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FDE2F0" w14:textId="77777777" w:rsidR="00035845" w:rsidRDefault="00035845" w:rsidP="003E13CD">
      <w:pPr>
        <w:spacing w:after="0" w:line="240" w:lineRule="auto"/>
        <w:jc w:val="both"/>
        <w:rPr>
          <w:rFonts w:ascii="Times New Roman" w:hAnsi="Times New Roman"/>
          <w:b/>
          <w:smallCaps/>
        </w:rPr>
      </w:pPr>
      <w:bookmarkStart w:id="0" w:name="_GoBack"/>
      <w:bookmarkEnd w:id="0"/>
    </w:p>
    <w:p w14:paraId="05F7F37F" w14:textId="77777777" w:rsidR="00814219" w:rsidRPr="002410EF" w:rsidRDefault="00E16F85" w:rsidP="003E13CD">
      <w:pPr>
        <w:spacing w:after="0" w:line="240" w:lineRule="auto"/>
        <w:jc w:val="both"/>
        <w:rPr>
          <w:rFonts w:ascii="Times New Roman" w:hAnsi="Times New Roman"/>
          <w:b/>
          <w:smallCaps/>
        </w:rPr>
      </w:pPr>
      <w:r w:rsidRPr="00C35CD1">
        <w:rPr>
          <w:rFonts w:ascii="Times New Roman" w:hAnsi="Times New Roman"/>
          <w:b/>
          <w:smallCaps/>
          <w:noProof/>
          <w:lang w:eastAsia="pl-PL"/>
        </w:rPr>
        <w:drawing>
          <wp:inline distT="0" distB="0" distL="0" distR="0" wp14:anchorId="00092461" wp14:editId="79C5458C">
            <wp:extent cx="2076450" cy="695325"/>
            <wp:effectExtent l="0" t="0" r="0" b="0"/>
            <wp:docPr id="1" name="Obraz 1" descr="C:\Users\michal\Desktop\Szablony\logo_C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michal\Desktop\Szablony\logo_CKE.jpg"/>
                    <pic:cNvPicPr>
                      <a:picLocks noChangeAspect="1" noChangeArrowheads="1"/>
                    </pic:cNvPicPr>
                  </pic:nvPicPr>
                  <pic:blipFill>
                    <a:blip r:embed="rId8" cstate="print">
                      <a:extLst>
                        <a:ext uri="{28A0092B-C50C-407E-A947-70E740481C1C}">
                          <a14:useLocalDpi xmlns:a14="http://schemas.microsoft.com/office/drawing/2010/main" val="0"/>
                        </a:ext>
                      </a:extLst>
                    </a:blip>
                    <a:srcRect l="3798"/>
                    <a:stretch>
                      <a:fillRect/>
                    </a:stretch>
                  </pic:blipFill>
                  <pic:spPr bwMode="auto">
                    <a:xfrm>
                      <a:off x="0" y="0"/>
                      <a:ext cx="2076450" cy="695325"/>
                    </a:xfrm>
                    <a:prstGeom prst="rect">
                      <a:avLst/>
                    </a:prstGeom>
                    <a:noFill/>
                    <a:ln>
                      <a:noFill/>
                    </a:ln>
                  </pic:spPr>
                </pic:pic>
              </a:graphicData>
            </a:graphic>
          </wp:inline>
        </w:drawing>
      </w:r>
    </w:p>
    <w:p w14:paraId="14450E9B" w14:textId="77777777" w:rsidR="00707A4C" w:rsidRDefault="00707A4C" w:rsidP="00707A4C">
      <w:pPr>
        <w:tabs>
          <w:tab w:val="left" w:pos="1947"/>
        </w:tabs>
        <w:spacing w:after="0" w:line="240" w:lineRule="auto"/>
        <w:rPr>
          <w:rFonts w:ascii="Times New Roman" w:hAnsi="Times New Roman"/>
          <w:b/>
          <w:smallCaps/>
          <w:sz w:val="52"/>
        </w:rPr>
      </w:pPr>
    </w:p>
    <w:p w14:paraId="384DFE04" w14:textId="77777777" w:rsidR="00707A4C" w:rsidRDefault="00707A4C" w:rsidP="00707A4C">
      <w:pPr>
        <w:tabs>
          <w:tab w:val="left" w:pos="1947"/>
        </w:tabs>
        <w:spacing w:after="0" w:line="240" w:lineRule="auto"/>
        <w:rPr>
          <w:rFonts w:ascii="Times New Roman" w:hAnsi="Times New Roman"/>
          <w:b/>
          <w:smallCaps/>
          <w:sz w:val="52"/>
        </w:rPr>
      </w:pPr>
    </w:p>
    <w:p w14:paraId="2316B1A7" w14:textId="77777777" w:rsidR="00707A4C" w:rsidRDefault="00707A4C" w:rsidP="00707A4C">
      <w:pPr>
        <w:tabs>
          <w:tab w:val="left" w:pos="1947"/>
        </w:tabs>
        <w:spacing w:after="0" w:line="240" w:lineRule="auto"/>
        <w:rPr>
          <w:rFonts w:ascii="Times New Roman" w:hAnsi="Times New Roman"/>
          <w:b/>
          <w:smallCaps/>
          <w:sz w:val="52"/>
        </w:rPr>
      </w:pPr>
    </w:p>
    <w:p w14:paraId="38AA111C" w14:textId="77777777" w:rsidR="00707A4C" w:rsidRPr="006A29E2" w:rsidRDefault="00707A4C" w:rsidP="00C77063">
      <w:pPr>
        <w:tabs>
          <w:tab w:val="left" w:pos="1947"/>
        </w:tabs>
        <w:spacing w:after="0" w:line="240" w:lineRule="auto"/>
        <w:jc w:val="center"/>
        <w:outlineLvl w:val="0"/>
        <w:rPr>
          <w:rFonts w:ascii="Times New Roman" w:hAnsi="Times New Roman"/>
          <w:b/>
          <w:smallCaps/>
          <w:sz w:val="52"/>
        </w:rPr>
      </w:pPr>
      <w:r w:rsidRPr="006A29E2">
        <w:rPr>
          <w:rFonts w:ascii="Times New Roman" w:hAnsi="Times New Roman"/>
          <w:b/>
          <w:smallCaps/>
          <w:sz w:val="52"/>
        </w:rPr>
        <w:t>Informacja</w:t>
      </w:r>
    </w:p>
    <w:p w14:paraId="6F5F36E9" w14:textId="77777777" w:rsidR="00707A4C" w:rsidRPr="006A29E2" w:rsidRDefault="00707A4C" w:rsidP="00C77063">
      <w:pPr>
        <w:tabs>
          <w:tab w:val="left" w:pos="1947"/>
        </w:tabs>
        <w:spacing w:after="0" w:line="240" w:lineRule="auto"/>
        <w:jc w:val="center"/>
        <w:outlineLvl w:val="0"/>
        <w:rPr>
          <w:rFonts w:ascii="Times New Roman" w:hAnsi="Times New Roman"/>
          <w:smallCaps/>
          <w:sz w:val="48"/>
        </w:rPr>
      </w:pPr>
      <w:r w:rsidRPr="006A29E2">
        <w:rPr>
          <w:rFonts w:ascii="Times New Roman" w:hAnsi="Times New Roman"/>
          <w:smallCaps/>
          <w:sz w:val="48"/>
        </w:rPr>
        <w:t>o sposobie organizacji i przeprowadzania</w:t>
      </w:r>
    </w:p>
    <w:p w14:paraId="32CA7D62" w14:textId="472A912F" w:rsidR="00F55A19" w:rsidRDefault="00707A4C" w:rsidP="00C77063">
      <w:pPr>
        <w:tabs>
          <w:tab w:val="left" w:pos="1947"/>
        </w:tabs>
        <w:spacing w:after="0" w:line="240" w:lineRule="auto"/>
        <w:jc w:val="center"/>
        <w:rPr>
          <w:rFonts w:ascii="Times New Roman" w:hAnsi="Times New Roman"/>
          <w:b/>
          <w:smallCaps/>
          <w:color w:val="0000CC"/>
          <w:sz w:val="56"/>
        </w:rPr>
      </w:pPr>
      <w:r>
        <w:rPr>
          <w:rFonts w:ascii="Times New Roman" w:hAnsi="Times New Roman"/>
          <w:b/>
          <w:smallCaps/>
          <w:color w:val="0000CC"/>
          <w:sz w:val="56"/>
        </w:rPr>
        <w:t xml:space="preserve">egzaminu </w:t>
      </w:r>
      <w:r w:rsidR="00BF692B">
        <w:rPr>
          <w:rFonts w:ascii="Times New Roman" w:hAnsi="Times New Roman"/>
          <w:b/>
          <w:smallCaps/>
          <w:color w:val="0000CC"/>
          <w:sz w:val="56"/>
        </w:rPr>
        <w:t>potwierdzającego kwalifikacje w zawodzie</w:t>
      </w:r>
      <w:r w:rsidR="00F55A19">
        <w:rPr>
          <w:rFonts w:ascii="Times New Roman" w:hAnsi="Times New Roman"/>
          <w:b/>
          <w:smallCaps/>
          <w:color w:val="0000CC"/>
          <w:sz w:val="56"/>
        </w:rPr>
        <w:t xml:space="preserve"> </w:t>
      </w:r>
    </w:p>
    <w:p w14:paraId="2CB9AAB9" w14:textId="77777777" w:rsidR="00D30175" w:rsidRDefault="00D30175" w:rsidP="00D30175">
      <w:pPr>
        <w:spacing w:after="0" w:line="240" w:lineRule="auto"/>
        <w:jc w:val="both"/>
        <w:rPr>
          <w:rFonts w:ascii="Times New Roman" w:hAnsi="Times New Roman"/>
          <w:color w:val="000000" w:themeColor="text1"/>
          <w:sz w:val="36"/>
          <w:szCs w:val="36"/>
        </w:rPr>
      </w:pPr>
    </w:p>
    <w:p w14:paraId="69D75498" w14:textId="5759A026" w:rsidR="008C4FC0" w:rsidRDefault="00D30175" w:rsidP="00692FAE">
      <w:pPr>
        <w:pStyle w:val="Akapitzlist"/>
        <w:spacing w:after="0" w:line="240" w:lineRule="auto"/>
        <w:ind w:firstLine="0"/>
        <w:rPr>
          <w:color w:val="auto"/>
          <w:sz w:val="36"/>
          <w:szCs w:val="36"/>
        </w:rPr>
      </w:pPr>
      <w:r w:rsidRPr="00335C32">
        <w:rPr>
          <w:color w:val="auto"/>
          <w:sz w:val="36"/>
          <w:szCs w:val="36"/>
        </w:rPr>
        <w:t xml:space="preserve">przeprowadzanego z zakresu kwalifikacji zgodnie </w:t>
      </w:r>
      <w:r w:rsidR="005E3E78">
        <w:rPr>
          <w:color w:val="auto"/>
          <w:sz w:val="36"/>
          <w:szCs w:val="36"/>
        </w:rPr>
        <w:t>z </w:t>
      </w:r>
      <w:r w:rsidRPr="00335C32">
        <w:rPr>
          <w:color w:val="auto"/>
          <w:sz w:val="36"/>
          <w:szCs w:val="36"/>
        </w:rPr>
        <w:t>podstawą p</w:t>
      </w:r>
      <w:r w:rsidR="00AF55CD">
        <w:rPr>
          <w:color w:val="auto"/>
          <w:sz w:val="36"/>
          <w:szCs w:val="36"/>
        </w:rPr>
        <w:t>rogramową kształcenia w zawodach</w:t>
      </w:r>
      <w:r w:rsidR="00692FAE">
        <w:rPr>
          <w:color w:val="auto"/>
          <w:sz w:val="36"/>
          <w:szCs w:val="36"/>
        </w:rPr>
        <w:t xml:space="preserve"> </w:t>
      </w:r>
      <w:r w:rsidR="00BF692B">
        <w:rPr>
          <w:color w:val="auto"/>
          <w:sz w:val="36"/>
          <w:szCs w:val="36"/>
        </w:rPr>
        <w:t>z 2017</w:t>
      </w:r>
      <w:r w:rsidRPr="00335C32">
        <w:rPr>
          <w:color w:val="auto"/>
          <w:sz w:val="36"/>
          <w:szCs w:val="36"/>
        </w:rPr>
        <w:t xml:space="preserve"> r.</w:t>
      </w:r>
    </w:p>
    <w:p w14:paraId="04D53FD0" w14:textId="77777777" w:rsidR="00D30175" w:rsidRPr="00D41574" w:rsidRDefault="00D30175" w:rsidP="008565AA">
      <w:pPr>
        <w:pStyle w:val="Akapitzlist"/>
        <w:spacing w:after="0" w:line="240" w:lineRule="auto"/>
        <w:ind w:firstLine="0"/>
        <w:rPr>
          <w:color w:val="auto"/>
          <w:sz w:val="36"/>
          <w:szCs w:val="36"/>
        </w:rPr>
      </w:pPr>
    </w:p>
    <w:p w14:paraId="03FDB3F5" w14:textId="77777777" w:rsidR="00D30175" w:rsidRPr="00335C32" w:rsidRDefault="00D30175" w:rsidP="00335C32">
      <w:pPr>
        <w:spacing w:after="0" w:line="240" w:lineRule="auto"/>
        <w:jc w:val="both"/>
        <w:rPr>
          <w:rFonts w:ascii="Times New Roman" w:hAnsi="Times New Roman"/>
          <w:b/>
          <w:sz w:val="36"/>
          <w:szCs w:val="36"/>
        </w:rPr>
      </w:pPr>
    </w:p>
    <w:p w14:paraId="36ED639E" w14:textId="77777777" w:rsidR="00D30175" w:rsidRPr="00335C32" w:rsidRDefault="00D30175" w:rsidP="00335C32">
      <w:pPr>
        <w:tabs>
          <w:tab w:val="left" w:pos="1947"/>
        </w:tabs>
        <w:spacing w:after="0" w:line="240" w:lineRule="auto"/>
        <w:jc w:val="center"/>
        <w:rPr>
          <w:rFonts w:ascii="Times New Roman" w:hAnsi="Times New Roman"/>
          <w:b/>
          <w:sz w:val="48"/>
        </w:rPr>
      </w:pPr>
      <w:r w:rsidRPr="00335C32">
        <w:rPr>
          <w:rFonts w:ascii="Times New Roman" w:hAnsi="Times New Roman"/>
          <w:sz w:val="40"/>
        </w:rPr>
        <w:t xml:space="preserve">obowiązująca w roku szkolnym </w:t>
      </w:r>
      <w:r w:rsidR="002D4CE9">
        <w:rPr>
          <w:rFonts w:ascii="Times New Roman" w:hAnsi="Times New Roman"/>
          <w:b/>
          <w:sz w:val="48"/>
        </w:rPr>
        <w:t>2019/2020</w:t>
      </w:r>
    </w:p>
    <w:p w14:paraId="6F8820B9" w14:textId="77777777" w:rsidR="007420F0" w:rsidRDefault="007420F0" w:rsidP="007420F0">
      <w:pPr>
        <w:tabs>
          <w:tab w:val="left" w:pos="1947"/>
        </w:tabs>
        <w:spacing w:after="0" w:line="240" w:lineRule="auto"/>
        <w:jc w:val="center"/>
        <w:rPr>
          <w:rFonts w:ascii="Times New Roman" w:hAnsi="Times New Roman"/>
          <w:b/>
          <w:smallCaps/>
          <w:color w:val="0000CC"/>
          <w:sz w:val="44"/>
          <w:szCs w:val="44"/>
          <w:highlight w:val="yellow"/>
        </w:rPr>
      </w:pPr>
    </w:p>
    <w:p w14:paraId="4A6DC0BE" w14:textId="77777777" w:rsidR="007420F0" w:rsidRPr="007420F0" w:rsidRDefault="007420F0" w:rsidP="007420F0">
      <w:pPr>
        <w:shd w:val="clear" w:color="auto" w:fill="FF0000"/>
        <w:tabs>
          <w:tab w:val="left" w:pos="1947"/>
        </w:tabs>
        <w:spacing w:after="0" w:line="240" w:lineRule="auto"/>
        <w:jc w:val="center"/>
        <w:rPr>
          <w:rFonts w:ascii="Times New Roman" w:hAnsi="Times New Roman"/>
          <w:b/>
          <w:smallCaps/>
          <w:color w:val="FFFFFF" w:themeColor="background1"/>
          <w:sz w:val="44"/>
          <w:szCs w:val="44"/>
          <w:u w:val="single"/>
        </w:rPr>
      </w:pPr>
      <w:r w:rsidRPr="007420F0">
        <w:rPr>
          <w:rFonts w:ascii="Times New Roman" w:hAnsi="Times New Roman"/>
          <w:b/>
          <w:smallCaps/>
          <w:color w:val="FFFFFF" w:themeColor="background1"/>
          <w:sz w:val="44"/>
          <w:szCs w:val="44"/>
        </w:rPr>
        <w:t>(formuła 2017)</w:t>
      </w:r>
    </w:p>
    <w:p w14:paraId="4C138548" w14:textId="77777777" w:rsidR="00D30175" w:rsidRPr="00335C32" w:rsidRDefault="00D30175" w:rsidP="00D30175">
      <w:pPr>
        <w:spacing w:after="0" w:line="240" w:lineRule="auto"/>
        <w:jc w:val="both"/>
        <w:rPr>
          <w:rFonts w:ascii="Times New Roman" w:hAnsi="Times New Roman"/>
          <w:b/>
          <w:sz w:val="36"/>
          <w:szCs w:val="36"/>
        </w:rPr>
      </w:pPr>
    </w:p>
    <w:p w14:paraId="23ECEFAD" w14:textId="77777777" w:rsidR="003D05BB" w:rsidRDefault="003D05BB" w:rsidP="00D41574">
      <w:pPr>
        <w:tabs>
          <w:tab w:val="left" w:pos="1947"/>
        </w:tabs>
        <w:spacing w:after="0" w:line="276" w:lineRule="auto"/>
        <w:outlineLvl w:val="0"/>
        <w:rPr>
          <w:rFonts w:ascii="Times New Roman" w:hAnsi="Times New Roman"/>
          <w:b/>
          <w:color w:val="000000" w:themeColor="text1"/>
          <w:sz w:val="24"/>
          <w:szCs w:val="24"/>
        </w:rPr>
      </w:pPr>
    </w:p>
    <w:p w14:paraId="53B3957D" w14:textId="77777777" w:rsidR="003D05BB" w:rsidRDefault="003D05BB" w:rsidP="00D41574">
      <w:pPr>
        <w:tabs>
          <w:tab w:val="left" w:pos="1947"/>
        </w:tabs>
        <w:spacing w:after="0" w:line="276" w:lineRule="auto"/>
        <w:outlineLvl w:val="0"/>
        <w:rPr>
          <w:rFonts w:ascii="Times New Roman" w:hAnsi="Times New Roman"/>
          <w:b/>
          <w:color w:val="000000" w:themeColor="text1"/>
          <w:sz w:val="24"/>
          <w:szCs w:val="24"/>
        </w:rPr>
      </w:pPr>
    </w:p>
    <w:p w14:paraId="5DEC93E2" w14:textId="77777777" w:rsidR="005954CC" w:rsidRDefault="005954CC" w:rsidP="00D41574">
      <w:pPr>
        <w:tabs>
          <w:tab w:val="left" w:pos="1947"/>
        </w:tabs>
        <w:spacing w:after="0" w:line="276" w:lineRule="auto"/>
        <w:outlineLvl w:val="0"/>
        <w:rPr>
          <w:rFonts w:ascii="Times New Roman" w:hAnsi="Times New Roman"/>
          <w:b/>
          <w:color w:val="000000" w:themeColor="text1"/>
          <w:sz w:val="24"/>
          <w:szCs w:val="24"/>
        </w:rPr>
      </w:pPr>
    </w:p>
    <w:p w14:paraId="57F22E26" w14:textId="77777777" w:rsidR="005954CC" w:rsidRDefault="005954CC" w:rsidP="00D41574">
      <w:pPr>
        <w:tabs>
          <w:tab w:val="left" w:pos="1947"/>
        </w:tabs>
        <w:spacing w:after="0" w:line="276" w:lineRule="auto"/>
        <w:outlineLvl w:val="0"/>
        <w:rPr>
          <w:rFonts w:ascii="Times New Roman" w:hAnsi="Times New Roman"/>
          <w:b/>
          <w:color w:val="000000" w:themeColor="text1"/>
          <w:sz w:val="24"/>
          <w:szCs w:val="24"/>
        </w:rPr>
      </w:pPr>
    </w:p>
    <w:p w14:paraId="00E15AF9" w14:textId="77777777" w:rsidR="005954CC" w:rsidRDefault="005954CC" w:rsidP="00D41574">
      <w:pPr>
        <w:tabs>
          <w:tab w:val="left" w:pos="1947"/>
        </w:tabs>
        <w:spacing w:after="0" w:line="276" w:lineRule="auto"/>
        <w:outlineLvl w:val="0"/>
        <w:rPr>
          <w:rFonts w:ascii="Times New Roman" w:hAnsi="Times New Roman"/>
          <w:b/>
          <w:color w:val="000000" w:themeColor="text1"/>
          <w:sz w:val="24"/>
          <w:szCs w:val="24"/>
        </w:rPr>
      </w:pPr>
    </w:p>
    <w:p w14:paraId="606BBCE6" w14:textId="77777777" w:rsidR="005954CC" w:rsidRDefault="005954CC" w:rsidP="00D41574">
      <w:pPr>
        <w:tabs>
          <w:tab w:val="left" w:pos="1947"/>
        </w:tabs>
        <w:spacing w:after="0" w:line="276" w:lineRule="auto"/>
        <w:outlineLvl w:val="0"/>
        <w:rPr>
          <w:rFonts w:ascii="Times New Roman" w:hAnsi="Times New Roman"/>
          <w:b/>
          <w:color w:val="000000" w:themeColor="text1"/>
          <w:sz w:val="24"/>
          <w:szCs w:val="24"/>
        </w:rPr>
      </w:pPr>
    </w:p>
    <w:p w14:paraId="203AB779" w14:textId="77777777" w:rsidR="005954CC" w:rsidRDefault="005954CC" w:rsidP="00D41574">
      <w:pPr>
        <w:tabs>
          <w:tab w:val="left" w:pos="1947"/>
        </w:tabs>
        <w:spacing w:after="0" w:line="276" w:lineRule="auto"/>
        <w:outlineLvl w:val="0"/>
        <w:rPr>
          <w:rFonts w:ascii="Times New Roman" w:hAnsi="Times New Roman"/>
          <w:b/>
          <w:color w:val="000000" w:themeColor="text1"/>
          <w:sz w:val="24"/>
          <w:szCs w:val="24"/>
        </w:rPr>
      </w:pPr>
    </w:p>
    <w:p w14:paraId="079D5BD3" w14:textId="77777777" w:rsidR="005954CC" w:rsidRDefault="005954CC" w:rsidP="00D41574">
      <w:pPr>
        <w:tabs>
          <w:tab w:val="left" w:pos="1947"/>
        </w:tabs>
        <w:spacing w:after="0" w:line="276" w:lineRule="auto"/>
        <w:outlineLvl w:val="0"/>
        <w:rPr>
          <w:rFonts w:ascii="Times New Roman" w:hAnsi="Times New Roman"/>
          <w:b/>
          <w:color w:val="000000" w:themeColor="text1"/>
          <w:sz w:val="24"/>
          <w:szCs w:val="24"/>
        </w:rPr>
      </w:pPr>
    </w:p>
    <w:p w14:paraId="2B7ACDDA" w14:textId="77777777" w:rsidR="003D05BB" w:rsidRDefault="003D05BB" w:rsidP="00D41574">
      <w:pPr>
        <w:tabs>
          <w:tab w:val="left" w:pos="1947"/>
        </w:tabs>
        <w:spacing w:after="0" w:line="276" w:lineRule="auto"/>
        <w:outlineLvl w:val="0"/>
        <w:rPr>
          <w:rFonts w:ascii="Times New Roman" w:hAnsi="Times New Roman"/>
          <w:b/>
          <w:color w:val="000000" w:themeColor="text1"/>
          <w:sz w:val="24"/>
          <w:szCs w:val="24"/>
        </w:rPr>
      </w:pPr>
    </w:p>
    <w:p w14:paraId="2137FE30" w14:textId="77777777" w:rsidR="00814219" w:rsidRPr="005676E8" w:rsidRDefault="008C4FC0" w:rsidP="003D05BB">
      <w:pPr>
        <w:tabs>
          <w:tab w:val="left" w:pos="1947"/>
        </w:tabs>
        <w:spacing w:after="0" w:line="276" w:lineRule="auto"/>
        <w:jc w:val="center"/>
        <w:outlineLvl w:val="0"/>
        <w:rPr>
          <w:rFonts w:ascii="Times New Roman" w:hAnsi="Times New Roman"/>
          <w:caps/>
          <w:color w:val="000000" w:themeColor="text1"/>
          <w:sz w:val="20"/>
        </w:rPr>
      </w:pPr>
      <w:r w:rsidRPr="00D41574">
        <w:rPr>
          <w:rFonts w:ascii="Times New Roman" w:hAnsi="Times New Roman"/>
          <w:b/>
          <w:color w:val="000000" w:themeColor="text1"/>
          <w:sz w:val="24"/>
          <w:szCs w:val="24"/>
        </w:rPr>
        <w:t>Warszawa</w:t>
      </w:r>
      <w:r w:rsidR="003D05BB">
        <w:rPr>
          <w:rFonts w:ascii="Times New Roman" w:hAnsi="Times New Roman"/>
          <w:b/>
          <w:color w:val="000000" w:themeColor="text1"/>
          <w:sz w:val="24"/>
          <w:szCs w:val="24"/>
        </w:rPr>
        <w:t xml:space="preserve"> 2019</w:t>
      </w:r>
    </w:p>
    <w:p w14:paraId="7C1F30AE" w14:textId="77777777" w:rsidR="003E13CD" w:rsidRDefault="003E13CD" w:rsidP="003E13CD">
      <w:pPr>
        <w:jc w:val="both"/>
        <w:rPr>
          <w:rFonts w:ascii="Times New Roman" w:hAnsi="Times New Roman"/>
          <w:caps/>
          <w:color w:val="000000" w:themeColor="text1"/>
        </w:rPr>
      </w:pPr>
    </w:p>
    <w:p w14:paraId="539B7AB8" w14:textId="77777777" w:rsidR="008E6C50" w:rsidRDefault="008E6C50">
      <w:pPr>
        <w:rPr>
          <w:rFonts w:ascii="Times New Roman" w:hAnsi="Times New Roman"/>
          <w:b/>
          <w:sz w:val="24"/>
          <w:szCs w:val="24"/>
        </w:rPr>
      </w:pPr>
    </w:p>
    <w:p w14:paraId="6D2FDC3A" w14:textId="77777777" w:rsidR="007E0F0C" w:rsidRDefault="007E0F0C" w:rsidP="007E0F0C">
      <w:pPr>
        <w:spacing w:after="111" w:line="20" w:lineRule="atLeast"/>
        <w:jc w:val="center"/>
        <w:rPr>
          <w:rFonts w:ascii="Times New Roman" w:hAnsi="Times New Roman"/>
          <w:b/>
          <w:sz w:val="24"/>
          <w:szCs w:val="24"/>
        </w:rPr>
      </w:pPr>
    </w:p>
    <w:p w14:paraId="6020987A" w14:textId="77777777" w:rsidR="00707A4C" w:rsidRDefault="00707A4C" w:rsidP="007E0F0C">
      <w:pPr>
        <w:spacing w:after="111" w:line="20" w:lineRule="atLeast"/>
        <w:jc w:val="center"/>
        <w:rPr>
          <w:rFonts w:ascii="Times New Roman" w:hAnsi="Times New Roman"/>
          <w:b/>
          <w:sz w:val="24"/>
          <w:szCs w:val="24"/>
        </w:rPr>
      </w:pPr>
    </w:p>
    <w:p w14:paraId="5D866074" w14:textId="77777777" w:rsidR="00707A4C" w:rsidRDefault="00707A4C" w:rsidP="007E0F0C">
      <w:pPr>
        <w:spacing w:after="111" w:line="20" w:lineRule="atLeast"/>
        <w:jc w:val="center"/>
        <w:rPr>
          <w:rFonts w:ascii="Times New Roman" w:hAnsi="Times New Roman"/>
          <w:b/>
          <w:sz w:val="24"/>
          <w:szCs w:val="24"/>
        </w:rPr>
      </w:pPr>
    </w:p>
    <w:p w14:paraId="072F1DB5" w14:textId="77777777" w:rsidR="00707A4C" w:rsidRPr="002410EF" w:rsidRDefault="00707A4C" w:rsidP="007E0F0C">
      <w:pPr>
        <w:spacing w:after="111" w:line="20" w:lineRule="atLeast"/>
        <w:jc w:val="center"/>
        <w:rPr>
          <w:rFonts w:ascii="Times New Roman" w:hAnsi="Times New Roman"/>
          <w:b/>
          <w:sz w:val="24"/>
          <w:szCs w:val="24"/>
        </w:rPr>
      </w:pPr>
    </w:p>
    <w:p w14:paraId="35935AE2" w14:textId="77777777" w:rsidR="007E0F0C" w:rsidRPr="002410EF" w:rsidRDefault="007E0F0C" w:rsidP="007E0F0C">
      <w:pPr>
        <w:spacing w:after="111" w:line="20" w:lineRule="atLeast"/>
        <w:jc w:val="center"/>
        <w:rPr>
          <w:rFonts w:ascii="Times New Roman" w:hAnsi="Times New Roman"/>
          <w:b/>
          <w:sz w:val="24"/>
          <w:szCs w:val="24"/>
        </w:rPr>
      </w:pPr>
    </w:p>
    <w:p w14:paraId="7112576E" w14:textId="77777777" w:rsidR="007E0F0C" w:rsidRPr="002410EF" w:rsidRDefault="007E0F0C" w:rsidP="007E0F0C">
      <w:pPr>
        <w:spacing w:after="111" w:line="20" w:lineRule="atLeast"/>
        <w:jc w:val="center"/>
        <w:rPr>
          <w:rFonts w:ascii="Times New Roman" w:hAnsi="Times New Roman"/>
          <w:b/>
          <w:sz w:val="24"/>
          <w:szCs w:val="24"/>
        </w:rPr>
      </w:pPr>
    </w:p>
    <w:p w14:paraId="67B1142A" w14:textId="77777777" w:rsidR="007E0F0C" w:rsidRDefault="007E0F0C" w:rsidP="007E0F0C">
      <w:pPr>
        <w:spacing w:after="111" w:line="20" w:lineRule="atLeast"/>
        <w:jc w:val="center"/>
        <w:rPr>
          <w:rFonts w:ascii="Times New Roman" w:hAnsi="Times New Roman"/>
          <w:b/>
          <w:sz w:val="24"/>
          <w:szCs w:val="24"/>
        </w:rPr>
      </w:pPr>
    </w:p>
    <w:p w14:paraId="13F3F363" w14:textId="77777777" w:rsidR="00CA3026" w:rsidRDefault="00CA3026" w:rsidP="007E0F0C">
      <w:pPr>
        <w:spacing w:after="111" w:line="20" w:lineRule="atLeast"/>
        <w:jc w:val="center"/>
        <w:rPr>
          <w:rFonts w:ascii="Times New Roman" w:hAnsi="Times New Roman"/>
          <w:b/>
          <w:sz w:val="24"/>
          <w:szCs w:val="24"/>
        </w:rPr>
      </w:pPr>
    </w:p>
    <w:p w14:paraId="10CCD7A3" w14:textId="77777777" w:rsidR="00CA3026" w:rsidRDefault="00CA3026" w:rsidP="007E0F0C">
      <w:pPr>
        <w:spacing w:after="111" w:line="20" w:lineRule="atLeast"/>
        <w:jc w:val="center"/>
        <w:rPr>
          <w:rFonts w:ascii="Times New Roman" w:hAnsi="Times New Roman"/>
          <w:b/>
          <w:sz w:val="24"/>
          <w:szCs w:val="24"/>
        </w:rPr>
      </w:pPr>
    </w:p>
    <w:p w14:paraId="1D79444F" w14:textId="77777777" w:rsidR="00CA3026" w:rsidRDefault="00CA3026" w:rsidP="007E0F0C">
      <w:pPr>
        <w:spacing w:after="111" w:line="20" w:lineRule="atLeast"/>
        <w:jc w:val="center"/>
        <w:rPr>
          <w:rFonts w:ascii="Times New Roman" w:hAnsi="Times New Roman"/>
          <w:b/>
          <w:sz w:val="24"/>
          <w:szCs w:val="24"/>
        </w:rPr>
      </w:pPr>
    </w:p>
    <w:p w14:paraId="503E5819" w14:textId="77777777" w:rsidR="00CA3026" w:rsidRDefault="00CA3026" w:rsidP="007E0F0C">
      <w:pPr>
        <w:spacing w:after="111" w:line="20" w:lineRule="atLeast"/>
        <w:jc w:val="center"/>
        <w:rPr>
          <w:rFonts w:ascii="Times New Roman" w:hAnsi="Times New Roman"/>
          <w:b/>
          <w:sz w:val="24"/>
          <w:szCs w:val="24"/>
        </w:rPr>
      </w:pPr>
    </w:p>
    <w:p w14:paraId="02C6A947" w14:textId="77777777" w:rsidR="00CA3026" w:rsidRDefault="00CA3026" w:rsidP="007E0F0C">
      <w:pPr>
        <w:spacing w:after="111" w:line="20" w:lineRule="atLeast"/>
        <w:jc w:val="center"/>
        <w:rPr>
          <w:rFonts w:ascii="Times New Roman" w:hAnsi="Times New Roman"/>
          <w:b/>
          <w:sz w:val="24"/>
          <w:szCs w:val="24"/>
        </w:rPr>
      </w:pPr>
    </w:p>
    <w:p w14:paraId="1A58B561" w14:textId="77777777" w:rsidR="00CA3026" w:rsidRPr="002410EF" w:rsidRDefault="00CA3026" w:rsidP="007E0F0C">
      <w:pPr>
        <w:spacing w:after="111" w:line="20" w:lineRule="atLeast"/>
        <w:jc w:val="center"/>
        <w:rPr>
          <w:rFonts w:ascii="Times New Roman" w:hAnsi="Times New Roman"/>
          <w:b/>
          <w:sz w:val="24"/>
          <w:szCs w:val="24"/>
        </w:rPr>
      </w:pPr>
    </w:p>
    <w:p w14:paraId="0F5F7D2E" w14:textId="77777777" w:rsidR="007E0F0C" w:rsidRPr="002410EF" w:rsidRDefault="007E0F0C" w:rsidP="007E0F0C">
      <w:pPr>
        <w:spacing w:after="111" w:line="20" w:lineRule="atLeast"/>
        <w:jc w:val="center"/>
        <w:rPr>
          <w:rFonts w:ascii="Times New Roman" w:hAnsi="Times New Roman"/>
          <w:b/>
          <w:sz w:val="24"/>
          <w:szCs w:val="24"/>
        </w:rPr>
      </w:pPr>
    </w:p>
    <w:p w14:paraId="5D521318" w14:textId="299D9844" w:rsidR="007E0F0C" w:rsidRPr="002410EF" w:rsidRDefault="007E0F0C" w:rsidP="004967AD">
      <w:pPr>
        <w:spacing w:after="0" w:line="240" w:lineRule="auto"/>
        <w:jc w:val="center"/>
        <w:rPr>
          <w:rFonts w:ascii="Times New Roman" w:hAnsi="Times New Roman"/>
          <w:b/>
          <w:i/>
          <w:sz w:val="24"/>
          <w:szCs w:val="24"/>
        </w:rPr>
      </w:pPr>
      <w:r w:rsidRPr="002410EF">
        <w:rPr>
          <w:rFonts w:ascii="Times New Roman" w:hAnsi="Times New Roman"/>
          <w:b/>
          <w:sz w:val="24"/>
          <w:szCs w:val="24"/>
        </w:rPr>
        <w:t xml:space="preserve">Informacja o sposobie organizacji i przeprowadzania </w:t>
      </w:r>
      <w:r w:rsidR="00BF692B">
        <w:rPr>
          <w:rFonts w:ascii="Times New Roman" w:hAnsi="Times New Roman"/>
          <w:b/>
          <w:sz w:val="24"/>
          <w:szCs w:val="24"/>
        </w:rPr>
        <w:t>egzaminu potwierdzającego kwalifikacje w zawodzie</w:t>
      </w:r>
    </w:p>
    <w:p w14:paraId="30B36134" w14:textId="120B3E84" w:rsidR="004967AD" w:rsidRPr="005E67FD" w:rsidRDefault="007E0F0C" w:rsidP="004967AD">
      <w:pPr>
        <w:spacing w:after="0" w:line="240" w:lineRule="auto"/>
        <w:jc w:val="center"/>
        <w:rPr>
          <w:rFonts w:ascii="Times New Roman" w:hAnsi="Times New Roman"/>
          <w:i/>
          <w:sz w:val="20"/>
          <w:szCs w:val="20"/>
        </w:rPr>
      </w:pPr>
      <w:r w:rsidRPr="002410EF">
        <w:rPr>
          <w:rFonts w:ascii="Times New Roman" w:hAnsi="Times New Roman"/>
          <w:i/>
          <w:sz w:val="20"/>
          <w:szCs w:val="20"/>
        </w:rPr>
        <w:t xml:space="preserve">Opracowana na podstawie art. 9a ust. 2 ustawy z dnia 7 września 1991 r. o systemie oświaty </w:t>
      </w:r>
      <w:r w:rsidR="00862D3F">
        <w:rPr>
          <w:rFonts w:ascii="Times New Roman" w:hAnsi="Times New Roman"/>
          <w:i/>
          <w:sz w:val="20"/>
          <w:szCs w:val="20"/>
        </w:rPr>
        <w:br/>
      </w:r>
      <w:r w:rsidR="004F4FCE">
        <w:rPr>
          <w:rFonts w:ascii="Times New Roman" w:hAnsi="Times New Roman"/>
          <w:i/>
          <w:sz w:val="20"/>
          <w:szCs w:val="20"/>
        </w:rPr>
        <w:t>w brzmieniu obowiązującm przed 1 września 2019 r.</w:t>
      </w:r>
    </w:p>
    <w:p w14:paraId="6CA4C76D" w14:textId="77777777" w:rsidR="000F5751" w:rsidRPr="004967AD" w:rsidRDefault="007E0F0C" w:rsidP="004967AD">
      <w:pPr>
        <w:spacing w:after="0" w:line="240" w:lineRule="auto"/>
        <w:jc w:val="center"/>
        <w:rPr>
          <w:rFonts w:ascii="Times New Roman" w:hAnsi="Times New Roman"/>
          <w:i/>
          <w:color w:val="FF0000"/>
          <w:sz w:val="20"/>
          <w:szCs w:val="20"/>
        </w:rPr>
      </w:pPr>
      <w:r w:rsidRPr="008C3735">
        <w:rPr>
          <w:rFonts w:ascii="Times New Roman" w:hAnsi="Times New Roman"/>
          <w:i/>
          <w:color w:val="000000" w:themeColor="text1"/>
          <w:sz w:val="20"/>
          <w:szCs w:val="20"/>
        </w:rPr>
        <w:t xml:space="preserve"> przez Centralną Komisję Egzaminacyjną w Warszawie</w:t>
      </w:r>
      <w:r w:rsidR="000F5751">
        <w:rPr>
          <w:rFonts w:ascii="Times New Roman" w:hAnsi="Times New Roman"/>
          <w:i/>
          <w:sz w:val="20"/>
          <w:szCs w:val="20"/>
        </w:rPr>
        <w:br/>
        <w:t xml:space="preserve">we współpracy z </w:t>
      </w:r>
      <w:r w:rsidR="000F5751" w:rsidRPr="004419C8">
        <w:rPr>
          <w:rFonts w:ascii="Times New Roman" w:hAnsi="Times New Roman"/>
          <w:i/>
          <w:sz w:val="20"/>
          <w:szCs w:val="20"/>
        </w:rPr>
        <w:t>ok</w:t>
      </w:r>
      <w:r w:rsidR="004206F3" w:rsidRPr="004419C8">
        <w:rPr>
          <w:rFonts w:ascii="Times New Roman" w:hAnsi="Times New Roman"/>
          <w:i/>
          <w:sz w:val="20"/>
          <w:szCs w:val="20"/>
        </w:rPr>
        <w:t xml:space="preserve">ręgowymi komisjami </w:t>
      </w:r>
      <w:r w:rsidR="000F5751" w:rsidRPr="004419C8">
        <w:rPr>
          <w:rFonts w:ascii="Times New Roman" w:hAnsi="Times New Roman"/>
          <w:i/>
          <w:sz w:val="20"/>
          <w:szCs w:val="20"/>
        </w:rPr>
        <w:t>e</w:t>
      </w:r>
      <w:r w:rsidR="004206F3" w:rsidRPr="004419C8">
        <w:rPr>
          <w:rFonts w:ascii="Times New Roman" w:hAnsi="Times New Roman"/>
          <w:i/>
          <w:sz w:val="20"/>
          <w:szCs w:val="20"/>
        </w:rPr>
        <w:t>gzaminacyjnymi</w:t>
      </w:r>
    </w:p>
    <w:p w14:paraId="0883A201" w14:textId="77777777" w:rsidR="007E0F0C" w:rsidRPr="002410EF" w:rsidRDefault="007E0F0C">
      <w:pPr>
        <w:rPr>
          <w:rFonts w:ascii="Times New Roman" w:hAnsi="Times New Roman"/>
          <w:b/>
          <w:sz w:val="24"/>
          <w:szCs w:val="24"/>
        </w:rPr>
      </w:pPr>
    </w:p>
    <w:p w14:paraId="3CEAA827" w14:textId="77777777" w:rsidR="007E0F0C" w:rsidRPr="002410EF" w:rsidRDefault="007E0F0C">
      <w:pPr>
        <w:rPr>
          <w:rFonts w:ascii="Times New Roman" w:hAnsi="Times New Roman"/>
          <w:b/>
          <w:sz w:val="24"/>
          <w:szCs w:val="24"/>
        </w:rPr>
      </w:pPr>
      <w:r w:rsidRPr="002410EF">
        <w:rPr>
          <w:rFonts w:ascii="Times New Roman" w:hAnsi="Times New Roman"/>
          <w:b/>
          <w:sz w:val="24"/>
          <w:szCs w:val="24"/>
        </w:rPr>
        <w:br w:type="page"/>
      </w:r>
    </w:p>
    <w:p w14:paraId="1141A4F5" w14:textId="77777777" w:rsidR="008E76F0" w:rsidRDefault="008E76F0" w:rsidP="00933B13">
      <w:pPr>
        <w:shd w:val="clear" w:color="auto" w:fill="0000CC"/>
        <w:tabs>
          <w:tab w:val="left" w:pos="1947"/>
        </w:tabs>
        <w:spacing w:after="0" w:line="240" w:lineRule="auto"/>
        <w:outlineLvl w:val="0"/>
        <w:rPr>
          <w:rFonts w:ascii="Arial" w:hAnsi="Arial" w:cs="Arial"/>
          <w:b/>
          <w:smallCaps/>
          <w:color w:val="FFFFFF"/>
          <w:sz w:val="28"/>
          <w:szCs w:val="24"/>
        </w:rPr>
      </w:pPr>
      <w:r w:rsidRPr="0030273E">
        <w:rPr>
          <w:rFonts w:ascii="Arial" w:hAnsi="Arial" w:cs="Arial"/>
          <w:b/>
          <w:smallCaps/>
          <w:color w:val="FFFFFF"/>
          <w:sz w:val="28"/>
          <w:szCs w:val="24"/>
        </w:rPr>
        <w:lastRenderedPageBreak/>
        <w:t>Spis treści</w:t>
      </w:r>
    </w:p>
    <w:p w14:paraId="1E61F4BE" w14:textId="77777777" w:rsidR="00491F45" w:rsidRPr="0030273E" w:rsidRDefault="00491F45" w:rsidP="00491F45">
      <w:pPr>
        <w:tabs>
          <w:tab w:val="left" w:pos="1947"/>
        </w:tabs>
        <w:spacing w:after="0" w:line="240" w:lineRule="auto"/>
        <w:outlineLvl w:val="0"/>
        <w:rPr>
          <w:rFonts w:ascii="Arial" w:hAnsi="Arial" w:cs="Arial"/>
          <w:b/>
          <w:smallCaps/>
          <w:color w:val="FFFFFF"/>
          <w:sz w:val="28"/>
          <w:szCs w:val="24"/>
        </w:rPr>
      </w:pPr>
    </w:p>
    <w:tbl>
      <w:tblPr>
        <w:tblW w:w="92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2"/>
        <w:gridCol w:w="516"/>
      </w:tblGrid>
      <w:tr w:rsidR="008E76F0" w:rsidRPr="00C35CD1" w14:paraId="538791A4" w14:textId="77777777" w:rsidTr="00E801AE">
        <w:tc>
          <w:tcPr>
            <w:tcW w:w="8722" w:type="dxa"/>
            <w:tcBorders>
              <w:top w:val="nil"/>
              <w:left w:val="nil"/>
              <w:bottom w:val="nil"/>
              <w:right w:val="nil"/>
            </w:tcBorders>
            <w:shd w:val="clear" w:color="auto" w:fill="auto"/>
          </w:tcPr>
          <w:p w14:paraId="2EF6D72B" w14:textId="77777777" w:rsidR="008E76F0" w:rsidRPr="001B683B" w:rsidRDefault="008E76F0" w:rsidP="007B13EB">
            <w:pPr>
              <w:pStyle w:val="ZAWRozdzia"/>
              <w:numPr>
                <w:ilvl w:val="0"/>
                <w:numId w:val="32"/>
              </w:numPr>
              <w:spacing w:after="0" w:line="20" w:lineRule="atLeast"/>
              <w:ind w:right="0"/>
              <w:rPr>
                <w:color w:val="auto"/>
                <w:sz w:val="20"/>
                <w:szCs w:val="20"/>
              </w:rPr>
            </w:pPr>
            <w:r w:rsidRPr="001B683B">
              <w:rPr>
                <w:color w:val="auto"/>
                <w:sz w:val="20"/>
                <w:szCs w:val="20"/>
              </w:rPr>
              <w:t>Podstawy prawne</w:t>
            </w:r>
            <w:r w:rsidR="00986B38" w:rsidRPr="001B683B">
              <w:rPr>
                <w:color w:val="auto"/>
                <w:sz w:val="20"/>
                <w:szCs w:val="20"/>
              </w:rPr>
              <w:t>………………………………………………………………………………………</w:t>
            </w:r>
            <w:r w:rsidR="00534DB1">
              <w:rPr>
                <w:color w:val="auto"/>
                <w:sz w:val="20"/>
                <w:szCs w:val="20"/>
              </w:rPr>
              <w:t>.</w:t>
            </w:r>
            <w:r w:rsidR="00EA3609" w:rsidRPr="001B683B">
              <w:rPr>
                <w:color w:val="auto"/>
                <w:sz w:val="20"/>
                <w:szCs w:val="20"/>
              </w:rPr>
              <w:t>...</w:t>
            </w:r>
          </w:p>
        </w:tc>
        <w:tc>
          <w:tcPr>
            <w:tcW w:w="516" w:type="dxa"/>
            <w:tcBorders>
              <w:top w:val="nil"/>
              <w:left w:val="nil"/>
              <w:bottom w:val="nil"/>
              <w:right w:val="nil"/>
            </w:tcBorders>
            <w:shd w:val="clear" w:color="auto" w:fill="auto"/>
          </w:tcPr>
          <w:p w14:paraId="4EA964A9" w14:textId="77777777" w:rsidR="00986B38" w:rsidRPr="001B683B" w:rsidRDefault="00B750E5" w:rsidP="00E029E3">
            <w:pPr>
              <w:pStyle w:val="ZAWRozdzia"/>
              <w:numPr>
                <w:ilvl w:val="0"/>
                <w:numId w:val="0"/>
              </w:numPr>
              <w:spacing w:after="0" w:line="20" w:lineRule="atLeast"/>
              <w:ind w:right="0"/>
              <w:jc w:val="center"/>
              <w:rPr>
                <w:color w:val="auto"/>
                <w:sz w:val="20"/>
                <w:szCs w:val="20"/>
              </w:rPr>
            </w:pPr>
            <w:r w:rsidRPr="001B683B">
              <w:rPr>
                <w:color w:val="auto"/>
                <w:sz w:val="20"/>
                <w:szCs w:val="20"/>
              </w:rPr>
              <w:t>5</w:t>
            </w:r>
          </w:p>
        </w:tc>
      </w:tr>
      <w:tr w:rsidR="008E76F0" w:rsidRPr="00C35CD1" w14:paraId="7B863E2D" w14:textId="77777777" w:rsidTr="00E801AE">
        <w:tc>
          <w:tcPr>
            <w:tcW w:w="8722" w:type="dxa"/>
            <w:tcBorders>
              <w:top w:val="nil"/>
              <w:left w:val="nil"/>
              <w:bottom w:val="nil"/>
              <w:right w:val="nil"/>
            </w:tcBorders>
            <w:shd w:val="clear" w:color="auto" w:fill="auto"/>
          </w:tcPr>
          <w:p w14:paraId="12EB3026" w14:textId="52417EAD" w:rsidR="008E76F0" w:rsidRPr="001B683B" w:rsidRDefault="007B487D" w:rsidP="007B13EB">
            <w:pPr>
              <w:pStyle w:val="ZAWRozdzia"/>
              <w:numPr>
                <w:ilvl w:val="0"/>
                <w:numId w:val="32"/>
              </w:numPr>
              <w:spacing w:after="0" w:line="20" w:lineRule="atLeast"/>
              <w:ind w:right="0"/>
              <w:rPr>
                <w:color w:val="auto"/>
                <w:sz w:val="20"/>
                <w:szCs w:val="20"/>
              </w:rPr>
            </w:pPr>
            <w:r>
              <w:rPr>
                <w:color w:val="auto"/>
                <w:sz w:val="20"/>
                <w:szCs w:val="20"/>
              </w:rPr>
              <w:t xml:space="preserve">Opis </w:t>
            </w:r>
            <w:r w:rsidR="00BF692B">
              <w:rPr>
                <w:color w:val="auto"/>
                <w:sz w:val="20"/>
                <w:szCs w:val="20"/>
              </w:rPr>
              <w:t>egzaminu potwierdzającego kwalifikacje w zawodzie</w:t>
            </w:r>
            <w:r w:rsidR="0082398B">
              <w:rPr>
                <w:color w:val="auto"/>
                <w:sz w:val="20"/>
                <w:szCs w:val="20"/>
              </w:rPr>
              <w:t>……………….............</w:t>
            </w:r>
            <w:r w:rsidR="00370C88">
              <w:rPr>
                <w:color w:val="auto"/>
                <w:sz w:val="20"/>
                <w:szCs w:val="20"/>
              </w:rPr>
              <w:t>…………………….</w:t>
            </w:r>
          </w:p>
        </w:tc>
        <w:tc>
          <w:tcPr>
            <w:tcW w:w="516" w:type="dxa"/>
            <w:tcBorders>
              <w:top w:val="nil"/>
              <w:left w:val="nil"/>
              <w:bottom w:val="nil"/>
              <w:right w:val="nil"/>
            </w:tcBorders>
            <w:shd w:val="clear" w:color="auto" w:fill="auto"/>
          </w:tcPr>
          <w:p w14:paraId="63A2E709" w14:textId="4DF5EBB1" w:rsidR="008E76F0" w:rsidRPr="001B683B" w:rsidRDefault="0082398B" w:rsidP="004D7141">
            <w:pPr>
              <w:pStyle w:val="ZAWRozdzia"/>
              <w:numPr>
                <w:ilvl w:val="0"/>
                <w:numId w:val="0"/>
              </w:numPr>
              <w:spacing w:after="0" w:line="20" w:lineRule="atLeast"/>
              <w:ind w:right="0"/>
              <w:jc w:val="center"/>
              <w:rPr>
                <w:color w:val="auto"/>
                <w:sz w:val="20"/>
                <w:szCs w:val="20"/>
              </w:rPr>
            </w:pPr>
            <w:r>
              <w:rPr>
                <w:color w:val="auto"/>
                <w:sz w:val="20"/>
                <w:szCs w:val="20"/>
              </w:rPr>
              <w:t>7</w:t>
            </w:r>
          </w:p>
        </w:tc>
      </w:tr>
      <w:tr w:rsidR="008E76F0" w:rsidRPr="00C35CD1" w14:paraId="2C0188AD" w14:textId="77777777" w:rsidTr="00E801AE">
        <w:tc>
          <w:tcPr>
            <w:tcW w:w="8722" w:type="dxa"/>
            <w:tcBorders>
              <w:top w:val="nil"/>
              <w:left w:val="nil"/>
              <w:bottom w:val="nil"/>
              <w:right w:val="nil"/>
            </w:tcBorders>
            <w:shd w:val="clear" w:color="auto" w:fill="auto"/>
          </w:tcPr>
          <w:p w14:paraId="680C327D" w14:textId="6E5FC6C8" w:rsidR="008E76F0" w:rsidRPr="001B683B" w:rsidRDefault="008E76F0" w:rsidP="007B13EB">
            <w:pPr>
              <w:pStyle w:val="Akapitzlist"/>
              <w:numPr>
                <w:ilvl w:val="1"/>
                <w:numId w:val="32"/>
              </w:numPr>
              <w:spacing w:after="0" w:line="20" w:lineRule="atLeast"/>
              <w:ind w:left="606"/>
            </w:pPr>
            <w:r w:rsidRPr="001B683B">
              <w:t xml:space="preserve">Informacje ogólne </w:t>
            </w:r>
            <w:r w:rsidR="00725316" w:rsidRPr="001B683B">
              <w:t xml:space="preserve">o </w:t>
            </w:r>
            <w:r w:rsidR="00BF692B">
              <w:t>egzaminie potwierdzającym kwalifikacje w zawodzie</w:t>
            </w:r>
            <w:r w:rsidR="00306272">
              <w:t xml:space="preserve"> </w:t>
            </w:r>
            <w:r w:rsidR="00370C88">
              <w:t>………………………..</w:t>
            </w:r>
          </w:p>
        </w:tc>
        <w:tc>
          <w:tcPr>
            <w:tcW w:w="516" w:type="dxa"/>
            <w:tcBorders>
              <w:top w:val="nil"/>
              <w:left w:val="nil"/>
              <w:bottom w:val="nil"/>
              <w:right w:val="nil"/>
            </w:tcBorders>
            <w:shd w:val="clear" w:color="auto" w:fill="auto"/>
          </w:tcPr>
          <w:p w14:paraId="36F9E636" w14:textId="611A738F" w:rsidR="008E76F0" w:rsidRPr="00C35CD1" w:rsidRDefault="004509AD" w:rsidP="004D7141">
            <w:pPr>
              <w:spacing w:after="0" w:line="20" w:lineRule="atLeast"/>
              <w:jc w:val="center"/>
              <w:rPr>
                <w:rFonts w:ascii="Times New Roman" w:hAnsi="Times New Roman"/>
                <w:sz w:val="20"/>
                <w:szCs w:val="20"/>
              </w:rPr>
            </w:pPr>
            <w:r>
              <w:rPr>
                <w:rFonts w:ascii="Times New Roman" w:hAnsi="Times New Roman"/>
                <w:sz w:val="20"/>
                <w:szCs w:val="20"/>
              </w:rPr>
              <w:t>8</w:t>
            </w:r>
          </w:p>
        </w:tc>
      </w:tr>
      <w:tr w:rsidR="00F54BD1" w:rsidRPr="00C35CD1" w14:paraId="7CE1A9D2" w14:textId="77777777" w:rsidTr="00E801AE">
        <w:tc>
          <w:tcPr>
            <w:tcW w:w="8722" w:type="dxa"/>
            <w:tcBorders>
              <w:top w:val="nil"/>
              <w:left w:val="nil"/>
              <w:bottom w:val="nil"/>
              <w:right w:val="nil"/>
            </w:tcBorders>
            <w:shd w:val="clear" w:color="auto" w:fill="auto"/>
          </w:tcPr>
          <w:p w14:paraId="51E50D45" w14:textId="31DE4B8D" w:rsidR="00F54BD1" w:rsidRPr="001B683B" w:rsidRDefault="00F54BD1" w:rsidP="007B13EB">
            <w:pPr>
              <w:pStyle w:val="Akapitzlist"/>
              <w:numPr>
                <w:ilvl w:val="1"/>
                <w:numId w:val="32"/>
              </w:numPr>
              <w:spacing w:after="0" w:line="20" w:lineRule="atLeast"/>
              <w:ind w:left="606"/>
            </w:pPr>
            <w:r w:rsidRPr="0082398B">
              <w:rPr>
                <w:color w:val="auto"/>
              </w:rPr>
              <w:t xml:space="preserve">Charakterystyka </w:t>
            </w:r>
            <w:r w:rsidR="00BF692B" w:rsidRPr="0082398B">
              <w:rPr>
                <w:color w:val="auto"/>
              </w:rPr>
              <w:t xml:space="preserve">egzaminu potwierdzającego kwalifikacje w </w:t>
            </w:r>
            <w:r w:rsidR="00BF692B" w:rsidRPr="005C2823">
              <w:rPr>
                <w:color w:val="auto"/>
              </w:rPr>
              <w:t>zawodzie</w:t>
            </w:r>
            <w:r w:rsidR="00F55A19" w:rsidRPr="005C2823">
              <w:rPr>
                <w:color w:val="auto"/>
              </w:rPr>
              <w:t>…………………………</w:t>
            </w:r>
            <w:r w:rsidR="0082398B" w:rsidRPr="005C2823">
              <w:rPr>
                <w:color w:val="auto"/>
              </w:rPr>
              <w:t>….</w:t>
            </w:r>
          </w:p>
        </w:tc>
        <w:tc>
          <w:tcPr>
            <w:tcW w:w="516" w:type="dxa"/>
            <w:tcBorders>
              <w:top w:val="nil"/>
              <w:left w:val="nil"/>
              <w:bottom w:val="nil"/>
              <w:right w:val="nil"/>
            </w:tcBorders>
            <w:shd w:val="clear" w:color="auto" w:fill="auto"/>
          </w:tcPr>
          <w:p w14:paraId="5B3AE14A" w14:textId="77777777" w:rsidR="00F54BD1" w:rsidRDefault="009E7CE1" w:rsidP="004D7141">
            <w:pPr>
              <w:spacing w:after="0" w:line="20" w:lineRule="atLeast"/>
              <w:jc w:val="center"/>
              <w:rPr>
                <w:rFonts w:ascii="Times New Roman" w:hAnsi="Times New Roman"/>
                <w:sz w:val="20"/>
                <w:szCs w:val="20"/>
              </w:rPr>
            </w:pPr>
            <w:r>
              <w:rPr>
                <w:rFonts w:ascii="Times New Roman" w:hAnsi="Times New Roman"/>
                <w:sz w:val="20"/>
                <w:szCs w:val="20"/>
              </w:rPr>
              <w:t>8</w:t>
            </w:r>
          </w:p>
        </w:tc>
      </w:tr>
      <w:tr w:rsidR="008E76F0" w:rsidRPr="00C35CD1" w14:paraId="464E9D7C" w14:textId="77777777" w:rsidTr="00E801AE">
        <w:tc>
          <w:tcPr>
            <w:tcW w:w="8722" w:type="dxa"/>
            <w:tcBorders>
              <w:top w:val="nil"/>
              <w:left w:val="nil"/>
              <w:bottom w:val="nil"/>
              <w:right w:val="nil"/>
            </w:tcBorders>
            <w:shd w:val="clear" w:color="auto" w:fill="auto"/>
          </w:tcPr>
          <w:p w14:paraId="783CEA9A" w14:textId="35511861" w:rsidR="008E76F0" w:rsidRPr="001B683B" w:rsidRDefault="008E76F0" w:rsidP="007B13EB">
            <w:pPr>
              <w:pStyle w:val="Akapitzlist"/>
              <w:numPr>
                <w:ilvl w:val="1"/>
                <w:numId w:val="32"/>
              </w:numPr>
              <w:spacing w:after="0" w:line="20" w:lineRule="atLeast"/>
              <w:ind w:left="606"/>
            </w:pPr>
            <w:r w:rsidRPr="001B683B">
              <w:t xml:space="preserve">Termin </w:t>
            </w:r>
            <w:r w:rsidR="00725316" w:rsidRPr="001B683B">
              <w:t xml:space="preserve">przeprowadzenia </w:t>
            </w:r>
            <w:r w:rsidR="00BF692B">
              <w:t>egzaminu potwierdzającego kwalifikacje w zawodzie ,,,,,</w:t>
            </w:r>
            <w:r w:rsidR="00986B38" w:rsidRPr="001B683B">
              <w:t>……</w:t>
            </w:r>
            <w:r w:rsidR="00EA3609" w:rsidRPr="001B683B">
              <w:t>.</w:t>
            </w:r>
            <w:r w:rsidR="00534DB1">
              <w:t>.</w:t>
            </w:r>
            <w:r w:rsidR="00EA3609" w:rsidRPr="001B683B">
              <w:t>..</w:t>
            </w:r>
            <w:r w:rsidR="00986B38" w:rsidRPr="001B683B">
              <w:t>.</w:t>
            </w:r>
            <w:r w:rsidR="00F55A19">
              <w:t>..........</w:t>
            </w:r>
            <w:r w:rsidR="0082398B">
              <w:t>...</w:t>
            </w:r>
          </w:p>
        </w:tc>
        <w:tc>
          <w:tcPr>
            <w:tcW w:w="516" w:type="dxa"/>
            <w:tcBorders>
              <w:top w:val="nil"/>
              <w:left w:val="nil"/>
              <w:bottom w:val="nil"/>
              <w:right w:val="nil"/>
            </w:tcBorders>
            <w:shd w:val="clear" w:color="auto" w:fill="auto"/>
          </w:tcPr>
          <w:p w14:paraId="540105F6" w14:textId="21553038" w:rsidR="008E76F0" w:rsidRPr="00C35CD1" w:rsidRDefault="004509AD" w:rsidP="004D7141">
            <w:pPr>
              <w:spacing w:after="0" w:line="20" w:lineRule="atLeast"/>
              <w:jc w:val="center"/>
              <w:rPr>
                <w:rFonts w:ascii="Times New Roman" w:hAnsi="Times New Roman"/>
                <w:sz w:val="20"/>
                <w:szCs w:val="20"/>
              </w:rPr>
            </w:pPr>
            <w:r>
              <w:rPr>
                <w:rFonts w:ascii="Times New Roman" w:hAnsi="Times New Roman"/>
                <w:sz w:val="20"/>
                <w:szCs w:val="20"/>
              </w:rPr>
              <w:t>8</w:t>
            </w:r>
          </w:p>
        </w:tc>
      </w:tr>
      <w:tr w:rsidR="00F54BD1" w:rsidRPr="00C35CD1" w14:paraId="78774638" w14:textId="77777777" w:rsidTr="00E801AE">
        <w:tc>
          <w:tcPr>
            <w:tcW w:w="8722" w:type="dxa"/>
            <w:tcBorders>
              <w:top w:val="nil"/>
              <w:left w:val="nil"/>
              <w:bottom w:val="nil"/>
              <w:right w:val="nil"/>
            </w:tcBorders>
            <w:shd w:val="clear" w:color="auto" w:fill="auto"/>
          </w:tcPr>
          <w:p w14:paraId="50FC8632" w14:textId="12F69C47" w:rsidR="00F54BD1" w:rsidRPr="001B683B" w:rsidRDefault="00F54BD1" w:rsidP="007B13EB">
            <w:pPr>
              <w:pStyle w:val="Akapitzlist"/>
              <w:numPr>
                <w:ilvl w:val="1"/>
                <w:numId w:val="32"/>
              </w:numPr>
              <w:spacing w:after="0" w:line="20" w:lineRule="atLeast"/>
              <w:ind w:left="606"/>
            </w:pPr>
            <w:r w:rsidRPr="0082398B">
              <w:rPr>
                <w:color w:val="auto"/>
              </w:rPr>
              <w:t>Miejsce, w którym zdający</w:t>
            </w:r>
            <w:r w:rsidR="009E7CE1" w:rsidRPr="0082398B">
              <w:rPr>
                <w:color w:val="auto"/>
              </w:rPr>
              <w:t xml:space="preserve"> przystępuje</w:t>
            </w:r>
            <w:r w:rsidRPr="0082398B">
              <w:rPr>
                <w:color w:val="auto"/>
              </w:rPr>
              <w:t xml:space="preserve"> do </w:t>
            </w:r>
            <w:r w:rsidR="00BF692B" w:rsidRPr="0082398B">
              <w:rPr>
                <w:color w:val="auto"/>
              </w:rPr>
              <w:t>egzaminu potwierdzającego kwalifikacje w zawodzie</w:t>
            </w:r>
            <w:r w:rsidRPr="0082398B">
              <w:rPr>
                <w:color w:val="auto"/>
              </w:rPr>
              <w:t xml:space="preserve"> </w:t>
            </w:r>
            <w:r w:rsidR="006B022E">
              <w:rPr>
                <w:color w:val="auto"/>
              </w:rPr>
              <w:t>…</w:t>
            </w:r>
          </w:p>
        </w:tc>
        <w:tc>
          <w:tcPr>
            <w:tcW w:w="516" w:type="dxa"/>
            <w:tcBorders>
              <w:top w:val="nil"/>
              <w:left w:val="nil"/>
              <w:bottom w:val="nil"/>
              <w:right w:val="nil"/>
            </w:tcBorders>
            <w:shd w:val="clear" w:color="auto" w:fill="auto"/>
          </w:tcPr>
          <w:p w14:paraId="02B51871" w14:textId="2EAAE43A" w:rsidR="00F54BD1" w:rsidRDefault="0082398B" w:rsidP="004D7141">
            <w:pPr>
              <w:spacing w:after="0" w:line="20" w:lineRule="atLeast"/>
              <w:jc w:val="center"/>
              <w:rPr>
                <w:rFonts w:ascii="Times New Roman" w:hAnsi="Times New Roman"/>
                <w:sz w:val="20"/>
                <w:szCs w:val="20"/>
              </w:rPr>
            </w:pPr>
            <w:r>
              <w:rPr>
                <w:rFonts w:ascii="Times New Roman" w:hAnsi="Times New Roman"/>
                <w:sz w:val="20"/>
                <w:szCs w:val="20"/>
              </w:rPr>
              <w:t>9</w:t>
            </w:r>
          </w:p>
        </w:tc>
      </w:tr>
      <w:tr w:rsidR="008E76F0" w:rsidRPr="00C35CD1" w14:paraId="75BE8758" w14:textId="77777777" w:rsidTr="00E801AE">
        <w:tc>
          <w:tcPr>
            <w:tcW w:w="8722" w:type="dxa"/>
            <w:tcBorders>
              <w:top w:val="nil"/>
              <w:left w:val="nil"/>
              <w:bottom w:val="nil"/>
              <w:right w:val="nil"/>
            </w:tcBorders>
            <w:shd w:val="clear" w:color="auto" w:fill="auto"/>
          </w:tcPr>
          <w:p w14:paraId="12CDC1C4" w14:textId="2F894A62" w:rsidR="008E76F0" w:rsidRPr="00292BEE" w:rsidRDefault="008E76F0" w:rsidP="007B13EB">
            <w:pPr>
              <w:pStyle w:val="Akapitzlist"/>
              <w:numPr>
                <w:ilvl w:val="1"/>
                <w:numId w:val="32"/>
              </w:numPr>
              <w:spacing w:after="0" w:line="20" w:lineRule="atLeast"/>
              <w:ind w:left="606"/>
            </w:pPr>
            <w:r w:rsidRPr="0082398B">
              <w:rPr>
                <w:color w:val="auto"/>
              </w:rPr>
              <w:t xml:space="preserve">Informacja o </w:t>
            </w:r>
            <w:r w:rsidR="00F54BD1" w:rsidRPr="0082398B">
              <w:rPr>
                <w:color w:val="auto"/>
              </w:rPr>
              <w:t xml:space="preserve">zadaniach egzaminacyjnych, arkuszach i materiałach egzaminacyjnych dla zdających </w:t>
            </w:r>
            <w:r w:rsidR="00BF692B" w:rsidRPr="0082398B">
              <w:rPr>
                <w:color w:val="auto"/>
              </w:rPr>
              <w:t>egzamin potwierdzający kwalifikacje w zawodzie……………………..</w:t>
            </w:r>
            <w:r w:rsidR="00F55A19" w:rsidRPr="0082398B">
              <w:rPr>
                <w:color w:val="auto"/>
              </w:rPr>
              <w:t>…………………………</w:t>
            </w:r>
            <w:r w:rsidR="006B022E">
              <w:rPr>
                <w:color w:val="auto"/>
              </w:rPr>
              <w:t>…</w:t>
            </w:r>
          </w:p>
        </w:tc>
        <w:tc>
          <w:tcPr>
            <w:tcW w:w="516" w:type="dxa"/>
            <w:tcBorders>
              <w:top w:val="nil"/>
              <w:left w:val="nil"/>
              <w:bottom w:val="nil"/>
              <w:right w:val="nil"/>
            </w:tcBorders>
            <w:shd w:val="clear" w:color="auto" w:fill="auto"/>
          </w:tcPr>
          <w:p w14:paraId="7A8F4A80" w14:textId="77777777" w:rsidR="00F55A19" w:rsidRDefault="00F55A19" w:rsidP="004D7141">
            <w:pPr>
              <w:spacing w:after="0" w:line="20" w:lineRule="atLeast"/>
              <w:jc w:val="center"/>
              <w:rPr>
                <w:rFonts w:ascii="Times New Roman" w:hAnsi="Times New Roman"/>
                <w:sz w:val="20"/>
                <w:szCs w:val="20"/>
              </w:rPr>
            </w:pPr>
          </w:p>
          <w:p w14:paraId="662A0995" w14:textId="0CC6BBED" w:rsidR="008E76F0" w:rsidRPr="00C35CD1" w:rsidRDefault="0082398B" w:rsidP="004D7141">
            <w:pPr>
              <w:spacing w:after="0" w:line="20" w:lineRule="atLeast"/>
              <w:jc w:val="center"/>
              <w:rPr>
                <w:rFonts w:ascii="Times New Roman" w:hAnsi="Times New Roman"/>
                <w:sz w:val="20"/>
                <w:szCs w:val="20"/>
              </w:rPr>
            </w:pPr>
            <w:r>
              <w:rPr>
                <w:rFonts w:ascii="Times New Roman" w:hAnsi="Times New Roman"/>
                <w:sz w:val="20"/>
                <w:szCs w:val="20"/>
              </w:rPr>
              <w:t>10</w:t>
            </w:r>
          </w:p>
        </w:tc>
      </w:tr>
      <w:tr w:rsidR="008E76F0" w:rsidRPr="00C35CD1" w14:paraId="63839B50" w14:textId="77777777" w:rsidTr="00E801AE">
        <w:tc>
          <w:tcPr>
            <w:tcW w:w="8722" w:type="dxa"/>
            <w:tcBorders>
              <w:top w:val="nil"/>
              <w:left w:val="nil"/>
              <w:bottom w:val="nil"/>
              <w:right w:val="nil"/>
            </w:tcBorders>
            <w:shd w:val="clear" w:color="auto" w:fill="auto"/>
          </w:tcPr>
          <w:p w14:paraId="295B4297" w14:textId="339015F2" w:rsidR="008E76F0" w:rsidRPr="009F7556" w:rsidRDefault="00DD7360" w:rsidP="007B13EB">
            <w:pPr>
              <w:pStyle w:val="Akapitzlist"/>
              <w:numPr>
                <w:ilvl w:val="1"/>
                <w:numId w:val="32"/>
              </w:numPr>
              <w:spacing w:after="0" w:line="20" w:lineRule="atLeast"/>
              <w:ind w:left="606"/>
              <w:rPr>
                <w:color w:val="000000" w:themeColor="text1"/>
              </w:rPr>
            </w:pPr>
            <w:r w:rsidRPr="008F1670">
              <w:rPr>
                <w:color w:val="000000" w:themeColor="text1"/>
              </w:rPr>
              <w:t>Terminy prze</w:t>
            </w:r>
            <w:r w:rsidR="00017D89">
              <w:rPr>
                <w:color w:val="000000" w:themeColor="text1"/>
              </w:rPr>
              <w:t xml:space="preserve">prowadzania </w:t>
            </w:r>
            <w:r w:rsidR="00BF692B">
              <w:rPr>
                <w:color w:val="000000" w:themeColor="text1"/>
              </w:rPr>
              <w:t>egzaminu potwierdzającego kwalifikacje w zawodzie</w:t>
            </w:r>
            <w:r w:rsidR="001F3259">
              <w:rPr>
                <w:color w:val="000000" w:themeColor="text1"/>
              </w:rPr>
              <w:t xml:space="preserve"> </w:t>
            </w:r>
            <w:r w:rsidR="00017D89">
              <w:rPr>
                <w:color w:val="000000" w:themeColor="text1"/>
              </w:rPr>
              <w:t>w roku 2019</w:t>
            </w:r>
            <w:r w:rsidRPr="008F1670">
              <w:rPr>
                <w:color w:val="000000" w:themeColor="text1"/>
              </w:rPr>
              <w:t xml:space="preserve"> </w:t>
            </w:r>
            <w:r w:rsidR="006B022E">
              <w:rPr>
                <w:color w:val="000000" w:themeColor="text1"/>
              </w:rPr>
              <w:t>……</w:t>
            </w:r>
          </w:p>
        </w:tc>
        <w:tc>
          <w:tcPr>
            <w:tcW w:w="516" w:type="dxa"/>
            <w:tcBorders>
              <w:top w:val="nil"/>
              <w:left w:val="nil"/>
              <w:bottom w:val="nil"/>
              <w:right w:val="nil"/>
            </w:tcBorders>
            <w:shd w:val="clear" w:color="auto" w:fill="auto"/>
            <w:vAlign w:val="bottom"/>
          </w:tcPr>
          <w:p w14:paraId="503A3156" w14:textId="6A641600" w:rsidR="008E76F0" w:rsidRPr="00C35CD1" w:rsidRDefault="00EA3609" w:rsidP="009F7556">
            <w:pPr>
              <w:spacing w:after="0" w:line="20" w:lineRule="atLeast"/>
              <w:jc w:val="center"/>
              <w:rPr>
                <w:rFonts w:ascii="Times New Roman" w:hAnsi="Times New Roman"/>
                <w:sz w:val="20"/>
                <w:szCs w:val="20"/>
              </w:rPr>
            </w:pPr>
            <w:r w:rsidRPr="00C35CD1">
              <w:rPr>
                <w:rFonts w:ascii="Times New Roman" w:hAnsi="Times New Roman"/>
                <w:sz w:val="20"/>
                <w:szCs w:val="20"/>
              </w:rPr>
              <w:t>1</w:t>
            </w:r>
            <w:r w:rsidR="0082398B">
              <w:rPr>
                <w:rFonts w:ascii="Times New Roman" w:hAnsi="Times New Roman"/>
                <w:sz w:val="20"/>
                <w:szCs w:val="20"/>
              </w:rPr>
              <w:t>4</w:t>
            </w:r>
          </w:p>
        </w:tc>
      </w:tr>
      <w:tr w:rsidR="008E76F0" w:rsidRPr="00C35CD1" w14:paraId="04E7FBB7" w14:textId="77777777" w:rsidTr="00E801AE">
        <w:tc>
          <w:tcPr>
            <w:tcW w:w="8722" w:type="dxa"/>
            <w:tcBorders>
              <w:top w:val="nil"/>
              <w:left w:val="nil"/>
              <w:bottom w:val="nil"/>
              <w:right w:val="nil"/>
            </w:tcBorders>
            <w:shd w:val="clear" w:color="auto" w:fill="auto"/>
          </w:tcPr>
          <w:p w14:paraId="4AEA3B8E" w14:textId="2B6C78AC" w:rsidR="008E76F0" w:rsidRPr="009F7556" w:rsidRDefault="00DD7360" w:rsidP="007B13EB">
            <w:pPr>
              <w:pStyle w:val="Akapitzlist"/>
              <w:numPr>
                <w:ilvl w:val="1"/>
                <w:numId w:val="32"/>
              </w:numPr>
              <w:spacing w:after="0" w:line="20" w:lineRule="atLeast"/>
              <w:ind w:left="606"/>
              <w:rPr>
                <w:color w:val="000000" w:themeColor="text1"/>
              </w:rPr>
            </w:pPr>
            <w:r w:rsidRPr="009F7556">
              <w:rPr>
                <w:color w:val="000000" w:themeColor="text1"/>
              </w:rPr>
              <w:t>Godziny rozpoczęcia części pisemne</w:t>
            </w:r>
            <w:r w:rsidR="00137AD1">
              <w:rPr>
                <w:color w:val="000000" w:themeColor="text1"/>
              </w:rPr>
              <w:t xml:space="preserve">j i praktycznej </w:t>
            </w:r>
            <w:r w:rsidR="00BF692B">
              <w:rPr>
                <w:color w:val="000000" w:themeColor="text1"/>
              </w:rPr>
              <w:t>egzaminu potwierdzającego kwalifikacje w zawodzie</w:t>
            </w:r>
            <w:r w:rsidR="00137AD1">
              <w:rPr>
                <w:color w:val="000000" w:themeColor="text1"/>
              </w:rPr>
              <w:t>, model</w:t>
            </w:r>
            <w:r w:rsidRPr="009F7556">
              <w:rPr>
                <w:color w:val="000000" w:themeColor="text1"/>
              </w:rPr>
              <w:t xml:space="preserve"> i czas trwania części praktycznej</w:t>
            </w:r>
            <w:r w:rsidR="00BF692B">
              <w:rPr>
                <w:color w:val="000000" w:themeColor="text1"/>
              </w:rPr>
              <w:t xml:space="preserve"> egzaminu</w:t>
            </w:r>
            <w:r w:rsidR="005C2823">
              <w:rPr>
                <w:color w:val="000000" w:themeColor="text1"/>
              </w:rPr>
              <w:t>………………………………………..</w:t>
            </w:r>
          </w:p>
        </w:tc>
        <w:tc>
          <w:tcPr>
            <w:tcW w:w="516" w:type="dxa"/>
            <w:tcBorders>
              <w:top w:val="nil"/>
              <w:left w:val="nil"/>
              <w:bottom w:val="nil"/>
              <w:right w:val="nil"/>
            </w:tcBorders>
            <w:shd w:val="clear" w:color="auto" w:fill="auto"/>
            <w:vAlign w:val="bottom"/>
          </w:tcPr>
          <w:p w14:paraId="16FB9B38" w14:textId="77777777" w:rsidR="00EA3609" w:rsidRPr="00C35CD1" w:rsidRDefault="00EA3609" w:rsidP="009F7556">
            <w:pPr>
              <w:spacing w:after="0" w:line="20" w:lineRule="atLeast"/>
              <w:jc w:val="center"/>
              <w:rPr>
                <w:rFonts w:ascii="Times New Roman" w:hAnsi="Times New Roman"/>
                <w:sz w:val="20"/>
                <w:szCs w:val="20"/>
              </w:rPr>
            </w:pPr>
          </w:p>
          <w:p w14:paraId="4D7E64A5" w14:textId="32872F3D" w:rsidR="008E76F0" w:rsidRPr="00C35CD1" w:rsidRDefault="00EA3609" w:rsidP="009F7556">
            <w:pPr>
              <w:spacing w:after="0" w:line="20" w:lineRule="atLeast"/>
              <w:jc w:val="center"/>
              <w:rPr>
                <w:rFonts w:ascii="Times New Roman" w:hAnsi="Times New Roman"/>
                <w:sz w:val="20"/>
                <w:szCs w:val="20"/>
              </w:rPr>
            </w:pPr>
            <w:r w:rsidRPr="00C35CD1">
              <w:rPr>
                <w:rFonts w:ascii="Times New Roman" w:hAnsi="Times New Roman"/>
                <w:sz w:val="20"/>
                <w:szCs w:val="20"/>
              </w:rPr>
              <w:t>1</w:t>
            </w:r>
            <w:r w:rsidR="0082398B">
              <w:rPr>
                <w:rFonts w:ascii="Times New Roman" w:hAnsi="Times New Roman"/>
                <w:sz w:val="20"/>
                <w:szCs w:val="20"/>
              </w:rPr>
              <w:t>5</w:t>
            </w:r>
          </w:p>
        </w:tc>
      </w:tr>
      <w:tr w:rsidR="008E76F0" w:rsidRPr="00C35CD1" w14:paraId="7009C921" w14:textId="77777777" w:rsidTr="00E801AE">
        <w:tc>
          <w:tcPr>
            <w:tcW w:w="8722" w:type="dxa"/>
            <w:tcBorders>
              <w:top w:val="nil"/>
              <w:left w:val="nil"/>
              <w:bottom w:val="nil"/>
              <w:right w:val="nil"/>
            </w:tcBorders>
            <w:shd w:val="clear" w:color="auto" w:fill="auto"/>
          </w:tcPr>
          <w:p w14:paraId="52B052ED" w14:textId="3CCDB345" w:rsidR="008E76F0" w:rsidRPr="009F7556" w:rsidRDefault="009E7CE1" w:rsidP="007B13EB">
            <w:pPr>
              <w:pStyle w:val="ZAWRozdzia"/>
              <w:numPr>
                <w:ilvl w:val="0"/>
                <w:numId w:val="32"/>
              </w:numPr>
              <w:spacing w:after="0" w:line="20" w:lineRule="atLeast"/>
              <w:ind w:right="0"/>
              <w:rPr>
                <w:color w:val="000000" w:themeColor="text1"/>
                <w:sz w:val="20"/>
                <w:szCs w:val="20"/>
              </w:rPr>
            </w:pPr>
            <w:r w:rsidRPr="0082398B">
              <w:rPr>
                <w:color w:val="auto"/>
                <w:sz w:val="20"/>
                <w:szCs w:val="20"/>
              </w:rPr>
              <w:t>D</w:t>
            </w:r>
            <w:r w:rsidR="008E76F0" w:rsidRPr="0082398B">
              <w:rPr>
                <w:color w:val="auto"/>
                <w:sz w:val="20"/>
                <w:szCs w:val="20"/>
              </w:rPr>
              <w:t xml:space="preserve">ziałania związane z przygotowaniem </w:t>
            </w:r>
            <w:r w:rsidR="00BF692B" w:rsidRPr="0082398B">
              <w:rPr>
                <w:color w:val="auto"/>
                <w:sz w:val="20"/>
                <w:szCs w:val="20"/>
              </w:rPr>
              <w:t>egzaminu potwierdzającego kwalifikacje w zawodzie</w:t>
            </w:r>
            <w:r w:rsidRPr="0082398B">
              <w:rPr>
                <w:color w:val="auto"/>
                <w:sz w:val="20"/>
                <w:szCs w:val="20"/>
              </w:rPr>
              <w:t xml:space="preserve"> w szkole, placówce, centrum,</w:t>
            </w:r>
            <w:r w:rsidR="00BF692B" w:rsidRPr="0082398B">
              <w:rPr>
                <w:color w:val="auto"/>
                <w:sz w:val="20"/>
                <w:szCs w:val="20"/>
              </w:rPr>
              <w:t xml:space="preserve"> </w:t>
            </w:r>
            <w:r w:rsidRPr="0082398B">
              <w:rPr>
                <w:color w:val="auto"/>
                <w:sz w:val="20"/>
                <w:szCs w:val="20"/>
              </w:rPr>
              <w:t>u pracodawcy, podmi</w:t>
            </w:r>
            <w:r w:rsidR="00F55A19" w:rsidRPr="0082398B">
              <w:rPr>
                <w:color w:val="auto"/>
                <w:sz w:val="20"/>
                <w:szCs w:val="20"/>
              </w:rPr>
              <w:t>ocie prowadzącym kwalifikacyjny</w:t>
            </w:r>
            <w:r w:rsidRPr="0082398B">
              <w:rPr>
                <w:color w:val="auto"/>
                <w:sz w:val="20"/>
                <w:szCs w:val="20"/>
              </w:rPr>
              <w:t xml:space="preserve"> kurs zawodowy</w:t>
            </w:r>
            <w:r w:rsidR="005C2823">
              <w:rPr>
                <w:color w:val="auto"/>
                <w:sz w:val="20"/>
                <w:szCs w:val="20"/>
              </w:rPr>
              <w:t>…………..</w:t>
            </w:r>
          </w:p>
        </w:tc>
        <w:tc>
          <w:tcPr>
            <w:tcW w:w="516" w:type="dxa"/>
            <w:tcBorders>
              <w:top w:val="nil"/>
              <w:left w:val="nil"/>
              <w:bottom w:val="nil"/>
              <w:right w:val="nil"/>
            </w:tcBorders>
            <w:shd w:val="clear" w:color="auto" w:fill="auto"/>
          </w:tcPr>
          <w:p w14:paraId="516A37D2" w14:textId="77777777" w:rsidR="00EA3609" w:rsidRPr="0082398B" w:rsidRDefault="00EA3609" w:rsidP="00491F45">
            <w:pPr>
              <w:pStyle w:val="ZAWRozdzia"/>
              <w:numPr>
                <w:ilvl w:val="0"/>
                <w:numId w:val="0"/>
              </w:numPr>
              <w:spacing w:after="0" w:line="20" w:lineRule="atLeast"/>
              <w:ind w:right="0"/>
              <w:jc w:val="center"/>
              <w:rPr>
                <w:color w:val="auto"/>
                <w:sz w:val="20"/>
                <w:szCs w:val="20"/>
              </w:rPr>
            </w:pPr>
          </w:p>
          <w:p w14:paraId="72EC5871" w14:textId="3DCC1EBF" w:rsidR="008E76F0" w:rsidRPr="0082398B" w:rsidRDefault="0082398B" w:rsidP="00491F45">
            <w:pPr>
              <w:pStyle w:val="ZAWRozdzia"/>
              <w:numPr>
                <w:ilvl w:val="0"/>
                <w:numId w:val="0"/>
              </w:numPr>
              <w:spacing w:after="0" w:line="20" w:lineRule="atLeast"/>
              <w:ind w:right="0"/>
              <w:jc w:val="center"/>
              <w:rPr>
                <w:color w:val="auto"/>
                <w:sz w:val="20"/>
                <w:szCs w:val="20"/>
              </w:rPr>
            </w:pPr>
            <w:r w:rsidRPr="0082398B">
              <w:rPr>
                <w:color w:val="auto"/>
                <w:sz w:val="20"/>
                <w:szCs w:val="20"/>
              </w:rPr>
              <w:t>39</w:t>
            </w:r>
          </w:p>
        </w:tc>
      </w:tr>
      <w:tr w:rsidR="008E76F0" w:rsidRPr="00C35CD1" w14:paraId="3E15C986" w14:textId="77777777" w:rsidTr="00E801AE">
        <w:tc>
          <w:tcPr>
            <w:tcW w:w="8722" w:type="dxa"/>
            <w:tcBorders>
              <w:top w:val="nil"/>
              <w:left w:val="nil"/>
              <w:bottom w:val="nil"/>
              <w:right w:val="nil"/>
            </w:tcBorders>
            <w:shd w:val="clear" w:color="auto" w:fill="auto"/>
          </w:tcPr>
          <w:p w14:paraId="4275EE59" w14:textId="1A2D2371" w:rsidR="008E76F0" w:rsidRPr="009F7556" w:rsidRDefault="008E76F0" w:rsidP="007B13EB">
            <w:pPr>
              <w:pStyle w:val="ZAWRozdzia"/>
              <w:numPr>
                <w:ilvl w:val="1"/>
                <w:numId w:val="32"/>
              </w:numPr>
              <w:spacing w:after="0" w:line="20" w:lineRule="atLeast"/>
              <w:ind w:left="606" w:right="0"/>
              <w:rPr>
                <w:color w:val="000000" w:themeColor="text1"/>
                <w:sz w:val="20"/>
                <w:szCs w:val="20"/>
              </w:rPr>
            </w:pPr>
            <w:r w:rsidRPr="009F7556">
              <w:rPr>
                <w:color w:val="000000" w:themeColor="text1"/>
                <w:sz w:val="20"/>
                <w:szCs w:val="20"/>
              </w:rPr>
              <w:t>Zgłoszenie do okręgowej komisji egzaminacyjnej szkoły, placówki oraz m</w:t>
            </w:r>
            <w:r w:rsidR="00715460">
              <w:rPr>
                <w:color w:val="000000" w:themeColor="text1"/>
                <w:sz w:val="20"/>
                <w:szCs w:val="20"/>
              </w:rPr>
              <w:t xml:space="preserve">iejsca przeprowadzania </w:t>
            </w:r>
            <w:r w:rsidR="00BF692B">
              <w:rPr>
                <w:color w:val="000000" w:themeColor="text1"/>
                <w:sz w:val="20"/>
                <w:szCs w:val="20"/>
              </w:rPr>
              <w:t>egzaminu potwierdzającego kwalifikacje w zawodzie</w:t>
            </w:r>
            <w:r w:rsidR="005C2823">
              <w:rPr>
                <w:color w:val="000000" w:themeColor="text1"/>
                <w:sz w:val="20"/>
                <w:szCs w:val="20"/>
              </w:rPr>
              <w:t>……………………………………………….</w:t>
            </w:r>
            <w:r w:rsidR="00BF692B">
              <w:rPr>
                <w:color w:val="000000" w:themeColor="text1"/>
                <w:sz w:val="20"/>
                <w:szCs w:val="20"/>
              </w:rPr>
              <w:t xml:space="preserve"> </w:t>
            </w:r>
          </w:p>
        </w:tc>
        <w:tc>
          <w:tcPr>
            <w:tcW w:w="516" w:type="dxa"/>
            <w:tcBorders>
              <w:top w:val="nil"/>
              <w:left w:val="nil"/>
              <w:bottom w:val="nil"/>
              <w:right w:val="nil"/>
            </w:tcBorders>
            <w:shd w:val="clear" w:color="auto" w:fill="auto"/>
          </w:tcPr>
          <w:p w14:paraId="4145B3CF" w14:textId="77777777" w:rsidR="00EA3609" w:rsidRPr="0082398B" w:rsidRDefault="00EA3609" w:rsidP="00491F45">
            <w:pPr>
              <w:pStyle w:val="ZAWRozdzia"/>
              <w:numPr>
                <w:ilvl w:val="0"/>
                <w:numId w:val="0"/>
              </w:numPr>
              <w:spacing w:after="0" w:line="20" w:lineRule="atLeast"/>
              <w:ind w:right="0"/>
              <w:jc w:val="center"/>
              <w:rPr>
                <w:color w:val="auto"/>
                <w:sz w:val="20"/>
                <w:szCs w:val="20"/>
              </w:rPr>
            </w:pPr>
          </w:p>
          <w:p w14:paraId="2A0FE01F" w14:textId="3863DE51" w:rsidR="00EA3609" w:rsidRPr="0082398B" w:rsidRDefault="0082398B" w:rsidP="00EB1BA1">
            <w:pPr>
              <w:pStyle w:val="ZAWRozdzia"/>
              <w:numPr>
                <w:ilvl w:val="0"/>
                <w:numId w:val="0"/>
              </w:numPr>
              <w:spacing w:after="0" w:line="20" w:lineRule="atLeast"/>
              <w:ind w:right="0"/>
              <w:jc w:val="center"/>
              <w:rPr>
                <w:color w:val="auto"/>
                <w:sz w:val="20"/>
                <w:szCs w:val="20"/>
              </w:rPr>
            </w:pPr>
            <w:r w:rsidRPr="0082398B">
              <w:rPr>
                <w:color w:val="auto"/>
                <w:sz w:val="20"/>
                <w:szCs w:val="20"/>
              </w:rPr>
              <w:t>39</w:t>
            </w:r>
          </w:p>
        </w:tc>
      </w:tr>
      <w:tr w:rsidR="008E76F0" w:rsidRPr="00C35CD1" w14:paraId="077AACB7" w14:textId="77777777" w:rsidTr="00E801AE">
        <w:tc>
          <w:tcPr>
            <w:tcW w:w="8722" w:type="dxa"/>
            <w:tcBorders>
              <w:top w:val="nil"/>
              <w:left w:val="nil"/>
              <w:bottom w:val="nil"/>
              <w:right w:val="nil"/>
            </w:tcBorders>
            <w:shd w:val="clear" w:color="auto" w:fill="auto"/>
          </w:tcPr>
          <w:p w14:paraId="64E0DF5C" w14:textId="0773F2E1" w:rsidR="008E76F0" w:rsidRPr="009F7556" w:rsidRDefault="008E76F0" w:rsidP="007B13EB">
            <w:pPr>
              <w:pStyle w:val="ZAWRozdzia"/>
              <w:numPr>
                <w:ilvl w:val="1"/>
                <w:numId w:val="32"/>
              </w:numPr>
              <w:spacing w:after="0" w:line="20" w:lineRule="atLeast"/>
              <w:ind w:left="606" w:right="0"/>
              <w:rPr>
                <w:color w:val="000000" w:themeColor="text1"/>
                <w:sz w:val="20"/>
                <w:szCs w:val="20"/>
              </w:rPr>
            </w:pPr>
            <w:r w:rsidRPr="009F7556">
              <w:rPr>
                <w:color w:val="000000" w:themeColor="text1"/>
                <w:sz w:val="20"/>
                <w:szCs w:val="20"/>
              </w:rPr>
              <w:t xml:space="preserve">Warunki uzyskania upoważnienia do przeprowadzania </w:t>
            </w:r>
            <w:r w:rsidR="009E7CE1">
              <w:rPr>
                <w:color w:val="000000" w:themeColor="text1"/>
                <w:sz w:val="20"/>
                <w:szCs w:val="20"/>
              </w:rPr>
              <w:t xml:space="preserve">części pisemnej </w:t>
            </w:r>
            <w:r w:rsidR="00BF692B">
              <w:rPr>
                <w:color w:val="000000" w:themeColor="text1"/>
                <w:sz w:val="20"/>
                <w:szCs w:val="20"/>
              </w:rPr>
              <w:t>egzaminu potwierdzającego kwalifikacje w zawodzie</w:t>
            </w:r>
            <w:r w:rsidR="0082398B">
              <w:rPr>
                <w:color w:val="000000" w:themeColor="text1"/>
                <w:sz w:val="20"/>
                <w:szCs w:val="20"/>
              </w:rPr>
              <w:t xml:space="preserve"> przeprowadzanej z wykorzystaniem elektronicznego systemu przeprowadzania egzaminu………………………………………………………………………….</w:t>
            </w:r>
          </w:p>
        </w:tc>
        <w:tc>
          <w:tcPr>
            <w:tcW w:w="516" w:type="dxa"/>
            <w:tcBorders>
              <w:top w:val="nil"/>
              <w:left w:val="nil"/>
              <w:bottom w:val="nil"/>
              <w:right w:val="nil"/>
            </w:tcBorders>
            <w:shd w:val="clear" w:color="auto" w:fill="auto"/>
          </w:tcPr>
          <w:p w14:paraId="4B5029D0" w14:textId="77777777" w:rsidR="005C2823" w:rsidRDefault="005C2823" w:rsidP="00F55A19">
            <w:pPr>
              <w:pStyle w:val="ZAWRozdzia"/>
              <w:numPr>
                <w:ilvl w:val="0"/>
                <w:numId w:val="0"/>
              </w:numPr>
              <w:spacing w:after="0" w:line="20" w:lineRule="atLeast"/>
              <w:ind w:right="0"/>
              <w:jc w:val="center"/>
              <w:rPr>
                <w:color w:val="auto"/>
                <w:sz w:val="20"/>
                <w:szCs w:val="20"/>
              </w:rPr>
            </w:pPr>
          </w:p>
          <w:p w14:paraId="5D60F9D6" w14:textId="77777777" w:rsidR="005C2823" w:rsidRDefault="005C2823" w:rsidP="00F55A19">
            <w:pPr>
              <w:pStyle w:val="ZAWRozdzia"/>
              <w:numPr>
                <w:ilvl w:val="0"/>
                <w:numId w:val="0"/>
              </w:numPr>
              <w:spacing w:after="0" w:line="20" w:lineRule="atLeast"/>
              <w:ind w:right="0"/>
              <w:jc w:val="center"/>
              <w:rPr>
                <w:color w:val="auto"/>
                <w:sz w:val="20"/>
                <w:szCs w:val="20"/>
              </w:rPr>
            </w:pPr>
          </w:p>
          <w:p w14:paraId="21E5C9C7" w14:textId="4892E135" w:rsidR="008E76F0" w:rsidRPr="0082398B" w:rsidRDefault="0082398B" w:rsidP="00F55A19">
            <w:pPr>
              <w:pStyle w:val="ZAWRozdzia"/>
              <w:numPr>
                <w:ilvl w:val="0"/>
                <w:numId w:val="0"/>
              </w:numPr>
              <w:spacing w:after="0" w:line="20" w:lineRule="atLeast"/>
              <w:ind w:right="0"/>
              <w:jc w:val="center"/>
              <w:rPr>
                <w:color w:val="auto"/>
                <w:sz w:val="20"/>
                <w:szCs w:val="20"/>
              </w:rPr>
            </w:pPr>
            <w:r w:rsidRPr="0082398B">
              <w:rPr>
                <w:color w:val="auto"/>
                <w:sz w:val="20"/>
                <w:szCs w:val="20"/>
              </w:rPr>
              <w:t>40</w:t>
            </w:r>
          </w:p>
        </w:tc>
      </w:tr>
      <w:tr w:rsidR="008E76F0" w:rsidRPr="00C35CD1" w14:paraId="2A64C54D" w14:textId="77777777" w:rsidTr="00E801AE">
        <w:tc>
          <w:tcPr>
            <w:tcW w:w="8722" w:type="dxa"/>
            <w:tcBorders>
              <w:top w:val="nil"/>
              <w:left w:val="nil"/>
              <w:bottom w:val="nil"/>
              <w:right w:val="nil"/>
            </w:tcBorders>
            <w:shd w:val="clear" w:color="auto" w:fill="auto"/>
          </w:tcPr>
          <w:p w14:paraId="08409EA8" w14:textId="64A5A465" w:rsidR="008E76F0" w:rsidRPr="009F7556" w:rsidRDefault="008E76F0" w:rsidP="007B13EB">
            <w:pPr>
              <w:pStyle w:val="ZAWRozdzia"/>
              <w:numPr>
                <w:ilvl w:val="1"/>
                <w:numId w:val="32"/>
              </w:numPr>
              <w:spacing w:after="0" w:line="20" w:lineRule="atLeast"/>
              <w:ind w:left="606" w:right="0"/>
              <w:rPr>
                <w:color w:val="000000" w:themeColor="text1"/>
                <w:sz w:val="20"/>
                <w:szCs w:val="20"/>
              </w:rPr>
            </w:pPr>
            <w:r w:rsidRPr="009F7556">
              <w:rPr>
                <w:color w:val="000000" w:themeColor="text1"/>
                <w:sz w:val="20"/>
                <w:szCs w:val="20"/>
              </w:rPr>
              <w:t xml:space="preserve">Warunki uzyskania upoważnienia do przeprowadzania części praktycznej </w:t>
            </w:r>
            <w:r w:rsidR="00BF692B">
              <w:rPr>
                <w:color w:val="000000" w:themeColor="text1"/>
                <w:sz w:val="20"/>
                <w:szCs w:val="20"/>
              </w:rPr>
              <w:t>egzaminu potwierdzającego kwalifikacje w zawodzie</w:t>
            </w:r>
            <w:r w:rsidRPr="009F7556">
              <w:rPr>
                <w:color w:val="000000" w:themeColor="text1"/>
                <w:sz w:val="20"/>
                <w:szCs w:val="20"/>
              </w:rPr>
              <w:t xml:space="preserve"> </w:t>
            </w:r>
            <w:r w:rsidR="005C2823">
              <w:rPr>
                <w:color w:val="000000" w:themeColor="text1"/>
                <w:sz w:val="20"/>
                <w:szCs w:val="20"/>
              </w:rPr>
              <w:t>………………………………………………………….</w:t>
            </w:r>
          </w:p>
        </w:tc>
        <w:tc>
          <w:tcPr>
            <w:tcW w:w="516" w:type="dxa"/>
            <w:tcBorders>
              <w:top w:val="nil"/>
              <w:left w:val="nil"/>
              <w:bottom w:val="nil"/>
              <w:right w:val="nil"/>
            </w:tcBorders>
            <w:shd w:val="clear" w:color="auto" w:fill="auto"/>
          </w:tcPr>
          <w:p w14:paraId="41A094CD" w14:textId="77777777" w:rsidR="005C2823" w:rsidRDefault="005C2823" w:rsidP="00491F45">
            <w:pPr>
              <w:pStyle w:val="ZAWRozdzia"/>
              <w:numPr>
                <w:ilvl w:val="0"/>
                <w:numId w:val="0"/>
              </w:numPr>
              <w:spacing w:after="0" w:line="20" w:lineRule="atLeast"/>
              <w:ind w:right="0"/>
              <w:jc w:val="center"/>
              <w:rPr>
                <w:color w:val="auto"/>
                <w:sz w:val="20"/>
                <w:szCs w:val="20"/>
              </w:rPr>
            </w:pPr>
          </w:p>
          <w:p w14:paraId="32135305" w14:textId="5FE31806" w:rsidR="008E76F0" w:rsidRPr="004B3178" w:rsidRDefault="0082398B" w:rsidP="00491F45">
            <w:pPr>
              <w:pStyle w:val="ZAWRozdzia"/>
              <w:numPr>
                <w:ilvl w:val="0"/>
                <w:numId w:val="0"/>
              </w:numPr>
              <w:spacing w:after="0" w:line="20" w:lineRule="atLeast"/>
              <w:ind w:right="0"/>
              <w:jc w:val="center"/>
              <w:rPr>
                <w:color w:val="FF0000"/>
                <w:sz w:val="20"/>
                <w:szCs w:val="20"/>
              </w:rPr>
            </w:pPr>
            <w:r w:rsidRPr="0082398B">
              <w:rPr>
                <w:color w:val="auto"/>
                <w:sz w:val="20"/>
                <w:szCs w:val="20"/>
              </w:rPr>
              <w:t>41</w:t>
            </w:r>
          </w:p>
        </w:tc>
      </w:tr>
      <w:tr w:rsidR="0082398B" w:rsidRPr="0082398B" w14:paraId="579BAB87" w14:textId="77777777" w:rsidTr="00E801AE">
        <w:tc>
          <w:tcPr>
            <w:tcW w:w="8722" w:type="dxa"/>
            <w:tcBorders>
              <w:top w:val="nil"/>
              <w:left w:val="nil"/>
              <w:bottom w:val="nil"/>
              <w:right w:val="nil"/>
            </w:tcBorders>
            <w:shd w:val="clear" w:color="auto" w:fill="auto"/>
          </w:tcPr>
          <w:p w14:paraId="76F1F6AF" w14:textId="6849D98A" w:rsidR="002375BB" w:rsidRPr="0082398B" w:rsidRDefault="00A21AB6" w:rsidP="007B13EB">
            <w:pPr>
              <w:pStyle w:val="ZAWRozdzia"/>
              <w:numPr>
                <w:ilvl w:val="1"/>
                <w:numId w:val="32"/>
              </w:numPr>
              <w:spacing w:after="0" w:line="20" w:lineRule="atLeast"/>
              <w:ind w:left="606" w:right="0"/>
              <w:rPr>
                <w:color w:val="auto"/>
                <w:sz w:val="20"/>
                <w:szCs w:val="20"/>
              </w:rPr>
            </w:pPr>
            <w:r w:rsidRPr="0082398B">
              <w:rPr>
                <w:color w:val="auto"/>
                <w:sz w:val="20"/>
                <w:szCs w:val="20"/>
              </w:rPr>
              <w:t xml:space="preserve">Składanie deklaracji przystąpienia do </w:t>
            </w:r>
            <w:r w:rsidR="00BF692B" w:rsidRPr="0082398B">
              <w:rPr>
                <w:color w:val="auto"/>
                <w:sz w:val="20"/>
                <w:szCs w:val="20"/>
              </w:rPr>
              <w:t>egzaminu potwierdzającego kwalifikacje w zawodzie</w:t>
            </w:r>
            <w:r w:rsidRPr="0082398B">
              <w:rPr>
                <w:color w:val="auto"/>
                <w:sz w:val="20"/>
                <w:szCs w:val="20"/>
              </w:rPr>
              <w:t xml:space="preserve"> przez zdających…………………</w:t>
            </w:r>
            <w:r w:rsidR="00F55A19" w:rsidRPr="0082398B">
              <w:rPr>
                <w:color w:val="auto"/>
                <w:sz w:val="20"/>
                <w:szCs w:val="20"/>
              </w:rPr>
              <w:t>…</w:t>
            </w:r>
            <w:r w:rsidR="00BF692B" w:rsidRPr="0082398B">
              <w:rPr>
                <w:color w:val="auto"/>
                <w:sz w:val="20"/>
                <w:szCs w:val="20"/>
              </w:rPr>
              <w:t>……………………………………………………………………….</w:t>
            </w:r>
          </w:p>
        </w:tc>
        <w:tc>
          <w:tcPr>
            <w:tcW w:w="516" w:type="dxa"/>
            <w:tcBorders>
              <w:top w:val="nil"/>
              <w:left w:val="nil"/>
              <w:bottom w:val="nil"/>
              <w:right w:val="nil"/>
            </w:tcBorders>
            <w:shd w:val="clear" w:color="auto" w:fill="auto"/>
          </w:tcPr>
          <w:p w14:paraId="48795BB5" w14:textId="77777777" w:rsidR="005C2823" w:rsidRDefault="005C2823" w:rsidP="00491F45">
            <w:pPr>
              <w:pStyle w:val="ZAWRozdzia"/>
              <w:numPr>
                <w:ilvl w:val="0"/>
                <w:numId w:val="0"/>
              </w:numPr>
              <w:spacing w:after="0" w:line="20" w:lineRule="atLeast"/>
              <w:ind w:right="0"/>
              <w:jc w:val="center"/>
              <w:rPr>
                <w:color w:val="auto"/>
                <w:sz w:val="20"/>
                <w:szCs w:val="20"/>
              </w:rPr>
            </w:pPr>
          </w:p>
          <w:p w14:paraId="3B917E00" w14:textId="5436021E" w:rsidR="002375BB" w:rsidRPr="0082398B" w:rsidRDefault="0082398B" w:rsidP="00491F45">
            <w:pPr>
              <w:pStyle w:val="ZAWRozdzia"/>
              <w:numPr>
                <w:ilvl w:val="0"/>
                <w:numId w:val="0"/>
              </w:numPr>
              <w:spacing w:after="0" w:line="20" w:lineRule="atLeast"/>
              <w:ind w:right="0"/>
              <w:jc w:val="center"/>
              <w:rPr>
                <w:color w:val="auto"/>
                <w:sz w:val="20"/>
                <w:szCs w:val="20"/>
              </w:rPr>
            </w:pPr>
            <w:r w:rsidRPr="0082398B">
              <w:rPr>
                <w:color w:val="auto"/>
                <w:sz w:val="20"/>
                <w:szCs w:val="20"/>
              </w:rPr>
              <w:t>42</w:t>
            </w:r>
          </w:p>
        </w:tc>
      </w:tr>
      <w:tr w:rsidR="008E76F0" w:rsidRPr="00C35CD1" w14:paraId="75CD326E" w14:textId="77777777" w:rsidTr="00E801AE">
        <w:tc>
          <w:tcPr>
            <w:tcW w:w="8722" w:type="dxa"/>
            <w:tcBorders>
              <w:top w:val="nil"/>
              <w:left w:val="nil"/>
              <w:bottom w:val="nil"/>
              <w:right w:val="nil"/>
            </w:tcBorders>
            <w:shd w:val="clear" w:color="auto" w:fill="auto"/>
          </w:tcPr>
          <w:p w14:paraId="0A10389B" w14:textId="742B76BF" w:rsidR="008E76F0" w:rsidRPr="00DD56A9" w:rsidRDefault="00A21AB6" w:rsidP="007B13EB">
            <w:pPr>
              <w:pStyle w:val="ZAWRozdzia"/>
              <w:numPr>
                <w:ilvl w:val="1"/>
                <w:numId w:val="32"/>
              </w:numPr>
              <w:spacing w:after="0" w:line="20" w:lineRule="atLeast"/>
              <w:ind w:left="606" w:right="0"/>
              <w:rPr>
                <w:color w:val="000000" w:themeColor="text1"/>
                <w:sz w:val="20"/>
                <w:szCs w:val="20"/>
              </w:rPr>
            </w:pPr>
            <w:r w:rsidRPr="0082398B">
              <w:rPr>
                <w:color w:val="auto"/>
                <w:sz w:val="20"/>
                <w:szCs w:val="20"/>
              </w:rPr>
              <w:t xml:space="preserve">Termin składania deklaracji </w:t>
            </w:r>
            <w:r w:rsidR="002072C2" w:rsidRPr="0082398B">
              <w:rPr>
                <w:color w:val="auto"/>
                <w:sz w:val="20"/>
                <w:szCs w:val="20"/>
              </w:rPr>
              <w:t xml:space="preserve"> </w:t>
            </w:r>
            <w:r w:rsidRPr="0082398B">
              <w:rPr>
                <w:color w:val="auto"/>
                <w:sz w:val="20"/>
                <w:szCs w:val="20"/>
              </w:rPr>
              <w:t xml:space="preserve">przystąpienia do </w:t>
            </w:r>
            <w:r w:rsidR="00BF692B" w:rsidRPr="0082398B">
              <w:rPr>
                <w:color w:val="auto"/>
                <w:sz w:val="20"/>
                <w:szCs w:val="20"/>
              </w:rPr>
              <w:t>egzaminu potwierdzającego kwalifikacje w zawodzie</w:t>
            </w:r>
            <w:r w:rsidRPr="0082398B">
              <w:rPr>
                <w:color w:val="auto"/>
                <w:sz w:val="20"/>
                <w:szCs w:val="20"/>
              </w:rPr>
              <w:t xml:space="preserve"> przez zdających…………</w:t>
            </w:r>
            <w:r w:rsidR="00F55A19" w:rsidRPr="0082398B">
              <w:rPr>
                <w:color w:val="auto"/>
                <w:sz w:val="20"/>
                <w:szCs w:val="20"/>
              </w:rPr>
              <w:t>...</w:t>
            </w:r>
            <w:r w:rsidR="00BF692B" w:rsidRPr="0082398B">
              <w:rPr>
                <w:color w:val="auto"/>
                <w:sz w:val="20"/>
                <w:szCs w:val="20"/>
              </w:rPr>
              <w:t>.................................................................................................................</w:t>
            </w:r>
          </w:p>
        </w:tc>
        <w:tc>
          <w:tcPr>
            <w:tcW w:w="516" w:type="dxa"/>
            <w:tcBorders>
              <w:top w:val="nil"/>
              <w:left w:val="nil"/>
              <w:bottom w:val="nil"/>
              <w:right w:val="nil"/>
            </w:tcBorders>
            <w:shd w:val="clear" w:color="auto" w:fill="auto"/>
          </w:tcPr>
          <w:p w14:paraId="72C0036C" w14:textId="77777777" w:rsidR="005C2823" w:rsidRDefault="005C2823" w:rsidP="00491F45">
            <w:pPr>
              <w:pStyle w:val="ZAWRozdzia"/>
              <w:numPr>
                <w:ilvl w:val="0"/>
                <w:numId w:val="0"/>
              </w:numPr>
              <w:spacing w:after="0" w:line="20" w:lineRule="atLeast"/>
              <w:ind w:right="0"/>
              <w:jc w:val="center"/>
              <w:rPr>
                <w:color w:val="auto"/>
                <w:sz w:val="20"/>
                <w:szCs w:val="20"/>
              </w:rPr>
            </w:pPr>
          </w:p>
          <w:p w14:paraId="2B584EA1" w14:textId="41F2A34D" w:rsidR="008E76F0" w:rsidRPr="004B3178" w:rsidRDefault="00FB7EA0" w:rsidP="00491F45">
            <w:pPr>
              <w:pStyle w:val="ZAWRozdzia"/>
              <w:numPr>
                <w:ilvl w:val="0"/>
                <w:numId w:val="0"/>
              </w:numPr>
              <w:spacing w:after="0" w:line="20" w:lineRule="atLeast"/>
              <w:ind w:right="0"/>
              <w:jc w:val="center"/>
              <w:rPr>
                <w:color w:val="FF0000"/>
                <w:sz w:val="20"/>
                <w:szCs w:val="20"/>
              </w:rPr>
            </w:pPr>
            <w:r w:rsidRPr="00FB7EA0">
              <w:rPr>
                <w:color w:val="auto"/>
                <w:sz w:val="20"/>
                <w:szCs w:val="20"/>
              </w:rPr>
              <w:t>44</w:t>
            </w:r>
          </w:p>
        </w:tc>
      </w:tr>
      <w:tr w:rsidR="004B3178" w:rsidRPr="00B536CA" w14:paraId="165B6CF1" w14:textId="77777777" w:rsidTr="00E801AE">
        <w:tc>
          <w:tcPr>
            <w:tcW w:w="8722" w:type="dxa"/>
            <w:tcBorders>
              <w:top w:val="nil"/>
              <w:left w:val="nil"/>
              <w:bottom w:val="nil"/>
              <w:right w:val="nil"/>
            </w:tcBorders>
            <w:shd w:val="clear" w:color="auto" w:fill="auto"/>
          </w:tcPr>
          <w:p w14:paraId="5C148BC9" w14:textId="5ECE6C78" w:rsidR="004B3178" w:rsidRPr="00B536CA" w:rsidRDefault="004B3178" w:rsidP="007B13EB">
            <w:pPr>
              <w:pStyle w:val="ZAWRozdzia"/>
              <w:numPr>
                <w:ilvl w:val="1"/>
                <w:numId w:val="32"/>
              </w:numPr>
              <w:spacing w:after="0" w:line="20" w:lineRule="atLeast"/>
              <w:ind w:left="606" w:right="0"/>
              <w:rPr>
                <w:color w:val="auto"/>
                <w:sz w:val="20"/>
                <w:szCs w:val="20"/>
              </w:rPr>
            </w:pPr>
            <w:r w:rsidRPr="00B536CA">
              <w:rPr>
                <w:color w:val="auto"/>
                <w:sz w:val="20"/>
                <w:szCs w:val="20"/>
              </w:rPr>
              <w:t xml:space="preserve">Przekazywanie do okręgowej komisji egzaminacyjnej informacji o zdających, którzy złożyli deklaracje przystąpienia do </w:t>
            </w:r>
            <w:r w:rsidR="00BF692B" w:rsidRPr="00B536CA">
              <w:rPr>
                <w:color w:val="auto"/>
                <w:sz w:val="20"/>
                <w:szCs w:val="20"/>
              </w:rPr>
              <w:t>egzaminu potwierdzającego kwalifikacje w zawodzie</w:t>
            </w:r>
            <w:r w:rsidR="00FB7EA0" w:rsidRPr="00B536CA">
              <w:rPr>
                <w:color w:val="auto"/>
                <w:sz w:val="20"/>
                <w:szCs w:val="20"/>
              </w:rPr>
              <w:t>.</w:t>
            </w:r>
            <w:r w:rsidR="00BF692B" w:rsidRPr="00B536CA">
              <w:rPr>
                <w:color w:val="auto"/>
                <w:sz w:val="20"/>
                <w:szCs w:val="20"/>
              </w:rPr>
              <w:t>............................</w:t>
            </w:r>
          </w:p>
        </w:tc>
        <w:tc>
          <w:tcPr>
            <w:tcW w:w="516" w:type="dxa"/>
            <w:tcBorders>
              <w:top w:val="nil"/>
              <w:left w:val="nil"/>
              <w:bottom w:val="nil"/>
              <w:right w:val="nil"/>
            </w:tcBorders>
            <w:shd w:val="clear" w:color="auto" w:fill="auto"/>
          </w:tcPr>
          <w:p w14:paraId="1B439888" w14:textId="77777777" w:rsidR="00F55A19" w:rsidRPr="00B536CA" w:rsidRDefault="00F55A19" w:rsidP="00491F45">
            <w:pPr>
              <w:pStyle w:val="ZAWRozdzia"/>
              <w:numPr>
                <w:ilvl w:val="0"/>
                <w:numId w:val="0"/>
              </w:numPr>
              <w:spacing w:after="0" w:line="20" w:lineRule="atLeast"/>
              <w:ind w:right="0"/>
              <w:jc w:val="center"/>
              <w:rPr>
                <w:color w:val="auto"/>
                <w:sz w:val="20"/>
                <w:szCs w:val="20"/>
              </w:rPr>
            </w:pPr>
          </w:p>
          <w:p w14:paraId="0B3F4C36" w14:textId="3CCE82DA" w:rsidR="004B3178" w:rsidRPr="00B536CA" w:rsidRDefault="00B536CA" w:rsidP="00491F45">
            <w:pPr>
              <w:pStyle w:val="ZAWRozdzia"/>
              <w:numPr>
                <w:ilvl w:val="0"/>
                <w:numId w:val="0"/>
              </w:numPr>
              <w:spacing w:after="0" w:line="20" w:lineRule="atLeast"/>
              <w:ind w:right="0"/>
              <w:jc w:val="center"/>
              <w:rPr>
                <w:color w:val="auto"/>
                <w:sz w:val="20"/>
                <w:szCs w:val="20"/>
              </w:rPr>
            </w:pPr>
            <w:r w:rsidRPr="00B536CA">
              <w:rPr>
                <w:color w:val="auto"/>
                <w:sz w:val="20"/>
                <w:szCs w:val="20"/>
              </w:rPr>
              <w:t>44</w:t>
            </w:r>
          </w:p>
        </w:tc>
      </w:tr>
      <w:tr w:rsidR="00B536CA" w:rsidRPr="00B536CA" w14:paraId="5B6FC012" w14:textId="77777777" w:rsidTr="00E801AE">
        <w:tc>
          <w:tcPr>
            <w:tcW w:w="8722" w:type="dxa"/>
            <w:tcBorders>
              <w:top w:val="nil"/>
              <w:left w:val="nil"/>
              <w:bottom w:val="nil"/>
              <w:right w:val="nil"/>
            </w:tcBorders>
            <w:shd w:val="clear" w:color="auto" w:fill="auto"/>
          </w:tcPr>
          <w:p w14:paraId="4C6F0B4E" w14:textId="3FDF36B9" w:rsidR="004B3178" w:rsidRPr="00B536CA" w:rsidRDefault="00B536CA" w:rsidP="007B13EB">
            <w:pPr>
              <w:pStyle w:val="ZAWRozdzia"/>
              <w:numPr>
                <w:ilvl w:val="1"/>
                <w:numId w:val="32"/>
              </w:numPr>
              <w:spacing w:after="0" w:line="20" w:lineRule="atLeast"/>
              <w:ind w:left="606" w:right="0"/>
              <w:rPr>
                <w:color w:val="auto"/>
                <w:sz w:val="20"/>
                <w:szCs w:val="20"/>
              </w:rPr>
            </w:pPr>
            <w:r w:rsidRPr="00B536CA">
              <w:rPr>
                <w:color w:val="auto"/>
                <w:sz w:val="20"/>
                <w:szCs w:val="20"/>
              </w:rPr>
              <w:t>Przypadki, w których zdający przystepują</w:t>
            </w:r>
            <w:r w:rsidR="004B3178" w:rsidRPr="00B536CA">
              <w:rPr>
                <w:color w:val="auto"/>
                <w:sz w:val="20"/>
                <w:szCs w:val="20"/>
              </w:rPr>
              <w:t xml:space="preserve"> do </w:t>
            </w:r>
            <w:r w:rsidR="00BF692B" w:rsidRPr="00B536CA">
              <w:rPr>
                <w:color w:val="auto"/>
                <w:sz w:val="20"/>
                <w:szCs w:val="20"/>
              </w:rPr>
              <w:t>egzaminu potwierdzającego kwalifikacje w zawodzie</w:t>
            </w:r>
            <w:r w:rsidR="004B3178" w:rsidRPr="00B536CA">
              <w:rPr>
                <w:color w:val="auto"/>
                <w:sz w:val="20"/>
                <w:szCs w:val="20"/>
              </w:rPr>
              <w:t xml:space="preserve"> w miejscu wskazanym przez dyrektora okręgowej komisji egzaminacyjnej</w:t>
            </w:r>
            <w:r w:rsidR="00BF692B" w:rsidRPr="00B536CA">
              <w:rPr>
                <w:color w:val="auto"/>
                <w:sz w:val="20"/>
                <w:szCs w:val="20"/>
              </w:rPr>
              <w:t xml:space="preserve"> </w:t>
            </w:r>
            <w:r w:rsidR="00F5193E" w:rsidRPr="00B536CA">
              <w:rPr>
                <w:color w:val="auto"/>
                <w:sz w:val="20"/>
                <w:szCs w:val="20"/>
              </w:rPr>
              <w:t>…………..</w:t>
            </w:r>
            <w:r w:rsidR="00F55A19" w:rsidRPr="00B536CA">
              <w:rPr>
                <w:color w:val="auto"/>
                <w:sz w:val="20"/>
                <w:szCs w:val="20"/>
              </w:rPr>
              <w:t>…………</w:t>
            </w:r>
            <w:r w:rsidR="005A50DE">
              <w:rPr>
                <w:color w:val="auto"/>
                <w:sz w:val="20"/>
                <w:szCs w:val="20"/>
              </w:rPr>
              <w:t>…</w:t>
            </w:r>
            <w:r w:rsidR="00F55A19" w:rsidRPr="00B536CA">
              <w:rPr>
                <w:color w:val="auto"/>
                <w:sz w:val="20"/>
                <w:szCs w:val="20"/>
              </w:rPr>
              <w:t>.</w:t>
            </w:r>
          </w:p>
        </w:tc>
        <w:tc>
          <w:tcPr>
            <w:tcW w:w="516" w:type="dxa"/>
            <w:tcBorders>
              <w:top w:val="nil"/>
              <w:left w:val="nil"/>
              <w:bottom w:val="nil"/>
              <w:right w:val="nil"/>
            </w:tcBorders>
            <w:shd w:val="clear" w:color="auto" w:fill="auto"/>
          </w:tcPr>
          <w:p w14:paraId="5B117A30" w14:textId="77777777" w:rsidR="00F55A19" w:rsidRPr="00B536CA" w:rsidRDefault="00F55A19" w:rsidP="00491F45">
            <w:pPr>
              <w:pStyle w:val="ZAWRozdzia"/>
              <w:numPr>
                <w:ilvl w:val="0"/>
                <w:numId w:val="0"/>
              </w:numPr>
              <w:spacing w:after="0" w:line="20" w:lineRule="atLeast"/>
              <w:ind w:right="0"/>
              <w:jc w:val="center"/>
              <w:rPr>
                <w:color w:val="auto"/>
                <w:sz w:val="20"/>
                <w:szCs w:val="20"/>
              </w:rPr>
            </w:pPr>
          </w:p>
          <w:p w14:paraId="48896EE2" w14:textId="61C604BB" w:rsidR="004B3178" w:rsidRPr="00B536CA" w:rsidRDefault="00B536CA" w:rsidP="00491F45">
            <w:pPr>
              <w:pStyle w:val="ZAWRozdzia"/>
              <w:numPr>
                <w:ilvl w:val="0"/>
                <w:numId w:val="0"/>
              </w:numPr>
              <w:spacing w:after="0" w:line="20" w:lineRule="atLeast"/>
              <w:ind w:right="0"/>
              <w:jc w:val="center"/>
              <w:rPr>
                <w:color w:val="auto"/>
                <w:sz w:val="20"/>
                <w:szCs w:val="20"/>
              </w:rPr>
            </w:pPr>
            <w:r w:rsidRPr="00B536CA">
              <w:rPr>
                <w:color w:val="auto"/>
                <w:sz w:val="20"/>
                <w:szCs w:val="20"/>
              </w:rPr>
              <w:t>45</w:t>
            </w:r>
          </w:p>
        </w:tc>
      </w:tr>
      <w:tr w:rsidR="004B3178" w:rsidRPr="00B536CA" w14:paraId="2706BA61" w14:textId="77777777" w:rsidTr="00E801AE">
        <w:tc>
          <w:tcPr>
            <w:tcW w:w="8722" w:type="dxa"/>
            <w:tcBorders>
              <w:top w:val="nil"/>
              <w:left w:val="nil"/>
              <w:bottom w:val="nil"/>
              <w:right w:val="nil"/>
            </w:tcBorders>
            <w:shd w:val="clear" w:color="auto" w:fill="auto"/>
          </w:tcPr>
          <w:p w14:paraId="692868EC" w14:textId="4068CE35" w:rsidR="004B3178" w:rsidRPr="00B536CA" w:rsidRDefault="00F5193E" w:rsidP="007B13EB">
            <w:pPr>
              <w:pStyle w:val="ZAWRozdzia"/>
              <w:numPr>
                <w:ilvl w:val="1"/>
                <w:numId w:val="32"/>
              </w:numPr>
              <w:spacing w:after="0" w:line="20" w:lineRule="atLeast"/>
              <w:ind w:left="606" w:right="0"/>
              <w:rPr>
                <w:color w:val="auto"/>
                <w:sz w:val="20"/>
                <w:szCs w:val="20"/>
              </w:rPr>
            </w:pPr>
            <w:r w:rsidRPr="00B536CA">
              <w:rPr>
                <w:color w:val="auto"/>
                <w:sz w:val="20"/>
                <w:szCs w:val="20"/>
              </w:rPr>
              <w:t>Zwolnienie</w:t>
            </w:r>
            <w:r w:rsidR="004B3178" w:rsidRPr="00B536CA">
              <w:rPr>
                <w:color w:val="auto"/>
                <w:sz w:val="20"/>
                <w:szCs w:val="20"/>
              </w:rPr>
              <w:t xml:space="preserve"> zdającego z </w:t>
            </w:r>
            <w:r w:rsidRPr="00B536CA">
              <w:rPr>
                <w:color w:val="auto"/>
                <w:sz w:val="20"/>
                <w:szCs w:val="20"/>
              </w:rPr>
              <w:t>części pisemnej</w:t>
            </w:r>
            <w:r w:rsidR="004B3178" w:rsidRPr="00B536CA">
              <w:rPr>
                <w:color w:val="auto"/>
                <w:sz w:val="20"/>
                <w:szCs w:val="20"/>
              </w:rPr>
              <w:t xml:space="preserve"> </w:t>
            </w:r>
            <w:r w:rsidR="00BF692B" w:rsidRPr="00B536CA">
              <w:rPr>
                <w:color w:val="auto"/>
                <w:sz w:val="20"/>
                <w:szCs w:val="20"/>
              </w:rPr>
              <w:t>egzaminu potwierdzającego kwalifikacje w zawodzie</w:t>
            </w:r>
            <w:r w:rsidR="00B536CA" w:rsidRPr="00B536CA">
              <w:rPr>
                <w:color w:val="auto"/>
                <w:sz w:val="20"/>
                <w:szCs w:val="20"/>
              </w:rPr>
              <w:t>….</w:t>
            </w:r>
            <w:r w:rsidRPr="00B536CA">
              <w:rPr>
                <w:color w:val="auto"/>
                <w:sz w:val="20"/>
                <w:szCs w:val="20"/>
              </w:rPr>
              <w:t>…</w:t>
            </w:r>
          </w:p>
        </w:tc>
        <w:tc>
          <w:tcPr>
            <w:tcW w:w="516" w:type="dxa"/>
            <w:tcBorders>
              <w:top w:val="nil"/>
              <w:left w:val="nil"/>
              <w:bottom w:val="nil"/>
              <w:right w:val="nil"/>
            </w:tcBorders>
            <w:shd w:val="clear" w:color="auto" w:fill="auto"/>
          </w:tcPr>
          <w:p w14:paraId="4E4E25A3" w14:textId="2AD55644" w:rsidR="004B3178" w:rsidRPr="00B536CA" w:rsidRDefault="00B536CA" w:rsidP="00491F45">
            <w:pPr>
              <w:pStyle w:val="ZAWRozdzia"/>
              <w:numPr>
                <w:ilvl w:val="0"/>
                <w:numId w:val="0"/>
              </w:numPr>
              <w:spacing w:after="0" w:line="20" w:lineRule="atLeast"/>
              <w:ind w:right="0"/>
              <w:jc w:val="center"/>
              <w:rPr>
                <w:color w:val="auto"/>
                <w:sz w:val="20"/>
                <w:szCs w:val="20"/>
              </w:rPr>
            </w:pPr>
            <w:r w:rsidRPr="00B536CA">
              <w:rPr>
                <w:color w:val="auto"/>
                <w:sz w:val="20"/>
                <w:szCs w:val="20"/>
              </w:rPr>
              <w:t>47</w:t>
            </w:r>
          </w:p>
        </w:tc>
      </w:tr>
      <w:tr w:rsidR="004B3178" w:rsidRPr="00CA3026" w14:paraId="1AE17A29" w14:textId="77777777" w:rsidTr="00E801AE">
        <w:tc>
          <w:tcPr>
            <w:tcW w:w="8722" w:type="dxa"/>
            <w:tcBorders>
              <w:top w:val="nil"/>
              <w:left w:val="nil"/>
              <w:bottom w:val="nil"/>
              <w:right w:val="nil"/>
            </w:tcBorders>
            <w:shd w:val="clear" w:color="auto" w:fill="auto"/>
          </w:tcPr>
          <w:p w14:paraId="4828DEC0" w14:textId="71431FCF" w:rsidR="004B3178" w:rsidRPr="00CA3026" w:rsidRDefault="004B3178" w:rsidP="007B13EB">
            <w:pPr>
              <w:pStyle w:val="ZAWRozdzia"/>
              <w:numPr>
                <w:ilvl w:val="1"/>
                <w:numId w:val="32"/>
              </w:numPr>
              <w:spacing w:after="0" w:line="20" w:lineRule="atLeast"/>
              <w:ind w:left="606" w:right="0"/>
              <w:rPr>
                <w:color w:val="auto"/>
                <w:sz w:val="20"/>
                <w:szCs w:val="20"/>
              </w:rPr>
            </w:pPr>
            <w:r w:rsidRPr="00CA3026">
              <w:rPr>
                <w:color w:val="auto"/>
                <w:sz w:val="20"/>
                <w:szCs w:val="20"/>
              </w:rPr>
              <w:t xml:space="preserve">Opłaty za </w:t>
            </w:r>
            <w:r w:rsidR="00BF692B" w:rsidRPr="00CA3026">
              <w:rPr>
                <w:color w:val="auto"/>
                <w:sz w:val="20"/>
                <w:szCs w:val="20"/>
              </w:rPr>
              <w:t>egzamin potwierdzający kwalifikacje w zawodzie</w:t>
            </w:r>
            <w:r w:rsidR="00F5193E" w:rsidRPr="00CA3026">
              <w:rPr>
                <w:color w:val="auto"/>
                <w:sz w:val="20"/>
                <w:szCs w:val="20"/>
              </w:rPr>
              <w:t xml:space="preserve"> …</w:t>
            </w:r>
            <w:r w:rsidR="00F55A19" w:rsidRPr="00CA3026">
              <w:rPr>
                <w:color w:val="auto"/>
                <w:sz w:val="20"/>
                <w:szCs w:val="20"/>
              </w:rPr>
              <w:t>……………………………………</w:t>
            </w:r>
            <w:r w:rsidR="005A50DE">
              <w:rPr>
                <w:color w:val="auto"/>
                <w:sz w:val="20"/>
                <w:szCs w:val="20"/>
              </w:rPr>
              <w:t>.</w:t>
            </w:r>
          </w:p>
        </w:tc>
        <w:tc>
          <w:tcPr>
            <w:tcW w:w="516" w:type="dxa"/>
            <w:tcBorders>
              <w:top w:val="nil"/>
              <w:left w:val="nil"/>
              <w:bottom w:val="nil"/>
              <w:right w:val="nil"/>
            </w:tcBorders>
            <w:shd w:val="clear" w:color="auto" w:fill="auto"/>
          </w:tcPr>
          <w:p w14:paraId="62F6387A" w14:textId="286E3D24" w:rsidR="004B3178" w:rsidRPr="00CA3026" w:rsidRDefault="00855848" w:rsidP="00491F45">
            <w:pPr>
              <w:pStyle w:val="ZAWRozdzia"/>
              <w:numPr>
                <w:ilvl w:val="0"/>
                <w:numId w:val="0"/>
              </w:numPr>
              <w:spacing w:after="0" w:line="20" w:lineRule="atLeast"/>
              <w:ind w:right="0"/>
              <w:jc w:val="center"/>
              <w:rPr>
                <w:color w:val="auto"/>
                <w:sz w:val="20"/>
                <w:szCs w:val="20"/>
              </w:rPr>
            </w:pPr>
            <w:r>
              <w:rPr>
                <w:color w:val="auto"/>
                <w:sz w:val="20"/>
                <w:szCs w:val="20"/>
              </w:rPr>
              <w:t>47</w:t>
            </w:r>
          </w:p>
        </w:tc>
      </w:tr>
      <w:tr w:rsidR="002375BB" w:rsidRPr="00C35CD1" w14:paraId="7C2F892B" w14:textId="77777777" w:rsidTr="00E801AE">
        <w:tc>
          <w:tcPr>
            <w:tcW w:w="8722" w:type="dxa"/>
            <w:tcBorders>
              <w:top w:val="nil"/>
              <w:left w:val="nil"/>
              <w:bottom w:val="nil"/>
              <w:right w:val="nil"/>
            </w:tcBorders>
            <w:shd w:val="clear" w:color="auto" w:fill="auto"/>
          </w:tcPr>
          <w:p w14:paraId="57184891" w14:textId="450104FC" w:rsidR="002375BB" w:rsidRPr="00DD56A9" w:rsidRDefault="002375BB" w:rsidP="007B13EB">
            <w:pPr>
              <w:pStyle w:val="ZAWRozdzia"/>
              <w:numPr>
                <w:ilvl w:val="1"/>
                <w:numId w:val="32"/>
              </w:numPr>
              <w:spacing w:after="0" w:line="20" w:lineRule="atLeast"/>
              <w:ind w:left="606" w:right="0"/>
              <w:rPr>
                <w:color w:val="000000" w:themeColor="text1"/>
                <w:sz w:val="20"/>
                <w:szCs w:val="20"/>
              </w:rPr>
            </w:pPr>
            <w:r w:rsidRPr="00DD56A9">
              <w:rPr>
                <w:color w:val="000000" w:themeColor="text1"/>
                <w:sz w:val="20"/>
                <w:szCs w:val="20"/>
              </w:rPr>
              <w:t xml:space="preserve">Dostosowanie warunków i formy przeprowadzania </w:t>
            </w:r>
            <w:r w:rsidR="00BF692B">
              <w:rPr>
                <w:color w:val="000000" w:themeColor="text1"/>
                <w:sz w:val="20"/>
                <w:szCs w:val="20"/>
              </w:rPr>
              <w:t>egzaminu potwierdzającego kwalifikacje w zawodzie</w:t>
            </w:r>
            <w:r w:rsidR="004B3178">
              <w:rPr>
                <w:color w:val="000000" w:themeColor="text1"/>
                <w:sz w:val="20"/>
                <w:szCs w:val="20"/>
              </w:rPr>
              <w:t xml:space="preserve"> </w:t>
            </w:r>
            <w:r w:rsidRPr="00DD56A9">
              <w:rPr>
                <w:color w:val="000000" w:themeColor="text1"/>
                <w:sz w:val="20"/>
                <w:szCs w:val="20"/>
              </w:rPr>
              <w:t>do potrzeb edukacyjnych i możliwości psychofizycznych zdających…………………….</w:t>
            </w:r>
          </w:p>
        </w:tc>
        <w:tc>
          <w:tcPr>
            <w:tcW w:w="516" w:type="dxa"/>
            <w:tcBorders>
              <w:top w:val="nil"/>
              <w:left w:val="nil"/>
              <w:bottom w:val="nil"/>
              <w:right w:val="nil"/>
            </w:tcBorders>
            <w:shd w:val="clear" w:color="auto" w:fill="auto"/>
          </w:tcPr>
          <w:p w14:paraId="59A4BC10" w14:textId="77777777" w:rsidR="002375BB" w:rsidRPr="001B683B" w:rsidRDefault="002375BB" w:rsidP="00491F45">
            <w:pPr>
              <w:pStyle w:val="ZAWRozdzia"/>
              <w:numPr>
                <w:ilvl w:val="0"/>
                <w:numId w:val="0"/>
              </w:numPr>
              <w:spacing w:after="0" w:line="20" w:lineRule="atLeast"/>
              <w:ind w:right="0"/>
              <w:jc w:val="center"/>
              <w:rPr>
                <w:color w:val="auto"/>
                <w:sz w:val="20"/>
                <w:szCs w:val="20"/>
              </w:rPr>
            </w:pPr>
          </w:p>
          <w:p w14:paraId="1FCFA667" w14:textId="4612284A" w:rsidR="002375BB" w:rsidRPr="001B683B" w:rsidRDefault="00855848" w:rsidP="00491F45">
            <w:pPr>
              <w:pStyle w:val="ZAWRozdzia"/>
              <w:numPr>
                <w:ilvl w:val="0"/>
                <w:numId w:val="0"/>
              </w:numPr>
              <w:spacing w:after="0" w:line="20" w:lineRule="atLeast"/>
              <w:ind w:right="0"/>
              <w:jc w:val="center"/>
              <w:rPr>
                <w:color w:val="auto"/>
                <w:sz w:val="20"/>
                <w:szCs w:val="20"/>
              </w:rPr>
            </w:pPr>
            <w:r w:rsidRPr="00855848">
              <w:rPr>
                <w:color w:val="auto"/>
                <w:sz w:val="20"/>
                <w:szCs w:val="20"/>
              </w:rPr>
              <w:t>48</w:t>
            </w:r>
          </w:p>
        </w:tc>
      </w:tr>
      <w:tr w:rsidR="008E76F0" w:rsidRPr="000748A8" w14:paraId="48A79983" w14:textId="77777777" w:rsidTr="00E801AE">
        <w:tc>
          <w:tcPr>
            <w:tcW w:w="8722" w:type="dxa"/>
            <w:tcBorders>
              <w:top w:val="nil"/>
              <w:left w:val="nil"/>
              <w:bottom w:val="nil"/>
              <w:right w:val="nil"/>
            </w:tcBorders>
            <w:shd w:val="clear" w:color="auto" w:fill="auto"/>
          </w:tcPr>
          <w:p w14:paraId="46AE28F6" w14:textId="2A19D487" w:rsidR="008E76F0" w:rsidRPr="000748A8" w:rsidRDefault="004B3178" w:rsidP="007B13EB">
            <w:pPr>
              <w:pStyle w:val="ZAWRozdzia"/>
              <w:numPr>
                <w:ilvl w:val="1"/>
                <w:numId w:val="32"/>
              </w:numPr>
              <w:spacing w:after="0" w:line="20" w:lineRule="atLeast"/>
              <w:ind w:left="606" w:right="0"/>
              <w:rPr>
                <w:color w:val="auto"/>
                <w:sz w:val="20"/>
                <w:szCs w:val="20"/>
              </w:rPr>
            </w:pPr>
            <w:r w:rsidRPr="000748A8">
              <w:rPr>
                <w:color w:val="auto"/>
                <w:sz w:val="20"/>
                <w:szCs w:val="20"/>
              </w:rPr>
              <w:t xml:space="preserve">Zespół egzamiancyjny i zespoly nadzorujące oraz osoby biorące udział w </w:t>
            </w:r>
            <w:r w:rsidR="00BF692B" w:rsidRPr="000748A8">
              <w:rPr>
                <w:color w:val="auto"/>
                <w:sz w:val="20"/>
                <w:szCs w:val="20"/>
              </w:rPr>
              <w:t>egzaminie potwierdzającym kwalifikacje w zawodzie</w:t>
            </w:r>
            <w:r w:rsidR="00F5193E" w:rsidRPr="000748A8">
              <w:rPr>
                <w:color w:val="auto"/>
                <w:sz w:val="20"/>
                <w:szCs w:val="20"/>
              </w:rPr>
              <w:t xml:space="preserve"> </w:t>
            </w:r>
            <w:r w:rsidR="00F55A19" w:rsidRPr="000748A8">
              <w:rPr>
                <w:color w:val="auto"/>
                <w:sz w:val="20"/>
                <w:szCs w:val="20"/>
              </w:rPr>
              <w:t>………………………………………………………</w:t>
            </w:r>
            <w:r w:rsidR="005A50DE">
              <w:rPr>
                <w:color w:val="auto"/>
                <w:sz w:val="20"/>
                <w:szCs w:val="20"/>
              </w:rPr>
              <w:t>….</w:t>
            </w:r>
          </w:p>
        </w:tc>
        <w:tc>
          <w:tcPr>
            <w:tcW w:w="516" w:type="dxa"/>
            <w:tcBorders>
              <w:top w:val="nil"/>
              <w:left w:val="nil"/>
              <w:bottom w:val="nil"/>
              <w:right w:val="nil"/>
            </w:tcBorders>
            <w:shd w:val="clear" w:color="auto" w:fill="auto"/>
            <w:vAlign w:val="bottom"/>
          </w:tcPr>
          <w:p w14:paraId="22664667" w14:textId="3FE9D6FB" w:rsidR="00EA3609" w:rsidRPr="000748A8" w:rsidRDefault="00370AEF" w:rsidP="00491F45">
            <w:pPr>
              <w:pStyle w:val="ZAWRozdzia"/>
              <w:numPr>
                <w:ilvl w:val="0"/>
                <w:numId w:val="0"/>
              </w:numPr>
              <w:spacing w:after="0" w:line="20" w:lineRule="atLeast"/>
              <w:ind w:right="0"/>
              <w:jc w:val="center"/>
              <w:rPr>
                <w:color w:val="auto"/>
                <w:sz w:val="20"/>
                <w:szCs w:val="20"/>
              </w:rPr>
            </w:pPr>
            <w:r>
              <w:rPr>
                <w:color w:val="auto"/>
                <w:sz w:val="20"/>
                <w:szCs w:val="20"/>
              </w:rPr>
              <w:t>52</w:t>
            </w:r>
          </w:p>
        </w:tc>
      </w:tr>
      <w:tr w:rsidR="004B3178" w:rsidRPr="000748A8" w14:paraId="4EACFF64" w14:textId="77777777" w:rsidTr="00E801AE">
        <w:tc>
          <w:tcPr>
            <w:tcW w:w="8722" w:type="dxa"/>
            <w:tcBorders>
              <w:top w:val="nil"/>
              <w:left w:val="nil"/>
              <w:bottom w:val="nil"/>
              <w:right w:val="nil"/>
            </w:tcBorders>
            <w:shd w:val="clear" w:color="auto" w:fill="auto"/>
          </w:tcPr>
          <w:p w14:paraId="60B903FD" w14:textId="3BFB02DB" w:rsidR="004B3178" w:rsidRPr="000748A8" w:rsidRDefault="004B3178" w:rsidP="007B13EB">
            <w:pPr>
              <w:pStyle w:val="ZAWRozdzia"/>
              <w:numPr>
                <w:ilvl w:val="1"/>
                <w:numId w:val="32"/>
              </w:numPr>
              <w:spacing w:after="0" w:line="20" w:lineRule="atLeast"/>
              <w:ind w:left="606" w:right="0"/>
              <w:jc w:val="left"/>
              <w:rPr>
                <w:color w:val="auto"/>
                <w:sz w:val="20"/>
                <w:szCs w:val="20"/>
              </w:rPr>
            </w:pPr>
            <w:r w:rsidRPr="000748A8">
              <w:rPr>
                <w:color w:val="auto"/>
                <w:sz w:val="20"/>
                <w:szCs w:val="20"/>
              </w:rPr>
              <w:t>Zes</w:t>
            </w:r>
            <w:r w:rsidR="003F2A91" w:rsidRPr="000748A8">
              <w:rPr>
                <w:color w:val="auto"/>
                <w:sz w:val="20"/>
                <w:szCs w:val="20"/>
              </w:rPr>
              <w:t xml:space="preserve">pół nadzorujący przebieg części </w:t>
            </w:r>
            <w:r w:rsidRPr="000748A8">
              <w:rPr>
                <w:color w:val="auto"/>
                <w:sz w:val="20"/>
                <w:szCs w:val="20"/>
              </w:rPr>
              <w:t>pisemnej……………………………………………………</w:t>
            </w:r>
            <w:r w:rsidR="00F55A19" w:rsidRPr="000748A8">
              <w:rPr>
                <w:color w:val="auto"/>
                <w:sz w:val="20"/>
                <w:szCs w:val="20"/>
              </w:rPr>
              <w:t>.</w:t>
            </w:r>
            <w:r w:rsidR="005A50DE">
              <w:rPr>
                <w:color w:val="auto"/>
                <w:sz w:val="20"/>
                <w:szCs w:val="20"/>
              </w:rPr>
              <w:t>.</w:t>
            </w:r>
            <w:r w:rsidR="00F55A19" w:rsidRPr="000748A8">
              <w:rPr>
                <w:color w:val="auto"/>
                <w:sz w:val="20"/>
                <w:szCs w:val="20"/>
              </w:rPr>
              <w:t>..</w:t>
            </w:r>
          </w:p>
        </w:tc>
        <w:tc>
          <w:tcPr>
            <w:tcW w:w="516" w:type="dxa"/>
            <w:tcBorders>
              <w:top w:val="nil"/>
              <w:left w:val="nil"/>
              <w:bottom w:val="nil"/>
              <w:right w:val="nil"/>
            </w:tcBorders>
            <w:shd w:val="clear" w:color="auto" w:fill="auto"/>
            <w:vAlign w:val="bottom"/>
          </w:tcPr>
          <w:p w14:paraId="34DAF31A" w14:textId="734E13C0" w:rsidR="004B3178" w:rsidRPr="000748A8" w:rsidRDefault="00370AEF" w:rsidP="00491F45">
            <w:pPr>
              <w:pStyle w:val="ZAWRozdzia"/>
              <w:numPr>
                <w:ilvl w:val="0"/>
                <w:numId w:val="0"/>
              </w:numPr>
              <w:spacing w:after="0" w:line="20" w:lineRule="atLeast"/>
              <w:ind w:right="0"/>
              <w:jc w:val="center"/>
              <w:rPr>
                <w:color w:val="auto"/>
                <w:sz w:val="20"/>
                <w:szCs w:val="20"/>
              </w:rPr>
            </w:pPr>
            <w:r>
              <w:rPr>
                <w:color w:val="auto"/>
                <w:sz w:val="20"/>
                <w:szCs w:val="20"/>
              </w:rPr>
              <w:t>52</w:t>
            </w:r>
          </w:p>
        </w:tc>
      </w:tr>
      <w:tr w:rsidR="004B3178" w:rsidRPr="000748A8" w14:paraId="7735905E" w14:textId="77777777" w:rsidTr="00E801AE">
        <w:tc>
          <w:tcPr>
            <w:tcW w:w="8722" w:type="dxa"/>
            <w:tcBorders>
              <w:top w:val="nil"/>
              <w:left w:val="nil"/>
              <w:bottom w:val="nil"/>
              <w:right w:val="nil"/>
            </w:tcBorders>
            <w:shd w:val="clear" w:color="auto" w:fill="auto"/>
          </w:tcPr>
          <w:p w14:paraId="5DCE7C16" w14:textId="27A94DCC" w:rsidR="004B3178" w:rsidRPr="000748A8" w:rsidRDefault="004B3178" w:rsidP="007B13EB">
            <w:pPr>
              <w:pStyle w:val="ZAWRozdzia"/>
              <w:numPr>
                <w:ilvl w:val="1"/>
                <w:numId w:val="32"/>
              </w:numPr>
              <w:spacing w:after="0" w:line="20" w:lineRule="atLeast"/>
              <w:ind w:left="606" w:right="0"/>
              <w:rPr>
                <w:color w:val="auto"/>
                <w:sz w:val="20"/>
                <w:szCs w:val="20"/>
              </w:rPr>
            </w:pPr>
            <w:r w:rsidRPr="000748A8">
              <w:rPr>
                <w:color w:val="auto"/>
                <w:sz w:val="20"/>
                <w:szCs w:val="20"/>
              </w:rPr>
              <w:t>Zespół nadzorujący przebieg części praktycznej  …………………………………………………</w:t>
            </w:r>
            <w:r w:rsidR="005A50DE">
              <w:rPr>
                <w:color w:val="auto"/>
                <w:sz w:val="20"/>
                <w:szCs w:val="20"/>
              </w:rPr>
              <w:t>.</w:t>
            </w:r>
            <w:r w:rsidRPr="000748A8">
              <w:rPr>
                <w:color w:val="auto"/>
                <w:sz w:val="20"/>
                <w:szCs w:val="20"/>
              </w:rPr>
              <w:t>.</w:t>
            </w:r>
          </w:p>
        </w:tc>
        <w:tc>
          <w:tcPr>
            <w:tcW w:w="516" w:type="dxa"/>
            <w:tcBorders>
              <w:top w:val="nil"/>
              <w:left w:val="nil"/>
              <w:bottom w:val="nil"/>
              <w:right w:val="nil"/>
            </w:tcBorders>
            <w:shd w:val="clear" w:color="auto" w:fill="auto"/>
            <w:vAlign w:val="bottom"/>
          </w:tcPr>
          <w:p w14:paraId="557B5340" w14:textId="0218CA9F" w:rsidR="004B3178" w:rsidRPr="000748A8" w:rsidRDefault="00370AEF" w:rsidP="00491F45">
            <w:pPr>
              <w:pStyle w:val="ZAWRozdzia"/>
              <w:numPr>
                <w:ilvl w:val="0"/>
                <w:numId w:val="0"/>
              </w:numPr>
              <w:spacing w:after="0" w:line="20" w:lineRule="atLeast"/>
              <w:ind w:right="0"/>
              <w:jc w:val="center"/>
              <w:rPr>
                <w:color w:val="auto"/>
                <w:sz w:val="20"/>
                <w:szCs w:val="20"/>
              </w:rPr>
            </w:pPr>
            <w:r>
              <w:rPr>
                <w:color w:val="auto"/>
                <w:sz w:val="20"/>
                <w:szCs w:val="20"/>
              </w:rPr>
              <w:t>53</w:t>
            </w:r>
          </w:p>
        </w:tc>
      </w:tr>
      <w:tr w:rsidR="004B3178" w:rsidRPr="000748A8" w14:paraId="244EC709" w14:textId="77777777" w:rsidTr="00E801AE">
        <w:tc>
          <w:tcPr>
            <w:tcW w:w="8722" w:type="dxa"/>
            <w:tcBorders>
              <w:top w:val="nil"/>
              <w:left w:val="nil"/>
              <w:bottom w:val="nil"/>
              <w:right w:val="nil"/>
            </w:tcBorders>
            <w:shd w:val="clear" w:color="auto" w:fill="auto"/>
          </w:tcPr>
          <w:p w14:paraId="5CF06959" w14:textId="77777777" w:rsidR="004B3178" w:rsidRPr="000748A8" w:rsidRDefault="004B3178" w:rsidP="007B13EB">
            <w:pPr>
              <w:pStyle w:val="ZAWRozdzia"/>
              <w:numPr>
                <w:ilvl w:val="1"/>
                <w:numId w:val="32"/>
              </w:numPr>
              <w:spacing w:after="0" w:line="20" w:lineRule="atLeast"/>
              <w:ind w:left="606" w:right="0"/>
              <w:rPr>
                <w:color w:val="auto"/>
                <w:sz w:val="20"/>
                <w:szCs w:val="20"/>
              </w:rPr>
            </w:pPr>
            <w:r w:rsidRPr="000748A8">
              <w:rPr>
                <w:color w:val="auto"/>
                <w:sz w:val="20"/>
                <w:szCs w:val="20"/>
              </w:rPr>
              <w:t xml:space="preserve">Osoby wyznaczone do przygotowania i obsługi stanowisk egzaminacyjnych w części pisemnej </w:t>
            </w:r>
            <w:r w:rsidR="003F2A91" w:rsidRPr="000748A8">
              <w:rPr>
                <w:color w:val="auto"/>
                <w:sz w:val="20"/>
                <w:szCs w:val="20"/>
              </w:rPr>
              <w:br/>
            </w:r>
            <w:r w:rsidRPr="000748A8">
              <w:rPr>
                <w:color w:val="auto"/>
                <w:sz w:val="20"/>
                <w:szCs w:val="20"/>
              </w:rPr>
              <w:t xml:space="preserve">i części praktycznej </w:t>
            </w:r>
            <w:r w:rsidR="008065FD" w:rsidRPr="000748A8">
              <w:rPr>
                <w:color w:val="auto"/>
                <w:sz w:val="20"/>
                <w:szCs w:val="20"/>
              </w:rPr>
              <w:t>o</w:t>
            </w:r>
            <w:r w:rsidRPr="000748A8">
              <w:rPr>
                <w:color w:val="auto"/>
                <w:sz w:val="20"/>
                <w:szCs w:val="20"/>
              </w:rPr>
              <w:t xml:space="preserve"> modelu </w:t>
            </w:r>
            <w:r w:rsidR="008065FD" w:rsidRPr="000748A8">
              <w:rPr>
                <w:color w:val="auto"/>
                <w:sz w:val="20"/>
                <w:szCs w:val="20"/>
              </w:rPr>
              <w:t>dk, w i wk…………………………………………………………</w:t>
            </w:r>
            <w:r w:rsidR="00F55A19" w:rsidRPr="000748A8">
              <w:rPr>
                <w:color w:val="auto"/>
                <w:sz w:val="20"/>
                <w:szCs w:val="20"/>
              </w:rPr>
              <w:t>...</w:t>
            </w:r>
            <w:r w:rsidR="008065FD" w:rsidRPr="000748A8">
              <w:rPr>
                <w:color w:val="auto"/>
                <w:sz w:val="20"/>
                <w:szCs w:val="20"/>
              </w:rPr>
              <w:t>.</w:t>
            </w:r>
          </w:p>
        </w:tc>
        <w:tc>
          <w:tcPr>
            <w:tcW w:w="516" w:type="dxa"/>
            <w:tcBorders>
              <w:top w:val="nil"/>
              <w:left w:val="nil"/>
              <w:bottom w:val="nil"/>
              <w:right w:val="nil"/>
            </w:tcBorders>
            <w:shd w:val="clear" w:color="auto" w:fill="auto"/>
            <w:vAlign w:val="bottom"/>
          </w:tcPr>
          <w:p w14:paraId="0E065746" w14:textId="0B7680EB" w:rsidR="004B3178" w:rsidRPr="000748A8" w:rsidRDefault="00370AEF" w:rsidP="00491F45">
            <w:pPr>
              <w:pStyle w:val="ZAWRozdzia"/>
              <w:numPr>
                <w:ilvl w:val="0"/>
                <w:numId w:val="0"/>
              </w:numPr>
              <w:spacing w:after="0" w:line="20" w:lineRule="atLeast"/>
              <w:ind w:right="0"/>
              <w:jc w:val="center"/>
              <w:rPr>
                <w:color w:val="auto"/>
                <w:sz w:val="20"/>
                <w:szCs w:val="20"/>
              </w:rPr>
            </w:pPr>
            <w:r>
              <w:rPr>
                <w:color w:val="auto"/>
                <w:sz w:val="20"/>
                <w:szCs w:val="20"/>
              </w:rPr>
              <w:t>55</w:t>
            </w:r>
          </w:p>
        </w:tc>
      </w:tr>
      <w:tr w:rsidR="00A21AB6" w:rsidRPr="000748A8" w14:paraId="34DC19F4" w14:textId="77777777" w:rsidTr="00E801AE">
        <w:tc>
          <w:tcPr>
            <w:tcW w:w="8722" w:type="dxa"/>
            <w:tcBorders>
              <w:top w:val="nil"/>
              <w:left w:val="nil"/>
              <w:bottom w:val="nil"/>
              <w:right w:val="nil"/>
            </w:tcBorders>
            <w:shd w:val="clear" w:color="auto" w:fill="auto"/>
          </w:tcPr>
          <w:p w14:paraId="7D367D5B" w14:textId="10EB7CCC" w:rsidR="00A21AB6" w:rsidRPr="000748A8" w:rsidRDefault="00A21AB6" w:rsidP="007B13EB">
            <w:pPr>
              <w:pStyle w:val="ZAWRozdzia"/>
              <w:numPr>
                <w:ilvl w:val="1"/>
                <w:numId w:val="32"/>
              </w:numPr>
              <w:spacing w:after="0" w:line="20" w:lineRule="atLeast"/>
              <w:ind w:left="748" w:right="0" w:hanging="502"/>
              <w:rPr>
                <w:color w:val="auto"/>
                <w:sz w:val="20"/>
                <w:szCs w:val="20"/>
              </w:rPr>
            </w:pPr>
            <w:r w:rsidRPr="000748A8">
              <w:rPr>
                <w:color w:val="auto"/>
                <w:sz w:val="20"/>
                <w:szCs w:val="20"/>
              </w:rPr>
              <w:t xml:space="preserve">Przygotowanie sal </w:t>
            </w:r>
            <w:r w:rsidR="008065FD" w:rsidRPr="000748A8">
              <w:rPr>
                <w:color w:val="auto"/>
                <w:sz w:val="20"/>
                <w:szCs w:val="20"/>
              </w:rPr>
              <w:t>egzaminacyjnych do przeprowadzenia</w:t>
            </w:r>
            <w:r w:rsidRPr="000748A8">
              <w:rPr>
                <w:color w:val="auto"/>
                <w:sz w:val="20"/>
                <w:szCs w:val="20"/>
              </w:rPr>
              <w:t xml:space="preserve"> częś</w:t>
            </w:r>
            <w:r w:rsidR="008065FD" w:rsidRPr="000748A8">
              <w:rPr>
                <w:color w:val="auto"/>
                <w:sz w:val="20"/>
                <w:szCs w:val="20"/>
              </w:rPr>
              <w:t>ci pisemnej</w:t>
            </w:r>
            <w:r w:rsidRPr="000748A8">
              <w:rPr>
                <w:color w:val="auto"/>
                <w:sz w:val="20"/>
                <w:szCs w:val="20"/>
              </w:rPr>
              <w:t xml:space="preserve"> </w:t>
            </w:r>
            <w:r w:rsidR="005E67FD" w:rsidRPr="000748A8">
              <w:rPr>
                <w:color w:val="auto"/>
                <w:sz w:val="20"/>
                <w:szCs w:val="20"/>
              </w:rPr>
              <w:t>oraz miejsc przeprowa</w:t>
            </w:r>
            <w:r w:rsidR="008065FD" w:rsidRPr="000748A8">
              <w:rPr>
                <w:color w:val="auto"/>
                <w:sz w:val="20"/>
                <w:szCs w:val="20"/>
              </w:rPr>
              <w:t>d</w:t>
            </w:r>
            <w:r w:rsidR="005E67FD" w:rsidRPr="000748A8">
              <w:rPr>
                <w:color w:val="auto"/>
                <w:sz w:val="20"/>
                <w:szCs w:val="20"/>
              </w:rPr>
              <w:t>z</w:t>
            </w:r>
            <w:r w:rsidR="008065FD" w:rsidRPr="000748A8">
              <w:rPr>
                <w:color w:val="auto"/>
                <w:sz w:val="20"/>
                <w:szCs w:val="20"/>
              </w:rPr>
              <w:t>ania części</w:t>
            </w:r>
            <w:r w:rsidRPr="000748A8">
              <w:rPr>
                <w:color w:val="auto"/>
                <w:sz w:val="20"/>
                <w:szCs w:val="20"/>
              </w:rPr>
              <w:t xml:space="preserve"> praktyczn</w:t>
            </w:r>
            <w:r w:rsidR="008065FD" w:rsidRPr="000748A8">
              <w:rPr>
                <w:color w:val="auto"/>
                <w:sz w:val="20"/>
                <w:szCs w:val="20"/>
              </w:rPr>
              <w:t>ej</w:t>
            </w:r>
            <w:r w:rsidRPr="000748A8">
              <w:rPr>
                <w:color w:val="auto"/>
                <w:sz w:val="20"/>
                <w:szCs w:val="20"/>
              </w:rPr>
              <w:t xml:space="preserve"> </w:t>
            </w:r>
            <w:r w:rsidR="00BF692B" w:rsidRPr="000748A8">
              <w:rPr>
                <w:color w:val="auto"/>
                <w:sz w:val="20"/>
                <w:szCs w:val="20"/>
              </w:rPr>
              <w:t>egzaminu potwierdzającego kwalifikacje w zawodzie</w:t>
            </w:r>
            <w:r w:rsidR="005A50DE">
              <w:rPr>
                <w:color w:val="auto"/>
                <w:sz w:val="20"/>
                <w:szCs w:val="20"/>
              </w:rPr>
              <w:t>………</w:t>
            </w:r>
            <w:r w:rsidR="008065FD" w:rsidRPr="000748A8">
              <w:rPr>
                <w:color w:val="auto"/>
                <w:sz w:val="20"/>
                <w:szCs w:val="20"/>
              </w:rPr>
              <w:t xml:space="preserve"> </w:t>
            </w:r>
          </w:p>
        </w:tc>
        <w:tc>
          <w:tcPr>
            <w:tcW w:w="516" w:type="dxa"/>
            <w:tcBorders>
              <w:top w:val="nil"/>
              <w:left w:val="nil"/>
              <w:bottom w:val="nil"/>
              <w:right w:val="nil"/>
            </w:tcBorders>
            <w:shd w:val="clear" w:color="auto" w:fill="auto"/>
            <w:vAlign w:val="bottom"/>
          </w:tcPr>
          <w:p w14:paraId="2E740B23" w14:textId="12C4D494" w:rsidR="00A21AB6" w:rsidRPr="000748A8" w:rsidRDefault="00370AEF" w:rsidP="00491F45">
            <w:pPr>
              <w:pStyle w:val="ZAWRozdzia"/>
              <w:numPr>
                <w:ilvl w:val="0"/>
                <w:numId w:val="0"/>
              </w:numPr>
              <w:spacing w:after="0" w:line="20" w:lineRule="atLeast"/>
              <w:ind w:right="0"/>
              <w:jc w:val="center"/>
              <w:rPr>
                <w:color w:val="auto"/>
                <w:sz w:val="20"/>
                <w:szCs w:val="20"/>
              </w:rPr>
            </w:pPr>
            <w:r>
              <w:rPr>
                <w:color w:val="auto"/>
                <w:sz w:val="20"/>
                <w:szCs w:val="20"/>
              </w:rPr>
              <w:t>56</w:t>
            </w:r>
          </w:p>
        </w:tc>
      </w:tr>
      <w:tr w:rsidR="008E76F0" w:rsidRPr="00C35CD1" w14:paraId="61657426" w14:textId="77777777" w:rsidTr="00E801AE">
        <w:tc>
          <w:tcPr>
            <w:tcW w:w="8722" w:type="dxa"/>
            <w:tcBorders>
              <w:top w:val="nil"/>
              <w:left w:val="nil"/>
              <w:bottom w:val="nil"/>
              <w:right w:val="nil"/>
            </w:tcBorders>
            <w:shd w:val="clear" w:color="auto" w:fill="auto"/>
          </w:tcPr>
          <w:p w14:paraId="325B7762" w14:textId="4D227327" w:rsidR="008E76F0" w:rsidRPr="00DD56A9" w:rsidRDefault="008E76F0" w:rsidP="007B13EB">
            <w:pPr>
              <w:pStyle w:val="ZAWRozdzia"/>
              <w:numPr>
                <w:ilvl w:val="0"/>
                <w:numId w:val="32"/>
              </w:numPr>
              <w:spacing w:after="0" w:line="20" w:lineRule="atLeast"/>
              <w:ind w:right="0"/>
              <w:rPr>
                <w:color w:val="000000" w:themeColor="text1"/>
                <w:sz w:val="20"/>
                <w:szCs w:val="20"/>
              </w:rPr>
            </w:pPr>
            <w:r w:rsidRPr="00DD56A9">
              <w:rPr>
                <w:color w:val="000000" w:themeColor="text1"/>
                <w:sz w:val="20"/>
                <w:szCs w:val="20"/>
              </w:rPr>
              <w:t xml:space="preserve">Przeprowadzenie </w:t>
            </w:r>
            <w:r w:rsidR="00BF692B">
              <w:rPr>
                <w:color w:val="000000" w:themeColor="text1"/>
                <w:sz w:val="20"/>
                <w:szCs w:val="20"/>
              </w:rPr>
              <w:t>egzaminu potwierdzającego kwalifikacje w zawodzie</w:t>
            </w:r>
            <w:r w:rsidR="00F5193E">
              <w:rPr>
                <w:color w:val="000000" w:themeColor="text1"/>
                <w:sz w:val="20"/>
                <w:szCs w:val="20"/>
              </w:rPr>
              <w:t xml:space="preserve">  ..</w:t>
            </w:r>
            <w:r w:rsidR="00EA3609" w:rsidRPr="00DD56A9">
              <w:rPr>
                <w:color w:val="000000" w:themeColor="text1"/>
                <w:sz w:val="20"/>
                <w:szCs w:val="20"/>
              </w:rPr>
              <w:t>…………………</w:t>
            </w:r>
            <w:r w:rsidR="002E7545">
              <w:rPr>
                <w:color w:val="000000" w:themeColor="text1"/>
                <w:sz w:val="20"/>
                <w:szCs w:val="20"/>
              </w:rPr>
              <w:t>.</w:t>
            </w:r>
            <w:r w:rsidR="00EA3609" w:rsidRPr="00DD56A9">
              <w:rPr>
                <w:color w:val="000000" w:themeColor="text1"/>
                <w:sz w:val="20"/>
                <w:szCs w:val="20"/>
              </w:rPr>
              <w:t>………</w:t>
            </w:r>
            <w:r w:rsidR="008065FD">
              <w:rPr>
                <w:color w:val="000000" w:themeColor="text1"/>
                <w:sz w:val="20"/>
                <w:szCs w:val="20"/>
              </w:rPr>
              <w:t>….</w:t>
            </w:r>
          </w:p>
        </w:tc>
        <w:tc>
          <w:tcPr>
            <w:tcW w:w="516" w:type="dxa"/>
            <w:tcBorders>
              <w:top w:val="nil"/>
              <w:left w:val="nil"/>
              <w:bottom w:val="nil"/>
              <w:right w:val="nil"/>
            </w:tcBorders>
            <w:shd w:val="clear" w:color="auto" w:fill="auto"/>
          </w:tcPr>
          <w:p w14:paraId="79FFB23B" w14:textId="5DD46615" w:rsidR="008E76F0" w:rsidRPr="001B683B" w:rsidRDefault="00370AEF" w:rsidP="00491F45">
            <w:pPr>
              <w:pStyle w:val="ZAWRozdzia"/>
              <w:numPr>
                <w:ilvl w:val="0"/>
                <w:numId w:val="0"/>
              </w:numPr>
              <w:spacing w:after="0" w:line="20" w:lineRule="atLeast"/>
              <w:ind w:right="0"/>
              <w:jc w:val="center"/>
              <w:rPr>
                <w:color w:val="auto"/>
                <w:sz w:val="20"/>
                <w:szCs w:val="20"/>
              </w:rPr>
            </w:pPr>
            <w:r>
              <w:rPr>
                <w:color w:val="auto"/>
                <w:sz w:val="20"/>
                <w:szCs w:val="20"/>
              </w:rPr>
              <w:t>59</w:t>
            </w:r>
          </w:p>
        </w:tc>
      </w:tr>
      <w:tr w:rsidR="008E76F0" w:rsidRPr="00C35CD1" w14:paraId="2467212E" w14:textId="77777777" w:rsidTr="00E801AE">
        <w:tc>
          <w:tcPr>
            <w:tcW w:w="8722" w:type="dxa"/>
            <w:tcBorders>
              <w:top w:val="nil"/>
              <w:left w:val="nil"/>
              <w:bottom w:val="nil"/>
              <w:right w:val="nil"/>
            </w:tcBorders>
            <w:shd w:val="clear" w:color="auto" w:fill="auto"/>
          </w:tcPr>
          <w:p w14:paraId="0C25B33E" w14:textId="22E5879B" w:rsidR="008E76F0" w:rsidRPr="00DD56A9" w:rsidRDefault="008E76F0" w:rsidP="007B13EB">
            <w:pPr>
              <w:pStyle w:val="ZAWpktgowny"/>
              <w:numPr>
                <w:ilvl w:val="1"/>
                <w:numId w:val="32"/>
              </w:numPr>
              <w:spacing w:line="20" w:lineRule="atLeast"/>
              <w:ind w:left="606"/>
              <w:rPr>
                <w:color w:val="000000" w:themeColor="text1"/>
              </w:rPr>
            </w:pPr>
            <w:r w:rsidRPr="00DD56A9">
              <w:rPr>
                <w:color w:val="000000" w:themeColor="text1"/>
              </w:rPr>
              <w:t xml:space="preserve">Przeprowadzanie części pisemnej </w:t>
            </w:r>
            <w:r w:rsidR="005E67FD">
              <w:rPr>
                <w:color w:val="000000" w:themeColor="text1"/>
              </w:rPr>
              <w:t>z wykorzystaniem elektronicznego systemu przeprowadzania egzaminu</w:t>
            </w:r>
            <w:r w:rsidR="005A50DE">
              <w:rPr>
                <w:color w:val="000000" w:themeColor="text1"/>
              </w:rPr>
              <w:t>……………………………………………………………………………………………..</w:t>
            </w:r>
          </w:p>
        </w:tc>
        <w:tc>
          <w:tcPr>
            <w:tcW w:w="516" w:type="dxa"/>
            <w:tcBorders>
              <w:top w:val="nil"/>
              <w:left w:val="nil"/>
              <w:bottom w:val="nil"/>
              <w:right w:val="nil"/>
            </w:tcBorders>
            <w:shd w:val="clear" w:color="auto" w:fill="auto"/>
          </w:tcPr>
          <w:p w14:paraId="5A900033" w14:textId="77777777" w:rsidR="005A50DE" w:rsidRDefault="005A50DE" w:rsidP="00491F45">
            <w:pPr>
              <w:pStyle w:val="ZAWpktgowny"/>
              <w:numPr>
                <w:ilvl w:val="0"/>
                <w:numId w:val="0"/>
              </w:numPr>
              <w:spacing w:line="20" w:lineRule="atLeast"/>
              <w:jc w:val="center"/>
              <w:rPr>
                <w:color w:val="auto"/>
              </w:rPr>
            </w:pPr>
          </w:p>
          <w:p w14:paraId="1D5A1868" w14:textId="73C332C2" w:rsidR="008E76F0" w:rsidRPr="001B683B" w:rsidRDefault="004509AD" w:rsidP="00491F45">
            <w:pPr>
              <w:pStyle w:val="ZAWpktgowny"/>
              <w:numPr>
                <w:ilvl w:val="0"/>
                <w:numId w:val="0"/>
              </w:numPr>
              <w:spacing w:line="20" w:lineRule="atLeast"/>
              <w:jc w:val="center"/>
              <w:rPr>
                <w:color w:val="auto"/>
              </w:rPr>
            </w:pPr>
            <w:r>
              <w:rPr>
                <w:color w:val="auto"/>
              </w:rPr>
              <w:t>60</w:t>
            </w:r>
          </w:p>
        </w:tc>
      </w:tr>
      <w:tr w:rsidR="005E67FD" w:rsidRPr="000748A8" w14:paraId="7C617A7F" w14:textId="77777777" w:rsidTr="00E801AE">
        <w:tc>
          <w:tcPr>
            <w:tcW w:w="8722" w:type="dxa"/>
            <w:tcBorders>
              <w:top w:val="nil"/>
              <w:left w:val="nil"/>
              <w:bottom w:val="nil"/>
              <w:right w:val="nil"/>
            </w:tcBorders>
            <w:shd w:val="clear" w:color="auto" w:fill="auto"/>
          </w:tcPr>
          <w:p w14:paraId="2CCF12D0" w14:textId="591D423F" w:rsidR="005E67FD" w:rsidRPr="000748A8" w:rsidRDefault="005E67FD" w:rsidP="007B13EB">
            <w:pPr>
              <w:pStyle w:val="ZAWpktgowny"/>
              <w:numPr>
                <w:ilvl w:val="1"/>
                <w:numId w:val="32"/>
              </w:numPr>
              <w:spacing w:line="20" w:lineRule="atLeast"/>
              <w:ind w:left="606"/>
              <w:rPr>
                <w:color w:val="auto"/>
              </w:rPr>
            </w:pPr>
            <w:r w:rsidRPr="000748A8">
              <w:rPr>
                <w:color w:val="auto"/>
              </w:rPr>
              <w:t>Przeprowadzanie części pisemnej z wykorzystaniem arkuszy egzaminacyjnych i kart odpowiedzi…</w:t>
            </w:r>
          </w:p>
        </w:tc>
        <w:tc>
          <w:tcPr>
            <w:tcW w:w="516" w:type="dxa"/>
            <w:tcBorders>
              <w:top w:val="nil"/>
              <w:left w:val="nil"/>
              <w:bottom w:val="nil"/>
              <w:right w:val="nil"/>
            </w:tcBorders>
            <w:shd w:val="clear" w:color="auto" w:fill="auto"/>
          </w:tcPr>
          <w:p w14:paraId="1F117926" w14:textId="0736464D" w:rsidR="005E67FD" w:rsidRPr="000748A8" w:rsidRDefault="004509AD" w:rsidP="00491F45">
            <w:pPr>
              <w:pStyle w:val="ZAWpktgowny"/>
              <w:numPr>
                <w:ilvl w:val="0"/>
                <w:numId w:val="0"/>
              </w:numPr>
              <w:spacing w:line="20" w:lineRule="atLeast"/>
              <w:jc w:val="center"/>
              <w:rPr>
                <w:color w:val="auto"/>
              </w:rPr>
            </w:pPr>
            <w:r>
              <w:rPr>
                <w:color w:val="auto"/>
              </w:rPr>
              <w:t>65</w:t>
            </w:r>
          </w:p>
        </w:tc>
      </w:tr>
      <w:tr w:rsidR="008E76F0" w:rsidRPr="00C35CD1" w14:paraId="238F4845" w14:textId="77777777" w:rsidTr="00E801AE">
        <w:tc>
          <w:tcPr>
            <w:tcW w:w="8722" w:type="dxa"/>
            <w:tcBorders>
              <w:top w:val="nil"/>
              <w:left w:val="nil"/>
              <w:bottom w:val="nil"/>
              <w:right w:val="nil"/>
            </w:tcBorders>
            <w:shd w:val="clear" w:color="auto" w:fill="auto"/>
          </w:tcPr>
          <w:p w14:paraId="23709B8F" w14:textId="77777777" w:rsidR="008E76F0" w:rsidRPr="00DD56A9" w:rsidRDefault="008E76F0" w:rsidP="007B13EB">
            <w:pPr>
              <w:pStyle w:val="ZAWpktgowny"/>
              <w:numPr>
                <w:ilvl w:val="1"/>
                <w:numId w:val="32"/>
              </w:numPr>
              <w:spacing w:line="20" w:lineRule="atLeast"/>
              <w:ind w:left="606"/>
              <w:rPr>
                <w:color w:val="000000" w:themeColor="text1"/>
              </w:rPr>
            </w:pPr>
            <w:r w:rsidRPr="00DD56A9">
              <w:rPr>
                <w:color w:val="000000" w:themeColor="text1"/>
              </w:rPr>
              <w:t>Przeprowadzanie części praktycznej</w:t>
            </w:r>
            <w:r w:rsidR="00363D60" w:rsidRPr="00DD56A9">
              <w:rPr>
                <w:color w:val="000000" w:themeColor="text1"/>
              </w:rPr>
              <w:t xml:space="preserve"> o modelu</w:t>
            </w:r>
            <w:r w:rsidRPr="00DD56A9">
              <w:rPr>
                <w:color w:val="000000" w:themeColor="text1"/>
              </w:rPr>
              <w:t xml:space="preserve"> d</w:t>
            </w:r>
            <w:r w:rsidR="00363D60" w:rsidRPr="00DD56A9">
              <w:rPr>
                <w:color w:val="000000" w:themeColor="text1"/>
              </w:rPr>
              <w:t>…………………………………………………….</w:t>
            </w:r>
          </w:p>
        </w:tc>
        <w:tc>
          <w:tcPr>
            <w:tcW w:w="516" w:type="dxa"/>
            <w:tcBorders>
              <w:top w:val="nil"/>
              <w:left w:val="nil"/>
              <w:bottom w:val="nil"/>
              <w:right w:val="nil"/>
            </w:tcBorders>
            <w:shd w:val="clear" w:color="auto" w:fill="auto"/>
          </w:tcPr>
          <w:p w14:paraId="320C791E" w14:textId="03C62F9D" w:rsidR="008E76F0" w:rsidRPr="001B683B" w:rsidRDefault="004509AD" w:rsidP="00491F45">
            <w:pPr>
              <w:pStyle w:val="ZAWpktgowny"/>
              <w:numPr>
                <w:ilvl w:val="0"/>
                <w:numId w:val="0"/>
              </w:numPr>
              <w:spacing w:line="20" w:lineRule="atLeast"/>
              <w:jc w:val="center"/>
              <w:rPr>
                <w:color w:val="auto"/>
              </w:rPr>
            </w:pPr>
            <w:r>
              <w:rPr>
                <w:color w:val="auto"/>
              </w:rPr>
              <w:t>68</w:t>
            </w:r>
          </w:p>
        </w:tc>
      </w:tr>
      <w:tr w:rsidR="008E76F0" w:rsidRPr="00C35CD1" w14:paraId="7AB9897D" w14:textId="77777777" w:rsidTr="00E801AE">
        <w:tc>
          <w:tcPr>
            <w:tcW w:w="8722" w:type="dxa"/>
            <w:tcBorders>
              <w:top w:val="nil"/>
              <w:left w:val="nil"/>
              <w:bottom w:val="nil"/>
              <w:right w:val="nil"/>
            </w:tcBorders>
            <w:shd w:val="clear" w:color="auto" w:fill="auto"/>
          </w:tcPr>
          <w:p w14:paraId="4AD446C6" w14:textId="77777777" w:rsidR="008E76F0" w:rsidRPr="00DD56A9" w:rsidRDefault="008E76F0" w:rsidP="007B13EB">
            <w:pPr>
              <w:pStyle w:val="ZAWpktgowny"/>
              <w:numPr>
                <w:ilvl w:val="1"/>
                <w:numId w:val="32"/>
              </w:numPr>
              <w:spacing w:line="20" w:lineRule="atLeast"/>
              <w:ind w:left="606"/>
              <w:rPr>
                <w:color w:val="000000" w:themeColor="text1"/>
              </w:rPr>
            </w:pPr>
            <w:r w:rsidRPr="00DD56A9">
              <w:rPr>
                <w:color w:val="000000" w:themeColor="text1"/>
              </w:rPr>
              <w:t xml:space="preserve">Przeprowadzanie części praktycznej </w:t>
            </w:r>
            <w:r w:rsidR="00363D60" w:rsidRPr="00DD56A9">
              <w:rPr>
                <w:color w:val="000000" w:themeColor="text1"/>
              </w:rPr>
              <w:t xml:space="preserve">o modelu </w:t>
            </w:r>
            <w:r w:rsidRPr="00DD56A9">
              <w:rPr>
                <w:color w:val="000000" w:themeColor="text1"/>
              </w:rPr>
              <w:t>dk</w:t>
            </w:r>
            <w:r w:rsidR="00363D60" w:rsidRPr="00DD56A9">
              <w:rPr>
                <w:color w:val="000000" w:themeColor="text1"/>
              </w:rPr>
              <w:t>…</w:t>
            </w:r>
            <w:r w:rsidR="00EA3609" w:rsidRPr="00DD56A9">
              <w:rPr>
                <w:color w:val="000000" w:themeColor="text1"/>
              </w:rPr>
              <w:t>………………………………………………..</w:t>
            </w:r>
          </w:p>
        </w:tc>
        <w:tc>
          <w:tcPr>
            <w:tcW w:w="516" w:type="dxa"/>
            <w:tcBorders>
              <w:top w:val="nil"/>
              <w:left w:val="nil"/>
              <w:bottom w:val="nil"/>
              <w:right w:val="nil"/>
            </w:tcBorders>
            <w:shd w:val="clear" w:color="auto" w:fill="auto"/>
          </w:tcPr>
          <w:p w14:paraId="4CABED40" w14:textId="30644A10" w:rsidR="008E76F0" w:rsidRPr="001B683B" w:rsidRDefault="004509AD" w:rsidP="00491F45">
            <w:pPr>
              <w:pStyle w:val="ZAWpktgowny"/>
              <w:numPr>
                <w:ilvl w:val="0"/>
                <w:numId w:val="0"/>
              </w:numPr>
              <w:spacing w:line="20" w:lineRule="atLeast"/>
              <w:jc w:val="center"/>
              <w:rPr>
                <w:color w:val="auto"/>
              </w:rPr>
            </w:pPr>
            <w:r>
              <w:rPr>
                <w:color w:val="auto"/>
              </w:rPr>
              <w:t>73</w:t>
            </w:r>
          </w:p>
        </w:tc>
      </w:tr>
      <w:tr w:rsidR="008E76F0" w:rsidRPr="00041FA9" w14:paraId="7A47242A" w14:textId="77777777" w:rsidTr="00E801AE">
        <w:tc>
          <w:tcPr>
            <w:tcW w:w="8722" w:type="dxa"/>
            <w:tcBorders>
              <w:top w:val="nil"/>
              <w:left w:val="nil"/>
              <w:bottom w:val="nil"/>
              <w:right w:val="nil"/>
            </w:tcBorders>
            <w:shd w:val="clear" w:color="auto" w:fill="auto"/>
          </w:tcPr>
          <w:p w14:paraId="3ADC6710" w14:textId="77777777" w:rsidR="008E76F0" w:rsidRPr="00DD56A9" w:rsidRDefault="008E76F0" w:rsidP="007B13EB">
            <w:pPr>
              <w:pStyle w:val="ZAWpktgowny"/>
              <w:numPr>
                <w:ilvl w:val="1"/>
                <w:numId w:val="32"/>
              </w:numPr>
              <w:spacing w:line="20" w:lineRule="atLeast"/>
              <w:ind w:left="606"/>
              <w:rPr>
                <w:color w:val="000000" w:themeColor="text1"/>
              </w:rPr>
            </w:pPr>
            <w:r w:rsidRPr="00DD56A9">
              <w:rPr>
                <w:color w:val="000000" w:themeColor="text1"/>
              </w:rPr>
              <w:t xml:space="preserve">Przeprowadzanie części praktycznej </w:t>
            </w:r>
            <w:r w:rsidR="00363D60" w:rsidRPr="00DD56A9">
              <w:rPr>
                <w:color w:val="000000" w:themeColor="text1"/>
              </w:rPr>
              <w:t xml:space="preserve">o modelu </w:t>
            </w:r>
            <w:r w:rsidRPr="00DD56A9">
              <w:rPr>
                <w:color w:val="000000" w:themeColor="text1"/>
              </w:rPr>
              <w:t>w i wk</w:t>
            </w:r>
            <w:r w:rsidR="00363D60" w:rsidRPr="00DD56A9">
              <w:rPr>
                <w:color w:val="000000" w:themeColor="text1"/>
              </w:rPr>
              <w:t>……………………………………………</w:t>
            </w:r>
            <w:r w:rsidR="00EA3609" w:rsidRPr="00DD56A9">
              <w:rPr>
                <w:color w:val="000000" w:themeColor="text1"/>
              </w:rPr>
              <w:t>...</w:t>
            </w:r>
          </w:p>
        </w:tc>
        <w:tc>
          <w:tcPr>
            <w:tcW w:w="516" w:type="dxa"/>
            <w:tcBorders>
              <w:top w:val="nil"/>
              <w:left w:val="nil"/>
              <w:bottom w:val="nil"/>
              <w:right w:val="nil"/>
            </w:tcBorders>
            <w:shd w:val="clear" w:color="auto" w:fill="auto"/>
          </w:tcPr>
          <w:p w14:paraId="346AA4F5" w14:textId="73586A9A" w:rsidR="008E76F0" w:rsidRPr="00041FA9" w:rsidRDefault="004509AD" w:rsidP="00491F45">
            <w:pPr>
              <w:pStyle w:val="ZAWpktgowny"/>
              <w:numPr>
                <w:ilvl w:val="0"/>
                <w:numId w:val="0"/>
              </w:numPr>
              <w:spacing w:line="20" w:lineRule="atLeast"/>
              <w:jc w:val="center"/>
              <w:rPr>
                <w:color w:val="auto"/>
              </w:rPr>
            </w:pPr>
            <w:r>
              <w:rPr>
                <w:color w:val="auto"/>
              </w:rPr>
              <w:t>78</w:t>
            </w:r>
          </w:p>
        </w:tc>
      </w:tr>
      <w:tr w:rsidR="00BD1E1C" w:rsidRPr="00C35CD1" w14:paraId="2ACBA705" w14:textId="77777777" w:rsidTr="00E801AE">
        <w:tc>
          <w:tcPr>
            <w:tcW w:w="8722" w:type="dxa"/>
            <w:tcBorders>
              <w:top w:val="nil"/>
              <w:left w:val="nil"/>
              <w:bottom w:val="nil"/>
              <w:right w:val="nil"/>
            </w:tcBorders>
            <w:shd w:val="clear" w:color="auto" w:fill="auto"/>
          </w:tcPr>
          <w:p w14:paraId="1643654F" w14:textId="6BA1E49E" w:rsidR="00041FA9" w:rsidRPr="004C20EE" w:rsidRDefault="00255F04" w:rsidP="007B13EB">
            <w:pPr>
              <w:pStyle w:val="ZAWRozdzia"/>
              <w:numPr>
                <w:ilvl w:val="0"/>
                <w:numId w:val="32"/>
              </w:numPr>
              <w:spacing w:after="0" w:line="240" w:lineRule="auto"/>
              <w:ind w:left="238" w:right="0" w:hanging="357"/>
              <w:rPr>
                <w:color w:val="000000" w:themeColor="text1"/>
                <w:sz w:val="20"/>
                <w:szCs w:val="20"/>
              </w:rPr>
            </w:pPr>
            <w:r w:rsidRPr="00041FA9">
              <w:rPr>
                <w:color w:val="000000" w:themeColor="text1"/>
                <w:sz w:val="20"/>
                <w:szCs w:val="20"/>
              </w:rPr>
              <w:t>Procedury szczegółowe przeprowadzania części praktycznej egzaminu oraz procedury drukowania rezultatów z wykonania zadania w formie dokumentacji i zapisywania rezultatów w formie elektronicznej na płycie CD dla wybranych kwalifikacji</w:t>
            </w:r>
            <w:r w:rsidR="00F55A19" w:rsidRPr="00041FA9">
              <w:rPr>
                <w:color w:val="000000" w:themeColor="text1"/>
                <w:sz w:val="20"/>
                <w:szCs w:val="20"/>
              </w:rPr>
              <w:t>………………………………………...</w:t>
            </w:r>
            <w:r w:rsidR="004C20EE">
              <w:rPr>
                <w:color w:val="000000" w:themeColor="text1"/>
                <w:sz w:val="20"/>
                <w:szCs w:val="20"/>
              </w:rPr>
              <w:t>..........</w:t>
            </w:r>
          </w:p>
        </w:tc>
        <w:tc>
          <w:tcPr>
            <w:tcW w:w="516" w:type="dxa"/>
            <w:tcBorders>
              <w:top w:val="nil"/>
              <w:left w:val="nil"/>
              <w:bottom w:val="nil"/>
              <w:right w:val="nil"/>
            </w:tcBorders>
            <w:shd w:val="clear" w:color="auto" w:fill="auto"/>
          </w:tcPr>
          <w:p w14:paraId="32923987" w14:textId="77777777" w:rsidR="00F55A19" w:rsidRPr="00041FA9" w:rsidRDefault="00F55A19" w:rsidP="00491F45">
            <w:pPr>
              <w:pStyle w:val="ZAWpktgowny"/>
              <w:numPr>
                <w:ilvl w:val="0"/>
                <w:numId w:val="0"/>
              </w:numPr>
              <w:spacing w:line="20" w:lineRule="atLeast"/>
              <w:jc w:val="center"/>
              <w:rPr>
                <w:color w:val="auto"/>
              </w:rPr>
            </w:pPr>
          </w:p>
          <w:p w14:paraId="2EB5C1DE" w14:textId="77777777" w:rsidR="00F55A19" w:rsidRPr="00041FA9" w:rsidRDefault="00F55A19" w:rsidP="00491F45">
            <w:pPr>
              <w:pStyle w:val="ZAWpktgowny"/>
              <w:numPr>
                <w:ilvl w:val="0"/>
                <w:numId w:val="0"/>
              </w:numPr>
              <w:spacing w:line="20" w:lineRule="atLeast"/>
              <w:jc w:val="center"/>
              <w:rPr>
                <w:color w:val="auto"/>
              </w:rPr>
            </w:pPr>
          </w:p>
          <w:p w14:paraId="0DDB229D" w14:textId="3F3D5CB1" w:rsidR="002F570D" w:rsidRDefault="004509AD" w:rsidP="00491F45">
            <w:pPr>
              <w:pStyle w:val="ZAWpktgowny"/>
              <w:numPr>
                <w:ilvl w:val="0"/>
                <w:numId w:val="0"/>
              </w:numPr>
              <w:spacing w:line="20" w:lineRule="atLeast"/>
              <w:jc w:val="center"/>
              <w:rPr>
                <w:color w:val="auto"/>
              </w:rPr>
            </w:pPr>
            <w:r>
              <w:rPr>
                <w:color w:val="auto"/>
              </w:rPr>
              <w:t>84</w:t>
            </w:r>
          </w:p>
        </w:tc>
      </w:tr>
      <w:tr w:rsidR="004C20EE" w:rsidRPr="00C35CD1" w14:paraId="14038D7F" w14:textId="77777777" w:rsidTr="00E801AE">
        <w:tc>
          <w:tcPr>
            <w:tcW w:w="8722" w:type="dxa"/>
            <w:tcBorders>
              <w:top w:val="nil"/>
              <w:left w:val="nil"/>
              <w:bottom w:val="nil"/>
              <w:right w:val="nil"/>
            </w:tcBorders>
            <w:shd w:val="clear" w:color="auto" w:fill="auto"/>
          </w:tcPr>
          <w:p w14:paraId="35B790A1" w14:textId="748A01E4" w:rsidR="004C20EE" w:rsidRPr="00041FA9" w:rsidRDefault="004C20EE" w:rsidP="007B13EB">
            <w:pPr>
              <w:pStyle w:val="ZAWRozdzia"/>
              <w:numPr>
                <w:ilvl w:val="1"/>
                <w:numId w:val="32"/>
              </w:numPr>
              <w:spacing w:after="0" w:line="240" w:lineRule="auto"/>
              <w:ind w:left="606" w:right="0" w:hanging="425"/>
              <w:rPr>
                <w:color w:val="000000" w:themeColor="text1"/>
                <w:sz w:val="20"/>
                <w:szCs w:val="20"/>
              </w:rPr>
            </w:pPr>
            <w:r>
              <w:rPr>
                <w:color w:val="000000" w:themeColor="text1"/>
                <w:sz w:val="20"/>
                <w:szCs w:val="20"/>
              </w:rPr>
              <w:t>Szczegółowa procedura przeprowadzania części praktycznej w zakresie kwalifikacji o modelu w, gdy jedno wyposażone w specjalistyczny sprzęt i urządzenia zgodnie ze wskazaniami CKE jest wykorzystywane przez kilku zdających…………………………………………………………….</w:t>
            </w:r>
          </w:p>
        </w:tc>
        <w:tc>
          <w:tcPr>
            <w:tcW w:w="516" w:type="dxa"/>
            <w:tcBorders>
              <w:top w:val="nil"/>
              <w:left w:val="nil"/>
              <w:bottom w:val="nil"/>
              <w:right w:val="nil"/>
            </w:tcBorders>
            <w:shd w:val="clear" w:color="auto" w:fill="auto"/>
          </w:tcPr>
          <w:p w14:paraId="708038A8" w14:textId="77777777" w:rsidR="004509AD" w:rsidRDefault="004509AD" w:rsidP="00491F45">
            <w:pPr>
              <w:pStyle w:val="ZAWpktgowny"/>
              <w:numPr>
                <w:ilvl w:val="0"/>
                <w:numId w:val="0"/>
              </w:numPr>
              <w:spacing w:line="20" w:lineRule="atLeast"/>
              <w:jc w:val="center"/>
              <w:rPr>
                <w:color w:val="auto"/>
              </w:rPr>
            </w:pPr>
          </w:p>
          <w:p w14:paraId="020A767A" w14:textId="77777777" w:rsidR="004509AD" w:rsidRDefault="004509AD" w:rsidP="00491F45">
            <w:pPr>
              <w:pStyle w:val="ZAWpktgowny"/>
              <w:numPr>
                <w:ilvl w:val="0"/>
                <w:numId w:val="0"/>
              </w:numPr>
              <w:spacing w:line="20" w:lineRule="atLeast"/>
              <w:jc w:val="center"/>
              <w:rPr>
                <w:color w:val="auto"/>
              </w:rPr>
            </w:pPr>
          </w:p>
          <w:p w14:paraId="5E3435DF" w14:textId="68CD71D8" w:rsidR="004C20EE" w:rsidRPr="00041FA9" w:rsidRDefault="004509AD" w:rsidP="00491F45">
            <w:pPr>
              <w:pStyle w:val="ZAWpktgowny"/>
              <w:numPr>
                <w:ilvl w:val="0"/>
                <w:numId w:val="0"/>
              </w:numPr>
              <w:spacing w:line="20" w:lineRule="atLeast"/>
              <w:jc w:val="center"/>
              <w:rPr>
                <w:color w:val="auto"/>
              </w:rPr>
            </w:pPr>
            <w:r>
              <w:rPr>
                <w:color w:val="auto"/>
              </w:rPr>
              <w:t>84</w:t>
            </w:r>
          </w:p>
        </w:tc>
      </w:tr>
      <w:tr w:rsidR="004C20EE" w:rsidRPr="00C35CD1" w14:paraId="489766E5" w14:textId="77777777" w:rsidTr="00E801AE">
        <w:tc>
          <w:tcPr>
            <w:tcW w:w="8722" w:type="dxa"/>
            <w:tcBorders>
              <w:top w:val="nil"/>
              <w:left w:val="nil"/>
              <w:bottom w:val="nil"/>
              <w:right w:val="nil"/>
            </w:tcBorders>
            <w:shd w:val="clear" w:color="auto" w:fill="auto"/>
          </w:tcPr>
          <w:p w14:paraId="3F32E01C" w14:textId="008A39A4" w:rsidR="004C20EE" w:rsidRDefault="004C20EE" w:rsidP="007B13EB">
            <w:pPr>
              <w:pStyle w:val="ZAWRozdzia"/>
              <w:numPr>
                <w:ilvl w:val="1"/>
                <w:numId w:val="32"/>
              </w:numPr>
              <w:spacing w:after="0" w:line="240" w:lineRule="auto"/>
              <w:ind w:left="606" w:right="0" w:hanging="425"/>
              <w:rPr>
                <w:color w:val="000000" w:themeColor="text1"/>
                <w:sz w:val="20"/>
                <w:szCs w:val="20"/>
              </w:rPr>
            </w:pPr>
            <w:r>
              <w:rPr>
                <w:color w:val="000000" w:themeColor="text1"/>
                <w:sz w:val="20"/>
                <w:szCs w:val="20"/>
              </w:rPr>
              <w:t>Szczegółowa procedura przygotowania i przeprowadzania części praktycznej w kwalifikacji wyodrębnionej w zawodzie technik masażysta (MS.01)……………………………………………</w:t>
            </w:r>
          </w:p>
        </w:tc>
        <w:tc>
          <w:tcPr>
            <w:tcW w:w="516" w:type="dxa"/>
            <w:tcBorders>
              <w:top w:val="nil"/>
              <w:left w:val="nil"/>
              <w:bottom w:val="nil"/>
              <w:right w:val="nil"/>
            </w:tcBorders>
            <w:shd w:val="clear" w:color="auto" w:fill="auto"/>
          </w:tcPr>
          <w:p w14:paraId="666FDA18" w14:textId="77777777" w:rsidR="004509AD" w:rsidRDefault="004509AD" w:rsidP="00491F45">
            <w:pPr>
              <w:pStyle w:val="ZAWpktgowny"/>
              <w:numPr>
                <w:ilvl w:val="0"/>
                <w:numId w:val="0"/>
              </w:numPr>
              <w:spacing w:line="20" w:lineRule="atLeast"/>
              <w:jc w:val="center"/>
              <w:rPr>
                <w:color w:val="auto"/>
              </w:rPr>
            </w:pPr>
          </w:p>
          <w:p w14:paraId="1DCC7B00" w14:textId="76EC89B8" w:rsidR="004C20EE" w:rsidRDefault="004509AD" w:rsidP="00491F45">
            <w:pPr>
              <w:pStyle w:val="ZAWpktgowny"/>
              <w:numPr>
                <w:ilvl w:val="0"/>
                <w:numId w:val="0"/>
              </w:numPr>
              <w:spacing w:line="20" w:lineRule="atLeast"/>
              <w:jc w:val="center"/>
              <w:rPr>
                <w:color w:val="auto"/>
              </w:rPr>
            </w:pPr>
            <w:r>
              <w:rPr>
                <w:color w:val="auto"/>
              </w:rPr>
              <w:t>86</w:t>
            </w:r>
          </w:p>
        </w:tc>
      </w:tr>
      <w:tr w:rsidR="004C20EE" w:rsidRPr="00C35CD1" w14:paraId="0FEC788A" w14:textId="77777777" w:rsidTr="00E801AE">
        <w:tc>
          <w:tcPr>
            <w:tcW w:w="8722" w:type="dxa"/>
            <w:tcBorders>
              <w:top w:val="nil"/>
              <w:left w:val="nil"/>
              <w:bottom w:val="nil"/>
              <w:right w:val="nil"/>
            </w:tcBorders>
            <w:shd w:val="clear" w:color="auto" w:fill="auto"/>
          </w:tcPr>
          <w:p w14:paraId="70299939" w14:textId="3713B6E5" w:rsidR="004C20EE" w:rsidRDefault="004C20EE" w:rsidP="007B13EB">
            <w:pPr>
              <w:pStyle w:val="ZAWRozdzia"/>
              <w:numPr>
                <w:ilvl w:val="1"/>
                <w:numId w:val="32"/>
              </w:numPr>
              <w:spacing w:after="0" w:line="240" w:lineRule="auto"/>
              <w:ind w:left="606" w:right="0" w:hanging="425"/>
              <w:rPr>
                <w:color w:val="000000" w:themeColor="text1"/>
                <w:sz w:val="20"/>
                <w:szCs w:val="20"/>
              </w:rPr>
            </w:pPr>
            <w:r>
              <w:rPr>
                <w:color w:val="000000" w:themeColor="text1"/>
                <w:sz w:val="20"/>
                <w:szCs w:val="20"/>
              </w:rPr>
              <w:t>Szczegółowa procedura przygotowania i przeprowadzania części praktycznej w kwalifikacji wyodrębnionej w zawodzie technik elektroradiolog (MS.19)……………………………………</w:t>
            </w:r>
            <w:r w:rsidR="004509AD">
              <w:rPr>
                <w:color w:val="000000" w:themeColor="text1"/>
                <w:sz w:val="20"/>
                <w:szCs w:val="20"/>
              </w:rPr>
              <w:t>..</w:t>
            </w:r>
            <w:r>
              <w:rPr>
                <w:color w:val="000000" w:themeColor="text1"/>
                <w:sz w:val="20"/>
                <w:szCs w:val="20"/>
              </w:rPr>
              <w:t>…</w:t>
            </w:r>
          </w:p>
        </w:tc>
        <w:tc>
          <w:tcPr>
            <w:tcW w:w="516" w:type="dxa"/>
            <w:tcBorders>
              <w:top w:val="nil"/>
              <w:left w:val="nil"/>
              <w:bottom w:val="nil"/>
              <w:right w:val="nil"/>
            </w:tcBorders>
            <w:shd w:val="clear" w:color="auto" w:fill="auto"/>
          </w:tcPr>
          <w:p w14:paraId="6C0EB844" w14:textId="77777777" w:rsidR="004509AD" w:rsidRDefault="004509AD" w:rsidP="00491F45">
            <w:pPr>
              <w:pStyle w:val="ZAWpktgowny"/>
              <w:numPr>
                <w:ilvl w:val="0"/>
                <w:numId w:val="0"/>
              </w:numPr>
              <w:spacing w:line="20" w:lineRule="atLeast"/>
              <w:jc w:val="center"/>
              <w:rPr>
                <w:color w:val="auto"/>
              </w:rPr>
            </w:pPr>
          </w:p>
          <w:p w14:paraId="06E8114D" w14:textId="366C36D4" w:rsidR="004C20EE" w:rsidRDefault="004509AD" w:rsidP="00491F45">
            <w:pPr>
              <w:pStyle w:val="ZAWpktgowny"/>
              <w:numPr>
                <w:ilvl w:val="0"/>
                <w:numId w:val="0"/>
              </w:numPr>
              <w:spacing w:line="20" w:lineRule="atLeast"/>
              <w:jc w:val="center"/>
              <w:rPr>
                <w:color w:val="auto"/>
              </w:rPr>
            </w:pPr>
            <w:r>
              <w:rPr>
                <w:color w:val="auto"/>
              </w:rPr>
              <w:t>89</w:t>
            </w:r>
          </w:p>
        </w:tc>
      </w:tr>
      <w:tr w:rsidR="004C20EE" w:rsidRPr="00C35CD1" w14:paraId="048BAE80" w14:textId="77777777" w:rsidTr="00E801AE">
        <w:tc>
          <w:tcPr>
            <w:tcW w:w="8722" w:type="dxa"/>
            <w:tcBorders>
              <w:top w:val="nil"/>
              <w:left w:val="nil"/>
              <w:bottom w:val="nil"/>
              <w:right w:val="nil"/>
            </w:tcBorders>
            <w:shd w:val="clear" w:color="auto" w:fill="auto"/>
          </w:tcPr>
          <w:p w14:paraId="1BCFC87A" w14:textId="2168E455" w:rsidR="004C20EE" w:rsidRDefault="004C20EE" w:rsidP="007B13EB">
            <w:pPr>
              <w:pStyle w:val="ZAWRozdzia"/>
              <w:numPr>
                <w:ilvl w:val="1"/>
                <w:numId w:val="32"/>
              </w:numPr>
              <w:spacing w:after="0" w:line="240" w:lineRule="auto"/>
              <w:ind w:left="606" w:right="0" w:hanging="425"/>
              <w:rPr>
                <w:color w:val="000000" w:themeColor="text1"/>
                <w:sz w:val="20"/>
                <w:szCs w:val="20"/>
              </w:rPr>
            </w:pPr>
            <w:r>
              <w:rPr>
                <w:color w:val="000000" w:themeColor="text1"/>
                <w:sz w:val="20"/>
                <w:szCs w:val="20"/>
              </w:rPr>
              <w:lastRenderedPageBreak/>
              <w:t>Szczegółowa procedura przygotowania i przeprowadzania części praktycznej w kwalifikacji wyodrębnionej w zawodzie protetyk słuchu………………………………………………………</w:t>
            </w:r>
            <w:r w:rsidR="004509AD">
              <w:rPr>
                <w:color w:val="000000" w:themeColor="text1"/>
                <w:sz w:val="20"/>
                <w:szCs w:val="20"/>
              </w:rPr>
              <w:t>…</w:t>
            </w:r>
            <w:r>
              <w:rPr>
                <w:color w:val="000000" w:themeColor="text1"/>
                <w:sz w:val="20"/>
                <w:szCs w:val="20"/>
              </w:rPr>
              <w:t>.</w:t>
            </w:r>
          </w:p>
        </w:tc>
        <w:tc>
          <w:tcPr>
            <w:tcW w:w="516" w:type="dxa"/>
            <w:tcBorders>
              <w:top w:val="nil"/>
              <w:left w:val="nil"/>
              <w:bottom w:val="nil"/>
              <w:right w:val="nil"/>
            </w:tcBorders>
            <w:shd w:val="clear" w:color="auto" w:fill="auto"/>
          </w:tcPr>
          <w:p w14:paraId="4F7A13CB" w14:textId="77777777" w:rsidR="00370AEF" w:rsidRDefault="00370AEF" w:rsidP="00491F45">
            <w:pPr>
              <w:pStyle w:val="ZAWpktgowny"/>
              <w:numPr>
                <w:ilvl w:val="0"/>
                <w:numId w:val="0"/>
              </w:numPr>
              <w:spacing w:line="20" w:lineRule="atLeast"/>
              <w:jc w:val="center"/>
              <w:rPr>
                <w:color w:val="auto"/>
              </w:rPr>
            </w:pPr>
          </w:p>
          <w:p w14:paraId="0D4AAAEB" w14:textId="73FC52E4" w:rsidR="004C20EE" w:rsidRDefault="004C20EE" w:rsidP="00491F45">
            <w:pPr>
              <w:pStyle w:val="ZAWpktgowny"/>
              <w:numPr>
                <w:ilvl w:val="0"/>
                <w:numId w:val="0"/>
              </w:numPr>
              <w:spacing w:line="20" w:lineRule="atLeast"/>
              <w:jc w:val="center"/>
              <w:rPr>
                <w:color w:val="auto"/>
              </w:rPr>
            </w:pPr>
            <w:r>
              <w:rPr>
                <w:color w:val="auto"/>
              </w:rPr>
              <w:t>90</w:t>
            </w:r>
          </w:p>
        </w:tc>
      </w:tr>
      <w:tr w:rsidR="004C20EE" w:rsidRPr="00C35CD1" w14:paraId="73A637ED" w14:textId="77777777" w:rsidTr="00E801AE">
        <w:tc>
          <w:tcPr>
            <w:tcW w:w="8722" w:type="dxa"/>
            <w:tcBorders>
              <w:top w:val="nil"/>
              <w:left w:val="nil"/>
              <w:bottom w:val="nil"/>
              <w:right w:val="nil"/>
            </w:tcBorders>
            <w:shd w:val="clear" w:color="auto" w:fill="auto"/>
          </w:tcPr>
          <w:p w14:paraId="5528176F" w14:textId="419FA0BD" w:rsidR="004C20EE" w:rsidRDefault="004C20EE" w:rsidP="007B13EB">
            <w:pPr>
              <w:pStyle w:val="ZAWRozdzia"/>
              <w:numPr>
                <w:ilvl w:val="1"/>
                <w:numId w:val="32"/>
              </w:numPr>
              <w:spacing w:after="0" w:line="240" w:lineRule="auto"/>
              <w:ind w:left="606" w:right="0" w:hanging="425"/>
              <w:rPr>
                <w:color w:val="000000" w:themeColor="text1"/>
                <w:sz w:val="20"/>
                <w:szCs w:val="20"/>
              </w:rPr>
            </w:pPr>
            <w:r>
              <w:rPr>
                <w:color w:val="000000" w:themeColor="text1"/>
                <w:sz w:val="20"/>
                <w:szCs w:val="20"/>
              </w:rPr>
              <w:t>Procedury drukowania rezultatów z wykonania zadania w formie dokumentacji i zapisywania na płycie CD/DVD rezultatów w formie elektronicznej ……………………………………………</w:t>
            </w:r>
            <w:r w:rsidR="004509AD">
              <w:rPr>
                <w:color w:val="000000" w:themeColor="text1"/>
                <w:sz w:val="20"/>
                <w:szCs w:val="20"/>
              </w:rPr>
              <w:t>….</w:t>
            </w:r>
            <w:r>
              <w:rPr>
                <w:color w:val="000000" w:themeColor="text1"/>
                <w:sz w:val="20"/>
                <w:szCs w:val="20"/>
              </w:rPr>
              <w:t xml:space="preserve"> </w:t>
            </w:r>
          </w:p>
        </w:tc>
        <w:tc>
          <w:tcPr>
            <w:tcW w:w="516" w:type="dxa"/>
            <w:tcBorders>
              <w:top w:val="nil"/>
              <w:left w:val="nil"/>
              <w:bottom w:val="nil"/>
              <w:right w:val="nil"/>
            </w:tcBorders>
            <w:shd w:val="clear" w:color="auto" w:fill="auto"/>
          </w:tcPr>
          <w:p w14:paraId="19564444" w14:textId="77777777" w:rsidR="00370AEF" w:rsidRDefault="00370AEF" w:rsidP="00491F45">
            <w:pPr>
              <w:pStyle w:val="ZAWpktgowny"/>
              <w:numPr>
                <w:ilvl w:val="0"/>
                <w:numId w:val="0"/>
              </w:numPr>
              <w:spacing w:line="20" w:lineRule="atLeast"/>
              <w:jc w:val="center"/>
              <w:rPr>
                <w:color w:val="auto"/>
              </w:rPr>
            </w:pPr>
          </w:p>
          <w:p w14:paraId="7E17D729" w14:textId="68B511A0" w:rsidR="004C20EE" w:rsidRPr="004C20EE" w:rsidRDefault="004509AD" w:rsidP="00491F45">
            <w:pPr>
              <w:pStyle w:val="ZAWpktgowny"/>
              <w:numPr>
                <w:ilvl w:val="0"/>
                <w:numId w:val="0"/>
              </w:numPr>
              <w:spacing w:line="20" w:lineRule="atLeast"/>
              <w:jc w:val="center"/>
              <w:rPr>
                <w:color w:val="auto"/>
              </w:rPr>
            </w:pPr>
            <w:r>
              <w:rPr>
                <w:color w:val="auto"/>
              </w:rPr>
              <w:t>94</w:t>
            </w:r>
          </w:p>
        </w:tc>
      </w:tr>
      <w:tr w:rsidR="00E73869" w:rsidRPr="00C35CD1" w14:paraId="78590EDC" w14:textId="77777777" w:rsidTr="00E801AE">
        <w:tc>
          <w:tcPr>
            <w:tcW w:w="8722" w:type="dxa"/>
            <w:tcBorders>
              <w:top w:val="nil"/>
              <w:left w:val="nil"/>
              <w:bottom w:val="nil"/>
              <w:right w:val="nil"/>
            </w:tcBorders>
            <w:shd w:val="clear" w:color="auto" w:fill="auto"/>
          </w:tcPr>
          <w:p w14:paraId="61D33751" w14:textId="10CFFECB" w:rsidR="00E73869" w:rsidRPr="00E73869" w:rsidRDefault="00E73869" w:rsidP="007B13EB">
            <w:pPr>
              <w:pStyle w:val="ZAWRozdzia"/>
              <w:numPr>
                <w:ilvl w:val="0"/>
                <w:numId w:val="32"/>
              </w:numPr>
              <w:spacing w:after="0" w:line="20" w:lineRule="atLeast"/>
              <w:ind w:right="0"/>
              <w:rPr>
                <w:color w:val="000000" w:themeColor="text1"/>
                <w:sz w:val="20"/>
                <w:szCs w:val="20"/>
              </w:rPr>
            </w:pPr>
            <w:r w:rsidRPr="00E73869">
              <w:rPr>
                <w:color w:val="000000" w:themeColor="text1"/>
                <w:sz w:val="20"/>
                <w:szCs w:val="20"/>
              </w:rPr>
              <w:t>Zadania egzaminatora</w:t>
            </w:r>
            <w:r>
              <w:rPr>
                <w:color w:val="000000" w:themeColor="text1"/>
                <w:sz w:val="20"/>
                <w:szCs w:val="20"/>
              </w:rPr>
              <w:t>,</w:t>
            </w:r>
            <w:r w:rsidRPr="00E73869">
              <w:rPr>
                <w:color w:val="000000" w:themeColor="text1"/>
                <w:sz w:val="20"/>
                <w:szCs w:val="20"/>
              </w:rPr>
              <w:t xml:space="preserve"> </w:t>
            </w:r>
            <w:r>
              <w:rPr>
                <w:color w:val="000000" w:themeColor="text1"/>
                <w:sz w:val="20"/>
                <w:szCs w:val="20"/>
              </w:rPr>
              <w:t>asystenta technicznego i administratora (opiekuna</w:t>
            </w:r>
            <w:r w:rsidR="005E67FD">
              <w:rPr>
                <w:color w:val="000000" w:themeColor="text1"/>
                <w:sz w:val="20"/>
                <w:szCs w:val="20"/>
              </w:rPr>
              <w:t>) pracowni</w:t>
            </w:r>
            <w:r w:rsidRPr="00E73869">
              <w:rPr>
                <w:color w:val="000000" w:themeColor="text1"/>
                <w:sz w:val="20"/>
                <w:szCs w:val="20"/>
              </w:rPr>
              <w:t xml:space="preserve"> </w:t>
            </w:r>
            <w:r>
              <w:rPr>
                <w:color w:val="000000" w:themeColor="text1"/>
                <w:sz w:val="20"/>
                <w:szCs w:val="20"/>
              </w:rPr>
              <w:t>w części praktycznej egzaminu</w:t>
            </w:r>
            <w:r w:rsidR="00F55A19">
              <w:rPr>
                <w:color w:val="000000" w:themeColor="text1"/>
                <w:sz w:val="20"/>
                <w:szCs w:val="20"/>
              </w:rPr>
              <w:t>……………………………………………………………………………………..</w:t>
            </w:r>
          </w:p>
        </w:tc>
        <w:tc>
          <w:tcPr>
            <w:tcW w:w="516" w:type="dxa"/>
            <w:tcBorders>
              <w:top w:val="nil"/>
              <w:left w:val="nil"/>
              <w:bottom w:val="nil"/>
              <w:right w:val="nil"/>
            </w:tcBorders>
            <w:shd w:val="clear" w:color="auto" w:fill="auto"/>
          </w:tcPr>
          <w:p w14:paraId="7EFE09B8" w14:textId="77777777" w:rsidR="00F55A19" w:rsidRPr="004C20EE" w:rsidRDefault="00F55A19" w:rsidP="00491F45">
            <w:pPr>
              <w:pStyle w:val="ZAWpktgowny"/>
              <w:numPr>
                <w:ilvl w:val="0"/>
                <w:numId w:val="0"/>
              </w:numPr>
              <w:spacing w:line="20" w:lineRule="atLeast"/>
              <w:jc w:val="center"/>
              <w:rPr>
                <w:color w:val="auto"/>
              </w:rPr>
            </w:pPr>
          </w:p>
          <w:p w14:paraId="72C7DC3D" w14:textId="041438F4" w:rsidR="00E73869" w:rsidRPr="004C20EE" w:rsidRDefault="004509AD" w:rsidP="00F55A19">
            <w:pPr>
              <w:pStyle w:val="ZAWpktgowny"/>
              <w:numPr>
                <w:ilvl w:val="0"/>
                <w:numId w:val="0"/>
              </w:numPr>
              <w:spacing w:line="20" w:lineRule="atLeast"/>
              <w:jc w:val="center"/>
              <w:rPr>
                <w:color w:val="auto"/>
              </w:rPr>
            </w:pPr>
            <w:r>
              <w:rPr>
                <w:color w:val="auto"/>
              </w:rPr>
              <w:t>97</w:t>
            </w:r>
          </w:p>
        </w:tc>
      </w:tr>
      <w:tr w:rsidR="00491F45" w:rsidRPr="00C35CD1" w14:paraId="49AD3B1F" w14:textId="77777777" w:rsidTr="00E801AE">
        <w:tc>
          <w:tcPr>
            <w:tcW w:w="8722" w:type="dxa"/>
            <w:tcBorders>
              <w:top w:val="nil"/>
              <w:left w:val="nil"/>
              <w:bottom w:val="nil"/>
              <w:right w:val="nil"/>
            </w:tcBorders>
            <w:shd w:val="clear" w:color="auto" w:fill="auto"/>
          </w:tcPr>
          <w:p w14:paraId="0B9C141F" w14:textId="06EE7067" w:rsidR="008E5235" w:rsidRPr="00DD56A9" w:rsidRDefault="00E73869" w:rsidP="007B13EB">
            <w:pPr>
              <w:pStyle w:val="ZAWpktgowny"/>
              <w:numPr>
                <w:ilvl w:val="1"/>
                <w:numId w:val="32"/>
              </w:numPr>
              <w:spacing w:line="20" w:lineRule="atLeast"/>
              <w:ind w:left="606"/>
              <w:rPr>
                <w:color w:val="000000" w:themeColor="text1"/>
              </w:rPr>
            </w:pPr>
            <w:r>
              <w:rPr>
                <w:color w:val="000000" w:themeColor="text1"/>
              </w:rPr>
              <w:t>Zadania egzaminatora – część praktyczna egzaminu o modelu w i wk</w:t>
            </w:r>
            <w:r w:rsidR="005C2823">
              <w:rPr>
                <w:color w:val="000000" w:themeColor="text1"/>
              </w:rPr>
              <w:t>……………………………….</w:t>
            </w:r>
          </w:p>
        </w:tc>
        <w:tc>
          <w:tcPr>
            <w:tcW w:w="516" w:type="dxa"/>
            <w:tcBorders>
              <w:top w:val="nil"/>
              <w:left w:val="nil"/>
              <w:bottom w:val="nil"/>
              <w:right w:val="nil"/>
            </w:tcBorders>
            <w:shd w:val="clear" w:color="auto" w:fill="auto"/>
            <w:vAlign w:val="bottom"/>
          </w:tcPr>
          <w:p w14:paraId="7DBCA906" w14:textId="37522509" w:rsidR="00491F45" w:rsidRPr="00480F1F" w:rsidRDefault="004509AD" w:rsidP="00491F45">
            <w:pPr>
              <w:pStyle w:val="ZAWpktgowny"/>
              <w:numPr>
                <w:ilvl w:val="0"/>
                <w:numId w:val="0"/>
              </w:numPr>
              <w:spacing w:line="20" w:lineRule="atLeast"/>
              <w:jc w:val="center"/>
              <w:rPr>
                <w:color w:val="auto"/>
              </w:rPr>
            </w:pPr>
            <w:r>
              <w:rPr>
                <w:color w:val="auto"/>
              </w:rPr>
              <w:t>97</w:t>
            </w:r>
          </w:p>
        </w:tc>
      </w:tr>
      <w:tr w:rsidR="00B774CC" w:rsidRPr="00C35CD1" w14:paraId="74171C4B" w14:textId="77777777" w:rsidTr="00255F04">
        <w:tc>
          <w:tcPr>
            <w:tcW w:w="8722" w:type="dxa"/>
            <w:tcBorders>
              <w:top w:val="nil"/>
              <w:left w:val="nil"/>
              <w:bottom w:val="nil"/>
              <w:right w:val="nil"/>
            </w:tcBorders>
            <w:shd w:val="clear" w:color="auto" w:fill="auto"/>
          </w:tcPr>
          <w:p w14:paraId="15C1FC7D" w14:textId="4D28EE1E" w:rsidR="00B774CC" w:rsidRPr="00DD56A9" w:rsidRDefault="00E73869" w:rsidP="007B13EB">
            <w:pPr>
              <w:pStyle w:val="ZAWpktgowny"/>
              <w:numPr>
                <w:ilvl w:val="1"/>
                <w:numId w:val="32"/>
              </w:numPr>
              <w:spacing w:line="20" w:lineRule="atLeast"/>
              <w:ind w:left="606"/>
              <w:rPr>
                <w:color w:val="000000" w:themeColor="text1"/>
              </w:rPr>
            </w:pPr>
            <w:r>
              <w:rPr>
                <w:color w:val="000000" w:themeColor="text1"/>
              </w:rPr>
              <w:t>Zadania asystenta technicznego i administratora (opiekuna</w:t>
            </w:r>
            <w:r w:rsidR="005E67FD">
              <w:rPr>
                <w:color w:val="000000" w:themeColor="text1"/>
              </w:rPr>
              <w:t>) pracowni</w:t>
            </w:r>
            <w:r>
              <w:rPr>
                <w:color w:val="000000" w:themeColor="text1"/>
              </w:rPr>
              <w:t xml:space="preserve"> – część praktyczna egzaminu o modelu w i wk oraz dk</w:t>
            </w:r>
            <w:r w:rsidR="00F55A19">
              <w:rPr>
                <w:color w:val="000000" w:themeColor="text1"/>
              </w:rPr>
              <w:t>…………………………………………………………………</w:t>
            </w:r>
            <w:r w:rsidR="005C2823">
              <w:rPr>
                <w:color w:val="000000" w:themeColor="text1"/>
              </w:rPr>
              <w:t>…………..</w:t>
            </w:r>
          </w:p>
        </w:tc>
        <w:tc>
          <w:tcPr>
            <w:tcW w:w="516" w:type="dxa"/>
            <w:tcBorders>
              <w:top w:val="nil"/>
              <w:left w:val="nil"/>
              <w:bottom w:val="nil"/>
              <w:right w:val="nil"/>
            </w:tcBorders>
            <w:shd w:val="clear" w:color="auto" w:fill="auto"/>
            <w:vAlign w:val="bottom"/>
          </w:tcPr>
          <w:p w14:paraId="4E001449" w14:textId="375FBD17" w:rsidR="00B774CC" w:rsidRPr="00480F1F" w:rsidRDefault="004509AD" w:rsidP="00491F45">
            <w:pPr>
              <w:pStyle w:val="ZAWpktgowny"/>
              <w:numPr>
                <w:ilvl w:val="0"/>
                <w:numId w:val="0"/>
              </w:numPr>
              <w:spacing w:line="20" w:lineRule="atLeast"/>
              <w:jc w:val="center"/>
              <w:rPr>
                <w:color w:val="auto"/>
              </w:rPr>
            </w:pPr>
            <w:r>
              <w:rPr>
                <w:color w:val="auto"/>
              </w:rPr>
              <w:t>98</w:t>
            </w:r>
          </w:p>
        </w:tc>
      </w:tr>
      <w:tr w:rsidR="00DD56A9" w:rsidRPr="00480F1F" w14:paraId="291EA91D" w14:textId="77777777" w:rsidTr="00E801AE">
        <w:tc>
          <w:tcPr>
            <w:tcW w:w="8722" w:type="dxa"/>
            <w:tcBorders>
              <w:top w:val="nil"/>
              <w:left w:val="nil"/>
              <w:bottom w:val="nil"/>
              <w:right w:val="nil"/>
            </w:tcBorders>
            <w:shd w:val="clear" w:color="auto" w:fill="auto"/>
          </w:tcPr>
          <w:p w14:paraId="35A5590A" w14:textId="77777777" w:rsidR="00DD56A9" w:rsidRPr="00480F1F" w:rsidRDefault="005E3E78" w:rsidP="007B13EB">
            <w:pPr>
              <w:pStyle w:val="ZAWRozdzia"/>
              <w:numPr>
                <w:ilvl w:val="0"/>
                <w:numId w:val="32"/>
              </w:numPr>
              <w:spacing w:after="0" w:line="20" w:lineRule="atLeast"/>
              <w:ind w:right="0"/>
              <w:rPr>
                <w:color w:val="auto"/>
                <w:sz w:val="20"/>
                <w:szCs w:val="20"/>
              </w:rPr>
            </w:pPr>
            <w:r w:rsidRPr="00480F1F">
              <w:rPr>
                <w:color w:val="auto"/>
                <w:sz w:val="20"/>
                <w:szCs w:val="20"/>
              </w:rPr>
              <w:t>Obserwacja egzamin</w:t>
            </w:r>
            <w:r w:rsidR="005C049A" w:rsidRPr="00480F1F">
              <w:rPr>
                <w:color w:val="auto"/>
                <w:sz w:val="20"/>
                <w:szCs w:val="20"/>
              </w:rPr>
              <w:t>u</w:t>
            </w:r>
            <w:r w:rsidR="00E73869" w:rsidRPr="00480F1F">
              <w:rPr>
                <w:color w:val="auto"/>
                <w:sz w:val="20"/>
                <w:szCs w:val="20"/>
              </w:rPr>
              <w:t>…………………………………………………………………………………….</w:t>
            </w:r>
          </w:p>
        </w:tc>
        <w:tc>
          <w:tcPr>
            <w:tcW w:w="516" w:type="dxa"/>
            <w:tcBorders>
              <w:top w:val="nil"/>
              <w:left w:val="nil"/>
              <w:bottom w:val="nil"/>
              <w:right w:val="nil"/>
            </w:tcBorders>
            <w:shd w:val="clear" w:color="auto" w:fill="auto"/>
            <w:vAlign w:val="bottom"/>
          </w:tcPr>
          <w:p w14:paraId="2355AEC6" w14:textId="068F15C1" w:rsidR="00DD56A9" w:rsidRPr="00480F1F" w:rsidRDefault="004509AD" w:rsidP="00491F45">
            <w:pPr>
              <w:pStyle w:val="ZAWpktgowny"/>
              <w:numPr>
                <w:ilvl w:val="0"/>
                <w:numId w:val="0"/>
              </w:numPr>
              <w:spacing w:line="20" w:lineRule="atLeast"/>
              <w:jc w:val="center"/>
              <w:rPr>
                <w:color w:val="auto"/>
              </w:rPr>
            </w:pPr>
            <w:r>
              <w:rPr>
                <w:color w:val="auto"/>
              </w:rPr>
              <w:t>99</w:t>
            </w:r>
          </w:p>
        </w:tc>
      </w:tr>
      <w:tr w:rsidR="008E76F0" w:rsidRPr="00C35CD1" w14:paraId="56476125" w14:textId="77777777" w:rsidTr="00E801AE">
        <w:tc>
          <w:tcPr>
            <w:tcW w:w="8722" w:type="dxa"/>
            <w:tcBorders>
              <w:top w:val="nil"/>
              <w:left w:val="nil"/>
              <w:bottom w:val="nil"/>
              <w:right w:val="nil"/>
            </w:tcBorders>
            <w:shd w:val="clear" w:color="auto" w:fill="auto"/>
          </w:tcPr>
          <w:p w14:paraId="68D6D1DC" w14:textId="7CEBC982" w:rsidR="00344085" w:rsidRPr="00480F1F" w:rsidRDefault="008E76F0" w:rsidP="007B13EB">
            <w:pPr>
              <w:pStyle w:val="ZAWRozdzia"/>
              <w:numPr>
                <w:ilvl w:val="0"/>
                <w:numId w:val="32"/>
              </w:numPr>
              <w:spacing w:after="0" w:line="20" w:lineRule="atLeast"/>
              <w:ind w:right="0"/>
              <w:rPr>
                <w:color w:val="000000" w:themeColor="text1"/>
                <w:sz w:val="20"/>
                <w:szCs w:val="20"/>
              </w:rPr>
            </w:pPr>
            <w:r w:rsidRPr="00DD56A9">
              <w:rPr>
                <w:color w:val="000000" w:themeColor="text1"/>
                <w:sz w:val="20"/>
                <w:szCs w:val="20"/>
              </w:rPr>
              <w:t>Postępowanie w sytuacjach szczególnych</w:t>
            </w:r>
            <w:r w:rsidR="00EA3609" w:rsidRPr="00DD56A9">
              <w:rPr>
                <w:color w:val="000000" w:themeColor="text1"/>
                <w:sz w:val="20"/>
                <w:szCs w:val="20"/>
              </w:rPr>
              <w:t>……………………………………………………………….</w:t>
            </w:r>
            <w:r w:rsidR="00480F1F">
              <w:rPr>
                <w:color w:val="000000" w:themeColor="text1"/>
                <w:sz w:val="20"/>
                <w:szCs w:val="20"/>
              </w:rPr>
              <w:t>.</w:t>
            </w:r>
          </w:p>
        </w:tc>
        <w:tc>
          <w:tcPr>
            <w:tcW w:w="516" w:type="dxa"/>
            <w:tcBorders>
              <w:top w:val="nil"/>
              <w:left w:val="nil"/>
              <w:bottom w:val="nil"/>
              <w:right w:val="nil"/>
            </w:tcBorders>
            <w:shd w:val="clear" w:color="auto" w:fill="auto"/>
          </w:tcPr>
          <w:p w14:paraId="26383B4B" w14:textId="1B1C2DE0" w:rsidR="00E73869" w:rsidRPr="00480F1F" w:rsidRDefault="004509AD" w:rsidP="00480F1F">
            <w:pPr>
              <w:pStyle w:val="ZAWRozdzia"/>
              <w:numPr>
                <w:ilvl w:val="0"/>
                <w:numId w:val="0"/>
              </w:numPr>
              <w:spacing w:after="0" w:line="20" w:lineRule="atLeast"/>
              <w:ind w:right="0"/>
              <w:jc w:val="center"/>
              <w:rPr>
                <w:color w:val="auto"/>
                <w:sz w:val="20"/>
                <w:szCs w:val="20"/>
              </w:rPr>
            </w:pPr>
            <w:r>
              <w:rPr>
                <w:color w:val="auto"/>
                <w:sz w:val="20"/>
                <w:szCs w:val="20"/>
              </w:rPr>
              <w:t>100</w:t>
            </w:r>
          </w:p>
        </w:tc>
      </w:tr>
      <w:tr w:rsidR="00480F1F" w:rsidRPr="00C35CD1" w14:paraId="56677090" w14:textId="77777777" w:rsidTr="00E801AE">
        <w:tc>
          <w:tcPr>
            <w:tcW w:w="8722" w:type="dxa"/>
            <w:tcBorders>
              <w:top w:val="nil"/>
              <w:left w:val="nil"/>
              <w:bottom w:val="nil"/>
              <w:right w:val="nil"/>
            </w:tcBorders>
            <w:shd w:val="clear" w:color="auto" w:fill="auto"/>
          </w:tcPr>
          <w:p w14:paraId="15413FE5" w14:textId="715FADB6" w:rsidR="00480F1F" w:rsidRPr="00480F1F" w:rsidRDefault="00480F1F" w:rsidP="007B13EB">
            <w:pPr>
              <w:pStyle w:val="ZAWRozdzia"/>
              <w:numPr>
                <w:ilvl w:val="1"/>
                <w:numId w:val="32"/>
              </w:numPr>
              <w:spacing w:after="0" w:line="20" w:lineRule="atLeast"/>
              <w:ind w:left="606" w:right="0"/>
              <w:rPr>
                <w:color w:val="000000" w:themeColor="text1"/>
                <w:sz w:val="20"/>
                <w:szCs w:val="20"/>
              </w:rPr>
            </w:pPr>
            <w:r w:rsidRPr="00E73869">
              <w:rPr>
                <w:color w:val="000000" w:themeColor="text1"/>
                <w:sz w:val="20"/>
                <w:szCs w:val="20"/>
              </w:rPr>
              <w:t>Postępowanie w przypadku stwierdzenia nieprawidłowości w funkcjonowaniu indywidualnego stanowiska egzaminacyjnego wspomaganego elektronicznie w części pisemnej egzaminu</w:t>
            </w:r>
            <w:r>
              <w:rPr>
                <w:color w:val="000000" w:themeColor="text1"/>
                <w:sz w:val="20"/>
                <w:szCs w:val="20"/>
              </w:rPr>
              <w:t>….……..</w:t>
            </w:r>
          </w:p>
        </w:tc>
        <w:tc>
          <w:tcPr>
            <w:tcW w:w="516" w:type="dxa"/>
            <w:tcBorders>
              <w:top w:val="nil"/>
              <w:left w:val="nil"/>
              <w:bottom w:val="nil"/>
              <w:right w:val="nil"/>
            </w:tcBorders>
            <w:shd w:val="clear" w:color="auto" w:fill="auto"/>
          </w:tcPr>
          <w:p w14:paraId="01864A9C" w14:textId="77777777" w:rsidR="00370AEF" w:rsidRDefault="00370AEF" w:rsidP="00491F45">
            <w:pPr>
              <w:pStyle w:val="ZAWRozdzia"/>
              <w:numPr>
                <w:ilvl w:val="0"/>
                <w:numId w:val="0"/>
              </w:numPr>
              <w:spacing w:after="0" w:line="20" w:lineRule="atLeast"/>
              <w:ind w:right="0"/>
              <w:jc w:val="center"/>
              <w:rPr>
                <w:color w:val="auto"/>
                <w:sz w:val="20"/>
                <w:szCs w:val="20"/>
              </w:rPr>
            </w:pPr>
          </w:p>
          <w:p w14:paraId="033D014C" w14:textId="031EBDDA" w:rsidR="00480F1F" w:rsidRDefault="004509AD" w:rsidP="00491F45">
            <w:pPr>
              <w:pStyle w:val="ZAWRozdzia"/>
              <w:numPr>
                <w:ilvl w:val="0"/>
                <w:numId w:val="0"/>
              </w:numPr>
              <w:spacing w:after="0" w:line="20" w:lineRule="atLeast"/>
              <w:ind w:right="0"/>
              <w:jc w:val="center"/>
              <w:rPr>
                <w:color w:val="auto"/>
                <w:sz w:val="20"/>
                <w:szCs w:val="20"/>
              </w:rPr>
            </w:pPr>
            <w:r>
              <w:rPr>
                <w:color w:val="auto"/>
                <w:sz w:val="20"/>
                <w:szCs w:val="20"/>
              </w:rPr>
              <w:t>100</w:t>
            </w:r>
          </w:p>
        </w:tc>
      </w:tr>
      <w:tr w:rsidR="00480F1F" w:rsidRPr="00C35CD1" w14:paraId="01B46764" w14:textId="77777777" w:rsidTr="00E801AE">
        <w:tc>
          <w:tcPr>
            <w:tcW w:w="8722" w:type="dxa"/>
            <w:tcBorders>
              <w:top w:val="nil"/>
              <w:left w:val="nil"/>
              <w:bottom w:val="nil"/>
              <w:right w:val="nil"/>
            </w:tcBorders>
            <w:shd w:val="clear" w:color="auto" w:fill="auto"/>
          </w:tcPr>
          <w:p w14:paraId="6553829A" w14:textId="3F4B1ECA" w:rsidR="00480F1F" w:rsidRPr="00480F1F" w:rsidRDefault="00480F1F" w:rsidP="007B13EB">
            <w:pPr>
              <w:pStyle w:val="ZAWRozdzia"/>
              <w:numPr>
                <w:ilvl w:val="1"/>
                <w:numId w:val="32"/>
              </w:numPr>
              <w:spacing w:after="0" w:line="20" w:lineRule="atLeast"/>
              <w:ind w:left="606" w:right="0"/>
              <w:rPr>
                <w:color w:val="000000" w:themeColor="text1"/>
                <w:sz w:val="20"/>
                <w:szCs w:val="20"/>
              </w:rPr>
            </w:pPr>
            <w:r w:rsidRPr="00E73869">
              <w:rPr>
                <w:color w:val="000000" w:themeColor="text1"/>
                <w:sz w:val="20"/>
                <w:szCs w:val="20"/>
              </w:rPr>
              <w:t>Postępowanie w przypadku stwierdzeni</w:t>
            </w:r>
            <w:r>
              <w:rPr>
                <w:color w:val="000000" w:themeColor="text1"/>
                <w:sz w:val="20"/>
                <w:szCs w:val="20"/>
              </w:rPr>
              <w:t>a</w:t>
            </w:r>
            <w:r w:rsidRPr="00E73869">
              <w:rPr>
                <w:color w:val="000000" w:themeColor="text1"/>
                <w:sz w:val="20"/>
                <w:szCs w:val="20"/>
              </w:rPr>
              <w:t xml:space="preserve"> naruszenia przesyłki i pakietów z arkuszami egzaminacyjnymi oraz innymi materiałami</w:t>
            </w:r>
            <w:r>
              <w:rPr>
                <w:color w:val="000000" w:themeColor="text1"/>
                <w:sz w:val="20"/>
                <w:szCs w:val="20"/>
              </w:rPr>
              <w:t xml:space="preserve"> egzaminacyjnymi lub braku kompletu materiałów egzaminacyjnych niezbędnych do przeprowadzenia części pisemnej i części praktycznej egzaminu</w:t>
            </w:r>
          </w:p>
        </w:tc>
        <w:tc>
          <w:tcPr>
            <w:tcW w:w="516" w:type="dxa"/>
            <w:tcBorders>
              <w:top w:val="nil"/>
              <w:left w:val="nil"/>
              <w:bottom w:val="nil"/>
              <w:right w:val="nil"/>
            </w:tcBorders>
            <w:shd w:val="clear" w:color="auto" w:fill="auto"/>
          </w:tcPr>
          <w:p w14:paraId="2999BFBB" w14:textId="77777777" w:rsidR="005C2823" w:rsidRDefault="005C2823" w:rsidP="00491F45">
            <w:pPr>
              <w:pStyle w:val="ZAWRozdzia"/>
              <w:numPr>
                <w:ilvl w:val="0"/>
                <w:numId w:val="0"/>
              </w:numPr>
              <w:spacing w:after="0" w:line="20" w:lineRule="atLeast"/>
              <w:ind w:right="0"/>
              <w:jc w:val="center"/>
              <w:rPr>
                <w:color w:val="auto"/>
                <w:sz w:val="20"/>
                <w:szCs w:val="20"/>
              </w:rPr>
            </w:pPr>
          </w:p>
          <w:p w14:paraId="0A5D31EB" w14:textId="77777777" w:rsidR="005C2823" w:rsidRDefault="005C2823" w:rsidP="00491F45">
            <w:pPr>
              <w:pStyle w:val="ZAWRozdzia"/>
              <w:numPr>
                <w:ilvl w:val="0"/>
                <w:numId w:val="0"/>
              </w:numPr>
              <w:spacing w:after="0" w:line="20" w:lineRule="atLeast"/>
              <w:ind w:right="0"/>
              <w:jc w:val="center"/>
              <w:rPr>
                <w:color w:val="auto"/>
                <w:sz w:val="20"/>
                <w:szCs w:val="20"/>
              </w:rPr>
            </w:pPr>
          </w:p>
          <w:p w14:paraId="4FC6338C" w14:textId="60240D6E" w:rsidR="00480F1F" w:rsidRDefault="004509AD" w:rsidP="005C2823">
            <w:pPr>
              <w:pStyle w:val="ZAWRozdzia"/>
              <w:numPr>
                <w:ilvl w:val="0"/>
                <w:numId w:val="0"/>
              </w:numPr>
              <w:spacing w:after="0" w:line="20" w:lineRule="atLeast"/>
              <w:ind w:right="0"/>
              <w:rPr>
                <w:color w:val="auto"/>
                <w:sz w:val="20"/>
                <w:szCs w:val="20"/>
              </w:rPr>
            </w:pPr>
            <w:r>
              <w:rPr>
                <w:color w:val="auto"/>
                <w:sz w:val="20"/>
                <w:szCs w:val="20"/>
              </w:rPr>
              <w:t>100</w:t>
            </w:r>
          </w:p>
        </w:tc>
      </w:tr>
      <w:tr w:rsidR="00480F1F" w:rsidRPr="00C35CD1" w14:paraId="3E26CDDA" w14:textId="77777777" w:rsidTr="00E801AE">
        <w:tc>
          <w:tcPr>
            <w:tcW w:w="8722" w:type="dxa"/>
            <w:tcBorders>
              <w:top w:val="nil"/>
              <w:left w:val="nil"/>
              <w:bottom w:val="nil"/>
              <w:right w:val="nil"/>
            </w:tcBorders>
            <w:shd w:val="clear" w:color="auto" w:fill="auto"/>
          </w:tcPr>
          <w:p w14:paraId="02E53981" w14:textId="494DE155" w:rsidR="00480F1F" w:rsidRPr="00480F1F" w:rsidRDefault="00480F1F" w:rsidP="007B13EB">
            <w:pPr>
              <w:pStyle w:val="ZAWRozdzia"/>
              <w:numPr>
                <w:ilvl w:val="1"/>
                <w:numId w:val="32"/>
              </w:numPr>
              <w:spacing w:after="0" w:line="20" w:lineRule="atLeast"/>
              <w:ind w:left="606" w:right="0"/>
              <w:rPr>
                <w:color w:val="000000" w:themeColor="text1"/>
                <w:sz w:val="20"/>
                <w:szCs w:val="20"/>
              </w:rPr>
            </w:pPr>
            <w:r w:rsidRPr="00DD56A9">
              <w:rPr>
                <w:color w:val="000000" w:themeColor="text1"/>
                <w:sz w:val="20"/>
                <w:szCs w:val="20"/>
              </w:rPr>
              <w:t xml:space="preserve">Postępowanie w przypadku stwierdzenia braków lub innych usterek w arkuszu egzaminacyjnym </w:t>
            </w:r>
            <w:r w:rsidRPr="00DD56A9">
              <w:rPr>
                <w:color w:val="000000" w:themeColor="text1"/>
                <w:sz w:val="20"/>
                <w:szCs w:val="20"/>
              </w:rPr>
              <w:br/>
              <w:t>i materiałach egzaminacyjnych</w:t>
            </w:r>
            <w:r>
              <w:rPr>
                <w:color w:val="000000" w:themeColor="text1"/>
                <w:sz w:val="20"/>
                <w:szCs w:val="20"/>
              </w:rPr>
              <w:t xml:space="preserve"> do części pisemnej i części praktycznej egzaminu…………………</w:t>
            </w:r>
          </w:p>
        </w:tc>
        <w:tc>
          <w:tcPr>
            <w:tcW w:w="516" w:type="dxa"/>
            <w:tcBorders>
              <w:top w:val="nil"/>
              <w:left w:val="nil"/>
              <w:bottom w:val="nil"/>
              <w:right w:val="nil"/>
            </w:tcBorders>
            <w:shd w:val="clear" w:color="auto" w:fill="auto"/>
          </w:tcPr>
          <w:p w14:paraId="19B0AAEB" w14:textId="77777777" w:rsidR="005C2823" w:rsidRDefault="005C2823" w:rsidP="00491F45">
            <w:pPr>
              <w:pStyle w:val="ZAWRozdzia"/>
              <w:numPr>
                <w:ilvl w:val="0"/>
                <w:numId w:val="0"/>
              </w:numPr>
              <w:spacing w:after="0" w:line="20" w:lineRule="atLeast"/>
              <w:ind w:right="0"/>
              <w:jc w:val="center"/>
              <w:rPr>
                <w:color w:val="auto"/>
                <w:sz w:val="20"/>
                <w:szCs w:val="20"/>
              </w:rPr>
            </w:pPr>
          </w:p>
          <w:p w14:paraId="2EDBB7CC" w14:textId="1F74DC53" w:rsidR="00480F1F" w:rsidRDefault="004509AD" w:rsidP="00491F45">
            <w:pPr>
              <w:pStyle w:val="ZAWRozdzia"/>
              <w:numPr>
                <w:ilvl w:val="0"/>
                <w:numId w:val="0"/>
              </w:numPr>
              <w:spacing w:after="0" w:line="20" w:lineRule="atLeast"/>
              <w:ind w:right="0"/>
              <w:jc w:val="center"/>
              <w:rPr>
                <w:color w:val="auto"/>
                <w:sz w:val="20"/>
                <w:szCs w:val="20"/>
              </w:rPr>
            </w:pPr>
            <w:r>
              <w:rPr>
                <w:color w:val="auto"/>
                <w:sz w:val="20"/>
                <w:szCs w:val="20"/>
              </w:rPr>
              <w:t>101</w:t>
            </w:r>
          </w:p>
        </w:tc>
      </w:tr>
      <w:tr w:rsidR="00480F1F" w:rsidRPr="00C35CD1" w14:paraId="7FC2834B" w14:textId="77777777" w:rsidTr="00E801AE">
        <w:tc>
          <w:tcPr>
            <w:tcW w:w="8722" w:type="dxa"/>
            <w:tcBorders>
              <w:top w:val="nil"/>
              <w:left w:val="nil"/>
              <w:bottom w:val="nil"/>
              <w:right w:val="nil"/>
            </w:tcBorders>
            <w:shd w:val="clear" w:color="auto" w:fill="auto"/>
          </w:tcPr>
          <w:p w14:paraId="63476627" w14:textId="3000A19B" w:rsidR="00480F1F" w:rsidRPr="00480F1F" w:rsidRDefault="00480F1F" w:rsidP="007B13EB">
            <w:pPr>
              <w:pStyle w:val="ZAWRozdzia"/>
              <w:numPr>
                <w:ilvl w:val="1"/>
                <w:numId w:val="32"/>
              </w:numPr>
              <w:spacing w:after="0" w:line="20" w:lineRule="atLeast"/>
              <w:ind w:left="606" w:right="0"/>
              <w:rPr>
                <w:color w:val="000000" w:themeColor="text1"/>
                <w:sz w:val="20"/>
                <w:szCs w:val="20"/>
              </w:rPr>
            </w:pPr>
            <w:r w:rsidRPr="00DD56A9">
              <w:rPr>
                <w:color w:val="000000" w:themeColor="text1"/>
                <w:sz w:val="20"/>
                <w:szCs w:val="20"/>
              </w:rPr>
              <w:t xml:space="preserve">Postępowanie w przypadku potrzeby opuszczenia </w:t>
            </w:r>
            <w:r>
              <w:rPr>
                <w:color w:val="000000" w:themeColor="text1"/>
                <w:sz w:val="20"/>
                <w:szCs w:val="20"/>
              </w:rPr>
              <w:t>sa</w:t>
            </w:r>
            <w:r w:rsidRPr="00DD56A9">
              <w:rPr>
                <w:color w:val="000000" w:themeColor="text1"/>
                <w:sz w:val="20"/>
                <w:szCs w:val="20"/>
              </w:rPr>
              <w:t>li</w:t>
            </w:r>
            <w:r>
              <w:rPr>
                <w:color w:val="000000" w:themeColor="text1"/>
                <w:sz w:val="20"/>
                <w:szCs w:val="20"/>
              </w:rPr>
              <w:t xml:space="preserve"> egzaminacyjnnej przez </w:t>
            </w:r>
            <w:r w:rsidRPr="00DD56A9">
              <w:rPr>
                <w:color w:val="000000" w:themeColor="text1"/>
                <w:sz w:val="20"/>
                <w:szCs w:val="20"/>
              </w:rPr>
              <w:t>zdającego</w:t>
            </w:r>
            <w:r>
              <w:rPr>
                <w:color w:val="000000" w:themeColor="text1"/>
                <w:sz w:val="20"/>
                <w:szCs w:val="20"/>
              </w:rPr>
              <w:t xml:space="preserve"> ………...</w:t>
            </w:r>
            <w:r w:rsidRPr="00DD56A9">
              <w:rPr>
                <w:color w:val="000000" w:themeColor="text1"/>
                <w:sz w:val="20"/>
                <w:szCs w:val="20"/>
              </w:rPr>
              <w:t>.</w:t>
            </w:r>
          </w:p>
        </w:tc>
        <w:tc>
          <w:tcPr>
            <w:tcW w:w="516" w:type="dxa"/>
            <w:tcBorders>
              <w:top w:val="nil"/>
              <w:left w:val="nil"/>
              <w:bottom w:val="nil"/>
              <w:right w:val="nil"/>
            </w:tcBorders>
            <w:shd w:val="clear" w:color="auto" w:fill="auto"/>
          </w:tcPr>
          <w:p w14:paraId="4526E240" w14:textId="4CFB75C5" w:rsidR="00480F1F" w:rsidRDefault="004509AD" w:rsidP="00491F45">
            <w:pPr>
              <w:pStyle w:val="ZAWRozdzia"/>
              <w:numPr>
                <w:ilvl w:val="0"/>
                <w:numId w:val="0"/>
              </w:numPr>
              <w:spacing w:after="0" w:line="20" w:lineRule="atLeast"/>
              <w:ind w:right="0"/>
              <w:jc w:val="center"/>
              <w:rPr>
                <w:color w:val="auto"/>
                <w:sz w:val="20"/>
                <w:szCs w:val="20"/>
              </w:rPr>
            </w:pPr>
            <w:r>
              <w:rPr>
                <w:color w:val="auto"/>
                <w:sz w:val="20"/>
                <w:szCs w:val="20"/>
              </w:rPr>
              <w:t>101</w:t>
            </w:r>
          </w:p>
        </w:tc>
      </w:tr>
      <w:tr w:rsidR="00480F1F" w:rsidRPr="00C35CD1" w14:paraId="447560BD" w14:textId="77777777" w:rsidTr="00E801AE">
        <w:tc>
          <w:tcPr>
            <w:tcW w:w="8722" w:type="dxa"/>
            <w:tcBorders>
              <w:top w:val="nil"/>
              <w:left w:val="nil"/>
              <w:bottom w:val="nil"/>
              <w:right w:val="nil"/>
            </w:tcBorders>
            <w:shd w:val="clear" w:color="auto" w:fill="auto"/>
          </w:tcPr>
          <w:p w14:paraId="151AA75E" w14:textId="0EFE7FF2" w:rsidR="00480F1F" w:rsidRPr="00DD56A9" w:rsidRDefault="00480F1F" w:rsidP="007B13EB">
            <w:pPr>
              <w:pStyle w:val="ZAWRozdzia"/>
              <w:numPr>
                <w:ilvl w:val="1"/>
                <w:numId w:val="32"/>
              </w:numPr>
              <w:spacing w:after="0" w:line="20" w:lineRule="atLeast"/>
              <w:ind w:left="606" w:right="0"/>
              <w:rPr>
                <w:color w:val="000000" w:themeColor="text1"/>
                <w:sz w:val="20"/>
                <w:szCs w:val="20"/>
              </w:rPr>
            </w:pPr>
            <w:r w:rsidRPr="00DD56A9">
              <w:rPr>
                <w:color w:val="000000" w:themeColor="text1"/>
                <w:sz w:val="20"/>
                <w:szCs w:val="20"/>
              </w:rPr>
              <w:t>Postępowanie w przypadku za</w:t>
            </w:r>
            <w:r>
              <w:rPr>
                <w:color w:val="000000" w:themeColor="text1"/>
                <w:sz w:val="20"/>
                <w:szCs w:val="20"/>
              </w:rPr>
              <w:t>grożenia</w:t>
            </w:r>
            <w:r w:rsidRPr="00DD56A9">
              <w:rPr>
                <w:color w:val="000000" w:themeColor="text1"/>
                <w:sz w:val="20"/>
                <w:szCs w:val="20"/>
              </w:rPr>
              <w:t xml:space="preserve"> lub nagłego zakłócenia przebiegu egzaminu……</w:t>
            </w:r>
            <w:r>
              <w:rPr>
                <w:color w:val="000000" w:themeColor="text1"/>
                <w:sz w:val="20"/>
                <w:szCs w:val="20"/>
              </w:rPr>
              <w:t>.</w:t>
            </w:r>
            <w:r w:rsidRPr="00DD56A9">
              <w:rPr>
                <w:color w:val="000000" w:themeColor="text1"/>
                <w:sz w:val="20"/>
                <w:szCs w:val="20"/>
              </w:rPr>
              <w:t>…</w:t>
            </w:r>
            <w:r>
              <w:rPr>
                <w:color w:val="000000" w:themeColor="text1"/>
                <w:sz w:val="20"/>
                <w:szCs w:val="20"/>
              </w:rPr>
              <w:t>…</w:t>
            </w:r>
            <w:r w:rsidRPr="00DD56A9">
              <w:rPr>
                <w:color w:val="000000" w:themeColor="text1"/>
                <w:sz w:val="20"/>
                <w:szCs w:val="20"/>
              </w:rPr>
              <w:t>…...</w:t>
            </w:r>
          </w:p>
        </w:tc>
        <w:tc>
          <w:tcPr>
            <w:tcW w:w="516" w:type="dxa"/>
            <w:tcBorders>
              <w:top w:val="nil"/>
              <w:left w:val="nil"/>
              <w:bottom w:val="nil"/>
              <w:right w:val="nil"/>
            </w:tcBorders>
            <w:shd w:val="clear" w:color="auto" w:fill="auto"/>
          </w:tcPr>
          <w:p w14:paraId="3A936ACF" w14:textId="269899E0" w:rsidR="00480F1F" w:rsidRDefault="004509AD" w:rsidP="00491F45">
            <w:pPr>
              <w:pStyle w:val="ZAWRozdzia"/>
              <w:numPr>
                <w:ilvl w:val="0"/>
                <w:numId w:val="0"/>
              </w:numPr>
              <w:spacing w:after="0" w:line="20" w:lineRule="atLeast"/>
              <w:ind w:right="0"/>
              <w:jc w:val="center"/>
              <w:rPr>
                <w:color w:val="auto"/>
                <w:sz w:val="20"/>
                <w:szCs w:val="20"/>
              </w:rPr>
            </w:pPr>
            <w:r>
              <w:rPr>
                <w:color w:val="auto"/>
                <w:sz w:val="20"/>
                <w:szCs w:val="20"/>
              </w:rPr>
              <w:t>102</w:t>
            </w:r>
          </w:p>
        </w:tc>
      </w:tr>
      <w:tr w:rsidR="008E76F0" w:rsidRPr="00C35CD1" w14:paraId="187F9612" w14:textId="77777777" w:rsidTr="00E801AE">
        <w:tc>
          <w:tcPr>
            <w:tcW w:w="8722" w:type="dxa"/>
            <w:tcBorders>
              <w:top w:val="nil"/>
              <w:left w:val="nil"/>
              <w:bottom w:val="nil"/>
              <w:right w:val="nil"/>
            </w:tcBorders>
            <w:shd w:val="clear" w:color="auto" w:fill="auto"/>
          </w:tcPr>
          <w:p w14:paraId="0B66AB6D" w14:textId="2E59F01E" w:rsidR="00D02571" w:rsidRPr="00B774CC" w:rsidRDefault="008E76F0" w:rsidP="007B13EB">
            <w:pPr>
              <w:pStyle w:val="ZAWRozdzia"/>
              <w:numPr>
                <w:ilvl w:val="0"/>
                <w:numId w:val="32"/>
              </w:numPr>
              <w:spacing w:after="0" w:line="20" w:lineRule="atLeast"/>
              <w:ind w:right="0"/>
              <w:rPr>
                <w:color w:val="000000" w:themeColor="text1"/>
                <w:sz w:val="20"/>
                <w:szCs w:val="20"/>
              </w:rPr>
            </w:pPr>
            <w:r w:rsidRPr="009F7556">
              <w:rPr>
                <w:color w:val="000000" w:themeColor="text1"/>
                <w:sz w:val="20"/>
                <w:szCs w:val="20"/>
              </w:rPr>
              <w:t xml:space="preserve">Postępowanie </w:t>
            </w:r>
            <w:r w:rsidR="00E73869">
              <w:rPr>
                <w:color w:val="000000" w:themeColor="text1"/>
                <w:sz w:val="20"/>
                <w:szCs w:val="20"/>
              </w:rPr>
              <w:t>przewodniczącego zespołu egzaminacyjnego</w:t>
            </w:r>
            <w:r w:rsidR="00F1750E" w:rsidRPr="009F7556">
              <w:rPr>
                <w:color w:val="000000" w:themeColor="text1"/>
                <w:sz w:val="20"/>
                <w:szCs w:val="20"/>
              </w:rPr>
              <w:t xml:space="preserve"> po egzaminie</w:t>
            </w:r>
            <w:r w:rsidRPr="009F7556">
              <w:rPr>
                <w:color w:val="000000" w:themeColor="text1"/>
                <w:sz w:val="20"/>
                <w:szCs w:val="20"/>
              </w:rPr>
              <w:t xml:space="preserve"> (</w:t>
            </w:r>
            <w:r w:rsidR="00F1750E" w:rsidRPr="009F7556">
              <w:rPr>
                <w:color w:val="000000" w:themeColor="text1"/>
                <w:sz w:val="20"/>
                <w:szCs w:val="20"/>
              </w:rPr>
              <w:t xml:space="preserve">pakowanie </w:t>
            </w:r>
            <w:r w:rsidR="00BF36DF">
              <w:rPr>
                <w:color w:val="000000" w:themeColor="text1"/>
                <w:sz w:val="20"/>
                <w:szCs w:val="20"/>
              </w:rPr>
              <w:t xml:space="preserve">dokumentacji </w:t>
            </w:r>
            <w:r w:rsidR="00F1750E" w:rsidRPr="009F7556">
              <w:rPr>
                <w:color w:val="000000" w:themeColor="text1"/>
                <w:sz w:val="20"/>
                <w:szCs w:val="20"/>
              </w:rPr>
              <w:t xml:space="preserve">i </w:t>
            </w:r>
            <w:r w:rsidR="00BF36DF">
              <w:rPr>
                <w:color w:val="000000" w:themeColor="text1"/>
                <w:sz w:val="20"/>
                <w:szCs w:val="20"/>
              </w:rPr>
              <w:t>przekazywanie do OKE</w:t>
            </w:r>
            <w:r w:rsidRPr="009F7556">
              <w:rPr>
                <w:color w:val="000000" w:themeColor="text1"/>
                <w:sz w:val="20"/>
                <w:szCs w:val="20"/>
              </w:rPr>
              <w:t>)</w:t>
            </w:r>
            <w:r w:rsidR="00DA615F">
              <w:rPr>
                <w:color w:val="000000" w:themeColor="text1"/>
                <w:sz w:val="20"/>
                <w:szCs w:val="20"/>
              </w:rPr>
              <w:t xml:space="preserve"> </w:t>
            </w:r>
            <w:r w:rsidR="005C2823">
              <w:rPr>
                <w:color w:val="000000" w:themeColor="text1"/>
                <w:sz w:val="20"/>
                <w:szCs w:val="20"/>
              </w:rPr>
              <w:t>………………………………………………………………………………….</w:t>
            </w:r>
          </w:p>
        </w:tc>
        <w:tc>
          <w:tcPr>
            <w:tcW w:w="516" w:type="dxa"/>
            <w:tcBorders>
              <w:top w:val="nil"/>
              <w:left w:val="nil"/>
              <w:bottom w:val="nil"/>
              <w:right w:val="nil"/>
            </w:tcBorders>
            <w:shd w:val="clear" w:color="auto" w:fill="auto"/>
          </w:tcPr>
          <w:p w14:paraId="4B5D8BCF" w14:textId="77777777" w:rsidR="005C2823" w:rsidRDefault="005C2823" w:rsidP="00DA615F">
            <w:pPr>
              <w:pStyle w:val="ZAWRozdzia"/>
              <w:numPr>
                <w:ilvl w:val="0"/>
                <w:numId w:val="0"/>
              </w:numPr>
              <w:spacing w:after="0" w:line="20" w:lineRule="atLeast"/>
              <w:ind w:right="0"/>
              <w:jc w:val="center"/>
              <w:rPr>
                <w:color w:val="auto"/>
                <w:sz w:val="20"/>
                <w:szCs w:val="20"/>
              </w:rPr>
            </w:pPr>
          </w:p>
          <w:p w14:paraId="7CCB260C" w14:textId="7AECC2EB" w:rsidR="008E76F0" w:rsidRPr="001B683B" w:rsidRDefault="004509AD" w:rsidP="00DA615F">
            <w:pPr>
              <w:pStyle w:val="ZAWRozdzia"/>
              <w:numPr>
                <w:ilvl w:val="0"/>
                <w:numId w:val="0"/>
              </w:numPr>
              <w:spacing w:after="0" w:line="20" w:lineRule="atLeast"/>
              <w:ind w:right="0"/>
              <w:jc w:val="center"/>
              <w:rPr>
                <w:color w:val="auto"/>
                <w:sz w:val="20"/>
                <w:szCs w:val="20"/>
              </w:rPr>
            </w:pPr>
            <w:r>
              <w:rPr>
                <w:color w:val="auto"/>
                <w:sz w:val="20"/>
                <w:szCs w:val="20"/>
              </w:rPr>
              <w:t>102</w:t>
            </w:r>
          </w:p>
        </w:tc>
      </w:tr>
      <w:tr w:rsidR="00BF36DF" w:rsidRPr="00BF36DF" w14:paraId="74DAEFBA" w14:textId="77777777" w:rsidTr="00480F1F">
        <w:trPr>
          <w:trHeight w:val="276"/>
        </w:trPr>
        <w:tc>
          <w:tcPr>
            <w:tcW w:w="8722" w:type="dxa"/>
            <w:tcBorders>
              <w:top w:val="nil"/>
              <w:left w:val="nil"/>
              <w:bottom w:val="nil"/>
              <w:right w:val="nil"/>
            </w:tcBorders>
            <w:shd w:val="clear" w:color="auto" w:fill="auto"/>
          </w:tcPr>
          <w:p w14:paraId="07510412" w14:textId="5375B9C6" w:rsidR="00F1750E" w:rsidRPr="00480F1F" w:rsidRDefault="008E76F0" w:rsidP="007B13EB">
            <w:pPr>
              <w:pStyle w:val="ZAWRozdzia"/>
              <w:numPr>
                <w:ilvl w:val="0"/>
                <w:numId w:val="32"/>
              </w:numPr>
              <w:spacing w:after="0" w:line="20" w:lineRule="atLeast"/>
              <w:ind w:right="0"/>
              <w:rPr>
                <w:color w:val="000000" w:themeColor="text1"/>
                <w:sz w:val="20"/>
                <w:szCs w:val="20"/>
              </w:rPr>
            </w:pPr>
            <w:r w:rsidRPr="009F7556">
              <w:rPr>
                <w:color w:val="000000" w:themeColor="text1"/>
                <w:sz w:val="20"/>
                <w:szCs w:val="20"/>
              </w:rPr>
              <w:t xml:space="preserve">Unieważnienia </w:t>
            </w:r>
            <w:r w:rsidR="00BF692B">
              <w:rPr>
                <w:color w:val="000000" w:themeColor="text1"/>
                <w:sz w:val="20"/>
                <w:szCs w:val="20"/>
              </w:rPr>
              <w:t>egzaminu potwierdzającego kwalifikacje w zawodzie</w:t>
            </w:r>
            <w:r w:rsidR="00F5193E">
              <w:rPr>
                <w:color w:val="000000" w:themeColor="text1"/>
                <w:sz w:val="20"/>
                <w:szCs w:val="20"/>
              </w:rPr>
              <w:t xml:space="preserve"> …</w:t>
            </w:r>
            <w:r w:rsidR="00EA3609" w:rsidRPr="009F7556">
              <w:rPr>
                <w:color w:val="000000" w:themeColor="text1"/>
                <w:sz w:val="20"/>
                <w:szCs w:val="20"/>
              </w:rPr>
              <w:t>…………………………</w:t>
            </w:r>
            <w:r w:rsidR="00534DB1">
              <w:rPr>
                <w:color w:val="000000" w:themeColor="text1"/>
                <w:sz w:val="20"/>
                <w:szCs w:val="20"/>
              </w:rPr>
              <w:t>.</w:t>
            </w:r>
            <w:r w:rsidR="00EA3609" w:rsidRPr="009F7556">
              <w:rPr>
                <w:color w:val="000000" w:themeColor="text1"/>
                <w:sz w:val="20"/>
                <w:szCs w:val="20"/>
              </w:rPr>
              <w:t>…</w:t>
            </w:r>
            <w:r w:rsidR="00F55A19">
              <w:rPr>
                <w:color w:val="000000" w:themeColor="text1"/>
                <w:sz w:val="20"/>
                <w:szCs w:val="20"/>
              </w:rPr>
              <w:t>…</w:t>
            </w:r>
            <w:r w:rsidR="00EA3609" w:rsidRPr="009F7556">
              <w:rPr>
                <w:color w:val="000000" w:themeColor="text1"/>
                <w:sz w:val="20"/>
                <w:szCs w:val="20"/>
              </w:rPr>
              <w:t>.</w:t>
            </w:r>
          </w:p>
        </w:tc>
        <w:tc>
          <w:tcPr>
            <w:tcW w:w="516" w:type="dxa"/>
            <w:tcBorders>
              <w:top w:val="nil"/>
              <w:left w:val="nil"/>
              <w:bottom w:val="nil"/>
              <w:right w:val="nil"/>
            </w:tcBorders>
            <w:shd w:val="clear" w:color="auto" w:fill="auto"/>
          </w:tcPr>
          <w:p w14:paraId="4822A9DA" w14:textId="30E68677" w:rsidR="00F55A19" w:rsidRPr="00BF36DF" w:rsidRDefault="004509AD" w:rsidP="00930575">
            <w:pPr>
              <w:pStyle w:val="ZAWRozdzia"/>
              <w:numPr>
                <w:ilvl w:val="0"/>
                <w:numId w:val="0"/>
              </w:numPr>
              <w:spacing w:after="0" w:line="20" w:lineRule="atLeast"/>
              <w:ind w:right="0"/>
              <w:jc w:val="center"/>
              <w:rPr>
                <w:color w:val="auto"/>
                <w:sz w:val="20"/>
                <w:szCs w:val="20"/>
              </w:rPr>
            </w:pPr>
            <w:r>
              <w:rPr>
                <w:color w:val="auto"/>
                <w:sz w:val="20"/>
                <w:szCs w:val="20"/>
              </w:rPr>
              <w:t>104</w:t>
            </w:r>
          </w:p>
        </w:tc>
      </w:tr>
      <w:tr w:rsidR="00480F1F" w:rsidRPr="00C35CD1" w14:paraId="6771BAE7" w14:textId="77777777" w:rsidTr="00E801AE">
        <w:tc>
          <w:tcPr>
            <w:tcW w:w="8722" w:type="dxa"/>
            <w:tcBorders>
              <w:top w:val="nil"/>
              <w:left w:val="nil"/>
              <w:bottom w:val="nil"/>
              <w:right w:val="nil"/>
            </w:tcBorders>
            <w:shd w:val="clear" w:color="auto" w:fill="auto"/>
          </w:tcPr>
          <w:p w14:paraId="5C6D5647" w14:textId="712B3056" w:rsidR="00480F1F" w:rsidRPr="00930575" w:rsidRDefault="00480F1F" w:rsidP="005D01F6">
            <w:pPr>
              <w:pStyle w:val="ZAWRozdzia"/>
              <w:numPr>
                <w:ilvl w:val="1"/>
                <w:numId w:val="250"/>
              </w:numPr>
              <w:spacing w:after="0" w:line="20" w:lineRule="atLeast"/>
              <w:ind w:right="0" w:hanging="189"/>
              <w:rPr>
                <w:color w:val="000000" w:themeColor="text1"/>
                <w:sz w:val="20"/>
                <w:szCs w:val="20"/>
              </w:rPr>
            </w:pPr>
            <w:r w:rsidRPr="00930575">
              <w:rPr>
                <w:color w:val="000000" w:themeColor="text1"/>
                <w:sz w:val="20"/>
                <w:szCs w:val="20"/>
              </w:rPr>
              <w:t>Unieważnienia przez przewodniczącego zespołu egzaminacyjnego ………………………………</w:t>
            </w:r>
          </w:p>
        </w:tc>
        <w:tc>
          <w:tcPr>
            <w:tcW w:w="516" w:type="dxa"/>
            <w:tcBorders>
              <w:top w:val="nil"/>
              <w:left w:val="nil"/>
              <w:bottom w:val="nil"/>
              <w:right w:val="nil"/>
            </w:tcBorders>
            <w:shd w:val="clear" w:color="auto" w:fill="auto"/>
          </w:tcPr>
          <w:p w14:paraId="6993D57B" w14:textId="0F259ADE" w:rsidR="00480F1F" w:rsidRPr="00BF36DF" w:rsidRDefault="004509AD" w:rsidP="00DC0E2B">
            <w:pPr>
              <w:pStyle w:val="ZAWRozdzia"/>
              <w:numPr>
                <w:ilvl w:val="0"/>
                <w:numId w:val="0"/>
              </w:numPr>
              <w:spacing w:after="0" w:line="20" w:lineRule="atLeast"/>
              <w:ind w:right="0"/>
              <w:jc w:val="center"/>
              <w:rPr>
                <w:color w:val="auto"/>
                <w:sz w:val="20"/>
                <w:szCs w:val="20"/>
              </w:rPr>
            </w:pPr>
            <w:r>
              <w:rPr>
                <w:color w:val="auto"/>
                <w:sz w:val="20"/>
                <w:szCs w:val="20"/>
              </w:rPr>
              <w:t>104</w:t>
            </w:r>
          </w:p>
        </w:tc>
      </w:tr>
      <w:tr w:rsidR="00480F1F" w:rsidRPr="00C35CD1" w14:paraId="5D9665F3" w14:textId="77777777" w:rsidTr="00E801AE">
        <w:tc>
          <w:tcPr>
            <w:tcW w:w="8722" w:type="dxa"/>
            <w:tcBorders>
              <w:top w:val="nil"/>
              <w:left w:val="nil"/>
              <w:bottom w:val="nil"/>
              <w:right w:val="nil"/>
            </w:tcBorders>
            <w:shd w:val="clear" w:color="auto" w:fill="auto"/>
          </w:tcPr>
          <w:p w14:paraId="5754A01B" w14:textId="6853B076" w:rsidR="00480F1F" w:rsidRPr="00480F1F" w:rsidRDefault="00480F1F" w:rsidP="005D01F6">
            <w:pPr>
              <w:pStyle w:val="ZAWRozdzia"/>
              <w:numPr>
                <w:ilvl w:val="1"/>
                <w:numId w:val="250"/>
              </w:numPr>
              <w:spacing w:after="0" w:line="20" w:lineRule="atLeast"/>
              <w:ind w:left="748" w:right="0" w:hanging="567"/>
              <w:rPr>
                <w:color w:val="000000" w:themeColor="text1"/>
                <w:sz w:val="20"/>
                <w:szCs w:val="20"/>
              </w:rPr>
            </w:pPr>
            <w:r w:rsidRPr="009F7556">
              <w:rPr>
                <w:color w:val="000000" w:themeColor="text1"/>
                <w:sz w:val="20"/>
                <w:szCs w:val="20"/>
              </w:rPr>
              <w:t xml:space="preserve">Unieważnienia przez dyrektora okręgowej komisji egzaminacyjnej albo </w:t>
            </w:r>
            <w:r>
              <w:rPr>
                <w:color w:val="000000" w:themeColor="text1"/>
                <w:sz w:val="20"/>
                <w:szCs w:val="20"/>
              </w:rPr>
              <w:t>D</w:t>
            </w:r>
            <w:r w:rsidRPr="009F7556">
              <w:rPr>
                <w:color w:val="000000" w:themeColor="text1"/>
                <w:sz w:val="20"/>
                <w:szCs w:val="20"/>
              </w:rPr>
              <w:t>yrektora Centralnej Komisji Egzaminacyjnej na wniosek egzaminatora lub zastrzeżenia zdającego…………………</w:t>
            </w:r>
            <w:r>
              <w:rPr>
                <w:color w:val="000000" w:themeColor="text1"/>
                <w:sz w:val="20"/>
                <w:szCs w:val="20"/>
              </w:rPr>
              <w:t>..</w:t>
            </w:r>
          </w:p>
        </w:tc>
        <w:tc>
          <w:tcPr>
            <w:tcW w:w="516" w:type="dxa"/>
            <w:tcBorders>
              <w:top w:val="nil"/>
              <w:left w:val="nil"/>
              <w:bottom w:val="nil"/>
              <w:right w:val="nil"/>
            </w:tcBorders>
            <w:shd w:val="clear" w:color="auto" w:fill="auto"/>
          </w:tcPr>
          <w:p w14:paraId="5EC96707" w14:textId="77777777" w:rsidR="005C2823" w:rsidRDefault="005C2823" w:rsidP="00DC0E2B">
            <w:pPr>
              <w:pStyle w:val="ZAWRozdzia"/>
              <w:numPr>
                <w:ilvl w:val="0"/>
                <w:numId w:val="0"/>
              </w:numPr>
              <w:spacing w:after="0" w:line="20" w:lineRule="atLeast"/>
              <w:ind w:right="0"/>
              <w:jc w:val="center"/>
              <w:rPr>
                <w:color w:val="auto"/>
                <w:sz w:val="20"/>
                <w:szCs w:val="20"/>
              </w:rPr>
            </w:pPr>
          </w:p>
          <w:p w14:paraId="648F03EC" w14:textId="5A458560" w:rsidR="00480F1F" w:rsidRPr="00DA615F" w:rsidRDefault="004509AD" w:rsidP="00DC0E2B">
            <w:pPr>
              <w:pStyle w:val="ZAWRozdzia"/>
              <w:numPr>
                <w:ilvl w:val="0"/>
                <w:numId w:val="0"/>
              </w:numPr>
              <w:spacing w:after="0" w:line="20" w:lineRule="atLeast"/>
              <w:ind w:right="0"/>
              <w:jc w:val="center"/>
              <w:rPr>
                <w:color w:val="FF0000"/>
                <w:sz w:val="20"/>
                <w:szCs w:val="20"/>
              </w:rPr>
            </w:pPr>
            <w:r>
              <w:rPr>
                <w:color w:val="auto"/>
                <w:sz w:val="20"/>
                <w:szCs w:val="20"/>
              </w:rPr>
              <w:t>104</w:t>
            </w:r>
          </w:p>
        </w:tc>
      </w:tr>
      <w:tr w:rsidR="00480F1F" w:rsidRPr="00C35CD1" w14:paraId="3DB01BB7" w14:textId="77777777" w:rsidTr="00E801AE">
        <w:tc>
          <w:tcPr>
            <w:tcW w:w="8722" w:type="dxa"/>
            <w:tcBorders>
              <w:top w:val="nil"/>
              <w:left w:val="nil"/>
              <w:bottom w:val="nil"/>
              <w:right w:val="nil"/>
            </w:tcBorders>
            <w:shd w:val="clear" w:color="auto" w:fill="auto"/>
          </w:tcPr>
          <w:p w14:paraId="002F4249" w14:textId="59BC5FB6" w:rsidR="00480F1F" w:rsidRPr="009F7556" w:rsidRDefault="00480F1F" w:rsidP="005D01F6">
            <w:pPr>
              <w:pStyle w:val="ZAWRozdzia"/>
              <w:numPr>
                <w:ilvl w:val="1"/>
                <w:numId w:val="250"/>
              </w:numPr>
              <w:spacing w:after="0" w:line="20" w:lineRule="atLeast"/>
              <w:ind w:left="748" w:right="0" w:hanging="567"/>
              <w:rPr>
                <w:color w:val="000000" w:themeColor="text1"/>
                <w:sz w:val="20"/>
                <w:szCs w:val="20"/>
              </w:rPr>
            </w:pPr>
            <w:r w:rsidRPr="009F7556">
              <w:rPr>
                <w:color w:val="000000" w:themeColor="text1"/>
                <w:sz w:val="20"/>
                <w:szCs w:val="20"/>
              </w:rPr>
              <w:t xml:space="preserve">Unieważnienie przez dyrektora oke albo Dyrektora CKE </w:t>
            </w:r>
            <w:r>
              <w:rPr>
                <w:color w:val="000000" w:themeColor="text1"/>
                <w:sz w:val="20"/>
                <w:szCs w:val="20"/>
              </w:rPr>
              <w:t xml:space="preserve">w przypadku </w:t>
            </w:r>
            <w:r w:rsidRPr="009F7556">
              <w:rPr>
                <w:color w:val="000000" w:themeColor="text1"/>
                <w:sz w:val="20"/>
                <w:szCs w:val="20"/>
              </w:rPr>
              <w:t xml:space="preserve"> </w:t>
            </w:r>
            <w:r>
              <w:rPr>
                <w:color w:val="000000" w:themeColor="text1"/>
                <w:sz w:val="20"/>
                <w:szCs w:val="20"/>
              </w:rPr>
              <w:t>niemożności</w:t>
            </w:r>
            <w:r w:rsidRPr="009F7556">
              <w:rPr>
                <w:color w:val="000000" w:themeColor="text1"/>
                <w:sz w:val="20"/>
                <w:szCs w:val="20"/>
              </w:rPr>
              <w:t xml:space="preserve"> ustalenia wyników danej części </w:t>
            </w:r>
            <w:r>
              <w:rPr>
                <w:color w:val="000000" w:themeColor="text1"/>
                <w:sz w:val="20"/>
                <w:szCs w:val="20"/>
              </w:rPr>
              <w:t>egzaminu potwierdzającego kwalifikacje w zawodzie ……</w:t>
            </w:r>
            <w:r w:rsidR="00930575">
              <w:rPr>
                <w:color w:val="000000" w:themeColor="text1"/>
                <w:sz w:val="20"/>
                <w:szCs w:val="20"/>
              </w:rPr>
              <w:t>……………….</w:t>
            </w:r>
          </w:p>
        </w:tc>
        <w:tc>
          <w:tcPr>
            <w:tcW w:w="516" w:type="dxa"/>
            <w:tcBorders>
              <w:top w:val="nil"/>
              <w:left w:val="nil"/>
              <w:bottom w:val="nil"/>
              <w:right w:val="nil"/>
            </w:tcBorders>
            <w:shd w:val="clear" w:color="auto" w:fill="auto"/>
          </w:tcPr>
          <w:p w14:paraId="6F8267C8" w14:textId="77777777" w:rsidR="005C2823" w:rsidRDefault="005C2823" w:rsidP="00DC0E2B">
            <w:pPr>
              <w:pStyle w:val="ZAWRozdzia"/>
              <w:numPr>
                <w:ilvl w:val="0"/>
                <w:numId w:val="0"/>
              </w:numPr>
              <w:spacing w:after="0" w:line="20" w:lineRule="atLeast"/>
              <w:ind w:right="0"/>
              <w:jc w:val="center"/>
              <w:rPr>
                <w:color w:val="auto"/>
                <w:sz w:val="20"/>
                <w:szCs w:val="20"/>
              </w:rPr>
            </w:pPr>
          </w:p>
          <w:p w14:paraId="300EAA82" w14:textId="6DF214B1" w:rsidR="00480F1F" w:rsidRPr="00DA615F" w:rsidRDefault="004509AD" w:rsidP="00DC0E2B">
            <w:pPr>
              <w:pStyle w:val="ZAWRozdzia"/>
              <w:numPr>
                <w:ilvl w:val="0"/>
                <w:numId w:val="0"/>
              </w:numPr>
              <w:spacing w:after="0" w:line="20" w:lineRule="atLeast"/>
              <w:ind w:right="0"/>
              <w:jc w:val="center"/>
              <w:rPr>
                <w:color w:val="FF0000"/>
                <w:sz w:val="20"/>
                <w:szCs w:val="20"/>
              </w:rPr>
            </w:pPr>
            <w:r>
              <w:rPr>
                <w:color w:val="auto"/>
                <w:sz w:val="20"/>
                <w:szCs w:val="20"/>
              </w:rPr>
              <w:t>106</w:t>
            </w:r>
          </w:p>
        </w:tc>
      </w:tr>
      <w:tr w:rsidR="008E76F0" w:rsidRPr="00C35CD1" w14:paraId="101BD86C" w14:textId="77777777" w:rsidTr="00E801AE">
        <w:tc>
          <w:tcPr>
            <w:tcW w:w="8722" w:type="dxa"/>
            <w:tcBorders>
              <w:top w:val="nil"/>
              <w:left w:val="nil"/>
              <w:bottom w:val="nil"/>
              <w:right w:val="nil"/>
            </w:tcBorders>
            <w:shd w:val="clear" w:color="auto" w:fill="auto"/>
          </w:tcPr>
          <w:p w14:paraId="3B586D01" w14:textId="639A2D0B" w:rsidR="001E6824" w:rsidRPr="00BF36DF" w:rsidRDefault="008E76F0" w:rsidP="007B13EB">
            <w:pPr>
              <w:pStyle w:val="ZAWRozdzia"/>
              <w:numPr>
                <w:ilvl w:val="0"/>
                <w:numId w:val="32"/>
              </w:numPr>
              <w:spacing w:after="0" w:line="20" w:lineRule="atLeast"/>
              <w:ind w:right="0"/>
              <w:rPr>
                <w:color w:val="000000" w:themeColor="text1"/>
                <w:sz w:val="20"/>
                <w:szCs w:val="20"/>
              </w:rPr>
            </w:pPr>
            <w:r w:rsidRPr="009F7556">
              <w:rPr>
                <w:color w:val="000000" w:themeColor="text1"/>
                <w:sz w:val="20"/>
                <w:szCs w:val="20"/>
              </w:rPr>
              <w:t>Ustalanie i ogłaszanie wyników</w:t>
            </w:r>
            <w:r w:rsidR="00725316" w:rsidRPr="009F7556">
              <w:rPr>
                <w:color w:val="000000" w:themeColor="text1"/>
                <w:sz w:val="20"/>
                <w:szCs w:val="20"/>
              </w:rPr>
              <w:t xml:space="preserve"> egzaminu oraz w</w:t>
            </w:r>
            <w:r w:rsidR="00DA615F">
              <w:rPr>
                <w:color w:val="000000" w:themeColor="text1"/>
                <w:sz w:val="20"/>
                <w:szCs w:val="20"/>
              </w:rPr>
              <w:t xml:space="preserve">ydawanie </w:t>
            </w:r>
            <w:r w:rsidR="005E67FD">
              <w:rPr>
                <w:color w:val="000000" w:themeColor="text1"/>
                <w:sz w:val="20"/>
                <w:szCs w:val="20"/>
              </w:rPr>
              <w:t>świadectw</w:t>
            </w:r>
            <w:r w:rsidRPr="009F7556">
              <w:rPr>
                <w:color w:val="000000" w:themeColor="text1"/>
                <w:sz w:val="20"/>
                <w:szCs w:val="20"/>
              </w:rPr>
              <w:t xml:space="preserve"> i dyplomów </w:t>
            </w:r>
            <w:r w:rsidR="00BF36DF">
              <w:rPr>
                <w:color w:val="000000" w:themeColor="text1"/>
                <w:sz w:val="20"/>
                <w:szCs w:val="20"/>
              </w:rPr>
              <w:t>……………………</w:t>
            </w:r>
          </w:p>
        </w:tc>
        <w:tc>
          <w:tcPr>
            <w:tcW w:w="516" w:type="dxa"/>
            <w:tcBorders>
              <w:top w:val="nil"/>
              <w:left w:val="nil"/>
              <w:bottom w:val="nil"/>
              <w:right w:val="nil"/>
            </w:tcBorders>
            <w:shd w:val="clear" w:color="auto" w:fill="auto"/>
          </w:tcPr>
          <w:p w14:paraId="4A5A953B" w14:textId="4DE7EC07" w:rsidR="001E6824" w:rsidRPr="001B683B" w:rsidRDefault="004509AD" w:rsidP="00491F45">
            <w:pPr>
              <w:pStyle w:val="ZAWRozdzia"/>
              <w:numPr>
                <w:ilvl w:val="0"/>
                <w:numId w:val="0"/>
              </w:numPr>
              <w:spacing w:after="0" w:line="20" w:lineRule="atLeast"/>
              <w:ind w:right="0"/>
              <w:jc w:val="center"/>
              <w:rPr>
                <w:color w:val="auto"/>
                <w:sz w:val="20"/>
                <w:szCs w:val="20"/>
              </w:rPr>
            </w:pPr>
            <w:r>
              <w:rPr>
                <w:color w:val="auto"/>
                <w:sz w:val="20"/>
                <w:szCs w:val="20"/>
              </w:rPr>
              <w:t>109</w:t>
            </w:r>
          </w:p>
        </w:tc>
      </w:tr>
      <w:tr w:rsidR="00930575" w:rsidRPr="00C35CD1" w14:paraId="1B157720" w14:textId="77777777" w:rsidTr="00E801AE">
        <w:tc>
          <w:tcPr>
            <w:tcW w:w="8722" w:type="dxa"/>
            <w:tcBorders>
              <w:top w:val="nil"/>
              <w:left w:val="nil"/>
              <w:bottom w:val="nil"/>
              <w:right w:val="nil"/>
            </w:tcBorders>
            <w:shd w:val="clear" w:color="auto" w:fill="auto"/>
          </w:tcPr>
          <w:p w14:paraId="6CDC0D8B" w14:textId="6EB867C3" w:rsidR="00930575" w:rsidRPr="009F7556" w:rsidRDefault="00BF36DF" w:rsidP="005D01F6">
            <w:pPr>
              <w:pStyle w:val="ZAWRozdzia"/>
              <w:numPr>
                <w:ilvl w:val="1"/>
                <w:numId w:val="252"/>
              </w:numPr>
              <w:spacing w:after="0" w:line="20" w:lineRule="atLeast"/>
              <w:ind w:left="748" w:right="0" w:hanging="505"/>
              <w:rPr>
                <w:color w:val="000000" w:themeColor="text1"/>
                <w:sz w:val="20"/>
                <w:szCs w:val="20"/>
              </w:rPr>
            </w:pPr>
            <w:r>
              <w:rPr>
                <w:color w:val="000000" w:themeColor="text1"/>
                <w:sz w:val="20"/>
                <w:szCs w:val="20"/>
              </w:rPr>
              <w:t xml:space="preserve"> </w:t>
            </w:r>
            <w:r w:rsidR="00930575" w:rsidRPr="009F7556">
              <w:rPr>
                <w:color w:val="000000" w:themeColor="text1"/>
                <w:sz w:val="20"/>
                <w:szCs w:val="20"/>
              </w:rPr>
              <w:t xml:space="preserve">Ustalanie wyników </w:t>
            </w:r>
            <w:r w:rsidR="00930575">
              <w:rPr>
                <w:color w:val="000000" w:themeColor="text1"/>
                <w:sz w:val="20"/>
                <w:szCs w:val="20"/>
              </w:rPr>
              <w:t>egzaminu potwierdzającego kwalifikacje w zawodzie …………………</w:t>
            </w:r>
            <w:r w:rsidR="005C2823">
              <w:rPr>
                <w:color w:val="000000" w:themeColor="text1"/>
                <w:sz w:val="20"/>
                <w:szCs w:val="20"/>
              </w:rPr>
              <w:t>..</w:t>
            </w:r>
            <w:r w:rsidR="00930575">
              <w:rPr>
                <w:color w:val="000000" w:themeColor="text1"/>
                <w:sz w:val="20"/>
                <w:szCs w:val="20"/>
              </w:rPr>
              <w:t>…..</w:t>
            </w:r>
          </w:p>
        </w:tc>
        <w:tc>
          <w:tcPr>
            <w:tcW w:w="516" w:type="dxa"/>
            <w:tcBorders>
              <w:top w:val="nil"/>
              <w:left w:val="nil"/>
              <w:bottom w:val="nil"/>
              <w:right w:val="nil"/>
            </w:tcBorders>
            <w:shd w:val="clear" w:color="auto" w:fill="auto"/>
          </w:tcPr>
          <w:p w14:paraId="51007F03" w14:textId="76FF6283" w:rsidR="00930575" w:rsidRPr="00DA615F" w:rsidRDefault="004509AD" w:rsidP="00491F45">
            <w:pPr>
              <w:pStyle w:val="ZAWRozdzia"/>
              <w:numPr>
                <w:ilvl w:val="0"/>
                <w:numId w:val="0"/>
              </w:numPr>
              <w:spacing w:after="0" w:line="20" w:lineRule="atLeast"/>
              <w:ind w:right="0"/>
              <w:jc w:val="center"/>
              <w:rPr>
                <w:color w:val="FF0000"/>
                <w:sz w:val="20"/>
                <w:szCs w:val="20"/>
              </w:rPr>
            </w:pPr>
            <w:r>
              <w:rPr>
                <w:color w:val="auto"/>
                <w:sz w:val="20"/>
                <w:szCs w:val="20"/>
              </w:rPr>
              <w:t>109</w:t>
            </w:r>
          </w:p>
        </w:tc>
      </w:tr>
      <w:tr w:rsidR="00930575" w:rsidRPr="00C35CD1" w14:paraId="4BFFE44C" w14:textId="77777777" w:rsidTr="00E801AE">
        <w:tc>
          <w:tcPr>
            <w:tcW w:w="8722" w:type="dxa"/>
            <w:tcBorders>
              <w:top w:val="nil"/>
              <w:left w:val="nil"/>
              <w:bottom w:val="nil"/>
              <w:right w:val="nil"/>
            </w:tcBorders>
            <w:shd w:val="clear" w:color="auto" w:fill="auto"/>
          </w:tcPr>
          <w:p w14:paraId="2AEF243C" w14:textId="24E48B15" w:rsidR="00930575" w:rsidRPr="009F7556" w:rsidRDefault="00930575" w:rsidP="005D01F6">
            <w:pPr>
              <w:pStyle w:val="ZAWRozdzia"/>
              <w:numPr>
                <w:ilvl w:val="1"/>
                <w:numId w:val="252"/>
              </w:numPr>
              <w:spacing w:after="0" w:line="20" w:lineRule="atLeast"/>
              <w:ind w:left="748" w:right="0" w:hanging="505"/>
              <w:rPr>
                <w:color w:val="000000" w:themeColor="text1"/>
                <w:sz w:val="20"/>
                <w:szCs w:val="20"/>
              </w:rPr>
            </w:pPr>
            <w:r w:rsidRPr="009F7556">
              <w:rPr>
                <w:color w:val="000000" w:themeColor="text1"/>
                <w:sz w:val="20"/>
                <w:szCs w:val="20"/>
              </w:rPr>
              <w:t xml:space="preserve">Warunki uzyskania </w:t>
            </w:r>
            <w:r>
              <w:rPr>
                <w:color w:val="000000" w:themeColor="text1"/>
                <w:sz w:val="20"/>
                <w:szCs w:val="20"/>
              </w:rPr>
              <w:t>świadectwa potwierdzającego kwalifikację w zawodzie</w:t>
            </w:r>
            <w:r w:rsidR="005C2823">
              <w:rPr>
                <w:color w:val="000000" w:themeColor="text1"/>
                <w:sz w:val="20"/>
                <w:szCs w:val="20"/>
              </w:rPr>
              <w:t>………………………</w:t>
            </w:r>
          </w:p>
        </w:tc>
        <w:tc>
          <w:tcPr>
            <w:tcW w:w="516" w:type="dxa"/>
            <w:tcBorders>
              <w:top w:val="nil"/>
              <w:left w:val="nil"/>
              <w:bottom w:val="nil"/>
              <w:right w:val="nil"/>
            </w:tcBorders>
            <w:shd w:val="clear" w:color="auto" w:fill="auto"/>
          </w:tcPr>
          <w:p w14:paraId="334DD562" w14:textId="65CF6C3B" w:rsidR="00930575" w:rsidRPr="00DA615F" w:rsidRDefault="004509AD" w:rsidP="00491F45">
            <w:pPr>
              <w:pStyle w:val="ZAWRozdzia"/>
              <w:numPr>
                <w:ilvl w:val="0"/>
                <w:numId w:val="0"/>
              </w:numPr>
              <w:spacing w:after="0" w:line="20" w:lineRule="atLeast"/>
              <w:ind w:right="0"/>
              <w:jc w:val="center"/>
              <w:rPr>
                <w:color w:val="FF0000"/>
                <w:sz w:val="20"/>
                <w:szCs w:val="20"/>
              </w:rPr>
            </w:pPr>
            <w:r>
              <w:rPr>
                <w:color w:val="auto"/>
                <w:sz w:val="20"/>
                <w:szCs w:val="20"/>
              </w:rPr>
              <w:t>109</w:t>
            </w:r>
          </w:p>
        </w:tc>
      </w:tr>
      <w:tr w:rsidR="00930575" w:rsidRPr="00C35CD1" w14:paraId="344C5DE6" w14:textId="77777777" w:rsidTr="00E801AE">
        <w:tc>
          <w:tcPr>
            <w:tcW w:w="8722" w:type="dxa"/>
            <w:tcBorders>
              <w:top w:val="nil"/>
              <w:left w:val="nil"/>
              <w:bottom w:val="nil"/>
              <w:right w:val="nil"/>
            </w:tcBorders>
            <w:shd w:val="clear" w:color="auto" w:fill="auto"/>
          </w:tcPr>
          <w:p w14:paraId="2EE1C912" w14:textId="51DC02CC" w:rsidR="00930575" w:rsidRPr="009F7556" w:rsidRDefault="00930575" w:rsidP="005D01F6">
            <w:pPr>
              <w:pStyle w:val="ZAWRozdzia"/>
              <w:numPr>
                <w:ilvl w:val="1"/>
                <w:numId w:val="252"/>
              </w:numPr>
              <w:spacing w:after="0" w:line="20" w:lineRule="atLeast"/>
              <w:ind w:left="748" w:right="0" w:hanging="505"/>
              <w:rPr>
                <w:color w:val="000000" w:themeColor="text1"/>
                <w:sz w:val="20"/>
                <w:szCs w:val="20"/>
              </w:rPr>
            </w:pPr>
            <w:r w:rsidRPr="009F7556">
              <w:rPr>
                <w:color w:val="000000" w:themeColor="text1"/>
                <w:sz w:val="20"/>
                <w:szCs w:val="20"/>
              </w:rPr>
              <w:t>Warunki uzyskania dyplomu</w:t>
            </w:r>
            <w:r>
              <w:rPr>
                <w:color w:val="000000" w:themeColor="text1"/>
                <w:sz w:val="20"/>
                <w:szCs w:val="20"/>
              </w:rPr>
              <w:t xml:space="preserve"> potwierdzającego kwalifikacje  zawodowe ……………………</w:t>
            </w:r>
            <w:r w:rsidR="005C2823">
              <w:rPr>
                <w:color w:val="000000" w:themeColor="text1"/>
                <w:sz w:val="20"/>
                <w:szCs w:val="20"/>
              </w:rPr>
              <w:t>….</w:t>
            </w:r>
            <w:r>
              <w:rPr>
                <w:color w:val="000000" w:themeColor="text1"/>
                <w:sz w:val="20"/>
                <w:szCs w:val="20"/>
              </w:rPr>
              <w:t xml:space="preserve">.. </w:t>
            </w:r>
          </w:p>
        </w:tc>
        <w:tc>
          <w:tcPr>
            <w:tcW w:w="516" w:type="dxa"/>
            <w:tcBorders>
              <w:top w:val="nil"/>
              <w:left w:val="nil"/>
              <w:bottom w:val="nil"/>
              <w:right w:val="nil"/>
            </w:tcBorders>
            <w:shd w:val="clear" w:color="auto" w:fill="auto"/>
          </w:tcPr>
          <w:p w14:paraId="26EB84A4" w14:textId="565408DC" w:rsidR="00930575" w:rsidRPr="00DA615F" w:rsidRDefault="004509AD" w:rsidP="00491F45">
            <w:pPr>
              <w:pStyle w:val="ZAWRozdzia"/>
              <w:numPr>
                <w:ilvl w:val="0"/>
                <w:numId w:val="0"/>
              </w:numPr>
              <w:spacing w:after="0" w:line="20" w:lineRule="atLeast"/>
              <w:ind w:right="0"/>
              <w:jc w:val="center"/>
              <w:rPr>
                <w:color w:val="FF0000"/>
                <w:sz w:val="20"/>
                <w:szCs w:val="20"/>
              </w:rPr>
            </w:pPr>
            <w:r>
              <w:rPr>
                <w:color w:val="auto"/>
                <w:sz w:val="20"/>
                <w:szCs w:val="20"/>
              </w:rPr>
              <w:t>110</w:t>
            </w:r>
          </w:p>
        </w:tc>
      </w:tr>
      <w:tr w:rsidR="00930575" w:rsidRPr="00C35CD1" w14:paraId="06A6992D" w14:textId="77777777" w:rsidTr="00E801AE">
        <w:tc>
          <w:tcPr>
            <w:tcW w:w="8722" w:type="dxa"/>
            <w:tcBorders>
              <w:top w:val="nil"/>
              <w:left w:val="nil"/>
              <w:bottom w:val="nil"/>
              <w:right w:val="nil"/>
            </w:tcBorders>
            <w:shd w:val="clear" w:color="auto" w:fill="auto"/>
          </w:tcPr>
          <w:p w14:paraId="759CDE27" w14:textId="26D257EC" w:rsidR="00930575" w:rsidRPr="00930575" w:rsidRDefault="00930575" w:rsidP="005D01F6">
            <w:pPr>
              <w:pStyle w:val="ZAWRozdzia"/>
              <w:numPr>
                <w:ilvl w:val="1"/>
                <w:numId w:val="252"/>
              </w:numPr>
              <w:spacing w:after="0" w:line="20" w:lineRule="atLeast"/>
              <w:ind w:left="748" w:right="0" w:hanging="505"/>
              <w:rPr>
                <w:color w:val="000000" w:themeColor="text1"/>
                <w:sz w:val="20"/>
                <w:szCs w:val="20"/>
              </w:rPr>
            </w:pPr>
            <w:r w:rsidRPr="009F7556">
              <w:rPr>
                <w:color w:val="000000" w:themeColor="text1"/>
                <w:sz w:val="20"/>
                <w:szCs w:val="20"/>
              </w:rPr>
              <w:t xml:space="preserve">Ogłaszanie wyników </w:t>
            </w:r>
            <w:r>
              <w:rPr>
                <w:color w:val="000000" w:themeColor="text1"/>
                <w:sz w:val="20"/>
                <w:szCs w:val="20"/>
              </w:rPr>
              <w:t>egzaminu potwierdzającego kwalifikacje w zawodzie ……………………..</w:t>
            </w:r>
          </w:p>
        </w:tc>
        <w:tc>
          <w:tcPr>
            <w:tcW w:w="516" w:type="dxa"/>
            <w:tcBorders>
              <w:top w:val="nil"/>
              <w:left w:val="nil"/>
              <w:bottom w:val="nil"/>
              <w:right w:val="nil"/>
            </w:tcBorders>
            <w:shd w:val="clear" w:color="auto" w:fill="auto"/>
          </w:tcPr>
          <w:p w14:paraId="1E037B87" w14:textId="145AC120" w:rsidR="00930575" w:rsidRPr="00DA615F" w:rsidRDefault="004509AD" w:rsidP="00491F45">
            <w:pPr>
              <w:pStyle w:val="ZAWRozdzia"/>
              <w:numPr>
                <w:ilvl w:val="0"/>
                <w:numId w:val="0"/>
              </w:numPr>
              <w:spacing w:after="0" w:line="20" w:lineRule="atLeast"/>
              <w:ind w:right="0"/>
              <w:jc w:val="center"/>
              <w:rPr>
                <w:color w:val="FF0000"/>
                <w:sz w:val="20"/>
                <w:szCs w:val="20"/>
              </w:rPr>
            </w:pPr>
            <w:r>
              <w:rPr>
                <w:color w:val="auto"/>
                <w:sz w:val="20"/>
                <w:szCs w:val="20"/>
              </w:rPr>
              <w:t>111</w:t>
            </w:r>
          </w:p>
        </w:tc>
      </w:tr>
      <w:tr w:rsidR="00930575" w:rsidRPr="00C35CD1" w14:paraId="6BEA76F0" w14:textId="77777777" w:rsidTr="00E801AE">
        <w:tc>
          <w:tcPr>
            <w:tcW w:w="8722" w:type="dxa"/>
            <w:tcBorders>
              <w:top w:val="nil"/>
              <w:left w:val="nil"/>
              <w:bottom w:val="nil"/>
              <w:right w:val="nil"/>
            </w:tcBorders>
            <w:shd w:val="clear" w:color="auto" w:fill="auto"/>
          </w:tcPr>
          <w:p w14:paraId="49EC2147" w14:textId="3B8EAEBB" w:rsidR="00930575" w:rsidRPr="00930575" w:rsidRDefault="00930575" w:rsidP="005D01F6">
            <w:pPr>
              <w:pStyle w:val="ZAWRozdzia"/>
              <w:numPr>
                <w:ilvl w:val="1"/>
                <w:numId w:val="252"/>
              </w:numPr>
              <w:spacing w:after="0" w:line="20" w:lineRule="atLeast"/>
              <w:ind w:left="748" w:right="0" w:hanging="505"/>
              <w:rPr>
                <w:color w:val="000000" w:themeColor="text1"/>
                <w:sz w:val="20"/>
                <w:szCs w:val="20"/>
              </w:rPr>
            </w:pPr>
            <w:r w:rsidRPr="009F7556">
              <w:rPr>
                <w:color w:val="000000" w:themeColor="text1"/>
                <w:sz w:val="20"/>
                <w:szCs w:val="20"/>
              </w:rPr>
              <w:t xml:space="preserve">Wydawanie </w:t>
            </w:r>
            <w:r>
              <w:rPr>
                <w:color w:val="000000" w:themeColor="text1"/>
                <w:sz w:val="20"/>
                <w:szCs w:val="20"/>
              </w:rPr>
              <w:t>świadectw</w:t>
            </w:r>
            <w:r w:rsidRPr="009F7556">
              <w:rPr>
                <w:color w:val="000000" w:themeColor="text1"/>
                <w:sz w:val="20"/>
                <w:szCs w:val="20"/>
              </w:rPr>
              <w:t xml:space="preserve"> i dyp</w:t>
            </w:r>
            <w:r>
              <w:rPr>
                <w:color w:val="000000" w:themeColor="text1"/>
                <w:sz w:val="20"/>
                <w:szCs w:val="20"/>
              </w:rPr>
              <w:t>lomów……………………………………………………………......</w:t>
            </w:r>
          </w:p>
        </w:tc>
        <w:tc>
          <w:tcPr>
            <w:tcW w:w="516" w:type="dxa"/>
            <w:tcBorders>
              <w:top w:val="nil"/>
              <w:left w:val="nil"/>
              <w:bottom w:val="nil"/>
              <w:right w:val="nil"/>
            </w:tcBorders>
            <w:shd w:val="clear" w:color="auto" w:fill="auto"/>
          </w:tcPr>
          <w:p w14:paraId="02C57371" w14:textId="028EB3EF" w:rsidR="00930575" w:rsidRPr="00DA615F" w:rsidRDefault="004509AD" w:rsidP="00491F45">
            <w:pPr>
              <w:pStyle w:val="ZAWRozdzia"/>
              <w:numPr>
                <w:ilvl w:val="0"/>
                <w:numId w:val="0"/>
              </w:numPr>
              <w:spacing w:after="0" w:line="20" w:lineRule="atLeast"/>
              <w:ind w:right="0"/>
              <w:jc w:val="center"/>
              <w:rPr>
                <w:color w:val="FF0000"/>
                <w:sz w:val="20"/>
                <w:szCs w:val="20"/>
              </w:rPr>
            </w:pPr>
            <w:r>
              <w:rPr>
                <w:color w:val="auto"/>
                <w:sz w:val="20"/>
                <w:szCs w:val="20"/>
              </w:rPr>
              <w:t>111</w:t>
            </w:r>
          </w:p>
        </w:tc>
      </w:tr>
      <w:tr w:rsidR="00930575" w:rsidRPr="00C35CD1" w14:paraId="5BBA7996" w14:textId="77777777" w:rsidTr="00E801AE">
        <w:tc>
          <w:tcPr>
            <w:tcW w:w="8722" w:type="dxa"/>
            <w:tcBorders>
              <w:top w:val="nil"/>
              <w:left w:val="nil"/>
              <w:bottom w:val="nil"/>
              <w:right w:val="nil"/>
            </w:tcBorders>
            <w:shd w:val="clear" w:color="auto" w:fill="auto"/>
          </w:tcPr>
          <w:p w14:paraId="665124DB" w14:textId="6E055BF0" w:rsidR="00930575" w:rsidRPr="009F7556" w:rsidRDefault="00BF36DF" w:rsidP="005D01F6">
            <w:pPr>
              <w:pStyle w:val="ZAWRozdzia"/>
              <w:numPr>
                <w:ilvl w:val="1"/>
                <w:numId w:val="252"/>
              </w:numPr>
              <w:spacing w:after="0" w:line="20" w:lineRule="atLeast"/>
              <w:ind w:left="748" w:right="0" w:hanging="505"/>
              <w:rPr>
                <w:color w:val="000000" w:themeColor="text1"/>
                <w:sz w:val="20"/>
                <w:szCs w:val="20"/>
              </w:rPr>
            </w:pPr>
            <w:r w:rsidRPr="009F7556">
              <w:rPr>
                <w:color w:val="000000" w:themeColor="text1"/>
                <w:sz w:val="20"/>
                <w:szCs w:val="20"/>
              </w:rPr>
              <w:t xml:space="preserve">Miejsce odbioru informacji o wyniku, </w:t>
            </w:r>
            <w:r>
              <w:rPr>
                <w:color w:val="000000" w:themeColor="text1"/>
                <w:sz w:val="20"/>
                <w:szCs w:val="20"/>
              </w:rPr>
              <w:t xml:space="preserve">świadectwa </w:t>
            </w:r>
            <w:r w:rsidR="005908EB">
              <w:rPr>
                <w:color w:val="000000" w:themeColor="text1"/>
                <w:sz w:val="20"/>
                <w:szCs w:val="20"/>
              </w:rPr>
              <w:t>i dyplomu potwierdzającego kwalifikacje  zawodowe…………………………………………………………………………………………..</w:t>
            </w:r>
          </w:p>
        </w:tc>
        <w:tc>
          <w:tcPr>
            <w:tcW w:w="516" w:type="dxa"/>
            <w:tcBorders>
              <w:top w:val="nil"/>
              <w:left w:val="nil"/>
              <w:bottom w:val="nil"/>
              <w:right w:val="nil"/>
            </w:tcBorders>
            <w:shd w:val="clear" w:color="auto" w:fill="auto"/>
          </w:tcPr>
          <w:p w14:paraId="757CF019" w14:textId="77777777" w:rsidR="005908EB" w:rsidRDefault="005908EB" w:rsidP="00491F45">
            <w:pPr>
              <w:pStyle w:val="ZAWRozdzia"/>
              <w:numPr>
                <w:ilvl w:val="0"/>
                <w:numId w:val="0"/>
              </w:numPr>
              <w:spacing w:after="0" w:line="20" w:lineRule="atLeast"/>
              <w:ind w:right="0"/>
              <w:jc w:val="center"/>
              <w:rPr>
                <w:color w:val="auto"/>
                <w:sz w:val="20"/>
                <w:szCs w:val="20"/>
              </w:rPr>
            </w:pPr>
          </w:p>
          <w:p w14:paraId="51FFC1CB" w14:textId="183CDDC1" w:rsidR="00930575" w:rsidRPr="00DA615F" w:rsidRDefault="004509AD" w:rsidP="00491F45">
            <w:pPr>
              <w:pStyle w:val="ZAWRozdzia"/>
              <w:numPr>
                <w:ilvl w:val="0"/>
                <w:numId w:val="0"/>
              </w:numPr>
              <w:spacing w:after="0" w:line="20" w:lineRule="atLeast"/>
              <w:ind w:right="0"/>
              <w:jc w:val="center"/>
              <w:rPr>
                <w:color w:val="FF0000"/>
                <w:sz w:val="20"/>
                <w:szCs w:val="20"/>
              </w:rPr>
            </w:pPr>
            <w:r>
              <w:rPr>
                <w:color w:val="auto"/>
                <w:sz w:val="20"/>
                <w:szCs w:val="20"/>
              </w:rPr>
              <w:t>111</w:t>
            </w:r>
          </w:p>
        </w:tc>
      </w:tr>
      <w:tr w:rsidR="008E76F0" w:rsidRPr="00C35CD1" w14:paraId="0922B799" w14:textId="77777777" w:rsidTr="00E801AE">
        <w:tc>
          <w:tcPr>
            <w:tcW w:w="8722" w:type="dxa"/>
            <w:tcBorders>
              <w:top w:val="nil"/>
              <w:left w:val="nil"/>
              <w:bottom w:val="nil"/>
              <w:right w:val="nil"/>
            </w:tcBorders>
            <w:shd w:val="clear" w:color="auto" w:fill="auto"/>
          </w:tcPr>
          <w:p w14:paraId="174A4E80" w14:textId="77777777" w:rsidR="00F1750E" w:rsidRPr="009F7556" w:rsidRDefault="008E76F0" w:rsidP="007B13EB">
            <w:pPr>
              <w:pStyle w:val="ZAWRozdzia"/>
              <w:numPr>
                <w:ilvl w:val="0"/>
                <w:numId w:val="32"/>
              </w:numPr>
              <w:spacing w:after="0" w:line="20" w:lineRule="atLeast"/>
              <w:ind w:right="0"/>
              <w:rPr>
                <w:color w:val="000000" w:themeColor="text1"/>
                <w:sz w:val="20"/>
                <w:szCs w:val="20"/>
              </w:rPr>
            </w:pPr>
            <w:r w:rsidRPr="009F7556">
              <w:rPr>
                <w:color w:val="000000" w:themeColor="text1"/>
                <w:sz w:val="20"/>
                <w:szCs w:val="20"/>
              </w:rPr>
              <w:t xml:space="preserve">Wglądy </w:t>
            </w:r>
            <w:r w:rsidR="00EA3609" w:rsidRPr="009F7556">
              <w:rPr>
                <w:color w:val="000000" w:themeColor="text1"/>
                <w:sz w:val="20"/>
                <w:szCs w:val="20"/>
              </w:rPr>
              <w:t>………………</w:t>
            </w:r>
            <w:r w:rsidR="00F1750E" w:rsidRPr="009F7556">
              <w:rPr>
                <w:color w:val="000000" w:themeColor="text1"/>
                <w:sz w:val="20"/>
                <w:szCs w:val="20"/>
              </w:rPr>
              <w:t>…………………………………………………………………………………..</w:t>
            </w:r>
          </w:p>
        </w:tc>
        <w:tc>
          <w:tcPr>
            <w:tcW w:w="516" w:type="dxa"/>
            <w:tcBorders>
              <w:top w:val="nil"/>
              <w:left w:val="nil"/>
              <w:bottom w:val="nil"/>
              <w:right w:val="nil"/>
            </w:tcBorders>
            <w:shd w:val="clear" w:color="auto" w:fill="auto"/>
          </w:tcPr>
          <w:p w14:paraId="18B23EDF" w14:textId="01C30F8A" w:rsidR="009240E8" w:rsidRPr="001B683B" w:rsidRDefault="004509AD" w:rsidP="0042524A">
            <w:pPr>
              <w:pStyle w:val="ZAWRozdzia"/>
              <w:numPr>
                <w:ilvl w:val="0"/>
                <w:numId w:val="0"/>
              </w:numPr>
              <w:spacing w:after="0" w:line="20" w:lineRule="atLeast"/>
              <w:ind w:right="0"/>
              <w:jc w:val="center"/>
              <w:rPr>
                <w:color w:val="auto"/>
                <w:sz w:val="20"/>
                <w:szCs w:val="20"/>
              </w:rPr>
            </w:pPr>
            <w:r>
              <w:rPr>
                <w:color w:val="auto"/>
                <w:sz w:val="20"/>
                <w:szCs w:val="20"/>
              </w:rPr>
              <w:t>112</w:t>
            </w:r>
          </w:p>
        </w:tc>
      </w:tr>
      <w:tr w:rsidR="00141F39" w:rsidRPr="00C35CD1" w14:paraId="26216AD8" w14:textId="77777777" w:rsidTr="00E801AE">
        <w:tc>
          <w:tcPr>
            <w:tcW w:w="8722" w:type="dxa"/>
            <w:tcBorders>
              <w:top w:val="nil"/>
              <w:left w:val="nil"/>
              <w:bottom w:val="nil"/>
              <w:right w:val="nil"/>
            </w:tcBorders>
            <w:shd w:val="clear" w:color="auto" w:fill="auto"/>
          </w:tcPr>
          <w:p w14:paraId="13EA201B" w14:textId="029065CE" w:rsidR="00141F39" w:rsidRPr="009F7556" w:rsidRDefault="00141F39" w:rsidP="007B13EB">
            <w:pPr>
              <w:pStyle w:val="ZAWRozdzia"/>
              <w:numPr>
                <w:ilvl w:val="0"/>
                <w:numId w:val="32"/>
              </w:numPr>
              <w:spacing w:after="0" w:line="20" w:lineRule="atLeast"/>
              <w:ind w:right="0"/>
              <w:rPr>
                <w:color w:val="000000" w:themeColor="text1"/>
                <w:sz w:val="20"/>
                <w:szCs w:val="20"/>
              </w:rPr>
            </w:pPr>
            <w:r w:rsidRPr="009F7556">
              <w:rPr>
                <w:color w:val="000000" w:themeColor="text1"/>
                <w:sz w:val="20"/>
                <w:szCs w:val="20"/>
              </w:rPr>
              <w:t xml:space="preserve">Odwołanie do Kolegium </w:t>
            </w:r>
            <w:r w:rsidR="005E67FD">
              <w:rPr>
                <w:color w:val="000000" w:themeColor="text1"/>
                <w:sz w:val="20"/>
                <w:szCs w:val="20"/>
              </w:rPr>
              <w:t>Arbitrażu Egzaminacyjnego przy D</w:t>
            </w:r>
            <w:r w:rsidRPr="009F7556">
              <w:rPr>
                <w:color w:val="000000" w:themeColor="text1"/>
                <w:sz w:val="20"/>
                <w:szCs w:val="20"/>
              </w:rPr>
              <w:t>yrektorze Centralnej Komisji Egzaminacyjnej ……………………………………………………………………………</w:t>
            </w:r>
            <w:r w:rsidR="00F55A19">
              <w:rPr>
                <w:color w:val="000000" w:themeColor="text1"/>
                <w:sz w:val="20"/>
                <w:szCs w:val="20"/>
              </w:rPr>
              <w:t>……………..</w:t>
            </w:r>
          </w:p>
        </w:tc>
        <w:tc>
          <w:tcPr>
            <w:tcW w:w="516" w:type="dxa"/>
            <w:tcBorders>
              <w:top w:val="nil"/>
              <w:left w:val="nil"/>
              <w:bottom w:val="nil"/>
              <w:right w:val="nil"/>
            </w:tcBorders>
            <w:shd w:val="clear" w:color="auto" w:fill="auto"/>
            <w:vAlign w:val="bottom"/>
          </w:tcPr>
          <w:p w14:paraId="17DE7624" w14:textId="77777777" w:rsidR="00141F39" w:rsidRDefault="00141F39" w:rsidP="00141F39">
            <w:pPr>
              <w:pStyle w:val="ZAWRozdzia"/>
              <w:numPr>
                <w:ilvl w:val="0"/>
                <w:numId w:val="0"/>
              </w:numPr>
              <w:spacing w:after="0" w:line="20" w:lineRule="atLeast"/>
              <w:ind w:right="0"/>
              <w:rPr>
                <w:color w:val="auto"/>
                <w:sz w:val="20"/>
                <w:szCs w:val="20"/>
              </w:rPr>
            </w:pPr>
          </w:p>
          <w:p w14:paraId="4C66FDBF" w14:textId="7F153FA7" w:rsidR="00141F39" w:rsidRPr="001B683B" w:rsidRDefault="004509AD" w:rsidP="00141F39">
            <w:pPr>
              <w:pStyle w:val="ZAWRozdzia"/>
              <w:numPr>
                <w:ilvl w:val="0"/>
                <w:numId w:val="0"/>
              </w:numPr>
              <w:spacing w:after="0" w:line="20" w:lineRule="atLeast"/>
              <w:ind w:right="0"/>
              <w:jc w:val="center"/>
              <w:rPr>
                <w:color w:val="auto"/>
                <w:sz w:val="20"/>
                <w:szCs w:val="20"/>
              </w:rPr>
            </w:pPr>
            <w:r>
              <w:rPr>
                <w:color w:val="auto"/>
                <w:sz w:val="20"/>
                <w:szCs w:val="20"/>
              </w:rPr>
              <w:t>115</w:t>
            </w:r>
          </w:p>
        </w:tc>
      </w:tr>
      <w:tr w:rsidR="00DA615F" w:rsidRPr="00C35CD1" w14:paraId="52A77E0D" w14:textId="77777777" w:rsidTr="00E801AE">
        <w:tc>
          <w:tcPr>
            <w:tcW w:w="8722" w:type="dxa"/>
            <w:tcBorders>
              <w:top w:val="nil"/>
              <w:left w:val="nil"/>
              <w:bottom w:val="nil"/>
              <w:right w:val="nil"/>
            </w:tcBorders>
            <w:shd w:val="clear" w:color="auto" w:fill="auto"/>
          </w:tcPr>
          <w:p w14:paraId="6B0CADDE" w14:textId="7D2067C0" w:rsidR="00DA615F" w:rsidRPr="009F7556" w:rsidRDefault="00DA615F" w:rsidP="007B13EB">
            <w:pPr>
              <w:pStyle w:val="ZAWRozdzia"/>
              <w:numPr>
                <w:ilvl w:val="0"/>
                <w:numId w:val="32"/>
              </w:numPr>
              <w:spacing w:after="0" w:line="20" w:lineRule="atLeast"/>
              <w:ind w:right="0"/>
              <w:rPr>
                <w:color w:val="000000" w:themeColor="text1"/>
                <w:sz w:val="20"/>
                <w:szCs w:val="20"/>
              </w:rPr>
            </w:pPr>
            <w:r>
              <w:rPr>
                <w:color w:val="000000" w:themeColor="text1"/>
                <w:sz w:val="20"/>
                <w:szCs w:val="20"/>
              </w:rPr>
              <w:t>Ponowne przys</w:t>
            </w:r>
            <w:r w:rsidR="00F55A19">
              <w:rPr>
                <w:color w:val="000000" w:themeColor="text1"/>
                <w:sz w:val="20"/>
                <w:szCs w:val="20"/>
              </w:rPr>
              <w:t xml:space="preserve">tąpienie do </w:t>
            </w:r>
            <w:r w:rsidR="00BF692B">
              <w:rPr>
                <w:color w:val="000000" w:themeColor="text1"/>
                <w:sz w:val="20"/>
                <w:szCs w:val="20"/>
              </w:rPr>
              <w:t>egzaminu potwierdzającego kwalifikacje w zawodzie</w:t>
            </w:r>
            <w:r w:rsidR="00A02D81">
              <w:rPr>
                <w:color w:val="000000" w:themeColor="text1"/>
                <w:sz w:val="20"/>
                <w:szCs w:val="20"/>
              </w:rPr>
              <w:t xml:space="preserve"> </w:t>
            </w:r>
            <w:r w:rsidR="00F55A19">
              <w:rPr>
                <w:color w:val="000000" w:themeColor="text1"/>
                <w:sz w:val="20"/>
                <w:szCs w:val="20"/>
              </w:rPr>
              <w:t>…………………</w:t>
            </w:r>
            <w:r w:rsidR="005C2823">
              <w:rPr>
                <w:color w:val="000000" w:themeColor="text1"/>
                <w:sz w:val="20"/>
                <w:szCs w:val="20"/>
              </w:rPr>
              <w:t>….</w:t>
            </w:r>
            <w:r w:rsidR="00F55A19">
              <w:rPr>
                <w:color w:val="000000" w:themeColor="text1"/>
                <w:sz w:val="20"/>
                <w:szCs w:val="20"/>
              </w:rPr>
              <w:t>…</w:t>
            </w:r>
          </w:p>
        </w:tc>
        <w:tc>
          <w:tcPr>
            <w:tcW w:w="516" w:type="dxa"/>
            <w:tcBorders>
              <w:top w:val="nil"/>
              <w:left w:val="nil"/>
              <w:bottom w:val="nil"/>
              <w:right w:val="nil"/>
            </w:tcBorders>
            <w:shd w:val="clear" w:color="auto" w:fill="auto"/>
            <w:vAlign w:val="bottom"/>
          </w:tcPr>
          <w:p w14:paraId="60770FD6" w14:textId="16EE2C59" w:rsidR="00DA615F" w:rsidRDefault="004509AD" w:rsidP="00F55A19">
            <w:pPr>
              <w:pStyle w:val="ZAWRozdzia"/>
              <w:numPr>
                <w:ilvl w:val="0"/>
                <w:numId w:val="0"/>
              </w:numPr>
              <w:spacing w:after="0" w:line="20" w:lineRule="atLeast"/>
              <w:ind w:right="0"/>
              <w:jc w:val="center"/>
              <w:rPr>
                <w:color w:val="auto"/>
                <w:sz w:val="20"/>
                <w:szCs w:val="20"/>
              </w:rPr>
            </w:pPr>
            <w:r>
              <w:rPr>
                <w:color w:val="auto"/>
                <w:sz w:val="20"/>
                <w:szCs w:val="20"/>
              </w:rPr>
              <w:t>118</w:t>
            </w:r>
          </w:p>
        </w:tc>
      </w:tr>
      <w:tr w:rsidR="008E76F0" w:rsidRPr="00C35CD1" w14:paraId="670AB030" w14:textId="77777777" w:rsidTr="00E801AE">
        <w:tc>
          <w:tcPr>
            <w:tcW w:w="8722" w:type="dxa"/>
            <w:tcBorders>
              <w:top w:val="nil"/>
              <w:left w:val="nil"/>
              <w:bottom w:val="nil"/>
              <w:right w:val="nil"/>
            </w:tcBorders>
            <w:shd w:val="clear" w:color="auto" w:fill="auto"/>
          </w:tcPr>
          <w:p w14:paraId="7E9B957B" w14:textId="40B9D142" w:rsidR="00353C8B" w:rsidRPr="00F434E8" w:rsidRDefault="008E76F0" w:rsidP="007B13EB">
            <w:pPr>
              <w:pStyle w:val="ZAWRozdzia"/>
              <w:numPr>
                <w:ilvl w:val="0"/>
                <w:numId w:val="32"/>
              </w:numPr>
              <w:spacing w:after="0" w:line="20" w:lineRule="atLeast"/>
              <w:ind w:right="0"/>
              <w:rPr>
                <w:color w:val="000000" w:themeColor="text1"/>
                <w:sz w:val="20"/>
                <w:szCs w:val="20"/>
              </w:rPr>
            </w:pPr>
            <w:r w:rsidRPr="009F7556">
              <w:rPr>
                <w:color w:val="000000" w:themeColor="text1"/>
                <w:sz w:val="20"/>
                <w:szCs w:val="20"/>
              </w:rPr>
              <w:t xml:space="preserve">Informacja </w:t>
            </w:r>
            <w:r w:rsidR="00DA615F">
              <w:rPr>
                <w:color w:val="000000" w:themeColor="text1"/>
                <w:sz w:val="20"/>
                <w:szCs w:val="20"/>
              </w:rPr>
              <w:t xml:space="preserve">dla </w:t>
            </w:r>
            <w:r w:rsidR="00F434E8">
              <w:rPr>
                <w:color w:val="000000" w:themeColor="text1"/>
                <w:sz w:val="20"/>
                <w:szCs w:val="20"/>
              </w:rPr>
              <w:t xml:space="preserve">zdającego </w:t>
            </w:r>
            <w:r w:rsidR="00BF692B">
              <w:rPr>
                <w:color w:val="000000" w:themeColor="text1"/>
                <w:sz w:val="20"/>
                <w:szCs w:val="20"/>
              </w:rPr>
              <w:t>egzamin potwierdzający kwalifikacje w zawodzie</w:t>
            </w:r>
            <w:r w:rsidR="00F434E8">
              <w:rPr>
                <w:color w:val="000000" w:themeColor="text1"/>
                <w:sz w:val="20"/>
                <w:szCs w:val="20"/>
              </w:rPr>
              <w:t xml:space="preserve"> w roku szkolnym 2019/2020</w:t>
            </w:r>
            <w:r w:rsidR="005C2823">
              <w:rPr>
                <w:color w:val="000000" w:themeColor="text1"/>
                <w:sz w:val="20"/>
                <w:szCs w:val="20"/>
              </w:rPr>
              <w:t>…………………………………………………………………………………………………</w:t>
            </w:r>
            <w:r w:rsidR="00A02D81">
              <w:rPr>
                <w:color w:val="000000" w:themeColor="text1"/>
                <w:sz w:val="20"/>
                <w:szCs w:val="20"/>
              </w:rPr>
              <w:t xml:space="preserve"> </w:t>
            </w:r>
          </w:p>
        </w:tc>
        <w:tc>
          <w:tcPr>
            <w:tcW w:w="516" w:type="dxa"/>
            <w:tcBorders>
              <w:top w:val="nil"/>
              <w:left w:val="nil"/>
              <w:bottom w:val="nil"/>
              <w:right w:val="nil"/>
            </w:tcBorders>
            <w:shd w:val="clear" w:color="auto" w:fill="auto"/>
          </w:tcPr>
          <w:p w14:paraId="31C28AF1" w14:textId="77777777" w:rsidR="00F55A19" w:rsidRDefault="00F55A19" w:rsidP="00F55A19">
            <w:pPr>
              <w:pStyle w:val="ZAWRozdzia"/>
              <w:numPr>
                <w:ilvl w:val="0"/>
                <w:numId w:val="0"/>
              </w:numPr>
              <w:spacing w:after="0" w:line="20" w:lineRule="atLeast"/>
              <w:ind w:right="0"/>
              <w:jc w:val="center"/>
              <w:rPr>
                <w:color w:val="auto"/>
                <w:sz w:val="20"/>
                <w:szCs w:val="20"/>
              </w:rPr>
            </w:pPr>
          </w:p>
          <w:p w14:paraId="0F5911C0" w14:textId="7DFA9647" w:rsidR="002E7545" w:rsidRPr="001B683B" w:rsidRDefault="004509AD" w:rsidP="00F55A19">
            <w:pPr>
              <w:pStyle w:val="ZAWRozdzia"/>
              <w:numPr>
                <w:ilvl w:val="0"/>
                <w:numId w:val="0"/>
              </w:numPr>
              <w:spacing w:after="0" w:line="20" w:lineRule="atLeast"/>
              <w:ind w:right="0"/>
              <w:jc w:val="center"/>
              <w:rPr>
                <w:color w:val="auto"/>
                <w:sz w:val="20"/>
                <w:szCs w:val="20"/>
              </w:rPr>
            </w:pPr>
            <w:r>
              <w:rPr>
                <w:color w:val="auto"/>
                <w:sz w:val="20"/>
                <w:szCs w:val="20"/>
              </w:rPr>
              <w:t>119</w:t>
            </w:r>
          </w:p>
        </w:tc>
      </w:tr>
      <w:tr w:rsidR="008E76F0" w:rsidRPr="00C35CD1" w14:paraId="4EB73E20" w14:textId="77777777" w:rsidTr="00E801AE">
        <w:tc>
          <w:tcPr>
            <w:tcW w:w="8722" w:type="dxa"/>
            <w:tcBorders>
              <w:top w:val="nil"/>
              <w:left w:val="nil"/>
              <w:bottom w:val="nil"/>
              <w:right w:val="nil"/>
            </w:tcBorders>
            <w:shd w:val="clear" w:color="auto" w:fill="auto"/>
          </w:tcPr>
          <w:p w14:paraId="20161F8B" w14:textId="339782F2" w:rsidR="008E76F0" w:rsidRPr="009F7556" w:rsidRDefault="008E76F0" w:rsidP="007B13EB">
            <w:pPr>
              <w:pStyle w:val="ZAWRozdzia"/>
              <w:numPr>
                <w:ilvl w:val="0"/>
                <w:numId w:val="32"/>
              </w:numPr>
              <w:spacing w:after="0" w:line="20" w:lineRule="atLeast"/>
              <w:ind w:right="0"/>
              <w:rPr>
                <w:color w:val="000000" w:themeColor="text1"/>
                <w:sz w:val="20"/>
                <w:szCs w:val="20"/>
              </w:rPr>
            </w:pPr>
            <w:r w:rsidRPr="009F7556">
              <w:rPr>
                <w:color w:val="000000" w:themeColor="text1"/>
                <w:sz w:val="20"/>
                <w:szCs w:val="20"/>
              </w:rPr>
              <w:t>Terminarz działań związanych z przygotowan</w:t>
            </w:r>
            <w:r w:rsidR="00D31F64">
              <w:rPr>
                <w:color w:val="000000" w:themeColor="text1"/>
                <w:sz w:val="20"/>
                <w:szCs w:val="20"/>
              </w:rPr>
              <w:t xml:space="preserve">iem i przeprowadzeniem </w:t>
            </w:r>
            <w:r w:rsidR="00BF692B">
              <w:rPr>
                <w:color w:val="000000" w:themeColor="text1"/>
                <w:sz w:val="20"/>
                <w:szCs w:val="20"/>
              </w:rPr>
              <w:t>egzaminu potwierdzającego kwalifikacje w zawodzie</w:t>
            </w:r>
            <w:r w:rsidRPr="009F7556">
              <w:rPr>
                <w:color w:val="000000" w:themeColor="text1"/>
                <w:sz w:val="20"/>
                <w:szCs w:val="20"/>
              </w:rPr>
              <w:t xml:space="preserve"> </w:t>
            </w:r>
            <w:r w:rsidR="00634FCE">
              <w:rPr>
                <w:color w:val="000000" w:themeColor="text1"/>
                <w:sz w:val="20"/>
                <w:szCs w:val="20"/>
              </w:rPr>
              <w:t xml:space="preserve">w </w:t>
            </w:r>
            <w:r w:rsidR="00F434E8">
              <w:rPr>
                <w:color w:val="000000" w:themeColor="text1"/>
                <w:sz w:val="20"/>
                <w:szCs w:val="20"/>
              </w:rPr>
              <w:t>roku szkolnym 2019/</w:t>
            </w:r>
            <w:r w:rsidR="0015271D">
              <w:rPr>
                <w:color w:val="000000" w:themeColor="text1"/>
                <w:sz w:val="20"/>
                <w:szCs w:val="20"/>
              </w:rPr>
              <w:t>2020</w:t>
            </w:r>
            <w:r w:rsidR="0015271D" w:rsidRPr="009F7556">
              <w:rPr>
                <w:color w:val="000000" w:themeColor="text1"/>
                <w:sz w:val="20"/>
                <w:szCs w:val="20"/>
              </w:rPr>
              <w:t xml:space="preserve"> </w:t>
            </w:r>
            <w:r w:rsidR="005C2823">
              <w:rPr>
                <w:color w:val="000000" w:themeColor="text1"/>
                <w:sz w:val="20"/>
                <w:szCs w:val="20"/>
              </w:rPr>
              <w:t>…………………………………………………..</w:t>
            </w:r>
          </w:p>
        </w:tc>
        <w:tc>
          <w:tcPr>
            <w:tcW w:w="516" w:type="dxa"/>
            <w:tcBorders>
              <w:top w:val="nil"/>
              <w:left w:val="nil"/>
              <w:bottom w:val="nil"/>
              <w:right w:val="nil"/>
            </w:tcBorders>
            <w:shd w:val="clear" w:color="auto" w:fill="auto"/>
          </w:tcPr>
          <w:p w14:paraId="0BC4E5E0" w14:textId="77777777" w:rsidR="00EA3609" w:rsidRPr="001B683B" w:rsidRDefault="00EA3609" w:rsidP="00C35CD1">
            <w:pPr>
              <w:pStyle w:val="ZAWRozdzia"/>
              <w:numPr>
                <w:ilvl w:val="0"/>
                <w:numId w:val="0"/>
              </w:numPr>
              <w:spacing w:after="0" w:line="20" w:lineRule="atLeast"/>
              <w:ind w:right="0"/>
              <w:jc w:val="right"/>
              <w:rPr>
                <w:color w:val="auto"/>
                <w:sz w:val="20"/>
                <w:szCs w:val="20"/>
              </w:rPr>
            </w:pPr>
          </w:p>
          <w:p w14:paraId="1BB375B4" w14:textId="56926F93" w:rsidR="008E76F0" w:rsidRPr="001B683B" w:rsidRDefault="00370AEF" w:rsidP="009240E8">
            <w:pPr>
              <w:pStyle w:val="ZAWRozdzia"/>
              <w:numPr>
                <w:ilvl w:val="0"/>
                <w:numId w:val="0"/>
              </w:numPr>
              <w:spacing w:after="0" w:line="20" w:lineRule="atLeast"/>
              <w:ind w:right="0"/>
              <w:jc w:val="right"/>
              <w:rPr>
                <w:color w:val="auto"/>
                <w:sz w:val="20"/>
                <w:szCs w:val="20"/>
              </w:rPr>
            </w:pPr>
            <w:r>
              <w:rPr>
                <w:color w:val="auto"/>
                <w:sz w:val="20"/>
                <w:szCs w:val="20"/>
              </w:rPr>
              <w:t>127</w:t>
            </w:r>
          </w:p>
        </w:tc>
      </w:tr>
      <w:tr w:rsidR="008E76F0" w:rsidRPr="00C35CD1" w14:paraId="7D408CEF" w14:textId="77777777" w:rsidTr="00E801AE">
        <w:tc>
          <w:tcPr>
            <w:tcW w:w="8722" w:type="dxa"/>
            <w:tcBorders>
              <w:top w:val="nil"/>
              <w:left w:val="nil"/>
              <w:bottom w:val="nil"/>
              <w:right w:val="nil"/>
            </w:tcBorders>
            <w:shd w:val="clear" w:color="auto" w:fill="auto"/>
          </w:tcPr>
          <w:p w14:paraId="07008A6B" w14:textId="77777777" w:rsidR="008E76F0" w:rsidRPr="00C3139C" w:rsidRDefault="008E76F0" w:rsidP="007B13EB">
            <w:pPr>
              <w:pStyle w:val="ZAWRozdzia"/>
              <w:numPr>
                <w:ilvl w:val="0"/>
                <w:numId w:val="32"/>
              </w:numPr>
              <w:spacing w:after="0" w:line="20" w:lineRule="atLeast"/>
              <w:ind w:right="0"/>
              <w:rPr>
                <w:caps/>
                <w:color w:val="auto"/>
                <w:sz w:val="20"/>
                <w:szCs w:val="20"/>
              </w:rPr>
            </w:pPr>
            <w:r w:rsidRPr="001B683B">
              <w:rPr>
                <w:color w:val="auto"/>
                <w:sz w:val="20"/>
                <w:szCs w:val="20"/>
              </w:rPr>
              <w:t>Spis załączników</w:t>
            </w:r>
            <w:r w:rsidR="00EA3609" w:rsidRPr="001B683B">
              <w:rPr>
                <w:color w:val="auto"/>
                <w:sz w:val="20"/>
                <w:szCs w:val="20"/>
              </w:rPr>
              <w:t>………………………………………………………………………………………</w:t>
            </w:r>
            <w:r w:rsidR="006116B0" w:rsidRPr="001B683B">
              <w:rPr>
                <w:color w:val="auto"/>
                <w:sz w:val="20"/>
                <w:szCs w:val="20"/>
              </w:rPr>
              <w:t>..</w:t>
            </w:r>
            <w:r w:rsidR="00EA3609" w:rsidRPr="001B683B">
              <w:rPr>
                <w:color w:val="auto"/>
                <w:sz w:val="20"/>
                <w:szCs w:val="20"/>
              </w:rPr>
              <w:t>..</w:t>
            </w:r>
            <w:r w:rsidR="00F55A19">
              <w:rPr>
                <w:color w:val="auto"/>
                <w:sz w:val="20"/>
                <w:szCs w:val="20"/>
              </w:rPr>
              <w:t>.</w:t>
            </w:r>
          </w:p>
          <w:p w14:paraId="66D73341" w14:textId="77777777" w:rsidR="00C3139C" w:rsidRPr="001B683B" w:rsidRDefault="00C3139C" w:rsidP="00C3139C">
            <w:pPr>
              <w:pStyle w:val="ZAWRozdzia"/>
              <w:numPr>
                <w:ilvl w:val="0"/>
                <w:numId w:val="0"/>
              </w:numPr>
              <w:spacing w:after="0" w:line="20" w:lineRule="atLeast"/>
              <w:ind w:left="243" w:right="0"/>
              <w:rPr>
                <w:caps/>
                <w:color w:val="auto"/>
                <w:sz w:val="20"/>
                <w:szCs w:val="20"/>
              </w:rPr>
            </w:pPr>
          </w:p>
        </w:tc>
        <w:tc>
          <w:tcPr>
            <w:tcW w:w="516" w:type="dxa"/>
            <w:tcBorders>
              <w:top w:val="nil"/>
              <w:left w:val="nil"/>
              <w:bottom w:val="nil"/>
              <w:right w:val="nil"/>
            </w:tcBorders>
            <w:shd w:val="clear" w:color="auto" w:fill="auto"/>
          </w:tcPr>
          <w:p w14:paraId="68D63873" w14:textId="0B55F1B7" w:rsidR="008E76F0" w:rsidRPr="001B683B" w:rsidRDefault="00370AEF" w:rsidP="009240E8">
            <w:pPr>
              <w:pStyle w:val="ZAWRozdzia"/>
              <w:numPr>
                <w:ilvl w:val="0"/>
                <w:numId w:val="0"/>
              </w:numPr>
              <w:spacing w:after="0" w:line="20" w:lineRule="atLeast"/>
              <w:ind w:right="0"/>
              <w:jc w:val="right"/>
              <w:rPr>
                <w:color w:val="auto"/>
                <w:sz w:val="20"/>
                <w:szCs w:val="20"/>
              </w:rPr>
            </w:pPr>
            <w:r>
              <w:rPr>
                <w:color w:val="auto"/>
                <w:sz w:val="20"/>
                <w:szCs w:val="20"/>
              </w:rPr>
              <w:t>135</w:t>
            </w:r>
          </w:p>
        </w:tc>
      </w:tr>
    </w:tbl>
    <w:p w14:paraId="306BA203" w14:textId="77777777" w:rsidR="00AE66E0" w:rsidRDefault="00AE66E0" w:rsidP="00826F64">
      <w:pPr>
        <w:pStyle w:val="ZAWRozdzia"/>
        <w:numPr>
          <w:ilvl w:val="0"/>
          <w:numId w:val="0"/>
        </w:numPr>
        <w:spacing w:after="0" w:line="20" w:lineRule="atLeast"/>
        <w:outlineLvl w:val="0"/>
        <w:rPr>
          <w:caps/>
          <w:color w:val="auto"/>
        </w:rPr>
      </w:pPr>
    </w:p>
    <w:p w14:paraId="2C332A3A" w14:textId="77777777" w:rsidR="00AE66E0" w:rsidRDefault="00AE66E0" w:rsidP="00826F64">
      <w:pPr>
        <w:pStyle w:val="ZAWRozdzia"/>
        <w:numPr>
          <w:ilvl w:val="0"/>
          <w:numId w:val="0"/>
        </w:numPr>
        <w:spacing w:after="0" w:line="20" w:lineRule="atLeast"/>
        <w:outlineLvl w:val="0"/>
        <w:rPr>
          <w:caps/>
          <w:color w:val="auto"/>
        </w:rPr>
        <w:sectPr w:rsidR="00AE66E0" w:rsidSect="003E13CD">
          <w:footerReference w:type="default" r:id="rId9"/>
          <w:pgSz w:w="11906" w:h="16838"/>
          <w:pgMar w:top="1417" w:right="1417" w:bottom="1417" w:left="1417" w:header="708" w:footer="708" w:gutter="0"/>
          <w:cols w:space="708"/>
          <w:docGrid w:linePitch="360"/>
        </w:sectPr>
      </w:pPr>
    </w:p>
    <w:p w14:paraId="736806ED" w14:textId="77777777" w:rsidR="000E58AC" w:rsidRPr="00DD56A9" w:rsidRDefault="000E58AC" w:rsidP="00477640">
      <w:pPr>
        <w:shd w:val="clear" w:color="auto" w:fill="0000CC"/>
        <w:tabs>
          <w:tab w:val="left" w:pos="1947"/>
        </w:tabs>
        <w:spacing w:after="0" w:line="240" w:lineRule="auto"/>
        <w:ind w:left="284" w:right="566"/>
        <w:rPr>
          <w:rFonts w:ascii="Arial" w:hAnsi="Arial" w:cs="Arial"/>
          <w:b/>
          <w:smallCaps/>
          <w:color w:val="000000" w:themeColor="text1"/>
          <w:sz w:val="28"/>
          <w:szCs w:val="24"/>
        </w:rPr>
      </w:pPr>
      <w:r w:rsidRPr="0030273E">
        <w:rPr>
          <w:rFonts w:ascii="Arial" w:hAnsi="Arial" w:cs="Arial"/>
          <w:b/>
          <w:smallCaps/>
          <w:color w:val="FFFFFF"/>
          <w:sz w:val="28"/>
          <w:szCs w:val="24"/>
        </w:rPr>
        <w:t>1. Podstawy prawne</w:t>
      </w:r>
    </w:p>
    <w:p w14:paraId="78DEB72B" w14:textId="77777777" w:rsidR="00C02981" w:rsidRDefault="00C02981" w:rsidP="00C02981">
      <w:pPr>
        <w:spacing w:line="240" w:lineRule="auto"/>
        <w:ind w:left="284" w:right="-1"/>
        <w:jc w:val="both"/>
        <w:rPr>
          <w:rFonts w:ascii="Times New Roman" w:hAnsi="Times New Roman"/>
          <w:color w:val="000000" w:themeColor="text1"/>
        </w:rPr>
      </w:pPr>
    </w:p>
    <w:p w14:paraId="1325DD3E" w14:textId="77777777" w:rsidR="003E13CD" w:rsidRPr="00DD56A9" w:rsidRDefault="003E13CD" w:rsidP="00C02981">
      <w:pPr>
        <w:spacing w:line="240" w:lineRule="auto"/>
        <w:ind w:left="284" w:right="-1"/>
        <w:jc w:val="both"/>
        <w:rPr>
          <w:rFonts w:ascii="Times New Roman" w:hAnsi="Times New Roman"/>
          <w:color w:val="000000" w:themeColor="text1"/>
        </w:rPr>
      </w:pPr>
      <w:r w:rsidRPr="00DD56A9">
        <w:rPr>
          <w:rFonts w:ascii="Times New Roman" w:hAnsi="Times New Roman"/>
          <w:color w:val="000000" w:themeColor="text1"/>
        </w:rPr>
        <w:t>Informacja została sporządzona w oparciu o:</w:t>
      </w:r>
    </w:p>
    <w:p w14:paraId="2EA5474D" w14:textId="77777777" w:rsidR="00DD7360" w:rsidRPr="002116DE" w:rsidRDefault="00DD7360" w:rsidP="00C02981">
      <w:pPr>
        <w:numPr>
          <w:ilvl w:val="0"/>
          <w:numId w:val="2"/>
        </w:numPr>
        <w:spacing w:after="4" w:line="252" w:lineRule="auto"/>
        <w:ind w:left="709" w:right="-1" w:hanging="425"/>
        <w:jc w:val="both"/>
        <w:rPr>
          <w:rFonts w:ascii="Times New Roman" w:hAnsi="Times New Roman"/>
        </w:rPr>
      </w:pPr>
      <w:r w:rsidRPr="002116DE">
        <w:rPr>
          <w:rFonts w:ascii="Times New Roman" w:hAnsi="Times New Roman"/>
          <w:bCs/>
        </w:rPr>
        <w:t>ustawę  z dnia 14 grudnia 2016 r. Prawo oświatowe</w:t>
      </w:r>
      <w:r w:rsidR="00794622" w:rsidRPr="002116DE">
        <w:rPr>
          <w:rFonts w:ascii="Times New Roman" w:hAnsi="Times New Roman"/>
          <w:bCs/>
        </w:rPr>
        <w:t xml:space="preserve"> </w:t>
      </w:r>
      <w:r w:rsidRPr="002116DE">
        <w:rPr>
          <w:rFonts w:ascii="Times New Roman" w:hAnsi="Times New Roman"/>
          <w:b/>
          <w:bCs/>
        </w:rPr>
        <w:t xml:space="preserve"> </w:t>
      </w:r>
      <w:r w:rsidR="001B0BE7" w:rsidRPr="002116DE">
        <w:rPr>
          <w:rFonts w:ascii="Times New Roman" w:hAnsi="Times New Roman"/>
        </w:rPr>
        <w:t xml:space="preserve">(t.j. </w:t>
      </w:r>
      <w:r w:rsidR="00794622" w:rsidRPr="002116DE">
        <w:rPr>
          <w:rFonts w:ascii="Times New Roman" w:hAnsi="Times New Roman"/>
        </w:rPr>
        <w:t>Dz.U. z 2019 r., poz. 1148)</w:t>
      </w:r>
    </w:p>
    <w:p w14:paraId="15AD1C28" w14:textId="5244C780" w:rsidR="00DD7360" w:rsidRPr="002116DE" w:rsidRDefault="00DD7360" w:rsidP="00C02981">
      <w:pPr>
        <w:numPr>
          <w:ilvl w:val="0"/>
          <w:numId w:val="2"/>
        </w:numPr>
        <w:spacing w:after="4" w:line="252" w:lineRule="auto"/>
        <w:ind w:left="709" w:right="-1" w:hanging="425"/>
        <w:jc w:val="both"/>
        <w:rPr>
          <w:rFonts w:ascii="Times New Roman" w:hAnsi="Times New Roman"/>
        </w:rPr>
      </w:pPr>
      <w:r w:rsidRPr="002116DE">
        <w:rPr>
          <w:rFonts w:ascii="Times New Roman" w:hAnsi="Times New Roman"/>
          <w:bCs/>
        </w:rPr>
        <w:t>ustawę z dnia 14 grudnia 2016 r. Przepisy wprowadzające ustawę Prawo oświatowe</w:t>
      </w:r>
      <w:r w:rsidRPr="002116DE">
        <w:rPr>
          <w:rFonts w:ascii="Times New Roman" w:hAnsi="Times New Roman"/>
          <w:b/>
          <w:bCs/>
        </w:rPr>
        <w:t xml:space="preserve"> </w:t>
      </w:r>
      <w:r w:rsidR="00110A2B" w:rsidRPr="002116DE">
        <w:rPr>
          <w:rFonts w:ascii="Times New Roman" w:hAnsi="Times New Roman"/>
          <w:bCs/>
        </w:rPr>
        <w:t>(Dz.</w:t>
      </w:r>
      <w:r w:rsidR="00AE78B3" w:rsidRPr="002116DE">
        <w:rPr>
          <w:rFonts w:ascii="Times New Roman" w:hAnsi="Times New Roman"/>
          <w:bCs/>
        </w:rPr>
        <w:t>U.</w:t>
      </w:r>
      <w:r w:rsidR="00110A2B" w:rsidRPr="002116DE">
        <w:rPr>
          <w:rFonts w:ascii="Times New Roman" w:hAnsi="Times New Roman"/>
          <w:bCs/>
        </w:rPr>
        <w:t xml:space="preserve"> </w:t>
      </w:r>
      <w:r w:rsidR="00534181">
        <w:rPr>
          <w:rFonts w:ascii="Times New Roman" w:hAnsi="Times New Roman"/>
          <w:bCs/>
        </w:rPr>
        <w:t xml:space="preserve">z 2017r. </w:t>
      </w:r>
      <w:r w:rsidRPr="002116DE">
        <w:rPr>
          <w:rFonts w:ascii="Times New Roman" w:hAnsi="Times New Roman"/>
          <w:bCs/>
        </w:rPr>
        <w:t>poz. 60</w:t>
      </w:r>
      <w:r w:rsidR="00A44BC8" w:rsidRPr="002116DE">
        <w:rPr>
          <w:rFonts w:ascii="Times New Roman" w:hAnsi="Times New Roman"/>
          <w:bCs/>
        </w:rPr>
        <w:t xml:space="preserve"> z późn. zm</w:t>
      </w:r>
      <w:r w:rsidR="006B2DE3" w:rsidRPr="002116DE">
        <w:rPr>
          <w:rFonts w:ascii="Times New Roman" w:hAnsi="Times New Roman"/>
          <w:bCs/>
        </w:rPr>
        <w:t>.</w:t>
      </w:r>
      <w:r w:rsidRPr="002116DE">
        <w:rPr>
          <w:rFonts w:ascii="Times New Roman" w:hAnsi="Times New Roman"/>
          <w:bCs/>
        </w:rPr>
        <w:t>)</w:t>
      </w:r>
    </w:p>
    <w:p w14:paraId="2D1DF370" w14:textId="6FFB2D71" w:rsidR="00236C55" w:rsidRPr="002116DE" w:rsidRDefault="00236C55" w:rsidP="00C02981">
      <w:pPr>
        <w:pStyle w:val="Akapitzlist"/>
        <w:numPr>
          <w:ilvl w:val="0"/>
          <w:numId w:val="2"/>
        </w:numPr>
        <w:spacing w:after="0" w:line="240" w:lineRule="auto"/>
        <w:ind w:left="709" w:right="-1" w:hanging="425"/>
        <w:rPr>
          <w:color w:val="auto"/>
          <w:sz w:val="22"/>
          <w:szCs w:val="22"/>
        </w:rPr>
      </w:pPr>
      <w:r w:rsidRPr="002116DE">
        <w:rPr>
          <w:color w:val="auto"/>
          <w:sz w:val="22"/>
          <w:szCs w:val="22"/>
        </w:rPr>
        <w:t xml:space="preserve">ustawę z dnia 7 września 1991 r. o </w:t>
      </w:r>
      <w:r w:rsidRPr="004F4FCE">
        <w:rPr>
          <w:color w:val="auto"/>
          <w:sz w:val="22"/>
          <w:szCs w:val="22"/>
        </w:rPr>
        <w:t xml:space="preserve">systemie oświaty </w:t>
      </w:r>
      <w:r w:rsidR="004F4FCE" w:rsidRPr="004F4FCE">
        <w:rPr>
          <w:sz w:val="22"/>
          <w:szCs w:val="22"/>
        </w:rPr>
        <w:t>w brzmieniu obowiązującm prze</w:t>
      </w:r>
      <w:r w:rsidR="004F4FCE">
        <w:rPr>
          <w:sz w:val="22"/>
          <w:szCs w:val="22"/>
        </w:rPr>
        <w:t>d</w:t>
      </w:r>
      <w:r w:rsidR="004F4FCE" w:rsidRPr="004F4FCE">
        <w:rPr>
          <w:sz w:val="22"/>
          <w:szCs w:val="22"/>
        </w:rPr>
        <w:t xml:space="preserve"> 1 września 2019 r</w:t>
      </w:r>
      <w:r w:rsidR="004F4FCE">
        <w:rPr>
          <w:i/>
        </w:rPr>
        <w:t>.</w:t>
      </w:r>
    </w:p>
    <w:p w14:paraId="7110DF69" w14:textId="4BDB6500" w:rsidR="00236C55" w:rsidRPr="002116DE" w:rsidRDefault="00236C55" w:rsidP="00C02981">
      <w:pPr>
        <w:pStyle w:val="Akapitzlist"/>
        <w:numPr>
          <w:ilvl w:val="0"/>
          <w:numId w:val="2"/>
        </w:numPr>
        <w:spacing w:after="0" w:line="240" w:lineRule="auto"/>
        <w:ind w:left="709" w:right="-1" w:hanging="425"/>
        <w:rPr>
          <w:color w:val="auto"/>
          <w:sz w:val="22"/>
          <w:szCs w:val="22"/>
        </w:rPr>
      </w:pPr>
      <w:r w:rsidRPr="002116DE">
        <w:rPr>
          <w:color w:val="auto"/>
          <w:sz w:val="22"/>
          <w:szCs w:val="22"/>
        </w:rPr>
        <w:t>ustawę z dnia 26 stycznia 1982 r. Karta Nauczycie</w:t>
      </w:r>
      <w:r w:rsidR="001C5B39" w:rsidRPr="002116DE">
        <w:rPr>
          <w:color w:val="auto"/>
          <w:sz w:val="22"/>
          <w:szCs w:val="22"/>
        </w:rPr>
        <w:t>la (Dz.</w:t>
      </w:r>
      <w:r w:rsidR="004F4FCE">
        <w:rPr>
          <w:color w:val="auto"/>
          <w:sz w:val="22"/>
          <w:szCs w:val="22"/>
        </w:rPr>
        <w:t>U. z 2018 r., poz. 967</w:t>
      </w:r>
      <w:r w:rsidRPr="002116DE">
        <w:rPr>
          <w:color w:val="auto"/>
          <w:sz w:val="22"/>
          <w:szCs w:val="22"/>
        </w:rPr>
        <w:t>, z późn. zm.)</w:t>
      </w:r>
    </w:p>
    <w:p w14:paraId="2F57A32D" w14:textId="402E1BA3" w:rsidR="00236C55" w:rsidRPr="002116DE" w:rsidRDefault="00236C55" w:rsidP="00C02981">
      <w:pPr>
        <w:pStyle w:val="Akapitzlist"/>
        <w:numPr>
          <w:ilvl w:val="0"/>
          <w:numId w:val="2"/>
        </w:numPr>
        <w:spacing w:after="0" w:line="240" w:lineRule="auto"/>
        <w:ind w:left="709" w:right="-1" w:hanging="425"/>
        <w:rPr>
          <w:color w:val="auto"/>
          <w:sz w:val="22"/>
          <w:szCs w:val="22"/>
        </w:rPr>
      </w:pPr>
      <w:r w:rsidRPr="002116DE">
        <w:rPr>
          <w:color w:val="auto"/>
          <w:sz w:val="22"/>
          <w:szCs w:val="22"/>
        </w:rPr>
        <w:t>ustawę z dnia 20 kwietnia 2004 r. o promocji zatrudnienia i instyt</w:t>
      </w:r>
      <w:r w:rsidR="005E5F9B">
        <w:rPr>
          <w:color w:val="auto"/>
          <w:sz w:val="22"/>
          <w:szCs w:val="22"/>
        </w:rPr>
        <w:t>ucjach rynku pracy (</w:t>
      </w:r>
      <w:r w:rsidR="003B3E12">
        <w:rPr>
          <w:color w:val="auto"/>
          <w:sz w:val="22"/>
          <w:szCs w:val="22"/>
        </w:rPr>
        <w:t xml:space="preserve">tj. </w:t>
      </w:r>
      <w:r w:rsidR="005E5F9B">
        <w:rPr>
          <w:color w:val="auto"/>
          <w:sz w:val="22"/>
          <w:szCs w:val="22"/>
        </w:rPr>
        <w:t>Dz.U. z 2019 r., poz. 1482</w:t>
      </w:r>
      <w:r w:rsidRPr="002116DE">
        <w:rPr>
          <w:color w:val="auto"/>
          <w:sz w:val="22"/>
          <w:szCs w:val="22"/>
        </w:rPr>
        <w:t>, z późn. zm.)</w:t>
      </w:r>
    </w:p>
    <w:p w14:paraId="501BBBB4" w14:textId="2921B873" w:rsidR="00236C55" w:rsidRPr="002116DE" w:rsidRDefault="00236C55" w:rsidP="00C02981">
      <w:pPr>
        <w:pStyle w:val="Akapitzlist"/>
        <w:numPr>
          <w:ilvl w:val="0"/>
          <w:numId w:val="2"/>
        </w:numPr>
        <w:spacing w:after="0" w:line="240" w:lineRule="auto"/>
        <w:ind w:left="709" w:right="-1" w:hanging="425"/>
        <w:rPr>
          <w:color w:val="auto"/>
          <w:sz w:val="22"/>
          <w:szCs w:val="22"/>
        </w:rPr>
      </w:pPr>
      <w:r w:rsidRPr="002116DE">
        <w:rPr>
          <w:color w:val="auto"/>
          <w:sz w:val="22"/>
          <w:szCs w:val="22"/>
        </w:rPr>
        <w:t xml:space="preserve">ustawę z dnia </w:t>
      </w:r>
      <w:r w:rsidR="00DA64C6" w:rsidRPr="002116DE">
        <w:rPr>
          <w:color w:val="auto"/>
          <w:sz w:val="22"/>
          <w:szCs w:val="22"/>
        </w:rPr>
        <w:t>10 maja</w:t>
      </w:r>
      <w:r w:rsidRPr="002116DE">
        <w:rPr>
          <w:color w:val="auto"/>
          <w:sz w:val="22"/>
          <w:szCs w:val="22"/>
        </w:rPr>
        <w:t xml:space="preserve"> </w:t>
      </w:r>
      <w:r w:rsidR="00DA64C6" w:rsidRPr="002116DE">
        <w:rPr>
          <w:color w:val="auto"/>
          <w:sz w:val="22"/>
          <w:szCs w:val="22"/>
        </w:rPr>
        <w:t>2018</w:t>
      </w:r>
      <w:r w:rsidRPr="002116DE">
        <w:rPr>
          <w:color w:val="auto"/>
          <w:sz w:val="22"/>
          <w:szCs w:val="22"/>
        </w:rPr>
        <w:t xml:space="preserve"> r. o ochroni</w:t>
      </w:r>
      <w:r w:rsidR="00DA64C6" w:rsidRPr="002116DE">
        <w:rPr>
          <w:color w:val="auto"/>
          <w:sz w:val="22"/>
          <w:szCs w:val="22"/>
        </w:rPr>
        <w:t>e danych osobowych (Dz.U. z 2018</w:t>
      </w:r>
      <w:r w:rsidRPr="002116DE">
        <w:rPr>
          <w:color w:val="auto"/>
          <w:sz w:val="22"/>
          <w:szCs w:val="22"/>
        </w:rPr>
        <w:t xml:space="preserve"> r., poz. 1</w:t>
      </w:r>
      <w:r w:rsidR="00DA64C6" w:rsidRPr="002116DE">
        <w:rPr>
          <w:color w:val="auto"/>
          <w:sz w:val="22"/>
          <w:szCs w:val="22"/>
        </w:rPr>
        <w:t>000</w:t>
      </w:r>
      <w:r w:rsidRPr="002116DE">
        <w:rPr>
          <w:color w:val="auto"/>
          <w:sz w:val="22"/>
          <w:szCs w:val="22"/>
        </w:rPr>
        <w:t>, z późn. zm.)</w:t>
      </w:r>
    </w:p>
    <w:p w14:paraId="52FCD7BC" w14:textId="77777777" w:rsidR="00120DF6" w:rsidRPr="00B64D9C" w:rsidRDefault="00120DF6" w:rsidP="00C02981">
      <w:pPr>
        <w:pStyle w:val="Akapitzlist"/>
        <w:numPr>
          <w:ilvl w:val="0"/>
          <w:numId w:val="2"/>
        </w:numPr>
        <w:spacing w:after="0" w:line="240" w:lineRule="auto"/>
        <w:ind w:left="709" w:right="-1" w:hanging="425"/>
        <w:rPr>
          <w:color w:val="000000" w:themeColor="text1"/>
          <w:sz w:val="22"/>
          <w:szCs w:val="22"/>
        </w:rPr>
      </w:pPr>
      <w:r w:rsidRPr="007420F0">
        <w:rPr>
          <w:color w:val="auto"/>
          <w:sz w:val="22"/>
          <w:szCs w:val="22"/>
        </w:rPr>
        <w:t xml:space="preserve">rozporządzenie Parlamentu Europejskiego i Rady (UE) 2016/679 z 27 kwietnia 2016 r. w sprawie ochrony osób fizycznych w związku z przetwarzaniem danych osobowych i w sprawie swobodnego przepływu takich danych oraz </w:t>
      </w:r>
      <w:r w:rsidRPr="00B64D9C">
        <w:rPr>
          <w:color w:val="000000" w:themeColor="text1"/>
          <w:sz w:val="22"/>
          <w:szCs w:val="22"/>
        </w:rPr>
        <w:t>uchylenia dyrektywy 95/46/WE</w:t>
      </w:r>
    </w:p>
    <w:p w14:paraId="48ED1DFD" w14:textId="0EB583D5" w:rsidR="00236C55" w:rsidRPr="00B64D9C" w:rsidRDefault="00236C55" w:rsidP="00C02981">
      <w:pPr>
        <w:pStyle w:val="Akapitzlist"/>
        <w:numPr>
          <w:ilvl w:val="0"/>
          <w:numId w:val="2"/>
        </w:numPr>
        <w:spacing w:after="0" w:line="240" w:lineRule="auto"/>
        <w:ind w:left="709" w:right="-1" w:hanging="425"/>
        <w:rPr>
          <w:color w:val="000000" w:themeColor="text1"/>
          <w:sz w:val="22"/>
          <w:szCs w:val="22"/>
        </w:rPr>
      </w:pPr>
      <w:r w:rsidRPr="00B64D9C">
        <w:rPr>
          <w:color w:val="000000" w:themeColor="text1"/>
          <w:sz w:val="22"/>
          <w:szCs w:val="22"/>
        </w:rPr>
        <w:t xml:space="preserve">rozporządzenie Ministra Edukacji Narodowej z dnia </w:t>
      </w:r>
      <w:r w:rsidR="00C66E9F" w:rsidRPr="00B64D9C">
        <w:rPr>
          <w:color w:val="000000" w:themeColor="text1"/>
          <w:sz w:val="22"/>
          <w:szCs w:val="22"/>
        </w:rPr>
        <w:t>28</w:t>
      </w:r>
      <w:r w:rsidR="00AE4C8C" w:rsidRPr="00B64D9C">
        <w:rPr>
          <w:color w:val="000000" w:themeColor="text1"/>
          <w:sz w:val="22"/>
          <w:szCs w:val="22"/>
        </w:rPr>
        <w:t xml:space="preserve"> sierpnia </w:t>
      </w:r>
      <w:r w:rsidR="00794622" w:rsidRPr="00B64D9C">
        <w:rPr>
          <w:color w:val="000000" w:themeColor="text1"/>
          <w:sz w:val="22"/>
          <w:szCs w:val="22"/>
        </w:rPr>
        <w:t xml:space="preserve">2019 </w:t>
      </w:r>
      <w:r w:rsidRPr="00B64D9C">
        <w:rPr>
          <w:color w:val="000000" w:themeColor="text1"/>
          <w:sz w:val="22"/>
          <w:szCs w:val="22"/>
        </w:rPr>
        <w:t xml:space="preserve">roku w sprawie szczegółowych warunków i sposobu przeprowadzania </w:t>
      </w:r>
      <w:r w:rsidR="00BF692B" w:rsidRPr="00B64D9C">
        <w:rPr>
          <w:color w:val="000000" w:themeColor="text1"/>
          <w:sz w:val="22"/>
          <w:szCs w:val="22"/>
        </w:rPr>
        <w:t xml:space="preserve">egzaminu </w:t>
      </w:r>
      <w:r w:rsidR="00534181">
        <w:rPr>
          <w:color w:val="000000" w:themeColor="text1"/>
          <w:sz w:val="22"/>
          <w:szCs w:val="22"/>
        </w:rPr>
        <w:t>zawodowego</w:t>
      </w:r>
      <w:r w:rsidR="00794622" w:rsidRPr="00B64D9C">
        <w:rPr>
          <w:color w:val="000000" w:themeColor="text1"/>
          <w:sz w:val="22"/>
          <w:szCs w:val="22"/>
        </w:rPr>
        <w:t xml:space="preserve"> i egzaminu potwierdzającego kwalifikacje w zawodzie</w:t>
      </w:r>
      <w:r w:rsidRPr="00B64D9C">
        <w:rPr>
          <w:color w:val="000000" w:themeColor="text1"/>
          <w:sz w:val="22"/>
          <w:szCs w:val="22"/>
        </w:rPr>
        <w:t xml:space="preserve"> (Dz.U. z 201</w:t>
      </w:r>
      <w:r w:rsidR="00794622" w:rsidRPr="00B64D9C">
        <w:rPr>
          <w:color w:val="000000" w:themeColor="text1"/>
          <w:sz w:val="22"/>
          <w:szCs w:val="22"/>
        </w:rPr>
        <w:t>9</w:t>
      </w:r>
      <w:r w:rsidRPr="00B64D9C">
        <w:rPr>
          <w:color w:val="000000" w:themeColor="text1"/>
          <w:sz w:val="22"/>
          <w:szCs w:val="22"/>
        </w:rPr>
        <w:t xml:space="preserve"> r., poz</w:t>
      </w:r>
      <w:r w:rsidR="00B64D9C" w:rsidRPr="00B64D9C">
        <w:rPr>
          <w:color w:val="000000" w:themeColor="text1"/>
          <w:sz w:val="22"/>
          <w:szCs w:val="22"/>
        </w:rPr>
        <w:t xml:space="preserve"> 1707</w:t>
      </w:r>
      <w:r w:rsidRPr="00B64D9C">
        <w:rPr>
          <w:color w:val="000000" w:themeColor="text1"/>
          <w:sz w:val="22"/>
          <w:szCs w:val="22"/>
        </w:rPr>
        <w:t>)</w:t>
      </w:r>
    </w:p>
    <w:p w14:paraId="1A8B1EF9" w14:textId="77777777" w:rsidR="002116DE" w:rsidRPr="00DD56A9" w:rsidRDefault="002116DE" w:rsidP="0028127F">
      <w:pPr>
        <w:numPr>
          <w:ilvl w:val="0"/>
          <w:numId w:val="2"/>
        </w:numPr>
        <w:spacing w:after="4" w:line="252" w:lineRule="auto"/>
        <w:ind w:right="1"/>
        <w:jc w:val="both"/>
        <w:rPr>
          <w:rFonts w:ascii="Times New Roman" w:hAnsi="Times New Roman"/>
          <w:color w:val="000000" w:themeColor="text1"/>
        </w:rPr>
      </w:pPr>
      <w:r w:rsidRPr="00B64D9C">
        <w:rPr>
          <w:rFonts w:ascii="Times New Roman" w:hAnsi="Times New Roman"/>
          <w:color w:val="000000" w:themeColor="text1"/>
        </w:rPr>
        <w:t xml:space="preserve">rozporządzenie Ministra Edukacji Narodowej z dnia 13 marca 2017 r. w sprawie </w:t>
      </w:r>
      <w:r w:rsidRPr="00DD56A9">
        <w:rPr>
          <w:rFonts w:ascii="Times New Roman" w:hAnsi="Times New Roman"/>
          <w:color w:val="000000" w:themeColor="text1"/>
        </w:rPr>
        <w:t>klasyfikacji zawodów szkolnictwa zawodowego (Dz.U. z 2017 r., poz. 622</w:t>
      </w:r>
      <w:r>
        <w:rPr>
          <w:rFonts w:ascii="Times New Roman" w:hAnsi="Times New Roman"/>
          <w:color w:val="000000" w:themeColor="text1"/>
        </w:rPr>
        <w:t xml:space="preserve"> z późn. zm.</w:t>
      </w:r>
      <w:r w:rsidRPr="00DD56A9">
        <w:rPr>
          <w:rFonts w:ascii="Times New Roman" w:hAnsi="Times New Roman"/>
          <w:color w:val="000000" w:themeColor="text1"/>
        </w:rPr>
        <w:t xml:space="preserve">) </w:t>
      </w:r>
    </w:p>
    <w:p w14:paraId="0A47C892" w14:textId="7EE64C2C" w:rsidR="002116DE" w:rsidRPr="00DD56A9" w:rsidRDefault="002116DE" w:rsidP="0028127F">
      <w:pPr>
        <w:pStyle w:val="Akapitzlist"/>
        <w:numPr>
          <w:ilvl w:val="0"/>
          <w:numId w:val="2"/>
        </w:numPr>
        <w:spacing w:after="0" w:line="240" w:lineRule="auto"/>
        <w:ind w:right="0"/>
        <w:rPr>
          <w:color w:val="000000" w:themeColor="text1"/>
          <w:sz w:val="22"/>
          <w:szCs w:val="22"/>
        </w:rPr>
      </w:pPr>
      <w:r w:rsidRPr="00DD56A9">
        <w:rPr>
          <w:color w:val="000000" w:themeColor="text1"/>
          <w:sz w:val="22"/>
          <w:szCs w:val="22"/>
        </w:rPr>
        <w:t>rozporządzenie Ministra Edukacji Narodowej z dnia 31 marca 2017 r. w sprawie podstawy programowej kształcenia w zawodach</w:t>
      </w:r>
      <w:r>
        <w:rPr>
          <w:color w:val="000000" w:themeColor="text1"/>
          <w:sz w:val="22"/>
          <w:szCs w:val="22"/>
        </w:rPr>
        <w:t xml:space="preserve"> szkolnictwa zawodowego</w:t>
      </w:r>
      <w:r w:rsidRPr="00DD56A9">
        <w:rPr>
          <w:color w:val="000000" w:themeColor="text1"/>
          <w:sz w:val="22"/>
          <w:szCs w:val="22"/>
        </w:rPr>
        <w:t xml:space="preserve"> (Dz.U. z 2017 r., poz. 860</w:t>
      </w:r>
      <w:r>
        <w:rPr>
          <w:color w:val="000000" w:themeColor="text1"/>
          <w:sz w:val="22"/>
          <w:szCs w:val="22"/>
        </w:rPr>
        <w:t xml:space="preserve"> </w:t>
      </w:r>
      <w:r>
        <w:rPr>
          <w:color w:val="000000" w:themeColor="text1"/>
        </w:rPr>
        <w:t>z późn. zm.</w:t>
      </w:r>
      <w:r w:rsidRPr="00DD56A9">
        <w:rPr>
          <w:color w:val="000000" w:themeColor="text1"/>
          <w:sz w:val="22"/>
          <w:szCs w:val="22"/>
        </w:rPr>
        <w:t>)</w:t>
      </w:r>
    </w:p>
    <w:p w14:paraId="6E0610C4" w14:textId="69E8B9DE" w:rsidR="00236C55" w:rsidRPr="007420F0" w:rsidRDefault="00236C55" w:rsidP="0028127F">
      <w:pPr>
        <w:pStyle w:val="Akapitzlist"/>
        <w:numPr>
          <w:ilvl w:val="0"/>
          <w:numId w:val="2"/>
        </w:numPr>
        <w:spacing w:after="0" w:line="240" w:lineRule="auto"/>
        <w:ind w:right="-1"/>
        <w:rPr>
          <w:color w:val="auto"/>
          <w:sz w:val="22"/>
          <w:szCs w:val="22"/>
        </w:rPr>
      </w:pPr>
      <w:r w:rsidRPr="007420F0">
        <w:rPr>
          <w:color w:val="auto"/>
          <w:sz w:val="22"/>
          <w:szCs w:val="22"/>
        </w:rPr>
        <w:t xml:space="preserve">rozporządzenie Ministra Edukacji Narodowej z dnia </w:t>
      </w:r>
      <w:r w:rsidR="002116DE" w:rsidRPr="007420F0">
        <w:rPr>
          <w:color w:val="auto"/>
          <w:sz w:val="22"/>
          <w:szCs w:val="22"/>
        </w:rPr>
        <w:t>27 sierpnia 2019</w:t>
      </w:r>
      <w:r w:rsidRPr="007420F0">
        <w:rPr>
          <w:color w:val="auto"/>
          <w:sz w:val="22"/>
          <w:szCs w:val="22"/>
        </w:rPr>
        <w:t xml:space="preserve"> r. w sprawie świadectw, dyplomów państwowych i innych druków (Dz.U. z 201</w:t>
      </w:r>
      <w:r w:rsidR="002116DE" w:rsidRPr="007420F0">
        <w:rPr>
          <w:color w:val="auto"/>
          <w:sz w:val="22"/>
          <w:szCs w:val="22"/>
        </w:rPr>
        <w:t>9</w:t>
      </w:r>
      <w:r w:rsidRPr="007420F0">
        <w:rPr>
          <w:color w:val="auto"/>
          <w:sz w:val="22"/>
          <w:szCs w:val="22"/>
        </w:rPr>
        <w:t xml:space="preserve"> r., poz. </w:t>
      </w:r>
      <w:r w:rsidR="002116DE" w:rsidRPr="007420F0">
        <w:rPr>
          <w:color w:val="auto"/>
          <w:sz w:val="22"/>
          <w:szCs w:val="22"/>
        </w:rPr>
        <w:t>1700</w:t>
      </w:r>
      <w:r w:rsidRPr="007420F0">
        <w:rPr>
          <w:color w:val="auto"/>
          <w:sz w:val="22"/>
          <w:szCs w:val="22"/>
        </w:rPr>
        <w:t xml:space="preserve">) </w:t>
      </w:r>
    </w:p>
    <w:p w14:paraId="79BE1BEC" w14:textId="77777777" w:rsidR="00236C55" w:rsidRPr="002116DE" w:rsidRDefault="00236C55" w:rsidP="0028127F">
      <w:pPr>
        <w:pStyle w:val="Akapitzlist"/>
        <w:numPr>
          <w:ilvl w:val="0"/>
          <w:numId w:val="2"/>
        </w:numPr>
        <w:spacing w:after="0" w:line="240" w:lineRule="auto"/>
        <w:ind w:right="-1"/>
        <w:rPr>
          <w:color w:val="000000" w:themeColor="text1"/>
          <w:sz w:val="22"/>
          <w:szCs w:val="22"/>
        </w:rPr>
      </w:pPr>
      <w:r w:rsidRPr="002116DE">
        <w:rPr>
          <w:color w:val="000000" w:themeColor="text1"/>
          <w:sz w:val="22"/>
          <w:szCs w:val="22"/>
        </w:rPr>
        <w:t>rozporządzenie Ministra Edukacji Narodowej z dnia 21 kwietnia 2009 r. w sprawie ramowego programu szkolenia kandydatów na egzaminatorów, sposobu prowadzenia ewidencji egzaminatorów oraz trybu wpisywania i skreśl</w:t>
      </w:r>
      <w:r w:rsidR="001C0FEB" w:rsidRPr="002116DE">
        <w:rPr>
          <w:color w:val="000000" w:themeColor="text1"/>
          <w:sz w:val="22"/>
          <w:szCs w:val="22"/>
        </w:rPr>
        <w:t xml:space="preserve">ania egzaminatorów z ewidencji </w:t>
      </w:r>
      <w:r w:rsidRPr="002116DE">
        <w:rPr>
          <w:color w:val="000000" w:themeColor="text1"/>
          <w:sz w:val="22"/>
          <w:szCs w:val="22"/>
        </w:rPr>
        <w:t>(</w:t>
      </w:r>
      <w:r w:rsidR="009E360A" w:rsidRPr="002116DE">
        <w:rPr>
          <w:color w:val="000000" w:themeColor="text1"/>
          <w:sz w:val="22"/>
          <w:szCs w:val="22"/>
        </w:rPr>
        <w:t>t.j.</w:t>
      </w:r>
      <w:r w:rsidR="00B46F3D" w:rsidRPr="002116DE">
        <w:rPr>
          <w:color w:val="000000" w:themeColor="text1"/>
          <w:sz w:val="22"/>
          <w:szCs w:val="22"/>
        </w:rPr>
        <w:t xml:space="preserve"> </w:t>
      </w:r>
      <w:r w:rsidRPr="002116DE">
        <w:rPr>
          <w:color w:val="000000" w:themeColor="text1"/>
          <w:sz w:val="22"/>
          <w:szCs w:val="22"/>
        </w:rPr>
        <w:t xml:space="preserve">Dz.U. </w:t>
      </w:r>
      <w:r w:rsidR="005A62DF" w:rsidRPr="002116DE">
        <w:rPr>
          <w:color w:val="000000" w:themeColor="text1"/>
          <w:sz w:val="22"/>
          <w:szCs w:val="22"/>
        </w:rPr>
        <w:t>z 2015 r., poz. 1305</w:t>
      </w:r>
      <w:r w:rsidRPr="002116DE">
        <w:rPr>
          <w:color w:val="000000" w:themeColor="text1"/>
          <w:sz w:val="22"/>
          <w:szCs w:val="22"/>
        </w:rPr>
        <w:t xml:space="preserve"> z późn. zm.) </w:t>
      </w:r>
    </w:p>
    <w:p w14:paraId="0D421C28" w14:textId="77777777" w:rsidR="00236C55" w:rsidRPr="00D40B54" w:rsidRDefault="00515AEF" w:rsidP="0028127F">
      <w:pPr>
        <w:pStyle w:val="Akapitzlist"/>
        <w:numPr>
          <w:ilvl w:val="0"/>
          <w:numId w:val="2"/>
        </w:numPr>
        <w:spacing w:after="0" w:line="240" w:lineRule="auto"/>
        <w:ind w:right="-1"/>
        <w:rPr>
          <w:color w:val="auto"/>
          <w:sz w:val="22"/>
          <w:szCs w:val="22"/>
        </w:rPr>
      </w:pPr>
      <w:r w:rsidRPr="007420F0">
        <w:rPr>
          <w:color w:val="auto"/>
          <w:sz w:val="22"/>
          <w:szCs w:val="22"/>
        </w:rPr>
        <w:t xml:space="preserve">rozporządzenie </w:t>
      </w:r>
      <w:r w:rsidR="00236C55" w:rsidRPr="007420F0">
        <w:rPr>
          <w:color w:val="auto"/>
          <w:sz w:val="22"/>
          <w:szCs w:val="22"/>
        </w:rPr>
        <w:t>Ministra Edukacji Nar</w:t>
      </w:r>
      <w:r w:rsidR="00FE135A" w:rsidRPr="007420F0">
        <w:rPr>
          <w:color w:val="auto"/>
          <w:sz w:val="22"/>
          <w:szCs w:val="22"/>
        </w:rPr>
        <w:t>odowej z dnia 1</w:t>
      </w:r>
      <w:r w:rsidR="00B619D5" w:rsidRPr="007420F0">
        <w:rPr>
          <w:color w:val="auto"/>
          <w:sz w:val="22"/>
          <w:szCs w:val="22"/>
        </w:rPr>
        <w:t>9</w:t>
      </w:r>
      <w:r w:rsidR="00FE135A" w:rsidRPr="007420F0">
        <w:rPr>
          <w:color w:val="auto"/>
          <w:sz w:val="22"/>
          <w:szCs w:val="22"/>
        </w:rPr>
        <w:t xml:space="preserve"> </w:t>
      </w:r>
      <w:r w:rsidR="00B619D5" w:rsidRPr="007420F0">
        <w:rPr>
          <w:color w:val="auto"/>
          <w:sz w:val="22"/>
          <w:szCs w:val="22"/>
        </w:rPr>
        <w:t>marca</w:t>
      </w:r>
      <w:r w:rsidR="00FE135A" w:rsidRPr="007420F0">
        <w:rPr>
          <w:color w:val="auto"/>
          <w:sz w:val="22"/>
          <w:szCs w:val="22"/>
        </w:rPr>
        <w:t xml:space="preserve"> 201</w:t>
      </w:r>
      <w:r w:rsidR="00B619D5" w:rsidRPr="007420F0">
        <w:rPr>
          <w:color w:val="auto"/>
          <w:sz w:val="22"/>
          <w:szCs w:val="22"/>
        </w:rPr>
        <w:t>9</w:t>
      </w:r>
      <w:r w:rsidR="00236C55" w:rsidRPr="007420F0">
        <w:rPr>
          <w:color w:val="auto"/>
          <w:sz w:val="22"/>
          <w:szCs w:val="22"/>
        </w:rPr>
        <w:t xml:space="preserve"> r. w sprawie kształcenia </w:t>
      </w:r>
      <w:r w:rsidR="00236C55" w:rsidRPr="00D40B54">
        <w:rPr>
          <w:color w:val="auto"/>
          <w:sz w:val="22"/>
          <w:szCs w:val="22"/>
        </w:rPr>
        <w:t>ustawicznego w formach pozaszkolnych (</w:t>
      </w:r>
      <w:r w:rsidR="005A62DF" w:rsidRPr="00D40B54">
        <w:rPr>
          <w:color w:val="auto"/>
          <w:sz w:val="22"/>
          <w:szCs w:val="22"/>
        </w:rPr>
        <w:t xml:space="preserve"> </w:t>
      </w:r>
      <w:r w:rsidR="00B46F3D" w:rsidRPr="00D40B54">
        <w:rPr>
          <w:color w:val="auto"/>
          <w:sz w:val="22"/>
          <w:szCs w:val="22"/>
        </w:rPr>
        <w:t>Dz.U. z 201</w:t>
      </w:r>
      <w:r w:rsidR="00B619D5" w:rsidRPr="00D40B54">
        <w:rPr>
          <w:color w:val="auto"/>
          <w:sz w:val="22"/>
          <w:szCs w:val="22"/>
        </w:rPr>
        <w:t>9</w:t>
      </w:r>
      <w:r w:rsidR="00236C55" w:rsidRPr="00D40B54">
        <w:rPr>
          <w:color w:val="auto"/>
          <w:sz w:val="22"/>
          <w:szCs w:val="22"/>
        </w:rPr>
        <w:t xml:space="preserve"> r., poz. </w:t>
      </w:r>
      <w:r w:rsidR="00B619D5" w:rsidRPr="00D40B54">
        <w:rPr>
          <w:color w:val="auto"/>
          <w:sz w:val="22"/>
          <w:szCs w:val="22"/>
        </w:rPr>
        <w:t>652</w:t>
      </w:r>
      <w:r w:rsidR="00236C55" w:rsidRPr="00D40B54">
        <w:rPr>
          <w:color w:val="auto"/>
          <w:sz w:val="22"/>
          <w:szCs w:val="22"/>
        </w:rPr>
        <w:t xml:space="preserve">) </w:t>
      </w:r>
    </w:p>
    <w:p w14:paraId="3C3EE1E7" w14:textId="259A0F82" w:rsidR="00236C55" w:rsidRPr="00D40B54" w:rsidRDefault="00236C55" w:rsidP="0028127F">
      <w:pPr>
        <w:pStyle w:val="Akapitzlist"/>
        <w:numPr>
          <w:ilvl w:val="0"/>
          <w:numId w:val="2"/>
        </w:numPr>
        <w:spacing w:after="0" w:line="240" w:lineRule="auto"/>
        <w:ind w:right="-1"/>
        <w:rPr>
          <w:color w:val="000000" w:themeColor="text1"/>
          <w:sz w:val="22"/>
          <w:szCs w:val="22"/>
        </w:rPr>
      </w:pPr>
      <w:r w:rsidRPr="00D40B54">
        <w:rPr>
          <w:color w:val="000000" w:themeColor="text1"/>
          <w:sz w:val="22"/>
          <w:szCs w:val="22"/>
        </w:rPr>
        <w:t>rozporządzenie Minis</w:t>
      </w:r>
      <w:r w:rsidR="004F4FCE">
        <w:rPr>
          <w:color w:val="000000" w:themeColor="text1"/>
          <w:sz w:val="22"/>
          <w:szCs w:val="22"/>
        </w:rPr>
        <w:t>tra Edukacji Narodowej z dnia 30 sierpnia 2019</w:t>
      </w:r>
      <w:r w:rsidRPr="00D40B54">
        <w:rPr>
          <w:color w:val="000000" w:themeColor="text1"/>
          <w:sz w:val="22"/>
          <w:szCs w:val="22"/>
        </w:rPr>
        <w:t xml:space="preserve"> r. w sprawie egzaminów</w:t>
      </w:r>
      <w:r w:rsidR="004F4FCE">
        <w:rPr>
          <w:color w:val="000000" w:themeColor="text1"/>
          <w:sz w:val="22"/>
          <w:szCs w:val="22"/>
        </w:rPr>
        <w:t xml:space="preserve"> eksternistycznych (Dz.U. z 2019 r., poz. 1717</w:t>
      </w:r>
      <w:r w:rsidRPr="00D40B54">
        <w:rPr>
          <w:color w:val="000000" w:themeColor="text1"/>
          <w:sz w:val="22"/>
          <w:szCs w:val="22"/>
        </w:rPr>
        <w:t xml:space="preserve">) </w:t>
      </w:r>
    </w:p>
    <w:p w14:paraId="536D3DAC" w14:textId="77777777" w:rsidR="00236C55" w:rsidRPr="00794622" w:rsidRDefault="00515AEF" w:rsidP="0028127F">
      <w:pPr>
        <w:pStyle w:val="Akapitzlist"/>
        <w:numPr>
          <w:ilvl w:val="0"/>
          <w:numId w:val="2"/>
        </w:numPr>
        <w:spacing w:after="0" w:line="240" w:lineRule="auto"/>
        <w:ind w:right="-1"/>
        <w:rPr>
          <w:color w:val="000000" w:themeColor="text1"/>
          <w:sz w:val="22"/>
          <w:szCs w:val="22"/>
        </w:rPr>
      </w:pPr>
      <w:r w:rsidRPr="00794622">
        <w:rPr>
          <w:color w:val="000000" w:themeColor="text1"/>
          <w:sz w:val="22"/>
          <w:szCs w:val="22"/>
        </w:rPr>
        <w:t>r</w:t>
      </w:r>
      <w:r w:rsidR="00DD7360" w:rsidRPr="00794622">
        <w:rPr>
          <w:color w:val="000000" w:themeColor="text1"/>
          <w:sz w:val="22"/>
          <w:szCs w:val="22"/>
        </w:rPr>
        <w:t xml:space="preserve">ozporządzenie Ministra Edukacji Narodowej z dnia </w:t>
      </w:r>
      <w:r w:rsidR="00B70C7D" w:rsidRPr="00794622">
        <w:rPr>
          <w:color w:val="000000" w:themeColor="text1"/>
          <w:sz w:val="22"/>
          <w:szCs w:val="22"/>
        </w:rPr>
        <w:t>9 sierpnia 2017</w:t>
      </w:r>
      <w:r w:rsidR="00DD7360" w:rsidRPr="00794622">
        <w:rPr>
          <w:color w:val="000000" w:themeColor="text1"/>
          <w:sz w:val="22"/>
          <w:szCs w:val="22"/>
        </w:rPr>
        <w:t xml:space="preserve"> r. w sprawie warunków organizowania kształcenia, wychowania i opieki dla dzieci i młodzieży niepełnosprawnych, niedostosowanych społecznie i zagrożonych n</w:t>
      </w:r>
      <w:r w:rsidR="00110A2B" w:rsidRPr="00794622">
        <w:rPr>
          <w:color w:val="000000" w:themeColor="text1"/>
          <w:sz w:val="22"/>
          <w:szCs w:val="22"/>
        </w:rPr>
        <w:t>iedostosowaniem społecznym (Dz.</w:t>
      </w:r>
      <w:r w:rsidR="00DD7360" w:rsidRPr="00794622">
        <w:rPr>
          <w:color w:val="000000" w:themeColor="text1"/>
          <w:sz w:val="22"/>
          <w:szCs w:val="22"/>
        </w:rPr>
        <w:t>U.</w:t>
      </w:r>
      <w:r w:rsidR="00110A2B" w:rsidRPr="00794622">
        <w:rPr>
          <w:color w:val="000000" w:themeColor="text1"/>
          <w:sz w:val="22"/>
          <w:szCs w:val="22"/>
        </w:rPr>
        <w:t xml:space="preserve"> z </w:t>
      </w:r>
      <w:r w:rsidR="00B70C7D" w:rsidRPr="00794622">
        <w:rPr>
          <w:color w:val="000000" w:themeColor="text1"/>
          <w:sz w:val="22"/>
          <w:szCs w:val="22"/>
        </w:rPr>
        <w:t>2017</w:t>
      </w:r>
      <w:r w:rsidR="00110A2B" w:rsidRPr="00794622">
        <w:rPr>
          <w:color w:val="000000" w:themeColor="text1"/>
          <w:sz w:val="22"/>
          <w:szCs w:val="22"/>
        </w:rPr>
        <w:t xml:space="preserve"> r. </w:t>
      </w:r>
      <w:r w:rsidR="00DD7360" w:rsidRPr="00794622">
        <w:rPr>
          <w:color w:val="000000" w:themeColor="text1"/>
          <w:sz w:val="22"/>
          <w:szCs w:val="22"/>
        </w:rPr>
        <w:t xml:space="preserve">  </w:t>
      </w:r>
      <w:r w:rsidR="00B70C7D" w:rsidRPr="00794622">
        <w:rPr>
          <w:color w:val="000000" w:themeColor="text1"/>
          <w:sz w:val="22"/>
          <w:szCs w:val="22"/>
        </w:rPr>
        <w:t>poz.1578</w:t>
      </w:r>
      <w:r w:rsidR="00DD7360" w:rsidRPr="00794622">
        <w:rPr>
          <w:color w:val="000000" w:themeColor="text1"/>
          <w:sz w:val="22"/>
          <w:szCs w:val="22"/>
        </w:rPr>
        <w:t>)</w:t>
      </w:r>
      <w:r w:rsidRPr="00794622">
        <w:rPr>
          <w:color w:val="000000" w:themeColor="text1"/>
          <w:sz w:val="22"/>
          <w:szCs w:val="22"/>
        </w:rPr>
        <w:t xml:space="preserve"> </w:t>
      </w:r>
    </w:p>
    <w:p w14:paraId="20E3D8C3" w14:textId="77777777" w:rsidR="00236C55" w:rsidRPr="00794622" w:rsidRDefault="00236C55" w:rsidP="0028127F">
      <w:pPr>
        <w:pStyle w:val="Akapitzlist"/>
        <w:numPr>
          <w:ilvl w:val="0"/>
          <w:numId w:val="2"/>
        </w:numPr>
        <w:spacing w:after="0" w:line="240" w:lineRule="auto"/>
        <w:ind w:right="-1"/>
        <w:rPr>
          <w:color w:val="000000" w:themeColor="text1"/>
          <w:sz w:val="22"/>
          <w:szCs w:val="22"/>
        </w:rPr>
      </w:pPr>
      <w:r w:rsidRPr="00794622">
        <w:rPr>
          <w:color w:val="000000" w:themeColor="text1"/>
          <w:sz w:val="22"/>
          <w:szCs w:val="22"/>
        </w:rPr>
        <w:t>rozporządzenie Ministra Edukacji Narodowej i Sportu z dnia 31 grudnia 2002 r. w sprawie bezpieczeństwa i higieny w publicznych i niepublicz</w:t>
      </w:r>
      <w:r w:rsidR="00110A2B" w:rsidRPr="00794622">
        <w:rPr>
          <w:color w:val="000000" w:themeColor="text1"/>
          <w:sz w:val="22"/>
          <w:szCs w:val="22"/>
        </w:rPr>
        <w:t>nych szkołach i placówkach (Dz.</w:t>
      </w:r>
      <w:r w:rsidRPr="00794622">
        <w:rPr>
          <w:color w:val="000000" w:themeColor="text1"/>
          <w:sz w:val="22"/>
          <w:szCs w:val="22"/>
        </w:rPr>
        <w:t xml:space="preserve">U. </w:t>
      </w:r>
      <w:r w:rsidR="001C0FEB" w:rsidRPr="00794622">
        <w:rPr>
          <w:color w:val="000000" w:themeColor="text1"/>
          <w:sz w:val="22"/>
          <w:szCs w:val="22"/>
        </w:rPr>
        <w:br/>
      </w:r>
      <w:r w:rsidRPr="00794622">
        <w:rPr>
          <w:color w:val="000000" w:themeColor="text1"/>
          <w:sz w:val="22"/>
          <w:szCs w:val="22"/>
        </w:rPr>
        <w:t>z 20</w:t>
      </w:r>
      <w:r w:rsidR="00110A2B" w:rsidRPr="00794622">
        <w:rPr>
          <w:color w:val="000000" w:themeColor="text1"/>
          <w:sz w:val="22"/>
          <w:szCs w:val="22"/>
        </w:rPr>
        <w:t>03 r. N</w:t>
      </w:r>
      <w:r w:rsidRPr="00794622">
        <w:rPr>
          <w:color w:val="000000" w:themeColor="text1"/>
          <w:sz w:val="22"/>
          <w:szCs w:val="22"/>
        </w:rPr>
        <w:t>r 6, poz. 69, z późn. zm.)</w:t>
      </w:r>
    </w:p>
    <w:p w14:paraId="5FFF6C2E" w14:textId="77777777" w:rsidR="00236C55" w:rsidRPr="00794622" w:rsidRDefault="00236C55" w:rsidP="0028127F">
      <w:pPr>
        <w:pStyle w:val="Akapitzlist"/>
        <w:numPr>
          <w:ilvl w:val="0"/>
          <w:numId w:val="2"/>
        </w:numPr>
        <w:spacing w:after="0" w:line="240" w:lineRule="auto"/>
        <w:ind w:right="-1"/>
        <w:rPr>
          <w:color w:val="000000" w:themeColor="text1"/>
          <w:sz w:val="22"/>
          <w:szCs w:val="22"/>
        </w:rPr>
      </w:pPr>
      <w:r w:rsidRPr="00794622">
        <w:rPr>
          <w:color w:val="000000" w:themeColor="text1"/>
          <w:sz w:val="22"/>
          <w:szCs w:val="22"/>
        </w:rPr>
        <w:t>rozporządzenie Ministra Pracy i Polityki Socjalnej z dnia 26 września 1997 r. w sprawie ogólnych przepisów bezp</w:t>
      </w:r>
      <w:r w:rsidR="00110A2B" w:rsidRPr="00794622">
        <w:rPr>
          <w:color w:val="000000" w:themeColor="text1"/>
          <w:sz w:val="22"/>
          <w:szCs w:val="22"/>
        </w:rPr>
        <w:t>ieczeństwa i higieny pracy (Dz.</w:t>
      </w:r>
      <w:r w:rsidRPr="00794622">
        <w:rPr>
          <w:color w:val="000000" w:themeColor="text1"/>
          <w:sz w:val="22"/>
          <w:szCs w:val="22"/>
        </w:rPr>
        <w:t>U. z 2003 r. Nr 169, poz. 1650 z</w:t>
      </w:r>
      <w:r w:rsidR="004419C8" w:rsidRPr="00794622">
        <w:rPr>
          <w:color w:val="000000" w:themeColor="text1"/>
          <w:sz w:val="22"/>
          <w:szCs w:val="22"/>
        </w:rPr>
        <w:t> </w:t>
      </w:r>
      <w:r w:rsidRPr="00794622">
        <w:rPr>
          <w:color w:val="000000" w:themeColor="text1"/>
          <w:sz w:val="22"/>
          <w:szCs w:val="22"/>
        </w:rPr>
        <w:t>późn. zm.)</w:t>
      </w:r>
    </w:p>
    <w:p w14:paraId="64E61B84" w14:textId="77777777" w:rsidR="00236C55" w:rsidRPr="00794622" w:rsidRDefault="00236C55" w:rsidP="0028127F">
      <w:pPr>
        <w:pStyle w:val="Akapitzlist"/>
        <w:numPr>
          <w:ilvl w:val="0"/>
          <w:numId w:val="2"/>
        </w:numPr>
        <w:spacing w:after="0" w:line="240" w:lineRule="auto"/>
        <w:ind w:right="-1"/>
        <w:rPr>
          <w:color w:val="000000" w:themeColor="text1"/>
          <w:sz w:val="22"/>
          <w:szCs w:val="22"/>
        </w:rPr>
      </w:pPr>
      <w:r w:rsidRPr="00794622">
        <w:rPr>
          <w:color w:val="000000" w:themeColor="text1"/>
          <w:sz w:val="22"/>
          <w:szCs w:val="22"/>
        </w:rPr>
        <w:t>rozporządzenie Ministra Pracy i Polityki Społecznej z dnia 11 kwietnia 2014 r. w sprawie przygotowania zawodowego dorosłych (Dz. U. z 2014 r., poz. 497)</w:t>
      </w:r>
    </w:p>
    <w:p w14:paraId="0049A707" w14:textId="77777777" w:rsidR="003B3E12" w:rsidRPr="00794622" w:rsidRDefault="003B3E12" w:rsidP="003B3E12">
      <w:pPr>
        <w:pStyle w:val="Akapitzlist"/>
        <w:numPr>
          <w:ilvl w:val="0"/>
          <w:numId w:val="2"/>
        </w:numPr>
        <w:spacing w:after="0" w:line="240" w:lineRule="auto"/>
        <w:ind w:left="709" w:right="-1" w:hanging="425"/>
        <w:rPr>
          <w:color w:val="000000" w:themeColor="text1"/>
          <w:sz w:val="22"/>
          <w:szCs w:val="22"/>
        </w:rPr>
      </w:pPr>
      <w:r w:rsidRPr="00794622">
        <w:rPr>
          <w:color w:val="000000" w:themeColor="text1"/>
          <w:sz w:val="22"/>
          <w:szCs w:val="22"/>
        </w:rPr>
        <w:t>rozporządzenie Minis</w:t>
      </w:r>
      <w:r>
        <w:rPr>
          <w:color w:val="000000" w:themeColor="text1"/>
          <w:sz w:val="22"/>
          <w:szCs w:val="22"/>
        </w:rPr>
        <w:t>tra Edukacji Narodowej z dnia 22 lutego 2019</w:t>
      </w:r>
      <w:r w:rsidRPr="00794622">
        <w:rPr>
          <w:color w:val="000000" w:themeColor="text1"/>
          <w:sz w:val="22"/>
          <w:szCs w:val="22"/>
        </w:rPr>
        <w:t xml:space="preserve"> r. w sprawie prakty</w:t>
      </w:r>
      <w:r>
        <w:rPr>
          <w:color w:val="000000" w:themeColor="text1"/>
          <w:sz w:val="22"/>
          <w:szCs w:val="22"/>
        </w:rPr>
        <w:t>cznej nauki zawodu (Dz.U. z 2019 r. poz. 391</w:t>
      </w:r>
      <w:r w:rsidRPr="00794622">
        <w:rPr>
          <w:color w:val="000000" w:themeColor="text1"/>
          <w:sz w:val="22"/>
          <w:szCs w:val="22"/>
        </w:rPr>
        <w:t>)</w:t>
      </w:r>
    </w:p>
    <w:p w14:paraId="43CA2192" w14:textId="6ADB8282" w:rsidR="00236C55" w:rsidRPr="003B3E12" w:rsidRDefault="00236C55" w:rsidP="0028127F">
      <w:pPr>
        <w:pStyle w:val="Akapitzlist"/>
        <w:numPr>
          <w:ilvl w:val="0"/>
          <w:numId w:val="2"/>
        </w:numPr>
        <w:spacing w:after="0" w:line="240" w:lineRule="auto"/>
        <w:ind w:right="-1"/>
        <w:rPr>
          <w:color w:val="000000" w:themeColor="text1"/>
          <w:sz w:val="22"/>
          <w:szCs w:val="22"/>
        </w:rPr>
      </w:pPr>
      <w:r w:rsidRPr="00794622">
        <w:rPr>
          <w:color w:val="000000" w:themeColor="text1"/>
          <w:sz w:val="22"/>
          <w:szCs w:val="22"/>
        </w:rPr>
        <w:t xml:space="preserve">rozporządzenie Rady Ministrów z  28 maja 1996 r. w sprawie przygotowania zawodowego </w:t>
      </w:r>
      <w:r w:rsidRPr="003B3E12">
        <w:rPr>
          <w:color w:val="000000" w:themeColor="text1"/>
          <w:sz w:val="22"/>
          <w:szCs w:val="22"/>
        </w:rPr>
        <w:t>młodocianych i ich wynagradzania (</w:t>
      </w:r>
      <w:r w:rsidR="009E360A" w:rsidRPr="003B3E12">
        <w:rPr>
          <w:color w:val="000000" w:themeColor="text1"/>
          <w:sz w:val="22"/>
          <w:szCs w:val="22"/>
        </w:rPr>
        <w:t>t.j.</w:t>
      </w:r>
      <w:r w:rsidR="007E418B" w:rsidRPr="003B3E12">
        <w:rPr>
          <w:color w:val="000000" w:themeColor="text1"/>
          <w:sz w:val="22"/>
          <w:szCs w:val="22"/>
        </w:rPr>
        <w:t xml:space="preserve"> </w:t>
      </w:r>
      <w:r w:rsidRPr="003B3E12">
        <w:rPr>
          <w:color w:val="000000" w:themeColor="text1"/>
          <w:sz w:val="22"/>
          <w:szCs w:val="22"/>
        </w:rPr>
        <w:t>Dz.U.</w:t>
      </w:r>
      <w:r w:rsidR="008B04D3" w:rsidRPr="003B3E12">
        <w:rPr>
          <w:color w:val="000000" w:themeColor="text1"/>
          <w:sz w:val="22"/>
          <w:szCs w:val="22"/>
        </w:rPr>
        <w:t xml:space="preserve"> z 2018 r., poz. 2010</w:t>
      </w:r>
      <w:r w:rsidRPr="003B3E12">
        <w:rPr>
          <w:color w:val="000000" w:themeColor="text1"/>
          <w:sz w:val="22"/>
          <w:szCs w:val="22"/>
        </w:rPr>
        <w:t xml:space="preserve">) </w:t>
      </w:r>
    </w:p>
    <w:p w14:paraId="30C0C4FC" w14:textId="39E9C105" w:rsidR="009D5014" w:rsidRPr="003B3E12" w:rsidRDefault="009D5014" w:rsidP="0028127F">
      <w:pPr>
        <w:pStyle w:val="Akapitzlist"/>
        <w:numPr>
          <w:ilvl w:val="0"/>
          <w:numId w:val="2"/>
        </w:numPr>
        <w:spacing w:after="0" w:line="240" w:lineRule="auto"/>
        <w:ind w:right="-1"/>
        <w:rPr>
          <w:color w:val="000000" w:themeColor="text1"/>
          <w:sz w:val="22"/>
          <w:szCs w:val="22"/>
        </w:rPr>
      </w:pPr>
      <w:r w:rsidRPr="003B3E12">
        <w:rPr>
          <w:color w:val="000000" w:themeColor="text1"/>
          <w:sz w:val="22"/>
          <w:szCs w:val="22"/>
        </w:rPr>
        <w:t>rozporządzenie Ministra Edukacji Narodowej z dnia 30 sierpnia 2019 r. w sprawie warunków, jakie musi spełnić osoba ubiegająca się o uzyskanie dyplomu zawodowego albo dyplomu potwierdzającego kwalifikacje zawodowe (Dz.U.</w:t>
      </w:r>
      <w:r w:rsidR="008B04D3" w:rsidRPr="003B3E12">
        <w:rPr>
          <w:color w:val="000000" w:themeColor="text1"/>
          <w:sz w:val="22"/>
          <w:szCs w:val="22"/>
        </w:rPr>
        <w:t xml:space="preserve"> z 2019</w:t>
      </w:r>
      <w:r w:rsidRPr="003B3E12">
        <w:rPr>
          <w:color w:val="000000" w:themeColor="text1"/>
          <w:sz w:val="22"/>
          <w:szCs w:val="22"/>
        </w:rPr>
        <w:t xml:space="preserve"> poz. 1731):</w:t>
      </w:r>
    </w:p>
    <w:p w14:paraId="3C76C12B" w14:textId="69781F6F" w:rsidR="00236C55" w:rsidRPr="00794622" w:rsidRDefault="00725316" w:rsidP="0028127F">
      <w:pPr>
        <w:numPr>
          <w:ilvl w:val="0"/>
          <w:numId w:val="2"/>
        </w:numPr>
        <w:shd w:val="clear" w:color="auto" w:fill="FFFFFF"/>
        <w:spacing w:after="0" w:line="240" w:lineRule="auto"/>
        <w:ind w:right="-1"/>
        <w:jc w:val="both"/>
        <w:rPr>
          <w:rFonts w:ascii="Times New Roman" w:hAnsi="Times New Roman"/>
          <w:color w:val="000000" w:themeColor="text1"/>
        </w:rPr>
      </w:pPr>
      <w:r w:rsidRPr="00794622">
        <w:rPr>
          <w:rFonts w:ascii="Times New Roman" w:hAnsi="Times New Roman"/>
          <w:i/>
          <w:color w:val="000000" w:themeColor="text1"/>
        </w:rPr>
        <w:t>informatory</w:t>
      </w:r>
      <w:r w:rsidR="00236C55" w:rsidRPr="00794622">
        <w:rPr>
          <w:rFonts w:ascii="Times New Roman" w:hAnsi="Times New Roman"/>
          <w:i/>
          <w:color w:val="000000" w:themeColor="text1"/>
        </w:rPr>
        <w:t xml:space="preserve"> o </w:t>
      </w:r>
      <w:r w:rsidR="00BF692B">
        <w:rPr>
          <w:rFonts w:ascii="Times New Roman" w:hAnsi="Times New Roman"/>
          <w:i/>
          <w:color w:val="000000" w:themeColor="text1"/>
        </w:rPr>
        <w:t>egzaminie potwierdzającym kwalifikacje w zawodzie</w:t>
      </w:r>
      <w:r w:rsidRPr="00794622">
        <w:rPr>
          <w:rFonts w:ascii="Times New Roman" w:hAnsi="Times New Roman"/>
          <w:color w:val="000000" w:themeColor="text1"/>
        </w:rPr>
        <w:t>, opublikowane</w:t>
      </w:r>
      <w:r w:rsidR="00236C55" w:rsidRPr="00794622">
        <w:rPr>
          <w:rFonts w:ascii="Times New Roman" w:hAnsi="Times New Roman"/>
          <w:color w:val="000000" w:themeColor="text1"/>
        </w:rPr>
        <w:t xml:space="preserve"> na stronie internetowej Centralnej Komisji Egzaminacyjnej </w:t>
      </w:r>
    </w:p>
    <w:p w14:paraId="32DD7460" w14:textId="1560080E" w:rsidR="00236C55" w:rsidRPr="007420F0" w:rsidRDefault="00725316" w:rsidP="0028127F">
      <w:pPr>
        <w:numPr>
          <w:ilvl w:val="0"/>
          <w:numId w:val="2"/>
        </w:numPr>
        <w:tabs>
          <w:tab w:val="left" w:pos="8931"/>
        </w:tabs>
        <w:spacing w:after="0" w:line="240" w:lineRule="auto"/>
        <w:ind w:right="-1"/>
        <w:jc w:val="both"/>
        <w:rPr>
          <w:rFonts w:ascii="Times New Roman" w:hAnsi="Times New Roman"/>
        </w:rPr>
      </w:pPr>
      <w:r w:rsidRPr="008C12DF">
        <w:rPr>
          <w:rFonts w:ascii="Times New Roman" w:hAnsi="Times New Roman"/>
          <w:color w:val="000000" w:themeColor="text1"/>
        </w:rPr>
        <w:t>komunikat</w:t>
      </w:r>
      <w:r w:rsidR="00236C55" w:rsidRPr="008C12DF">
        <w:rPr>
          <w:rFonts w:ascii="Times New Roman" w:hAnsi="Times New Roman"/>
          <w:color w:val="000000" w:themeColor="text1"/>
        </w:rPr>
        <w:t xml:space="preserve"> dyrektora Centralnej Komisji </w:t>
      </w:r>
      <w:r w:rsidR="00292BEE" w:rsidRPr="007420F0">
        <w:rPr>
          <w:rFonts w:ascii="Times New Roman" w:hAnsi="Times New Roman"/>
        </w:rPr>
        <w:t xml:space="preserve">Egzaminacyjnej z </w:t>
      </w:r>
      <w:r w:rsidR="008C12DF" w:rsidRPr="007420F0">
        <w:rPr>
          <w:rFonts w:ascii="Times New Roman" w:hAnsi="Times New Roman"/>
        </w:rPr>
        <w:t>8</w:t>
      </w:r>
      <w:r w:rsidR="007420F0" w:rsidRPr="007420F0">
        <w:rPr>
          <w:rFonts w:ascii="Times New Roman" w:hAnsi="Times New Roman"/>
        </w:rPr>
        <w:t xml:space="preserve"> </w:t>
      </w:r>
      <w:r w:rsidR="008C12DF" w:rsidRPr="007420F0">
        <w:rPr>
          <w:rFonts w:ascii="Times New Roman" w:hAnsi="Times New Roman"/>
        </w:rPr>
        <w:t xml:space="preserve">sierpnia </w:t>
      </w:r>
      <w:r w:rsidR="007C65EF" w:rsidRPr="007420F0">
        <w:rPr>
          <w:rFonts w:ascii="Times New Roman" w:hAnsi="Times New Roman"/>
        </w:rPr>
        <w:t>201</w:t>
      </w:r>
      <w:r w:rsidR="003F7E0F" w:rsidRPr="007420F0">
        <w:rPr>
          <w:rFonts w:ascii="Times New Roman" w:hAnsi="Times New Roman"/>
        </w:rPr>
        <w:t>9</w:t>
      </w:r>
      <w:r w:rsidR="00236C55" w:rsidRPr="007420F0">
        <w:rPr>
          <w:rFonts w:ascii="Times New Roman" w:hAnsi="Times New Roman"/>
        </w:rPr>
        <w:t xml:space="preserve"> r. w sprawie szczegółowej informacji o sposobach dostosowania warunków i form przeprowadzania </w:t>
      </w:r>
      <w:r w:rsidR="00BF692B" w:rsidRPr="007420F0">
        <w:rPr>
          <w:rFonts w:ascii="Times New Roman" w:hAnsi="Times New Roman"/>
        </w:rPr>
        <w:t>egzaminu potwierdzającego kwalifikacje w zawodzie</w:t>
      </w:r>
      <w:r w:rsidR="00236C55" w:rsidRPr="007420F0">
        <w:rPr>
          <w:rFonts w:ascii="Times New Roman" w:hAnsi="Times New Roman"/>
        </w:rPr>
        <w:t xml:space="preserve"> </w:t>
      </w:r>
      <w:r w:rsidR="003D6CE1" w:rsidRPr="007420F0">
        <w:rPr>
          <w:rFonts w:ascii="Times New Roman" w:hAnsi="Times New Roman"/>
        </w:rPr>
        <w:t>w</w:t>
      </w:r>
      <w:r w:rsidR="003073BE" w:rsidRPr="007420F0">
        <w:rPr>
          <w:rFonts w:ascii="Times New Roman" w:hAnsi="Times New Roman"/>
        </w:rPr>
        <w:t xml:space="preserve"> roku szkolnym</w:t>
      </w:r>
      <w:r w:rsidR="003D6CE1" w:rsidRPr="007420F0">
        <w:rPr>
          <w:rFonts w:ascii="Times New Roman" w:hAnsi="Times New Roman"/>
        </w:rPr>
        <w:t xml:space="preserve"> </w:t>
      </w:r>
      <w:r w:rsidR="001B35E4" w:rsidRPr="007420F0">
        <w:rPr>
          <w:rFonts w:ascii="Times New Roman" w:hAnsi="Times New Roman"/>
        </w:rPr>
        <w:t>201</w:t>
      </w:r>
      <w:r w:rsidR="003F7E0F" w:rsidRPr="007420F0">
        <w:rPr>
          <w:rFonts w:ascii="Times New Roman" w:hAnsi="Times New Roman"/>
        </w:rPr>
        <w:t>9</w:t>
      </w:r>
      <w:r w:rsidR="001B35E4" w:rsidRPr="007420F0">
        <w:rPr>
          <w:rFonts w:ascii="Times New Roman" w:hAnsi="Times New Roman"/>
        </w:rPr>
        <w:t>/20</w:t>
      </w:r>
      <w:r w:rsidR="003F7E0F" w:rsidRPr="007420F0">
        <w:rPr>
          <w:rFonts w:ascii="Times New Roman" w:hAnsi="Times New Roman"/>
        </w:rPr>
        <w:t>20</w:t>
      </w:r>
      <w:r w:rsidR="003073BE" w:rsidRPr="007420F0">
        <w:rPr>
          <w:rFonts w:ascii="Times New Roman" w:hAnsi="Times New Roman"/>
        </w:rPr>
        <w:t xml:space="preserve"> r.</w:t>
      </w:r>
      <w:r w:rsidRPr="007420F0">
        <w:rPr>
          <w:rFonts w:ascii="Times New Roman" w:hAnsi="Times New Roman"/>
        </w:rPr>
        <w:t>, opublikowany</w:t>
      </w:r>
      <w:r w:rsidR="00236C55" w:rsidRPr="007420F0">
        <w:rPr>
          <w:rFonts w:ascii="Times New Roman" w:hAnsi="Times New Roman"/>
        </w:rPr>
        <w:t xml:space="preserve"> na stronie internetowej Centralne</w:t>
      </w:r>
      <w:r w:rsidRPr="007420F0">
        <w:rPr>
          <w:rFonts w:ascii="Times New Roman" w:hAnsi="Times New Roman"/>
        </w:rPr>
        <w:t>j Komisji Egzaminacyjnej, zwany</w:t>
      </w:r>
      <w:r w:rsidR="00236C55" w:rsidRPr="007420F0">
        <w:rPr>
          <w:rFonts w:ascii="Times New Roman" w:hAnsi="Times New Roman"/>
        </w:rPr>
        <w:t xml:space="preserve"> dalej „</w:t>
      </w:r>
      <w:r w:rsidR="00236C55" w:rsidRPr="007420F0">
        <w:rPr>
          <w:rFonts w:ascii="Times New Roman" w:hAnsi="Times New Roman"/>
          <w:b/>
        </w:rPr>
        <w:t>komunikatem o dostosowaniach</w:t>
      </w:r>
      <w:r w:rsidR="00236C55" w:rsidRPr="007420F0">
        <w:rPr>
          <w:rFonts w:ascii="Times New Roman" w:hAnsi="Times New Roman"/>
        </w:rPr>
        <w:t>”</w:t>
      </w:r>
    </w:p>
    <w:p w14:paraId="74C653F9" w14:textId="01627AC8" w:rsidR="00236C55" w:rsidRPr="007420F0" w:rsidRDefault="00236C55" w:rsidP="0028127F">
      <w:pPr>
        <w:numPr>
          <w:ilvl w:val="0"/>
          <w:numId w:val="2"/>
        </w:numPr>
        <w:spacing w:after="0" w:line="240" w:lineRule="auto"/>
        <w:ind w:right="-1"/>
        <w:jc w:val="both"/>
        <w:rPr>
          <w:rFonts w:ascii="Times New Roman" w:hAnsi="Times New Roman"/>
        </w:rPr>
      </w:pPr>
      <w:r w:rsidRPr="007420F0">
        <w:rPr>
          <w:rFonts w:ascii="Times New Roman" w:hAnsi="Times New Roman"/>
        </w:rPr>
        <w:t>komunikat dyrektora Centra</w:t>
      </w:r>
      <w:r w:rsidR="00552741" w:rsidRPr="007420F0">
        <w:rPr>
          <w:rFonts w:ascii="Times New Roman" w:hAnsi="Times New Roman"/>
        </w:rPr>
        <w:t xml:space="preserve">lnej Komisji Egzaminacyjnej z </w:t>
      </w:r>
      <w:r w:rsidR="007420F0" w:rsidRPr="007420F0">
        <w:rPr>
          <w:rFonts w:ascii="Times New Roman" w:hAnsi="Times New Roman"/>
        </w:rPr>
        <w:t xml:space="preserve">8 </w:t>
      </w:r>
      <w:r w:rsidR="008C12DF" w:rsidRPr="007420F0">
        <w:rPr>
          <w:rFonts w:ascii="Times New Roman" w:hAnsi="Times New Roman"/>
        </w:rPr>
        <w:t xml:space="preserve">sierpnia </w:t>
      </w:r>
      <w:r w:rsidR="005C3E29" w:rsidRPr="007420F0">
        <w:rPr>
          <w:rFonts w:ascii="Times New Roman" w:hAnsi="Times New Roman"/>
        </w:rPr>
        <w:t>201</w:t>
      </w:r>
      <w:r w:rsidR="003F7E0F" w:rsidRPr="007420F0">
        <w:rPr>
          <w:rFonts w:ascii="Times New Roman" w:hAnsi="Times New Roman"/>
        </w:rPr>
        <w:t>9</w:t>
      </w:r>
      <w:r w:rsidRPr="007420F0">
        <w:rPr>
          <w:rFonts w:ascii="Times New Roman" w:hAnsi="Times New Roman"/>
        </w:rPr>
        <w:t xml:space="preserve"> r. w sprawie  harmono</w:t>
      </w:r>
      <w:r w:rsidR="00B619D5" w:rsidRPr="007420F0">
        <w:rPr>
          <w:rFonts w:ascii="Times New Roman" w:hAnsi="Times New Roman"/>
        </w:rPr>
        <w:t>gramu przeprowadzania egzaminu</w:t>
      </w:r>
      <w:r w:rsidRPr="007420F0">
        <w:rPr>
          <w:rFonts w:ascii="Times New Roman" w:hAnsi="Times New Roman"/>
        </w:rPr>
        <w:t xml:space="preserve"> </w:t>
      </w:r>
      <w:r w:rsidR="00BF692B" w:rsidRPr="007420F0">
        <w:rPr>
          <w:rFonts w:ascii="Times New Roman" w:hAnsi="Times New Roman"/>
        </w:rPr>
        <w:t>egzaminu potwierdzającego kwalifikacje w zawodzie</w:t>
      </w:r>
      <w:r w:rsidR="005171C8" w:rsidRPr="007420F0">
        <w:rPr>
          <w:rFonts w:ascii="Times New Roman" w:hAnsi="Times New Roman"/>
        </w:rPr>
        <w:t xml:space="preserve"> w </w:t>
      </w:r>
      <w:r w:rsidR="003F7E0F" w:rsidRPr="007420F0">
        <w:rPr>
          <w:rFonts w:ascii="Times New Roman" w:hAnsi="Times New Roman"/>
        </w:rPr>
        <w:t xml:space="preserve">2020 </w:t>
      </w:r>
      <w:r w:rsidR="00725316" w:rsidRPr="007420F0">
        <w:rPr>
          <w:rFonts w:ascii="Times New Roman" w:hAnsi="Times New Roman"/>
        </w:rPr>
        <w:t>roku</w:t>
      </w:r>
      <w:r w:rsidR="00534181">
        <w:rPr>
          <w:rFonts w:ascii="Times New Roman" w:hAnsi="Times New Roman"/>
        </w:rPr>
        <w:t xml:space="preserve"> – </w:t>
      </w:r>
      <w:r w:rsidR="00534181" w:rsidRPr="00FA6B2B">
        <w:rPr>
          <w:rFonts w:ascii="Times New Roman" w:hAnsi="Times New Roman"/>
          <w:highlight w:val="yellow"/>
        </w:rPr>
        <w:t xml:space="preserve">aktualizacja z  </w:t>
      </w:r>
      <w:r w:rsidR="003B3E12" w:rsidRPr="00FA6B2B">
        <w:rPr>
          <w:rFonts w:ascii="Times New Roman" w:hAnsi="Times New Roman"/>
          <w:highlight w:val="yellow"/>
        </w:rPr>
        <w:t>12</w:t>
      </w:r>
      <w:r w:rsidR="00370AEF" w:rsidRPr="00FA6B2B">
        <w:rPr>
          <w:rFonts w:ascii="Times New Roman" w:hAnsi="Times New Roman"/>
          <w:highlight w:val="yellow"/>
        </w:rPr>
        <w:t xml:space="preserve"> </w:t>
      </w:r>
      <w:r w:rsidR="00534181" w:rsidRPr="00FA6B2B">
        <w:rPr>
          <w:rFonts w:ascii="Times New Roman" w:hAnsi="Times New Roman"/>
          <w:highlight w:val="yellow"/>
        </w:rPr>
        <w:t>września 2019 r.</w:t>
      </w:r>
      <w:r w:rsidR="00534181">
        <w:rPr>
          <w:rFonts w:ascii="Times New Roman" w:hAnsi="Times New Roman"/>
        </w:rPr>
        <w:t xml:space="preserve"> -</w:t>
      </w:r>
      <w:r w:rsidR="00725316" w:rsidRPr="007420F0">
        <w:rPr>
          <w:rFonts w:ascii="Times New Roman" w:hAnsi="Times New Roman"/>
        </w:rPr>
        <w:t xml:space="preserve"> opublikowany</w:t>
      </w:r>
      <w:r w:rsidRPr="007420F0">
        <w:rPr>
          <w:rFonts w:ascii="Times New Roman" w:hAnsi="Times New Roman"/>
        </w:rPr>
        <w:t xml:space="preserve"> na stronie internetowej Centralne</w:t>
      </w:r>
      <w:r w:rsidR="00F85532" w:rsidRPr="007420F0">
        <w:rPr>
          <w:rFonts w:ascii="Times New Roman" w:hAnsi="Times New Roman"/>
        </w:rPr>
        <w:t>j Komisji Egzaminacyjnej, zwany</w:t>
      </w:r>
      <w:r w:rsidRPr="007420F0">
        <w:rPr>
          <w:rFonts w:ascii="Times New Roman" w:hAnsi="Times New Roman"/>
        </w:rPr>
        <w:t xml:space="preserve"> dalej „</w:t>
      </w:r>
      <w:r w:rsidR="00F85532" w:rsidRPr="007420F0">
        <w:rPr>
          <w:rFonts w:ascii="Times New Roman" w:hAnsi="Times New Roman"/>
          <w:b/>
        </w:rPr>
        <w:t xml:space="preserve">komunikatem </w:t>
      </w:r>
      <w:r w:rsidRPr="007420F0">
        <w:rPr>
          <w:rFonts w:ascii="Times New Roman" w:hAnsi="Times New Roman"/>
          <w:b/>
        </w:rPr>
        <w:t>o</w:t>
      </w:r>
      <w:r w:rsidR="00F85532" w:rsidRPr="007420F0">
        <w:rPr>
          <w:rFonts w:ascii="Times New Roman" w:hAnsi="Times New Roman"/>
          <w:b/>
        </w:rPr>
        <w:t> </w:t>
      </w:r>
      <w:r w:rsidRPr="007420F0">
        <w:rPr>
          <w:rFonts w:ascii="Times New Roman" w:hAnsi="Times New Roman"/>
          <w:b/>
        </w:rPr>
        <w:t>harmonogramie</w:t>
      </w:r>
      <w:r w:rsidRPr="007420F0">
        <w:rPr>
          <w:rFonts w:ascii="Times New Roman" w:hAnsi="Times New Roman"/>
        </w:rPr>
        <w:t xml:space="preserve">” </w:t>
      </w:r>
    </w:p>
    <w:p w14:paraId="7BC44624" w14:textId="1F3EF2DF" w:rsidR="00C40F40" w:rsidRPr="003B3E12" w:rsidRDefault="00725316" w:rsidP="0028127F">
      <w:pPr>
        <w:numPr>
          <w:ilvl w:val="0"/>
          <w:numId w:val="2"/>
        </w:numPr>
        <w:spacing w:after="0" w:line="240" w:lineRule="auto"/>
        <w:ind w:right="-1"/>
        <w:jc w:val="both"/>
        <w:rPr>
          <w:rFonts w:ascii="Times New Roman" w:hAnsi="Times New Roman"/>
          <w:color w:val="000000" w:themeColor="text1"/>
        </w:rPr>
      </w:pPr>
      <w:r w:rsidRPr="00794622">
        <w:rPr>
          <w:rFonts w:ascii="Times New Roman" w:hAnsi="Times New Roman"/>
          <w:color w:val="000000" w:themeColor="text1"/>
        </w:rPr>
        <w:t>wykaz</w:t>
      </w:r>
      <w:r w:rsidR="00236C55" w:rsidRPr="00794622">
        <w:rPr>
          <w:rFonts w:ascii="Times New Roman" w:hAnsi="Times New Roman"/>
          <w:color w:val="000000" w:themeColor="text1"/>
        </w:rPr>
        <w:t xml:space="preserve"> turniejów i olimpiad, o którym mowa w komunikacie </w:t>
      </w:r>
      <w:r w:rsidR="009B45A1" w:rsidRPr="00794622">
        <w:rPr>
          <w:rFonts w:ascii="Times New Roman" w:eastAsia="Times New Roman" w:hAnsi="Times New Roman"/>
          <w:color w:val="000000" w:themeColor="text1"/>
          <w:lang w:eastAsia="pl-PL"/>
        </w:rPr>
        <w:t xml:space="preserve">Ministra Edukacji Narodowej </w:t>
      </w:r>
      <w:r w:rsidR="00AF1025">
        <w:rPr>
          <w:rFonts w:ascii="Times New Roman" w:eastAsia="Times New Roman" w:hAnsi="Times New Roman"/>
          <w:color w:val="000000" w:themeColor="text1"/>
          <w:lang w:eastAsia="pl-PL"/>
        </w:rPr>
        <w:t xml:space="preserve">                              </w:t>
      </w:r>
      <w:r w:rsidR="009B45A1" w:rsidRPr="00794622">
        <w:rPr>
          <w:rFonts w:ascii="Times New Roman" w:eastAsia="Times New Roman" w:hAnsi="Times New Roman"/>
          <w:color w:val="000000" w:themeColor="text1"/>
          <w:lang w:eastAsia="pl-PL"/>
        </w:rPr>
        <w:t xml:space="preserve">z </w:t>
      </w:r>
      <w:r w:rsidR="009E02BB">
        <w:rPr>
          <w:rFonts w:ascii="Times New Roman" w:eastAsia="Times New Roman" w:hAnsi="Times New Roman"/>
          <w:color w:val="000000" w:themeColor="text1"/>
          <w:lang w:eastAsia="pl-PL"/>
        </w:rPr>
        <w:t>12 kwietnia 2019</w:t>
      </w:r>
      <w:r w:rsidR="009B45A1" w:rsidRPr="00794622">
        <w:rPr>
          <w:rFonts w:ascii="Times New Roman" w:eastAsia="Times New Roman" w:hAnsi="Times New Roman"/>
          <w:color w:val="000000" w:themeColor="text1"/>
          <w:lang w:eastAsia="pl-PL"/>
        </w:rPr>
        <w:t xml:space="preserve"> r.</w:t>
      </w:r>
      <w:r w:rsidR="009B45A1" w:rsidRPr="00794622">
        <w:rPr>
          <w:rFonts w:ascii="Times New Roman" w:hAnsi="Times New Roman"/>
          <w:color w:val="000000" w:themeColor="text1"/>
        </w:rPr>
        <w:t xml:space="preserve"> </w:t>
      </w:r>
      <w:r w:rsidR="009B45A1" w:rsidRPr="00794622">
        <w:rPr>
          <w:rFonts w:ascii="Times New Roman" w:eastAsia="Times New Roman" w:hAnsi="Times New Roman"/>
          <w:color w:val="000000" w:themeColor="text1"/>
          <w:lang w:eastAsia="pl-PL"/>
        </w:rPr>
        <w:t>w sprawie wykazu olimpiad przedmiotowych przeprowadzanychz przedmiotu lub przedmiotów objętych egzaminem gimnazjalnym lub egzaminem maturalnym, a także turniejów lub olimpiad tematycznych związanych z wybranym p</w:t>
      </w:r>
      <w:r w:rsidR="009F7556" w:rsidRPr="00794622">
        <w:rPr>
          <w:rFonts w:ascii="Times New Roman" w:eastAsia="Times New Roman" w:hAnsi="Times New Roman"/>
          <w:color w:val="000000" w:themeColor="text1"/>
          <w:lang w:eastAsia="pl-PL"/>
        </w:rPr>
        <w:t>rzedmiotem lub dziedziną wiedzy</w:t>
      </w:r>
      <w:r w:rsidR="001C5B39" w:rsidRPr="00794622">
        <w:rPr>
          <w:rFonts w:ascii="Times New Roman" w:eastAsia="Times New Roman" w:hAnsi="Times New Roman"/>
          <w:color w:val="000000" w:themeColor="text1"/>
          <w:lang w:eastAsia="pl-PL"/>
        </w:rPr>
        <w:t xml:space="preserve">, </w:t>
      </w:r>
      <w:r w:rsidR="00C40F40" w:rsidRPr="00794622">
        <w:rPr>
          <w:rFonts w:ascii="Times New Roman" w:eastAsia="Times New Roman" w:hAnsi="Times New Roman"/>
          <w:color w:val="000000" w:themeColor="text1"/>
          <w:lang w:eastAsia="pl-PL"/>
        </w:rPr>
        <w:t xml:space="preserve">zwany dalej </w:t>
      </w:r>
      <w:r w:rsidR="003B3E12">
        <w:rPr>
          <w:rFonts w:ascii="Times New Roman" w:eastAsia="Times New Roman" w:hAnsi="Times New Roman"/>
          <w:b/>
          <w:color w:val="000000" w:themeColor="text1"/>
          <w:lang w:eastAsia="pl-PL"/>
        </w:rPr>
        <w:t>„olimpiady i turnieje”</w:t>
      </w:r>
    </w:p>
    <w:p w14:paraId="4CF82170" w14:textId="77777777" w:rsidR="003B3E12" w:rsidRPr="00F55A19" w:rsidRDefault="003B3E12" w:rsidP="00FA6B2B">
      <w:pPr>
        <w:spacing w:after="0" w:line="240" w:lineRule="auto"/>
        <w:ind w:left="720" w:right="-1"/>
        <w:jc w:val="both"/>
        <w:rPr>
          <w:rFonts w:ascii="Times New Roman" w:hAnsi="Times New Roman"/>
          <w:color w:val="000000" w:themeColor="text1"/>
        </w:rPr>
      </w:pPr>
    </w:p>
    <w:p w14:paraId="33C3D4C8" w14:textId="77777777" w:rsidR="00F55A19" w:rsidRDefault="00F55A19" w:rsidP="00C02981">
      <w:pPr>
        <w:spacing w:after="0" w:line="240" w:lineRule="auto"/>
        <w:ind w:left="709" w:right="-1" w:hanging="425"/>
        <w:jc w:val="both"/>
        <w:rPr>
          <w:rFonts w:ascii="Times New Roman" w:eastAsia="Times New Roman" w:hAnsi="Times New Roman"/>
          <w:b/>
          <w:color w:val="000000" w:themeColor="text1"/>
          <w:lang w:eastAsia="pl-PL"/>
        </w:rPr>
      </w:pPr>
    </w:p>
    <w:p w14:paraId="7AC6C050" w14:textId="77777777" w:rsidR="00F55A19" w:rsidRDefault="00F55A19" w:rsidP="00C02981">
      <w:pPr>
        <w:spacing w:after="0" w:line="240" w:lineRule="auto"/>
        <w:ind w:right="566"/>
        <w:jc w:val="both"/>
        <w:rPr>
          <w:rFonts w:ascii="Times New Roman" w:eastAsia="Times New Roman" w:hAnsi="Times New Roman"/>
          <w:b/>
          <w:color w:val="000000" w:themeColor="text1"/>
          <w:lang w:eastAsia="pl-PL"/>
        </w:rPr>
      </w:pPr>
    </w:p>
    <w:p w14:paraId="35CCBE17" w14:textId="77777777" w:rsidR="00F55A19" w:rsidRDefault="00F55A19" w:rsidP="00C02981">
      <w:pPr>
        <w:spacing w:after="0" w:line="240" w:lineRule="auto"/>
        <w:ind w:right="566"/>
        <w:jc w:val="both"/>
        <w:rPr>
          <w:rFonts w:ascii="Times New Roman" w:eastAsia="Times New Roman" w:hAnsi="Times New Roman"/>
          <w:b/>
          <w:color w:val="000000" w:themeColor="text1"/>
          <w:lang w:eastAsia="pl-PL"/>
        </w:rPr>
      </w:pPr>
    </w:p>
    <w:p w14:paraId="0AA54A1B" w14:textId="77777777" w:rsidR="00F55A19" w:rsidRDefault="00F55A19" w:rsidP="00C02981">
      <w:pPr>
        <w:spacing w:after="0" w:line="240" w:lineRule="auto"/>
        <w:ind w:right="566"/>
        <w:jc w:val="both"/>
        <w:rPr>
          <w:rFonts w:ascii="Times New Roman" w:eastAsia="Times New Roman" w:hAnsi="Times New Roman"/>
          <w:b/>
          <w:color w:val="000000" w:themeColor="text1"/>
          <w:lang w:eastAsia="pl-PL"/>
        </w:rPr>
      </w:pPr>
    </w:p>
    <w:p w14:paraId="0218A7CF" w14:textId="77777777" w:rsidR="00F55A19" w:rsidRDefault="00F55A19" w:rsidP="00C02981">
      <w:pPr>
        <w:spacing w:after="0" w:line="240" w:lineRule="auto"/>
        <w:ind w:right="566"/>
        <w:jc w:val="both"/>
        <w:rPr>
          <w:rFonts w:ascii="Times New Roman" w:eastAsia="Times New Roman" w:hAnsi="Times New Roman"/>
          <w:b/>
          <w:color w:val="000000" w:themeColor="text1"/>
          <w:lang w:eastAsia="pl-PL"/>
        </w:rPr>
      </w:pPr>
    </w:p>
    <w:p w14:paraId="06EA53F2" w14:textId="77777777" w:rsidR="00F55A19" w:rsidRDefault="00F55A19" w:rsidP="00C02981">
      <w:pPr>
        <w:spacing w:after="0" w:line="240" w:lineRule="auto"/>
        <w:ind w:right="566"/>
        <w:jc w:val="both"/>
        <w:rPr>
          <w:rFonts w:ascii="Times New Roman" w:eastAsia="Times New Roman" w:hAnsi="Times New Roman"/>
          <w:b/>
          <w:color w:val="000000" w:themeColor="text1"/>
          <w:lang w:eastAsia="pl-PL"/>
        </w:rPr>
      </w:pPr>
    </w:p>
    <w:p w14:paraId="66A310AE" w14:textId="77777777" w:rsidR="00F55A19" w:rsidRDefault="00F55A19" w:rsidP="00C02981">
      <w:pPr>
        <w:spacing w:after="0" w:line="240" w:lineRule="auto"/>
        <w:ind w:right="566"/>
        <w:jc w:val="both"/>
        <w:rPr>
          <w:rFonts w:ascii="Times New Roman" w:eastAsia="Times New Roman" w:hAnsi="Times New Roman"/>
          <w:b/>
          <w:color w:val="000000" w:themeColor="text1"/>
          <w:lang w:eastAsia="pl-PL"/>
        </w:rPr>
      </w:pPr>
    </w:p>
    <w:p w14:paraId="18C3C2AA" w14:textId="77777777" w:rsidR="00F55A19" w:rsidRDefault="00F55A19" w:rsidP="00F55A19">
      <w:pPr>
        <w:spacing w:after="0" w:line="240" w:lineRule="auto"/>
        <w:ind w:right="566"/>
        <w:jc w:val="both"/>
        <w:rPr>
          <w:rFonts w:ascii="Times New Roman" w:eastAsia="Times New Roman" w:hAnsi="Times New Roman"/>
          <w:b/>
          <w:color w:val="000000" w:themeColor="text1"/>
          <w:lang w:eastAsia="pl-PL"/>
        </w:rPr>
      </w:pPr>
    </w:p>
    <w:p w14:paraId="290FA7AF" w14:textId="77777777" w:rsidR="00F55A19" w:rsidRDefault="00F55A19" w:rsidP="00F55A19">
      <w:pPr>
        <w:spacing w:after="0" w:line="240" w:lineRule="auto"/>
        <w:ind w:right="566"/>
        <w:jc w:val="both"/>
        <w:rPr>
          <w:rFonts w:ascii="Times New Roman" w:eastAsia="Times New Roman" w:hAnsi="Times New Roman"/>
          <w:b/>
          <w:color w:val="000000" w:themeColor="text1"/>
          <w:lang w:eastAsia="pl-PL"/>
        </w:rPr>
      </w:pPr>
    </w:p>
    <w:p w14:paraId="58A0B9B1" w14:textId="77777777" w:rsidR="00F55A19" w:rsidRDefault="00F55A19" w:rsidP="00F55A19">
      <w:pPr>
        <w:spacing w:after="0" w:line="240" w:lineRule="auto"/>
        <w:ind w:right="566"/>
        <w:jc w:val="both"/>
        <w:rPr>
          <w:rFonts w:ascii="Times New Roman" w:eastAsia="Times New Roman" w:hAnsi="Times New Roman"/>
          <w:b/>
          <w:color w:val="000000" w:themeColor="text1"/>
          <w:lang w:eastAsia="pl-PL"/>
        </w:rPr>
      </w:pPr>
    </w:p>
    <w:p w14:paraId="2900A254" w14:textId="77777777" w:rsidR="00F55A19" w:rsidRDefault="00F55A19" w:rsidP="00F55A19">
      <w:pPr>
        <w:spacing w:after="0" w:line="240" w:lineRule="auto"/>
        <w:ind w:right="566"/>
        <w:jc w:val="both"/>
        <w:rPr>
          <w:rFonts w:ascii="Times New Roman" w:eastAsia="Times New Roman" w:hAnsi="Times New Roman"/>
          <w:b/>
          <w:color w:val="000000" w:themeColor="text1"/>
          <w:lang w:eastAsia="pl-PL"/>
        </w:rPr>
      </w:pPr>
    </w:p>
    <w:p w14:paraId="186040FE" w14:textId="77777777" w:rsidR="00F55A19" w:rsidRDefault="00F55A19" w:rsidP="00F55A19">
      <w:pPr>
        <w:spacing w:after="0" w:line="240" w:lineRule="auto"/>
        <w:ind w:right="566"/>
        <w:jc w:val="both"/>
        <w:rPr>
          <w:rFonts w:ascii="Times New Roman" w:eastAsia="Times New Roman" w:hAnsi="Times New Roman"/>
          <w:b/>
          <w:color w:val="000000" w:themeColor="text1"/>
          <w:lang w:eastAsia="pl-PL"/>
        </w:rPr>
      </w:pPr>
    </w:p>
    <w:p w14:paraId="3FAA06E6" w14:textId="77777777" w:rsidR="00F55A19" w:rsidRDefault="00F55A19" w:rsidP="00F55A19">
      <w:pPr>
        <w:spacing w:after="0" w:line="240" w:lineRule="auto"/>
        <w:ind w:right="566"/>
        <w:jc w:val="both"/>
        <w:rPr>
          <w:rFonts w:ascii="Times New Roman" w:eastAsia="Times New Roman" w:hAnsi="Times New Roman"/>
          <w:b/>
          <w:color w:val="000000" w:themeColor="text1"/>
          <w:lang w:eastAsia="pl-PL"/>
        </w:rPr>
      </w:pPr>
    </w:p>
    <w:p w14:paraId="78D768FD" w14:textId="77777777" w:rsidR="00F55A19" w:rsidRDefault="00F55A19" w:rsidP="00F55A19">
      <w:pPr>
        <w:spacing w:after="0" w:line="240" w:lineRule="auto"/>
        <w:ind w:right="566"/>
        <w:jc w:val="both"/>
        <w:rPr>
          <w:rFonts w:ascii="Times New Roman" w:eastAsia="Times New Roman" w:hAnsi="Times New Roman"/>
          <w:b/>
          <w:color w:val="000000" w:themeColor="text1"/>
          <w:lang w:eastAsia="pl-PL"/>
        </w:rPr>
      </w:pPr>
    </w:p>
    <w:p w14:paraId="7AE39E07" w14:textId="77777777" w:rsidR="00F55A19" w:rsidRDefault="00F55A19" w:rsidP="00F55A19">
      <w:pPr>
        <w:spacing w:after="0" w:line="240" w:lineRule="auto"/>
        <w:ind w:right="566"/>
        <w:jc w:val="both"/>
        <w:rPr>
          <w:rFonts w:ascii="Times New Roman" w:eastAsia="Times New Roman" w:hAnsi="Times New Roman"/>
          <w:b/>
          <w:color w:val="000000" w:themeColor="text1"/>
          <w:lang w:eastAsia="pl-PL"/>
        </w:rPr>
      </w:pPr>
    </w:p>
    <w:p w14:paraId="093276F2" w14:textId="77777777" w:rsidR="00F55A19" w:rsidRDefault="00F55A19" w:rsidP="00F55A19">
      <w:pPr>
        <w:spacing w:after="0" w:line="240" w:lineRule="auto"/>
        <w:ind w:right="566"/>
        <w:jc w:val="both"/>
        <w:rPr>
          <w:rFonts w:ascii="Times New Roman" w:eastAsia="Times New Roman" w:hAnsi="Times New Roman"/>
          <w:b/>
          <w:color w:val="000000" w:themeColor="text1"/>
          <w:lang w:eastAsia="pl-PL"/>
        </w:rPr>
      </w:pPr>
    </w:p>
    <w:p w14:paraId="7009D3E3" w14:textId="77777777" w:rsidR="00F55A19" w:rsidRDefault="00F55A19" w:rsidP="00F55A19">
      <w:pPr>
        <w:spacing w:after="0" w:line="240" w:lineRule="auto"/>
        <w:ind w:right="566"/>
        <w:jc w:val="both"/>
        <w:rPr>
          <w:rFonts w:ascii="Times New Roman" w:eastAsia="Times New Roman" w:hAnsi="Times New Roman"/>
          <w:b/>
          <w:color w:val="000000" w:themeColor="text1"/>
          <w:lang w:eastAsia="pl-PL"/>
        </w:rPr>
      </w:pPr>
    </w:p>
    <w:p w14:paraId="4412B196" w14:textId="77777777" w:rsidR="00F55A19" w:rsidRDefault="00F55A19" w:rsidP="00F55A19">
      <w:pPr>
        <w:spacing w:after="0" w:line="240" w:lineRule="auto"/>
        <w:ind w:right="566"/>
        <w:jc w:val="both"/>
        <w:rPr>
          <w:rFonts w:ascii="Times New Roman" w:eastAsia="Times New Roman" w:hAnsi="Times New Roman"/>
          <w:b/>
          <w:color w:val="000000" w:themeColor="text1"/>
          <w:lang w:eastAsia="pl-PL"/>
        </w:rPr>
      </w:pPr>
    </w:p>
    <w:p w14:paraId="1C33A6BB" w14:textId="77777777" w:rsidR="00F55A19" w:rsidRDefault="00F55A19" w:rsidP="00F55A19">
      <w:pPr>
        <w:spacing w:after="0" w:line="240" w:lineRule="auto"/>
        <w:ind w:right="566"/>
        <w:jc w:val="both"/>
        <w:rPr>
          <w:rFonts w:ascii="Times New Roman" w:eastAsia="Times New Roman" w:hAnsi="Times New Roman"/>
          <w:b/>
          <w:color w:val="000000" w:themeColor="text1"/>
          <w:lang w:eastAsia="pl-PL"/>
        </w:rPr>
      </w:pPr>
    </w:p>
    <w:p w14:paraId="0490023E" w14:textId="77777777" w:rsidR="00F55A19" w:rsidRDefault="00F55A19" w:rsidP="00F55A19">
      <w:pPr>
        <w:spacing w:after="0" w:line="240" w:lineRule="auto"/>
        <w:ind w:right="566"/>
        <w:jc w:val="both"/>
        <w:rPr>
          <w:rFonts w:ascii="Times New Roman" w:eastAsia="Times New Roman" w:hAnsi="Times New Roman"/>
          <w:b/>
          <w:color w:val="000000" w:themeColor="text1"/>
          <w:lang w:eastAsia="pl-PL"/>
        </w:rPr>
      </w:pPr>
    </w:p>
    <w:p w14:paraId="23B2C1BE" w14:textId="77777777" w:rsidR="00F55A19" w:rsidRDefault="00F55A19" w:rsidP="00F55A19">
      <w:pPr>
        <w:spacing w:after="0" w:line="240" w:lineRule="auto"/>
        <w:ind w:right="566"/>
        <w:jc w:val="both"/>
        <w:rPr>
          <w:rFonts w:ascii="Times New Roman" w:eastAsia="Times New Roman" w:hAnsi="Times New Roman"/>
          <w:b/>
          <w:color w:val="000000" w:themeColor="text1"/>
          <w:lang w:eastAsia="pl-PL"/>
        </w:rPr>
      </w:pPr>
    </w:p>
    <w:p w14:paraId="1BBF58DD" w14:textId="77777777" w:rsidR="00F55A19" w:rsidRDefault="00F55A19" w:rsidP="00F55A19">
      <w:pPr>
        <w:spacing w:after="0" w:line="240" w:lineRule="auto"/>
        <w:ind w:right="566"/>
        <w:jc w:val="both"/>
        <w:rPr>
          <w:rFonts w:ascii="Times New Roman" w:eastAsia="Times New Roman" w:hAnsi="Times New Roman"/>
          <w:b/>
          <w:color w:val="000000" w:themeColor="text1"/>
          <w:lang w:eastAsia="pl-PL"/>
        </w:rPr>
      </w:pPr>
    </w:p>
    <w:p w14:paraId="16C0CAAA" w14:textId="77777777" w:rsidR="00F55A19" w:rsidRDefault="00F55A19" w:rsidP="00F55A19">
      <w:pPr>
        <w:spacing w:after="0" w:line="240" w:lineRule="auto"/>
        <w:ind w:right="566"/>
        <w:jc w:val="both"/>
        <w:rPr>
          <w:rFonts w:ascii="Times New Roman" w:eastAsia="Times New Roman" w:hAnsi="Times New Roman"/>
          <w:b/>
          <w:color w:val="000000" w:themeColor="text1"/>
          <w:lang w:eastAsia="pl-PL"/>
        </w:rPr>
      </w:pPr>
    </w:p>
    <w:p w14:paraId="7D2B8DF5" w14:textId="77777777" w:rsidR="00F55A19" w:rsidRDefault="00F55A19" w:rsidP="00F55A19">
      <w:pPr>
        <w:spacing w:after="0" w:line="240" w:lineRule="auto"/>
        <w:ind w:right="566"/>
        <w:jc w:val="both"/>
        <w:rPr>
          <w:rFonts w:ascii="Times New Roman" w:eastAsia="Times New Roman" w:hAnsi="Times New Roman"/>
          <w:b/>
          <w:color w:val="000000" w:themeColor="text1"/>
          <w:lang w:eastAsia="pl-PL"/>
        </w:rPr>
      </w:pPr>
    </w:p>
    <w:p w14:paraId="0AF1E4AC" w14:textId="77777777" w:rsidR="00F55A19" w:rsidRDefault="00F55A19" w:rsidP="00F55A19">
      <w:pPr>
        <w:spacing w:after="0" w:line="240" w:lineRule="auto"/>
        <w:ind w:right="566"/>
        <w:jc w:val="both"/>
        <w:rPr>
          <w:rFonts w:ascii="Times New Roman" w:eastAsia="Times New Roman" w:hAnsi="Times New Roman"/>
          <w:b/>
          <w:color w:val="000000" w:themeColor="text1"/>
          <w:lang w:eastAsia="pl-PL"/>
        </w:rPr>
      </w:pPr>
    </w:p>
    <w:p w14:paraId="7CDE46EA" w14:textId="77777777" w:rsidR="00F55A19" w:rsidRDefault="00F55A19" w:rsidP="00F55A19">
      <w:pPr>
        <w:spacing w:after="0" w:line="240" w:lineRule="auto"/>
        <w:ind w:right="566"/>
        <w:jc w:val="both"/>
        <w:rPr>
          <w:rFonts w:ascii="Times New Roman" w:eastAsia="Times New Roman" w:hAnsi="Times New Roman"/>
          <w:b/>
          <w:color w:val="000000" w:themeColor="text1"/>
          <w:lang w:eastAsia="pl-PL"/>
        </w:rPr>
      </w:pPr>
    </w:p>
    <w:p w14:paraId="76537431" w14:textId="77777777" w:rsidR="00F55A19" w:rsidRDefault="00F55A19" w:rsidP="00F55A19">
      <w:pPr>
        <w:spacing w:after="0" w:line="240" w:lineRule="auto"/>
        <w:ind w:right="566"/>
        <w:jc w:val="both"/>
        <w:rPr>
          <w:rFonts w:ascii="Times New Roman" w:eastAsia="Times New Roman" w:hAnsi="Times New Roman"/>
          <w:b/>
          <w:color w:val="000000" w:themeColor="text1"/>
          <w:lang w:eastAsia="pl-PL"/>
        </w:rPr>
      </w:pPr>
    </w:p>
    <w:p w14:paraId="7A9D7F4C" w14:textId="77777777" w:rsidR="00F55A19" w:rsidRDefault="00F55A19" w:rsidP="00F55A19">
      <w:pPr>
        <w:spacing w:after="0" w:line="240" w:lineRule="auto"/>
        <w:ind w:right="566"/>
        <w:jc w:val="both"/>
        <w:rPr>
          <w:rFonts w:ascii="Times New Roman" w:eastAsia="Times New Roman" w:hAnsi="Times New Roman"/>
          <w:b/>
          <w:color w:val="000000" w:themeColor="text1"/>
          <w:lang w:eastAsia="pl-PL"/>
        </w:rPr>
      </w:pPr>
    </w:p>
    <w:p w14:paraId="07297E6C" w14:textId="77777777" w:rsidR="00F55A19" w:rsidRDefault="00F55A19" w:rsidP="00F55A19">
      <w:pPr>
        <w:spacing w:after="0" w:line="240" w:lineRule="auto"/>
        <w:ind w:right="566"/>
        <w:jc w:val="both"/>
        <w:rPr>
          <w:rFonts w:ascii="Times New Roman" w:eastAsia="Times New Roman" w:hAnsi="Times New Roman"/>
          <w:b/>
          <w:color w:val="000000" w:themeColor="text1"/>
          <w:lang w:eastAsia="pl-PL"/>
        </w:rPr>
      </w:pPr>
    </w:p>
    <w:p w14:paraId="5DE3B9CB" w14:textId="77777777" w:rsidR="00F55A19" w:rsidRDefault="00F55A19" w:rsidP="00F55A19">
      <w:pPr>
        <w:spacing w:after="0" w:line="240" w:lineRule="auto"/>
        <w:ind w:right="566"/>
        <w:jc w:val="both"/>
        <w:rPr>
          <w:rFonts w:ascii="Times New Roman" w:eastAsia="Times New Roman" w:hAnsi="Times New Roman"/>
          <w:b/>
          <w:color w:val="000000" w:themeColor="text1"/>
          <w:lang w:eastAsia="pl-PL"/>
        </w:rPr>
      </w:pPr>
    </w:p>
    <w:p w14:paraId="045B824F" w14:textId="77777777" w:rsidR="00F55A19" w:rsidRDefault="00F55A19" w:rsidP="00F55A19">
      <w:pPr>
        <w:spacing w:after="0" w:line="240" w:lineRule="auto"/>
        <w:ind w:right="566"/>
        <w:jc w:val="both"/>
        <w:rPr>
          <w:rFonts w:ascii="Times New Roman" w:eastAsia="Times New Roman" w:hAnsi="Times New Roman"/>
          <w:b/>
          <w:color w:val="000000" w:themeColor="text1"/>
          <w:lang w:eastAsia="pl-PL"/>
        </w:rPr>
      </w:pPr>
    </w:p>
    <w:p w14:paraId="45A2B0D8" w14:textId="77777777" w:rsidR="00F55A19" w:rsidRDefault="00F55A19" w:rsidP="00F55A19">
      <w:pPr>
        <w:spacing w:after="0" w:line="240" w:lineRule="auto"/>
        <w:ind w:right="566"/>
        <w:jc w:val="both"/>
        <w:rPr>
          <w:rFonts w:ascii="Times New Roman" w:eastAsia="Times New Roman" w:hAnsi="Times New Roman"/>
          <w:b/>
          <w:color w:val="000000" w:themeColor="text1"/>
          <w:lang w:eastAsia="pl-PL"/>
        </w:rPr>
      </w:pPr>
    </w:p>
    <w:p w14:paraId="6627AA04" w14:textId="77777777" w:rsidR="003B3E12" w:rsidRDefault="003B3E12" w:rsidP="00F55A19">
      <w:pPr>
        <w:spacing w:after="0" w:line="240" w:lineRule="auto"/>
        <w:ind w:right="566"/>
        <w:jc w:val="both"/>
        <w:rPr>
          <w:rFonts w:ascii="Times New Roman" w:eastAsia="Times New Roman" w:hAnsi="Times New Roman"/>
          <w:b/>
          <w:color w:val="000000" w:themeColor="text1"/>
          <w:lang w:eastAsia="pl-PL"/>
        </w:rPr>
      </w:pPr>
    </w:p>
    <w:p w14:paraId="1AB23D9D" w14:textId="77777777" w:rsidR="003B3E12" w:rsidRDefault="003B3E12" w:rsidP="00F55A19">
      <w:pPr>
        <w:spacing w:after="0" w:line="240" w:lineRule="auto"/>
        <w:ind w:right="566"/>
        <w:jc w:val="both"/>
        <w:rPr>
          <w:rFonts w:ascii="Times New Roman" w:eastAsia="Times New Roman" w:hAnsi="Times New Roman"/>
          <w:b/>
          <w:color w:val="000000" w:themeColor="text1"/>
          <w:lang w:eastAsia="pl-PL"/>
        </w:rPr>
      </w:pPr>
    </w:p>
    <w:p w14:paraId="0D672564" w14:textId="77777777" w:rsidR="00F55A19" w:rsidRDefault="00F55A19" w:rsidP="00F55A19">
      <w:pPr>
        <w:spacing w:after="0" w:line="240" w:lineRule="auto"/>
        <w:ind w:right="566"/>
        <w:jc w:val="both"/>
        <w:rPr>
          <w:rFonts w:ascii="Times New Roman" w:eastAsia="Times New Roman" w:hAnsi="Times New Roman"/>
          <w:b/>
          <w:color w:val="000000" w:themeColor="text1"/>
          <w:lang w:eastAsia="pl-PL"/>
        </w:rPr>
      </w:pPr>
    </w:p>
    <w:p w14:paraId="4912156A" w14:textId="77777777" w:rsidR="00F55A19" w:rsidRDefault="00F55A19" w:rsidP="00F55A19">
      <w:pPr>
        <w:spacing w:after="0" w:line="240" w:lineRule="auto"/>
        <w:ind w:right="566"/>
        <w:jc w:val="both"/>
        <w:rPr>
          <w:rFonts w:ascii="Times New Roman" w:eastAsia="Times New Roman" w:hAnsi="Times New Roman"/>
          <w:b/>
          <w:color w:val="000000" w:themeColor="text1"/>
          <w:lang w:eastAsia="pl-PL"/>
        </w:rPr>
      </w:pPr>
    </w:p>
    <w:p w14:paraId="30E58427" w14:textId="77777777" w:rsidR="00EA360D" w:rsidRDefault="00EA360D" w:rsidP="00F55A19">
      <w:pPr>
        <w:spacing w:after="0" w:line="240" w:lineRule="auto"/>
        <w:ind w:right="566"/>
        <w:jc w:val="both"/>
        <w:rPr>
          <w:rFonts w:ascii="Times New Roman" w:eastAsia="Times New Roman" w:hAnsi="Times New Roman"/>
          <w:b/>
          <w:color w:val="000000" w:themeColor="text1"/>
          <w:lang w:eastAsia="pl-PL"/>
        </w:rPr>
      </w:pPr>
    </w:p>
    <w:p w14:paraId="177B0BF0" w14:textId="77777777" w:rsidR="009D5014" w:rsidRDefault="009D5014" w:rsidP="00F55A19">
      <w:pPr>
        <w:spacing w:after="0" w:line="240" w:lineRule="auto"/>
        <w:ind w:right="566"/>
        <w:jc w:val="both"/>
        <w:rPr>
          <w:rFonts w:ascii="Times New Roman" w:eastAsia="Times New Roman" w:hAnsi="Times New Roman"/>
          <w:b/>
          <w:color w:val="000000" w:themeColor="text1"/>
          <w:lang w:eastAsia="pl-PL"/>
        </w:rPr>
      </w:pPr>
    </w:p>
    <w:p w14:paraId="29A330CE" w14:textId="77777777" w:rsidR="00F55A19" w:rsidRDefault="00F55A19" w:rsidP="00F55A19">
      <w:pPr>
        <w:spacing w:after="0" w:line="240" w:lineRule="auto"/>
        <w:ind w:right="566"/>
        <w:jc w:val="both"/>
        <w:rPr>
          <w:rFonts w:ascii="Times New Roman" w:eastAsia="Times New Roman" w:hAnsi="Times New Roman"/>
          <w:b/>
          <w:color w:val="000000" w:themeColor="text1"/>
          <w:lang w:eastAsia="pl-PL"/>
        </w:rPr>
      </w:pPr>
    </w:p>
    <w:p w14:paraId="082C0094" w14:textId="77777777" w:rsidR="00EA360D" w:rsidRDefault="000E58AC" w:rsidP="00CC77E7">
      <w:pPr>
        <w:shd w:val="clear" w:color="auto" w:fill="0000CC"/>
        <w:tabs>
          <w:tab w:val="left" w:pos="1947"/>
        </w:tabs>
        <w:spacing w:after="0" w:line="240" w:lineRule="auto"/>
        <w:ind w:right="-284"/>
        <w:rPr>
          <w:rFonts w:ascii="Times New Roman" w:hAnsi="Times New Roman"/>
          <w:b/>
          <w:smallCaps/>
          <w:color w:val="FFFFFF" w:themeColor="background1"/>
          <w:sz w:val="28"/>
          <w:szCs w:val="24"/>
        </w:rPr>
      </w:pPr>
      <w:r w:rsidRPr="00794622">
        <w:rPr>
          <w:rFonts w:ascii="Times New Roman" w:hAnsi="Times New Roman"/>
          <w:b/>
          <w:smallCaps/>
          <w:color w:val="FFFFFF" w:themeColor="background1"/>
          <w:sz w:val="28"/>
          <w:szCs w:val="24"/>
        </w:rPr>
        <w:t>2. O</w:t>
      </w:r>
      <w:r w:rsidR="005356DE" w:rsidRPr="00794622">
        <w:rPr>
          <w:rFonts w:ascii="Times New Roman" w:hAnsi="Times New Roman"/>
          <w:b/>
          <w:smallCaps/>
          <w:color w:val="FFFFFF" w:themeColor="background1"/>
          <w:sz w:val="28"/>
          <w:szCs w:val="24"/>
        </w:rPr>
        <w:t xml:space="preserve">pis </w:t>
      </w:r>
      <w:r w:rsidR="00BF692B">
        <w:rPr>
          <w:rFonts w:ascii="Times New Roman" w:hAnsi="Times New Roman"/>
          <w:b/>
          <w:smallCaps/>
          <w:color w:val="FFFFFF" w:themeColor="background1"/>
          <w:sz w:val="28"/>
          <w:szCs w:val="24"/>
        </w:rPr>
        <w:t>egzaminu potwierdzającego kwalifikacje w zawodzie</w:t>
      </w:r>
      <w:r w:rsidR="00EA360D">
        <w:rPr>
          <w:rFonts w:ascii="Times New Roman" w:hAnsi="Times New Roman"/>
          <w:b/>
          <w:smallCaps/>
          <w:color w:val="FFFFFF" w:themeColor="background1"/>
          <w:sz w:val="28"/>
          <w:szCs w:val="24"/>
        </w:rPr>
        <w:t xml:space="preserve"> </w:t>
      </w:r>
    </w:p>
    <w:p w14:paraId="749418CA" w14:textId="0D6B3A8D" w:rsidR="000E58AC" w:rsidRPr="00794622" w:rsidRDefault="00EA360D" w:rsidP="004F4FCE">
      <w:pPr>
        <w:shd w:val="clear" w:color="auto" w:fill="FF0000"/>
        <w:tabs>
          <w:tab w:val="left" w:pos="1947"/>
        </w:tabs>
        <w:spacing w:after="0" w:line="240" w:lineRule="auto"/>
        <w:ind w:right="-284"/>
        <w:jc w:val="center"/>
        <w:rPr>
          <w:rFonts w:ascii="Times New Roman" w:hAnsi="Times New Roman"/>
          <w:b/>
          <w:smallCaps/>
          <w:color w:val="000000" w:themeColor="text1"/>
          <w:sz w:val="28"/>
          <w:szCs w:val="24"/>
        </w:rPr>
      </w:pPr>
      <w:r>
        <w:rPr>
          <w:rFonts w:ascii="Times New Roman" w:hAnsi="Times New Roman"/>
          <w:b/>
          <w:smallCaps/>
          <w:color w:val="FFFFFF" w:themeColor="background1"/>
          <w:sz w:val="28"/>
          <w:szCs w:val="24"/>
        </w:rPr>
        <w:t>(formuła 2017)</w:t>
      </w:r>
    </w:p>
    <w:p w14:paraId="7087E1EF" w14:textId="77777777" w:rsidR="009F7556" w:rsidRDefault="009F7556" w:rsidP="00477640">
      <w:pPr>
        <w:pStyle w:val="Akapitzlist"/>
        <w:shd w:val="clear" w:color="auto" w:fill="FFFFFF"/>
        <w:spacing w:line="240" w:lineRule="auto"/>
        <w:ind w:left="284" w:right="566" w:firstLine="0"/>
        <w:rPr>
          <w:b/>
          <w:color w:val="000000" w:themeColor="text1"/>
          <w:sz w:val="22"/>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422F10" w:rsidRPr="00422F10" w14:paraId="6D24785C" w14:textId="77777777" w:rsidTr="00BB2C96">
        <w:tc>
          <w:tcPr>
            <w:tcW w:w="675" w:type="dxa"/>
            <w:gridSpan w:val="2"/>
          </w:tcPr>
          <w:p w14:paraId="27F38509" w14:textId="77777777" w:rsidR="00422F10" w:rsidRPr="00F828AE" w:rsidRDefault="00422F10" w:rsidP="00422F10">
            <w:pPr>
              <w:tabs>
                <w:tab w:val="left" w:pos="1947"/>
              </w:tabs>
              <w:spacing w:after="45"/>
              <w:rPr>
                <w:rFonts w:ascii="Times New Roman" w:hAnsi="Times New Roman"/>
                <w:b/>
              </w:rPr>
            </w:pPr>
            <w:r w:rsidRPr="00F828AE">
              <w:rPr>
                <w:rFonts w:ascii="Times New Roman" w:hAnsi="Times New Roman"/>
                <w:b/>
              </w:rPr>
              <w:t>2.1.</w:t>
            </w:r>
          </w:p>
        </w:tc>
        <w:tc>
          <w:tcPr>
            <w:tcW w:w="9103" w:type="dxa"/>
          </w:tcPr>
          <w:p w14:paraId="444383CF" w14:textId="7891CFD1" w:rsidR="00422F10" w:rsidRPr="00422F10" w:rsidRDefault="00422F10" w:rsidP="00422F10">
            <w:pPr>
              <w:tabs>
                <w:tab w:val="left" w:pos="1947"/>
              </w:tabs>
              <w:spacing w:after="45"/>
              <w:rPr>
                <w:rFonts w:ascii="Times New Roman" w:hAnsi="Times New Roman"/>
                <w:b/>
                <w:smallCaps/>
              </w:rPr>
            </w:pPr>
            <w:r w:rsidRPr="00422F10">
              <w:rPr>
                <w:rFonts w:ascii="Times New Roman" w:hAnsi="Times New Roman"/>
                <w:b/>
                <w:color w:val="000000" w:themeColor="text1"/>
              </w:rPr>
              <w:t xml:space="preserve">Informacje ogólne o </w:t>
            </w:r>
            <w:r w:rsidR="00BF692B">
              <w:rPr>
                <w:rFonts w:ascii="Times New Roman" w:hAnsi="Times New Roman"/>
                <w:b/>
                <w:color w:val="000000" w:themeColor="text1"/>
              </w:rPr>
              <w:t>egzaminie potwierdzającym kwalifikacje w zawodzie</w:t>
            </w:r>
          </w:p>
        </w:tc>
      </w:tr>
      <w:tr w:rsidR="00422F10" w:rsidRPr="008B0429" w14:paraId="1C99EFF4" w14:textId="77777777" w:rsidTr="00BB2C96">
        <w:tc>
          <w:tcPr>
            <w:tcW w:w="250" w:type="dxa"/>
          </w:tcPr>
          <w:p w14:paraId="2B2A4B4C" w14:textId="77777777" w:rsidR="00422F10" w:rsidRPr="008B0429" w:rsidRDefault="00422F10" w:rsidP="00422F10">
            <w:pPr>
              <w:tabs>
                <w:tab w:val="left" w:pos="1947"/>
              </w:tabs>
              <w:spacing w:after="45"/>
              <w:rPr>
                <w:rFonts w:ascii="Times New Roman" w:hAnsi="Times New Roman"/>
                <w:b/>
                <w:sz w:val="12"/>
              </w:rPr>
            </w:pPr>
          </w:p>
        </w:tc>
        <w:tc>
          <w:tcPr>
            <w:tcW w:w="9528" w:type="dxa"/>
            <w:gridSpan w:val="2"/>
          </w:tcPr>
          <w:p w14:paraId="10976F6A" w14:textId="77777777" w:rsidR="00422F10" w:rsidRPr="008B0429" w:rsidRDefault="00422F10" w:rsidP="00422F10">
            <w:pPr>
              <w:tabs>
                <w:tab w:val="left" w:pos="1947"/>
              </w:tabs>
              <w:spacing w:after="45"/>
              <w:rPr>
                <w:rFonts w:ascii="Times New Roman" w:hAnsi="Times New Roman"/>
                <w:sz w:val="12"/>
              </w:rPr>
            </w:pPr>
          </w:p>
        </w:tc>
      </w:tr>
      <w:tr w:rsidR="00422F10" w:rsidRPr="00A67081" w14:paraId="0360049B" w14:textId="77777777" w:rsidTr="00BB2C96">
        <w:tc>
          <w:tcPr>
            <w:tcW w:w="250" w:type="dxa"/>
          </w:tcPr>
          <w:p w14:paraId="58973131" w14:textId="77777777" w:rsidR="00422F10" w:rsidRPr="006A29E2" w:rsidRDefault="00422F10" w:rsidP="00422F10">
            <w:pPr>
              <w:tabs>
                <w:tab w:val="left" w:pos="1947"/>
              </w:tabs>
              <w:rPr>
                <w:rFonts w:ascii="Times New Roman" w:hAnsi="Times New Roman"/>
                <w:b/>
              </w:rPr>
            </w:pPr>
          </w:p>
        </w:tc>
        <w:tc>
          <w:tcPr>
            <w:tcW w:w="9528" w:type="dxa"/>
            <w:gridSpan w:val="2"/>
          </w:tcPr>
          <w:p w14:paraId="3B46FE91" w14:textId="6B2C927A" w:rsidR="00422F10" w:rsidRPr="00CC77E7" w:rsidRDefault="00BF692B" w:rsidP="005D01F6">
            <w:pPr>
              <w:pStyle w:val="Akapitzlist"/>
              <w:numPr>
                <w:ilvl w:val="0"/>
                <w:numId w:val="153"/>
              </w:numPr>
              <w:tabs>
                <w:tab w:val="left" w:pos="1947"/>
              </w:tabs>
              <w:spacing w:after="60" w:line="240" w:lineRule="auto"/>
              <w:ind w:left="351"/>
              <w:rPr>
                <w:sz w:val="22"/>
                <w:szCs w:val="22"/>
              </w:rPr>
            </w:pPr>
            <w:r>
              <w:rPr>
                <w:color w:val="000000" w:themeColor="text1"/>
                <w:sz w:val="22"/>
                <w:szCs w:val="22"/>
              </w:rPr>
              <w:t>Egzamin potwierdzający kwalifikacje w zawodzie</w:t>
            </w:r>
            <w:r w:rsidR="00422F10" w:rsidRPr="00CC77E7">
              <w:rPr>
                <w:color w:val="000000" w:themeColor="text1"/>
                <w:sz w:val="22"/>
                <w:szCs w:val="22"/>
              </w:rPr>
              <w:t xml:space="preserve"> jest przeprowadzany:</w:t>
            </w:r>
          </w:p>
          <w:p w14:paraId="2DA0CB61" w14:textId="498A651D" w:rsidR="00422F10" w:rsidRPr="00CC77E7" w:rsidRDefault="00422F10" w:rsidP="005D01F6">
            <w:pPr>
              <w:pStyle w:val="Akapitzlist"/>
              <w:numPr>
                <w:ilvl w:val="1"/>
                <w:numId w:val="153"/>
              </w:numPr>
              <w:tabs>
                <w:tab w:val="left" w:pos="1947"/>
              </w:tabs>
              <w:spacing w:after="60" w:line="240" w:lineRule="auto"/>
              <w:ind w:left="776" w:right="0"/>
              <w:rPr>
                <w:sz w:val="22"/>
                <w:szCs w:val="22"/>
              </w:rPr>
            </w:pPr>
            <w:r w:rsidRPr="00CC77E7">
              <w:rPr>
                <w:color w:val="000000" w:themeColor="text1"/>
                <w:sz w:val="22"/>
                <w:szCs w:val="22"/>
              </w:rPr>
              <w:t xml:space="preserve">z zakresu danej kwalifikacji wyodrębnionej w zawodzie lub w zawodach </w:t>
            </w:r>
            <w:r w:rsidRPr="00CC77E7">
              <w:rPr>
                <w:sz w:val="22"/>
                <w:szCs w:val="22"/>
              </w:rPr>
              <w:t xml:space="preserve">szkolnictwa </w:t>
            </w:r>
            <w:r w:rsidR="00B172AB">
              <w:rPr>
                <w:sz w:val="22"/>
                <w:szCs w:val="22"/>
              </w:rPr>
              <w:t>zawodowego</w:t>
            </w:r>
          </w:p>
          <w:p w14:paraId="0CA725C1" w14:textId="5C78A3BF" w:rsidR="00BB2C96" w:rsidRPr="00CC77E7" w:rsidRDefault="00422F10" w:rsidP="005D01F6">
            <w:pPr>
              <w:numPr>
                <w:ilvl w:val="1"/>
                <w:numId w:val="153"/>
              </w:numPr>
              <w:spacing w:after="0" w:line="240" w:lineRule="auto"/>
              <w:ind w:left="776" w:right="566"/>
              <w:contextualSpacing/>
              <w:jc w:val="both"/>
              <w:rPr>
                <w:rFonts w:ascii="Times New Roman" w:eastAsia="Times New Roman" w:hAnsi="Times New Roman"/>
                <w:color w:val="000000" w:themeColor="text1"/>
                <w:lang w:eastAsia="pl-PL"/>
              </w:rPr>
            </w:pPr>
            <w:r w:rsidRPr="00CC77E7">
              <w:rPr>
                <w:rFonts w:ascii="Times New Roman" w:eastAsia="Times New Roman" w:hAnsi="Times New Roman"/>
                <w:color w:val="000000" w:themeColor="text1"/>
                <w:lang w:eastAsia="pl-PL"/>
              </w:rPr>
              <w:t>na podstawie wymagań określonych w podstawie pr</w:t>
            </w:r>
            <w:r w:rsidR="00B172AB">
              <w:rPr>
                <w:rFonts w:ascii="Times New Roman" w:eastAsia="Times New Roman" w:hAnsi="Times New Roman"/>
                <w:color w:val="000000" w:themeColor="text1"/>
                <w:lang w:eastAsia="pl-PL"/>
              </w:rPr>
              <w:t>ogramowej kształcenia w zawodach</w:t>
            </w:r>
            <w:r w:rsidRPr="00CC77E7">
              <w:rPr>
                <w:rFonts w:ascii="Times New Roman" w:eastAsia="Times New Roman" w:hAnsi="Times New Roman"/>
                <w:color w:val="000000" w:themeColor="text1"/>
                <w:lang w:eastAsia="pl-PL"/>
              </w:rPr>
              <w:t xml:space="preserve"> szkolnictwa </w:t>
            </w:r>
            <w:r w:rsidR="00B172AB">
              <w:rPr>
                <w:rFonts w:ascii="Times New Roman" w:eastAsia="Times New Roman" w:hAnsi="Times New Roman"/>
                <w:color w:val="000000" w:themeColor="text1"/>
                <w:lang w:eastAsia="pl-PL"/>
              </w:rPr>
              <w:t>zawodowego</w:t>
            </w:r>
            <w:r w:rsidRPr="00CC77E7">
              <w:rPr>
                <w:rFonts w:ascii="Times New Roman" w:eastAsia="Times New Roman" w:hAnsi="Times New Roman"/>
                <w:color w:val="000000" w:themeColor="text1"/>
                <w:lang w:eastAsia="pl-PL"/>
              </w:rPr>
              <w:t>.</w:t>
            </w:r>
          </w:p>
        </w:tc>
      </w:tr>
      <w:tr w:rsidR="00BB2C96" w:rsidRPr="00F70A47" w14:paraId="673263C4" w14:textId="77777777" w:rsidTr="00BB2C96">
        <w:tc>
          <w:tcPr>
            <w:tcW w:w="250" w:type="dxa"/>
          </w:tcPr>
          <w:p w14:paraId="159D5739" w14:textId="77777777" w:rsidR="00BB2C96" w:rsidRPr="00F70A47" w:rsidRDefault="00BB2C96" w:rsidP="00422F10">
            <w:pPr>
              <w:tabs>
                <w:tab w:val="left" w:pos="1947"/>
              </w:tabs>
              <w:rPr>
                <w:rFonts w:ascii="Times New Roman" w:hAnsi="Times New Roman"/>
                <w:b/>
              </w:rPr>
            </w:pPr>
          </w:p>
        </w:tc>
        <w:tc>
          <w:tcPr>
            <w:tcW w:w="9528" w:type="dxa"/>
            <w:gridSpan w:val="2"/>
          </w:tcPr>
          <w:p w14:paraId="5027DFED" w14:textId="16330DA3" w:rsidR="00BB2C96" w:rsidRPr="00EA360D" w:rsidRDefault="00BF692B" w:rsidP="005D01F6">
            <w:pPr>
              <w:pStyle w:val="Akapitzlist"/>
              <w:numPr>
                <w:ilvl w:val="0"/>
                <w:numId w:val="153"/>
              </w:numPr>
              <w:tabs>
                <w:tab w:val="left" w:pos="1947"/>
              </w:tabs>
              <w:spacing w:after="60" w:line="240" w:lineRule="auto"/>
              <w:ind w:left="351" w:right="0"/>
              <w:rPr>
                <w:color w:val="auto"/>
                <w:sz w:val="22"/>
                <w:szCs w:val="22"/>
              </w:rPr>
            </w:pPr>
            <w:r w:rsidRPr="00EA360D">
              <w:rPr>
                <w:bCs/>
                <w:color w:val="auto"/>
                <w:sz w:val="22"/>
                <w:szCs w:val="22"/>
              </w:rPr>
              <w:t>Egzamin potwierdzający kwalifikacje w zawodzie</w:t>
            </w:r>
            <w:r w:rsidR="00BB2C96" w:rsidRPr="00EA360D">
              <w:rPr>
                <w:bCs/>
                <w:color w:val="auto"/>
                <w:sz w:val="22"/>
                <w:szCs w:val="22"/>
              </w:rPr>
              <w:t xml:space="preserve"> umożliwia uzyskanie:</w:t>
            </w:r>
          </w:p>
          <w:p w14:paraId="24C6661C" w14:textId="0C2CE96E" w:rsidR="00BB2C96" w:rsidRPr="00EA360D" w:rsidRDefault="00A02D81" w:rsidP="005D01F6">
            <w:pPr>
              <w:pStyle w:val="Akapitzlist"/>
              <w:numPr>
                <w:ilvl w:val="1"/>
                <w:numId w:val="153"/>
              </w:numPr>
              <w:tabs>
                <w:tab w:val="left" w:pos="1947"/>
              </w:tabs>
              <w:spacing w:after="60" w:line="240" w:lineRule="auto"/>
              <w:ind w:left="776" w:right="0"/>
              <w:rPr>
                <w:color w:val="auto"/>
                <w:sz w:val="22"/>
                <w:szCs w:val="22"/>
              </w:rPr>
            </w:pPr>
            <w:r w:rsidRPr="00EA360D">
              <w:rPr>
                <w:bCs/>
                <w:color w:val="auto"/>
                <w:sz w:val="22"/>
                <w:szCs w:val="22"/>
              </w:rPr>
              <w:t xml:space="preserve">świadectwa </w:t>
            </w:r>
            <w:r w:rsidR="00317715" w:rsidRPr="00EA360D">
              <w:rPr>
                <w:bCs/>
                <w:color w:val="auto"/>
                <w:sz w:val="22"/>
                <w:szCs w:val="22"/>
              </w:rPr>
              <w:t>potwierdzającego kwalifikację</w:t>
            </w:r>
            <w:r w:rsidR="00BB2C96" w:rsidRPr="00EA360D">
              <w:rPr>
                <w:bCs/>
                <w:color w:val="auto"/>
                <w:sz w:val="22"/>
                <w:szCs w:val="22"/>
              </w:rPr>
              <w:t xml:space="preserve"> </w:t>
            </w:r>
            <w:r w:rsidR="00C568B2" w:rsidRPr="00EA360D">
              <w:rPr>
                <w:bCs/>
                <w:color w:val="auto"/>
                <w:sz w:val="22"/>
                <w:szCs w:val="22"/>
              </w:rPr>
              <w:t>w zawodzie</w:t>
            </w:r>
            <w:r w:rsidR="00BB2C96" w:rsidRPr="00EA360D">
              <w:rPr>
                <w:bCs/>
                <w:color w:val="auto"/>
                <w:sz w:val="22"/>
                <w:szCs w:val="22"/>
              </w:rPr>
              <w:t xml:space="preserve"> w zakresie jednej kwalifikacji,</w:t>
            </w:r>
          </w:p>
          <w:p w14:paraId="6A47FFEF" w14:textId="2397F890" w:rsidR="00C568B2" w:rsidRPr="00C568B2" w:rsidRDefault="00BB2C96" w:rsidP="005D01F6">
            <w:pPr>
              <w:pStyle w:val="Akapitzlist"/>
              <w:numPr>
                <w:ilvl w:val="1"/>
                <w:numId w:val="153"/>
              </w:numPr>
              <w:tabs>
                <w:tab w:val="left" w:pos="1947"/>
              </w:tabs>
              <w:spacing w:after="60" w:line="240" w:lineRule="auto"/>
              <w:ind w:left="776" w:right="0"/>
              <w:rPr>
                <w:color w:val="000000" w:themeColor="text1"/>
                <w:sz w:val="22"/>
                <w:szCs w:val="22"/>
              </w:rPr>
            </w:pPr>
            <w:r w:rsidRPr="00EA360D">
              <w:rPr>
                <w:bCs/>
                <w:color w:val="auto"/>
                <w:sz w:val="22"/>
                <w:szCs w:val="22"/>
              </w:rPr>
              <w:t xml:space="preserve">dyplomu </w:t>
            </w:r>
            <w:r w:rsidR="00C568B2" w:rsidRPr="00EA360D">
              <w:rPr>
                <w:bCs/>
                <w:color w:val="auto"/>
                <w:sz w:val="22"/>
                <w:szCs w:val="22"/>
              </w:rPr>
              <w:t>potwierdzającego kwalifikacje zawodowe</w:t>
            </w:r>
            <w:r w:rsidRPr="00EA360D">
              <w:rPr>
                <w:bCs/>
                <w:color w:val="auto"/>
                <w:sz w:val="22"/>
                <w:szCs w:val="22"/>
              </w:rPr>
              <w:t xml:space="preserve"> </w:t>
            </w:r>
            <w:r w:rsidR="00C568B2" w:rsidRPr="00EA360D">
              <w:rPr>
                <w:bCs/>
                <w:color w:val="auto"/>
                <w:sz w:val="22"/>
                <w:szCs w:val="22"/>
              </w:rPr>
              <w:t xml:space="preserve">– w </w:t>
            </w:r>
            <w:r w:rsidR="00C568B2" w:rsidRPr="00EA360D">
              <w:rPr>
                <w:color w:val="auto"/>
                <w:sz w:val="22"/>
                <w:szCs w:val="22"/>
              </w:rPr>
              <w:t>przypadku uzyskania świadectw potwierdzających wszystkie kwalifikacje wyodrębnione w danym zawodzie oraz posiadania wykształcenia zasadniczego zawodowego, wykształcenia zasadniczego branżowego, wykształcenia średniego branżowego lub wykształcenia średniego (</w:t>
            </w:r>
            <w:r w:rsidRPr="00EA360D">
              <w:rPr>
                <w:bCs/>
                <w:color w:val="auto"/>
                <w:sz w:val="22"/>
                <w:szCs w:val="22"/>
              </w:rPr>
              <w:t>odpowiednio do wymaganego dla danego zawodu poziomu wykształcenia</w:t>
            </w:r>
            <w:r w:rsidR="00C568B2" w:rsidRPr="00EA360D">
              <w:rPr>
                <w:bCs/>
                <w:color w:val="auto"/>
                <w:sz w:val="22"/>
                <w:szCs w:val="22"/>
              </w:rPr>
              <w:t>).</w:t>
            </w:r>
          </w:p>
        </w:tc>
      </w:tr>
      <w:tr w:rsidR="00422F10" w:rsidRPr="00BB2C96" w14:paraId="3F237FAB" w14:textId="77777777" w:rsidTr="00BB2C96">
        <w:tc>
          <w:tcPr>
            <w:tcW w:w="250" w:type="dxa"/>
          </w:tcPr>
          <w:p w14:paraId="132A3E48" w14:textId="77777777" w:rsidR="00422F10" w:rsidRPr="00BB2C96" w:rsidRDefault="00422F10" w:rsidP="00422F10">
            <w:pPr>
              <w:tabs>
                <w:tab w:val="left" w:pos="1947"/>
              </w:tabs>
              <w:rPr>
                <w:rFonts w:ascii="Times New Roman" w:hAnsi="Times New Roman"/>
                <w:b/>
              </w:rPr>
            </w:pPr>
          </w:p>
        </w:tc>
        <w:tc>
          <w:tcPr>
            <w:tcW w:w="9528" w:type="dxa"/>
            <w:gridSpan w:val="2"/>
          </w:tcPr>
          <w:p w14:paraId="56A40F18" w14:textId="732D2696" w:rsidR="00422F10" w:rsidRPr="00BB2C96" w:rsidRDefault="00BF692B" w:rsidP="005D01F6">
            <w:pPr>
              <w:pStyle w:val="Akapitzlist"/>
              <w:numPr>
                <w:ilvl w:val="0"/>
                <w:numId w:val="153"/>
              </w:numPr>
              <w:tabs>
                <w:tab w:val="left" w:pos="1947"/>
              </w:tabs>
              <w:spacing w:after="60" w:line="240" w:lineRule="auto"/>
              <w:ind w:left="351" w:right="0"/>
              <w:rPr>
                <w:sz w:val="22"/>
                <w:szCs w:val="22"/>
              </w:rPr>
            </w:pPr>
            <w:r>
              <w:rPr>
                <w:color w:val="000000" w:themeColor="text1"/>
                <w:sz w:val="22"/>
                <w:szCs w:val="22"/>
              </w:rPr>
              <w:t>Egzamin potwierdzający kwalifikacje w zawodzie</w:t>
            </w:r>
            <w:r w:rsidR="00BB2C96" w:rsidRPr="00BB2C96">
              <w:rPr>
                <w:color w:val="000000" w:themeColor="text1"/>
                <w:sz w:val="22"/>
                <w:szCs w:val="22"/>
              </w:rPr>
              <w:t xml:space="preserve"> jest przeprowadzany jako egzamin </w:t>
            </w:r>
            <w:r w:rsidR="00317715">
              <w:rPr>
                <w:color w:val="000000" w:themeColor="text1"/>
                <w:sz w:val="22"/>
                <w:szCs w:val="22"/>
              </w:rPr>
              <w:t xml:space="preserve">eksternistyczny potwierdzajacy kwalifikacje w zawodzie </w:t>
            </w:r>
            <w:r w:rsidR="00BB2C96" w:rsidRPr="00BB2C96">
              <w:rPr>
                <w:color w:val="000000" w:themeColor="text1"/>
                <w:sz w:val="22"/>
                <w:szCs w:val="22"/>
              </w:rPr>
              <w:t>dla osób, które:</w:t>
            </w:r>
          </w:p>
          <w:p w14:paraId="6EE3FBBC" w14:textId="77777777" w:rsidR="00BB2C96" w:rsidRPr="00BB2C96" w:rsidRDefault="00BB2C96" w:rsidP="005D01F6">
            <w:pPr>
              <w:pStyle w:val="Akapitzlist"/>
              <w:numPr>
                <w:ilvl w:val="1"/>
                <w:numId w:val="153"/>
              </w:numPr>
              <w:tabs>
                <w:tab w:val="left" w:pos="1947"/>
              </w:tabs>
              <w:spacing w:after="60" w:line="240" w:lineRule="auto"/>
              <w:ind w:left="776" w:right="0"/>
              <w:rPr>
                <w:sz w:val="22"/>
                <w:szCs w:val="22"/>
              </w:rPr>
            </w:pPr>
            <w:r w:rsidRPr="00BB2C96">
              <w:rPr>
                <w:color w:val="000000" w:themeColor="text1"/>
                <w:sz w:val="22"/>
                <w:szCs w:val="22"/>
              </w:rPr>
              <w:t xml:space="preserve">ukończyły gimnazjum albo ośmioletnią szkołę podstawową </w:t>
            </w:r>
          </w:p>
          <w:p w14:paraId="3B3D4A57" w14:textId="77777777" w:rsidR="00BB2C96" w:rsidRPr="00BB2C96" w:rsidRDefault="00BB2C96" w:rsidP="00BB2C96">
            <w:pPr>
              <w:tabs>
                <w:tab w:val="left" w:pos="1947"/>
              </w:tabs>
              <w:spacing w:after="60" w:line="240" w:lineRule="auto"/>
              <w:ind w:left="416"/>
              <w:rPr>
                <w:rFonts w:ascii="Times New Roman" w:hAnsi="Times New Roman"/>
                <w:color w:val="000000"/>
              </w:rPr>
            </w:pPr>
            <w:r w:rsidRPr="00BB2C96">
              <w:rPr>
                <w:rFonts w:ascii="Times New Roman" w:hAnsi="Times New Roman"/>
                <w:color w:val="000000" w:themeColor="text1"/>
              </w:rPr>
              <w:t>oraz</w:t>
            </w:r>
          </w:p>
          <w:p w14:paraId="3959CCF0" w14:textId="4827F700" w:rsidR="00BB2C96" w:rsidRPr="00183BCA" w:rsidRDefault="00BB2C96" w:rsidP="005D01F6">
            <w:pPr>
              <w:pStyle w:val="Akapitzlist"/>
              <w:numPr>
                <w:ilvl w:val="1"/>
                <w:numId w:val="153"/>
              </w:numPr>
              <w:tabs>
                <w:tab w:val="left" w:pos="1947"/>
              </w:tabs>
              <w:spacing w:after="60" w:line="240" w:lineRule="auto"/>
              <w:ind w:left="776" w:right="0"/>
              <w:rPr>
                <w:sz w:val="22"/>
                <w:szCs w:val="22"/>
              </w:rPr>
            </w:pPr>
            <w:r w:rsidRPr="00BB2C96">
              <w:rPr>
                <w:color w:val="000000" w:themeColor="text1"/>
                <w:sz w:val="22"/>
                <w:szCs w:val="22"/>
              </w:rPr>
              <w:t>co najmniej dwa la</w:t>
            </w:r>
            <w:r w:rsidR="00183BCA">
              <w:rPr>
                <w:color w:val="000000" w:themeColor="text1"/>
                <w:sz w:val="22"/>
                <w:szCs w:val="22"/>
              </w:rPr>
              <w:t>ta kształciły się lub pracowały</w:t>
            </w:r>
            <w:r w:rsidRPr="00BB2C96">
              <w:rPr>
                <w:color w:val="000000" w:themeColor="text1"/>
                <w:sz w:val="22"/>
                <w:szCs w:val="22"/>
              </w:rPr>
              <w:t xml:space="preserve"> w zawodzie, w którym wyodrębniono daną kwalifikację zgodnie z </w:t>
            </w:r>
            <w:r w:rsidRPr="00183BCA">
              <w:rPr>
                <w:color w:val="000000" w:themeColor="text1"/>
                <w:sz w:val="22"/>
                <w:szCs w:val="22"/>
              </w:rPr>
              <w:t xml:space="preserve">klasyfikacją zawodów szkolnictwa </w:t>
            </w:r>
            <w:r w:rsidR="00B172AB">
              <w:rPr>
                <w:color w:val="000000" w:themeColor="text1"/>
                <w:sz w:val="22"/>
                <w:szCs w:val="22"/>
              </w:rPr>
              <w:t>zawodowego.</w:t>
            </w:r>
          </w:p>
          <w:p w14:paraId="4517EB27" w14:textId="1E399046" w:rsidR="00183BCA" w:rsidRDefault="005B505E" w:rsidP="00C568B2">
            <w:pPr>
              <w:tabs>
                <w:tab w:val="left" w:pos="1947"/>
              </w:tabs>
              <w:spacing w:after="60" w:line="240" w:lineRule="auto"/>
              <w:ind w:left="416"/>
              <w:jc w:val="both"/>
              <w:rPr>
                <w:rFonts w:ascii="Times New Roman" w:hAnsi="Times New Roman"/>
                <w:color w:val="000000" w:themeColor="text1"/>
              </w:rPr>
            </w:pPr>
            <w:r w:rsidRPr="005B505E">
              <w:rPr>
                <w:rFonts w:ascii="Times New Roman" w:hAnsi="Times New Roman"/>
                <w:color w:val="000000" w:themeColor="text1"/>
              </w:rPr>
              <w:t>E</w:t>
            </w:r>
            <w:r w:rsidR="00183BCA" w:rsidRPr="005B505E">
              <w:rPr>
                <w:rFonts w:ascii="Times New Roman" w:hAnsi="Times New Roman"/>
                <w:color w:val="000000" w:themeColor="text1"/>
              </w:rPr>
              <w:t xml:space="preserve">gzaminu </w:t>
            </w:r>
            <w:r w:rsidR="00317715">
              <w:rPr>
                <w:rFonts w:ascii="Times New Roman" w:hAnsi="Times New Roman"/>
                <w:color w:val="000000" w:themeColor="text1"/>
              </w:rPr>
              <w:t xml:space="preserve">eksternistycznego potwierdzajacego kwalifikacje w zawodzie </w:t>
            </w:r>
            <w:r w:rsidR="00183BCA" w:rsidRPr="005B505E">
              <w:rPr>
                <w:rFonts w:ascii="Times New Roman" w:hAnsi="Times New Roman"/>
                <w:color w:val="000000" w:themeColor="text1"/>
              </w:rPr>
              <w:t>nie przeprowadza się w</w:t>
            </w:r>
            <w:r w:rsidR="00C568B2">
              <w:rPr>
                <w:rFonts w:ascii="Times New Roman" w:hAnsi="Times New Roman"/>
                <w:color w:val="000000" w:themeColor="text1"/>
              </w:rPr>
              <w:t> </w:t>
            </w:r>
            <w:r w:rsidR="00183BCA" w:rsidRPr="005B505E">
              <w:rPr>
                <w:rFonts w:ascii="Times New Roman" w:hAnsi="Times New Roman"/>
                <w:color w:val="000000" w:themeColor="text1"/>
              </w:rPr>
              <w:t xml:space="preserve">zawodach ujętych w </w:t>
            </w:r>
            <w:r w:rsidR="00F70A47" w:rsidRPr="005B505E">
              <w:rPr>
                <w:rFonts w:ascii="Times New Roman" w:hAnsi="Times New Roman"/>
                <w:color w:val="000000" w:themeColor="text1"/>
              </w:rPr>
              <w:t>„W</w:t>
            </w:r>
            <w:r w:rsidR="00183BCA" w:rsidRPr="005B505E">
              <w:rPr>
                <w:rFonts w:ascii="Times New Roman" w:hAnsi="Times New Roman"/>
                <w:color w:val="000000" w:themeColor="text1"/>
              </w:rPr>
              <w:t>ykazie zawodów, w których nie przeprowadza się egzaminów eksternistycznych</w:t>
            </w:r>
            <w:r w:rsidRPr="005B505E">
              <w:rPr>
                <w:rFonts w:ascii="Times New Roman" w:hAnsi="Times New Roman"/>
                <w:color w:val="000000" w:themeColor="text1"/>
              </w:rPr>
              <w:t>”</w:t>
            </w:r>
            <w:r>
              <w:rPr>
                <w:rFonts w:ascii="Times New Roman" w:hAnsi="Times New Roman"/>
                <w:color w:val="000000" w:themeColor="text1"/>
              </w:rPr>
              <w:t xml:space="preserve"> stanowiącym</w:t>
            </w:r>
            <w:r w:rsidRPr="005B505E">
              <w:rPr>
                <w:rFonts w:ascii="Times New Roman" w:hAnsi="Times New Roman"/>
                <w:color w:val="000000" w:themeColor="text1"/>
              </w:rPr>
              <w:t xml:space="preserve"> załącznik do rozporządzenia Ministra Edukacji Narodowej </w:t>
            </w:r>
            <w:r>
              <w:rPr>
                <w:rFonts w:ascii="Times New Roman" w:hAnsi="Times New Roman"/>
                <w:color w:val="000000" w:themeColor="text1"/>
              </w:rPr>
              <w:t>w</w:t>
            </w:r>
            <w:r w:rsidR="00C568B2">
              <w:rPr>
                <w:rFonts w:ascii="Times New Roman" w:hAnsi="Times New Roman"/>
                <w:color w:val="000000" w:themeColor="text1"/>
              </w:rPr>
              <w:t> </w:t>
            </w:r>
            <w:r>
              <w:rPr>
                <w:rFonts w:ascii="Times New Roman" w:hAnsi="Times New Roman"/>
                <w:color w:val="000000" w:themeColor="text1"/>
              </w:rPr>
              <w:t>sprawie egzaminów eksternistycznych</w:t>
            </w:r>
            <w:r w:rsidR="00183BCA" w:rsidRPr="005B505E">
              <w:rPr>
                <w:rFonts w:ascii="Times New Roman" w:hAnsi="Times New Roman"/>
                <w:color w:val="000000" w:themeColor="text1"/>
              </w:rPr>
              <w:t>.</w:t>
            </w:r>
          </w:p>
          <w:p w14:paraId="75F47B1A" w14:textId="32E624B8" w:rsidR="00A3425C" w:rsidRPr="00A261A6" w:rsidRDefault="00B95AF0" w:rsidP="00C568B2">
            <w:pPr>
              <w:tabs>
                <w:tab w:val="left" w:pos="1947"/>
              </w:tabs>
              <w:spacing w:after="60" w:line="240" w:lineRule="auto"/>
              <w:ind w:left="416"/>
              <w:jc w:val="both"/>
              <w:rPr>
                <w:rFonts w:ascii="Times New Roman" w:eastAsia="Times New Roman" w:hAnsi="Times New Roman"/>
                <w:color w:val="000000" w:themeColor="text1"/>
                <w:szCs w:val="20"/>
                <w:lang w:eastAsia="pl-PL"/>
              </w:rPr>
            </w:pPr>
            <w:r>
              <w:rPr>
                <w:rFonts w:ascii="Times New Roman" w:eastAsia="Times New Roman" w:hAnsi="Times New Roman"/>
                <w:color w:val="000000" w:themeColor="text1"/>
                <w:szCs w:val="20"/>
                <w:lang w:eastAsia="pl-PL"/>
              </w:rPr>
              <w:t xml:space="preserve">Do egzaminu </w:t>
            </w:r>
            <w:r w:rsidR="00317715">
              <w:rPr>
                <w:rFonts w:ascii="Times New Roman" w:eastAsia="Times New Roman" w:hAnsi="Times New Roman"/>
                <w:color w:val="000000" w:themeColor="text1"/>
                <w:szCs w:val="20"/>
                <w:lang w:eastAsia="pl-PL"/>
              </w:rPr>
              <w:t xml:space="preserve">eksternistycznego potwierdzajacego kwalifikacje w zawodzie </w:t>
            </w:r>
            <w:r>
              <w:rPr>
                <w:rFonts w:ascii="Times New Roman" w:eastAsia="Times New Roman" w:hAnsi="Times New Roman"/>
                <w:color w:val="000000" w:themeColor="text1"/>
                <w:szCs w:val="20"/>
                <w:lang w:eastAsia="pl-PL"/>
              </w:rPr>
              <w:t>przystępują również absolwenci techników i szkół policealnych, absolwenci szkół branżowych I stopnia oraz osoby, które ukończyły kwalifikacyjny kurs zawodowy</w:t>
            </w:r>
            <w:r w:rsidR="007026A5">
              <w:rPr>
                <w:rFonts w:ascii="Times New Roman" w:eastAsia="Times New Roman" w:hAnsi="Times New Roman"/>
                <w:color w:val="000000" w:themeColor="text1"/>
                <w:szCs w:val="20"/>
                <w:lang w:eastAsia="pl-PL"/>
              </w:rPr>
              <w:t>,</w:t>
            </w:r>
            <w:r>
              <w:rPr>
                <w:rFonts w:ascii="Times New Roman" w:eastAsia="Times New Roman" w:hAnsi="Times New Roman"/>
                <w:color w:val="000000" w:themeColor="text1"/>
                <w:szCs w:val="20"/>
                <w:lang w:eastAsia="pl-PL"/>
              </w:rPr>
              <w:t xml:space="preserve"> jeżeli przystępują do </w:t>
            </w:r>
            <w:r w:rsidR="00BF692B">
              <w:rPr>
                <w:rFonts w:ascii="Times New Roman" w:eastAsia="Times New Roman" w:hAnsi="Times New Roman"/>
                <w:color w:val="000000" w:themeColor="text1"/>
                <w:szCs w:val="20"/>
                <w:lang w:eastAsia="pl-PL"/>
              </w:rPr>
              <w:t>egzaminu potwierdzającego kwalifikacje w zawodzie</w:t>
            </w:r>
            <w:r>
              <w:rPr>
                <w:rFonts w:ascii="Times New Roman" w:eastAsia="Times New Roman" w:hAnsi="Times New Roman"/>
                <w:color w:val="000000" w:themeColor="text1"/>
                <w:szCs w:val="20"/>
                <w:lang w:eastAsia="pl-PL"/>
              </w:rPr>
              <w:t xml:space="preserve"> lub jego części po</w:t>
            </w:r>
            <w:r w:rsidR="004C76C1">
              <w:rPr>
                <w:rFonts w:ascii="Times New Roman" w:eastAsia="Times New Roman" w:hAnsi="Times New Roman"/>
                <w:color w:val="000000" w:themeColor="text1"/>
                <w:szCs w:val="20"/>
                <w:lang w:eastAsia="pl-PL"/>
              </w:rPr>
              <w:t xml:space="preserve"> </w:t>
            </w:r>
            <w:r>
              <w:rPr>
                <w:rFonts w:ascii="Times New Roman" w:eastAsia="Times New Roman" w:hAnsi="Times New Roman"/>
                <w:color w:val="000000" w:themeColor="text1"/>
                <w:szCs w:val="20"/>
                <w:lang w:eastAsia="pl-PL"/>
              </w:rPr>
              <w:t xml:space="preserve">raz trzeci lub kolejny. Zdających tych nie dotyczy wyżej </w:t>
            </w:r>
            <w:r w:rsidR="005B505E">
              <w:rPr>
                <w:rFonts w:ascii="Times New Roman" w:eastAsia="Times New Roman" w:hAnsi="Times New Roman"/>
                <w:color w:val="000000" w:themeColor="text1"/>
                <w:szCs w:val="20"/>
                <w:lang w:eastAsia="pl-PL"/>
              </w:rPr>
              <w:t>przywołany</w:t>
            </w:r>
            <w:r>
              <w:rPr>
                <w:rFonts w:ascii="Times New Roman" w:eastAsia="Times New Roman" w:hAnsi="Times New Roman"/>
                <w:color w:val="000000" w:themeColor="text1"/>
                <w:szCs w:val="20"/>
                <w:lang w:eastAsia="pl-PL"/>
              </w:rPr>
              <w:t xml:space="preserve"> wykaz zawodów.</w:t>
            </w:r>
          </w:p>
        </w:tc>
      </w:tr>
      <w:tr w:rsidR="007026A5" w:rsidRPr="007026A5" w14:paraId="1607662C" w14:textId="77777777" w:rsidTr="00BB2C96">
        <w:tc>
          <w:tcPr>
            <w:tcW w:w="250" w:type="dxa"/>
          </w:tcPr>
          <w:p w14:paraId="4FE59A43" w14:textId="77777777" w:rsidR="007026A5" w:rsidRPr="007026A5" w:rsidRDefault="007026A5" w:rsidP="00422F10">
            <w:pPr>
              <w:tabs>
                <w:tab w:val="left" w:pos="1947"/>
              </w:tabs>
              <w:rPr>
                <w:rFonts w:ascii="Times New Roman" w:hAnsi="Times New Roman"/>
                <w:b/>
              </w:rPr>
            </w:pPr>
          </w:p>
        </w:tc>
        <w:tc>
          <w:tcPr>
            <w:tcW w:w="9528" w:type="dxa"/>
            <w:gridSpan w:val="2"/>
          </w:tcPr>
          <w:p w14:paraId="19F8BC03" w14:textId="6DA81E28" w:rsidR="00B172AB" w:rsidRPr="00B172AB" w:rsidRDefault="00B172AB" w:rsidP="005D01F6">
            <w:pPr>
              <w:pStyle w:val="Akapitzlist"/>
              <w:numPr>
                <w:ilvl w:val="0"/>
                <w:numId w:val="153"/>
              </w:numPr>
              <w:tabs>
                <w:tab w:val="left" w:pos="1947"/>
              </w:tabs>
              <w:spacing w:after="60" w:line="240" w:lineRule="auto"/>
              <w:ind w:left="351" w:right="0"/>
              <w:rPr>
                <w:color w:val="000000" w:themeColor="text1"/>
                <w:sz w:val="22"/>
                <w:szCs w:val="22"/>
              </w:rPr>
            </w:pPr>
            <w:r w:rsidRPr="00B172AB">
              <w:rPr>
                <w:b/>
                <w:color w:val="000000" w:themeColor="text1"/>
                <w:sz w:val="22"/>
                <w:szCs w:val="22"/>
              </w:rPr>
              <w:t xml:space="preserve">Do egzaminu potwierdzającego kwalifikacje w zawodzie przeprowadzanego zgodnie                                 z przepisami ustawy o systemie oświaty w brzmieniu obowiązującym </w:t>
            </w:r>
            <w:r w:rsidR="00C568B2">
              <w:rPr>
                <w:b/>
                <w:color w:val="000000" w:themeColor="text1"/>
                <w:sz w:val="22"/>
                <w:szCs w:val="22"/>
              </w:rPr>
              <w:t>przed 1 września 2019</w:t>
            </w:r>
            <w:r w:rsidRPr="00B172AB">
              <w:rPr>
                <w:b/>
                <w:color w:val="000000" w:themeColor="text1"/>
                <w:sz w:val="22"/>
                <w:szCs w:val="22"/>
              </w:rPr>
              <w:t xml:space="preserve"> r. </w:t>
            </w:r>
            <w:r w:rsidRPr="00B172AB">
              <w:rPr>
                <w:color w:val="000000" w:themeColor="text1"/>
                <w:sz w:val="22"/>
                <w:szCs w:val="22"/>
              </w:rPr>
              <w:t>i w oparciu o podstawę programową kształcenia w zawodach z 2017 r. przystępują:</w:t>
            </w:r>
          </w:p>
          <w:p w14:paraId="765185F8" w14:textId="77777777" w:rsidR="00B172AB" w:rsidRPr="00B172AB" w:rsidRDefault="00B172AB" w:rsidP="005D01F6">
            <w:pPr>
              <w:numPr>
                <w:ilvl w:val="0"/>
                <w:numId w:val="211"/>
              </w:numPr>
              <w:spacing w:after="0" w:line="240" w:lineRule="auto"/>
              <w:ind w:left="776" w:hanging="425"/>
              <w:jc w:val="both"/>
              <w:rPr>
                <w:rFonts w:ascii="Times New Roman" w:hAnsi="Times New Roman"/>
                <w:color w:val="000000" w:themeColor="text1"/>
              </w:rPr>
            </w:pPr>
            <w:r w:rsidRPr="00B172AB">
              <w:rPr>
                <w:rFonts w:ascii="Times New Roman" w:hAnsi="Times New Roman"/>
                <w:color w:val="000000" w:themeColor="text1"/>
              </w:rPr>
              <w:t xml:space="preserve">uczniowie dotychczasowego czteroletniego technikum branżowych szkół I stopnia, oraz uczniowie i słuchacze szkół policealnych, którzy rozpoczęli kształcenie w w latach szkolnych 2017/2018 i 2018/2019 i realizują podstawę programową z 2017 r.  </w:t>
            </w:r>
          </w:p>
          <w:p w14:paraId="308D74DA" w14:textId="7FE7049C" w:rsidR="00B172AB" w:rsidRPr="007934FE" w:rsidRDefault="00C568B2" w:rsidP="00C568B2">
            <w:pPr>
              <w:spacing w:after="0" w:line="240" w:lineRule="auto"/>
              <w:ind w:left="776"/>
              <w:jc w:val="both"/>
              <w:rPr>
                <w:rFonts w:ascii="Times New Roman" w:hAnsi="Times New Roman"/>
                <w:b/>
                <w:color w:val="FF0000"/>
              </w:rPr>
            </w:pPr>
            <w:r w:rsidRPr="007934FE">
              <w:rPr>
                <w:rFonts w:ascii="Times New Roman" w:hAnsi="Times New Roman"/>
                <w:b/>
                <w:color w:val="FF0000"/>
              </w:rPr>
              <w:t>U</w:t>
            </w:r>
            <w:r w:rsidR="00B172AB" w:rsidRPr="007934FE">
              <w:rPr>
                <w:rFonts w:ascii="Times New Roman" w:hAnsi="Times New Roman"/>
                <w:b/>
                <w:color w:val="FF0000"/>
              </w:rPr>
              <w:t>czniowie dotychczasowego czteroletniego technikum, którzy rozpoczęli naukę przed rokiem szkolnym 2017/2018, a nie uzyskali promocj</w:t>
            </w:r>
            <w:r w:rsidRPr="007934FE">
              <w:rPr>
                <w:rFonts w:ascii="Times New Roman" w:hAnsi="Times New Roman"/>
                <w:b/>
                <w:color w:val="FF0000"/>
              </w:rPr>
              <w:t xml:space="preserve">i do klasy programowo wyższej, </w:t>
            </w:r>
            <w:r w:rsidR="00B172AB" w:rsidRPr="007934FE">
              <w:rPr>
                <w:rFonts w:ascii="Times New Roman" w:hAnsi="Times New Roman"/>
                <w:b/>
                <w:color w:val="FF0000"/>
              </w:rPr>
              <w:t>powtarzają naukę i</w:t>
            </w:r>
            <w:r w:rsidRPr="007934FE">
              <w:rPr>
                <w:rFonts w:ascii="Times New Roman" w:hAnsi="Times New Roman"/>
                <w:b/>
                <w:color w:val="FF0000"/>
              </w:rPr>
              <w:t> </w:t>
            </w:r>
            <w:r w:rsidR="00B172AB" w:rsidRPr="007934FE">
              <w:rPr>
                <w:rFonts w:ascii="Times New Roman" w:hAnsi="Times New Roman"/>
                <w:b/>
                <w:color w:val="FF0000"/>
              </w:rPr>
              <w:t>realizują podstawę programową z 2017 r.</w:t>
            </w:r>
          </w:p>
          <w:p w14:paraId="3DC8AF7B" w14:textId="77777777" w:rsidR="00B172AB" w:rsidRPr="00B172AB" w:rsidRDefault="00B172AB" w:rsidP="005D01F6">
            <w:pPr>
              <w:numPr>
                <w:ilvl w:val="0"/>
                <w:numId w:val="211"/>
              </w:numPr>
              <w:spacing w:after="0" w:line="240" w:lineRule="auto"/>
              <w:ind w:left="776" w:hanging="425"/>
              <w:jc w:val="both"/>
              <w:rPr>
                <w:rFonts w:ascii="Times New Roman" w:hAnsi="Times New Roman"/>
                <w:color w:val="000000" w:themeColor="text1"/>
              </w:rPr>
            </w:pPr>
            <w:r w:rsidRPr="00B172AB">
              <w:rPr>
                <w:rFonts w:ascii="Times New Roman" w:hAnsi="Times New Roman"/>
                <w:color w:val="000000" w:themeColor="text1"/>
              </w:rPr>
              <w:t>absolwenci dotychczasowego technikum, którzy realizowali podstawę programową z 2017 roku – do zakończenia roku szkolnego 2026/2027</w:t>
            </w:r>
          </w:p>
          <w:p w14:paraId="5700C4D1" w14:textId="6795AD9F" w:rsidR="00B172AB" w:rsidRPr="00B172AB" w:rsidRDefault="00B172AB" w:rsidP="005D01F6">
            <w:pPr>
              <w:numPr>
                <w:ilvl w:val="0"/>
                <w:numId w:val="211"/>
              </w:numPr>
              <w:spacing w:after="0" w:line="240" w:lineRule="auto"/>
              <w:ind w:left="776" w:hanging="425"/>
              <w:jc w:val="both"/>
              <w:rPr>
                <w:rFonts w:ascii="Times New Roman" w:hAnsi="Times New Roman"/>
                <w:color w:val="000000" w:themeColor="text1"/>
              </w:rPr>
            </w:pPr>
            <w:r w:rsidRPr="00B172AB">
              <w:rPr>
                <w:rFonts w:ascii="Times New Roman" w:hAnsi="Times New Roman"/>
                <w:color w:val="000000" w:themeColor="text1"/>
              </w:rPr>
              <w:t>absolwenci branżowe</w:t>
            </w:r>
            <w:r w:rsidR="003B3E12">
              <w:rPr>
                <w:rFonts w:ascii="Times New Roman" w:hAnsi="Times New Roman"/>
                <w:color w:val="000000" w:themeColor="text1"/>
              </w:rPr>
              <w:t>j szkoły I stopnia</w:t>
            </w:r>
            <w:r w:rsidRPr="00B172AB">
              <w:rPr>
                <w:rFonts w:ascii="Times New Roman" w:hAnsi="Times New Roman"/>
                <w:color w:val="000000" w:themeColor="text1"/>
              </w:rPr>
              <w:t>, którzy realizowali podstawę programową z 2017 roku – do zakończenia roku szkolnego 2025/2026</w:t>
            </w:r>
          </w:p>
          <w:p w14:paraId="538B7C89" w14:textId="1E4D1CB1" w:rsidR="00B172AB" w:rsidRPr="00B172AB" w:rsidRDefault="00B172AB" w:rsidP="005D01F6">
            <w:pPr>
              <w:numPr>
                <w:ilvl w:val="0"/>
                <w:numId w:val="211"/>
              </w:numPr>
              <w:spacing w:after="0" w:line="240" w:lineRule="auto"/>
              <w:ind w:left="776" w:hanging="425"/>
              <w:jc w:val="both"/>
              <w:rPr>
                <w:rFonts w:ascii="Times New Roman" w:hAnsi="Times New Roman"/>
                <w:color w:val="000000" w:themeColor="text1"/>
              </w:rPr>
            </w:pPr>
            <w:r w:rsidRPr="00B172AB">
              <w:rPr>
                <w:rFonts w:ascii="Times New Roman" w:hAnsi="Times New Roman"/>
                <w:color w:val="000000" w:themeColor="text1"/>
              </w:rPr>
              <w:t>absolwenci szkoły policealnej, którzy realizowali podstawę programową z 2017 roku – do zakończenia roku szkolnego 2025/2026</w:t>
            </w:r>
          </w:p>
          <w:p w14:paraId="29358237" w14:textId="77777777" w:rsidR="00B172AB" w:rsidRPr="00B172AB" w:rsidRDefault="00B172AB" w:rsidP="005D01F6">
            <w:pPr>
              <w:numPr>
                <w:ilvl w:val="0"/>
                <w:numId w:val="211"/>
              </w:numPr>
              <w:tabs>
                <w:tab w:val="left" w:pos="709"/>
              </w:tabs>
              <w:spacing w:after="0" w:line="240" w:lineRule="auto"/>
              <w:ind w:left="776" w:hanging="425"/>
              <w:jc w:val="both"/>
              <w:rPr>
                <w:rFonts w:ascii="Times New Roman" w:hAnsi="Times New Roman"/>
                <w:color w:val="000000" w:themeColor="text1"/>
              </w:rPr>
            </w:pPr>
            <w:r w:rsidRPr="00B172AB">
              <w:rPr>
                <w:rFonts w:ascii="Times New Roman" w:hAnsi="Times New Roman"/>
                <w:color w:val="000000" w:themeColor="text1"/>
              </w:rPr>
              <w:t>osoby, które ukończyły kwalifikacyjny kurs zawodowy prowadzony w oparciu o podstawę programową z 2017 r.  – do dnia 31 października 2027 r.</w:t>
            </w:r>
          </w:p>
          <w:p w14:paraId="04D147C8" w14:textId="51540A34" w:rsidR="00B172AB" w:rsidRPr="00B172AB" w:rsidRDefault="00B172AB" w:rsidP="005D01F6">
            <w:pPr>
              <w:numPr>
                <w:ilvl w:val="0"/>
                <w:numId w:val="211"/>
              </w:numPr>
              <w:spacing w:after="0" w:line="240" w:lineRule="auto"/>
              <w:ind w:left="776" w:hanging="425"/>
              <w:jc w:val="both"/>
              <w:rPr>
                <w:rFonts w:ascii="Times New Roman" w:hAnsi="Times New Roman"/>
                <w:b/>
                <w:color w:val="000000" w:themeColor="text1"/>
              </w:rPr>
            </w:pPr>
            <w:r w:rsidRPr="00B172AB">
              <w:rPr>
                <w:rFonts w:ascii="Times New Roman" w:hAnsi="Times New Roman"/>
                <w:color w:val="000000" w:themeColor="text1"/>
              </w:rPr>
              <w:t xml:space="preserve">osoby spełniające warunki określone w przepisach w sprawie egzaminów eksternistycznych, które w okresie od dnia 31 stycznia 2019 r. do dnia 31 stycznia 2021 r. po raz pierwszy złożą wniosek o dopuszczenie do egzaminu eksternistycznego potwierdzającego kwalifikacje w zawodzie z zakresu co najmniej jednej z kwalifikacji wyodrębnionych w danym zawodzie zgodnie </w:t>
            </w:r>
            <w:r w:rsidRPr="00B172AB">
              <w:rPr>
                <w:rFonts w:ascii="Times New Roman" w:eastAsia="Times New Roman" w:hAnsi="Times New Roman"/>
                <w:bCs/>
                <w:color w:val="000000" w:themeColor="text1"/>
                <w:lang w:eastAsia="pl-PL"/>
              </w:rPr>
              <w:t xml:space="preserve">z </w:t>
            </w:r>
            <w:r w:rsidRPr="00B172AB">
              <w:rPr>
                <w:rFonts w:ascii="Times New Roman" w:hAnsi="Times New Roman"/>
                <w:bCs/>
                <w:color w:val="000000" w:themeColor="text1"/>
                <w:lang w:eastAsia="pl-PL"/>
              </w:rPr>
              <w:t>podstawą programową kształcenia w zawodach z 2017 r.</w:t>
            </w:r>
            <w:r w:rsidRPr="00B172AB">
              <w:rPr>
                <w:rFonts w:ascii="Times New Roman" w:eastAsia="Times New Roman" w:hAnsi="Times New Roman"/>
                <w:bCs/>
                <w:color w:val="000000" w:themeColor="text1"/>
                <w:lang w:eastAsia="pl-PL"/>
              </w:rPr>
              <w:t xml:space="preserve"> oraz przystępujący do eksternistycznego egzaminu potwierdzającego kwalifikacje w zawodzie absolwenci </w:t>
            </w:r>
            <w:r w:rsidR="000C46AA">
              <w:rPr>
                <w:rFonts w:ascii="Times New Roman" w:eastAsia="Times New Roman" w:hAnsi="Times New Roman"/>
                <w:color w:val="000000" w:themeColor="text1"/>
                <w:lang w:eastAsia="pl-PL"/>
              </w:rPr>
              <w:t>branżowej szkoły I stopnia</w:t>
            </w:r>
            <w:r w:rsidRPr="00B172AB">
              <w:rPr>
                <w:rFonts w:ascii="Times New Roman" w:eastAsia="Times New Roman" w:hAnsi="Times New Roman"/>
                <w:color w:val="000000" w:themeColor="text1"/>
                <w:lang w:eastAsia="pl-PL"/>
              </w:rPr>
              <w:t>, dotychczasowego czteroletniego technikum i szkoły policealnej, w których kształcenie było realizowane zgodnie z podstawą programową z 2017 roku</w:t>
            </w:r>
            <w:r w:rsidR="000C46AA">
              <w:rPr>
                <w:rFonts w:ascii="Times New Roman" w:eastAsia="Times New Roman" w:hAnsi="Times New Roman"/>
                <w:color w:val="000000" w:themeColor="text1"/>
                <w:lang w:eastAsia="pl-PL"/>
              </w:rPr>
              <w:t>,</w:t>
            </w:r>
            <w:r w:rsidRPr="00B172AB">
              <w:rPr>
                <w:rFonts w:ascii="Times New Roman" w:eastAsia="Times New Roman" w:hAnsi="Times New Roman"/>
                <w:color w:val="000000" w:themeColor="text1"/>
                <w:lang w:eastAsia="pl-PL"/>
              </w:rPr>
              <w:t xml:space="preserve"> a także osoby, które ukończyły kwalifikacyjny kurs zawodowy przeprowadzany zgodnie z podstawą programową z 2017 roku, którzy przystępują do egzaminu potwierdzającego kwalifikacje w zawodzie lub jego części po raz trzeci lub kolejny</w:t>
            </w:r>
            <w:r w:rsidRPr="00B172AB">
              <w:rPr>
                <w:rFonts w:ascii="Times New Roman" w:hAnsi="Times New Roman"/>
                <w:bCs/>
                <w:color w:val="000000" w:themeColor="text1"/>
                <w:lang w:eastAsia="pl-PL"/>
              </w:rPr>
              <w:t xml:space="preserve"> – do dnia 31 sierpnia 2028 r. </w:t>
            </w:r>
            <w:r w:rsidRPr="00B172AB">
              <w:rPr>
                <w:rFonts w:ascii="Times New Roman" w:hAnsi="Times New Roman"/>
                <w:color w:val="000000" w:themeColor="text1"/>
              </w:rPr>
              <w:t xml:space="preserve"> </w:t>
            </w:r>
          </w:p>
          <w:p w14:paraId="4DAA36DC" w14:textId="53E1885C" w:rsidR="003A390C" w:rsidRPr="00B172AB" w:rsidRDefault="00B172AB" w:rsidP="005D01F6">
            <w:pPr>
              <w:numPr>
                <w:ilvl w:val="0"/>
                <w:numId w:val="211"/>
              </w:numPr>
              <w:spacing w:after="0" w:line="240" w:lineRule="auto"/>
              <w:ind w:left="776" w:hanging="425"/>
              <w:jc w:val="both"/>
              <w:rPr>
                <w:rFonts w:ascii="Times New Roman" w:hAnsi="Times New Roman"/>
                <w:b/>
                <w:color w:val="000000" w:themeColor="text1"/>
              </w:rPr>
            </w:pPr>
            <w:r w:rsidRPr="00B172AB">
              <w:rPr>
                <w:rFonts w:ascii="Times New Roman" w:hAnsi="Times New Roman"/>
                <w:color w:val="000000" w:themeColor="text1"/>
              </w:rPr>
              <w:t xml:space="preserve">osoby dorosłe, które ukończyły praktyczną naukę zawodu dorosłych lub przyuczenie do pracy dorosłych, jeżeli program przyuczenia uwzględniał wymagania określone </w:t>
            </w:r>
            <w:r w:rsidRPr="00B172AB">
              <w:rPr>
                <w:rFonts w:ascii="Times New Roman" w:hAnsi="Times New Roman"/>
                <w:color w:val="000000" w:themeColor="text1"/>
              </w:rPr>
              <w:br/>
              <w:t>w podstawie programowej ks</w:t>
            </w:r>
            <w:r w:rsidR="00C568B2">
              <w:rPr>
                <w:rFonts w:ascii="Times New Roman" w:hAnsi="Times New Roman"/>
                <w:color w:val="000000" w:themeColor="text1"/>
              </w:rPr>
              <w:t xml:space="preserve">ztałcenia w zawodach z 2017 r. </w:t>
            </w:r>
            <w:r w:rsidRPr="00B172AB">
              <w:rPr>
                <w:rFonts w:ascii="Times New Roman" w:hAnsi="Times New Roman"/>
                <w:color w:val="000000" w:themeColor="text1"/>
              </w:rPr>
              <w:t xml:space="preserve">zgłoszonych przez starostę do okręgowej komisji egzaminacyjnej – </w:t>
            </w:r>
            <w:r w:rsidRPr="00B172AB">
              <w:rPr>
                <w:rFonts w:ascii="Times New Roman" w:hAnsi="Times New Roman"/>
                <w:b/>
                <w:color w:val="000000" w:themeColor="text1"/>
              </w:rPr>
              <w:t>od dnia 31 października 2027 r.</w:t>
            </w:r>
          </w:p>
        </w:tc>
      </w:tr>
    </w:tbl>
    <w:p w14:paraId="789867B1" w14:textId="77777777" w:rsidR="00422F10" w:rsidRDefault="00422F10" w:rsidP="00477640">
      <w:pPr>
        <w:pStyle w:val="Akapitzlist"/>
        <w:shd w:val="clear" w:color="auto" w:fill="FFFFFF"/>
        <w:spacing w:line="240" w:lineRule="auto"/>
        <w:ind w:left="284" w:right="566" w:firstLine="0"/>
        <w:rPr>
          <w:b/>
          <w:color w:val="000000" w:themeColor="text1"/>
          <w:sz w:val="22"/>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D3054B" w:rsidRPr="00422F10" w14:paraId="0FBB33CD" w14:textId="77777777" w:rsidTr="00101656">
        <w:tc>
          <w:tcPr>
            <w:tcW w:w="675" w:type="dxa"/>
            <w:gridSpan w:val="2"/>
          </w:tcPr>
          <w:p w14:paraId="09CEF062" w14:textId="77777777" w:rsidR="00D3054B" w:rsidRPr="00F828AE" w:rsidRDefault="00D3054B" w:rsidP="00D3054B">
            <w:pPr>
              <w:tabs>
                <w:tab w:val="left" w:pos="1947"/>
              </w:tabs>
              <w:spacing w:after="45"/>
              <w:rPr>
                <w:rFonts w:ascii="Times New Roman" w:hAnsi="Times New Roman"/>
                <w:b/>
              </w:rPr>
            </w:pPr>
            <w:r w:rsidRPr="00F828AE">
              <w:rPr>
                <w:rFonts w:ascii="Times New Roman" w:hAnsi="Times New Roman"/>
                <w:b/>
              </w:rPr>
              <w:t>2.2.</w:t>
            </w:r>
          </w:p>
        </w:tc>
        <w:tc>
          <w:tcPr>
            <w:tcW w:w="9103" w:type="dxa"/>
          </w:tcPr>
          <w:p w14:paraId="62E89579" w14:textId="20FC2654" w:rsidR="00D3054B" w:rsidRPr="00422F10" w:rsidRDefault="00D3054B" w:rsidP="00D3054B">
            <w:pPr>
              <w:tabs>
                <w:tab w:val="left" w:pos="1947"/>
              </w:tabs>
              <w:spacing w:after="45"/>
              <w:rPr>
                <w:rFonts w:ascii="Times New Roman" w:hAnsi="Times New Roman"/>
                <w:b/>
                <w:smallCaps/>
              </w:rPr>
            </w:pPr>
            <w:r>
              <w:rPr>
                <w:rFonts w:ascii="Times New Roman" w:hAnsi="Times New Roman"/>
                <w:b/>
                <w:color w:val="000000" w:themeColor="text1"/>
              </w:rPr>
              <w:t>Charakterystyka</w:t>
            </w:r>
            <w:r w:rsidRPr="00422F10">
              <w:rPr>
                <w:rFonts w:ascii="Times New Roman" w:hAnsi="Times New Roman"/>
                <w:b/>
                <w:color w:val="000000" w:themeColor="text1"/>
              </w:rPr>
              <w:t xml:space="preserve"> </w:t>
            </w:r>
            <w:r w:rsidR="00BF692B">
              <w:rPr>
                <w:rFonts w:ascii="Times New Roman" w:hAnsi="Times New Roman"/>
                <w:b/>
                <w:color w:val="000000" w:themeColor="text1"/>
              </w:rPr>
              <w:t>egzaminu potwierdzającego kwalifikacje w zawodzie</w:t>
            </w:r>
          </w:p>
        </w:tc>
      </w:tr>
      <w:tr w:rsidR="0031181E" w:rsidRPr="008B0429" w14:paraId="13FC59D6" w14:textId="77777777" w:rsidTr="00101656">
        <w:tc>
          <w:tcPr>
            <w:tcW w:w="250" w:type="dxa"/>
          </w:tcPr>
          <w:p w14:paraId="1BBF0815" w14:textId="77777777" w:rsidR="0031181E" w:rsidRPr="008B0429" w:rsidRDefault="0031181E" w:rsidP="00101656">
            <w:pPr>
              <w:tabs>
                <w:tab w:val="left" w:pos="1947"/>
              </w:tabs>
              <w:spacing w:after="45"/>
              <w:rPr>
                <w:rFonts w:ascii="Times New Roman" w:hAnsi="Times New Roman"/>
                <w:b/>
                <w:sz w:val="12"/>
              </w:rPr>
            </w:pPr>
          </w:p>
        </w:tc>
        <w:tc>
          <w:tcPr>
            <w:tcW w:w="9528" w:type="dxa"/>
            <w:gridSpan w:val="2"/>
          </w:tcPr>
          <w:p w14:paraId="0AA5C17C" w14:textId="77777777" w:rsidR="0031181E" w:rsidRPr="008B0429" w:rsidRDefault="0031181E" w:rsidP="00101656">
            <w:pPr>
              <w:tabs>
                <w:tab w:val="left" w:pos="1947"/>
              </w:tabs>
              <w:spacing w:after="45"/>
              <w:rPr>
                <w:rFonts w:ascii="Times New Roman" w:hAnsi="Times New Roman"/>
                <w:sz w:val="12"/>
              </w:rPr>
            </w:pPr>
          </w:p>
        </w:tc>
      </w:tr>
      <w:tr w:rsidR="00D3054B" w:rsidRPr="00CC77E7" w14:paraId="215794A8" w14:textId="77777777" w:rsidTr="00101656">
        <w:tc>
          <w:tcPr>
            <w:tcW w:w="250" w:type="dxa"/>
          </w:tcPr>
          <w:p w14:paraId="530F2B87" w14:textId="77777777" w:rsidR="00D3054B" w:rsidRPr="00CC77E7" w:rsidRDefault="00D3054B" w:rsidP="00101656">
            <w:pPr>
              <w:tabs>
                <w:tab w:val="left" w:pos="1947"/>
              </w:tabs>
              <w:spacing w:after="45"/>
              <w:rPr>
                <w:rFonts w:ascii="Times New Roman" w:hAnsi="Times New Roman"/>
                <w:b/>
              </w:rPr>
            </w:pPr>
          </w:p>
        </w:tc>
        <w:tc>
          <w:tcPr>
            <w:tcW w:w="9528" w:type="dxa"/>
            <w:gridSpan w:val="2"/>
          </w:tcPr>
          <w:p w14:paraId="0805AA25" w14:textId="3FE8464B" w:rsidR="00D3054B" w:rsidRPr="002B6D09" w:rsidRDefault="00BF692B" w:rsidP="00B172AB">
            <w:pPr>
              <w:pStyle w:val="Akapitzlist"/>
              <w:numPr>
                <w:ilvl w:val="0"/>
                <w:numId w:val="3"/>
              </w:numPr>
              <w:spacing w:after="0" w:line="240" w:lineRule="auto"/>
              <w:ind w:left="351" w:right="172" w:hanging="351"/>
              <w:rPr>
                <w:color w:val="000000" w:themeColor="text1"/>
                <w:sz w:val="22"/>
                <w:szCs w:val="22"/>
              </w:rPr>
            </w:pPr>
            <w:r w:rsidRPr="002B6D09">
              <w:rPr>
                <w:color w:val="000000" w:themeColor="text1"/>
                <w:sz w:val="22"/>
                <w:szCs w:val="22"/>
              </w:rPr>
              <w:t>Egzamin potwierdzający kwalifikacje w zawodzie</w:t>
            </w:r>
            <w:r w:rsidR="00D3054B" w:rsidRPr="002B6D09">
              <w:rPr>
                <w:color w:val="000000" w:themeColor="text1"/>
                <w:sz w:val="22"/>
                <w:szCs w:val="22"/>
              </w:rPr>
              <w:t xml:space="preserve"> składa się:</w:t>
            </w:r>
          </w:p>
          <w:p w14:paraId="5C5D0796" w14:textId="77777777" w:rsidR="00D3054B" w:rsidRPr="002B6D09" w:rsidRDefault="00D3054B" w:rsidP="007B13EB">
            <w:pPr>
              <w:pStyle w:val="Akapitzlist"/>
              <w:numPr>
                <w:ilvl w:val="0"/>
                <w:numId w:val="34"/>
              </w:numPr>
              <w:spacing w:after="0" w:line="20" w:lineRule="atLeast"/>
              <w:ind w:left="776" w:right="31" w:hanging="283"/>
              <w:rPr>
                <w:color w:val="000000" w:themeColor="text1"/>
                <w:sz w:val="22"/>
                <w:szCs w:val="22"/>
              </w:rPr>
            </w:pPr>
            <w:r w:rsidRPr="002B6D09">
              <w:rPr>
                <w:color w:val="000000" w:themeColor="text1"/>
                <w:sz w:val="22"/>
                <w:szCs w:val="22"/>
              </w:rPr>
              <w:t>z części pisemnej polegającej na rozwiązaniu testu pisemnego,</w:t>
            </w:r>
          </w:p>
          <w:p w14:paraId="77F8DD88" w14:textId="77777777" w:rsidR="00D3054B" w:rsidRPr="002B6D09" w:rsidRDefault="00D3054B" w:rsidP="007B13EB">
            <w:pPr>
              <w:pStyle w:val="Akapitzlist"/>
              <w:numPr>
                <w:ilvl w:val="0"/>
                <w:numId w:val="34"/>
              </w:numPr>
              <w:spacing w:after="0" w:line="20" w:lineRule="atLeast"/>
              <w:ind w:left="776" w:right="31" w:hanging="283"/>
              <w:rPr>
                <w:color w:val="000000" w:themeColor="text1"/>
                <w:sz w:val="22"/>
                <w:szCs w:val="22"/>
              </w:rPr>
            </w:pPr>
            <w:r w:rsidRPr="002B6D09">
              <w:rPr>
                <w:color w:val="000000" w:themeColor="text1"/>
                <w:sz w:val="22"/>
                <w:szCs w:val="22"/>
              </w:rPr>
              <w:t>z części praktycznej polegającej na wykonaniu zadania praktycznego.</w:t>
            </w:r>
          </w:p>
        </w:tc>
      </w:tr>
      <w:tr w:rsidR="00D3054B" w:rsidRPr="00CC77E7" w14:paraId="7EF67904" w14:textId="77777777" w:rsidTr="00101656">
        <w:tc>
          <w:tcPr>
            <w:tcW w:w="250" w:type="dxa"/>
          </w:tcPr>
          <w:p w14:paraId="37EEBA63" w14:textId="77777777" w:rsidR="00D3054B" w:rsidRPr="00CC77E7" w:rsidRDefault="00D3054B" w:rsidP="00101656">
            <w:pPr>
              <w:tabs>
                <w:tab w:val="left" w:pos="1947"/>
              </w:tabs>
              <w:rPr>
                <w:rFonts w:ascii="Times New Roman" w:hAnsi="Times New Roman"/>
                <w:b/>
              </w:rPr>
            </w:pPr>
          </w:p>
        </w:tc>
        <w:tc>
          <w:tcPr>
            <w:tcW w:w="9528" w:type="dxa"/>
            <w:gridSpan w:val="2"/>
          </w:tcPr>
          <w:p w14:paraId="41F1AD45" w14:textId="4B4D1891" w:rsidR="00B172AB" w:rsidRPr="007420F0" w:rsidRDefault="0031181E" w:rsidP="002B6D09">
            <w:pPr>
              <w:pStyle w:val="Akapitzlist"/>
              <w:numPr>
                <w:ilvl w:val="0"/>
                <w:numId w:val="3"/>
              </w:numPr>
              <w:spacing w:after="0" w:line="240" w:lineRule="auto"/>
              <w:ind w:left="351" w:right="172" w:hanging="351"/>
              <w:rPr>
                <w:color w:val="auto"/>
                <w:sz w:val="22"/>
                <w:szCs w:val="22"/>
              </w:rPr>
            </w:pPr>
            <w:r w:rsidRPr="007420F0">
              <w:rPr>
                <w:color w:val="auto"/>
                <w:sz w:val="22"/>
                <w:szCs w:val="22"/>
              </w:rPr>
              <w:t>Czę</w:t>
            </w:r>
            <w:r w:rsidR="00C02981" w:rsidRPr="007420F0">
              <w:rPr>
                <w:color w:val="auto"/>
                <w:sz w:val="22"/>
                <w:szCs w:val="22"/>
              </w:rPr>
              <w:t>ść pisemna egzaminu trwa 60 minut</w:t>
            </w:r>
            <w:r w:rsidRPr="007420F0">
              <w:rPr>
                <w:color w:val="auto"/>
                <w:sz w:val="22"/>
                <w:szCs w:val="22"/>
              </w:rPr>
              <w:t xml:space="preserve"> i jest przeprowadzana </w:t>
            </w:r>
            <w:r w:rsidR="00B172AB" w:rsidRPr="007420F0">
              <w:rPr>
                <w:color w:val="auto"/>
                <w:sz w:val="22"/>
                <w:szCs w:val="22"/>
              </w:rPr>
              <w:t>z wykorzystaniem:</w:t>
            </w:r>
          </w:p>
          <w:p w14:paraId="6F9118AA" w14:textId="77777777" w:rsidR="00B172AB" w:rsidRPr="007420F0" w:rsidRDefault="00B172AB" w:rsidP="005D01F6">
            <w:pPr>
              <w:pStyle w:val="Akapitzlist"/>
              <w:numPr>
                <w:ilvl w:val="0"/>
                <w:numId w:val="212"/>
              </w:numPr>
              <w:spacing w:after="0" w:line="20" w:lineRule="atLeast"/>
              <w:ind w:left="776" w:right="0" w:hanging="283"/>
              <w:rPr>
                <w:color w:val="auto"/>
                <w:sz w:val="22"/>
                <w:szCs w:val="22"/>
              </w:rPr>
            </w:pPr>
            <w:r w:rsidRPr="007420F0">
              <w:rPr>
                <w:color w:val="auto"/>
                <w:sz w:val="22"/>
                <w:szCs w:val="22"/>
              </w:rPr>
              <w:t>elektronicznego systemu przeprowadzania egzaminu,</w:t>
            </w:r>
          </w:p>
          <w:p w14:paraId="2C6C217A" w14:textId="77777777" w:rsidR="00B172AB" w:rsidRPr="007420F0" w:rsidRDefault="00B172AB" w:rsidP="005D01F6">
            <w:pPr>
              <w:pStyle w:val="Akapitzlist"/>
              <w:numPr>
                <w:ilvl w:val="0"/>
                <w:numId w:val="212"/>
              </w:numPr>
              <w:spacing w:after="0" w:line="20" w:lineRule="atLeast"/>
              <w:ind w:left="776" w:right="0" w:hanging="283"/>
              <w:rPr>
                <w:color w:val="auto"/>
                <w:sz w:val="22"/>
                <w:szCs w:val="22"/>
              </w:rPr>
            </w:pPr>
            <w:r w:rsidRPr="007420F0">
              <w:rPr>
                <w:color w:val="auto"/>
                <w:sz w:val="22"/>
                <w:szCs w:val="22"/>
              </w:rPr>
              <w:t>arkuszy i kart odpowiedzi.</w:t>
            </w:r>
          </w:p>
          <w:p w14:paraId="5C713B22" w14:textId="09C5E2B1" w:rsidR="00D3054B" w:rsidRPr="007420F0" w:rsidRDefault="003A4EEB" w:rsidP="002B6D09">
            <w:pPr>
              <w:pStyle w:val="Akapitzlist"/>
              <w:spacing w:after="0" w:line="240" w:lineRule="auto"/>
              <w:ind w:left="351" w:right="172" w:firstLine="0"/>
              <w:rPr>
                <w:color w:val="auto"/>
                <w:sz w:val="22"/>
                <w:szCs w:val="22"/>
              </w:rPr>
            </w:pPr>
            <w:r w:rsidRPr="007420F0">
              <w:rPr>
                <w:color w:val="auto"/>
                <w:sz w:val="22"/>
                <w:szCs w:val="22"/>
              </w:rPr>
              <w:t xml:space="preserve">Elektroniczny system przeprowadzania </w:t>
            </w:r>
            <w:r w:rsidR="00BF692B" w:rsidRPr="007420F0">
              <w:rPr>
                <w:color w:val="auto"/>
                <w:sz w:val="22"/>
                <w:szCs w:val="22"/>
              </w:rPr>
              <w:t>egzaminu potwierdzającego kwalifikacje w zawodzie</w:t>
            </w:r>
            <w:r w:rsidRPr="007420F0">
              <w:rPr>
                <w:color w:val="auto"/>
                <w:sz w:val="22"/>
                <w:szCs w:val="22"/>
              </w:rPr>
              <w:t xml:space="preserve"> udostępnia szkole, placówce lub centrum, pracodawcy lub podmiotowi prowadzącemu kwalifikacyjny kurs zawodowy dyrektor </w:t>
            </w:r>
            <w:r w:rsidR="00C41849" w:rsidRPr="007420F0">
              <w:rPr>
                <w:color w:val="auto"/>
                <w:sz w:val="22"/>
                <w:szCs w:val="22"/>
              </w:rPr>
              <w:t xml:space="preserve">okręgowej </w:t>
            </w:r>
            <w:r w:rsidR="00C02981" w:rsidRPr="007420F0">
              <w:rPr>
                <w:color w:val="auto"/>
                <w:sz w:val="22"/>
                <w:szCs w:val="22"/>
              </w:rPr>
              <w:t>komisji egzaminacyjnej.</w:t>
            </w:r>
          </w:p>
        </w:tc>
      </w:tr>
      <w:tr w:rsidR="0031181E" w:rsidRPr="00CC77E7" w14:paraId="4D1A0A09" w14:textId="77777777" w:rsidTr="00101656">
        <w:tc>
          <w:tcPr>
            <w:tcW w:w="250" w:type="dxa"/>
          </w:tcPr>
          <w:p w14:paraId="508D7D59" w14:textId="77777777" w:rsidR="0031181E" w:rsidRPr="00CC77E7" w:rsidRDefault="0031181E" w:rsidP="00101656">
            <w:pPr>
              <w:tabs>
                <w:tab w:val="left" w:pos="1947"/>
              </w:tabs>
              <w:rPr>
                <w:rFonts w:ascii="Times New Roman" w:hAnsi="Times New Roman"/>
                <w:b/>
              </w:rPr>
            </w:pPr>
          </w:p>
        </w:tc>
        <w:tc>
          <w:tcPr>
            <w:tcW w:w="9528" w:type="dxa"/>
            <w:gridSpan w:val="2"/>
          </w:tcPr>
          <w:p w14:paraId="5F0E9293" w14:textId="0E39177A" w:rsidR="0031181E" w:rsidRPr="007420F0" w:rsidRDefault="0031181E" w:rsidP="00D35598">
            <w:pPr>
              <w:pStyle w:val="Akapitzlist"/>
              <w:numPr>
                <w:ilvl w:val="0"/>
                <w:numId w:val="3"/>
              </w:numPr>
              <w:spacing w:after="0" w:line="240" w:lineRule="auto"/>
              <w:ind w:left="351" w:right="172" w:hanging="351"/>
              <w:rPr>
                <w:color w:val="auto"/>
                <w:sz w:val="22"/>
                <w:szCs w:val="22"/>
              </w:rPr>
            </w:pPr>
            <w:r w:rsidRPr="007420F0">
              <w:rPr>
                <w:b/>
                <w:color w:val="auto"/>
                <w:sz w:val="22"/>
                <w:szCs w:val="22"/>
              </w:rPr>
              <w:t>Część praktyczna egzaminu</w:t>
            </w:r>
            <w:r w:rsidRPr="007420F0">
              <w:rPr>
                <w:color w:val="auto"/>
                <w:sz w:val="22"/>
                <w:szCs w:val="22"/>
              </w:rPr>
              <w:t xml:space="preserve"> trwa 120, 150, 180, 210 lub 240 minut. Czas trwania egzaminu z danej kwalifikacji jest określony w </w:t>
            </w:r>
            <w:r w:rsidRPr="007420F0">
              <w:rPr>
                <w:i/>
                <w:color w:val="auto"/>
                <w:sz w:val="22"/>
                <w:szCs w:val="22"/>
              </w:rPr>
              <w:t xml:space="preserve">Informatorze o </w:t>
            </w:r>
            <w:r w:rsidR="00BF692B" w:rsidRPr="007420F0">
              <w:rPr>
                <w:i/>
                <w:color w:val="auto"/>
                <w:sz w:val="22"/>
                <w:szCs w:val="22"/>
              </w:rPr>
              <w:t>egzaminie potwierdzającym kwalifikacje w zawodzie</w:t>
            </w:r>
            <w:r w:rsidRPr="007420F0">
              <w:rPr>
                <w:i/>
                <w:color w:val="auto"/>
                <w:sz w:val="22"/>
                <w:szCs w:val="22"/>
              </w:rPr>
              <w:t xml:space="preserve"> dla zawodu</w:t>
            </w:r>
            <w:r w:rsidR="00C568B2" w:rsidRPr="007420F0">
              <w:rPr>
                <w:i/>
                <w:color w:val="auto"/>
                <w:sz w:val="22"/>
                <w:szCs w:val="22"/>
              </w:rPr>
              <w:t xml:space="preserve"> (Formuła 2017)</w:t>
            </w:r>
            <w:r w:rsidRPr="007420F0">
              <w:rPr>
                <w:color w:val="auto"/>
                <w:sz w:val="22"/>
                <w:szCs w:val="22"/>
              </w:rPr>
              <w:t>, w którym wyodrębniono kwalifikację.</w:t>
            </w:r>
          </w:p>
        </w:tc>
      </w:tr>
      <w:tr w:rsidR="0031181E" w:rsidRPr="00CC77E7" w14:paraId="24CA998C" w14:textId="77777777" w:rsidTr="00101656">
        <w:tc>
          <w:tcPr>
            <w:tcW w:w="250" w:type="dxa"/>
          </w:tcPr>
          <w:p w14:paraId="7AFFE60A" w14:textId="77777777" w:rsidR="0031181E" w:rsidRPr="00CC77E7" w:rsidRDefault="0031181E" w:rsidP="00101656">
            <w:pPr>
              <w:tabs>
                <w:tab w:val="left" w:pos="1947"/>
              </w:tabs>
              <w:rPr>
                <w:rFonts w:ascii="Times New Roman" w:hAnsi="Times New Roman"/>
              </w:rPr>
            </w:pPr>
          </w:p>
        </w:tc>
        <w:tc>
          <w:tcPr>
            <w:tcW w:w="9528" w:type="dxa"/>
            <w:gridSpan w:val="2"/>
          </w:tcPr>
          <w:p w14:paraId="4629079E" w14:textId="77777777" w:rsidR="0031181E" w:rsidRPr="007420F0" w:rsidRDefault="0031181E" w:rsidP="0031181E">
            <w:pPr>
              <w:pStyle w:val="Akapitzlist"/>
              <w:numPr>
                <w:ilvl w:val="0"/>
                <w:numId w:val="3"/>
              </w:numPr>
              <w:spacing w:after="0" w:line="20" w:lineRule="atLeast"/>
              <w:ind w:left="351" w:right="566" w:hanging="351"/>
              <w:rPr>
                <w:color w:val="auto"/>
                <w:sz w:val="22"/>
                <w:szCs w:val="22"/>
              </w:rPr>
            </w:pPr>
            <w:r w:rsidRPr="007420F0">
              <w:rPr>
                <w:b/>
                <w:color w:val="auto"/>
                <w:sz w:val="22"/>
                <w:szCs w:val="22"/>
              </w:rPr>
              <w:t>Część praktyczna egzaminu jest przeprowadzana według modelu</w:t>
            </w:r>
            <w:r w:rsidRPr="007420F0">
              <w:rPr>
                <w:color w:val="auto"/>
                <w:sz w:val="22"/>
                <w:szCs w:val="22"/>
              </w:rPr>
              <w:t>:</w:t>
            </w:r>
          </w:p>
          <w:p w14:paraId="2F160726" w14:textId="77777777" w:rsidR="0031181E" w:rsidRPr="007420F0" w:rsidRDefault="0031181E" w:rsidP="005D01F6">
            <w:pPr>
              <w:pStyle w:val="Akapitzlist"/>
              <w:numPr>
                <w:ilvl w:val="0"/>
                <w:numId w:val="206"/>
              </w:numPr>
              <w:spacing w:after="0" w:line="20" w:lineRule="atLeast"/>
              <w:ind w:left="743" w:right="31" w:hanging="284"/>
              <w:rPr>
                <w:color w:val="auto"/>
                <w:sz w:val="22"/>
                <w:szCs w:val="22"/>
              </w:rPr>
            </w:pPr>
            <w:r w:rsidRPr="007420F0">
              <w:rPr>
                <w:b/>
                <w:color w:val="auto"/>
                <w:sz w:val="22"/>
                <w:szCs w:val="22"/>
              </w:rPr>
              <w:t>w</w:t>
            </w:r>
            <w:r w:rsidR="00C02981" w:rsidRPr="007420F0">
              <w:rPr>
                <w:color w:val="auto"/>
                <w:sz w:val="22"/>
                <w:szCs w:val="22"/>
              </w:rPr>
              <w:t xml:space="preserve"> -</w:t>
            </w:r>
            <w:r w:rsidRPr="007420F0">
              <w:rPr>
                <w:color w:val="auto"/>
                <w:sz w:val="22"/>
                <w:szCs w:val="22"/>
              </w:rPr>
              <w:t xml:space="preserve"> gdy rezultatem końcowym jest wyrób lub usługa,</w:t>
            </w:r>
          </w:p>
          <w:p w14:paraId="7B1D12F8" w14:textId="77777777" w:rsidR="0031181E" w:rsidRPr="007420F0" w:rsidRDefault="0031181E" w:rsidP="005D01F6">
            <w:pPr>
              <w:pStyle w:val="Akapitzlist"/>
              <w:numPr>
                <w:ilvl w:val="0"/>
                <w:numId w:val="206"/>
              </w:numPr>
              <w:spacing w:after="0" w:line="20" w:lineRule="atLeast"/>
              <w:ind w:left="743" w:right="31" w:hanging="284"/>
              <w:rPr>
                <w:color w:val="auto"/>
                <w:sz w:val="22"/>
                <w:szCs w:val="22"/>
              </w:rPr>
            </w:pPr>
            <w:r w:rsidRPr="007420F0">
              <w:rPr>
                <w:b/>
                <w:color w:val="auto"/>
                <w:sz w:val="22"/>
                <w:szCs w:val="22"/>
              </w:rPr>
              <w:t>wk</w:t>
            </w:r>
            <w:r w:rsidR="00C02981" w:rsidRPr="007420F0">
              <w:rPr>
                <w:color w:val="auto"/>
                <w:sz w:val="22"/>
                <w:szCs w:val="22"/>
              </w:rPr>
              <w:t xml:space="preserve"> -</w:t>
            </w:r>
            <w:r w:rsidRPr="007420F0">
              <w:rPr>
                <w:color w:val="auto"/>
                <w:sz w:val="22"/>
                <w:szCs w:val="22"/>
              </w:rPr>
              <w:t xml:space="preserve"> gdy rezultatem końcowym jest wyrób lub usługa, uzyskana z wykorzystaniem komputera,</w:t>
            </w:r>
          </w:p>
          <w:p w14:paraId="256DAFF4" w14:textId="77777777" w:rsidR="0031181E" w:rsidRPr="007420F0" w:rsidRDefault="0031181E" w:rsidP="005D01F6">
            <w:pPr>
              <w:pStyle w:val="Akapitzlist"/>
              <w:numPr>
                <w:ilvl w:val="0"/>
                <w:numId w:val="206"/>
              </w:numPr>
              <w:spacing w:after="0" w:line="20" w:lineRule="atLeast"/>
              <w:ind w:left="743" w:right="31" w:hanging="284"/>
              <w:rPr>
                <w:color w:val="auto"/>
                <w:sz w:val="22"/>
                <w:szCs w:val="22"/>
              </w:rPr>
            </w:pPr>
            <w:r w:rsidRPr="007420F0">
              <w:rPr>
                <w:b/>
                <w:color w:val="auto"/>
                <w:sz w:val="22"/>
                <w:szCs w:val="22"/>
              </w:rPr>
              <w:t>d</w:t>
            </w:r>
            <w:r w:rsidR="00C02981" w:rsidRPr="007420F0">
              <w:rPr>
                <w:color w:val="auto"/>
                <w:sz w:val="22"/>
                <w:szCs w:val="22"/>
              </w:rPr>
              <w:t xml:space="preserve"> -</w:t>
            </w:r>
            <w:r w:rsidRPr="007420F0">
              <w:rPr>
                <w:color w:val="auto"/>
                <w:sz w:val="22"/>
                <w:szCs w:val="22"/>
              </w:rPr>
              <w:t xml:space="preserve"> gdy jedynym rezultatem końcowym jest dokumentacja,</w:t>
            </w:r>
          </w:p>
          <w:p w14:paraId="7C03E0DB" w14:textId="77777777" w:rsidR="0031181E" w:rsidRPr="007420F0" w:rsidRDefault="0031181E" w:rsidP="005D01F6">
            <w:pPr>
              <w:pStyle w:val="Akapitzlist"/>
              <w:numPr>
                <w:ilvl w:val="0"/>
                <w:numId w:val="206"/>
              </w:numPr>
              <w:spacing w:after="0" w:line="20" w:lineRule="atLeast"/>
              <w:ind w:left="743" w:right="31" w:hanging="284"/>
              <w:rPr>
                <w:color w:val="auto"/>
                <w:sz w:val="22"/>
                <w:szCs w:val="22"/>
              </w:rPr>
            </w:pPr>
            <w:r w:rsidRPr="007420F0">
              <w:rPr>
                <w:b/>
                <w:color w:val="auto"/>
                <w:sz w:val="22"/>
                <w:szCs w:val="22"/>
              </w:rPr>
              <w:t>dk</w:t>
            </w:r>
            <w:r w:rsidR="00C02981" w:rsidRPr="007420F0">
              <w:rPr>
                <w:color w:val="auto"/>
                <w:sz w:val="22"/>
                <w:szCs w:val="22"/>
              </w:rPr>
              <w:t xml:space="preserve"> - </w:t>
            </w:r>
            <w:r w:rsidRPr="007420F0">
              <w:rPr>
                <w:color w:val="auto"/>
                <w:sz w:val="22"/>
                <w:szCs w:val="22"/>
              </w:rPr>
              <w:t>gdy jedynym rezultatem końcowym jest dokumentacja uzyskana z wykorzystaniem komputera.</w:t>
            </w:r>
          </w:p>
          <w:p w14:paraId="1FCD5F38" w14:textId="4C68F09F" w:rsidR="005731CA" w:rsidRPr="007420F0" w:rsidRDefault="0073799B" w:rsidP="00103641">
            <w:pPr>
              <w:spacing w:after="0" w:line="20" w:lineRule="atLeast"/>
              <w:ind w:right="31"/>
              <w:jc w:val="both"/>
              <w:rPr>
                <w:rFonts w:ascii="Times New Roman" w:hAnsi="Times New Roman"/>
              </w:rPr>
            </w:pPr>
            <w:r w:rsidRPr="007420F0">
              <w:rPr>
                <w:rFonts w:ascii="Times New Roman" w:hAnsi="Times New Roman"/>
                <w:b/>
              </w:rPr>
              <w:t>Uwaga:</w:t>
            </w:r>
            <w:r w:rsidRPr="007420F0">
              <w:rPr>
                <w:rFonts w:ascii="Times New Roman" w:hAnsi="Times New Roman"/>
              </w:rPr>
              <w:t xml:space="preserve"> Szczegółowe dane dotyczące organizacji części pisemnej i części praktycznej egzaminu, w tym między innymi </w:t>
            </w:r>
            <w:r w:rsidR="00C568B2" w:rsidRPr="007420F0">
              <w:rPr>
                <w:rFonts w:ascii="Times New Roman" w:hAnsi="Times New Roman"/>
              </w:rPr>
              <w:t xml:space="preserve">godziny rozpoczęcia części pisemnej i części praktycznej egzaminu, </w:t>
            </w:r>
            <w:r w:rsidRPr="007420F0">
              <w:rPr>
                <w:rFonts w:ascii="Times New Roman" w:hAnsi="Times New Roman"/>
              </w:rPr>
              <w:t>czas trwania oraz model</w:t>
            </w:r>
            <w:r w:rsidR="00322186" w:rsidRPr="007420F0">
              <w:rPr>
                <w:rFonts w:ascii="Times New Roman" w:hAnsi="Times New Roman"/>
              </w:rPr>
              <w:t>,</w:t>
            </w:r>
            <w:r w:rsidRPr="007420F0">
              <w:rPr>
                <w:rFonts w:ascii="Times New Roman" w:hAnsi="Times New Roman"/>
              </w:rPr>
              <w:t xml:space="preserve"> </w:t>
            </w:r>
            <w:r w:rsidR="00801099" w:rsidRPr="007420F0">
              <w:rPr>
                <w:rFonts w:ascii="Times New Roman" w:hAnsi="Times New Roman"/>
              </w:rPr>
              <w:t xml:space="preserve">zgodnie z którym </w:t>
            </w:r>
            <w:r w:rsidRPr="007420F0">
              <w:rPr>
                <w:rFonts w:ascii="Times New Roman" w:hAnsi="Times New Roman"/>
              </w:rPr>
              <w:t xml:space="preserve">jest przeprowadzana część praktyczna </w:t>
            </w:r>
            <w:r w:rsidR="00BF692B" w:rsidRPr="007420F0">
              <w:rPr>
                <w:rFonts w:ascii="Times New Roman" w:hAnsi="Times New Roman"/>
              </w:rPr>
              <w:t>egzaminu potwierdzającego kwalifikacje w zawodzie</w:t>
            </w:r>
            <w:r w:rsidRPr="007420F0">
              <w:rPr>
                <w:rFonts w:ascii="Times New Roman" w:hAnsi="Times New Roman"/>
              </w:rPr>
              <w:t xml:space="preserve"> </w:t>
            </w:r>
            <w:r w:rsidR="00322186" w:rsidRPr="007420F0">
              <w:rPr>
                <w:rFonts w:ascii="Times New Roman" w:hAnsi="Times New Roman"/>
              </w:rPr>
              <w:t>dla</w:t>
            </w:r>
            <w:r w:rsidRPr="007420F0">
              <w:rPr>
                <w:rFonts w:ascii="Times New Roman" w:hAnsi="Times New Roman"/>
              </w:rPr>
              <w:t xml:space="preserve"> kwalifikacji, w których jest przeprowadzany w roku szkolnym </w:t>
            </w:r>
            <w:r w:rsidR="00322186" w:rsidRPr="007420F0">
              <w:rPr>
                <w:rFonts w:ascii="Times New Roman" w:hAnsi="Times New Roman"/>
              </w:rPr>
              <w:t xml:space="preserve">2019/2020 </w:t>
            </w:r>
            <w:r w:rsidR="00BF692B" w:rsidRPr="007420F0">
              <w:rPr>
                <w:rFonts w:ascii="Times New Roman" w:hAnsi="Times New Roman"/>
              </w:rPr>
              <w:t>egzamin potwierdzający kwalifikacje w zawodzie</w:t>
            </w:r>
            <w:r w:rsidR="00C568B2" w:rsidRPr="007420F0">
              <w:rPr>
                <w:rFonts w:ascii="Times New Roman" w:hAnsi="Times New Roman"/>
              </w:rPr>
              <w:t xml:space="preserve"> (Formuła 2017)</w:t>
            </w:r>
            <w:r w:rsidRPr="007420F0">
              <w:rPr>
                <w:rFonts w:ascii="Times New Roman" w:hAnsi="Times New Roman"/>
              </w:rPr>
              <w:t xml:space="preserve">, zawierają tabele </w:t>
            </w:r>
            <w:r w:rsidRPr="007420F0">
              <w:rPr>
                <w:rFonts w:ascii="Times New Roman" w:hAnsi="Times New Roman"/>
                <w:b/>
              </w:rPr>
              <w:t xml:space="preserve">rozdziału </w:t>
            </w:r>
            <w:r w:rsidR="00801099" w:rsidRPr="007420F0">
              <w:rPr>
                <w:rFonts w:ascii="Times New Roman" w:hAnsi="Times New Roman"/>
                <w:b/>
              </w:rPr>
              <w:t>2.7.</w:t>
            </w:r>
            <w:r w:rsidR="00C568B2" w:rsidRPr="007420F0">
              <w:rPr>
                <w:rFonts w:ascii="Times New Roman" w:hAnsi="Times New Roman"/>
              </w:rPr>
              <w:t xml:space="preserve"> niniejszej Informacji.</w:t>
            </w:r>
          </w:p>
        </w:tc>
      </w:tr>
      <w:tr w:rsidR="0031181E" w:rsidRPr="00CC77E7" w14:paraId="121AFE42" w14:textId="77777777" w:rsidTr="00101656">
        <w:tc>
          <w:tcPr>
            <w:tcW w:w="250" w:type="dxa"/>
          </w:tcPr>
          <w:p w14:paraId="0B715E2A" w14:textId="77777777" w:rsidR="0031181E" w:rsidRPr="00CC77E7" w:rsidRDefault="0031181E" w:rsidP="00101656">
            <w:pPr>
              <w:tabs>
                <w:tab w:val="left" w:pos="1947"/>
              </w:tabs>
              <w:rPr>
                <w:rFonts w:ascii="Times New Roman" w:hAnsi="Times New Roman"/>
              </w:rPr>
            </w:pPr>
          </w:p>
        </w:tc>
        <w:tc>
          <w:tcPr>
            <w:tcW w:w="9528" w:type="dxa"/>
            <w:gridSpan w:val="2"/>
          </w:tcPr>
          <w:p w14:paraId="17361D9E" w14:textId="71D66F81" w:rsidR="0031181E" w:rsidRPr="002B6D09" w:rsidRDefault="0031181E" w:rsidP="0086036C">
            <w:pPr>
              <w:pStyle w:val="Akapitzlist"/>
              <w:numPr>
                <w:ilvl w:val="0"/>
                <w:numId w:val="3"/>
              </w:numPr>
              <w:spacing w:after="0" w:line="20" w:lineRule="atLeast"/>
              <w:ind w:left="351" w:right="31" w:hanging="351"/>
              <w:rPr>
                <w:b/>
                <w:color w:val="000000" w:themeColor="text1"/>
                <w:sz w:val="22"/>
                <w:szCs w:val="22"/>
              </w:rPr>
            </w:pPr>
            <w:r w:rsidRPr="002B6D09">
              <w:rPr>
                <w:b/>
                <w:color w:val="000000" w:themeColor="text1"/>
                <w:sz w:val="22"/>
                <w:szCs w:val="22"/>
              </w:rPr>
              <w:t xml:space="preserve">Część pisemna </w:t>
            </w:r>
            <w:r w:rsidR="002B6D09">
              <w:rPr>
                <w:b/>
                <w:color w:val="000000" w:themeColor="text1"/>
                <w:sz w:val="22"/>
                <w:szCs w:val="22"/>
              </w:rPr>
              <w:t xml:space="preserve">przeprowadzana z wykorzystaniem elektronicznego systemu przeprowadzania egzaminu </w:t>
            </w:r>
            <w:r w:rsidRPr="002B6D09">
              <w:rPr>
                <w:color w:val="000000" w:themeColor="text1"/>
                <w:sz w:val="22"/>
                <w:szCs w:val="22"/>
              </w:rPr>
              <w:t xml:space="preserve">i </w:t>
            </w:r>
            <w:r w:rsidRPr="002B6D09">
              <w:rPr>
                <w:b/>
                <w:color w:val="000000" w:themeColor="text1"/>
                <w:sz w:val="22"/>
                <w:szCs w:val="22"/>
              </w:rPr>
              <w:t xml:space="preserve">część </w:t>
            </w:r>
            <w:r w:rsidRPr="002B6D09">
              <w:rPr>
                <w:b/>
                <w:sz w:val="22"/>
                <w:szCs w:val="22"/>
              </w:rPr>
              <w:t>praktyczna</w:t>
            </w:r>
            <w:r w:rsidRPr="002B6D09">
              <w:rPr>
                <w:sz w:val="22"/>
                <w:szCs w:val="22"/>
              </w:rPr>
              <w:t xml:space="preserve"> egzaminu są przeprowadzane w </w:t>
            </w:r>
            <w:r w:rsidR="0086036C" w:rsidRPr="002B6D09">
              <w:rPr>
                <w:sz w:val="22"/>
                <w:szCs w:val="22"/>
              </w:rPr>
              <w:t xml:space="preserve">danej </w:t>
            </w:r>
            <w:r w:rsidRPr="002B6D09">
              <w:rPr>
                <w:sz w:val="22"/>
                <w:szCs w:val="22"/>
              </w:rPr>
              <w:t>szkole, placówce, centrum kształcenia zawodowego</w:t>
            </w:r>
            <w:r w:rsidR="008B600A">
              <w:rPr>
                <w:sz w:val="22"/>
                <w:szCs w:val="22"/>
              </w:rPr>
              <w:t xml:space="preserve"> (zwanego dalej </w:t>
            </w:r>
            <w:r w:rsidR="008B600A" w:rsidRPr="008B600A">
              <w:rPr>
                <w:b/>
                <w:sz w:val="22"/>
                <w:szCs w:val="22"/>
              </w:rPr>
              <w:t>centrum</w:t>
            </w:r>
            <w:r w:rsidR="008B600A">
              <w:rPr>
                <w:sz w:val="22"/>
                <w:szCs w:val="22"/>
              </w:rPr>
              <w:t>)</w:t>
            </w:r>
            <w:r w:rsidRPr="002B6D09">
              <w:rPr>
                <w:sz w:val="22"/>
                <w:szCs w:val="22"/>
              </w:rPr>
              <w:t>, u </w:t>
            </w:r>
            <w:r w:rsidR="0086036C" w:rsidRPr="002B6D09">
              <w:rPr>
                <w:sz w:val="22"/>
                <w:szCs w:val="22"/>
              </w:rPr>
              <w:t xml:space="preserve">danego </w:t>
            </w:r>
            <w:r w:rsidRPr="002B6D09">
              <w:rPr>
                <w:sz w:val="22"/>
                <w:szCs w:val="22"/>
              </w:rPr>
              <w:t>pracodawcy lub w podmiocie prowadząc</w:t>
            </w:r>
            <w:r w:rsidR="005731CA" w:rsidRPr="002B6D09">
              <w:rPr>
                <w:sz w:val="22"/>
                <w:szCs w:val="22"/>
              </w:rPr>
              <w:t>ym kwalifikacyjny kurs zawodowy</w:t>
            </w:r>
            <w:r w:rsidR="0086036C" w:rsidRPr="002B6D09">
              <w:rPr>
                <w:sz w:val="22"/>
                <w:szCs w:val="22"/>
              </w:rPr>
              <w:t xml:space="preserve"> lub w miejscu wskazanym przez ten podmiot,</w:t>
            </w:r>
            <w:r w:rsidRPr="002B6D09">
              <w:rPr>
                <w:sz w:val="22"/>
                <w:szCs w:val="22"/>
              </w:rPr>
              <w:t xml:space="preserve"> </w:t>
            </w:r>
            <w:r w:rsidRPr="002B6D09">
              <w:rPr>
                <w:b/>
                <w:sz w:val="22"/>
                <w:szCs w:val="22"/>
              </w:rPr>
              <w:t>posiadających upoważnienie dyrektora komisji egzaminacyjnej</w:t>
            </w:r>
            <w:r w:rsidRPr="002B6D09">
              <w:rPr>
                <w:sz w:val="22"/>
                <w:szCs w:val="22"/>
              </w:rPr>
              <w:t xml:space="preserve"> właściwej ze względu na siedzibę </w:t>
            </w:r>
            <w:r w:rsidR="0086036C" w:rsidRPr="002B6D09">
              <w:rPr>
                <w:sz w:val="22"/>
                <w:szCs w:val="22"/>
              </w:rPr>
              <w:t xml:space="preserve">danej </w:t>
            </w:r>
            <w:r w:rsidRPr="002B6D09">
              <w:rPr>
                <w:sz w:val="22"/>
                <w:szCs w:val="22"/>
              </w:rPr>
              <w:t>sz</w:t>
            </w:r>
            <w:r w:rsidR="0086036C" w:rsidRPr="002B6D09">
              <w:rPr>
                <w:sz w:val="22"/>
                <w:szCs w:val="22"/>
              </w:rPr>
              <w:t>koły, placówki, centrum, miejsce</w:t>
            </w:r>
            <w:r w:rsidRPr="002B6D09">
              <w:rPr>
                <w:sz w:val="22"/>
                <w:szCs w:val="22"/>
              </w:rPr>
              <w:t xml:space="preserve"> wskazane przez pracodawcę </w:t>
            </w:r>
            <w:r w:rsidR="0086036C" w:rsidRPr="002B6D09">
              <w:rPr>
                <w:sz w:val="22"/>
                <w:szCs w:val="22"/>
              </w:rPr>
              <w:t>i miejsce</w:t>
            </w:r>
            <w:r w:rsidRPr="002B6D09">
              <w:rPr>
                <w:sz w:val="22"/>
                <w:szCs w:val="22"/>
              </w:rPr>
              <w:t xml:space="preserve"> prowadzenia kwalifikacyjnego kursu zawodowego wskazane przez ten podmiot.</w:t>
            </w:r>
          </w:p>
        </w:tc>
      </w:tr>
      <w:tr w:rsidR="0031181E" w:rsidRPr="00CC77E7" w14:paraId="15E8E915" w14:textId="77777777" w:rsidTr="00101656">
        <w:tc>
          <w:tcPr>
            <w:tcW w:w="250" w:type="dxa"/>
          </w:tcPr>
          <w:p w14:paraId="3098E4DF" w14:textId="77777777" w:rsidR="0031181E" w:rsidRPr="00CC77E7" w:rsidRDefault="0031181E" w:rsidP="00101656">
            <w:pPr>
              <w:tabs>
                <w:tab w:val="left" w:pos="1947"/>
              </w:tabs>
              <w:rPr>
                <w:rFonts w:ascii="Times New Roman" w:hAnsi="Times New Roman"/>
              </w:rPr>
            </w:pPr>
          </w:p>
        </w:tc>
        <w:tc>
          <w:tcPr>
            <w:tcW w:w="9528" w:type="dxa"/>
            <w:gridSpan w:val="2"/>
          </w:tcPr>
          <w:p w14:paraId="74911002" w14:textId="6771CA67" w:rsidR="0031181E" w:rsidRPr="002B6D09" w:rsidRDefault="0031181E" w:rsidP="0031181E">
            <w:pPr>
              <w:pStyle w:val="Akapitzlist"/>
              <w:numPr>
                <w:ilvl w:val="0"/>
                <w:numId w:val="3"/>
              </w:numPr>
              <w:spacing w:after="0" w:line="20" w:lineRule="atLeast"/>
              <w:ind w:left="351" w:right="566" w:hanging="351"/>
              <w:rPr>
                <w:b/>
                <w:color w:val="000000" w:themeColor="text1"/>
                <w:sz w:val="22"/>
                <w:szCs w:val="22"/>
              </w:rPr>
            </w:pPr>
            <w:r w:rsidRPr="002B6D09">
              <w:rPr>
                <w:b/>
                <w:sz w:val="22"/>
                <w:szCs w:val="22"/>
              </w:rPr>
              <w:t xml:space="preserve">Za organizację i przebieg </w:t>
            </w:r>
            <w:r w:rsidR="00BF692B" w:rsidRPr="002B6D09">
              <w:rPr>
                <w:b/>
                <w:sz w:val="22"/>
                <w:szCs w:val="22"/>
              </w:rPr>
              <w:t>egzaminu potwierdzającego kwalifikacje w zawodzie</w:t>
            </w:r>
            <w:r w:rsidRPr="002B6D09">
              <w:rPr>
                <w:sz w:val="22"/>
                <w:szCs w:val="22"/>
              </w:rPr>
              <w:t xml:space="preserve"> </w:t>
            </w:r>
            <w:r w:rsidRPr="002B6D09">
              <w:rPr>
                <w:b/>
                <w:sz w:val="22"/>
                <w:szCs w:val="22"/>
              </w:rPr>
              <w:t>odpowiada</w:t>
            </w:r>
            <w:r w:rsidRPr="002B6D09">
              <w:rPr>
                <w:sz w:val="22"/>
                <w:szCs w:val="22"/>
              </w:rPr>
              <w:t>:</w:t>
            </w:r>
          </w:p>
          <w:p w14:paraId="7C200420" w14:textId="4A80940F" w:rsidR="0031181E" w:rsidRPr="002B6D09" w:rsidRDefault="0031181E" w:rsidP="005D01F6">
            <w:pPr>
              <w:pStyle w:val="Akapitzlist"/>
              <w:numPr>
                <w:ilvl w:val="0"/>
                <w:numId w:val="154"/>
              </w:numPr>
              <w:tabs>
                <w:tab w:val="left" w:pos="851"/>
              </w:tabs>
              <w:spacing w:after="0" w:line="20" w:lineRule="atLeast"/>
              <w:ind w:left="635" w:right="31" w:hanging="289"/>
              <w:rPr>
                <w:color w:val="auto"/>
                <w:sz w:val="22"/>
                <w:szCs w:val="22"/>
              </w:rPr>
            </w:pPr>
            <w:r w:rsidRPr="002B6D09">
              <w:rPr>
                <w:color w:val="auto"/>
                <w:sz w:val="22"/>
                <w:szCs w:val="22"/>
              </w:rPr>
              <w:t xml:space="preserve">w danej szkole, placówce lub centrum kształcenia zawodowego– dyrektor tej szkoły, placówki lub centrum, </w:t>
            </w:r>
          </w:p>
          <w:p w14:paraId="734B32F0" w14:textId="60E7E860" w:rsidR="0031181E" w:rsidRPr="002B6D09" w:rsidRDefault="0031181E" w:rsidP="005D01F6">
            <w:pPr>
              <w:pStyle w:val="Akapitzlist"/>
              <w:numPr>
                <w:ilvl w:val="0"/>
                <w:numId w:val="154"/>
              </w:numPr>
              <w:tabs>
                <w:tab w:val="left" w:pos="851"/>
              </w:tabs>
              <w:spacing w:after="0" w:line="20" w:lineRule="atLeast"/>
              <w:ind w:left="635" w:right="31" w:hanging="289"/>
              <w:rPr>
                <w:color w:val="auto"/>
                <w:sz w:val="22"/>
                <w:szCs w:val="22"/>
              </w:rPr>
            </w:pPr>
            <w:r w:rsidRPr="002B6D09">
              <w:rPr>
                <w:color w:val="auto"/>
                <w:sz w:val="22"/>
                <w:szCs w:val="22"/>
              </w:rPr>
              <w:t xml:space="preserve">w danym podmiocie prowadzącym kwalifikacyjny kurs zawodowy </w:t>
            </w:r>
            <w:r w:rsidR="000C46AA">
              <w:rPr>
                <w:color w:val="auto"/>
                <w:sz w:val="22"/>
                <w:szCs w:val="22"/>
              </w:rPr>
              <w:t>– osoba kierująca tym podmiotem</w:t>
            </w:r>
            <w:r w:rsidRPr="002B6D09">
              <w:rPr>
                <w:color w:val="auto"/>
                <w:sz w:val="22"/>
                <w:szCs w:val="22"/>
              </w:rPr>
              <w:t xml:space="preserve"> lub osoba przez nią wskazana,</w:t>
            </w:r>
          </w:p>
          <w:p w14:paraId="26EE1002" w14:textId="77777777" w:rsidR="0031181E" w:rsidRPr="002B6D09" w:rsidRDefault="0031181E" w:rsidP="005D01F6">
            <w:pPr>
              <w:pStyle w:val="Akapitzlist"/>
              <w:numPr>
                <w:ilvl w:val="0"/>
                <w:numId w:val="154"/>
              </w:numPr>
              <w:spacing w:after="0" w:line="20" w:lineRule="atLeast"/>
              <w:ind w:left="635" w:right="31" w:hanging="289"/>
              <w:rPr>
                <w:b/>
                <w:color w:val="000000" w:themeColor="text1"/>
                <w:sz w:val="22"/>
                <w:szCs w:val="22"/>
              </w:rPr>
            </w:pPr>
            <w:r w:rsidRPr="002B6D09">
              <w:rPr>
                <w:color w:val="auto"/>
                <w:sz w:val="22"/>
                <w:szCs w:val="22"/>
              </w:rPr>
              <w:t>u danego pracodawcy – ten pracodawca, lub osoba przez niego wskazana.</w:t>
            </w:r>
          </w:p>
        </w:tc>
      </w:tr>
    </w:tbl>
    <w:p w14:paraId="234281A1" w14:textId="77777777" w:rsidR="00D3054B" w:rsidRDefault="00D3054B" w:rsidP="00477640">
      <w:pPr>
        <w:pStyle w:val="Akapitzlist"/>
        <w:shd w:val="clear" w:color="auto" w:fill="FFFFFF"/>
        <w:spacing w:line="240" w:lineRule="auto"/>
        <w:ind w:left="284" w:right="566" w:firstLine="0"/>
        <w:rPr>
          <w:b/>
          <w:color w:val="000000" w:themeColor="text1"/>
          <w:sz w:val="22"/>
        </w:rPr>
      </w:pPr>
    </w:p>
    <w:p w14:paraId="583300A3" w14:textId="77777777" w:rsidR="00CA3026" w:rsidRDefault="00CA3026" w:rsidP="00477640">
      <w:pPr>
        <w:pStyle w:val="Akapitzlist"/>
        <w:shd w:val="clear" w:color="auto" w:fill="FFFFFF"/>
        <w:spacing w:line="240" w:lineRule="auto"/>
        <w:ind w:left="284" w:right="566" w:firstLine="0"/>
        <w:rPr>
          <w:b/>
          <w:color w:val="000000" w:themeColor="text1"/>
          <w:sz w:val="22"/>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0"/>
        <w:gridCol w:w="425"/>
        <w:gridCol w:w="9103"/>
      </w:tblGrid>
      <w:tr w:rsidR="0031181E" w:rsidRPr="0031181E" w14:paraId="484283A8" w14:textId="77777777" w:rsidTr="00EA360D">
        <w:tc>
          <w:tcPr>
            <w:tcW w:w="675" w:type="dxa"/>
            <w:gridSpan w:val="2"/>
          </w:tcPr>
          <w:p w14:paraId="4973BD67" w14:textId="77777777" w:rsidR="0031181E" w:rsidRPr="00F828AE" w:rsidRDefault="0031181E" w:rsidP="00101656">
            <w:pPr>
              <w:tabs>
                <w:tab w:val="left" w:pos="1947"/>
              </w:tabs>
              <w:spacing w:after="45"/>
              <w:rPr>
                <w:rFonts w:ascii="Times New Roman" w:hAnsi="Times New Roman"/>
                <w:b/>
              </w:rPr>
            </w:pPr>
            <w:r w:rsidRPr="00F828AE">
              <w:rPr>
                <w:rFonts w:ascii="Times New Roman" w:hAnsi="Times New Roman"/>
                <w:b/>
              </w:rPr>
              <w:t>2.3.</w:t>
            </w:r>
          </w:p>
        </w:tc>
        <w:tc>
          <w:tcPr>
            <w:tcW w:w="9103" w:type="dxa"/>
          </w:tcPr>
          <w:p w14:paraId="7835EFEE" w14:textId="77777777" w:rsidR="0031181E" w:rsidRPr="0031181E" w:rsidRDefault="0031181E" w:rsidP="00F6738D">
            <w:pPr>
              <w:tabs>
                <w:tab w:val="left" w:pos="1947"/>
              </w:tabs>
              <w:spacing w:after="45"/>
              <w:rPr>
                <w:rFonts w:ascii="Times New Roman" w:hAnsi="Times New Roman"/>
                <w:b/>
                <w:smallCaps/>
              </w:rPr>
            </w:pPr>
            <w:r w:rsidRPr="00F6738D">
              <w:rPr>
                <w:rFonts w:ascii="Times New Roman" w:hAnsi="Times New Roman"/>
                <w:b/>
              </w:rPr>
              <w:t>Termin przeprowadz</w:t>
            </w:r>
            <w:r w:rsidR="00027EC3" w:rsidRPr="00F6738D">
              <w:rPr>
                <w:rFonts w:ascii="Times New Roman" w:hAnsi="Times New Roman"/>
                <w:b/>
              </w:rPr>
              <w:t>a</w:t>
            </w:r>
            <w:r w:rsidR="00F6738D" w:rsidRPr="00F6738D">
              <w:rPr>
                <w:rFonts w:ascii="Times New Roman" w:hAnsi="Times New Roman"/>
                <w:b/>
              </w:rPr>
              <w:t>nia</w:t>
            </w:r>
            <w:r w:rsidRPr="00F6738D">
              <w:rPr>
                <w:rFonts w:ascii="Times New Roman" w:hAnsi="Times New Roman"/>
                <w:b/>
              </w:rPr>
              <w:t xml:space="preserve"> egzamin</w:t>
            </w:r>
            <w:r w:rsidR="00F6738D" w:rsidRPr="00F6738D">
              <w:rPr>
                <w:rFonts w:ascii="Times New Roman" w:hAnsi="Times New Roman"/>
                <w:b/>
              </w:rPr>
              <w:t>u zawodwego</w:t>
            </w:r>
          </w:p>
        </w:tc>
      </w:tr>
      <w:tr w:rsidR="0031181E" w:rsidRPr="008B0429" w14:paraId="32E3FA09" w14:textId="77777777" w:rsidTr="00EA360D">
        <w:tc>
          <w:tcPr>
            <w:tcW w:w="250" w:type="dxa"/>
          </w:tcPr>
          <w:p w14:paraId="3AC1AA29" w14:textId="77777777" w:rsidR="0031181E" w:rsidRPr="008B0429" w:rsidRDefault="0031181E" w:rsidP="00101656">
            <w:pPr>
              <w:tabs>
                <w:tab w:val="left" w:pos="1947"/>
              </w:tabs>
              <w:spacing w:after="45"/>
              <w:rPr>
                <w:rFonts w:ascii="Times New Roman" w:hAnsi="Times New Roman"/>
                <w:b/>
                <w:sz w:val="12"/>
              </w:rPr>
            </w:pPr>
          </w:p>
        </w:tc>
        <w:tc>
          <w:tcPr>
            <w:tcW w:w="9528" w:type="dxa"/>
            <w:gridSpan w:val="2"/>
          </w:tcPr>
          <w:p w14:paraId="32A9B07A" w14:textId="77777777" w:rsidR="0031181E" w:rsidRPr="008B0429" w:rsidRDefault="0031181E" w:rsidP="00101656">
            <w:pPr>
              <w:tabs>
                <w:tab w:val="left" w:pos="1947"/>
              </w:tabs>
              <w:spacing w:after="45"/>
              <w:rPr>
                <w:rFonts w:ascii="Times New Roman" w:hAnsi="Times New Roman"/>
                <w:sz w:val="12"/>
              </w:rPr>
            </w:pPr>
          </w:p>
        </w:tc>
      </w:tr>
      <w:tr w:rsidR="0031181E" w:rsidRPr="00A67081" w14:paraId="409FBD2F" w14:textId="77777777" w:rsidTr="00EA360D">
        <w:tc>
          <w:tcPr>
            <w:tcW w:w="250" w:type="dxa"/>
          </w:tcPr>
          <w:p w14:paraId="6EFBEA35" w14:textId="77777777" w:rsidR="0031181E" w:rsidRPr="006A29E2" w:rsidRDefault="0031181E" w:rsidP="00101656">
            <w:pPr>
              <w:tabs>
                <w:tab w:val="left" w:pos="1947"/>
              </w:tabs>
              <w:rPr>
                <w:rFonts w:ascii="Times New Roman" w:hAnsi="Times New Roman"/>
                <w:b/>
              </w:rPr>
            </w:pPr>
          </w:p>
        </w:tc>
        <w:tc>
          <w:tcPr>
            <w:tcW w:w="9528" w:type="dxa"/>
            <w:gridSpan w:val="2"/>
          </w:tcPr>
          <w:p w14:paraId="5154E345" w14:textId="7FD5DEFF" w:rsidR="0031181E" w:rsidRPr="005D1E25" w:rsidRDefault="00BF692B" w:rsidP="007B13EB">
            <w:pPr>
              <w:pStyle w:val="Akapitzlist"/>
              <w:numPr>
                <w:ilvl w:val="1"/>
                <w:numId w:val="33"/>
              </w:numPr>
              <w:spacing w:after="0" w:line="240" w:lineRule="auto"/>
              <w:ind w:left="351" w:right="31" w:hanging="351"/>
              <w:contextualSpacing w:val="0"/>
              <w:rPr>
                <w:color w:val="000000" w:themeColor="text1"/>
                <w:sz w:val="22"/>
                <w:szCs w:val="22"/>
              </w:rPr>
            </w:pPr>
            <w:r>
              <w:rPr>
                <w:color w:val="000000" w:themeColor="text1"/>
                <w:sz w:val="22"/>
                <w:szCs w:val="22"/>
              </w:rPr>
              <w:t>Egzamin potwierdzający kwalifikacje w zawodzie</w:t>
            </w:r>
            <w:r w:rsidR="005D1E25" w:rsidRPr="00F862BE">
              <w:rPr>
                <w:color w:val="000000" w:themeColor="text1"/>
                <w:sz w:val="22"/>
                <w:szCs w:val="22"/>
              </w:rPr>
              <w:t xml:space="preserve"> jest </w:t>
            </w:r>
            <w:r w:rsidR="00593E62">
              <w:rPr>
                <w:color w:val="000000" w:themeColor="text1"/>
                <w:sz w:val="22"/>
                <w:szCs w:val="22"/>
              </w:rPr>
              <w:t xml:space="preserve">przeprowadzany </w:t>
            </w:r>
            <w:r w:rsidR="005D1E25" w:rsidRPr="00F862BE">
              <w:rPr>
                <w:color w:val="000000" w:themeColor="text1"/>
                <w:sz w:val="22"/>
                <w:szCs w:val="22"/>
              </w:rPr>
              <w:t xml:space="preserve">w terminach ustalonych przez dyrektora okręgowej komisji egzaminacyjnej, na podstawie harmonogramu ogłoszonego przez Dyrektora Centralnej Komisji Egzaminacyjnej w komunikacie w sprawie harmonogramu przeprowadzania </w:t>
            </w:r>
            <w:r>
              <w:rPr>
                <w:color w:val="000000" w:themeColor="text1"/>
                <w:sz w:val="22"/>
                <w:szCs w:val="22"/>
              </w:rPr>
              <w:t>egzaminu potwierdzającego kwalifikacje w zawodzie</w:t>
            </w:r>
            <w:r w:rsidR="005D1E25" w:rsidRPr="00F862BE">
              <w:rPr>
                <w:color w:val="000000" w:themeColor="text1"/>
                <w:sz w:val="22"/>
                <w:szCs w:val="22"/>
              </w:rPr>
              <w:t>.</w:t>
            </w:r>
            <w:r w:rsidR="004409BC">
              <w:rPr>
                <w:color w:val="000000" w:themeColor="text1"/>
                <w:sz w:val="22"/>
                <w:szCs w:val="22"/>
              </w:rPr>
              <w:t xml:space="preserve"> </w:t>
            </w:r>
          </w:p>
        </w:tc>
      </w:tr>
      <w:tr w:rsidR="0031181E" w:rsidRPr="00F70A47" w14:paraId="4159BCB8" w14:textId="77777777" w:rsidTr="00EA360D">
        <w:tc>
          <w:tcPr>
            <w:tcW w:w="250" w:type="dxa"/>
          </w:tcPr>
          <w:p w14:paraId="4B299C39" w14:textId="77777777" w:rsidR="0031181E" w:rsidRPr="00F70A47" w:rsidRDefault="0031181E" w:rsidP="00101656">
            <w:pPr>
              <w:tabs>
                <w:tab w:val="left" w:pos="1947"/>
              </w:tabs>
              <w:rPr>
                <w:rFonts w:ascii="Times New Roman" w:hAnsi="Times New Roman"/>
                <w:b/>
              </w:rPr>
            </w:pPr>
          </w:p>
        </w:tc>
        <w:tc>
          <w:tcPr>
            <w:tcW w:w="9528" w:type="dxa"/>
            <w:gridSpan w:val="2"/>
          </w:tcPr>
          <w:p w14:paraId="165B22FB" w14:textId="5BCA40B9" w:rsidR="0031181E" w:rsidRPr="00C137C8" w:rsidRDefault="005D1E25" w:rsidP="007B13EB">
            <w:pPr>
              <w:pStyle w:val="Akapitzlist"/>
              <w:numPr>
                <w:ilvl w:val="1"/>
                <w:numId w:val="33"/>
              </w:numPr>
              <w:spacing w:after="0" w:line="240" w:lineRule="auto"/>
              <w:ind w:right="31"/>
              <w:contextualSpacing w:val="0"/>
              <w:rPr>
                <w:color w:val="0000CC"/>
                <w:sz w:val="22"/>
                <w:szCs w:val="22"/>
              </w:rPr>
            </w:pPr>
            <w:r w:rsidRPr="00F862BE">
              <w:rPr>
                <w:color w:val="000000" w:themeColor="text1"/>
                <w:sz w:val="22"/>
              </w:rPr>
              <w:t xml:space="preserve">Dyrektor Centralnej Komisji </w:t>
            </w:r>
            <w:r w:rsidRPr="007420F0">
              <w:rPr>
                <w:color w:val="000000" w:themeColor="text1"/>
                <w:sz w:val="22"/>
              </w:rPr>
              <w:t xml:space="preserve">Egzaminacyjnej </w:t>
            </w:r>
            <w:r w:rsidRPr="007420F0">
              <w:rPr>
                <w:color w:val="auto"/>
                <w:sz w:val="22"/>
              </w:rPr>
              <w:t xml:space="preserve">nie później niż </w:t>
            </w:r>
            <w:r w:rsidR="00AF3D12" w:rsidRPr="007420F0">
              <w:rPr>
                <w:color w:val="auto"/>
                <w:sz w:val="22"/>
              </w:rPr>
              <w:t>12</w:t>
            </w:r>
            <w:r w:rsidR="00713D54" w:rsidRPr="007420F0">
              <w:rPr>
                <w:color w:val="auto"/>
                <w:sz w:val="22"/>
              </w:rPr>
              <w:t xml:space="preserve"> września 2019 r. (a w latach następnych do </w:t>
            </w:r>
            <w:r w:rsidRPr="007420F0">
              <w:rPr>
                <w:color w:val="auto"/>
                <w:sz w:val="22"/>
              </w:rPr>
              <w:t>20 sierpnia każdego roku</w:t>
            </w:r>
            <w:r w:rsidR="00C137C8" w:rsidRPr="007420F0">
              <w:rPr>
                <w:color w:val="auto"/>
                <w:sz w:val="22"/>
              </w:rPr>
              <w:t xml:space="preserve"> </w:t>
            </w:r>
            <w:r w:rsidR="00C137C8" w:rsidRPr="007420F0">
              <w:rPr>
                <w:color w:val="auto"/>
                <w:sz w:val="22"/>
                <w:szCs w:val="22"/>
              </w:rPr>
              <w:t>szkolnego poprzedzającego rok szkolny, w którym jest przeprowadzany egzamin</w:t>
            </w:r>
            <w:r w:rsidR="00614C9A" w:rsidRPr="007420F0">
              <w:rPr>
                <w:color w:val="auto"/>
                <w:sz w:val="22"/>
                <w:szCs w:val="22"/>
              </w:rPr>
              <w:t>)</w:t>
            </w:r>
            <w:r w:rsidRPr="007420F0">
              <w:rPr>
                <w:color w:val="auto"/>
                <w:sz w:val="22"/>
              </w:rPr>
              <w:t xml:space="preserve"> ogłasza w Biuletynie Informacji Publicznej na stronie Centralnej Komisji Egzaminacyjnej komunikat w sprawie harmonogramu przeprowadzania </w:t>
            </w:r>
            <w:r w:rsidR="00BF692B" w:rsidRPr="007420F0">
              <w:rPr>
                <w:color w:val="auto"/>
                <w:sz w:val="22"/>
              </w:rPr>
              <w:t>egzaminu potwierdzającego kwalifikacje w zawodzie</w:t>
            </w:r>
            <w:r w:rsidRPr="007420F0">
              <w:rPr>
                <w:color w:val="auto"/>
                <w:sz w:val="22"/>
              </w:rPr>
              <w:t xml:space="preserve"> w </w:t>
            </w:r>
            <w:r w:rsidR="00EF6825" w:rsidRPr="007420F0">
              <w:rPr>
                <w:color w:val="auto"/>
                <w:sz w:val="22"/>
              </w:rPr>
              <w:t xml:space="preserve">w danym </w:t>
            </w:r>
            <w:r w:rsidRPr="007420F0">
              <w:rPr>
                <w:color w:val="auto"/>
                <w:sz w:val="22"/>
              </w:rPr>
              <w:t>roku szkolnym</w:t>
            </w:r>
            <w:r w:rsidRPr="00C137C8">
              <w:rPr>
                <w:color w:val="auto"/>
                <w:sz w:val="22"/>
              </w:rPr>
              <w:t>, określający</w:t>
            </w:r>
            <w:r w:rsidR="00103641">
              <w:rPr>
                <w:color w:val="auto"/>
                <w:sz w:val="22"/>
              </w:rPr>
              <w:t>:</w:t>
            </w:r>
            <w:r w:rsidR="002B6D09">
              <w:rPr>
                <w:color w:val="auto"/>
                <w:sz w:val="22"/>
              </w:rPr>
              <w:t xml:space="preserve"> datę</w:t>
            </w:r>
            <w:r w:rsidRPr="00C137C8">
              <w:rPr>
                <w:color w:val="auto"/>
                <w:sz w:val="22"/>
              </w:rPr>
              <w:t xml:space="preserve"> przeprowadzania części pisemnej egzaminu</w:t>
            </w:r>
            <w:r w:rsidR="00B619D5">
              <w:rPr>
                <w:color w:val="auto"/>
                <w:sz w:val="22"/>
              </w:rPr>
              <w:t>,</w:t>
            </w:r>
            <w:r w:rsidRPr="00C137C8">
              <w:rPr>
                <w:color w:val="auto"/>
                <w:sz w:val="22"/>
              </w:rPr>
              <w:t xml:space="preserve"> daty rozpoczęcia i zakończenia części prakt</w:t>
            </w:r>
            <w:r w:rsidR="00103641">
              <w:rPr>
                <w:color w:val="auto"/>
                <w:sz w:val="22"/>
              </w:rPr>
              <w:t xml:space="preserve">ycznej egzaminu </w:t>
            </w:r>
            <w:r w:rsidR="00B619D5">
              <w:rPr>
                <w:color w:val="auto"/>
                <w:sz w:val="22"/>
              </w:rPr>
              <w:t xml:space="preserve">oraz terminy ogłaszania wyników z egzaminu i przekazywania </w:t>
            </w:r>
            <w:r w:rsidR="002B6D09">
              <w:rPr>
                <w:color w:val="auto"/>
                <w:sz w:val="22"/>
              </w:rPr>
              <w:t>świadec</w:t>
            </w:r>
            <w:r w:rsidR="008B600A">
              <w:rPr>
                <w:color w:val="auto"/>
                <w:sz w:val="22"/>
              </w:rPr>
              <w:t>tw potwierdzających kwalifikację</w:t>
            </w:r>
            <w:r w:rsidR="002B6D09">
              <w:rPr>
                <w:color w:val="auto"/>
                <w:sz w:val="22"/>
              </w:rPr>
              <w:t xml:space="preserve"> w zawodzie</w:t>
            </w:r>
            <w:r w:rsidR="00B619D5">
              <w:rPr>
                <w:color w:val="auto"/>
                <w:sz w:val="22"/>
              </w:rPr>
              <w:t xml:space="preserve"> i dyplomów </w:t>
            </w:r>
            <w:r w:rsidR="008B600A">
              <w:rPr>
                <w:color w:val="auto"/>
                <w:sz w:val="22"/>
              </w:rPr>
              <w:t>potwierdzających kwalifika</w:t>
            </w:r>
            <w:r w:rsidR="002B6D09">
              <w:rPr>
                <w:color w:val="auto"/>
                <w:sz w:val="22"/>
              </w:rPr>
              <w:t>c</w:t>
            </w:r>
            <w:r w:rsidR="008B600A">
              <w:rPr>
                <w:color w:val="auto"/>
                <w:sz w:val="22"/>
              </w:rPr>
              <w:t>j</w:t>
            </w:r>
            <w:r w:rsidR="002B6D09">
              <w:rPr>
                <w:color w:val="auto"/>
                <w:sz w:val="22"/>
              </w:rPr>
              <w:t>e zawodowe</w:t>
            </w:r>
            <w:r w:rsidR="00D56958">
              <w:rPr>
                <w:color w:val="auto"/>
                <w:sz w:val="22"/>
              </w:rPr>
              <w:t>.</w:t>
            </w:r>
          </w:p>
        </w:tc>
      </w:tr>
      <w:tr w:rsidR="005D1E25" w:rsidRPr="00F70A47" w14:paraId="5A6419C4" w14:textId="77777777" w:rsidTr="00EA360D">
        <w:tc>
          <w:tcPr>
            <w:tcW w:w="250" w:type="dxa"/>
          </w:tcPr>
          <w:p w14:paraId="2AA9A7E7" w14:textId="77777777" w:rsidR="005D1E25" w:rsidRPr="00F70A47" w:rsidRDefault="005D1E25" w:rsidP="00101656">
            <w:pPr>
              <w:tabs>
                <w:tab w:val="left" w:pos="1947"/>
              </w:tabs>
              <w:rPr>
                <w:rFonts w:ascii="Times New Roman" w:hAnsi="Times New Roman"/>
                <w:b/>
              </w:rPr>
            </w:pPr>
          </w:p>
        </w:tc>
        <w:tc>
          <w:tcPr>
            <w:tcW w:w="9528" w:type="dxa"/>
            <w:gridSpan w:val="2"/>
          </w:tcPr>
          <w:p w14:paraId="499B0037" w14:textId="4AD8CD7A" w:rsidR="005D1E25" w:rsidRPr="005D1E25" w:rsidRDefault="005D1E25" w:rsidP="007B13EB">
            <w:pPr>
              <w:pStyle w:val="Akapitzlist"/>
              <w:numPr>
                <w:ilvl w:val="1"/>
                <w:numId w:val="33"/>
              </w:numPr>
              <w:spacing w:after="0" w:line="240" w:lineRule="auto"/>
              <w:ind w:left="351" w:right="31" w:hanging="351"/>
              <w:contextualSpacing w:val="0"/>
              <w:rPr>
                <w:color w:val="auto"/>
                <w:sz w:val="22"/>
              </w:rPr>
            </w:pPr>
            <w:r w:rsidRPr="00E72A3F">
              <w:rPr>
                <w:color w:val="auto"/>
                <w:sz w:val="22"/>
              </w:rPr>
              <w:t xml:space="preserve">Dyrektor okręgowej komisji egzaminacyjnej nie później niż 5 miesięcy przed terminem </w:t>
            </w:r>
            <w:r w:rsidR="00BF692B">
              <w:rPr>
                <w:color w:val="auto"/>
                <w:sz w:val="22"/>
              </w:rPr>
              <w:t>egzaminu potwierdzającego kwalifikacje w zawodzie</w:t>
            </w:r>
            <w:r w:rsidRPr="00E72A3F">
              <w:rPr>
                <w:color w:val="auto"/>
                <w:sz w:val="22"/>
              </w:rPr>
              <w:t xml:space="preserve"> w danej sesji ogłasza </w:t>
            </w:r>
            <w:r w:rsidR="00BF55F3" w:rsidRPr="00E72A3F">
              <w:rPr>
                <w:color w:val="auto"/>
                <w:sz w:val="22"/>
              </w:rPr>
              <w:t>na stronie</w:t>
            </w:r>
            <w:r w:rsidR="00BF55F3">
              <w:rPr>
                <w:color w:val="auto"/>
                <w:sz w:val="22"/>
              </w:rPr>
              <w:t xml:space="preserve"> internetowej komisji okręgowej </w:t>
            </w:r>
            <w:r w:rsidRPr="00E72A3F">
              <w:rPr>
                <w:color w:val="auto"/>
                <w:sz w:val="22"/>
              </w:rPr>
              <w:t xml:space="preserve">termin </w:t>
            </w:r>
            <w:r w:rsidR="00BF692B">
              <w:rPr>
                <w:color w:val="auto"/>
                <w:sz w:val="22"/>
              </w:rPr>
              <w:t>egzaminu potwierdzającego kwalifikacje w zawodzie</w:t>
            </w:r>
            <w:r>
              <w:rPr>
                <w:color w:val="auto"/>
                <w:sz w:val="22"/>
              </w:rPr>
              <w:t xml:space="preserve"> </w:t>
            </w:r>
            <w:r w:rsidR="00BF55F3" w:rsidRPr="00103641">
              <w:rPr>
                <w:color w:val="auto"/>
                <w:sz w:val="22"/>
              </w:rPr>
              <w:t xml:space="preserve">obowiązujący na terenie </w:t>
            </w:r>
            <w:r w:rsidR="00770E24">
              <w:rPr>
                <w:color w:val="auto"/>
                <w:sz w:val="22"/>
              </w:rPr>
              <w:t>danej komisji okręgowej.</w:t>
            </w:r>
          </w:p>
        </w:tc>
      </w:tr>
      <w:tr w:rsidR="005D1E25" w:rsidRPr="00BF55F3" w14:paraId="1C93E7FA" w14:textId="77777777" w:rsidTr="00EA360D">
        <w:tc>
          <w:tcPr>
            <w:tcW w:w="250" w:type="dxa"/>
          </w:tcPr>
          <w:p w14:paraId="4D3D6199" w14:textId="77777777" w:rsidR="005D1E25" w:rsidRPr="00BF55F3" w:rsidRDefault="005D1E25" w:rsidP="00101656">
            <w:pPr>
              <w:tabs>
                <w:tab w:val="left" w:pos="1947"/>
              </w:tabs>
              <w:rPr>
                <w:rFonts w:ascii="Times New Roman" w:hAnsi="Times New Roman"/>
                <w:b/>
              </w:rPr>
            </w:pPr>
          </w:p>
        </w:tc>
        <w:tc>
          <w:tcPr>
            <w:tcW w:w="9528" w:type="dxa"/>
            <w:gridSpan w:val="2"/>
          </w:tcPr>
          <w:p w14:paraId="46D60BEA" w14:textId="3130ADCB" w:rsidR="005D1E25" w:rsidRPr="00BF55F3" w:rsidRDefault="005D1E25" w:rsidP="007B13EB">
            <w:pPr>
              <w:pStyle w:val="Akapitzlist"/>
              <w:numPr>
                <w:ilvl w:val="1"/>
                <w:numId w:val="33"/>
              </w:numPr>
              <w:spacing w:after="0" w:line="240" w:lineRule="auto"/>
              <w:ind w:left="351" w:right="31" w:hanging="351"/>
              <w:contextualSpacing w:val="0"/>
              <w:rPr>
                <w:sz w:val="22"/>
                <w:szCs w:val="22"/>
              </w:rPr>
            </w:pPr>
            <w:r w:rsidRPr="00BF55F3">
              <w:rPr>
                <w:sz w:val="22"/>
                <w:szCs w:val="22"/>
              </w:rPr>
              <w:t xml:space="preserve">Dyrektor okręgowej komisji egzaminacyjnej ustala szczegółowy harmonogram przeprowadzania części praktycznej </w:t>
            </w:r>
            <w:r w:rsidR="00BF692B">
              <w:rPr>
                <w:sz w:val="22"/>
                <w:szCs w:val="22"/>
              </w:rPr>
              <w:t>egzaminu potwierdzającego kwalifikacje w zawodzie</w:t>
            </w:r>
            <w:r w:rsidR="005731CA">
              <w:rPr>
                <w:sz w:val="22"/>
                <w:szCs w:val="22"/>
              </w:rPr>
              <w:t>,</w:t>
            </w:r>
            <w:r w:rsidRPr="00BF55F3">
              <w:rPr>
                <w:sz w:val="22"/>
                <w:szCs w:val="22"/>
              </w:rPr>
              <w:t xml:space="preserve"> uwzględniając harmonogram określony przez dyrektora Centralnej Komisji Egzaminacyjnej w komunikacie o</w:t>
            </w:r>
            <w:r w:rsidR="00BF55F3">
              <w:rPr>
                <w:sz w:val="22"/>
                <w:szCs w:val="22"/>
              </w:rPr>
              <w:t> </w:t>
            </w:r>
            <w:r w:rsidRPr="00BF55F3">
              <w:rPr>
                <w:sz w:val="22"/>
                <w:szCs w:val="22"/>
              </w:rPr>
              <w:t xml:space="preserve">harmonogramie egzaminu i przekazuje go przewodniczącym zespołów egzaminacyjnych nie później niż na 3 miesiące </w:t>
            </w:r>
            <w:r w:rsidR="00063120">
              <w:rPr>
                <w:sz w:val="22"/>
                <w:szCs w:val="22"/>
              </w:rPr>
              <w:t>przed terminem</w:t>
            </w:r>
            <w:r w:rsidRPr="00BF55F3">
              <w:rPr>
                <w:sz w:val="22"/>
                <w:szCs w:val="22"/>
              </w:rPr>
              <w:t xml:space="preserve"> </w:t>
            </w:r>
            <w:r w:rsidR="00BF692B">
              <w:rPr>
                <w:sz w:val="22"/>
                <w:szCs w:val="22"/>
              </w:rPr>
              <w:t>egzaminu potwierdzającego kwalifikacje w zawodzie</w:t>
            </w:r>
            <w:r w:rsidRPr="00BF55F3">
              <w:rPr>
                <w:sz w:val="22"/>
                <w:szCs w:val="22"/>
              </w:rPr>
              <w:t xml:space="preserve">, określonym w komunikacie. </w:t>
            </w:r>
          </w:p>
        </w:tc>
      </w:tr>
      <w:tr w:rsidR="005D1E25" w:rsidRPr="00F70A47" w14:paraId="0B297FC6" w14:textId="77777777" w:rsidTr="00EA360D">
        <w:tc>
          <w:tcPr>
            <w:tcW w:w="250" w:type="dxa"/>
          </w:tcPr>
          <w:p w14:paraId="71371EBC" w14:textId="77777777" w:rsidR="005D1E25" w:rsidRPr="00F70A47" w:rsidRDefault="005D1E25" w:rsidP="00101656">
            <w:pPr>
              <w:tabs>
                <w:tab w:val="left" w:pos="1947"/>
              </w:tabs>
              <w:rPr>
                <w:rFonts w:ascii="Times New Roman" w:hAnsi="Times New Roman"/>
                <w:b/>
              </w:rPr>
            </w:pPr>
          </w:p>
        </w:tc>
        <w:tc>
          <w:tcPr>
            <w:tcW w:w="9528" w:type="dxa"/>
            <w:gridSpan w:val="2"/>
          </w:tcPr>
          <w:p w14:paraId="6AA305FC" w14:textId="059AAFD9" w:rsidR="005D1E25" w:rsidRPr="007420F0" w:rsidRDefault="005D1E25" w:rsidP="007B13EB">
            <w:pPr>
              <w:pStyle w:val="Akapitzlist"/>
              <w:numPr>
                <w:ilvl w:val="1"/>
                <w:numId w:val="33"/>
              </w:numPr>
              <w:spacing w:after="0" w:line="240" w:lineRule="auto"/>
              <w:ind w:left="351" w:right="31" w:hanging="351"/>
              <w:contextualSpacing w:val="0"/>
              <w:rPr>
                <w:color w:val="auto"/>
                <w:sz w:val="22"/>
                <w:szCs w:val="22"/>
              </w:rPr>
            </w:pPr>
            <w:r w:rsidRPr="007420F0">
              <w:rPr>
                <w:color w:val="auto"/>
                <w:sz w:val="22"/>
                <w:szCs w:val="22"/>
              </w:rPr>
              <w:t xml:space="preserve">Dyrektor szkoły, placówki, centrum, pracodawca i podmiot, w którym jest przeprowadzany </w:t>
            </w:r>
            <w:r w:rsidR="00BF692B" w:rsidRPr="007420F0">
              <w:rPr>
                <w:color w:val="auto"/>
                <w:sz w:val="22"/>
                <w:szCs w:val="22"/>
              </w:rPr>
              <w:t>egzamin potwierdzający kwalifikacje w zawodzie</w:t>
            </w:r>
            <w:r w:rsidR="005731CA" w:rsidRPr="007420F0">
              <w:rPr>
                <w:color w:val="auto"/>
                <w:sz w:val="22"/>
                <w:szCs w:val="22"/>
              </w:rPr>
              <w:t>,</w:t>
            </w:r>
            <w:r w:rsidRPr="007420F0">
              <w:rPr>
                <w:color w:val="auto"/>
                <w:sz w:val="22"/>
                <w:szCs w:val="22"/>
              </w:rPr>
              <w:t xml:space="preserve"> opracowuje wewnętrzny harmonogram przeprowadzenia części praktycznej egzaminu w danej szkole, placówce, w danym centrum u danego pracodawcy lub w danym podmiocie prowadzącym kwalifikacyjny kurs zawodowy</w:t>
            </w:r>
            <w:r w:rsidR="005731CA" w:rsidRPr="007420F0">
              <w:rPr>
                <w:color w:val="auto"/>
                <w:sz w:val="22"/>
                <w:szCs w:val="22"/>
              </w:rPr>
              <w:t>,</w:t>
            </w:r>
            <w:r w:rsidRPr="007420F0">
              <w:rPr>
                <w:color w:val="auto"/>
                <w:sz w:val="22"/>
                <w:szCs w:val="22"/>
              </w:rPr>
              <w:t xml:space="preserve"> uwzględniając harmonogram określony przez dyrektora okręgowej komisji egzaminacyjnej. </w:t>
            </w:r>
          </w:p>
        </w:tc>
      </w:tr>
      <w:tr w:rsidR="00BF55F3" w:rsidRPr="00F70A47" w14:paraId="201B7EB0" w14:textId="77777777" w:rsidTr="00EA360D">
        <w:tc>
          <w:tcPr>
            <w:tcW w:w="250" w:type="dxa"/>
          </w:tcPr>
          <w:p w14:paraId="30347021" w14:textId="77777777" w:rsidR="00BF55F3" w:rsidRPr="00F70A47" w:rsidRDefault="00BF55F3" w:rsidP="00101656">
            <w:pPr>
              <w:tabs>
                <w:tab w:val="left" w:pos="1947"/>
              </w:tabs>
              <w:rPr>
                <w:rFonts w:ascii="Times New Roman" w:hAnsi="Times New Roman"/>
                <w:b/>
              </w:rPr>
            </w:pPr>
          </w:p>
        </w:tc>
        <w:tc>
          <w:tcPr>
            <w:tcW w:w="9528" w:type="dxa"/>
            <w:gridSpan w:val="2"/>
          </w:tcPr>
          <w:p w14:paraId="66BE7CF3" w14:textId="7921D8BD" w:rsidR="00E65B21" w:rsidRPr="007420F0" w:rsidRDefault="00C151EC" w:rsidP="007B13EB">
            <w:pPr>
              <w:pStyle w:val="Akapitzlist"/>
              <w:numPr>
                <w:ilvl w:val="1"/>
                <w:numId w:val="33"/>
              </w:numPr>
              <w:tabs>
                <w:tab w:val="left" w:pos="8714"/>
              </w:tabs>
              <w:spacing w:after="0" w:line="240" w:lineRule="auto"/>
              <w:ind w:left="351" w:right="566" w:hanging="351"/>
              <w:contextualSpacing w:val="0"/>
              <w:rPr>
                <w:color w:val="auto"/>
                <w:sz w:val="22"/>
                <w:szCs w:val="22"/>
              </w:rPr>
            </w:pPr>
            <w:r w:rsidRPr="007420F0">
              <w:rPr>
                <w:color w:val="auto"/>
                <w:sz w:val="22"/>
              </w:rPr>
              <w:t xml:space="preserve">Informację o terminie </w:t>
            </w:r>
            <w:r w:rsidR="00103641" w:rsidRPr="007420F0">
              <w:rPr>
                <w:color w:val="auto"/>
                <w:sz w:val="22"/>
              </w:rPr>
              <w:t xml:space="preserve">części praktycznej </w:t>
            </w:r>
            <w:r w:rsidR="00BF692B" w:rsidRPr="007420F0">
              <w:rPr>
                <w:color w:val="auto"/>
                <w:sz w:val="22"/>
              </w:rPr>
              <w:t>egzaminu potwierdzającego kwalifikacje w zawodzie</w:t>
            </w:r>
            <w:r w:rsidR="00593E62" w:rsidRPr="007420F0">
              <w:rPr>
                <w:color w:val="auto"/>
                <w:sz w:val="22"/>
              </w:rPr>
              <w:t xml:space="preserve"> </w:t>
            </w:r>
            <w:r w:rsidR="000456CF" w:rsidRPr="007420F0">
              <w:rPr>
                <w:color w:val="auto"/>
                <w:sz w:val="22"/>
              </w:rPr>
              <w:t xml:space="preserve">uczniowi, słuchaczowi, absolwentowi przekazuje </w:t>
            </w:r>
            <w:r w:rsidRPr="007420F0">
              <w:rPr>
                <w:color w:val="auto"/>
                <w:sz w:val="22"/>
              </w:rPr>
              <w:t xml:space="preserve">odpowiednio </w:t>
            </w:r>
            <w:r w:rsidR="000456CF" w:rsidRPr="007420F0">
              <w:rPr>
                <w:color w:val="auto"/>
                <w:sz w:val="22"/>
              </w:rPr>
              <w:t>dyrektor szkoły, do której u</w:t>
            </w:r>
            <w:r w:rsidR="0053675F" w:rsidRPr="007420F0">
              <w:rPr>
                <w:color w:val="auto"/>
                <w:sz w:val="22"/>
              </w:rPr>
              <w:t>czeń lub słuchacz uczęszcza, a a</w:t>
            </w:r>
            <w:r w:rsidR="000456CF" w:rsidRPr="007420F0">
              <w:rPr>
                <w:color w:val="auto"/>
                <w:sz w:val="22"/>
              </w:rPr>
              <w:t xml:space="preserve">bsolwentowi – </w:t>
            </w:r>
            <w:r w:rsidRPr="007420F0">
              <w:rPr>
                <w:color w:val="auto"/>
                <w:sz w:val="22"/>
              </w:rPr>
              <w:t xml:space="preserve">dyrektor </w:t>
            </w:r>
            <w:r w:rsidR="00103641" w:rsidRPr="007420F0">
              <w:rPr>
                <w:color w:val="auto"/>
                <w:sz w:val="22"/>
              </w:rPr>
              <w:t>szkoły, którą ukończył</w:t>
            </w:r>
            <w:r w:rsidR="005731CA" w:rsidRPr="007420F0">
              <w:rPr>
                <w:color w:val="auto"/>
                <w:sz w:val="22"/>
              </w:rPr>
              <w:t xml:space="preserve">, </w:t>
            </w:r>
            <w:r w:rsidR="00103641" w:rsidRPr="007420F0">
              <w:rPr>
                <w:color w:val="auto"/>
                <w:sz w:val="22"/>
              </w:rPr>
              <w:t xml:space="preserve"> nie później niż na miesiąc </w:t>
            </w:r>
            <w:r w:rsidR="00063120" w:rsidRPr="007420F0">
              <w:rPr>
                <w:color w:val="auto"/>
                <w:sz w:val="22"/>
              </w:rPr>
              <w:t>przed terminem</w:t>
            </w:r>
            <w:r w:rsidR="00103641" w:rsidRPr="007420F0">
              <w:rPr>
                <w:color w:val="auto"/>
                <w:sz w:val="22"/>
              </w:rPr>
              <w:t xml:space="preserve"> </w:t>
            </w:r>
            <w:r w:rsidR="008B600A" w:rsidRPr="007420F0">
              <w:rPr>
                <w:color w:val="auto"/>
                <w:sz w:val="22"/>
              </w:rPr>
              <w:t xml:space="preserve">egzaminu </w:t>
            </w:r>
            <w:r w:rsidR="00BF692B" w:rsidRPr="007420F0">
              <w:rPr>
                <w:color w:val="auto"/>
                <w:sz w:val="22"/>
              </w:rPr>
              <w:t>potwierdzającego kwalifikacje w zawodzie</w:t>
            </w:r>
            <w:r w:rsidR="00FD60AB" w:rsidRPr="007420F0">
              <w:rPr>
                <w:color w:val="auto"/>
                <w:sz w:val="22"/>
              </w:rPr>
              <w:t>.</w:t>
            </w:r>
            <w:r w:rsidR="00103641" w:rsidRPr="007420F0">
              <w:rPr>
                <w:color w:val="auto"/>
                <w:sz w:val="22"/>
              </w:rPr>
              <w:t xml:space="preserve"> </w:t>
            </w:r>
          </w:p>
          <w:p w14:paraId="34CC63C0" w14:textId="2284BB34" w:rsidR="001A0823" w:rsidRPr="007420F0" w:rsidRDefault="00C151EC" w:rsidP="007B13EB">
            <w:pPr>
              <w:pStyle w:val="Akapitzlist"/>
              <w:numPr>
                <w:ilvl w:val="1"/>
                <w:numId w:val="33"/>
              </w:numPr>
              <w:tabs>
                <w:tab w:val="left" w:pos="8714"/>
              </w:tabs>
              <w:spacing w:after="0" w:line="240" w:lineRule="auto"/>
              <w:ind w:left="351" w:right="566" w:hanging="351"/>
              <w:contextualSpacing w:val="0"/>
              <w:rPr>
                <w:color w:val="auto"/>
                <w:sz w:val="22"/>
                <w:szCs w:val="22"/>
              </w:rPr>
            </w:pPr>
            <w:r w:rsidRPr="007420F0">
              <w:rPr>
                <w:color w:val="auto"/>
                <w:sz w:val="22"/>
              </w:rPr>
              <w:t xml:space="preserve">Podmiot prowadzący kwalifikacyjny kurs zawodowy </w:t>
            </w:r>
            <w:r w:rsidR="00FD60AB" w:rsidRPr="007420F0">
              <w:rPr>
                <w:color w:val="auto"/>
                <w:sz w:val="22"/>
              </w:rPr>
              <w:t>informuje</w:t>
            </w:r>
            <w:r w:rsidRPr="007420F0">
              <w:rPr>
                <w:color w:val="auto"/>
                <w:sz w:val="22"/>
              </w:rPr>
              <w:t xml:space="preserve"> </w:t>
            </w:r>
            <w:r w:rsidR="00D56958" w:rsidRPr="007420F0">
              <w:rPr>
                <w:color w:val="auto"/>
                <w:sz w:val="22"/>
              </w:rPr>
              <w:t xml:space="preserve">uczestników tego kursu o miejscu i terminie </w:t>
            </w:r>
            <w:r w:rsidR="00BF692B" w:rsidRPr="007420F0">
              <w:rPr>
                <w:color w:val="auto"/>
                <w:sz w:val="22"/>
              </w:rPr>
              <w:t>egzaminu potwierdzającego kwalifikacje w zawodzie</w:t>
            </w:r>
            <w:r w:rsidR="00313BEE" w:rsidRPr="007420F0">
              <w:rPr>
                <w:color w:val="auto"/>
                <w:sz w:val="22"/>
              </w:rPr>
              <w:t xml:space="preserve"> nie później niż na miesiąc </w:t>
            </w:r>
            <w:r w:rsidR="00063120" w:rsidRPr="007420F0">
              <w:rPr>
                <w:color w:val="auto"/>
                <w:sz w:val="22"/>
              </w:rPr>
              <w:t>przed terminem</w:t>
            </w:r>
            <w:r w:rsidR="00BF692B" w:rsidRPr="007420F0">
              <w:rPr>
                <w:color w:val="auto"/>
                <w:sz w:val="22"/>
              </w:rPr>
              <w:t xml:space="preserve"> </w:t>
            </w:r>
            <w:r w:rsidR="008B600A" w:rsidRPr="007420F0">
              <w:rPr>
                <w:color w:val="auto"/>
                <w:sz w:val="22"/>
              </w:rPr>
              <w:t xml:space="preserve">egzaminu </w:t>
            </w:r>
            <w:r w:rsidR="00BF692B" w:rsidRPr="007420F0">
              <w:rPr>
                <w:color w:val="auto"/>
                <w:sz w:val="22"/>
              </w:rPr>
              <w:t>potwierdzającego kwalifikacje w zawodzie</w:t>
            </w:r>
            <w:r w:rsidR="001A0823" w:rsidRPr="007420F0">
              <w:rPr>
                <w:color w:val="auto"/>
                <w:sz w:val="22"/>
              </w:rPr>
              <w:t>.</w:t>
            </w:r>
          </w:p>
        </w:tc>
      </w:tr>
    </w:tbl>
    <w:p w14:paraId="53CDF4C3" w14:textId="77777777" w:rsidR="00B91480" w:rsidRDefault="00B91480" w:rsidP="00477640">
      <w:pPr>
        <w:spacing w:after="0" w:line="20" w:lineRule="atLeast"/>
        <w:ind w:left="284" w:right="566"/>
        <w:jc w:val="both"/>
        <w:rPr>
          <w:rFonts w:ascii="Times New Roman" w:hAnsi="Times New Roman"/>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027EC3" w:rsidRPr="0031181E" w14:paraId="0B5C078D" w14:textId="77777777" w:rsidTr="00101656">
        <w:tc>
          <w:tcPr>
            <w:tcW w:w="675" w:type="dxa"/>
            <w:gridSpan w:val="2"/>
          </w:tcPr>
          <w:p w14:paraId="1F33C717" w14:textId="77777777" w:rsidR="00027EC3" w:rsidRPr="00F828AE" w:rsidRDefault="00027EC3" w:rsidP="007420F0">
            <w:pPr>
              <w:tabs>
                <w:tab w:val="left" w:pos="1947"/>
              </w:tabs>
              <w:spacing w:after="45"/>
              <w:jc w:val="both"/>
              <w:rPr>
                <w:rFonts w:ascii="Times New Roman" w:hAnsi="Times New Roman"/>
                <w:b/>
                <w:color w:val="000099"/>
              </w:rPr>
            </w:pPr>
            <w:r w:rsidRPr="00EA360D">
              <w:rPr>
                <w:rFonts w:ascii="Times New Roman" w:hAnsi="Times New Roman"/>
                <w:b/>
              </w:rPr>
              <w:t>2.</w:t>
            </w:r>
            <w:r w:rsidR="00AC5988" w:rsidRPr="00EA360D">
              <w:rPr>
                <w:rFonts w:ascii="Times New Roman" w:hAnsi="Times New Roman"/>
                <w:b/>
              </w:rPr>
              <w:t>4</w:t>
            </w:r>
            <w:r w:rsidRPr="00EA360D">
              <w:rPr>
                <w:rFonts w:ascii="Times New Roman" w:hAnsi="Times New Roman"/>
                <w:b/>
              </w:rPr>
              <w:t>.</w:t>
            </w:r>
          </w:p>
        </w:tc>
        <w:tc>
          <w:tcPr>
            <w:tcW w:w="9103" w:type="dxa"/>
          </w:tcPr>
          <w:p w14:paraId="20698690" w14:textId="11D63E1E" w:rsidR="00027EC3" w:rsidRPr="0031181E" w:rsidRDefault="00027EC3" w:rsidP="007420F0">
            <w:pPr>
              <w:tabs>
                <w:tab w:val="left" w:pos="1947"/>
              </w:tabs>
              <w:spacing w:after="45"/>
              <w:jc w:val="both"/>
              <w:rPr>
                <w:rFonts w:ascii="Times New Roman" w:hAnsi="Times New Roman"/>
                <w:b/>
                <w:smallCaps/>
              </w:rPr>
            </w:pPr>
            <w:r>
              <w:rPr>
                <w:rFonts w:ascii="Times New Roman" w:hAnsi="Times New Roman"/>
                <w:b/>
              </w:rPr>
              <w:t>M</w:t>
            </w:r>
            <w:r w:rsidRPr="0031181E">
              <w:rPr>
                <w:rFonts w:ascii="Times New Roman" w:hAnsi="Times New Roman"/>
                <w:b/>
              </w:rPr>
              <w:t>iejsce</w:t>
            </w:r>
            <w:r>
              <w:rPr>
                <w:rFonts w:ascii="Times New Roman" w:hAnsi="Times New Roman"/>
                <w:b/>
              </w:rPr>
              <w:t xml:space="preserve">, w którym zdający przystępuje do </w:t>
            </w:r>
            <w:r w:rsidR="00BF692B">
              <w:rPr>
                <w:rFonts w:ascii="Times New Roman" w:hAnsi="Times New Roman"/>
                <w:b/>
              </w:rPr>
              <w:t>egzaminu potwierdzającego kwalifikacje w zawodzie</w:t>
            </w:r>
          </w:p>
        </w:tc>
      </w:tr>
      <w:tr w:rsidR="00027EC3" w:rsidRPr="008B0429" w14:paraId="0223189B" w14:textId="77777777" w:rsidTr="00101656">
        <w:tc>
          <w:tcPr>
            <w:tcW w:w="250" w:type="dxa"/>
          </w:tcPr>
          <w:p w14:paraId="649A5967" w14:textId="77777777" w:rsidR="00027EC3" w:rsidRPr="008B0429" w:rsidRDefault="00027EC3" w:rsidP="00101656">
            <w:pPr>
              <w:tabs>
                <w:tab w:val="left" w:pos="1947"/>
              </w:tabs>
              <w:spacing w:after="45"/>
              <w:rPr>
                <w:rFonts w:ascii="Times New Roman" w:hAnsi="Times New Roman"/>
                <w:b/>
                <w:sz w:val="12"/>
              </w:rPr>
            </w:pPr>
          </w:p>
        </w:tc>
        <w:tc>
          <w:tcPr>
            <w:tcW w:w="9528" w:type="dxa"/>
            <w:gridSpan w:val="2"/>
          </w:tcPr>
          <w:p w14:paraId="1064B291" w14:textId="77777777" w:rsidR="00027EC3" w:rsidRPr="008B0429" w:rsidRDefault="00027EC3" w:rsidP="00101656">
            <w:pPr>
              <w:tabs>
                <w:tab w:val="left" w:pos="1947"/>
              </w:tabs>
              <w:spacing w:after="45"/>
              <w:rPr>
                <w:rFonts w:ascii="Times New Roman" w:hAnsi="Times New Roman"/>
                <w:sz w:val="12"/>
              </w:rPr>
            </w:pPr>
          </w:p>
        </w:tc>
      </w:tr>
      <w:tr w:rsidR="00027EC3" w:rsidRPr="00A67081" w14:paraId="65DC7C04" w14:textId="77777777" w:rsidTr="00101656">
        <w:tc>
          <w:tcPr>
            <w:tcW w:w="250" w:type="dxa"/>
          </w:tcPr>
          <w:p w14:paraId="1773A111" w14:textId="77777777" w:rsidR="00027EC3" w:rsidRPr="006A29E2" w:rsidRDefault="00027EC3" w:rsidP="00101656">
            <w:pPr>
              <w:tabs>
                <w:tab w:val="left" w:pos="1947"/>
              </w:tabs>
              <w:rPr>
                <w:rFonts w:ascii="Times New Roman" w:hAnsi="Times New Roman"/>
                <w:b/>
              </w:rPr>
            </w:pPr>
          </w:p>
        </w:tc>
        <w:tc>
          <w:tcPr>
            <w:tcW w:w="9528" w:type="dxa"/>
            <w:gridSpan w:val="2"/>
          </w:tcPr>
          <w:p w14:paraId="49F6C9D7" w14:textId="6DD70021" w:rsidR="00A550CE" w:rsidRPr="00E72A3F" w:rsidRDefault="00A550CE" w:rsidP="005D01F6">
            <w:pPr>
              <w:pStyle w:val="Akapitzlist"/>
              <w:numPr>
                <w:ilvl w:val="1"/>
                <w:numId w:val="156"/>
              </w:numPr>
              <w:tabs>
                <w:tab w:val="left" w:pos="8714"/>
              </w:tabs>
              <w:spacing w:after="0" w:line="240" w:lineRule="auto"/>
              <w:ind w:left="351" w:right="566" w:hanging="284"/>
              <w:contextualSpacing w:val="0"/>
              <w:rPr>
                <w:color w:val="auto"/>
                <w:sz w:val="22"/>
              </w:rPr>
            </w:pPr>
            <w:r w:rsidRPr="00A13864">
              <w:rPr>
                <w:b/>
                <w:color w:val="auto"/>
                <w:sz w:val="22"/>
              </w:rPr>
              <w:t xml:space="preserve">Do części pisemnej </w:t>
            </w:r>
            <w:r w:rsidR="00BF692B">
              <w:rPr>
                <w:b/>
                <w:color w:val="auto"/>
                <w:sz w:val="22"/>
              </w:rPr>
              <w:t>egzaminu potwierdzającego kwalifikacje w zawodzie</w:t>
            </w:r>
            <w:r w:rsidRPr="00E72A3F">
              <w:rPr>
                <w:color w:val="auto"/>
                <w:sz w:val="22"/>
              </w:rPr>
              <w:t>:</w:t>
            </w:r>
          </w:p>
          <w:p w14:paraId="1BAA2495" w14:textId="77777777" w:rsidR="00A550CE" w:rsidRPr="00E72A3F" w:rsidRDefault="00A550CE" w:rsidP="007B13EB">
            <w:pPr>
              <w:pStyle w:val="Akapitzlist"/>
              <w:numPr>
                <w:ilvl w:val="0"/>
                <w:numId w:val="35"/>
              </w:numPr>
              <w:spacing w:after="0" w:line="20" w:lineRule="atLeast"/>
              <w:ind w:left="635" w:right="31" w:hanging="284"/>
              <w:rPr>
                <w:color w:val="auto"/>
                <w:sz w:val="22"/>
              </w:rPr>
            </w:pPr>
            <w:r w:rsidRPr="00E72A3F">
              <w:rPr>
                <w:color w:val="auto"/>
                <w:sz w:val="22"/>
              </w:rPr>
              <w:t>uczeń przystępuje w szkole, do której uczęszcza,</w:t>
            </w:r>
          </w:p>
          <w:p w14:paraId="694A3C0C" w14:textId="77777777" w:rsidR="00A550CE" w:rsidRPr="00E72A3F" w:rsidRDefault="00A550CE" w:rsidP="007B13EB">
            <w:pPr>
              <w:pStyle w:val="Akapitzlist"/>
              <w:numPr>
                <w:ilvl w:val="0"/>
                <w:numId w:val="35"/>
              </w:numPr>
              <w:spacing w:after="0" w:line="20" w:lineRule="atLeast"/>
              <w:ind w:left="635" w:right="31" w:hanging="284"/>
              <w:rPr>
                <w:color w:val="auto"/>
                <w:sz w:val="22"/>
              </w:rPr>
            </w:pPr>
            <w:r w:rsidRPr="00E72A3F">
              <w:rPr>
                <w:color w:val="auto"/>
                <w:sz w:val="22"/>
              </w:rPr>
              <w:t>absolwent przystępuje w szkole, którą ukończył,</w:t>
            </w:r>
          </w:p>
          <w:p w14:paraId="5FEE82FB" w14:textId="77777777" w:rsidR="00A550CE" w:rsidRDefault="00A550CE" w:rsidP="007B13EB">
            <w:pPr>
              <w:pStyle w:val="Akapitzlist"/>
              <w:numPr>
                <w:ilvl w:val="0"/>
                <w:numId w:val="35"/>
              </w:numPr>
              <w:spacing w:after="0" w:line="20" w:lineRule="atLeast"/>
              <w:ind w:left="635" w:right="31" w:hanging="284"/>
              <w:rPr>
                <w:color w:val="auto"/>
                <w:sz w:val="22"/>
              </w:rPr>
            </w:pPr>
            <w:r w:rsidRPr="00E72A3F">
              <w:rPr>
                <w:color w:val="auto"/>
                <w:sz w:val="22"/>
              </w:rPr>
              <w:t>osoba, która ukończyła kwalifikacyjny kurs zawodowy przystępuje w podmiocie prowadzącym kurs lub w miejscu wskazanym przez ten podmiot,</w:t>
            </w:r>
          </w:p>
          <w:p w14:paraId="5C23C33B" w14:textId="67688313" w:rsidR="00A550CE" w:rsidRPr="00287B72" w:rsidRDefault="00A550CE" w:rsidP="007B13EB">
            <w:pPr>
              <w:pStyle w:val="Akapitzlist"/>
              <w:numPr>
                <w:ilvl w:val="0"/>
                <w:numId w:val="35"/>
              </w:numPr>
              <w:spacing w:after="0" w:line="20" w:lineRule="atLeast"/>
              <w:ind w:left="635" w:right="31" w:hanging="284"/>
              <w:rPr>
                <w:sz w:val="22"/>
                <w:szCs w:val="22"/>
              </w:rPr>
            </w:pPr>
            <w:r>
              <w:rPr>
                <w:sz w:val="22"/>
                <w:szCs w:val="22"/>
              </w:rPr>
              <w:t>w</w:t>
            </w:r>
            <w:r w:rsidRPr="00287B72">
              <w:rPr>
                <w:sz w:val="22"/>
                <w:szCs w:val="22"/>
              </w:rPr>
              <w:t xml:space="preserve"> uzasadnionych przypadkach uczeń, absolwent lub osoba, która ukończyła kwalifikacyjny kurs zawodowy, mogą przystąpić do części pisemnej </w:t>
            </w:r>
            <w:r w:rsidR="00BF692B">
              <w:rPr>
                <w:sz w:val="22"/>
                <w:szCs w:val="22"/>
              </w:rPr>
              <w:t>egzaminu potwierdzającego kwalifikacje w zawodzie</w:t>
            </w:r>
            <w:r w:rsidRPr="00287B72">
              <w:rPr>
                <w:sz w:val="22"/>
                <w:szCs w:val="22"/>
              </w:rPr>
              <w:t xml:space="preserve"> w innym miejscu, </w:t>
            </w:r>
            <w:r>
              <w:rPr>
                <w:sz w:val="22"/>
                <w:szCs w:val="22"/>
              </w:rPr>
              <w:t>niż miejsce, o którym mowa w lit. a, b i c</w:t>
            </w:r>
            <w:r w:rsidR="005731CA">
              <w:rPr>
                <w:sz w:val="22"/>
                <w:szCs w:val="22"/>
              </w:rPr>
              <w:t>,</w:t>
            </w:r>
            <w:r>
              <w:rPr>
                <w:sz w:val="22"/>
                <w:szCs w:val="22"/>
              </w:rPr>
              <w:t xml:space="preserve"> </w:t>
            </w:r>
            <w:r w:rsidRPr="00287B72">
              <w:rPr>
                <w:sz w:val="22"/>
                <w:szCs w:val="22"/>
              </w:rPr>
              <w:t>wskazanym przez dyrektora o</w:t>
            </w:r>
            <w:r w:rsidR="000C46AA">
              <w:rPr>
                <w:sz w:val="22"/>
                <w:szCs w:val="22"/>
              </w:rPr>
              <w:t>kręgowej komisji egzaminacyjnej,</w:t>
            </w:r>
          </w:p>
          <w:p w14:paraId="6305856C" w14:textId="6027D4FB" w:rsidR="00027EC3" w:rsidRPr="00A550CE" w:rsidRDefault="00A550CE" w:rsidP="007B13EB">
            <w:pPr>
              <w:pStyle w:val="Akapitzlist"/>
              <w:numPr>
                <w:ilvl w:val="0"/>
                <w:numId w:val="35"/>
              </w:numPr>
              <w:spacing w:after="0" w:line="20" w:lineRule="atLeast"/>
              <w:ind w:left="635" w:right="31" w:hanging="284"/>
              <w:rPr>
                <w:color w:val="auto"/>
                <w:sz w:val="22"/>
              </w:rPr>
            </w:pPr>
            <w:r w:rsidRPr="002B1A42">
              <w:rPr>
                <w:color w:val="auto"/>
                <w:sz w:val="22"/>
              </w:rPr>
              <w:t xml:space="preserve">osoba dorosła, która ukończyła praktyczną naukę zawodu dorosłych lub przyuczenie do pracy dorosłych oraz osoba dopuszczona do egzaminu </w:t>
            </w:r>
            <w:r w:rsidR="000C46AA">
              <w:rPr>
                <w:color w:val="auto"/>
                <w:sz w:val="22"/>
              </w:rPr>
              <w:t>eksternistycznego potwierdzają</w:t>
            </w:r>
            <w:r w:rsidR="00317715">
              <w:rPr>
                <w:color w:val="auto"/>
                <w:sz w:val="22"/>
              </w:rPr>
              <w:t xml:space="preserve">cego kwalifikacje w zawodzie </w:t>
            </w:r>
            <w:r w:rsidRPr="002B1A42">
              <w:rPr>
                <w:color w:val="auto"/>
                <w:sz w:val="22"/>
              </w:rPr>
              <w:t xml:space="preserve"> przystępują w</w:t>
            </w:r>
            <w:r>
              <w:rPr>
                <w:color w:val="auto"/>
                <w:sz w:val="22"/>
              </w:rPr>
              <w:t> </w:t>
            </w:r>
            <w:r w:rsidRPr="002B1A42">
              <w:rPr>
                <w:color w:val="auto"/>
                <w:sz w:val="22"/>
              </w:rPr>
              <w:t xml:space="preserve">szkole, placówce, centrum, u pracodawcy lub podmiocie prowadzącym kwalifikacyjny kurs zawodowy, wskazanych przez dyrektora okręgowej komisji egzaminacyjnej. </w:t>
            </w:r>
          </w:p>
        </w:tc>
      </w:tr>
      <w:tr w:rsidR="00027EC3" w:rsidRPr="00F70A47" w14:paraId="239D14CB" w14:textId="77777777" w:rsidTr="00101656">
        <w:tc>
          <w:tcPr>
            <w:tcW w:w="250" w:type="dxa"/>
          </w:tcPr>
          <w:p w14:paraId="568E81FD" w14:textId="77777777" w:rsidR="00027EC3" w:rsidRPr="00F70A47" w:rsidRDefault="00027EC3" w:rsidP="00101656">
            <w:pPr>
              <w:tabs>
                <w:tab w:val="left" w:pos="1947"/>
              </w:tabs>
              <w:rPr>
                <w:rFonts w:ascii="Times New Roman" w:hAnsi="Times New Roman"/>
                <w:b/>
              </w:rPr>
            </w:pPr>
          </w:p>
        </w:tc>
        <w:tc>
          <w:tcPr>
            <w:tcW w:w="9528" w:type="dxa"/>
            <w:gridSpan w:val="2"/>
          </w:tcPr>
          <w:p w14:paraId="341DAD43" w14:textId="457486A9" w:rsidR="00A550CE" w:rsidRPr="002B1A42" w:rsidRDefault="00A550CE" w:rsidP="005D01F6">
            <w:pPr>
              <w:pStyle w:val="Akapitzlist"/>
              <w:numPr>
                <w:ilvl w:val="1"/>
                <w:numId w:val="156"/>
              </w:numPr>
              <w:tabs>
                <w:tab w:val="left" w:pos="8714"/>
              </w:tabs>
              <w:spacing w:after="0" w:line="240" w:lineRule="auto"/>
              <w:ind w:left="284" w:right="566" w:hanging="284"/>
              <w:contextualSpacing w:val="0"/>
              <w:rPr>
                <w:color w:val="auto"/>
                <w:sz w:val="22"/>
              </w:rPr>
            </w:pPr>
            <w:r w:rsidRPr="002B1A42">
              <w:rPr>
                <w:b/>
                <w:color w:val="auto"/>
                <w:sz w:val="22"/>
              </w:rPr>
              <w:t xml:space="preserve">Do części praktycznej </w:t>
            </w:r>
            <w:r w:rsidR="00BF692B">
              <w:rPr>
                <w:b/>
                <w:color w:val="auto"/>
                <w:sz w:val="22"/>
              </w:rPr>
              <w:t>egzaminu potwierdzającego kwalifikacje w zawodzie</w:t>
            </w:r>
            <w:r w:rsidRPr="002B1A42">
              <w:rPr>
                <w:color w:val="auto"/>
                <w:sz w:val="22"/>
              </w:rPr>
              <w:t>:</w:t>
            </w:r>
          </w:p>
          <w:p w14:paraId="718CC1D2" w14:textId="77777777" w:rsidR="00A550CE" w:rsidRPr="00E72A3F" w:rsidRDefault="00A550CE" w:rsidP="007B13EB">
            <w:pPr>
              <w:pStyle w:val="Akapitzlist"/>
              <w:numPr>
                <w:ilvl w:val="0"/>
                <w:numId w:val="36"/>
              </w:numPr>
              <w:tabs>
                <w:tab w:val="left" w:pos="9356"/>
              </w:tabs>
              <w:spacing w:after="0" w:line="20" w:lineRule="atLeast"/>
              <w:ind w:left="635" w:right="31" w:hanging="284"/>
              <w:rPr>
                <w:color w:val="auto"/>
                <w:sz w:val="22"/>
              </w:rPr>
            </w:pPr>
            <w:r w:rsidRPr="00E72A3F">
              <w:rPr>
                <w:color w:val="auto"/>
                <w:sz w:val="22"/>
              </w:rPr>
              <w:t>uczeń przystępuje w szkole, do kt</w:t>
            </w:r>
            <w:r>
              <w:rPr>
                <w:color w:val="auto"/>
                <w:sz w:val="22"/>
              </w:rPr>
              <w:t>órej uczęszcza, albo w placówce albo centrum, w którym</w:t>
            </w:r>
            <w:r w:rsidRPr="00E72A3F">
              <w:rPr>
                <w:color w:val="auto"/>
                <w:sz w:val="22"/>
              </w:rPr>
              <w:t xml:space="preserve"> odbywa praktyczną naukę zawodu, lub u pracodawcy, u którego odbywa praktyczną naukę zawodu,</w:t>
            </w:r>
          </w:p>
          <w:p w14:paraId="3FF4975D" w14:textId="77777777" w:rsidR="00A550CE" w:rsidRPr="00E72A3F" w:rsidRDefault="00A550CE" w:rsidP="007B13EB">
            <w:pPr>
              <w:pStyle w:val="Akapitzlist"/>
              <w:numPr>
                <w:ilvl w:val="0"/>
                <w:numId w:val="36"/>
              </w:numPr>
              <w:spacing w:after="0" w:line="20" w:lineRule="atLeast"/>
              <w:ind w:left="635" w:right="31" w:hanging="284"/>
              <w:rPr>
                <w:color w:val="auto"/>
                <w:sz w:val="22"/>
              </w:rPr>
            </w:pPr>
            <w:r w:rsidRPr="00E72A3F">
              <w:rPr>
                <w:color w:val="auto"/>
                <w:sz w:val="22"/>
              </w:rPr>
              <w:t>absolwent przystępuje w szkole, którą ukończył, albo w placówce</w:t>
            </w:r>
            <w:r>
              <w:rPr>
                <w:color w:val="auto"/>
                <w:sz w:val="22"/>
              </w:rPr>
              <w:t xml:space="preserve"> albo centrum, w którym</w:t>
            </w:r>
            <w:r w:rsidRPr="00E72A3F">
              <w:rPr>
                <w:color w:val="auto"/>
                <w:sz w:val="22"/>
              </w:rPr>
              <w:t xml:space="preserve"> odbywał praktyczną naukę zawodu, lub u pracodawcy, u którego odbywał praktyczna naukę zawodu,</w:t>
            </w:r>
          </w:p>
          <w:p w14:paraId="255FB137" w14:textId="77777777" w:rsidR="00A550CE" w:rsidRDefault="00A550CE" w:rsidP="007B13EB">
            <w:pPr>
              <w:pStyle w:val="Akapitzlist"/>
              <w:numPr>
                <w:ilvl w:val="0"/>
                <w:numId w:val="36"/>
              </w:numPr>
              <w:spacing w:after="0" w:line="20" w:lineRule="atLeast"/>
              <w:ind w:left="635" w:right="31" w:hanging="284"/>
              <w:rPr>
                <w:color w:val="auto"/>
                <w:sz w:val="22"/>
              </w:rPr>
            </w:pPr>
            <w:r w:rsidRPr="00E72A3F">
              <w:rPr>
                <w:color w:val="auto"/>
                <w:sz w:val="22"/>
              </w:rPr>
              <w:t>osoba, która ukończyła kwalifikacyjny kurs zawodowy przystępuje w podmiocie prowadzącym ten kurs lub w miejscu wskazanym przez ten podmiot,</w:t>
            </w:r>
          </w:p>
          <w:p w14:paraId="631E4A11" w14:textId="0E18585F" w:rsidR="00A550CE" w:rsidRPr="00A550CE" w:rsidRDefault="00A550CE" w:rsidP="007B13EB">
            <w:pPr>
              <w:pStyle w:val="Akapitzlist"/>
              <w:numPr>
                <w:ilvl w:val="0"/>
                <w:numId w:val="36"/>
              </w:numPr>
              <w:spacing w:after="0" w:line="20" w:lineRule="atLeast"/>
              <w:ind w:left="635" w:right="31" w:hanging="284"/>
              <w:rPr>
                <w:color w:val="auto"/>
                <w:sz w:val="22"/>
              </w:rPr>
            </w:pPr>
            <w:r>
              <w:rPr>
                <w:sz w:val="22"/>
                <w:szCs w:val="22"/>
              </w:rPr>
              <w:t>w</w:t>
            </w:r>
            <w:r w:rsidRPr="003F1E33">
              <w:rPr>
                <w:sz w:val="22"/>
                <w:szCs w:val="22"/>
              </w:rPr>
              <w:t xml:space="preserve"> uzasadnionych przypadkach uczeń, absolwent lub osoba, która ukończyła kwalifikacyjny kurs zawodowy, mogą przystąpić do części praktycznej </w:t>
            </w:r>
            <w:r w:rsidR="00BF692B">
              <w:rPr>
                <w:sz w:val="22"/>
                <w:szCs w:val="22"/>
              </w:rPr>
              <w:t>egzaminu potwierdzającego kwalifikacje w zawodzie</w:t>
            </w:r>
            <w:r w:rsidRPr="003F1E33">
              <w:rPr>
                <w:sz w:val="22"/>
                <w:szCs w:val="22"/>
              </w:rPr>
              <w:t xml:space="preserve"> w innym miejscu</w:t>
            </w:r>
            <w:r w:rsidRPr="00785C32">
              <w:rPr>
                <w:sz w:val="22"/>
                <w:szCs w:val="22"/>
              </w:rPr>
              <w:t xml:space="preserve"> </w:t>
            </w:r>
            <w:r>
              <w:rPr>
                <w:sz w:val="22"/>
                <w:szCs w:val="22"/>
              </w:rPr>
              <w:t>niż miejsce, o którym mowa w lit. a, b i c</w:t>
            </w:r>
            <w:r w:rsidRPr="003F1E33">
              <w:rPr>
                <w:sz w:val="22"/>
                <w:szCs w:val="22"/>
              </w:rPr>
              <w:t>, wskazanym przez dyrektora okręg</w:t>
            </w:r>
            <w:r w:rsidR="000C46AA">
              <w:rPr>
                <w:sz w:val="22"/>
                <w:szCs w:val="22"/>
              </w:rPr>
              <w:t>owej komisji egzaminacyjnej,</w:t>
            </w:r>
          </w:p>
          <w:p w14:paraId="1C0C6C22" w14:textId="5702E67D" w:rsidR="00027EC3" w:rsidRPr="00A550CE" w:rsidRDefault="00A550CE" w:rsidP="007B13EB">
            <w:pPr>
              <w:pStyle w:val="Akapitzlist"/>
              <w:numPr>
                <w:ilvl w:val="0"/>
                <w:numId w:val="36"/>
              </w:numPr>
              <w:spacing w:after="0" w:line="20" w:lineRule="atLeast"/>
              <w:ind w:left="635" w:right="31" w:hanging="284"/>
              <w:rPr>
                <w:color w:val="auto"/>
                <w:sz w:val="22"/>
              </w:rPr>
            </w:pPr>
            <w:r w:rsidRPr="00E72A3F">
              <w:rPr>
                <w:color w:val="auto"/>
                <w:sz w:val="22"/>
              </w:rPr>
              <w:t xml:space="preserve">osoba dorosła, która ukończyła praktyczną naukę zawodu dorosłych lub przyuczenie do pracy dorosłych oraz osoba dopuszczona do </w:t>
            </w:r>
            <w:r>
              <w:rPr>
                <w:color w:val="auto"/>
                <w:sz w:val="22"/>
              </w:rPr>
              <w:t xml:space="preserve">egzaminu </w:t>
            </w:r>
            <w:r w:rsidR="00317715">
              <w:rPr>
                <w:color w:val="auto"/>
                <w:sz w:val="22"/>
              </w:rPr>
              <w:t xml:space="preserve">eksternistycznego potwierdzajacego kwalifikacje w zawodzie </w:t>
            </w:r>
            <w:r w:rsidRPr="00E72A3F">
              <w:rPr>
                <w:color w:val="auto"/>
                <w:sz w:val="22"/>
              </w:rPr>
              <w:t xml:space="preserve"> przystępuje w</w:t>
            </w:r>
            <w:r>
              <w:rPr>
                <w:color w:val="auto"/>
                <w:sz w:val="22"/>
              </w:rPr>
              <w:t xml:space="preserve"> szkole, placówce, centrum, u pracodawcy lub podmiocie prowadzącym kwalifikacyjny kurs zawodowy, wskazanych</w:t>
            </w:r>
            <w:r w:rsidRPr="00E72A3F">
              <w:rPr>
                <w:color w:val="auto"/>
                <w:sz w:val="22"/>
              </w:rPr>
              <w:t xml:space="preserve"> przez dyrektora ok</w:t>
            </w:r>
            <w:r>
              <w:rPr>
                <w:color w:val="auto"/>
                <w:sz w:val="22"/>
              </w:rPr>
              <w:t>ręgowej komisji egzaminacyjnej</w:t>
            </w:r>
            <w:r w:rsidR="000C46AA">
              <w:rPr>
                <w:color w:val="auto"/>
                <w:sz w:val="22"/>
              </w:rPr>
              <w:t>.</w:t>
            </w:r>
          </w:p>
        </w:tc>
      </w:tr>
      <w:tr w:rsidR="00A550CE" w:rsidRPr="00F70A47" w14:paraId="20DF899D" w14:textId="77777777" w:rsidTr="00101656">
        <w:tc>
          <w:tcPr>
            <w:tcW w:w="250" w:type="dxa"/>
          </w:tcPr>
          <w:p w14:paraId="5C336B50" w14:textId="77777777" w:rsidR="00A550CE" w:rsidRPr="00F70A47" w:rsidRDefault="00A550CE" w:rsidP="00101656">
            <w:pPr>
              <w:tabs>
                <w:tab w:val="left" w:pos="1947"/>
              </w:tabs>
              <w:rPr>
                <w:rFonts w:ascii="Times New Roman" w:hAnsi="Times New Roman"/>
                <w:b/>
              </w:rPr>
            </w:pPr>
          </w:p>
        </w:tc>
        <w:tc>
          <w:tcPr>
            <w:tcW w:w="9528" w:type="dxa"/>
            <w:gridSpan w:val="2"/>
          </w:tcPr>
          <w:p w14:paraId="3BA8C56A" w14:textId="44B893D8" w:rsidR="00A550CE" w:rsidRPr="007420F0" w:rsidRDefault="00A550CE" w:rsidP="005D01F6">
            <w:pPr>
              <w:pStyle w:val="Akapitzlist"/>
              <w:numPr>
                <w:ilvl w:val="1"/>
                <w:numId w:val="156"/>
              </w:numPr>
              <w:spacing w:after="0" w:line="240" w:lineRule="auto"/>
              <w:ind w:left="351" w:right="31" w:hanging="351"/>
              <w:contextualSpacing w:val="0"/>
              <w:rPr>
                <w:color w:val="auto"/>
                <w:sz w:val="22"/>
                <w:szCs w:val="22"/>
              </w:rPr>
            </w:pPr>
            <w:r w:rsidRPr="007420F0">
              <w:rPr>
                <w:b/>
                <w:color w:val="auto"/>
                <w:sz w:val="22"/>
                <w:szCs w:val="22"/>
              </w:rPr>
              <w:t>W szczególnych przypadkach wynikających</w:t>
            </w:r>
            <w:r w:rsidRPr="007420F0">
              <w:rPr>
                <w:color w:val="auto"/>
                <w:sz w:val="22"/>
                <w:szCs w:val="22"/>
              </w:rPr>
              <w:t xml:space="preserve"> ze stanu zdrowia lub niepełnosprawności zdającego, na wniosek zdającego oraz za zgodą dyrektora okręgowej komisji egzaminacyjnej, </w:t>
            </w:r>
            <w:r w:rsidR="00BF692B" w:rsidRPr="007420F0">
              <w:rPr>
                <w:color w:val="auto"/>
                <w:sz w:val="22"/>
                <w:szCs w:val="22"/>
              </w:rPr>
              <w:t>egzamin potwierdzający kwalifikacje w zawodzie</w:t>
            </w:r>
            <w:r w:rsidRPr="007420F0">
              <w:rPr>
                <w:color w:val="auto"/>
                <w:sz w:val="22"/>
                <w:szCs w:val="22"/>
              </w:rPr>
              <w:t xml:space="preserve"> dla tego zdającego może być przeprowadzony w miejscu innym niż szkoła, placówka, centrum, u pracodawcy lub w podmiocie prowadzącym kwalifikacyjny kurs zawodowy.</w:t>
            </w:r>
          </w:p>
          <w:p w14:paraId="54AA35D2" w14:textId="34C0B953" w:rsidR="00A550CE" w:rsidRPr="007420F0" w:rsidRDefault="00A550CE" w:rsidP="00C01467">
            <w:pPr>
              <w:pStyle w:val="USTustnpkodeksu"/>
              <w:spacing w:line="240" w:lineRule="auto"/>
              <w:ind w:left="351" w:right="31" w:firstLine="0"/>
              <w:rPr>
                <w:sz w:val="22"/>
                <w:szCs w:val="22"/>
              </w:rPr>
            </w:pPr>
            <w:r w:rsidRPr="007420F0">
              <w:rPr>
                <w:sz w:val="22"/>
                <w:szCs w:val="22"/>
              </w:rPr>
              <w:t xml:space="preserve">Wniosek składa się do dyrektora okręgowej komisji egzaminacyjnej nie później niż na miesiąc </w:t>
            </w:r>
            <w:r w:rsidR="00063120" w:rsidRPr="007420F0">
              <w:rPr>
                <w:sz w:val="22"/>
                <w:szCs w:val="22"/>
              </w:rPr>
              <w:t>przed terminem</w:t>
            </w:r>
            <w:r w:rsidRPr="007420F0">
              <w:rPr>
                <w:sz w:val="22"/>
                <w:szCs w:val="22"/>
              </w:rPr>
              <w:t xml:space="preserve"> </w:t>
            </w:r>
            <w:r w:rsidR="00BF692B" w:rsidRPr="007420F0">
              <w:rPr>
                <w:sz w:val="22"/>
                <w:szCs w:val="22"/>
              </w:rPr>
              <w:t>egzaminu potwierdzającego kwalifikacje w zawodzie</w:t>
            </w:r>
            <w:r w:rsidRPr="007420F0">
              <w:rPr>
                <w:sz w:val="22"/>
                <w:szCs w:val="22"/>
              </w:rPr>
              <w:t>, określonym w komunikacie</w:t>
            </w:r>
            <w:r w:rsidR="00A97127" w:rsidRPr="007420F0">
              <w:rPr>
                <w:sz w:val="22"/>
                <w:szCs w:val="22"/>
              </w:rPr>
              <w:t xml:space="preserve"> </w:t>
            </w:r>
            <w:r w:rsidRPr="007420F0">
              <w:rPr>
                <w:sz w:val="22"/>
                <w:szCs w:val="22"/>
              </w:rPr>
              <w:t xml:space="preserve">dyrektora CKE w sprawie harmonogramu egzaminu. W uzasadnionych przypadkach wniosek może być </w:t>
            </w:r>
            <w:r w:rsidR="00C01467" w:rsidRPr="007420F0">
              <w:rPr>
                <w:sz w:val="22"/>
                <w:szCs w:val="22"/>
              </w:rPr>
              <w:t>złożony w terminie późniejszym.</w:t>
            </w:r>
          </w:p>
        </w:tc>
      </w:tr>
      <w:tr w:rsidR="00E65B21" w:rsidRPr="00F70A47" w14:paraId="7316356F" w14:textId="77777777" w:rsidTr="00101656">
        <w:tc>
          <w:tcPr>
            <w:tcW w:w="250" w:type="dxa"/>
          </w:tcPr>
          <w:p w14:paraId="3AAF1B16" w14:textId="77777777" w:rsidR="00E65B21" w:rsidRPr="00F70A47" w:rsidRDefault="00E65B21" w:rsidP="00101656">
            <w:pPr>
              <w:tabs>
                <w:tab w:val="left" w:pos="1947"/>
              </w:tabs>
              <w:rPr>
                <w:rFonts w:ascii="Times New Roman" w:hAnsi="Times New Roman"/>
                <w:b/>
              </w:rPr>
            </w:pPr>
          </w:p>
        </w:tc>
        <w:tc>
          <w:tcPr>
            <w:tcW w:w="9528" w:type="dxa"/>
            <w:gridSpan w:val="2"/>
          </w:tcPr>
          <w:p w14:paraId="6AAEE6AB" w14:textId="489EAA67" w:rsidR="00316BD2" w:rsidRPr="007420F0" w:rsidRDefault="00E65B21" w:rsidP="005D01F6">
            <w:pPr>
              <w:pStyle w:val="Akapitzlist"/>
              <w:numPr>
                <w:ilvl w:val="1"/>
                <w:numId w:val="156"/>
              </w:numPr>
              <w:tabs>
                <w:tab w:val="left" w:pos="8714"/>
              </w:tabs>
              <w:spacing w:after="0" w:line="240" w:lineRule="auto"/>
              <w:ind w:right="566"/>
              <w:contextualSpacing w:val="0"/>
              <w:rPr>
                <w:color w:val="auto"/>
                <w:sz w:val="22"/>
                <w:szCs w:val="22"/>
              </w:rPr>
            </w:pPr>
            <w:r w:rsidRPr="007420F0">
              <w:rPr>
                <w:b/>
                <w:color w:val="auto"/>
                <w:sz w:val="22"/>
              </w:rPr>
              <w:t xml:space="preserve">Informację </w:t>
            </w:r>
            <w:r w:rsidR="00A97127" w:rsidRPr="007420F0">
              <w:rPr>
                <w:b/>
                <w:color w:val="auto"/>
                <w:sz w:val="22"/>
              </w:rPr>
              <w:t xml:space="preserve">o </w:t>
            </w:r>
            <w:r w:rsidRPr="007420F0">
              <w:rPr>
                <w:b/>
                <w:color w:val="auto"/>
                <w:sz w:val="22"/>
              </w:rPr>
              <w:t xml:space="preserve">miejscu </w:t>
            </w:r>
            <w:r w:rsidR="00BF692B" w:rsidRPr="007420F0">
              <w:rPr>
                <w:b/>
                <w:color w:val="auto"/>
                <w:sz w:val="22"/>
              </w:rPr>
              <w:t>egzaminu potwierdzającego kwalifikacje w zawodzie</w:t>
            </w:r>
            <w:r w:rsidR="009F4948" w:rsidRPr="007420F0">
              <w:rPr>
                <w:color w:val="auto"/>
                <w:sz w:val="22"/>
              </w:rPr>
              <w:t xml:space="preserve"> przekazuje</w:t>
            </w:r>
            <w:r w:rsidR="00316BD2" w:rsidRPr="007420F0">
              <w:rPr>
                <w:b/>
                <w:color w:val="auto"/>
                <w:sz w:val="22"/>
              </w:rPr>
              <w:t>:</w:t>
            </w:r>
            <w:r w:rsidRPr="007420F0">
              <w:rPr>
                <w:color w:val="auto"/>
                <w:sz w:val="22"/>
              </w:rPr>
              <w:t xml:space="preserve"> </w:t>
            </w:r>
          </w:p>
          <w:p w14:paraId="52D4197E" w14:textId="0699ABDF" w:rsidR="00316BD2" w:rsidRPr="007420F0" w:rsidRDefault="00E65B21" w:rsidP="005D01F6">
            <w:pPr>
              <w:pStyle w:val="Akapitzlist"/>
              <w:numPr>
                <w:ilvl w:val="0"/>
                <w:numId w:val="198"/>
              </w:numPr>
              <w:tabs>
                <w:tab w:val="left" w:pos="8714"/>
              </w:tabs>
              <w:spacing w:after="0" w:line="240" w:lineRule="auto"/>
              <w:ind w:left="601" w:right="566" w:hanging="250"/>
              <w:contextualSpacing w:val="0"/>
              <w:rPr>
                <w:color w:val="auto"/>
                <w:sz w:val="22"/>
                <w:szCs w:val="22"/>
              </w:rPr>
            </w:pPr>
            <w:r w:rsidRPr="007420F0">
              <w:rPr>
                <w:color w:val="auto"/>
                <w:sz w:val="22"/>
              </w:rPr>
              <w:t>uczn</w:t>
            </w:r>
            <w:r w:rsidR="000C46AA">
              <w:rPr>
                <w:color w:val="auto"/>
                <w:sz w:val="22"/>
              </w:rPr>
              <w:t xml:space="preserve">iowi, słuchaczowi </w:t>
            </w:r>
            <w:r w:rsidR="009F4948" w:rsidRPr="007420F0">
              <w:rPr>
                <w:color w:val="auto"/>
                <w:sz w:val="22"/>
              </w:rPr>
              <w:t xml:space="preserve">– </w:t>
            </w:r>
            <w:r w:rsidRPr="007420F0">
              <w:rPr>
                <w:color w:val="auto"/>
                <w:sz w:val="22"/>
              </w:rPr>
              <w:t>odpowiednio dyrektor szkoły, do której u</w:t>
            </w:r>
            <w:r w:rsidR="000C46AA">
              <w:rPr>
                <w:color w:val="auto"/>
                <w:sz w:val="22"/>
              </w:rPr>
              <w:t>czeń lub słuchacz uczęszcza, a a</w:t>
            </w:r>
            <w:r w:rsidRPr="007420F0">
              <w:rPr>
                <w:color w:val="auto"/>
                <w:sz w:val="22"/>
              </w:rPr>
              <w:t xml:space="preserve">bsolwentowi – dyrektor szkoły, którą </w:t>
            </w:r>
            <w:r w:rsidR="00322186" w:rsidRPr="007420F0">
              <w:rPr>
                <w:color w:val="auto"/>
                <w:sz w:val="22"/>
              </w:rPr>
              <w:t xml:space="preserve">absolwent </w:t>
            </w:r>
            <w:r w:rsidR="00316BD2" w:rsidRPr="007420F0">
              <w:rPr>
                <w:color w:val="auto"/>
                <w:sz w:val="22"/>
              </w:rPr>
              <w:t>ukończył;</w:t>
            </w:r>
          </w:p>
          <w:p w14:paraId="2DE2DBC7" w14:textId="77777777" w:rsidR="00E65B21" w:rsidRPr="007420F0" w:rsidRDefault="00316BD2" w:rsidP="005D01F6">
            <w:pPr>
              <w:pStyle w:val="Akapitzlist"/>
              <w:numPr>
                <w:ilvl w:val="0"/>
                <w:numId w:val="198"/>
              </w:numPr>
              <w:tabs>
                <w:tab w:val="left" w:pos="8714"/>
              </w:tabs>
              <w:spacing w:after="0" w:line="240" w:lineRule="auto"/>
              <w:ind w:left="601" w:right="566" w:hanging="250"/>
              <w:contextualSpacing w:val="0"/>
              <w:rPr>
                <w:color w:val="auto"/>
                <w:sz w:val="22"/>
                <w:szCs w:val="22"/>
              </w:rPr>
            </w:pPr>
            <w:r w:rsidRPr="007420F0">
              <w:rPr>
                <w:color w:val="auto"/>
                <w:sz w:val="22"/>
              </w:rPr>
              <w:t>osobie, która uczęszcza na kwalifikacyjny kurs zawodowy lub ukończyła kwalifikacyjny kurs zawodowy prowadzony przez dany p</w:t>
            </w:r>
            <w:r w:rsidR="00E65B21" w:rsidRPr="007420F0">
              <w:rPr>
                <w:color w:val="auto"/>
                <w:sz w:val="22"/>
              </w:rPr>
              <w:t>odmiot</w:t>
            </w:r>
            <w:r w:rsidR="009F4948" w:rsidRPr="007420F0">
              <w:rPr>
                <w:color w:val="auto"/>
                <w:sz w:val="22"/>
              </w:rPr>
              <w:t xml:space="preserve"> – </w:t>
            </w:r>
            <w:r w:rsidRPr="007420F0">
              <w:rPr>
                <w:color w:val="auto"/>
                <w:sz w:val="22"/>
              </w:rPr>
              <w:t>ten podmiot</w:t>
            </w:r>
            <w:r w:rsidR="00E65B21" w:rsidRPr="007420F0">
              <w:rPr>
                <w:color w:val="auto"/>
                <w:sz w:val="22"/>
              </w:rPr>
              <w:t>.</w:t>
            </w:r>
          </w:p>
        </w:tc>
      </w:tr>
      <w:tr w:rsidR="009F4948" w:rsidRPr="00F70A47" w14:paraId="4E32E398" w14:textId="77777777" w:rsidTr="00101656">
        <w:tc>
          <w:tcPr>
            <w:tcW w:w="250" w:type="dxa"/>
          </w:tcPr>
          <w:p w14:paraId="360CE2DA" w14:textId="77777777" w:rsidR="009F4948" w:rsidRPr="00F70A47" w:rsidRDefault="009F4948" w:rsidP="00101656">
            <w:pPr>
              <w:tabs>
                <w:tab w:val="left" w:pos="1947"/>
              </w:tabs>
              <w:rPr>
                <w:rFonts w:ascii="Times New Roman" w:hAnsi="Times New Roman"/>
                <w:b/>
              </w:rPr>
            </w:pPr>
          </w:p>
        </w:tc>
        <w:tc>
          <w:tcPr>
            <w:tcW w:w="9528" w:type="dxa"/>
            <w:gridSpan w:val="2"/>
          </w:tcPr>
          <w:p w14:paraId="2767A508" w14:textId="50634C19" w:rsidR="009F4948" w:rsidRPr="007420F0" w:rsidRDefault="009F4948" w:rsidP="005D01F6">
            <w:pPr>
              <w:pStyle w:val="Akapitzlist"/>
              <w:numPr>
                <w:ilvl w:val="1"/>
                <w:numId w:val="156"/>
              </w:numPr>
              <w:tabs>
                <w:tab w:val="left" w:pos="8714"/>
              </w:tabs>
              <w:spacing w:after="0" w:line="240" w:lineRule="auto"/>
              <w:ind w:right="566"/>
              <w:contextualSpacing w:val="0"/>
              <w:rPr>
                <w:b/>
                <w:color w:val="auto"/>
                <w:sz w:val="22"/>
              </w:rPr>
            </w:pPr>
            <w:r w:rsidRPr="007420F0">
              <w:rPr>
                <w:b/>
                <w:color w:val="auto"/>
                <w:sz w:val="22"/>
              </w:rPr>
              <w:t xml:space="preserve">Przypadki szczególne, </w:t>
            </w:r>
            <w:r w:rsidRPr="007420F0">
              <w:rPr>
                <w:color w:val="auto"/>
                <w:sz w:val="22"/>
              </w:rPr>
              <w:t>w których zdający przystępuje w miejscu wskazanym przez dyrektora okręgowej komisji egzaminacyjne</w:t>
            </w:r>
            <w:r w:rsidR="000C46AA">
              <w:rPr>
                <w:color w:val="auto"/>
                <w:sz w:val="22"/>
              </w:rPr>
              <w:t>j</w:t>
            </w:r>
            <w:r w:rsidRPr="007420F0">
              <w:rPr>
                <w:b/>
                <w:color w:val="auto"/>
                <w:sz w:val="22"/>
              </w:rPr>
              <w:t xml:space="preserve"> </w:t>
            </w:r>
            <w:r w:rsidRPr="007420F0">
              <w:rPr>
                <w:color w:val="auto"/>
                <w:sz w:val="22"/>
              </w:rPr>
              <w:t xml:space="preserve">i tryb przekazywania zdającym informacji o miejscu egzaminu są opisane w </w:t>
            </w:r>
            <w:r w:rsidRPr="007420F0">
              <w:rPr>
                <w:b/>
                <w:color w:val="auto"/>
                <w:sz w:val="22"/>
              </w:rPr>
              <w:t>rodziale 3.7. Informacji.</w:t>
            </w:r>
          </w:p>
        </w:tc>
      </w:tr>
    </w:tbl>
    <w:p w14:paraId="11522732" w14:textId="77777777" w:rsidR="00027EC3" w:rsidRDefault="00027EC3" w:rsidP="00477640">
      <w:pPr>
        <w:spacing w:after="0" w:line="20" w:lineRule="atLeast"/>
        <w:ind w:left="284" w:right="566"/>
        <w:jc w:val="both"/>
        <w:rPr>
          <w:rFonts w:ascii="Times New Roman" w:hAnsi="Times New Roman"/>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101656" w:rsidRPr="0031181E" w14:paraId="7227B4D9" w14:textId="77777777" w:rsidTr="00101656">
        <w:tc>
          <w:tcPr>
            <w:tcW w:w="675" w:type="dxa"/>
            <w:gridSpan w:val="2"/>
          </w:tcPr>
          <w:p w14:paraId="17B66F00" w14:textId="77777777" w:rsidR="00101656" w:rsidRPr="00F828AE" w:rsidRDefault="00101656" w:rsidP="00AC5988">
            <w:pPr>
              <w:tabs>
                <w:tab w:val="left" w:pos="1947"/>
              </w:tabs>
              <w:spacing w:after="45"/>
              <w:rPr>
                <w:rFonts w:ascii="Times New Roman" w:hAnsi="Times New Roman"/>
                <w:b/>
                <w:color w:val="000099"/>
              </w:rPr>
            </w:pPr>
            <w:r w:rsidRPr="00D56958">
              <w:rPr>
                <w:rFonts w:ascii="Times New Roman" w:hAnsi="Times New Roman"/>
                <w:b/>
              </w:rPr>
              <w:t>2.</w:t>
            </w:r>
            <w:r w:rsidR="00AC5988" w:rsidRPr="00D56958">
              <w:rPr>
                <w:rFonts w:ascii="Times New Roman" w:hAnsi="Times New Roman"/>
                <w:b/>
              </w:rPr>
              <w:t>5</w:t>
            </w:r>
            <w:r w:rsidRPr="00D56958">
              <w:rPr>
                <w:rFonts w:ascii="Times New Roman" w:hAnsi="Times New Roman"/>
                <w:b/>
              </w:rPr>
              <w:t>.</w:t>
            </w:r>
          </w:p>
        </w:tc>
        <w:tc>
          <w:tcPr>
            <w:tcW w:w="9103" w:type="dxa"/>
          </w:tcPr>
          <w:p w14:paraId="4CCD1191" w14:textId="1964D30F" w:rsidR="00101656" w:rsidRPr="0031181E" w:rsidRDefault="00101656" w:rsidP="00F90D27">
            <w:pPr>
              <w:tabs>
                <w:tab w:val="left" w:pos="1947"/>
              </w:tabs>
              <w:spacing w:after="45"/>
              <w:jc w:val="both"/>
              <w:rPr>
                <w:rFonts w:ascii="Times New Roman" w:hAnsi="Times New Roman"/>
                <w:b/>
                <w:smallCaps/>
              </w:rPr>
            </w:pPr>
            <w:r>
              <w:rPr>
                <w:rFonts w:ascii="Times New Roman" w:hAnsi="Times New Roman"/>
                <w:b/>
              </w:rPr>
              <w:t>Informacja o zadaniach egzaminacyjnych</w:t>
            </w:r>
            <w:r w:rsidR="00F6738D">
              <w:rPr>
                <w:rFonts w:ascii="Times New Roman" w:hAnsi="Times New Roman"/>
                <w:b/>
              </w:rPr>
              <w:t xml:space="preserve">, arkuszach </w:t>
            </w:r>
            <w:r>
              <w:rPr>
                <w:rFonts w:ascii="Times New Roman" w:hAnsi="Times New Roman"/>
                <w:b/>
              </w:rPr>
              <w:t>i materiałach egzaminacyjnych dla zdających</w:t>
            </w:r>
            <w:r w:rsidR="00E65B21">
              <w:rPr>
                <w:rFonts w:ascii="Times New Roman" w:hAnsi="Times New Roman"/>
                <w:b/>
              </w:rPr>
              <w:t xml:space="preserve"> </w:t>
            </w:r>
            <w:r w:rsidR="00BF692B">
              <w:rPr>
                <w:rFonts w:ascii="Times New Roman" w:hAnsi="Times New Roman"/>
                <w:b/>
              </w:rPr>
              <w:t>egzamin potwierdzający kwalifikacje w zawodzie</w:t>
            </w:r>
          </w:p>
        </w:tc>
      </w:tr>
      <w:tr w:rsidR="00101656" w:rsidRPr="008B0429" w14:paraId="229110DC" w14:textId="77777777" w:rsidTr="00101656">
        <w:tc>
          <w:tcPr>
            <w:tcW w:w="250" w:type="dxa"/>
          </w:tcPr>
          <w:p w14:paraId="7851EC7A" w14:textId="77777777" w:rsidR="00101656" w:rsidRPr="008B0429" w:rsidRDefault="00101656" w:rsidP="00101656">
            <w:pPr>
              <w:tabs>
                <w:tab w:val="left" w:pos="1947"/>
              </w:tabs>
              <w:spacing w:after="45"/>
              <w:rPr>
                <w:rFonts w:ascii="Times New Roman" w:hAnsi="Times New Roman"/>
                <w:b/>
                <w:sz w:val="12"/>
              </w:rPr>
            </w:pPr>
          </w:p>
        </w:tc>
        <w:tc>
          <w:tcPr>
            <w:tcW w:w="9528" w:type="dxa"/>
            <w:gridSpan w:val="2"/>
          </w:tcPr>
          <w:p w14:paraId="79EA0A10" w14:textId="77777777" w:rsidR="00101656" w:rsidRPr="008B0429" w:rsidRDefault="00101656" w:rsidP="00101656">
            <w:pPr>
              <w:tabs>
                <w:tab w:val="left" w:pos="1947"/>
              </w:tabs>
              <w:spacing w:after="45"/>
              <w:rPr>
                <w:rFonts w:ascii="Times New Roman" w:hAnsi="Times New Roman"/>
                <w:sz w:val="12"/>
              </w:rPr>
            </w:pPr>
          </w:p>
        </w:tc>
      </w:tr>
      <w:tr w:rsidR="00101656" w:rsidRPr="00A67081" w14:paraId="2ED14FA9" w14:textId="77777777" w:rsidTr="00101656">
        <w:tc>
          <w:tcPr>
            <w:tcW w:w="250" w:type="dxa"/>
          </w:tcPr>
          <w:p w14:paraId="324083F1" w14:textId="77777777" w:rsidR="00101656" w:rsidRPr="006A29E2" w:rsidRDefault="00101656" w:rsidP="00101656">
            <w:pPr>
              <w:tabs>
                <w:tab w:val="left" w:pos="1947"/>
              </w:tabs>
              <w:rPr>
                <w:rFonts w:ascii="Times New Roman" w:hAnsi="Times New Roman"/>
                <w:b/>
              </w:rPr>
            </w:pPr>
          </w:p>
        </w:tc>
        <w:tc>
          <w:tcPr>
            <w:tcW w:w="9528" w:type="dxa"/>
            <w:gridSpan w:val="2"/>
          </w:tcPr>
          <w:p w14:paraId="44C3CD58" w14:textId="090AC5B4" w:rsidR="00681F00" w:rsidRPr="00C35CD1" w:rsidRDefault="00681F00" w:rsidP="007B13EB">
            <w:pPr>
              <w:pStyle w:val="Akapitzlist"/>
              <w:numPr>
                <w:ilvl w:val="1"/>
                <w:numId w:val="72"/>
              </w:numPr>
              <w:spacing w:after="0" w:line="240" w:lineRule="auto"/>
              <w:ind w:left="351" w:right="0" w:hanging="351"/>
              <w:contextualSpacing w:val="0"/>
              <w:rPr>
                <w:sz w:val="22"/>
              </w:rPr>
            </w:pPr>
            <w:r w:rsidRPr="00933B13">
              <w:rPr>
                <w:sz w:val="22"/>
              </w:rPr>
              <w:t>Zestawy egzaminacyjne</w:t>
            </w:r>
            <w:r w:rsidRPr="00C35CD1">
              <w:rPr>
                <w:sz w:val="22"/>
              </w:rPr>
              <w:t xml:space="preserve"> do części pisemnej egzaminu </w:t>
            </w:r>
            <w:r w:rsidR="000C46AA">
              <w:rPr>
                <w:sz w:val="22"/>
              </w:rPr>
              <w:t>potwierdzają</w:t>
            </w:r>
            <w:r>
              <w:rPr>
                <w:sz w:val="22"/>
              </w:rPr>
              <w:t>cego kwalifikacje w zawodzie</w:t>
            </w:r>
          </w:p>
          <w:p w14:paraId="26A97A0B" w14:textId="583EA4A2" w:rsidR="00681F00" w:rsidRPr="00933B13" w:rsidRDefault="00681F00" w:rsidP="005D01F6">
            <w:pPr>
              <w:pStyle w:val="Akapitzlist"/>
              <w:numPr>
                <w:ilvl w:val="0"/>
                <w:numId w:val="213"/>
              </w:numPr>
              <w:tabs>
                <w:tab w:val="left" w:pos="567"/>
              </w:tabs>
              <w:spacing w:after="0" w:line="240" w:lineRule="auto"/>
              <w:ind w:left="635" w:hanging="284"/>
              <w:rPr>
                <w:sz w:val="22"/>
              </w:rPr>
            </w:pPr>
            <w:r w:rsidRPr="00C35CD1">
              <w:rPr>
                <w:sz w:val="22"/>
              </w:rPr>
              <w:t xml:space="preserve">Podczas części pisemnej </w:t>
            </w:r>
            <w:r>
              <w:rPr>
                <w:sz w:val="22"/>
              </w:rPr>
              <w:t>egzaminu potwierdzającego kwalifikacje w zawodzie</w:t>
            </w:r>
            <w:r w:rsidRPr="007B09F0">
              <w:rPr>
                <w:color w:val="000000" w:themeColor="text1"/>
                <w:sz w:val="22"/>
              </w:rPr>
              <w:t xml:space="preserve"> </w:t>
            </w:r>
            <w:r w:rsidRPr="00C35CD1">
              <w:rPr>
                <w:sz w:val="22"/>
              </w:rPr>
              <w:t xml:space="preserve">przeprowadzanej z wykorzystaniem arkuszy i kart odpowiedzi </w:t>
            </w:r>
            <w:r w:rsidRPr="00C35CD1">
              <w:rPr>
                <w:bCs/>
                <w:sz w:val="22"/>
              </w:rPr>
              <w:t xml:space="preserve">każdy zdający </w:t>
            </w:r>
            <w:r w:rsidRPr="00933B13">
              <w:rPr>
                <w:bCs/>
                <w:sz w:val="22"/>
              </w:rPr>
              <w:t xml:space="preserve">otrzymuje </w:t>
            </w:r>
            <w:r w:rsidR="008B600A">
              <w:rPr>
                <w:bCs/>
                <w:i/>
                <w:sz w:val="22"/>
              </w:rPr>
              <w:t>pakiet egzaminacyjny</w:t>
            </w:r>
            <w:r w:rsidRPr="00933B13">
              <w:rPr>
                <w:bCs/>
                <w:sz w:val="22"/>
              </w:rPr>
              <w:t>, w skład którego wchodzą</w:t>
            </w:r>
            <w:r w:rsidRPr="00933B13">
              <w:rPr>
                <w:sz w:val="22"/>
              </w:rPr>
              <w:t>:</w:t>
            </w:r>
          </w:p>
          <w:p w14:paraId="4EBBC000" w14:textId="5F0B5772" w:rsidR="00681F00" w:rsidRPr="00093EFC" w:rsidRDefault="00681F00" w:rsidP="007B13EB">
            <w:pPr>
              <w:numPr>
                <w:ilvl w:val="0"/>
                <w:numId w:val="73"/>
              </w:numPr>
              <w:autoSpaceDE w:val="0"/>
              <w:autoSpaceDN w:val="0"/>
              <w:adjustRightInd w:val="0"/>
              <w:spacing w:after="0" w:line="240" w:lineRule="auto"/>
              <w:ind w:left="918" w:hanging="283"/>
              <w:jc w:val="both"/>
              <w:rPr>
                <w:rFonts w:ascii="Times New Roman" w:hAnsi="Times New Roman"/>
                <w:lang w:eastAsia="pl-PL"/>
              </w:rPr>
            </w:pPr>
            <w:r w:rsidRPr="00933B13">
              <w:rPr>
                <w:rFonts w:ascii="Times New Roman" w:hAnsi="Times New Roman"/>
                <w:b/>
                <w:color w:val="000000"/>
              </w:rPr>
              <w:t>ARKUSZ EGZAMINACYJNY</w:t>
            </w:r>
            <w:r w:rsidRPr="00933B13">
              <w:rPr>
                <w:rFonts w:ascii="Times New Roman" w:hAnsi="Times New Roman"/>
                <w:color w:val="000000"/>
              </w:rPr>
              <w:t xml:space="preserve"> – broszura zawierająca instrukcję dla zdającego i test składający się z 40 zadań zamkniętych </w:t>
            </w:r>
            <w:r w:rsidRPr="00933B13">
              <w:rPr>
                <w:rFonts w:ascii="Times New Roman" w:hAnsi="Times New Roman"/>
                <w:color w:val="000000"/>
                <w:lang w:eastAsia="pl-PL"/>
              </w:rPr>
              <w:t xml:space="preserve">zawierających cztery odpowiedzi do wyboru, z których tylko jedna </w:t>
            </w:r>
            <w:r w:rsidR="000C46AA">
              <w:rPr>
                <w:rFonts w:ascii="Times New Roman" w:hAnsi="Times New Roman"/>
                <w:lang w:eastAsia="pl-PL"/>
              </w:rPr>
              <w:t>jest poprawna,</w:t>
            </w:r>
            <w:r w:rsidRPr="00093EFC">
              <w:rPr>
                <w:rFonts w:ascii="Times New Roman" w:hAnsi="Times New Roman"/>
                <w:lang w:eastAsia="pl-PL"/>
              </w:rPr>
              <w:t xml:space="preserve"> </w:t>
            </w:r>
          </w:p>
          <w:p w14:paraId="13C1AF32" w14:textId="51269318" w:rsidR="00681F00" w:rsidRPr="00933B13" w:rsidRDefault="00681F00" w:rsidP="007B13EB">
            <w:pPr>
              <w:numPr>
                <w:ilvl w:val="0"/>
                <w:numId w:val="73"/>
              </w:numPr>
              <w:autoSpaceDE w:val="0"/>
              <w:autoSpaceDN w:val="0"/>
              <w:adjustRightInd w:val="0"/>
              <w:spacing w:after="0" w:line="240" w:lineRule="auto"/>
              <w:ind w:left="918" w:hanging="283"/>
              <w:jc w:val="both"/>
              <w:rPr>
                <w:rFonts w:ascii="Times New Roman" w:hAnsi="Times New Roman"/>
                <w:color w:val="000000"/>
                <w:lang w:eastAsia="pl-PL"/>
              </w:rPr>
            </w:pPr>
            <w:r w:rsidRPr="00933B13">
              <w:rPr>
                <w:rFonts w:ascii="Times New Roman" w:hAnsi="Times New Roman"/>
                <w:b/>
                <w:color w:val="000000"/>
                <w:lang w:eastAsia="pl-PL"/>
              </w:rPr>
              <w:t>KARTA ODPOWIEDZI</w:t>
            </w:r>
            <w:r w:rsidR="000C46AA">
              <w:rPr>
                <w:rFonts w:ascii="Times New Roman" w:hAnsi="Times New Roman"/>
                <w:b/>
                <w:color w:val="000000"/>
                <w:lang w:eastAsia="pl-PL"/>
              </w:rPr>
              <w:t>.</w:t>
            </w:r>
            <w:r w:rsidRPr="00933B13">
              <w:rPr>
                <w:rFonts w:ascii="Times New Roman" w:hAnsi="Times New Roman"/>
                <w:color w:val="000000"/>
                <w:lang w:eastAsia="pl-PL"/>
              </w:rPr>
              <w:t xml:space="preserve"> </w:t>
            </w:r>
          </w:p>
          <w:p w14:paraId="086AD9EC" w14:textId="77777777" w:rsidR="00681F00" w:rsidRPr="00933B13" w:rsidRDefault="00681F00" w:rsidP="005D01F6">
            <w:pPr>
              <w:pStyle w:val="Akapitzlist"/>
              <w:numPr>
                <w:ilvl w:val="0"/>
                <w:numId w:val="213"/>
              </w:numPr>
              <w:tabs>
                <w:tab w:val="left" w:pos="567"/>
              </w:tabs>
              <w:spacing w:after="0" w:line="240" w:lineRule="auto"/>
              <w:ind w:left="635" w:hanging="284"/>
              <w:rPr>
                <w:sz w:val="22"/>
              </w:rPr>
            </w:pPr>
            <w:r w:rsidRPr="00933B13">
              <w:rPr>
                <w:sz w:val="22"/>
              </w:rPr>
              <w:t xml:space="preserve">Podczas części pisemnej egzaminu </w:t>
            </w:r>
            <w:r>
              <w:rPr>
                <w:sz w:val="22"/>
              </w:rPr>
              <w:t>potwierdzającego kwalifikacje w zawodzie</w:t>
            </w:r>
            <w:r w:rsidRPr="00933B13">
              <w:rPr>
                <w:sz w:val="22"/>
              </w:rPr>
              <w:t xml:space="preserve"> przeprowadzanej z wykorzystaniem elektronicznego systemu:</w:t>
            </w:r>
          </w:p>
          <w:p w14:paraId="0636F486" w14:textId="77777777" w:rsidR="00681F00" w:rsidRPr="00933B13" w:rsidRDefault="00681F00" w:rsidP="007B13EB">
            <w:pPr>
              <w:numPr>
                <w:ilvl w:val="0"/>
                <w:numId w:val="73"/>
              </w:numPr>
              <w:autoSpaceDE w:val="0"/>
              <w:autoSpaceDN w:val="0"/>
              <w:adjustRightInd w:val="0"/>
              <w:spacing w:after="0" w:line="240" w:lineRule="auto"/>
              <w:ind w:left="918" w:hanging="283"/>
              <w:jc w:val="both"/>
              <w:rPr>
                <w:rFonts w:ascii="Times New Roman" w:hAnsi="Times New Roman"/>
                <w:color w:val="000000"/>
              </w:rPr>
            </w:pPr>
            <w:r>
              <w:rPr>
                <w:rFonts w:ascii="Times New Roman" w:hAnsi="Times New Roman"/>
                <w:color w:val="000000"/>
              </w:rPr>
              <w:t>zdający otrzymuje karty</w:t>
            </w:r>
            <w:r w:rsidRPr="00933B13">
              <w:rPr>
                <w:rFonts w:ascii="Times New Roman" w:hAnsi="Times New Roman"/>
                <w:color w:val="000000"/>
              </w:rPr>
              <w:t xml:space="preserve"> identyfikacyjne z danymi umożliwiającymi dostęp do elektronicznego systemu przeprowadzania egzaminu, </w:t>
            </w:r>
          </w:p>
          <w:p w14:paraId="3C01DEE8" w14:textId="3F699104" w:rsidR="00101656" w:rsidRPr="00681F00" w:rsidRDefault="00681F00" w:rsidP="007B13EB">
            <w:pPr>
              <w:numPr>
                <w:ilvl w:val="0"/>
                <w:numId w:val="73"/>
              </w:numPr>
              <w:autoSpaceDE w:val="0"/>
              <w:autoSpaceDN w:val="0"/>
              <w:adjustRightInd w:val="0"/>
              <w:spacing w:after="0" w:line="240" w:lineRule="auto"/>
              <w:ind w:left="918" w:hanging="283"/>
              <w:jc w:val="both"/>
              <w:rPr>
                <w:rFonts w:ascii="Times New Roman" w:hAnsi="Times New Roman"/>
              </w:rPr>
            </w:pPr>
            <w:r w:rsidRPr="00933B13">
              <w:rPr>
                <w:rFonts w:ascii="Times New Roman" w:hAnsi="Times New Roman"/>
                <w:color w:val="000000"/>
              </w:rPr>
              <w:t xml:space="preserve">zdającemu udostępniany jest w systemie test składający się z 40 zadań zamkniętych zawierających cztery odpowiedzi do wyboru, z których tylko jedna jest </w:t>
            </w:r>
            <w:r>
              <w:rPr>
                <w:rFonts w:ascii="Times New Roman" w:hAnsi="Times New Roman"/>
                <w:color w:val="000000"/>
              </w:rPr>
              <w:t xml:space="preserve"> </w:t>
            </w:r>
            <w:r w:rsidRPr="00093EFC">
              <w:rPr>
                <w:rFonts w:ascii="Times New Roman" w:hAnsi="Times New Roman"/>
              </w:rPr>
              <w:t>poprawna.</w:t>
            </w:r>
          </w:p>
        </w:tc>
      </w:tr>
      <w:tr w:rsidR="00101656" w:rsidRPr="00A67081" w14:paraId="08CA00CA" w14:textId="77777777" w:rsidTr="00101656">
        <w:tc>
          <w:tcPr>
            <w:tcW w:w="250" w:type="dxa"/>
          </w:tcPr>
          <w:p w14:paraId="2EE9D705" w14:textId="77777777" w:rsidR="00101656" w:rsidRPr="006A29E2" w:rsidRDefault="00101656" w:rsidP="00101656">
            <w:pPr>
              <w:tabs>
                <w:tab w:val="left" w:pos="1947"/>
              </w:tabs>
              <w:rPr>
                <w:rFonts w:ascii="Times New Roman" w:hAnsi="Times New Roman"/>
                <w:b/>
              </w:rPr>
            </w:pPr>
          </w:p>
        </w:tc>
        <w:tc>
          <w:tcPr>
            <w:tcW w:w="9528" w:type="dxa"/>
            <w:gridSpan w:val="2"/>
          </w:tcPr>
          <w:p w14:paraId="5BEA9F60" w14:textId="3A7F7F36" w:rsidR="00101656" w:rsidRPr="007420F0" w:rsidRDefault="00101656" w:rsidP="007B13EB">
            <w:pPr>
              <w:pStyle w:val="Akapitzlist"/>
              <w:numPr>
                <w:ilvl w:val="1"/>
                <w:numId w:val="72"/>
              </w:numPr>
              <w:spacing w:after="0" w:line="240" w:lineRule="auto"/>
              <w:ind w:left="351" w:right="31" w:hanging="425"/>
              <w:contextualSpacing w:val="0"/>
              <w:rPr>
                <w:color w:val="auto"/>
                <w:sz w:val="22"/>
                <w:szCs w:val="22"/>
              </w:rPr>
            </w:pPr>
            <w:r w:rsidRPr="007420F0">
              <w:rPr>
                <w:color w:val="auto"/>
                <w:sz w:val="22"/>
                <w:szCs w:val="22"/>
              </w:rPr>
              <w:t xml:space="preserve">Podczas części praktycznej </w:t>
            </w:r>
            <w:r w:rsidR="00BF692B" w:rsidRPr="007420F0">
              <w:rPr>
                <w:color w:val="auto"/>
                <w:sz w:val="22"/>
                <w:szCs w:val="22"/>
              </w:rPr>
              <w:t>egzaminu potwierdzającego kwalifikacje w zawodzie</w:t>
            </w:r>
            <w:r w:rsidRPr="007420F0">
              <w:rPr>
                <w:color w:val="auto"/>
                <w:sz w:val="22"/>
                <w:szCs w:val="22"/>
              </w:rPr>
              <w:t xml:space="preserve"> każdy zdający otrzymuje</w:t>
            </w:r>
            <w:r w:rsidR="000C323A" w:rsidRPr="007420F0">
              <w:rPr>
                <w:color w:val="auto"/>
                <w:sz w:val="22"/>
                <w:szCs w:val="22"/>
              </w:rPr>
              <w:t xml:space="preserve"> pakiet</w:t>
            </w:r>
            <w:r w:rsidR="00E44BF2" w:rsidRPr="007420F0">
              <w:rPr>
                <w:color w:val="auto"/>
                <w:sz w:val="22"/>
                <w:szCs w:val="22"/>
              </w:rPr>
              <w:t xml:space="preserve"> egzaminacyjny</w:t>
            </w:r>
            <w:r w:rsidR="000C323A" w:rsidRPr="007420F0">
              <w:rPr>
                <w:color w:val="auto"/>
                <w:sz w:val="22"/>
                <w:szCs w:val="22"/>
              </w:rPr>
              <w:t>, w skład którego wchodzą</w:t>
            </w:r>
            <w:r w:rsidRPr="007420F0">
              <w:rPr>
                <w:color w:val="auto"/>
                <w:sz w:val="22"/>
                <w:szCs w:val="22"/>
              </w:rPr>
              <w:t>:</w:t>
            </w:r>
          </w:p>
          <w:p w14:paraId="52F1076E" w14:textId="77777777" w:rsidR="00101656" w:rsidRPr="007420F0" w:rsidRDefault="00101656" w:rsidP="007B13EB">
            <w:pPr>
              <w:numPr>
                <w:ilvl w:val="0"/>
                <w:numId w:val="73"/>
              </w:numPr>
              <w:autoSpaceDE w:val="0"/>
              <w:autoSpaceDN w:val="0"/>
              <w:adjustRightInd w:val="0"/>
              <w:spacing w:after="0" w:line="240" w:lineRule="auto"/>
              <w:ind w:left="635" w:right="31" w:hanging="284"/>
              <w:jc w:val="both"/>
              <w:rPr>
                <w:rFonts w:ascii="Times New Roman" w:hAnsi="Times New Roman"/>
              </w:rPr>
            </w:pPr>
            <w:r w:rsidRPr="007420F0">
              <w:rPr>
                <w:rFonts w:ascii="Times New Roman" w:hAnsi="Times New Roman"/>
              </w:rPr>
              <w:t>ARKUSZ EGZAMINACYJNY - broszu</w:t>
            </w:r>
            <w:r w:rsidR="000C323A" w:rsidRPr="007420F0">
              <w:rPr>
                <w:rFonts w:ascii="Times New Roman" w:hAnsi="Times New Roman"/>
              </w:rPr>
              <w:t>ra</w:t>
            </w:r>
            <w:r w:rsidRPr="007420F0">
              <w:rPr>
                <w:rFonts w:ascii="Times New Roman" w:hAnsi="Times New Roman"/>
              </w:rPr>
              <w:t xml:space="preserve"> zawierającą instrukcję dla zdającego, zadanie egzaminacyjne z dokumentacją do jego wykonania,</w:t>
            </w:r>
          </w:p>
          <w:p w14:paraId="03B6F3D6" w14:textId="77777777" w:rsidR="00101656" w:rsidRPr="007420F0" w:rsidRDefault="000C323A" w:rsidP="007B13EB">
            <w:pPr>
              <w:numPr>
                <w:ilvl w:val="0"/>
                <w:numId w:val="73"/>
              </w:numPr>
              <w:autoSpaceDE w:val="0"/>
              <w:autoSpaceDN w:val="0"/>
              <w:adjustRightInd w:val="0"/>
              <w:spacing w:after="0" w:line="240" w:lineRule="auto"/>
              <w:ind w:left="635" w:right="31" w:hanging="284"/>
              <w:jc w:val="both"/>
              <w:rPr>
                <w:rFonts w:ascii="Times New Roman" w:hAnsi="Times New Roman"/>
              </w:rPr>
            </w:pPr>
            <w:r w:rsidRPr="007420F0">
              <w:rPr>
                <w:rFonts w:ascii="Times New Roman" w:hAnsi="Times New Roman"/>
              </w:rPr>
              <w:t>KARTA</w:t>
            </w:r>
            <w:r w:rsidR="00101656" w:rsidRPr="007420F0">
              <w:rPr>
                <w:rFonts w:ascii="Times New Roman" w:hAnsi="Times New Roman"/>
              </w:rPr>
              <w:t xml:space="preserve"> OCENY</w:t>
            </w:r>
          </w:p>
          <w:p w14:paraId="1CB5094C" w14:textId="77777777" w:rsidR="00E44BF2" w:rsidRPr="007420F0" w:rsidRDefault="000C323A" w:rsidP="00E44BF2">
            <w:pPr>
              <w:autoSpaceDE w:val="0"/>
              <w:autoSpaceDN w:val="0"/>
              <w:adjustRightInd w:val="0"/>
              <w:spacing w:after="0" w:line="240" w:lineRule="auto"/>
              <w:ind w:left="351" w:right="31"/>
              <w:jc w:val="both"/>
              <w:rPr>
                <w:rFonts w:ascii="Times New Roman" w:hAnsi="Times New Roman"/>
              </w:rPr>
            </w:pPr>
            <w:r w:rsidRPr="007420F0">
              <w:rPr>
                <w:rFonts w:ascii="Times New Roman" w:hAnsi="Times New Roman"/>
              </w:rPr>
              <w:t>oraz materiały</w:t>
            </w:r>
            <w:r w:rsidR="0091799D" w:rsidRPr="007420F0">
              <w:rPr>
                <w:rFonts w:ascii="Times New Roman" w:hAnsi="Times New Roman"/>
              </w:rPr>
              <w:t xml:space="preserve"> potrzebne do wykonania zadania</w:t>
            </w:r>
            <w:r w:rsidR="00E44BF2" w:rsidRPr="007420F0">
              <w:rPr>
                <w:rFonts w:ascii="Times New Roman" w:hAnsi="Times New Roman"/>
              </w:rPr>
              <w:t xml:space="preserve"> egzaminacyjnego</w:t>
            </w:r>
            <w:r w:rsidR="009D41BF" w:rsidRPr="007420F0">
              <w:rPr>
                <w:rFonts w:ascii="Times New Roman" w:hAnsi="Times New Roman"/>
              </w:rPr>
              <w:t>.</w:t>
            </w:r>
            <w:r w:rsidR="0091799D" w:rsidRPr="007420F0">
              <w:rPr>
                <w:rFonts w:ascii="Times New Roman" w:hAnsi="Times New Roman"/>
              </w:rPr>
              <w:t xml:space="preserve"> </w:t>
            </w:r>
          </w:p>
          <w:p w14:paraId="6832770F" w14:textId="77777777" w:rsidR="00101656" w:rsidRPr="007420F0" w:rsidRDefault="00192D5A" w:rsidP="00E44BF2">
            <w:pPr>
              <w:autoSpaceDE w:val="0"/>
              <w:autoSpaceDN w:val="0"/>
              <w:adjustRightInd w:val="0"/>
              <w:spacing w:after="0" w:line="240" w:lineRule="auto"/>
              <w:ind w:left="351" w:right="31"/>
              <w:jc w:val="both"/>
              <w:rPr>
                <w:rFonts w:ascii="Times New Roman" w:hAnsi="Times New Roman"/>
              </w:rPr>
            </w:pPr>
            <w:r w:rsidRPr="007420F0">
              <w:rPr>
                <w:rFonts w:ascii="Times New Roman" w:hAnsi="Times New Roman"/>
              </w:rPr>
              <w:t>Pa</w:t>
            </w:r>
            <w:r w:rsidR="00E44BF2" w:rsidRPr="007420F0">
              <w:rPr>
                <w:rFonts w:ascii="Times New Roman" w:hAnsi="Times New Roman"/>
              </w:rPr>
              <w:t>k</w:t>
            </w:r>
            <w:r w:rsidRPr="007420F0">
              <w:rPr>
                <w:rFonts w:ascii="Times New Roman" w:hAnsi="Times New Roman"/>
              </w:rPr>
              <w:t>ie</w:t>
            </w:r>
            <w:r w:rsidR="00E44BF2" w:rsidRPr="007420F0">
              <w:rPr>
                <w:rFonts w:ascii="Times New Roman" w:hAnsi="Times New Roman"/>
              </w:rPr>
              <w:t xml:space="preserve">ty egzaminacyjne i materiały niezbędne do wykonania zadania egzaminacyjnego są </w:t>
            </w:r>
            <w:r w:rsidR="0091799D" w:rsidRPr="007420F0">
              <w:rPr>
                <w:rFonts w:ascii="Times New Roman" w:hAnsi="Times New Roman"/>
              </w:rPr>
              <w:t>dostarczone do miejsca przeprowadza</w:t>
            </w:r>
            <w:r w:rsidR="009D41BF" w:rsidRPr="007420F0">
              <w:rPr>
                <w:rFonts w:ascii="Times New Roman" w:hAnsi="Times New Roman"/>
              </w:rPr>
              <w:t>nia części praktycznej egzaminu.</w:t>
            </w:r>
          </w:p>
          <w:p w14:paraId="730E5B1B" w14:textId="77777777" w:rsidR="00192D5A" w:rsidRPr="007420F0" w:rsidRDefault="00192D5A" w:rsidP="00192D5A">
            <w:pPr>
              <w:autoSpaceDE w:val="0"/>
              <w:autoSpaceDN w:val="0"/>
              <w:adjustRightInd w:val="0"/>
              <w:spacing w:after="0" w:line="240" w:lineRule="auto"/>
              <w:ind w:left="351" w:right="31"/>
              <w:jc w:val="both"/>
              <w:rPr>
                <w:rFonts w:ascii="Times New Roman" w:hAnsi="Times New Roman"/>
              </w:rPr>
            </w:pPr>
            <w:r w:rsidRPr="007420F0">
              <w:rPr>
                <w:rFonts w:ascii="Times New Roman" w:hAnsi="Times New Roman"/>
              </w:rPr>
              <w:t>Przygotowanie, drukowanie, przechowywanie i transport arkuszy egzaminacyjnych i innych materiałów egzaminacyjnych odbywa się w warunkach zapewniających ich ochronę przed nieuprawnionym ujawnieniem.</w:t>
            </w:r>
          </w:p>
        </w:tc>
      </w:tr>
      <w:tr w:rsidR="00101656" w:rsidRPr="00A67081" w14:paraId="099C5465" w14:textId="77777777" w:rsidTr="00101656">
        <w:tc>
          <w:tcPr>
            <w:tcW w:w="250" w:type="dxa"/>
          </w:tcPr>
          <w:p w14:paraId="3908C8FF" w14:textId="77777777" w:rsidR="00101656" w:rsidRPr="006A29E2" w:rsidRDefault="00101656" w:rsidP="00101656">
            <w:pPr>
              <w:tabs>
                <w:tab w:val="left" w:pos="1947"/>
              </w:tabs>
              <w:rPr>
                <w:rFonts w:ascii="Times New Roman" w:hAnsi="Times New Roman"/>
                <w:b/>
              </w:rPr>
            </w:pPr>
          </w:p>
        </w:tc>
        <w:tc>
          <w:tcPr>
            <w:tcW w:w="9528" w:type="dxa"/>
            <w:gridSpan w:val="2"/>
          </w:tcPr>
          <w:p w14:paraId="2113A48C" w14:textId="6CD44253" w:rsidR="00101656" w:rsidRPr="007420F0" w:rsidRDefault="0091799D" w:rsidP="007B13EB">
            <w:pPr>
              <w:pStyle w:val="Akapitzlist"/>
              <w:numPr>
                <w:ilvl w:val="1"/>
                <w:numId w:val="72"/>
              </w:numPr>
              <w:spacing w:after="0" w:line="240" w:lineRule="auto"/>
              <w:ind w:left="351" w:right="31" w:hanging="425"/>
              <w:contextualSpacing w:val="0"/>
              <w:rPr>
                <w:color w:val="auto"/>
                <w:sz w:val="22"/>
                <w:szCs w:val="22"/>
              </w:rPr>
            </w:pPr>
            <w:r w:rsidRPr="007420F0">
              <w:rPr>
                <w:color w:val="auto"/>
                <w:sz w:val="22"/>
                <w:szCs w:val="22"/>
              </w:rPr>
              <w:t>Podczas</w:t>
            </w:r>
            <w:r w:rsidR="00101656" w:rsidRPr="007420F0">
              <w:rPr>
                <w:color w:val="auto"/>
                <w:sz w:val="22"/>
                <w:szCs w:val="22"/>
              </w:rPr>
              <w:t xml:space="preserve"> </w:t>
            </w:r>
            <w:r w:rsidRPr="007420F0">
              <w:rPr>
                <w:color w:val="auto"/>
                <w:sz w:val="22"/>
                <w:szCs w:val="22"/>
              </w:rPr>
              <w:t xml:space="preserve">części pisemnej i części praktycznej </w:t>
            </w:r>
            <w:r w:rsidR="00BF692B" w:rsidRPr="007420F0">
              <w:rPr>
                <w:color w:val="auto"/>
                <w:sz w:val="22"/>
                <w:szCs w:val="22"/>
              </w:rPr>
              <w:t>egzaminu potwierdzającego kwalifikacje w zawodzie</w:t>
            </w:r>
            <w:r w:rsidR="00101656" w:rsidRPr="007420F0">
              <w:rPr>
                <w:color w:val="auto"/>
                <w:sz w:val="22"/>
                <w:szCs w:val="22"/>
              </w:rPr>
              <w:t xml:space="preserve"> zdający mogą korzystać z materiałów i przyborów pomocniczych, wskazanych w komunikacie dyrektora Centralnej Komisji Egzaminacyjnej, ogłaszanym nie później niż na miesiąc </w:t>
            </w:r>
            <w:r w:rsidR="00063120" w:rsidRPr="007420F0">
              <w:rPr>
                <w:color w:val="auto"/>
                <w:sz w:val="22"/>
                <w:szCs w:val="22"/>
              </w:rPr>
              <w:t>przed terminem</w:t>
            </w:r>
            <w:r w:rsidR="00BF692B" w:rsidRPr="007420F0">
              <w:rPr>
                <w:color w:val="auto"/>
                <w:sz w:val="22"/>
                <w:szCs w:val="22"/>
              </w:rPr>
              <w:t xml:space="preserve"> potwierdzającego kwalifikacje w zawodzie</w:t>
            </w:r>
            <w:r w:rsidR="00101656" w:rsidRPr="007420F0">
              <w:rPr>
                <w:color w:val="auto"/>
                <w:sz w:val="22"/>
                <w:szCs w:val="22"/>
              </w:rPr>
              <w:t xml:space="preserve">, określonym w komunikacie dyrektora CKE w sprawie harmonogramu </w:t>
            </w:r>
            <w:r w:rsidR="00BF692B" w:rsidRPr="007420F0">
              <w:rPr>
                <w:color w:val="auto"/>
                <w:sz w:val="22"/>
                <w:szCs w:val="22"/>
              </w:rPr>
              <w:t>egzaminu potwierdzającego kwalifikacje w zawodzie</w:t>
            </w:r>
            <w:r w:rsidRPr="007420F0">
              <w:rPr>
                <w:color w:val="auto"/>
                <w:sz w:val="22"/>
                <w:szCs w:val="22"/>
              </w:rPr>
              <w:t>.</w:t>
            </w:r>
          </w:p>
        </w:tc>
      </w:tr>
      <w:tr w:rsidR="00101656" w:rsidRPr="00A67081" w14:paraId="69C73825" w14:textId="77777777" w:rsidTr="00101656">
        <w:tc>
          <w:tcPr>
            <w:tcW w:w="250" w:type="dxa"/>
          </w:tcPr>
          <w:p w14:paraId="4D5E6FBF" w14:textId="77777777" w:rsidR="00101656" w:rsidRPr="006A29E2" w:rsidRDefault="00101656" w:rsidP="00101656">
            <w:pPr>
              <w:tabs>
                <w:tab w:val="left" w:pos="1947"/>
              </w:tabs>
              <w:rPr>
                <w:rFonts w:ascii="Times New Roman" w:hAnsi="Times New Roman"/>
                <w:b/>
              </w:rPr>
            </w:pPr>
          </w:p>
        </w:tc>
        <w:tc>
          <w:tcPr>
            <w:tcW w:w="9528" w:type="dxa"/>
            <w:gridSpan w:val="2"/>
          </w:tcPr>
          <w:p w14:paraId="3AF1D00C" w14:textId="7CF20883" w:rsidR="00101656" w:rsidRPr="00A242BE" w:rsidRDefault="00101656" w:rsidP="007B13EB">
            <w:pPr>
              <w:pStyle w:val="Akapitzlist"/>
              <w:numPr>
                <w:ilvl w:val="1"/>
                <w:numId w:val="72"/>
              </w:numPr>
              <w:spacing w:after="0" w:line="240" w:lineRule="auto"/>
              <w:ind w:left="351" w:right="31" w:hanging="425"/>
              <w:contextualSpacing w:val="0"/>
              <w:rPr>
                <w:color w:val="FF0000"/>
                <w:sz w:val="22"/>
                <w:szCs w:val="22"/>
              </w:rPr>
            </w:pPr>
            <w:r w:rsidRPr="00A242BE">
              <w:rPr>
                <w:sz w:val="22"/>
                <w:szCs w:val="22"/>
              </w:rPr>
              <w:t>Przykładowe</w:t>
            </w:r>
            <w:r w:rsidRPr="00A242BE">
              <w:rPr>
                <w:color w:val="auto"/>
                <w:sz w:val="22"/>
                <w:szCs w:val="22"/>
              </w:rPr>
              <w:t xml:space="preserve"> zadania egzaminacyjne do części pisemnej</w:t>
            </w:r>
            <w:r w:rsidR="00F90D27">
              <w:rPr>
                <w:color w:val="auto"/>
                <w:sz w:val="22"/>
                <w:szCs w:val="22"/>
              </w:rPr>
              <w:t xml:space="preserve"> </w:t>
            </w:r>
            <w:r w:rsidR="00F90D27" w:rsidRPr="00A242BE">
              <w:rPr>
                <w:color w:val="auto"/>
                <w:sz w:val="22"/>
                <w:szCs w:val="22"/>
              </w:rPr>
              <w:t>wraz z rozwiązaniami</w:t>
            </w:r>
            <w:r w:rsidRPr="00A242BE">
              <w:rPr>
                <w:color w:val="auto"/>
                <w:sz w:val="22"/>
                <w:szCs w:val="22"/>
              </w:rPr>
              <w:t xml:space="preserve"> i części praktycznej </w:t>
            </w:r>
            <w:r w:rsidR="00BF692B">
              <w:rPr>
                <w:color w:val="auto"/>
                <w:sz w:val="22"/>
                <w:szCs w:val="22"/>
              </w:rPr>
              <w:t>egzaminu potwierdzającego kwalifikacje w zawodzie</w:t>
            </w:r>
            <w:r w:rsidRPr="00A242BE">
              <w:rPr>
                <w:color w:val="auto"/>
                <w:sz w:val="22"/>
                <w:szCs w:val="22"/>
              </w:rPr>
              <w:t xml:space="preserve"> są zamieszczone w </w:t>
            </w:r>
            <w:r w:rsidRPr="00A242BE">
              <w:rPr>
                <w:i/>
                <w:iCs/>
                <w:color w:val="auto"/>
                <w:sz w:val="22"/>
                <w:szCs w:val="22"/>
              </w:rPr>
              <w:t xml:space="preserve">Informatorach o </w:t>
            </w:r>
            <w:r w:rsidR="00BF692B">
              <w:rPr>
                <w:i/>
                <w:iCs/>
                <w:color w:val="auto"/>
                <w:sz w:val="22"/>
                <w:szCs w:val="22"/>
              </w:rPr>
              <w:t>egzaminie potwierdzającym kwalifikacje w zawodzie</w:t>
            </w:r>
            <w:r w:rsidRPr="00A242BE">
              <w:rPr>
                <w:color w:val="auto"/>
                <w:sz w:val="22"/>
                <w:szCs w:val="22"/>
              </w:rPr>
              <w:t>, dostępnych na stronie internetowej Centralnej Komisji Egzaminacyjnej</w:t>
            </w:r>
            <w:r>
              <w:rPr>
                <w:color w:val="auto"/>
                <w:sz w:val="22"/>
                <w:szCs w:val="22"/>
              </w:rPr>
              <w:t xml:space="preserve"> (</w:t>
            </w:r>
            <w:hyperlink r:id="rId10" w:history="1">
              <w:r w:rsidR="00AB378B" w:rsidRPr="00C04819">
                <w:rPr>
                  <w:rStyle w:val="Hipercze"/>
                  <w:sz w:val="22"/>
                  <w:szCs w:val="22"/>
                </w:rPr>
                <w:t>www.cke.gov.pl</w:t>
              </w:r>
            </w:hyperlink>
            <w:r>
              <w:rPr>
                <w:rStyle w:val="Hipercze"/>
                <w:sz w:val="22"/>
                <w:szCs w:val="22"/>
              </w:rPr>
              <w:t>)</w:t>
            </w:r>
            <w:r w:rsidR="00681F00">
              <w:rPr>
                <w:rStyle w:val="Hipercze"/>
                <w:sz w:val="22"/>
                <w:szCs w:val="22"/>
              </w:rPr>
              <w:t xml:space="preserve"> – egzamin zawodowy </w:t>
            </w:r>
            <w:r w:rsidR="00701ECC" w:rsidRPr="004F4FCE">
              <w:rPr>
                <w:rStyle w:val="Hipercze"/>
                <w:color w:val="FFFFFF" w:themeColor="background1"/>
                <w:sz w:val="22"/>
                <w:szCs w:val="22"/>
                <w:shd w:val="clear" w:color="auto" w:fill="FF0000"/>
              </w:rPr>
              <w:t>(</w:t>
            </w:r>
            <w:r w:rsidR="00681F00" w:rsidRPr="004F4FCE">
              <w:rPr>
                <w:rStyle w:val="Hipercze"/>
                <w:color w:val="FFFFFF" w:themeColor="background1"/>
                <w:sz w:val="22"/>
                <w:szCs w:val="22"/>
                <w:shd w:val="clear" w:color="auto" w:fill="FF0000"/>
              </w:rPr>
              <w:t>Formuła 2017</w:t>
            </w:r>
            <w:r w:rsidR="00701ECC" w:rsidRPr="004F4FCE">
              <w:rPr>
                <w:rStyle w:val="Hipercze"/>
                <w:color w:val="FFFFFF" w:themeColor="background1"/>
                <w:sz w:val="22"/>
                <w:szCs w:val="22"/>
                <w:shd w:val="clear" w:color="auto" w:fill="FF0000"/>
              </w:rPr>
              <w:t>)</w:t>
            </w:r>
          </w:p>
        </w:tc>
      </w:tr>
    </w:tbl>
    <w:p w14:paraId="1AC1D0D7" w14:textId="77777777" w:rsidR="00101656" w:rsidRPr="00101656" w:rsidRDefault="00101656" w:rsidP="00A550CE">
      <w:pPr>
        <w:spacing w:after="0" w:line="240" w:lineRule="auto"/>
        <w:ind w:right="-1"/>
      </w:pPr>
    </w:p>
    <w:p w14:paraId="18758314" w14:textId="77777777" w:rsidR="009A4D61" w:rsidRPr="00A242BE" w:rsidRDefault="009A4D61" w:rsidP="00270DFA">
      <w:pPr>
        <w:pStyle w:val="Akapitzlist"/>
        <w:autoSpaceDE w:val="0"/>
        <w:autoSpaceDN w:val="0"/>
        <w:adjustRightInd w:val="0"/>
        <w:spacing w:after="0" w:line="240" w:lineRule="auto"/>
        <w:ind w:left="284" w:right="566" w:firstLine="0"/>
        <w:contextualSpacing w:val="0"/>
        <w:jc w:val="left"/>
        <w:rPr>
          <w:sz w:val="22"/>
          <w:szCs w:val="22"/>
          <w:highlight w:val="yellow"/>
        </w:rPr>
        <w:sectPr w:rsidR="009A4D61" w:rsidRPr="00A242BE" w:rsidSect="00BB2C96">
          <w:footerReference w:type="default" r:id="rId11"/>
          <w:pgSz w:w="11906" w:h="16838"/>
          <w:pgMar w:top="1417" w:right="1558" w:bottom="1417" w:left="851" w:header="708" w:footer="708" w:gutter="0"/>
          <w:cols w:space="708"/>
          <w:docGrid w:linePitch="360"/>
        </w:sectPr>
      </w:pPr>
    </w:p>
    <w:p w14:paraId="6F3247DE" w14:textId="6C3D8A64" w:rsidR="00D41574" w:rsidRPr="00692FAE" w:rsidRDefault="00D41574" w:rsidP="007B13EB">
      <w:pPr>
        <w:pStyle w:val="Akapitzlist"/>
        <w:numPr>
          <w:ilvl w:val="1"/>
          <w:numId w:val="72"/>
        </w:numPr>
        <w:spacing w:after="0" w:line="240" w:lineRule="auto"/>
        <w:rPr>
          <w:color w:val="auto"/>
          <w:sz w:val="22"/>
          <w:szCs w:val="22"/>
        </w:rPr>
      </w:pPr>
      <w:r w:rsidRPr="00692FAE">
        <w:rPr>
          <w:color w:val="000000" w:themeColor="text1"/>
          <w:sz w:val="22"/>
          <w:szCs w:val="22"/>
        </w:rPr>
        <w:t xml:space="preserve">Pierwsza strona arkusza do części pisemnej egzaminu i karta odpowiedzi dla zdających </w:t>
      </w:r>
      <w:r w:rsidR="00BF692B">
        <w:rPr>
          <w:color w:val="000000" w:themeColor="text1"/>
          <w:sz w:val="22"/>
          <w:szCs w:val="22"/>
        </w:rPr>
        <w:t>egzamin potwierdzający kwalifikacje w zawodzie</w:t>
      </w:r>
      <w:r w:rsidR="000C4399" w:rsidRPr="00692FAE">
        <w:rPr>
          <w:color w:val="000000" w:themeColor="text1"/>
          <w:sz w:val="22"/>
          <w:szCs w:val="22"/>
        </w:rPr>
        <w:t xml:space="preserve"> </w:t>
      </w:r>
      <w:r w:rsidRPr="00692FAE">
        <w:rPr>
          <w:color w:val="000000" w:themeColor="text1"/>
          <w:sz w:val="22"/>
          <w:szCs w:val="22"/>
        </w:rPr>
        <w:t>z zakresu kwalifikacji zgodnie z podstawą programową kształcenia w zawod</w:t>
      </w:r>
      <w:r w:rsidR="00332F97">
        <w:rPr>
          <w:color w:val="000000" w:themeColor="text1"/>
          <w:sz w:val="22"/>
          <w:szCs w:val="22"/>
        </w:rPr>
        <w:t>ach</w:t>
      </w:r>
      <w:r w:rsidR="0015271D" w:rsidRPr="00692FAE">
        <w:rPr>
          <w:color w:val="000000" w:themeColor="text1"/>
          <w:sz w:val="22"/>
          <w:szCs w:val="22"/>
        </w:rPr>
        <w:t xml:space="preserve"> </w:t>
      </w:r>
      <w:r w:rsidR="00B172AB">
        <w:rPr>
          <w:color w:val="000000" w:themeColor="text1"/>
          <w:sz w:val="22"/>
          <w:szCs w:val="22"/>
        </w:rPr>
        <w:t>szkolnictwa zawodowego</w:t>
      </w:r>
      <w:r w:rsidR="0015271D" w:rsidRPr="00692FAE">
        <w:rPr>
          <w:color w:val="000000" w:themeColor="text1"/>
          <w:sz w:val="22"/>
          <w:szCs w:val="22"/>
        </w:rPr>
        <w:t xml:space="preserve"> </w:t>
      </w:r>
      <w:r w:rsidR="00332F97">
        <w:rPr>
          <w:color w:val="000000" w:themeColor="text1"/>
          <w:sz w:val="22"/>
          <w:szCs w:val="22"/>
        </w:rPr>
        <w:t>z 2017</w:t>
      </w:r>
      <w:r w:rsidRPr="00692FAE">
        <w:rPr>
          <w:color w:val="000000" w:themeColor="text1"/>
          <w:sz w:val="22"/>
          <w:szCs w:val="22"/>
        </w:rPr>
        <w:t xml:space="preserve"> r.</w:t>
      </w:r>
    </w:p>
    <w:p w14:paraId="76FBF2ED" w14:textId="34F49D6F" w:rsidR="00D41574" w:rsidRDefault="00431844">
      <w:pPr>
        <w:spacing w:after="0" w:line="240" w:lineRule="auto"/>
      </w:pPr>
      <w:r>
        <w:rPr>
          <w:noProof/>
          <w:lang w:eastAsia="pl-PL"/>
        </w:rPr>
        <w:drawing>
          <wp:anchor distT="0" distB="0" distL="114300" distR="114300" simplePos="0" relativeHeight="251757056" behindDoc="1" locked="0" layoutInCell="1" allowOverlap="1" wp14:anchorId="56E8C4E3" wp14:editId="486B3B88">
            <wp:simplePos x="0" y="0"/>
            <wp:positionH relativeFrom="column">
              <wp:posOffset>-702285</wp:posOffset>
            </wp:positionH>
            <wp:positionV relativeFrom="paragraph">
              <wp:posOffset>66547</wp:posOffset>
            </wp:positionV>
            <wp:extent cx="9371883" cy="6627571"/>
            <wp:effectExtent l="0" t="0" r="1270" b="1905"/>
            <wp:wrapNone/>
            <wp:docPr id="88"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s2017"/>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9377807" cy="6631761"/>
                    </a:xfrm>
                    <a:prstGeom prst="rect">
                      <a:avLst/>
                    </a:prstGeom>
                    <a:noFill/>
                  </pic:spPr>
                </pic:pic>
              </a:graphicData>
            </a:graphic>
            <wp14:sizeRelH relativeFrom="page">
              <wp14:pctWidth>0</wp14:pctWidth>
            </wp14:sizeRelH>
            <wp14:sizeRelV relativeFrom="page">
              <wp14:pctHeight>0</wp14:pctHeight>
            </wp14:sizeRelV>
          </wp:anchor>
        </w:drawing>
      </w:r>
    </w:p>
    <w:p w14:paraId="3AA361DD" w14:textId="37DC9665" w:rsidR="00D41574" w:rsidRDefault="00431844">
      <w:pPr>
        <w:spacing w:after="0" w:line="240" w:lineRule="auto"/>
        <w:rPr>
          <w:rFonts w:ascii="Times New Roman" w:hAnsi="Times New Roman"/>
          <w:lang w:eastAsia="pl-PL"/>
        </w:rPr>
      </w:pPr>
      <w:r>
        <w:rPr>
          <w:noProof/>
          <w:lang w:eastAsia="pl-PL"/>
        </w:rPr>
        <mc:AlternateContent>
          <mc:Choice Requires="wps">
            <w:drawing>
              <wp:anchor distT="0" distB="0" distL="114300" distR="114300" simplePos="0" relativeHeight="251793920" behindDoc="0" locked="0" layoutInCell="1" allowOverlap="1" wp14:anchorId="2482642B" wp14:editId="1C878AAF">
                <wp:simplePos x="0" y="0"/>
                <wp:positionH relativeFrom="column">
                  <wp:posOffset>292582</wp:posOffset>
                </wp:positionH>
                <wp:positionV relativeFrom="paragraph">
                  <wp:posOffset>897914</wp:posOffset>
                </wp:positionV>
                <wp:extent cx="4798771" cy="416967"/>
                <wp:effectExtent l="0" t="0" r="78105" b="97790"/>
                <wp:wrapNone/>
                <wp:docPr id="22" name="Łącznik prosty ze strzałką 22"/>
                <wp:cNvGraphicFramePr/>
                <a:graphic xmlns:a="http://schemas.openxmlformats.org/drawingml/2006/main">
                  <a:graphicData uri="http://schemas.microsoft.com/office/word/2010/wordprocessingShape">
                    <wps:wsp>
                      <wps:cNvCnPr/>
                      <wps:spPr>
                        <a:xfrm>
                          <a:off x="0" y="0"/>
                          <a:ext cx="4798771" cy="416967"/>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1C76E815" id="_x0000_t32" coordsize="21600,21600" o:spt="32" o:oned="t" path="m,l21600,21600e" filled="f">
                <v:path arrowok="t" fillok="f" o:connecttype="none"/>
                <o:lock v:ext="edit" shapetype="t"/>
              </v:shapetype>
              <v:shape id="Łącznik prosty ze strzałką 22" o:spid="_x0000_s1026" type="#_x0000_t32" style="position:absolute;margin-left:23.05pt;margin-top:70.7pt;width:377.85pt;height:32.8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" strokecolor="#5b9bd5 [3204]" strokeweight="1pt">
                <v:stroke endarrow="block" joinstyle="miter"/>
              </v:shape>
            </w:pict>
          </mc:Fallback>
        </mc:AlternateContent>
      </w:r>
      <w:r>
        <w:rPr>
          <w:noProof/>
          <w:lang w:eastAsia="pl-PL"/>
        </w:rPr>
        <mc:AlternateContent>
          <mc:Choice Requires="wps">
            <w:drawing>
              <wp:anchor distT="0" distB="0" distL="114300" distR="114300" simplePos="0" relativeHeight="251791872" behindDoc="0" locked="0" layoutInCell="1" allowOverlap="1" wp14:anchorId="50121AD6" wp14:editId="6CBCC43C">
                <wp:simplePos x="0" y="0"/>
                <wp:positionH relativeFrom="column">
                  <wp:posOffset>738810</wp:posOffset>
                </wp:positionH>
                <wp:positionV relativeFrom="paragraph">
                  <wp:posOffset>788187</wp:posOffset>
                </wp:positionV>
                <wp:extent cx="4572000" cy="51207"/>
                <wp:effectExtent l="0" t="19050" r="95250" b="101600"/>
                <wp:wrapNone/>
                <wp:docPr id="13" name="Łącznik prosty ze strzałką 13"/>
                <wp:cNvGraphicFramePr/>
                <a:graphic xmlns:a="http://schemas.openxmlformats.org/drawingml/2006/main">
                  <a:graphicData uri="http://schemas.microsoft.com/office/word/2010/wordprocessingShape">
                    <wps:wsp>
                      <wps:cNvCnPr/>
                      <wps:spPr>
                        <a:xfrm>
                          <a:off x="0" y="0"/>
                          <a:ext cx="4572000" cy="51207"/>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http://schemas.microsoft.com/office/drawing/2014/chartex">
            <w:pict>
              <v:shape w14:anchorId="0FBD0AB9" id="Łącznik prosty ze strzałką 13" o:spid="_x0000_s1026" type="#_x0000_t32" style="position:absolute;margin-left:58.15pt;margin-top:62.05pt;width:5in;height:4.05pt;z-index:251791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" strokecolor="#5b9bd5 [3204]" strokeweight="1pt">
                <v:stroke endarrow="block" joinstyle="miter"/>
              </v:shape>
            </w:pict>
          </mc:Fallback>
        </mc:AlternateContent>
      </w:r>
      <w:r w:rsidR="00D41574">
        <w:br w:type="page"/>
      </w:r>
    </w:p>
    <w:p w14:paraId="28EE2730" w14:textId="7148DEF5" w:rsidR="00703935" w:rsidRPr="00855449" w:rsidRDefault="00703935" w:rsidP="007B13EB">
      <w:pPr>
        <w:pStyle w:val="Default"/>
        <w:numPr>
          <w:ilvl w:val="1"/>
          <w:numId w:val="72"/>
        </w:numPr>
        <w:jc w:val="both"/>
        <w:rPr>
          <w:color w:val="000000" w:themeColor="text1"/>
          <w:sz w:val="22"/>
          <w:szCs w:val="22"/>
        </w:rPr>
      </w:pPr>
      <w:r>
        <w:rPr>
          <w:color w:val="000000" w:themeColor="text1"/>
          <w:sz w:val="22"/>
        </w:rPr>
        <w:t>P</w:t>
      </w:r>
      <w:r w:rsidRPr="00855449">
        <w:rPr>
          <w:color w:val="000000" w:themeColor="text1"/>
          <w:sz w:val="22"/>
        </w:rPr>
        <w:t xml:space="preserve">ierwsza strona arkusza do części praktycznej egzaminu i karta oceny dla zdających </w:t>
      </w:r>
      <w:r w:rsidR="00BF692B">
        <w:rPr>
          <w:color w:val="000000" w:themeColor="text1"/>
          <w:sz w:val="22"/>
        </w:rPr>
        <w:t>egzamin potwierdzający kwalifikacje w zawodzie</w:t>
      </w:r>
      <w:r w:rsidR="0015271D">
        <w:rPr>
          <w:color w:val="000000" w:themeColor="text1"/>
          <w:sz w:val="22"/>
        </w:rPr>
        <w:t xml:space="preserve"> </w:t>
      </w:r>
      <w:r w:rsidRPr="00855449">
        <w:rPr>
          <w:color w:val="000000" w:themeColor="text1"/>
          <w:sz w:val="22"/>
        </w:rPr>
        <w:t>z zakresu kwalifikac</w:t>
      </w:r>
      <w:r>
        <w:rPr>
          <w:color w:val="000000" w:themeColor="text1"/>
          <w:sz w:val="22"/>
        </w:rPr>
        <w:t xml:space="preserve">ji zgodnie z </w:t>
      </w:r>
      <w:r w:rsidRPr="00855449">
        <w:rPr>
          <w:color w:val="000000" w:themeColor="text1"/>
          <w:sz w:val="22"/>
        </w:rPr>
        <w:t xml:space="preserve">podstawą programową kształcenia w </w:t>
      </w:r>
      <w:r>
        <w:rPr>
          <w:color w:val="000000" w:themeColor="text1"/>
          <w:sz w:val="22"/>
        </w:rPr>
        <w:t>zawod</w:t>
      </w:r>
      <w:r w:rsidR="00332F97">
        <w:rPr>
          <w:color w:val="000000" w:themeColor="text1"/>
          <w:sz w:val="22"/>
        </w:rPr>
        <w:t>ach</w:t>
      </w:r>
      <w:r w:rsidR="00CD2872">
        <w:rPr>
          <w:color w:val="000000" w:themeColor="text1"/>
          <w:sz w:val="22"/>
        </w:rPr>
        <w:t xml:space="preserve"> </w:t>
      </w:r>
      <w:r w:rsidR="00B172AB">
        <w:rPr>
          <w:color w:val="000000" w:themeColor="text1"/>
          <w:sz w:val="22"/>
        </w:rPr>
        <w:t>szkolnictwa zawodowego</w:t>
      </w:r>
      <w:r w:rsidR="00332F97">
        <w:rPr>
          <w:color w:val="000000" w:themeColor="text1"/>
          <w:sz w:val="22"/>
        </w:rPr>
        <w:t xml:space="preserve"> z 2017</w:t>
      </w:r>
      <w:r w:rsidRPr="00855449">
        <w:rPr>
          <w:color w:val="000000" w:themeColor="text1"/>
          <w:sz w:val="22"/>
        </w:rPr>
        <w:t xml:space="preserve"> r.</w:t>
      </w:r>
    </w:p>
    <w:p w14:paraId="5362365A" w14:textId="46AE1377" w:rsidR="00D41574" w:rsidRDefault="00431844" w:rsidP="00045ADE">
      <w:pPr>
        <w:pStyle w:val="Default"/>
        <w:jc w:val="both"/>
        <w:rPr>
          <w:color w:val="auto"/>
          <w:sz w:val="22"/>
          <w:szCs w:val="22"/>
        </w:rPr>
      </w:pPr>
      <w:r>
        <w:rPr>
          <w:noProof/>
        </w:rPr>
        <w:drawing>
          <wp:anchor distT="0" distB="0" distL="114300" distR="114300" simplePos="0" relativeHeight="251759104" behindDoc="1" locked="0" layoutInCell="1" allowOverlap="1" wp14:anchorId="376B4549" wp14:editId="331F5F7F">
            <wp:simplePos x="0" y="0"/>
            <wp:positionH relativeFrom="column">
              <wp:posOffset>-724231</wp:posOffset>
            </wp:positionH>
            <wp:positionV relativeFrom="paragraph">
              <wp:posOffset>73863</wp:posOffset>
            </wp:positionV>
            <wp:extent cx="9392585" cy="6642202"/>
            <wp:effectExtent l="0" t="0" r="0" b="6350"/>
            <wp:wrapNone/>
            <wp:docPr id="87"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rakt2017"/>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9397247" cy="6645499"/>
                    </a:xfrm>
                    <a:prstGeom prst="rect">
                      <a:avLst/>
                    </a:prstGeom>
                    <a:noFill/>
                  </pic:spPr>
                </pic:pic>
              </a:graphicData>
            </a:graphic>
            <wp14:sizeRelH relativeFrom="page">
              <wp14:pctWidth>0</wp14:pctWidth>
            </wp14:sizeRelH>
            <wp14:sizeRelV relativeFrom="page">
              <wp14:pctHeight>0</wp14:pctHeight>
            </wp14:sizeRelV>
          </wp:anchor>
        </w:drawing>
      </w:r>
    </w:p>
    <w:p w14:paraId="79CBF355" w14:textId="29619E34" w:rsidR="00703935" w:rsidRDefault="00431844" w:rsidP="00045ADE">
      <w:pPr>
        <w:pStyle w:val="Default"/>
        <w:jc w:val="both"/>
        <w:rPr>
          <w:color w:val="auto"/>
          <w:sz w:val="22"/>
          <w:szCs w:val="22"/>
        </w:rPr>
      </w:pPr>
      <w:r>
        <w:rPr>
          <w:noProof/>
        </w:rPr>
        <mc:AlternateContent>
          <mc:Choice Requires="wps">
            <w:drawing>
              <wp:anchor distT="0" distB="0" distL="114300" distR="114300" simplePos="0" relativeHeight="251798016" behindDoc="0" locked="0" layoutInCell="1" allowOverlap="1" wp14:anchorId="20FEF3A7" wp14:editId="5A315973">
                <wp:simplePos x="0" y="0"/>
                <wp:positionH relativeFrom="column">
                  <wp:posOffset>234060</wp:posOffset>
                </wp:positionH>
                <wp:positionV relativeFrom="paragraph">
                  <wp:posOffset>944651</wp:posOffset>
                </wp:positionV>
                <wp:extent cx="4930445" cy="65837"/>
                <wp:effectExtent l="0" t="76200" r="3810" b="29845"/>
                <wp:wrapNone/>
                <wp:docPr id="77" name="Łącznik prosty ze strzałką 77"/>
                <wp:cNvGraphicFramePr/>
                <a:graphic xmlns:a="http://schemas.openxmlformats.org/drawingml/2006/main">
                  <a:graphicData uri="http://schemas.microsoft.com/office/word/2010/wordprocessingShape">
                    <wps:wsp>
                      <wps:cNvCnPr/>
                      <wps:spPr>
                        <a:xfrm flipV="1">
                          <a:off x="0" y="0"/>
                          <a:ext cx="4930445" cy="65837"/>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67071055" id="Łącznik prosty ze strzałką 77" o:spid="_x0000_s1026" type="#_x0000_t32" style="position:absolute;margin-left:18.45pt;margin-top:74.4pt;width:388.2pt;height:5.2pt;flip:y;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" strokecolor="#5b9bd5 [3204]" strokeweight="1pt">
                <v:stroke endarrow="block" joinstyle="miter"/>
              </v:shape>
            </w:pict>
          </mc:Fallback>
        </mc:AlternateContent>
      </w:r>
      <w:r>
        <w:rPr>
          <w:noProof/>
        </w:rPr>
        <mc:AlternateContent>
          <mc:Choice Requires="wps">
            <w:drawing>
              <wp:anchor distT="0" distB="0" distL="114300" distR="114300" simplePos="0" relativeHeight="251795968" behindDoc="0" locked="0" layoutInCell="1" allowOverlap="1" wp14:anchorId="36F47B57" wp14:editId="4BC6EC3C">
                <wp:simplePos x="0" y="0"/>
                <wp:positionH relativeFrom="column">
                  <wp:posOffset>746124</wp:posOffset>
                </wp:positionH>
                <wp:positionV relativeFrom="paragraph">
                  <wp:posOffset>695935</wp:posOffset>
                </wp:positionV>
                <wp:extent cx="4762195" cy="204825"/>
                <wp:effectExtent l="0" t="76200" r="0" b="24130"/>
                <wp:wrapNone/>
                <wp:docPr id="76" name="Łącznik prosty ze strzałką 76"/>
                <wp:cNvGraphicFramePr/>
                <a:graphic xmlns:a="http://schemas.openxmlformats.org/drawingml/2006/main">
                  <a:graphicData uri="http://schemas.microsoft.com/office/word/2010/wordprocessingShape">
                    <wps:wsp>
                      <wps:cNvCnPr/>
                      <wps:spPr>
                        <a:xfrm flipV="1">
                          <a:off x="0" y="0"/>
                          <a:ext cx="4762195" cy="204825"/>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19E0B234" id="Łącznik prosty ze strzałką 76" o:spid="_x0000_s1026" type="#_x0000_t32" style="position:absolute;margin-left:58.75pt;margin-top:54.8pt;width:375pt;height:16.15pt;flip:y;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" strokecolor="#5b9bd5 [3204]" strokeweight="1pt">
                <v:stroke endarrow="block" joinstyle="miter"/>
              </v:shape>
            </w:pict>
          </mc:Fallback>
        </mc:AlternateContent>
      </w:r>
    </w:p>
    <w:p w14:paraId="2042FF83" w14:textId="77777777" w:rsidR="00703935" w:rsidRPr="002410EF" w:rsidRDefault="00703935" w:rsidP="00045ADE">
      <w:pPr>
        <w:pStyle w:val="Default"/>
        <w:jc w:val="both"/>
        <w:rPr>
          <w:color w:val="auto"/>
          <w:sz w:val="22"/>
          <w:szCs w:val="22"/>
        </w:rPr>
        <w:sectPr w:rsidR="00703935" w:rsidRPr="002410EF" w:rsidSect="00194BF4">
          <w:pgSz w:w="16838" w:h="11906" w:orient="landscape"/>
          <w:pgMar w:top="426" w:right="1417" w:bottom="1417" w:left="1417" w:header="708" w:footer="708" w:gutter="0"/>
          <w:cols w:space="708"/>
          <w:docGrid w:linePitch="360"/>
        </w:sectPr>
      </w:pPr>
    </w:p>
    <w:p w14:paraId="39CB93C0" w14:textId="77777777" w:rsidR="00370AEF" w:rsidRPr="00370AEF" w:rsidRDefault="003E13CD" w:rsidP="005D01F6">
      <w:pPr>
        <w:pStyle w:val="Akapitzlist"/>
        <w:numPr>
          <w:ilvl w:val="1"/>
          <w:numId w:val="199"/>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line="240" w:lineRule="auto"/>
        <w:rPr>
          <w:strike/>
          <w:color w:val="000000" w:themeColor="text1"/>
          <w:sz w:val="22"/>
          <w:szCs w:val="22"/>
        </w:rPr>
      </w:pPr>
      <w:r w:rsidRPr="00332F97">
        <w:rPr>
          <w:b/>
          <w:sz w:val="22"/>
          <w:szCs w:val="22"/>
        </w:rPr>
        <w:t xml:space="preserve">Terminy przeprowadzania </w:t>
      </w:r>
      <w:r w:rsidR="00BF692B" w:rsidRPr="00332F97">
        <w:rPr>
          <w:b/>
          <w:sz w:val="22"/>
          <w:szCs w:val="22"/>
        </w:rPr>
        <w:t>egzaminu potwierdzającego kwalifikacje w zawodzie</w:t>
      </w:r>
      <w:r w:rsidR="001B0486" w:rsidRPr="00332F97">
        <w:rPr>
          <w:b/>
          <w:color w:val="000000" w:themeColor="text1"/>
          <w:sz w:val="22"/>
          <w:szCs w:val="22"/>
        </w:rPr>
        <w:t xml:space="preserve"> </w:t>
      </w:r>
      <w:r w:rsidR="00650789" w:rsidRPr="00332F97">
        <w:rPr>
          <w:b/>
          <w:color w:val="000000" w:themeColor="text1"/>
          <w:sz w:val="22"/>
          <w:szCs w:val="22"/>
        </w:rPr>
        <w:t>w 20</w:t>
      </w:r>
      <w:r w:rsidR="0015271D" w:rsidRPr="00332F97">
        <w:rPr>
          <w:b/>
          <w:color w:val="000000" w:themeColor="text1"/>
          <w:sz w:val="22"/>
          <w:szCs w:val="22"/>
        </w:rPr>
        <w:t>20</w:t>
      </w:r>
      <w:r w:rsidRPr="00332F97">
        <w:rPr>
          <w:b/>
          <w:color w:val="000000" w:themeColor="text1"/>
          <w:sz w:val="22"/>
          <w:szCs w:val="22"/>
        </w:rPr>
        <w:t xml:space="preserve"> r</w:t>
      </w:r>
      <w:r w:rsidR="00D80361" w:rsidRPr="00332F97">
        <w:rPr>
          <w:b/>
          <w:color w:val="000000" w:themeColor="text1"/>
          <w:sz w:val="22"/>
          <w:szCs w:val="22"/>
        </w:rPr>
        <w:t>oku</w:t>
      </w:r>
    </w:p>
    <w:p w14:paraId="45511357" w14:textId="01B12B44" w:rsidR="00210054" w:rsidRPr="004F4FCE" w:rsidRDefault="00991247" w:rsidP="00370AEF">
      <w:pPr>
        <w:pStyle w:val="Akapitzlis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line="240" w:lineRule="auto"/>
        <w:ind w:left="360" w:firstLine="0"/>
        <w:rPr>
          <w:strike/>
          <w:color w:val="000000" w:themeColor="text1"/>
          <w:sz w:val="22"/>
          <w:szCs w:val="22"/>
        </w:rPr>
      </w:pPr>
      <w:r w:rsidRPr="004F4FCE">
        <w:rPr>
          <w:b/>
          <w:color w:val="000000" w:themeColor="text1"/>
          <w:sz w:val="22"/>
          <w:szCs w:val="22"/>
        </w:rPr>
        <w:t xml:space="preserve"> </w:t>
      </w:r>
      <w:r w:rsidR="00210054" w:rsidRPr="004F4FCE">
        <w:rPr>
          <w:color w:val="000000" w:themeColor="text1"/>
          <w:sz w:val="22"/>
          <w:szCs w:val="22"/>
        </w:rPr>
        <w:t>(na podstawie komunikatu</w:t>
      </w:r>
      <w:r w:rsidR="005346F5" w:rsidRPr="004F4FCE">
        <w:rPr>
          <w:color w:val="000000" w:themeColor="text1"/>
          <w:sz w:val="22"/>
          <w:szCs w:val="22"/>
        </w:rPr>
        <w:t xml:space="preserve"> z dnia</w:t>
      </w:r>
      <w:r w:rsidR="008C12DF" w:rsidRPr="004F4FCE">
        <w:rPr>
          <w:color w:val="000000" w:themeColor="text1"/>
          <w:sz w:val="22"/>
          <w:szCs w:val="22"/>
        </w:rPr>
        <w:t xml:space="preserve"> 8 sierpn</w:t>
      </w:r>
      <w:r w:rsidR="00370AEF" w:rsidRPr="004F4FCE">
        <w:rPr>
          <w:color w:val="000000" w:themeColor="text1"/>
          <w:sz w:val="22"/>
          <w:szCs w:val="22"/>
        </w:rPr>
        <w:t xml:space="preserve">ia 2019 r. – </w:t>
      </w:r>
      <w:r w:rsidR="0058412D">
        <w:rPr>
          <w:color w:val="000000" w:themeColor="text1"/>
          <w:sz w:val="22"/>
          <w:szCs w:val="22"/>
          <w:highlight w:val="yellow"/>
        </w:rPr>
        <w:t>aktualizacja z 12</w:t>
      </w:r>
      <w:r w:rsidR="00370AEF" w:rsidRPr="004F4FCE">
        <w:rPr>
          <w:color w:val="000000" w:themeColor="text1"/>
          <w:sz w:val="22"/>
          <w:szCs w:val="22"/>
          <w:highlight w:val="yellow"/>
        </w:rPr>
        <w:t xml:space="preserve"> września 2019 r</w:t>
      </w:r>
      <w:r w:rsidR="008C12DF" w:rsidRPr="004F4FCE">
        <w:rPr>
          <w:color w:val="000000" w:themeColor="text1"/>
          <w:sz w:val="22"/>
          <w:szCs w:val="22"/>
        </w:rPr>
        <w:t>.</w:t>
      </w:r>
      <w:r w:rsidR="005346F5" w:rsidRPr="004F4FCE">
        <w:rPr>
          <w:color w:val="000000" w:themeColor="text1"/>
          <w:sz w:val="22"/>
          <w:szCs w:val="22"/>
        </w:rPr>
        <w:t>)</w:t>
      </w:r>
    </w:p>
    <w:p w14:paraId="5AE9B372" w14:textId="77777777" w:rsidR="007420F0" w:rsidRPr="002853FB" w:rsidRDefault="007420F0" w:rsidP="007420F0">
      <w:pPr>
        <w:pStyle w:val="Default"/>
        <w:ind w:left="360"/>
        <w:jc w:val="both"/>
        <w:rPr>
          <w:color w:val="auto"/>
          <w:sz w:val="20"/>
          <w:szCs w:val="20"/>
        </w:rPr>
      </w:pPr>
    </w:p>
    <w:tbl>
      <w:tblPr>
        <w:tblStyle w:val="Tabela-Siatka"/>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141"/>
        <w:gridCol w:w="5244"/>
      </w:tblGrid>
      <w:tr w:rsidR="007420F0" w:rsidRPr="009B7B72" w14:paraId="62423D2D" w14:textId="77777777" w:rsidTr="007420F0">
        <w:tc>
          <w:tcPr>
            <w:tcW w:w="9639" w:type="dxa"/>
            <w:gridSpan w:val="3"/>
            <w:tcBorders>
              <w:top w:val="single" w:sz="12" w:space="0" w:color="auto"/>
              <w:left w:val="single" w:sz="12" w:space="0" w:color="auto"/>
              <w:right w:val="single" w:sz="12" w:space="0" w:color="auto"/>
            </w:tcBorders>
            <w:shd w:val="clear" w:color="auto" w:fill="7030A0"/>
          </w:tcPr>
          <w:p w14:paraId="52961220" w14:textId="77777777" w:rsidR="007420F0" w:rsidRPr="009B7B72" w:rsidRDefault="007420F0" w:rsidP="007420F0">
            <w:pPr>
              <w:pStyle w:val="Default"/>
              <w:rPr>
                <w:color w:val="auto"/>
                <w:sz w:val="22"/>
                <w:szCs w:val="22"/>
              </w:rPr>
            </w:pPr>
            <w:r w:rsidRPr="009B7B72">
              <w:rPr>
                <w:b/>
                <w:color w:val="FFFFFF" w:themeColor="background1"/>
                <w:sz w:val="22"/>
                <w:szCs w:val="22"/>
              </w:rPr>
              <w:t xml:space="preserve">Sesja 1. </w:t>
            </w:r>
            <w:r w:rsidRPr="009B7B72">
              <w:rPr>
                <w:b/>
                <w:i/>
                <w:color w:val="FFFFFF" w:themeColor="background1"/>
                <w:sz w:val="22"/>
                <w:szCs w:val="22"/>
              </w:rPr>
              <w:t>2020 Zima</w:t>
            </w:r>
            <w:r w:rsidRPr="009B7B72">
              <w:rPr>
                <w:color w:val="FFFFFF" w:themeColor="background1"/>
                <w:sz w:val="22"/>
                <w:szCs w:val="22"/>
              </w:rPr>
              <w:t xml:space="preserve"> (</w:t>
            </w:r>
            <w:r w:rsidRPr="008363D1">
              <w:rPr>
                <w:b/>
                <w:i/>
                <w:color w:val="FFFFFF" w:themeColor="background1"/>
                <w:sz w:val="22"/>
                <w:szCs w:val="22"/>
              </w:rPr>
              <w:t>Styczeń– Luty 2020</w:t>
            </w:r>
            <w:r w:rsidRPr="009B7B72">
              <w:rPr>
                <w:color w:val="FFFFFF" w:themeColor="background1"/>
                <w:sz w:val="22"/>
                <w:szCs w:val="22"/>
              </w:rPr>
              <w:t>)</w:t>
            </w:r>
          </w:p>
        </w:tc>
      </w:tr>
      <w:tr w:rsidR="007420F0" w:rsidRPr="00E26570" w14:paraId="69F55E4C" w14:textId="77777777" w:rsidTr="007420F0">
        <w:tc>
          <w:tcPr>
            <w:tcW w:w="9639" w:type="dxa"/>
            <w:gridSpan w:val="3"/>
            <w:tcBorders>
              <w:left w:val="single" w:sz="12" w:space="0" w:color="auto"/>
              <w:bottom w:val="single" w:sz="12" w:space="0" w:color="auto"/>
              <w:right w:val="single" w:sz="12" w:space="0" w:color="auto"/>
            </w:tcBorders>
            <w:shd w:val="clear" w:color="auto" w:fill="FFF2CC" w:themeFill="accent4" w:themeFillTint="33"/>
          </w:tcPr>
          <w:p w14:paraId="2231C23D" w14:textId="77777777" w:rsidR="007420F0" w:rsidRPr="000F2EEB" w:rsidRDefault="007420F0" w:rsidP="007420F0">
            <w:pPr>
              <w:pStyle w:val="Default"/>
              <w:ind w:left="750"/>
              <w:rPr>
                <w:b/>
                <w:color w:val="auto"/>
                <w:sz w:val="22"/>
                <w:szCs w:val="22"/>
              </w:rPr>
            </w:pPr>
            <w:r w:rsidRPr="00E26570">
              <w:rPr>
                <w:color w:val="auto"/>
                <w:sz w:val="20"/>
                <w:szCs w:val="20"/>
              </w:rPr>
              <w:t xml:space="preserve">Termin składania deklaracji na sesję </w:t>
            </w:r>
            <w:r w:rsidRPr="000F2EEB">
              <w:rPr>
                <w:color w:val="auto"/>
                <w:sz w:val="20"/>
                <w:szCs w:val="22"/>
              </w:rPr>
              <w:t>styczeń – luty 2020:</w:t>
            </w:r>
            <w:r w:rsidRPr="000F2EEB">
              <w:rPr>
                <w:b/>
                <w:color w:val="auto"/>
                <w:sz w:val="22"/>
                <w:szCs w:val="22"/>
              </w:rPr>
              <w:t xml:space="preserve"> </w:t>
            </w:r>
            <w:r w:rsidRPr="004F4FCE">
              <w:rPr>
                <w:b/>
                <w:color w:val="auto"/>
                <w:sz w:val="20"/>
                <w:szCs w:val="20"/>
                <w:highlight w:val="yellow"/>
              </w:rPr>
              <w:t>do 15 września 2019 r.</w:t>
            </w:r>
          </w:p>
        </w:tc>
      </w:tr>
      <w:tr w:rsidR="007420F0" w:rsidRPr="00E26570" w14:paraId="2A791E0E" w14:textId="77777777" w:rsidTr="007420F0">
        <w:tc>
          <w:tcPr>
            <w:tcW w:w="2254" w:type="dxa"/>
            <w:vMerge w:val="restart"/>
            <w:tcBorders>
              <w:top w:val="single" w:sz="12" w:space="0" w:color="auto"/>
              <w:left w:val="single" w:sz="4" w:space="0" w:color="auto"/>
              <w:right w:val="single" w:sz="4" w:space="0" w:color="auto"/>
            </w:tcBorders>
            <w:vAlign w:val="center"/>
          </w:tcPr>
          <w:p w14:paraId="052F7609" w14:textId="77777777" w:rsidR="007420F0" w:rsidRPr="00E26570" w:rsidRDefault="007420F0" w:rsidP="007420F0">
            <w:pPr>
              <w:pStyle w:val="Default"/>
              <w:jc w:val="center"/>
              <w:rPr>
                <w:i/>
                <w:color w:val="auto"/>
                <w:sz w:val="22"/>
                <w:szCs w:val="22"/>
              </w:rPr>
            </w:pPr>
            <w:r w:rsidRPr="00E26570">
              <w:rPr>
                <w:i/>
                <w:color w:val="auto"/>
                <w:sz w:val="22"/>
                <w:szCs w:val="22"/>
              </w:rPr>
              <w:t>Część pisemna</w:t>
            </w:r>
          </w:p>
        </w:tc>
        <w:tc>
          <w:tcPr>
            <w:tcW w:w="7385" w:type="dxa"/>
            <w:gridSpan w:val="2"/>
            <w:tcBorders>
              <w:top w:val="single" w:sz="12" w:space="0" w:color="auto"/>
              <w:left w:val="single" w:sz="4" w:space="0" w:color="auto"/>
              <w:right w:val="single" w:sz="4" w:space="0" w:color="auto"/>
            </w:tcBorders>
            <w:vAlign w:val="center"/>
          </w:tcPr>
          <w:p w14:paraId="08CFE461" w14:textId="77777777" w:rsidR="007420F0" w:rsidRPr="00E26570" w:rsidRDefault="007420F0" w:rsidP="007420F0">
            <w:pPr>
              <w:pStyle w:val="Default"/>
              <w:jc w:val="center"/>
              <w:rPr>
                <w:i/>
                <w:color w:val="auto"/>
                <w:sz w:val="22"/>
                <w:szCs w:val="22"/>
              </w:rPr>
            </w:pPr>
            <w:r w:rsidRPr="00E26570">
              <w:rPr>
                <w:i/>
                <w:color w:val="auto"/>
                <w:sz w:val="22"/>
                <w:szCs w:val="22"/>
              </w:rPr>
              <w:t>Część praktyczna</w:t>
            </w:r>
          </w:p>
        </w:tc>
      </w:tr>
      <w:tr w:rsidR="007420F0" w:rsidRPr="00E26570" w14:paraId="391A54C8" w14:textId="77777777" w:rsidTr="007420F0">
        <w:trPr>
          <w:trHeight w:val="89"/>
        </w:trPr>
        <w:tc>
          <w:tcPr>
            <w:tcW w:w="2254" w:type="dxa"/>
            <w:vMerge/>
            <w:tcBorders>
              <w:left w:val="single" w:sz="4" w:space="0" w:color="auto"/>
              <w:bottom w:val="single" w:sz="4" w:space="0" w:color="auto"/>
              <w:right w:val="single" w:sz="4" w:space="0" w:color="auto"/>
            </w:tcBorders>
            <w:vAlign w:val="center"/>
          </w:tcPr>
          <w:p w14:paraId="0382B723" w14:textId="77777777" w:rsidR="007420F0" w:rsidRPr="00E26570" w:rsidRDefault="007420F0" w:rsidP="007420F0">
            <w:pPr>
              <w:pStyle w:val="Default"/>
              <w:jc w:val="center"/>
              <w:rPr>
                <w:i/>
                <w:color w:val="auto"/>
                <w:sz w:val="22"/>
                <w:szCs w:val="22"/>
              </w:rPr>
            </w:pPr>
          </w:p>
        </w:tc>
        <w:tc>
          <w:tcPr>
            <w:tcW w:w="2141" w:type="dxa"/>
            <w:tcBorders>
              <w:top w:val="single" w:sz="4" w:space="0" w:color="auto"/>
              <w:left w:val="single" w:sz="4" w:space="0" w:color="auto"/>
              <w:bottom w:val="single" w:sz="4" w:space="0" w:color="auto"/>
              <w:right w:val="single" w:sz="4" w:space="0" w:color="auto"/>
            </w:tcBorders>
            <w:vAlign w:val="center"/>
          </w:tcPr>
          <w:p w14:paraId="48B86818" w14:textId="77777777" w:rsidR="007420F0" w:rsidRPr="00E26570" w:rsidRDefault="007420F0" w:rsidP="007420F0">
            <w:pPr>
              <w:pStyle w:val="Default"/>
              <w:jc w:val="center"/>
              <w:rPr>
                <w:b/>
                <w:color w:val="auto"/>
                <w:sz w:val="22"/>
                <w:szCs w:val="22"/>
              </w:rPr>
            </w:pPr>
            <w:r w:rsidRPr="00E26570">
              <w:rPr>
                <w:b/>
                <w:color w:val="auto"/>
                <w:sz w:val="22"/>
                <w:szCs w:val="22"/>
              </w:rPr>
              <w:t>Model „d”</w:t>
            </w:r>
          </w:p>
        </w:tc>
        <w:tc>
          <w:tcPr>
            <w:tcW w:w="5244" w:type="dxa"/>
            <w:tcBorders>
              <w:top w:val="single" w:sz="4" w:space="0" w:color="auto"/>
              <w:left w:val="single" w:sz="4" w:space="0" w:color="auto"/>
              <w:bottom w:val="single" w:sz="4" w:space="0" w:color="auto"/>
              <w:right w:val="single" w:sz="4" w:space="0" w:color="auto"/>
            </w:tcBorders>
            <w:vAlign w:val="center"/>
          </w:tcPr>
          <w:p w14:paraId="657E4B44" w14:textId="77777777" w:rsidR="007420F0" w:rsidRPr="00E26570" w:rsidRDefault="007420F0" w:rsidP="007420F0">
            <w:pPr>
              <w:pStyle w:val="Default"/>
              <w:jc w:val="center"/>
              <w:rPr>
                <w:b/>
                <w:color w:val="auto"/>
                <w:sz w:val="22"/>
                <w:szCs w:val="22"/>
              </w:rPr>
            </w:pPr>
            <w:r w:rsidRPr="00E26570">
              <w:rPr>
                <w:b/>
                <w:color w:val="auto"/>
                <w:sz w:val="22"/>
                <w:szCs w:val="22"/>
              </w:rPr>
              <w:t>Model „w”, „wk” i „dk”</w:t>
            </w:r>
          </w:p>
        </w:tc>
      </w:tr>
      <w:tr w:rsidR="007420F0" w:rsidRPr="00E26570" w14:paraId="3C1952A8" w14:textId="77777777" w:rsidTr="007420F0">
        <w:tc>
          <w:tcPr>
            <w:tcW w:w="2254" w:type="dxa"/>
            <w:tcBorders>
              <w:top w:val="single" w:sz="4" w:space="0" w:color="auto"/>
              <w:left w:val="single" w:sz="4" w:space="0" w:color="auto"/>
              <w:bottom w:val="single" w:sz="4" w:space="0" w:color="auto"/>
              <w:right w:val="single" w:sz="4" w:space="0" w:color="auto"/>
            </w:tcBorders>
            <w:vAlign w:val="center"/>
          </w:tcPr>
          <w:p w14:paraId="423357C5" w14:textId="77777777" w:rsidR="007420F0" w:rsidRPr="00E26570" w:rsidRDefault="007420F0" w:rsidP="007420F0">
            <w:pPr>
              <w:pStyle w:val="Default"/>
              <w:spacing w:before="60" w:after="60"/>
              <w:jc w:val="center"/>
              <w:rPr>
                <w:color w:val="auto"/>
                <w:sz w:val="22"/>
                <w:szCs w:val="22"/>
              </w:rPr>
            </w:pPr>
            <w:r w:rsidRPr="00E26570">
              <w:rPr>
                <w:color w:val="auto"/>
                <w:sz w:val="22"/>
                <w:szCs w:val="22"/>
              </w:rPr>
              <w:t>10 stycznia 2020 r.</w:t>
            </w:r>
          </w:p>
        </w:tc>
        <w:tc>
          <w:tcPr>
            <w:tcW w:w="2141" w:type="dxa"/>
            <w:tcBorders>
              <w:top w:val="single" w:sz="4" w:space="0" w:color="auto"/>
              <w:left w:val="single" w:sz="4" w:space="0" w:color="auto"/>
              <w:bottom w:val="single" w:sz="4" w:space="0" w:color="auto"/>
              <w:right w:val="single" w:sz="4" w:space="0" w:color="auto"/>
            </w:tcBorders>
            <w:vAlign w:val="center"/>
          </w:tcPr>
          <w:p w14:paraId="46BAF59C" w14:textId="77777777" w:rsidR="007420F0" w:rsidRPr="00E26570" w:rsidRDefault="007420F0" w:rsidP="007420F0">
            <w:pPr>
              <w:pStyle w:val="Default"/>
              <w:jc w:val="center"/>
              <w:rPr>
                <w:color w:val="auto"/>
                <w:sz w:val="22"/>
                <w:szCs w:val="22"/>
              </w:rPr>
            </w:pPr>
            <w:r w:rsidRPr="00E26570">
              <w:rPr>
                <w:color w:val="auto"/>
                <w:sz w:val="22"/>
                <w:szCs w:val="22"/>
              </w:rPr>
              <w:t>9 stycznia 2020 r.</w:t>
            </w:r>
          </w:p>
        </w:tc>
        <w:tc>
          <w:tcPr>
            <w:tcW w:w="5244" w:type="dxa"/>
            <w:tcBorders>
              <w:top w:val="single" w:sz="4" w:space="0" w:color="auto"/>
              <w:left w:val="single" w:sz="4" w:space="0" w:color="auto"/>
              <w:bottom w:val="single" w:sz="4" w:space="0" w:color="auto"/>
              <w:right w:val="single" w:sz="4" w:space="0" w:color="auto"/>
            </w:tcBorders>
            <w:vAlign w:val="center"/>
          </w:tcPr>
          <w:p w14:paraId="0D6D41BC" w14:textId="77777777" w:rsidR="007420F0" w:rsidRPr="00E26570" w:rsidRDefault="007420F0" w:rsidP="007420F0">
            <w:pPr>
              <w:pStyle w:val="Default"/>
              <w:jc w:val="center"/>
              <w:rPr>
                <w:color w:val="auto"/>
                <w:sz w:val="22"/>
                <w:szCs w:val="22"/>
              </w:rPr>
            </w:pPr>
            <w:r w:rsidRPr="00E26570">
              <w:rPr>
                <w:color w:val="auto"/>
                <w:sz w:val="22"/>
                <w:szCs w:val="22"/>
              </w:rPr>
              <w:t>od 11 stycznia do 15 lutego 2020 r.</w:t>
            </w:r>
          </w:p>
          <w:p w14:paraId="337F7787" w14:textId="77777777" w:rsidR="007420F0" w:rsidRPr="00E26570" w:rsidRDefault="007420F0" w:rsidP="007420F0">
            <w:pPr>
              <w:pStyle w:val="Default"/>
              <w:jc w:val="center"/>
              <w:rPr>
                <w:i/>
                <w:color w:val="auto"/>
                <w:sz w:val="18"/>
                <w:szCs w:val="22"/>
              </w:rPr>
            </w:pPr>
            <w:r w:rsidRPr="00E26570">
              <w:rPr>
                <w:i/>
                <w:color w:val="auto"/>
                <w:sz w:val="18"/>
                <w:szCs w:val="22"/>
              </w:rPr>
              <w:t>Szczegółowy harmonogram dla kwalifikacji – por. Załącznik</w:t>
            </w:r>
          </w:p>
        </w:tc>
      </w:tr>
    </w:tbl>
    <w:p w14:paraId="3284BDFD" w14:textId="77777777" w:rsidR="007420F0" w:rsidRPr="009B7B72" w:rsidRDefault="007420F0" w:rsidP="007420F0">
      <w:pPr>
        <w:pStyle w:val="Default"/>
        <w:ind w:left="360"/>
        <w:jc w:val="both"/>
        <w:rPr>
          <w:color w:val="auto"/>
          <w:sz w:val="18"/>
          <w:szCs w:val="18"/>
        </w:rPr>
      </w:pPr>
    </w:p>
    <w:tbl>
      <w:tblPr>
        <w:tblStyle w:val="Tabela-Siatka"/>
        <w:tblW w:w="9639" w:type="dxa"/>
        <w:tblInd w:w="-5" w:type="dxa"/>
        <w:tblLook w:val="04A0" w:firstRow="1" w:lastRow="0" w:firstColumn="1" w:lastColumn="0" w:noHBand="0" w:noVBand="1"/>
      </w:tblPr>
      <w:tblGrid>
        <w:gridCol w:w="7797"/>
        <w:gridCol w:w="1842"/>
      </w:tblGrid>
      <w:tr w:rsidR="007420F0" w:rsidRPr="00E26570" w14:paraId="72A194DB" w14:textId="77777777" w:rsidTr="007420F0">
        <w:tc>
          <w:tcPr>
            <w:tcW w:w="7797" w:type="dxa"/>
            <w:shd w:val="clear" w:color="auto" w:fill="auto"/>
            <w:vAlign w:val="center"/>
          </w:tcPr>
          <w:p w14:paraId="29796D46" w14:textId="77777777" w:rsidR="007420F0" w:rsidRPr="009B7B72" w:rsidRDefault="007420F0" w:rsidP="007420F0">
            <w:pPr>
              <w:pStyle w:val="Default"/>
              <w:rPr>
                <w:color w:val="auto"/>
                <w:sz w:val="18"/>
                <w:szCs w:val="18"/>
              </w:rPr>
            </w:pPr>
            <w:r w:rsidRPr="009B7B72">
              <w:rPr>
                <w:color w:val="auto"/>
                <w:sz w:val="18"/>
                <w:szCs w:val="18"/>
              </w:rPr>
              <w:t>Termin ogłoszenia wyników egzaminu potwierdzającego kwalifikacje w zawodzie dla sesji styczeń – luty 2020</w:t>
            </w:r>
          </w:p>
        </w:tc>
        <w:tc>
          <w:tcPr>
            <w:tcW w:w="1842" w:type="dxa"/>
            <w:shd w:val="clear" w:color="auto" w:fill="auto"/>
            <w:vAlign w:val="center"/>
          </w:tcPr>
          <w:p w14:paraId="3261F285" w14:textId="77777777" w:rsidR="007420F0" w:rsidRPr="00E26570" w:rsidRDefault="007420F0" w:rsidP="007420F0">
            <w:pPr>
              <w:pStyle w:val="Default"/>
              <w:jc w:val="center"/>
              <w:rPr>
                <w:color w:val="auto"/>
                <w:sz w:val="20"/>
                <w:szCs w:val="20"/>
              </w:rPr>
            </w:pPr>
            <w:r w:rsidRPr="00E26570">
              <w:rPr>
                <w:color w:val="auto"/>
                <w:sz w:val="20"/>
                <w:szCs w:val="20"/>
              </w:rPr>
              <w:t xml:space="preserve">20 marca 2020 r. </w:t>
            </w:r>
          </w:p>
        </w:tc>
      </w:tr>
      <w:tr w:rsidR="007420F0" w:rsidRPr="00E26570" w14:paraId="13F156F9" w14:textId="77777777" w:rsidTr="007420F0">
        <w:tc>
          <w:tcPr>
            <w:tcW w:w="7797" w:type="dxa"/>
            <w:vAlign w:val="center"/>
          </w:tcPr>
          <w:p w14:paraId="3BD88CC5" w14:textId="77777777" w:rsidR="007420F0" w:rsidRPr="009B7B72" w:rsidRDefault="007420F0" w:rsidP="007420F0">
            <w:pPr>
              <w:pStyle w:val="Default"/>
              <w:rPr>
                <w:color w:val="auto"/>
                <w:sz w:val="18"/>
                <w:szCs w:val="18"/>
              </w:rPr>
            </w:pPr>
            <w:r w:rsidRPr="009B7B72">
              <w:rPr>
                <w:color w:val="auto"/>
                <w:sz w:val="18"/>
                <w:szCs w:val="18"/>
              </w:rPr>
              <w:t xml:space="preserve">Termin przekazania szkołom, placówkom lub centrom, pracodawcom oraz podmiotom prowadzącym kwalifikacyjne kursy zawodowe </w:t>
            </w:r>
            <w:r w:rsidRPr="009B7B72">
              <w:rPr>
                <w:color w:val="auto"/>
                <w:sz w:val="18"/>
                <w:szCs w:val="18"/>
                <w:u w:val="single"/>
              </w:rPr>
              <w:t>wyników</w:t>
            </w:r>
            <w:r w:rsidRPr="009B7B72">
              <w:rPr>
                <w:color w:val="auto"/>
                <w:sz w:val="18"/>
                <w:szCs w:val="18"/>
              </w:rPr>
              <w:t xml:space="preserve"> egzaminu potwierdzającego kwalifikacje w zawodzie dla sesji styczeń – luty 2020</w:t>
            </w:r>
          </w:p>
        </w:tc>
        <w:tc>
          <w:tcPr>
            <w:tcW w:w="1842" w:type="dxa"/>
            <w:vAlign w:val="center"/>
          </w:tcPr>
          <w:p w14:paraId="7D9D3B1A" w14:textId="77777777" w:rsidR="007420F0" w:rsidRPr="00E26570" w:rsidRDefault="007420F0" w:rsidP="007420F0">
            <w:pPr>
              <w:pStyle w:val="Default"/>
              <w:jc w:val="center"/>
              <w:rPr>
                <w:color w:val="auto"/>
                <w:sz w:val="20"/>
                <w:szCs w:val="20"/>
              </w:rPr>
            </w:pPr>
            <w:r w:rsidRPr="00E26570">
              <w:rPr>
                <w:color w:val="auto"/>
                <w:sz w:val="20"/>
                <w:szCs w:val="20"/>
              </w:rPr>
              <w:t xml:space="preserve">20 marca 2020 r. </w:t>
            </w:r>
          </w:p>
        </w:tc>
      </w:tr>
      <w:tr w:rsidR="007420F0" w:rsidRPr="00E26570" w14:paraId="13A21CEA" w14:textId="77777777" w:rsidTr="007420F0">
        <w:tc>
          <w:tcPr>
            <w:tcW w:w="7797" w:type="dxa"/>
            <w:vAlign w:val="center"/>
          </w:tcPr>
          <w:p w14:paraId="2CA2521E" w14:textId="77777777" w:rsidR="007420F0" w:rsidRPr="009B7B72" w:rsidRDefault="007420F0" w:rsidP="007420F0">
            <w:pPr>
              <w:pStyle w:val="Default"/>
              <w:rPr>
                <w:color w:val="auto"/>
                <w:sz w:val="18"/>
                <w:szCs w:val="18"/>
              </w:rPr>
            </w:pPr>
            <w:r w:rsidRPr="009B7B72">
              <w:rPr>
                <w:color w:val="auto"/>
                <w:sz w:val="18"/>
                <w:szCs w:val="18"/>
              </w:rPr>
              <w:t xml:space="preserve">Termin przekazania szkołom, placówkom lub centrom i pracodawcom </w:t>
            </w:r>
            <w:r w:rsidRPr="009B7B72">
              <w:rPr>
                <w:color w:val="auto"/>
                <w:sz w:val="18"/>
                <w:szCs w:val="18"/>
                <w:u w:val="single"/>
              </w:rPr>
              <w:t>świadectw</w:t>
            </w:r>
            <w:r w:rsidRPr="009B7B72">
              <w:rPr>
                <w:color w:val="auto"/>
                <w:sz w:val="18"/>
                <w:szCs w:val="18"/>
              </w:rPr>
              <w:t xml:space="preserve"> potwierdzających kwalifikację w zawodzie oraz termin przekazania szkołom </w:t>
            </w:r>
            <w:r w:rsidRPr="009B7B72">
              <w:rPr>
                <w:color w:val="auto"/>
                <w:sz w:val="18"/>
                <w:szCs w:val="18"/>
                <w:u w:val="single"/>
              </w:rPr>
              <w:t>dyplomów</w:t>
            </w:r>
            <w:r w:rsidRPr="009B7B72">
              <w:rPr>
                <w:color w:val="auto"/>
                <w:sz w:val="18"/>
                <w:szCs w:val="18"/>
              </w:rPr>
              <w:t xml:space="preserve"> potwierdzających kwalifikacje zawodowe dla sesji styczeń – luty 2020</w:t>
            </w:r>
          </w:p>
        </w:tc>
        <w:tc>
          <w:tcPr>
            <w:tcW w:w="1842" w:type="dxa"/>
            <w:vAlign w:val="center"/>
          </w:tcPr>
          <w:p w14:paraId="6A35238F" w14:textId="77777777" w:rsidR="007420F0" w:rsidRPr="00E26570" w:rsidRDefault="007420F0" w:rsidP="007420F0">
            <w:pPr>
              <w:pStyle w:val="Default"/>
              <w:jc w:val="center"/>
              <w:rPr>
                <w:color w:val="auto"/>
                <w:sz w:val="20"/>
                <w:szCs w:val="20"/>
              </w:rPr>
            </w:pPr>
            <w:r w:rsidRPr="00E26570">
              <w:rPr>
                <w:color w:val="auto"/>
                <w:sz w:val="20"/>
                <w:szCs w:val="20"/>
              </w:rPr>
              <w:t xml:space="preserve">20 marca 2020 r. </w:t>
            </w:r>
          </w:p>
        </w:tc>
      </w:tr>
      <w:tr w:rsidR="007420F0" w:rsidRPr="00E26570" w14:paraId="6BEAC9F2" w14:textId="77777777" w:rsidTr="007420F0">
        <w:tc>
          <w:tcPr>
            <w:tcW w:w="7797" w:type="dxa"/>
            <w:shd w:val="clear" w:color="auto" w:fill="F2F2F2" w:themeFill="background1" w:themeFillShade="F2"/>
            <w:vAlign w:val="center"/>
          </w:tcPr>
          <w:p w14:paraId="4D3BE911" w14:textId="77777777" w:rsidR="007420F0" w:rsidRPr="009B7B72" w:rsidRDefault="007420F0" w:rsidP="007420F0">
            <w:pPr>
              <w:rPr>
                <w:rFonts w:ascii="Times New Roman" w:hAnsi="Times New Roman"/>
                <w:sz w:val="18"/>
                <w:szCs w:val="18"/>
              </w:rPr>
            </w:pPr>
            <w:r w:rsidRPr="009B7B72">
              <w:rPr>
                <w:rFonts w:ascii="Times New Roman" w:hAnsi="Times New Roman"/>
                <w:sz w:val="18"/>
                <w:szCs w:val="18"/>
              </w:rPr>
              <w:t>Termin przekazania szkołom dyplomów potwierdzających kwalifikacje zawodowe</w:t>
            </w:r>
          </w:p>
          <w:p w14:paraId="0E690386" w14:textId="77777777" w:rsidR="007420F0" w:rsidRPr="00E26570" w:rsidRDefault="007420F0" w:rsidP="007420F0">
            <w:pPr>
              <w:rPr>
                <w:rFonts w:ascii="Times New Roman" w:hAnsi="Times New Roman"/>
                <w:sz w:val="20"/>
                <w:szCs w:val="20"/>
              </w:rPr>
            </w:pPr>
            <w:r w:rsidRPr="009B7B72">
              <w:rPr>
                <w:rFonts w:ascii="Times New Roman" w:hAnsi="Times New Roman"/>
                <w:sz w:val="18"/>
                <w:szCs w:val="18"/>
              </w:rPr>
              <w:t>dla absolwentów technikum, którzy ukończą szkołę 24 kwietnia 2020 r.</w:t>
            </w:r>
          </w:p>
        </w:tc>
        <w:tc>
          <w:tcPr>
            <w:tcW w:w="1842" w:type="dxa"/>
            <w:shd w:val="clear" w:color="auto" w:fill="F2F2F2" w:themeFill="background1" w:themeFillShade="F2"/>
            <w:vAlign w:val="center"/>
          </w:tcPr>
          <w:p w14:paraId="6DB8F70E" w14:textId="77777777" w:rsidR="007420F0" w:rsidRPr="00E26570" w:rsidRDefault="007420F0" w:rsidP="007420F0">
            <w:pPr>
              <w:jc w:val="center"/>
              <w:rPr>
                <w:rFonts w:ascii="Times New Roman" w:hAnsi="Times New Roman"/>
                <w:sz w:val="20"/>
                <w:szCs w:val="20"/>
              </w:rPr>
            </w:pPr>
            <w:r w:rsidRPr="00E26570">
              <w:rPr>
                <w:rFonts w:ascii="Times New Roman" w:hAnsi="Times New Roman"/>
                <w:sz w:val="20"/>
                <w:szCs w:val="20"/>
              </w:rPr>
              <w:t xml:space="preserve">22 maja 2020 r.  </w:t>
            </w:r>
          </w:p>
        </w:tc>
      </w:tr>
    </w:tbl>
    <w:p w14:paraId="29523E7A" w14:textId="77777777" w:rsidR="007420F0" w:rsidRPr="007420F0" w:rsidRDefault="007420F0" w:rsidP="007420F0">
      <w:pPr>
        <w:pStyle w:val="Akapitzlist"/>
        <w:spacing w:after="0" w:line="240" w:lineRule="auto"/>
        <w:ind w:left="360" w:firstLine="0"/>
        <w:rPr>
          <w:sz w:val="18"/>
          <w:szCs w:val="18"/>
        </w:rPr>
      </w:pPr>
    </w:p>
    <w:tbl>
      <w:tblPr>
        <w:tblStyle w:val="Tabela-Siatka"/>
        <w:tblW w:w="9639" w:type="dxa"/>
        <w:tblInd w:w="-5" w:type="dxa"/>
        <w:tblLook w:val="04A0" w:firstRow="1" w:lastRow="0" w:firstColumn="1" w:lastColumn="0" w:noHBand="0" w:noVBand="1"/>
      </w:tblPr>
      <w:tblGrid>
        <w:gridCol w:w="2254"/>
        <w:gridCol w:w="571"/>
        <w:gridCol w:w="1570"/>
        <w:gridCol w:w="5244"/>
      </w:tblGrid>
      <w:tr w:rsidR="007420F0" w:rsidRPr="00E26570" w14:paraId="7FC13ED2" w14:textId="77777777" w:rsidTr="007420F0">
        <w:tc>
          <w:tcPr>
            <w:tcW w:w="9639" w:type="dxa"/>
            <w:gridSpan w:val="4"/>
            <w:tcBorders>
              <w:top w:val="single" w:sz="12" w:space="0" w:color="auto"/>
              <w:left w:val="single" w:sz="12" w:space="0" w:color="auto"/>
              <w:bottom w:val="nil"/>
              <w:right w:val="single" w:sz="12" w:space="0" w:color="auto"/>
            </w:tcBorders>
            <w:shd w:val="clear" w:color="auto" w:fill="525252" w:themeFill="accent3" w:themeFillShade="80"/>
          </w:tcPr>
          <w:p w14:paraId="5333A802" w14:textId="77777777" w:rsidR="007420F0" w:rsidRPr="00E26570" w:rsidRDefault="007420F0" w:rsidP="007420F0">
            <w:pPr>
              <w:pStyle w:val="Default"/>
              <w:rPr>
                <w:b/>
                <w:color w:val="auto"/>
                <w:sz w:val="22"/>
                <w:szCs w:val="22"/>
              </w:rPr>
            </w:pPr>
            <w:r w:rsidRPr="00A77CC3">
              <w:rPr>
                <w:b/>
                <w:color w:val="FFFFFF" w:themeColor="background1"/>
                <w:sz w:val="22"/>
                <w:szCs w:val="22"/>
              </w:rPr>
              <w:t xml:space="preserve">Sesja 2. </w:t>
            </w:r>
            <w:r w:rsidRPr="00A77CC3">
              <w:rPr>
                <w:b/>
                <w:i/>
                <w:color w:val="FFFFFF" w:themeColor="background1"/>
                <w:sz w:val="22"/>
                <w:szCs w:val="22"/>
              </w:rPr>
              <w:t>2020 Lato</w:t>
            </w:r>
            <w:r w:rsidRPr="00A77CC3">
              <w:rPr>
                <w:b/>
                <w:color w:val="FFFFFF" w:themeColor="background1"/>
                <w:sz w:val="22"/>
                <w:szCs w:val="22"/>
              </w:rPr>
              <w:t xml:space="preserve"> </w:t>
            </w:r>
            <w:r w:rsidRPr="00A77CC3">
              <w:rPr>
                <w:color w:val="FFFFFF" w:themeColor="background1"/>
                <w:sz w:val="22"/>
                <w:szCs w:val="22"/>
              </w:rPr>
              <w:t>(</w:t>
            </w:r>
            <w:r w:rsidRPr="00774D15">
              <w:rPr>
                <w:b/>
                <w:i/>
                <w:color w:val="FFFFFF" w:themeColor="background1"/>
                <w:sz w:val="22"/>
                <w:szCs w:val="22"/>
              </w:rPr>
              <w:t>Czerwiec</w:t>
            </w:r>
            <w:r w:rsidRPr="00A77CC3">
              <w:rPr>
                <w:color w:val="FFFFFF" w:themeColor="background1"/>
                <w:sz w:val="22"/>
                <w:szCs w:val="22"/>
              </w:rPr>
              <w:t xml:space="preserve"> – </w:t>
            </w:r>
            <w:r>
              <w:rPr>
                <w:b/>
                <w:i/>
                <w:color w:val="FFFFFF" w:themeColor="background1"/>
                <w:sz w:val="22"/>
                <w:szCs w:val="22"/>
              </w:rPr>
              <w:t>Lip</w:t>
            </w:r>
            <w:r w:rsidRPr="00774D15">
              <w:rPr>
                <w:b/>
                <w:i/>
                <w:color w:val="FFFFFF" w:themeColor="background1"/>
                <w:sz w:val="22"/>
                <w:szCs w:val="22"/>
              </w:rPr>
              <w:t>iec</w:t>
            </w:r>
            <w:r w:rsidRPr="00A77CC3">
              <w:rPr>
                <w:color w:val="FFFFFF" w:themeColor="background1"/>
                <w:sz w:val="22"/>
                <w:szCs w:val="22"/>
              </w:rPr>
              <w:t xml:space="preserve"> </w:t>
            </w:r>
            <w:r w:rsidRPr="008363D1">
              <w:rPr>
                <w:b/>
                <w:i/>
                <w:color w:val="FFFFFF" w:themeColor="background1"/>
                <w:sz w:val="22"/>
                <w:szCs w:val="22"/>
              </w:rPr>
              <w:t>2020)</w:t>
            </w:r>
          </w:p>
        </w:tc>
      </w:tr>
      <w:tr w:rsidR="007420F0" w:rsidRPr="00E26570" w14:paraId="3A8A484E" w14:textId="77777777" w:rsidTr="007420F0">
        <w:tc>
          <w:tcPr>
            <w:tcW w:w="2825" w:type="dxa"/>
            <w:gridSpan w:val="2"/>
            <w:vMerge w:val="restart"/>
            <w:tcBorders>
              <w:top w:val="nil"/>
              <w:left w:val="single" w:sz="12" w:space="0" w:color="auto"/>
              <w:bottom w:val="nil"/>
              <w:right w:val="nil"/>
            </w:tcBorders>
            <w:shd w:val="clear" w:color="auto" w:fill="EDEDED" w:themeFill="accent3" w:themeFillTint="33"/>
            <w:vAlign w:val="center"/>
          </w:tcPr>
          <w:p w14:paraId="33940649" w14:textId="77777777" w:rsidR="007420F0" w:rsidRPr="00E26570" w:rsidRDefault="007420F0" w:rsidP="007420F0">
            <w:pPr>
              <w:pStyle w:val="Default"/>
              <w:ind w:left="733"/>
              <w:rPr>
                <w:b/>
                <w:color w:val="auto"/>
                <w:sz w:val="22"/>
                <w:szCs w:val="22"/>
              </w:rPr>
            </w:pPr>
            <w:r w:rsidRPr="00A77CC3">
              <w:rPr>
                <w:color w:val="auto"/>
                <w:sz w:val="20"/>
                <w:szCs w:val="22"/>
              </w:rPr>
              <w:t>Termin składania deklaracji na sesję czerwiec – lipiec 2020</w:t>
            </w:r>
            <w:r>
              <w:rPr>
                <w:color w:val="auto"/>
                <w:sz w:val="20"/>
                <w:szCs w:val="22"/>
              </w:rPr>
              <w:t>:</w:t>
            </w:r>
          </w:p>
        </w:tc>
        <w:tc>
          <w:tcPr>
            <w:tcW w:w="6814" w:type="dxa"/>
            <w:gridSpan w:val="2"/>
            <w:tcBorders>
              <w:top w:val="nil"/>
              <w:left w:val="nil"/>
              <w:bottom w:val="dashSmallGap" w:sz="6" w:space="0" w:color="auto"/>
              <w:right w:val="single" w:sz="12" w:space="0" w:color="auto"/>
            </w:tcBorders>
            <w:shd w:val="clear" w:color="auto" w:fill="EDEDED" w:themeFill="accent3" w:themeFillTint="33"/>
          </w:tcPr>
          <w:p w14:paraId="50C1EC12" w14:textId="77777777" w:rsidR="007420F0" w:rsidRPr="00A77CC3" w:rsidRDefault="007420F0" w:rsidP="007420F0">
            <w:pPr>
              <w:pStyle w:val="Default"/>
              <w:rPr>
                <w:b/>
                <w:color w:val="auto"/>
                <w:sz w:val="20"/>
                <w:szCs w:val="20"/>
              </w:rPr>
            </w:pPr>
            <w:r w:rsidRPr="004F4FCE">
              <w:rPr>
                <w:b/>
                <w:color w:val="auto"/>
                <w:sz w:val="20"/>
                <w:szCs w:val="20"/>
                <w:highlight w:val="yellow"/>
              </w:rPr>
              <w:t>do 7 lutego 2020 r.</w:t>
            </w:r>
          </w:p>
        </w:tc>
      </w:tr>
      <w:tr w:rsidR="007420F0" w:rsidRPr="00E26570" w14:paraId="34131D4B" w14:textId="77777777" w:rsidTr="007420F0">
        <w:tc>
          <w:tcPr>
            <w:tcW w:w="2825" w:type="dxa"/>
            <w:gridSpan w:val="2"/>
            <w:vMerge/>
            <w:tcBorders>
              <w:top w:val="nil"/>
              <w:left w:val="single" w:sz="12" w:space="0" w:color="auto"/>
              <w:bottom w:val="single" w:sz="12" w:space="0" w:color="auto"/>
              <w:right w:val="nil"/>
            </w:tcBorders>
            <w:shd w:val="clear" w:color="auto" w:fill="EDEDED" w:themeFill="accent3" w:themeFillTint="33"/>
          </w:tcPr>
          <w:p w14:paraId="6604A30A" w14:textId="77777777" w:rsidR="007420F0" w:rsidRPr="00E26570" w:rsidRDefault="007420F0" w:rsidP="007420F0">
            <w:pPr>
              <w:pStyle w:val="Default"/>
              <w:rPr>
                <w:color w:val="auto"/>
                <w:sz w:val="20"/>
                <w:szCs w:val="20"/>
              </w:rPr>
            </w:pPr>
          </w:p>
        </w:tc>
        <w:tc>
          <w:tcPr>
            <w:tcW w:w="6814" w:type="dxa"/>
            <w:gridSpan w:val="2"/>
            <w:tcBorders>
              <w:top w:val="dashSmallGap" w:sz="6" w:space="0" w:color="auto"/>
              <w:left w:val="nil"/>
              <w:bottom w:val="single" w:sz="12" w:space="0" w:color="auto"/>
              <w:right w:val="single" w:sz="12" w:space="0" w:color="auto"/>
            </w:tcBorders>
            <w:shd w:val="clear" w:color="auto" w:fill="EDEDED" w:themeFill="accent3" w:themeFillTint="33"/>
          </w:tcPr>
          <w:p w14:paraId="5AEF9424" w14:textId="77777777" w:rsidR="007420F0" w:rsidRPr="00E26570" w:rsidRDefault="007420F0" w:rsidP="007420F0">
            <w:pPr>
              <w:rPr>
                <w:rFonts w:ascii="Times New Roman" w:eastAsia="Times New Roman" w:hAnsi="Times New Roman"/>
                <w:sz w:val="18"/>
                <w:szCs w:val="18"/>
              </w:rPr>
            </w:pPr>
            <w:r w:rsidRPr="00774D15">
              <w:rPr>
                <w:rFonts w:ascii="Times New Roman" w:eastAsia="Times New Roman" w:hAnsi="Times New Roman"/>
                <w:sz w:val="20"/>
                <w:szCs w:val="18"/>
              </w:rPr>
              <w:t xml:space="preserve">w przypadku ponownego przystępowania do egzaminu przez </w:t>
            </w:r>
            <w:r>
              <w:rPr>
                <w:rFonts w:ascii="Times New Roman" w:eastAsia="Times New Roman" w:hAnsi="Times New Roman"/>
                <w:sz w:val="20"/>
                <w:szCs w:val="18"/>
              </w:rPr>
              <w:t>zdających</w:t>
            </w:r>
            <w:r w:rsidRPr="00774D15">
              <w:rPr>
                <w:rFonts w:ascii="Times New Roman" w:eastAsia="Times New Roman" w:hAnsi="Times New Roman"/>
                <w:sz w:val="20"/>
                <w:szCs w:val="18"/>
              </w:rPr>
              <w:t>, k</w:t>
            </w:r>
            <w:r>
              <w:rPr>
                <w:rFonts w:ascii="Times New Roman" w:eastAsia="Times New Roman" w:hAnsi="Times New Roman"/>
                <w:sz w:val="20"/>
                <w:szCs w:val="18"/>
              </w:rPr>
              <w:t>tórzy nie zdali tego egzaminu w </w:t>
            </w:r>
            <w:r w:rsidRPr="00774D15">
              <w:rPr>
                <w:rFonts w:ascii="Times New Roman" w:eastAsia="Times New Roman" w:hAnsi="Times New Roman"/>
                <w:sz w:val="20"/>
                <w:szCs w:val="18"/>
              </w:rPr>
              <w:t xml:space="preserve">sesji </w:t>
            </w:r>
            <w:r w:rsidRPr="00774D15">
              <w:rPr>
                <w:rFonts w:ascii="Times New Roman" w:eastAsia="Times New Roman" w:hAnsi="Times New Roman"/>
                <w:i/>
                <w:sz w:val="20"/>
                <w:szCs w:val="18"/>
              </w:rPr>
              <w:t>2020</w:t>
            </w:r>
            <w:r w:rsidRPr="00774D15">
              <w:rPr>
                <w:rFonts w:ascii="Times New Roman" w:eastAsia="Times New Roman" w:hAnsi="Times New Roman"/>
                <w:sz w:val="20"/>
                <w:szCs w:val="18"/>
              </w:rPr>
              <w:t xml:space="preserve"> </w:t>
            </w:r>
            <w:r w:rsidRPr="00774D15">
              <w:rPr>
                <w:rFonts w:ascii="Times New Roman" w:eastAsia="Times New Roman" w:hAnsi="Times New Roman"/>
                <w:i/>
                <w:sz w:val="20"/>
                <w:szCs w:val="18"/>
              </w:rPr>
              <w:t xml:space="preserve">Zima – </w:t>
            </w:r>
            <w:r w:rsidRPr="00774D15">
              <w:rPr>
                <w:rFonts w:ascii="Times New Roman" w:eastAsia="Times New Roman" w:hAnsi="Times New Roman"/>
                <w:b/>
                <w:sz w:val="20"/>
                <w:szCs w:val="18"/>
              </w:rPr>
              <w:t>do 27 marca 2020 r.</w:t>
            </w:r>
          </w:p>
        </w:tc>
      </w:tr>
      <w:tr w:rsidR="007420F0" w:rsidRPr="00E26570" w14:paraId="29732991" w14:textId="77777777" w:rsidTr="007420F0">
        <w:tc>
          <w:tcPr>
            <w:tcW w:w="2254" w:type="dxa"/>
            <w:vMerge w:val="restart"/>
            <w:tcBorders>
              <w:top w:val="single" w:sz="12" w:space="0" w:color="auto"/>
              <w:left w:val="single" w:sz="4" w:space="0" w:color="auto"/>
              <w:bottom w:val="nil"/>
              <w:right w:val="single" w:sz="4" w:space="0" w:color="auto"/>
            </w:tcBorders>
            <w:shd w:val="clear" w:color="auto" w:fill="FFFFFF" w:themeFill="background1"/>
            <w:vAlign w:val="center"/>
          </w:tcPr>
          <w:p w14:paraId="5C579585" w14:textId="77777777" w:rsidR="007420F0" w:rsidRPr="00E26570" w:rsidRDefault="007420F0" w:rsidP="007420F0">
            <w:pPr>
              <w:pStyle w:val="Default"/>
              <w:jc w:val="center"/>
              <w:rPr>
                <w:i/>
                <w:color w:val="auto"/>
                <w:sz w:val="22"/>
                <w:szCs w:val="22"/>
              </w:rPr>
            </w:pPr>
            <w:r w:rsidRPr="00E26570">
              <w:rPr>
                <w:i/>
                <w:color w:val="auto"/>
                <w:sz w:val="22"/>
                <w:szCs w:val="22"/>
              </w:rPr>
              <w:t>Część pisemna</w:t>
            </w:r>
          </w:p>
        </w:tc>
        <w:tc>
          <w:tcPr>
            <w:tcW w:w="7385" w:type="dxa"/>
            <w:gridSpan w:val="3"/>
            <w:tcBorders>
              <w:top w:val="single" w:sz="12" w:space="0" w:color="auto"/>
              <w:left w:val="single" w:sz="4" w:space="0" w:color="auto"/>
              <w:bottom w:val="nil"/>
              <w:right w:val="single" w:sz="4" w:space="0" w:color="auto"/>
            </w:tcBorders>
            <w:shd w:val="clear" w:color="auto" w:fill="FFFFFF" w:themeFill="background1"/>
            <w:vAlign w:val="center"/>
          </w:tcPr>
          <w:p w14:paraId="270FEFE7" w14:textId="77777777" w:rsidR="007420F0" w:rsidRPr="00E26570" w:rsidRDefault="007420F0" w:rsidP="007420F0">
            <w:pPr>
              <w:pStyle w:val="Default"/>
              <w:jc w:val="center"/>
              <w:rPr>
                <w:i/>
                <w:color w:val="auto"/>
                <w:sz w:val="22"/>
                <w:szCs w:val="22"/>
              </w:rPr>
            </w:pPr>
            <w:r w:rsidRPr="00E26570">
              <w:rPr>
                <w:i/>
                <w:color w:val="auto"/>
                <w:sz w:val="22"/>
                <w:szCs w:val="22"/>
              </w:rPr>
              <w:t>Część praktyczna</w:t>
            </w:r>
          </w:p>
        </w:tc>
      </w:tr>
      <w:tr w:rsidR="007420F0" w:rsidRPr="00E26570" w14:paraId="4B73B49D" w14:textId="77777777" w:rsidTr="007420F0">
        <w:trPr>
          <w:trHeight w:val="89"/>
        </w:trPr>
        <w:tc>
          <w:tcPr>
            <w:tcW w:w="2254" w:type="dxa"/>
            <w:vMerge/>
            <w:tcBorders>
              <w:top w:val="nil"/>
              <w:left w:val="single" w:sz="4" w:space="0" w:color="auto"/>
              <w:bottom w:val="single" w:sz="4" w:space="0" w:color="auto"/>
              <w:right w:val="single" w:sz="4" w:space="0" w:color="auto"/>
            </w:tcBorders>
            <w:shd w:val="clear" w:color="auto" w:fill="FFFFFF" w:themeFill="background1"/>
            <w:vAlign w:val="center"/>
          </w:tcPr>
          <w:p w14:paraId="420E5F71" w14:textId="77777777" w:rsidR="007420F0" w:rsidRPr="00E26570" w:rsidRDefault="007420F0" w:rsidP="007420F0">
            <w:pPr>
              <w:pStyle w:val="Default"/>
              <w:jc w:val="center"/>
              <w:rPr>
                <w:i/>
                <w:color w:val="auto"/>
                <w:sz w:val="22"/>
                <w:szCs w:val="22"/>
              </w:rPr>
            </w:pPr>
          </w:p>
        </w:tc>
        <w:tc>
          <w:tcPr>
            <w:tcW w:w="214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703BA2" w14:textId="77777777" w:rsidR="007420F0" w:rsidRPr="00E26570" w:rsidRDefault="007420F0" w:rsidP="007420F0">
            <w:pPr>
              <w:pStyle w:val="Default"/>
              <w:jc w:val="center"/>
              <w:rPr>
                <w:b/>
                <w:color w:val="auto"/>
                <w:sz w:val="22"/>
                <w:szCs w:val="22"/>
              </w:rPr>
            </w:pPr>
            <w:r w:rsidRPr="00E26570">
              <w:rPr>
                <w:b/>
                <w:color w:val="auto"/>
                <w:sz w:val="22"/>
                <w:szCs w:val="22"/>
              </w:rPr>
              <w:t>Model „d”</w:t>
            </w:r>
          </w:p>
        </w:tc>
        <w:tc>
          <w:tcPr>
            <w:tcW w:w="52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AC7790" w14:textId="77777777" w:rsidR="007420F0" w:rsidRPr="00E26570" w:rsidRDefault="007420F0" w:rsidP="007420F0">
            <w:pPr>
              <w:pStyle w:val="Default"/>
              <w:jc w:val="center"/>
              <w:rPr>
                <w:b/>
                <w:color w:val="auto"/>
                <w:sz w:val="22"/>
                <w:szCs w:val="22"/>
              </w:rPr>
            </w:pPr>
            <w:r w:rsidRPr="00E26570">
              <w:rPr>
                <w:b/>
                <w:color w:val="auto"/>
                <w:sz w:val="22"/>
                <w:szCs w:val="22"/>
              </w:rPr>
              <w:t>Model „w”, „wk” i „dk”</w:t>
            </w:r>
          </w:p>
        </w:tc>
      </w:tr>
      <w:tr w:rsidR="007420F0" w:rsidRPr="00E26570" w14:paraId="4C482ECC" w14:textId="77777777" w:rsidTr="007420F0">
        <w:tc>
          <w:tcPr>
            <w:tcW w:w="22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E4DB0E" w14:textId="77777777" w:rsidR="007420F0" w:rsidRPr="00E26570" w:rsidRDefault="007420F0" w:rsidP="007420F0">
            <w:pPr>
              <w:pStyle w:val="Default"/>
              <w:spacing w:before="60" w:after="60"/>
              <w:jc w:val="center"/>
              <w:rPr>
                <w:color w:val="auto"/>
                <w:sz w:val="22"/>
                <w:szCs w:val="22"/>
              </w:rPr>
            </w:pPr>
            <w:r w:rsidRPr="00E26570">
              <w:rPr>
                <w:color w:val="auto"/>
                <w:sz w:val="22"/>
                <w:szCs w:val="22"/>
              </w:rPr>
              <w:t>23 czerwca 2020 r.</w:t>
            </w:r>
          </w:p>
        </w:tc>
        <w:tc>
          <w:tcPr>
            <w:tcW w:w="214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B470C4" w14:textId="77777777" w:rsidR="007420F0" w:rsidRPr="00E26570" w:rsidRDefault="007420F0" w:rsidP="007420F0">
            <w:pPr>
              <w:pStyle w:val="Default"/>
              <w:jc w:val="center"/>
              <w:rPr>
                <w:color w:val="auto"/>
                <w:sz w:val="22"/>
                <w:szCs w:val="22"/>
              </w:rPr>
            </w:pPr>
            <w:r w:rsidRPr="00E26570">
              <w:rPr>
                <w:color w:val="auto"/>
                <w:sz w:val="22"/>
                <w:szCs w:val="22"/>
              </w:rPr>
              <w:t>22 czerwca 2020 r.</w:t>
            </w:r>
          </w:p>
        </w:tc>
        <w:tc>
          <w:tcPr>
            <w:tcW w:w="52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56F062" w14:textId="77777777" w:rsidR="007420F0" w:rsidRPr="00E26570" w:rsidRDefault="007420F0" w:rsidP="007420F0">
            <w:pPr>
              <w:pStyle w:val="Default"/>
              <w:jc w:val="center"/>
              <w:rPr>
                <w:color w:val="auto"/>
                <w:sz w:val="22"/>
                <w:szCs w:val="22"/>
              </w:rPr>
            </w:pPr>
            <w:r w:rsidRPr="00E26570">
              <w:rPr>
                <w:color w:val="auto"/>
                <w:sz w:val="22"/>
                <w:szCs w:val="22"/>
              </w:rPr>
              <w:t>od 24 czerwca do 9 lipca 2020 r.</w:t>
            </w:r>
          </w:p>
          <w:p w14:paraId="1950CFFF" w14:textId="77777777" w:rsidR="007420F0" w:rsidRPr="00E26570" w:rsidRDefault="007420F0" w:rsidP="007420F0">
            <w:pPr>
              <w:pStyle w:val="Default"/>
              <w:jc w:val="center"/>
              <w:rPr>
                <w:color w:val="auto"/>
                <w:sz w:val="22"/>
                <w:szCs w:val="22"/>
              </w:rPr>
            </w:pPr>
            <w:r w:rsidRPr="00E26570">
              <w:rPr>
                <w:i/>
                <w:color w:val="auto"/>
                <w:sz w:val="18"/>
                <w:szCs w:val="22"/>
              </w:rPr>
              <w:t>Szczegółowy harmonogram dla kwalifikacji – por. Załącznik</w:t>
            </w:r>
          </w:p>
        </w:tc>
      </w:tr>
    </w:tbl>
    <w:p w14:paraId="083814B1" w14:textId="77777777" w:rsidR="007420F0" w:rsidRPr="007420F0" w:rsidRDefault="007420F0" w:rsidP="007420F0">
      <w:pPr>
        <w:pStyle w:val="Akapitzlist"/>
        <w:spacing w:after="0" w:line="240" w:lineRule="auto"/>
        <w:ind w:left="360" w:firstLine="0"/>
        <w:rPr>
          <w:sz w:val="18"/>
          <w:szCs w:val="18"/>
        </w:rPr>
      </w:pPr>
    </w:p>
    <w:tbl>
      <w:tblPr>
        <w:tblStyle w:val="Tabela-Siatka"/>
        <w:tblW w:w="9639" w:type="dxa"/>
        <w:tblInd w:w="-5" w:type="dxa"/>
        <w:tblLook w:val="04A0" w:firstRow="1" w:lastRow="0" w:firstColumn="1" w:lastColumn="0" w:noHBand="0" w:noVBand="1"/>
      </w:tblPr>
      <w:tblGrid>
        <w:gridCol w:w="7797"/>
        <w:gridCol w:w="1842"/>
      </w:tblGrid>
      <w:tr w:rsidR="007420F0" w:rsidRPr="00E26570" w14:paraId="71514974" w14:textId="77777777" w:rsidTr="007420F0">
        <w:tc>
          <w:tcPr>
            <w:tcW w:w="7797" w:type="dxa"/>
            <w:vAlign w:val="center"/>
          </w:tcPr>
          <w:p w14:paraId="6A7E6FD6" w14:textId="77777777" w:rsidR="007420F0" w:rsidRPr="009B7B72" w:rsidRDefault="007420F0" w:rsidP="007420F0">
            <w:pPr>
              <w:pStyle w:val="Default"/>
              <w:rPr>
                <w:color w:val="auto"/>
                <w:sz w:val="18"/>
                <w:szCs w:val="18"/>
              </w:rPr>
            </w:pPr>
            <w:r w:rsidRPr="009B7B72">
              <w:rPr>
                <w:color w:val="auto"/>
                <w:sz w:val="18"/>
                <w:szCs w:val="18"/>
              </w:rPr>
              <w:t>Termin ogłoszenia wyników egzaminu potwierdzającego kwalifikacje w zawodzie dla sesji czerwiec – lipiec 2020</w:t>
            </w:r>
          </w:p>
        </w:tc>
        <w:tc>
          <w:tcPr>
            <w:tcW w:w="1842" w:type="dxa"/>
            <w:vAlign w:val="center"/>
          </w:tcPr>
          <w:p w14:paraId="0F956506" w14:textId="499C8962" w:rsidR="007420F0" w:rsidRPr="00E26570" w:rsidRDefault="004F4FCE" w:rsidP="007420F0">
            <w:pPr>
              <w:pStyle w:val="Default"/>
              <w:jc w:val="center"/>
              <w:rPr>
                <w:color w:val="auto"/>
                <w:sz w:val="20"/>
                <w:szCs w:val="20"/>
              </w:rPr>
            </w:pPr>
            <w:r>
              <w:rPr>
                <w:color w:val="auto"/>
                <w:sz w:val="20"/>
                <w:szCs w:val="20"/>
              </w:rPr>
              <w:t>31</w:t>
            </w:r>
            <w:r w:rsidR="007420F0" w:rsidRPr="00E26570">
              <w:rPr>
                <w:color w:val="auto"/>
                <w:sz w:val="20"/>
                <w:szCs w:val="20"/>
              </w:rPr>
              <w:t xml:space="preserve"> sierpnia 2020 r.</w:t>
            </w:r>
          </w:p>
        </w:tc>
      </w:tr>
      <w:tr w:rsidR="007420F0" w:rsidRPr="00E26570" w14:paraId="42CFAD61" w14:textId="77777777" w:rsidTr="007420F0">
        <w:tc>
          <w:tcPr>
            <w:tcW w:w="7797" w:type="dxa"/>
            <w:vAlign w:val="center"/>
          </w:tcPr>
          <w:p w14:paraId="567BE2C5" w14:textId="77777777" w:rsidR="007420F0" w:rsidRPr="009B7B72" w:rsidRDefault="007420F0" w:rsidP="007420F0">
            <w:pPr>
              <w:pStyle w:val="Default"/>
              <w:rPr>
                <w:color w:val="auto"/>
                <w:sz w:val="18"/>
                <w:szCs w:val="18"/>
              </w:rPr>
            </w:pPr>
            <w:r w:rsidRPr="009B7B72">
              <w:rPr>
                <w:color w:val="auto"/>
                <w:sz w:val="18"/>
                <w:szCs w:val="18"/>
              </w:rPr>
              <w:t xml:space="preserve">Termin przekazania szkołom, placówkom lub centrom, pracodawcom oraz podmiotom prowadzącym kwalifikacyjne kursy zawodowe </w:t>
            </w:r>
            <w:r w:rsidRPr="009B7B72">
              <w:rPr>
                <w:color w:val="auto"/>
                <w:sz w:val="18"/>
                <w:szCs w:val="18"/>
                <w:u w:val="single"/>
              </w:rPr>
              <w:t>wyników</w:t>
            </w:r>
            <w:r w:rsidRPr="009B7B72">
              <w:rPr>
                <w:color w:val="auto"/>
                <w:sz w:val="18"/>
                <w:szCs w:val="18"/>
              </w:rPr>
              <w:t xml:space="preserve"> egzaminu potwierdzającego kwalifikacje w zawodzie dla sesji czerwiec – lipiec 2020</w:t>
            </w:r>
          </w:p>
        </w:tc>
        <w:tc>
          <w:tcPr>
            <w:tcW w:w="1842" w:type="dxa"/>
            <w:vAlign w:val="center"/>
          </w:tcPr>
          <w:p w14:paraId="69B794AD" w14:textId="2027A3B7" w:rsidR="007420F0" w:rsidRPr="00E26570" w:rsidRDefault="004F4FCE" w:rsidP="007420F0">
            <w:pPr>
              <w:pStyle w:val="Default"/>
              <w:jc w:val="center"/>
              <w:rPr>
                <w:color w:val="auto"/>
                <w:sz w:val="20"/>
                <w:szCs w:val="20"/>
              </w:rPr>
            </w:pPr>
            <w:r>
              <w:rPr>
                <w:color w:val="auto"/>
                <w:sz w:val="20"/>
                <w:szCs w:val="20"/>
              </w:rPr>
              <w:t>31</w:t>
            </w:r>
            <w:r w:rsidR="007420F0" w:rsidRPr="00E26570">
              <w:rPr>
                <w:color w:val="auto"/>
                <w:sz w:val="20"/>
                <w:szCs w:val="20"/>
              </w:rPr>
              <w:t xml:space="preserve"> sierpnia 2020 r.</w:t>
            </w:r>
          </w:p>
        </w:tc>
      </w:tr>
      <w:tr w:rsidR="007420F0" w:rsidRPr="009A642D" w14:paraId="4EA97EEB" w14:textId="77777777" w:rsidTr="007420F0">
        <w:trPr>
          <w:trHeight w:val="795"/>
        </w:trPr>
        <w:tc>
          <w:tcPr>
            <w:tcW w:w="7797" w:type="dxa"/>
            <w:vAlign w:val="center"/>
          </w:tcPr>
          <w:p w14:paraId="343B37BC" w14:textId="77777777" w:rsidR="007420F0" w:rsidRPr="009B7B72" w:rsidRDefault="007420F0" w:rsidP="007420F0">
            <w:pPr>
              <w:pStyle w:val="Default"/>
              <w:rPr>
                <w:color w:val="auto"/>
                <w:sz w:val="18"/>
                <w:szCs w:val="18"/>
              </w:rPr>
            </w:pPr>
            <w:r w:rsidRPr="009B7B72">
              <w:rPr>
                <w:color w:val="auto"/>
                <w:sz w:val="18"/>
                <w:szCs w:val="18"/>
              </w:rPr>
              <w:t xml:space="preserve">Termin przekazania szkołom, placówkom lub centrom i pracodawcom </w:t>
            </w:r>
            <w:r w:rsidRPr="009B7B72">
              <w:rPr>
                <w:color w:val="auto"/>
                <w:sz w:val="18"/>
                <w:szCs w:val="18"/>
                <w:u w:val="single"/>
              </w:rPr>
              <w:t>świadectw</w:t>
            </w:r>
            <w:r w:rsidRPr="009B7B72">
              <w:rPr>
                <w:color w:val="auto"/>
                <w:sz w:val="18"/>
                <w:szCs w:val="18"/>
              </w:rPr>
              <w:t xml:space="preserve"> potwierdzających kwalifikację w zawodzie oraz termin przekazania szkołom </w:t>
            </w:r>
            <w:r w:rsidRPr="009B7B72">
              <w:rPr>
                <w:color w:val="auto"/>
                <w:sz w:val="18"/>
                <w:szCs w:val="18"/>
                <w:u w:val="single"/>
              </w:rPr>
              <w:t>dyplomów</w:t>
            </w:r>
            <w:r w:rsidRPr="009B7B72">
              <w:rPr>
                <w:color w:val="auto"/>
                <w:sz w:val="18"/>
                <w:szCs w:val="18"/>
              </w:rPr>
              <w:t xml:space="preserve"> potwierdzających kwalifikacje zawodowe dla sesji czerwiec – lipiec 2020</w:t>
            </w:r>
          </w:p>
        </w:tc>
        <w:tc>
          <w:tcPr>
            <w:tcW w:w="1842" w:type="dxa"/>
            <w:vAlign w:val="center"/>
          </w:tcPr>
          <w:p w14:paraId="5ED5E470" w14:textId="0DF7199E" w:rsidR="007420F0" w:rsidRPr="009A642D" w:rsidRDefault="004F4FCE" w:rsidP="007420F0">
            <w:pPr>
              <w:pStyle w:val="Default"/>
              <w:jc w:val="center"/>
              <w:rPr>
                <w:color w:val="auto"/>
                <w:sz w:val="20"/>
                <w:szCs w:val="20"/>
              </w:rPr>
            </w:pPr>
            <w:r>
              <w:rPr>
                <w:color w:val="auto"/>
                <w:sz w:val="20"/>
                <w:szCs w:val="20"/>
              </w:rPr>
              <w:t>31</w:t>
            </w:r>
            <w:r w:rsidR="007420F0" w:rsidRPr="009A642D">
              <w:rPr>
                <w:color w:val="auto"/>
                <w:sz w:val="20"/>
                <w:szCs w:val="20"/>
              </w:rPr>
              <w:t xml:space="preserve"> sierpnia </w:t>
            </w:r>
            <w:r w:rsidR="007420F0">
              <w:rPr>
                <w:color w:val="auto"/>
                <w:sz w:val="20"/>
                <w:szCs w:val="20"/>
              </w:rPr>
              <w:t>2020</w:t>
            </w:r>
            <w:r w:rsidR="007420F0" w:rsidRPr="009A642D">
              <w:rPr>
                <w:color w:val="auto"/>
                <w:sz w:val="20"/>
                <w:szCs w:val="20"/>
              </w:rPr>
              <w:t xml:space="preserve"> r.</w:t>
            </w:r>
          </w:p>
        </w:tc>
      </w:tr>
    </w:tbl>
    <w:p w14:paraId="5776DC3B" w14:textId="77777777" w:rsidR="007420F0" w:rsidRPr="002853FB" w:rsidRDefault="007420F0" w:rsidP="007420F0">
      <w:pPr>
        <w:pStyle w:val="Default"/>
        <w:ind w:left="360"/>
        <w:rPr>
          <w:color w:val="auto"/>
          <w:sz w:val="18"/>
          <w:szCs w:val="18"/>
        </w:rPr>
      </w:pPr>
    </w:p>
    <w:tbl>
      <w:tblPr>
        <w:tblStyle w:val="Tabela-Siatka"/>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7385"/>
      </w:tblGrid>
      <w:tr w:rsidR="007420F0" w:rsidRPr="009A642D" w14:paraId="3ABE1AF3" w14:textId="77777777" w:rsidTr="007420F0">
        <w:tc>
          <w:tcPr>
            <w:tcW w:w="9639" w:type="dxa"/>
            <w:gridSpan w:val="2"/>
            <w:tcBorders>
              <w:top w:val="single" w:sz="12" w:space="0" w:color="auto"/>
              <w:left w:val="single" w:sz="12" w:space="0" w:color="auto"/>
              <w:bottom w:val="single" w:sz="12" w:space="0" w:color="auto"/>
              <w:right w:val="single" w:sz="12" w:space="0" w:color="auto"/>
            </w:tcBorders>
            <w:shd w:val="clear" w:color="auto" w:fill="1F3864" w:themeFill="accent5" w:themeFillShade="80"/>
          </w:tcPr>
          <w:p w14:paraId="05EB9BA1" w14:textId="77777777" w:rsidR="007420F0" w:rsidRPr="00774D15" w:rsidRDefault="007420F0" w:rsidP="007420F0">
            <w:pPr>
              <w:pStyle w:val="Default"/>
              <w:rPr>
                <w:color w:val="FFFFFF" w:themeColor="background1"/>
                <w:sz w:val="22"/>
                <w:szCs w:val="22"/>
              </w:rPr>
            </w:pPr>
            <w:r w:rsidRPr="00774D15">
              <w:rPr>
                <w:color w:val="FFFFFF" w:themeColor="background1"/>
                <w:sz w:val="22"/>
                <w:szCs w:val="22"/>
              </w:rPr>
              <w:br w:type="page"/>
            </w:r>
            <w:r w:rsidRPr="00774D15">
              <w:rPr>
                <w:b/>
                <w:color w:val="FFFFFF" w:themeColor="background1"/>
                <w:sz w:val="22"/>
                <w:szCs w:val="22"/>
              </w:rPr>
              <w:t>Sesja wyłącznie dla kwalifikacji</w:t>
            </w:r>
            <w:r>
              <w:rPr>
                <w:b/>
                <w:color w:val="FFFFFF" w:themeColor="background1"/>
                <w:sz w:val="22"/>
                <w:szCs w:val="22"/>
              </w:rPr>
              <w:t xml:space="preserve"> </w:t>
            </w:r>
            <w:r w:rsidRPr="00774D15">
              <w:rPr>
                <w:b/>
                <w:color w:val="FFFFFF" w:themeColor="background1"/>
                <w:sz w:val="22"/>
                <w:szCs w:val="22"/>
              </w:rPr>
              <w:t xml:space="preserve">MS.20 oraz MS.21 </w:t>
            </w:r>
            <w:r w:rsidRPr="00774D15">
              <w:rPr>
                <w:color w:val="FFFFFF" w:themeColor="background1"/>
                <w:sz w:val="22"/>
                <w:szCs w:val="22"/>
              </w:rPr>
              <w:t>(technik pożarnictwa</w:t>
            </w:r>
            <w:r>
              <w:rPr>
                <w:color w:val="FFFFFF" w:themeColor="background1"/>
                <w:sz w:val="22"/>
                <w:szCs w:val="22"/>
              </w:rPr>
              <w:t>;</w:t>
            </w:r>
            <w:r w:rsidRPr="00774D15">
              <w:rPr>
                <w:b/>
                <w:i/>
                <w:color w:val="FFFFFF" w:themeColor="background1"/>
                <w:sz w:val="22"/>
                <w:szCs w:val="22"/>
              </w:rPr>
              <w:t xml:space="preserve"> Czerwiec</w:t>
            </w:r>
            <w:r>
              <w:rPr>
                <w:b/>
                <w:i/>
                <w:color w:val="FFFFFF" w:themeColor="background1"/>
                <w:sz w:val="22"/>
                <w:szCs w:val="22"/>
              </w:rPr>
              <w:t xml:space="preserve"> 2020</w:t>
            </w:r>
            <w:r w:rsidRPr="00774D15">
              <w:rPr>
                <w:color w:val="FFFFFF" w:themeColor="background1"/>
                <w:sz w:val="22"/>
                <w:szCs w:val="22"/>
              </w:rPr>
              <w:t>)</w:t>
            </w:r>
          </w:p>
        </w:tc>
      </w:tr>
      <w:tr w:rsidR="007420F0" w:rsidRPr="009A642D" w14:paraId="0BE45CBB" w14:textId="77777777" w:rsidTr="007420F0">
        <w:tc>
          <w:tcPr>
            <w:tcW w:w="2254" w:type="dxa"/>
            <w:tcBorders>
              <w:top w:val="single" w:sz="12" w:space="0" w:color="auto"/>
              <w:left w:val="single" w:sz="4" w:space="0" w:color="auto"/>
              <w:bottom w:val="single" w:sz="4" w:space="0" w:color="auto"/>
              <w:right w:val="single" w:sz="4" w:space="0" w:color="auto"/>
            </w:tcBorders>
            <w:vAlign w:val="center"/>
          </w:tcPr>
          <w:p w14:paraId="2A1C9D3E" w14:textId="77777777" w:rsidR="007420F0" w:rsidRPr="009A642D" w:rsidRDefault="007420F0" w:rsidP="007420F0">
            <w:pPr>
              <w:pStyle w:val="Default"/>
              <w:jc w:val="center"/>
              <w:rPr>
                <w:i/>
                <w:color w:val="auto"/>
                <w:sz w:val="22"/>
                <w:szCs w:val="22"/>
              </w:rPr>
            </w:pPr>
            <w:r w:rsidRPr="009A642D">
              <w:rPr>
                <w:i/>
                <w:color w:val="auto"/>
                <w:sz w:val="22"/>
                <w:szCs w:val="22"/>
              </w:rPr>
              <w:t>Część pisemna</w:t>
            </w:r>
          </w:p>
        </w:tc>
        <w:tc>
          <w:tcPr>
            <w:tcW w:w="7385" w:type="dxa"/>
            <w:tcBorders>
              <w:top w:val="single" w:sz="12" w:space="0" w:color="auto"/>
              <w:left w:val="single" w:sz="4" w:space="0" w:color="auto"/>
              <w:right w:val="single" w:sz="4" w:space="0" w:color="auto"/>
            </w:tcBorders>
            <w:vAlign w:val="center"/>
          </w:tcPr>
          <w:p w14:paraId="26C91982" w14:textId="77777777" w:rsidR="007420F0" w:rsidRPr="009A642D" w:rsidRDefault="007420F0" w:rsidP="007420F0">
            <w:pPr>
              <w:pStyle w:val="Default"/>
              <w:jc w:val="center"/>
              <w:rPr>
                <w:i/>
                <w:color w:val="auto"/>
                <w:sz w:val="22"/>
                <w:szCs w:val="22"/>
              </w:rPr>
            </w:pPr>
            <w:r w:rsidRPr="009A642D">
              <w:rPr>
                <w:i/>
                <w:color w:val="auto"/>
                <w:sz w:val="22"/>
                <w:szCs w:val="22"/>
              </w:rPr>
              <w:t>Część praktyczna</w:t>
            </w:r>
          </w:p>
        </w:tc>
      </w:tr>
      <w:tr w:rsidR="007420F0" w:rsidRPr="009A642D" w14:paraId="1933C0B0" w14:textId="77777777" w:rsidTr="007420F0">
        <w:trPr>
          <w:trHeight w:val="89"/>
        </w:trPr>
        <w:tc>
          <w:tcPr>
            <w:tcW w:w="9639"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52C636DE" w14:textId="77777777" w:rsidR="007420F0" w:rsidRPr="009A642D" w:rsidRDefault="007420F0" w:rsidP="007420F0">
            <w:pPr>
              <w:pStyle w:val="Default"/>
              <w:jc w:val="center"/>
              <w:rPr>
                <w:b/>
                <w:color w:val="auto"/>
                <w:sz w:val="22"/>
                <w:szCs w:val="22"/>
              </w:rPr>
            </w:pPr>
            <w:r w:rsidRPr="009A642D">
              <w:rPr>
                <w:b/>
                <w:color w:val="auto"/>
                <w:sz w:val="22"/>
                <w:szCs w:val="22"/>
              </w:rPr>
              <w:t>MS.20</w:t>
            </w:r>
            <w:r>
              <w:rPr>
                <w:b/>
                <w:color w:val="auto"/>
                <w:sz w:val="22"/>
                <w:szCs w:val="22"/>
              </w:rPr>
              <w:t xml:space="preserve"> </w:t>
            </w:r>
          </w:p>
        </w:tc>
      </w:tr>
      <w:tr w:rsidR="007420F0" w:rsidRPr="009F6574" w14:paraId="2F2A1D79" w14:textId="77777777" w:rsidTr="007420F0">
        <w:tc>
          <w:tcPr>
            <w:tcW w:w="2254" w:type="dxa"/>
            <w:tcBorders>
              <w:top w:val="single" w:sz="4" w:space="0" w:color="auto"/>
              <w:left w:val="single" w:sz="4" w:space="0" w:color="auto"/>
              <w:bottom w:val="single" w:sz="4" w:space="0" w:color="auto"/>
              <w:right w:val="single" w:sz="4" w:space="0" w:color="auto"/>
            </w:tcBorders>
            <w:vAlign w:val="center"/>
          </w:tcPr>
          <w:p w14:paraId="7173D1D6" w14:textId="77777777" w:rsidR="007420F0" w:rsidRPr="009F6574" w:rsidRDefault="007420F0" w:rsidP="007420F0">
            <w:pPr>
              <w:pStyle w:val="Default"/>
              <w:spacing w:before="60" w:after="60"/>
              <w:jc w:val="center"/>
              <w:rPr>
                <w:color w:val="auto"/>
                <w:sz w:val="22"/>
                <w:szCs w:val="22"/>
              </w:rPr>
            </w:pPr>
            <w:r w:rsidRPr="009F6574">
              <w:rPr>
                <w:color w:val="auto"/>
                <w:sz w:val="22"/>
                <w:szCs w:val="22"/>
              </w:rPr>
              <w:t>2 czerwca 2020 r.</w:t>
            </w:r>
          </w:p>
        </w:tc>
        <w:tc>
          <w:tcPr>
            <w:tcW w:w="73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45FDE6" w14:textId="77777777" w:rsidR="007420F0" w:rsidRPr="009F6574" w:rsidRDefault="007420F0" w:rsidP="007420F0">
            <w:pPr>
              <w:pStyle w:val="Default"/>
              <w:jc w:val="center"/>
              <w:rPr>
                <w:color w:val="auto"/>
                <w:sz w:val="22"/>
                <w:szCs w:val="22"/>
              </w:rPr>
            </w:pPr>
            <w:r w:rsidRPr="009F6574">
              <w:rPr>
                <w:color w:val="auto"/>
                <w:sz w:val="22"/>
                <w:szCs w:val="22"/>
              </w:rPr>
              <w:t>od 8 czerwca do 27 czerwca 2020 r. (model „w”)</w:t>
            </w:r>
          </w:p>
        </w:tc>
      </w:tr>
      <w:tr w:rsidR="007420F0" w:rsidRPr="009F6574" w14:paraId="4F486462" w14:textId="77777777" w:rsidTr="007420F0">
        <w:trPr>
          <w:trHeight w:val="42"/>
        </w:trPr>
        <w:tc>
          <w:tcPr>
            <w:tcW w:w="9639"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7DB97848" w14:textId="77777777" w:rsidR="007420F0" w:rsidRPr="009F6574" w:rsidRDefault="007420F0" w:rsidP="007420F0">
            <w:pPr>
              <w:pStyle w:val="Default"/>
              <w:jc w:val="center"/>
              <w:rPr>
                <w:b/>
                <w:color w:val="auto"/>
                <w:sz w:val="22"/>
                <w:szCs w:val="22"/>
              </w:rPr>
            </w:pPr>
            <w:r w:rsidRPr="009F6574">
              <w:rPr>
                <w:b/>
                <w:color w:val="auto"/>
                <w:sz w:val="22"/>
                <w:szCs w:val="22"/>
              </w:rPr>
              <w:t>MS.21</w:t>
            </w:r>
          </w:p>
        </w:tc>
      </w:tr>
      <w:tr w:rsidR="007420F0" w:rsidRPr="009F6574" w14:paraId="06DC50A8" w14:textId="77777777" w:rsidTr="007420F0">
        <w:tc>
          <w:tcPr>
            <w:tcW w:w="2254" w:type="dxa"/>
            <w:tcBorders>
              <w:top w:val="single" w:sz="4" w:space="0" w:color="auto"/>
              <w:left w:val="single" w:sz="4" w:space="0" w:color="auto"/>
              <w:bottom w:val="single" w:sz="4" w:space="0" w:color="auto"/>
              <w:right w:val="single" w:sz="4" w:space="0" w:color="auto"/>
            </w:tcBorders>
            <w:vAlign w:val="center"/>
          </w:tcPr>
          <w:p w14:paraId="273FD1C1" w14:textId="77777777" w:rsidR="007420F0" w:rsidRPr="009F6574" w:rsidRDefault="007420F0" w:rsidP="007420F0">
            <w:pPr>
              <w:pStyle w:val="Default"/>
              <w:spacing w:before="60" w:after="60"/>
              <w:jc w:val="center"/>
              <w:rPr>
                <w:color w:val="auto"/>
                <w:sz w:val="22"/>
                <w:szCs w:val="22"/>
              </w:rPr>
            </w:pPr>
            <w:r w:rsidRPr="009F6574">
              <w:rPr>
                <w:color w:val="auto"/>
                <w:sz w:val="22"/>
                <w:szCs w:val="22"/>
              </w:rPr>
              <w:t>3 czerwca 2020 r.</w:t>
            </w:r>
          </w:p>
        </w:tc>
        <w:tc>
          <w:tcPr>
            <w:tcW w:w="7385" w:type="dxa"/>
            <w:tcBorders>
              <w:top w:val="single" w:sz="4" w:space="0" w:color="auto"/>
              <w:left w:val="single" w:sz="4" w:space="0" w:color="auto"/>
              <w:bottom w:val="single" w:sz="4" w:space="0" w:color="auto"/>
              <w:right w:val="single" w:sz="4" w:space="0" w:color="auto"/>
            </w:tcBorders>
            <w:vAlign w:val="center"/>
          </w:tcPr>
          <w:p w14:paraId="565E9DE5" w14:textId="77777777" w:rsidR="007420F0" w:rsidRPr="009F6574" w:rsidRDefault="007420F0" w:rsidP="007420F0">
            <w:pPr>
              <w:pStyle w:val="Default"/>
              <w:jc w:val="center"/>
              <w:rPr>
                <w:color w:val="auto"/>
                <w:sz w:val="22"/>
                <w:szCs w:val="22"/>
              </w:rPr>
            </w:pPr>
            <w:r w:rsidRPr="009F6574">
              <w:rPr>
                <w:color w:val="auto"/>
                <w:sz w:val="22"/>
                <w:szCs w:val="22"/>
              </w:rPr>
              <w:t>4 czerwca 2020 r. (model „d”)</w:t>
            </w:r>
          </w:p>
        </w:tc>
      </w:tr>
    </w:tbl>
    <w:p w14:paraId="4D0EF72D" w14:textId="6E9AF53D" w:rsidR="007420F0" w:rsidRPr="002853FB" w:rsidRDefault="007420F0" w:rsidP="007420F0">
      <w:pPr>
        <w:pStyle w:val="Default"/>
        <w:ind w:left="360"/>
        <w:rPr>
          <w:color w:val="auto"/>
          <w:sz w:val="18"/>
          <w:szCs w:val="18"/>
        </w:rPr>
      </w:pPr>
    </w:p>
    <w:tbl>
      <w:tblPr>
        <w:tblStyle w:val="Tabela-Siatka"/>
        <w:tblW w:w="9639" w:type="dxa"/>
        <w:tblInd w:w="-5" w:type="dxa"/>
        <w:tblLook w:val="04A0" w:firstRow="1" w:lastRow="0" w:firstColumn="1" w:lastColumn="0" w:noHBand="0" w:noVBand="1"/>
      </w:tblPr>
      <w:tblGrid>
        <w:gridCol w:w="6521"/>
        <w:gridCol w:w="1276"/>
        <w:gridCol w:w="1842"/>
      </w:tblGrid>
      <w:tr w:rsidR="004F4FCE" w:rsidRPr="009F6574" w14:paraId="2B72F2B0" w14:textId="77777777" w:rsidTr="004F4FCE">
        <w:trPr>
          <w:trHeight w:val="217"/>
        </w:trPr>
        <w:tc>
          <w:tcPr>
            <w:tcW w:w="6521" w:type="dxa"/>
            <w:vMerge w:val="restart"/>
          </w:tcPr>
          <w:p w14:paraId="522D5163" w14:textId="77777777" w:rsidR="004F4FCE" w:rsidRPr="009B7B72" w:rsidRDefault="004F4FCE" w:rsidP="007420F0">
            <w:pPr>
              <w:pStyle w:val="Default"/>
              <w:rPr>
                <w:color w:val="auto"/>
                <w:sz w:val="18"/>
                <w:szCs w:val="18"/>
              </w:rPr>
            </w:pPr>
            <w:r w:rsidRPr="009B7B72">
              <w:rPr>
                <w:color w:val="auto"/>
                <w:sz w:val="18"/>
                <w:szCs w:val="18"/>
              </w:rPr>
              <w:t>Termin ogłoszenia wyników egzaminu potwierdzającego kwalifikacje w zawodzie technik pożarnictwa:</w:t>
            </w:r>
          </w:p>
        </w:tc>
        <w:tc>
          <w:tcPr>
            <w:tcW w:w="1276" w:type="dxa"/>
            <w:tcBorders>
              <w:right w:val="single" w:sz="4" w:space="0" w:color="auto"/>
            </w:tcBorders>
            <w:vAlign w:val="center"/>
          </w:tcPr>
          <w:p w14:paraId="7C0B602F" w14:textId="57138B06" w:rsidR="004F4FCE" w:rsidRPr="00194573" w:rsidRDefault="004F4FCE" w:rsidP="007420F0">
            <w:pPr>
              <w:pStyle w:val="Default"/>
              <w:jc w:val="center"/>
              <w:rPr>
                <w:color w:val="auto"/>
                <w:sz w:val="20"/>
                <w:szCs w:val="20"/>
                <w:lang w:val="en-US"/>
              </w:rPr>
            </w:pPr>
            <w:r>
              <w:rPr>
                <w:color w:val="auto"/>
                <w:sz w:val="20"/>
                <w:szCs w:val="20"/>
                <w:lang w:val="en-US"/>
              </w:rPr>
              <w:t>MS.20</w:t>
            </w:r>
          </w:p>
        </w:tc>
        <w:tc>
          <w:tcPr>
            <w:tcW w:w="1842" w:type="dxa"/>
            <w:tcBorders>
              <w:left w:val="single" w:sz="4" w:space="0" w:color="auto"/>
            </w:tcBorders>
            <w:vAlign w:val="center"/>
          </w:tcPr>
          <w:p w14:paraId="52B95807" w14:textId="4E571C4D" w:rsidR="004F4FCE" w:rsidRPr="009F6574" w:rsidRDefault="004F4FCE" w:rsidP="007420F0">
            <w:pPr>
              <w:pStyle w:val="Default"/>
              <w:rPr>
                <w:color w:val="auto"/>
                <w:sz w:val="20"/>
                <w:szCs w:val="20"/>
              </w:rPr>
            </w:pPr>
            <w:r w:rsidRPr="009F6574">
              <w:rPr>
                <w:color w:val="auto"/>
                <w:sz w:val="20"/>
                <w:szCs w:val="20"/>
              </w:rPr>
              <w:t xml:space="preserve">10 lipca 2020 r. </w:t>
            </w:r>
          </w:p>
        </w:tc>
      </w:tr>
      <w:tr w:rsidR="004F4FCE" w:rsidRPr="009F6574" w14:paraId="678F78F5" w14:textId="77777777" w:rsidTr="007420F0">
        <w:trPr>
          <w:trHeight w:val="245"/>
        </w:trPr>
        <w:tc>
          <w:tcPr>
            <w:tcW w:w="6521" w:type="dxa"/>
            <w:vMerge/>
          </w:tcPr>
          <w:p w14:paraId="4235C21A" w14:textId="77777777" w:rsidR="004F4FCE" w:rsidRPr="009B7B72" w:rsidRDefault="004F4FCE" w:rsidP="007420F0">
            <w:pPr>
              <w:pStyle w:val="Default"/>
              <w:rPr>
                <w:color w:val="auto"/>
                <w:sz w:val="18"/>
                <w:szCs w:val="18"/>
              </w:rPr>
            </w:pPr>
          </w:p>
        </w:tc>
        <w:tc>
          <w:tcPr>
            <w:tcW w:w="1276" w:type="dxa"/>
            <w:tcBorders>
              <w:right w:val="single" w:sz="4" w:space="0" w:color="auto"/>
            </w:tcBorders>
            <w:vAlign w:val="center"/>
          </w:tcPr>
          <w:p w14:paraId="2364425A" w14:textId="5F22DA0A" w:rsidR="004F4FCE" w:rsidRDefault="004F4FCE" w:rsidP="004F4FCE">
            <w:pPr>
              <w:pStyle w:val="Default"/>
              <w:jc w:val="center"/>
              <w:rPr>
                <w:color w:val="auto"/>
                <w:sz w:val="20"/>
                <w:szCs w:val="20"/>
                <w:lang w:val="en-US"/>
              </w:rPr>
            </w:pPr>
            <w:r w:rsidRPr="00194573">
              <w:rPr>
                <w:color w:val="auto"/>
                <w:sz w:val="20"/>
                <w:szCs w:val="20"/>
                <w:lang w:val="en-US"/>
              </w:rPr>
              <w:t>MS.21</w:t>
            </w:r>
          </w:p>
        </w:tc>
        <w:tc>
          <w:tcPr>
            <w:tcW w:w="1842" w:type="dxa"/>
            <w:tcBorders>
              <w:left w:val="single" w:sz="4" w:space="0" w:color="auto"/>
            </w:tcBorders>
            <w:vAlign w:val="center"/>
          </w:tcPr>
          <w:p w14:paraId="5852478B" w14:textId="1A9E84BE" w:rsidR="004F4FCE" w:rsidRPr="009F6574" w:rsidRDefault="004F4FCE" w:rsidP="004F4FCE">
            <w:pPr>
              <w:pStyle w:val="Default"/>
              <w:rPr>
                <w:color w:val="auto"/>
                <w:sz w:val="20"/>
                <w:szCs w:val="20"/>
              </w:rPr>
            </w:pPr>
            <w:r>
              <w:rPr>
                <w:color w:val="auto"/>
                <w:sz w:val="20"/>
                <w:szCs w:val="20"/>
              </w:rPr>
              <w:t>19 czerwca</w:t>
            </w:r>
            <w:r w:rsidRPr="009F6574">
              <w:rPr>
                <w:color w:val="auto"/>
                <w:sz w:val="20"/>
                <w:szCs w:val="20"/>
              </w:rPr>
              <w:t xml:space="preserve"> 2020 r.</w:t>
            </w:r>
          </w:p>
        </w:tc>
      </w:tr>
      <w:tr w:rsidR="004F4FCE" w:rsidRPr="009F6574" w14:paraId="2A9BC9AD" w14:textId="77777777" w:rsidTr="004F4FCE">
        <w:trPr>
          <w:trHeight w:val="408"/>
        </w:trPr>
        <w:tc>
          <w:tcPr>
            <w:tcW w:w="6521" w:type="dxa"/>
            <w:vMerge w:val="restart"/>
          </w:tcPr>
          <w:p w14:paraId="73D52439" w14:textId="77777777" w:rsidR="004F4FCE" w:rsidRPr="009B7B72" w:rsidRDefault="004F4FCE" w:rsidP="007420F0">
            <w:pPr>
              <w:pStyle w:val="Default"/>
              <w:rPr>
                <w:color w:val="auto"/>
                <w:sz w:val="18"/>
                <w:szCs w:val="18"/>
              </w:rPr>
            </w:pPr>
            <w:r w:rsidRPr="009B7B72">
              <w:rPr>
                <w:color w:val="auto"/>
                <w:sz w:val="18"/>
                <w:szCs w:val="18"/>
              </w:rPr>
              <w:t xml:space="preserve">Termin przekazania szkołom, placówkom lub centrom, pracodawcom oraz podmiotom prowadzącym kwalifikacyjne kursy zawodowe </w:t>
            </w:r>
            <w:r w:rsidRPr="009B7B72">
              <w:rPr>
                <w:color w:val="auto"/>
                <w:sz w:val="18"/>
                <w:szCs w:val="18"/>
                <w:u w:val="single"/>
              </w:rPr>
              <w:t>wyników</w:t>
            </w:r>
            <w:r w:rsidRPr="009B7B72">
              <w:rPr>
                <w:color w:val="auto"/>
                <w:sz w:val="18"/>
                <w:szCs w:val="18"/>
              </w:rPr>
              <w:t xml:space="preserve"> egzaminu potwierdzającego kwalifikacje w zawodzie technik pożarnictwa:</w:t>
            </w:r>
          </w:p>
        </w:tc>
        <w:tc>
          <w:tcPr>
            <w:tcW w:w="1276" w:type="dxa"/>
            <w:tcBorders>
              <w:right w:val="single" w:sz="4" w:space="0" w:color="auto"/>
            </w:tcBorders>
            <w:vAlign w:val="center"/>
          </w:tcPr>
          <w:p w14:paraId="4DB70A77" w14:textId="1D8F8C66" w:rsidR="004F4FCE" w:rsidRPr="00194573" w:rsidRDefault="004F4FCE" w:rsidP="004F4FCE">
            <w:pPr>
              <w:pStyle w:val="Default"/>
              <w:jc w:val="center"/>
              <w:rPr>
                <w:color w:val="auto"/>
                <w:sz w:val="20"/>
                <w:szCs w:val="20"/>
                <w:lang w:val="en-US"/>
              </w:rPr>
            </w:pPr>
            <w:r>
              <w:rPr>
                <w:color w:val="auto"/>
                <w:sz w:val="20"/>
                <w:szCs w:val="20"/>
                <w:lang w:val="en-US"/>
              </w:rPr>
              <w:t>MS.20</w:t>
            </w:r>
          </w:p>
        </w:tc>
        <w:tc>
          <w:tcPr>
            <w:tcW w:w="1842" w:type="dxa"/>
            <w:tcBorders>
              <w:left w:val="single" w:sz="4" w:space="0" w:color="auto"/>
            </w:tcBorders>
            <w:vAlign w:val="center"/>
          </w:tcPr>
          <w:p w14:paraId="1EE0A161" w14:textId="2709D77C" w:rsidR="004F4FCE" w:rsidRPr="009F6574" w:rsidRDefault="004F4FCE" w:rsidP="007420F0">
            <w:pPr>
              <w:pStyle w:val="Default"/>
              <w:rPr>
                <w:color w:val="auto"/>
                <w:sz w:val="20"/>
                <w:szCs w:val="20"/>
              </w:rPr>
            </w:pPr>
            <w:r>
              <w:rPr>
                <w:color w:val="auto"/>
                <w:sz w:val="20"/>
                <w:szCs w:val="20"/>
              </w:rPr>
              <w:t xml:space="preserve">10 lipca </w:t>
            </w:r>
            <w:r w:rsidRPr="009F6574">
              <w:rPr>
                <w:color w:val="auto"/>
                <w:sz w:val="20"/>
                <w:szCs w:val="20"/>
              </w:rPr>
              <w:t xml:space="preserve">2020 r. </w:t>
            </w:r>
          </w:p>
        </w:tc>
      </w:tr>
      <w:tr w:rsidR="004F4FCE" w:rsidRPr="009F6574" w14:paraId="780922AB" w14:textId="77777777" w:rsidTr="007420F0">
        <w:trPr>
          <w:trHeight w:val="217"/>
        </w:trPr>
        <w:tc>
          <w:tcPr>
            <w:tcW w:w="6521" w:type="dxa"/>
            <w:vMerge/>
          </w:tcPr>
          <w:p w14:paraId="0ECAD2A4" w14:textId="77777777" w:rsidR="004F4FCE" w:rsidRPr="009B7B72" w:rsidRDefault="004F4FCE" w:rsidP="007420F0">
            <w:pPr>
              <w:pStyle w:val="Default"/>
              <w:rPr>
                <w:color w:val="auto"/>
                <w:sz w:val="18"/>
                <w:szCs w:val="18"/>
              </w:rPr>
            </w:pPr>
          </w:p>
        </w:tc>
        <w:tc>
          <w:tcPr>
            <w:tcW w:w="1276" w:type="dxa"/>
            <w:tcBorders>
              <w:right w:val="single" w:sz="4" w:space="0" w:color="auto"/>
            </w:tcBorders>
            <w:vAlign w:val="center"/>
          </w:tcPr>
          <w:p w14:paraId="15FF89F5" w14:textId="6973AA79" w:rsidR="004F4FCE" w:rsidRDefault="004F4FCE" w:rsidP="007420F0">
            <w:pPr>
              <w:pStyle w:val="Default"/>
              <w:jc w:val="center"/>
              <w:rPr>
                <w:color w:val="auto"/>
                <w:sz w:val="20"/>
                <w:szCs w:val="20"/>
                <w:lang w:val="en-US"/>
              </w:rPr>
            </w:pPr>
            <w:r>
              <w:rPr>
                <w:color w:val="auto"/>
                <w:sz w:val="20"/>
                <w:szCs w:val="20"/>
                <w:lang w:val="en-US"/>
              </w:rPr>
              <w:t>MS.21</w:t>
            </w:r>
          </w:p>
        </w:tc>
        <w:tc>
          <w:tcPr>
            <w:tcW w:w="1842" w:type="dxa"/>
            <w:tcBorders>
              <w:left w:val="single" w:sz="4" w:space="0" w:color="auto"/>
            </w:tcBorders>
            <w:vAlign w:val="center"/>
          </w:tcPr>
          <w:p w14:paraId="075C3926" w14:textId="1E34172F" w:rsidR="004F4FCE" w:rsidRDefault="004F4FCE" w:rsidP="007420F0">
            <w:pPr>
              <w:pStyle w:val="Default"/>
              <w:rPr>
                <w:color w:val="auto"/>
                <w:sz w:val="20"/>
                <w:szCs w:val="20"/>
              </w:rPr>
            </w:pPr>
            <w:r>
              <w:rPr>
                <w:color w:val="auto"/>
                <w:sz w:val="20"/>
                <w:szCs w:val="20"/>
              </w:rPr>
              <w:t>19 czerwca</w:t>
            </w:r>
            <w:r w:rsidRPr="009F6574">
              <w:rPr>
                <w:color w:val="auto"/>
                <w:sz w:val="20"/>
                <w:szCs w:val="20"/>
              </w:rPr>
              <w:t xml:space="preserve"> 2020 r.</w:t>
            </w:r>
          </w:p>
        </w:tc>
      </w:tr>
      <w:tr w:rsidR="004F4FCE" w:rsidRPr="009A642D" w14:paraId="66E8D829" w14:textId="77777777" w:rsidTr="004F4FCE">
        <w:trPr>
          <w:trHeight w:val="254"/>
        </w:trPr>
        <w:tc>
          <w:tcPr>
            <w:tcW w:w="6521" w:type="dxa"/>
            <w:vMerge w:val="restart"/>
          </w:tcPr>
          <w:p w14:paraId="3594CE9C" w14:textId="77777777" w:rsidR="004F4FCE" w:rsidRPr="009B7B72" w:rsidRDefault="004F4FCE" w:rsidP="007420F0">
            <w:pPr>
              <w:pStyle w:val="Default"/>
              <w:rPr>
                <w:color w:val="auto"/>
                <w:sz w:val="18"/>
                <w:szCs w:val="18"/>
              </w:rPr>
            </w:pPr>
            <w:r w:rsidRPr="009B7B72">
              <w:rPr>
                <w:color w:val="auto"/>
                <w:sz w:val="18"/>
                <w:szCs w:val="18"/>
              </w:rPr>
              <w:t xml:space="preserve">Termin przekazania szkołom, placówkom lub centrom i pracodawcom </w:t>
            </w:r>
            <w:r w:rsidRPr="009B7B72">
              <w:rPr>
                <w:color w:val="auto"/>
                <w:sz w:val="18"/>
                <w:szCs w:val="18"/>
                <w:u w:val="single"/>
              </w:rPr>
              <w:t>świadectw</w:t>
            </w:r>
            <w:r w:rsidRPr="009B7B72">
              <w:rPr>
                <w:color w:val="auto"/>
                <w:sz w:val="18"/>
                <w:szCs w:val="18"/>
              </w:rPr>
              <w:t xml:space="preserve"> potwierdzających kwalifikację w zawodzie oraz termin przekazania szkołom </w:t>
            </w:r>
            <w:r w:rsidRPr="009B7B72">
              <w:rPr>
                <w:color w:val="auto"/>
                <w:sz w:val="18"/>
                <w:szCs w:val="18"/>
                <w:u w:val="single"/>
              </w:rPr>
              <w:t>dyplomów</w:t>
            </w:r>
            <w:r w:rsidRPr="009B7B72">
              <w:rPr>
                <w:color w:val="auto"/>
                <w:sz w:val="18"/>
                <w:szCs w:val="18"/>
              </w:rPr>
              <w:t xml:space="preserve"> potwierdzających kwalifikacje zawodowe w zawodzie technik pożarnictwa:</w:t>
            </w:r>
          </w:p>
        </w:tc>
        <w:tc>
          <w:tcPr>
            <w:tcW w:w="1276" w:type="dxa"/>
            <w:tcBorders>
              <w:right w:val="single" w:sz="4" w:space="0" w:color="auto"/>
            </w:tcBorders>
            <w:vAlign w:val="center"/>
          </w:tcPr>
          <w:p w14:paraId="77138BCB" w14:textId="10484BFD" w:rsidR="004F4FCE" w:rsidRPr="004F4FCE" w:rsidRDefault="004F4FCE" w:rsidP="004F4FCE">
            <w:pPr>
              <w:pStyle w:val="Default"/>
              <w:jc w:val="center"/>
              <w:rPr>
                <w:strike/>
                <w:color w:val="FF0000"/>
                <w:sz w:val="20"/>
                <w:szCs w:val="20"/>
                <w:lang w:val="en-US"/>
              </w:rPr>
            </w:pPr>
            <w:r>
              <w:rPr>
                <w:color w:val="auto"/>
                <w:sz w:val="20"/>
                <w:szCs w:val="20"/>
                <w:lang w:val="en-US"/>
              </w:rPr>
              <w:t>MS.20</w:t>
            </w:r>
          </w:p>
        </w:tc>
        <w:tc>
          <w:tcPr>
            <w:tcW w:w="1842" w:type="dxa"/>
            <w:tcBorders>
              <w:left w:val="single" w:sz="4" w:space="0" w:color="auto"/>
            </w:tcBorders>
            <w:vAlign w:val="center"/>
          </w:tcPr>
          <w:p w14:paraId="0D4338DB" w14:textId="4097E095" w:rsidR="004F4FCE" w:rsidRPr="009F6574" w:rsidRDefault="004F4FCE" w:rsidP="007420F0">
            <w:pPr>
              <w:pStyle w:val="Default"/>
              <w:rPr>
                <w:color w:val="auto"/>
                <w:sz w:val="20"/>
                <w:szCs w:val="20"/>
              </w:rPr>
            </w:pPr>
            <w:r>
              <w:rPr>
                <w:color w:val="auto"/>
                <w:sz w:val="20"/>
                <w:szCs w:val="20"/>
              </w:rPr>
              <w:t xml:space="preserve">10 lipca </w:t>
            </w:r>
            <w:r w:rsidRPr="009F6574">
              <w:rPr>
                <w:color w:val="auto"/>
                <w:sz w:val="20"/>
                <w:szCs w:val="20"/>
              </w:rPr>
              <w:t xml:space="preserve">2020 r. </w:t>
            </w:r>
          </w:p>
        </w:tc>
      </w:tr>
      <w:tr w:rsidR="004F4FCE" w:rsidRPr="009A642D" w14:paraId="52D1A43E" w14:textId="77777777" w:rsidTr="007420F0">
        <w:trPr>
          <w:trHeight w:val="353"/>
        </w:trPr>
        <w:tc>
          <w:tcPr>
            <w:tcW w:w="6521" w:type="dxa"/>
            <w:vMerge/>
          </w:tcPr>
          <w:p w14:paraId="13C71560" w14:textId="77777777" w:rsidR="004F4FCE" w:rsidRPr="009B7B72" w:rsidRDefault="004F4FCE" w:rsidP="007420F0">
            <w:pPr>
              <w:pStyle w:val="Default"/>
              <w:rPr>
                <w:color w:val="auto"/>
                <w:sz w:val="18"/>
                <w:szCs w:val="18"/>
              </w:rPr>
            </w:pPr>
          </w:p>
        </w:tc>
        <w:tc>
          <w:tcPr>
            <w:tcW w:w="1276" w:type="dxa"/>
            <w:tcBorders>
              <w:right w:val="single" w:sz="4" w:space="0" w:color="auto"/>
            </w:tcBorders>
            <w:vAlign w:val="center"/>
          </w:tcPr>
          <w:p w14:paraId="578BB8EC" w14:textId="672D9086" w:rsidR="004F4FCE" w:rsidRDefault="004F4FCE" w:rsidP="007420F0">
            <w:pPr>
              <w:pStyle w:val="Default"/>
              <w:jc w:val="center"/>
              <w:rPr>
                <w:color w:val="auto"/>
                <w:sz w:val="20"/>
                <w:szCs w:val="20"/>
                <w:lang w:val="en-US"/>
              </w:rPr>
            </w:pPr>
            <w:r>
              <w:rPr>
                <w:color w:val="auto"/>
                <w:sz w:val="20"/>
                <w:szCs w:val="20"/>
                <w:lang w:val="en-US"/>
              </w:rPr>
              <w:t>MS.21</w:t>
            </w:r>
          </w:p>
        </w:tc>
        <w:tc>
          <w:tcPr>
            <w:tcW w:w="1842" w:type="dxa"/>
            <w:tcBorders>
              <w:left w:val="single" w:sz="4" w:space="0" w:color="auto"/>
            </w:tcBorders>
            <w:vAlign w:val="center"/>
          </w:tcPr>
          <w:p w14:paraId="264226A7" w14:textId="7EFB7870" w:rsidR="004F4FCE" w:rsidRDefault="004F4FCE" w:rsidP="007420F0">
            <w:pPr>
              <w:pStyle w:val="Default"/>
              <w:rPr>
                <w:color w:val="auto"/>
                <w:sz w:val="20"/>
                <w:szCs w:val="20"/>
              </w:rPr>
            </w:pPr>
            <w:r>
              <w:rPr>
                <w:color w:val="auto"/>
                <w:sz w:val="20"/>
                <w:szCs w:val="20"/>
              </w:rPr>
              <w:t>19 czerwca</w:t>
            </w:r>
            <w:r w:rsidRPr="009F6574">
              <w:rPr>
                <w:color w:val="auto"/>
                <w:sz w:val="20"/>
                <w:szCs w:val="20"/>
              </w:rPr>
              <w:t xml:space="preserve"> 2020 r.</w:t>
            </w:r>
          </w:p>
        </w:tc>
      </w:tr>
    </w:tbl>
    <w:p w14:paraId="0DB99C5A" w14:textId="77777777" w:rsidR="007420F0" w:rsidRDefault="007420F0" w:rsidP="007420F0">
      <w:pPr>
        <w:pStyle w:val="Default"/>
        <w:ind w:left="360"/>
        <w:rPr>
          <w:bCs/>
          <w:i/>
          <w:color w:val="auto"/>
          <w:sz w:val="22"/>
          <w:szCs w:val="22"/>
        </w:rPr>
      </w:pPr>
    </w:p>
    <w:p w14:paraId="32DE4EBA" w14:textId="77777777" w:rsidR="00332F97" w:rsidRDefault="00332F97" w:rsidP="00332F97">
      <w:pPr>
        <w:pStyle w:val="Default"/>
        <w:jc w:val="both"/>
        <w:rPr>
          <w:color w:val="auto"/>
          <w:sz w:val="22"/>
          <w:szCs w:val="22"/>
        </w:rPr>
      </w:pPr>
    </w:p>
    <w:p w14:paraId="49BF20B7" w14:textId="77777777" w:rsidR="007420F0" w:rsidRDefault="007420F0" w:rsidP="00491237">
      <w:pPr>
        <w:pStyle w:val="Akapitzlist"/>
        <w:spacing w:after="0" w:line="240" w:lineRule="auto"/>
        <w:ind w:left="426" w:hanging="426"/>
        <w:rPr>
          <w:b/>
          <w:sz w:val="22"/>
          <w:szCs w:val="22"/>
        </w:rPr>
      </w:pPr>
    </w:p>
    <w:p w14:paraId="6895C8C8" w14:textId="09FCBC4D" w:rsidR="00491237" w:rsidRPr="008C12DF" w:rsidRDefault="005244C6" w:rsidP="00491237">
      <w:pPr>
        <w:pStyle w:val="Akapitzlist"/>
        <w:spacing w:after="0" w:line="240" w:lineRule="auto"/>
        <w:ind w:left="426" w:hanging="426"/>
        <w:rPr>
          <w:b/>
          <w:color w:val="000000" w:themeColor="text1"/>
          <w:sz w:val="22"/>
          <w:szCs w:val="22"/>
          <w:u w:val="single"/>
        </w:rPr>
      </w:pPr>
      <w:r w:rsidRPr="008C12DF">
        <w:rPr>
          <w:b/>
          <w:sz w:val="22"/>
          <w:szCs w:val="22"/>
        </w:rPr>
        <w:t>2.</w:t>
      </w:r>
      <w:r w:rsidR="00801099" w:rsidRPr="008C12DF">
        <w:rPr>
          <w:b/>
          <w:sz w:val="22"/>
          <w:szCs w:val="22"/>
        </w:rPr>
        <w:t>7</w:t>
      </w:r>
      <w:r w:rsidRPr="008C12DF">
        <w:rPr>
          <w:b/>
          <w:sz w:val="22"/>
          <w:szCs w:val="22"/>
        </w:rPr>
        <w:t xml:space="preserve">. </w:t>
      </w:r>
      <w:r w:rsidR="00491237" w:rsidRPr="008C12DF">
        <w:rPr>
          <w:b/>
          <w:sz w:val="22"/>
          <w:szCs w:val="22"/>
        </w:rPr>
        <w:t>Godziny</w:t>
      </w:r>
      <w:r w:rsidR="00491237" w:rsidRPr="008C12DF">
        <w:rPr>
          <w:b/>
          <w:color w:val="auto"/>
          <w:sz w:val="22"/>
          <w:szCs w:val="22"/>
        </w:rPr>
        <w:t xml:space="preserve"> rozpoczęcia części pisemnej i praktycznej egzaminu potwierdzającego kwalifikacje w</w:t>
      </w:r>
      <w:r w:rsidR="008C12DF" w:rsidRPr="008C12DF">
        <w:rPr>
          <w:b/>
          <w:color w:val="auto"/>
          <w:sz w:val="22"/>
          <w:szCs w:val="22"/>
        </w:rPr>
        <w:t> </w:t>
      </w:r>
      <w:r w:rsidR="00491237" w:rsidRPr="008C12DF">
        <w:rPr>
          <w:b/>
          <w:color w:val="auto"/>
          <w:sz w:val="22"/>
          <w:szCs w:val="22"/>
        </w:rPr>
        <w:t xml:space="preserve">zawodzie, model i czas trwania części praktycznej egzaminu </w:t>
      </w:r>
    </w:p>
    <w:p w14:paraId="55449757" w14:textId="77777777" w:rsidR="00491237" w:rsidRPr="00491237" w:rsidRDefault="00491237" w:rsidP="00491237">
      <w:pPr>
        <w:spacing w:after="0" w:line="240" w:lineRule="auto"/>
        <w:ind w:left="709" w:hanging="709"/>
        <w:jc w:val="both"/>
        <w:rPr>
          <w:rFonts w:ascii="Times New Roman" w:hAnsi="Times New Roman"/>
          <w:b/>
          <w:color w:val="000000" w:themeColor="text1"/>
        </w:rPr>
      </w:pPr>
    </w:p>
    <w:p w14:paraId="436EDA05" w14:textId="0FE6ECD0" w:rsidR="00491237" w:rsidRPr="00491237" w:rsidRDefault="008C12DF" w:rsidP="008C12DF">
      <w:pPr>
        <w:shd w:val="clear" w:color="auto" w:fill="FFFFFF"/>
        <w:spacing w:after="72" w:line="240" w:lineRule="auto"/>
        <w:ind w:left="993" w:right="2" w:hanging="501"/>
        <w:contextualSpacing/>
        <w:jc w:val="both"/>
        <w:rPr>
          <w:rFonts w:ascii="Times New Roman" w:eastAsia="Times New Roman" w:hAnsi="Times New Roman"/>
          <w:color w:val="000000" w:themeColor="text1"/>
          <w:lang w:eastAsia="pl-PL"/>
        </w:rPr>
      </w:pPr>
      <w:r>
        <w:rPr>
          <w:rFonts w:ascii="Times New Roman" w:eastAsia="Times New Roman" w:hAnsi="Times New Roman"/>
          <w:color w:val="000000" w:themeColor="text1"/>
          <w:lang w:eastAsia="pl-PL"/>
        </w:rPr>
        <w:t>2.7</w:t>
      </w:r>
      <w:r w:rsidR="00491237" w:rsidRPr="00491237">
        <w:rPr>
          <w:rFonts w:ascii="Times New Roman" w:eastAsia="Times New Roman" w:hAnsi="Times New Roman"/>
          <w:color w:val="000000" w:themeColor="text1"/>
          <w:lang w:eastAsia="pl-PL"/>
        </w:rPr>
        <w:t>.1 Godziny rozpoczęcia części pisemnej egzaminu przeprowadzanej z wykorzystaniem wydrukowanych arkuszy egzaminacyjnych i kart odpowiedzi oraz z wykorzystaniem elektronicznego systemu przeprowadzania egzaminu (na stanowiskach komputerowych).</w:t>
      </w:r>
    </w:p>
    <w:p w14:paraId="0EAEBD7F" w14:textId="77777777" w:rsidR="00491237" w:rsidRPr="00491237" w:rsidRDefault="00491237" w:rsidP="00491237">
      <w:pPr>
        <w:shd w:val="clear" w:color="auto" w:fill="FFFFFF"/>
        <w:spacing w:after="72" w:line="240" w:lineRule="auto"/>
        <w:ind w:left="360" w:right="2"/>
        <w:contextualSpacing/>
        <w:jc w:val="both"/>
        <w:rPr>
          <w:rFonts w:ascii="Times New Roman" w:eastAsia="Times New Roman" w:hAnsi="Times New Roman"/>
          <w:color w:val="000000" w:themeColor="text1"/>
          <w:lang w:eastAsia="pl-PL"/>
        </w:rPr>
      </w:pPr>
    </w:p>
    <w:p w14:paraId="60A87625" w14:textId="77777777" w:rsidR="00491237" w:rsidRPr="00491237" w:rsidRDefault="00491237" w:rsidP="00491237">
      <w:pPr>
        <w:spacing w:before="240" w:after="72" w:line="20" w:lineRule="atLeast"/>
        <w:ind w:left="714"/>
        <w:contextualSpacing/>
        <w:jc w:val="both"/>
        <w:outlineLvl w:val="0"/>
        <w:rPr>
          <w:rFonts w:ascii="Times New Roman" w:eastAsia="Times New Roman" w:hAnsi="Times New Roman"/>
          <w:b/>
          <w:caps/>
          <w:color w:val="000000" w:themeColor="text1"/>
          <w:lang w:eastAsia="pl-PL"/>
        </w:rPr>
      </w:pPr>
      <w:r w:rsidRPr="00491237">
        <w:rPr>
          <w:rFonts w:ascii="Times New Roman" w:eastAsia="Times New Roman" w:hAnsi="Times New Roman"/>
          <w:b/>
          <w:caps/>
          <w:color w:val="000000" w:themeColor="text1"/>
          <w:lang w:eastAsia="pl-PL"/>
        </w:rPr>
        <w:t>OBSZAR ADMINISTRACYJNO-USŁUGOWY AU.</w:t>
      </w:r>
    </w:p>
    <w:tbl>
      <w:tblPr>
        <w:tblW w:w="10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
        <w:gridCol w:w="1062"/>
        <w:gridCol w:w="2878"/>
        <w:gridCol w:w="632"/>
        <w:gridCol w:w="627"/>
        <w:gridCol w:w="1039"/>
        <w:gridCol w:w="768"/>
        <w:gridCol w:w="851"/>
        <w:gridCol w:w="850"/>
        <w:gridCol w:w="863"/>
      </w:tblGrid>
      <w:tr w:rsidR="00491237" w:rsidRPr="00491237" w14:paraId="043FA030" w14:textId="77777777" w:rsidTr="00491237">
        <w:trPr>
          <w:cantSplit/>
          <w:trHeight w:val="1633"/>
        </w:trPr>
        <w:tc>
          <w:tcPr>
            <w:tcW w:w="832" w:type="dxa"/>
            <w:shd w:val="clear" w:color="auto" w:fill="auto"/>
            <w:noWrap/>
            <w:vAlign w:val="center"/>
          </w:tcPr>
          <w:p w14:paraId="39C94E7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b/>
                <w:color w:val="000000" w:themeColor="text1"/>
                <w:sz w:val="18"/>
                <w:szCs w:val="18"/>
              </w:rPr>
              <w:t>lp.</w:t>
            </w:r>
          </w:p>
        </w:tc>
        <w:tc>
          <w:tcPr>
            <w:tcW w:w="1062" w:type="dxa"/>
            <w:tcBorders>
              <w:bottom w:val="single" w:sz="4" w:space="0" w:color="auto"/>
            </w:tcBorders>
            <w:shd w:val="clear" w:color="auto" w:fill="auto"/>
            <w:textDirection w:val="btLr"/>
            <w:vAlign w:val="center"/>
          </w:tcPr>
          <w:p w14:paraId="7AD33F8E" w14:textId="77777777" w:rsidR="00491237" w:rsidRPr="00491237" w:rsidRDefault="00491237" w:rsidP="00491237">
            <w:pPr>
              <w:spacing w:after="0" w:line="20" w:lineRule="atLeast"/>
              <w:jc w:val="center"/>
              <w:rPr>
                <w:rFonts w:ascii="Times New Roman" w:hAnsi="Times New Roman"/>
                <w:b/>
                <w:bCs/>
                <w:color w:val="000000" w:themeColor="text1"/>
                <w:sz w:val="18"/>
                <w:szCs w:val="18"/>
              </w:rPr>
            </w:pPr>
            <w:r w:rsidRPr="00491237">
              <w:rPr>
                <w:rFonts w:ascii="Times New Roman" w:hAnsi="Times New Roman"/>
                <w:b/>
                <w:color w:val="000000" w:themeColor="text1"/>
                <w:sz w:val="18"/>
                <w:szCs w:val="18"/>
              </w:rPr>
              <w:t>oznaczenie kwalifikacji</w:t>
            </w:r>
          </w:p>
        </w:tc>
        <w:tc>
          <w:tcPr>
            <w:tcW w:w="2878" w:type="dxa"/>
            <w:shd w:val="clear" w:color="auto" w:fill="auto"/>
            <w:vAlign w:val="center"/>
          </w:tcPr>
          <w:p w14:paraId="153A2A1E" w14:textId="77777777" w:rsidR="00491237" w:rsidRPr="00491237" w:rsidRDefault="00491237" w:rsidP="00491237">
            <w:pPr>
              <w:spacing w:after="0" w:line="20" w:lineRule="atLeast"/>
              <w:jc w:val="center"/>
              <w:rPr>
                <w:rFonts w:ascii="Times New Roman" w:hAnsi="Times New Roman"/>
                <w:b/>
                <w:bCs/>
                <w:color w:val="000000" w:themeColor="text1"/>
                <w:sz w:val="18"/>
                <w:szCs w:val="18"/>
              </w:rPr>
            </w:pPr>
            <w:r w:rsidRPr="00491237">
              <w:rPr>
                <w:rFonts w:ascii="Times New Roman" w:hAnsi="Times New Roman"/>
                <w:b/>
                <w:color w:val="000000" w:themeColor="text1"/>
                <w:sz w:val="18"/>
                <w:szCs w:val="18"/>
              </w:rPr>
              <w:t>nazwa kwalifikacji</w:t>
            </w:r>
          </w:p>
        </w:tc>
        <w:tc>
          <w:tcPr>
            <w:tcW w:w="632" w:type="dxa"/>
            <w:shd w:val="clear" w:color="auto" w:fill="auto"/>
            <w:textDirection w:val="btLr"/>
            <w:vAlign w:val="center"/>
          </w:tcPr>
          <w:p w14:paraId="736E7A5E" w14:textId="77777777" w:rsidR="00491237" w:rsidRPr="00491237" w:rsidRDefault="00491237" w:rsidP="00491237">
            <w:pPr>
              <w:spacing w:after="0" w:line="20" w:lineRule="atLeast"/>
              <w:jc w:val="center"/>
              <w:rPr>
                <w:rFonts w:ascii="Times New Roman" w:hAnsi="Times New Roman"/>
                <w:b/>
                <w:bCs/>
                <w:color w:val="000000" w:themeColor="text1"/>
                <w:sz w:val="18"/>
                <w:szCs w:val="18"/>
              </w:rPr>
            </w:pPr>
            <w:r w:rsidRPr="00491237">
              <w:rPr>
                <w:rFonts w:ascii="Times New Roman" w:hAnsi="Times New Roman"/>
                <w:b/>
                <w:bCs/>
                <w:color w:val="000000" w:themeColor="text1"/>
                <w:sz w:val="18"/>
                <w:szCs w:val="18"/>
              </w:rPr>
              <w:t>na stanowiskach komputerowych</w:t>
            </w:r>
          </w:p>
        </w:tc>
        <w:tc>
          <w:tcPr>
            <w:tcW w:w="627" w:type="dxa"/>
            <w:shd w:val="clear" w:color="auto" w:fill="D0CECE"/>
            <w:textDirection w:val="btLr"/>
            <w:vAlign w:val="center"/>
          </w:tcPr>
          <w:p w14:paraId="70594E33" w14:textId="77777777" w:rsidR="00491237" w:rsidRPr="00491237" w:rsidRDefault="00491237" w:rsidP="00491237">
            <w:pPr>
              <w:spacing w:after="0" w:line="20" w:lineRule="atLeast"/>
              <w:jc w:val="center"/>
              <w:rPr>
                <w:rFonts w:ascii="Times New Roman" w:hAnsi="Times New Roman"/>
                <w:b/>
                <w:bCs/>
                <w:color w:val="000000" w:themeColor="text1"/>
                <w:sz w:val="18"/>
                <w:szCs w:val="18"/>
              </w:rPr>
            </w:pPr>
            <w:r w:rsidRPr="00491237">
              <w:rPr>
                <w:rFonts w:ascii="Times New Roman" w:hAnsi="Times New Roman"/>
                <w:b/>
                <w:bCs/>
                <w:color w:val="000000" w:themeColor="text1"/>
                <w:sz w:val="18"/>
                <w:szCs w:val="18"/>
              </w:rPr>
              <w:t>z wydrukowanymi arkuszami</w:t>
            </w:r>
          </w:p>
        </w:tc>
        <w:tc>
          <w:tcPr>
            <w:tcW w:w="1039" w:type="dxa"/>
            <w:shd w:val="clear" w:color="auto" w:fill="auto"/>
            <w:textDirection w:val="btLr"/>
            <w:vAlign w:val="center"/>
          </w:tcPr>
          <w:p w14:paraId="2D19E3A7" w14:textId="77777777" w:rsidR="00491237" w:rsidRPr="00491237" w:rsidRDefault="00491237" w:rsidP="00491237">
            <w:pPr>
              <w:spacing w:after="0" w:line="20" w:lineRule="atLeast"/>
              <w:jc w:val="center"/>
              <w:rPr>
                <w:rFonts w:ascii="Times New Roman" w:hAnsi="Times New Roman"/>
                <w:b/>
                <w:bCs/>
                <w:color w:val="000000" w:themeColor="text1"/>
                <w:sz w:val="18"/>
                <w:szCs w:val="18"/>
              </w:rPr>
            </w:pPr>
            <w:r w:rsidRPr="00491237">
              <w:rPr>
                <w:rFonts w:ascii="Times New Roman" w:hAnsi="Times New Roman"/>
                <w:b/>
                <w:bCs/>
                <w:color w:val="000000" w:themeColor="text1"/>
                <w:sz w:val="18"/>
                <w:szCs w:val="18"/>
              </w:rPr>
              <w:t>na stanowiskach komputerowych</w:t>
            </w:r>
          </w:p>
        </w:tc>
        <w:tc>
          <w:tcPr>
            <w:tcW w:w="768" w:type="dxa"/>
            <w:shd w:val="clear" w:color="auto" w:fill="D0CECE"/>
            <w:textDirection w:val="btLr"/>
            <w:vAlign w:val="center"/>
          </w:tcPr>
          <w:p w14:paraId="553F5183" w14:textId="77777777" w:rsidR="00491237" w:rsidRPr="00491237" w:rsidRDefault="00491237" w:rsidP="00491237">
            <w:pPr>
              <w:spacing w:after="0" w:line="20" w:lineRule="atLeast"/>
              <w:jc w:val="center"/>
              <w:rPr>
                <w:rFonts w:ascii="Times New Roman" w:hAnsi="Times New Roman"/>
                <w:b/>
                <w:bCs/>
                <w:color w:val="000000" w:themeColor="text1"/>
                <w:sz w:val="18"/>
                <w:szCs w:val="18"/>
              </w:rPr>
            </w:pPr>
            <w:r w:rsidRPr="00491237">
              <w:rPr>
                <w:rFonts w:ascii="Times New Roman" w:hAnsi="Times New Roman"/>
                <w:b/>
                <w:bCs/>
                <w:color w:val="000000" w:themeColor="text1"/>
                <w:sz w:val="18"/>
                <w:szCs w:val="18"/>
              </w:rPr>
              <w:t>z wydrukowanymi arkuszami</w:t>
            </w:r>
          </w:p>
        </w:tc>
        <w:tc>
          <w:tcPr>
            <w:tcW w:w="851" w:type="dxa"/>
            <w:shd w:val="clear" w:color="auto" w:fill="auto"/>
            <w:textDirection w:val="btLr"/>
            <w:vAlign w:val="center"/>
          </w:tcPr>
          <w:p w14:paraId="7926F23E" w14:textId="77777777" w:rsidR="00491237" w:rsidRPr="00491237" w:rsidRDefault="00491237" w:rsidP="00491237">
            <w:pPr>
              <w:spacing w:after="0" w:line="20" w:lineRule="atLeast"/>
              <w:jc w:val="center"/>
              <w:rPr>
                <w:rFonts w:ascii="Times New Roman" w:hAnsi="Times New Roman"/>
                <w:b/>
                <w:bCs/>
                <w:color w:val="000000" w:themeColor="text1"/>
                <w:sz w:val="18"/>
                <w:szCs w:val="18"/>
              </w:rPr>
            </w:pPr>
            <w:r w:rsidRPr="00491237">
              <w:rPr>
                <w:rFonts w:ascii="Times New Roman" w:hAnsi="Times New Roman"/>
                <w:b/>
                <w:bCs/>
                <w:color w:val="000000" w:themeColor="text1"/>
                <w:sz w:val="18"/>
                <w:szCs w:val="18"/>
              </w:rPr>
              <w:t>na stanowiskach komputerowych</w:t>
            </w:r>
          </w:p>
        </w:tc>
        <w:tc>
          <w:tcPr>
            <w:tcW w:w="850" w:type="dxa"/>
            <w:shd w:val="clear" w:color="auto" w:fill="D0CECE"/>
            <w:textDirection w:val="btLr"/>
            <w:vAlign w:val="center"/>
          </w:tcPr>
          <w:p w14:paraId="662824B0" w14:textId="77777777" w:rsidR="00491237" w:rsidRPr="00491237" w:rsidRDefault="00491237" w:rsidP="00491237">
            <w:pPr>
              <w:spacing w:after="0" w:line="20" w:lineRule="atLeast"/>
              <w:jc w:val="center"/>
              <w:rPr>
                <w:rFonts w:ascii="Times New Roman" w:hAnsi="Times New Roman"/>
                <w:b/>
                <w:bCs/>
                <w:color w:val="000000" w:themeColor="text1"/>
                <w:sz w:val="18"/>
                <w:szCs w:val="18"/>
              </w:rPr>
            </w:pPr>
            <w:r w:rsidRPr="00491237">
              <w:rPr>
                <w:rFonts w:ascii="Times New Roman" w:hAnsi="Times New Roman"/>
                <w:b/>
                <w:bCs/>
                <w:color w:val="000000" w:themeColor="text1"/>
                <w:sz w:val="18"/>
                <w:szCs w:val="18"/>
              </w:rPr>
              <w:t>z wydrukowanymi arkuszami</w:t>
            </w:r>
          </w:p>
        </w:tc>
        <w:tc>
          <w:tcPr>
            <w:tcW w:w="863" w:type="dxa"/>
            <w:shd w:val="clear" w:color="auto" w:fill="auto"/>
            <w:textDirection w:val="btLr"/>
            <w:vAlign w:val="center"/>
          </w:tcPr>
          <w:p w14:paraId="2D1470FF" w14:textId="77777777" w:rsidR="00491237" w:rsidRPr="00491237" w:rsidRDefault="00491237" w:rsidP="00491237">
            <w:pPr>
              <w:spacing w:after="0" w:line="20" w:lineRule="atLeast"/>
              <w:jc w:val="center"/>
              <w:rPr>
                <w:rFonts w:ascii="Times New Roman" w:hAnsi="Times New Roman"/>
                <w:b/>
                <w:bCs/>
                <w:color w:val="000000" w:themeColor="text1"/>
                <w:sz w:val="18"/>
                <w:szCs w:val="18"/>
              </w:rPr>
            </w:pPr>
            <w:r w:rsidRPr="00491237">
              <w:rPr>
                <w:rFonts w:ascii="Times New Roman" w:hAnsi="Times New Roman"/>
                <w:b/>
                <w:bCs/>
                <w:color w:val="000000" w:themeColor="text1"/>
                <w:sz w:val="18"/>
                <w:szCs w:val="18"/>
              </w:rPr>
              <w:t>na stanowiskach komputerowych</w:t>
            </w:r>
          </w:p>
        </w:tc>
      </w:tr>
      <w:tr w:rsidR="00491237" w:rsidRPr="00491237" w14:paraId="73BF6B3D" w14:textId="77777777" w:rsidTr="00491237">
        <w:trPr>
          <w:trHeight w:val="464"/>
        </w:trPr>
        <w:tc>
          <w:tcPr>
            <w:tcW w:w="832" w:type="dxa"/>
            <w:shd w:val="clear" w:color="auto" w:fill="auto"/>
            <w:noWrap/>
            <w:vAlign w:val="center"/>
          </w:tcPr>
          <w:p w14:paraId="17F0F1BC" w14:textId="77777777" w:rsidR="00491237" w:rsidRPr="00491237" w:rsidRDefault="00491237" w:rsidP="005D01F6">
            <w:pPr>
              <w:numPr>
                <w:ilvl w:val="0"/>
                <w:numId w:val="218"/>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117677C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AU.01</w:t>
            </w:r>
          </w:p>
        </w:tc>
        <w:tc>
          <w:tcPr>
            <w:tcW w:w="2878" w:type="dxa"/>
            <w:shd w:val="clear" w:color="auto" w:fill="auto"/>
            <w:noWrap/>
            <w:vAlign w:val="center"/>
          </w:tcPr>
          <w:p w14:paraId="08DE4698"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prostych zabiegów fryzjerskich</w:t>
            </w:r>
          </w:p>
        </w:tc>
        <w:tc>
          <w:tcPr>
            <w:tcW w:w="632" w:type="dxa"/>
            <w:shd w:val="clear" w:color="auto" w:fill="auto"/>
            <w:noWrap/>
            <w:vAlign w:val="center"/>
          </w:tcPr>
          <w:p w14:paraId="5246F04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067C194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shd w:val="clear" w:color="auto" w:fill="auto"/>
            <w:noWrap/>
            <w:vAlign w:val="center"/>
          </w:tcPr>
          <w:p w14:paraId="61E2719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472C7B8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108CDE4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shd w:val="clear" w:color="auto" w:fill="D0CECE"/>
            <w:noWrap/>
            <w:vAlign w:val="center"/>
          </w:tcPr>
          <w:p w14:paraId="07387F5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1D7A313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0578C543" w14:textId="77777777" w:rsidTr="00491237">
        <w:trPr>
          <w:trHeight w:val="464"/>
        </w:trPr>
        <w:tc>
          <w:tcPr>
            <w:tcW w:w="832" w:type="dxa"/>
            <w:shd w:val="clear" w:color="auto" w:fill="auto"/>
            <w:noWrap/>
            <w:vAlign w:val="center"/>
          </w:tcPr>
          <w:p w14:paraId="1181F5F4" w14:textId="77777777" w:rsidR="00491237" w:rsidRPr="00491237" w:rsidRDefault="00491237" w:rsidP="005D01F6">
            <w:pPr>
              <w:numPr>
                <w:ilvl w:val="0"/>
                <w:numId w:val="218"/>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41C54F9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AU.02</w:t>
            </w:r>
          </w:p>
        </w:tc>
        <w:tc>
          <w:tcPr>
            <w:tcW w:w="2878" w:type="dxa"/>
            <w:shd w:val="clear" w:color="auto" w:fill="auto"/>
            <w:noWrap/>
            <w:vAlign w:val="center"/>
          </w:tcPr>
          <w:p w14:paraId="498BCF77"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Wytwarzanie prostych wyrobów stolarskich</w:t>
            </w:r>
          </w:p>
        </w:tc>
        <w:tc>
          <w:tcPr>
            <w:tcW w:w="632" w:type="dxa"/>
            <w:shd w:val="clear" w:color="auto" w:fill="auto"/>
            <w:noWrap/>
            <w:vAlign w:val="center"/>
          </w:tcPr>
          <w:p w14:paraId="13A2E02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6A7CE19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shd w:val="clear" w:color="auto" w:fill="auto"/>
            <w:noWrap/>
            <w:vAlign w:val="center"/>
          </w:tcPr>
          <w:p w14:paraId="53E695D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500F90A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002E3DC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shd w:val="clear" w:color="auto" w:fill="D0CECE"/>
            <w:noWrap/>
            <w:vAlign w:val="center"/>
          </w:tcPr>
          <w:p w14:paraId="0905AC1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39A837F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5DF4645D" w14:textId="77777777" w:rsidTr="00491237">
        <w:trPr>
          <w:trHeight w:val="464"/>
        </w:trPr>
        <w:tc>
          <w:tcPr>
            <w:tcW w:w="832" w:type="dxa"/>
            <w:shd w:val="clear" w:color="auto" w:fill="auto"/>
            <w:noWrap/>
            <w:vAlign w:val="center"/>
          </w:tcPr>
          <w:p w14:paraId="0534562A" w14:textId="77777777" w:rsidR="00491237" w:rsidRPr="00491237" w:rsidRDefault="00491237" w:rsidP="005D01F6">
            <w:pPr>
              <w:numPr>
                <w:ilvl w:val="0"/>
                <w:numId w:val="218"/>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43DA2CE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AU.03</w:t>
            </w:r>
          </w:p>
        </w:tc>
        <w:tc>
          <w:tcPr>
            <w:tcW w:w="2878" w:type="dxa"/>
            <w:shd w:val="clear" w:color="auto" w:fill="auto"/>
            <w:noWrap/>
            <w:vAlign w:val="center"/>
          </w:tcPr>
          <w:p w14:paraId="23FA4542"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Projektowanie i wytwarzanie prostych wyrobów odzieżowych</w:t>
            </w:r>
          </w:p>
        </w:tc>
        <w:tc>
          <w:tcPr>
            <w:tcW w:w="632" w:type="dxa"/>
            <w:shd w:val="clear" w:color="auto" w:fill="auto"/>
            <w:noWrap/>
            <w:vAlign w:val="center"/>
          </w:tcPr>
          <w:p w14:paraId="533FC18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4FF1307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shd w:val="clear" w:color="auto" w:fill="auto"/>
            <w:noWrap/>
            <w:vAlign w:val="center"/>
          </w:tcPr>
          <w:p w14:paraId="72DE055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4A7F19C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090D561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shd w:val="clear" w:color="auto" w:fill="D0CECE"/>
            <w:noWrap/>
            <w:vAlign w:val="center"/>
          </w:tcPr>
          <w:p w14:paraId="5FAC85E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789A993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47589CCF" w14:textId="77777777" w:rsidTr="00491237">
        <w:trPr>
          <w:trHeight w:val="464"/>
        </w:trPr>
        <w:tc>
          <w:tcPr>
            <w:tcW w:w="832" w:type="dxa"/>
            <w:shd w:val="clear" w:color="auto" w:fill="auto"/>
            <w:noWrap/>
            <w:vAlign w:val="center"/>
          </w:tcPr>
          <w:p w14:paraId="03BB2306" w14:textId="77777777" w:rsidR="00491237" w:rsidRPr="00491237" w:rsidRDefault="00491237" w:rsidP="005D01F6">
            <w:pPr>
              <w:numPr>
                <w:ilvl w:val="0"/>
                <w:numId w:val="218"/>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3D3B4B7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AU.04</w:t>
            </w:r>
          </w:p>
        </w:tc>
        <w:tc>
          <w:tcPr>
            <w:tcW w:w="2878" w:type="dxa"/>
            <w:shd w:val="clear" w:color="auto" w:fill="auto"/>
            <w:noWrap/>
            <w:vAlign w:val="center"/>
          </w:tcPr>
          <w:p w14:paraId="26CBB7A1" w14:textId="77777777" w:rsidR="00491237" w:rsidRPr="00491237" w:rsidRDefault="00491237" w:rsidP="00491237">
            <w:pPr>
              <w:spacing w:after="0" w:line="240" w:lineRule="auto"/>
              <w:rPr>
                <w:rFonts w:ascii="Times New Roman" w:hAnsi="Times New Roman"/>
                <w:color w:val="000000" w:themeColor="text1"/>
                <w:sz w:val="18"/>
                <w:szCs w:val="18"/>
                <w:lang w:eastAsia="pl-PL"/>
              </w:rPr>
            </w:pPr>
            <w:r w:rsidRPr="00491237">
              <w:rPr>
                <w:rFonts w:ascii="Times New Roman" w:hAnsi="Times New Roman"/>
                <w:color w:val="000000" w:themeColor="text1"/>
                <w:sz w:val="18"/>
                <w:szCs w:val="18"/>
              </w:rPr>
              <w:t>Eksploatacja środków transportu drogowego</w:t>
            </w:r>
          </w:p>
        </w:tc>
        <w:tc>
          <w:tcPr>
            <w:tcW w:w="632" w:type="dxa"/>
            <w:shd w:val="clear" w:color="auto" w:fill="auto"/>
            <w:noWrap/>
            <w:vAlign w:val="center"/>
          </w:tcPr>
          <w:p w14:paraId="70505E5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563F70E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shd w:val="clear" w:color="auto" w:fill="auto"/>
            <w:noWrap/>
            <w:vAlign w:val="center"/>
          </w:tcPr>
          <w:p w14:paraId="5ADAB37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1323D7D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611D07E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shd w:val="clear" w:color="auto" w:fill="D0CECE"/>
            <w:noWrap/>
            <w:vAlign w:val="center"/>
          </w:tcPr>
          <w:p w14:paraId="31C457B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5465256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5FA871D9" w14:textId="77777777" w:rsidTr="00491237">
        <w:trPr>
          <w:trHeight w:val="464"/>
        </w:trPr>
        <w:tc>
          <w:tcPr>
            <w:tcW w:w="832" w:type="dxa"/>
            <w:shd w:val="clear" w:color="auto" w:fill="auto"/>
            <w:noWrap/>
            <w:vAlign w:val="center"/>
          </w:tcPr>
          <w:p w14:paraId="2D849A7A" w14:textId="77777777" w:rsidR="00491237" w:rsidRPr="00491237" w:rsidRDefault="00491237" w:rsidP="005D01F6">
            <w:pPr>
              <w:numPr>
                <w:ilvl w:val="0"/>
                <w:numId w:val="218"/>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5326F5A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AU.05</w:t>
            </w:r>
          </w:p>
        </w:tc>
        <w:tc>
          <w:tcPr>
            <w:tcW w:w="2878" w:type="dxa"/>
            <w:shd w:val="clear" w:color="auto" w:fill="auto"/>
            <w:noWrap/>
            <w:vAlign w:val="center"/>
          </w:tcPr>
          <w:p w14:paraId="18AB4F34"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Wytwarzanie wyrobów ze szkła</w:t>
            </w:r>
          </w:p>
        </w:tc>
        <w:tc>
          <w:tcPr>
            <w:tcW w:w="632" w:type="dxa"/>
            <w:shd w:val="clear" w:color="auto" w:fill="auto"/>
            <w:noWrap/>
            <w:vAlign w:val="center"/>
          </w:tcPr>
          <w:p w14:paraId="7F0A4C9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492825E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shd w:val="clear" w:color="auto" w:fill="auto"/>
            <w:noWrap/>
            <w:vAlign w:val="center"/>
          </w:tcPr>
          <w:p w14:paraId="2441DC1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0DA43BE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709B3B4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shd w:val="clear" w:color="auto" w:fill="D0CECE"/>
            <w:noWrap/>
            <w:vAlign w:val="center"/>
          </w:tcPr>
          <w:p w14:paraId="0E3DE04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76D18A0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4BC2F33F" w14:textId="77777777" w:rsidTr="00491237">
        <w:trPr>
          <w:trHeight w:val="464"/>
        </w:trPr>
        <w:tc>
          <w:tcPr>
            <w:tcW w:w="832" w:type="dxa"/>
            <w:shd w:val="clear" w:color="auto" w:fill="auto"/>
            <w:noWrap/>
            <w:vAlign w:val="center"/>
          </w:tcPr>
          <w:p w14:paraId="5C248D3D" w14:textId="77777777" w:rsidR="00491237" w:rsidRPr="00491237" w:rsidRDefault="00491237" w:rsidP="005D01F6">
            <w:pPr>
              <w:numPr>
                <w:ilvl w:val="0"/>
                <w:numId w:val="218"/>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014B3D3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AU.06</w:t>
            </w:r>
          </w:p>
        </w:tc>
        <w:tc>
          <w:tcPr>
            <w:tcW w:w="2878" w:type="dxa"/>
            <w:shd w:val="clear" w:color="auto" w:fill="auto"/>
            <w:noWrap/>
            <w:vAlign w:val="center"/>
          </w:tcPr>
          <w:p w14:paraId="3E7861F0"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Obsługa maszyn i urządzeń przemysłu ceramicznego</w:t>
            </w:r>
          </w:p>
        </w:tc>
        <w:tc>
          <w:tcPr>
            <w:tcW w:w="632" w:type="dxa"/>
            <w:shd w:val="clear" w:color="auto" w:fill="auto"/>
            <w:noWrap/>
            <w:vAlign w:val="center"/>
          </w:tcPr>
          <w:p w14:paraId="2B5210C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065B5AE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shd w:val="clear" w:color="auto" w:fill="auto"/>
            <w:noWrap/>
            <w:vAlign w:val="center"/>
          </w:tcPr>
          <w:p w14:paraId="79BAD58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0F9EDA8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5C31A33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shd w:val="clear" w:color="auto" w:fill="D0CECE"/>
            <w:noWrap/>
            <w:vAlign w:val="center"/>
          </w:tcPr>
          <w:p w14:paraId="7750383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5B89AD1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0F263357" w14:textId="77777777" w:rsidTr="00491237">
        <w:trPr>
          <w:trHeight w:val="464"/>
        </w:trPr>
        <w:tc>
          <w:tcPr>
            <w:tcW w:w="832" w:type="dxa"/>
            <w:shd w:val="clear" w:color="auto" w:fill="auto"/>
            <w:noWrap/>
            <w:vAlign w:val="center"/>
          </w:tcPr>
          <w:p w14:paraId="10FA9D31" w14:textId="77777777" w:rsidR="00491237" w:rsidRPr="00491237" w:rsidRDefault="00491237" w:rsidP="005D01F6">
            <w:pPr>
              <w:numPr>
                <w:ilvl w:val="0"/>
                <w:numId w:val="218"/>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796D2A7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AU.07</w:t>
            </w:r>
          </w:p>
        </w:tc>
        <w:tc>
          <w:tcPr>
            <w:tcW w:w="2878" w:type="dxa"/>
            <w:shd w:val="clear" w:color="auto" w:fill="auto"/>
            <w:noWrap/>
            <w:vAlign w:val="center"/>
          </w:tcPr>
          <w:p w14:paraId="6C02932F"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Wytwarzanie i wykańczanie wyrobów włókienniczych</w:t>
            </w:r>
          </w:p>
        </w:tc>
        <w:tc>
          <w:tcPr>
            <w:tcW w:w="632" w:type="dxa"/>
            <w:shd w:val="clear" w:color="auto" w:fill="auto"/>
            <w:noWrap/>
            <w:vAlign w:val="center"/>
          </w:tcPr>
          <w:p w14:paraId="39D5536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47ED94D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shd w:val="clear" w:color="auto" w:fill="auto"/>
            <w:noWrap/>
            <w:vAlign w:val="center"/>
          </w:tcPr>
          <w:p w14:paraId="0073268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5C9A455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2562DFD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shd w:val="clear" w:color="auto" w:fill="D0CECE"/>
            <w:noWrap/>
            <w:vAlign w:val="center"/>
          </w:tcPr>
          <w:p w14:paraId="5D321A1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6620B0A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2C6EE28B" w14:textId="77777777" w:rsidTr="00491237">
        <w:trPr>
          <w:trHeight w:val="464"/>
        </w:trPr>
        <w:tc>
          <w:tcPr>
            <w:tcW w:w="832" w:type="dxa"/>
            <w:shd w:val="clear" w:color="auto" w:fill="auto"/>
            <w:noWrap/>
            <w:vAlign w:val="center"/>
          </w:tcPr>
          <w:p w14:paraId="478C5251" w14:textId="77777777" w:rsidR="00491237" w:rsidRPr="00491237" w:rsidRDefault="00491237" w:rsidP="005D01F6">
            <w:pPr>
              <w:numPr>
                <w:ilvl w:val="0"/>
                <w:numId w:val="218"/>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6D3ED2B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AU.08</w:t>
            </w:r>
          </w:p>
        </w:tc>
        <w:tc>
          <w:tcPr>
            <w:tcW w:w="2878" w:type="dxa"/>
            <w:shd w:val="clear" w:color="auto" w:fill="auto"/>
            <w:noWrap/>
            <w:vAlign w:val="center"/>
          </w:tcPr>
          <w:p w14:paraId="1E271997"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Obsługa maszyn i urządzeń przemysłu chemicznego</w:t>
            </w:r>
          </w:p>
        </w:tc>
        <w:tc>
          <w:tcPr>
            <w:tcW w:w="632" w:type="dxa"/>
            <w:shd w:val="clear" w:color="auto" w:fill="auto"/>
            <w:noWrap/>
            <w:vAlign w:val="center"/>
          </w:tcPr>
          <w:p w14:paraId="5D0D7E9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69BF0ED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shd w:val="clear" w:color="auto" w:fill="auto"/>
            <w:noWrap/>
            <w:vAlign w:val="center"/>
          </w:tcPr>
          <w:p w14:paraId="61A87A8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1772ABD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25376CE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shd w:val="clear" w:color="auto" w:fill="D0CECE"/>
            <w:noWrap/>
            <w:vAlign w:val="center"/>
          </w:tcPr>
          <w:p w14:paraId="5A591E2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27E58D6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3908D9BB" w14:textId="77777777" w:rsidTr="00491237">
        <w:trPr>
          <w:trHeight w:val="464"/>
        </w:trPr>
        <w:tc>
          <w:tcPr>
            <w:tcW w:w="832" w:type="dxa"/>
            <w:shd w:val="clear" w:color="auto" w:fill="auto"/>
            <w:noWrap/>
            <w:vAlign w:val="center"/>
          </w:tcPr>
          <w:p w14:paraId="34F5A977" w14:textId="77777777" w:rsidR="00491237" w:rsidRPr="00491237" w:rsidRDefault="00491237" w:rsidP="005D01F6">
            <w:pPr>
              <w:numPr>
                <w:ilvl w:val="0"/>
                <w:numId w:val="218"/>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4F73123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AU.09</w:t>
            </w:r>
          </w:p>
        </w:tc>
        <w:tc>
          <w:tcPr>
            <w:tcW w:w="2878" w:type="dxa"/>
            <w:shd w:val="clear" w:color="auto" w:fill="auto"/>
            <w:noWrap/>
            <w:vAlign w:val="center"/>
          </w:tcPr>
          <w:p w14:paraId="0C8DEB73"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naprawa i renowacja wyrobów kaletniczych</w:t>
            </w:r>
          </w:p>
        </w:tc>
        <w:tc>
          <w:tcPr>
            <w:tcW w:w="632" w:type="dxa"/>
            <w:shd w:val="clear" w:color="auto" w:fill="auto"/>
            <w:noWrap/>
            <w:vAlign w:val="center"/>
          </w:tcPr>
          <w:p w14:paraId="3B8E41B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5B7CDAE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5FE5E72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11E2390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2EB1DA2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780A7DC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458922C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1185243C" w14:textId="77777777" w:rsidTr="00491237">
        <w:trPr>
          <w:trHeight w:val="464"/>
        </w:trPr>
        <w:tc>
          <w:tcPr>
            <w:tcW w:w="832" w:type="dxa"/>
            <w:shd w:val="clear" w:color="auto" w:fill="auto"/>
            <w:noWrap/>
            <w:vAlign w:val="center"/>
          </w:tcPr>
          <w:p w14:paraId="2395AACF" w14:textId="77777777" w:rsidR="00491237" w:rsidRPr="00491237" w:rsidRDefault="00491237" w:rsidP="005D01F6">
            <w:pPr>
              <w:numPr>
                <w:ilvl w:val="0"/>
                <w:numId w:val="218"/>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3FC692C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AU.10</w:t>
            </w:r>
          </w:p>
        </w:tc>
        <w:tc>
          <w:tcPr>
            <w:tcW w:w="2878" w:type="dxa"/>
            <w:shd w:val="clear" w:color="auto" w:fill="auto"/>
            <w:noWrap/>
            <w:vAlign w:val="center"/>
          </w:tcPr>
          <w:p w14:paraId="3FFAA6E0"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Wytwarzanie obuwia</w:t>
            </w:r>
          </w:p>
        </w:tc>
        <w:tc>
          <w:tcPr>
            <w:tcW w:w="632" w:type="dxa"/>
            <w:shd w:val="clear" w:color="auto" w:fill="auto"/>
            <w:noWrap/>
            <w:vAlign w:val="center"/>
          </w:tcPr>
          <w:p w14:paraId="0DE0C88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0378AA4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shd w:val="clear" w:color="auto" w:fill="auto"/>
            <w:noWrap/>
            <w:vAlign w:val="center"/>
          </w:tcPr>
          <w:p w14:paraId="4728F5C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0968BB0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11DC44E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shd w:val="clear" w:color="auto" w:fill="D0CECE"/>
            <w:noWrap/>
            <w:vAlign w:val="center"/>
          </w:tcPr>
          <w:p w14:paraId="4A4B21D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3F5DEE2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0B0B9AD3" w14:textId="77777777" w:rsidTr="00491237">
        <w:trPr>
          <w:trHeight w:val="464"/>
        </w:trPr>
        <w:tc>
          <w:tcPr>
            <w:tcW w:w="832" w:type="dxa"/>
            <w:shd w:val="clear" w:color="auto" w:fill="auto"/>
            <w:noWrap/>
            <w:vAlign w:val="center"/>
          </w:tcPr>
          <w:p w14:paraId="3BCBC6C6" w14:textId="77777777" w:rsidR="00491237" w:rsidRPr="00491237" w:rsidRDefault="00491237" w:rsidP="005D01F6">
            <w:pPr>
              <w:numPr>
                <w:ilvl w:val="0"/>
                <w:numId w:val="218"/>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13955D8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AU.11</w:t>
            </w:r>
          </w:p>
        </w:tc>
        <w:tc>
          <w:tcPr>
            <w:tcW w:w="2878" w:type="dxa"/>
            <w:shd w:val="clear" w:color="auto" w:fill="auto"/>
            <w:noWrap/>
            <w:vAlign w:val="center"/>
          </w:tcPr>
          <w:p w14:paraId="643164A5"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Wyprawianie skór</w:t>
            </w:r>
          </w:p>
        </w:tc>
        <w:tc>
          <w:tcPr>
            <w:tcW w:w="632" w:type="dxa"/>
            <w:shd w:val="clear" w:color="auto" w:fill="auto"/>
            <w:noWrap/>
            <w:vAlign w:val="center"/>
          </w:tcPr>
          <w:p w14:paraId="55EF0A0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4E605A3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617238F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75FF2F2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59C1789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6E3CD96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2F6D315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0EF9B123" w14:textId="77777777" w:rsidTr="00491237">
        <w:trPr>
          <w:trHeight w:val="464"/>
        </w:trPr>
        <w:tc>
          <w:tcPr>
            <w:tcW w:w="832" w:type="dxa"/>
            <w:shd w:val="clear" w:color="auto" w:fill="auto"/>
            <w:noWrap/>
            <w:vAlign w:val="center"/>
          </w:tcPr>
          <w:p w14:paraId="573F428E" w14:textId="77777777" w:rsidR="00491237" w:rsidRPr="00491237" w:rsidRDefault="00491237" w:rsidP="005D01F6">
            <w:pPr>
              <w:numPr>
                <w:ilvl w:val="0"/>
                <w:numId w:val="218"/>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30E91A6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AU.12</w:t>
            </w:r>
          </w:p>
        </w:tc>
        <w:tc>
          <w:tcPr>
            <w:tcW w:w="2878" w:type="dxa"/>
            <w:shd w:val="clear" w:color="auto" w:fill="auto"/>
            <w:noWrap/>
            <w:vAlign w:val="center"/>
          </w:tcPr>
          <w:p w14:paraId="79A5B814"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wyrobów tapicerowanych</w:t>
            </w:r>
          </w:p>
        </w:tc>
        <w:tc>
          <w:tcPr>
            <w:tcW w:w="632" w:type="dxa"/>
            <w:shd w:val="clear" w:color="auto" w:fill="auto"/>
            <w:noWrap/>
            <w:vAlign w:val="center"/>
          </w:tcPr>
          <w:p w14:paraId="6593C3F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70D289F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shd w:val="clear" w:color="auto" w:fill="auto"/>
            <w:noWrap/>
            <w:vAlign w:val="center"/>
          </w:tcPr>
          <w:p w14:paraId="5803A66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1F13264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3CAFD3A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shd w:val="clear" w:color="auto" w:fill="D0CECE"/>
            <w:noWrap/>
            <w:vAlign w:val="center"/>
          </w:tcPr>
          <w:p w14:paraId="4058469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15984E1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7ACE35F9" w14:textId="77777777" w:rsidTr="00491237">
        <w:trPr>
          <w:trHeight w:val="464"/>
        </w:trPr>
        <w:tc>
          <w:tcPr>
            <w:tcW w:w="832" w:type="dxa"/>
            <w:shd w:val="clear" w:color="auto" w:fill="auto"/>
            <w:noWrap/>
            <w:vAlign w:val="center"/>
          </w:tcPr>
          <w:p w14:paraId="1C0D5632" w14:textId="77777777" w:rsidR="00491237" w:rsidRPr="00491237" w:rsidRDefault="00491237" w:rsidP="005D01F6">
            <w:pPr>
              <w:numPr>
                <w:ilvl w:val="0"/>
                <w:numId w:val="218"/>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46B084C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AU.13</w:t>
            </w:r>
          </w:p>
        </w:tc>
        <w:tc>
          <w:tcPr>
            <w:tcW w:w="2878" w:type="dxa"/>
            <w:shd w:val="clear" w:color="auto" w:fill="auto"/>
            <w:noWrap/>
            <w:vAlign w:val="center"/>
          </w:tcPr>
          <w:p w14:paraId="7CE253C7"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naprawa i renowacja wyrobów kuśnierskich</w:t>
            </w:r>
          </w:p>
        </w:tc>
        <w:tc>
          <w:tcPr>
            <w:tcW w:w="632" w:type="dxa"/>
            <w:shd w:val="clear" w:color="auto" w:fill="auto"/>
            <w:noWrap/>
            <w:vAlign w:val="center"/>
          </w:tcPr>
          <w:p w14:paraId="11B4EDC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6513E30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shd w:val="clear" w:color="auto" w:fill="auto"/>
            <w:noWrap/>
            <w:vAlign w:val="center"/>
          </w:tcPr>
          <w:p w14:paraId="46FA8D8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1513DD5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361F2B0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shd w:val="clear" w:color="auto" w:fill="D0CECE"/>
            <w:noWrap/>
            <w:vAlign w:val="center"/>
          </w:tcPr>
          <w:p w14:paraId="64C2458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0BF2C07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259F8B32" w14:textId="77777777" w:rsidTr="00491237">
        <w:trPr>
          <w:trHeight w:val="464"/>
        </w:trPr>
        <w:tc>
          <w:tcPr>
            <w:tcW w:w="832" w:type="dxa"/>
            <w:shd w:val="clear" w:color="auto" w:fill="auto"/>
            <w:noWrap/>
            <w:vAlign w:val="center"/>
          </w:tcPr>
          <w:p w14:paraId="53F979C2" w14:textId="77777777" w:rsidR="00491237" w:rsidRPr="00491237" w:rsidRDefault="00491237" w:rsidP="005D01F6">
            <w:pPr>
              <w:numPr>
                <w:ilvl w:val="0"/>
                <w:numId w:val="218"/>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24C0DB5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AU.14</w:t>
            </w:r>
          </w:p>
        </w:tc>
        <w:tc>
          <w:tcPr>
            <w:tcW w:w="2878" w:type="dxa"/>
            <w:shd w:val="clear" w:color="auto" w:fill="auto"/>
            <w:noWrap/>
            <w:vAlign w:val="center"/>
          </w:tcPr>
          <w:p w14:paraId="15AABC72"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Projektowanie i wytwarzanie wyrobów odzieżowych</w:t>
            </w:r>
          </w:p>
        </w:tc>
        <w:tc>
          <w:tcPr>
            <w:tcW w:w="632" w:type="dxa"/>
            <w:shd w:val="clear" w:color="auto" w:fill="auto"/>
            <w:noWrap/>
            <w:vAlign w:val="center"/>
          </w:tcPr>
          <w:p w14:paraId="520C2B3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37E2D9F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shd w:val="clear" w:color="auto" w:fill="auto"/>
            <w:noWrap/>
            <w:vAlign w:val="center"/>
          </w:tcPr>
          <w:p w14:paraId="14D08B4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1F7D207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1E53CCC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shd w:val="clear" w:color="auto" w:fill="D0CECE"/>
            <w:noWrap/>
            <w:vAlign w:val="center"/>
          </w:tcPr>
          <w:p w14:paraId="0FE49E3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5096008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010EBA80" w14:textId="77777777" w:rsidTr="00491237">
        <w:trPr>
          <w:trHeight w:val="464"/>
        </w:trPr>
        <w:tc>
          <w:tcPr>
            <w:tcW w:w="832" w:type="dxa"/>
            <w:shd w:val="clear" w:color="auto" w:fill="auto"/>
            <w:noWrap/>
            <w:vAlign w:val="center"/>
          </w:tcPr>
          <w:p w14:paraId="74ABC791" w14:textId="77777777" w:rsidR="00491237" w:rsidRPr="00491237" w:rsidRDefault="00491237" w:rsidP="005D01F6">
            <w:pPr>
              <w:numPr>
                <w:ilvl w:val="0"/>
                <w:numId w:val="218"/>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7D13EDA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AU.15</w:t>
            </w:r>
          </w:p>
        </w:tc>
        <w:tc>
          <w:tcPr>
            <w:tcW w:w="2878" w:type="dxa"/>
            <w:shd w:val="clear" w:color="auto" w:fill="auto"/>
            <w:noWrap/>
            <w:vAlign w:val="center"/>
          </w:tcPr>
          <w:p w14:paraId="0091E430"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Wytwarzanie wyrobów stolarskich</w:t>
            </w:r>
          </w:p>
        </w:tc>
        <w:tc>
          <w:tcPr>
            <w:tcW w:w="632" w:type="dxa"/>
            <w:shd w:val="clear" w:color="auto" w:fill="auto"/>
            <w:noWrap/>
            <w:vAlign w:val="center"/>
          </w:tcPr>
          <w:p w14:paraId="77EBACE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2755CF6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shd w:val="clear" w:color="auto" w:fill="auto"/>
            <w:noWrap/>
            <w:vAlign w:val="center"/>
          </w:tcPr>
          <w:p w14:paraId="22015BA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292533D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134183D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shd w:val="clear" w:color="auto" w:fill="D0CECE"/>
            <w:noWrap/>
            <w:vAlign w:val="center"/>
          </w:tcPr>
          <w:p w14:paraId="536C6BD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0171AD3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6C77E94C" w14:textId="77777777" w:rsidTr="00491237">
        <w:trPr>
          <w:trHeight w:val="464"/>
        </w:trPr>
        <w:tc>
          <w:tcPr>
            <w:tcW w:w="832" w:type="dxa"/>
            <w:shd w:val="clear" w:color="auto" w:fill="auto"/>
            <w:noWrap/>
            <w:vAlign w:val="center"/>
          </w:tcPr>
          <w:p w14:paraId="2D1577BA" w14:textId="77777777" w:rsidR="00491237" w:rsidRPr="00491237" w:rsidRDefault="00491237" w:rsidP="005D01F6">
            <w:pPr>
              <w:numPr>
                <w:ilvl w:val="0"/>
                <w:numId w:val="218"/>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2B9ED48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AU.16</w:t>
            </w:r>
          </w:p>
        </w:tc>
        <w:tc>
          <w:tcPr>
            <w:tcW w:w="2878" w:type="dxa"/>
            <w:shd w:val="clear" w:color="auto" w:fill="auto"/>
            <w:noWrap/>
            <w:vAlign w:val="center"/>
          </w:tcPr>
          <w:p w14:paraId="074C01D8"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Realizacja procesów introligatorskich</w:t>
            </w:r>
          </w:p>
        </w:tc>
        <w:tc>
          <w:tcPr>
            <w:tcW w:w="632" w:type="dxa"/>
            <w:shd w:val="clear" w:color="auto" w:fill="auto"/>
            <w:noWrap/>
            <w:vAlign w:val="center"/>
          </w:tcPr>
          <w:p w14:paraId="09EF7F8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43FCBEF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shd w:val="clear" w:color="auto" w:fill="auto"/>
            <w:noWrap/>
            <w:vAlign w:val="center"/>
          </w:tcPr>
          <w:p w14:paraId="5235F1A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7A84DB4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55DD086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shd w:val="clear" w:color="auto" w:fill="D0CECE"/>
            <w:noWrap/>
            <w:vAlign w:val="center"/>
          </w:tcPr>
          <w:p w14:paraId="1B997BD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6A30C80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2BAEC078" w14:textId="77777777" w:rsidTr="00491237">
        <w:trPr>
          <w:trHeight w:val="464"/>
        </w:trPr>
        <w:tc>
          <w:tcPr>
            <w:tcW w:w="832" w:type="dxa"/>
            <w:shd w:val="clear" w:color="auto" w:fill="auto"/>
            <w:noWrap/>
            <w:vAlign w:val="center"/>
          </w:tcPr>
          <w:p w14:paraId="4F3E007E" w14:textId="77777777" w:rsidR="00491237" w:rsidRPr="00491237" w:rsidRDefault="00491237" w:rsidP="005D01F6">
            <w:pPr>
              <w:numPr>
                <w:ilvl w:val="0"/>
                <w:numId w:val="218"/>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18A5D39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AU.17</w:t>
            </w:r>
          </w:p>
        </w:tc>
        <w:tc>
          <w:tcPr>
            <w:tcW w:w="2878" w:type="dxa"/>
            <w:shd w:val="clear" w:color="auto" w:fill="auto"/>
            <w:noWrap/>
            <w:vAlign w:val="center"/>
          </w:tcPr>
          <w:p w14:paraId="2CB31E53"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Realizacja procesów drukowania z form drukowych</w:t>
            </w:r>
          </w:p>
        </w:tc>
        <w:tc>
          <w:tcPr>
            <w:tcW w:w="632" w:type="dxa"/>
            <w:shd w:val="clear" w:color="auto" w:fill="auto"/>
            <w:noWrap/>
            <w:vAlign w:val="center"/>
          </w:tcPr>
          <w:p w14:paraId="6E9F212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69C7CE8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shd w:val="clear" w:color="auto" w:fill="auto"/>
            <w:noWrap/>
            <w:vAlign w:val="center"/>
          </w:tcPr>
          <w:p w14:paraId="314BDAF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461B936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2AF31C0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shd w:val="clear" w:color="auto" w:fill="D0CECE"/>
            <w:noWrap/>
            <w:vAlign w:val="center"/>
          </w:tcPr>
          <w:p w14:paraId="4B862BA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7546797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66959535" w14:textId="77777777" w:rsidTr="00491237">
        <w:trPr>
          <w:trHeight w:val="464"/>
        </w:trPr>
        <w:tc>
          <w:tcPr>
            <w:tcW w:w="832" w:type="dxa"/>
            <w:shd w:val="clear" w:color="auto" w:fill="auto"/>
            <w:noWrap/>
            <w:vAlign w:val="center"/>
          </w:tcPr>
          <w:p w14:paraId="6A1A8758" w14:textId="77777777" w:rsidR="00491237" w:rsidRPr="00491237" w:rsidRDefault="00491237" w:rsidP="005D01F6">
            <w:pPr>
              <w:numPr>
                <w:ilvl w:val="0"/>
                <w:numId w:val="218"/>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16C72D5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AU.18</w:t>
            </w:r>
          </w:p>
        </w:tc>
        <w:tc>
          <w:tcPr>
            <w:tcW w:w="2878" w:type="dxa"/>
            <w:shd w:val="clear" w:color="auto" w:fill="auto"/>
            <w:noWrap/>
            <w:vAlign w:val="center"/>
          </w:tcPr>
          <w:p w14:paraId="72221094"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Wytwarzanie, konserwacja i renowacja rękodzielniczych wyrobów włókienniczych</w:t>
            </w:r>
          </w:p>
        </w:tc>
        <w:tc>
          <w:tcPr>
            <w:tcW w:w="632" w:type="dxa"/>
            <w:shd w:val="clear" w:color="auto" w:fill="auto"/>
            <w:noWrap/>
            <w:vAlign w:val="center"/>
          </w:tcPr>
          <w:p w14:paraId="1FE2F8A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6169CDF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shd w:val="clear" w:color="auto" w:fill="auto"/>
            <w:noWrap/>
            <w:vAlign w:val="center"/>
          </w:tcPr>
          <w:p w14:paraId="330EAE5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5543B30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2138B2F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shd w:val="clear" w:color="auto" w:fill="D0CECE"/>
            <w:noWrap/>
            <w:vAlign w:val="center"/>
          </w:tcPr>
          <w:p w14:paraId="1736A53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266E0A8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62876374" w14:textId="77777777" w:rsidTr="00491237">
        <w:trPr>
          <w:trHeight w:val="464"/>
        </w:trPr>
        <w:tc>
          <w:tcPr>
            <w:tcW w:w="832" w:type="dxa"/>
            <w:shd w:val="clear" w:color="auto" w:fill="auto"/>
            <w:noWrap/>
            <w:vAlign w:val="center"/>
          </w:tcPr>
          <w:p w14:paraId="138A01C0" w14:textId="77777777" w:rsidR="00491237" w:rsidRPr="00491237" w:rsidRDefault="00491237" w:rsidP="005D01F6">
            <w:pPr>
              <w:numPr>
                <w:ilvl w:val="0"/>
                <w:numId w:val="218"/>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3071E10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AU.19</w:t>
            </w:r>
          </w:p>
        </w:tc>
        <w:tc>
          <w:tcPr>
            <w:tcW w:w="2878" w:type="dxa"/>
            <w:shd w:val="clear" w:color="auto" w:fill="auto"/>
            <w:noWrap/>
            <w:vAlign w:val="center"/>
          </w:tcPr>
          <w:p w14:paraId="1BD22E1F"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wyrobów koszykarsko-plecionkarskich</w:t>
            </w:r>
          </w:p>
        </w:tc>
        <w:tc>
          <w:tcPr>
            <w:tcW w:w="632" w:type="dxa"/>
            <w:shd w:val="clear" w:color="auto" w:fill="auto"/>
            <w:noWrap/>
            <w:vAlign w:val="center"/>
          </w:tcPr>
          <w:p w14:paraId="694022A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5C7ED7E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092EAF3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5F03833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24CE2A2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1433EB1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26CEB1C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4A9BC79A" w14:textId="77777777" w:rsidTr="00491237">
        <w:trPr>
          <w:trHeight w:val="464"/>
        </w:trPr>
        <w:tc>
          <w:tcPr>
            <w:tcW w:w="832" w:type="dxa"/>
            <w:shd w:val="clear" w:color="auto" w:fill="auto"/>
            <w:noWrap/>
            <w:vAlign w:val="center"/>
          </w:tcPr>
          <w:p w14:paraId="7EFF4782" w14:textId="77777777" w:rsidR="00491237" w:rsidRPr="00491237" w:rsidRDefault="00491237" w:rsidP="005D01F6">
            <w:pPr>
              <w:numPr>
                <w:ilvl w:val="0"/>
                <w:numId w:val="218"/>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2267356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AU.20</w:t>
            </w:r>
          </w:p>
        </w:tc>
        <w:tc>
          <w:tcPr>
            <w:tcW w:w="2878" w:type="dxa"/>
            <w:shd w:val="clear" w:color="auto" w:fill="auto"/>
            <w:noWrap/>
            <w:vAlign w:val="center"/>
          </w:tcPr>
          <w:p w14:paraId="6C7938FD"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Prowadzenie sprzedaży</w:t>
            </w:r>
          </w:p>
        </w:tc>
        <w:tc>
          <w:tcPr>
            <w:tcW w:w="632" w:type="dxa"/>
            <w:shd w:val="clear" w:color="auto" w:fill="auto"/>
            <w:noWrap/>
            <w:vAlign w:val="center"/>
          </w:tcPr>
          <w:p w14:paraId="018C2A1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79366DD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shd w:val="clear" w:color="auto" w:fill="auto"/>
            <w:noWrap/>
            <w:vAlign w:val="center"/>
          </w:tcPr>
          <w:p w14:paraId="3821D77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05547C6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1535326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shd w:val="clear" w:color="auto" w:fill="D0CECE"/>
            <w:noWrap/>
            <w:vAlign w:val="center"/>
          </w:tcPr>
          <w:p w14:paraId="34DBF2C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74FDE08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5691A831" w14:textId="77777777" w:rsidTr="00491237">
        <w:trPr>
          <w:trHeight w:val="464"/>
        </w:trPr>
        <w:tc>
          <w:tcPr>
            <w:tcW w:w="832" w:type="dxa"/>
            <w:shd w:val="clear" w:color="auto" w:fill="auto"/>
            <w:noWrap/>
            <w:vAlign w:val="center"/>
          </w:tcPr>
          <w:p w14:paraId="55454512" w14:textId="77777777" w:rsidR="00491237" w:rsidRPr="00491237" w:rsidRDefault="00491237" w:rsidP="005D01F6">
            <w:pPr>
              <w:numPr>
                <w:ilvl w:val="0"/>
                <w:numId w:val="218"/>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5D77B37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AU.21</w:t>
            </w:r>
          </w:p>
        </w:tc>
        <w:tc>
          <w:tcPr>
            <w:tcW w:w="2878" w:type="dxa"/>
            <w:shd w:val="clear" w:color="auto" w:fill="auto"/>
            <w:noWrap/>
            <w:vAlign w:val="center"/>
          </w:tcPr>
          <w:p w14:paraId="542D5DC2"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zabiegów fryzjerskich</w:t>
            </w:r>
          </w:p>
        </w:tc>
        <w:tc>
          <w:tcPr>
            <w:tcW w:w="632" w:type="dxa"/>
            <w:shd w:val="clear" w:color="auto" w:fill="auto"/>
            <w:noWrap/>
            <w:vAlign w:val="center"/>
          </w:tcPr>
          <w:p w14:paraId="6B72C0C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2C5A825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2745FFD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4373DD1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4EF50E2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2A2D99E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32753C2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5BA6A543" w14:textId="77777777" w:rsidTr="00491237">
        <w:trPr>
          <w:trHeight w:val="464"/>
        </w:trPr>
        <w:tc>
          <w:tcPr>
            <w:tcW w:w="832" w:type="dxa"/>
            <w:shd w:val="clear" w:color="auto" w:fill="auto"/>
            <w:noWrap/>
            <w:vAlign w:val="center"/>
          </w:tcPr>
          <w:p w14:paraId="2CEE3B97" w14:textId="77777777" w:rsidR="00491237" w:rsidRPr="00491237" w:rsidRDefault="00491237" w:rsidP="005D01F6">
            <w:pPr>
              <w:numPr>
                <w:ilvl w:val="0"/>
                <w:numId w:val="218"/>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4A70D6E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AU.22</w:t>
            </w:r>
          </w:p>
        </w:tc>
        <w:tc>
          <w:tcPr>
            <w:tcW w:w="2878" w:type="dxa"/>
            <w:shd w:val="clear" w:color="auto" w:fill="auto"/>
            <w:noWrap/>
            <w:vAlign w:val="center"/>
          </w:tcPr>
          <w:p w14:paraId="65F0A3CB"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Obsługa magazynów</w:t>
            </w:r>
          </w:p>
        </w:tc>
        <w:tc>
          <w:tcPr>
            <w:tcW w:w="632" w:type="dxa"/>
            <w:shd w:val="clear" w:color="auto" w:fill="auto"/>
            <w:noWrap/>
            <w:vAlign w:val="center"/>
          </w:tcPr>
          <w:p w14:paraId="5BC8A11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3AD8392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shd w:val="clear" w:color="auto" w:fill="auto"/>
            <w:noWrap/>
            <w:vAlign w:val="center"/>
          </w:tcPr>
          <w:p w14:paraId="14168D6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403B6D4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42DC13D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shd w:val="clear" w:color="auto" w:fill="D0CECE"/>
            <w:noWrap/>
            <w:vAlign w:val="center"/>
          </w:tcPr>
          <w:p w14:paraId="0FF2BB5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6E089E1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3C38A1BA" w14:textId="77777777" w:rsidTr="00491237">
        <w:trPr>
          <w:trHeight w:val="464"/>
        </w:trPr>
        <w:tc>
          <w:tcPr>
            <w:tcW w:w="832" w:type="dxa"/>
            <w:shd w:val="clear" w:color="auto" w:fill="auto"/>
            <w:noWrap/>
            <w:vAlign w:val="center"/>
          </w:tcPr>
          <w:p w14:paraId="231ED661" w14:textId="77777777" w:rsidR="00491237" w:rsidRPr="00491237" w:rsidRDefault="00491237" w:rsidP="005D01F6">
            <w:pPr>
              <w:numPr>
                <w:ilvl w:val="0"/>
                <w:numId w:val="218"/>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7113155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AU.23</w:t>
            </w:r>
          </w:p>
        </w:tc>
        <w:tc>
          <w:tcPr>
            <w:tcW w:w="2878" w:type="dxa"/>
            <w:shd w:val="clear" w:color="auto" w:fill="auto"/>
            <w:noWrap/>
            <w:vAlign w:val="center"/>
          </w:tcPr>
          <w:p w14:paraId="0425823F"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Rejestracja, obróbka i publikacja obrazu</w:t>
            </w:r>
          </w:p>
        </w:tc>
        <w:tc>
          <w:tcPr>
            <w:tcW w:w="632" w:type="dxa"/>
            <w:shd w:val="clear" w:color="auto" w:fill="auto"/>
            <w:noWrap/>
            <w:vAlign w:val="center"/>
          </w:tcPr>
          <w:p w14:paraId="2E0258D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2B16310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shd w:val="clear" w:color="auto" w:fill="auto"/>
            <w:noWrap/>
            <w:vAlign w:val="center"/>
          </w:tcPr>
          <w:p w14:paraId="0D63B0F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44898C6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6BDC825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shd w:val="clear" w:color="auto" w:fill="D0CECE"/>
            <w:noWrap/>
            <w:vAlign w:val="center"/>
          </w:tcPr>
          <w:p w14:paraId="0580460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250B43E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313D169E" w14:textId="77777777" w:rsidTr="00491237">
        <w:trPr>
          <w:trHeight w:val="464"/>
        </w:trPr>
        <w:tc>
          <w:tcPr>
            <w:tcW w:w="832" w:type="dxa"/>
            <w:shd w:val="clear" w:color="auto" w:fill="auto"/>
            <w:noWrap/>
            <w:vAlign w:val="center"/>
          </w:tcPr>
          <w:p w14:paraId="63A127DF" w14:textId="77777777" w:rsidR="00491237" w:rsidRPr="00491237" w:rsidRDefault="00491237" w:rsidP="005D01F6">
            <w:pPr>
              <w:numPr>
                <w:ilvl w:val="0"/>
                <w:numId w:val="218"/>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388384E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AU.24</w:t>
            </w:r>
          </w:p>
        </w:tc>
        <w:tc>
          <w:tcPr>
            <w:tcW w:w="2878" w:type="dxa"/>
            <w:shd w:val="clear" w:color="auto" w:fill="auto"/>
            <w:noWrap/>
            <w:vAlign w:val="center"/>
          </w:tcPr>
          <w:p w14:paraId="288E8B87"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Prowadzenie działalności informacyjno-bibliograficznej</w:t>
            </w:r>
          </w:p>
        </w:tc>
        <w:tc>
          <w:tcPr>
            <w:tcW w:w="632" w:type="dxa"/>
            <w:shd w:val="clear" w:color="auto" w:fill="auto"/>
            <w:noWrap/>
            <w:vAlign w:val="center"/>
          </w:tcPr>
          <w:p w14:paraId="7F8B8C5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2792C3D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446FBC7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0D9CEA6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57D969D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4ABDBFE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6C77211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71D1CD49" w14:textId="77777777" w:rsidTr="00491237">
        <w:trPr>
          <w:trHeight w:val="464"/>
        </w:trPr>
        <w:tc>
          <w:tcPr>
            <w:tcW w:w="832" w:type="dxa"/>
            <w:shd w:val="clear" w:color="auto" w:fill="auto"/>
            <w:noWrap/>
            <w:vAlign w:val="center"/>
          </w:tcPr>
          <w:p w14:paraId="0F998C22" w14:textId="77777777" w:rsidR="00491237" w:rsidRPr="00491237" w:rsidRDefault="00491237" w:rsidP="005D01F6">
            <w:pPr>
              <w:numPr>
                <w:ilvl w:val="0"/>
                <w:numId w:val="218"/>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10A1BAF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AU.25</w:t>
            </w:r>
          </w:p>
        </w:tc>
        <w:tc>
          <w:tcPr>
            <w:tcW w:w="2878" w:type="dxa"/>
            <w:shd w:val="clear" w:color="auto" w:fill="auto"/>
            <w:noWrap/>
            <w:vAlign w:val="center"/>
          </w:tcPr>
          <w:p w14:paraId="278D40B6"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Prowadzenie działalności handlowej</w:t>
            </w:r>
          </w:p>
        </w:tc>
        <w:tc>
          <w:tcPr>
            <w:tcW w:w="632" w:type="dxa"/>
            <w:shd w:val="clear" w:color="auto" w:fill="auto"/>
            <w:noWrap/>
            <w:vAlign w:val="center"/>
          </w:tcPr>
          <w:p w14:paraId="70F8507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0133067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1D8B25F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7E3B894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4D0E88B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41A029A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386ABC9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3669E530" w14:textId="77777777" w:rsidTr="00491237">
        <w:trPr>
          <w:trHeight w:val="464"/>
        </w:trPr>
        <w:tc>
          <w:tcPr>
            <w:tcW w:w="832" w:type="dxa"/>
            <w:shd w:val="clear" w:color="auto" w:fill="auto"/>
            <w:noWrap/>
            <w:vAlign w:val="center"/>
          </w:tcPr>
          <w:p w14:paraId="18BD60F5" w14:textId="77777777" w:rsidR="00491237" w:rsidRPr="00491237" w:rsidRDefault="00491237" w:rsidP="005D01F6">
            <w:pPr>
              <w:numPr>
                <w:ilvl w:val="0"/>
                <w:numId w:val="218"/>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343D5F2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sz w:val="18"/>
                <w:szCs w:val="18"/>
              </w:rPr>
              <w:t>AU.26</w:t>
            </w:r>
          </w:p>
        </w:tc>
        <w:tc>
          <w:tcPr>
            <w:tcW w:w="2878" w:type="dxa"/>
            <w:shd w:val="clear" w:color="auto" w:fill="auto"/>
            <w:noWrap/>
            <w:vAlign w:val="center"/>
          </w:tcPr>
          <w:p w14:paraId="31787EAA"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sz w:val="18"/>
                <w:szCs w:val="18"/>
              </w:rPr>
              <w:t>Projektowanie fryzur</w:t>
            </w:r>
          </w:p>
        </w:tc>
        <w:tc>
          <w:tcPr>
            <w:tcW w:w="632" w:type="dxa"/>
            <w:shd w:val="clear" w:color="auto" w:fill="auto"/>
            <w:noWrap/>
            <w:vAlign w:val="center"/>
          </w:tcPr>
          <w:p w14:paraId="76A0004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sz w:val="18"/>
                <w:szCs w:val="18"/>
              </w:rPr>
              <w:t>08:00</w:t>
            </w:r>
          </w:p>
        </w:tc>
        <w:tc>
          <w:tcPr>
            <w:tcW w:w="627" w:type="dxa"/>
            <w:shd w:val="clear" w:color="auto" w:fill="D0CECE"/>
            <w:noWrap/>
            <w:vAlign w:val="center"/>
          </w:tcPr>
          <w:p w14:paraId="73373FF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sz w:val="18"/>
                <w:szCs w:val="18"/>
              </w:rPr>
              <w:t>10:00</w:t>
            </w:r>
          </w:p>
        </w:tc>
        <w:tc>
          <w:tcPr>
            <w:tcW w:w="1039" w:type="dxa"/>
            <w:shd w:val="clear" w:color="auto" w:fill="auto"/>
            <w:noWrap/>
            <w:vAlign w:val="center"/>
          </w:tcPr>
          <w:p w14:paraId="299DCBF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sz w:val="18"/>
                <w:szCs w:val="18"/>
              </w:rPr>
              <w:t>10:00</w:t>
            </w:r>
          </w:p>
        </w:tc>
        <w:tc>
          <w:tcPr>
            <w:tcW w:w="768" w:type="dxa"/>
            <w:shd w:val="clear" w:color="auto" w:fill="D0CECE"/>
            <w:noWrap/>
            <w:vAlign w:val="center"/>
          </w:tcPr>
          <w:p w14:paraId="25A65F2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7A9C48C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shd w:val="clear" w:color="auto" w:fill="D0CECE"/>
            <w:noWrap/>
            <w:vAlign w:val="center"/>
          </w:tcPr>
          <w:p w14:paraId="58A0172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10A5744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36B274D6" w14:textId="77777777" w:rsidTr="00491237">
        <w:trPr>
          <w:trHeight w:val="464"/>
        </w:trPr>
        <w:tc>
          <w:tcPr>
            <w:tcW w:w="832" w:type="dxa"/>
            <w:shd w:val="clear" w:color="auto" w:fill="auto"/>
            <w:noWrap/>
            <w:vAlign w:val="center"/>
          </w:tcPr>
          <w:p w14:paraId="178A3AC8" w14:textId="77777777" w:rsidR="00491237" w:rsidRPr="00491237" w:rsidRDefault="00491237" w:rsidP="005D01F6">
            <w:pPr>
              <w:numPr>
                <w:ilvl w:val="0"/>
                <w:numId w:val="218"/>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2CFDC40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AU.27</w:t>
            </w:r>
          </w:p>
        </w:tc>
        <w:tc>
          <w:tcPr>
            <w:tcW w:w="2878" w:type="dxa"/>
            <w:shd w:val="clear" w:color="auto" w:fill="auto"/>
            <w:noWrap/>
            <w:vAlign w:val="center"/>
          </w:tcPr>
          <w:p w14:paraId="1E5705CF"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prac biurowych</w:t>
            </w:r>
          </w:p>
        </w:tc>
        <w:tc>
          <w:tcPr>
            <w:tcW w:w="632" w:type="dxa"/>
            <w:shd w:val="clear" w:color="auto" w:fill="auto"/>
            <w:noWrap/>
            <w:vAlign w:val="center"/>
          </w:tcPr>
          <w:p w14:paraId="0B869CE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463F424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03DEAC9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1090981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162785C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0543A12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0E88F1D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05ED579B" w14:textId="77777777" w:rsidTr="00491237">
        <w:trPr>
          <w:trHeight w:val="464"/>
        </w:trPr>
        <w:tc>
          <w:tcPr>
            <w:tcW w:w="832" w:type="dxa"/>
            <w:shd w:val="clear" w:color="auto" w:fill="auto"/>
            <w:noWrap/>
            <w:vAlign w:val="center"/>
          </w:tcPr>
          <w:p w14:paraId="77390444" w14:textId="77777777" w:rsidR="00491237" w:rsidRPr="00491237" w:rsidRDefault="00491237" w:rsidP="005D01F6">
            <w:pPr>
              <w:numPr>
                <w:ilvl w:val="0"/>
                <w:numId w:val="218"/>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61658C5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AU.28</w:t>
            </w:r>
          </w:p>
        </w:tc>
        <w:tc>
          <w:tcPr>
            <w:tcW w:w="2878" w:type="dxa"/>
            <w:shd w:val="clear" w:color="auto" w:fill="auto"/>
            <w:noWrap/>
            <w:vAlign w:val="center"/>
          </w:tcPr>
          <w:p w14:paraId="0FC55473"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Realizacja projektów multimedialnych</w:t>
            </w:r>
          </w:p>
        </w:tc>
        <w:tc>
          <w:tcPr>
            <w:tcW w:w="632" w:type="dxa"/>
            <w:shd w:val="clear" w:color="auto" w:fill="auto"/>
            <w:noWrap/>
            <w:vAlign w:val="center"/>
          </w:tcPr>
          <w:p w14:paraId="204582C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25B65B8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5FE1A74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6EDB1DD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6714B32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20297DF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72D2394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6726E24A" w14:textId="77777777" w:rsidTr="00491237">
        <w:trPr>
          <w:trHeight w:val="464"/>
        </w:trPr>
        <w:tc>
          <w:tcPr>
            <w:tcW w:w="832" w:type="dxa"/>
            <w:shd w:val="clear" w:color="auto" w:fill="auto"/>
            <w:noWrap/>
            <w:vAlign w:val="center"/>
          </w:tcPr>
          <w:p w14:paraId="7D4688EE" w14:textId="77777777" w:rsidR="00491237" w:rsidRPr="00491237" w:rsidRDefault="00491237" w:rsidP="005D01F6">
            <w:pPr>
              <w:numPr>
                <w:ilvl w:val="0"/>
                <w:numId w:val="218"/>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1600187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AU.29</w:t>
            </w:r>
          </w:p>
        </w:tc>
        <w:tc>
          <w:tcPr>
            <w:tcW w:w="2878" w:type="dxa"/>
            <w:shd w:val="clear" w:color="auto" w:fill="auto"/>
            <w:noWrap/>
            <w:vAlign w:val="center"/>
          </w:tcPr>
          <w:p w14:paraId="1CB62B79"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Sprzedaż produktów i usług reklamowych</w:t>
            </w:r>
          </w:p>
        </w:tc>
        <w:tc>
          <w:tcPr>
            <w:tcW w:w="632" w:type="dxa"/>
            <w:shd w:val="clear" w:color="auto" w:fill="auto"/>
            <w:noWrap/>
            <w:vAlign w:val="center"/>
          </w:tcPr>
          <w:p w14:paraId="13AE8FE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2AD4888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tcPr>
          <w:p w14:paraId="3686B8E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D0CECE"/>
            <w:noWrap/>
          </w:tcPr>
          <w:p w14:paraId="6970342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108EC6B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506B2E6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c>
          <w:tcPr>
            <w:tcW w:w="863" w:type="dxa"/>
            <w:shd w:val="clear" w:color="auto" w:fill="auto"/>
            <w:noWrap/>
            <w:vAlign w:val="center"/>
          </w:tcPr>
          <w:p w14:paraId="3AE10FC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r>
      <w:tr w:rsidR="00491237" w:rsidRPr="00491237" w14:paraId="00608B63" w14:textId="77777777" w:rsidTr="00491237">
        <w:trPr>
          <w:trHeight w:val="464"/>
        </w:trPr>
        <w:tc>
          <w:tcPr>
            <w:tcW w:w="832" w:type="dxa"/>
            <w:shd w:val="clear" w:color="auto" w:fill="auto"/>
            <w:noWrap/>
            <w:vAlign w:val="center"/>
          </w:tcPr>
          <w:p w14:paraId="59C41609" w14:textId="77777777" w:rsidR="00491237" w:rsidRPr="00491237" w:rsidRDefault="00491237" w:rsidP="005D01F6">
            <w:pPr>
              <w:numPr>
                <w:ilvl w:val="0"/>
                <w:numId w:val="218"/>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528E395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AU.30</w:t>
            </w:r>
          </w:p>
        </w:tc>
        <w:tc>
          <w:tcPr>
            <w:tcW w:w="2878" w:type="dxa"/>
            <w:shd w:val="clear" w:color="auto" w:fill="auto"/>
            <w:noWrap/>
            <w:vAlign w:val="center"/>
          </w:tcPr>
          <w:p w14:paraId="353B029E"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prowadzenie kampanii reklamowej</w:t>
            </w:r>
          </w:p>
        </w:tc>
        <w:tc>
          <w:tcPr>
            <w:tcW w:w="632" w:type="dxa"/>
            <w:shd w:val="clear" w:color="auto" w:fill="auto"/>
            <w:noWrap/>
            <w:vAlign w:val="center"/>
          </w:tcPr>
          <w:p w14:paraId="33E047D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3E30877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66C9352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5008BBA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7A1324F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4B7E263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418E04F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0A1EF23F" w14:textId="77777777" w:rsidTr="00491237">
        <w:trPr>
          <w:trHeight w:val="464"/>
        </w:trPr>
        <w:tc>
          <w:tcPr>
            <w:tcW w:w="832" w:type="dxa"/>
            <w:shd w:val="clear" w:color="auto" w:fill="auto"/>
            <w:noWrap/>
            <w:vAlign w:val="center"/>
          </w:tcPr>
          <w:p w14:paraId="12D015C8" w14:textId="77777777" w:rsidR="00491237" w:rsidRPr="00491237" w:rsidRDefault="00491237" w:rsidP="005D01F6">
            <w:pPr>
              <w:numPr>
                <w:ilvl w:val="0"/>
                <w:numId w:val="218"/>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53E051B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AU.31</w:t>
            </w:r>
          </w:p>
        </w:tc>
        <w:tc>
          <w:tcPr>
            <w:tcW w:w="2878" w:type="dxa"/>
            <w:shd w:val="clear" w:color="auto" w:fill="auto"/>
            <w:noWrap/>
            <w:vAlign w:val="center"/>
          </w:tcPr>
          <w:p w14:paraId="5FAB4980"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transportu oraz obsługa klientów i kontrahentów</w:t>
            </w:r>
          </w:p>
        </w:tc>
        <w:tc>
          <w:tcPr>
            <w:tcW w:w="632" w:type="dxa"/>
            <w:shd w:val="clear" w:color="auto" w:fill="auto"/>
            <w:noWrap/>
            <w:vAlign w:val="center"/>
          </w:tcPr>
          <w:p w14:paraId="492FA11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4344F22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shd w:val="clear" w:color="auto" w:fill="auto"/>
            <w:noWrap/>
            <w:vAlign w:val="center"/>
          </w:tcPr>
          <w:p w14:paraId="4709F45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63EEABD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5642CD2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shd w:val="clear" w:color="auto" w:fill="D0CECE"/>
            <w:noWrap/>
            <w:vAlign w:val="center"/>
          </w:tcPr>
          <w:p w14:paraId="5BC4B1D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23E7AE8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5A64746C" w14:textId="77777777" w:rsidTr="00491237">
        <w:trPr>
          <w:trHeight w:val="464"/>
        </w:trPr>
        <w:tc>
          <w:tcPr>
            <w:tcW w:w="832" w:type="dxa"/>
            <w:shd w:val="clear" w:color="auto" w:fill="auto"/>
            <w:noWrap/>
            <w:vAlign w:val="center"/>
          </w:tcPr>
          <w:p w14:paraId="60400AC4" w14:textId="77777777" w:rsidR="00491237" w:rsidRPr="00491237" w:rsidRDefault="00491237" w:rsidP="005D01F6">
            <w:pPr>
              <w:numPr>
                <w:ilvl w:val="0"/>
                <w:numId w:val="218"/>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13E9DDA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AU.32</w:t>
            </w:r>
          </w:p>
        </w:tc>
        <w:tc>
          <w:tcPr>
            <w:tcW w:w="2878" w:type="dxa"/>
            <w:shd w:val="clear" w:color="auto" w:fill="auto"/>
            <w:noWrap/>
            <w:vAlign w:val="center"/>
          </w:tcPr>
          <w:p w14:paraId="0DE9A225"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transportu</w:t>
            </w:r>
          </w:p>
        </w:tc>
        <w:tc>
          <w:tcPr>
            <w:tcW w:w="632" w:type="dxa"/>
            <w:shd w:val="clear" w:color="auto" w:fill="auto"/>
            <w:noWrap/>
            <w:vAlign w:val="center"/>
          </w:tcPr>
          <w:p w14:paraId="56FE21A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6E5F11E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503F019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1C2CF81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0435617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0EE9026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1C0DD9A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08B2F18B" w14:textId="77777777" w:rsidTr="00491237">
        <w:trPr>
          <w:trHeight w:val="300"/>
        </w:trPr>
        <w:tc>
          <w:tcPr>
            <w:tcW w:w="832" w:type="dxa"/>
            <w:shd w:val="clear" w:color="auto" w:fill="auto"/>
            <w:noWrap/>
            <w:vAlign w:val="center"/>
          </w:tcPr>
          <w:p w14:paraId="5AD34460" w14:textId="77777777" w:rsidR="00491237" w:rsidRPr="00491237" w:rsidRDefault="00491237" w:rsidP="005D01F6">
            <w:pPr>
              <w:numPr>
                <w:ilvl w:val="0"/>
                <w:numId w:val="218"/>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75F2FB5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AU.33</w:t>
            </w:r>
          </w:p>
        </w:tc>
        <w:tc>
          <w:tcPr>
            <w:tcW w:w="2878" w:type="dxa"/>
            <w:shd w:val="clear" w:color="auto" w:fill="auto"/>
            <w:noWrap/>
            <w:vAlign w:val="center"/>
          </w:tcPr>
          <w:p w14:paraId="05A19BCB"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Obsługa podróżnych w portach i terminalach</w:t>
            </w:r>
          </w:p>
        </w:tc>
        <w:tc>
          <w:tcPr>
            <w:tcW w:w="632" w:type="dxa"/>
            <w:shd w:val="clear" w:color="auto" w:fill="auto"/>
            <w:noWrap/>
            <w:vAlign w:val="center"/>
          </w:tcPr>
          <w:p w14:paraId="23E2640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3F2463F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shd w:val="clear" w:color="auto" w:fill="auto"/>
            <w:noWrap/>
            <w:vAlign w:val="center"/>
          </w:tcPr>
          <w:p w14:paraId="721BEB7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34264F2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3CB6D00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shd w:val="clear" w:color="auto" w:fill="D0CECE"/>
            <w:noWrap/>
            <w:vAlign w:val="center"/>
          </w:tcPr>
          <w:p w14:paraId="4C58507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731506C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45D3805C" w14:textId="77777777" w:rsidTr="00491237">
        <w:trPr>
          <w:trHeight w:val="300"/>
        </w:trPr>
        <w:tc>
          <w:tcPr>
            <w:tcW w:w="832" w:type="dxa"/>
            <w:shd w:val="clear" w:color="auto" w:fill="auto"/>
            <w:noWrap/>
            <w:vAlign w:val="center"/>
          </w:tcPr>
          <w:p w14:paraId="53E919C4" w14:textId="77777777" w:rsidR="00491237" w:rsidRPr="00491237" w:rsidRDefault="00491237" w:rsidP="005D01F6">
            <w:pPr>
              <w:numPr>
                <w:ilvl w:val="0"/>
                <w:numId w:val="218"/>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308E5DD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AU.34</w:t>
            </w:r>
          </w:p>
        </w:tc>
        <w:tc>
          <w:tcPr>
            <w:tcW w:w="2878" w:type="dxa"/>
            <w:shd w:val="clear" w:color="auto" w:fill="auto"/>
            <w:noWrap/>
            <w:vAlign w:val="center"/>
          </w:tcPr>
          <w:p w14:paraId="60B35261"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prowadzenie prac związanych z przeładunkiem oraz magazynowaniem towarów i ładunków w portach i terminalach</w:t>
            </w:r>
          </w:p>
        </w:tc>
        <w:tc>
          <w:tcPr>
            <w:tcW w:w="632" w:type="dxa"/>
            <w:shd w:val="clear" w:color="auto" w:fill="auto"/>
            <w:noWrap/>
            <w:vAlign w:val="center"/>
          </w:tcPr>
          <w:p w14:paraId="5A6C397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04E4749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4B59F58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552D6E7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4AF2F7E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661D801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14C788B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7A694881" w14:textId="77777777" w:rsidTr="00491237">
        <w:trPr>
          <w:trHeight w:val="300"/>
        </w:trPr>
        <w:tc>
          <w:tcPr>
            <w:tcW w:w="832" w:type="dxa"/>
            <w:shd w:val="clear" w:color="auto" w:fill="auto"/>
            <w:noWrap/>
            <w:vAlign w:val="center"/>
          </w:tcPr>
          <w:p w14:paraId="5DF01AA5" w14:textId="77777777" w:rsidR="00491237" w:rsidRPr="00491237" w:rsidRDefault="00491237" w:rsidP="005D01F6">
            <w:pPr>
              <w:numPr>
                <w:ilvl w:val="0"/>
                <w:numId w:val="218"/>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5F3B01E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AU.35</w:t>
            </w:r>
          </w:p>
        </w:tc>
        <w:tc>
          <w:tcPr>
            <w:tcW w:w="2878" w:type="dxa"/>
            <w:shd w:val="clear" w:color="auto" w:fill="auto"/>
            <w:noWrap/>
            <w:vAlign w:val="center"/>
          </w:tcPr>
          <w:p w14:paraId="75C4220D"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Planowanie i prowadzenie działalności w organizacji</w:t>
            </w:r>
          </w:p>
        </w:tc>
        <w:tc>
          <w:tcPr>
            <w:tcW w:w="632" w:type="dxa"/>
            <w:shd w:val="clear" w:color="auto" w:fill="auto"/>
            <w:noWrap/>
            <w:vAlign w:val="center"/>
          </w:tcPr>
          <w:p w14:paraId="005B3C9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47304E0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p w14:paraId="232E9FA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4EB0104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536E481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48D1813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shd w:val="clear" w:color="auto" w:fill="D0CECE"/>
            <w:noWrap/>
            <w:vAlign w:val="center"/>
          </w:tcPr>
          <w:p w14:paraId="2855E38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0207A59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42CF8A05" w14:textId="77777777" w:rsidTr="00491237">
        <w:trPr>
          <w:trHeight w:val="300"/>
        </w:trPr>
        <w:tc>
          <w:tcPr>
            <w:tcW w:w="832" w:type="dxa"/>
            <w:shd w:val="clear" w:color="auto" w:fill="auto"/>
            <w:noWrap/>
            <w:vAlign w:val="center"/>
          </w:tcPr>
          <w:p w14:paraId="340F8037" w14:textId="77777777" w:rsidR="00491237" w:rsidRPr="00491237" w:rsidRDefault="00491237" w:rsidP="005D01F6">
            <w:pPr>
              <w:numPr>
                <w:ilvl w:val="0"/>
                <w:numId w:val="218"/>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51B6986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AU.36</w:t>
            </w:r>
          </w:p>
        </w:tc>
        <w:tc>
          <w:tcPr>
            <w:tcW w:w="2878" w:type="dxa"/>
            <w:shd w:val="clear" w:color="auto" w:fill="auto"/>
            <w:noWrap/>
            <w:vAlign w:val="center"/>
          </w:tcPr>
          <w:p w14:paraId="650223ED" w14:textId="77777777" w:rsidR="00491237" w:rsidRPr="00491237" w:rsidRDefault="00491237" w:rsidP="00491237">
            <w:pPr>
              <w:spacing w:after="0" w:line="240" w:lineRule="auto"/>
              <w:rPr>
                <w:rFonts w:ascii="Times New Roman" w:hAnsi="Times New Roman"/>
                <w:color w:val="000000" w:themeColor="text1"/>
                <w:sz w:val="18"/>
                <w:szCs w:val="18"/>
                <w:lang w:eastAsia="pl-PL"/>
              </w:rPr>
            </w:pPr>
            <w:r w:rsidRPr="00491237">
              <w:rPr>
                <w:rFonts w:ascii="Times New Roman" w:hAnsi="Times New Roman"/>
                <w:color w:val="000000" w:themeColor="text1"/>
                <w:sz w:val="18"/>
                <w:szCs w:val="18"/>
              </w:rPr>
              <w:t>Prowadzenie rachunkowości</w:t>
            </w:r>
          </w:p>
        </w:tc>
        <w:tc>
          <w:tcPr>
            <w:tcW w:w="632" w:type="dxa"/>
            <w:shd w:val="clear" w:color="auto" w:fill="auto"/>
            <w:noWrap/>
            <w:vAlign w:val="center"/>
          </w:tcPr>
          <w:p w14:paraId="1E2919E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29D2C45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15C27A1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60D2D1A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12C27CF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4A41D70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5AE29DE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2653B689" w14:textId="77777777" w:rsidTr="00491237">
        <w:trPr>
          <w:trHeight w:val="300"/>
        </w:trPr>
        <w:tc>
          <w:tcPr>
            <w:tcW w:w="832" w:type="dxa"/>
            <w:shd w:val="clear" w:color="auto" w:fill="auto"/>
            <w:noWrap/>
            <w:vAlign w:val="center"/>
          </w:tcPr>
          <w:p w14:paraId="2EEEAE05" w14:textId="77777777" w:rsidR="00491237" w:rsidRPr="00491237" w:rsidRDefault="00491237" w:rsidP="005D01F6">
            <w:pPr>
              <w:numPr>
                <w:ilvl w:val="0"/>
                <w:numId w:val="218"/>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1596C53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AU.37</w:t>
            </w:r>
          </w:p>
        </w:tc>
        <w:tc>
          <w:tcPr>
            <w:tcW w:w="2878" w:type="dxa"/>
            <w:shd w:val="clear" w:color="auto" w:fill="auto"/>
            <w:noWrap/>
            <w:vAlign w:val="center"/>
          </w:tcPr>
          <w:p w14:paraId="5419A3AE"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Obsługa operacyjna portu lotniczego</w:t>
            </w:r>
          </w:p>
        </w:tc>
        <w:tc>
          <w:tcPr>
            <w:tcW w:w="632" w:type="dxa"/>
            <w:shd w:val="clear" w:color="auto" w:fill="auto"/>
            <w:noWrap/>
            <w:vAlign w:val="center"/>
          </w:tcPr>
          <w:p w14:paraId="76A920F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5162FDB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shd w:val="clear" w:color="auto" w:fill="auto"/>
            <w:noWrap/>
            <w:vAlign w:val="center"/>
          </w:tcPr>
          <w:p w14:paraId="5DAB7EA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17261F6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2C8FE41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shd w:val="clear" w:color="auto" w:fill="D0CECE"/>
            <w:noWrap/>
            <w:vAlign w:val="center"/>
          </w:tcPr>
          <w:p w14:paraId="272D7A1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16B12E8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2DAED66C" w14:textId="77777777" w:rsidTr="00491237">
        <w:trPr>
          <w:trHeight w:val="300"/>
        </w:trPr>
        <w:tc>
          <w:tcPr>
            <w:tcW w:w="832" w:type="dxa"/>
            <w:shd w:val="clear" w:color="auto" w:fill="auto"/>
            <w:noWrap/>
            <w:vAlign w:val="center"/>
          </w:tcPr>
          <w:p w14:paraId="748E5B0A" w14:textId="77777777" w:rsidR="00491237" w:rsidRPr="00491237" w:rsidRDefault="00491237" w:rsidP="005D01F6">
            <w:pPr>
              <w:numPr>
                <w:ilvl w:val="0"/>
                <w:numId w:val="218"/>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1447947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AU.38</w:t>
            </w:r>
          </w:p>
        </w:tc>
        <w:tc>
          <w:tcPr>
            <w:tcW w:w="2878" w:type="dxa"/>
            <w:shd w:val="clear" w:color="auto" w:fill="auto"/>
            <w:noWrap/>
            <w:vAlign w:val="center"/>
          </w:tcPr>
          <w:p w14:paraId="19170FDE"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Prowadzenie działań we współpracy ze służbami żeglugi powietrznej</w:t>
            </w:r>
          </w:p>
        </w:tc>
        <w:tc>
          <w:tcPr>
            <w:tcW w:w="632" w:type="dxa"/>
            <w:shd w:val="clear" w:color="auto" w:fill="auto"/>
            <w:noWrap/>
            <w:vAlign w:val="center"/>
          </w:tcPr>
          <w:p w14:paraId="24C8767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397488C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46AFBE7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5F2BA1D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27ECAC8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3DA4188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5B4CD5B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4ED55FA8" w14:textId="77777777" w:rsidTr="00491237">
        <w:trPr>
          <w:trHeight w:val="579"/>
        </w:trPr>
        <w:tc>
          <w:tcPr>
            <w:tcW w:w="832" w:type="dxa"/>
            <w:shd w:val="clear" w:color="auto" w:fill="auto"/>
            <w:noWrap/>
            <w:vAlign w:val="center"/>
          </w:tcPr>
          <w:p w14:paraId="2764AF06" w14:textId="77777777" w:rsidR="00491237" w:rsidRPr="00491237" w:rsidRDefault="00491237" w:rsidP="005D01F6">
            <w:pPr>
              <w:numPr>
                <w:ilvl w:val="0"/>
                <w:numId w:val="218"/>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5C9B3F1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AU.39</w:t>
            </w:r>
          </w:p>
        </w:tc>
        <w:tc>
          <w:tcPr>
            <w:tcW w:w="2878" w:type="dxa"/>
            <w:shd w:val="clear" w:color="auto" w:fill="auto"/>
            <w:noWrap/>
            <w:vAlign w:val="center"/>
          </w:tcPr>
          <w:p w14:paraId="4AD01AE3" w14:textId="77777777" w:rsidR="00491237" w:rsidRPr="00491237" w:rsidRDefault="00491237" w:rsidP="00491237">
            <w:pPr>
              <w:spacing w:after="0" w:line="240" w:lineRule="auto"/>
              <w:rPr>
                <w:rFonts w:ascii="Times New Roman" w:hAnsi="Times New Roman"/>
                <w:color w:val="000000" w:themeColor="text1"/>
                <w:sz w:val="18"/>
                <w:szCs w:val="18"/>
                <w:lang w:eastAsia="pl-PL"/>
              </w:rPr>
            </w:pPr>
            <w:r w:rsidRPr="00491237">
              <w:rPr>
                <w:rFonts w:ascii="Times New Roman" w:hAnsi="Times New Roman"/>
                <w:color w:val="000000" w:themeColor="text1"/>
                <w:sz w:val="18"/>
                <w:szCs w:val="18"/>
              </w:rPr>
              <w:t>Planowanie i prowadzenie żeglugi po śródlądowych drogach wodnych i morskich wodach wewnętrznych</w:t>
            </w:r>
          </w:p>
        </w:tc>
        <w:tc>
          <w:tcPr>
            <w:tcW w:w="632" w:type="dxa"/>
            <w:shd w:val="clear" w:color="auto" w:fill="auto"/>
            <w:noWrap/>
            <w:vAlign w:val="center"/>
          </w:tcPr>
          <w:p w14:paraId="2CA465E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39E56CC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shd w:val="clear" w:color="auto" w:fill="auto"/>
            <w:noWrap/>
            <w:vAlign w:val="center"/>
          </w:tcPr>
          <w:p w14:paraId="318A50A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2243F78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247B8AA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shd w:val="clear" w:color="auto" w:fill="D0CECE"/>
            <w:noWrap/>
            <w:vAlign w:val="center"/>
          </w:tcPr>
          <w:p w14:paraId="3282DA4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60FC6C5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59B5DAA6" w14:textId="77777777" w:rsidTr="00491237">
        <w:trPr>
          <w:trHeight w:val="579"/>
        </w:trPr>
        <w:tc>
          <w:tcPr>
            <w:tcW w:w="832" w:type="dxa"/>
            <w:shd w:val="clear" w:color="auto" w:fill="auto"/>
            <w:noWrap/>
            <w:vAlign w:val="center"/>
          </w:tcPr>
          <w:p w14:paraId="6AC39B40" w14:textId="77777777" w:rsidR="00491237" w:rsidRPr="00491237" w:rsidRDefault="00491237" w:rsidP="005D01F6">
            <w:pPr>
              <w:numPr>
                <w:ilvl w:val="0"/>
                <w:numId w:val="218"/>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6D27E3A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AU.40</w:t>
            </w:r>
          </w:p>
        </w:tc>
        <w:tc>
          <w:tcPr>
            <w:tcW w:w="2878" w:type="dxa"/>
            <w:shd w:val="clear" w:color="auto" w:fill="auto"/>
            <w:noWrap/>
            <w:vAlign w:val="center"/>
          </w:tcPr>
          <w:p w14:paraId="2E566699"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Obsługa siłowni statkowych, urządzeń pomocniczych i mechanizmów pokładowych</w:t>
            </w:r>
          </w:p>
        </w:tc>
        <w:tc>
          <w:tcPr>
            <w:tcW w:w="632" w:type="dxa"/>
            <w:shd w:val="clear" w:color="auto" w:fill="auto"/>
            <w:noWrap/>
            <w:vAlign w:val="center"/>
          </w:tcPr>
          <w:p w14:paraId="43AAD41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0B96A43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2D2768A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5BE6230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26DBDB3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5B7625A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5E901D0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7C73ABFD" w14:textId="77777777" w:rsidTr="00491237">
        <w:trPr>
          <w:trHeight w:val="579"/>
        </w:trPr>
        <w:tc>
          <w:tcPr>
            <w:tcW w:w="832" w:type="dxa"/>
            <w:shd w:val="clear" w:color="auto" w:fill="auto"/>
            <w:noWrap/>
            <w:vAlign w:val="center"/>
          </w:tcPr>
          <w:p w14:paraId="3091F4FD" w14:textId="77777777" w:rsidR="00491237" w:rsidRPr="00491237" w:rsidRDefault="00491237" w:rsidP="005D01F6">
            <w:pPr>
              <w:numPr>
                <w:ilvl w:val="0"/>
                <w:numId w:val="218"/>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6A7049D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AU.41</w:t>
            </w:r>
          </w:p>
        </w:tc>
        <w:tc>
          <w:tcPr>
            <w:tcW w:w="2878" w:type="dxa"/>
            <w:shd w:val="clear" w:color="auto" w:fill="auto"/>
            <w:noWrap/>
            <w:vAlign w:val="center"/>
          </w:tcPr>
          <w:p w14:paraId="70CE1605"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Pełnienie wachty morskiej i portowej</w:t>
            </w:r>
          </w:p>
        </w:tc>
        <w:tc>
          <w:tcPr>
            <w:tcW w:w="632" w:type="dxa"/>
            <w:shd w:val="clear" w:color="auto" w:fill="auto"/>
            <w:noWrap/>
            <w:vAlign w:val="center"/>
          </w:tcPr>
          <w:p w14:paraId="2D2FB84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1ABC419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shd w:val="clear" w:color="auto" w:fill="auto"/>
            <w:noWrap/>
            <w:vAlign w:val="center"/>
          </w:tcPr>
          <w:p w14:paraId="432D55F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3D478DD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7D1A4CC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shd w:val="clear" w:color="auto" w:fill="D0CECE"/>
            <w:noWrap/>
            <w:vAlign w:val="center"/>
          </w:tcPr>
          <w:p w14:paraId="75001A9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200860B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3203D03D" w14:textId="77777777" w:rsidTr="00491237">
        <w:trPr>
          <w:trHeight w:val="579"/>
        </w:trPr>
        <w:tc>
          <w:tcPr>
            <w:tcW w:w="832" w:type="dxa"/>
            <w:shd w:val="clear" w:color="auto" w:fill="auto"/>
            <w:noWrap/>
            <w:vAlign w:val="center"/>
          </w:tcPr>
          <w:p w14:paraId="7C9A02BD" w14:textId="77777777" w:rsidR="00491237" w:rsidRPr="00491237" w:rsidRDefault="00491237" w:rsidP="005D01F6">
            <w:pPr>
              <w:numPr>
                <w:ilvl w:val="0"/>
                <w:numId w:val="218"/>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3B681A5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AU.42</w:t>
            </w:r>
          </w:p>
        </w:tc>
        <w:tc>
          <w:tcPr>
            <w:tcW w:w="2878" w:type="dxa"/>
            <w:shd w:val="clear" w:color="auto" w:fill="auto"/>
            <w:noWrap/>
            <w:vAlign w:val="center"/>
          </w:tcPr>
          <w:p w14:paraId="23C7B4C1"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procesów wytwarzania wyrobów odzieżowych</w:t>
            </w:r>
          </w:p>
        </w:tc>
        <w:tc>
          <w:tcPr>
            <w:tcW w:w="632" w:type="dxa"/>
            <w:shd w:val="clear" w:color="auto" w:fill="auto"/>
            <w:noWrap/>
            <w:vAlign w:val="center"/>
          </w:tcPr>
          <w:p w14:paraId="3F6E239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7F57F24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6BF778B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0FE00C2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213E389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6B0EA4B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2BD1FDD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7F0CB954" w14:textId="77777777" w:rsidTr="00491237">
        <w:trPr>
          <w:trHeight w:val="579"/>
        </w:trPr>
        <w:tc>
          <w:tcPr>
            <w:tcW w:w="832" w:type="dxa"/>
            <w:shd w:val="clear" w:color="auto" w:fill="auto"/>
            <w:noWrap/>
            <w:vAlign w:val="center"/>
          </w:tcPr>
          <w:p w14:paraId="5758714D" w14:textId="77777777" w:rsidR="00491237" w:rsidRPr="00491237" w:rsidRDefault="00491237" w:rsidP="005D01F6">
            <w:pPr>
              <w:numPr>
                <w:ilvl w:val="0"/>
                <w:numId w:val="218"/>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76FF793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AU.43</w:t>
            </w:r>
          </w:p>
        </w:tc>
        <w:tc>
          <w:tcPr>
            <w:tcW w:w="2878" w:type="dxa"/>
            <w:shd w:val="clear" w:color="auto" w:fill="auto"/>
            <w:noWrap/>
            <w:vAlign w:val="center"/>
          </w:tcPr>
          <w:p w14:paraId="41D99EC0"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Planowanie i kontrola produkcji poligraficznej</w:t>
            </w:r>
          </w:p>
        </w:tc>
        <w:tc>
          <w:tcPr>
            <w:tcW w:w="632" w:type="dxa"/>
            <w:shd w:val="clear" w:color="auto" w:fill="auto"/>
            <w:noWrap/>
            <w:vAlign w:val="center"/>
          </w:tcPr>
          <w:p w14:paraId="54AC041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6625C61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522E259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4F660B7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18D3CC9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105CCBA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52FE40E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5C0917C4" w14:textId="77777777" w:rsidTr="00491237">
        <w:trPr>
          <w:trHeight w:val="579"/>
        </w:trPr>
        <w:tc>
          <w:tcPr>
            <w:tcW w:w="832" w:type="dxa"/>
            <w:shd w:val="clear" w:color="auto" w:fill="auto"/>
            <w:noWrap/>
            <w:vAlign w:val="center"/>
          </w:tcPr>
          <w:p w14:paraId="262EBC6F" w14:textId="77777777" w:rsidR="00491237" w:rsidRPr="00491237" w:rsidRDefault="00491237" w:rsidP="005D01F6">
            <w:pPr>
              <w:numPr>
                <w:ilvl w:val="0"/>
                <w:numId w:val="218"/>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69FFBDF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AU.44</w:t>
            </w:r>
          </w:p>
        </w:tc>
        <w:tc>
          <w:tcPr>
            <w:tcW w:w="2878" w:type="dxa"/>
            <w:shd w:val="clear" w:color="auto" w:fill="auto"/>
            <w:noWrap/>
            <w:vAlign w:val="center"/>
          </w:tcPr>
          <w:p w14:paraId="1327D685"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Nadzorowanie procesów wytwarzania i wykańczania wyrobów włókienniczych</w:t>
            </w:r>
          </w:p>
        </w:tc>
        <w:tc>
          <w:tcPr>
            <w:tcW w:w="632" w:type="dxa"/>
            <w:shd w:val="clear" w:color="auto" w:fill="auto"/>
            <w:noWrap/>
            <w:vAlign w:val="center"/>
          </w:tcPr>
          <w:p w14:paraId="7A5D76B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6EA058D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187D34C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165F90B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6B3E7F3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57A31B3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2757529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775AE5D2" w14:textId="77777777" w:rsidTr="00491237">
        <w:trPr>
          <w:trHeight w:val="579"/>
        </w:trPr>
        <w:tc>
          <w:tcPr>
            <w:tcW w:w="832" w:type="dxa"/>
            <w:shd w:val="clear" w:color="auto" w:fill="auto"/>
            <w:noWrap/>
            <w:vAlign w:val="center"/>
          </w:tcPr>
          <w:p w14:paraId="63E1A606" w14:textId="77777777" w:rsidR="00491237" w:rsidRPr="00491237" w:rsidRDefault="00491237" w:rsidP="005D01F6">
            <w:pPr>
              <w:numPr>
                <w:ilvl w:val="0"/>
                <w:numId w:val="218"/>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62AB1CA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AU.45</w:t>
            </w:r>
          </w:p>
        </w:tc>
        <w:tc>
          <w:tcPr>
            <w:tcW w:w="2878" w:type="dxa"/>
            <w:shd w:val="clear" w:color="auto" w:fill="auto"/>
            <w:noWrap/>
            <w:vAlign w:val="center"/>
          </w:tcPr>
          <w:p w14:paraId="59762E45"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Projektowanie i organizacja procesów wytwarzania włókienniczych wyrobów dekoracyjnych</w:t>
            </w:r>
          </w:p>
        </w:tc>
        <w:tc>
          <w:tcPr>
            <w:tcW w:w="632" w:type="dxa"/>
            <w:shd w:val="clear" w:color="auto" w:fill="auto"/>
            <w:noWrap/>
            <w:vAlign w:val="center"/>
          </w:tcPr>
          <w:p w14:paraId="25D9E87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33B8813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4842D0B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464E926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4F52D4D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37BC96D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58F2D82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4F4F2298" w14:textId="77777777" w:rsidTr="00491237">
        <w:trPr>
          <w:trHeight w:val="579"/>
        </w:trPr>
        <w:tc>
          <w:tcPr>
            <w:tcW w:w="832" w:type="dxa"/>
            <w:shd w:val="clear" w:color="auto" w:fill="auto"/>
            <w:noWrap/>
            <w:vAlign w:val="center"/>
          </w:tcPr>
          <w:p w14:paraId="752F9615" w14:textId="77777777" w:rsidR="00491237" w:rsidRPr="00491237" w:rsidRDefault="00491237" w:rsidP="005D01F6">
            <w:pPr>
              <w:numPr>
                <w:ilvl w:val="0"/>
                <w:numId w:val="218"/>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3D9D99F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AU.46</w:t>
            </w:r>
          </w:p>
        </w:tc>
        <w:tc>
          <w:tcPr>
            <w:tcW w:w="2878" w:type="dxa"/>
            <w:shd w:val="clear" w:color="auto" w:fill="auto"/>
            <w:noWrap/>
            <w:vAlign w:val="center"/>
          </w:tcPr>
          <w:p w14:paraId="62278532"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prowadzenie ruchu pociągów</w:t>
            </w:r>
          </w:p>
        </w:tc>
        <w:tc>
          <w:tcPr>
            <w:tcW w:w="632" w:type="dxa"/>
            <w:shd w:val="clear" w:color="auto" w:fill="auto"/>
            <w:noWrap/>
            <w:vAlign w:val="center"/>
          </w:tcPr>
          <w:p w14:paraId="212DB66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71BBE5E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506F061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4E4964E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70B1469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5BECEF2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2BA0B51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7D7E4830" w14:textId="77777777" w:rsidTr="00491237">
        <w:trPr>
          <w:trHeight w:val="579"/>
        </w:trPr>
        <w:tc>
          <w:tcPr>
            <w:tcW w:w="832" w:type="dxa"/>
            <w:shd w:val="clear" w:color="auto" w:fill="auto"/>
            <w:noWrap/>
            <w:vAlign w:val="center"/>
          </w:tcPr>
          <w:p w14:paraId="29EEFDC2" w14:textId="77777777" w:rsidR="00491237" w:rsidRPr="00491237" w:rsidRDefault="00491237" w:rsidP="005D01F6">
            <w:pPr>
              <w:numPr>
                <w:ilvl w:val="0"/>
                <w:numId w:val="218"/>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5089BB7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AU.47</w:t>
            </w:r>
          </w:p>
        </w:tc>
        <w:tc>
          <w:tcPr>
            <w:tcW w:w="2878" w:type="dxa"/>
            <w:shd w:val="clear" w:color="auto" w:fill="auto"/>
            <w:noWrap/>
            <w:vAlign w:val="center"/>
          </w:tcPr>
          <w:p w14:paraId="4EE9A2B7"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Planowanie i realizacja przewozów kolejowych</w:t>
            </w:r>
          </w:p>
        </w:tc>
        <w:tc>
          <w:tcPr>
            <w:tcW w:w="632" w:type="dxa"/>
            <w:shd w:val="clear" w:color="auto" w:fill="auto"/>
            <w:noWrap/>
            <w:vAlign w:val="center"/>
          </w:tcPr>
          <w:p w14:paraId="7414223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4370983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518CCE9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D0CECE"/>
            <w:noWrap/>
            <w:vAlign w:val="center"/>
          </w:tcPr>
          <w:p w14:paraId="21DEA22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74FF21C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7ABEF1C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c>
          <w:tcPr>
            <w:tcW w:w="863" w:type="dxa"/>
            <w:shd w:val="clear" w:color="auto" w:fill="auto"/>
            <w:noWrap/>
            <w:vAlign w:val="center"/>
          </w:tcPr>
          <w:p w14:paraId="0A4E6B7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r>
      <w:tr w:rsidR="00491237" w:rsidRPr="00491237" w14:paraId="50D8C5CB" w14:textId="77777777" w:rsidTr="00491237">
        <w:trPr>
          <w:trHeight w:val="579"/>
        </w:trPr>
        <w:tc>
          <w:tcPr>
            <w:tcW w:w="832" w:type="dxa"/>
            <w:shd w:val="clear" w:color="auto" w:fill="auto"/>
            <w:noWrap/>
            <w:vAlign w:val="center"/>
          </w:tcPr>
          <w:p w14:paraId="70A458F6" w14:textId="77777777" w:rsidR="00491237" w:rsidRPr="00491237" w:rsidRDefault="00491237" w:rsidP="005D01F6">
            <w:pPr>
              <w:numPr>
                <w:ilvl w:val="0"/>
                <w:numId w:val="218"/>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6BF5DB9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AU.48</w:t>
            </w:r>
          </w:p>
        </w:tc>
        <w:tc>
          <w:tcPr>
            <w:tcW w:w="2878" w:type="dxa"/>
            <w:shd w:val="clear" w:color="auto" w:fill="auto"/>
            <w:noWrap/>
            <w:vAlign w:val="center"/>
          </w:tcPr>
          <w:p w14:paraId="51F50970"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prowadzenie procesów wytwarzania wyrobów skórzanych</w:t>
            </w:r>
          </w:p>
        </w:tc>
        <w:tc>
          <w:tcPr>
            <w:tcW w:w="632" w:type="dxa"/>
            <w:shd w:val="clear" w:color="auto" w:fill="auto"/>
            <w:noWrap/>
            <w:vAlign w:val="center"/>
          </w:tcPr>
          <w:p w14:paraId="4077FDB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564CD16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5C0B708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D0CECE"/>
            <w:noWrap/>
            <w:vAlign w:val="center"/>
          </w:tcPr>
          <w:p w14:paraId="3DE7F54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06B8AA2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7563CD4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c>
          <w:tcPr>
            <w:tcW w:w="863" w:type="dxa"/>
            <w:shd w:val="clear" w:color="auto" w:fill="auto"/>
            <w:noWrap/>
            <w:vAlign w:val="center"/>
          </w:tcPr>
          <w:p w14:paraId="10C7822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r>
      <w:tr w:rsidR="00491237" w:rsidRPr="00491237" w14:paraId="18AA35FD" w14:textId="77777777" w:rsidTr="00491237">
        <w:trPr>
          <w:trHeight w:val="579"/>
        </w:trPr>
        <w:tc>
          <w:tcPr>
            <w:tcW w:w="832" w:type="dxa"/>
            <w:shd w:val="clear" w:color="auto" w:fill="auto"/>
            <w:noWrap/>
            <w:vAlign w:val="center"/>
          </w:tcPr>
          <w:p w14:paraId="2728DC5B" w14:textId="77777777" w:rsidR="00491237" w:rsidRPr="00491237" w:rsidRDefault="00491237" w:rsidP="005D01F6">
            <w:pPr>
              <w:numPr>
                <w:ilvl w:val="0"/>
                <w:numId w:val="218"/>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659A603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AU.49</w:t>
            </w:r>
          </w:p>
        </w:tc>
        <w:tc>
          <w:tcPr>
            <w:tcW w:w="2878" w:type="dxa"/>
            <w:shd w:val="clear" w:color="auto" w:fill="auto"/>
            <w:noWrap/>
            <w:vAlign w:val="center"/>
          </w:tcPr>
          <w:p w14:paraId="6E69A03A"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procesów wytwarzania wyrobów ze szkła</w:t>
            </w:r>
          </w:p>
        </w:tc>
        <w:tc>
          <w:tcPr>
            <w:tcW w:w="632" w:type="dxa"/>
            <w:shd w:val="clear" w:color="auto" w:fill="auto"/>
            <w:noWrap/>
            <w:vAlign w:val="center"/>
          </w:tcPr>
          <w:p w14:paraId="6534BC2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3322A0A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5279C58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249C12A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128564F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22803E9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2CECEF6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2A7D8B1A" w14:textId="77777777" w:rsidTr="00491237">
        <w:trPr>
          <w:trHeight w:val="579"/>
        </w:trPr>
        <w:tc>
          <w:tcPr>
            <w:tcW w:w="832" w:type="dxa"/>
            <w:shd w:val="clear" w:color="auto" w:fill="auto"/>
            <w:noWrap/>
            <w:vAlign w:val="center"/>
          </w:tcPr>
          <w:p w14:paraId="54E5FB62" w14:textId="77777777" w:rsidR="00491237" w:rsidRPr="00491237" w:rsidRDefault="00491237" w:rsidP="005D01F6">
            <w:pPr>
              <w:numPr>
                <w:ilvl w:val="0"/>
                <w:numId w:val="218"/>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15E9BB9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AU.50</w:t>
            </w:r>
          </w:p>
        </w:tc>
        <w:tc>
          <w:tcPr>
            <w:tcW w:w="2878" w:type="dxa"/>
            <w:shd w:val="clear" w:color="auto" w:fill="auto"/>
            <w:noWrap/>
            <w:vAlign w:val="center"/>
          </w:tcPr>
          <w:p w14:paraId="42CE534B"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prowadzenie procesów przetwarzania drewna</w:t>
            </w:r>
          </w:p>
        </w:tc>
        <w:tc>
          <w:tcPr>
            <w:tcW w:w="632" w:type="dxa"/>
            <w:shd w:val="clear" w:color="auto" w:fill="auto"/>
            <w:noWrap/>
            <w:vAlign w:val="center"/>
          </w:tcPr>
          <w:p w14:paraId="005E2A0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377E465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025CAF7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38C3BA1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47C648F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1CE90E7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33DC6E3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69D8632C" w14:textId="77777777" w:rsidTr="00491237">
        <w:trPr>
          <w:trHeight w:val="579"/>
        </w:trPr>
        <w:tc>
          <w:tcPr>
            <w:tcW w:w="832" w:type="dxa"/>
            <w:shd w:val="clear" w:color="auto" w:fill="auto"/>
            <w:noWrap/>
            <w:vAlign w:val="center"/>
          </w:tcPr>
          <w:p w14:paraId="2D4E2ABB" w14:textId="77777777" w:rsidR="00491237" w:rsidRPr="00491237" w:rsidRDefault="00491237" w:rsidP="005D01F6">
            <w:pPr>
              <w:numPr>
                <w:ilvl w:val="0"/>
                <w:numId w:val="218"/>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2ACA09F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AU.51</w:t>
            </w:r>
          </w:p>
        </w:tc>
        <w:tc>
          <w:tcPr>
            <w:tcW w:w="2878" w:type="dxa"/>
            <w:shd w:val="clear" w:color="auto" w:fill="auto"/>
            <w:noWrap/>
            <w:vAlign w:val="center"/>
          </w:tcPr>
          <w:p w14:paraId="23EC63BB"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kontrolowanie procesów w przemyśle ceramicznym</w:t>
            </w:r>
          </w:p>
        </w:tc>
        <w:tc>
          <w:tcPr>
            <w:tcW w:w="632" w:type="dxa"/>
            <w:shd w:val="clear" w:color="auto" w:fill="auto"/>
            <w:noWrap/>
            <w:vAlign w:val="center"/>
          </w:tcPr>
          <w:p w14:paraId="3EBAB61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1BE8F3F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52E5040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36D7851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0518837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18783F1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58199E3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62B45910" w14:textId="77777777" w:rsidTr="00491237">
        <w:trPr>
          <w:trHeight w:val="579"/>
        </w:trPr>
        <w:tc>
          <w:tcPr>
            <w:tcW w:w="832" w:type="dxa"/>
            <w:shd w:val="clear" w:color="auto" w:fill="auto"/>
            <w:noWrap/>
            <w:vAlign w:val="center"/>
          </w:tcPr>
          <w:p w14:paraId="2D618719" w14:textId="77777777" w:rsidR="00491237" w:rsidRPr="00491237" w:rsidRDefault="00491237" w:rsidP="005D01F6">
            <w:pPr>
              <w:numPr>
                <w:ilvl w:val="0"/>
                <w:numId w:val="218"/>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1188841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AU.52</w:t>
            </w:r>
          </w:p>
        </w:tc>
        <w:tc>
          <w:tcPr>
            <w:tcW w:w="2878" w:type="dxa"/>
            <w:shd w:val="clear" w:color="auto" w:fill="auto"/>
            <w:noWrap/>
            <w:vAlign w:val="center"/>
          </w:tcPr>
          <w:p w14:paraId="3D3FBD5F"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prowadzenie procesów wytwarzania obuwia</w:t>
            </w:r>
          </w:p>
        </w:tc>
        <w:tc>
          <w:tcPr>
            <w:tcW w:w="632" w:type="dxa"/>
            <w:shd w:val="clear" w:color="auto" w:fill="auto"/>
            <w:noWrap/>
            <w:vAlign w:val="center"/>
          </w:tcPr>
          <w:p w14:paraId="5150B1A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1FBBA90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7D508A8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15DFF34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4B83C8B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19B83F5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4C61E5A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49F34B55" w14:textId="77777777" w:rsidTr="00491237">
        <w:trPr>
          <w:trHeight w:val="579"/>
        </w:trPr>
        <w:tc>
          <w:tcPr>
            <w:tcW w:w="832" w:type="dxa"/>
            <w:shd w:val="clear" w:color="auto" w:fill="auto"/>
            <w:noWrap/>
            <w:vAlign w:val="center"/>
          </w:tcPr>
          <w:p w14:paraId="3BC99E65" w14:textId="77777777" w:rsidR="00491237" w:rsidRPr="00491237" w:rsidRDefault="00491237" w:rsidP="005D01F6">
            <w:pPr>
              <w:numPr>
                <w:ilvl w:val="0"/>
                <w:numId w:val="218"/>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40CE4B8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AU.53</w:t>
            </w:r>
          </w:p>
        </w:tc>
        <w:tc>
          <w:tcPr>
            <w:tcW w:w="2878" w:type="dxa"/>
            <w:shd w:val="clear" w:color="auto" w:fill="auto"/>
            <w:noWrap/>
            <w:vAlign w:val="center"/>
          </w:tcPr>
          <w:p w14:paraId="453454C8"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prowadzenie procesu wyprawy skór</w:t>
            </w:r>
          </w:p>
        </w:tc>
        <w:tc>
          <w:tcPr>
            <w:tcW w:w="632" w:type="dxa"/>
            <w:shd w:val="clear" w:color="auto" w:fill="auto"/>
            <w:noWrap/>
            <w:vAlign w:val="center"/>
          </w:tcPr>
          <w:p w14:paraId="03A5553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78C33A0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7495317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D0CECE"/>
            <w:noWrap/>
            <w:vAlign w:val="center"/>
          </w:tcPr>
          <w:p w14:paraId="1A96D0A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26CEB82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637CBB0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c>
          <w:tcPr>
            <w:tcW w:w="863" w:type="dxa"/>
            <w:shd w:val="clear" w:color="auto" w:fill="auto"/>
            <w:noWrap/>
            <w:vAlign w:val="center"/>
          </w:tcPr>
          <w:p w14:paraId="432051E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r>
      <w:tr w:rsidR="00491237" w:rsidRPr="00491237" w14:paraId="000644BC" w14:textId="77777777" w:rsidTr="00491237">
        <w:trPr>
          <w:trHeight w:val="579"/>
        </w:trPr>
        <w:tc>
          <w:tcPr>
            <w:tcW w:w="832" w:type="dxa"/>
            <w:shd w:val="clear" w:color="auto" w:fill="auto"/>
            <w:noWrap/>
            <w:vAlign w:val="center"/>
          </w:tcPr>
          <w:p w14:paraId="159DE71B" w14:textId="77777777" w:rsidR="00491237" w:rsidRPr="00491237" w:rsidRDefault="00491237" w:rsidP="005D01F6">
            <w:pPr>
              <w:numPr>
                <w:ilvl w:val="0"/>
                <w:numId w:val="218"/>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65B7A78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AU.54</w:t>
            </w:r>
          </w:p>
        </w:tc>
        <w:tc>
          <w:tcPr>
            <w:tcW w:w="2878" w:type="dxa"/>
            <w:shd w:val="clear" w:color="auto" w:fill="auto"/>
            <w:noWrap/>
            <w:vAlign w:val="center"/>
          </w:tcPr>
          <w:p w14:paraId="51A228FA"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Przygotowywanie oraz wykonywanie prac graficznych i publikacji cyfrowych</w:t>
            </w:r>
          </w:p>
        </w:tc>
        <w:tc>
          <w:tcPr>
            <w:tcW w:w="632" w:type="dxa"/>
            <w:shd w:val="clear" w:color="auto" w:fill="auto"/>
            <w:noWrap/>
            <w:vAlign w:val="center"/>
          </w:tcPr>
          <w:p w14:paraId="550AD73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1BEFFF8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shd w:val="clear" w:color="auto" w:fill="auto"/>
            <w:noWrap/>
            <w:vAlign w:val="center"/>
          </w:tcPr>
          <w:p w14:paraId="612A92A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39488B0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2F0B33A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shd w:val="clear" w:color="auto" w:fill="D0CECE"/>
            <w:noWrap/>
            <w:vAlign w:val="center"/>
          </w:tcPr>
          <w:p w14:paraId="5BC9AE3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632E3DD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1FD29336" w14:textId="77777777" w:rsidTr="00491237">
        <w:trPr>
          <w:trHeight w:val="579"/>
        </w:trPr>
        <w:tc>
          <w:tcPr>
            <w:tcW w:w="832" w:type="dxa"/>
            <w:shd w:val="clear" w:color="auto" w:fill="auto"/>
            <w:noWrap/>
            <w:vAlign w:val="center"/>
          </w:tcPr>
          <w:p w14:paraId="0B87908E" w14:textId="77777777" w:rsidR="00491237" w:rsidRPr="00491237" w:rsidRDefault="00491237" w:rsidP="005D01F6">
            <w:pPr>
              <w:numPr>
                <w:ilvl w:val="0"/>
                <w:numId w:val="218"/>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6AC14A2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AU.55</w:t>
            </w:r>
          </w:p>
        </w:tc>
        <w:tc>
          <w:tcPr>
            <w:tcW w:w="2878" w:type="dxa"/>
            <w:shd w:val="clear" w:color="auto" w:fill="auto"/>
            <w:noWrap/>
            <w:vAlign w:val="center"/>
          </w:tcPr>
          <w:p w14:paraId="144705B2"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Drukowanie cyfrowe i obróbka druków</w:t>
            </w:r>
          </w:p>
        </w:tc>
        <w:tc>
          <w:tcPr>
            <w:tcW w:w="632" w:type="dxa"/>
            <w:shd w:val="clear" w:color="auto" w:fill="auto"/>
            <w:noWrap/>
            <w:vAlign w:val="center"/>
          </w:tcPr>
          <w:p w14:paraId="03B2362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66D49B1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054E6CD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2CB14EE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292C46D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22A5661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3E495F1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6A801AA9" w14:textId="77777777" w:rsidTr="00491237">
        <w:trPr>
          <w:trHeight w:val="579"/>
        </w:trPr>
        <w:tc>
          <w:tcPr>
            <w:tcW w:w="832" w:type="dxa"/>
            <w:shd w:val="clear" w:color="auto" w:fill="auto"/>
            <w:noWrap/>
            <w:vAlign w:val="center"/>
          </w:tcPr>
          <w:p w14:paraId="6C663084" w14:textId="77777777" w:rsidR="00491237" w:rsidRPr="00491237" w:rsidRDefault="00491237" w:rsidP="005D01F6">
            <w:pPr>
              <w:numPr>
                <w:ilvl w:val="0"/>
                <w:numId w:val="218"/>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2760371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AU.56</w:t>
            </w:r>
          </w:p>
        </w:tc>
        <w:tc>
          <w:tcPr>
            <w:tcW w:w="2878" w:type="dxa"/>
            <w:shd w:val="clear" w:color="auto" w:fill="auto"/>
            <w:noWrap/>
            <w:vAlign w:val="center"/>
          </w:tcPr>
          <w:p w14:paraId="312EEA17"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kontrolowanie procesów technologicznych w przemyśle chemicznym</w:t>
            </w:r>
          </w:p>
        </w:tc>
        <w:tc>
          <w:tcPr>
            <w:tcW w:w="632" w:type="dxa"/>
            <w:shd w:val="clear" w:color="auto" w:fill="auto"/>
            <w:noWrap/>
            <w:vAlign w:val="center"/>
          </w:tcPr>
          <w:p w14:paraId="6FD741A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2FFF9B6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7BFAC87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5EE9609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3A2B2EF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25B47BD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18009C7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718CAB34" w14:textId="77777777" w:rsidTr="00491237">
        <w:trPr>
          <w:trHeight w:val="579"/>
        </w:trPr>
        <w:tc>
          <w:tcPr>
            <w:tcW w:w="832" w:type="dxa"/>
            <w:shd w:val="clear" w:color="auto" w:fill="auto"/>
            <w:noWrap/>
            <w:vAlign w:val="center"/>
          </w:tcPr>
          <w:p w14:paraId="4F8BA886" w14:textId="77777777" w:rsidR="00491237" w:rsidRPr="00491237" w:rsidRDefault="00491237" w:rsidP="005D01F6">
            <w:pPr>
              <w:numPr>
                <w:ilvl w:val="0"/>
                <w:numId w:val="218"/>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3BCD026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AU.57</w:t>
            </w:r>
          </w:p>
        </w:tc>
        <w:tc>
          <w:tcPr>
            <w:tcW w:w="2878" w:type="dxa"/>
            <w:shd w:val="clear" w:color="auto" w:fill="auto"/>
            <w:noWrap/>
            <w:vAlign w:val="center"/>
          </w:tcPr>
          <w:p w14:paraId="42E3296D"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Produkcja mas włóknistych i wytworów papierniczych</w:t>
            </w:r>
          </w:p>
        </w:tc>
        <w:tc>
          <w:tcPr>
            <w:tcW w:w="632" w:type="dxa"/>
            <w:shd w:val="clear" w:color="auto" w:fill="auto"/>
            <w:noWrap/>
            <w:vAlign w:val="center"/>
          </w:tcPr>
          <w:p w14:paraId="1FB910E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19CAC47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12DED7F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0A0F684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0C1F83C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300FD81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6AE1BFE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3B6E3825" w14:textId="77777777" w:rsidTr="00491237">
        <w:trPr>
          <w:trHeight w:val="579"/>
        </w:trPr>
        <w:tc>
          <w:tcPr>
            <w:tcW w:w="832" w:type="dxa"/>
            <w:shd w:val="clear" w:color="auto" w:fill="auto"/>
            <w:noWrap/>
            <w:vAlign w:val="center"/>
          </w:tcPr>
          <w:p w14:paraId="3C90EE70" w14:textId="77777777" w:rsidR="00491237" w:rsidRPr="00491237" w:rsidRDefault="00491237" w:rsidP="005D01F6">
            <w:pPr>
              <w:numPr>
                <w:ilvl w:val="0"/>
                <w:numId w:val="218"/>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1F1824F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AU.58</w:t>
            </w:r>
          </w:p>
        </w:tc>
        <w:tc>
          <w:tcPr>
            <w:tcW w:w="2878" w:type="dxa"/>
            <w:shd w:val="clear" w:color="auto" w:fill="auto"/>
            <w:noWrap/>
            <w:vAlign w:val="center"/>
          </w:tcPr>
          <w:p w14:paraId="7C4EEF3E"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Przetwórstwo wytworów papierniczych</w:t>
            </w:r>
          </w:p>
        </w:tc>
        <w:tc>
          <w:tcPr>
            <w:tcW w:w="632" w:type="dxa"/>
            <w:shd w:val="clear" w:color="auto" w:fill="auto"/>
            <w:noWrap/>
            <w:vAlign w:val="center"/>
          </w:tcPr>
          <w:p w14:paraId="7B3D23B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73902FF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7D8D2D1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D0CECE"/>
            <w:noWrap/>
            <w:vAlign w:val="center"/>
          </w:tcPr>
          <w:p w14:paraId="2C087A4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5C48511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5D5C6C0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c>
          <w:tcPr>
            <w:tcW w:w="863" w:type="dxa"/>
            <w:shd w:val="clear" w:color="auto" w:fill="auto"/>
            <w:noWrap/>
            <w:vAlign w:val="center"/>
          </w:tcPr>
          <w:p w14:paraId="3DA9F02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r>
      <w:tr w:rsidR="00491237" w:rsidRPr="00491237" w14:paraId="346A7C78" w14:textId="77777777" w:rsidTr="00491237">
        <w:trPr>
          <w:trHeight w:val="579"/>
        </w:trPr>
        <w:tc>
          <w:tcPr>
            <w:tcW w:w="832" w:type="dxa"/>
            <w:shd w:val="clear" w:color="auto" w:fill="auto"/>
            <w:noWrap/>
            <w:vAlign w:val="center"/>
          </w:tcPr>
          <w:p w14:paraId="0E6CBD95" w14:textId="77777777" w:rsidR="00491237" w:rsidRPr="00491237" w:rsidRDefault="00491237" w:rsidP="005D01F6">
            <w:pPr>
              <w:numPr>
                <w:ilvl w:val="0"/>
                <w:numId w:val="218"/>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7CB1C44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AU.59</w:t>
            </w:r>
          </w:p>
        </w:tc>
        <w:tc>
          <w:tcPr>
            <w:tcW w:w="2878" w:type="dxa"/>
            <w:shd w:val="clear" w:color="auto" w:fill="auto"/>
            <w:noWrap/>
            <w:vAlign w:val="center"/>
          </w:tcPr>
          <w:p w14:paraId="4AC4F9F8"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Przygotowywanie sprzętu, odczynników chemicznych i próbek do badań analitycznych</w:t>
            </w:r>
          </w:p>
        </w:tc>
        <w:tc>
          <w:tcPr>
            <w:tcW w:w="632" w:type="dxa"/>
            <w:shd w:val="clear" w:color="auto" w:fill="auto"/>
            <w:noWrap/>
            <w:vAlign w:val="center"/>
          </w:tcPr>
          <w:p w14:paraId="01B66EE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4EC90BD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shd w:val="clear" w:color="auto" w:fill="auto"/>
            <w:noWrap/>
            <w:vAlign w:val="center"/>
          </w:tcPr>
          <w:p w14:paraId="11D7862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14436C1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7996EFA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shd w:val="clear" w:color="auto" w:fill="D0CECE"/>
            <w:noWrap/>
            <w:vAlign w:val="center"/>
          </w:tcPr>
          <w:p w14:paraId="2E75653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68B9A13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0984CFE7" w14:textId="77777777" w:rsidTr="00491237">
        <w:trPr>
          <w:trHeight w:val="579"/>
        </w:trPr>
        <w:tc>
          <w:tcPr>
            <w:tcW w:w="832" w:type="dxa"/>
            <w:shd w:val="clear" w:color="auto" w:fill="auto"/>
            <w:noWrap/>
            <w:vAlign w:val="center"/>
          </w:tcPr>
          <w:p w14:paraId="7435D7FD" w14:textId="77777777" w:rsidR="00491237" w:rsidRPr="00491237" w:rsidRDefault="00491237" w:rsidP="005D01F6">
            <w:pPr>
              <w:numPr>
                <w:ilvl w:val="0"/>
                <w:numId w:val="218"/>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50AC014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AU.60</w:t>
            </w:r>
          </w:p>
        </w:tc>
        <w:tc>
          <w:tcPr>
            <w:tcW w:w="2878" w:type="dxa"/>
            <w:shd w:val="clear" w:color="auto" w:fill="auto"/>
            <w:noWrap/>
            <w:vAlign w:val="center"/>
          </w:tcPr>
          <w:p w14:paraId="71BA61CD"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badań analitycznych</w:t>
            </w:r>
          </w:p>
        </w:tc>
        <w:tc>
          <w:tcPr>
            <w:tcW w:w="632" w:type="dxa"/>
            <w:shd w:val="clear" w:color="auto" w:fill="auto"/>
            <w:noWrap/>
            <w:vAlign w:val="center"/>
          </w:tcPr>
          <w:p w14:paraId="1646E13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383B02F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4AEDFE4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27417C6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164E709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5A42C77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4EEA31C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61AF41E0" w14:textId="77777777" w:rsidTr="00491237">
        <w:trPr>
          <w:trHeight w:val="300"/>
        </w:trPr>
        <w:tc>
          <w:tcPr>
            <w:tcW w:w="832" w:type="dxa"/>
            <w:shd w:val="clear" w:color="auto" w:fill="auto"/>
            <w:noWrap/>
            <w:vAlign w:val="center"/>
          </w:tcPr>
          <w:p w14:paraId="47288944" w14:textId="77777777" w:rsidR="00491237" w:rsidRPr="00491237" w:rsidRDefault="00491237" w:rsidP="005D01F6">
            <w:pPr>
              <w:numPr>
                <w:ilvl w:val="0"/>
                <w:numId w:val="218"/>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7926BFF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AU.61</w:t>
            </w:r>
          </w:p>
        </w:tc>
        <w:tc>
          <w:tcPr>
            <w:tcW w:w="2878" w:type="dxa"/>
            <w:shd w:val="clear" w:color="auto" w:fill="auto"/>
            <w:noWrap/>
            <w:vAlign w:val="center"/>
          </w:tcPr>
          <w:p w14:paraId="5E9EF411"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zabiegów kosmetycznych twarzy</w:t>
            </w:r>
          </w:p>
        </w:tc>
        <w:tc>
          <w:tcPr>
            <w:tcW w:w="632" w:type="dxa"/>
            <w:shd w:val="clear" w:color="auto" w:fill="auto"/>
            <w:noWrap/>
            <w:vAlign w:val="center"/>
          </w:tcPr>
          <w:p w14:paraId="130616E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6BA976E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5F42833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15B070A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2CDDAB4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4F01888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08DEAD6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7472729F" w14:textId="77777777" w:rsidTr="00491237">
        <w:trPr>
          <w:trHeight w:val="300"/>
        </w:trPr>
        <w:tc>
          <w:tcPr>
            <w:tcW w:w="832" w:type="dxa"/>
            <w:shd w:val="clear" w:color="auto" w:fill="auto"/>
            <w:noWrap/>
            <w:vAlign w:val="center"/>
          </w:tcPr>
          <w:p w14:paraId="1B7F1913" w14:textId="77777777" w:rsidR="00491237" w:rsidRPr="00491237" w:rsidRDefault="00491237" w:rsidP="005D01F6">
            <w:pPr>
              <w:numPr>
                <w:ilvl w:val="0"/>
                <w:numId w:val="218"/>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75F1BA8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AU.62</w:t>
            </w:r>
          </w:p>
        </w:tc>
        <w:tc>
          <w:tcPr>
            <w:tcW w:w="2878" w:type="dxa"/>
            <w:shd w:val="clear" w:color="auto" w:fill="auto"/>
            <w:noWrap/>
            <w:vAlign w:val="center"/>
          </w:tcPr>
          <w:p w14:paraId="558EAC75"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zabiegów kosmetycznych ciała, dłoni i stóp</w:t>
            </w:r>
          </w:p>
        </w:tc>
        <w:tc>
          <w:tcPr>
            <w:tcW w:w="632" w:type="dxa"/>
            <w:shd w:val="clear" w:color="auto" w:fill="auto"/>
            <w:noWrap/>
            <w:vAlign w:val="center"/>
          </w:tcPr>
          <w:p w14:paraId="5D7ADA7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4D1B2E5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26CE95A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D0CECE"/>
            <w:noWrap/>
            <w:vAlign w:val="center"/>
          </w:tcPr>
          <w:p w14:paraId="5E5008C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3F6D7D5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666ED55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c>
          <w:tcPr>
            <w:tcW w:w="863" w:type="dxa"/>
            <w:shd w:val="clear" w:color="auto" w:fill="auto"/>
            <w:noWrap/>
            <w:vAlign w:val="center"/>
          </w:tcPr>
          <w:p w14:paraId="44FB36C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r>
      <w:tr w:rsidR="00491237" w:rsidRPr="00491237" w14:paraId="56A0C08A" w14:textId="77777777" w:rsidTr="00491237">
        <w:trPr>
          <w:trHeight w:val="300"/>
        </w:trPr>
        <w:tc>
          <w:tcPr>
            <w:tcW w:w="832" w:type="dxa"/>
            <w:shd w:val="clear" w:color="auto" w:fill="auto"/>
            <w:noWrap/>
            <w:vAlign w:val="center"/>
          </w:tcPr>
          <w:p w14:paraId="65A42C47" w14:textId="77777777" w:rsidR="00491237" w:rsidRPr="00491237" w:rsidRDefault="00491237" w:rsidP="005D01F6">
            <w:pPr>
              <w:numPr>
                <w:ilvl w:val="0"/>
                <w:numId w:val="218"/>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66439CF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AU.63</w:t>
            </w:r>
          </w:p>
        </w:tc>
        <w:tc>
          <w:tcPr>
            <w:tcW w:w="2878" w:type="dxa"/>
            <w:shd w:val="clear" w:color="auto" w:fill="auto"/>
            <w:noWrap/>
            <w:vAlign w:val="center"/>
          </w:tcPr>
          <w:p w14:paraId="4AEAD07B"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prowadzenie archiwum</w:t>
            </w:r>
          </w:p>
        </w:tc>
        <w:tc>
          <w:tcPr>
            <w:tcW w:w="632" w:type="dxa"/>
            <w:shd w:val="clear" w:color="auto" w:fill="auto"/>
            <w:noWrap/>
            <w:vAlign w:val="center"/>
          </w:tcPr>
          <w:p w14:paraId="2D4CE37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79BF0B7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shd w:val="clear" w:color="auto" w:fill="auto"/>
            <w:noWrap/>
            <w:vAlign w:val="center"/>
          </w:tcPr>
          <w:p w14:paraId="3127E01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61CDE3E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32ACB1D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shd w:val="clear" w:color="auto" w:fill="D0CECE"/>
            <w:noWrap/>
            <w:vAlign w:val="center"/>
          </w:tcPr>
          <w:p w14:paraId="262F634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0300F41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207350BF" w14:textId="77777777" w:rsidTr="00491237">
        <w:trPr>
          <w:trHeight w:val="300"/>
        </w:trPr>
        <w:tc>
          <w:tcPr>
            <w:tcW w:w="832" w:type="dxa"/>
            <w:shd w:val="clear" w:color="auto" w:fill="auto"/>
            <w:noWrap/>
            <w:vAlign w:val="center"/>
          </w:tcPr>
          <w:p w14:paraId="70075216" w14:textId="77777777" w:rsidR="00491237" w:rsidRPr="00491237" w:rsidRDefault="00491237" w:rsidP="005D01F6">
            <w:pPr>
              <w:numPr>
                <w:ilvl w:val="0"/>
                <w:numId w:val="218"/>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63E512A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AU.64</w:t>
            </w:r>
          </w:p>
        </w:tc>
        <w:tc>
          <w:tcPr>
            <w:tcW w:w="2878" w:type="dxa"/>
            <w:shd w:val="clear" w:color="auto" w:fill="auto"/>
            <w:noWrap/>
            <w:vAlign w:val="center"/>
          </w:tcPr>
          <w:p w14:paraId="660A33EA"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Opracowywanie materiałów archiwalnych</w:t>
            </w:r>
          </w:p>
        </w:tc>
        <w:tc>
          <w:tcPr>
            <w:tcW w:w="632" w:type="dxa"/>
            <w:shd w:val="clear" w:color="auto" w:fill="auto"/>
            <w:noWrap/>
            <w:vAlign w:val="center"/>
          </w:tcPr>
          <w:p w14:paraId="30767346" w14:textId="77777777" w:rsidR="00491237" w:rsidRPr="00491237" w:rsidRDefault="00491237" w:rsidP="00491237">
            <w:pPr>
              <w:spacing w:after="0" w:line="20" w:lineRule="atLeast"/>
              <w:jc w:val="center"/>
              <w:rPr>
                <w:rFonts w:ascii="Times New Roman" w:hAnsi="Times New Roman"/>
                <w:strike/>
                <w:color w:val="000000" w:themeColor="text1"/>
                <w:sz w:val="18"/>
                <w:szCs w:val="18"/>
              </w:rPr>
            </w:pPr>
          </w:p>
        </w:tc>
        <w:tc>
          <w:tcPr>
            <w:tcW w:w="627" w:type="dxa"/>
            <w:shd w:val="clear" w:color="auto" w:fill="D0CECE"/>
            <w:noWrap/>
            <w:vAlign w:val="center"/>
          </w:tcPr>
          <w:p w14:paraId="4B31010C" w14:textId="77777777" w:rsidR="00491237" w:rsidRPr="00491237" w:rsidRDefault="00491237" w:rsidP="00491237">
            <w:pPr>
              <w:spacing w:after="0" w:line="20" w:lineRule="atLeast"/>
              <w:jc w:val="center"/>
              <w:rPr>
                <w:rFonts w:ascii="Times New Roman" w:hAnsi="Times New Roman"/>
                <w:strike/>
                <w:color w:val="000000" w:themeColor="text1"/>
                <w:sz w:val="18"/>
                <w:szCs w:val="18"/>
              </w:rPr>
            </w:pPr>
          </w:p>
        </w:tc>
        <w:tc>
          <w:tcPr>
            <w:tcW w:w="1039" w:type="dxa"/>
            <w:shd w:val="clear" w:color="auto" w:fill="auto"/>
            <w:noWrap/>
            <w:vAlign w:val="center"/>
          </w:tcPr>
          <w:p w14:paraId="3202012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11F3F0B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56658BD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10B3AE2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582BB95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37C7B098" w14:textId="77777777" w:rsidTr="00491237">
        <w:trPr>
          <w:trHeight w:val="300"/>
        </w:trPr>
        <w:tc>
          <w:tcPr>
            <w:tcW w:w="832" w:type="dxa"/>
            <w:shd w:val="clear" w:color="auto" w:fill="auto"/>
            <w:noWrap/>
            <w:vAlign w:val="center"/>
          </w:tcPr>
          <w:p w14:paraId="02ED840F" w14:textId="77777777" w:rsidR="00491237" w:rsidRPr="00491237" w:rsidRDefault="00491237" w:rsidP="005D01F6">
            <w:pPr>
              <w:numPr>
                <w:ilvl w:val="0"/>
                <w:numId w:val="218"/>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6CEFF0A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AU.65</w:t>
            </w:r>
          </w:p>
        </w:tc>
        <w:tc>
          <w:tcPr>
            <w:tcW w:w="2878" w:type="dxa"/>
            <w:shd w:val="clear" w:color="auto" w:fill="auto"/>
            <w:noWrap/>
            <w:vAlign w:val="center"/>
          </w:tcPr>
          <w:p w14:paraId="4BF092F6"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Rozliczanie wynagrodzeń i danin publicznych</w:t>
            </w:r>
          </w:p>
        </w:tc>
        <w:tc>
          <w:tcPr>
            <w:tcW w:w="632" w:type="dxa"/>
            <w:shd w:val="clear" w:color="auto" w:fill="auto"/>
            <w:noWrap/>
            <w:vAlign w:val="center"/>
          </w:tcPr>
          <w:p w14:paraId="6742B2D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04D2F8C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2C9DF57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D0CECE"/>
            <w:noWrap/>
            <w:vAlign w:val="center"/>
          </w:tcPr>
          <w:p w14:paraId="42DF42B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0A0ED72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765F910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c>
          <w:tcPr>
            <w:tcW w:w="863" w:type="dxa"/>
            <w:shd w:val="clear" w:color="auto" w:fill="auto"/>
            <w:noWrap/>
            <w:vAlign w:val="center"/>
          </w:tcPr>
          <w:p w14:paraId="4B4BD8C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r>
      <w:tr w:rsidR="00491237" w:rsidRPr="00491237" w14:paraId="3BF7D2A2" w14:textId="77777777" w:rsidTr="00491237">
        <w:trPr>
          <w:trHeight w:val="300"/>
        </w:trPr>
        <w:tc>
          <w:tcPr>
            <w:tcW w:w="832" w:type="dxa"/>
            <w:shd w:val="clear" w:color="auto" w:fill="auto"/>
            <w:noWrap/>
            <w:vAlign w:val="center"/>
          </w:tcPr>
          <w:p w14:paraId="02CE8573" w14:textId="77777777" w:rsidR="00491237" w:rsidRPr="00491237" w:rsidRDefault="00491237" w:rsidP="005D01F6">
            <w:pPr>
              <w:numPr>
                <w:ilvl w:val="0"/>
                <w:numId w:val="218"/>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47E2322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AU.66</w:t>
            </w:r>
          </w:p>
        </w:tc>
        <w:tc>
          <w:tcPr>
            <w:tcW w:w="2878" w:type="dxa"/>
            <w:shd w:val="clear" w:color="auto" w:fill="auto"/>
            <w:noWrap/>
            <w:vAlign w:val="center"/>
          </w:tcPr>
          <w:p w14:paraId="4BAB679A"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Świadczenie usług pocztowych, finansowych i kurierskich oraz w zakresie obrotu towarowego</w:t>
            </w:r>
          </w:p>
        </w:tc>
        <w:tc>
          <w:tcPr>
            <w:tcW w:w="632" w:type="dxa"/>
            <w:shd w:val="clear" w:color="auto" w:fill="auto"/>
            <w:noWrap/>
            <w:vAlign w:val="center"/>
          </w:tcPr>
          <w:p w14:paraId="09B2507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18C5D70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shd w:val="clear" w:color="auto" w:fill="auto"/>
            <w:noWrap/>
            <w:vAlign w:val="center"/>
          </w:tcPr>
          <w:p w14:paraId="78D7BDD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079A390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428A47E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shd w:val="clear" w:color="auto" w:fill="D0CECE"/>
            <w:noWrap/>
            <w:vAlign w:val="center"/>
          </w:tcPr>
          <w:p w14:paraId="4DF5A05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63151C9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45F4708C" w14:textId="77777777" w:rsidTr="00491237">
        <w:trPr>
          <w:trHeight w:val="300"/>
        </w:trPr>
        <w:tc>
          <w:tcPr>
            <w:tcW w:w="832" w:type="dxa"/>
            <w:tcBorders>
              <w:bottom w:val="single" w:sz="4" w:space="0" w:color="auto"/>
            </w:tcBorders>
            <w:shd w:val="clear" w:color="auto" w:fill="auto"/>
            <w:noWrap/>
            <w:vAlign w:val="center"/>
          </w:tcPr>
          <w:p w14:paraId="2D5866A5" w14:textId="77777777" w:rsidR="00491237" w:rsidRPr="00491237" w:rsidRDefault="00491237" w:rsidP="005D01F6">
            <w:pPr>
              <w:numPr>
                <w:ilvl w:val="0"/>
                <w:numId w:val="218"/>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tcBorders>
              <w:bottom w:val="single" w:sz="4" w:space="0" w:color="auto"/>
            </w:tcBorders>
            <w:shd w:val="clear" w:color="auto" w:fill="auto"/>
            <w:noWrap/>
            <w:vAlign w:val="center"/>
          </w:tcPr>
          <w:p w14:paraId="3366A0F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AU.67</w:t>
            </w:r>
          </w:p>
        </w:tc>
        <w:tc>
          <w:tcPr>
            <w:tcW w:w="2878" w:type="dxa"/>
            <w:tcBorders>
              <w:bottom w:val="single" w:sz="4" w:space="0" w:color="auto"/>
            </w:tcBorders>
            <w:shd w:val="clear" w:color="auto" w:fill="auto"/>
            <w:noWrap/>
            <w:vAlign w:val="center"/>
          </w:tcPr>
          <w:p w14:paraId="0339A8C1"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zadań rozdzielczo-ekspedycyjnych w usługach pocztowych i kurierskich</w:t>
            </w:r>
          </w:p>
        </w:tc>
        <w:tc>
          <w:tcPr>
            <w:tcW w:w="632" w:type="dxa"/>
            <w:tcBorders>
              <w:bottom w:val="single" w:sz="4" w:space="0" w:color="auto"/>
            </w:tcBorders>
            <w:shd w:val="clear" w:color="auto" w:fill="auto"/>
            <w:noWrap/>
            <w:vAlign w:val="center"/>
          </w:tcPr>
          <w:p w14:paraId="560BAE1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bottom w:val="single" w:sz="4" w:space="0" w:color="auto"/>
            </w:tcBorders>
            <w:shd w:val="clear" w:color="auto" w:fill="D0CECE"/>
            <w:noWrap/>
            <w:vAlign w:val="center"/>
          </w:tcPr>
          <w:p w14:paraId="1923324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tcBorders>
              <w:bottom w:val="single" w:sz="4" w:space="0" w:color="auto"/>
            </w:tcBorders>
            <w:shd w:val="clear" w:color="auto" w:fill="auto"/>
            <w:noWrap/>
            <w:vAlign w:val="center"/>
          </w:tcPr>
          <w:p w14:paraId="764CB0E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bottom w:val="single" w:sz="4" w:space="0" w:color="auto"/>
            </w:tcBorders>
            <w:shd w:val="clear" w:color="auto" w:fill="D0CECE"/>
            <w:noWrap/>
            <w:vAlign w:val="center"/>
          </w:tcPr>
          <w:p w14:paraId="772C337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tcBorders>
              <w:bottom w:val="single" w:sz="4" w:space="0" w:color="auto"/>
            </w:tcBorders>
            <w:shd w:val="clear" w:color="auto" w:fill="auto"/>
            <w:noWrap/>
            <w:vAlign w:val="center"/>
          </w:tcPr>
          <w:p w14:paraId="75C00FA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tcBorders>
              <w:bottom w:val="single" w:sz="4" w:space="0" w:color="auto"/>
            </w:tcBorders>
            <w:shd w:val="clear" w:color="auto" w:fill="D0CECE"/>
            <w:noWrap/>
            <w:vAlign w:val="center"/>
          </w:tcPr>
          <w:p w14:paraId="6425AAB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bottom w:val="single" w:sz="4" w:space="0" w:color="auto"/>
            </w:tcBorders>
            <w:shd w:val="clear" w:color="auto" w:fill="auto"/>
            <w:noWrap/>
            <w:vAlign w:val="center"/>
          </w:tcPr>
          <w:p w14:paraId="14135D7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04DEEAB8" w14:textId="77777777" w:rsidTr="00491237">
        <w:trPr>
          <w:trHeight w:val="300"/>
        </w:trPr>
        <w:tc>
          <w:tcPr>
            <w:tcW w:w="832" w:type="dxa"/>
            <w:tcBorders>
              <w:bottom w:val="single" w:sz="4" w:space="0" w:color="auto"/>
            </w:tcBorders>
            <w:shd w:val="clear" w:color="auto" w:fill="auto"/>
            <w:noWrap/>
            <w:vAlign w:val="center"/>
          </w:tcPr>
          <w:p w14:paraId="4D8E830D" w14:textId="77777777" w:rsidR="00491237" w:rsidRPr="00491237" w:rsidRDefault="00491237" w:rsidP="005D01F6">
            <w:pPr>
              <w:numPr>
                <w:ilvl w:val="0"/>
                <w:numId w:val="218"/>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tcBorders>
              <w:bottom w:val="single" w:sz="4" w:space="0" w:color="auto"/>
            </w:tcBorders>
            <w:shd w:val="clear" w:color="auto" w:fill="auto"/>
            <w:noWrap/>
            <w:vAlign w:val="center"/>
          </w:tcPr>
          <w:p w14:paraId="6F465B8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AU.68</w:t>
            </w:r>
          </w:p>
        </w:tc>
        <w:tc>
          <w:tcPr>
            <w:tcW w:w="2878" w:type="dxa"/>
            <w:tcBorders>
              <w:bottom w:val="single" w:sz="4" w:space="0" w:color="auto"/>
            </w:tcBorders>
            <w:shd w:val="clear" w:color="auto" w:fill="auto"/>
            <w:noWrap/>
            <w:vAlign w:val="center"/>
          </w:tcPr>
          <w:p w14:paraId="7932CAD2"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Obsługa klienta w jednostkach administracji</w:t>
            </w:r>
          </w:p>
        </w:tc>
        <w:tc>
          <w:tcPr>
            <w:tcW w:w="632" w:type="dxa"/>
            <w:tcBorders>
              <w:bottom w:val="single" w:sz="4" w:space="0" w:color="auto"/>
            </w:tcBorders>
            <w:shd w:val="clear" w:color="auto" w:fill="auto"/>
            <w:noWrap/>
            <w:vAlign w:val="center"/>
          </w:tcPr>
          <w:p w14:paraId="2C9BC6B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8:00</w:t>
            </w:r>
          </w:p>
        </w:tc>
        <w:tc>
          <w:tcPr>
            <w:tcW w:w="627" w:type="dxa"/>
            <w:tcBorders>
              <w:bottom w:val="single" w:sz="4" w:space="0" w:color="auto"/>
            </w:tcBorders>
            <w:shd w:val="clear" w:color="auto" w:fill="D0CECE"/>
            <w:noWrap/>
            <w:vAlign w:val="center"/>
          </w:tcPr>
          <w:p w14:paraId="6F2307A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tcBorders>
              <w:bottom w:val="single" w:sz="4" w:space="0" w:color="auto"/>
            </w:tcBorders>
            <w:shd w:val="clear" w:color="auto" w:fill="auto"/>
            <w:noWrap/>
            <w:vAlign w:val="center"/>
          </w:tcPr>
          <w:p w14:paraId="2DE9CC8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bottom w:val="single" w:sz="4" w:space="0" w:color="auto"/>
            </w:tcBorders>
            <w:shd w:val="clear" w:color="auto" w:fill="D0CECE"/>
            <w:noWrap/>
            <w:vAlign w:val="center"/>
          </w:tcPr>
          <w:p w14:paraId="7D58A49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bottom w:val="single" w:sz="4" w:space="0" w:color="auto"/>
            </w:tcBorders>
            <w:shd w:val="clear" w:color="auto" w:fill="auto"/>
            <w:noWrap/>
            <w:vAlign w:val="center"/>
          </w:tcPr>
          <w:p w14:paraId="4CAE581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tcBorders>
              <w:bottom w:val="single" w:sz="4" w:space="0" w:color="auto"/>
            </w:tcBorders>
            <w:shd w:val="clear" w:color="auto" w:fill="D0CECE"/>
            <w:noWrap/>
            <w:vAlign w:val="center"/>
          </w:tcPr>
          <w:p w14:paraId="57766FA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bottom w:val="single" w:sz="4" w:space="0" w:color="auto"/>
            </w:tcBorders>
            <w:shd w:val="clear" w:color="auto" w:fill="auto"/>
            <w:noWrap/>
            <w:vAlign w:val="center"/>
          </w:tcPr>
          <w:p w14:paraId="75A638D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75B8A858" w14:textId="77777777" w:rsidTr="00491237">
        <w:trPr>
          <w:trHeight w:val="300"/>
        </w:trPr>
        <w:tc>
          <w:tcPr>
            <w:tcW w:w="832" w:type="dxa"/>
            <w:tcBorders>
              <w:bottom w:val="nil"/>
            </w:tcBorders>
            <w:shd w:val="clear" w:color="auto" w:fill="auto"/>
            <w:noWrap/>
            <w:vAlign w:val="center"/>
          </w:tcPr>
          <w:p w14:paraId="76DF5641" w14:textId="77777777" w:rsidR="00491237" w:rsidRPr="00491237" w:rsidRDefault="00491237" w:rsidP="005D01F6">
            <w:pPr>
              <w:numPr>
                <w:ilvl w:val="0"/>
                <w:numId w:val="218"/>
              </w:numPr>
              <w:spacing w:after="0" w:line="20" w:lineRule="atLeast"/>
              <w:ind w:right="2"/>
              <w:contextualSpacing/>
              <w:rPr>
                <w:rFonts w:ascii="Times New Roman" w:eastAsia="Times New Roman" w:hAnsi="Times New Roman"/>
                <w:color w:val="000000" w:themeColor="text1"/>
                <w:sz w:val="18"/>
                <w:szCs w:val="18"/>
                <w:lang w:eastAsia="pl-PL"/>
              </w:rPr>
            </w:pPr>
          </w:p>
        </w:tc>
        <w:tc>
          <w:tcPr>
            <w:tcW w:w="1062" w:type="dxa"/>
            <w:tcBorders>
              <w:bottom w:val="nil"/>
            </w:tcBorders>
            <w:shd w:val="clear" w:color="auto" w:fill="auto"/>
            <w:noWrap/>
            <w:vAlign w:val="center"/>
          </w:tcPr>
          <w:p w14:paraId="70FCEB6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AU.69</w:t>
            </w:r>
          </w:p>
        </w:tc>
        <w:tc>
          <w:tcPr>
            <w:tcW w:w="2878" w:type="dxa"/>
            <w:tcBorders>
              <w:bottom w:val="nil"/>
            </w:tcBorders>
            <w:shd w:val="clear" w:color="auto" w:fill="auto"/>
            <w:noWrap/>
            <w:vAlign w:val="center"/>
          </w:tcPr>
          <w:p w14:paraId="31DFCEEC"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przewozu środkami  transportu drogowego</w:t>
            </w:r>
          </w:p>
        </w:tc>
        <w:tc>
          <w:tcPr>
            <w:tcW w:w="632" w:type="dxa"/>
            <w:tcBorders>
              <w:bottom w:val="nil"/>
            </w:tcBorders>
            <w:shd w:val="clear" w:color="auto" w:fill="auto"/>
            <w:noWrap/>
            <w:vAlign w:val="center"/>
          </w:tcPr>
          <w:p w14:paraId="7211FAF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bottom w:val="nil"/>
            </w:tcBorders>
            <w:shd w:val="clear" w:color="auto" w:fill="D0CECE"/>
            <w:noWrap/>
            <w:vAlign w:val="center"/>
          </w:tcPr>
          <w:p w14:paraId="36D6B22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tcBorders>
              <w:bottom w:val="nil"/>
            </w:tcBorders>
            <w:shd w:val="clear" w:color="auto" w:fill="auto"/>
            <w:noWrap/>
            <w:vAlign w:val="center"/>
          </w:tcPr>
          <w:p w14:paraId="657D278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bottom w:val="nil"/>
            </w:tcBorders>
            <w:shd w:val="clear" w:color="auto" w:fill="D0CECE"/>
            <w:noWrap/>
            <w:vAlign w:val="center"/>
          </w:tcPr>
          <w:p w14:paraId="0D6364E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tcBorders>
              <w:bottom w:val="nil"/>
            </w:tcBorders>
            <w:shd w:val="clear" w:color="auto" w:fill="auto"/>
            <w:noWrap/>
            <w:vAlign w:val="center"/>
          </w:tcPr>
          <w:p w14:paraId="3923B8F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tcBorders>
              <w:bottom w:val="nil"/>
            </w:tcBorders>
            <w:shd w:val="clear" w:color="auto" w:fill="D0CECE"/>
            <w:noWrap/>
            <w:vAlign w:val="center"/>
          </w:tcPr>
          <w:p w14:paraId="2A7C49B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bottom w:val="nil"/>
            </w:tcBorders>
            <w:shd w:val="clear" w:color="auto" w:fill="auto"/>
            <w:noWrap/>
            <w:vAlign w:val="center"/>
          </w:tcPr>
          <w:p w14:paraId="7D24540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6472D995" w14:textId="77777777" w:rsidTr="00491237">
        <w:trPr>
          <w:trHeight w:val="300"/>
        </w:trPr>
        <w:tc>
          <w:tcPr>
            <w:tcW w:w="10402" w:type="dxa"/>
            <w:gridSpan w:val="10"/>
            <w:tcBorders>
              <w:top w:val="nil"/>
              <w:left w:val="nil"/>
              <w:bottom w:val="nil"/>
              <w:right w:val="nil"/>
            </w:tcBorders>
            <w:shd w:val="clear" w:color="auto" w:fill="auto"/>
            <w:noWrap/>
            <w:vAlign w:val="center"/>
          </w:tcPr>
          <w:p w14:paraId="481F3878" w14:textId="77777777" w:rsidR="00491237" w:rsidRPr="00491237" w:rsidRDefault="00491237" w:rsidP="00491237">
            <w:pPr>
              <w:spacing w:after="0" w:line="20" w:lineRule="atLeast"/>
              <w:rPr>
                <w:caps/>
                <w:color w:val="000000" w:themeColor="text1"/>
              </w:rPr>
            </w:pPr>
            <w:r w:rsidRPr="00491237">
              <w:rPr>
                <w:caps/>
                <w:color w:val="000000" w:themeColor="text1"/>
              </w:rPr>
              <w:t xml:space="preserve">   </w:t>
            </w:r>
          </w:p>
          <w:p w14:paraId="70C64136" w14:textId="77777777" w:rsidR="00491237" w:rsidRPr="00491237" w:rsidRDefault="00491237" w:rsidP="00491237">
            <w:pPr>
              <w:spacing w:after="0" w:line="20" w:lineRule="atLeast"/>
              <w:rPr>
                <w:caps/>
                <w:color w:val="000000" w:themeColor="text1"/>
              </w:rPr>
            </w:pPr>
          </w:p>
          <w:p w14:paraId="00C0AADC" w14:textId="77777777" w:rsidR="00491237" w:rsidRPr="00491237" w:rsidRDefault="00491237" w:rsidP="00491237">
            <w:pPr>
              <w:spacing w:after="0" w:line="20" w:lineRule="atLeast"/>
              <w:rPr>
                <w:caps/>
                <w:color w:val="000000" w:themeColor="text1"/>
              </w:rPr>
            </w:pPr>
          </w:p>
          <w:p w14:paraId="7A675F4F" w14:textId="77777777" w:rsidR="00491237" w:rsidRPr="00491237" w:rsidRDefault="00491237" w:rsidP="00491237">
            <w:pPr>
              <w:spacing w:after="0" w:line="20" w:lineRule="atLeast"/>
              <w:rPr>
                <w:caps/>
                <w:color w:val="000000" w:themeColor="text1"/>
              </w:rPr>
            </w:pPr>
          </w:p>
          <w:p w14:paraId="6AC04C0A" w14:textId="77777777" w:rsidR="00491237" w:rsidRPr="00491237" w:rsidRDefault="00491237" w:rsidP="00491237">
            <w:pPr>
              <w:spacing w:after="0" w:line="20" w:lineRule="atLeast"/>
              <w:rPr>
                <w:caps/>
                <w:color w:val="000000" w:themeColor="text1"/>
              </w:rPr>
            </w:pPr>
          </w:p>
          <w:p w14:paraId="6E32080D" w14:textId="77777777" w:rsidR="00491237" w:rsidRPr="00491237" w:rsidRDefault="00491237" w:rsidP="00491237">
            <w:pPr>
              <w:spacing w:after="0" w:line="20" w:lineRule="atLeast"/>
              <w:rPr>
                <w:caps/>
                <w:color w:val="000000" w:themeColor="text1"/>
              </w:rPr>
            </w:pPr>
          </w:p>
          <w:p w14:paraId="106BD48F" w14:textId="77777777" w:rsidR="00491237" w:rsidRPr="00491237" w:rsidRDefault="00491237" w:rsidP="00491237">
            <w:pPr>
              <w:spacing w:after="0" w:line="20" w:lineRule="atLeast"/>
              <w:rPr>
                <w:caps/>
                <w:color w:val="000000" w:themeColor="text1"/>
              </w:rPr>
            </w:pPr>
          </w:p>
          <w:p w14:paraId="13C632EA" w14:textId="77777777" w:rsidR="00491237" w:rsidRPr="00491237" w:rsidRDefault="00491237" w:rsidP="00491237">
            <w:pPr>
              <w:spacing w:after="0" w:line="20" w:lineRule="atLeast"/>
              <w:rPr>
                <w:caps/>
                <w:color w:val="000000" w:themeColor="text1"/>
              </w:rPr>
            </w:pPr>
          </w:p>
          <w:p w14:paraId="359C00FE" w14:textId="77777777" w:rsidR="00491237" w:rsidRPr="00491237" w:rsidRDefault="00491237" w:rsidP="00491237">
            <w:pPr>
              <w:spacing w:after="0" w:line="20" w:lineRule="atLeast"/>
              <w:rPr>
                <w:caps/>
                <w:color w:val="000000" w:themeColor="text1"/>
              </w:rPr>
            </w:pPr>
          </w:p>
          <w:p w14:paraId="3CDEDCC7" w14:textId="77777777" w:rsidR="00491237" w:rsidRPr="00491237" w:rsidRDefault="00491237" w:rsidP="00491237">
            <w:pPr>
              <w:spacing w:after="0" w:line="20" w:lineRule="atLeast"/>
              <w:rPr>
                <w:caps/>
                <w:color w:val="000000" w:themeColor="text1"/>
              </w:rPr>
            </w:pPr>
          </w:p>
          <w:p w14:paraId="4CC8833A" w14:textId="77777777" w:rsidR="00491237" w:rsidRPr="00491237" w:rsidRDefault="00491237" w:rsidP="00491237">
            <w:pPr>
              <w:spacing w:after="0" w:line="20" w:lineRule="atLeast"/>
              <w:rPr>
                <w:caps/>
                <w:color w:val="000000" w:themeColor="text1"/>
              </w:rPr>
            </w:pPr>
          </w:p>
          <w:p w14:paraId="435F261B" w14:textId="77777777" w:rsidR="00491237" w:rsidRPr="00491237" w:rsidRDefault="00491237" w:rsidP="00491237">
            <w:pPr>
              <w:spacing w:after="0" w:line="20" w:lineRule="atLeast"/>
              <w:rPr>
                <w:caps/>
                <w:color w:val="000000" w:themeColor="text1"/>
              </w:rPr>
            </w:pPr>
          </w:p>
          <w:p w14:paraId="3445B213" w14:textId="77777777" w:rsidR="00491237" w:rsidRPr="00491237" w:rsidRDefault="00491237" w:rsidP="00491237">
            <w:pPr>
              <w:spacing w:after="0" w:line="20" w:lineRule="atLeast"/>
              <w:rPr>
                <w:caps/>
                <w:color w:val="000000" w:themeColor="text1"/>
              </w:rPr>
            </w:pPr>
          </w:p>
          <w:p w14:paraId="70CD5BB1" w14:textId="77777777" w:rsidR="00491237" w:rsidRPr="00491237" w:rsidRDefault="00491237" w:rsidP="00491237">
            <w:pPr>
              <w:spacing w:after="0" w:line="20" w:lineRule="atLeast"/>
              <w:rPr>
                <w:rFonts w:ascii="Times New Roman" w:hAnsi="Times New Roman"/>
                <w:b/>
                <w:caps/>
                <w:color w:val="000000" w:themeColor="text1"/>
              </w:rPr>
            </w:pPr>
            <w:r w:rsidRPr="00491237">
              <w:rPr>
                <w:rFonts w:ascii="Times New Roman" w:hAnsi="Times New Roman"/>
                <w:b/>
                <w:caps/>
                <w:color w:val="000000" w:themeColor="text1"/>
              </w:rPr>
              <w:t>OBSZAR Budowlany Bd.</w:t>
            </w:r>
          </w:p>
          <w:p w14:paraId="11437882" w14:textId="77777777" w:rsidR="00491237" w:rsidRPr="00491237" w:rsidRDefault="00491237" w:rsidP="00491237">
            <w:pPr>
              <w:spacing w:after="0" w:line="20" w:lineRule="atLeast"/>
              <w:rPr>
                <w:rFonts w:ascii="Times New Roman" w:hAnsi="Times New Roman"/>
                <w:b/>
                <w:color w:val="000000" w:themeColor="text1"/>
                <w:sz w:val="18"/>
                <w:szCs w:val="18"/>
              </w:rPr>
            </w:pPr>
          </w:p>
        </w:tc>
      </w:tr>
      <w:tr w:rsidR="00491237" w:rsidRPr="00491237" w14:paraId="262FEBC5" w14:textId="77777777" w:rsidTr="00491237">
        <w:trPr>
          <w:trHeight w:val="300"/>
        </w:trPr>
        <w:tc>
          <w:tcPr>
            <w:tcW w:w="832" w:type="dxa"/>
            <w:shd w:val="clear" w:color="auto" w:fill="auto"/>
            <w:noWrap/>
            <w:vAlign w:val="center"/>
          </w:tcPr>
          <w:p w14:paraId="25121879" w14:textId="77777777" w:rsidR="00491237" w:rsidRPr="00491237" w:rsidRDefault="00491237" w:rsidP="005D01F6">
            <w:pPr>
              <w:numPr>
                <w:ilvl w:val="0"/>
                <w:numId w:val="220"/>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4241B0A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BD.01</w:t>
            </w:r>
          </w:p>
        </w:tc>
        <w:tc>
          <w:tcPr>
            <w:tcW w:w="2878" w:type="dxa"/>
            <w:shd w:val="clear" w:color="auto" w:fill="auto"/>
            <w:noWrap/>
            <w:vAlign w:val="center"/>
          </w:tcPr>
          <w:p w14:paraId="6D22B036" w14:textId="77777777" w:rsidR="00491237" w:rsidRPr="00491237" w:rsidRDefault="00491237" w:rsidP="00491237">
            <w:pPr>
              <w:spacing w:after="0" w:line="240" w:lineRule="auto"/>
              <w:rPr>
                <w:rFonts w:ascii="Times New Roman" w:hAnsi="Times New Roman"/>
                <w:color w:val="000000" w:themeColor="text1"/>
                <w:sz w:val="18"/>
                <w:szCs w:val="18"/>
                <w:lang w:eastAsia="pl-PL"/>
              </w:rPr>
            </w:pPr>
            <w:r w:rsidRPr="00491237">
              <w:rPr>
                <w:rFonts w:ascii="Times New Roman" w:hAnsi="Times New Roman"/>
                <w:color w:val="000000" w:themeColor="text1"/>
                <w:sz w:val="18"/>
                <w:szCs w:val="18"/>
              </w:rPr>
              <w:t>Eksploatacja maszyn i urządzeń do robót ziemnych i drogowych</w:t>
            </w:r>
          </w:p>
        </w:tc>
        <w:tc>
          <w:tcPr>
            <w:tcW w:w="632" w:type="dxa"/>
            <w:shd w:val="clear" w:color="auto" w:fill="auto"/>
            <w:noWrap/>
            <w:vAlign w:val="center"/>
          </w:tcPr>
          <w:p w14:paraId="66CEF4A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2C8BF62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shd w:val="clear" w:color="auto" w:fill="auto"/>
            <w:noWrap/>
            <w:vAlign w:val="center"/>
          </w:tcPr>
          <w:p w14:paraId="106EB69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0260A8B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right w:val="single" w:sz="4" w:space="0" w:color="auto"/>
            </w:tcBorders>
            <w:shd w:val="clear" w:color="auto" w:fill="auto"/>
            <w:noWrap/>
            <w:vAlign w:val="center"/>
          </w:tcPr>
          <w:p w14:paraId="513420E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D0CECE"/>
            <w:noWrap/>
            <w:vAlign w:val="center"/>
          </w:tcPr>
          <w:p w14:paraId="57DE59B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259E2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466227BA" w14:textId="77777777" w:rsidTr="00491237">
        <w:trPr>
          <w:trHeight w:val="300"/>
        </w:trPr>
        <w:tc>
          <w:tcPr>
            <w:tcW w:w="832" w:type="dxa"/>
            <w:shd w:val="clear" w:color="auto" w:fill="auto"/>
            <w:noWrap/>
            <w:vAlign w:val="center"/>
          </w:tcPr>
          <w:p w14:paraId="1774BC9C" w14:textId="77777777" w:rsidR="00491237" w:rsidRPr="00491237" w:rsidRDefault="00491237" w:rsidP="005D01F6">
            <w:pPr>
              <w:numPr>
                <w:ilvl w:val="0"/>
                <w:numId w:val="220"/>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7474708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BD.02</w:t>
            </w:r>
          </w:p>
        </w:tc>
        <w:tc>
          <w:tcPr>
            <w:tcW w:w="2878" w:type="dxa"/>
            <w:shd w:val="clear" w:color="auto" w:fill="auto"/>
            <w:noWrap/>
            <w:vAlign w:val="center"/>
          </w:tcPr>
          <w:p w14:paraId="320EE728"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płaszczy ochronnych z blachy oraz konstrukcji wsporczych i nośnych izolacji przemysłowych</w:t>
            </w:r>
          </w:p>
        </w:tc>
        <w:tc>
          <w:tcPr>
            <w:tcW w:w="632" w:type="dxa"/>
            <w:shd w:val="clear" w:color="auto" w:fill="auto"/>
            <w:noWrap/>
            <w:vAlign w:val="center"/>
          </w:tcPr>
          <w:p w14:paraId="00C6AED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8:00</w:t>
            </w:r>
          </w:p>
        </w:tc>
        <w:tc>
          <w:tcPr>
            <w:tcW w:w="627" w:type="dxa"/>
            <w:shd w:val="clear" w:color="auto" w:fill="D0CECE"/>
            <w:noWrap/>
            <w:vAlign w:val="center"/>
          </w:tcPr>
          <w:p w14:paraId="612E489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shd w:val="clear" w:color="auto" w:fill="auto"/>
            <w:noWrap/>
            <w:vAlign w:val="center"/>
          </w:tcPr>
          <w:p w14:paraId="47A4BF6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1650785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2826515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tcBorders>
              <w:top w:val="nil"/>
            </w:tcBorders>
            <w:shd w:val="clear" w:color="auto" w:fill="D0CECE"/>
            <w:noWrap/>
            <w:vAlign w:val="center"/>
          </w:tcPr>
          <w:p w14:paraId="610C44D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nil"/>
            </w:tcBorders>
            <w:shd w:val="clear" w:color="auto" w:fill="auto"/>
            <w:noWrap/>
            <w:vAlign w:val="center"/>
          </w:tcPr>
          <w:p w14:paraId="2EBA913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2D64067F" w14:textId="77777777" w:rsidTr="00491237">
        <w:trPr>
          <w:trHeight w:val="300"/>
        </w:trPr>
        <w:tc>
          <w:tcPr>
            <w:tcW w:w="832" w:type="dxa"/>
            <w:shd w:val="clear" w:color="auto" w:fill="auto"/>
            <w:noWrap/>
            <w:vAlign w:val="center"/>
          </w:tcPr>
          <w:p w14:paraId="3E9AD340" w14:textId="77777777" w:rsidR="00491237" w:rsidRPr="00491237" w:rsidRDefault="00491237" w:rsidP="005D01F6">
            <w:pPr>
              <w:numPr>
                <w:ilvl w:val="0"/>
                <w:numId w:val="220"/>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54A71F6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BD.03</w:t>
            </w:r>
          </w:p>
        </w:tc>
        <w:tc>
          <w:tcPr>
            <w:tcW w:w="2878" w:type="dxa"/>
            <w:shd w:val="clear" w:color="auto" w:fill="auto"/>
            <w:noWrap/>
            <w:vAlign w:val="center"/>
          </w:tcPr>
          <w:p w14:paraId="2A6DAF5B"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robót kominiarskich</w:t>
            </w:r>
          </w:p>
        </w:tc>
        <w:tc>
          <w:tcPr>
            <w:tcW w:w="632" w:type="dxa"/>
            <w:shd w:val="clear" w:color="auto" w:fill="auto"/>
            <w:noWrap/>
            <w:vAlign w:val="center"/>
          </w:tcPr>
          <w:p w14:paraId="4CECFB3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8:00</w:t>
            </w:r>
          </w:p>
        </w:tc>
        <w:tc>
          <w:tcPr>
            <w:tcW w:w="627" w:type="dxa"/>
            <w:shd w:val="clear" w:color="auto" w:fill="D0CECE"/>
            <w:noWrap/>
            <w:vAlign w:val="center"/>
          </w:tcPr>
          <w:p w14:paraId="3A6E5FE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shd w:val="clear" w:color="auto" w:fill="auto"/>
            <w:noWrap/>
            <w:vAlign w:val="center"/>
          </w:tcPr>
          <w:p w14:paraId="3762ACA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5F85C32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299BA1A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shd w:val="clear" w:color="auto" w:fill="D0CECE"/>
            <w:noWrap/>
            <w:vAlign w:val="center"/>
          </w:tcPr>
          <w:p w14:paraId="529472C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24034B1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382D45A2" w14:textId="77777777" w:rsidTr="00491237">
        <w:trPr>
          <w:trHeight w:val="300"/>
        </w:trPr>
        <w:tc>
          <w:tcPr>
            <w:tcW w:w="832" w:type="dxa"/>
            <w:shd w:val="clear" w:color="auto" w:fill="auto"/>
            <w:noWrap/>
            <w:vAlign w:val="center"/>
          </w:tcPr>
          <w:p w14:paraId="715A13DF" w14:textId="77777777" w:rsidR="00491237" w:rsidRPr="00491237" w:rsidRDefault="00491237" w:rsidP="005D01F6">
            <w:pPr>
              <w:numPr>
                <w:ilvl w:val="0"/>
                <w:numId w:val="220"/>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27B934C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BD.04</w:t>
            </w:r>
          </w:p>
        </w:tc>
        <w:tc>
          <w:tcPr>
            <w:tcW w:w="2878" w:type="dxa"/>
            <w:shd w:val="clear" w:color="auto" w:fill="auto"/>
            <w:noWrap/>
            <w:vAlign w:val="center"/>
          </w:tcPr>
          <w:p w14:paraId="072A2CA2"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robót montażowych,, okładzinowych i wykończeniowych</w:t>
            </w:r>
          </w:p>
        </w:tc>
        <w:tc>
          <w:tcPr>
            <w:tcW w:w="632" w:type="dxa"/>
            <w:shd w:val="clear" w:color="auto" w:fill="auto"/>
            <w:noWrap/>
            <w:vAlign w:val="center"/>
          </w:tcPr>
          <w:p w14:paraId="77FEE5C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8:00</w:t>
            </w:r>
          </w:p>
        </w:tc>
        <w:tc>
          <w:tcPr>
            <w:tcW w:w="627" w:type="dxa"/>
            <w:shd w:val="clear" w:color="auto" w:fill="D0CECE"/>
            <w:noWrap/>
            <w:vAlign w:val="center"/>
          </w:tcPr>
          <w:p w14:paraId="08C182C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shd w:val="clear" w:color="auto" w:fill="auto"/>
            <w:noWrap/>
            <w:vAlign w:val="center"/>
          </w:tcPr>
          <w:p w14:paraId="02C28F1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7CF74E4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3683B29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shd w:val="clear" w:color="auto" w:fill="D0CECE"/>
            <w:noWrap/>
            <w:vAlign w:val="center"/>
          </w:tcPr>
          <w:p w14:paraId="756855A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3EAAC3F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2947E531" w14:textId="77777777" w:rsidTr="00491237">
        <w:trPr>
          <w:trHeight w:val="300"/>
        </w:trPr>
        <w:tc>
          <w:tcPr>
            <w:tcW w:w="832" w:type="dxa"/>
            <w:shd w:val="clear" w:color="auto" w:fill="auto"/>
            <w:noWrap/>
            <w:vAlign w:val="center"/>
          </w:tcPr>
          <w:p w14:paraId="3BD51C56" w14:textId="77777777" w:rsidR="00491237" w:rsidRPr="00491237" w:rsidRDefault="00491237" w:rsidP="005D01F6">
            <w:pPr>
              <w:numPr>
                <w:ilvl w:val="0"/>
                <w:numId w:val="220"/>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79ACE9D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BD.05</w:t>
            </w:r>
          </w:p>
        </w:tc>
        <w:tc>
          <w:tcPr>
            <w:tcW w:w="2878" w:type="dxa"/>
            <w:shd w:val="clear" w:color="auto" w:fill="auto"/>
            <w:noWrap/>
            <w:vAlign w:val="center"/>
          </w:tcPr>
          <w:p w14:paraId="79935B01"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robót związanych z budową, montażem i eksploatacją sieci oraz  instalacji sanitarnych</w:t>
            </w:r>
          </w:p>
        </w:tc>
        <w:tc>
          <w:tcPr>
            <w:tcW w:w="632" w:type="dxa"/>
            <w:shd w:val="clear" w:color="auto" w:fill="auto"/>
            <w:noWrap/>
            <w:vAlign w:val="center"/>
          </w:tcPr>
          <w:p w14:paraId="2517324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05F0531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6FB1556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0126306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311BAD1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0DCD3F9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160DC4E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430BD355" w14:textId="77777777" w:rsidTr="00491237">
        <w:trPr>
          <w:trHeight w:val="300"/>
        </w:trPr>
        <w:tc>
          <w:tcPr>
            <w:tcW w:w="832" w:type="dxa"/>
            <w:shd w:val="clear" w:color="auto" w:fill="auto"/>
            <w:noWrap/>
            <w:vAlign w:val="center"/>
          </w:tcPr>
          <w:p w14:paraId="46305005" w14:textId="77777777" w:rsidR="00491237" w:rsidRPr="00491237" w:rsidRDefault="00491237" w:rsidP="005D01F6">
            <w:pPr>
              <w:numPr>
                <w:ilvl w:val="0"/>
                <w:numId w:val="220"/>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467AAF6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BD.06</w:t>
            </w:r>
          </w:p>
        </w:tc>
        <w:tc>
          <w:tcPr>
            <w:tcW w:w="2878" w:type="dxa"/>
            <w:shd w:val="clear" w:color="auto" w:fill="auto"/>
            <w:noWrap/>
            <w:vAlign w:val="center"/>
          </w:tcPr>
          <w:p w14:paraId="6BA749C5"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izolacji przemysłowych</w:t>
            </w:r>
          </w:p>
        </w:tc>
        <w:tc>
          <w:tcPr>
            <w:tcW w:w="632" w:type="dxa"/>
            <w:shd w:val="clear" w:color="auto" w:fill="auto"/>
            <w:noWrap/>
            <w:vAlign w:val="center"/>
          </w:tcPr>
          <w:p w14:paraId="0BC5FE7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45C08E8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07287C5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3737621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62BAB43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2FA0941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3E5E4F0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4C0807AD" w14:textId="77777777" w:rsidTr="00491237">
        <w:trPr>
          <w:trHeight w:val="300"/>
        </w:trPr>
        <w:tc>
          <w:tcPr>
            <w:tcW w:w="832" w:type="dxa"/>
            <w:shd w:val="clear" w:color="auto" w:fill="auto"/>
            <w:noWrap/>
            <w:vAlign w:val="center"/>
          </w:tcPr>
          <w:p w14:paraId="37B73866" w14:textId="77777777" w:rsidR="00491237" w:rsidRPr="00491237" w:rsidRDefault="00491237" w:rsidP="005D01F6">
            <w:pPr>
              <w:numPr>
                <w:ilvl w:val="0"/>
                <w:numId w:val="220"/>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0AFB76B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BD.07</w:t>
            </w:r>
          </w:p>
        </w:tc>
        <w:tc>
          <w:tcPr>
            <w:tcW w:w="2878" w:type="dxa"/>
            <w:shd w:val="clear" w:color="auto" w:fill="auto"/>
            <w:noWrap/>
            <w:vAlign w:val="center"/>
          </w:tcPr>
          <w:p w14:paraId="6C057C1A"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izolacji budowlanych</w:t>
            </w:r>
          </w:p>
        </w:tc>
        <w:tc>
          <w:tcPr>
            <w:tcW w:w="632" w:type="dxa"/>
            <w:shd w:val="clear" w:color="auto" w:fill="auto"/>
            <w:noWrap/>
            <w:vAlign w:val="center"/>
          </w:tcPr>
          <w:p w14:paraId="2976F1C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5326FEC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1A0989D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7AFAAE2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7DF7602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1630F10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6E9B047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677FCBBF" w14:textId="77777777" w:rsidTr="00491237">
        <w:trPr>
          <w:trHeight w:val="300"/>
        </w:trPr>
        <w:tc>
          <w:tcPr>
            <w:tcW w:w="832" w:type="dxa"/>
            <w:shd w:val="clear" w:color="auto" w:fill="auto"/>
            <w:noWrap/>
            <w:vAlign w:val="center"/>
          </w:tcPr>
          <w:p w14:paraId="6B1B50C9" w14:textId="77777777" w:rsidR="00491237" w:rsidRPr="00491237" w:rsidRDefault="00491237" w:rsidP="005D01F6">
            <w:pPr>
              <w:numPr>
                <w:ilvl w:val="0"/>
                <w:numId w:val="220"/>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11F7202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BD.08</w:t>
            </w:r>
          </w:p>
        </w:tc>
        <w:tc>
          <w:tcPr>
            <w:tcW w:w="2878" w:type="dxa"/>
            <w:shd w:val="clear" w:color="auto" w:fill="auto"/>
            <w:noWrap/>
            <w:vAlign w:val="center"/>
          </w:tcPr>
          <w:p w14:paraId="5099A986"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robót dekarskich</w:t>
            </w:r>
          </w:p>
        </w:tc>
        <w:tc>
          <w:tcPr>
            <w:tcW w:w="632" w:type="dxa"/>
            <w:shd w:val="clear" w:color="auto" w:fill="auto"/>
            <w:noWrap/>
            <w:vAlign w:val="center"/>
          </w:tcPr>
          <w:p w14:paraId="3209515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2A828AB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6D11527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4C95AF5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25739BA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5F273EB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7F9DE5A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33CE66C4" w14:textId="77777777" w:rsidTr="00491237">
        <w:trPr>
          <w:trHeight w:val="300"/>
        </w:trPr>
        <w:tc>
          <w:tcPr>
            <w:tcW w:w="832" w:type="dxa"/>
            <w:shd w:val="clear" w:color="auto" w:fill="auto"/>
            <w:noWrap/>
            <w:vAlign w:val="center"/>
          </w:tcPr>
          <w:p w14:paraId="2CB8524D" w14:textId="77777777" w:rsidR="00491237" w:rsidRPr="00491237" w:rsidRDefault="00491237" w:rsidP="005D01F6">
            <w:pPr>
              <w:numPr>
                <w:ilvl w:val="0"/>
                <w:numId w:val="220"/>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363A2DB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BD.09</w:t>
            </w:r>
          </w:p>
        </w:tc>
        <w:tc>
          <w:tcPr>
            <w:tcW w:w="2878" w:type="dxa"/>
            <w:shd w:val="clear" w:color="auto" w:fill="auto"/>
            <w:noWrap/>
            <w:vAlign w:val="center"/>
          </w:tcPr>
          <w:p w14:paraId="70F9765C"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robót regulacyjnych i hydrotechnicznych</w:t>
            </w:r>
          </w:p>
        </w:tc>
        <w:tc>
          <w:tcPr>
            <w:tcW w:w="632" w:type="dxa"/>
            <w:shd w:val="clear" w:color="auto" w:fill="auto"/>
            <w:noWrap/>
            <w:vAlign w:val="center"/>
          </w:tcPr>
          <w:p w14:paraId="2D3EAB4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583E507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69A18E2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75D6DBA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4EB5C16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2DC9728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243C2E7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2BA70E25" w14:textId="77777777" w:rsidTr="00491237">
        <w:trPr>
          <w:trHeight w:val="300"/>
        </w:trPr>
        <w:tc>
          <w:tcPr>
            <w:tcW w:w="832" w:type="dxa"/>
            <w:shd w:val="clear" w:color="auto" w:fill="auto"/>
            <w:noWrap/>
            <w:vAlign w:val="center"/>
          </w:tcPr>
          <w:p w14:paraId="10492C25" w14:textId="77777777" w:rsidR="00491237" w:rsidRPr="00491237" w:rsidRDefault="00491237" w:rsidP="005D01F6">
            <w:pPr>
              <w:numPr>
                <w:ilvl w:val="0"/>
                <w:numId w:val="220"/>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622F511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BD.10</w:t>
            </w:r>
          </w:p>
        </w:tc>
        <w:tc>
          <w:tcPr>
            <w:tcW w:w="2878" w:type="dxa"/>
            <w:shd w:val="clear" w:color="auto" w:fill="auto"/>
            <w:noWrap/>
            <w:vAlign w:val="center"/>
          </w:tcPr>
          <w:p w14:paraId="4C46F4C3"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i utrzymywanie nawierzchni kolejowej i podtorza</w:t>
            </w:r>
          </w:p>
        </w:tc>
        <w:tc>
          <w:tcPr>
            <w:tcW w:w="632" w:type="dxa"/>
            <w:shd w:val="clear" w:color="auto" w:fill="auto"/>
            <w:noWrap/>
            <w:vAlign w:val="center"/>
          </w:tcPr>
          <w:p w14:paraId="5928BE0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8:00</w:t>
            </w:r>
          </w:p>
        </w:tc>
        <w:tc>
          <w:tcPr>
            <w:tcW w:w="627" w:type="dxa"/>
            <w:shd w:val="clear" w:color="auto" w:fill="D0CECE"/>
            <w:noWrap/>
            <w:vAlign w:val="center"/>
          </w:tcPr>
          <w:p w14:paraId="0B0EB63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shd w:val="clear" w:color="auto" w:fill="auto"/>
            <w:noWrap/>
            <w:vAlign w:val="center"/>
          </w:tcPr>
          <w:p w14:paraId="4E70FAC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5F5170D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5263E6E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shd w:val="clear" w:color="auto" w:fill="D0CECE"/>
            <w:noWrap/>
            <w:vAlign w:val="center"/>
          </w:tcPr>
          <w:p w14:paraId="5D9E78E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2391CE6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06748CC2" w14:textId="77777777" w:rsidTr="00491237">
        <w:trPr>
          <w:trHeight w:val="300"/>
        </w:trPr>
        <w:tc>
          <w:tcPr>
            <w:tcW w:w="832" w:type="dxa"/>
            <w:shd w:val="clear" w:color="auto" w:fill="auto"/>
            <w:noWrap/>
            <w:vAlign w:val="center"/>
          </w:tcPr>
          <w:p w14:paraId="42D6700B" w14:textId="77777777" w:rsidR="00491237" w:rsidRPr="00491237" w:rsidRDefault="00491237" w:rsidP="005D01F6">
            <w:pPr>
              <w:numPr>
                <w:ilvl w:val="0"/>
                <w:numId w:val="220"/>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37951E3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BD.11</w:t>
            </w:r>
          </w:p>
        </w:tc>
        <w:tc>
          <w:tcPr>
            <w:tcW w:w="2878" w:type="dxa"/>
            <w:shd w:val="clear" w:color="auto" w:fill="auto"/>
            <w:noWrap/>
            <w:vAlign w:val="center"/>
          </w:tcPr>
          <w:p w14:paraId="6EB574CE"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robót ciesielskich</w:t>
            </w:r>
          </w:p>
        </w:tc>
        <w:tc>
          <w:tcPr>
            <w:tcW w:w="632" w:type="dxa"/>
            <w:shd w:val="clear" w:color="auto" w:fill="auto"/>
            <w:noWrap/>
            <w:vAlign w:val="center"/>
          </w:tcPr>
          <w:p w14:paraId="424EE59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8:00</w:t>
            </w:r>
          </w:p>
        </w:tc>
        <w:tc>
          <w:tcPr>
            <w:tcW w:w="627" w:type="dxa"/>
            <w:shd w:val="clear" w:color="auto" w:fill="D0CECE"/>
            <w:noWrap/>
            <w:vAlign w:val="center"/>
          </w:tcPr>
          <w:p w14:paraId="67CABB4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shd w:val="clear" w:color="auto" w:fill="auto"/>
            <w:noWrap/>
            <w:vAlign w:val="center"/>
          </w:tcPr>
          <w:p w14:paraId="677F826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21BBCEE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3CFCD04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shd w:val="clear" w:color="auto" w:fill="D0CECE"/>
            <w:noWrap/>
            <w:vAlign w:val="center"/>
          </w:tcPr>
          <w:p w14:paraId="49CE15C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0225FD5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2B511C5E" w14:textId="77777777" w:rsidTr="00491237">
        <w:trPr>
          <w:trHeight w:val="300"/>
        </w:trPr>
        <w:tc>
          <w:tcPr>
            <w:tcW w:w="832" w:type="dxa"/>
            <w:shd w:val="clear" w:color="auto" w:fill="auto"/>
            <w:noWrap/>
            <w:vAlign w:val="center"/>
          </w:tcPr>
          <w:p w14:paraId="4048B104" w14:textId="77777777" w:rsidR="00491237" w:rsidRPr="00491237" w:rsidRDefault="00491237" w:rsidP="005D01F6">
            <w:pPr>
              <w:numPr>
                <w:ilvl w:val="0"/>
                <w:numId w:val="220"/>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3FBBBC5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BD.12</w:t>
            </w:r>
          </w:p>
        </w:tc>
        <w:tc>
          <w:tcPr>
            <w:tcW w:w="2878" w:type="dxa"/>
            <w:shd w:val="clear" w:color="auto" w:fill="auto"/>
            <w:noWrap/>
            <w:vAlign w:val="center"/>
          </w:tcPr>
          <w:p w14:paraId="203419C3"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robót zbrojarskich i betoniarskich</w:t>
            </w:r>
          </w:p>
        </w:tc>
        <w:tc>
          <w:tcPr>
            <w:tcW w:w="632" w:type="dxa"/>
            <w:shd w:val="clear" w:color="auto" w:fill="auto"/>
            <w:noWrap/>
            <w:vAlign w:val="center"/>
          </w:tcPr>
          <w:p w14:paraId="09CD195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8:00</w:t>
            </w:r>
          </w:p>
        </w:tc>
        <w:tc>
          <w:tcPr>
            <w:tcW w:w="627" w:type="dxa"/>
            <w:shd w:val="clear" w:color="auto" w:fill="D0CECE"/>
            <w:noWrap/>
            <w:vAlign w:val="center"/>
          </w:tcPr>
          <w:p w14:paraId="1C53089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shd w:val="clear" w:color="auto" w:fill="auto"/>
            <w:noWrap/>
            <w:vAlign w:val="center"/>
          </w:tcPr>
          <w:p w14:paraId="387D296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34A91B4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5688064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shd w:val="clear" w:color="auto" w:fill="D0CECE"/>
            <w:noWrap/>
            <w:vAlign w:val="center"/>
          </w:tcPr>
          <w:p w14:paraId="3B658DF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4203EAB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414EAD13" w14:textId="77777777" w:rsidTr="00491237">
        <w:trPr>
          <w:trHeight w:val="300"/>
        </w:trPr>
        <w:tc>
          <w:tcPr>
            <w:tcW w:w="832" w:type="dxa"/>
            <w:shd w:val="clear" w:color="auto" w:fill="auto"/>
            <w:noWrap/>
            <w:vAlign w:val="center"/>
          </w:tcPr>
          <w:p w14:paraId="61BA1578" w14:textId="77777777" w:rsidR="00491237" w:rsidRPr="00491237" w:rsidRDefault="00491237" w:rsidP="005D01F6">
            <w:pPr>
              <w:numPr>
                <w:ilvl w:val="0"/>
                <w:numId w:val="220"/>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3AD675D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BD.13</w:t>
            </w:r>
          </w:p>
        </w:tc>
        <w:tc>
          <w:tcPr>
            <w:tcW w:w="2878" w:type="dxa"/>
            <w:shd w:val="clear" w:color="auto" w:fill="auto"/>
            <w:noWrap/>
            <w:vAlign w:val="center"/>
          </w:tcPr>
          <w:p w14:paraId="50735308"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robót kamieniarskich</w:t>
            </w:r>
          </w:p>
        </w:tc>
        <w:tc>
          <w:tcPr>
            <w:tcW w:w="632" w:type="dxa"/>
            <w:shd w:val="clear" w:color="auto" w:fill="auto"/>
            <w:noWrap/>
            <w:vAlign w:val="center"/>
          </w:tcPr>
          <w:p w14:paraId="73452DE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8:00</w:t>
            </w:r>
          </w:p>
        </w:tc>
        <w:tc>
          <w:tcPr>
            <w:tcW w:w="627" w:type="dxa"/>
            <w:shd w:val="clear" w:color="auto" w:fill="D0CECE"/>
            <w:noWrap/>
            <w:vAlign w:val="center"/>
          </w:tcPr>
          <w:p w14:paraId="3FFEC22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shd w:val="clear" w:color="auto" w:fill="auto"/>
            <w:noWrap/>
            <w:vAlign w:val="center"/>
          </w:tcPr>
          <w:p w14:paraId="2B6AED5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4021068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4E03C7D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shd w:val="clear" w:color="auto" w:fill="D0CECE"/>
            <w:noWrap/>
            <w:vAlign w:val="center"/>
          </w:tcPr>
          <w:p w14:paraId="0216BE2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3D88B9D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10F0BA0C" w14:textId="77777777" w:rsidTr="00491237">
        <w:trPr>
          <w:trHeight w:val="300"/>
        </w:trPr>
        <w:tc>
          <w:tcPr>
            <w:tcW w:w="832" w:type="dxa"/>
            <w:shd w:val="clear" w:color="auto" w:fill="auto"/>
            <w:noWrap/>
            <w:vAlign w:val="center"/>
          </w:tcPr>
          <w:p w14:paraId="02528A52" w14:textId="77777777" w:rsidR="00491237" w:rsidRPr="00491237" w:rsidRDefault="00491237" w:rsidP="005D01F6">
            <w:pPr>
              <w:numPr>
                <w:ilvl w:val="0"/>
                <w:numId w:val="220"/>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33912C2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BD.14</w:t>
            </w:r>
          </w:p>
        </w:tc>
        <w:tc>
          <w:tcPr>
            <w:tcW w:w="2878" w:type="dxa"/>
            <w:shd w:val="clear" w:color="auto" w:fill="auto"/>
            <w:noWrap/>
            <w:vAlign w:val="center"/>
          </w:tcPr>
          <w:p w14:paraId="6357AF22"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robót murarskich i tynkarskich</w:t>
            </w:r>
          </w:p>
        </w:tc>
        <w:tc>
          <w:tcPr>
            <w:tcW w:w="632" w:type="dxa"/>
            <w:shd w:val="clear" w:color="auto" w:fill="auto"/>
            <w:noWrap/>
            <w:vAlign w:val="center"/>
          </w:tcPr>
          <w:p w14:paraId="35E6897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8:00</w:t>
            </w:r>
          </w:p>
        </w:tc>
        <w:tc>
          <w:tcPr>
            <w:tcW w:w="627" w:type="dxa"/>
            <w:shd w:val="clear" w:color="auto" w:fill="D0CECE"/>
            <w:noWrap/>
            <w:vAlign w:val="center"/>
          </w:tcPr>
          <w:p w14:paraId="6834531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shd w:val="clear" w:color="auto" w:fill="auto"/>
            <w:noWrap/>
            <w:vAlign w:val="center"/>
          </w:tcPr>
          <w:p w14:paraId="3A64E11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4B1CF91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318DB6B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shd w:val="clear" w:color="auto" w:fill="D0CECE"/>
            <w:noWrap/>
            <w:vAlign w:val="center"/>
          </w:tcPr>
          <w:p w14:paraId="24A8250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61A1A2D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3F459BD3" w14:textId="77777777" w:rsidTr="00491237">
        <w:trPr>
          <w:trHeight w:val="300"/>
        </w:trPr>
        <w:tc>
          <w:tcPr>
            <w:tcW w:w="832" w:type="dxa"/>
            <w:shd w:val="clear" w:color="auto" w:fill="auto"/>
            <w:noWrap/>
            <w:vAlign w:val="center"/>
          </w:tcPr>
          <w:p w14:paraId="7E1E0AB7" w14:textId="77777777" w:rsidR="00491237" w:rsidRPr="00491237" w:rsidRDefault="00491237" w:rsidP="005D01F6">
            <w:pPr>
              <w:numPr>
                <w:ilvl w:val="0"/>
                <w:numId w:val="220"/>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618DFCB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BD.15</w:t>
            </w:r>
          </w:p>
        </w:tc>
        <w:tc>
          <w:tcPr>
            <w:tcW w:w="2878" w:type="dxa"/>
            <w:shd w:val="clear" w:color="auto" w:fill="auto"/>
            <w:noWrap/>
            <w:vAlign w:val="center"/>
          </w:tcPr>
          <w:p w14:paraId="1F24405D"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robót zduńskich</w:t>
            </w:r>
          </w:p>
        </w:tc>
        <w:tc>
          <w:tcPr>
            <w:tcW w:w="632" w:type="dxa"/>
            <w:shd w:val="clear" w:color="auto" w:fill="auto"/>
            <w:noWrap/>
            <w:vAlign w:val="center"/>
          </w:tcPr>
          <w:p w14:paraId="4CC5E16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8:00</w:t>
            </w:r>
          </w:p>
        </w:tc>
        <w:tc>
          <w:tcPr>
            <w:tcW w:w="627" w:type="dxa"/>
            <w:shd w:val="clear" w:color="auto" w:fill="D0CECE"/>
            <w:noWrap/>
            <w:vAlign w:val="center"/>
          </w:tcPr>
          <w:p w14:paraId="5E64763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shd w:val="clear" w:color="auto" w:fill="auto"/>
            <w:noWrap/>
            <w:vAlign w:val="center"/>
          </w:tcPr>
          <w:p w14:paraId="4F191C3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115C2ED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187DC52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shd w:val="clear" w:color="auto" w:fill="D0CECE"/>
            <w:noWrap/>
            <w:vAlign w:val="center"/>
          </w:tcPr>
          <w:p w14:paraId="2C02055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6494E5E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754FD467" w14:textId="77777777" w:rsidTr="00491237">
        <w:trPr>
          <w:trHeight w:val="300"/>
        </w:trPr>
        <w:tc>
          <w:tcPr>
            <w:tcW w:w="832" w:type="dxa"/>
            <w:shd w:val="clear" w:color="auto" w:fill="auto"/>
            <w:noWrap/>
            <w:vAlign w:val="center"/>
          </w:tcPr>
          <w:p w14:paraId="6C77C89D" w14:textId="77777777" w:rsidR="00491237" w:rsidRPr="00491237" w:rsidRDefault="00491237" w:rsidP="005D01F6">
            <w:pPr>
              <w:numPr>
                <w:ilvl w:val="0"/>
                <w:numId w:val="220"/>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4A581C8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BD.16</w:t>
            </w:r>
          </w:p>
        </w:tc>
        <w:tc>
          <w:tcPr>
            <w:tcW w:w="2878" w:type="dxa"/>
            <w:shd w:val="clear" w:color="auto" w:fill="auto"/>
            <w:noWrap/>
            <w:vAlign w:val="center"/>
          </w:tcPr>
          <w:p w14:paraId="314A693D"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Montaż konstrukcji budowlanych</w:t>
            </w:r>
          </w:p>
        </w:tc>
        <w:tc>
          <w:tcPr>
            <w:tcW w:w="632" w:type="dxa"/>
            <w:shd w:val="clear" w:color="auto" w:fill="auto"/>
            <w:noWrap/>
            <w:vAlign w:val="center"/>
          </w:tcPr>
          <w:p w14:paraId="0EB423F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8:00</w:t>
            </w:r>
          </w:p>
        </w:tc>
        <w:tc>
          <w:tcPr>
            <w:tcW w:w="627" w:type="dxa"/>
            <w:shd w:val="clear" w:color="auto" w:fill="D0CECE"/>
            <w:noWrap/>
            <w:vAlign w:val="center"/>
          </w:tcPr>
          <w:p w14:paraId="2FD4E6F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shd w:val="clear" w:color="auto" w:fill="auto"/>
            <w:noWrap/>
            <w:vAlign w:val="center"/>
          </w:tcPr>
          <w:p w14:paraId="15AE687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5EE9FD3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51A4D17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shd w:val="clear" w:color="auto" w:fill="D0CECE"/>
            <w:noWrap/>
            <w:vAlign w:val="center"/>
          </w:tcPr>
          <w:p w14:paraId="3B05C1C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66E8354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0C127165" w14:textId="77777777" w:rsidTr="00491237">
        <w:trPr>
          <w:trHeight w:val="300"/>
        </w:trPr>
        <w:tc>
          <w:tcPr>
            <w:tcW w:w="832" w:type="dxa"/>
            <w:shd w:val="clear" w:color="auto" w:fill="auto"/>
            <w:noWrap/>
            <w:vAlign w:val="center"/>
          </w:tcPr>
          <w:p w14:paraId="129472CD" w14:textId="77777777" w:rsidR="00491237" w:rsidRPr="00491237" w:rsidRDefault="00491237" w:rsidP="005D01F6">
            <w:pPr>
              <w:numPr>
                <w:ilvl w:val="0"/>
                <w:numId w:val="220"/>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6404CDD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BD.17</w:t>
            </w:r>
          </w:p>
        </w:tc>
        <w:tc>
          <w:tcPr>
            <w:tcW w:w="2878" w:type="dxa"/>
            <w:shd w:val="clear" w:color="auto" w:fill="auto"/>
            <w:noWrap/>
            <w:vAlign w:val="center"/>
          </w:tcPr>
          <w:p w14:paraId="275A2AEB"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Montaż urządzeń i systemów energetyki odnawialnej</w:t>
            </w:r>
          </w:p>
        </w:tc>
        <w:tc>
          <w:tcPr>
            <w:tcW w:w="632" w:type="dxa"/>
            <w:shd w:val="clear" w:color="auto" w:fill="auto"/>
            <w:noWrap/>
            <w:vAlign w:val="center"/>
          </w:tcPr>
          <w:p w14:paraId="492D437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68826B7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shd w:val="clear" w:color="auto" w:fill="auto"/>
            <w:noWrap/>
            <w:vAlign w:val="center"/>
          </w:tcPr>
          <w:p w14:paraId="6E60E33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15FA411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3C9F4C7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shd w:val="clear" w:color="auto" w:fill="D0CECE"/>
            <w:noWrap/>
            <w:vAlign w:val="center"/>
          </w:tcPr>
          <w:p w14:paraId="4644836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4D713BD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673B8C5D" w14:textId="77777777" w:rsidTr="00491237">
        <w:trPr>
          <w:trHeight w:val="300"/>
        </w:trPr>
        <w:tc>
          <w:tcPr>
            <w:tcW w:w="832" w:type="dxa"/>
            <w:shd w:val="clear" w:color="auto" w:fill="auto"/>
            <w:noWrap/>
            <w:vAlign w:val="center"/>
          </w:tcPr>
          <w:p w14:paraId="3A94D694" w14:textId="77777777" w:rsidR="00491237" w:rsidRPr="00491237" w:rsidRDefault="00491237" w:rsidP="005D01F6">
            <w:pPr>
              <w:numPr>
                <w:ilvl w:val="0"/>
                <w:numId w:val="220"/>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7AF8D00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BD.18</w:t>
            </w:r>
          </w:p>
        </w:tc>
        <w:tc>
          <w:tcPr>
            <w:tcW w:w="2878" w:type="dxa"/>
            <w:shd w:val="clear" w:color="auto" w:fill="auto"/>
            <w:noWrap/>
            <w:vAlign w:val="center"/>
          </w:tcPr>
          <w:p w14:paraId="36512B01"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Eksploatacja urządzeń i systemów energetyki odnawialnej</w:t>
            </w:r>
          </w:p>
        </w:tc>
        <w:tc>
          <w:tcPr>
            <w:tcW w:w="632" w:type="dxa"/>
            <w:shd w:val="clear" w:color="auto" w:fill="auto"/>
            <w:noWrap/>
            <w:vAlign w:val="center"/>
          </w:tcPr>
          <w:p w14:paraId="62EBA17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049D9BB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2D6A596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63F55DB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5718713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5FBC5F5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58A258F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52208A93" w14:textId="77777777" w:rsidTr="00491237">
        <w:trPr>
          <w:trHeight w:val="300"/>
        </w:trPr>
        <w:tc>
          <w:tcPr>
            <w:tcW w:w="832" w:type="dxa"/>
            <w:shd w:val="clear" w:color="auto" w:fill="auto"/>
            <w:noWrap/>
            <w:vAlign w:val="center"/>
          </w:tcPr>
          <w:p w14:paraId="7284B20F" w14:textId="77777777" w:rsidR="00491237" w:rsidRPr="00491237" w:rsidRDefault="00491237" w:rsidP="005D01F6">
            <w:pPr>
              <w:numPr>
                <w:ilvl w:val="0"/>
                <w:numId w:val="220"/>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67AFE75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BD.19</w:t>
            </w:r>
          </w:p>
        </w:tc>
        <w:tc>
          <w:tcPr>
            <w:tcW w:w="2878" w:type="dxa"/>
            <w:shd w:val="clear" w:color="auto" w:fill="auto"/>
            <w:noWrap/>
            <w:vAlign w:val="center"/>
          </w:tcPr>
          <w:p w14:paraId="624A6159"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robót związanych z budową i eksploatacją sieci gazowych</w:t>
            </w:r>
          </w:p>
        </w:tc>
        <w:tc>
          <w:tcPr>
            <w:tcW w:w="632" w:type="dxa"/>
            <w:shd w:val="clear" w:color="auto" w:fill="auto"/>
            <w:noWrap/>
            <w:vAlign w:val="center"/>
          </w:tcPr>
          <w:p w14:paraId="5A85796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4D8E8D9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shd w:val="clear" w:color="auto" w:fill="auto"/>
            <w:noWrap/>
            <w:vAlign w:val="center"/>
          </w:tcPr>
          <w:p w14:paraId="70DA2C9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7CEDCE8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4A1844D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shd w:val="clear" w:color="auto" w:fill="D0CECE"/>
            <w:noWrap/>
            <w:vAlign w:val="center"/>
          </w:tcPr>
          <w:p w14:paraId="2015D07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7FEA147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4E42DE4E" w14:textId="77777777" w:rsidTr="00491237">
        <w:trPr>
          <w:trHeight w:val="300"/>
        </w:trPr>
        <w:tc>
          <w:tcPr>
            <w:tcW w:w="832" w:type="dxa"/>
            <w:shd w:val="clear" w:color="auto" w:fill="auto"/>
            <w:noWrap/>
            <w:vAlign w:val="center"/>
          </w:tcPr>
          <w:p w14:paraId="457105CA" w14:textId="77777777" w:rsidR="00491237" w:rsidRPr="00491237" w:rsidRDefault="00491237" w:rsidP="005D01F6">
            <w:pPr>
              <w:numPr>
                <w:ilvl w:val="0"/>
                <w:numId w:val="220"/>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1BF7EEC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BD.20</w:t>
            </w:r>
          </w:p>
        </w:tc>
        <w:tc>
          <w:tcPr>
            <w:tcW w:w="2878" w:type="dxa"/>
            <w:shd w:val="clear" w:color="auto" w:fill="auto"/>
            <w:noWrap/>
            <w:vAlign w:val="center"/>
          </w:tcPr>
          <w:p w14:paraId="1190EED7"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robót związanych z montażem i eksploatacją instalacji gazowych</w:t>
            </w:r>
          </w:p>
        </w:tc>
        <w:tc>
          <w:tcPr>
            <w:tcW w:w="632" w:type="dxa"/>
            <w:shd w:val="clear" w:color="auto" w:fill="auto"/>
            <w:noWrap/>
            <w:vAlign w:val="center"/>
          </w:tcPr>
          <w:p w14:paraId="002762B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020280D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3516603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36764CE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7371FF1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775324F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4BBDDFE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77052D77" w14:textId="77777777" w:rsidTr="00491237">
        <w:trPr>
          <w:trHeight w:val="300"/>
        </w:trPr>
        <w:tc>
          <w:tcPr>
            <w:tcW w:w="832" w:type="dxa"/>
            <w:shd w:val="clear" w:color="auto" w:fill="auto"/>
            <w:noWrap/>
            <w:vAlign w:val="center"/>
          </w:tcPr>
          <w:p w14:paraId="7657442E" w14:textId="77777777" w:rsidR="00491237" w:rsidRPr="00491237" w:rsidRDefault="00491237" w:rsidP="005D01F6">
            <w:pPr>
              <w:numPr>
                <w:ilvl w:val="0"/>
                <w:numId w:val="220"/>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0CDF7D7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BD.21</w:t>
            </w:r>
          </w:p>
        </w:tc>
        <w:tc>
          <w:tcPr>
            <w:tcW w:w="2878" w:type="dxa"/>
            <w:shd w:val="clear" w:color="auto" w:fill="auto"/>
            <w:noWrap/>
            <w:vAlign w:val="center"/>
          </w:tcPr>
          <w:p w14:paraId="74DE0A16"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kontrola i sporządzanie kosztorysów robót budowlanych</w:t>
            </w:r>
          </w:p>
        </w:tc>
        <w:tc>
          <w:tcPr>
            <w:tcW w:w="632" w:type="dxa"/>
            <w:shd w:val="clear" w:color="auto" w:fill="auto"/>
            <w:noWrap/>
            <w:vAlign w:val="center"/>
          </w:tcPr>
          <w:p w14:paraId="0535DA7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7E0BC7D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24FEB2E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5A218D6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543A613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5EB048A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2BE122E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33549BE4" w14:textId="77777777" w:rsidTr="00491237">
        <w:trPr>
          <w:trHeight w:val="300"/>
        </w:trPr>
        <w:tc>
          <w:tcPr>
            <w:tcW w:w="832" w:type="dxa"/>
            <w:shd w:val="clear" w:color="auto" w:fill="auto"/>
            <w:noWrap/>
            <w:vAlign w:val="center"/>
          </w:tcPr>
          <w:p w14:paraId="1CAE32DB" w14:textId="77777777" w:rsidR="00491237" w:rsidRPr="00491237" w:rsidRDefault="00491237" w:rsidP="005D01F6">
            <w:pPr>
              <w:numPr>
                <w:ilvl w:val="0"/>
                <w:numId w:val="220"/>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61E1C28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BD.22</w:t>
            </w:r>
          </w:p>
        </w:tc>
        <w:tc>
          <w:tcPr>
            <w:tcW w:w="2878" w:type="dxa"/>
            <w:shd w:val="clear" w:color="auto" w:fill="auto"/>
            <w:noWrap/>
            <w:vAlign w:val="center"/>
          </w:tcPr>
          <w:p w14:paraId="2CF01C51"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robót związanych z budową , montażem i eksploatacją sieci oraz instalacji sanitarnych</w:t>
            </w:r>
          </w:p>
        </w:tc>
        <w:tc>
          <w:tcPr>
            <w:tcW w:w="632" w:type="dxa"/>
            <w:shd w:val="clear" w:color="auto" w:fill="auto"/>
            <w:noWrap/>
            <w:vAlign w:val="center"/>
          </w:tcPr>
          <w:p w14:paraId="127B2B8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1A41237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4FFB8FF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D0CECE"/>
            <w:noWrap/>
            <w:vAlign w:val="center"/>
          </w:tcPr>
          <w:p w14:paraId="00CF900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35D4984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37E2F02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c>
          <w:tcPr>
            <w:tcW w:w="863" w:type="dxa"/>
            <w:shd w:val="clear" w:color="auto" w:fill="auto"/>
            <w:noWrap/>
            <w:vAlign w:val="center"/>
          </w:tcPr>
          <w:p w14:paraId="1823DFF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r>
      <w:tr w:rsidR="00491237" w:rsidRPr="00491237" w14:paraId="1B7F1BA0" w14:textId="77777777" w:rsidTr="00491237">
        <w:trPr>
          <w:trHeight w:val="300"/>
        </w:trPr>
        <w:tc>
          <w:tcPr>
            <w:tcW w:w="832" w:type="dxa"/>
            <w:shd w:val="clear" w:color="auto" w:fill="auto"/>
            <w:noWrap/>
            <w:vAlign w:val="center"/>
          </w:tcPr>
          <w:p w14:paraId="4FED4F65" w14:textId="77777777" w:rsidR="00491237" w:rsidRPr="00491237" w:rsidRDefault="00491237" w:rsidP="005D01F6">
            <w:pPr>
              <w:numPr>
                <w:ilvl w:val="0"/>
                <w:numId w:val="220"/>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5E0BC02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BD.23</w:t>
            </w:r>
          </w:p>
        </w:tc>
        <w:tc>
          <w:tcPr>
            <w:tcW w:w="2878" w:type="dxa"/>
            <w:shd w:val="clear" w:color="auto" w:fill="auto"/>
            <w:noWrap/>
            <w:vAlign w:val="center"/>
          </w:tcPr>
          <w:p w14:paraId="03D7E95F"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robót związanych z budową i utrzymaniem dróg kolejowych</w:t>
            </w:r>
          </w:p>
        </w:tc>
        <w:tc>
          <w:tcPr>
            <w:tcW w:w="632" w:type="dxa"/>
            <w:shd w:val="clear" w:color="auto" w:fill="auto"/>
            <w:noWrap/>
            <w:vAlign w:val="center"/>
          </w:tcPr>
          <w:p w14:paraId="0D209A6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36CF764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4FF918A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22335B2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273C4ED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4FA8807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0E56301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57EF9E30" w14:textId="77777777" w:rsidTr="00491237">
        <w:trPr>
          <w:trHeight w:val="300"/>
        </w:trPr>
        <w:tc>
          <w:tcPr>
            <w:tcW w:w="832" w:type="dxa"/>
            <w:shd w:val="clear" w:color="auto" w:fill="auto"/>
            <w:noWrap/>
            <w:vAlign w:val="center"/>
          </w:tcPr>
          <w:p w14:paraId="765390FA" w14:textId="77777777" w:rsidR="00491237" w:rsidRPr="00491237" w:rsidRDefault="00491237" w:rsidP="005D01F6">
            <w:pPr>
              <w:numPr>
                <w:ilvl w:val="0"/>
                <w:numId w:val="220"/>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7EEDCE7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BD.24</w:t>
            </w:r>
          </w:p>
        </w:tc>
        <w:tc>
          <w:tcPr>
            <w:tcW w:w="2878" w:type="dxa"/>
            <w:shd w:val="clear" w:color="auto" w:fill="auto"/>
            <w:noWrap/>
            <w:vAlign w:val="center"/>
          </w:tcPr>
          <w:p w14:paraId="04159634"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robót związanych z budową i utrzymaniem kolejowych obiektów inżynieryjnych oraz podstawy  kosztorysowania</w:t>
            </w:r>
          </w:p>
        </w:tc>
        <w:tc>
          <w:tcPr>
            <w:tcW w:w="632" w:type="dxa"/>
            <w:shd w:val="clear" w:color="auto" w:fill="auto"/>
            <w:noWrap/>
            <w:vAlign w:val="center"/>
          </w:tcPr>
          <w:p w14:paraId="4B2FF19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0953867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6459886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D0CECE"/>
            <w:noWrap/>
            <w:vAlign w:val="center"/>
          </w:tcPr>
          <w:p w14:paraId="59D37C3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2152044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627BFD8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c>
          <w:tcPr>
            <w:tcW w:w="863" w:type="dxa"/>
            <w:shd w:val="clear" w:color="auto" w:fill="auto"/>
            <w:noWrap/>
            <w:vAlign w:val="center"/>
          </w:tcPr>
          <w:p w14:paraId="49B8F72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r>
      <w:tr w:rsidR="00491237" w:rsidRPr="00491237" w14:paraId="1C14F014" w14:textId="77777777" w:rsidTr="00491237">
        <w:trPr>
          <w:trHeight w:val="300"/>
        </w:trPr>
        <w:tc>
          <w:tcPr>
            <w:tcW w:w="832" w:type="dxa"/>
            <w:shd w:val="clear" w:color="auto" w:fill="auto"/>
            <w:noWrap/>
            <w:vAlign w:val="center"/>
          </w:tcPr>
          <w:p w14:paraId="1E9488A8" w14:textId="77777777" w:rsidR="00491237" w:rsidRPr="00491237" w:rsidRDefault="00491237" w:rsidP="005D01F6">
            <w:pPr>
              <w:numPr>
                <w:ilvl w:val="0"/>
                <w:numId w:val="220"/>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434B5A1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BD.25</w:t>
            </w:r>
          </w:p>
        </w:tc>
        <w:tc>
          <w:tcPr>
            <w:tcW w:w="2878" w:type="dxa"/>
            <w:shd w:val="clear" w:color="auto" w:fill="auto"/>
            <w:noWrap/>
            <w:vAlign w:val="center"/>
          </w:tcPr>
          <w:p w14:paraId="3CCCF682"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robót związanych z budową i utrzymaniem dróg i obiektów inżynierskich oraz sporządzanie kosztorysów</w:t>
            </w:r>
          </w:p>
        </w:tc>
        <w:tc>
          <w:tcPr>
            <w:tcW w:w="632" w:type="dxa"/>
            <w:shd w:val="clear" w:color="auto" w:fill="auto"/>
            <w:noWrap/>
            <w:vAlign w:val="center"/>
          </w:tcPr>
          <w:p w14:paraId="1E19A94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597ED5C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71DC828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3388F85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28AD215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14E3DAD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04506A9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6F2E6546" w14:textId="77777777" w:rsidTr="00491237">
        <w:trPr>
          <w:trHeight w:val="300"/>
        </w:trPr>
        <w:tc>
          <w:tcPr>
            <w:tcW w:w="832" w:type="dxa"/>
            <w:shd w:val="clear" w:color="auto" w:fill="auto"/>
            <w:noWrap/>
            <w:vAlign w:val="center"/>
          </w:tcPr>
          <w:p w14:paraId="6A4AF9F8" w14:textId="77777777" w:rsidR="00491237" w:rsidRPr="00491237" w:rsidRDefault="00491237" w:rsidP="005D01F6">
            <w:pPr>
              <w:numPr>
                <w:ilvl w:val="0"/>
                <w:numId w:val="220"/>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59647C9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BD.26</w:t>
            </w:r>
          </w:p>
        </w:tc>
        <w:tc>
          <w:tcPr>
            <w:tcW w:w="2878" w:type="dxa"/>
            <w:shd w:val="clear" w:color="auto" w:fill="auto"/>
            <w:noWrap/>
            <w:vAlign w:val="center"/>
          </w:tcPr>
          <w:p w14:paraId="7F0D1428"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i renowacja detali architektonicznych</w:t>
            </w:r>
          </w:p>
        </w:tc>
        <w:tc>
          <w:tcPr>
            <w:tcW w:w="632" w:type="dxa"/>
            <w:shd w:val="clear" w:color="auto" w:fill="auto"/>
            <w:noWrap/>
            <w:vAlign w:val="center"/>
          </w:tcPr>
          <w:p w14:paraId="33CB382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1636AA5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shd w:val="clear" w:color="auto" w:fill="auto"/>
            <w:noWrap/>
            <w:vAlign w:val="center"/>
          </w:tcPr>
          <w:p w14:paraId="4A322BA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01C1107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66A16F8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shd w:val="clear" w:color="auto" w:fill="D0CECE"/>
            <w:noWrap/>
            <w:vAlign w:val="center"/>
          </w:tcPr>
          <w:p w14:paraId="5A41A1F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22F013A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2AF94B21" w14:textId="77777777" w:rsidTr="00491237">
        <w:trPr>
          <w:trHeight w:val="300"/>
        </w:trPr>
        <w:tc>
          <w:tcPr>
            <w:tcW w:w="832" w:type="dxa"/>
            <w:shd w:val="clear" w:color="auto" w:fill="auto"/>
            <w:noWrap/>
            <w:vAlign w:val="center"/>
          </w:tcPr>
          <w:p w14:paraId="61F02171" w14:textId="77777777" w:rsidR="00491237" w:rsidRPr="00491237" w:rsidRDefault="00491237" w:rsidP="005D01F6">
            <w:pPr>
              <w:numPr>
                <w:ilvl w:val="0"/>
                <w:numId w:val="220"/>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543FE55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BD.27</w:t>
            </w:r>
          </w:p>
        </w:tc>
        <w:tc>
          <w:tcPr>
            <w:tcW w:w="2878" w:type="dxa"/>
            <w:shd w:val="clear" w:color="auto" w:fill="auto"/>
            <w:noWrap/>
            <w:vAlign w:val="center"/>
          </w:tcPr>
          <w:p w14:paraId="324ED72F"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Prowadzenie prac renowatorskich elementów architektury</w:t>
            </w:r>
          </w:p>
        </w:tc>
        <w:tc>
          <w:tcPr>
            <w:tcW w:w="632" w:type="dxa"/>
            <w:shd w:val="clear" w:color="auto" w:fill="auto"/>
            <w:noWrap/>
            <w:vAlign w:val="center"/>
          </w:tcPr>
          <w:p w14:paraId="15A1FAF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0225CE3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7F64F0D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5E775DC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2455F37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1069D0F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4683023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7D28A15B" w14:textId="77777777" w:rsidTr="00491237">
        <w:trPr>
          <w:trHeight w:val="300"/>
        </w:trPr>
        <w:tc>
          <w:tcPr>
            <w:tcW w:w="832" w:type="dxa"/>
            <w:shd w:val="clear" w:color="auto" w:fill="auto"/>
            <w:noWrap/>
            <w:vAlign w:val="center"/>
          </w:tcPr>
          <w:p w14:paraId="38C40595" w14:textId="77777777" w:rsidR="00491237" w:rsidRPr="00491237" w:rsidRDefault="00491237" w:rsidP="005D01F6">
            <w:pPr>
              <w:numPr>
                <w:ilvl w:val="0"/>
                <w:numId w:val="220"/>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531701B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BD.28</w:t>
            </w:r>
          </w:p>
        </w:tc>
        <w:tc>
          <w:tcPr>
            <w:tcW w:w="2878" w:type="dxa"/>
            <w:shd w:val="clear" w:color="auto" w:fill="auto"/>
            <w:noWrap/>
            <w:vAlign w:val="center"/>
          </w:tcPr>
          <w:p w14:paraId="34AA9CFB"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robót związanych z regulacją cieków naturalnych oraz budową urządzeń wodnych</w:t>
            </w:r>
          </w:p>
        </w:tc>
        <w:tc>
          <w:tcPr>
            <w:tcW w:w="632" w:type="dxa"/>
            <w:shd w:val="clear" w:color="auto" w:fill="auto"/>
            <w:noWrap/>
            <w:vAlign w:val="center"/>
          </w:tcPr>
          <w:p w14:paraId="1055238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2D418DF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46EF5FD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D0CECE"/>
            <w:noWrap/>
            <w:vAlign w:val="center"/>
          </w:tcPr>
          <w:p w14:paraId="683BCC2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5913342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50C59DE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c>
          <w:tcPr>
            <w:tcW w:w="863" w:type="dxa"/>
            <w:shd w:val="clear" w:color="auto" w:fill="auto"/>
            <w:noWrap/>
            <w:vAlign w:val="center"/>
          </w:tcPr>
          <w:p w14:paraId="484794E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r>
      <w:tr w:rsidR="00491237" w:rsidRPr="00491237" w14:paraId="15380F8F" w14:textId="77777777" w:rsidTr="00491237">
        <w:trPr>
          <w:trHeight w:val="300"/>
        </w:trPr>
        <w:tc>
          <w:tcPr>
            <w:tcW w:w="832" w:type="dxa"/>
            <w:shd w:val="clear" w:color="auto" w:fill="auto"/>
            <w:noWrap/>
            <w:vAlign w:val="center"/>
          </w:tcPr>
          <w:p w14:paraId="1AC323C9" w14:textId="77777777" w:rsidR="00491237" w:rsidRPr="00491237" w:rsidRDefault="00491237" w:rsidP="005D01F6">
            <w:pPr>
              <w:numPr>
                <w:ilvl w:val="0"/>
                <w:numId w:val="220"/>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4B40961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BD.29</w:t>
            </w:r>
          </w:p>
        </w:tc>
        <w:tc>
          <w:tcPr>
            <w:tcW w:w="2878" w:type="dxa"/>
            <w:shd w:val="clear" w:color="auto" w:fill="auto"/>
            <w:noWrap/>
            <w:vAlign w:val="center"/>
          </w:tcPr>
          <w:p w14:paraId="07CA8916"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i kontrolowanie robót konstrukcyjno-budowlanych</w:t>
            </w:r>
          </w:p>
        </w:tc>
        <w:tc>
          <w:tcPr>
            <w:tcW w:w="632" w:type="dxa"/>
            <w:shd w:val="clear" w:color="auto" w:fill="auto"/>
            <w:noWrap/>
            <w:vAlign w:val="center"/>
          </w:tcPr>
          <w:p w14:paraId="7FF9C23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2B9CC52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shd w:val="clear" w:color="auto" w:fill="auto"/>
            <w:noWrap/>
            <w:vAlign w:val="center"/>
          </w:tcPr>
          <w:p w14:paraId="3843FE6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23826BD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5D70BF9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shd w:val="clear" w:color="auto" w:fill="D0CECE"/>
            <w:noWrap/>
            <w:vAlign w:val="center"/>
          </w:tcPr>
          <w:p w14:paraId="497320E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60C2335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6BB240F6" w14:textId="77777777" w:rsidTr="00491237">
        <w:trPr>
          <w:trHeight w:val="300"/>
        </w:trPr>
        <w:tc>
          <w:tcPr>
            <w:tcW w:w="832" w:type="dxa"/>
            <w:shd w:val="clear" w:color="auto" w:fill="auto"/>
            <w:noWrap/>
            <w:vAlign w:val="center"/>
          </w:tcPr>
          <w:p w14:paraId="22B9A5F6" w14:textId="77777777" w:rsidR="00491237" w:rsidRPr="00491237" w:rsidRDefault="00491237" w:rsidP="005D01F6">
            <w:pPr>
              <w:numPr>
                <w:ilvl w:val="0"/>
                <w:numId w:val="220"/>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47208D0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BD.30</w:t>
            </w:r>
          </w:p>
        </w:tc>
        <w:tc>
          <w:tcPr>
            <w:tcW w:w="2878" w:type="dxa"/>
            <w:shd w:val="clear" w:color="auto" w:fill="auto"/>
            <w:noWrap/>
            <w:vAlign w:val="center"/>
          </w:tcPr>
          <w:p w14:paraId="46CE59DF"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kontrola robót budowlanych oraz sporządzanie kosztorysów</w:t>
            </w:r>
          </w:p>
        </w:tc>
        <w:tc>
          <w:tcPr>
            <w:tcW w:w="632" w:type="dxa"/>
            <w:shd w:val="clear" w:color="auto" w:fill="auto"/>
            <w:noWrap/>
            <w:vAlign w:val="center"/>
          </w:tcPr>
          <w:p w14:paraId="755A992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2FB3330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08B9921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52269AE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2E11773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6F1871D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17D5448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57CCCC90" w14:textId="77777777" w:rsidTr="00491237">
        <w:trPr>
          <w:trHeight w:val="300"/>
        </w:trPr>
        <w:tc>
          <w:tcPr>
            <w:tcW w:w="832" w:type="dxa"/>
            <w:tcBorders>
              <w:bottom w:val="single" w:sz="4" w:space="0" w:color="auto"/>
            </w:tcBorders>
            <w:shd w:val="clear" w:color="auto" w:fill="auto"/>
            <w:noWrap/>
            <w:vAlign w:val="center"/>
          </w:tcPr>
          <w:p w14:paraId="3073025F" w14:textId="77777777" w:rsidR="00491237" w:rsidRPr="00491237" w:rsidRDefault="00491237" w:rsidP="005D01F6">
            <w:pPr>
              <w:numPr>
                <w:ilvl w:val="0"/>
                <w:numId w:val="220"/>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bottom w:val="single" w:sz="4" w:space="0" w:color="auto"/>
            </w:tcBorders>
            <w:shd w:val="clear" w:color="auto" w:fill="auto"/>
            <w:noWrap/>
            <w:vAlign w:val="center"/>
          </w:tcPr>
          <w:p w14:paraId="472ECAA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BD.31</w:t>
            </w:r>
          </w:p>
        </w:tc>
        <w:tc>
          <w:tcPr>
            <w:tcW w:w="2878" w:type="dxa"/>
            <w:tcBorders>
              <w:bottom w:val="single" w:sz="4" w:space="0" w:color="auto"/>
            </w:tcBorders>
            <w:shd w:val="clear" w:color="auto" w:fill="auto"/>
            <w:noWrap/>
            <w:vAlign w:val="center"/>
          </w:tcPr>
          <w:p w14:paraId="69216832"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pomiarów sytuacyjnych, wysokościowych i realizacyjnych oraz opracowywanie wyników tych pomiarów</w:t>
            </w:r>
          </w:p>
        </w:tc>
        <w:tc>
          <w:tcPr>
            <w:tcW w:w="632" w:type="dxa"/>
            <w:tcBorders>
              <w:bottom w:val="single" w:sz="4" w:space="0" w:color="auto"/>
            </w:tcBorders>
            <w:shd w:val="clear" w:color="auto" w:fill="auto"/>
            <w:noWrap/>
            <w:vAlign w:val="center"/>
          </w:tcPr>
          <w:p w14:paraId="41A725D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tcBorders>
              <w:bottom w:val="single" w:sz="4" w:space="0" w:color="auto"/>
            </w:tcBorders>
            <w:shd w:val="clear" w:color="auto" w:fill="D0CECE"/>
            <w:noWrap/>
            <w:vAlign w:val="center"/>
          </w:tcPr>
          <w:p w14:paraId="4463CDF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tcBorders>
              <w:bottom w:val="single" w:sz="4" w:space="0" w:color="auto"/>
            </w:tcBorders>
            <w:shd w:val="clear" w:color="auto" w:fill="auto"/>
            <w:noWrap/>
            <w:vAlign w:val="center"/>
          </w:tcPr>
          <w:p w14:paraId="43E0AE2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bottom w:val="single" w:sz="4" w:space="0" w:color="auto"/>
            </w:tcBorders>
            <w:shd w:val="clear" w:color="auto" w:fill="D0CECE"/>
            <w:noWrap/>
            <w:vAlign w:val="center"/>
          </w:tcPr>
          <w:p w14:paraId="1D85137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bottom w:val="single" w:sz="4" w:space="0" w:color="auto"/>
            </w:tcBorders>
            <w:shd w:val="clear" w:color="auto" w:fill="auto"/>
            <w:noWrap/>
            <w:vAlign w:val="center"/>
          </w:tcPr>
          <w:p w14:paraId="1547754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tcBorders>
              <w:bottom w:val="single" w:sz="4" w:space="0" w:color="auto"/>
            </w:tcBorders>
            <w:shd w:val="clear" w:color="auto" w:fill="D0CECE"/>
            <w:noWrap/>
            <w:vAlign w:val="center"/>
          </w:tcPr>
          <w:p w14:paraId="716BB4A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bottom w:val="single" w:sz="4" w:space="0" w:color="auto"/>
            </w:tcBorders>
            <w:shd w:val="clear" w:color="auto" w:fill="auto"/>
            <w:noWrap/>
            <w:vAlign w:val="center"/>
          </w:tcPr>
          <w:p w14:paraId="4BFD846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7D7813E6" w14:textId="77777777" w:rsidTr="00491237">
        <w:trPr>
          <w:trHeight w:val="300"/>
        </w:trPr>
        <w:tc>
          <w:tcPr>
            <w:tcW w:w="832" w:type="dxa"/>
            <w:tcBorders>
              <w:bottom w:val="single" w:sz="4" w:space="0" w:color="auto"/>
            </w:tcBorders>
            <w:shd w:val="clear" w:color="auto" w:fill="auto"/>
            <w:noWrap/>
            <w:vAlign w:val="center"/>
          </w:tcPr>
          <w:p w14:paraId="66D0A127" w14:textId="77777777" w:rsidR="00491237" w:rsidRPr="00491237" w:rsidRDefault="00491237" w:rsidP="005D01F6">
            <w:pPr>
              <w:numPr>
                <w:ilvl w:val="0"/>
                <w:numId w:val="220"/>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bottom w:val="single" w:sz="4" w:space="0" w:color="auto"/>
            </w:tcBorders>
            <w:shd w:val="clear" w:color="auto" w:fill="auto"/>
            <w:noWrap/>
            <w:vAlign w:val="center"/>
          </w:tcPr>
          <w:p w14:paraId="6CC3442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BD.32</w:t>
            </w:r>
          </w:p>
        </w:tc>
        <w:tc>
          <w:tcPr>
            <w:tcW w:w="2878" w:type="dxa"/>
            <w:tcBorders>
              <w:bottom w:val="single" w:sz="4" w:space="0" w:color="auto"/>
            </w:tcBorders>
            <w:shd w:val="clear" w:color="auto" w:fill="auto"/>
            <w:noWrap/>
            <w:vAlign w:val="center"/>
          </w:tcPr>
          <w:p w14:paraId="1A19CCEE"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prac geodezyjnych związanych z katastrem i gospodarka nieruchomościami</w:t>
            </w:r>
          </w:p>
        </w:tc>
        <w:tc>
          <w:tcPr>
            <w:tcW w:w="632" w:type="dxa"/>
            <w:tcBorders>
              <w:bottom w:val="single" w:sz="4" w:space="0" w:color="auto"/>
            </w:tcBorders>
            <w:shd w:val="clear" w:color="auto" w:fill="auto"/>
            <w:noWrap/>
            <w:vAlign w:val="center"/>
          </w:tcPr>
          <w:p w14:paraId="6AD7949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bottom w:val="single" w:sz="4" w:space="0" w:color="auto"/>
            </w:tcBorders>
            <w:shd w:val="clear" w:color="auto" w:fill="D0CECE"/>
            <w:noWrap/>
            <w:vAlign w:val="center"/>
          </w:tcPr>
          <w:p w14:paraId="6B6D0FD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tcBorders>
              <w:bottom w:val="single" w:sz="4" w:space="0" w:color="auto"/>
            </w:tcBorders>
            <w:shd w:val="clear" w:color="auto" w:fill="auto"/>
            <w:noWrap/>
            <w:vAlign w:val="center"/>
          </w:tcPr>
          <w:p w14:paraId="5204BB8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bottom w:val="single" w:sz="4" w:space="0" w:color="auto"/>
            </w:tcBorders>
            <w:shd w:val="clear" w:color="auto" w:fill="D0CECE"/>
            <w:noWrap/>
            <w:vAlign w:val="center"/>
          </w:tcPr>
          <w:p w14:paraId="1A9B654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tcBorders>
              <w:bottom w:val="single" w:sz="4" w:space="0" w:color="auto"/>
            </w:tcBorders>
            <w:shd w:val="clear" w:color="auto" w:fill="auto"/>
            <w:noWrap/>
            <w:vAlign w:val="center"/>
          </w:tcPr>
          <w:p w14:paraId="56899EA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tcBorders>
              <w:bottom w:val="single" w:sz="4" w:space="0" w:color="auto"/>
            </w:tcBorders>
            <w:shd w:val="clear" w:color="auto" w:fill="D0CECE"/>
            <w:noWrap/>
            <w:vAlign w:val="center"/>
          </w:tcPr>
          <w:p w14:paraId="78982D2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bottom w:val="single" w:sz="4" w:space="0" w:color="auto"/>
            </w:tcBorders>
            <w:shd w:val="clear" w:color="auto" w:fill="auto"/>
            <w:noWrap/>
            <w:vAlign w:val="center"/>
          </w:tcPr>
          <w:p w14:paraId="010A269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6097401D" w14:textId="77777777" w:rsidTr="00491237">
        <w:trPr>
          <w:trHeight w:val="300"/>
        </w:trPr>
        <w:tc>
          <w:tcPr>
            <w:tcW w:w="832" w:type="dxa"/>
            <w:tcBorders>
              <w:bottom w:val="single" w:sz="4" w:space="0" w:color="auto"/>
            </w:tcBorders>
            <w:shd w:val="clear" w:color="auto" w:fill="auto"/>
            <w:noWrap/>
            <w:vAlign w:val="center"/>
          </w:tcPr>
          <w:p w14:paraId="02A0479C" w14:textId="77777777" w:rsidR="00491237" w:rsidRPr="00491237" w:rsidRDefault="00491237" w:rsidP="005D01F6">
            <w:pPr>
              <w:numPr>
                <w:ilvl w:val="0"/>
                <w:numId w:val="220"/>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bottom w:val="single" w:sz="4" w:space="0" w:color="auto"/>
            </w:tcBorders>
            <w:shd w:val="clear" w:color="auto" w:fill="auto"/>
            <w:noWrap/>
            <w:vAlign w:val="center"/>
          </w:tcPr>
          <w:p w14:paraId="59E7DDA6" w14:textId="77777777" w:rsidR="00491237" w:rsidRPr="00B64D9C" w:rsidRDefault="00491237" w:rsidP="00491237">
            <w:pPr>
              <w:spacing w:after="0" w:line="20" w:lineRule="atLeast"/>
              <w:jc w:val="center"/>
              <w:rPr>
                <w:rFonts w:ascii="Times New Roman" w:hAnsi="Times New Roman"/>
                <w:color w:val="000000" w:themeColor="text1"/>
                <w:sz w:val="18"/>
                <w:szCs w:val="18"/>
              </w:rPr>
            </w:pPr>
            <w:r w:rsidRPr="00B64D9C">
              <w:rPr>
                <w:rFonts w:ascii="Times New Roman" w:hAnsi="Times New Roman"/>
                <w:color w:val="000000" w:themeColor="text1"/>
                <w:sz w:val="18"/>
                <w:szCs w:val="18"/>
              </w:rPr>
              <w:t>BD.33</w:t>
            </w:r>
          </w:p>
        </w:tc>
        <w:tc>
          <w:tcPr>
            <w:tcW w:w="2878" w:type="dxa"/>
            <w:tcBorders>
              <w:bottom w:val="single" w:sz="4" w:space="0" w:color="auto"/>
            </w:tcBorders>
            <w:shd w:val="clear" w:color="auto" w:fill="auto"/>
            <w:noWrap/>
            <w:vAlign w:val="center"/>
          </w:tcPr>
          <w:p w14:paraId="2F2F0911" w14:textId="77777777" w:rsidR="00491237" w:rsidRPr="00B64D9C" w:rsidRDefault="00491237" w:rsidP="00491237">
            <w:pPr>
              <w:spacing w:after="0" w:line="20" w:lineRule="atLeast"/>
              <w:rPr>
                <w:rFonts w:ascii="Times New Roman" w:hAnsi="Times New Roman"/>
                <w:color w:val="000000" w:themeColor="text1"/>
                <w:sz w:val="18"/>
                <w:szCs w:val="18"/>
              </w:rPr>
            </w:pPr>
            <w:r w:rsidRPr="00B64D9C">
              <w:rPr>
                <w:rFonts w:ascii="Times New Roman" w:hAnsi="Times New Roman"/>
                <w:color w:val="000000" w:themeColor="text1"/>
                <w:sz w:val="18"/>
                <w:szCs w:val="18"/>
              </w:rPr>
              <w:t>Wykonywanie robót związanych z montażem stolarki budowlanej</w:t>
            </w:r>
          </w:p>
        </w:tc>
        <w:tc>
          <w:tcPr>
            <w:tcW w:w="632" w:type="dxa"/>
            <w:tcBorders>
              <w:bottom w:val="single" w:sz="4" w:space="0" w:color="auto"/>
            </w:tcBorders>
            <w:shd w:val="clear" w:color="auto" w:fill="auto"/>
            <w:noWrap/>
            <w:vAlign w:val="center"/>
          </w:tcPr>
          <w:p w14:paraId="3A7BA0E6" w14:textId="77777777" w:rsidR="00491237" w:rsidRPr="00B64D9C" w:rsidRDefault="00491237" w:rsidP="00491237">
            <w:pPr>
              <w:spacing w:after="0" w:line="20" w:lineRule="atLeast"/>
              <w:jc w:val="center"/>
              <w:rPr>
                <w:rFonts w:ascii="Times New Roman" w:hAnsi="Times New Roman"/>
                <w:color w:val="000000" w:themeColor="text1"/>
                <w:sz w:val="18"/>
                <w:szCs w:val="18"/>
              </w:rPr>
            </w:pPr>
            <w:r w:rsidRPr="00B64D9C">
              <w:rPr>
                <w:rFonts w:ascii="Times New Roman" w:hAnsi="Times New Roman"/>
                <w:color w:val="000000" w:themeColor="text1"/>
                <w:sz w:val="18"/>
                <w:szCs w:val="18"/>
              </w:rPr>
              <w:t>08:00</w:t>
            </w:r>
          </w:p>
        </w:tc>
        <w:tc>
          <w:tcPr>
            <w:tcW w:w="627" w:type="dxa"/>
            <w:tcBorders>
              <w:bottom w:val="single" w:sz="4" w:space="0" w:color="auto"/>
            </w:tcBorders>
            <w:shd w:val="clear" w:color="auto" w:fill="D0CECE"/>
            <w:noWrap/>
            <w:vAlign w:val="center"/>
          </w:tcPr>
          <w:p w14:paraId="33D87B96" w14:textId="77777777" w:rsidR="00491237" w:rsidRPr="00B64D9C" w:rsidRDefault="00491237" w:rsidP="00491237">
            <w:pPr>
              <w:spacing w:after="0" w:line="20" w:lineRule="atLeast"/>
              <w:jc w:val="center"/>
              <w:rPr>
                <w:rFonts w:ascii="Times New Roman" w:hAnsi="Times New Roman"/>
                <w:color w:val="000000" w:themeColor="text1"/>
                <w:sz w:val="18"/>
                <w:szCs w:val="18"/>
              </w:rPr>
            </w:pPr>
            <w:r w:rsidRPr="00B64D9C">
              <w:rPr>
                <w:rFonts w:ascii="Times New Roman" w:hAnsi="Times New Roman"/>
                <w:color w:val="000000" w:themeColor="text1"/>
                <w:sz w:val="18"/>
                <w:szCs w:val="18"/>
              </w:rPr>
              <w:t>10:00</w:t>
            </w:r>
          </w:p>
        </w:tc>
        <w:tc>
          <w:tcPr>
            <w:tcW w:w="1039" w:type="dxa"/>
            <w:tcBorders>
              <w:bottom w:val="single" w:sz="4" w:space="0" w:color="auto"/>
            </w:tcBorders>
            <w:shd w:val="clear" w:color="auto" w:fill="auto"/>
            <w:noWrap/>
            <w:vAlign w:val="center"/>
          </w:tcPr>
          <w:p w14:paraId="1309EFC7" w14:textId="77777777" w:rsidR="00491237" w:rsidRPr="00B64D9C" w:rsidRDefault="00491237" w:rsidP="00491237">
            <w:pPr>
              <w:spacing w:after="0" w:line="20" w:lineRule="atLeast"/>
              <w:jc w:val="center"/>
              <w:rPr>
                <w:rFonts w:ascii="Times New Roman" w:hAnsi="Times New Roman"/>
                <w:color w:val="000000" w:themeColor="text1"/>
                <w:sz w:val="18"/>
                <w:szCs w:val="18"/>
              </w:rPr>
            </w:pPr>
            <w:r w:rsidRPr="00B64D9C">
              <w:rPr>
                <w:rFonts w:ascii="Times New Roman" w:hAnsi="Times New Roman"/>
                <w:color w:val="000000" w:themeColor="text1"/>
                <w:sz w:val="18"/>
                <w:szCs w:val="18"/>
              </w:rPr>
              <w:t>10:00</w:t>
            </w:r>
          </w:p>
        </w:tc>
        <w:tc>
          <w:tcPr>
            <w:tcW w:w="768" w:type="dxa"/>
            <w:tcBorders>
              <w:bottom w:val="single" w:sz="4" w:space="0" w:color="auto"/>
            </w:tcBorders>
            <w:shd w:val="clear" w:color="auto" w:fill="D0CECE"/>
            <w:noWrap/>
            <w:vAlign w:val="center"/>
          </w:tcPr>
          <w:p w14:paraId="7F40674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bottom w:val="single" w:sz="4" w:space="0" w:color="auto"/>
            </w:tcBorders>
            <w:shd w:val="clear" w:color="auto" w:fill="auto"/>
            <w:noWrap/>
            <w:vAlign w:val="center"/>
          </w:tcPr>
          <w:p w14:paraId="64C7F62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tcBorders>
              <w:bottom w:val="single" w:sz="4" w:space="0" w:color="auto"/>
            </w:tcBorders>
            <w:shd w:val="clear" w:color="auto" w:fill="D0CECE"/>
            <w:noWrap/>
            <w:vAlign w:val="center"/>
          </w:tcPr>
          <w:p w14:paraId="663AEF5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bottom w:val="single" w:sz="4" w:space="0" w:color="auto"/>
            </w:tcBorders>
            <w:shd w:val="clear" w:color="auto" w:fill="auto"/>
            <w:noWrap/>
            <w:vAlign w:val="center"/>
          </w:tcPr>
          <w:p w14:paraId="7DFCA6C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12C7F52D" w14:textId="77777777" w:rsidTr="00491237">
        <w:trPr>
          <w:trHeight w:val="300"/>
        </w:trPr>
        <w:tc>
          <w:tcPr>
            <w:tcW w:w="832" w:type="dxa"/>
            <w:tcBorders>
              <w:top w:val="single" w:sz="4" w:space="0" w:color="auto"/>
              <w:left w:val="nil"/>
              <w:bottom w:val="nil"/>
              <w:right w:val="nil"/>
            </w:tcBorders>
            <w:shd w:val="clear" w:color="auto" w:fill="auto"/>
            <w:noWrap/>
            <w:vAlign w:val="center"/>
          </w:tcPr>
          <w:p w14:paraId="2583834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62" w:type="dxa"/>
            <w:tcBorders>
              <w:top w:val="single" w:sz="4" w:space="0" w:color="auto"/>
              <w:left w:val="nil"/>
              <w:bottom w:val="nil"/>
              <w:right w:val="nil"/>
            </w:tcBorders>
            <w:shd w:val="clear" w:color="auto" w:fill="auto"/>
            <w:noWrap/>
            <w:vAlign w:val="center"/>
          </w:tcPr>
          <w:p w14:paraId="4151415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2878" w:type="dxa"/>
            <w:tcBorders>
              <w:top w:val="single" w:sz="4" w:space="0" w:color="auto"/>
              <w:left w:val="nil"/>
              <w:bottom w:val="nil"/>
              <w:right w:val="nil"/>
            </w:tcBorders>
            <w:shd w:val="clear" w:color="auto" w:fill="auto"/>
            <w:noWrap/>
            <w:vAlign w:val="center"/>
          </w:tcPr>
          <w:p w14:paraId="6543B589" w14:textId="77777777" w:rsidR="00491237" w:rsidRPr="00491237" w:rsidRDefault="00491237" w:rsidP="00491237">
            <w:pPr>
              <w:spacing w:after="0" w:line="240" w:lineRule="auto"/>
              <w:rPr>
                <w:rFonts w:ascii="Times New Roman" w:hAnsi="Times New Roman"/>
                <w:color w:val="000000" w:themeColor="text1"/>
                <w:sz w:val="18"/>
                <w:szCs w:val="18"/>
              </w:rPr>
            </w:pPr>
          </w:p>
          <w:p w14:paraId="7198454C" w14:textId="77777777" w:rsidR="00491237" w:rsidRPr="00491237" w:rsidRDefault="00491237" w:rsidP="00491237">
            <w:pPr>
              <w:spacing w:after="0" w:line="240" w:lineRule="auto"/>
              <w:rPr>
                <w:rFonts w:ascii="Times New Roman" w:hAnsi="Times New Roman"/>
                <w:color w:val="000000" w:themeColor="text1"/>
                <w:sz w:val="18"/>
                <w:szCs w:val="18"/>
              </w:rPr>
            </w:pPr>
          </w:p>
          <w:p w14:paraId="79A77076" w14:textId="77777777" w:rsidR="00491237" w:rsidRPr="00491237" w:rsidRDefault="00491237" w:rsidP="00491237">
            <w:pPr>
              <w:spacing w:after="0" w:line="240" w:lineRule="auto"/>
              <w:rPr>
                <w:rFonts w:ascii="Times New Roman" w:hAnsi="Times New Roman"/>
                <w:color w:val="000000" w:themeColor="text1"/>
                <w:sz w:val="18"/>
                <w:szCs w:val="18"/>
              </w:rPr>
            </w:pPr>
          </w:p>
          <w:p w14:paraId="279268D0" w14:textId="77777777" w:rsidR="00491237" w:rsidRPr="00491237" w:rsidRDefault="00491237" w:rsidP="00491237">
            <w:pPr>
              <w:spacing w:after="0" w:line="240" w:lineRule="auto"/>
              <w:rPr>
                <w:rFonts w:ascii="Times New Roman" w:hAnsi="Times New Roman"/>
                <w:color w:val="000000" w:themeColor="text1"/>
                <w:sz w:val="18"/>
                <w:szCs w:val="18"/>
              </w:rPr>
            </w:pPr>
          </w:p>
          <w:p w14:paraId="36CBB679" w14:textId="77777777" w:rsidR="00491237" w:rsidRPr="00491237" w:rsidRDefault="00491237" w:rsidP="00491237">
            <w:pPr>
              <w:spacing w:after="0" w:line="240" w:lineRule="auto"/>
              <w:rPr>
                <w:rFonts w:ascii="Times New Roman" w:hAnsi="Times New Roman"/>
                <w:color w:val="000000" w:themeColor="text1"/>
                <w:sz w:val="18"/>
                <w:szCs w:val="18"/>
              </w:rPr>
            </w:pPr>
          </w:p>
          <w:p w14:paraId="402421AA" w14:textId="77777777" w:rsidR="00491237" w:rsidRPr="00491237" w:rsidRDefault="00491237" w:rsidP="00491237">
            <w:pPr>
              <w:spacing w:after="0" w:line="240" w:lineRule="auto"/>
              <w:rPr>
                <w:rFonts w:ascii="Times New Roman" w:hAnsi="Times New Roman"/>
                <w:color w:val="000000" w:themeColor="text1"/>
                <w:sz w:val="18"/>
                <w:szCs w:val="18"/>
              </w:rPr>
            </w:pPr>
          </w:p>
          <w:p w14:paraId="452C4B34" w14:textId="77777777" w:rsidR="00491237" w:rsidRPr="00491237" w:rsidRDefault="00491237" w:rsidP="00491237">
            <w:pPr>
              <w:spacing w:after="0" w:line="240" w:lineRule="auto"/>
              <w:rPr>
                <w:rFonts w:ascii="Times New Roman" w:hAnsi="Times New Roman"/>
                <w:color w:val="000000" w:themeColor="text1"/>
                <w:sz w:val="18"/>
                <w:szCs w:val="18"/>
              </w:rPr>
            </w:pPr>
          </w:p>
          <w:p w14:paraId="4F4DD891" w14:textId="77777777" w:rsidR="00491237" w:rsidRPr="00491237" w:rsidRDefault="00491237" w:rsidP="00491237">
            <w:pPr>
              <w:spacing w:after="0" w:line="240" w:lineRule="auto"/>
              <w:rPr>
                <w:rFonts w:ascii="Times New Roman" w:hAnsi="Times New Roman"/>
                <w:color w:val="000000" w:themeColor="text1"/>
                <w:sz w:val="18"/>
                <w:szCs w:val="18"/>
              </w:rPr>
            </w:pPr>
          </w:p>
          <w:p w14:paraId="787A01DF" w14:textId="77777777" w:rsidR="00491237" w:rsidRPr="00491237" w:rsidRDefault="00491237" w:rsidP="00491237">
            <w:pPr>
              <w:spacing w:after="0" w:line="240" w:lineRule="auto"/>
              <w:rPr>
                <w:rFonts w:ascii="Times New Roman" w:hAnsi="Times New Roman"/>
                <w:color w:val="000000" w:themeColor="text1"/>
                <w:sz w:val="18"/>
                <w:szCs w:val="18"/>
              </w:rPr>
            </w:pPr>
          </w:p>
          <w:p w14:paraId="7BA6C7FC" w14:textId="77777777" w:rsidR="00491237" w:rsidRPr="00491237" w:rsidRDefault="00491237" w:rsidP="00491237">
            <w:pPr>
              <w:spacing w:after="0" w:line="240" w:lineRule="auto"/>
              <w:rPr>
                <w:rFonts w:ascii="Times New Roman" w:hAnsi="Times New Roman"/>
                <w:color w:val="000000" w:themeColor="text1"/>
                <w:sz w:val="18"/>
                <w:szCs w:val="18"/>
              </w:rPr>
            </w:pPr>
          </w:p>
          <w:p w14:paraId="4853180A" w14:textId="77777777" w:rsidR="00491237" w:rsidRPr="00491237" w:rsidRDefault="00491237" w:rsidP="00491237">
            <w:pPr>
              <w:spacing w:after="0" w:line="240" w:lineRule="auto"/>
              <w:rPr>
                <w:rFonts w:ascii="Times New Roman" w:hAnsi="Times New Roman"/>
                <w:color w:val="000000" w:themeColor="text1"/>
                <w:sz w:val="18"/>
                <w:szCs w:val="18"/>
              </w:rPr>
            </w:pPr>
          </w:p>
          <w:p w14:paraId="36CE1D76" w14:textId="77777777" w:rsidR="00491237" w:rsidRPr="00491237" w:rsidRDefault="00491237" w:rsidP="00491237">
            <w:pPr>
              <w:spacing w:after="0" w:line="240" w:lineRule="auto"/>
              <w:rPr>
                <w:rFonts w:ascii="Times New Roman" w:hAnsi="Times New Roman"/>
                <w:color w:val="000000" w:themeColor="text1"/>
                <w:sz w:val="18"/>
                <w:szCs w:val="18"/>
              </w:rPr>
            </w:pPr>
          </w:p>
          <w:p w14:paraId="1C4D0BF0" w14:textId="77777777" w:rsidR="00491237" w:rsidRPr="00491237" w:rsidRDefault="00491237" w:rsidP="00491237">
            <w:pPr>
              <w:spacing w:after="0" w:line="240" w:lineRule="auto"/>
              <w:rPr>
                <w:rFonts w:ascii="Times New Roman" w:hAnsi="Times New Roman"/>
                <w:color w:val="000000" w:themeColor="text1"/>
                <w:sz w:val="18"/>
                <w:szCs w:val="18"/>
              </w:rPr>
            </w:pPr>
          </w:p>
          <w:p w14:paraId="52CFC862" w14:textId="77777777" w:rsidR="00491237" w:rsidRPr="00491237" w:rsidRDefault="00491237" w:rsidP="00491237">
            <w:pPr>
              <w:spacing w:after="0" w:line="240" w:lineRule="auto"/>
              <w:rPr>
                <w:rFonts w:ascii="Times New Roman" w:hAnsi="Times New Roman"/>
                <w:color w:val="000000" w:themeColor="text1"/>
                <w:sz w:val="18"/>
                <w:szCs w:val="18"/>
              </w:rPr>
            </w:pPr>
          </w:p>
          <w:p w14:paraId="08473B69" w14:textId="77777777" w:rsidR="00491237" w:rsidRPr="00491237" w:rsidRDefault="00491237" w:rsidP="00491237">
            <w:pPr>
              <w:spacing w:after="0" w:line="240" w:lineRule="auto"/>
              <w:rPr>
                <w:rFonts w:ascii="Times New Roman" w:hAnsi="Times New Roman"/>
                <w:color w:val="000000" w:themeColor="text1"/>
                <w:sz w:val="18"/>
                <w:szCs w:val="18"/>
              </w:rPr>
            </w:pPr>
          </w:p>
          <w:p w14:paraId="2FBEDC86" w14:textId="77777777" w:rsidR="00491237" w:rsidRPr="00491237" w:rsidRDefault="00491237" w:rsidP="00491237">
            <w:pPr>
              <w:spacing w:after="0" w:line="240" w:lineRule="auto"/>
              <w:rPr>
                <w:rFonts w:ascii="Times New Roman" w:hAnsi="Times New Roman"/>
                <w:color w:val="000000" w:themeColor="text1"/>
                <w:sz w:val="18"/>
                <w:szCs w:val="18"/>
              </w:rPr>
            </w:pPr>
          </w:p>
          <w:p w14:paraId="481ECF0E" w14:textId="77777777" w:rsidR="00491237" w:rsidRPr="00491237" w:rsidRDefault="00491237" w:rsidP="00491237">
            <w:pPr>
              <w:spacing w:after="0" w:line="240" w:lineRule="auto"/>
              <w:rPr>
                <w:rFonts w:ascii="Times New Roman" w:hAnsi="Times New Roman"/>
                <w:color w:val="000000" w:themeColor="text1"/>
                <w:sz w:val="18"/>
                <w:szCs w:val="18"/>
              </w:rPr>
            </w:pPr>
          </w:p>
          <w:p w14:paraId="60FA25C6" w14:textId="77777777" w:rsidR="00491237" w:rsidRPr="00491237" w:rsidRDefault="00491237" w:rsidP="00491237">
            <w:pPr>
              <w:spacing w:after="0" w:line="240" w:lineRule="auto"/>
              <w:rPr>
                <w:rFonts w:ascii="Times New Roman" w:hAnsi="Times New Roman"/>
                <w:color w:val="000000" w:themeColor="text1"/>
                <w:sz w:val="18"/>
                <w:szCs w:val="18"/>
              </w:rPr>
            </w:pPr>
          </w:p>
          <w:p w14:paraId="77880706" w14:textId="77777777" w:rsidR="00491237" w:rsidRPr="00491237" w:rsidRDefault="00491237" w:rsidP="00491237">
            <w:pPr>
              <w:spacing w:after="0" w:line="240" w:lineRule="auto"/>
              <w:rPr>
                <w:rFonts w:ascii="Times New Roman" w:hAnsi="Times New Roman"/>
                <w:color w:val="000000" w:themeColor="text1"/>
                <w:sz w:val="18"/>
                <w:szCs w:val="18"/>
              </w:rPr>
            </w:pPr>
          </w:p>
          <w:p w14:paraId="3882792D" w14:textId="77777777" w:rsidR="00491237" w:rsidRPr="00491237" w:rsidRDefault="00491237" w:rsidP="00491237">
            <w:pPr>
              <w:spacing w:after="0" w:line="240" w:lineRule="auto"/>
              <w:rPr>
                <w:rFonts w:ascii="Times New Roman" w:hAnsi="Times New Roman"/>
                <w:color w:val="000000" w:themeColor="text1"/>
                <w:sz w:val="18"/>
                <w:szCs w:val="18"/>
              </w:rPr>
            </w:pPr>
          </w:p>
          <w:p w14:paraId="006F80E7" w14:textId="77777777" w:rsidR="00491237" w:rsidRPr="00491237" w:rsidRDefault="00491237" w:rsidP="00491237">
            <w:pPr>
              <w:spacing w:after="0" w:line="240" w:lineRule="auto"/>
              <w:rPr>
                <w:rFonts w:ascii="Times New Roman" w:hAnsi="Times New Roman"/>
                <w:color w:val="000000" w:themeColor="text1"/>
                <w:sz w:val="18"/>
                <w:szCs w:val="18"/>
              </w:rPr>
            </w:pPr>
          </w:p>
          <w:p w14:paraId="50B0D151" w14:textId="77777777" w:rsidR="00491237" w:rsidRPr="00491237" w:rsidRDefault="00491237" w:rsidP="00491237">
            <w:pPr>
              <w:spacing w:after="0" w:line="240" w:lineRule="auto"/>
              <w:rPr>
                <w:rFonts w:ascii="Times New Roman" w:hAnsi="Times New Roman"/>
                <w:color w:val="000000" w:themeColor="text1"/>
                <w:sz w:val="18"/>
                <w:szCs w:val="18"/>
              </w:rPr>
            </w:pPr>
          </w:p>
          <w:p w14:paraId="2A5B017F" w14:textId="77777777" w:rsidR="00491237" w:rsidRPr="00491237" w:rsidRDefault="00491237" w:rsidP="00491237">
            <w:pPr>
              <w:spacing w:after="0" w:line="240" w:lineRule="auto"/>
              <w:rPr>
                <w:rFonts w:ascii="Times New Roman" w:hAnsi="Times New Roman"/>
                <w:color w:val="000000" w:themeColor="text1"/>
                <w:sz w:val="18"/>
                <w:szCs w:val="18"/>
              </w:rPr>
            </w:pPr>
          </w:p>
          <w:p w14:paraId="005527C1" w14:textId="77777777" w:rsidR="00491237" w:rsidRPr="00491237" w:rsidRDefault="00491237" w:rsidP="00491237">
            <w:pPr>
              <w:spacing w:after="0" w:line="240" w:lineRule="auto"/>
              <w:rPr>
                <w:rFonts w:ascii="Times New Roman" w:hAnsi="Times New Roman"/>
                <w:color w:val="000000" w:themeColor="text1"/>
                <w:sz w:val="18"/>
                <w:szCs w:val="18"/>
              </w:rPr>
            </w:pPr>
          </w:p>
          <w:p w14:paraId="5DE2B695" w14:textId="77777777" w:rsidR="00491237" w:rsidRPr="00491237" w:rsidRDefault="00491237" w:rsidP="00491237">
            <w:pPr>
              <w:spacing w:after="0" w:line="240" w:lineRule="auto"/>
              <w:rPr>
                <w:rFonts w:ascii="Times New Roman" w:hAnsi="Times New Roman"/>
                <w:color w:val="000000" w:themeColor="text1"/>
                <w:sz w:val="18"/>
                <w:szCs w:val="18"/>
              </w:rPr>
            </w:pPr>
          </w:p>
          <w:p w14:paraId="5D83570F" w14:textId="77777777" w:rsidR="00491237" w:rsidRPr="00491237" w:rsidRDefault="00491237" w:rsidP="00491237">
            <w:pPr>
              <w:spacing w:after="0" w:line="240" w:lineRule="auto"/>
              <w:rPr>
                <w:rFonts w:ascii="Times New Roman" w:hAnsi="Times New Roman"/>
                <w:color w:val="000000" w:themeColor="text1"/>
                <w:sz w:val="18"/>
                <w:szCs w:val="18"/>
              </w:rPr>
            </w:pPr>
          </w:p>
          <w:p w14:paraId="12AFB604" w14:textId="77777777" w:rsidR="00491237" w:rsidRPr="00491237" w:rsidRDefault="00491237" w:rsidP="00491237">
            <w:pPr>
              <w:spacing w:after="0" w:line="240" w:lineRule="auto"/>
              <w:rPr>
                <w:rFonts w:ascii="Times New Roman" w:hAnsi="Times New Roman"/>
                <w:color w:val="000000" w:themeColor="text1"/>
                <w:sz w:val="18"/>
                <w:szCs w:val="18"/>
              </w:rPr>
            </w:pPr>
          </w:p>
          <w:p w14:paraId="79E66994" w14:textId="77777777" w:rsidR="00491237" w:rsidRPr="00491237" w:rsidRDefault="00491237" w:rsidP="00491237">
            <w:pPr>
              <w:spacing w:after="0" w:line="240" w:lineRule="auto"/>
              <w:rPr>
                <w:rFonts w:ascii="Times New Roman" w:hAnsi="Times New Roman"/>
                <w:color w:val="000000" w:themeColor="text1"/>
                <w:sz w:val="18"/>
                <w:szCs w:val="18"/>
              </w:rPr>
            </w:pPr>
          </w:p>
          <w:p w14:paraId="176D4077" w14:textId="77777777" w:rsidR="00491237" w:rsidRPr="00491237" w:rsidRDefault="00491237" w:rsidP="00491237">
            <w:pPr>
              <w:spacing w:after="0" w:line="240" w:lineRule="auto"/>
              <w:rPr>
                <w:rFonts w:ascii="Times New Roman" w:hAnsi="Times New Roman"/>
                <w:color w:val="000000" w:themeColor="text1"/>
                <w:sz w:val="18"/>
                <w:szCs w:val="18"/>
              </w:rPr>
            </w:pPr>
          </w:p>
          <w:p w14:paraId="554EC5B5" w14:textId="77777777" w:rsidR="00491237" w:rsidRPr="00491237" w:rsidRDefault="00491237" w:rsidP="00491237">
            <w:pPr>
              <w:spacing w:after="0" w:line="240" w:lineRule="auto"/>
              <w:rPr>
                <w:rFonts w:ascii="Times New Roman" w:hAnsi="Times New Roman"/>
                <w:color w:val="000000" w:themeColor="text1"/>
                <w:sz w:val="18"/>
                <w:szCs w:val="18"/>
              </w:rPr>
            </w:pPr>
          </w:p>
          <w:p w14:paraId="4A039E99" w14:textId="77777777" w:rsidR="00491237" w:rsidRPr="00491237" w:rsidRDefault="00491237" w:rsidP="00491237">
            <w:pPr>
              <w:spacing w:after="0" w:line="240" w:lineRule="auto"/>
              <w:rPr>
                <w:rFonts w:ascii="Times New Roman" w:hAnsi="Times New Roman"/>
                <w:color w:val="000000" w:themeColor="text1"/>
                <w:sz w:val="18"/>
                <w:szCs w:val="18"/>
              </w:rPr>
            </w:pPr>
          </w:p>
          <w:p w14:paraId="07E8385D" w14:textId="77777777" w:rsidR="00491237" w:rsidRPr="00491237" w:rsidRDefault="00491237" w:rsidP="00491237">
            <w:pPr>
              <w:spacing w:after="0" w:line="240" w:lineRule="auto"/>
              <w:rPr>
                <w:rFonts w:ascii="Times New Roman" w:hAnsi="Times New Roman"/>
                <w:color w:val="000000" w:themeColor="text1"/>
                <w:sz w:val="18"/>
                <w:szCs w:val="18"/>
              </w:rPr>
            </w:pPr>
          </w:p>
          <w:p w14:paraId="72C70706" w14:textId="77777777" w:rsidR="00491237" w:rsidRPr="00491237" w:rsidRDefault="00491237" w:rsidP="00491237">
            <w:pPr>
              <w:spacing w:after="0" w:line="240" w:lineRule="auto"/>
              <w:rPr>
                <w:rFonts w:ascii="Times New Roman" w:hAnsi="Times New Roman"/>
                <w:color w:val="000000" w:themeColor="text1"/>
                <w:sz w:val="18"/>
                <w:szCs w:val="18"/>
              </w:rPr>
            </w:pPr>
          </w:p>
          <w:p w14:paraId="586556B5" w14:textId="77777777" w:rsidR="00491237" w:rsidRPr="00491237" w:rsidRDefault="00491237" w:rsidP="00491237">
            <w:pPr>
              <w:spacing w:after="0" w:line="240" w:lineRule="auto"/>
              <w:rPr>
                <w:rFonts w:ascii="Times New Roman" w:hAnsi="Times New Roman"/>
                <w:color w:val="000000" w:themeColor="text1"/>
                <w:sz w:val="18"/>
                <w:szCs w:val="18"/>
              </w:rPr>
            </w:pPr>
          </w:p>
          <w:p w14:paraId="42BC3C63" w14:textId="77777777" w:rsidR="00491237" w:rsidRPr="00491237" w:rsidRDefault="00491237" w:rsidP="00491237">
            <w:pPr>
              <w:spacing w:after="0" w:line="240" w:lineRule="auto"/>
              <w:rPr>
                <w:rFonts w:ascii="Times New Roman" w:hAnsi="Times New Roman"/>
                <w:color w:val="000000" w:themeColor="text1"/>
                <w:sz w:val="18"/>
                <w:szCs w:val="18"/>
              </w:rPr>
            </w:pPr>
          </w:p>
          <w:p w14:paraId="4A658B9D" w14:textId="77777777" w:rsidR="00491237" w:rsidRPr="00491237" w:rsidRDefault="00491237" w:rsidP="00491237">
            <w:pPr>
              <w:spacing w:after="0" w:line="240" w:lineRule="auto"/>
              <w:rPr>
                <w:rFonts w:ascii="Times New Roman" w:hAnsi="Times New Roman"/>
                <w:color w:val="000000" w:themeColor="text1"/>
                <w:sz w:val="18"/>
                <w:szCs w:val="18"/>
              </w:rPr>
            </w:pPr>
          </w:p>
          <w:p w14:paraId="34A9E439" w14:textId="77777777" w:rsidR="00491237" w:rsidRPr="00491237" w:rsidRDefault="00491237" w:rsidP="00491237">
            <w:pPr>
              <w:spacing w:after="0" w:line="240" w:lineRule="auto"/>
              <w:rPr>
                <w:rFonts w:ascii="Times New Roman" w:hAnsi="Times New Roman"/>
                <w:color w:val="000000" w:themeColor="text1"/>
                <w:sz w:val="18"/>
                <w:szCs w:val="18"/>
              </w:rPr>
            </w:pPr>
          </w:p>
          <w:p w14:paraId="74A51E8B" w14:textId="77777777" w:rsidR="00491237" w:rsidRPr="00491237" w:rsidRDefault="00491237" w:rsidP="00491237">
            <w:pPr>
              <w:spacing w:after="0" w:line="240" w:lineRule="auto"/>
              <w:rPr>
                <w:rFonts w:ascii="Times New Roman" w:hAnsi="Times New Roman"/>
                <w:color w:val="000000" w:themeColor="text1"/>
                <w:sz w:val="18"/>
                <w:szCs w:val="18"/>
              </w:rPr>
            </w:pPr>
          </w:p>
          <w:p w14:paraId="7D91B167" w14:textId="77777777" w:rsidR="00491237" w:rsidRPr="00491237" w:rsidRDefault="00491237" w:rsidP="00491237">
            <w:pPr>
              <w:spacing w:after="0" w:line="240" w:lineRule="auto"/>
              <w:rPr>
                <w:rFonts w:ascii="Times New Roman" w:hAnsi="Times New Roman"/>
                <w:color w:val="000000" w:themeColor="text1"/>
                <w:sz w:val="18"/>
                <w:szCs w:val="18"/>
              </w:rPr>
            </w:pPr>
          </w:p>
          <w:p w14:paraId="594FC6CF" w14:textId="77777777" w:rsidR="00491237" w:rsidRPr="00491237" w:rsidRDefault="00491237" w:rsidP="00491237">
            <w:pPr>
              <w:spacing w:after="0" w:line="240" w:lineRule="auto"/>
              <w:rPr>
                <w:rFonts w:ascii="Times New Roman" w:hAnsi="Times New Roman"/>
                <w:color w:val="000000" w:themeColor="text1"/>
                <w:sz w:val="18"/>
                <w:szCs w:val="18"/>
              </w:rPr>
            </w:pPr>
          </w:p>
          <w:p w14:paraId="648ADFEB" w14:textId="77777777" w:rsidR="00491237" w:rsidRPr="00491237" w:rsidRDefault="00491237" w:rsidP="00491237">
            <w:pPr>
              <w:spacing w:after="0" w:line="240" w:lineRule="auto"/>
              <w:rPr>
                <w:rFonts w:ascii="Times New Roman" w:hAnsi="Times New Roman"/>
                <w:color w:val="000000" w:themeColor="text1"/>
                <w:sz w:val="18"/>
                <w:szCs w:val="18"/>
              </w:rPr>
            </w:pPr>
          </w:p>
          <w:p w14:paraId="3EBD29B7" w14:textId="77777777" w:rsidR="00491237" w:rsidRPr="00491237" w:rsidRDefault="00491237" w:rsidP="00491237">
            <w:pPr>
              <w:spacing w:after="0" w:line="240" w:lineRule="auto"/>
              <w:rPr>
                <w:rFonts w:ascii="Times New Roman" w:hAnsi="Times New Roman"/>
                <w:color w:val="000000" w:themeColor="text1"/>
                <w:sz w:val="18"/>
                <w:szCs w:val="18"/>
              </w:rPr>
            </w:pPr>
          </w:p>
          <w:p w14:paraId="79F6282B" w14:textId="77777777" w:rsidR="00491237" w:rsidRPr="00491237" w:rsidRDefault="00491237" w:rsidP="00491237">
            <w:pPr>
              <w:spacing w:after="0" w:line="240" w:lineRule="auto"/>
              <w:rPr>
                <w:rFonts w:ascii="Times New Roman" w:hAnsi="Times New Roman"/>
                <w:color w:val="000000" w:themeColor="text1"/>
                <w:sz w:val="18"/>
                <w:szCs w:val="18"/>
              </w:rPr>
            </w:pPr>
          </w:p>
          <w:p w14:paraId="736FFFE4" w14:textId="77777777" w:rsidR="00491237" w:rsidRPr="00491237" w:rsidRDefault="00491237" w:rsidP="00491237">
            <w:pPr>
              <w:spacing w:after="0" w:line="240" w:lineRule="auto"/>
              <w:rPr>
                <w:rFonts w:ascii="Times New Roman" w:hAnsi="Times New Roman"/>
                <w:color w:val="000000" w:themeColor="text1"/>
                <w:sz w:val="18"/>
                <w:szCs w:val="18"/>
              </w:rPr>
            </w:pPr>
          </w:p>
          <w:p w14:paraId="2AB8BADA" w14:textId="77777777" w:rsidR="00491237" w:rsidRPr="00491237" w:rsidRDefault="00491237" w:rsidP="00491237">
            <w:pPr>
              <w:spacing w:after="0" w:line="240" w:lineRule="auto"/>
              <w:rPr>
                <w:rFonts w:ascii="Times New Roman" w:hAnsi="Times New Roman"/>
                <w:color w:val="000000" w:themeColor="text1"/>
                <w:sz w:val="18"/>
                <w:szCs w:val="18"/>
              </w:rPr>
            </w:pPr>
          </w:p>
          <w:p w14:paraId="0BE4FBC4" w14:textId="77777777" w:rsidR="00491237" w:rsidRPr="00491237" w:rsidRDefault="00491237" w:rsidP="00491237">
            <w:pPr>
              <w:spacing w:after="0" w:line="240" w:lineRule="auto"/>
              <w:rPr>
                <w:rFonts w:ascii="Times New Roman" w:hAnsi="Times New Roman"/>
                <w:color w:val="000000" w:themeColor="text1"/>
                <w:sz w:val="18"/>
                <w:szCs w:val="18"/>
              </w:rPr>
            </w:pPr>
          </w:p>
          <w:p w14:paraId="6A9B3504" w14:textId="77777777" w:rsidR="00491237" w:rsidRPr="00491237" w:rsidRDefault="00491237" w:rsidP="00491237">
            <w:pPr>
              <w:spacing w:after="0" w:line="240" w:lineRule="auto"/>
              <w:rPr>
                <w:rFonts w:ascii="Times New Roman" w:hAnsi="Times New Roman"/>
                <w:color w:val="000000" w:themeColor="text1"/>
                <w:sz w:val="18"/>
                <w:szCs w:val="18"/>
              </w:rPr>
            </w:pPr>
          </w:p>
          <w:p w14:paraId="5F4DB7BD" w14:textId="77777777" w:rsidR="00491237" w:rsidRPr="00491237" w:rsidRDefault="00491237" w:rsidP="00491237">
            <w:pPr>
              <w:spacing w:after="0" w:line="240" w:lineRule="auto"/>
              <w:rPr>
                <w:rFonts w:ascii="Times New Roman" w:hAnsi="Times New Roman"/>
                <w:color w:val="000000" w:themeColor="text1"/>
                <w:sz w:val="18"/>
                <w:szCs w:val="18"/>
              </w:rPr>
            </w:pPr>
          </w:p>
          <w:p w14:paraId="438EACF8" w14:textId="77777777" w:rsidR="00491237" w:rsidRPr="00491237" w:rsidRDefault="00491237" w:rsidP="00491237">
            <w:pPr>
              <w:spacing w:after="0" w:line="240" w:lineRule="auto"/>
              <w:rPr>
                <w:rFonts w:ascii="Times New Roman" w:hAnsi="Times New Roman"/>
                <w:color w:val="000000" w:themeColor="text1"/>
                <w:sz w:val="18"/>
                <w:szCs w:val="18"/>
              </w:rPr>
            </w:pPr>
          </w:p>
          <w:p w14:paraId="538E81BB" w14:textId="77777777" w:rsidR="00491237" w:rsidRPr="00491237" w:rsidRDefault="00491237" w:rsidP="00491237">
            <w:pPr>
              <w:spacing w:after="0" w:line="240" w:lineRule="auto"/>
              <w:rPr>
                <w:rFonts w:ascii="Times New Roman" w:hAnsi="Times New Roman"/>
                <w:color w:val="000000" w:themeColor="text1"/>
                <w:sz w:val="18"/>
                <w:szCs w:val="18"/>
              </w:rPr>
            </w:pPr>
          </w:p>
          <w:p w14:paraId="1D13C265" w14:textId="77777777" w:rsidR="00491237" w:rsidRPr="00491237" w:rsidRDefault="00491237" w:rsidP="00491237">
            <w:pPr>
              <w:spacing w:after="0" w:line="240" w:lineRule="auto"/>
              <w:rPr>
                <w:rFonts w:ascii="Times New Roman" w:hAnsi="Times New Roman"/>
                <w:color w:val="000000" w:themeColor="text1"/>
                <w:sz w:val="18"/>
                <w:szCs w:val="18"/>
              </w:rPr>
            </w:pPr>
          </w:p>
          <w:p w14:paraId="1A155FE8" w14:textId="77777777" w:rsidR="00491237" w:rsidRPr="00491237" w:rsidRDefault="00491237" w:rsidP="00491237">
            <w:pPr>
              <w:spacing w:after="0" w:line="240" w:lineRule="auto"/>
              <w:rPr>
                <w:rFonts w:ascii="Times New Roman" w:hAnsi="Times New Roman"/>
                <w:color w:val="000000" w:themeColor="text1"/>
                <w:sz w:val="18"/>
                <w:szCs w:val="18"/>
              </w:rPr>
            </w:pPr>
          </w:p>
          <w:p w14:paraId="410CF822" w14:textId="77777777" w:rsidR="00491237" w:rsidRPr="00491237" w:rsidRDefault="00491237" w:rsidP="00491237">
            <w:pPr>
              <w:spacing w:after="0" w:line="240" w:lineRule="auto"/>
              <w:rPr>
                <w:rFonts w:ascii="Times New Roman" w:hAnsi="Times New Roman"/>
                <w:color w:val="000000" w:themeColor="text1"/>
                <w:sz w:val="18"/>
                <w:szCs w:val="18"/>
              </w:rPr>
            </w:pPr>
          </w:p>
          <w:p w14:paraId="29981AAD" w14:textId="77777777" w:rsidR="00491237" w:rsidRPr="00491237" w:rsidRDefault="00491237" w:rsidP="00491237">
            <w:pPr>
              <w:spacing w:after="0" w:line="240" w:lineRule="auto"/>
              <w:rPr>
                <w:rFonts w:ascii="Times New Roman" w:hAnsi="Times New Roman"/>
                <w:color w:val="000000" w:themeColor="text1"/>
                <w:sz w:val="18"/>
                <w:szCs w:val="18"/>
              </w:rPr>
            </w:pPr>
          </w:p>
          <w:p w14:paraId="4B442F05" w14:textId="77777777" w:rsidR="00491237" w:rsidRPr="00491237" w:rsidRDefault="00491237" w:rsidP="00491237">
            <w:pPr>
              <w:spacing w:after="0" w:line="240" w:lineRule="auto"/>
              <w:rPr>
                <w:rFonts w:ascii="Times New Roman" w:hAnsi="Times New Roman"/>
                <w:color w:val="000000" w:themeColor="text1"/>
                <w:sz w:val="18"/>
                <w:szCs w:val="18"/>
              </w:rPr>
            </w:pPr>
          </w:p>
          <w:p w14:paraId="11CCBA4C" w14:textId="77777777" w:rsidR="00491237" w:rsidRPr="00491237" w:rsidRDefault="00491237" w:rsidP="00491237">
            <w:pPr>
              <w:spacing w:after="0" w:line="240" w:lineRule="auto"/>
              <w:rPr>
                <w:rFonts w:ascii="Times New Roman" w:hAnsi="Times New Roman"/>
                <w:color w:val="000000" w:themeColor="text1"/>
                <w:sz w:val="18"/>
                <w:szCs w:val="18"/>
              </w:rPr>
            </w:pPr>
          </w:p>
        </w:tc>
        <w:tc>
          <w:tcPr>
            <w:tcW w:w="632" w:type="dxa"/>
            <w:tcBorders>
              <w:top w:val="single" w:sz="4" w:space="0" w:color="auto"/>
              <w:left w:val="nil"/>
              <w:bottom w:val="nil"/>
              <w:right w:val="nil"/>
            </w:tcBorders>
            <w:shd w:val="clear" w:color="auto" w:fill="auto"/>
            <w:noWrap/>
            <w:vAlign w:val="center"/>
          </w:tcPr>
          <w:p w14:paraId="7613A32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top w:val="single" w:sz="4" w:space="0" w:color="auto"/>
              <w:left w:val="nil"/>
              <w:bottom w:val="nil"/>
              <w:right w:val="nil"/>
            </w:tcBorders>
            <w:shd w:val="clear" w:color="auto" w:fill="auto"/>
            <w:noWrap/>
            <w:vAlign w:val="center"/>
          </w:tcPr>
          <w:p w14:paraId="6A676CE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tcBorders>
              <w:top w:val="single" w:sz="4" w:space="0" w:color="auto"/>
              <w:left w:val="nil"/>
              <w:bottom w:val="nil"/>
              <w:right w:val="nil"/>
            </w:tcBorders>
            <w:shd w:val="clear" w:color="auto" w:fill="auto"/>
            <w:noWrap/>
            <w:vAlign w:val="center"/>
          </w:tcPr>
          <w:p w14:paraId="1CC8DFD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tcBorders>
              <w:top w:val="single" w:sz="4" w:space="0" w:color="auto"/>
              <w:left w:val="nil"/>
              <w:bottom w:val="nil"/>
              <w:right w:val="nil"/>
            </w:tcBorders>
            <w:shd w:val="clear" w:color="auto" w:fill="auto"/>
            <w:noWrap/>
            <w:vAlign w:val="center"/>
          </w:tcPr>
          <w:p w14:paraId="6140D8E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left w:val="nil"/>
              <w:bottom w:val="nil"/>
              <w:right w:val="nil"/>
            </w:tcBorders>
            <w:shd w:val="clear" w:color="auto" w:fill="auto"/>
            <w:noWrap/>
            <w:vAlign w:val="center"/>
          </w:tcPr>
          <w:p w14:paraId="0FCD276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tcBorders>
              <w:top w:val="single" w:sz="4" w:space="0" w:color="auto"/>
              <w:left w:val="nil"/>
              <w:bottom w:val="nil"/>
              <w:right w:val="nil"/>
            </w:tcBorders>
            <w:shd w:val="clear" w:color="auto" w:fill="auto"/>
            <w:noWrap/>
            <w:vAlign w:val="center"/>
          </w:tcPr>
          <w:p w14:paraId="4C6D50F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p w14:paraId="18C7F69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left w:val="nil"/>
              <w:bottom w:val="nil"/>
              <w:right w:val="nil"/>
            </w:tcBorders>
            <w:shd w:val="clear" w:color="auto" w:fill="auto"/>
            <w:noWrap/>
            <w:vAlign w:val="center"/>
          </w:tcPr>
          <w:p w14:paraId="4A4ABC3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p w14:paraId="3022816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p w14:paraId="36CA87C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3099DE17" w14:textId="77777777" w:rsidTr="00491237">
        <w:trPr>
          <w:trHeight w:val="300"/>
        </w:trPr>
        <w:tc>
          <w:tcPr>
            <w:tcW w:w="832" w:type="dxa"/>
            <w:tcBorders>
              <w:top w:val="nil"/>
              <w:left w:val="nil"/>
              <w:bottom w:val="single" w:sz="4" w:space="0" w:color="auto"/>
              <w:right w:val="nil"/>
            </w:tcBorders>
            <w:shd w:val="clear" w:color="auto" w:fill="auto"/>
            <w:noWrap/>
            <w:vAlign w:val="center"/>
          </w:tcPr>
          <w:p w14:paraId="1C1579F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9570" w:type="dxa"/>
            <w:gridSpan w:val="9"/>
            <w:tcBorders>
              <w:top w:val="nil"/>
              <w:left w:val="nil"/>
              <w:bottom w:val="single" w:sz="4" w:space="0" w:color="auto"/>
              <w:right w:val="nil"/>
            </w:tcBorders>
            <w:shd w:val="clear" w:color="auto" w:fill="auto"/>
            <w:noWrap/>
            <w:vAlign w:val="center"/>
          </w:tcPr>
          <w:p w14:paraId="7EF3EE09" w14:textId="77777777" w:rsidR="00491237" w:rsidRPr="00491237" w:rsidRDefault="00491237" w:rsidP="00491237">
            <w:pPr>
              <w:spacing w:after="0" w:line="20" w:lineRule="atLeast"/>
              <w:rPr>
                <w:rFonts w:ascii="Times New Roman" w:hAnsi="Times New Roman"/>
                <w:b/>
                <w:caps/>
                <w:color w:val="000000" w:themeColor="text1"/>
              </w:rPr>
            </w:pPr>
          </w:p>
          <w:p w14:paraId="6EFFC727" w14:textId="77777777" w:rsidR="00491237" w:rsidRPr="00491237" w:rsidRDefault="00491237" w:rsidP="00491237">
            <w:pPr>
              <w:spacing w:after="0" w:line="20" w:lineRule="atLeast"/>
              <w:rPr>
                <w:rFonts w:ascii="Times New Roman" w:hAnsi="Times New Roman"/>
                <w:b/>
                <w:caps/>
                <w:color w:val="000000" w:themeColor="text1"/>
              </w:rPr>
            </w:pPr>
            <w:r w:rsidRPr="00491237">
              <w:rPr>
                <w:rFonts w:ascii="Times New Roman" w:hAnsi="Times New Roman"/>
                <w:b/>
                <w:caps/>
                <w:color w:val="000000" w:themeColor="text1"/>
              </w:rPr>
              <w:t>OBSZAR elektryczno-elektroniczny ee.</w:t>
            </w:r>
          </w:p>
          <w:p w14:paraId="658814FB" w14:textId="77777777" w:rsidR="00491237" w:rsidRPr="00491237" w:rsidRDefault="00491237" w:rsidP="00491237">
            <w:pPr>
              <w:spacing w:after="0" w:line="20" w:lineRule="atLeast"/>
              <w:rPr>
                <w:rFonts w:ascii="Times New Roman" w:hAnsi="Times New Roman"/>
                <w:b/>
                <w:color w:val="000000" w:themeColor="text1"/>
                <w:sz w:val="18"/>
                <w:szCs w:val="18"/>
              </w:rPr>
            </w:pPr>
          </w:p>
        </w:tc>
      </w:tr>
      <w:tr w:rsidR="00491237" w:rsidRPr="00491237" w14:paraId="7466DF75" w14:textId="77777777" w:rsidTr="00491237">
        <w:trPr>
          <w:trHeight w:val="75"/>
        </w:trPr>
        <w:tc>
          <w:tcPr>
            <w:tcW w:w="832" w:type="dxa"/>
            <w:tcBorders>
              <w:top w:val="single" w:sz="4" w:space="0" w:color="auto"/>
            </w:tcBorders>
            <w:shd w:val="clear" w:color="auto" w:fill="auto"/>
            <w:noWrap/>
            <w:vAlign w:val="center"/>
          </w:tcPr>
          <w:p w14:paraId="19E9EA54" w14:textId="77777777" w:rsidR="00491237" w:rsidRPr="00491237" w:rsidRDefault="00491237" w:rsidP="005D01F6">
            <w:pPr>
              <w:numPr>
                <w:ilvl w:val="0"/>
                <w:numId w:val="221"/>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3DCF676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EE.01</w:t>
            </w:r>
          </w:p>
        </w:tc>
        <w:tc>
          <w:tcPr>
            <w:tcW w:w="2878" w:type="dxa"/>
            <w:tcBorders>
              <w:top w:val="single" w:sz="4" w:space="0" w:color="auto"/>
            </w:tcBorders>
            <w:shd w:val="clear" w:color="auto" w:fill="auto"/>
            <w:noWrap/>
            <w:vAlign w:val="center"/>
          </w:tcPr>
          <w:p w14:paraId="58BF319C" w14:textId="77777777" w:rsidR="00491237" w:rsidRPr="00491237" w:rsidRDefault="00491237" w:rsidP="00491237">
            <w:pPr>
              <w:spacing w:after="0" w:line="240" w:lineRule="auto"/>
              <w:rPr>
                <w:rFonts w:ascii="Times New Roman" w:hAnsi="Times New Roman"/>
                <w:color w:val="000000" w:themeColor="text1"/>
                <w:sz w:val="18"/>
                <w:szCs w:val="18"/>
                <w:lang w:eastAsia="pl-PL"/>
              </w:rPr>
            </w:pPr>
            <w:r w:rsidRPr="00491237">
              <w:rPr>
                <w:rFonts w:ascii="Times New Roman" w:hAnsi="Times New Roman"/>
                <w:color w:val="000000" w:themeColor="text1"/>
                <w:sz w:val="18"/>
                <w:szCs w:val="18"/>
              </w:rPr>
              <w:t>Montaż torów i urządzeń telekomunikacyjnych</w:t>
            </w:r>
          </w:p>
        </w:tc>
        <w:tc>
          <w:tcPr>
            <w:tcW w:w="632" w:type="dxa"/>
            <w:tcBorders>
              <w:top w:val="single" w:sz="4" w:space="0" w:color="auto"/>
            </w:tcBorders>
            <w:shd w:val="clear" w:color="auto" w:fill="auto"/>
            <w:noWrap/>
            <w:vAlign w:val="center"/>
          </w:tcPr>
          <w:p w14:paraId="39DF214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tcBorders>
              <w:top w:val="single" w:sz="4" w:space="0" w:color="auto"/>
            </w:tcBorders>
            <w:shd w:val="clear" w:color="auto" w:fill="D0CECE"/>
            <w:noWrap/>
            <w:vAlign w:val="center"/>
          </w:tcPr>
          <w:p w14:paraId="400CD1C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tcBorders>
              <w:top w:val="single" w:sz="4" w:space="0" w:color="auto"/>
            </w:tcBorders>
            <w:shd w:val="clear" w:color="auto" w:fill="auto"/>
            <w:noWrap/>
            <w:vAlign w:val="center"/>
          </w:tcPr>
          <w:p w14:paraId="46D8741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D0CECE"/>
            <w:noWrap/>
            <w:vAlign w:val="center"/>
          </w:tcPr>
          <w:p w14:paraId="78EB7EE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7D708C9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tcBorders>
              <w:top w:val="single" w:sz="4" w:space="0" w:color="auto"/>
            </w:tcBorders>
            <w:shd w:val="clear" w:color="auto" w:fill="D0CECE"/>
            <w:noWrap/>
            <w:vAlign w:val="center"/>
          </w:tcPr>
          <w:p w14:paraId="61CE052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tcBorders>
            <w:shd w:val="clear" w:color="auto" w:fill="auto"/>
            <w:noWrap/>
            <w:vAlign w:val="center"/>
          </w:tcPr>
          <w:p w14:paraId="37A9491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3C90EDE0" w14:textId="77777777" w:rsidTr="00491237">
        <w:trPr>
          <w:trHeight w:val="300"/>
        </w:trPr>
        <w:tc>
          <w:tcPr>
            <w:tcW w:w="832" w:type="dxa"/>
            <w:tcBorders>
              <w:top w:val="single" w:sz="4" w:space="0" w:color="auto"/>
            </w:tcBorders>
            <w:shd w:val="clear" w:color="auto" w:fill="auto"/>
            <w:noWrap/>
            <w:vAlign w:val="center"/>
          </w:tcPr>
          <w:p w14:paraId="29978A5C" w14:textId="77777777" w:rsidR="00491237" w:rsidRPr="00491237" w:rsidRDefault="00491237" w:rsidP="005D01F6">
            <w:pPr>
              <w:numPr>
                <w:ilvl w:val="0"/>
                <w:numId w:val="221"/>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35A3B2D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EE.02</w:t>
            </w:r>
          </w:p>
        </w:tc>
        <w:tc>
          <w:tcPr>
            <w:tcW w:w="2878" w:type="dxa"/>
            <w:tcBorders>
              <w:top w:val="single" w:sz="4" w:space="0" w:color="auto"/>
            </w:tcBorders>
            <w:shd w:val="clear" w:color="auto" w:fill="auto"/>
            <w:noWrap/>
            <w:vAlign w:val="center"/>
          </w:tcPr>
          <w:p w14:paraId="64104CD3"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Montaż , uruchamianie i konserwacja urządzeń i systemów mechatronicznych</w:t>
            </w:r>
          </w:p>
        </w:tc>
        <w:tc>
          <w:tcPr>
            <w:tcW w:w="632" w:type="dxa"/>
            <w:tcBorders>
              <w:top w:val="single" w:sz="4" w:space="0" w:color="auto"/>
            </w:tcBorders>
            <w:shd w:val="clear" w:color="auto" w:fill="auto"/>
            <w:noWrap/>
            <w:vAlign w:val="center"/>
          </w:tcPr>
          <w:p w14:paraId="6060246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top w:val="single" w:sz="4" w:space="0" w:color="auto"/>
            </w:tcBorders>
            <w:shd w:val="clear" w:color="auto" w:fill="D0CECE"/>
            <w:noWrap/>
            <w:vAlign w:val="center"/>
          </w:tcPr>
          <w:p w14:paraId="63605C0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tcBorders>
              <w:top w:val="single" w:sz="4" w:space="0" w:color="auto"/>
            </w:tcBorders>
            <w:shd w:val="clear" w:color="auto" w:fill="auto"/>
            <w:noWrap/>
            <w:vAlign w:val="center"/>
          </w:tcPr>
          <w:p w14:paraId="02B75AA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D0CECE"/>
            <w:noWrap/>
            <w:vAlign w:val="center"/>
          </w:tcPr>
          <w:p w14:paraId="4F1C7D0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tcBorders>
              <w:top w:val="single" w:sz="4" w:space="0" w:color="auto"/>
            </w:tcBorders>
            <w:shd w:val="clear" w:color="auto" w:fill="auto"/>
            <w:noWrap/>
            <w:vAlign w:val="center"/>
          </w:tcPr>
          <w:p w14:paraId="12F615C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tcBorders>
              <w:top w:val="single" w:sz="4" w:space="0" w:color="auto"/>
            </w:tcBorders>
            <w:shd w:val="clear" w:color="auto" w:fill="D0CECE"/>
            <w:noWrap/>
            <w:vAlign w:val="center"/>
          </w:tcPr>
          <w:p w14:paraId="05AEF4D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tcBorders>
            <w:shd w:val="clear" w:color="auto" w:fill="auto"/>
            <w:noWrap/>
            <w:vAlign w:val="center"/>
          </w:tcPr>
          <w:p w14:paraId="23F3019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2F197237" w14:textId="77777777" w:rsidTr="00491237">
        <w:trPr>
          <w:trHeight w:val="300"/>
        </w:trPr>
        <w:tc>
          <w:tcPr>
            <w:tcW w:w="832" w:type="dxa"/>
            <w:tcBorders>
              <w:top w:val="single" w:sz="4" w:space="0" w:color="auto"/>
            </w:tcBorders>
            <w:shd w:val="clear" w:color="auto" w:fill="auto"/>
            <w:noWrap/>
            <w:vAlign w:val="center"/>
          </w:tcPr>
          <w:p w14:paraId="1F02730F" w14:textId="77777777" w:rsidR="00491237" w:rsidRPr="00491237" w:rsidRDefault="00491237" w:rsidP="005D01F6">
            <w:pPr>
              <w:numPr>
                <w:ilvl w:val="0"/>
                <w:numId w:val="221"/>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3C04C14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EE.03</w:t>
            </w:r>
          </w:p>
        </w:tc>
        <w:tc>
          <w:tcPr>
            <w:tcW w:w="2878" w:type="dxa"/>
            <w:tcBorders>
              <w:top w:val="single" w:sz="4" w:space="0" w:color="auto"/>
            </w:tcBorders>
            <w:shd w:val="clear" w:color="auto" w:fill="auto"/>
            <w:noWrap/>
            <w:vAlign w:val="center"/>
          </w:tcPr>
          <w:p w14:paraId="1D773E19"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Montaż oraz instalowanie układów i urządzeń elektronicznych</w:t>
            </w:r>
          </w:p>
        </w:tc>
        <w:tc>
          <w:tcPr>
            <w:tcW w:w="632" w:type="dxa"/>
            <w:tcBorders>
              <w:top w:val="single" w:sz="4" w:space="0" w:color="auto"/>
            </w:tcBorders>
            <w:shd w:val="clear" w:color="auto" w:fill="auto"/>
            <w:noWrap/>
            <w:vAlign w:val="center"/>
          </w:tcPr>
          <w:p w14:paraId="02960A3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tcBorders>
              <w:top w:val="single" w:sz="4" w:space="0" w:color="auto"/>
            </w:tcBorders>
            <w:shd w:val="clear" w:color="auto" w:fill="D0CECE"/>
            <w:noWrap/>
            <w:vAlign w:val="center"/>
          </w:tcPr>
          <w:p w14:paraId="5113B91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tcBorders>
              <w:top w:val="single" w:sz="4" w:space="0" w:color="auto"/>
            </w:tcBorders>
            <w:shd w:val="clear" w:color="auto" w:fill="auto"/>
            <w:noWrap/>
            <w:vAlign w:val="center"/>
          </w:tcPr>
          <w:p w14:paraId="7CB0E65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D0CECE"/>
            <w:noWrap/>
            <w:vAlign w:val="center"/>
          </w:tcPr>
          <w:p w14:paraId="2981D54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74DEC7E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tcBorders>
              <w:top w:val="single" w:sz="4" w:space="0" w:color="auto"/>
            </w:tcBorders>
            <w:shd w:val="clear" w:color="auto" w:fill="D0CECE"/>
            <w:noWrap/>
            <w:vAlign w:val="center"/>
          </w:tcPr>
          <w:p w14:paraId="21A79F9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tcBorders>
            <w:shd w:val="clear" w:color="auto" w:fill="auto"/>
            <w:noWrap/>
            <w:vAlign w:val="center"/>
          </w:tcPr>
          <w:p w14:paraId="36A33AF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77927DA9" w14:textId="77777777" w:rsidTr="00491237">
        <w:trPr>
          <w:trHeight w:val="300"/>
        </w:trPr>
        <w:tc>
          <w:tcPr>
            <w:tcW w:w="832" w:type="dxa"/>
            <w:tcBorders>
              <w:top w:val="single" w:sz="4" w:space="0" w:color="auto"/>
            </w:tcBorders>
            <w:shd w:val="clear" w:color="auto" w:fill="auto"/>
            <w:noWrap/>
            <w:vAlign w:val="center"/>
          </w:tcPr>
          <w:p w14:paraId="7E3F7E12" w14:textId="77777777" w:rsidR="00491237" w:rsidRPr="00491237" w:rsidRDefault="00491237" w:rsidP="005D01F6">
            <w:pPr>
              <w:numPr>
                <w:ilvl w:val="0"/>
                <w:numId w:val="221"/>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64D46D6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EE.04</w:t>
            </w:r>
          </w:p>
        </w:tc>
        <w:tc>
          <w:tcPr>
            <w:tcW w:w="2878" w:type="dxa"/>
            <w:tcBorders>
              <w:top w:val="single" w:sz="4" w:space="0" w:color="auto"/>
            </w:tcBorders>
            <w:shd w:val="clear" w:color="auto" w:fill="auto"/>
            <w:noWrap/>
            <w:vAlign w:val="center"/>
          </w:tcPr>
          <w:p w14:paraId="4476D639"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Montaż i obsługa maszyn i urządzeń elektrycznych</w:t>
            </w:r>
          </w:p>
        </w:tc>
        <w:tc>
          <w:tcPr>
            <w:tcW w:w="632" w:type="dxa"/>
            <w:tcBorders>
              <w:top w:val="single" w:sz="4" w:space="0" w:color="auto"/>
            </w:tcBorders>
            <w:shd w:val="clear" w:color="auto" w:fill="auto"/>
            <w:noWrap/>
            <w:vAlign w:val="center"/>
          </w:tcPr>
          <w:p w14:paraId="1E052A9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tcBorders>
              <w:top w:val="single" w:sz="4" w:space="0" w:color="auto"/>
            </w:tcBorders>
            <w:shd w:val="clear" w:color="auto" w:fill="D0CECE"/>
            <w:noWrap/>
            <w:vAlign w:val="center"/>
          </w:tcPr>
          <w:p w14:paraId="473EB8B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tcBorders>
              <w:top w:val="single" w:sz="4" w:space="0" w:color="auto"/>
            </w:tcBorders>
            <w:shd w:val="clear" w:color="auto" w:fill="auto"/>
            <w:noWrap/>
            <w:vAlign w:val="center"/>
          </w:tcPr>
          <w:p w14:paraId="4C404B1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D0CECE"/>
            <w:noWrap/>
            <w:vAlign w:val="center"/>
          </w:tcPr>
          <w:p w14:paraId="598DCE0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3025DB7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tcBorders>
              <w:top w:val="single" w:sz="4" w:space="0" w:color="auto"/>
            </w:tcBorders>
            <w:shd w:val="clear" w:color="auto" w:fill="D0CECE"/>
            <w:noWrap/>
            <w:vAlign w:val="center"/>
          </w:tcPr>
          <w:p w14:paraId="3761B79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tcBorders>
            <w:shd w:val="clear" w:color="auto" w:fill="auto"/>
            <w:noWrap/>
            <w:vAlign w:val="center"/>
          </w:tcPr>
          <w:p w14:paraId="3ACD787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6622243F" w14:textId="77777777" w:rsidTr="00491237">
        <w:trPr>
          <w:trHeight w:val="300"/>
        </w:trPr>
        <w:tc>
          <w:tcPr>
            <w:tcW w:w="832" w:type="dxa"/>
            <w:tcBorders>
              <w:top w:val="single" w:sz="4" w:space="0" w:color="auto"/>
            </w:tcBorders>
            <w:shd w:val="clear" w:color="auto" w:fill="auto"/>
            <w:noWrap/>
            <w:vAlign w:val="center"/>
          </w:tcPr>
          <w:p w14:paraId="49EBAAD7" w14:textId="77777777" w:rsidR="00491237" w:rsidRPr="00491237" w:rsidRDefault="00491237" w:rsidP="005D01F6">
            <w:pPr>
              <w:numPr>
                <w:ilvl w:val="0"/>
                <w:numId w:val="221"/>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7105CA0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EE.05</w:t>
            </w:r>
          </w:p>
        </w:tc>
        <w:tc>
          <w:tcPr>
            <w:tcW w:w="2878" w:type="dxa"/>
            <w:tcBorders>
              <w:top w:val="single" w:sz="4" w:space="0" w:color="auto"/>
            </w:tcBorders>
            <w:shd w:val="clear" w:color="auto" w:fill="auto"/>
            <w:noWrap/>
            <w:vAlign w:val="center"/>
          </w:tcPr>
          <w:p w14:paraId="06254DA9"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Montaż, uruchamianie i  i konserwacja instalacji , maszyn i urządzeń elektrycznych</w:t>
            </w:r>
          </w:p>
        </w:tc>
        <w:tc>
          <w:tcPr>
            <w:tcW w:w="632" w:type="dxa"/>
            <w:tcBorders>
              <w:top w:val="single" w:sz="4" w:space="0" w:color="auto"/>
            </w:tcBorders>
            <w:shd w:val="clear" w:color="auto" w:fill="auto"/>
            <w:noWrap/>
            <w:vAlign w:val="center"/>
          </w:tcPr>
          <w:p w14:paraId="6021067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top w:val="single" w:sz="4" w:space="0" w:color="auto"/>
            </w:tcBorders>
            <w:shd w:val="clear" w:color="auto" w:fill="D0CECE"/>
            <w:noWrap/>
            <w:vAlign w:val="center"/>
          </w:tcPr>
          <w:p w14:paraId="6E01D44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tcBorders>
              <w:top w:val="single" w:sz="4" w:space="0" w:color="auto"/>
            </w:tcBorders>
            <w:shd w:val="clear" w:color="auto" w:fill="auto"/>
            <w:noWrap/>
            <w:vAlign w:val="center"/>
          </w:tcPr>
          <w:p w14:paraId="573A7C5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D0CECE"/>
            <w:noWrap/>
            <w:vAlign w:val="center"/>
          </w:tcPr>
          <w:p w14:paraId="79C104D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tcBorders>
              <w:top w:val="single" w:sz="4" w:space="0" w:color="auto"/>
            </w:tcBorders>
            <w:shd w:val="clear" w:color="auto" w:fill="auto"/>
            <w:noWrap/>
            <w:vAlign w:val="center"/>
          </w:tcPr>
          <w:p w14:paraId="7CE4D51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tcBorders>
              <w:top w:val="single" w:sz="4" w:space="0" w:color="auto"/>
            </w:tcBorders>
            <w:shd w:val="clear" w:color="auto" w:fill="D0CECE"/>
            <w:noWrap/>
            <w:vAlign w:val="center"/>
          </w:tcPr>
          <w:p w14:paraId="71D0041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tcBorders>
            <w:shd w:val="clear" w:color="auto" w:fill="auto"/>
            <w:noWrap/>
            <w:vAlign w:val="center"/>
          </w:tcPr>
          <w:p w14:paraId="543A92E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109EDDDC" w14:textId="77777777" w:rsidTr="00491237">
        <w:trPr>
          <w:trHeight w:val="300"/>
        </w:trPr>
        <w:tc>
          <w:tcPr>
            <w:tcW w:w="832" w:type="dxa"/>
            <w:tcBorders>
              <w:top w:val="single" w:sz="4" w:space="0" w:color="auto"/>
            </w:tcBorders>
            <w:shd w:val="clear" w:color="auto" w:fill="auto"/>
            <w:noWrap/>
            <w:vAlign w:val="center"/>
          </w:tcPr>
          <w:p w14:paraId="46D5628C" w14:textId="77777777" w:rsidR="00491237" w:rsidRPr="00491237" w:rsidRDefault="00491237" w:rsidP="005D01F6">
            <w:pPr>
              <w:numPr>
                <w:ilvl w:val="0"/>
                <w:numId w:val="221"/>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033270A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EE.06</w:t>
            </w:r>
          </w:p>
        </w:tc>
        <w:tc>
          <w:tcPr>
            <w:tcW w:w="2878" w:type="dxa"/>
            <w:tcBorders>
              <w:top w:val="single" w:sz="4" w:space="0" w:color="auto"/>
            </w:tcBorders>
            <w:shd w:val="clear" w:color="auto" w:fill="auto"/>
            <w:noWrap/>
            <w:vAlign w:val="center"/>
          </w:tcPr>
          <w:p w14:paraId="41185756"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Uruchamianie i utrzymanie sieci telekomunikacyjnych</w:t>
            </w:r>
          </w:p>
        </w:tc>
        <w:tc>
          <w:tcPr>
            <w:tcW w:w="632" w:type="dxa"/>
            <w:tcBorders>
              <w:top w:val="single" w:sz="4" w:space="0" w:color="auto"/>
            </w:tcBorders>
            <w:shd w:val="clear" w:color="auto" w:fill="auto"/>
            <w:noWrap/>
            <w:vAlign w:val="center"/>
          </w:tcPr>
          <w:p w14:paraId="5DDB5F9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top w:val="single" w:sz="4" w:space="0" w:color="auto"/>
            </w:tcBorders>
            <w:shd w:val="clear" w:color="auto" w:fill="D0CECE"/>
            <w:noWrap/>
            <w:vAlign w:val="center"/>
          </w:tcPr>
          <w:p w14:paraId="43EE795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tcBorders>
              <w:top w:val="single" w:sz="4" w:space="0" w:color="auto"/>
            </w:tcBorders>
            <w:shd w:val="clear" w:color="auto" w:fill="auto"/>
            <w:noWrap/>
            <w:vAlign w:val="center"/>
          </w:tcPr>
          <w:p w14:paraId="2EB30BB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D0CECE"/>
            <w:noWrap/>
            <w:vAlign w:val="center"/>
          </w:tcPr>
          <w:p w14:paraId="25D5ACB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tcBorders>
              <w:top w:val="single" w:sz="4" w:space="0" w:color="auto"/>
            </w:tcBorders>
            <w:shd w:val="clear" w:color="auto" w:fill="auto"/>
            <w:noWrap/>
            <w:vAlign w:val="center"/>
          </w:tcPr>
          <w:p w14:paraId="114FF9F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tcBorders>
              <w:top w:val="single" w:sz="4" w:space="0" w:color="auto"/>
            </w:tcBorders>
            <w:shd w:val="clear" w:color="auto" w:fill="D0CECE"/>
            <w:noWrap/>
            <w:vAlign w:val="center"/>
          </w:tcPr>
          <w:p w14:paraId="4436555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tcBorders>
            <w:shd w:val="clear" w:color="auto" w:fill="auto"/>
            <w:noWrap/>
            <w:vAlign w:val="center"/>
          </w:tcPr>
          <w:p w14:paraId="7375FE0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61A3EED6" w14:textId="77777777" w:rsidTr="00491237">
        <w:trPr>
          <w:trHeight w:val="300"/>
        </w:trPr>
        <w:tc>
          <w:tcPr>
            <w:tcW w:w="832" w:type="dxa"/>
            <w:tcBorders>
              <w:top w:val="single" w:sz="4" w:space="0" w:color="auto"/>
            </w:tcBorders>
            <w:shd w:val="clear" w:color="auto" w:fill="auto"/>
            <w:noWrap/>
            <w:vAlign w:val="center"/>
          </w:tcPr>
          <w:p w14:paraId="39B204E2" w14:textId="77777777" w:rsidR="00491237" w:rsidRPr="00491237" w:rsidRDefault="00491237" w:rsidP="005D01F6">
            <w:pPr>
              <w:numPr>
                <w:ilvl w:val="0"/>
                <w:numId w:val="221"/>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7D72224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EE.07</w:t>
            </w:r>
          </w:p>
        </w:tc>
        <w:tc>
          <w:tcPr>
            <w:tcW w:w="2878" w:type="dxa"/>
            <w:tcBorders>
              <w:top w:val="single" w:sz="4" w:space="0" w:color="auto"/>
            </w:tcBorders>
            <w:shd w:val="clear" w:color="auto" w:fill="auto"/>
            <w:noWrap/>
            <w:vAlign w:val="center"/>
          </w:tcPr>
          <w:p w14:paraId="1E99BEE8" w14:textId="77777777" w:rsidR="00491237" w:rsidRPr="00491237" w:rsidRDefault="00491237" w:rsidP="00491237">
            <w:pPr>
              <w:spacing w:after="0" w:line="240" w:lineRule="auto"/>
              <w:rPr>
                <w:rFonts w:ascii="Times New Roman" w:hAnsi="Times New Roman"/>
                <w:color w:val="000000" w:themeColor="text1"/>
                <w:sz w:val="18"/>
                <w:szCs w:val="18"/>
                <w:lang w:eastAsia="pl-PL"/>
              </w:rPr>
            </w:pPr>
            <w:r w:rsidRPr="00491237">
              <w:rPr>
                <w:rFonts w:ascii="Times New Roman" w:hAnsi="Times New Roman"/>
                <w:color w:val="000000" w:themeColor="text1"/>
                <w:sz w:val="18"/>
                <w:szCs w:val="18"/>
              </w:rPr>
              <w:t>Obsługa oprogramowania i sprzętu informatycznego wspomagających użytkownika z niepełnosprawnością wzrokową</w:t>
            </w:r>
          </w:p>
        </w:tc>
        <w:tc>
          <w:tcPr>
            <w:tcW w:w="632" w:type="dxa"/>
            <w:tcBorders>
              <w:top w:val="single" w:sz="4" w:space="0" w:color="auto"/>
            </w:tcBorders>
            <w:shd w:val="clear" w:color="auto" w:fill="auto"/>
            <w:noWrap/>
            <w:vAlign w:val="center"/>
          </w:tcPr>
          <w:p w14:paraId="0B3D9E4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top w:val="single" w:sz="4" w:space="0" w:color="auto"/>
            </w:tcBorders>
            <w:shd w:val="clear" w:color="auto" w:fill="D0CECE"/>
            <w:noWrap/>
            <w:vAlign w:val="center"/>
          </w:tcPr>
          <w:p w14:paraId="55EDD50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tcBorders>
              <w:top w:val="single" w:sz="4" w:space="0" w:color="auto"/>
            </w:tcBorders>
            <w:shd w:val="clear" w:color="auto" w:fill="auto"/>
            <w:noWrap/>
            <w:vAlign w:val="center"/>
          </w:tcPr>
          <w:p w14:paraId="201208B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D0CECE"/>
            <w:noWrap/>
            <w:vAlign w:val="center"/>
          </w:tcPr>
          <w:p w14:paraId="6EE6386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tcBorders>
              <w:top w:val="single" w:sz="4" w:space="0" w:color="auto"/>
            </w:tcBorders>
            <w:shd w:val="clear" w:color="auto" w:fill="auto"/>
            <w:noWrap/>
            <w:vAlign w:val="center"/>
          </w:tcPr>
          <w:p w14:paraId="110E263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tcBorders>
              <w:top w:val="single" w:sz="4" w:space="0" w:color="auto"/>
            </w:tcBorders>
            <w:shd w:val="clear" w:color="auto" w:fill="D0CECE"/>
            <w:noWrap/>
            <w:vAlign w:val="center"/>
          </w:tcPr>
          <w:p w14:paraId="66DD471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tcBorders>
            <w:shd w:val="clear" w:color="auto" w:fill="auto"/>
            <w:noWrap/>
            <w:vAlign w:val="center"/>
          </w:tcPr>
          <w:p w14:paraId="51FC931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106C4231" w14:textId="77777777" w:rsidTr="00491237">
        <w:trPr>
          <w:trHeight w:val="300"/>
        </w:trPr>
        <w:tc>
          <w:tcPr>
            <w:tcW w:w="832" w:type="dxa"/>
            <w:shd w:val="clear" w:color="auto" w:fill="auto"/>
            <w:noWrap/>
            <w:vAlign w:val="center"/>
          </w:tcPr>
          <w:p w14:paraId="690E6FE4" w14:textId="77777777" w:rsidR="00491237" w:rsidRPr="00491237" w:rsidRDefault="00491237" w:rsidP="005D01F6">
            <w:pPr>
              <w:numPr>
                <w:ilvl w:val="0"/>
                <w:numId w:val="221"/>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69E76A1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EE.08</w:t>
            </w:r>
          </w:p>
        </w:tc>
        <w:tc>
          <w:tcPr>
            <w:tcW w:w="2878" w:type="dxa"/>
            <w:shd w:val="clear" w:color="auto" w:fill="auto"/>
            <w:noWrap/>
            <w:vAlign w:val="center"/>
          </w:tcPr>
          <w:p w14:paraId="6DDE2CFA" w14:textId="77777777" w:rsidR="00491237" w:rsidRPr="00491237" w:rsidRDefault="00491237" w:rsidP="00491237">
            <w:pPr>
              <w:spacing w:after="0" w:line="240" w:lineRule="auto"/>
              <w:rPr>
                <w:rFonts w:ascii="Times New Roman" w:hAnsi="Times New Roman"/>
                <w:color w:val="000000" w:themeColor="text1"/>
                <w:sz w:val="18"/>
                <w:szCs w:val="18"/>
                <w:lang w:eastAsia="pl-PL"/>
              </w:rPr>
            </w:pPr>
            <w:r w:rsidRPr="00491237">
              <w:rPr>
                <w:rFonts w:ascii="Times New Roman" w:hAnsi="Times New Roman"/>
                <w:color w:val="000000" w:themeColor="text1"/>
                <w:sz w:val="18"/>
                <w:szCs w:val="18"/>
              </w:rPr>
              <w:t>Montaż i eksploatacja systemów komputerowych, urządzeń peryferyjnych i sieci</w:t>
            </w:r>
          </w:p>
        </w:tc>
        <w:tc>
          <w:tcPr>
            <w:tcW w:w="632" w:type="dxa"/>
            <w:shd w:val="clear" w:color="auto" w:fill="auto"/>
            <w:noWrap/>
            <w:vAlign w:val="center"/>
          </w:tcPr>
          <w:p w14:paraId="7F70623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15759BE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shd w:val="clear" w:color="auto" w:fill="auto"/>
            <w:noWrap/>
            <w:vAlign w:val="center"/>
          </w:tcPr>
          <w:p w14:paraId="5BEA830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4EB1470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01FFE80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shd w:val="clear" w:color="auto" w:fill="D0CECE"/>
            <w:noWrap/>
            <w:vAlign w:val="center"/>
          </w:tcPr>
          <w:p w14:paraId="5175761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22401B8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58CD1444" w14:textId="77777777" w:rsidTr="00491237">
        <w:trPr>
          <w:trHeight w:val="300"/>
        </w:trPr>
        <w:tc>
          <w:tcPr>
            <w:tcW w:w="832" w:type="dxa"/>
            <w:shd w:val="clear" w:color="auto" w:fill="auto"/>
            <w:noWrap/>
            <w:vAlign w:val="center"/>
          </w:tcPr>
          <w:p w14:paraId="2433FDDC" w14:textId="77777777" w:rsidR="00491237" w:rsidRPr="00491237" w:rsidRDefault="00491237" w:rsidP="005D01F6">
            <w:pPr>
              <w:numPr>
                <w:ilvl w:val="0"/>
                <w:numId w:val="221"/>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799EB34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EE.09</w:t>
            </w:r>
          </w:p>
        </w:tc>
        <w:tc>
          <w:tcPr>
            <w:tcW w:w="2878" w:type="dxa"/>
            <w:shd w:val="clear" w:color="auto" w:fill="auto"/>
            <w:noWrap/>
            <w:vAlign w:val="center"/>
          </w:tcPr>
          <w:p w14:paraId="58502971"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Programowanie, tworzenie  i administrowanie stronami internetowymi i bazami danych</w:t>
            </w:r>
          </w:p>
        </w:tc>
        <w:tc>
          <w:tcPr>
            <w:tcW w:w="632" w:type="dxa"/>
            <w:shd w:val="clear" w:color="auto" w:fill="auto"/>
            <w:noWrap/>
            <w:vAlign w:val="center"/>
          </w:tcPr>
          <w:p w14:paraId="1652CA1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011EA4E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0FA7EFC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D0CECE"/>
            <w:noWrap/>
            <w:vAlign w:val="center"/>
          </w:tcPr>
          <w:p w14:paraId="38A68D4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6887601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2C7DE21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c>
          <w:tcPr>
            <w:tcW w:w="863" w:type="dxa"/>
            <w:shd w:val="clear" w:color="auto" w:fill="auto"/>
            <w:noWrap/>
            <w:vAlign w:val="center"/>
          </w:tcPr>
          <w:p w14:paraId="74576BB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r>
      <w:tr w:rsidR="00491237" w:rsidRPr="00491237" w14:paraId="65DC5DA7" w14:textId="77777777" w:rsidTr="00491237">
        <w:trPr>
          <w:trHeight w:val="300"/>
        </w:trPr>
        <w:tc>
          <w:tcPr>
            <w:tcW w:w="832" w:type="dxa"/>
            <w:shd w:val="clear" w:color="auto" w:fill="auto"/>
            <w:noWrap/>
            <w:vAlign w:val="center"/>
          </w:tcPr>
          <w:p w14:paraId="4E8F500A" w14:textId="77777777" w:rsidR="00491237" w:rsidRPr="00491237" w:rsidRDefault="00491237" w:rsidP="005D01F6">
            <w:pPr>
              <w:numPr>
                <w:ilvl w:val="0"/>
                <w:numId w:val="221"/>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6AFE799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EE.10</w:t>
            </w:r>
          </w:p>
        </w:tc>
        <w:tc>
          <w:tcPr>
            <w:tcW w:w="2878" w:type="dxa"/>
            <w:shd w:val="clear" w:color="auto" w:fill="auto"/>
            <w:noWrap/>
            <w:vAlign w:val="center"/>
          </w:tcPr>
          <w:p w14:paraId="3F8B1CD3"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Montaż, uruchamianie oraz utrzymanie urządzeń i sieci teleinformatycznych</w:t>
            </w:r>
          </w:p>
        </w:tc>
        <w:tc>
          <w:tcPr>
            <w:tcW w:w="632" w:type="dxa"/>
            <w:shd w:val="clear" w:color="auto" w:fill="auto"/>
            <w:noWrap/>
            <w:vAlign w:val="center"/>
          </w:tcPr>
          <w:p w14:paraId="56DDA07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0F610E6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shd w:val="clear" w:color="auto" w:fill="auto"/>
            <w:noWrap/>
            <w:vAlign w:val="center"/>
          </w:tcPr>
          <w:p w14:paraId="197363B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7AC4F71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7148DDA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shd w:val="clear" w:color="auto" w:fill="D0CECE"/>
            <w:noWrap/>
            <w:vAlign w:val="center"/>
          </w:tcPr>
          <w:p w14:paraId="136BA8C9" w14:textId="77777777" w:rsidR="00491237" w:rsidRPr="00491237" w:rsidRDefault="00491237" w:rsidP="00491237">
            <w:pPr>
              <w:spacing w:after="0" w:line="20" w:lineRule="atLeast"/>
              <w:rPr>
                <w:rFonts w:ascii="Times New Roman" w:hAnsi="Times New Roman"/>
                <w:color w:val="000000" w:themeColor="text1"/>
                <w:sz w:val="18"/>
                <w:szCs w:val="18"/>
              </w:rPr>
            </w:pPr>
          </w:p>
        </w:tc>
        <w:tc>
          <w:tcPr>
            <w:tcW w:w="863" w:type="dxa"/>
            <w:shd w:val="clear" w:color="auto" w:fill="auto"/>
            <w:noWrap/>
            <w:vAlign w:val="center"/>
          </w:tcPr>
          <w:p w14:paraId="2436D028" w14:textId="77777777" w:rsidR="00491237" w:rsidRPr="00491237" w:rsidRDefault="00491237" w:rsidP="00491237">
            <w:pPr>
              <w:spacing w:after="0" w:line="20" w:lineRule="atLeast"/>
              <w:rPr>
                <w:rFonts w:ascii="Times New Roman" w:hAnsi="Times New Roman"/>
                <w:color w:val="000000" w:themeColor="text1"/>
                <w:sz w:val="18"/>
                <w:szCs w:val="18"/>
              </w:rPr>
            </w:pPr>
          </w:p>
        </w:tc>
      </w:tr>
      <w:tr w:rsidR="00491237" w:rsidRPr="00491237" w14:paraId="59D8D9B6" w14:textId="77777777" w:rsidTr="00491237">
        <w:trPr>
          <w:trHeight w:val="300"/>
        </w:trPr>
        <w:tc>
          <w:tcPr>
            <w:tcW w:w="832" w:type="dxa"/>
            <w:shd w:val="clear" w:color="auto" w:fill="auto"/>
            <w:noWrap/>
            <w:vAlign w:val="center"/>
          </w:tcPr>
          <w:p w14:paraId="5201C8AD" w14:textId="77777777" w:rsidR="00491237" w:rsidRPr="00491237" w:rsidRDefault="00491237" w:rsidP="005D01F6">
            <w:pPr>
              <w:numPr>
                <w:ilvl w:val="0"/>
                <w:numId w:val="221"/>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297C7C1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EE.11</w:t>
            </w:r>
          </w:p>
        </w:tc>
        <w:tc>
          <w:tcPr>
            <w:tcW w:w="2878" w:type="dxa"/>
            <w:shd w:val="clear" w:color="auto" w:fill="auto"/>
            <w:noWrap/>
            <w:vAlign w:val="center"/>
          </w:tcPr>
          <w:p w14:paraId="27B1B076"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Administrowanie sieciowymi systemami operacyjnymi i sieciami komputerowymi</w:t>
            </w:r>
          </w:p>
        </w:tc>
        <w:tc>
          <w:tcPr>
            <w:tcW w:w="632" w:type="dxa"/>
            <w:shd w:val="clear" w:color="auto" w:fill="auto"/>
            <w:noWrap/>
            <w:vAlign w:val="center"/>
          </w:tcPr>
          <w:p w14:paraId="66CB6F7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2580F95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5FEA136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31F8763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23DB331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2B437B15" w14:textId="77777777" w:rsidR="00491237" w:rsidRPr="00491237" w:rsidRDefault="00491237" w:rsidP="00491237">
            <w:pPr>
              <w:spacing w:after="0" w:line="20" w:lineRule="atLeast"/>
              <w:rPr>
                <w:rFonts w:ascii="Times New Roman" w:hAnsi="Times New Roman"/>
                <w:color w:val="000000" w:themeColor="text1"/>
                <w:sz w:val="18"/>
                <w:szCs w:val="18"/>
              </w:rPr>
            </w:pPr>
          </w:p>
        </w:tc>
        <w:tc>
          <w:tcPr>
            <w:tcW w:w="863" w:type="dxa"/>
            <w:shd w:val="clear" w:color="auto" w:fill="auto"/>
            <w:noWrap/>
            <w:vAlign w:val="center"/>
          </w:tcPr>
          <w:p w14:paraId="56D58EEC" w14:textId="77777777" w:rsidR="00491237" w:rsidRPr="00491237" w:rsidRDefault="00491237" w:rsidP="00491237">
            <w:pPr>
              <w:spacing w:after="0" w:line="20" w:lineRule="atLeast"/>
              <w:rPr>
                <w:rFonts w:ascii="Times New Roman" w:hAnsi="Times New Roman"/>
                <w:color w:val="000000" w:themeColor="text1"/>
                <w:sz w:val="18"/>
                <w:szCs w:val="18"/>
              </w:rPr>
            </w:pPr>
          </w:p>
        </w:tc>
      </w:tr>
      <w:tr w:rsidR="00491237" w:rsidRPr="00491237" w14:paraId="1E5834C2" w14:textId="77777777" w:rsidTr="00491237">
        <w:trPr>
          <w:trHeight w:val="300"/>
        </w:trPr>
        <w:tc>
          <w:tcPr>
            <w:tcW w:w="832" w:type="dxa"/>
            <w:shd w:val="clear" w:color="auto" w:fill="auto"/>
            <w:noWrap/>
            <w:vAlign w:val="center"/>
          </w:tcPr>
          <w:p w14:paraId="6F24FD1F" w14:textId="77777777" w:rsidR="00491237" w:rsidRPr="00491237" w:rsidRDefault="00491237" w:rsidP="005D01F6">
            <w:pPr>
              <w:numPr>
                <w:ilvl w:val="0"/>
                <w:numId w:val="221"/>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790F7E9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EE.12</w:t>
            </w:r>
          </w:p>
        </w:tc>
        <w:tc>
          <w:tcPr>
            <w:tcW w:w="2878" w:type="dxa"/>
            <w:shd w:val="clear" w:color="auto" w:fill="auto"/>
            <w:noWrap/>
            <w:vAlign w:val="center"/>
          </w:tcPr>
          <w:p w14:paraId="6277D864"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obsługi liniowej statków powietrznych i obsługi hangarowej wyposażenia awionicznego</w:t>
            </w:r>
          </w:p>
        </w:tc>
        <w:tc>
          <w:tcPr>
            <w:tcW w:w="632" w:type="dxa"/>
            <w:shd w:val="clear" w:color="auto" w:fill="auto"/>
            <w:noWrap/>
            <w:vAlign w:val="center"/>
          </w:tcPr>
          <w:p w14:paraId="2AB5726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0DF3DAB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5F19DEB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7E81FC9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5BC39B6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7A2D659A" w14:textId="77777777" w:rsidR="00491237" w:rsidRPr="00491237" w:rsidRDefault="00491237" w:rsidP="00491237">
            <w:pPr>
              <w:spacing w:after="0" w:line="20" w:lineRule="atLeast"/>
              <w:rPr>
                <w:rFonts w:ascii="Times New Roman" w:hAnsi="Times New Roman"/>
                <w:color w:val="000000" w:themeColor="text1"/>
                <w:sz w:val="18"/>
                <w:szCs w:val="18"/>
              </w:rPr>
            </w:pPr>
          </w:p>
        </w:tc>
        <w:tc>
          <w:tcPr>
            <w:tcW w:w="863" w:type="dxa"/>
            <w:shd w:val="clear" w:color="auto" w:fill="auto"/>
            <w:noWrap/>
            <w:vAlign w:val="center"/>
          </w:tcPr>
          <w:p w14:paraId="3A9FC513" w14:textId="77777777" w:rsidR="00491237" w:rsidRPr="00491237" w:rsidRDefault="00491237" w:rsidP="00491237">
            <w:pPr>
              <w:spacing w:after="0" w:line="20" w:lineRule="atLeast"/>
              <w:rPr>
                <w:rFonts w:ascii="Times New Roman" w:hAnsi="Times New Roman"/>
                <w:color w:val="000000" w:themeColor="text1"/>
                <w:sz w:val="18"/>
                <w:szCs w:val="18"/>
              </w:rPr>
            </w:pPr>
          </w:p>
        </w:tc>
      </w:tr>
      <w:tr w:rsidR="00491237" w:rsidRPr="00491237" w14:paraId="044B6C45" w14:textId="77777777" w:rsidTr="00491237">
        <w:trPr>
          <w:trHeight w:val="300"/>
        </w:trPr>
        <w:tc>
          <w:tcPr>
            <w:tcW w:w="832" w:type="dxa"/>
            <w:shd w:val="clear" w:color="auto" w:fill="auto"/>
            <w:noWrap/>
            <w:vAlign w:val="center"/>
          </w:tcPr>
          <w:p w14:paraId="38ECBB90" w14:textId="77777777" w:rsidR="00491237" w:rsidRPr="00491237" w:rsidRDefault="00491237" w:rsidP="005D01F6">
            <w:pPr>
              <w:numPr>
                <w:ilvl w:val="0"/>
                <w:numId w:val="221"/>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6CE448E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EE.13</w:t>
            </w:r>
          </w:p>
        </w:tc>
        <w:tc>
          <w:tcPr>
            <w:tcW w:w="2878" w:type="dxa"/>
            <w:shd w:val="clear" w:color="auto" w:fill="auto"/>
            <w:noWrap/>
            <w:vAlign w:val="center"/>
          </w:tcPr>
          <w:p w14:paraId="0CCE55C3"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Montaż i konserwacja urządzeń dźwigowych</w:t>
            </w:r>
          </w:p>
        </w:tc>
        <w:tc>
          <w:tcPr>
            <w:tcW w:w="632" w:type="dxa"/>
            <w:shd w:val="clear" w:color="auto" w:fill="auto"/>
            <w:noWrap/>
            <w:vAlign w:val="center"/>
          </w:tcPr>
          <w:p w14:paraId="62BCCD0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0011EE9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4AFBE6E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3CD6455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033034F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6B6DA1D4" w14:textId="77777777" w:rsidR="00491237" w:rsidRPr="00491237" w:rsidRDefault="00491237" w:rsidP="00491237">
            <w:pPr>
              <w:spacing w:after="0" w:line="20" w:lineRule="atLeast"/>
              <w:rPr>
                <w:rFonts w:ascii="Times New Roman" w:hAnsi="Times New Roman"/>
                <w:color w:val="000000" w:themeColor="text1"/>
                <w:sz w:val="18"/>
                <w:szCs w:val="18"/>
              </w:rPr>
            </w:pPr>
          </w:p>
        </w:tc>
        <w:tc>
          <w:tcPr>
            <w:tcW w:w="863" w:type="dxa"/>
            <w:shd w:val="clear" w:color="auto" w:fill="auto"/>
            <w:noWrap/>
            <w:vAlign w:val="center"/>
          </w:tcPr>
          <w:p w14:paraId="67E62CA4" w14:textId="77777777" w:rsidR="00491237" w:rsidRPr="00491237" w:rsidRDefault="00491237" w:rsidP="00491237">
            <w:pPr>
              <w:spacing w:after="0" w:line="20" w:lineRule="atLeast"/>
              <w:rPr>
                <w:rFonts w:ascii="Times New Roman" w:hAnsi="Times New Roman"/>
                <w:color w:val="000000" w:themeColor="text1"/>
                <w:sz w:val="18"/>
                <w:szCs w:val="18"/>
              </w:rPr>
            </w:pPr>
          </w:p>
        </w:tc>
      </w:tr>
      <w:tr w:rsidR="00491237" w:rsidRPr="00491237" w14:paraId="3C4CA69C" w14:textId="77777777" w:rsidTr="00491237">
        <w:trPr>
          <w:trHeight w:val="300"/>
        </w:trPr>
        <w:tc>
          <w:tcPr>
            <w:tcW w:w="832" w:type="dxa"/>
            <w:shd w:val="clear" w:color="auto" w:fill="auto"/>
            <w:noWrap/>
            <w:vAlign w:val="center"/>
          </w:tcPr>
          <w:p w14:paraId="5C853AA1" w14:textId="77777777" w:rsidR="00491237" w:rsidRPr="00491237" w:rsidRDefault="00491237" w:rsidP="005D01F6">
            <w:pPr>
              <w:numPr>
                <w:ilvl w:val="0"/>
                <w:numId w:val="221"/>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7E2708B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EE.14</w:t>
            </w:r>
          </w:p>
        </w:tc>
        <w:tc>
          <w:tcPr>
            <w:tcW w:w="2878" w:type="dxa"/>
            <w:shd w:val="clear" w:color="auto" w:fill="auto"/>
            <w:noWrap/>
            <w:vAlign w:val="center"/>
          </w:tcPr>
          <w:p w14:paraId="3A86CA65"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prac związanych z budową, montażem i konserwacją urządzeń dźwigowych</w:t>
            </w:r>
          </w:p>
        </w:tc>
        <w:tc>
          <w:tcPr>
            <w:tcW w:w="632" w:type="dxa"/>
            <w:shd w:val="clear" w:color="auto" w:fill="auto"/>
            <w:noWrap/>
            <w:vAlign w:val="center"/>
          </w:tcPr>
          <w:p w14:paraId="600F643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4984CF4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070F9D5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D0CECE"/>
            <w:noWrap/>
            <w:vAlign w:val="center"/>
          </w:tcPr>
          <w:p w14:paraId="7D1423A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08A923C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5BCE35E0"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c>
          <w:tcPr>
            <w:tcW w:w="863" w:type="dxa"/>
            <w:shd w:val="clear" w:color="auto" w:fill="auto"/>
            <w:noWrap/>
            <w:vAlign w:val="center"/>
          </w:tcPr>
          <w:p w14:paraId="10F5AF24"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r>
      <w:tr w:rsidR="00491237" w:rsidRPr="00491237" w14:paraId="0ECFA94F" w14:textId="77777777" w:rsidTr="00491237">
        <w:trPr>
          <w:trHeight w:val="300"/>
        </w:trPr>
        <w:tc>
          <w:tcPr>
            <w:tcW w:w="832" w:type="dxa"/>
            <w:shd w:val="clear" w:color="auto" w:fill="auto"/>
            <w:noWrap/>
            <w:vAlign w:val="center"/>
          </w:tcPr>
          <w:p w14:paraId="63A080CB" w14:textId="77777777" w:rsidR="00491237" w:rsidRPr="00491237" w:rsidRDefault="00491237" w:rsidP="005D01F6">
            <w:pPr>
              <w:numPr>
                <w:ilvl w:val="0"/>
                <w:numId w:val="221"/>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1F79C89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EE.15</w:t>
            </w:r>
          </w:p>
        </w:tc>
        <w:tc>
          <w:tcPr>
            <w:tcW w:w="2878" w:type="dxa"/>
            <w:shd w:val="clear" w:color="auto" w:fill="auto"/>
            <w:noWrap/>
            <w:vAlign w:val="center"/>
          </w:tcPr>
          <w:p w14:paraId="1E10D7FE"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Montaż, eksploatacja i konserwacja urządzeń i instalacji chłodniczych</w:t>
            </w:r>
          </w:p>
        </w:tc>
        <w:tc>
          <w:tcPr>
            <w:tcW w:w="632" w:type="dxa"/>
            <w:shd w:val="clear" w:color="auto" w:fill="auto"/>
            <w:noWrap/>
            <w:vAlign w:val="center"/>
          </w:tcPr>
          <w:p w14:paraId="073AF94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7C79CFA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681F9EE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20207D3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197019F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7CA01B86" w14:textId="77777777" w:rsidR="00491237" w:rsidRPr="00491237" w:rsidRDefault="00491237" w:rsidP="00491237">
            <w:pPr>
              <w:spacing w:after="0" w:line="20" w:lineRule="atLeast"/>
              <w:rPr>
                <w:rFonts w:ascii="Times New Roman" w:hAnsi="Times New Roman"/>
                <w:color w:val="000000" w:themeColor="text1"/>
                <w:sz w:val="18"/>
                <w:szCs w:val="18"/>
              </w:rPr>
            </w:pPr>
          </w:p>
        </w:tc>
        <w:tc>
          <w:tcPr>
            <w:tcW w:w="863" w:type="dxa"/>
            <w:shd w:val="clear" w:color="auto" w:fill="auto"/>
            <w:noWrap/>
            <w:vAlign w:val="center"/>
          </w:tcPr>
          <w:p w14:paraId="254CCFE1" w14:textId="77777777" w:rsidR="00491237" w:rsidRPr="00491237" w:rsidRDefault="00491237" w:rsidP="00491237">
            <w:pPr>
              <w:spacing w:after="0" w:line="20" w:lineRule="atLeast"/>
              <w:rPr>
                <w:rFonts w:ascii="Times New Roman" w:hAnsi="Times New Roman"/>
                <w:color w:val="000000" w:themeColor="text1"/>
                <w:sz w:val="18"/>
                <w:szCs w:val="18"/>
              </w:rPr>
            </w:pPr>
          </w:p>
        </w:tc>
      </w:tr>
      <w:tr w:rsidR="00491237" w:rsidRPr="00491237" w14:paraId="1CF3C326" w14:textId="77777777" w:rsidTr="00491237">
        <w:trPr>
          <w:trHeight w:val="300"/>
        </w:trPr>
        <w:tc>
          <w:tcPr>
            <w:tcW w:w="832" w:type="dxa"/>
            <w:shd w:val="clear" w:color="auto" w:fill="auto"/>
            <w:noWrap/>
            <w:vAlign w:val="center"/>
          </w:tcPr>
          <w:p w14:paraId="4F9EE283" w14:textId="77777777" w:rsidR="00491237" w:rsidRPr="00491237" w:rsidRDefault="00491237" w:rsidP="005D01F6">
            <w:pPr>
              <w:numPr>
                <w:ilvl w:val="0"/>
                <w:numId w:val="221"/>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1D6498E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EE.16</w:t>
            </w:r>
          </w:p>
        </w:tc>
        <w:tc>
          <w:tcPr>
            <w:tcW w:w="2878" w:type="dxa"/>
            <w:shd w:val="clear" w:color="auto" w:fill="auto"/>
            <w:noWrap/>
            <w:vAlign w:val="center"/>
          </w:tcPr>
          <w:p w14:paraId="3749A8AF"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Montaż, eksploatacja i konserwacja urządzeń i instalacji klimatyzacyjnych</w:t>
            </w:r>
          </w:p>
        </w:tc>
        <w:tc>
          <w:tcPr>
            <w:tcW w:w="632" w:type="dxa"/>
            <w:shd w:val="clear" w:color="auto" w:fill="auto"/>
            <w:noWrap/>
            <w:vAlign w:val="center"/>
          </w:tcPr>
          <w:p w14:paraId="1FD91D3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6742801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7D38427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D0CECE"/>
            <w:noWrap/>
            <w:vAlign w:val="center"/>
          </w:tcPr>
          <w:p w14:paraId="725B198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2BEF871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1F1E73F8"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c>
          <w:tcPr>
            <w:tcW w:w="863" w:type="dxa"/>
            <w:shd w:val="clear" w:color="auto" w:fill="auto"/>
            <w:noWrap/>
            <w:vAlign w:val="center"/>
          </w:tcPr>
          <w:p w14:paraId="6E53B92C"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r>
      <w:tr w:rsidR="00491237" w:rsidRPr="00491237" w14:paraId="642382D3" w14:textId="77777777" w:rsidTr="00491237">
        <w:trPr>
          <w:trHeight w:val="300"/>
        </w:trPr>
        <w:tc>
          <w:tcPr>
            <w:tcW w:w="832" w:type="dxa"/>
            <w:shd w:val="clear" w:color="auto" w:fill="auto"/>
            <w:noWrap/>
            <w:vAlign w:val="center"/>
          </w:tcPr>
          <w:p w14:paraId="4E924D83" w14:textId="77777777" w:rsidR="00491237" w:rsidRPr="00491237" w:rsidRDefault="00491237" w:rsidP="005D01F6">
            <w:pPr>
              <w:numPr>
                <w:ilvl w:val="0"/>
                <w:numId w:val="221"/>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5DB48A1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EE.17</w:t>
            </w:r>
          </w:p>
        </w:tc>
        <w:tc>
          <w:tcPr>
            <w:tcW w:w="2878" w:type="dxa"/>
            <w:shd w:val="clear" w:color="auto" w:fill="auto"/>
            <w:noWrap/>
            <w:vAlign w:val="center"/>
          </w:tcPr>
          <w:p w14:paraId="72222C41"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Montaż i uruchamianie urządzeń automatyki przemysłowej</w:t>
            </w:r>
          </w:p>
        </w:tc>
        <w:tc>
          <w:tcPr>
            <w:tcW w:w="632" w:type="dxa"/>
            <w:shd w:val="clear" w:color="auto" w:fill="auto"/>
            <w:noWrap/>
            <w:vAlign w:val="center"/>
          </w:tcPr>
          <w:p w14:paraId="2408B7A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7D79FC7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shd w:val="clear" w:color="auto" w:fill="auto"/>
            <w:noWrap/>
            <w:vAlign w:val="center"/>
          </w:tcPr>
          <w:p w14:paraId="4BD87FE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4BAEE2B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0F3D13C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shd w:val="clear" w:color="auto" w:fill="D0CECE"/>
            <w:noWrap/>
            <w:vAlign w:val="center"/>
          </w:tcPr>
          <w:p w14:paraId="352C65BA" w14:textId="77777777" w:rsidR="00491237" w:rsidRPr="00491237" w:rsidRDefault="00491237" w:rsidP="00491237">
            <w:pPr>
              <w:spacing w:after="0" w:line="20" w:lineRule="atLeast"/>
              <w:rPr>
                <w:rFonts w:ascii="Times New Roman" w:hAnsi="Times New Roman"/>
                <w:color w:val="000000" w:themeColor="text1"/>
                <w:sz w:val="18"/>
                <w:szCs w:val="18"/>
              </w:rPr>
            </w:pPr>
          </w:p>
        </w:tc>
        <w:tc>
          <w:tcPr>
            <w:tcW w:w="863" w:type="dxa"/>
            <w:shd w:val="clear" w:color="auto" w:fill="auto"/>
            <w:noWrap/>
            <w:vAlign w:val="center"/>
          </w:tcPr>
          <w:p w14:paraId="03475F66" w14:textId="77777777" w:rsidR="00491237" w:rsidRPr="00491237" w:rsidRDefault="00491237" w:rsidP="00491237">
            <w:pPr>
              <w:spacing w:after="0" w:line="20" w:lineRule="atLeast"/>
              <w:rPr>
                <w:rFonts w:ascii="Times New Roman" w:hAnsi="Times New Roman"/>
                <w:color w:val="000000" w:themeColor="text1"/>
                <w:sz w:val="18"/>
                <w:szCs w:val="18"/>
              </w:rPr>
            </w:pPr>
          </w:p>
        </w:tc>
      </w:tr>
      <w:tr w:rsidR="00491237" w:rsidRPr="00491237" w14:paraId="7AD2BE92" w14:textId="77777777" w:rsidTr="00491237">
        <w:trPr>
          <w:trHeight w:val="300"/>
        </w:trPr>
        <w:tc>
          <w:tcPr>
            <w:tcW w:w="832" w:type="dxa"/>
            <w:shd w:val="clear" w:color="auto" w:fill="auto"/>
            <w:noWrap/>
            <w:vAlign w:val="center"/>
          </w:tcPr>
          <w:p w14:paraId="415ED064" w14:textId="77777777" w:rsidR="00491237" w:rsidRPr="00491237" w:rsidRDefault="00491237" w:rsidP="005D01F6">
            <w:pPr>
              <w:numPr>
                <w:ilvl w:val="0"/>
                <w:numId w:val="221"/>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6D6D60D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EE.18</w:t>
            </w:r>
          </w:p>
        </w:tc>
        <w:tc>
          <w:tcPr>
            <w:tcW w:w="2878" w:type="dxa"/>
            <w:shd w:val="clear" w:color="auto" w:fill="auto"/>
            <w:noWrap/>
            <w:vAlign w:val="center"/>
          </w:tcPr>
          <w:p w14:paraId="18293A7A"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Przeglądy, konserwacja, diagnostyka i naprawa instalacji automatyki przemysłowej</w:t>
            </w:r>
          </w:p>
        </w:tc>
        <w:tc>
          <w:tcPr>
            <w:tcW w:w="632" w:type="dxa"/>
            <w:shd w:val="clear" w:color="auto" w:fill="auto"/>
            <w:noWrap/>
            <w:vAlign w:val="center"/>
          </w:tcPr>
          <w:p w14:paraId="00B5257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406B73E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754AB37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4DD4EC1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7C734B2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6E164A70" w14:textId="77777777" w:rsidR="00491237" w:rsidRPr="00491237" w:rsidRDefault="00491237" w:rsidP="00491237">
            <w:pPr>
              <w:spacing w:after="0" w:line="20" w:lineRule="atLeast"/>
              <w:rPr>
                <w:rFonts w:ascii="Times New Roman" w:hAnsi="Times New Roman"/>
                <w:color w:val="000000" w:themeColor="text1"/>
                <w:sz w:val="18"/>
                <w:szCs w:val="18"/>
              </w:rPr>
            </w:pPr>
          </w:p>
        </w:tc>
        <w:tc>
          <w:tcPr>
            <w:tcW w:w="863" w:type="dxa"/>
            <w:shd w:val="clear" w:color="auto" w:fill="auto"/>
            <w:noWrap/>
            <w:vAlign w:val="center"/>
          </w:tcPr>
          <w:p w14:paraId="6832AAE3" w14:textId="77777777" w:rsidR="00491237" w:rsidRPr="00491237" w:rsidRDefault="00491237" w:rsidP="00491237">
            <w:pPr>
              <w:spacing w:after="0" w:line="20" w:lineRule="atLeast"/>
              <w:rPr>
                <w:rFonts w:ascii="Times New Roman" w:hAnsi="Times New Roman"/>
                <w:color w:val="000000" w:themeColor="text1"/>
                <w:sz w:val="18"/>
                <w:szCs w:val="18"/>
              </w:rPr>
            </w:pPr>
          </w:p>
        </w:tc>
      </w:tr>
      <w:tr w:rsidR="00491237" w:rsidRPr="00491237" w14:paraId="6645E224" w14:textId="77777777" w:rsidTr="00491237">
        <w:trPr>
          <w:trHeight w:val="300"/>
        </w:trPr>
        <w:tc>
          <w:tcPr>
            <w:tcW w:w="832" w:type="dxa"/>
            <w:shd w:val="clear" w:color="auto" w:fill="auto"/>
            <w:noWrap/>
            <w:vAlign w:val="center"/>
          </w:tcPr>
          <w:p w14:paraId="01E5EDC4" w14:textId="77777777" w:rsidR="00491237" w:rsidRPr="00491237" w:rsidRDefault="00491237" w:rsidP="005D01F6">
            <w:pPr>
              <w:numPr>
                <w:ilvl w:val="0"/>
                <w:numId w:val="221"/>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6CDF1C1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EE.19</w:t>
            </w:r>
          </w:p>
        </w:tc>
        <w:tc>
          <w:tcPr>
            <w:tcW w:w="2878" w:type="dxa"/>
            <w:shd w:val="clear" w:color="auto" w:fill="auto"/>
            <w:noWrap/>
            <w:vAlign w:val="center"/>
          </w:tcPr>
          <w:p w14:paraId="46459EC9"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Montaż i eksploatacja instalacji wewnątrzbudynkowych telewizji satelitarnej, kablowej i naziemnej</w:t>
            </w:r>
          </w:p>
        </w:tc>
        <w:tc>
          <w:tcPr>
            <w:tcW w:w="632" w:type="dxa"/>
            <w:shd w:val="clear" w:color="auto" w:fill="auto"/>
            <w:noWrap/>
            <w:vAlign w:val="center"/>
          </w:tcPr>
          <w:p w14:paraId="77E95C4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4E8733F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shd w:val="clear" w:color="auto" w:fill="auto"/>
            <w:noWrap/>
            <w:vAlign w:val="center"/>
          </w:tcPr>
          <w:p w14:paraId="33E2635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0F094F0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7328A9C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shd w:val="clear" w:color="auto" w:fill="D0CECE"/>
            <w:noWrap/>
            <w:vAlign w:val="center"/>
          </w:tcPr>
          <w:p w14:paraId="7A0573DB" w14:textId="77777777" w:rsidR="00491237" w:rsidRPr="00491237" w:rsidRDefault="00491237" w:rsidP="00491237">
            <w:pPr>
              <w:spacing w:after="0" w:line="20" w:lineRule="atLeast"/>
              <w:rPr>
                <w:rFonts w:ascii="Times New Roman" w:hAnsi="Times New Roman"/>
                <w:color w:val="000000" w:themeColor="text1"/>
                <w:sz w:val="18"/>
                <w:szCs w:val="18"/>
              </w:rPr>
            </w:pPr>
          </w:p>
        </w:tc>
        <w:tc>
          <w:tcPr>
            <w:tcW w:w="863" w:type="dxa"/>
            <w:shd w:val="clear" w:color="auto" w:fill="auto"/>
            <w:noWrap/>
            <w:vAlign w:val="center"/>
          </w:tcPr>
          <w:p w14:paraId="3E3A867B" w14:textId="77777777" w:rsidR="00491237" w:rsidRPr="00491237" w:rsidRDefault="00491237" w:rsidP="00491237">
            <w:pPr>
              <w:spacing w:after="0" w:line="20" w:lineRule="atLeast"/>
              <w:rPr>
                <w:rFonts w:ascii="Times New Roman" w:hAnsi="Times New Roman"/>
                <w:color w:val="000000" w:themeColor="text1"/>
                <w:sz w:val="18"/>
                <w:szCs w:val="18"/>
              </w:rPr>
            </w:pPr>
          </w:p>
        </w:tc>
      </w:tr>
      <w:tr w:rsidR="00491237" w:rsidRPr="00491237" w14:paraId="36516094" w14:textId="77777777" w:rsidTr="00491237">
        <w:trPr>
          <w:trHeight w:val="300"/>
        </w:trPr>
        <w:tc>
          <w:tcPr>
            <w:tcW w:w="832" w:type="dxa"/>
            <w:shd w:val="clear" w:color="auto" w:fill="auto"/>
            <w:noWrap/>
            <w:vAlign w:val="center"/>
          </w:tcPr>
          <w:p w14:paraId="22016788" w14:textId="77777777" w:rsidR="00491237" w:rsidRPr="00491237" w:rsidRDefault="00491237" w:rsidP="005D01F6">
            <w:pPr>
              <w:numPr>
                <w:ilvl w:val="0"/>
                <w:numId w:val="221"/>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2AED87D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EE.20</w:t>
            </w:r>
          </w:p>
        </w:tc>
        <w:tc>
          <w:tcPr>
            <w:tcW w:w="2878" w:type="dxa"/>
            <w:shd w:val="clear" w:color="auto" w:fill="auto"/>
            <w:noWrap/>
            <w:vAlign w:val="center"/>
          </w:tcPr>
          <w:p w14:paraId="75808510"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Montaż i eksploatacja szerokopasmowych sieci kablowych pozabudynkowych</w:t>
            </w:r>
          </w:p>
        </w:tc>
        <w:tc>
          <w:tcPr>
            <w:tcW w:w="632" w:type="dxa"/>
            <w:shd w:val="clear" w:color="auto" w:fill="auto"/>
            <w:noWrap/>
            <w:vAlign w:val="center"/>
          </w:tcPr>
          <w:p w14:paraId="5E7DA7B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1598809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1689B13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3B5F6F3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573A05E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6800DA29" w14:textId="77777777" w:rsidR="00491237" w:rsidRPr="00491237" w:rsidRDefault="00491237" w:rsidP="00491237">
            <w:pPr>
              <w:spacing w:after="0" w:line="20" w:lineRule="atLeast"/>
              <w:rPr>
                <w:rFonts w:ascii="Times New Roman" w:hAnsi="Times New Roman"/>
                <w:color w:val="000000" w:themeColor="text1"/>
                <w:sz w:val="18"/>
                <w:szCs w:val="18"/>
              </w:rPr>
            </w:pPr>
          </w:p>
        </w:tc>
        <w:tc>
          <w:tcPr>
            <w:tcW w:w="863" w:type="dxa"/>
            <w:shd w:val="clear" w:color="auto" w:fill="auto"/>
            <w:noWrap/>
            <w:vAlign w:val="center"/>
          </w:tcPr>
          <w:p w14:paraId="03BE4B0A" w14:textId="77777777" w:rsidR="00491237" w:rsidRPr="00491237" w:rsidRDefault="00491237" w:rsidP="00491237">
            <w:pPr>
              <w:spacing w:after="0" w:line="20" w:lineRule="atLeast"/>
              <w:rPr>
                <w:rFonts w:ascii="Times New Roman" w:hAnsi="Times New Roman"/>
                <w:color w:val="000000" w:themeColor="text1"/>
                <w:sz w:val="18"/>
                <w:szCs w:val="18"/>
              </w:rPr>
            </w:pPr>
          </w:p>
        </w:tc>
      </w:tr>
      <w:tr w:rsidR="00491237" w:rsidRPr="00491237" w14:paraId="4DF463E1" w14:textId="77777777" w:rsidTr="00491237">
        <w:trPr>
          <w:trHeight w:val="300"/>
        </w:trPr>
        <w:tc>
          <w:tcPr>
            <w:tcW w:w="832" w:type="dxa"/>
            <w:shd w:val="clear" w:color="auto" w:fill="auto"/>
            <w:noWrap/>
            <w:vAlign w:val="center"/>
          </w:tcPr>
          <w:p w14:paraId="6AF2CC1B" w14:textId="77777777" w:rsidR="00491237" w:rsidRPr="00491237" w:rsidRDefault="00491237" w:rsidP="005D01F6">
            <w:pPr>
              <w:numPr>
                <w:ilvl w:val="0"/>
                <w:numId w:val="221"/>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7F8D067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EE.21</w:t>
            </w:r>
          </w:p>
        </w:tc>
        <w:tc>
          <w:tcPr>
            <w:tcW w:w="2878" w:type="dxa"/>
            <w:shd w:val="clear" w:color="auto" w:fill="auto"/>
            <w:noWrap/>
            <w:vAlign w:val="center"/>
          </w:tcPr>
          <w:p w14:paraId="603D06C6"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Eksploatacja i programowanie urządzeń i systemów mechatronicznych</w:t>
            </w:r>
          </w:p>
        </w:tc>
        <w:tc>
          <w:tcPr>
            <w:tcW w:w="632" w:type="dxa"/>
            <w:shd w:val="clear" w:color="auto" w:fill="auto"/>
            <w:noWrap/>
            <w:vAlign w:val="center"/>
          </w:tcPr>
          <w:p w14:paraId="2039BF2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62674A9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2FA502E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D0CECE"/>
            <w:noWrap/>
            <w:vAlign w:val="center"/>
          </w:tcPr>
          <w:p w14:paraId="686E454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6964359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4469C82A"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c>
          <w:tcPr>
            <w:tcW w:w="863" w:type="dxa"/>
            <w:shd w:val="clear" w:color="auto" w:fill="auto"/>
            <w:noWrap/>
            <w:vAlign w:val="center"/>
          </w:tcPr>
          <w:p w14:paraId="2930BDF7"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r>
      <w:tr w:rsidR="00491237" w:rsidRPr="00491237" w14:paraId="32966D77" w14:textId="77777777" w:rsidTr="00491237">
        <w:trPr>
          <w:trHeight w:val="300"/>
        </w:trPr>
        <w:tc>
          <w:tcPr>
            <w:tcW w:w="832" w:type="dxa"/>
            <w:shd w:val="clear" w:color="auto" w:fill="auto"/>
            <w:noWrap/>
            <w:vAlign w:val="center"/>
          </w:tcPr>
          <w:p w14:paraId="33A87C97" w14:textId="77777777" w:rsidR="00491237" w:rsidRPr="00491237" w:rsidRDefault="00491237" w:rsidP="005D01F6">
            <w:pPr>
              <w:numPr>
                <w:ilvl w:val="0"/>
                <w:numId w:val="221"/>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61C07C2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EE.22</w:t>
            </w:r>
          </w:p>
        </w:tc>
        <w:tc>
          <w:tcPr>
            <w:tcW w:w="2878" w:type="dxa"/>
            <w:shd w:val="clear" w:color="auto" w:fill="auto"/>
            <w:noWrap/>
            <w:vAlign w:val="center"/>
          </w:tcPr>
          <w:p w14:paraId="3066DE92"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Eksploatacja urządzeń elektronicznych</w:t>
            </w:r>
          </w:p>
        </w:tc>
        <w:tc>
          <w:tcPr>
            <w:tcW w:w="632" w:type="dxa"/>
            <w:shd w:val="clear" w:color="auto" w:fill="auto"/>
            <w:noWrap/>
            <w:vAlign w:val="center"/>
          </w:tcPr>
          <w:p w14:paraId="7575660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33D8C07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1D5D4511" w14:textId="77777777" w:rsidR="00491237" w:rsidRPr="00491237" w:rsidRDefault="00491237" w:rsidP="00491237">
            <w:pPr>
              <w:spacing w:after="0" w:line="20" w:lineRule="atLeast"/>
              <w:jc w:val="center"/>
              <w:rPr>
                <w:rFonts w:ascii="Times New Roman" w:hAnsi="Times New Roman"/>
                <w:strike/>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1E2F65DC" w14:textId="77777777" w:rsidR="00491237" w:rsidRPr="00491237" w:rsidRDefault="00491237" w:rsidP="00491237">
            <w:pPr>
              <w:spacing w:after="0" w:line="20" w:lineRule="atLeast"/>
              <w:jc w:val="center"/>
              <w:rPr>
                <w:rFonts w:ascii="Times New Roman" w:hAnsi="Times New Roman"/>
                <w:strike/>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1B6363B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4EF63A0D" w14:textId="77777777" w:rsidR="00491237" w:rsidRPr="00491237" w:rsidRDefault="00491237" w:rsidP="00491237">
            <w:pPr>
              <w:spacing w:after="0" w:line="20" w:lineRule="atLeast"/>
              <w:rPr>
                <w:rFonts w:ascii="Times New Roman" w:hAnsi="Times New Roman"/>
                <w:color w:val="000000" w:themeColor="text1"/>
                <w:sz w:val="18"/>
                <w:szCs w:val="18"/>
              </w:rPr>
            </w:pPr>
          </w:p>
        </w:tc>
        <w:tc>
          <w:tcPr>
            <w:tcW w:w="863" w:type="dxa"/>
            <w:shd w:val="clear" w:color="auto" w:fill="auto"/>
            <w:noWrap/>
            <w:vAlign w:val="center"/>
          </w:tcPr>
          <w:p w14:paraId="571DF03E" w14:textId="77777777" w:rsidR="00491237" w:rsidRPr="00491237" w:rsidRDefault="00491237" w:rsidP="00491237">
            <w:pPr>
              <w:spacing w:after="0" w:line="20" w:lineRule="atLeast"/>
              <w:rPr>
                <w:rFonts w:ascii="Times New Roman" w:hAnsi="Times New Roman"/>
                <w:color w:val="000000" w:themeColor="text1"/>
                <w:sz w:val="18"/>
                <w:szCs w:val="18"/>
              </w:rPr>
            </w:pPr>
          </w:p>
        </w:tc>
      </w:tr>
      <w:tr w:rsidR="00491237" w:rsidRPr="00491237" w14:paraId="44F6C563" w14:textId="77777777" w:rsidTr="00491237">
        <w:trPr>
          <w:trHeight w:val="300"/>
        </w:trPr>
        <w:tc>
          <w:tcPr>
            <w:tcW w:w="832" w:type="dxa"/>
            <w:shd w:val="clear" w:color="auto" w:fill="auto"/>
            <w:noWrap/>
            <w:vAlign w:val="center"/>
          </w:tcPr>
          <w:p w14:paraId="4FF23A22" w14:textId="77777777" w:rsidR="00491237" w:rsidRPr="00491237" w:rsidRDefault="00491237" w:rsidP="005D01F6">
            <w:pPr>
              <w:numPr>
                <w:ilvl w:val="0"/>
                <w:numId w:val="221"/>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1AAD044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EE.23</w:t>
            </w:r>
          </w:p>
        </w:tc>
        <w:tc>
          <w:tcPr>
            <w:tcW w:w="2878" w:type="dxa"/>
            <w:shd w:val="clear" w:color="auto" w:fill="auto"/>
            <w:noWrap/>
            <w:vAlign w:val="center"/>
          </w:tcPr>
          <w:p w14:paraId="7A897D57"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Montaż i eksploatacja urządzeń i systemów sterowania ruchem kolejowym</w:t>
            </w:r>
          </w:p>
        </w:tc>
        <w:tc>
          <w:tcPr>
            <w:tcW w:w="632" w:type="dxa"/>
            <w:shd w:val="clear" w:color="auto" w:fill="auto"/>
            <w:noWrap/>
            <w:vAlign w:val="center"/>
          </w:tcPr>
          <w:p w14:paraId="079A6E3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4A83E8E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418B08D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0DDDE90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1542A19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383E0016" w14:textId="77777777" w:rsidR="00491237" w:rsidRPr="00491237" w:rsidRDefault="00491237" w:rsidP="00491237">
            <w:pPr>
              <w:spacing w:after="0" w:line="20" w:lineRule="atLeast"/>
              <w:rPr>
                <w:rFonts w:ascii="Times New Roman" w:hAnsi="Times New Roman"/>
                <w:color w:val="000000" w:themeColor="text1"/>
                <w:sz w:val="18"/>
                <w:szCs w:val="18"/>
              </w:rPr>
            </w:pPr>
          </w:p>
        </w:tc>
        <w:tc>
          <w:tcPr>
            <w:tcW w:w="863" w:type="dxa"/>
            <w:shd w:val="clear" w:color="auto" w:fill="auto"/>
            <w:noWrap/>
            <w:vAlign w:val="center"/>
          </w:tcPr>
          <w:p w14:paraId="3D962ADA" w14:textId="77777777" w:rsidR="00491237" w:rsidRPr="00491237" w:rsidRDefault="00491237" w:rsidP="00491237">
            <w:pPr>
              <w:spacing w:after="0" w:line="20" w:lineRule="atLeast"/>
              <w:rPr>
                <w:rFonts w:ascii="Times New Roman" w:hAnsi="Times New Roman"/>
                <w:color w:val="000000" w:themeColor="text1"/>
                <w:sz w:val="18"/>
                <w:szCs w:val="18"/>
              </w:rPr>
            </w:pPr>
          </w:p>
        </w:tc>
      </w:tr>
      <w:tr w:rsidR="00491237" w:rsidRPr="00491237" w14:paraId="5AB235AC" w14:textId="77777777" w:rsidTr="00491237">
        <w:trPr>
          <w:trHeight w:val="300"/>
        </w:trPr>
        <w:tc>
          <w:tcPr>
            <w:tcW w:w="832" w:type="dxa"/>
            <w:shd w:val="clear" w:color="auto" w:fill="auto"/>
            <w:noWrap/>
            <w:vAlign w:val="center"/>
          </w:tcPr>
          <w:p w14:paraId="49FF38C9" w14:textId="77777777" w:rsidR="00491237" w:rsidRPr="00491237" w:rsidRDefault="00491237" w:rsidP="005D01F6">
            <w:pPr>
              <w:numPr>
                <w:ilvl w:val="0"/>
                <w:numId w:val="221"/>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5F325E5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EE.24</w:t>
            </w:r>
          </w:p>
        </w:tc>
        <w:tc>
          <w:tcPr>
            <w:tcW w:w="2878" w:type="dxa"/>
            <w:shd w:val="clear" w:color="auto" w:fill="auto"/>
            <w:noWrap/>
            <w:vAlign w:val="center"/>
          </w:tcPr>
          <w:p w14:paraId="2A5A4251"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Eksploatacja instalacji i urządzeń do wytwarzania i przesyłania energii cieplnej</w:t>
            </w:r>
          </w:p>
        </w:tc>
        <w:tc>
          <w:tcPr>
            <w:tcW w:w="632" w:type="dxa"/>
            <w:shd w:val="clear" w:color="auto" w:fill="auto"/>
            <w:noWrap/>
            <w:vAlign w:val="center"/>
          </w:tcPr>
          <w:p w14:paraId="63AEE9E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4851146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shd w:val="clear" w:color="auto" w:fill="auto"/>
            <w:noWrap/>
            <w:vAlign w:val="center"/>
          </w:tcPr>
          <w:p w14:paraId="698844B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2BC16BD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3652C98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shd w:val="clear" w:color="auto" w:fill="D0CECE"/>
            <w:noWrap/>
            <w:vAlign w:val="center"/>
          </w:tcPr>
          <w:p w14:paraId="210A499D" w14:textId="77777777" w:rsidR="00491237" w:rsidRPr="00491237" w:rsidRDefault="00491237" w:rsidP="00491237">
            <w:pPr>
              <w:spacing w:after="0" w:line="20" w:lineRule="atLeast"/>
              <w:rPr>
                <w:rFonts w:ascii="Times New Roman" w:hAnsi="Times New Roman"/>
                <w:color w:val="000000" w:themeColor="text1"/>
                <w:sz w:val="18"/>
                <w:szCs w:val="18"/>
              </w:rPr>
            </w:pPr>
          </w:p>
        </w:tc>
        <w:tc>
          <w:tcPr>
            <w:tcW w:w="863" w:type="dxa"/>
            <w:shd w:val="clear" w:color="auto" w:fill="auto"/>
            <w:noWrap/>
            <w:vAlign w:val="center"/>
          </w:tcPr>
          <w:p w14:paraId="22B6D265" w14:textId="77777777" w:rsidR="00491237" w:rsidRPr="00491237" w:rsidRDefault="00491237" w:rsidP="00491237">
            <w:pPr>
              <w:spacing w:after="0" w:line="20" w:lineRule="atLeast"/>
              <w:rPr>
                <w:rFonts w:ascii="Times New Roman" w:hAnsi="Times New Roman"/>
                <w:color w:val="000000" w:themeColor="text1"/>
                <w:sz w:val="18"/>
                <w:szCs w:val="18"/>
              </w:rPr>
            </w:pPr>
          </w:p>
        </w:tc>
      </w:tr>
      <w:tr w:rsidR="00491237" w:rsidRPr="00491237" w14:paraId="653D467E" w14:textId="77777777" w:rsidTr="00491237">
        <w:trPr>
          <w:trHeight w:val="300"/>
        </w:trPr>
        <w:tc>
          <w:tcPr>
            <w:tcW w:w="832" w:type="dxa"/>
            <w:shd w:val="clear" w:color="auto" w:fill="auto"/>
            <w:noWrap/>
            <w:vAlign w:val="center"/>
          </w:tcPr>
          <w:p w14:paraId="01C1DE2E" w14:textId="77777777" w:rsidR="00491237" w:rsidRPr="00491237" w:rsidRDefault="00491237" w:rsidP="005D01F6">
            <w:pPr>
              <w:numPr>
                <w:ilvl w:val="0"/>
                <w:numId w:val="221"/>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0575444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EE.25</w:t>
            </w:r>
          </w:p>
        </w:tc>
        <w:tc>
          <w:tcPr>
            <w:tcW w:w="2878" w:type="dxa"/>
            <w:shd w:val="clear" w:color="auto" w:fill="auto"/>
            <w:noWrap/>
            <w:vAlign w:val="center"/>
          </w:tcPr>
          <w:p w14:paraId="7EC85EA2"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Eksploatacja instalacji i urządzeń do wytwarzania i przesyłania energii elektrycznej</w:t>
            </w:r>
          </w:p>
        </w:tc>
        <w:tc>
          <w:tcPr>
            <w:tcW w:w="632" w:type="dxa"/>
            <w:shd w:val="clear" w:color="auto" w:fill="auto"/>
            <w:noWrap/>
            <w:vAlign w:val="center"/>
          </w:tcPr>
          <w:p w14:paraId="67E368B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1A346F5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689F83E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4A93994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1B6BC4E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106EC8A3" w14:textId="77777777" w:rsidR="00491237" w:rsidRPr="00491237" w:rsidRDefault="00491237" w:rsidP="00491237">
            <w:pPr>
              <w:spacing w:after="0" w:line="20" w:lineRule="atLeast"/>
              <w:rPr>
                <w:rFonts w:ascii="Times New Roman" w:hAnsi="Times New Roman"/>
                <w:color w:val="000000" w:themeColor="text1"/>
                <w:sz w:val="18"/>
                <w:szCs w:val="18"/>
              </w:rPr>
            </w:pPr>
          </w:p>
        </w:tc>
        <w:tc>
          <w:tcPr>
            <w:tcW w:w="863" w:type="dxa"/>
            <w:shd w:val="clear" w:color="auto" w:fill="auto"/>
            <w:noWrap/>
            <w:vAlign w:val="center"/>
          </w:tcPr>
          <w:p w14:paraId="0513D775" w14:textId="77777777" w:rsidR="00491237" w:rsidRPr="00491237" w:rsidRDefault="00491237" w:rsidP="00491237">
            <w:pPr>
              <w:spacing w:after="0" w:line="20" w:lineRule="atLeast"/>
              <w:rPr>
                <w:rFonts w:ascii="Times New Roman" w:hAnsi="Times New Roman"/>
                <w:color w:val="000000" w:themeColor="text1"/>
                <w:sz w:val="18"/>
                <w:szCs w:val="18"/>
              </w:rPr>
            </w:pPr>
          </w:p>
        </w:tc>
      </w:tr>
      <w:tr w:rsidR="00491237" w:rsidRPr="00491237" w14:paraId="1FD75AA1" w14:textId="77777777" w:rsidTr="00491237">
        <w:trPr>
          <w:trHeight w:val="300"/>
        </w:trPr>
        <w:tc>
          <w:tcPr>
            <w:tcW w:w="832" w:type="dxa"/>
            <w:shd w:val="clear" w:color="auto" w:fill="auto"/>
            <w:noWrap/>
            <w:vAlign w:val="center"/>
          </w:tcPr>
          <w:p w14:paraId="7AC6494E" w14:textId="77777777" w:rsidR="00491237" w:rsidRPr="00491237" w:rsidRDefault="00491237" w:rsidP="005D01F6">
            <w:pPr>
              <w:numPr>
                <w:ilvl w:val="0"/>
                <w:numId w:val="221"/>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23F7270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EE.26</w:t>
            </w:r>
          </w:p>
        </w:tc>
        <w:tc>
          <w:tcPr>
            <w:tcW w:w="2878" w:type="dxa"/>
            <w:shd w:val="clear" w:color="auto" w:fill="auto"/>
            <w:noWrap/>
            <w:vAlign w:val="center"/>
          </w:tcPr>
          <w:p w14:paraId="5BA019F8"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Eksploatacja maszyn, urządzeń i instalacji elektrycznych</w:t>
            </w:r>
          </w:p>
        </w:tc>
        <w:tc>
          <w:tcPr>
            <w:tcW w:w="632" w:type="dxa"/>
            <w:shd w:val="clear" w:color="auto" w:fill="auto"/>
            <w:noWrap/>
            <w:vAlign w:val="center"/>
          </w:tcPr>
          <w:p w14:paraId="2811194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3304B9D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575AA4F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D0CECE"/>
            <w:noWrap/>
            <w:vAlign w:val="center"/>
          </w:tcPr>
          <w:p w14:paraId="4B78014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55D607A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0EF0DCCD"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c>
          <w:tcPr>
            <w:tcW w:w="863" w:type="dxa"/>
            <w:shd w:val="clear" w:color="auto" w:fill="auto"/>
            <w:noWrap/>
            <w:vAlign w:val="center"/>
          </w:tcPr>
          <w:p w14:paraId="4953685C"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r>
      <w:tr w:rsidR="00491237" w:rsidRPr="00491237" w14:paraId="5965E441" w14:textId="77777777" w:rsidTr="00491237">
        <w:trPr>
          <w:trHeight w:val="300"/>
        </w:trPr>
        <w:tc>
          <w:tcPr>
            <w:tcW w:w="832" w:type="dxa"/>
            <w:shd w:val="clear" w:color="auto" w:fill="auto"/>
            <w:noWrap/>
            <w:vAlign w:val="center"/>
          </w:tcPr>
          <w:p w14:paraId="23BC97B9" w14:textId="77777777" w:rsidR="00491237" w:rsidRPr="00491237" w:rsidRDefault="00491237" w:rsidP="005D01F6">
            <w:pPr>
              <w:numPr>
                <w:ilvl w:val="0"/>
                <w:numId w:val="221"/>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151567C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EE.27</w:t>
            </w:r>
          </w:p>
        </w:tc>
        <w:tc>
          <w:tcPr>
            <w:tcW w:w="2878" w:type="dxa"/>
            <w:shd w:val="clear" w:color="auto" w:fill="auto"/>
            <w:noWrap/>
            <w:vAlign w:val="center"/>
          </w:tcPr>
          <w:p w14:paraId="713A1EE4"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Montaż i eksploatacja sieci zasilających oraz trakcji elektrycznej</w:t>
            </w:r>
          </w:p>
        </w:tc>
        <w:tc>
          <w:tcPr>
            <w:tcW w:w="632" w:type="dxa"/>
            <w:shd w:val="clear" w:color="auto" w:fill="auto"/>
            <w:noWrap/>
            <w:vAlign w:val="center"/>
          </w:tcPr>
          <w:p w14:paraId="5DC0117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2C6B70E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shd w:val="clear" w:color="auto" w:fill="auto"/>
            <w:noWrap/>
            <w:vAlign w:val="center"/>
          </w:tcPr>
          <w:p w14:paraId="30D62F5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23E41BD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010DCAA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shd w:val="clear" w:color="auto" w:fill="D0CECE"/>
            <w:noWrap/>
            <w:vAlign w:val="center"/>
          </w:tcPr>
          <w:p w14:paraId="09240239" w14:textId="77777777" w:rsidR="00491237" w:rsidRPr="00491237" w:rsidRDefault="00491237" w:rsidP="00491237">
            <w:pPr>
              <w:spacing w:after="0" w:line="20" w:lineRule="atLeast"/>
              <w:rPr>
                <w:rFonts w:ascii="Times New Roman" w:hAnsi="Times New Roman"/>
                <w:color w:val="000000" w:themeColor="text1"/>
                <w:sz w:val="18"/>
                <w:szCs w:val="18"/>
              </w:rPr>
            </w:pPr>
          </w:p>
        </w:tc>
        <w:tc>
          <w:tcPr>
            <w:tcW w:w="863" w:type="dxa"/>
            <w:shd w:val="clear" w:color="auto" w:fill="auto"/>
            <w:noWrap/>
            <w:vAlign w:val="center"/>
          </w:tcPr>
          <w:p w14:paraId="4575F5DC" w14:textId="77777777" w:rsidR="00491237" w:rsidRPr="00491237" w:rsidRDefault="00491237" w:rsidP="00491237">
            <w:pPr>
              <w:spacing w:after="0" w:line="20" w:lineRule="atLeast"/>
              <w:rPr>
                <w:rFonts w:ascii="Times New Roman" w:hAnsi="Times New Roman"/>
                <w:color w:val="000000" w:themeColor="text1"/>
                <w:sz w:val="18"/>
                <w:szCs w:val="18"/>
              </w:rPr>
            </w:pPr>
          </w:p>
        </w:tc>
      </w:tr>
      <w:tr w:rsidR="00491237" w:rsidRPr="00491237" w14:paraId="60535AFA" w14:textId="77777777" w:rsidTr="00491237">
        <w:trPr>
          <w:trHeight w:val="300"/>
        </w:trPr>
        <w:tc>
          <w:tcPr>
            <w:tcW w:w="832" w:type="dxa"/>
            <w:shd w:val="clear" w:color="auto" w:fill="auto"/>
            <w:noWrap/>
            <w:vAlign w:val="center"/>
          </w:tcPr>
          <w:p w14:paraId="34F2865A" w14:textId="77777777" w:rsidR="00491237" w:rsidRPr="00491237" w:rsidRDefault="00491237" w:rsidP="005D01F6">
            <w:pPr>
              <w:numPr>
                <w:ilvl w:val="0"/>
                <w:numId w:val="221"/>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bottom w:val="single" w:sz="4" w:space="0" w:color="auto"/>
            </w:tcBorders>
            <w:shd w:val="clear" w:color="auto" w:fill="auto"/>
            <w:noWrap/>
            <w:vAlign w:val="center"/>
          </w:tcPr>
          <w:p w14:paraId="5719046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EE.28</w:t>
            </w:r>
          </w:p>
        </w:tc>
        <w:tc>
          <w:tcPr>
            <w:tcW w:w="2878" w:type="dxa"/>
            <w:tcBorders>
              <w:bottom w:val="single" w:sz="4" w:space="0" w:color="auto"/>
            </w:tcBorders>
            <w:shd w:val="clear" w:color="auto" w:fill="auto"/>
            <w:noWrap/>
            <w:vAlign w:val="center"/>
          </w:tcPr>
          <w:p w14:paraId="75CA0DB2"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Montaż i eksploatacja środków transportu szynowego</w:t>
            </w:r>
          </w:p>
        </w:tc>
        <w:tc>
          <w:tcPr>
            <w:tcW w:w="632" w:type="dxa"/>
            <w:tcBorders>
              <w:bottom w:val="single" w:sz="4" w:space="0" w:color="auto"/>
            </w:tcBorders>
            <w:shd w:val="clear" w:color="auto" w:fill="auto"/>
            <w:noWrap/>
            <w:vAlign w:val="center"/>
          </w:tcPr>
          <w:p w14:paraId="637C6DA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bottom w:val="single" w:sz="4" w:space="0" w:color="auto"/>
            </w:tcBorders>
            <w:shd w:val="clear" w:color="auto" w:fill="D0CECE"/>
            <w:noWrap/>
            <w:vAlign w:val="center"/>
          </w:tcPr>
          <w:p w14:paraId="3787B9F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tcBorders>
              <w:bottom w:val="single" w:sz="4" w:space="0" w:color="auto"/>
            </w:tcBorders>
            <w:shd w:val="clear" w:color="auto" w:fill="auto"/>
            <w:noWrap/>
            <w:vAlign w:val="center"/>
          </w:tcPr>
          <w:p w14:paraId="6CF552A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bottom w:val="single" w:sz="4" w:space="0" w:color="auto"/>
            </w:tcBorders>
            <w:shd w:val="clear" w:color="auto" w:fill="D0CECE"/>
            <w:noWrap/>
            <w:vAlign w:val="center"/>
          </w:tcPr>
          <w:p w14:paraId="1A71A7E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tcBorders>
              <w:bottom w:val="single" w:sz="4" w:space="0" w:color="auto"/>
            </w:tcBorders>
            <w:shd w:val="clear" w:color="auto" w:fill="auto"/>
            <w:noWrap/>
            <w:vAlign w:val="center"/>
          </w:tcPr>
          <w:p w14:paraId="1543999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tcBorders>
              <w:bottom w:val="single" w:sz="4" w:space="0" w:color="auto"/>
            </w:tcBorders>
            <w:shd w:val="clear" w:color="auto" w:fill="D0CECE"/>
            <w:noWrap/>
            <w:vAlign w:val="center"/>
          </w:tcPr>
          <w:p w14:paraId="5D683109" w14:textId="77777777" w:rsidR="00491237" w:rsidRPr="00491237" w:rsidRDefault="00491237" w:rsidP="00491237">
            <w:pPr>
              <w:spacing w:after="0" w:line="20" w:lineRule="atLeast"/>
              <w:rPr>
                <w:rFonts w:ascii="Times New Roman" w:hAnsi="Times New Roman"/>
                <w:color w:val="000000" w:themeColor="text1"/>
                <w:sz w:val="18"/>
                <w:szCs w:val="18"/>
              </w:rPr>
            </w:pPr>
          </w:p>
        </w:tc>
        <w:tc>
          <w:tcPr>
            <w:tcW w:w="863" w:type="dxa"/>
            <w:tcBorders>
              <w:bottom w:val="single" w:sz="4" w:space="0" w:color="auto"/>
            </w:tcBorders>
            <w:shd w:val="clear" w:color="auto" w:fill="auto"/>
            <w:noWrap/>
            <w:vAlign w:val="center"/>
          </w:tcPr>
          <w:p w14:paraId="012E17CA" w14:textId="77777777" w:rsidR="00491237" w:rsidRPr="00491237" w:rsidRDefault="00491237" w:rsidP="00491237">
            <w:pPr>
              <w:spacing w:after="0" w:line="20" w:lineRule="atLeast"/>
              <w:rPr>
                <w:rFonts w:ascii="Times New Roman" w:hAnsi="Times New Roman"/>
                <w:color w:val="000000" w:themeColor="text1"/>
                <w:sz w:val="18"/>
                <w:szCs w:val="18"/>
              </w:rPr>
            </w:pPr>
          </w:p>
        </w:tc>
      </w:tr>
      <w:tr w:rsidR="00491237" w:rsidRPr="00491237" w14:paraId="596F6DB1" w14:textId="77777777" w:rsidTr="00491237">
        <w:trPr>
          <w:trHeight w:val="300"/>
        </w:trPr>
        <w:tc>
          <w:tcPr>
            <w:tcW w:w="832" w:type="dxa"/>
            <w:shd w:val="clear" w:color="auto" w:fill="auto"/>
            <w:noWrap/>
            <w:vAlign w:val="center"/>
          </w:tcPr>
          <w:p w14:paraId="78D6044E" w14:textId="77777777" w:rsidR="00491237" w:rsidRPr="00491237" w:rsidRDefault="00491237" w:rsidP="005D01F6">
            <w:pPr>
              <w:numPr>
                <w:ilvl w:val="0"/>
                <w:numId w:val="221"/>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bottom w:val="single" w:sz="4" w:space="0" w:color="auto"/>
            </w:tcBorders>
            <w:shd w:val="clear" w:color="auto" w:fill="auto"/>
            <w:noWrap/>
            <w:vAlign w:val="center"/>
          </w:tcPr>
          <w:p w14:paraId="457027A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EE.29</w:t>
            </w:r>
          </w:p>
        </w:tc>
        <w:tc>
          <w:tcPr>
            <w:tcW w:w="2878" w:type="dxa"/>
            <w:tcBorders>
              <w:bottom w:val="single" w:sz="4" w:space="0" w:color="auto"/>
            </w:tcBorders>
            <w:shd w:val="clear" w:color="auto" w:fill="auto"/>
            <w:noWrap/>
            <w:vAlign w:val="center"/>
          </w:tcPr>
          <w:p w14:paraId="7AAF4E72"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Montaż i eksploatacja urządzeń elektronicznych i systemów informatyki medycznej</w:t>
            </w:r>
          </w:p>
        </w:tc>
        <w:tc>
          <w:tcPr>
            <w:tcW w:w="632" w:type="dxa"/>
            <w:tcBorders>
              <w:bottom w:val="single" w:sz="4" w:space="0" w:color="auto"/>
            </w:tcBorders>
            <w:shd w:val="clear" w:color="auto" w:fill="auto"/>
            <w:noWrap/>
            <w:vAlign w:val="center"/>
          </w:tcPr>
          <w:p w14:paraId="32615E8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tcBorders>
              <w:bottom w:val="single" w:sz="4" w:space="0" w:color="auto"/>
            </w:tcBorders>
            <w:shd w:val="clear" w:color="auto" w:fill="D0CECE"/>
            <w:noWrap/>
            <w:vAlign w:val="center"/>
          </w:tcPr>
          <w:p w14:paraId="5C7354B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tcBorders>
              <w:bottom w:val="single" w:sz="4" w:space="0" w:color="auto"/>
            </w:tcBorders>
            <w:shd w:val="clear" w:color="auto" w:fill="auto"/>
            <w:noWrap/>
            <w:vAlign w:val="center"/>
          </w:tcPr>
          <w:p w14:paraId="4F854F1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bottom w:val="single" w:sz="4" w:space="0" w:color="auto"/>
            </w:tcBorders>
            <w:shd w:val="clear" w:color="auto" w:fill="D0CECE"/>
            <w:noWrap/>
            <w:vAlign w:val="center"/>
          </w:tcPr>
          <w:p w14:paraId="4836F23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bottom w:val="single" w:sz="4" w:space="0" w:color="auto"/>
            </w:tcBorders>
            <w:shd w:val="clear" w:color="auto" w:fill="auto"/>
            <w:noWrap/>
            <w:vAlign w:val="center"/>
          </w:tcPr>
          <w:p w14:paraId="7EF6831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tcBorders>
              <w:bottom w:val="single" w:sz="4" w:space="0" w:color="auto"/>
            </w:tcBorders>
            <w:shd w:val="clear" w:color="auto" w:fill="D0CECE"/>
            <w:noWrap/>
            <w:vAlign w:val="center"/>
          </w:tcPr>
          <w:p w14:paraId="5210E1A6" w14:textId="77777777" w:rsidR="00491237" w:rsidRPr="00491237" w:rsidRDefault="00491237" w:rsidP="00491237">
            <w:pPr>
              <w:spacing w:after="0" w:line="20" w:lineRule="atLeast"/>
              <w:rPr>
                <w:rFonts w:ascii="Times New Roman" w:hAnsi="Times New Roman"/>
                <w:color w:val="000000" w:themeColor="text1"/>
                <w:sz w:val="18"/>
                <w:szCs w:val="18"/>
              </w:rPr>
            </w:pPr>
          </w:p>
        </w:tc>
        <w:tc>
          <w:tcPr>
            <w:tcW w:w="863" w:type="dxa"/>
            <w:tcBorders>
              <w:bottom w:val="single" w:sz="4" w:space="0" w:color="auto"/>
            </w:tcBorders>
            <w:shd w:val="clear" w:color="auto" w:fill="auto"/>
            <w:noWrap/>
            <w:vAlign w:val="center"/>
          </w:tcPr>
          <w:p w14:paraId="6CAD8FB8" w14:textId="77777777" w:rsidR="00491237" w:rsidRPr="00491237" w:rsidRDefault="00491237" w:rsidP="00491237">
            <w:pPr>
              <w:spacing w:after="0" w:line="20" w:lineRule="atLeast"/>
              <w:rPr>
                <w:rFonts w:ascii="Times New Roman" w:hAnsi="Times New Roman"/>
                <w:color w:val="000000" w:themeColor="text1"/>
                <w:sz w:val="18"/>
                <w:szCs w:val="18"/>
              </w:rPr>
            </w:pPr>
          </w:p>
        </w:tc>
      </w:tr>
      <w:tr w:rsidR="00491237" w:rsidRPr="00491237" w14:paraId="22BAB8DA" w14:textId="77777777" w:rsidTr="00491237">
        <w:trPr>
          <w:trHeight w:val="300"/>
        </w:trPr>
        <w:tc>
          <w:tcPr>
            <w:tcW w:w="832" w:type="dxa"/>
            <w:tcBorders>
              <w:top w:val="single" w:sz="4" w:space="0" w:color="auto"/>
              <w:left w:val="nil"/>
              <w:bottom w:val="nil"/>
              <w:right w:val="nil"/>
            </w:tcBorders>
            <w:shd w:val="clear" w:color="auto" w:fill="auto"/>
            <w:noWrap/>
            <w:vAlign w:val="center"/>
          </w:tcPr>
          <w:p w14:paraId="22D0163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62" w:type="dxa"/>
            <w:tcBorders>
              <w:top w:val="single" w:sz="4" w:space="0" w:color="auto"/>
              <w:left w:val="nil"/>
              <w:bottom w:val="nil"/>
              <w:right w:val="nil"/>
            </w:tcBorders>
            <w:shd w:val="clear" w:color="auto" w:fill="auto"/>
            <w:noWrap/>
            <w:vAlign w:val="center"/>
          </w:tcPr>
          <w:p w14:paraId="23F0F99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2878" w:type="dxa"/>
            <w:tcBorders>
              <w:top w:val="single" w:sz="4" w:space="0" w:color="auto"/>
              <w:left w:val="nil"/>
              <w:bottom w:val="nil"/>
              <w:right w:val="nil"/>
            </w:tcBorders>
            <w:shd w:val="clear" w:color="auto" w:fill="auto"/>
            <w:noWrap/>
            <w:vAlign w:val="center"/>
          </w:tcPr>
          <w:p w14:paraId="6EA33BB7" w14:textId="77777777" w:rsidR="00491237" w:rsidRPr="00491237" w:rsidRDefault="00491237" w:rsidP="00491237">
            <w:pPr>
              <w:spacing w:after="0" w:line="240" w:lineRule="auto"/>
              <w:rPr>
                <w:rFonts w:ascii="Times New Roman" w:hAnsi="Times New Roman"/>
                <w:color w:val="000000" w:themeColor="text1"/>
                <w:sz w:val="18"/>
                <w:szCs w:val="18"/>
              </w:rPr>
            </w:pPr>
          </w:p>
          <w:p w14:paraId="0736C7FB" w14:textId="77777777" w:rsidR="00491237" w:rsidRPr="00491237" w:rsidRDefault="00491237" w:rsidP="00491237">
            <w:pPr>
              <w:spacing w:after="0" w:line="240" w:lineRule="auto"/>
              <w:rPr>
                <w:rFonts w:ascii="Times New Roman" w:hAnsi="Times New Roman"/>
                <w:color w:val="000000" w:themeColor="text1"/>
                <w:sz w:val="18"/>
                <w:szCs w:val="18"/>
              </w:rPr>
            </w:pPr>
          </w:p>
          <w:p w14:paraId="5BA29C42" w14:textId="77777777" w:rsidR="00491237" w:rsidRPr="00491237" w:rsidRDefault="00491237" w:rsidP="00491237">
            <w:pPr>
              <w:spacing w:after="0" w:line="240" w:lineRule="auto"/>
              <w:rPr>
                <w:rFonts w:ascii="Times New Roman" w:hAnsi="Times New Roman"/>
                <w:color w:val="000000" w:themeColor="text1"/>
                <w:sz w:val="18"/>
                <w:szCs w:val="18"/>
              </w:rPr>
            </w:pPr>
          </w:p>
          <w:p w14:paraId="08517309" w14:textId="77777777" w:rsidR="00491237" w:rsidRPr="00491237" w:rsidRDefault="00491237" w:rsidP="00491237">
            <w:pPr>
              <w:spacing w:after="0" w:line="240" w:lineRule="auto"/>
              <w:rPr>
                <w:rFonts w:ascii="Times New Roman" w:hAnsi="Times New Roman"/>
                <w:color w:val="000000" w:themeColor="text1"/>
                <w:sz w:val="18"/>
                <w:szCs w:val="18"/>
              </w:rPr>
            </w:pPr>
          </w:p>
          <w:p w14:paraId="37B6D8B1" w14:textId="77777777" w:rsidR="00491237" w:rsidRPr="00491237" w:rsidRDefault="00491237" w:rsidP="00491237">
            <w:pPr>
              <w:spacing w:after="0" w:line="240" w:lineRule="auto"/>
              <w:rPr>
                <w:rFonts w:ascii="Times New Roman" w:hAnsi="Times New Roman"/>
                <w:color w:val="000000" w:themeColor="text1"/>
                <w:sz w:val="18"/>
                <w:szCs w:val="18"/>
              </w:rPr>
            </w:pPr>
          </w:p>
          <w:p w14:paraId="7CA3CF85" w14:textId="77777777" w:rsidR="00491237" w:rsidRPr="00491237" w:rsidRDefault="00491237" w:rsidP="00491237">
            <w:pPr>
              <w:spacing w:after="0" w:line="240" w:lineRule="auto"/>
              <w:rPr>
                <w:rFonts w:ascii="Times New Roman" w:hAnsi="Times New Roman"/>
                <w:color w:val="000000" w:themeColor="text1"/>
                <w:sz w:val="18"/>
                <w:szCs w:val="18"/>
              </w:rPr>
            </w:pPr>
          </w:p>
          <w:p w14:paraId="335D1DA0" w14:textId="77777777" w:rsidR="00491237" w:rsidRPr="00491237" w:rsidRDefault="00491237" w:rsidP="00491237">
            <w:pPr>
              <w:spacing w:after="0" w:line="240" w:lineRule="auto"/>
              <w:rPr>
                <w:rFonts w:ascii="Times New Roman" w:hAnsi="Times New Roman"/>
                <w:color w:val="000000" w:themeColor="text1"/>
                <w:sz w:val="18"/>
                <w:szCs w:val="18"/>
              </w:rPr>
            </w:pPr>
          </w:p>
          <w:p w14:paraId="164643CA" w14:textId="77777777" w:rsidR="00491237" w:rsidRPr="00491237" w:rsidRDefault="00491237" w:rsidP="00491237">
            <w:pPr>
              <w:spacing w:after="0" w:line="240" w:lineRule="auto"/>
              <w:rPr>
                <w:rFonts w:ascii="Times New Roman" w:hAnsi="Times New Roman"/>
                <w:color w:val="000000" w:themeColor="text1"/>
                <w:sz w:val="18"/>
                <w:szCs w:val="18"/>
              </w:rPr>
            </w:pPr>
          </w:p>
          <w:p w14:paraId="20A36CDC" w14:textId="77777777" w:rsidR="00491237" w:rsidRPr="00491237" w:rsidRDefault="00491237" w:rsidP="00491237">
            <w:pPr>
              <w:spacing w:after="0" w:line="240" w:lineRule="auto"/>
              <w:rPr>
                <w:rFonts w:ascii="Times New Roman" w:hAnsi="Times New Roman"/>
                <w:color w:val="000000" w:themeColor="text1"/>
                <w:sz w:val="18"/>
                <w:szCs w:val="18"/>
              </w:rPr>
            </w:pPr>
          </w:p>
          <w:p w14:paraId="3893EA8C" w14:textId="77777777" w:rsidR="00491237" w:rsidRPr="00491237" w:rsidRDefault="00491237" w:rsidP="00491237">
            <w:pPr>
              <w:spacing w:after="0" w:line="240" w:lineRule="auto"/>
              <w:rPr>
                <w:rFonts w:ascii="Times New Roman" w:hAnsi="Times New Roman"/>
                <w:color w:val="000000" w:themeColor="text1"/>
                <w:sz w:val="18"/>
                <w:szCs w:val="18"/>
              </w:rPr>
            </w:pPr>
          </w:p>
          <w:p w14:paraId="1D99C04C" w14:textId="77777777" w:rsidR="00491237" w:rsidRPr="00491237" w:rsidRDefault="00491237" w:rsidP="00491237">
            <w:pPr>
              <w:spacing w:after="0" w:line="240" w:lineRule="auto"/>
              <w:rPr>
                <w:rFonts w:ascii="Times New Roman" w:hAnsi="Times New Roman"/>
                <w:color w:val="000000" w:themeColor="text1"/>
                <w:sz w:val="18"/>
                <w:szCs w:val="18"/>
              </w:rPr>
            </w:pPr>
          </w:p>
          <w:p w14:paraId="2E72E95E" w14:textId="77777777" w:rsidR="00491237" w:rsidRPr="00491237" w:rsidRDefault="00491237" w:rsidP="00491237">
            <w:pPr>
              <w:spacing w:after="0" w:line="240" w:lineRule="auto"/>
              <w:rPr>
                <w:rFonts w:ascii="Times New Roman" w:hAnsi="Times New Roman"/>
                <w:color w:val="000000" w:themeColor="text1"/>
                <w:sz w:val="18"/>
                <w:szCs w:val="18"/>
              </w:rPr>
            </w:pPr>
          </w:p>
          <w:p w14:paraId="096F991D" w14:textId="77777777" w:rsidR="00491237" w:rsidRPr="00491237" w:rsidRDefault="00491237" w:rsidP="00491237">
            <w:pPr>
              <w:spacing w:after="0" w:line="240" w:lineRule="auto"/>
              <w:rPr>
                <w:rFonts w:ascii="Times New Roman" w:hAnsi="Times New Roman"/>
                <w:color w:val="000000" w:themeColor="text1"/>
                <w:sz w:val="18"/>
                <w:szCs w:val="18"/>
              </w:rPr>
            </w:pPr>
          </w:p>
          <w:p w14:paraId="19519879" w14:textId="77777777" w:rsidR="00491237" w:rsidRPr="00491237" w:rsidRDefault="00491237" w:rsidP="00491237">
            <w:pPr>
              <w:spacing w:after="0" w:line="240" w:lineRule="auto"/>
              <w:rPr>
                <w:rFonts w:ascii="Times New Roman" w:hAnsi="Times New Roman"/>
                <w:color w:val="000000" w:themeColor="text1"/>
                <w:sz w:val="18"/>
                <w:szCs w:val="18"/>
              </w:rPr>
            </w:pPr>
          </w:p>
          <w:p w14:paraId="6A531081" w14:textId="77777777" w:rsidR="00491237" w:rsidRPr="00491237" w:rsidRDefault="00491237" w:rsidP="00491237">
            <w:pPr>
              <w:spacing w:after="0" w:line="240" w:lineRule="auto"/>
              <w:rPr>
                <w:rFonts w:ascii="Times New Roman" w:hAnsi="Times New Roman"/>
                <w:color w:val="000000" w:themeColor="text1"/>
                <w:sz w:val="18"/>
                <w:szCs w:val="18"/>
              </w:rPr>
            </w:pPr>
          </w:p>
          <w:p w14:paraId="0FAD07B2" w14:textId="77777777" w:rsidR="00491237" w:rsidRPr="00491237" w:rsidRDefault="00491237" w:rsidP="00491237">
            <w:pPr>
              <w:spacing w:after="0" w:line="240" w:lineRule="auto"/>
              <w:rPr>
                <w:rFonts w:ascii="Times New Roman" w:hAnsi="Times New Roman"/>
                <w:color w:val="000000" w:themeColor="text1"/>
                <w:sz w:val="18"/>
                <w:szCs w:val="18"/>
              </w:rPr>
            </w:pPr>
          </w:p>
          <w:p w14:paraId="7C0D018A" w14:textId="77777777" w:rsidR="00491237" w:rsidRPr="00491237" w:rsidRDefault="00491237" w:rsidP="00491237">
            <w:pPr>
              <w:spacing w:after="0" w:line="240" w:lineRule="auto"/>
              <w:rPr>
                <w:rFonts w:ascii="Times New Roman" w:hAnsi="Times New Roman"/>
                <w:color w:val="000000" w:themeColor="text1"/>
                <w:sz w:val="18"/>
                <w:szCs w:val="18"/>
              </w:rPr>
            </w:pPr>
          </w:p>
          <w:p w14:paraId="1A010F16" w14:textId="77777777" w:rsidR="00491237" w:rsidRPr="00491237" w:rsidRDefault="00491237" w:rsidP="00491237">
            <w:pPr>
              <w:spacing w:after="0" w:line="240" w:lineRule="auto"/>
              <w:rPr>
                <w:rFonts w:ascii="Times New Roman" w:hAnsi="Times New Roman"/>
                <w:color w:val="000000" w:themeColor="text1"/>
                <w:sz w:val="18"/>
                <w:szCs w:val="18"/>
              </w:rPr>
            </w:pPr>
          </w:p>
          <w:p w14:paraId="35AC6D86" w14:textId="77777777" w:rsidR="00491237" w:rsidRPr="00491237" w:rsidRDefault="00491237" w:rsidP="00491237">
            <w:pPr>
              <w:spacing w:after="0" w:line="240" w:lineRule="auto"/>
              <w:rPr>
                <w:rFonts w:ascii="Times New Roman" w:hAnsi="Times New Roman"/>
                <w:color w:val="000000" w:themeColor="text1"/>
                <w:sz w:val="18"/>
                <w:szCs w:val="18"/>
              </w:rPr>
            </w:pPr>
          </w:p>
          <w:p w14:paraId="32F27FCD" w14:textId="77777777" w:rsidR="00491237" w:rsidRPr="00491237" w:rsidRDefault="00491237" w:rsidP="00491237">
            <w:pPr>
              <w:spacing w:after="0" w:line="240" w:lineRule="auto"/>
              <w:rPr>
                <w:rFonts w:ascii="Times New Roman" w:hAnsi="Times New Roman"/>
                <w:color w:val="000000" w:themeColor="text1"/>
                <w:sz w:val="18"/>
                <w:szCs w:val="18"/>
              </w:rPr>
            </w:pPr>
          </w:p>
          <w:p w14:paraId="1C1DB850" w14:textId="77777777" w:rsidR="00491237" w:rsidRPr="00491237" w:rsidRDefault="00491237" w:rsidP="00491237">
            <w:pPr>
              <w:spacing w:after="0" w:line="240" w:lineRule="auto"/>
              <w:rPr>
                <w:rFonts w:ascii="Times New Roman" w:hAnsi="Times New Roman"/>
                <w:color w:val="000000" w:themeColor="text1"/>
                <w:sz w:val="18"/>
                <w:szCs w:val="18"/>
              </w:rPr>
            </w:pPr>
          </w:p>
          <w:p w14:paraId="3B348A90" w14:textId="77777777" w:rsidR="00491237" w:rsidRPr="00491237" w:rsidRDefault="00491237" w:rsidP="00491237">
            <w:pPr>
              <w:spacing w:after="0" w:line="240" w:lineRule="auto"/>
              <w:rPr>
                <w:rFonts w:ascii="Times New Roman" w:hAnsi="Times New Roman"/>
                <w:color w:val="000000" w:themeColor="text1"/>
                <w:sz w:val="18"/>
                <w:szCs w:val="18"/>
              </w:rPr>
            </w:pPr>
          </w:p>
          <w:p w14:paraId="69B48450" w14:textId="77777777" w:rsidR="00491237" w:rsidRPr="00491237" w:rsidRDefault="00491237" w:rsidP="00491237">
            <w:pPr>
              <w:spacing w:after="0" w:line="240" w:lineRule="auto"/>
              <w:rPr>
                <w:rFonts w:ascii="Times New Roman" w:hAnsi="Times New Roman"/>
                <w:color w:val="000000" w:themeColor="text1"/>
                <w:sz w:val="18"/>
                <w:szCs w:val="18"/>
              </w:rPr>
            </w:pPr>
          </w:p>
          <w:p w14:paraId="4D44CE46" w14:textId="77777777" w:rsidR="00491237" w:rsidRPr="00491237" w:rsidRDefault="00491237" w:rsidP="00491237">
            <w:pPr>
              <w:spacing w:after="0" w:line="240" w:lineRule="auto"/>
              <w:rPr>
                <w:rFonts w:ascii="Times New Roman" w:hAnsi="Times New Roman"/>
                <w:color w:val="000000" w:themeColor="text1"/>
                <w:sz w:val="18"/>
                <w:szCs w:val="18"/>
              </w:rPr>
            </w:pPr>
          </w:p>
          <w:p w14:paraId="63AA2BC5" w14:textId="77777777" w:rsidR="00491237" w:rsidRPr="00491237" w:rsidRDefault="00491237" w:rsidP="00491237">
            <w:pPr>
              <w:spacing w:after="0" w:line="240" w:lineRule="auto"/>
              <w:rPr>
                <w:rFonts w:ascii="Times New Roman" w:hAnsi="Times New Roman"/>
                <w:color w:val="000000" w:themeColor="text1"/>
                <w:sz w:val="18"/>
                <w:szCs w:val="18"/>
              </w:rPr>
            </w:pPr>
          </w:p>
          <w:p w14:paraId="125E0454" w14:textId="77777777" w:rsidR="00491237" w:rsidRPr="00491237" w:rsidRDefault="00491237" w:rsidP="00491237">
            <w:pPr>
              <w:spacing w:after="0" w:line="240" w:lineRule="auto"/>
              <w:rPr>
                <w:rFonts w:ascii="Times New Roman" w:hAnsi="Times New Roman"/>
                <w:color w:val="000000" w:themeColor="text1"/>
                <w:sz w:val="18"/>
                <w:szCs w:val="18"/>
              </w:rPr>
            </w:pPr>
          </w:p>
          <w:p w14:paraId="3BD8C33D" w14:textId="77777777" w:rsidR="00491237" w:rsidRPr="00491237" w:rsidRDefault="00491237" w:rsidP="00491237">
            <w:pPr>
              <w:spacing w:after="0" w:line="240" w:lineRule="auto"/>
              <w:rPr>
                <w:rFonts w:ascii="Times New Roman" w:hAnsi="Times New Roman"/>
                <w:color w:val="000000" w:themeColor="text1"/>
                <w:sz w:val="18"/>
                <w:szCs w:val="18"/>
              </w:rPr>
            </w:pPr>
          </w:p>
          <w:p w14:paraId="05C6C1E5" w14:textId="77777777" w:rsidR="00491237" w:rsidRPr="00491237" w:rsidRDefault="00491237" w:rsidP="00491237">
            <w:pPr>
              <w:spacing w:after="0" w:line="240" w:lineRule="auto"/>
              <w:rPr>
                <w:rFonts w:ascii="Times New Roman" w:hAnsi="Times New Roman"/>
                <w:color w:val="000000" w:themeColor="text1"/>
                <w:sz w:val="18"/>
                <w:szCs w:val="18"/>
              </w:rPr>
            </w:pPr>
          </w:p>
          <w:p w14:paraId="350933A7" w14:textId="77777777" w:rsidR="00491237" w:rsidRPr="00491237" w:rsidRDefault="00491237" w:rsidP="00491237">
            <w:pPr>
              <w:spacing w:after="0" w:line="240" w:lineRule="auto"/>
              <w:rPr>
                <w:rFonts w:ascii="Times New Roman" w:hAnsi="Times New Roman"/>
                <w:color w:val="000000" w:themeColor="text1"/>
                <w:sz w:val="18"/>
                <w:szCs w:val="18"/>
              </w:rPr>
            </w:pPr>
          </w:p>
          <w:p w14:paraId="3D0F4FC1" w14:textId="77777777" w:rsidR="00491237" w:rsidRPr="00491237" w:rsidRDefault="00491237" w:rsidP="00491237">
            <w:pPr>
              <w:spacing w:after="0" w:line="240" w:lineRule="auto"/>
              <w:rPr>
                <w:rFonts w:ascii="Times New Roman" w:hAnsi="Times New Roman"/>
                <w:color w:val="000000" w:themeColor="text1"/>
                <w:sz w:val="18"/>
                <w:szCs w:val="18"/>
              </w:rPr>
            </w:pPr>
          </w:p>
          <w:p w14:paraId="0F7380E6" w14:textId="77777777" w:rsidR="00491237" w:rsidRPr="00491237" w:rsidRDefault="00491237" w:rsidP="00491237">
            <w:pPr>
              <w:spacing w:after="0" w:line="240" w:lineRule="auto"/>
              <w:rPr>
                <w:rFonts w:ascii="Times New Roman" w:hAnsi="Times New Roman"/>
                <w:color w:val="000000" w:themeColor="text1"/>
                <w:sz w:val="18"/>
                <w:szCs w:val="18"/>
              </w:rPr>
            </w:pPr>
          </w:p>
          <w:p w14:paraId="5D24AC9A" w14:textId="77777777" w:rsidR="00491237" w:rsidRPr="00491237" w:rsidRDefault="00491237" w:rsidP="00491237">
            <w:pPr>
              <w:spacing w:after="0" w:line="240" w:lineRule="auto"/>
              <w:rPr>
                <w:rFonts w:ascii="Times New Roman" w:hAnsi="Times New Roman"/>
                <w:color w:val="000000" w:themeColor="text1"/>
                <w:sz w:val="18"/>
                <w:szCs w:val="18"/>
              </w:rPr>
            </w:pPr>
          </w:p>
          <w:p w14:paraId="62FE80DC" w14:textId="77777777" w:rsidR="00491237" w:rsidRPr="00491237" w:rsidRDefault="00491237" w:rsidP="00491237">
            <w:pPr>
              <w:spacing w:after="0" w:line="240" w:lineRule="auto"/>
              <w:rPr>
                <w:rFonts w:ascii="Times New Roman" w:hAnsi="Times New Roman"/>
                <w:color w:val="000000" w:themeColor="text1"/>
                <w:sz w:val="18"/>
                <w:szCs w:val="18"/>
              </w:rPr>
            </w:pPr>
          </w:p>
          <w:p w14:paraId="58A26DDC" w14:textId="77777777" w:rsidR="00491237" w:rsidRPr="00491237" w:rsidRDefault="00491237" w:rsidP="00491237">
            <w:pPr>
              <w:spacing w:after="0" w:line="240" w:lineRule="auto"/>
              <w:rPr>
                <w:rFonts w:ascii="Times New Roman" w:hAnsi="Times New Roman"/>
                <w:color w:val="000000" w:themeColor="text1"/>
                <w:sz w:val="18"/>
                <w:szCs w:val="18"/>
              </w:rPr>
            </w:pPr>
          </w:p>
          <w:p w14:paraId="6A5D6703" w14:textId="77777777" w:rsidR="00491237" w:rsidRPr="00491237" w:rsidRDefault="00491237" w:rsidP="00491237">
            <w:pPr>
              <w:spacing w:after="0" w:line="240" w:lineRule="auto"/>
              <w:rPr>
                <w:rFonts w:ascii="Times New Roman" w:hAnsi="Times New Roman"/>
                <w:color w:val="000000" w:themeColor="text1"/>
                <w:sz w:val="18"/>
                <w:szCs w:val="18"/>
              </w:rPr>
            </w:pPr>
          </w:p>
          <w:p w14:paraId="1C45D2FB" w14:textId="77777777" w:rsidR="00491237" w:rsidRPr="00491237" w:rsidRDefault="00491237" w:rsidP="00491237">
            <w:pPr>
              <w:spacing w:after="0" w:line="240" w:lineRule="auto"/>
              <w:rPr>
                <w:rFonts w:ascii="Times New Roman" w:hAnsi="Times New Roman"/>
                <w:color w:val="000000" w:themeColor="text1"/>
                <w:sz w:val="18"/>
                <w:szCs w:val="18"/>
              </w:rPr>
            </w:pPr>
          </w:p>
          <w:p w14:paraId="3DBBA872" w14:textId="77777777" w:rsidR="00491237" w:rsidRPr="00491237" w:rsidRDefault="00491237" w:rsidP="00491237">
            <w:pPr>
              <w:spacing w:after="0" w:line="240" w:lineRule="auto"/>
              <w:rPr>
                <w:rFonts w:ascii="Times New Roman" w:hAnsi="Times New Roman"/>
                <w:color w:val="000000" w:themeColor="text1"/>
                <w:sz w:val="18"/>
                <w:szCs w:val="18"/>
              </w:rPr>
            </w:pPr>
          </w:p>
          <w:p w14:paraId="6339FF45" w14:textId="77777777" w:rsidR="00491237" w:rsidRPr="00491237" w:rsidRDefault="00491237" w:rsidP="00491237">
            <w:pPr>
              <w:spacing w:after="0" w:line="240" w:lineRule="auto"/>
              <w:rPr>
                <w:rFonts w:ascii="Times New Roman" w:hAnsi="Times New Roman"/>
                <w:color w:val="000000" w:themeColor="text1"/>
                <w:sz w:val="18"/>
                <w:szCs w:val="18"/>
              </w:rPr>
            </w:pPr>
          </w:p>
          <w:p w14:paraId="4302DC73" w14:textId="77777777" w:rsidR="00491237" w:rsidRPr="00491237" w:rsidRDefault="00491237" w:rsidP="00491237">
            <w:pPr>
              <w:spacing w:after="0" w:line="240" w:lineRule="auto"/>
              <w:rPr>
                <w:rFonts w:ascii="Times New Roman" w:hAnsi="Times New Roman"/>
                <w:color w:val="000000" w:themeColor="text1"/>
                <w:sz w:val="18"/>
                <w:szCs w:val="18"/>
              </w:rPr>
            </w:pPr>
          </w:p>
          <w:p w14:paraId="5FCFEE35" w14:textId="77777777" w:rsidR="00491237" w:rsidRPr="00491237" w:rsidRDefault="00491237" w:rsidP="00491237">
            <w:pPr>
              <w:spacing w:after="0" w:line="240" w:lineRule="auto"/>
              <w:rPr>
                <w:rFonts w:ascii="Times New Roman" w:hAnsi="Times New Roman"/>
                <w:color w:val="000000" w:themeColor="text1"/>
                <w:sz w:val="18"/>
                <w:szCs w:val="18"/>
              </w:rPr>
            </w:pPr>
          </w:p>
          <w:p w14:paraId="46F25D91" w14:textId="77777777" w:rsidR="00491237" w:rsidRPr="00491237" w:rsidRDefault="00491237" w:rsidP="00491237">
            <w:pPr>
              <w:spacing w:after="0" w:line="240" w:lineRule="auto"/>
              <w:rPr>
                <w:rFonts w:ascii="Times New Roman" w:hAnsi="Times New Roman"/>
                <w:color w:val="000000" w:themeColor="text1"/>
                <w:sz w:val="18"/>
                <w:szCs w:val="18"/>
              </w:rPr>
            </w:pPr>
          </w:p>
          <w:p w14:paraId="5AFC563F" w14:textId="77777777" w:rsidR="00491237" w:rsidRPr="00491237" w:rsidRDefault="00491237" w:rsidP="00491237">
            <w:pPr>
              <w:spacing w:after="0" w:line="240" w:lineRule="auto"/>
              <w:rPr>
                <w:rFonts w:ascii="Times New Roman" w:hAnsi="Times New Roman"/>
                <w:color w:val="000000" w:themeColor="text1"/>
                <w:sz w:val="18"/>
                <w:szCs w:val="18"/>
              </w:rPr>
            </w:pPr>
          </w:p>
          <w:p w14:paraId="1D858F2C" w14:textId="77777777" w:rsidR="00491237" w:rsidRPr="00491237" w:rsidRDefault="00491237" w:rsidP="00491237">
            <w:pPr>
              <w:spacing w:after="0" w:line="240" w:lineRule="auto"/>
              <w:rPr>
                <w:rFonts w:ascii="Times New Roman" w:hAnsi="Times New Roman"/>
                <w:color w:val="000000" w:themeColor="text1"/>
                <w:sz w:val="18"/>
                <w:szCs w:val="18"/>
              </w:rPr>
            </w:pPr>
          </w:p>
          <w:p w14:paraId="27D24E1F" w14:textId="77777777" w:rsidR="00491237" w:rsidRPr="00491237" w:rsidRDefault="00491237" w:rsidP="00491237">
            <w:pPr>
              <w:spacing w:after="0" w:line="240" w:lineRule="auto"/>
              <w:rPr>
                <w:rFonts w:ascii="Times New Roman" w:hAnsi="Times New Roman"/>
                <w:color w:val="000000" w:themeColor="text1"/>
                <w:sz w:val="18"/>
                <w:szCs w:val="18"/>
              </w:rPr>
            </w:pPr>
          </w:p>
          <w:p w14:paraId="4A0BCB82" w14:textId="77777777" w:rsidR="00491237" w:rsidRPr="00491237" w:rsidRDefault="00491237" w:rsidP="00491237">
            <w:pPr>
              <w:spacing w:after="0" w:line="240" w:lineRule="auto"/>
              <w:rPr>
                <w:rFonts w:ascii="Times New Roman" w:hAnsi="Times New Roman"/>
                <w:color w:val="000000" w:themeColor="text1"/>
                <w:sz w:val="18"/>
                <w:szCs w:val="18"/>
              </w:rPr>
            </w:pPr>
          </w:p>
          <w:p w14:paraId="418B28AC" w14:textId="77777777" w:rsidR="00491237" w:rsidRPr="00491237" w:rsidRDefault="00491237" w:rsidP="00491237">
            <w:pPr>
              <w:spacing w:after="0" w:line="240" w:lineRule="auto"/>
              <w:rPr>
                <w:rFonts w:ascii="Times New Roman" w:hAnsi="Times New Roman"/>
                <w:color w:val="000000" w:themeColor="text1"/>
                <w:sz w:val="18"/>
                <w:szCs w:val="18"/>
              </w:rPr>
            </w:pPr>
          </w:p>
          <w:p w14:paraId="12A41E49" w14:textId="77777777" w:rsidR="00491237" w:rsidRPr="00491237" w:rsidRDefault="00491237" w:rsidP="00491237">
            <w:pPr>
              <w:spacing w:after="0" w:line="240" w:lineRule="auto"/>
              <w:rPr>
                <w:rFonts w:ascii="Times New Roman" w:hAnsi="Times New Roman"/>
                <w:color w:val="000000" w:themeColor="text1"/>
                <w:sz w:val="18"/>
                <w:szCs w:val="18"/>
              </w:rPr>
            </w:pPr>
          </w:p>
          <w:p w14:paraId="3D2A9B28" w14:textId="77777777" w:rsidR="00491237" w:rsidRPr="00491237" w:rsidRDefault="00491237" w:rsidP="00491237">
            <w:pPr>
              <w:spacing w:after="0" w:line="240" w:lineRule="auto"/>
              <w:rPr>
                <w:rFonts w:ascii="Times New Roman" w:hAnsi="Times New Roman"/>
                <w:color w:val="000000" w:themeColor="text1"/>
                <w:sz w:val="18"/>
                <w:szCs w:val="18"/>
              </w:rPr>
            </w:pPr>
          </w:p>
          <w:p w14:paraId="268F0FB2" w14:textId="77777777" w:rsidR="00491237" w:rsidRPr="00491237" w:rsidRDefault="00491237" w:rsidP="00491237">
            <w:pPr>
              <w:spacing w:after="0" w:line="240" w:lineRule="auto"/>
              <w:rPr>
                <w:rFonts w:ascii="Times New Roman" w:hAnsi="Times New Roman"/>
                <w:color w:val="000000" w:themeColor="text1"/>
                <w:sz w:val="18"/>
                <w:szCs w:val="18"/>
              </w:rPr>
            </w:pPr>
          </w:p>
          <w:p w14:paraId="5959E20D" w14:textId="77777777" w:rsidR="00491237" w:rsidRPr="00491237" w:rsidRDefault="00491237" w:rsidP="00491237">
            <w:pPr>
              <w:spacing w:after="0" w:line="240" w:lineRule="auto"/>
              <w:rPr>
                <w:rFonts w:ascii="Times New Roman" w:hAnsi="Times New Roman"/>
                <w:color w:val="000000" w:themeColor="text1"/>
                <w:sz w:val="18"/>
                <w:szCs w:val="18"/>
              </w:rPr>
            </w:pPr>
          </w:p>
          <w:p w14:paraId="6841E403" w14:textId="77777777" w:rsidR="00491237" w:rsidRPr="00491237" w:rsidRDefault="00491237" w:rsidP="00491237">
            <w:pPr>
              <w:spacing w:after="0" w:line="240" w:lineRule="auto"/>
              <w:rPr>
                <w:rFonts w:ascii="Times New Roman" w:hAnsi="Times New Roman"/>
                <w:color w:val="000000" w:themeColor="text1"/>
                <w:sz w:val="18"/>
                <w:szCs w:val="18"/>
              </w:rPr>
            </w:pPr>
          </w:p>
          <w:p w14:paraId="42D53862" w14:textId="77777777" w:rsidR="00491237" w:rsidRDefault="00491237" w:rsidP="00491237">
            <w:pPr>
              <w:spacing w:after="0" w:line="240" w:lineRule="auto"/>
              <w:rPr>
                <w:rFonts w:ascii="Times New Roman" w:hAnsi="Times New Roman"/>
                <w:color w:val="000000" w:themeColor="text1"/>
                <w:sz w:val="18"/>
                <w:szCs w:val="18"/>
              </w:rPr>
            </w:pPr>
          </w:p>
          <w:p w14:paraId="65F60056" w14:textId="77777777" w:rsidR="00491237" w:rsidRDefault="00491237" w:rsidP="00491237">
            <w:pPr>
              <w:spacing w:after="0" w:line="240" w:lineRule="auto"/>
              <w:rPr>
                <w:rFonts w:ascii="Times New Roman" w:hAnsi="Times New Roman"/>
                <w:color w:val="000000" w:themeColor="text1"/>
                <w:sz w:val="18"/>
                <w:szCs w:val="18"/>
              </w:rPr>
            </w:pPr>
          </w:p>
          <w:p w14:paraId="2977CBEB" w14:textId="77777777" w:rsidR="00491237" w:rsidRPr="00491237" w:rsidRDefault="00491237" w:rsidP="00491237">
            <w:pPr>
              <w:spacing w:after="0" w:line="240" w:lineRule="auto"/>
              <w:rPr>
                <w:rFonts w:ascii="Times New Roman" w:hAnsi="Times New Roman"/>
                <w:color w:val="000000" w:themeColor="text1"/>
                <w:sz w:val="18"/>
                <w:szCs w:val="18"/>
              </w:rPr>
            </w:pPr>
          </w:p>
          <w:p w14:paraId="08E0D3A8" w14:textId="77777777" w:rsidR="00491237" w:rsidRPr="00491237" w:rsidRDefault="00491237" w:rsidP="00491237">
            <w:pPr>
              <w:spacing w:after="0" w:line="240" w:lineRule="auto"/>
              <w:rPr>
                <w:rFonts w:ascii="Times New Roman" w:hAnsi="Times New Roman"/>
                <w:color w:val="000000" w:themeColor="text1"/>
                <w:sz w:val="18"/>
                <w:szCs w:val="18"/>
              </w:rPr>
            </w:pPr>
          </w:p>
          <w:p w14:paraId="34249585" w14:textId="77777777" w:rsidR="00491237" w:rsidRPr="00491237" w:rsidRDefault="00491237" w:rsidP="00491237">
            <w:pPr>
              <w:spacing w:after="0" w:line="240" w:lineRule="auto"/>
              <w:rPr>
                <w:rFonts w:ascii="Times New Roman" w:hAnsi="Times New Roman"/>
                <w:color w:val="000000" w:themeColor="text1"/>
                <w:sz w:val="18"/>
                <w:szCs w:val="18"/>
              </w:rPr>
            </w:pPr>
          </w:p>
        </w:tc>
        <w:tc>
          <w:tcPr>
            <w:tcW w:w="632" w:type="dxa"/>
            <w:tcBorders>
              <w:top w:val="single" w:sz="4" w:space="0" w:color="auto"/>
              <w:left w:val="nil"/>
              <w:bottom w:val="nil"/>
              <w:right w:val="nil"/>
            </w:tcBorders>
            <w:shd w:val="clear" w:color="auto" w:fill="auto"/>
            <w:noWrap/>
            <w:vAlign w:val="center"/>
          </w:tcPr>
          <w:p w14:paraId="7A88DFB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top w:val="single" w:sz="4" w:space="0" w:color="auto"/>
              <w:left w:val="nil"/>
              <w:bottom w:val="nil"/>
              <w:right w:val="nil"/>
            </w:tcBorders>
            <w:shd w:val="clear" w:color="auto" w:fill="auto"/>
            <w:noWrap/>
            <w:vAlign w:val="center"/>
          </w:tcPr>
          <w:p w14:paraId="6FFB457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tcBorders>
              <w:top w:val="single" w:sz="4" w:space="0" w:color="auto"/>
              <w:left w:val="nil"/>
              <w:bottom w:val="nil"/>
              <w:right w:val="nil"/>
            </w:tcBorders>
            <w:shd w:val="clear" w:color="auto" w:fill="auto"/>
            <w:noWrap/>
            <w:vAlign w:val="center"/>
          </w:tcPr>
          <w:p w14:paraId="15A6070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tcBorders>
              <w:top w:val="single" w:sz="4" w:space="0" w:color="auto"/>
              <w:left w:val="nil"/>
              <w:bottom w:val="nil"/>
              <w:right w:val="nil"/>
            </w:tcBorders>
            <w:shd w:val="clear" w:color="auto" w:fill="auto"/>
            <w:noWrap/>
            <w:vAlign w:val="center"/>
          </w:tcPr>
          <w:p w14:paraId="1D698FE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left w:val="nil"/>
              <w:bottom w:val="nil"/>
              <w:right w:val="nil"/>
            </w:tcBorders>
            <w:shd w:val="clear" w:color="auto" w:fill="auto"/>
            <w:noWrap/>
            <w:vAlign w:val="center"/>
          </w:tcPr>
          <w:p w14:paraId="75C29FB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tcBorders>
              <w:top w:val="single" w:sz="4" w:space="0" w:color="auto"/>
              <w:left w:val="nil"/>
              <w:bottom w:val="nil"/>
              <w:right w:val="nil"/>
            </w:tcBorders>
            <w:shd w:val="clear" w:color="auto" w:fill="auto"/>
            <w:noWrap/>
            <w:vAlign w:val="center"/>
          </w:tcPr>
          <w:p w14:paraId="4676AAB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left w:val="nil"/>
              <w:bottom w:val="nil"/>
              <w:right w:val="nil"/>
            </w:tcBorders>
            <w:shd w:val="clear" w:color="auto" w:fill="auto"/>
            <w:noWrap/>
            <w:vAlign w:val="center"/>
          </w:tcPr>
          <w:p w14:paraId="518009F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p w14:paraId="380B409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667BDB85" w14:textId="77777777" w:rsidTr="00491237">
        <w:trPr>
          <w:trHeight w:val="300"/>
        </w:trPr>
        <w:tc>
          <w:tcPr>
            <w:tcW w:w="832" w:type="dxa"/>
            <w:tcBorders>
              <w:top w:val="nil"/>
              <w:left w:val="nil"/>
              <w:bottom w:val="single" w:sz="4" w:space="0" w:color="auto"/>
              <w:right w:val="nil"/>
            </w:tcBorders>
            <w:shd w:val="clear" w:color="auto" w:fill="auto"/>
            <w:noWrap/>
            <w:vAlign w:val="center"/>
          </w:tcPr>
          <w:p w14:paraId="705259A9" w14:textId="77777777" w:rsidR="00491237" w:rsidRPr="00491237" w:rsidRDefault="00491237" w:rsidP="00491237">
            <w:pPr>
              <w:spacing w:after="0" w:line="20" w:lineRule="atLeast"/>
              <w:rPr>
                <w:rFonts w:ascii="Times New Roman" w:hAnsi="Times New Roman"/>
                <w:color w:val="000000" w:themeColor="text1"/>
                <w:sz w:val="18"/>
                <w:szCs w:val="18"/>
              </w:rPr>
            </w:pPr>
          </w:p>
        </w:tc>
        <w:tc>
          <w:tcPr>
            <w:tcW w:w="9570" w:type="dxa"/>
            <w:gridSpan w:val="9"/>
            <w:tcBorders>
              <w:top w:val="nil"/>
              <w:left w:val="nil"/>
              <w:bottom w:val="single" w:sz="4" w:space="0" w:color="auto"/>
              <w:right w:val="nil"/>
            </w:tcBorders>
            <w:shd w:val="clear" w:color="auto" w:fill="auto"/>
            <w:noWrap/>
            <w:vAlign w:val="center"/>
          </w:tcPr>
          <w:p w14:paraId="0985A0F0" w14:textId="12915D3C" w:rsidR="00491237" w:rsidRPr="00491237" w:rsidRDefault="00491237" w:rsidP="00491237">
            <w:pPr>
              <w:spacing w:after="0" w:line="20" w:lineRule="atLeast"/>
              <w:rPr>
                <w:rFonts w:ascii="Times New Roman" w:hAnsi="Times New Roman"/>
                <w:b/>
                <w:caps/>
                <w:color w:val="000000" w:themeColor="text1"/>
              </w:rPr>
            </w:pPr>
            <w:r>
              <w:rPr>
                <w:rFonts w:ascii="Times New Roman" w:hAnsi="Times New Roman"/>
                <w:b/>
                <w:caps/>
                <w:color w:val="000000" w:themeColor="text1"/>
              </w:rPr>
              <w:t>OBSZAR mechaniczno-górniczy MG</w:t>
            </w:r>
          </w:p>
        </w:tc>
      </w:tr>
      <w:tr w:rsidR="00491237" w:rsidRPr="00491237" w14:paraId="07AFD44F" w14:textId="77777777" w:rsidTr="00491237">
        <w:trPr>
          <w:trHeight w:val="300"/>
        </w:trPr>
        <w:tc>
          <w:tcPr>
            <w:tcW w:w="832" w:type="dxa"/>
            <w:tcBorders>
              <w:top w:val="single" w:sz="4" w:space="0" w:color="auto"/>
            </w:tcBorders>
            <w:shd w:val="clear" w:color="auto" w:fill="auto"/>
            <w:noWrap/>
            <w:vAlign w:val="center"/>
          </w:tcPr>
          <w:p w14:paraId="38A17055" w14:textId="77777777" w:rsidR="00491237" w:rsidRPr="00491237" w:rsidRDefault="00491237" w:rsidP="005D01F6">
            <w:pPr>
              <w:numPr>
                <w:ilvl w:val="0"/>
                <w:numId w:val="222"/>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245F3FC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MG.01</w:t>
            </w:r>
          </w:p>
        </w:tc>
        <w:tc>
          <w:tcPr>
            <w:tcW w:w="2878" w:type="dxa"/>
            <w:tcBorders>
              <w:top w:val="single" w:sz="4" w:space="0" w:color="auto"/>
            </w:tcBorders>
            <w:shd w:val="clear" w:color="auto" w:fill="auto"/>
            <w:noWrap/>
            <w:vAlign w:val="center"/>
          </w:tcPr>
          <w:p w14:paraId="751D7E8A"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i naprawa elementów prostych maszyn, urządzeń i narzędzi</w:t>
            </w:r>
          </w:p>
        </w:tc>
        <w:tc>
          <w:tcPr>
            <w:tcW w:w="632" w:type="dxa"/>
            <w:tcBorders>
              <w:top w:val="single" w:sz="4" w:space="0" w:color="auto"/>
            </w:tcBorders>
            <w:shd w:val="clear" w:color="auto" w:fill="auto"/>
            <w:noWrap/>
            <w:vAlign w:val="center"/>
          </w:tcPr>
          <w:p w14:paraId="078C738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tcBorders>
              <w:top w:val="single" w:sz="4" w:space="0" w:color="auto"/>
            </w:tcBorders>
            <w:shd w:val="clear" w:color="auto" w:fill="D0CECE"/>
            <w:noWrap/>
            <w:vAlign w:val="center"/>
          </w:tcPr>
          <w:p w14:paraId="32383A5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tcBorders>
              <w:top w:val="single" w:sz="4" w:space="0" w:color="auto"/>
            </w:tcBorders>
            <w:shd w:val="clear" w:color="auto" w:fill="auto"/>
            <w:noWrap/>
            <w:vAlign w:val="center"/>
          </w:tcPr>
          <w:p w14:paraId="3222D59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D0CECE"/>
            <w:noWrap/>
            <w:vAlign w:val="center"/>
          </w:tcPr>
          <w:p w14:paraId="7D693F0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49A4A1D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tcBorders>
              <w:top w:val="single" w:sz="4" w:space="0" w:color="auto"/>
            </w:tcBorders>
            <w:shd w:val="clear" w:color="auto" w:fill="D0CECE"/>
            <w:noWrap/>
            <w:vAlign w:val="center"/>
          </w:tcPr>
          <w:p w14:paraId="4BE1F0A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tcBorders>
            <w:shd w:val="clear" w:color="auto" w:fill="auto"/>
            <w:noWrap/>
            <w:vAlign w:val="center"/>
          </w:tcPr>
          <w:p w14:paraId="35DA02F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7E2B0E72" w14:textId="77777777" w:rsidTr="00491237">
        <w:trPr>
          <w:trHeight w:val="300"/>
        </w:trPr>
        <w:tc>
          <w:tcPr>
            <w:tcW w:w="832" w:type="dxa"/>
            <w:tcBorders>
              <w:top w:val="single" w:sz="4" w:space="0" w:color="auto"/>
            </w:tcBorders>
            <w:shd w:val="clear" w:color="auto" w:fill="auto"/>
            <w:noWrap/>
            <w:vAlign w:val="center"/>
          </w:tcPr>
          <w:p w14:paraId="7F709EBB" w14:textId="77777777" w:rsidR="00491237" w:rsidRPr="00491237" w:rsidRDefault="00491237" w:rsidP="005D01F6">
            <w:pPr>
              <w:numPr>
                <w:ilvl w:val="0"/>
                <w:numId w:val="222"/>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1E86697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MG.02</w:t>
            </w:r>
          </w:p>
        </w:tc>
        <w:tc>
          <w:tcPr>
            <w:tcW w:w="2878" w:type="dxa"/>
            <w:tcBorders>
              <w:top w:val="single" w:sz="4" w:space="0" w:color="auto"/>
            </w:tcBorders>
            <w:shd w:val="clear" w:color="auto" w:fill="auto"/>
            <w:noWrap/>
            <w:vAlign w:val="center"/>
          </w:tcPr>
          <w:p w14:paraId="2587D11F"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Montaż i obsługa prostych maszyn i urządzeń</w:t>
            </w:r>
          </w:p>
        </w:tc>
        <w:tc>
          <w:tcPr>
            <w:tcW w:w="632" w:type="dxa"/>
            <w:tcBorders>
              <w:top w:val="single" w:sz="4" w:space="0" w:color="auto"/>
            </w:tcBorders>
            <w:shd w:val="clear" w:color="auto" w:fill="auto"/>
            <w:noWrap/>
            <w:vAlign w:val="center"/>
          </w:tcPr>
          <w:p w14:paraId="666E472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tcBorders>
              <w:top w:val="single" w:sz="4" w:space="0" w:color="auto"/>
            </w:tcBorders>
            <w:shd w:val="clear" w:color="auto" w:fill="D0CECE"/>
            <w:noWrap/>
            <w:vAlign w:val="center"/>
          </w:tcPr>
          <w:p w14:paraId="2FACD2E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tcBorders>
              <w:top w:val="single" w:sz="4" w:space="0" w:color="auto"/>
            </w:tcBorders>
            <w:shd w:val="clear" w:color="auto" w:fill="auto"/>
            <w:noWrap/>
            <w:vAlign w:val="center"/>
          </w:tcPr>
          <w:p w14:paraId="1422B33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D0CECE"/>
            <w:noWrap/>
            <w:vAlign w:val="center"/>
          </w:tcPr>
          <w:p w14:paraId="1241342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6A7A450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tcBorders>
              <w:top w:val="single" w:sz="4" w:space="0" w:color="auto"/>
            </w:tcBorders>
            <w:shd w:val="clear" w:color="auto" w:fill="D0CECE"/>
            <w:noWrap/>
            <w:vAlign w:val="center"/>
          </w:tcPr>
          <w:p w14:paraId="6FB6483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tcBorders>
            <w:shd w:val="clear" w:color="auto" w:fill="auto"/>
            <w:noWrap/>
            <w:vAlign w:val="center"/>
          </w:tcPr>
          <w:p w14:paraId="3EFCAAA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252D069A" w14:textId="77777777" w:rsidTr="00491237">
        <w:trPr>
          <w:trHeight w:val="300"/>
        </w:trPr>
        <w:tc>
          <w:tcPr>
            <w:tcW w:w="832" w:type="dxa"/>
            <w:tcBorders>
              <w:top w:val="single" w:sz="4" w:space="0" w:color="auto"/>
            </w:tcBorders>
            <w:shd w:val="clear" w:color="auto" w:fill="auto"/>
            <w:noWrap/>
            <w:vAlign w:val="center"/>
          </w:tcPr>
          <w:p w14:paraId="54D62672" w14:textId="77777777" w:rsidR="00491237" w:rsidRPr="00491237" w:rsidRDefault="00491237" w:rsidP="005D01F6">
            <w:pPr>
              <w:numPr>
                <w:ilvl w:val="0"/>
                <w:numId w:val="222"/>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368DC72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MG.03</w:t>
            </w:r>
          </w:p>
        </w:tc>
        <w:tc>
          <w:tcPr>
            <w:tcW w:w="2878" w:type="dxa"/>
            <w:tcBorders>
              <w:top w:val="single" w:sz="4" w:space="0" w:color="auto"/>
            </w:tcBorders>
            <w:shd w:val="clear" w:color="auto" w:fill="auto"/>
            <w:noWrap/>
            <w:vAlign w:val="center"/>
          </w:tcPr>
          <w:p w14:paraId="781DA736"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Eksploatacja pojazdów, maszyn,</w:t>
            </w:r>
          </w:p>
          <w:p w14:paraId="24A4BB7B"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 urządzeń i narzędzi stosowanych w rolnictwie</w:t>
            </w:r>
          </w:p>
        </w:tc>
        <w:tc>
          <w:tcPr>
            <w:tcW w:w="632" w:type="dxa"/>
            <w:tcBorders>
              <w:top w:val="single" w:sz="4" w:space="0" w:color="auto"/>
            </w:tcBorders>
            <w:shd w:val="clear" w:color="auto" w:fill="auto"/>
            <w:noWrap/>
            <w:vAlign w:val="center"/>
          </w:tcPr>
          <w:p w14:paraId="5EB910B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top w:val="single" w:sz="4" w:space="0" w:color="auto"/>
            </w:tcBorders>
            <w:shd w:val="clear" w:color="auto" w:fill="D0CECE"/>
            <w:noWrap/>
            <w:vAlign w:val="center"/>
          </w:tcPr>
          <w:p w14:paraId="7CC2E45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tcBorders>
              <w:top w:val="single" w:sz="4" w:space="0" w:color="auto"/>
            </w:tcBorders>
            <w:shd w:val="clear" w:color="auto" w:fill="auto"/>
            <w:noWrap/>
            <w:vAlign w:val="center"/>
          </w:tcPr>
          <w:p w14:paraId="5BBECFB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D0CECE"/>
            <w:noWrap/>
            <w:vAlign w:val="center"/>
          </w:tcPr>
          <w:p w14:paraId="4233B84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tcBorders>
              <w:top w:val="single" w:sz="4" w:space="0" w:color="auto"/>
            </w:tcBorders>
            <w:shd w:val="clear" w:color="auto" w:fill="auto"/>
            <w:noWrap/>
            <w:vAlign w:val="center"/>
          </w:tcPr>
          <w:p w14:paraId="5530A3D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tcBorders>
              <w:top w:val="single" w:sz="4" w:space="0" w:color="auto"/>
            </w:tcBorders>
            <w:shd w:val="clear" w:color="auto" w:fill="D0CECE"/>
            <w:noWrap/>
            <w:vAlign w:val="center"/>
          </w:tcPr>
          <w:p w14:paraId="4609CC6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tcBorders>
            <w:shd w:val="clear" w:color="auto" w:fill="auto"/>
            <w:noWrap/>
            <w:vAlign w:val="center"/>
          </w:tcPr>
          <w:p w14:paraId="00F3D48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08B91E8E" w14:textId="77777777" w:rsidTr="00491237">
        <w:trPr>
          <w:trHeight w:val="300"/>
        </w:trPr>
        <w:tc>
          <w:tcPr>
            <w:tcW w:w="832" w:type="dxa"/>
            <w:tcBorders>
              <w:top w:val="single" w:sz="4" w:space="0" w:color="auto"/>
            </w:tcBorders>
            <w:shd w:val="clear" w:color="auto" w:fill="auto"/>
            <w:noWrap/>
            <w:vAlign w:val="center"/>
          </w:tcPr>
          <w:p w14:paraId="4B630754" w14:textId="77777777" w:rsidR="00491237" w:rsidRPr="00491237" w:rsidRDefault="00491237" w:rsidP="005D01F6">
            <w:pPr>
              <w:numPr>
                <w:ilvl w:val="0"/>
                <w:numId w:val="222"/>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311D0E8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MG.04</w:t>
            </w:r>
          </w:p>
        </w:tc>
        <w:tc>
          <w:tcPr>
            <w:tcW w:w="2878" w:type="dxa"/>
            <w:tcBorders>
              <w:top w:val="single" w:sz="4" w:space="0" w:color="auto"/>
            </w:tcBorders>
            <w:shd w:val="clear" w:color="auto" w:fill="auto"/>
            <w:noWrap/>
            <w:vAlign w:val="center"/>
          </w:tcPr>
          <w:p w14:paraId="42C212BA"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Montaż i obsługa maszyn i urządzeń przemysłu drzewnego</w:t>
            </w:r>
          </w:p>
        </w:tc>
        <w:tc>
          <w:tcPr>
            <w:tcW w:w="632" w:type="dxa"/>
            <w:tcBorders>
              <w:top w:val="single" w:sz="4" w:space="0" w:color="auto"/>
            </w:tcBorders>
            <w:shd w:val="clear" w:color="auto" w:fill="auto"/>
            <w:noWrap/>
            <w:vAlign w:val="center"/>
          </w:tcPr>
          <w:p w14:paraId="2A55355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tcBorders>
              <w:top w:val="single" w:sz="4" w:space="0" w:color="auto"/>
            </w:tcBorders>
            <w:shd w:val="clear" w:color="auto" w:fill="D0CECE"/>
            <w:noWrap/>
            <w:vAlign w:val="center"/>
          </w:tcPr>
          <w:p w14:paraId="21EB7D2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tcBorders>
              <w:top w:val="single" w:sz="4" w:space="0" w:color="auto"/>
            </w:tcBorders>
            <w:shd w:val="clear" w:color="auto" w:fill="auto"/>
            <w:noWrap/>
            <w:vAlign w:val="center"/>
          </w:tcPr>
          <w:p w14:paraId="622C3BD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D0CECE"/>
            <w:noWrap/>
            <w:vAlign w:val="center"/>
          </w:tcPr>
          <w:p w14:paraId="5601AE8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19916D0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tcBorders>
              <w:top w:val="single" w:sz="4" w:space="0" w:color="auto"/>
            </w:tcBorders>
            <w:shd w:val="clear" w:color="auto" w:fill="D0CECE"/>
            <w:noWrap/>
            <w:vAlign w:val="center"/>
          </w:tcPr>
          <w:p w14:paraId="7B1156C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tcBorders>
            <w:shd w:val="clear" w:color="auto" w:fill="auto"/>
            <w:noWrap/>
            <w:vAlign w:val="center"/>
          </w:tcPr>
          <w:p w14:paraId="633BD07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0342DB9E" w14:textId="77777777" w:rsidTr="00491237">
        <w:trPr>
          <w:trHeight w:val="300"/>
        </w:trPr>
        <w:tc>
          <w:tcPr>
            <w:tcW w:w="832" w:type="dxa"/>
            <w:tcBorders>
              <w:top w:val="single" w:sz="4" w:space="0" w:color="auto"/>
            </w:tcBorders>
            <w:shd w:val="clear" w:color="auto" w:fill="auto"/>
            <w:noWrap/>
            <w:vAlign w:val="center"/>
          </w:tcPr>
          <w:p w14:paraId="40D5DF57" w14:textId="77777777" w:rsidR="00491237" w:rsidRPr="00491237" w:rsidRDefault="00491237" w:rsidP="005D01F6">
            <w:pPr>
              <w:numPr>
                <w:ilvl w:val="0"/>
                <w:numId w:val="222"/>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67E5D77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MG.05</w:t>
            </w:r>
          </w:p>
        </w:tc>
        <w:tc>
          <w:tcPr>
            <w:tcW w:w="2878" w:type="dxa"/>
            <w:tcBorders>
              <w:top w:val="single" w:sz="4" w:space="0" w:color="auto"/>
            </w:tcBorders>
            <w:shd w:val="clear" w:color="auto" w:fill="auto"/>
            <w:noWrap/>
            <w:vAlign w:val="center"/>
          </w:tcPr>
          <w:p w14:paraId="77878EF3"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Obsługa maszyn i urządzeń do przetwórstwa tworzyw sztucznych</w:t>
            </w:r>
          </w:p>
        </w:tc>
        <w:tc>
          <w:tcPr>
            <w:tcW w:w="632" w:type="dxa"/>
            <w:tcBorders>
              <w:top w:val="single" w:sz="4" w:space="0" w:color="auto"/>
            </w:tcBorders>
            <w:shd w:val="clear" w:color="auto" w:fill="auto"/>
            <w:noWrap/>
            <w:vAlign w:val="center"/>
          </w:tcPr>
          <w:p w14:paraId="2683EC4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tcBorders>
              <w:top w:val="single" w:sz="4" w:space="0" w:color="auto"/>
            </w:tcBorders>
            <w:shd w:val="clear" w:color="auto" w:fill="D0CECE"/>
            <w:noWrap/>
            <w:vAlign w:val="center"/>
          </w:tcPr>
          <w:p w14:paraId="2E0B235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tcBorders>
              <w:top w:val="single" w:sz="4" w:space="0" w:color="auto"/>
            </w:tcBorders>
            <w:shd w:val="clear" w:color="auto" w:fill="auto"/>
            <w:noWrap/>
            <w:vAlign w:val="center"/>
          </w:tcPr>
          <w:p w14:paraId="7C57EDD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D0CECE"/>
            <w:noWrap/>
            <w:vAlign w:val="center"/>
          </w:tcPr>
          <w:p w14:paraId="544C292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08D35AC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tcBorders>
              <w:top w:val="single" w:sz="4" w:space="0" w:color="auto"/>
            </w:tcBorders>
            <w:shd w:val="clear" w:color="auto" w:fill="D0CECE"/>
            <w:noWrap/>
            <w:vAlign w:val="center"/>
          </w:tcPr>
          <w:p w14:paraId="2F4DE16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tcBorders>
            <w:shd w:val="clear" w:color="auto" w:fill="auto"/>
            <w:noWrap/>
            <w:vAlign w:val="center"/>
          </w:tcPr>
          <w:p w14:paraId="59CC075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012F9D74" w14:textId="77777777" w:rsidTr="00491237">
        <w:trPr>
          <w:trHeight w:val="300"/>
        </w:trPr>
        <w:tc>
          <w:tcPr>
            <w:tcW w:w="832" w:type="dxa"/>
            <w:tcBorders>
              <w:top w:val="single" w:sz="4" w:space="0" w:color="auto"/>
            </w:tcBorders>
            <w:shd w:val="clear" w:color="auto" w:fill="auto"/>
            <w:noWrap/>
            <w:vAlign w:val="center"/>
          </w:tcPr>
          <w:p w14:paraId="36F000A9" w14:textId="77777777" w:rsidR="00491237" w:rsidRPr="00491237" w:rsidRDefault="00491237" w:rsidP="005D01F6">
            <w:pPr>
              <w:numPr>
                <w:ilvl w:val="0"/>
                <w:numId w:val="222"/>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3056191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MG.06</w:t>
            </w:r>
          </w:p>
        </w:tc>
        <w:tc>
          <w:tcPr>
            <w:tcW w:w="2878" w:type="dxa"/>
            <w:tcBorders>
              <w:top w:val="single" w:sz="4" w:space="0" w:color="auto"/>
            </w:tcBorders>
            <w:shd w:val="clear" w:color="auto" w:fill="auto"/>
            <w:noWrap/>
            <w:vAlign w:val="center"/>
          </w:tcPr>
          <w:p w14:paraId="720D0242"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Użytkowanie maszyn i urządzeń odlewniczych</w:t>
            </w:r>
          </w:p>
        </w:tc>
        <w:tc>
          <w:tcPr>
            <w:tcW w:w="632" w:type="dxa"/>
            <w:tcBorders>
              <w:top w:val="single" w:sz="4" w:space="0" w:color="auto"/>
            </w:tcBorders>
            <w:shd w:val="clear" w:color="auto" w:fill="auto"/>
            <w:noWrap/>
            <w:vAlign w:val="center"/>
          </w:tcPr>
          <w:p w14:paraId="781C90B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top w:val="single" w:sz="4" w:space="0" w:color="auto"/>
            </w:tcBorders>
            <w:shd w:val="clear" w:color="auto" w:fill="D0CECE"/>
            <w:noWrap/>
            <w:vAlign w:val="center"/>
          </w:tcPr>
          <w:p w14:paraId="7AE7B3B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tcBorders>
              <w:top w:val="single" w:sz="4" w:space="0" w:color="auto"/>
            </w:tcBorders>
            <w:shd w:val="clear" w:color="auto" w:fill="auto"/>
            <w:noWrap/>
            <w:vAlign w:val="center"/>
          </w:tcPr>
          <w:p w14:paraId="25E7209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D0CECE"/>
            <w:noWrap/>
            <w:vAlign w:val="center"/>
          </w:tcPr>
          <w:p w14:paraId="2EDB27D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tcBorders>
              <w:top w:val="single" w:sz="4" w:space="0" w:color="auto"/>
            </w:tcBorders>
            <w:shd w:val="clear" w:color="auto" w:fill="auto"/>
            <w:noWrap/>
            <w:vAlign w:val="center"/>
          </w:tcPr>
          <w:p w14:paraId="28941FC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tcBorders>
              <w:top w:val="single" w:sz="4" w:space="0" w:color="auto"/>
            </w:tcBorders>
            <w:shd w:val="clear" w:color="auto" w:fill="D0CECE"/>
            <w:noWrap/>
            <w:vAlign w:val="center"/>
          </w:tcPr>
          <w:p w14:paraId="5594B3E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tcBorders>
            <w:shd w:val="clear" w:color="auto" w:fill="auto"/>
            <w:noWrap/>
            <w:vAlign w:val="center"/>
          </w:tcPr>
          <w:p w14:paraId="44C6296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607B9DC8" w14:textId="77777777" w:rsidTr="00491237">
        <w:trPr>
          <w:trHeight w:val="300"/>
        </w:trPr>
        <w:tc>
          <w:tcPr>
            <w:tcW w:w="832" w:type="dxa"/>
            <w:tcBorders>
              <w:top w:val="single" w:sz="4" w:space="0" w:color="auto"/>
            </w:tcBorders>
            <w:shd w:val="clear" w:color="auto" w:fill="auto"/>
            <w:noWrap/>
            <w:vAlign w:val="center"/>
          </w:tcPr>
          <w:p w14:paraId="1AB82BBB" w14:textId="77777777" w:rsidR="00491237" w:rsidRPr="00491237" w:rsidRDefault="00491237" w:rsidP="005D01F6">
            <w:pPr>
              <w:numPr>
                <w:ilvl w:val="0"/>
                <w:numId w:val="222"/>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26726E7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MG.07</w:t>
            </w:r>
          </w:p>
        </w:tc>
        <w:tc>
          <w:tcPr>
            <w:tcW w:w="2878" w:type="dxa"/>
            <w:tcBorders>
              <w:top w:val="single" w:sz="4" w:space="0" w:color="auto"/>
            </w:tcBorders>
            <w:shd w:val="clear" w:color="auto" w:fill="auto"/>
            <w:noWrap/>
            <w:vAlign w:val="center"/>
          </w:tcPr>
          <w:p w14:paraId="0F03AB4D"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Użytkowanie maszyn i urządzeń hutniczych</w:t>
            </w:r>
          </w:p>
        </w:tc>
        <w:tc>
          <w:tcPr>
            <w:tcW w:w="632" w:type="dxa"/>
            <w:tcBorders>
              <w:top w:val="single" w:sz="4" w:space="0" w:color="auto"/>
            </w:tcBorders>
            <w:shd w:val="clear" w:color="auto" w:fill="auto"/>
            <w:noWrap/>
            <w:vAlign w:val="center"/>
          </w:tcPr>
          <w:p w14:paraId="1ACF545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tcBorders>
              <w:top w:val="single" w:sz="4" w:space="0" w:color="auto"/>
            </w:tcBorders>
            <w:shd w:val="clear" w:color="auto" w:fill="D0CECE"/>
            <w:noWrap/>
            <w:vAlign w:val="center"/>
          </w:tcPr>
          <w:p w14:paraId="1EE2977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tcBorders>
              <w:top w:val="single" w:sz="4" w:space="0" w:color="auto"/>
            </w:tcBorders>
            <w:shd w:val="clear" w:color="auto" w:fill="auto"/>
            <w:noWrap/>
            <w:vAlign w:val="center"/>
          </w:tcPr>
          <w:p w14:paraId="75DA290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D0CECE"/>
            <w:noWrap/>
            <w:vAlign w:val="center"/>
          </w:tcPr>
          <w:p w14:paraId="4D64E3D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3285C61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tcBorders>
              <w:top w:val="single" w:sz="4" w:space="0" w:color="auto"/>
            </w:tcBorders>
            <w:shd w:val="clear" w:color="auto" w:fill="D0CECE"/>
            <w:noWrap/>
            <w:vAlign w:val="center"/>
          </w:tcPr>
          <w:p w14:paraId="510D140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tcBorders>
            <w:shd w:val="clear" w:color="auto" w:fill="auto"/>
            <w:noWrap/>
            <w:vAlign w:val="center"/>
          </w:tcPr>
          <w:p w14:paraId="7DC743A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69DABFA9" w14:textId="77777777" w:rsidTr="00491237">
        <w:trPr>
          <w:trHeight w:val="300"/>
        </w:trPr>
        <w:tc>
          <w:tcPr>
            <w:tcW w:w="832" w:type="dxa"/>
            <w:tcBorders>
              <w:top w:val="single" w:sz="4" w:space="0" w:color="auto"/>
            </w:tcBorders>
            <w:shd w:val="clear" w:color="auto" w:fill="auto"/>
            <w:noWrap/>
            <w:vAlign w:val="center"/>
          </w:tcPr>
          <w:p w14:paraId="0160F75F" w14:textId="77777777" w:rsidR="00491237" w:rsidRPr="00491237" w:rsidRDefault="00491237" w:rsidP="005D01F6">
            <w:pPr>
              <w:numPr>
                <w:ilvl w:val="0"/>
                <w:numId w:val="222"/>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7FFEB8B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MG.08</w:t>
            </w:r>
          </w:p>
        </w:tc>
        <w:tc>
          <w:tcPr>
            <w:tcW w:w="2878" w:type="dxa"/>
            <w:tcBorders>
              <w:top w:val="single" w:sz="4" w:space="0" w:color="auto"/>
            </w:tcBorders>
            <w:shd w:val="clear" w:color="auto" w:fill="auto"/>
            <w:noWrap/>
            <w:vAlign w:val="center"/>
          </w:tcPr>
          <w:p w14:paraId="6A0085EA" w14:textId="77777777" w:rsidR="00491237" w:rsidRPr="00491237" w:rsidRDefault="00491237" w:rsidP="00491237">
            <w:pPr>
              <w:spacing w:after="0" w:line="240" w:lineRule="auto"/>
              <w:rPr>
                <w:rFonts w:ascii="Times New Roman" w:hAnsi="Times New Roman"/>
                <w:color w:val="000000" w:themeColor="text1"/>
                <w:sz w:val="18"/>
                <w:szCs w:val="18"/>
                <w:lang w:eastAsia="pl-PL"/>
              </w:rPr>
            </w:pPr>
            <w:r w:rsidRPr="00491237">
              <w:rPr>
                <w:rFonts w:ascii="Times New Roman" w:hAnsi="Times New Roman"/>
                <w:color w:val="000000" w:themeColor="text1"/>
                <w:sz w:val="18"/>
                <w:szCs w:val="18"/>
              </w:rPr>
              <w:t>Wykonywanie prac wiertniczych</w:t>
            </w:r>
          </w:p>
        </w:tc>
        <w:tc>
          <w:tcPr>
            <w:tcW w:w="632" w:type="dxa"/>
            <w:tcBorders>
              <w:top w:val="single" w:sz="4" w:space="0" w:color="auto"/>
            </w:tcBorders>
            <w:shd w:val="clear" w:color="auto" w:fill="auto"/>
            <w:noWrap/>
            <w:vAlign w:val="center"/>
          </w:tcPr>
          <w:p w14:paraId="311E542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tcBorders>
              <w:top w:val="single" w:sz="4" w:space="0" w:color="auto"/>
            </w:tcBorders>
            <w:shd w:val="clear" w:color="auto" w:fill="D0CECE"/>
            <w:noWrap/>
            <w:vAlign w:val="center"/>
          </w:tcPr>
          <w:p w14:paraId="738E1B9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tcBorders>
              <w:top w:val="single" w:sz="4" w:space="0" w:color="auto"/>
            </w:tcBorders>
            <w:shd w:val="clear" w:color="auto" w:fill="auto"/>
            <w:noWrap/>
            <w:vAlign w:val="center"/>
          </w:tcPr>
          <w:p w14:paraId="2DC5C3D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D0CECE"/>
            <w:noWrap/>
            <w:vAlign w:val="center"/>
          </w:tcPr>
          <w:p w14:paraId="16F6709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074AED4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tcBorders>
              <w:top w:val="single" w:sz="4" w:space="0" w:color="auto"/>
            </w:tcBorders>
            <w:shd w:val="clear" w:color="auto" w:fill="D0CECE"/>
            <w:noWrap/>
            <w:vAlign w:val="center"/>
          </w:tcPr>
          <w:p w14:paraId="607DD07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tcBorders>
            <w:shd w:val="clear" w:color="auto" w:fill="auto"/>
            <w:noWrap/>
            <w:vAlign w:val="center"/>
          </w:tcPr>
          <w:p w14:paraId="55B3B2A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2DFB7931" w14:textId="77777777" w:rsidTr="00491237">
        <w:trPr>
          <w:trHeight w:val="300"/>
        </w:trPr>
        <w:tc>
          <w:tcPr>
            <w:tcW w:w="832" w:type="dxa"/>
            <w:tcBorders>
              <w:top w:val="single" w:sz="4" w:space="0" w:color="auto"/>
            </w:tcBorders>
            <w:shd w:val="clear" w:color="auto" w:fill="auto"/>
            <w:noWrap/>
            <w:vAlign w:val="center"/>
          </w:tcPr>
          <w:p w14:paraId="07F7994E" w14:textId="77777777" w:rsidR="00491237" w:rsidRPr="00491237" w:rsidRDefault="00491237" w:rsidP="005D01F6">
            <w:pPr>
              <w:numPr>
                <w:ilvl w:val="0"/>
                <w:numId w:val="222"/>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40C0EFD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MG.09</w:t>
            </w:r>
          </w:p>
        </w:tc>
        <w:tc>
          <w:tcPr>
            <w:tcW w:w="2878" w:type="dxa"/>
            <w:tcBorders>
              <w:top w:val="single" w:sz="4" w:space="0" w:color="auto"/>
            </w:tcBorders>
            <w:shd w:val="clear" w:color="auto" w:fill="auto"/>
            <w:noWrap/>
            <w:vAlign w:val="center"/>
          </w:tcPr>
          <w:p w14:paraId="44BD24C1"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Eksploatacja otworowa złóż</w:t>
            </w:r>
          </w:p>
        </w:tc>
        <w:tc>
          <w:tcPr>
            <w:tcW w:w="632" w:type="dxa"/>
            <w:tcBorders>
              <w:top w:val="single" w:sz="4" w:space="0" w:color="auto"/>
            </w:tcBorders>
            <w:shd w:val="clear" w:color="auto" w:fill="auto"/>
            <w:noWrap/>
            <w:vAlign w:val="center"/>
          </w:tcPr>
          <w:p w14:paraId="2737D54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top w:val="single" w:sz="4" w:space="0" w:color="auto"/>
            </w:tcBorders>
            <w:shd w:val="clear" w:color="auto" w:fill="D0CECE"/>
            <w:noWrap/>
            <w:vAlign w:val="center"/>
          </w:tcPr>
          <w:p w14:paraId="23FEFF5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tcBorders>
              <w:top w:val="single" w:sz="4" w:space="0" w:color="auto"/>
            </w:tcBorders>
            <w:shd w:val="clear" w:color="auto" w:fill="auto"/>
            <w:noWrap/>
            <w:vAlign w:val="center"/>
          </w:tcPr>
          <w:p w14:paraId="08962C3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D0CECE"/>
            <w:noWrap/>
            <w:vAlign w:val="center"/>
          </w:tcPr>
          <w:p w14:paraId="042BB0C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tcBorders>
              <w:top w:val="single" w:sz="4" w:space="0" w:color="auto"/>
            </w:tcBorders>
            <w:shd w:val="clear" w:color="auto" w:fill="auto"/>
            <w:noWrap/>
            <w:vAlign w:val="center"/>
          </w:tcPr>
          <w:p w14:paraId="1B2A420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tcBorders>
              <w:top w:val="single" w:sz="4" w:space="0" w:color="auto"/>
            </w:tcBorders>
            <w:shd w:val="clear" w:color="auto" w:fill="D0CECE"/>
            <w:noWrap/>
            <w:vAlign w:val="center"/>
          </w:tcPr>
          <w:p w14:paraId="3F33B7B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tcBorders>
            <w:shd w:val="clear" w:color="auto" w:fill="auto"/>
            <w:noWrap/>
            <w:vAlign w:val="center"/>
          </w:tcPr>
          <w:p w14:paraId="3E1B077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650FB51F" w14:textId="77777777" w:rsidTr="00491237">
        <w:trPr>
          <w:trHeight w:val="300"/>
        </w:trPr>
        <w:tc>
          <w:tcPr>
            <w:tcW w:w="832" w:type="dxa"/>
            <w:tcBorders>
              <w:top w:val="single" w:sz="4" w:space="0" w:color="auto"/>
            </w:tcBorders>
            <w:shd w:val="clear" w:color="auto" w:fill="auto"/>
            <w:noWrap/>
            <w:vAlign w:val="center"/>
          </w:tcPr>
          <w:p w14:paraId="23650F6A" w14:textId="77777777" w:rsidR="00491237" w:rsidRPr="00491237" w:rsidRDefault="00491237" w:rsidP="005D01F6">
            <w:pPr>
              <w:numPr>
                <w:ilvl w:val="0"/>
                <w:numId w:val="222"/>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770D1B5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MG.10</w:t>
            </w:r>
          </w:p>
        </w:tc>
        <w:tc>
          <w:tcPr>
            <w:tcW w:w="2878" w:type="dxa"/>
            <w:tcBorders>
              <w:top w:val="single" w:sz="4" w:space="0" w:color="auto"/>
            </w:tcBorders>
            <w:shd w:val="clear" w:color="auto" w:fill="auto"/>
            <w:noWrap/>
            <w:vAlign w:val="center"/>
          </w:tcPr>
          <w:p w14:paraId="4CDEBD89"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Eksploatacja złóż metodą odkrywkową</w:t>
            </w:r>
          </w:p>
        </w:tc>
        <w:tc>
          <w:tcPr>
            <w:tcW w:w="632" w:type="dxa"/>
            <w:tcBorders>
              <w:top w:val="single" w:sz="4" w:space="0" w:color="auto"/>
            </w:tcBorders>
            <w:shd w:val="clear" w:color="auto" w:fill="auto"/>
            <w:noWrap/>
            <w:vAlign w:val="center"/>
          </w:tcPr>
          <w:p w14:paraId="1819FE0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tcBorders>
              <w:top w:val="single" w:sz="4" w:space="0" w:color="auto"/>
            </w:tcBorders>
            <w:shd w:val="clear" w:color="auto" w:fill="D0CECE"/>
            <w:noWrap/>
            <w:vAlign w:val="center"/>
          </w:tcPr>
          <w:p w14:paraId="3832EA1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tcBorders>
              <w:top w:val="single" w:sz="4" w:space="0" w:color="auto"/>
            </w:tcBorders>
            <w:shd w:val="clear" w:color="auto" w:fill="auto"/>
            <w:noWrap/>
            <w:vAlign w:val="center"/>
          </w:tcPr>
          <w:p w14:paraId="144A8FB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D0CECE"/>
            <w:noWrap/>
            <w:vAlign w:val="center"/>
          </w:tcPr>
          <w:p w14:paraId="0B78AE9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2FCE661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tcBorders>
              <w:top w:val="single" w:sz="4" w:space="0" w:color="auto"/>
            </w:tcBorders>
            <w:shd w:val="clear" w:color="auto" w:fill="D0CECE"/>
            <w:noWrap/>
            <w:vAlign w:val="center"/>
          </w:tcPr>
          <w:p w14:paraId="1C2E6F2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tcBorders>
            <w:shd w:val="clear" w:color="auto" w:fill="auto"/>
            <w:noWrap/>
            <w:vAlign w:val="center"/>
          </w:tcPr>
          <w:p w14:paraId="3C6AB78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2E01B3E7" w14:textId="77777777" w:rsidTr="00491237">
        <w:trPr>
          <w:trHeight w:val="300"/>
        </w:trPr>
        <w:tc>
          <w:tcPr>
            <w:tcW w:w="832" w:type="dxa"/>
            <w:tcBorders>
              <w:top w:val="single" w:sz="4" w:space="0" w:color="auto"/>
            </w:tcBorders>
            <w:shd w:val="clear" w:color="auto" w:fill="auto"/>
            <w:noWrap/>
            <w:vAlign w:val="center"/>
          </w:tcPr>
          <w:p w14:paraId="26A44280" w14:textId="77777777" w:rsidR="00491237" w:rsidRPr="00491237" w:rsidRDefault="00491237" w:rsidP="005D01F6">
            <w:pPr>
              <w:numPr>
                <w:ilvl w:val="0"/>
                <w:numId w:val="222"/>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0697F2F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MG.11</w:t>
            </w:r>
          </w:p>
        </w:tc>
        <w:tc>
          <w:tcPr>
            <w:tcW w:w="2878" w:type="dxa"/>
            <w:tcBorders>
              <w:top w:val="single" w:sz="4" w:space="0" w:color="auto"/>
            </w:tcBorders>
            <w:shd w:val="clear" w:color="auto" w:fill="auto"/>
            <w:noWrap/>
            <w:vAlign w:val="center"/>
          </w:tcPr>
          <w:p w14:paraId="0E514FCB"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Eksploatacja złóż podziemnych</w:t>
            </w:r>
          </w:p>
        </w:tc>
        <w:tc>
          <w:tcPr>
            <w:tcW w:w="632" w:type="dxa"/>
            <w:tcBorders>
              <w:top w:val="single" w:sz="4" w:space="0" w:color="auto"/>
            </w:tcBorders>
            <w:shd w:val="clear" w:color="auto" w:fill="auto"/>
            <w:noWrap/>
            <w:vAlign w:val="center"/>
          </w:tcPr>
          <w:p w14:paraId="606ED29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tcBorders>
              <w:top w:val="single" w:sz="4" w:space="0" w:color="auto"/>
            </w:tcBorders>
            <w:shd w:val="clear" w:color="auto" w:fill="D0CECE"/>
            <w:noWrap/>
            <w:vAlign w:val="center"/>
          </w:tcPr>
          <w:p w14:paraId="169205B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tcBorders>
              <w:top w:val="single" w:sz="4" w:space="0" w:color="auto"/>
            </w:tcBorders>
            <w:shd w:val="clear" w:color="auto" w:fill="auto"/>
            <w:noWrap/>
            <w:vAlign w:val="center"/>
          </w:tcPr>
          <w:p w14:paraId="7AF2C21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D0CECE"/>
            <w:noWrap/>
            <w:vAlign w:val="center"/>
          </w:tcPr>
          <w:p w14:paraId="4E0C6FB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4E27132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tcBorders>
              <w:top w:val="single" w:sz="4" w:space="0" w:color="auto"/>
            </w:tcBorders>
            <w:shd w:val="clear" w:color="auto" w:fill="D0CECE"/>
            <w:noWrap/>
            <w:vAlign w:val="center"/>
          </w:tcPr>
          <w:p w14:paraId="4C169E2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tcBorders>
            <w:shd w:val="clear" w:color="auto" w:fill="auto"/>
            <w:noWrap/>
            <w:vAlign w:val="center"/>
          </w:tcPr>
          <w:p w14:paraId="1ABF0A7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73DEE781" w14:textId="77777777" w:rsidTr="00491237">
        <w:trPr>
          <w:trHeight w:val="300"/>
        </w:trPr>
        <w:tc>
          <w:tcPr>
            <w:tcW w:w="832" w:type="dxa"/>
            <w:tcBorders>
              <w:top w:val="single" w:sz="4" w:space="0" w:color="auto"/>
            </w:tcBorders>
            <w:shd w:val="clear" w:color="auto" w:fill="auto"/>
            <w:noWrap/>
            <w:vAlign w:val="center"/>
          </w:tcPr>
          <w:p w14:paraId="125F66A2" w14:textId="77777777" w:rsidR="00491237" w:rsidRPr="00491237" w:rsidRDefault="00491237" w:rsidP="005D01F6">
            <w:pPr>
              <w:numPr>
                <w:ilvl w:val="0"/>
                <w:numId w:val="222"/>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70F113C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MG.12</w:t>
            </w:r>
          </w:p>
        </w:tc>
        <w:tc>
          <w:tcPr>
            <w:tcW w:w="2878" w:type="dxa"/>
            <w:tcBorders>
              <w:top w:val="single" w:sz="4" w:space="0" w:color="auto"/>
            </w:tcBorders>
            <w:shd w:val="clear" w:color="auto" w:fill="auto"/>
            <w:noWrap/>
            <w:vAlign w:val="center"/>
          </w:tcPr>
          <w:p w14:paraId="6B911C66"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Obsługa, diagnozowanie oraz naprawa elektrycznych i elektronicznych układów pojazdów samochodowych</w:t>
            </w:r>
          </w:p>
        </w:tc>
        <w:tc>
          <w:tcPr>
            <w:tcW w:w="632" w:type="dxa"/>
            <w:tcBorders>
              <w:top w:val="single" w:sz="4" w:space="0" w:color="auto"/>
            </w:tcBorders>
            <w:shd w:val="clear" w:color="auto" w:fill="auto"/>
            <w:noWrap/>
            <w:vAlign w:val="center"/>
          </w:tcPr>
          <w:p w14:paraId="38FB642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top w:val="single" w:sz="4" w:space="0" w:color="auto"/>
            </w:tcBorders>
            <w:shd w:val="clear" w:color="auto" w:fill="D0CECE"/>
            <w:noWrap/>
            <w:vAlign w:val="center"/>
          </w:tcPr>
          <w:p w14:paraId="1F3ED43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tcBorders>
              <w:top w:val="single" w:sz="4" w:space="0" w:color="auto"/>
            </w:tcBorders>
            <w:shd w:val="clear" w:color="auto" w:fill="auto"/>
            <w:noWrap/>
            <w:vAlign w:val="center"/>
          </w:tcPr>
          <w:p w14:paraId="485FE87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D0CECE"/>
            <w:noWrap/>
            <w:vAlign w:val="center"/>
          </w:tcPr>
          <w:p w14:paraId="2267118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tcBorders>
              <w:top w:val="single" w:sz="4" w:space="0" w:color="auto"/>
            </w:tcBorders>
            <w:shd w:val="clear" w:color="auto" w:fill="auto"/>
            <w:noWrap/>
            <w:vAlign w:val="center"/>
          </w:tcPr>
          <w:p w14:paraId="671917A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tcBorders>
              <w:top w:val="single" w:sz="4" w:space="0" w:color="auto"/>
            </w:tcBorders>
            <w:shd w:val="clear" w:color="auto" w:fill="D0CECE"/>
            <w:noWrap/>
            <w:vAlign w:val="center"/>
          </w:tcPr>
          <w:p w14:paraId="48AD3BC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tcBorders>
            <w:shd w:val="clear" w:color="auto" w:fill="auto"/>
            <w:noWrap/>
            <w:vAlign w:val="center"/>
          </w:tcPr>
          <w:p w14:paraId="38DC3B6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681687C8" w14:textId="77777777" w:rsidTr="00491237">
        <w:trPr>
          <w:trHeight w:val="300"/>
        </w:trPr>
        <w:tc>
          <w:tcPr>
            <w:tcW w:w="832" w:type="dxa"/>
            <w:tcBorders>
              <w:top w:val="single" w:sz="4" w:space="0" w:color="auto"/>
            </w:tcBorders>
            <w:shd w:val="clear" w:color="auto" w:fill="auto"/>
            <w:noWrap/>
            <w:vAlign w:val="center"/>
          </w:tcPr>
          <w:p w14:paraId="496435F3" w14:textId="77777777" w:rsidR="00491237" w:rsidRPr="00491237" w:rsidRDefault="00491237" w:rsidP="005D01F6">
            <w:pPr>
              <w:numPr>
                <w:ilvl w:val="0"/>
                <w:numId w:val="222"/>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24768F4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MG.13</w:t>
            </w:r>
          </w:p>
        </w:tc>
        <w:tc>
          <w:tcPr>
            <w:tcW w:w="2878" w:type="dxa"/>
            <w:tcBorders>
              <w:top w:val="single" w:sz="4" w:space="0" w:color="auto"/>
            </w:tcBorders>
            <w:shd w:val="clear" w:color="auto" w:fill="auto"/>
            <w:noWrap/>
            <w:vAlign w:val="center"/>
          </w:tcPr>
          <w:p w14:paraId="73648FFB"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Naprawa zegarów i zegarków</w:t>
            </w:r>
          </w:p>
        </w:tc>
        <w:tc>
          <w:tcPr>
            <w:tcW w:w="632" w:type="dxa"/>
            <w:tcBorders>
              <w:top w:val="single" w:sz="4" w:space="0" w:color="auto"/>
            </w:tcBorders>
            <w:shd w:val="clear" w:color="auto" w:fill="auto"/>
            <w:noWrap/>
            <w:vAlign w:val="center"/>
          </w:tcPr>
          <w:p w14:paraId="73F4788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tcBorders>
              <w:top w:val="single" w:sz="4" w:space="0" w:color="auto"/>
            </w:tcBorders>
            <w:shd w:val="clear" w:color="auto" w:fill="D0CECE"/>
            <w:noWrap/>
            <w:vAlign w:val="center"/>
          </w:tcPr>
          <w:p w14:paraId="04C1E0D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tcBorders>
              <w:top w:val="single" w:sz="4" w:space="0" w:color="auto"/>
            </w:tcBorders>
            <w:shd w:val="clear" w:color="auto" w:fill="auto"/>
            <w:noWrap/>
            <w:vAlign w:val="center"/>
          </w:tcPr>
          <w:p w14:paraId="1CDB585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D0CECE"/>
            <w:noWrap/>
            <w:vAlign w:val="center"/>
          </w:tcPr>
          <w:p w14:paraId="25D80ED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6CBD374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tcBorders>
              <w:top w:val="single" w:sz="4" w:space="0" w:color="auto"/>
            </w:tcBorders>
            <w:shd w:val="clear" w:color="auto" w:fill="D0CECE"/>
            <w:noWrap/>
            <w:vAlign w:val="center"/>
          </w:tcPr>
          <w:p w14:paraId="31FE5FF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tcBorders>
            <w:shd w:val="clear" w:color="auto" w:fill="auto"/>
            <w:noWrap/>
            <w:vAlign w:val="center"/>
          </w:tcPr>
          <w:p w14:paraId="06B4FB3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0254EEAF" w14:textId="77777777" w:rsidTr="00491237">
        <w:trPr>
          <w:trHeight w:val="300"/>
        </w:trPr>
        <w:tc>
          <w:tcPr>
            <w:tcW w:w="832" w:type="dxa"/>
            <w:shd w:val="clear" w:color="auto" w:fill="auto"/>
            <w:noWrap/>
            <w:vAlign w:val="center"/>
          </w:tcPr>
          <w:p w14:paraId="4363E7D6" w14:textId="77777777" w:rsidR="00491237" w:rsidRPr="00491237" w:rsidRDefault="00491237" w:rsidP="005D01F6">
            <w:pPr>
              <w:numPr>
                <w:ilvl w:val="0"/>
                <w:numId w:val="222"/>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6AC1D0F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MG.14</w:t>
            </w:r>
          </w:p>
        </w:tc>
        <w:tc>
          <w:tcPr>
            <w:tcW w:w="2878" w:type="dxa"/>
            <w:shd w:val="clear" w:color="auto" w:fill="auto"/>
            <w:noWrap/>
            <w:vAlign w:val="center"/>
          </w:tcPr>
          <w:p w14:paraId="287A4D80" w14:textId="77777777" w:rsidR="00491237" w:rsidRPr="00491237" w:rsidRDefault="00491237" w:rsidP="00491237">
            <w:pPr>
              <w:spacing w:after="0" w:line="240" w:lineRule="auto"/>
              <w:rPr>
                <w:rFonts w:ascii="Times New Roman" w:hAnsi="Times New Roman"/>
                <w:color w:val="000000" w:themeColor="text1"/>
                <w:sz w:val="18"/>
                <w:szCs w:val="18"/>
                <w:lang w:eastAsia="pl-PL"/>
              </w:rPr>
            </w:pPr>
            <w:r w:rsidRPr="00491237">
              <w:rPr>
                <w:rFonts w:ascii="Times New Roman" w:hAnsi="Times New Roman"/>
                <w:color w:val="000000" w:themeColor="text1"/>
                <w:sz w:val="18"/>
                <w:szCs w:val="18"/>
              </w:rPr>
              <w:t>Montaż i naprawa elementów i układów optycznych</w:t>
            </w:r>
          </w:p>
        </w:tc>
        <w:tc>
          <w:tcPr>
            <w:tcW w:w="632" w:type="dxa"/>
            <w:shd w:val="clear" w:color="auto" w:fill="auto"/>
            <w:noWrap/>
            <w:vAlign w:val="center"/>
          </w:tcPr>
          <w:p w14:paraId="76FC030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3D0E554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shd w:val="clear" w:color="auto" w:fill="auto"/>
            <w:noWrap/>
            <w:vAlign w:val="center"/>
          </w:tcPr>
          <w:p w14:paraId="69EB58B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04B84ED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2DB52B1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shd w:val="clear" w:color="auto" w:fill="D0CECE"/>
            <w:noWrap/>
            <w:vAlign w:val="center"/>
          </w:tcPr>
          <w:p w14:paraId="1A43699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2736F4A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7A892ECB" w14:textId="77777777" w:rsidTr="00491237">
        <w:trPr>
          <w:trHeight w:val="300"/>
        </w:trPr>
        <w:tc>
          <w:tcPr>
            <w:tcW w:w="832" w:type="dxa"/>
            <w:shd w:val="clear" w:color="auto" w:fill="auto"/>
            <w:noWrap/>
            <w:vAlign w:val="center"/>
          </w:tcPr>
          <w:p w14:paraId="0F5569A6" w14:textId="77777777" w:rsidR="00491237" w:rsidRPr="00491237" w:rsidRDefault="00491237" w:rsidP="005D01F6">
            <w:pPr>
              <w:numPr>
                <w:ilvl w:val="0"/>
                <w:numId w:val="222"/>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5AC2B00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MG.15</w:t>
            </w:r>
          </w:p>
        </w:tc>
        <w:tc>
          <w:tcPr>
            <w:tcW w:w="2878" w:type="dxa"/>
            <w:shd w:val="clear" w:color="auto" w:fill="auto"/>
            <w:noWrap/>
            <w:vAlign w:val="center"/>
          </w:tcPr>
          <w:p w14:paraId="79E76876"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Montaż i naprawa maszyn i urządzeń precyzyjnych</w:t>
            </w:r>
          </w:p>
        </w:tc>
        <w:tc>
          <w:tcPr>
            <w:tcW w:w="632" w:type="dxa"/>
            <w:shd w:val="clear" w:color="auto" w:fill="auto"/>
            <w:noWrap/>
            <w:vAlign w:val="center"/>
          </w:tcPr>
          <w:p w14:paraId="3D9F5CF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25BF6C4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3BAA41E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0DB0024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34544E3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21484C9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6DAF562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47FDC74F" w14:textId="77777777" w:rsidTr="00491237">
        <w:trPr>
          <w:trHeight w:val="300"/>
        </w:trPr>
        <w:tc>
          <w:tcPr>
            <w:tcW w:w="832" w:type="dxa"/>
            <w:shd w:val="clear" w:color="auto" w:fill="auto"/>
            <w:noWrap/>
            <w:vAlign w:val="center"/>
          </w:tcPr>
          <w:p w14:paraId="7BD52218" w14:textId="77777777" w:rsidR="00491237" w:rsidRPr="00491237" w:rsidRDefault="00491237" w:rsidP="005D01F6">
            <w:pPr>
              <w:numPr>
                <w:ilvl w:val="0"/>
                <w:numId w:val="222"/>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3A89F8C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MG.16</w:t>
            </w:r>
          </w:p>
        </w:tc>
        <w:tc>
          <w:tcPr>
            <w:tcW w:w="2878" w:type="dxa"/>
            <w:shd w:val="clear" w:color="auto" w:fill="auto"/>
            <w:noWrap/>
            <w:vAlign w:val="center"/>
          </w:tcPr>
          <w:p w14:paraId="5A194F64"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Montaż i obsługa układów automatyki przemysłowej i urządzeń precyzyjnych</w:t>
            </w:r>
          </w:p>
        </w:tc>
        <w:tc>
          <w:tcPr>
            <w:tcW w:w="632" w:type="dxa"/>
            <w:shd w:val="clear" w:color="auto" w:fill="auto"/>
            <w:noWrap/>
            <w:vAlign w:val="center"/>
          </w:tcPr>
          <w:p w14:paraId="1807A78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78B233E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677E845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7BA863B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06060FF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31A032D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69CBBC2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4C712AA5" w14:textId="77777777" w:rsidTr="00491237">
        <w:trPr>
          <w:trHeight w:val="300"/>
        </w:trPr>
        <w:tc>
          <w:tcPr>
            <w:tcW w:w="832" w:type="dxa"/>
            <w:shd w:val="clear" w:color="auto" w:fill="auto"/>
            <w:noWrap/>
            <w:vAlign w:val="center"/>
          </w:tcPr>
          <w:p w14:paraId="6DD402CE" w14:textId="77777777" w:rsidR="00491237" w:rsidRPr="00491237" w:rsidRDefault="00491237" w:rsidP="005D01F6">
            <w:pPr>
              <w:numPr>
                <w:ilvl w:val="0"/>
                <w:numId w:val="222"/>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797C824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MG.17</w:t>
            </w:r>
          </w:p>
        </w:tc>
        <w:tc>
          <w:tcPr>
            <w:tcW w:w="2878" w:type="dxa"/>
            <w:shd w:val="clear" w:color="auto" w:fill="auto"/>
            <w:noWrap/>
            <w:vAlign w:val="center"/>
          </w:tcPr>
          <w:p w14:paraId="389E0DB2"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Montaż i obsługa maszyn i urządzeń</w:t>
            </w:r>
          </w:p>
        </w:tc>
        <w:tc>
          <w:tcPr>
            <w:tcW w:w="632" w:type="dxa"/>
            <w:shd w:val="clear" w:color="auto" w:fill="auto"/>
            <w:noWrap/>
            <w:vAlign w:val="center"/>
          </w:tcPr>
          <w:p w14:paraId="228038E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2C1414E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shd w:val="clear" w:color="auto" w:fill="auto"/>
            <w:noWrap/>
            <w:vAlign w:val="center"/>
          </w:tcPr>
          <w:p w14:paraId="19733FC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7562AF4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65EB058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shd w:val="clear" w:color="auto" w:fill="D0CECE"/>
            <w:noWrap/>
            <w:vAlign w:val="center"/>
          </w:tcPr>
          <w:p w14:paraId="04407BB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38D7DE1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63E9906D" w14:textId="77777777" w:rsidTr="00491237">
        <w:trPr>
          <w:trHeight w:val="300"/>
        </w:trPr>
        <w:tc>
          <w:tcPr>
            <w:tcW w:w="832" w:type="dxa"/>
            <w:shd w:val="clear" w:color="auto" w:fill="auto"/>
            <w:noWrap/>
            <w:vAlign w:val="center"/>
          </w:tcPr>
          <w:p w14:paraId="2C7DDE8C" w14:textId="77777777" w:rsidR="00491237" w:rsidRPr="00491237" w:rsidRDefault="00491237" w:rsidP="005D01F6">
            <w:pPr>
              <w:numPr>
                <w:ilvl w:val="0"/>
                <w:numId w:val="222"/>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73CF7C3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MG.18</w:t>
            </w:r>
          </w:p>
        </w:tc>
        <w:tc>
          <w:tcPr>
            <w:tcW w:w="2878" w:type="dxa"/>
            <w:shd w:val="clear" w:color="auto" w:fill="auto"/>
            <w:noWrap/>
            <w:vAlign w:val="center"/>
          </w:tcPr>
          <w:p w14:paraId="79DC741C"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Diagnozowanie i naprawa podzespołów i zespołów pojazdów samochodowych</w:t>
            </w:r>
          </w:p>
        </w:tc>
        <w:tc>
          <w:tcPr>
            <w:tcW w:w="632" w:type="dxa"/>
            <w:shd w:val="clear" w:color="auto" w:fill="auto"/>
            <w:noWrap/>
            <w:vAlign w:val="center"/>
          </w:tcPr>
          <w:p w14:paraId="195F506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789B7CF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shd w:val="clear" w:color="auto" w:fill="auto"/>
            <w:noWrap/>
            <w:vAlign w:val="center"/>
          </w:tcPr>
          <w:p w14:paraId="001606D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6812454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1FF9358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shd w:val="clear" w:color="auto" w:fill="D0CECE"/>
            <w:noWrap/>
            <w:vAlign w:val="center"/>
          </w:tcPr>
          <w:p w14:paraId="36863C2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56BE770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08600CB6" w14:textId="77777777" w:rsidTr="00491237">
        <w:trPr>
          <w:trHeight w:val="300"/>
        </w:trPr>
        <w:tc>
          <w:tcPr>
            <w:tcW w:w="832" w:type="dxa"/>
            <w:shd w:val="clear" w:color="auto" w:fill="auto"/>
            <w:noWrap/>
            <w:vAlign w:val="center"/>
          </w:tcPr>
          <w:p w14:paraId="12567E9E" w14:textId="77777777" w:rsidR="00491237" w:rsidRPr="00491237" w:rsidRDefault="00491237" w:rsidP="005D01F6">
            <w:pPr>
              <w:numPr>
                <w:ilvl w:val="0"/>
                <w:numId w:val="222"/>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1B441EC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MG.19</w:t>
            </w:r>
          </w:p>
        </w:tc>
        <w:tc>
          <w:tcPr>
            <w:tcW w:w="2878" w:type="dxa"/>
            <w:shd w:val="clear" w:color="auto" w:fill="auto"/>
            <w:noWrap/>
            <w:vAlign w:val="center"/>
          </w:tcPr>
          <w:p w14:paraId="1F5DBF04"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Użytkowanie obrabiarek skrawających</w:t>
            </w:r>
          </w:p>
        </w:tc>
        <w:tc>
          <w:tcPr>
            <w:tcW w:w="632" w:type="dxa"/>
            <w:shd w:val="clear" w:color="auto" w:fill="auto"/>
            <w:noWrap/>
            <w:vAlign w:val="center"/>
          </w:tcPr>
          <w:p w14:paraId="6A75C68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434F281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shd w:val="clear" w:color="auto" w:fill="auto"/>
            <w:noWrap/>
            <w:vAlign w:val="center"/>
          </w:tcPr>
          <w:p w14:paraId="4EC14FB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691C387B" w14:textId="77777777" w:rsidR="00491237" w:rsidRPr="00491237" w:rsidRDefault="00491237" w:rsidP="00491237">
            <w:pPr>
              <w:spacing w:after="0" w:line="20" w:lineRule="atLeast"/>
              <w:jc w:val="center"/>
              <w:rPr>
                <w:rFonts w:ascii="Times New Roman" w:hAnsi="Times New Roman"/>
                <w:strike/>
                <w:color w:val="000000" w:themeColor="text1"/>
                <w:sz w:val="18"/>
                <w:szCs w:val="18"/>
              </w:rPr>
            </w:pPr>
          </w:p>
        </w:tc>
        <w:tc>
          <w:tcPr>
            <w:tcW w:w="851" w:type="dxa"/>
            <w:shd w:val="clear" w:color="auto" w:fill="auto"/>
            <w:noWrap/>
            <w:vAlign w:val="center"/>
          </w:tcPr>
          <w:p w14:paraId="7AAFC370" w14:textId="77777777" w:rsidR="00491237" w:rsidRPr="00491237" w:rsidRDefault="00491237" w:rsidP="00491237">
            <w:pPr>
              <w:spacing w:after="0" w:line="20" w:lineRule="atLeast"/>
              <w:jc w:val="center"/>
              <w:rPr>
                <w:rFonts w:ascii="Times New Roman" w:hAnsi="Times New Roman"/>
                <w:strike/>
                <w:color w:val="000000" w:themeColor="text1"/>
                <w:sz w:val="18"/>
                <w:szCs w:val="18"/>
              </w:rPr>
            </w:pPr>
          </w:p>
        </w:tc>
        <w:tc>
          <w:tcPr>
            <w:tcW w:w="850" w:type="dxa"/>
            <w:shd w:val="clear" w:color="auto" w:fill="D0CECE"/>
            <w:noWrap/>
            <w:vAlign w:val="center"/>
          </w:tcPr>
          <w:p w14:paraId="43E98A1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7163452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3C2EE8A5" w14:textId="77777777" w:rsidTr="00491237">
        <w:trPr>
          <w:trHeight w:val="300"/>
        </w:trPr>
        <w:tc>
          <w:tcPr>
            <w:tcW w:w="832" w:type="dxa"/>
            <w:shd w:val="clear" w:color="auto" w:fill="auto"/>
            <w:noWrap/>
            <w:vAlign w:val="center"/>
          </w:tcPr>
          <w:p w14:paraId="67D45032" w14:textId="77777777" w:rsidR="00491237" w:rsidRPr="00491237" w:rsidRDefault="00491237" w:rsidP="005D01F6">
            <w:pPr>
              <w:numPr>
                <w:ilvl w:val="0"/>
                <w:numId w:val="222"/>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5715833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MG.20</w:t>
            </w:r>
          </w:p>
        </w:tc>
        <w:tc>
          <w:tcPr>
            <w:tcW w:w="2878" w:type="dxa"/>
            <w:shd w:val="clear" w:color="auto" w:fill="auto"/>
            <w:noWrap/>
            <w:vAlign w:val="center"/>
          </w:tcPr>
          <w:p w14:paraId="6F573116"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i naprawa elementów maszyn, urządzeń i narzędzi</w:t>
            </w:r>
          </w:p>
        </w:tc>
        <w:tc>
          <w:tcPr>
            <w:tcW w:w="632" w:type="dxa"/>
            <w:shd w:val="clear" w:color="auto" w:fill="auto"/>
            <w:noWrap/>
            <w:vAlign w:val="center"/>
          </w:tcPr>
          <w:p w14:paraId="7F0318F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34E1C53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shd w:val="clear" w:color="auto" w:fill="auto"/>
            <w:noWrap/>
            <w:vAlign w:val="center"/>
          </w:tcPr>
          <w:p w14:paraId="5458018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4F3FB8D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5AA2E24D" w14:textId="77777777" w:rsidR="00491237" w:rsidRPr="00491237" w:rsidRDefault="00491237" w:rsidP="00491237">
            <w:pPr>
              <w:spacing w:after="0" w:line="20" w:lineRule="atLeast"/>
              <w:jc w:val="center"/>
              <w:rPr>
                <w:rFonts w:ascii="Times New Roman" w:hAnsi="Times New Roman"/>
                <w:strike/>
                <w:color w:val="000000" w:themeColor="text1"/>
                <w:sz w:val="18"/>
                <w:szCs w:val="18"/>
              </w:rPr>
            </w:pPr>
          </w:p>
        </w:tc>
        <w:tc>
          <w:tcPr>
            <w:tcW w:w="850" w:type="dxa"/>
            <w:shd w:val="clear" w:color="auto" w:fill="D0CECE"/>
            <w:noWrap/>
            <w:vAlign w:val="center"/>
          </w:tcPr>
          <w:p w14:paraId="35D087C7" w14:textId="77777777" w:rsidR="00491237" w:rsidRPr="00491237" w:rsidRDefault="00491237" w:rsidP="00491237">
            <w:pPr>
              <w:spacing w:after="0" w:line="20" w:lineRule="atLeast"/>
              <w:rPr>
                <w:rFonts w:ascii="Times New Roman" w:hAnsi="Times New Roman"/>
                <w:strike/>
                <w:color w:val="000000" w:themeColor="text1"/>
                <w:sz w:val="18"/>
                <w:szCs w:val="18"/>
              </w:rPr>
            </w:pPr>
          </w:p>
        </w:tc>
        <w:tc>
          <w:tcPr>
            <w:tcW w:w="863" w:type="dxa"/>
            <w:shd w:val="clear" w:color="auto" w:fill="auto"/>
            <w:noWrap/>
            <w:vAlign w:val="center"/>
          </w:tcPr>
          <w:p w14:paraId="1BF5B509" w14:textId="77777777" w:rsidR="00491237" w:rsidRPr="00491237" w:rsidRDefault="00491237" w:rsidP="00491237">
            <w:pPr>
              <w:spacing w:after="0" w:line="20" w:lineRule="atLeast"/>
              <w:jc w:val="center"/>
              <w:rPr>
                <w:rFonts w:ascii="Times New Roman" w:hAnsi="Times New Roman"/>
                <w:strike/>
                <w:color w:val="000000" w:themeColor="text1"/>
                <w:sz w:val="18"/>
                <w:szCs w:val="18"/>
              </w:rPr>
            </w:pPr>
          </w:p>
        </w:tc>
      </w:tr>
      <w:tr w:rsidR="00491237" w:rsidRPr="00491237" w14:paraId="7EB969A2" w14:textId="77777777" w:rsidTr="00491237">
        <w:trPr>
          <w:trHeight w:val="300"/>
        </w:trPr>
        <w:tc>
          <w:tcPr>
            <w:tcW w:w="832" w:type="dxa"/>
            <w:shd w:val="clear" w:color="auto" w:fill="auto"/>
            <w:noWrap/>
            <w:vAlign w:val="center"/>
          </w:tcPr>
          <w:p w14:paraId="6E9FDBA1" w14:textId="77777777" w:rsidR="00491237" w:rsidRPr="00491237" w:rsidRDefault="00491237" w:rsidP="005D01F6">
            <w:pPr>
              <w:numPr>
                <w:ilvl w:val="0"/>
                <w:numId w:val="222"/>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05B9999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MG.21</w:t>
            </w:r>
          </w:p>
        </w:tc>
        <w:tc>
          <w:tcPr>
            <w:tcW w:w="2878" w:type="dxa"/>
            <w:shd w:val="clear" w:color="auto" w:fill="auto"/>
            <w:noWrap/>
            <w:vAlign w:val="center"/>
          </w:tcPr>
          <w:p w14:paraId="3C45F120"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i naprawa wyrobów kowalskich</w:t>
            </w:r>
          </w:p>
        </w:tc>
        <w:tc>
          <w:tcPr>
            <w:tcW w:w="632" w:type="dxa"/>
            <w:shd w:val="clear" w:color="auto" w:fill="auto"/>
            <w:noWrap/>
            <w:vAlign w:val="center"/>
          </w:tcPr>
          <w:p w14:paraId="6240261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5202863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45E4C75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74C07E7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17C092F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51D2F1C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24918C2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7CF9E5E7" w14:textId="77777777" w:rsidTr="00491237">
        <w:trPr>
          <w:trHeight w:val="300"/>
        </w:trPr>
        <w:tc>
          <w:tcPr>
            <w:tcW w:w="832" w:type="dxa"/>
            <w:shd w:val="clear" w:color="auto" w:fill="auto"/>
            <w:noWrap/>
            <w:vAlign w:val="center"/>
          </w:tcPr>
          <w:p w14:paraId="2A166D08" w14:textId="77777777" w:rsidR="00491237" w:rsidRPr="00491237" w:rsidRDefault="00491237" w:rsidP="005D01F6">
            <w:pPr>
              <w:numPr>
                <w:ilvl w:val="0"/>
                <w:numId w:val="222"/>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3961851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MG.22</w:t>
            </w:r>
          </w:p>
        </w:tc>
        <w:tc>
          <w:tcPr>
            <w:tcW w:w="2878" w:type="dxa"/>
            <w:shd w:val="clear" w:color="auto" w:fill="auto"/>
            <w:noWrap/>
            <w:vAlign w:val="center"/>
          </w:tcPr>
          <w:p w14:paraId="6D3B1A71"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i montaż elementów kadłuba jednostek pływających</w:t>
            </w:r>
          </w:p>
        </w:tc>
        <w:tc>
          <w:tcPr>
            <w:tcW w:w="632" w:type="dxa"/>
            <w:shd w:val="clear" w:color="auto" w:fill="auto"/>
            <w:noWrap/>
            <w:vAlign w:val="center"/>
          </w:tcPr>
          <w:p w14:paraId="0F725A8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3107180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shd w:val="clear" w:color="auto" w:fill="auto"/>
            <w:noWrap/>
            <w:vAlign w:val="center"/>
          </w:tcPr>
          <w:p w14:paraId="78308B9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7969218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513774D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shd w:val="clear" w:color="auto" w:fill="D0CECE"/>
            <w:noWrap/>
            <w:vAlign w:val="center"/>
          </w:tcPr>
          <w:p w14:paraId="5789EBE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612C565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4D7B5CB4" w14:textId="77777777" w:rsidTr="00491237">
        <w:trPr>
          <w:trHeight w:val="300"/>
        </w:trPr>
        <w:tc>
          <w:tcPr>
            <w:tcW w:w="832" w:type="dxa"/>
            <w:shd w:val="clear" w:color="auto" w:fill="auto"/>
            <w:noWrap/>
            <w:vAlign w:val="center"/>
          </w:tcPr>
          <w:p w14:paraId="19F5D0FF" w14:textId="77777777" w:rsidR="00491237" w:rsidRPr="00491237" w:rsidRDefault="00491237" w:rsidP="005D01F6">
            <w:pPr>
              <w:numPr>
                <w:ilvl w:val="0"/>
                <w:numId w:val="222"/>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065F86B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MG.23</w:t>
            </w:r>
          </w:p>
        </w:tc>
        <w:tc>
          <w:tcPr>
            <w:tcW w:w="2878" w:type="dxa"/>
            <w:shd w:val="clear" w:color="auto" w:fill="auto"/>
            <w:noWrap/>
            <w:vAlign w:val="center"/>
          </w:tcPr>
          <w:p w14:paraId="19BF667C"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Diagnozowanie i naprawa podzespołów i zespołów pojazdów motocyklowych</w:t>
            </w:r>
          </w:p>
        </w:tc>
        <w:tc>
          <w:tcPr>
            <w:tcW w:w="632" w:type="dxa"/>
            <w:shd w:val="clear" w:color="auto" w:fill="auto"/>
            <w:noWrap/>
            <w:vAlign w:val="center"/>
          </w:tcPr>
          <w:p w14:paraId="5ECB544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396CE83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shd w:val="clear" w:color="auto" w:fill="auto"/>
            <w:noWrap/>
            <w:vAlign w:val="center"/>
          </w:tcPr>
          <w:p w14:paraId="2216015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413F362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310C9F0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shd w:val="clear" w:color="auto" w:fill="D0CECE"/>
            <w:noWrap/>
            <w:vAlign w:val="center"/>
          </w:tcPr>
          <w:p w14:paraId="4C3D9FD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732AD6B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70CFF57B" w14:textId="77777777" w:rsidTr="00491237">
        <w:trPr>
          <w:trHeight w:val="300"/>
        </w:trPr>
        <w:tc>
          <w:tcPr>
            <w:tcW w:w="832" w:type="dxa"/>
            <w:shd w:val="clear" w:color="auto" w:fill="auto"/>
            <w:noWrap/>
            <w:vAlign w:val="center"/>
          </w:tcPr>
          <w:p w14:paraId="10A050EA" w14:textId="77777777" w:rsidR="00491237" w:rsidRPr="00491237" w:rsidRDefault="00491237" w:rsidP="005D01F6">
            <w:pPr>
              <w:numPr>
                <w:ilvl w:val="0"/>
                <w:numId w:val="222"/>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714CED9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MG.24</w:t>
            </w:r>
          </w:p>
        </w:tc>
        <w:tc>
          <w:tcPr>
            <w:tcW w:w="2878" w:type="dxa"/>
            <w:shd w:val="clear" w:color="auto" w:fill="auto"/>
            <w:noWrap/>
            <w:vAlign w:val="center"/>
          </w:tcPr>
          <w:p w14:paraId="2F435F65"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Naprawa uszkodzonych nadwozi pojazdów samochodowych</w:t>
            </w:r>
          </w:p>
        </w:tc>
        <w:tc>
          <w:tcPr>
            <w:tcW w:w="632" w:type="dxa"/>
            <w:shd w:val="clear" w:color="auto" w:fill="auto"/>
            <w:noWrap/>
            <w:vAlign w:val="center"/>
          </w:tcPr>
          <w:p w14:paraId="46AF7FA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55C215D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shd w:val="clear" w:color="auto" w:fill="auto"/>
            <w:noWrap/>
            <w:vAlign w:val="center"/>
          </w:tcPr>
          <w:p w14:paraId="11CBEA7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56ED99A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742CD37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shd w:val="clear" w:color="auto" w:fill="D0CECE"/>
            <w:noWrap/>
            <w:vAlign w:val="center"/>
          </w:tcPr>
          <w:p w14:paraId="76B96BB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42667CD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78E2F4BF" w14:textId="77777777" w:rsidTr="00491237">
        <w:trPr>
          <w:trHeight w:val="300"/>
        </w:trPr>
        <w:tc>
          <w:tcPr>
            <w:tcW w:w="832" w:type="dxa"/>
            <w:shd w:val="clear" w:color="auto" w:fill="auto"/>
            <w:noWrap/>
            <w:vAlign w:val="center"/>
          </w:tcPr>
          <w:p w14:paraId="7509646B" w14:textId="77777777" w:rsidR="00491237" w:rsidRPr="00491237" w:rsidRDefault="00491237" w:rsidP="005D01F6">
            <w:pPr>
              <w:numPr>
                <w:ilvl w:val="0"/>
                <w:numId w:val="222"/>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045E5D1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MG.25</w:t>
            </w:r>
          </w:p>
        </w:tc>
        <w:tc>
          <w:tcPr>
            <w:tcW w:w="2878" w:type="dxa"/>
            <w:shd w:val="clear" w:color="auto" w:fill="auto"/>
            <w:noWrap/>
            <w:vAlign w:val="center"/>
          </w:tcPr>
          <w:p w14:paraId="332573A6"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i naprawa elementów, wyrobów oraz pokryć z blachy</w:t>
            </w:r>
          </w:p>
        </w:tc>
        <w:tc>
          <w:tcPr>
            <w:tcW w:w="632" w:type="dxa"/>
            <w:shd w:val="clear" w:color="auto" w:fill="auto"/>
            <w:noWrap/>
            <w:vAlign w:val="center"/>
          </w:tcPr>
          <w:p w14:paraId="3ED287A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2DAB4ED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shd w:val="clear" w:color="auto" w:fill="auto"/>
            <w:noWrap/>
            <w:vAlign w:val="center"/>
          </w:tcPr>
          <w:p w14:paraId="1FFD406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519CEAF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0BEED20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shd w:val="clear" w:color="auto" w:fill="D0CECE"/>
            <w:noWrap/>
            <w:vAlign w:val="center"/>
          </w:tcPr>
          <w:p w14:paraId="63FB6D1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3F96024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7181F47C" w14:textId="77777777" w:rsidTr="00491237">
        <w:trPr>
          <w:trHeight w:val="300"/>
        </w:trPr>
        <w:tc>
          <w:tcPr>
            <w:tcW w:w="832" w:type="dxa"/>
            <w:shd w:val="clear" w:color="auto" w:fill="auto"/>
            <w:noWrap/>
            <w:vAlign w:val="center"/>
          </w:tcPr>
          <w:p w14:paraId="35D44D1B" w14:textId="77777777" w:rsidR="00491237" w:rsidRPr="00491237" w:rsidRDefault="00491237" w:rsidP="005D01F6">
            <w:pPr>
              <w:numPr>
                <w:ilvl w:val="0"/>
                <w:numId w:val="222"/>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2C9ED94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MG.26</w:t>
            </w:r>
          </w:p>
        </w:tc>
        <w:tc>
          <w:tcPr>
            <w:tcW w:w="2878" w:type="dxa"/>
            <w:shd w:val="clear" w:color="auto" w:fill="auto"/>
            <w:noWrap/>
            <w:vAlign w:val="center"/>
          </w:tcPr>
          <w:p w14:paraId="65016149"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 xml:space="preserve">Wykonywanie i naprawa oprzyrządowania odlewniczego </w:t>
            </w:r>
          </w:p>
        </w:tc>
        <w:tc>
          <w:tcPr>
            <w:tcW w:w="632" w:type="dxa"/>
            <w:shd w:val="clear" w:color="auto" w:fill="auto"/>
            <w:noWrap/>
            <w:vAlign w:val="center"/>
          </w:tcPr>
          <w:p w14:paraId="00FE231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3094B63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shd w:val="clear" w:color="auto" w:fill="auto"/>
            <w:noWrap/>
            <w:vAlign w:val="center"/>
          </w:tcPr>
          <w:p w14:paraId="54204BA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760336E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745ED77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shd w:val="clear" w:color="auto" w:fill="D0CECE"/>
            <w:noWrap/>
            <w:vAlign w:val="center"/>
          </w:tcPr>
          <w:p w14:paraId="757C16D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34851BA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1B3F7831" w14:textId="77777777" w:rsidTr="00491237">
        <w:trPr>
          <w:trHeight w:val="300"/>
        </w:trPr>
        <w:tc>
          <w:tcPr>
            <w:tcW w:w="832" w:type="dxa"/>
            <w:shd w:val="clear" w:color="auto" w:fill="auto"/>
            <w:noWrap/>
            <w:vAlign w:val="center"/>
          </w:tcPr>
          <w:p w14:paraId="218D22B3" w14:textId="77777777" w:rsidR="00491237" w:rsidRPr="00491237" w:rsidRDefault="00491237" w:rsidP="005D01F6">
            <w:pPr>
              <w:numPr>
                <w:ilvl w:val="0"/>
                <w:numId w:val="222"/>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3E78E50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MG.27</w:t>
            </w:r>
          </w:p>
        </w:tc>
        <w:tc>
          <w:tcPr>
            <w:tcW w:w="2878" w:type="dxa"/>
            <w:shd w:val="clear" w:color="auto" w:fill="auto"/>
            <w:noWrap/>
            <w:vAlign w:val="center"/>
          </w:tcPr>
          <w:p w14:paraId="3EF5FEC7"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prac lakierniczych</w:t>
            </w:r>
          </w:p>
        </w:tc>
        <w:tc>
          <w:tcPr>
            <w:tcW w:w="632" w:type="dxa"/>
            <w:shd w:val="clear" w:color="auto" w:fill="auto"/>
            <w:noWrap/>
            <w:vAlign w:val="center"/>
          </w:tcPr>
          <w:p w14:paraId="7E3BE09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5A24324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shd w:val="clear" w:color="auto" w:fill="auto"/>
            <w:noWrap/>
            <w:vAlign w:val="center"/>
          </w:tcPr>
          <w:p w14:paraId="39A9F92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48C836D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43EBCE1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shd w:val="clear" w:color="auto" w:fill="D0CECE"/>
            <w:noWrap/>
            <w:vAlign w:val="center"/>
          </w:tcPr>
          <w:p w14:paraId="484EEE6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171BA96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11079114" w14:textId="77777777" w:rsidTr="00491237">
        <w:trPr>
          <w:trHeight w:val="300"/>
        </w:trPr>
        <w:tc>
          <w:tcPr>
            <w:tcW w:w="832" w:type="dxa"/>
            <w:shd w:val="clear" w:color="auto" w:fill="auto"/>
            <w:noWrap/>
            <w:vAlign w:val="center"/>
          </w:tcPr>
          <w:p w14:paraId="6CF2AF1D" w14:textId="77777777" w:rsidR="00491237" w:rsidRPr="00491237" w:rsidRDefault="00491237" w:rsidP="005D01F6">
            <w:pPr>
              <w:numPr>
                <w:ilvl w:val="0"/>
                <w:numId w:val="222"/>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3534D80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MG.28</w:t>
            </w:r>
          </w:p>
        </w:tc>
        <w:tc>
          <w:tcPr>
            <w:tcW w:w="2878" w:type="dxa"/>
            <w:shd w:val="clear" w:color="auto" w:fill="auto"/>
            <w:noWrap/>
            <w:vAlign w:val="center"/>
          </w:tcPr>
          <w:p w14:paraId="47508558"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Montaż systemów rurociągowych</w:t>
            </w:r>
          </w:p>
        </w:tc>
        <w:tc>
          <w:tcPr>
            <w:tcW w:w="632" w:type="dxa"/>
            <w:shd w:val="clear" w:color="auto" w:fill="auto"/>
            <w:noWrap/>
            <w:vAlign w:val="center"/>
          </w:tcPr>
          <w:p w14:paraId="7718640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7DC218F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shd w:val="clear" w:color="auto" w:fill="auto"/>
            <w:noWrap/>
            <w:vAlign w:val="center"/>
          </w:tcPr>
          <w:p w14:paraId="1A448D0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52E3228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6EB07ED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shd w:val="clear" w:color="auto" w:fill="D0CECE"/>
            <w:noWrap/>
            <w:vAlign w:val="center"/>
          </w:tcPr>
          <w:p w14:paraId="03FEEA3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656C911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7FB38BFC" w14:textId="77777777" w:rsidTr="00491237">
        <w:trPr>
          <w:trHeight w:val="300"/>
        </w:trPr>
        <w:tc>
          <w:tcPr>
            <w:tcW w:w="832" w:type="dxa"/>
            <w:shd w:val="clear" w:color="auto" w:fill="auto"/>
            <w:noWrap/>
            <w:vAlign w:val="center"/>
          </w:tcPr>
          <w:p w14:paraId="6A555EB1" w14:textId="77777777" w:rsidR="00491237" w:rsidRPr="00491237" w:rsidRDefault="00491237" w:rsidP="005D01F6">
            <w:pPr>
              <w:numPr>
                <w:ilvl w:val="0"/>
                <w:numId w:val="222"/>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681E8F8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MG.29</w:t>
            </w:r>
          </w:p>
        </w:tc>
        <w:tc>
          <w:tcPr>
            <w:tcW w:w="2878" w:type="dxa"/>
            <w:shd w:val="clear" w:color="auto" w:fill="auto"/>
            <w:noWrap/>
            <w:vAlign w:val="center"/>
          </w:tcPr>
          <w:p w14:paraId="77743495"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robót szkutniczych</w:t>
            </w:r>
          </w:p>
        </w:tc>
        <w:tc>
          <w:tcPr>
            <w:tcW w:w="632" w:type="dxa"/>
            <w:shd w:val="clear" w:color="auto" w:fill="auto"/>
            <w:noWrap/>
            <w:vAlign w:val="center"/>
          </w:tcPr>
          <w:p w14:paraId="4012277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138123C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shd w:val="clear" w:color="auto" w:fill="auto"/>
            <w:noWrap/>
            <w:vAlign w:val="center"/>
          </w:tcPr>
          <w:p w14:paraId="5C4736F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3314136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2439D57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shd w:val="clear" w:color="auto" w:fill="D0CECE"/>
            <w:noWrap/>
            <w:vAlign w:val="center"/>
          </w:tcPr>
          <w:p w14:paraId="59BF687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1F183B9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2C97F570" w14:textId="77777777" w:rsidTr="00491237">
        <w:trPr>
          <w:trHeight w:val="300"/>
        </w:trPr>
        <w:tc>
          <w:tcPr>
            <w:tcW w:w="832" w:type="dxa"/>
            <w:shd w:val="clear" w:color="auto" w:fill="auto"/>
            <w:noWrap/>
            <w:vAlign w:val="center"/>
          </w:tcPr>
          <w:p w14:paraId="260E4B38" w14:textId="77777777" w:rsidR="00491237" w:rsidRPr="00491237" w:rsidRDefault="00491237" w:rsidP="005D01F6">
            <w:pPr>
              <w:numPr>
                <w:ilvl w:val="0"/>
                <w:numId w:val="222"/>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0D6862D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MG.30</w:t>
            </w:r>
          </w:p>
        </w:tc>
        <w:tc>
          <w:tcPr>
            <w:tcW w:w="2878" w:type="dxa"/>
            <w:shd w:val="clear" w:color="auto" w:fill="auto"/>
            <w:noWrap/>
            <w:vAlign w:val="center"/>
          </w:tcPr>
          <w:p w14:paraId="78A37344"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i naprawa pomocy wzrokowych</w:t>
            </w:r>
          </w:p>
        </w:tc>
        <w:tc>
          <w:tcPr>
            <w:tcW w:w="632" w:type="dxa"/>
            <w:shd w:val="clear" w:color="auto" w:fill="auto"/>
            <w:noWrap/>
            <w:vAlign w:val="center"/>
          </w:tcPr>
          <w:p w14:paraId="3189F04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13D31E3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253B290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69A2C85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24EC8BA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21B705B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0562710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51111F30" w14:textId="77777777" w:rsidTr="00491237">
        <w:trPr>
          <w:trHeight w:val="300"/>
        </w:trPr>
        <w:tc>
          <w:tcPr>
            <w:tcW w:w="832" w:type="dxa"/>
            <w:shd w:val="clear" w:color="auto" w:fill="auto"/>
            <w:noWrap/>
            <w:vAlign w:val="center"/>
          </w:tcPr>
          <w:p w14:paraId="5CAF8AE0" w14:textId="77777777" w:rsidR="00491237" w:rsidRPr="00491237" w:rsidRDefault="00491237" w:rsidP="005D01F6">
            <w:pPr>
              <w:numPr>
                <w:ilvl w:val="0"/>
                <w:numId w:val="222"/>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556F8E4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MG.31</w:t>
            </w:r>
          </w:p>
        </w:tc>
        <w:tc>
          <w:tcPr>
            <w:tcW w:w="2878" w:type="dxa"/>
            <w:shd w:val="clear" w:color="auto" w:fill="auto"/>
            <w:noWrap/>
            <w:vAlign w:val="center"/>
          </w:tcPr>
          <w:p w14:paraId="33B186D8"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obsługi liniowej i hangarowej statków powietrznych</w:t>
            </w:r>
          </w:p>
        </w:tc>
        <w:tc>
          <w:tcPr>
            <w:tcW w:w="632" w:type="dxa"/>
            <w:shd w:val="clear" w:color="auto" w:fill="auto"/>
            <w:noWrap/>
            <w:vAlign w:val="center"/>
          </w:tcPr>
          <w:p w14:paraId="3C8ED28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4E2F588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096380C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494FBD9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132A04C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4E0630D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5E8C8D2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1DB88A91" w14:textId="77777777" w:rsidTr="00491237">
        <w:trPr>
          <w:trHeight w:val="300"/>
        </w:trPr>
        <w:tc>
          <w:tcPr>
            <w:tcW w:w="832" w:type="dxa"/>
            <w:shd w:val="clear" w:color="auto" w:fill="auto"/>
            <w:noWrap/>
            <w:vAlign w:val="center"/>
          </w:tcPr>
          <w:p w14:paraId="18E6497C" w14:textId="77777777" w:rsidR="00491237" w:rsidRPr="00491237" w:rsidRDefault="00491237" w:rsidP="005D01F6">
            <w:pPr>
              <w:numPr>
                <w:ilvl w:val="0"/>
                <w:numId w:val="222"/>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559DD3B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MG.32</w:t>
            </w:r>
          </w:p>
        </w:tc>
        <w:tc>
          <w:tcPr>
            <w:tcW w:w="2878" w:type="dxa"/>
            <w:shd w:val="clear" w:color="auto" w:fill="auto"/>
            <w:noWrap/>
            <w:vAlign w:val="center"/>
          </w:tcPr>
          <w:p w14:paraId="22D0F49F"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wykonywanie prac związanych z eksploatacją maszyn, urządzeń i instalacji okrętowych</w:t>
            </w:r>
          </w:p>
        </w:tc>
        <w:tc>
          <w:tcPr>
            <w:tcW w:w="632" w:type="dxa"/>
            <w:shd w:val="clear" w:color="auto" w:fill="auto"/>
            <w:noWrap/>
            <w:vAlign w:val="center"/>
          </w:tcPr>
          <w:p w14:paraId="45452E0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0A02F00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shd w:val="clear" w:color="auto" w:fill="auto"/>
            <w:noWrap/>
            <w:vAlign w:val="center"/>
          </w:tcPr>
          <w:p w14:paraId="2DBFD6B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339D534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3591472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shd w:val="clear" w:color="auto" w:fill="D0CECE"/>
            <w:noWrap/>
            <w:vAlign w:val="center"/>
          </w:tcPr>
          <w:p w14:paraId="2163740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7F6696E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39379FB2" w14:textId="77777777" w:rsidTr="00491237">
        <w:trPr>
          <w:trHeight w:val="300"/>
        </w:trPr>
        <w:tc>
          <w:tcPr>
            <w:tcW w:w="832" w:type="dxa"/>
            <w:shd w:val="clear" w:color="auto" w:fill="auto"/>
            <w:noWrap/>
            <w:vAlign w:val="center"/>
          </w:tcPr>
          <w:p w14:paraId="4BA8A462" w14:textId="77777777" w:rsidR="00491237" w:rsidRPr="00491237" w:rsidRDefault="00491237" w:rsidP="005D01F6">
            <w:pPr>
              <w:numPr>
                <w:ilvl w:val="0"/>
                <w:numId w:val="222"/>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1FB716E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MG.33</w:t>
            </w:r>
          </w:p>
        </w:tc>
        <w:tc>
          <w:tcPr>
            <w:tcW w:w="2878" w:type="dxa"/>
            <w:shd w:val="clear" w:color="auto" w:fill="auto"/>
            <w:noWrap/>
            <w:vAlign w:val="center"/>
          </w:tcPr>
          <w:p w14:paraId="4DF734F9"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budowy i remontu jednostek pływających</w:t>
            </w:r>
          </w:p>
        </w:tc>
        <w:tc>
          <w:tcPr>
            <w:tcW w:w="632" w:type="dxa"/>
            <w:shd w:val="clear" w:color="auto" w:fill="auto"/>
            <w:noWrap/>
            <w:vAlign w:val="center"/>
          </w:tcPr>
          <w:p w14:paraId="1FB81B1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74F4D52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6FA29DD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4C8E75C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10486AE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453A923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7308F1F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2CF41352" w14:textId="77777777" w:rsidTr="00491237">
        <w:trPr>
          <w:trHeight w:val="300"/>
        </w:trPr>
        <w:tc>
          <w:tcPr>
            <w:tcW w:w="832" w:type="dxa"/>
            <w:shd w:val="clear" w:color="auto" w:fill="auto"/>
            <w:noWrap/>
            <w:vAlign w:val="center"/>
          </w:tcPr>
          <w:p w14:paraId="25F63905" w14:textId="77777777" w:rsidR="00491237" w:rsidRPr="00491237" w:rsidRDefault="00491237" w:rsidP="005D01F6">
            <w:pPr>
              <w:numPr>
                <w:ilvl w:val="0"/>
                <w:numId w:val="222"/>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71F647F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MG.34</w:t>
            </w:r>
          </w:p>
        </w:tc>
        <w:tc>
          <w:tcPr>
            <w:tcW w:w="2878" w:type="dxa"/>
            <w:shd w:val="clear" w:color="auto" w:fill="auto"/>
            <w:noWrap/>
            <w:vAlign w:val="center"/>
          </w:tcPr>
          <w:p w14:paraId="10348037"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prowadzenie prac wiertniczych</w:t>
            </w:r>
          </w:p>
        </w:tc>
        <w:tc>
          <w:tcPr>
            <w:tcW w:w="632" w:type="dxa"/>
            <w:shd w:val="clear" w:color="auto" w:fill="auto"/>
            <w:noWrap/>
            <w:vAlign w:val="center"/>
          </w:tcPr>
          <w:p w14:paraId="4927869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0C6302B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4D6BA7E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3615341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667B404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215D9DF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1F80D83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1E7ECAF8" w14:textId="77777777" w:rsidTr="00491237">
        <w:trPr>
          <w:trHeight w:val="300"/>
        </w:trPr>
        <w:tc>
          <w:tcPr>
            <w:tcW w:w="832" w:type="dxa"/>
            <w:shd w:val="clear" w:color="auto" w:fill="auto"/>
            <w:noWrap/>
            <w:vAlign w:val="center"/>
          </w:tcPr>
          <w:p w14:paraId="2A95F9FF" w14:textId="77777777" w:rsidR="00491237" w:rsidRPr="00491237" w:rsidRDefault="00491237" w:rsidP="005D01F6">
            <w:pPr>
              <w:numPr>
                <w:ilvl w:val="0"/>
                <w:numId w:val="222"/>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56A470D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MG.35</w:t>
            </w:r>
          </w:p>
        </w:tc>
        <w:tc>
          <w:tcPr>
            <w:tcW w:w="2878" w:type="dxa"/>
            <w:shd w:val="clear" w:color="auto" w:fill="auto"/>
            <w:noWrap/>
            <w:vAlign w:val="center"/>
          </w:tcPr>
          <w:p w14:paraId="7D8AEE8E"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Prowadzenie procesu przeróbki kopalin stałych</w:t>
            </w:r>
          </w:p>
        </w:tc>
        <w:tc>
          <w:tcPr>
            <w:tcW w:w="632" w:type="dxa"/>
            <w:shd w:val="clear" w:color="auto" w:fill="auto"/>
            <w:noWrap/>
            <w:vAlign w:val="center"/>
          </w:tcPr>
          <w:p w14:paraId="55EEABB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shd w:val="clear" w:color="auto" w:fill="D0CECE"/>
            <w:noWrap/>
            <w:vAlign w:val="center"/>
          </w:tcPr>
          <w:p w14:paraId="403EFF5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shd w:val="clear" w:color="auto" w:fill="auto"/>
            <w:noWrap/>
            <w:vAlign w:val="center"/>
          </w:tcPr>
          <w:p w14:paraId="4BD7C29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2F50137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2E07671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shd w:val="clear" w:color="auto" w:fill="D0CECE"/>
            <w:noWrap/>
            <w:vAlign w:val="center"/>
          </w:tcPr>
          <w:p w14:paraId="6D0AB34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4E8D518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6244521F" w14:textId="77777777" w:rsidTr="00491237">
        <w:trPr>
          <w:trHeight w:val="300"/>
        </w:trPr>
        <w:tc>
          <w:tcPr>
            <w:tcW w:w="832" w:type="dxa"/>
            <w:shd w:val="clear" w:color="auto" w:fill="auto"/>
            <w:noWrap/>
            <w:vAlign w:val="center"/>
          </w:tcPr>
          <w:p w14:paraId="013D54C7" w14:textId="77777777" w:rsidR="00491237" w:rsidRPr="00491237" w:rsidRDefault="00491237" w:rsidP="005D01F6">
            <w:pPr>
              <w:numPr>
                <w:ilvl w:val="0"/>
                <w:numId w:val="222"/>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28EA111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MG.36</w:t>
            </w:r>
          </w:p>
        </w:tc>
        <w:tc>
          <w:tcPr>
            <w:tcW w:w="2878" w:type="dxa"/>
            <w:shd w:val="clear" w:color="auto" w:fill="auto"/>
            <w:noWrap/>
            <w:vAlign w:val="center"/>
          </w:tcPr>
          <w:p w14:paraId="369F4F91"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procesu przeróbki kopalin stałych</w:t>
            </w:r>
          </w:p>
        </w:tc>
        <w:tc>
          <w:tcPr>
            <w:tcW w:w="632" w:type="dxa"/>
            <w:shd w:val="clear" w:color="auto" w:fill="auto"/>
            <w:noWrap/>
            <w:vAlign w:val="center"/>
          </w:tcPr>
          <w:p w14:paraId="18BC3E5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08B0448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6D40EBD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6EA4954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3AFFE6D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064881E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26AD528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569499EB" w14:textId="77777777" w:rsidTr="00491237">
        <w:trPr>
          <w:trHeight w:val="300"/>
        </w:trPr>
        <w:tc>
          <w:tcPr>
            <w:tcW w:w="832" w:type="dxa"/>
            <w:shd w:val="clear" w:color="auto" w:fill="auto"/>
            <w:noWrap/>
            <w:vAlign w:val="center"/>
          </w:tcPr>
          <w:p w14:paraId="720F4EDE" w14:textId="77777777" w:rsidR="00491237" w:rsidRPr="00491237" w:rsidRDefault="00491237" w:rsidP="005D01F6">
            <w:pPr>
              <w:numPr>
                <w:ilvl w:val="0"/>
                <w:numId w:val="222"/>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5051922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MG.37</w:t>
            </w:r>
          </w:p>
        </w:tc>
        <w:tc>
          <w:tcPr>
            <w:tcW w:w="2878" w:type="dxa"/>
            <w:shd w:val="clear" w:color="auto" w:fill="auto"/>
            <w:noWrap/>
            <w:vAlign w:val="center"/>
          </w:tcPr>
          <w:p w14:paraId="6460FDF1"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nadzorowanie procesu odlewniczego</w:t>
            </w:r>
          </w:p>
        </w:tc>
        <w:tc>
          <w:tcPr>
            <w:tcW w:w="632" w:type="dxa"/>
            <w:shd w:val="clear" w:color="auto" w:fill="auto"/>
            <w:noWrap/>
            <w:vAlign w:val="center"/>
          </w:tcPr>
          <w:p w14:paraId="77FAF89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721FA43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42EC2A2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D0CECE"/>
            <w:noWrap/>
            <w:vAlign w:val="center"/>
          </w:tcPr>
          <w:p w14:paraId="7919CEF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6E26C24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5FF8467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c>
          <w:tcPr>
            <w:tcW w:w="863" w:type="dxa"/>
            <w:shd w:val="clear" w:color="auto" w:fill="auto"/>
            <w:noWrap/>
            <w:vAlign w:val="center"/>
          </w:tcPr>
          <w:p w14:paraId="52B3CB8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r>
      <w:tr w:rsidR="00491237" w:rsidRPr="00491237" w14:paraId="32ABE700" w14:textId="77777777" w:rsidTr="00491237">
        <w:trPr>
          <w:trHeight w:val="300"/>
        </w:trPr>
        <w:tc>
          <w:tcPr>
            <w:tcW w:w="832" w:type="dxa"/>
            <w:shd w:val="clear" w:color="auto" w:fill="auto"/>
            <w:noWrap/>
            <w:vAlign w:val="center"/>
          </w:tcPr>
          <w:p w14:paraId="1DE1A0F8" w14:textId="77777777" w:rsidR="00491237" w:rsidRPr="00491237" w:rsidRDefault="00491237" w:rsidP="005D01F6">
            <w:pPr>
              <w:numPr>
                <w:ilvl w:val="0"/>
                <w:numId w:val="222"/>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73E9005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MG.38</w:t>
            </w:r>
          </w:p>
        </w:tc>
        <w:tc>
          <w:tcPr>
            <w:tcW w:w="2878" w:type="dxa"/>
            <w:shd w:val="clear" w:color="auto" w:fill="auto"/>
            <w:noWrap/>
            <w:vAlign w:val="center"/>
          </w:tcPr>
          <w:p w14:paraId="4CBEF6ED"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prowadzenie procesów hutniczych</w:t>
            </w:r>
          </w:p>
        </w:tc>
        <w:tc>
          <w:tcPr>
            <w:tcW w:w="632" w:type="dxa"/>
            <w:shd w:val="clear" w:color="auto" w:fill="auto"/>
            <w:noWrap/>
            <w:vAlign w:val="center"/>
          </w:tcPr>
          <w:p w14:paraId="5513BC8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7134B6D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0E569B7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D0CECE"/>
            <w:noWrap/>
            <w:vAlign w:val="center"/>
          </w:tcPr>
          <w:p w14:paraId="2B95E8F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3117E87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7D3DB35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c>
          <w:tcPr>
            <w:tcW w:w="863" w:type="dxa"/>
            <w:shd w:val="clear" w:color="auto" w:fill="auto"/>
            <w:noWrap/>
            <w:vAlign w:val="center"/>
          </w:tcPr>
          <w:p w14:paraId="4315B41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r>
      <w:tr w:rsidR="00491237" w:rsidRPr="00491237" w14:paraId="7A83F0E6" w14:textId="77777777" w:rsidTr="00491237">
        <w:trPr>
          <w:trHeight w:val="300"/>
        </w:trPr>
        <w:tc>
          <w:tcPr>
            <w:tcW w:w="832" w:type="dxa"/>
            <w:shd w:val="clear" w:color="auto" w:fill="auto"/>
            <w:noWrap/>
            <w:vAlign w:val="center"/>
          </w:tcPr>
          <w:p w14:paraId="07C9A765" w14:textId="77777777" w:rsidR="00491237" w:rsidRPr="00491237" w:rsidRDefault="00491237" w:rsidP="005D01F6">
            <w:pPr>
              <w:numPr>
                <w:ilvl w:val="0"/>
                <w:numId w:val="222"/>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5E27909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MG.39</w:t>
            </w:r>
          </w:p>
        </w:tc>
        <w:tc>
          <w:tcPr>
            <w:tcW w:w="2878" w:type="dxa"/>
            <w:shd w:val="clear" w:color="auto" w:fill="auto"/>
            <w:noWrap/>
            <w:vAlign w:val="center"/>
          </w:tcPr>
          <w:p w14:paraId="2EE345A7"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prowadzenie eksploatacji złóż podziemnych</w:t>
            </w:r>
          </w:p>
        </w:tc>
        <w:tc>
          <w:tcPr>
            <w:tcW w:w="632" w:type="dxa"/>
            <w:shd w:val="clear" w:color="auto" w:fill="auto"/>
            <w:noWrap/>
            <w:vAlign w:val="center"/>
          </w:tcPr>
          <w:p w14:paraId="5FF3EC1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2BB5E33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7BDA5DD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034DF48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60AB354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2327311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319349D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2D44B97F" w14:textId="77777777" w:rsidTr="00491237">
        <w:trPr>
          <w:trHeight w:val="300"/>
        </w:trPr>
        <w:tc>
          <w:tcPr>
            <w:tcW w:w="832" w:type="dxa"/>
            <w:shd w:val="clear" w:color="auto" w:fill="auto"/>
            <w:noWrap/>
            <w:vAlign w:val="center"/>
          </w:tcPr>
          <w:p w14:paraId="32BDB22C" w14:textId="77777777" w:rsidR="00491237" w:rsidRPr="00491237" w:rsidRDefault="00491237" w:rsidP="005D01F6">
            <w:pPr>
              <w:numPr>
                <w:ilvl w:val="0"/>
                <w:numId w:val="222"/>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32691D5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MG.40</w:t>
            </w:r>
          </w:p>
        </w:tc>
        <w:tc>
          <w:tcPr>
            <w:tcW w:w="2878" w:type="dxa"/>
            <w:shd w:val="clear" w:color="auto" w:fill="auto"/>
            <w:noWrap/>
            <w:vAlign w:val="center"/>
          </w:tcPr>
          <w:p w14:paraId="0596BCBE"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prowadzenie eksploatacji otworowej złóż</w:t>
            </w:r>
          </w:p>
        </w:tc>
        <w:tc>
          <w:tcPr>
            <w:tcW w:w="632" w:type="dxa"/>
            <w:shd w:val="clear" w:color="auto" w:fill="auto"/>
            <w:noWrap/>
            <w:vAlign w:val="center"/>
          </w:tcPr>
          <w:p w14:paraId="02D3725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04D6E2C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42C6BE5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D0CECE"/>
            <w:noWrap/>
            <w:vAlign w:val="center"/>
          </w:tcPr>
          <w:p w14:paraId="5D80FC7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38624F3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2E86306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c>
          <w:tcPr>
            <w:tcW w:w="863" w:type="dxa"/>
            <w:shd w:val="clear" w:color="auto" w:fill="auto"/>
            <w:noWrap/>
            <w:vAlign w:val="center"/>
          </w:tcPr>
          <w:p w14:paraId="6CFC7C9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r>
      <w:tr w:rsidR="00491237" w:rsidRPr="00491237" w14:paraId="50D203DB" w14:textId="77777777" w:rsidTr="00491237">
        <w:trPr>
          <w:trHeight w:val="300"/>
        </w:trPr>
        <w:tc>
          <w:tcPr>
            <w:tcW w:w="832" w:type="dxa"/>
            <w:shd w:val="clear" w:color="auto" w:fill="auto"/>
            <w:noWrap/>
            <w:vAlign w:val="center"/>
          </w:tcPr>
          <w:p w14:paraId="408D14BA" w14:textId="77777777" w:rsidR="00491237" w:rsidRPr="00491237" w:rsidRDefault="00491237" w:rsidP="005D01F6">
            <w:pPr>
              <w:numPr>
                <w:ilvl w:val="0"/>
                <w:numId w:val="222"/>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7F610A5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MG.41</w:t>
            </w:r>
          </w:p>
        </w:tc>
        <w:tc>
          <w:tcPr>
            <w:tcW w:w="2878" w:type="dxa"/>
            <w:shd w:val="clear" w:color="auto" w:fill="auto"/>
            <w:noWrap/>
            <w:vAlign w:val="center"/>
          </w:tcPr>
          <w:p w14:paraId="48D7C071"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prowadzenie eksploatacji złóż metodą odkrywkową</w:t>
            </w:r>
          </w:p>
        </w:tc>
        <w:tc>
          <w:tcPr>
            <w:tcW w:w="632" w:type="dxa"/>
            <w:shd w:val="clear" w:color="auto" w:fill="auto"/>
            <w:noWrap/>
            <w:vAlign w:val="center"/>
          </w:tcPr>
          <w:p w14:paraId="17FE987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1D2C499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4710652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5B05323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7164C99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42967C9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2237C6C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0CEB0507" w14:textId="77777777" w:rsidTr="00491237">
        <w:trPr>
          <w:trHeight w:val="300"/>
        </w:trPr>
        <w:tc>
          <w:tcPr>
            <w:tcW w:w="832" w:type="dxa"/>
            <w:shd w:val="clear" w:color="auto" w:fill="auto"/>
            <w:noWrap/>
            <w:vAlign w:val="center"/>
          </w:tcPr>
          <w:p w14:paraId="23EAC58C" w14:textId="77777777" w:rsidR="00491237" w:rsidRPr="00491237" w:rsidRDefault="00491237" w:rsidP="005D01F6">
            <w:pPr>
              <w:numPr>
                <w:ilvl w:val="0"/>
                <w:numId w:val="222"/>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00A94F4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MG.42</w:t>
            </w:r>
          </w:p>
        </w:tc>
        <w:tc>
          <w:tcPr>
            <w:tcW w:w="2878" w:type="dxa"/>
            <w:shd w:val="clear" w:color="auto" w:fill="auto"/>
            <w:noWrap/>
            <w:vAlign w:val="center"/>
          </w:tcPr>
          <w:p w14:paraId="7A53DC5D"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Eksploatacja systemów mechatronicznych w rolnictwie</w:t>
            </w:r>
          </w:p>
        </w:tc>
        <w:tc>
          <w:tcPr>
            <w:tcW w:w="632" w:type="dxa"/>
            <w:shd w:val="clear" w:color="auto" w:fill="auto"/>
            <w:noWrap/>
            <w:vAlign w:val="center"/>
          </w:tcPr>
          <w:p w14:paraId="7E39E01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0D576F0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6E4A7BA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D0CECE"/>
            <w:noWrap/>
            <w:vAlign w:val="center"/>
          </w:tcPr>
          <w:p w14:paraId="3A76FDB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01F0A1D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077C68D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c>
          <w:tcPr>
            <w:tcW w:w="863" w:type="dxa"/>
            <w:shd w:val="clear" w:color="auto" w:fill="auto"/>
            <w:noWrap/>
            <w:vAlign w:val="center"/>
          </w:tcPr>
          <w:p w14:paraId="4ACF473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r>
      <w:tr w:rsidR="00491237" w:rsidRPr="00491237" w14:paraId="25564CF0" w14:textId="77777777" w:rsidTr="00491237">
        <w:trPr>
          <w:trHeight w:val="300"/>
        </w:trPr>
        <w:tc>
          <w:tcPr>
            <w:tcW w:w="832" w:type="dxa"/>
            <w:tcBorders>
              <w:bottom w:val="single" w:sz="4" w:space="0" w:color="auto"/>
            </w:tcBorders>
            <w:shd w:val="clear" w:color="auto" w:fill="auto"/>
            <w:noWrap/>
            <w:vAlign w:val="center"/>
          </w:tcPr>
          <w:p w14:paraId="2F2C86C1" w14:textId="77777777" w:rsidR="00491237" w:rsidRPr="00491237" w:rsidRDefault="00491237" w:rsidP="005D01F6">
            <w:pPr>
              <w:numPr>
                <w:ilvl w:val="0"/>
                <w:numId w:val="222"/>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bottom w:val="single" w:sz="4" w:space="0" w:color="auto"/>
            </w:tcBorders>
            <w:shd w:val="clear" w:color="auto" w:fill="auto"/>
            <w:noWrap/>
            <w:vAlign w:val="center"/>
          </w:tcPr>
          <w:p w14:paraId="5A3A703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MG.43</w:t>
            </w:r>
          </w:p>
        </w:tc>
        <w:tc>
          <w:tcPr>
            <w:tcW w:w="2878" w:type="dxa"/>
            <w:tcBorders>
              <w:bottom w:val="single" w:sz="4" w:space="0" w:color="auto"/>
            </w:tcBorders>
            <w:shd w:val="clear" w:color="auto" w:fill="auto"/>
            <w:noWrap/>
            <w:vAlign w:val="center"/>
          </w:tcPr>
          <w:p w14:paraId="0EEF6FC8"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prowadzenie procesu obsługi pojazdów samochodowych</w:t>
            </w:r>
          </w:p>
        </w:tc>
        <w:tc>
          <w:tcPr>
            <w:tcW w:w="632" w:type="dxa"/>
            <w:tcBorders>
              <w:bottom w:val="single" w:sz="4" w:space="0" w:color="auto"/>
            </w:tcBorders>
            <w:shd w:val="clear" w:color="auto" w:fill="auto"/>
            <w:noWrap/>
            <w:vAlign w:val="center"/>
          </w:tcPr>
          <w:p w14:paraId="12A00CE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bottom w:val="single" w:sz="4" w:space="0" w:color="auto"/>
            </w:tcBorders>
            <w:shd w:val="clear" w:color="auto" w:fill="D0CECE"/>
            <w:noWrap/>
            <w:vAlign w:val="center"/>
          </w:tcPr>
          <w:p w14:paraId="211C753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tcBorders>
              <w:bottom w:val="single" w:sz="4" w:space="0" w:color="auto"/>
            </w:tcBorders>
            <w:shd w:val="clear" w:color="auto" w:fill="auto"/>
            <w:noWrap/>
            <w:vAlign w:val="center"/>
          </w:tcPr>
          <w:p w14:paraId="5BCA147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tcBorders>
              <w:bottom w:val="single" w:sz="4" w:space="0" w:color="auto"/>
            </w:tcBorders>
            <w:shd w:val="clear" w:color="auto" w:fill="D0CECE"/>
            <w:noWrap/>
            <w:vAlign w:val="center"/>
          </w:tcPr>
          <w:p w14:paraId="727F6C9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bottom w:val="single" w:sz="4" w:space="0" w:color="auto"/>
            </w:tcBorders>
            <w:shd w:val="clear" w:color="auto" w:fill="auto"/>
            <w:noWrap/>
            <w:vAlign w:val="center"/>
          </w:tcPr>
          <w:p w14:paraId="1D75135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tcBorders>
              <w:bottom w:val="single" w:sz="4" w:space="0" w:color="auto"/>
            </w:tcBorders>
            <w:shd w:val="clear" w:color="auto" w:fill="D0CECE"/>
            <w:noWrap/>
            <w:vAlign w:val="center"/>
          </w:tcPr>
          <w:p w14:paraId="2F74365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c>
          <w:tcPr>
            <w:tcW w:w="863" w:type="dxa"/>
            <w:tcBorders>
              <w:bottom w:val="single" w:sz="4" w:space="0" w:color="auto"/>
            </w:tcBorders>
            <w:shd w:val="clear" w:color="auto" w:fill="auto"/>
            <w:noWrap/>
            <w:vAlign w:val="center"/>
          </w:tcPr>
          <w:p w14:paraId="18558ED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r>
      <w:tr w:rsidR="00491237" w:rsidRPr="00491237" w14:paraId="455876AC" w14:textId="77777777" w:rsidTr="00491237">
        <w:trPr>
          <w:trHeight w:val="300"/>
        </w:trPr>
        <w:tc>
          <w:tcPr>
            <w:tcW w:w="832" w:type="dxa"/>
            <w:tcBorders>
              <w:bottom w:val="single" w:sz="4" w:space="0" w:color="auto"/>
            </w:tcBorders>
            <w:shd w:val="clear" w:color="auto" w:fill="auto"/>
            <w:noWrap/>
            <w:vAlign w:val="center"/>
          </w:tcPr>
          <w:p w14:paraId="7AD263CF" w14:textId="77777777" w:rsidR="00491237" w:rsidRPr="00491237" w:rsidRDefault="00491237" w:rsidP="005D01F6">
            <w:pPr>
              <w:numPr>
                <w:ilvl w:val="0"/>
                <w:numId w:val="222"/>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bottom w:val="nil"/>
            </w:tcBorders>
            <w:shd w:val="clear" w:color="auto" w:fill="auto"/>
            <w:noWrap/>
            <w:vAlign w:val="center"/>
          </w:tcPr>
          <w:p w14:paraId="744BE71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MG.44</w:t>
            </w:r>
          </w:p>
        </w:tc>
        <w:tc>
          <w:tcPr>
            <w:tcW w:w="2878" w:type="dxa"/>
            <w:tcBorders>
              <w:bottom w:val="nil"/>
            </w:tcBorders>
            <w:shd w:val="clear" w:color="auto" w:fill="auto"/>
            <w:noWrap/>
            <w:vAlign w:val="center"/>
          </w:tcPr>
          <w:p w14:paraId="1EEE71E5"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nadzorowanie procesów produkcji maszyn i urządzeń</w:t>
            </w:r>
          </w:p>
        </w:tc>
        <w:tc>
          <w:tcPr>
            <w:tcW w:w="632" w:type="dxa"/>
            <w:tcBorders>
              <w:bottom w:val="nil"/>
            </w:tcBorders>
            <w:shd w:val="clear" w:color="auto" w:fill="auto"/>
            <w:noWrap/>
            <w:vAlign w:val="center"/>
          </w:tcPr>
          <w:p w14:paraId="3C942BB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bottom w:val="nil"/>
            </w:tcBorders>
            <w:shd w:val="clear" w:color="auto" w:fill="D0CECE"/>
            <w:noWrap/>
            <w:vAlign w:val="center"/>
          </w:tcPr>
          <w:p w14:paraId="1B5EF1C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tcBorders>
              <w:bottom w:val="nil"/>
            </w:tcBorders>
            <w:shd w:val="clear" w:color="auto" w:fill="auto"/>
            <w:noWrap/>
            <w:vAlign w:val="center"/>
          </w:tcPr>
          <w:p w14:paraId="246E9D1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bottom w:val="nil"/>
            </w:tcBorders>
            <w:shd w:val="clear" w:color="auto" w:fill="D0CECE"/>
            <w:noWrap/>
            <w:vAlign w:val="center"/>
          </w:tcPr>
          <w:p w14:paraId="428D328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tcBorders>
              <w:bottom w:val="nil"/>
            </w:tcBorders>
            <w:shd w:val="clear" w:color="auto" w:fill="auto"/>
            <w:noWrap/>
            <w:vAlign w:val="center"/>
          </w:tcPr>
          <w:p w14:paraId="3DD74CB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tcBorders>
              <w:bottom w:val="nil"/>
            </w:tcBorders>
            <w:shd w:val="clear" w:color="auto" w:fill="D0CECE"/>
            <w:noWrap/>
            <w:vAlign w:val="center"/>
          </w:tcPr>
          <w:p w14:paraId="07A6D7C2" w14:textId="77777777" w:rsidR="00491237" w:rsidRPr="00491237" w:rsidRDefault="00491237" w:rsidP="00491237">
            <w:pPr>
              <w:spacing w:after="0" w:line="20" w:lineRule="atLeast"/>
              <w:jc w:val="center"/>
              <w:rPr>
                <w:rFonts w:ascii="Times New Roman" w:hAnsi="Times New Roman"/>
                <w:strike/>
                <w:color w:val="000000" w:themeColor="text1"/>
                <w:sz w:val="18"/>
                <w:szCs w:val="18"/>
              </w:rPr>
            </w:pPr>
          </w:p>
        </w:tc>
        <w:tc>
          <w:tcPr>
            <w:tcW w:w="863" w:type="dxa"/>
            <w:tcBorders>
              <w:bottom w:val="single" w:sz="4" w:space="0" w:color="auto"/>
            </w:tcBorders>
            <w:shd w:val="clear" w:color="auto" w:fill="auto"/>
            <w:noWrap/>
            <w:vAlign w:val="center"/>
          </w:tcPr>
          <w:p w14:paraId="26AFE7B3" w14:textId="77777777" w:rsidR="00491237" w:rsidRPr="00491237" w:rsidRDefault="00491237" w:rsidP="00491237">
            <w:pPr>
              <w:spacing w:after="0" w:line="20" w:lineRule="atLeast"/>
              <w:jc w:val="center"/>
              <w:rPr>
                <w:rFonts w:ascii="Times New Roman" w:hAnsi="Times New Roman"/>
                <w:strike/>
                <w:color w:val="000000" w:themeColor="text1"/>
                <w:sz w:val="18"/>
                <w:szCs w:val="18"/>
              </w:rPr>
            </w:pPr>
          </w:p>
        </w:tc>
      </w:tr>
      <w:tr w:rsidR="00491237" w:rsidRPr="00491237" w14:paraId="120C94BF" w14:textId="77777777" w:rsidTr="00491237">
        <w:trPr>
          <w:trHeight w:val="300"/>
        </w:trPr>
        <w:tc>
          <w:tcPr>
            <w:tcW w:w="832" w:type="dxa"/>
            <w:tcBorders>
              <w:top w:val="single" w:sz="4" w:space="0" w:color="auto"/>
              <w:left w:val="nil"/>
              <w:bottom w:val="nil"/>
              <w:right w:val="nil"/>
            </w:tcBorders>
            <w:shd w:val="clear" w:color="auto" w:fill="auto"/>
            <w:noWrap/>
            <w:vAlign w:val="center"/>
          </w:tcPr>
          <w:p w14:paraId="6DCD8A9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707" w:type="dxa"/>
            <w:gridSpan w:val="8"/>
            <w:vMerge w:val="restart"/>
            <w:tcBorders>
              <w:top w:val="nil"/>
              <w:left w:val="nil"/>
              <w:bottom w:val="nil"/>
              <w:right w:val="nil"/>
            </w:tcBorders>
            <w:shd w:val="clear" w:color="auto" w:fill="auto"/>
            <w:noWrap/>
            <w:vAlign w:val="center"/>
          </w:tcPr>
          <w:p w14:paraId="014B729E" w14:textId="77777777" w:rsidR="00491237" w:rsidRPr="00491237" w:rsidRDefault="00491237" w:rsidP="00491237">
            <w:pPr>
              <w:spacing w:after="0" w:line="20" w:lineRule="atLeast"/>
              <w:rPr>
                <w:rFonts w:ascii="Times New Roman" w:hAnsi="Times New Roman"/>
                <w:b/>
                <w:color w:val="000000" w:themeColor="text1"/>
              </w:rPr>
            </w:pPr>
          </w:p>
          <w:p w14:paraId="4678D943" w14:textId="77777777" w:rsidR="00491237" w:rsidRPr="00491237" w:rsidRDefault="00491237" w:rsidP="00491237">
            <w:pPr>
              <w:spacing w:after="0" w:line="20" w:lineRule="atLeast"/>
              <w:rPr>
                <w:rFonts w:ascii="Times New Roman" w:hAnsi="Times New Roman"/>
                <w:b/>
                <w:color w:val="000000" w:themeColor="text1"/>
              </w:rPr>
            </w:pPr>
          </w:p>
          <w:p w14:paraId="2533AC38" w14:textId="77777777" w:rsidR="00491237" w:rsidRPr="00491237" w:rsidRDefault="00491237" w:rsidP="00491237">
            <w:pPr>
              <w:spacing w:after="0" w:line="20" w:lineRule="atLeast"/>
              <w:rPr>
                <w:rFonts w:ascii="Times New Roman" w:hAnsi="Times New Roman"/>
                <w:b/>
                <w:color w:val="000000" w:themeColor="text1"/>
              </w:rPr>
            </w:pPr>
          </w:p>
          <w:p w14:paraId="4A62AD38" w14:textId="77777777" w:rsidR="00491237" w:rsidRPr="00491237" w:rsidRDefault="00491237" w:rsidP="00491237">
            <w:pPr>
              <w:spacing w:after="0" w:line="20" w:lineRule="atLeast"/>
              <w:rPr>
                <w:rFonts w:ascii="Times New Roman" w:hAnsi="Times New Roman"/>
                <w:b/>
                <w:color w:val="000000" w:themeColor="text1"/>
              </w:rPr>
            </w:pPr>
          </w:p>
          <w:p w14:paraId="469C251F" w14:textId="77777777" w:rsidR="00491237" w:rsidRPr="00491237" w:rsidRDefault="00491237" w:rsidP="00491237">
            <w:pPr>
              <w:spacing w:after="0" w:line="20" w:lineRule="atLeast"/>
              <w:rPr>
                <w:rFonts w:ascii="Times New Roman" w:hAnsi="Times New Roman"/>
                <w:b/>
                <w:color w:val="000000" w:themeColor="text1"/>
              </w:rPr>
            </w:pPr>
          </w:p>
          <w:p w14:paraId="6F48DFB0" w14:textId="77777777" w:rsidR="00491237" w:rsidRPr="00491237" w:rsidRDefault="00491237" w:rsidP="00491237">
            <w:pPr>
              <w:spacing w:after="0" w:line="20" w:lineRule="atLeast"/>
              <w:rPr>
                <w:rFonts w:ascii="Times New Roman" w:hAnsi="Times New Roman"/>
                <w:b/>
                <w:color w:val="000000" w:themeColor="text1"/>
              </w:rPr>
            </w:pPr>
          </w:p>
          <w:p w14:paraId="59BA6370" w14:textId="77777777" w:rsidR="00491237" w:rsidRPr="00491237" w:rsidRDefault="00491237" w:rsidP="00491237">
            <w:pPr>
              <w:spacing w:after="0" w:line="20" w:lineRule="atLeast"/>
              <w:rPr>
                <w:rFonts w:ascii="Times New Roman" w:hAnsi="Times New Roman"/>
                <w:b/>
                <w:color w:val="000000" w:themeColor="text1"/>
              </w:rPr>
            </w:pPr>
          </w:p>
          <w:p w14:paraId="5E85AD4E" w14:textId="77777777" w:rsidR="00491237" w:rsidRPr="00491237" w:rsidRDefault="00491237" w:rsidP="00491237">
            <w:pPr>
              <w:spacing w:after="0" w:line="20" w:lineRule="atLeast"/>
              <w:rPr>
                <w:rFonts w:ascii="Times New Roman" w:hAnsi="Times New Roman"/>
                <w:b/>
                <w:color w:val="000000" w:themeColor="text1"/>
              </w:rPr>
            </w:pPr>
          </w:p>
          <w:p w14:paraId="49567F93" w14:textId="77777777" w:rsidR="00491237" w:rsidRPr="00491237" w:rsidRDefault="00491237" w:rsidP="00491237">
            <w:pPr>
              <w:spacing w:after="0" w:line="20" w:lineRule="atLeast"/>
              <w:rPr>
                <w:rFonts w:ascii="Times New Roman" w:hAnsi="Times New Roman"/>
                <w:b/>
                <w:color w:val="000000" w:themeColor="text1"/>
              </w:rPr>
            </w:pPr>
          </w:p>
          <w:p w14:paraId="1668F602" w14:textId="77777777" w:rsidR="00491237" w:rsidRPr="00491237" w:rsidRDefault="00491237" w:rsidP="00491237">
            <w:pPr>
              <w:spacing w:after="0" w:line="20" w:lineRule="atLeast"/>
              <w:rPr>
                <w:rFonts w:ascii="Times New Roman" w:hAnsi="Times New Roman"/>
                <w:b/>
                <w:color w:val="000000" w:themeColor="text1"/>
              </w:rPr>
            </w:pPr>
          </w:p>
          <w:p w14:paraId="53B268C4" w14:textId="77777777" w:rsidR="00491237" w:rsidRPr="00491237" w:rsidRDefault="00491237" w:rsidP="00491237">
            <w:pPr>
              <w:spacing w:after="0" w:line="20" w:lineRule="atLeast"/>
              <w:rPr>
                <w:rFonts w:ascii="Times New Roman" w:hAnsi="Times New Roman"/>
                <w:b/>
                <w:color w:val="000000" w:themeColor="text1"/>
              </w:rPr>
            </w:pPr>
          </w:p>
          <w:p w14:paraId="7E6A1053" w14:textId="77777777" w:rsidR="00491237" w:rsidRPr="00491237" w:rsidRDefault="00491237" w:rsidP="00491237">
            <w:pPr>
              <w:spacing w:after="0" w:line="20" w:lineRule="atLeast"/>
              <w:rPr>
                <w:rFonts w:ascii="Times New Roman" w:hAnsi="Times New Roman"/>
                <w:b/>
                <w:color w:val="000000" w:themeColor="text1"/>
              </w:rPr>
            </w:pPr>
          </w:p>
          <w:p w14:paraId="46013A49" w14:textId="77777777" w:rsidR="00491237" w:rsidRPr="00491237" w:rsidRDefault="00491237" w:rsidP="00491237">
            <w:pPr>
              <w:spacing w:after="0" w:line="20" w:lineRule="atLeast"/>
              <w:rPr>
                <w:rFonts w:ascii="Times New Roman" w:hAnsi="Times New Roman"/>
                <w:b/>
                <w:color w:val="000000" w:themeColor="text1"/>
              </w:rPr>
            </w:pPr>
          </w:p>
          <w:p w14:paraId="3825DF5B" w14:textId="77777777" w:rsidR="00491237" w:rsidRPr="00491237" w:rsidRDefault="00491237" w:rsidP="00491237">
            <w:pPr>
              <w:spacing w:after="0" w:line="20" w:lineRule="atLeast"/>
              <w:rPr>
                <w:rFonts w:ascii="Times New Roman" w:hAnsi="Times New Roman"/>
                <w:b/>
                <w:color w:val="000000" w:themeColor="text1"/>
              </w:rPr>
            </w:pPr>
          </w:p>
          <w:p w14:paraId="1FF681EC" w14:textId="77777777" w:rsidR="00491237" w:rsidRPr="00491237" w:rsidRDefault="00491237" w:rsidP="00491237">
            <w:pPr>
              <w:spacing w:after="0" w:line="20" w:lineRule="atLeast"/>
              <w:rPr>
                <w:rFonts w:ascii="Times New Roman" w:hAnsi="Times New Roman"/>
                <w:b/>
                <w:color w:val="000000" w:themeColor="text1"/>
              </w:rPr>
            </w:pPr>
          </w:p>
          <w:p w14:paraId="4EE308BC" w14:textId="77777777" w:rsidR="00491237" w:rsidRPr="00491237" w:rsidRDefault="00491237" w:rsidP="00491237">
            <w:pPr>
              <w:spacing w:after="0" w:line="20" w:lineRule="atLeast"/>
              <w:rPr>
                <w:rFonts w:ascii="Times New Roman" w:hAnsi="Times New Roman"/>
                <w:b/>
                <w:color w:val="000000" w:themeColor="text1"/>
              </w:rPr>
            </w:pPr>
          </w:p>
          <w:p w14:paraId="76D2F181" w14:textId="77777777" w:rsidR="00491237" w:rsidRPr="00491237" w:rsidRDefault="00491237" w:rsidP="00491237">
            <w:pPr>
              <w:spacing w:after="0" w:line="20" w:lineRule="atLeast"/>
              <w:rPr>
                <w:rFonts w:ascii="Times New Roman" w:hAnsi="Times New Roman"/>
                <w:b/>
                <w:color w:val="000000" w:themeColor="text1"/>
              </w:rPr>
            </w:pPr>
          </w:p>
          <w:p w14:paraId="1587E092" w14:textId="77777777" w:rsidR="00491237" w:rsidRPr="00491237" w:rsidRDefault="00491237" w:rsidP="00491237">
            <w:pPr>
              <w:spacing w:after="0" w:line="20" w:lineRule="atLeast"/>
              <w:rPr>
                <w:rFonts w:ascii="Times New Roman" w:hAnsi="Times New Roman"/>
                <w:b/>
                <w:color w:val="000000" w:themeColor="text1"/>
              </w:rPr>
            </w:pPr>
          </w:p>
          <w:p w14:paraId="18BEFA83" w14:textId="77777777" w:rsidR="00491237" w:rsidRPr="00491237" w:rsidRDefault="00491237" w:rsidP="00491237">
            <w:pPr>
              <w:spacing w:after="0" w:line="20" w:lineRule="atLeast"/>
              <w:rPr>
                <w:rFonts w:ascii="Times New Roman" w:hAnsi="Times New Roman"/>
                <w:b/>
                <w:color w:val="000000" w:themeColor="text1"/>
              </w:rPr>
            </w:pPr>
          </w:p>
          <w:p w14:paraId="719D3347" w14:textId="77777777" w:rsidR="00491237" w:rsidRPr="00491237" w:rsidRDefault="00491237" w:rsidP="00491237">
            <w:pPr>
              <w:spacing w:after="0" w:line="20" w:lineRule="atLeast"/>
              <w:rPr>
                <w:rFonts w:ascii="Times New Roman" w:hAnsi="Times New Roman"/>
                <w:b/>
                <w:color w:val="000000" w:themeColor="text1"/>
              </w:rPr>
            </w:pPr>
          </w:p>
          <w:p w14:paraId="36C513C5" w14:textId="77777777" w:rsidR="00491237" w:rsidRPr="00491237" w:rsidRDefault="00491237" w:rsidP="00491237">
            <w:pPr>
              <w:spacing w:after="0" w:line="20" w:lineRule="atLeast"/>
              <w:rPr>
                <w:rFonts w:ascii="Times New Roman" w:hAnsi="Times New Roman"/>
                <w:b/>
                <w:color w:val="000000" w:themeColor="text1"/>
              </w:rPr>
            </w:pPr>
          </w:p>
          <w:p w14:paraId="4194327A" w14:textId="77777777" w:rsidR="00491237" w:rsidRPr="00491237" w:rsidRDefault="00491237" w:rsidP="00491237">
            <w:pPr>
              <w:spacing w:after="0" w:line="20" w:lineRule="atLeast"/>
              <w:rPr>
                <w:rFonts w:ascii="Times New Roman" w:hAnsi="Times New Roman"/>
                <w:b/>
                <w:color w:val="000000" w:themeColor="text1"/>
              </w:rPr>
            </w:pPr>
          </w:p>
          <w:p w14:paraId="6D6137DA" w14:textId="77777777" w:rsidR="00491237" w:rsidRPr="00491237" w:rsidRDefault="00491237" w:rsidP="00491237">
            <w:pPr>
              <w:spacing w:after="0" w:line="20" w:lineRule="atLeast"/>
              <w:rPr>
                <w:rFonts w:ascii="Times New Roman" w:hAnsi="Times New Roman"/>
                <w:b/>
                <w:color w:val="000000" w:themeColor="text1"/>
              </w:rPr>
            </w:pPr>
          </w:p>
          <w:p w14:paraId="45A8959D" w14:textId="77777777" w:rsidR="00491237" w:rsidRPr="00491237" w:rsidRDefault="00491237" w:rsidP="00491237">
            <w:pPr>
              <w:spacing w:after="0" w:line="20" w:lineRule="atLeast"/>
              <w:rPr>
                <w:rFonts w:ascii="Times New Roman" w:hAnsi="Times New Roman"/>
                <w:b/>
                <w:color w:val="000000" w:themeColor="text1"/>
              </w:rPr>
            </w:pPr>
          </w:p>
          <w:p w14:paraId="6F8085C5" w14:textId="77777777" w:rsidR="00491237" w:rsidRPr="00491237" w:rsidRDefault="00491237" w:rsidP="00491237">
            <w:pPr>
              <w:spacing w:after="0" w:line="20" w:lineRule="atLeast"/>
              <w:rPr>
                <w:rFonts w:ascii="Times New Roman" w:hAnsi="Times New Roman"/>
                <w:b/>
                <w:color w:val="000000" w:themeColor="text1"/>
              </w:rPr>
            </w:pPr>
          </w:p>
          <w:p w14:paraId="3098B953" w14:textId="77777777" w:rsidR="00491237" w:rsidRPr="00491237" w:rsidRDefault="00491237" w:rsidP="00491237">
            <w:pPr>
              <w:spacing w:after="0" w:line="20" w:lineRule="atLeast"/>
              <w:rPr>
                <w:rFonts w:ascii="Times New Roman" w:hAnsi="Times New Roman"/>
                <w:b/>
                <w:color w:val="000000" w:themeColor="text1"/>
              </w:rPr>
            </w:pPr>
          </w:p>
          <w:p w14:paraId="6E0A6836" w14:textId="77777777" w:rsidR="00491237" w:rsidRPr="00491237" w:rsidRDefault="00491237" w:rsidP="00491237">
            <w:pPr>
              <w:spacing w:after="0" w:line="20" w:lineRule="atLeast"/>
              <w:rPr>
                <w:rFonts w:ascii="Times New Roman" w:hAnsi="Times New Roman"/>
                <w:b/>
                <w:color w:val="000000" w:themeColor="text1"/>
              </w:rPr>
            </w:pPr>
          </w:p>
          <w:p w14:paraId="204CCF43" w14:textId="77777777" w:rsidR="00491237" w:rsidRPr="00491237" w:rsidRDefault="00491237" w:rsidP="00491237">
            <w:pPr>
              <w:spacing w:after="0" w:line="20" w:lineRule="atLeast"/>
              <w:rPr>
                <w:rFonts w:ascii="Times New Roman" w:hAnsi="Times New Roman"/>
                <w:b/>
                <w:color w:val="000000" w:themeColor="text1"/>
              </w:rPr>
            </w:pPr>
          </w:p>
          <w:p w14:paraId="3DB809B1" w14:textId="77777777" w:rsidR="00491237" w:rsidRPr="00491237" w:rsidRDefault="00491237" w:rsidP="00491237">
            <w:pPr>
              <w:spacing w:after="0" w:line="20" w:lineRule="atLeast"/>
              <w:rPr>
                <w:rFonts w:ascii="Times New Roman" w:hAnsi="Times New Roman"/>
                <w:b/>
                <w:color w:val="000000" w:themeColor="text1"/>
              </w:rPr>
            </w:pPr>
          </w:p>
          <w:p w14:paraId="5858A8A9" w14:textId="77777777" w:rsidR="00491237" w:rsidRPr="00491237" w:rsidRDefault="00491237" w:rsidP="00491237">
            <w:pPr>
              <w:spacing w:after="0" w:line="20" w:lineRule="atLeast"/>
              <w:rPr>
                <w:rFonts w:ascii="Times New Roman" w:hAnsi="Times New Roman"/>
                <w:b/>
                <w:color w:val="000000" w:themeColor="text1"/>
              </w:rPr>
            </w:pPr>
          </w:p>
          <w:p w14:paraId="5C4B41AC" w14:textId="77777777" w:rsidR="00491237" w:rsidRPr="00491237" w:rsidRDefault="00491237" w:rsidP="00491237">
            <w:pPr>
              <w:spacing w:after="0" w:line="20" w:lineRule="atLeast"/>
              <w:rPr>
                <w:rFonts w:ascii="Times New Roman" w:hAnsi="Times New Roman"/>
                <w:b/>
                <w:color w:val="000000" w:themeColor="text1"/>
              </w:rPr>
            </w:pPr>
          </w:p>
          <w:p w14:paraId="4E233B00" w14:textId="77777777" w:rsidR="00491237" w:rsidRPr="00491237" w:rsidRDefault="00491237" w:rsidP="00491237">
            <w:pPr>
              <w:spacing w:after="0" w:line="20" w:lineRule="atLeast"/>
              <w:rPr>
                <w:rFonts w:ascii="Times New Roman" w:hAnsi="Times New Roman"/>
                <w:b/>
                <w:color w:val="000000" w:themeColor="text1"/>
              </w:rPr>
            </w:pPr>
          </w:p>
          <w:p w14:paraId="389B4ED6" w14:textId="77777777" w:rsidR="00491237" w:rsidRPr="00491237" w:rsidRDefault="00491237" w:rsidP="00491237">
            <w:pPr>
              <w:spacing w:after="0" w:line="20" w:lineRule="atLeast"/>
              <w:rPr>
                <w:rFonts w:ascii="Times New Roman" w:hAnsi="Times New Roman"/>
                <w:b/>
                <w:color w:val="000000" w:themeColor="text1"/>
              </w:rPr>
            </w:pPr>
          </w:p>
          <w:p w14:paraId="6DF18FEF" w14:textId="2F677E28" w:rsidR="00491237" w:rsidRPr="00491237" w:rsidRDefault="00491237" w:rsidP="00491237">
            <w:pPr>
              <w:spacing w:after="0" w:line="20" w:lineRule="atLeast"/>
              <w:rPr>
                <w:rFonts w:ascii="Times New Roman" w:hAnsi="Times New Roman"/>
                <w:b/>
                <w:color w:val="000000" w:themeColor="text1"/>
              </w:rPr>
            </w:pPr>
            <w:r>
              <w:rPr>
                <w:rFonts w:ascii="Times New Roman" w:hAnsi="Times New Roman"/>
                <w:b/>
                <w:color w:val="000000" w:themeColor="text1"/>
              </w:rPr>
              <w:t>OBSZAR MEDYCZNO-SPOŁECZNY MS</w:t>
            </w:r>
          </w:p>
        </w:tc>
        <w:tc>
          <w:tcPr>
            <w:tcW w:w="863" w:type="dxa"/>
            <w:tcBorders>
              <w:top w:val="single" w:sz="4" w:space="0" w:color="auto"/>
              <w:left w:val="nil"/>
              <w:bottom w:val="nil"/>
              <w:right w:val="nil"/>
            </w:tcBorders>
            <w:shd w:val="clear" w:color="auto" w:fill="auto"/>
            <w:noWrap/>
            <w:vAlign w:val="center"/>
          </w:tcPr>
          <w:p w14:paraId="672BB00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05EFCB79" w14:textId="77777777" w:rsidTr="00491237">
        <w:trPr>
          <w:trHeight w:val="300"/>
        </w:trPr>
        <w:tc>
          <w:tcPr>
            <w:tcW w:w="832" w:type="dxa"/>
            <w:tcBorders>
              <w:top w:val="nil"/>
              <w:left w:val="nil"/>
              <w:bottom w:val="single" w:sz="4" w:space="0" w:color="auto"/>
              <w:right w:val="nil"/>
            </w:tcBorders>
            <w:shd w:val="clear" w:color="auto" w:fill="auto"/>
            <w:noWrap/>
            <w:vAlign w:val="center"/>
          </w:tcPr>
          <w:p w14:paraId="07B3309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707" w:type="dxa"/>
            <w:gridSpan w:val="8"/>
            <w:vMerge/>
            <w:tcBorders>
              <w:top w:val="nil"/>
              <w:left w:val="nil"/>
              <w:bottom w:val="single" w:sz="4" w:space="0" w:color="auto"/>
              <w:right w:val="nil"/>
            </w:tcBorders>
            <w:shd w:val="clear" w:color="auto" w:fill="auto"/>
            <w:noWrap/>
            <w:vAlign w:val="center"/>
          </w:tcPr>
          <w:p w14:paraId="005AE19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nil"/>
              <w:left w:val="nil"/>
              <w:bottom w:val="single" w:sz="4" w:space="0" w:color="auto"/>
              <w:right w:val="nil"/>
            </w:tcBorders>
            <w:shd w:val="clear" w:color="auto" w:fill="auto"/>
            <w:noWrap/>
            <w:vAlign w:val="center"/>
          </w:tcPr>
          <w:p w14:paraId="398D89E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20AE5ADD" w14:textId="77777777" w:rsidTr="00491237">
        <w:trPr>
          <w:trHeight w:val="300"/>
        </w:trPr>
        <w:tc>
          <w:tcPr>
            <w:tcW w:w="8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5D8213" w14:textId="77777777" w:rsidR="00491237" w:rsidRPr="00491237" w:rsidRDefault="00491237" w:rsidP="005D01F6">
            <w:pPr>
              <w:numPr>
                <w:ilvl w:val="0"/>
                <w:numId w:val="223"/>
              </w:numPr>
              <w:spacing w:after="0" w:line="20" w:lineRule="atLeast"/>
              <w:ind w:right="2"/>
              <w:contextualSpacing/>
              <w:jc w:val="both"/>
              <w:rPr>
                <w:rFonts w:ascii="Times New Roman" w:eastAsia="Times New Roman" w:hAnsi="Times New Roman"/>
                <w:color w:val="000000" w:themeColor="text1"/>
                <w:sz w:val="18"/>
                <w:szCs w:val="18"/>
                <w:lang w:eastAsia="pl-PL"/>
              </w:rPr>
            </w:pPr>
          </w:p>
        </w:tc>
        <w:tc>
          <w:tcPr>
            <w:tcW w:w="1062" w:type="dxa"/>
            <w:tcBorders>
              <w:top w:val="single" w:sz="4" w:space="0" w:color="auto"/>
              <w:left w:val="single" w:sz="4" w:space="0" w:color="auto"/>
            </w:tcBorders>
            <w:shd w:val="clear" w:color="auto" w:fill="auto"/>
            <w:noWrap/>
            <w:vAlign w:val="center"/>
          </w:tcPr>
          <w:p w14:paraId="2D53F7A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MS.01</w:t>
            </w:r>
          </w:p>
        </w:tc>
        <w:tc>
          <w:tcPr>
            <w:tcW w:w="2878" w:type="dxa"/>
            <w:tcBorders>
              <w:top w:val="single" w:sz="4" w:space="0" w:color="auto"/>
            </w:tcBorders>
            <w:shd w:val="clear" w:color="auto" w:fill="auto"/>
            <w:noWrap/>
            <w:vAlign w:val="center"/>
          </w:tcPr>
          <w:p w14:paraId="0951B3D1"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Świadczenie usług w zakresie masażu</w:t>
            </w:r>
          </w:p>
        </w:tc>
        <w:tc>
          <w:tcPr>
            <w:tcW w:w="632" w:type="dxa"/>
            <w:tcBorders>
              <w:top w:val="single" w:sz="4" w:space="0" w:color="auto"/>
            </w:tcBorders>
            <w:shd w:val="clear" w:color="auto" w:fill="auto"/>
            <w:noWrap/>
            <w:vAlign w:val="center"/>
          </w:tcPr>
          <w:p w14:paraId="1E6C181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top w:val="single" w:sz="4" w:space="0" w:color="auto"/>
            </w:tcBorders>
            <w:shd w:val="clear" w:color="auto" w:fill="D0CECE"/>
            <w:noWrap/>
            <w:vAlign w:val="center"/>
          </w:tcPr>
          <w:p w14:paraId="33E508E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tcBorders>
              <w:top w:val="single" w:sz="4" w:space="0" w:color="auto"/>
            </w:tcBorders>
            <w:shd w:val="clear" w:color="auto" w:fill="auto"/>
            <w:noWrap/>
            <w:vAlign w:val="center"/>
          </w:tcPr>
          <w:p w14:paraId="7493DBA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tcBorders>
              <w:top w:val="single" w:sz="4" w:space="0" w:color="auto"/>
            </w:tcBorders>
            <w:shd w:val="clear" w:color="auto" w:fill="D0CECE"/>
            <w:noWrap/>
            <w:vAlign w:val="center"/>
          </w:tcPr>
          <w:p w14:paraId="675FD13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61EB1D5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tcBorders>
              <w:top w:val="single" w:sz="4" w:space="0" w:color="auto"/>
            </w:tcBorders>
            <w:shd w:val="clear" w:color="auto" w:fill="D0CECE"/>
            <w:noWrap/>
            <w:vAlign w:val="center"/>
          </w:tcPr>
          <w:p w14:paraId="13D1D9C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c>
          <w:tcPr>
            <w:tcW w:w="863" w:type="dxa"/>
            <w:tcBorders>
              <w:top w:val="single" w:sz="4" w:space="0" w:color="auto"/>
            </w:tcBorders>
            <w:shd w:val="clear" w:color="auto" w:fill="auto"/>
            <w:noWrap/>
            <w:vAlign w:val="center"/>
          </w:tcPr>
          <w:p w14:paraId="749C066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r>
      <w:tr w:rsidR="00491237" w:rsidRPr="00491237" w14:paraId="71886CBC" w14:textId="77777777" w:rsidTr="00491237">
        <w:trPr>
          <w:trHeight w:val="300"/>
        </w:trPr>
        <w:tc>
          <w:tcPr>
            <w:tcW w:w="832" w:type="dxa"/>
            <w:tcBorders>
              <w:top w:val="single" w:sz="4" w:space="0" w:color="auto"/>
            </w:tcBorders>
            <w:shd w:val="clear" w:color="auto" w:fill="auto"/>
            <w:noWrap/>
            <w:vAlign w:val="center"/>
          </w:tcPr>
          <w:p w14:paraId="5BE081A9" w14:textId="77777777" w:rsidR="00491237" w:rsidRPr="00491237" w:rsidRDefault="00491237" w:rsidP="005D01F6">
            <w:pPr>
              <w:numPr>
                <w:ilvl w:val="0"/>
                <w:numId w:val="223"/>
              </w:numPr>
              <w:spacing w:after="0" w:line="20" w:lineRule="atLeast"/>
              <w:ind w:right="2"/>
              <w:contextualSpacing/>
              <w:jc w:val="both"/>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4EDB252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MS.02</w:t>
            </w:r>
          </w:p>
        </w:tc>
        <w:tc>
          <w:tcPr>
            <w:tcW w:w="2878" w:type="dxa"/>
            <w:tcBorders>
              <w:top w:val="single" w:sz="4" w:space="0" w:color="auto"/>
            </w:tcBorders>
            <w:shd w:val="clear" w:color="auto" w:fill="auto"/>
            <w:noWrap/>
            <w:vAlign w:val="center"/>
          </w:tcPr>
          <w:p w14:paraId="482C630A"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i dobieranie przedmiotów ortopedycznych oraz środków pomocniczych</w:t>
            </w:r>
          </w:p>
        </w:tc>
        <w:tc>
          <w:tcPr>
            <w:tcW w:w="632" w:type="dxa"/>
            <w:tcBorders>
              <w:top w:val="single" w:sz="4" w:space="0" w:color="auto"/>
            </w:tcBorders>
            <w:shd w:val="clear" w:color="auto" w:fill="auto"/>
            <w:noWrap/>
            <w:vAlign w:val="center"/>
          </w:tcPr>
          <w:p w14:paraId="69E060B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top w:val="single" w:sz="4" w:space="0" w:color="auto"/>
            </w:tcBorders>
            <w:shd w:val="clear" w:color="auto" w:fill="D0CECE"/>
            <w:noWrap/>
            <w:vAlign w:val="center"/>
          </w:tcPr>
          <w:p w14:paraId="5FEBC79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tcBorders>
              <w:top w:val="single" w:sz="4" w:space="0" w:color="auto"/>
            </w:tcBorders>
            <w:shd w:val="clear" w:color="auto" w:fill="auto"/>
            <w:noWrap/>
            <w:vAlign w:val="center"/>
          </w:tcPr>
          <w:p w14:paraId="7353D32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tcBorders>
              <w:top w:val="single" w:sz="4" w:space="0" w:color="auto"/>
            </w:tcBorders>
            <w:shd w:val="clear" w:color="auto" w:fill="D0CECE"/>
            <w:noWrap/>
            <w:vAlign w:val="center"/>
          </w:tcPr>
          <w:p w14:paraId="71D851F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12CD3FA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tcBorders>
              <w:top w:val="single" w:sz="4" w:space="0" w:color="auto"/>
            </w:tcBorders>
            <w:shd w:val="clear" w:color="auto" w:fill="D0CECE"/>
            <w:noWrap/>
            <w:vAlign w:val="center"/>
          </w:tcPr>
          <w:p w14:paraId="670EE7A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c>
          <w:tcPr>
            <w:tcW w:w="863" w:type="dxa"/>
            <w:tcBorders>
              <w:top w:val="single" w:sz="4" w:space="0" w:color="auto"/>
            </w:tcBorders>
            <w:shd w:val="clear" w:color="auto" w:fill="auto"/>
            <w:noWrap/>
            <w:vAlign w:val="center"/>
          </w:tcPr>
          <w:p w14:paraId="41DA5F5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r>
      <w:tr w:rsidR="00491237" w:rsidRPr="00491237" w14:paraId="333019DC" w14:textId="77777777" w:rsidTr="00491237">
        <w:trPr>
          <w:trHeight w:val="300"/>
        </w:trPr>
        <w:tc>
          <w:tcPr>
            <w:tcW w:w="832" w:type="dxa"/>
            <w:tcBorders>
              <w:top w:val="single" w:sz="4" w:space="0" w:color="auto"/>
            </w:tcBorders>
            <w:shd w:val="clear" w:color="auto" w:fill="auto"/>
            <w:noWrap/>
            <w:vAlign w:val="center"/>
          </w:tcPr>
          <w:p w14:paraId="19C06A3A" w14:textId="77777777" w:rsidR="00491237" w:rsidRPr="00491237" w:rsidRDefault="00491237" w:rsidP="005D01F6">
            <w:pPr>
              <w:numPr>
                <w:ilvl w:val="0"/>
                <w:numId w:val="223"/>
              </w:numPr>
              <w:spacing w:after="0" w:line="20" w:lineRule="atLeast"/>
              <w:ind w:right="2"/>
              <w:contextualSpacing/>
              <w:jc w:val="both"/>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05B7E55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MS.03</w:t>
            </w:r>
          </w:p>
        </w:tc>
        <w:tc>
          <w:tcPr>
            <w:tcW w:w="2878" w:type="dxa"/>
            <w:tcBorders>
              <w:top w:val="single" w:sz="4" w:space="0" w:color="auto"/>
            </w:tcBorders>
            <w:shd w:val="clear" w:color="auto" w:fill="auto"/>
            <w:noWrap/>
            <w:vAlign w:val="center"/>
          </w:tcPr>
          <w:p w14:paraId="7AE65C99"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Ochrona osób i mienia</w:t>
            </w:r>
          </w:p>
        </w:tc>
        <w:tc>
          <w:tcPr>
            <w:tcW w:w="632" w:type="dxa"/>
            <w:tcBorders>
              <w:top w:val="single" w:sz="4" w:space="0" w:color="auto"/>
            </w:tcBorders>
            <w:shd w:val="clear" w:color="auto" w:fill="auto"/>
            <w:noWrap/>
            <w:vAlign w:val="center"/>
          </w:tcPr>
          <w:p w14:paraId="727B4E8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top w:val="single" w:sz="4" w:space="0" w:color="auto"/>
            </w:tcBorders>
            <w:shd w:val="clear" w:color="auto" w:fill="D0CECE"/>
            <w:noWrap/>
            <w:vAlign w:val="center"/>
          </w:tcPr>
          <w:p w14:paraId="7F81192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tcBorders>
              <w:top w:val="single" w:sz="4" w:space="0" w:color="auto"/>
            </w:tcBorders>
            <w:shd w:val="clear" w:color="auto" w:fill="auto"/>
            <w:noWrap/>
            <w:vAlign w:val="center"/>
          </w:tcPr>
          <w:p w14:paraId="16AF450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D0CECE"/>
            <w:noWrap/>
            <w:vAlign w:val="center"/>
          </w:tcPr>
          <w:p w14:paraId="5CF84FF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tcBorders>
              <w:top w:val="single" w:sz="4" w:space="0" w:color="auto"/>
            </w:tcBorders>
            <w:shd w:val="clear" w:color="auto" w:fill="auto"/>
            <w:noWrap/>
            <w:vAlign w:val="center"/>
          </w:tcPr>
          <w:p w14:paraId="3D1FE36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tcBorders>
              <w:top w:val="single" w:sz="4" w:space="0" w:color="auto"/>
            </w:tcBorders>
            <w:shd w:val="clear" w:color="auto" w:fill="D0CECE"/>
            <w:noWrap/>
            <w:vAlign w:val="center"/>
          </w:tcPr>
          <w:p w14:paraId="0B640D9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tcBorders>
            <w:shd w:val="clear" w:color="auto" w:fill="auto"/>
            <w:noWrap/>
            <w:vAlign w:val="center"/>
          </w:tcPr>
          <w:p w14:paraId="1869F03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70FB112B" w14:textId="77777777" w:rsidTr="00491237">
        <w:trPr>
          <w:trHeight w:val="300"/>
        </w:trPr>
        <w:tc>
          <w:tcPr>
            <w:tcW w:w="832" w:type="dxa"/>
            <w:tcBorders>
              <w:top w:val="single" w:sz="4" w:space="0" w:color="auto"/>
            </w:tcBorders>
            <w:shd w:val="clear" w:color="auto" w:fill="auto"/>
            <w:noWrap/>
            <w:vAlign w:val="center"/>
          </w:tcPr>
          <w:p w14:paraId="575CDE25" w14:textId="77777777" w:rsidR="00491237" w:rsidRPr="00491237" w:rsidRDefault="00491237" w:rsidP="005D01F6">
            <w:pPr>
              <w:numPr>
                <w:ilvl w:val="0"/>
                <w:numId w:val="223"/>
              </w:numPr>
              <w:spacing w:after="0" w:line="20" w:lineRule="atLeast"/>
              <w:ind w:right="2"/>
              <w:contextualSpacing/>
              <w:jc w:val="both"/>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20C3076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MS.04</w:t>
            </w:r>
          </w:p>
        </w:tc>
        <w:tc>
          <w:tcPr>
            <w:tcW w:w="2878" w:type="dxa"/>
            <w:tcBorders>
              <w:top w:val="single" w:sz="4" w:space="0" w:color="auto"/>
            </w:tcBorders>
            <w:shd w:val="clear" w:color="auto" w:fill="auto"/>
            <w:noWrap/>
            <w:vAlign w:val="center"/>
          </w:tcPr>
          <w:p w14:paraId="74FF218D"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Świadczenie usług opiekuńczych osobie chorej i niesamodzielnej</w:t>
            </w:r>
          </w:p>
        </w:tc>
        <w:tc>
          <w:tcPr>
            <w:tcW w:w="632" w:type="dxa"/>
            <w:tcBorders>
              <w:top w:val="single" w:sz="4" w:space="0" w:color="auto"/>
            </w:tcBorders>
            <w:shd w:val="clear" w:color="auto" w:fill="auto"/>
            <w:noWrap/>
            <w:vAlign w:val="center"/>
          </w:tcPr>
          <w:p w14:paraId="7AB70E1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top w:val="single" w:sz="4" w:space="0" w:color="auto"/>
            </w:tcBorders>
            <w:shd w:val="clear" w:color="auto" w:fill="D0CECE"/>
            <w:noWrap/>
            <w:vAlign w:val="center"/>
          </w:tcPr>
          <w:p w14:paraId="5BA4698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tcBorders>
              <w:top w:val="single" w:sz="4" w:space="0" w:color="auto"/>
            </w:tcBorders>
            <w:shd w:val="clear" w:color="auto" w:fill="auto"/>
            <w:noWrap/>
            <w:vAlign w:val="center"/>
          </w:tcPr>
          <w:p w14:paraId="4D719D3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tcBorders>
              <w:top w:val="single" w:sz="4" w:space="0" w:color="auto"/>
            </w:tcBorders>
            <w:shd w:val="clear" w:color="auto" w:fill="D0CECE"/>
            <w:noWrap/>
            <w:vAlign w:val="center"/>
          </w:tcPr>
          <w:p w14:paraId="1AA9F94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05CD545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tcBorders>
              <w:top w:val="single" w:sz="4" w:space="0" w:color="auto"/>
            </w:tcBorders>
            <w:shd w:val="clear" w:color="auto" w:fill="D0CECE"/>
            <w:noWrap/>
            <w:vAlign w:val="center"/>
          </w:tcPr>
          <w:p w14:paraId="312959E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c>
          <w:tcPr>
            <w:tcW w:w="863" w:type="dxa"/>
            <w:tcBorders>
              <w:top w:val="single" w:sz="4" w:space="0" w:color="auto"/>
            </w:tcBorders>
            <w:shd w:val="clear" w:color="auto" w:fill="auto"/>
            <w:noWrap/>
            <w:vAlign w:val="center"/>
          </w:tcPr>
          <w:p w14:paraId="1A6A097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r>
      <w:tr w:rsidR="00491237" w:rsidRPr="00491237" w14:paraId="276CE66F" w14:textId="77777777" w:rsidTr="00491237">
        <w:trPr>
          <w:trHeight w:val="300"/>
        </w:trPr>
        <w:tc>
          <w:tcPr>
            <w:tcW w:w="832" w:type="dxa"/>
            <w:shd w:val="clear" w:color="auto" w:fill="auto"/>
            <w:noWrap/>
            <w:vAlign w:val="center"/>
          </w:tcPr>
          <w:p w14:paraId="6ACE9C20" w14:textId="77777777" w:rsidR="00491237" w:rsidRPr="00491237" w:rsidRDefault="00491237" w:rsidP="005D01F6">
            <w:pPr>
              <w:numPr>
                <w:ilvl w:val="0"/>
                <w:numId w:val="223"/>
              </w:numPr>
              <w:spacing w:after="0" w:line="20" w:lineRule="atLeast"/>
              <w:ind w:right="2"/>
              <w:contextualSpacing/>
              <w:jc w:val="both"/>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13485B0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MS.05</w:t>
            </w:r>
          </w:p>
        </w:tc>
        <w:tc>
          <w:tcPr>
            <w:tcW w:w="2878" w:type="dxa"/>
            <w:shd w:val="clear" w:color="auto" w:fill="auto"/>
            <w:noWrap/>
            <w:vAlign w:val="center"/>
          </w:tcPr>
          <w:p w14:paraId="59DA036C"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Świadczenie usług opiekuńczych</w:t>
            </w:r>
          </w:p>
        </w:tc>
        <w:tc>
          <w:tcPr>
            <w:tcW w:w="632" w:type="dxa"/>
            <w:shd w:val="clear" w:color="auto" w:fill="auto"/>
            <w:noWrap/>
            <w:vAlign w:val="center"/>
          </w:tcPr>
          <w:p w14:paraId="1BC2302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03BF4EC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5D3DB14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D0CECE"/>
            <w:noWrap/>
            <w:vAlign w:val="center"/>
          </w:tcPr>
          <w:p w14:paraId="22C70F9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49AD038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0D6DCB7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c>
          <w:tcPr>
            <w:tcW w:w="863" w:type="dxa"/>
            <w:shd w:val="clear" w:color="auto" w:fill="auto"/>
            <w:noWrap/>
            <w:vAlign w:val="center"/>
          </w:tcPr>
          <w:p w14:paraId="4823FB4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r>
      <w:tr w:rsidR="00491237" w:rsidRPr="00491237" w14:paraId="4269F98F" w14:textId="77777777" w:rsidTr="00491237">
        <w:trPr>
          <w:trHeight w:val="300"/>
        </w:trPr>
        <w:tc>
          <w:tcPr>
            <w:tcW w:w="832" w:type="dxa"/>
            <w:shd w:val="clear" w:color="auto" w:fill="auto"/>
            <w:noWrap/>
            <w:vAlign w:val="center"/>
          </w:tcPr>
          <w:p w14:paraId="17D0F6E9" w14:textId="77777777" w:rsidR="00491237" w:rsidRPr="00491237" w:rsidRDefault="00491237" w:rsidP="005D01F6">
            <w:pPr>
              <w:numPr>
                <w:ilvl w:val="0"/>
                <w:numId w:val="223"/>
              </w:numPr>
              <w:spacing w:after="0" w:line="20" w:lineRule="atLeast"/>
              <w:ind w:right="2"/>
              <w:contextualSpacing/>
              <w:jc w:val="both"/>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469D002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MS.06</w:t>
            </w:r>
          </w:p>
        </w:tc>
        <w:tc>
          <w:tcPr>
            <w:tcW w:w="2878" w:type="dxa"/>
            <w:shd w:val="clear" w:color="auto" w:fill="auto"/>
            <w:noWrap/>
            <w:vAlign w:val="center"/>
          </w:tcPr>
          <w:p w14:paraId="101C3BF4"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Świadczenie usług opiekuńczo-wspierających osobie podopiecznej</w:t>
            </w:r>
          </w:p>
        </w:tc>
        <w:tc>
          <w:tcPr>
            <w:tcW w:w="632" w:type="dxa"/>
            <w:shd w:val="clear" w:color="auto" w:fill="auto"/>
            <w:noWrap/>
            <w:vAlign w:val="center"/>
          </w:tcPr>
          <w:p w14:paraId="2634BA5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4FDC4B2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513C0AE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D0CECE"/>
            <w:noWrap/>
            <w:vAlign w:val="center"/>
          </w:tcPr>
          <w:p w14:paraId="077C3EA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447C5F9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726CE6C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c>
          <w:tcPr>
            <w:tcW w:w="863" w:type="dxa"/>
            <w:shd w:val="clear" w:color="auto" w:fill="auto"/>
            <w:noWrap/>
            <w:vAlign w:val="center"/>
          </w:tcPr>
          <w:p w14:paraId="56DEF50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r>
      <w:tr w:rsidR="00491237" w:rsidRPr="00491237" w14:paraId="4573DE36" w14:textId="77777777" w:rsidTr="00491237">
        <w:trPr>
          <w:trHeight w:val="300"/>
        </w:trPr>
        <w:tc>
          <w:tcPr>
            <w:tcW w:w="832" w:type="dxa"/>
            <w:shd w:val="clear" w:color="auto" w:fill="auto"/>
            <w:noWrap/>
            <w:vAlign w:val="center"/>
          </w:tcPr>
          <w:p w14:paraId="7697C6C0" w14:textId="77777777" w:rsidR="00491237" w:rsidRPr="00491237" w:rsidRDefault="00491237" w:rsidP="005D01F6">
            <w:pPr>
              <w:numPr>
                <w:ilvl w:val="0"/>
                <w:numId w:val="223"/>
              </w:numPr>
              <w:spacing w:after="0" w:line="20" w:lineRule="atLeast"/>
              <w:ind w:right="2"/>
              <w:contextualSpacing/>
              <w:jc w:val="both"/>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37B0B1D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MS.07</w:t>
            </w:r>
          </w:p>
        </w:tc>
        <w:tc>
          <w:tcPr>
            <w:tcW w:w="2878" w:type="dxa"/>
            <w:shd w:val="clear" w:color="auto" w:fill="auto"/>
            <w:noWrap/>
            <w:vAlign w:val="center"/>
          </w:tcPr>
          <w:p w14:paraId="10A3ED03"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Świadczenie usług opiekuńczo-wspierających osobie starszej</w:t>
            </w:r>
          </w:p>
        </w:tc>
        <w:tc>
          <w:tcPr>
            <w:tcW w:w="632" w:type="dxa"/>
            <w:shd w:val="clear" w:color="auto" w:fill="auto"/>
            <w:noWrap/>
            <w:vAlign w:val="center"/>
          </w:tcPr>
          <w:p w14:paraId="7BC8466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4D41039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523326D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D0CECE"/>
            <w:noWrap/>
            <w:vAlign w:val="center"/>
          </w:tcPr>
          <w:p w14:paraId="0F6623C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5C76838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49A162E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c>
          <w:tcPr>
            <w:tcW w:w="863" w:type="dxa"/>
            <w:shd w:val="clear" w:color="auto" w:fill="auto"/>
            <w:noWrap/>
            <w:vAlign w:val="center"/>
          </w:tcPr>
          <w:p w14:paraId="4F5D32D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r>
      <w:tr w:rsidR="00491237" w:rsidRPr="00491237" w14:paraId="34CE83A1" w14:textId="77777777" w:rsidTr="00491237">
        <w:trPr>
          <w:trHeight w:val="300"/>
        </w:trPr>
        <w:tc>
          <w:tcPr>
            <w:tcW w:w="832" w:type="dxa"/>
            <w:shd w:val="clear" w:color="auto" w:fill="auto"/>
            <w:noWrap/>
            <w:vAlign w:val="center"/>
          </w:tcPr>
          <w:p w14:paraId="09208660" w14:textId="77777777" w:rsidR="00491237" w:rsidRPr="00491237" w:rsidRDefault="00491237" w:rsidP="005D01F6">
            <w:pPr>
              <w:numPr>
                <w:ilvl w:val="0"/>
                <w:numId w:val="223"/>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3FCFD2A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MS.08</w:t>
            </w:r>
          </w:p>
        </w:tc>
        <w:tc>
          <w:tcPr>
            <w:tcW w:w="2878" w:type="dxa"/>
            <w:shd w:val="clear" w:color="auto" w:fill="auto"/>
            <w:noWrap/>
            <w:vAlign w:val="center"/>
          </w:tcPr>
          <w:p w14:paraId="22D189AB"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Udzielanie pomocy i organizowanie wsparcia osobie niepełnosprawnej</w:t>
            </w:r>
          </w:p>
        </w:tc>
        <w:tc>
          <w:tcPr>
            <w:tcW w:w="632" w:type="dxa"/>
            <w:shd w:val="clear" w:color="auto" w:fill="auto"/>
            <w:noWrap/>
            <w:vAlign w:val="center"/>
          </w:tcPr>
          <w:p w14:paraId="5B9B2AA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6AC0381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6B3481A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D0CECE"/>
            <w:noWrap/>
            <w:vAlign w:val="center"/>
          </w:tcPr>
          <w:p w14:paraId="585EBF7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45E3B29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4B47F2F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c>
          <w:tcPr>
            <w:tcW w:w="863" w:type="dxa"/>
            <w:shd w:val="clear" w:color="auto" w:fill="auto"/>
            <w:noWrap/>
            <w:vAlign w:val="center"/>
          </w:tcPr>
          <w:p w14:paraId="22410E4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r>
      <w:tr w:rsidR="00491237" w:rsidRPr="00491237" w14:paraId="24C13AFA" w14:textId="77777777" w:rsidTr="00491237">
        <w:trPr>
          <w:trHeight w:val="300"/>
        </w:trPr>
        <w:tc>
          <w:tcPr>
            <w:tcW w:w="832" w:type="dxa"/>
            <w:shd w:val="clear" w:color="auto" w:fill="auto"/>
            <w:noWrap/>
            <w:vAlign w:val="center"/>
          </w:tcPr>
          <w:p w14:paraId="719C814A" w14:textId="77777777" w:rsidR="00491237" w:rsidRPr="00491237" w:rsidRDefault="00491237" w:rsidP="005D01F6">
            <w:pPr>
              <w:numPr>
                <w:ilvl w:val="0"/>
                <w:numId w:val="223"/>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1C18F0D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MS.09</w:t>
            </w:r>
          </w:p>
        </w:tc>
        <w:tc>
          <w:tcPr>
            <w:tcW w:w="2878" w:type="dxa"/>
            <w:shd w:val="clear" w:color="auto" w:fill="auto"/>
            <w:noWrap/>
            <w:vAlign w:val="center"/>
          </w:tcPr>
          <w:p w14:paraId="03DD273B"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Świadczenie usług w zakresie terapii zajęciowej</w:t>
            </w:r>
          </w:p>
        </w:tc>
        <w:tc>
          <w:tcPr>
            <w:tcW w:w="632" w:type="dxa"/>
            <w:shd w:val="clear" w:color="auto" w:fill="auto"/>
            <w:noWrap/>
            <w:vAlign w:val="center"/>
          </w:tcPr>
          <w:p w14:paraId="5636A6D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09ABB75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1BA441C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D0CECE"/>
            <w:noWrap/>
            <w:vAlign w:val="center"/>
          </w:tcPr>
          <w:p w14:paraId="077CD86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5B8677C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50ACF18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c>
          <w:tcPr>
            <w:tcW w:w="863" w:type="dxa"/>
            <w:shd w:val="clear" w:color="auto" w:fill="auto"/>
            <w:noWrap/>
            <w:vAlign w:val="center"/>
          </w:tcPr>
          <w:p w14:paraId="15BA3CF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r>
      <w:tr w:rsidR="00491237" w:rsidRPr="00491237" w14:paraId="6A6D7A33" w14:textId="77777777" w:rsidTr="00491237">
        <w:trPr>
          <w:trHeight w:val="300"/>
        </w:trPr>
        <w:tc>
          <w:tcPr>
            <w:tcW w:w="832" w:type="dxa"/>
            <w:shd w:val="clear" w:color="auto" w:fill="auto"/>
            <w:noWrap/>
            <w:vAlign w:val="center"/>
          </w:tcPr>
          <w:p w14:paraId="24005699" w14:textId="77777777" w:rsidR="00491237" w:rsidRPr="00491237" w:rsidRDefault="00491237" w:rsidP="005D01F6">
            <w:pPr>
              <w:numPr>
                <w:ilvl w:val="0"/>
                <w:numId w:val="223"/>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3C06F3E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MS.10</w:t>
            </w:r>
          </w:p>
        </w:tc>
        <w:tc>
          <w:tcPr>
            <w:tcW w:w="2878" w:type="dxa"/>
            <w:shd w:val="clear" w:color="auto" w:fill="auto"/>
            <w:noWrap/>
            <w:vAlign w:val="center"/>
          </w:tcPr>
          <w:p w14:paraId="71C7302A"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Świadczenie usług medycznych w zakresie ortoptyki</w:t>
            </w:r>
          </w:p>
        </w:tc>
        <w:tc>
          <w:tcPr>
            <w:tcW w:w="632" w:type="dxa"/>
            <w:shd w:val="clear" w:color="auto" w:fill="auto"/>
            <w:noWrap/>
            <w:vAlign w:val="center"/>
          </w:tcPr>
          <w:p w14:paraId="018FC04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02CF675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69BC336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D0CECE"/>
            <w:noWrap/>
            <w:vAlign w:val="center"/>
          </w:tcPr>
          <w:p w14:paraId="740C974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2214210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7944308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c>
          <w:tcPr>
            <w:tcW w:w="863" w:type="dxa"/>
            <w:shd w:val="clear" w:color="auto" w:fill="auto"/>
            <w:noWrap/>
            <w:vAlign w:val="center"/>
          </w:tcPr>
          <w:p w14:paraId="4807B31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r>
      <w:tr w:rsidR="00491237" w:rsidRPr="00491237" w14:paraId="66AE88C4" w14:textId="77777777" w:rsidTr="00491237">
        <w:trPr>
          <w:trHeight w:val="300"/>
        </w:trPr>
        <w:tc>
          <w:tcPr>
            <w:tcW w:w="832" w:type="dxa"/>
            <w:shd w:val="clear" w:color="auto" w:fill="auto"/>
            <w:noWrap/>
            <w:vAlign w:val="center"/>
          </w:tcPr>
          <w:p w14:paraId="04F5ED5E" w14:textId="77777777" w:rsidR="00491237" w:rsidRPr="00491237" w:rsidRDefault="00491237" w:rsidP="005D01F6">
            <w:pPr>
              <w:numPr>
                <w:ilvl w:val="0"/>
                <w:numId w:val="223"/>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699FE5C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sz w:val="18"/>
                <w:szCs w:val="18"/>
              </w:rPr>
              <w:t>MS.11</w:t>
            </w:r>
          </w:p>
        </w:tc>
        <w:tc>
          <w:tcPr>
            <w:tcW w:w="2878" w:type="dxa"/>
            <w:shd w:val="clear" w:color="auto" w:fill="auto"/>
            <w:noWrap/>
            <w:vAlign w:val="center"/>
          </w:tcPr>
          <w:p w14:paraId="363EA05E"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sz w:val="18"/>
                <w:szCs w:val="18"/>
              </w:rPr>
              <w:t>Świadczenie usług opiekuńczych i wspomagających rozwój dziecka</w:t>
            </w:r>
          </w:p>
        </w:tc>
        <w:tc>
          <w:tcPr>
            <w:tcW w:w="632" w:type="dxa"/>
            <w:shd w:val="clear" w:color="auto" w:fill="auto"/>
            <w:noWrap/>
            <w:vAlign w:val="center"/>
          </w:tcPr>
          <w:p w14:paraId="1B9AFBE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23BED13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6A6E08D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D0CECE"/>
            <w:noWrap/>
            <w:vAlign w:val="center"/>
          </w:tcPr>
          <w:p w14:paraId="1A553D3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5319B05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sz w:val="18"/>
                <w:szCs w:val="18"/>
              </w:rPr>
              <w:t>12:00</w:t>
            </w:r>
          </w:p>
        </w:tc>
        <w:tc>
          <w:tcPr>
            <w:tcW w:w="850" w:type="dxa"/>
            <w:shd w:val="clear" w:color="auto" w:fill="D0CECE"/>
            <w:noWrap/>
            <w:vAlign w:val="center"/>
          </w:tcPr>
          <w:p w14:paraId="1B8F834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sz w:val="18"/>
                <w:szCs w:val="18"/>
              </w:rPr>
              <w:t>14:00</w:t>
            </w:r>
          </w:p>
        </w:tc>
        <w:tc>
          <w:tcPr>
            <w:tcW w:w="863" w:type="dxa"/>
            <w:shd w:val="clear" w:color="auto" w:fill="auto"/>
            <w:noWrap/>
            <w:vAlign w:val="center"/>
          </w:tcPr>
          <w:p w14:paraId="6BACFE8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sz w:val="18"/>
                <w:szCs w:val="18"/>
              </w:rPr>
              <w:t>14:00</w:t>
            </w:r>
          </w:p>
        </w:tc>
      </w:tr>
      <w:tr w:rsidR="00491237" w:rsidRPr="00491237" w14:paraId="19B7ED93" w14:textId="77777777" w:rsidTr="00491237">
        <w:trPr>
          <w:trHeight w:val="300"/>
        </w:trPr>
        <w:tc>
          <w:tcPr>
            <w:tcW w:w="832" w:type="dxa"/>
            <w:shd w:val="clear" w:color="auto" w:fill="auto"/>
            <w:noWrap/>
            <w:vAlign w:val="center"/>
          </w:tcPr>
          <w:p w14:paraId="50C1B8B8" w14:textId="77777777" w:rsidR="00491237" w:rsidRPr="00491237" w:rsidRDefault="00491237" w:rsidP="005D01F6">
            <w:pPr>
              <w:numPr>
                <w:ilvl w:val="0"/>
                <w:numId w:val="223"/>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32D84BC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MS.12</w:t>
            </w:r>
          </w:p>
        </w:tc>
        <w:tc>
          <w:tcPr>
            <w:tcW w:w="2878" w:type="dxa"/>
            <w:shd w:val="clear" w:color="auto" w:fill="auto"/>
            <w:noWrap/>
            <w:vAlign w:val="center"/>
          </w:tcPr>
          <w:p w14:paraId="2EE0D2F6"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Zarządzanie bezpieczeństwem w środowisku pracy</w:t>
            </w:r>
          </w:p>
        </w:tc>
        <w:tc>
          <w:tcPr>
            <w:tcW w:w="632" w:type="dxa"/>
            <w:shd w:val="clear" w:color="auto" w:fill="auto"/>
            <w:noWrap/>
            <w:vAlign w:val="center"/>
          </w:tcPr>
          <w:p w14:paraId="0209F8E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539E0E4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7196B6A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shd w:val="clear" w:color="auto" w:fill="D0CECE"/>
            <w:noWrap/>
            <w:vAlign w:val="center"/>
          </w:tcPr>
          <w:p w14:paraId="3DE8FA2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shd w:val="clear" w:color="auto" w:fill="auto"/>
            <w:noWrap/>
            <w:vAlign w:val="center"/>
          </w:tcPr>
          <w:p w14:paraId="2DD0B44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3AA1F8E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shd w:val="clear" w:color="auto" w:fill="auto"/>
            <w:noWrap/>
            <w:vAlign w:val="center"/>
          </w:tcPr>
          <w:p w14:paraId="72D6138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0FEA2258" w14:textId="77777777" w:rsidTr="00491237">
        <w:trPr>
          <w:trHeight w:val="300"/>
        </w:trPr>
        <w:tc>
          <w:tcPr>
            <w:tcW w:w="832" w:type="dxa"/>
            <w:shd w:val="clear" w:color="auto" w:fill="auto"/>
            <w:noWrap/>
            <w:vAlign w:val="center"/>
          </w:tcPr>
          <w:p w14:paraId="4021D77A" w14:textId="77777777" w:rsidR="00491237" w:rsidRPr="00491237" w:rsidRDefault="00491237" w:rsidP="005D01F6">
            <w:pPr>
              <w:numPr>
                <w:ilvl w:val="0"/>
                <w:numId w:val="223"/>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6D542A3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MS.13</w:t>
            </w:r>
          </w:p>
        </w:tc>
        <w:tc>
          <w:tcPr>
            <w:tcW w:w="2878" w:type="dxa"/>
            <w:shd w:val="clear" w:color="auto" w:fill="auto"/>
            <w:noWrap/>
            <w:vAlign w:val="center"/>
          </w:tcPr>
          <w:p w14:paraId="50E3E049"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 xml:space="preserve">Prowadzenie działalności profilaktyczno-leczniczej pod nadzorem i na zlecenie lekarza dentysty oraz utrzymanie gabinetu w gotowości do pracy i prowadzenie promocji zdrowia </w:t>
            </w:r>
          </w:p>
        </w:tc>
        <w:tc>
          <w:tcPr>
            <w:tcW w:w="632" w:type="dxa"/>
            <w:shd w:val="clear" w:color="auto" w:fill="auto"/>
            <w:noWrap/>
            <w:vAlign w:val="center"/>
          </w:tcPr>
          <w:p w14:paraId="512030C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shd w:val="clear" w:color="auto" w:fill="D0CECE"/>
            <w:noWrap/>
            <w:vAlign w:val="center"/>
          </w:tcPr>
          <w:p w14:paraId="5AFD11F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shd w:val="clear" w:color="auto" w:fill="auto"/>
            <w:noWrap/>
            <w:vAlign w:val="center"/>
          </w:tcPr>
          <w:p w14:paraId="39A74DB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shd w:val="clear" w:color="auto" w:fill="D0CECE"/>
            <w:noWrap/>
            <w:vAlign w:val="center"/>
          </w:tcPr>
          <w:p w14:paraId="625CE0D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shd w:val="clear" w:color="auto" w:fill="auto"/>
            <w:noWrap/>
            <w:vAlign w:val="center"/>
          </w:tcPr>
          <w:p w14:paraId="202A418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shd w:val="clear" w:color="auto" w:fill="D0CECE"/>
            <w:noWrap/>
            <w:vAlign w:val="center"/>
          </w:tcPr>
          <w:p w14:paraId="1021362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c>
          <w:tcPr>
            <w:tcW w:w="863" w:type="dxa"/>
            <w:shd w:val="clear" w:color="auto" w:fill="auto"/>
            <w:noWrap/>
            <w:vAlign w:val="center"/>
          </w:tcPr>
          <w:p w14:paraId="6526788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r>
      <w:tr w:rsidR="00491237" w:rsidRPr="00491237" w14:paraId="2B2451CE" w14:textId="77777777" w:rsidTr="00491237">
        <w:trPr>
          <w:trHeight w:val="300"/>
        </w:trPr>
        <w:tc>
          <w:tcPr>
            <w:tcW w:w="832" w:type="dxa"/>
            <w:shd w:val="clear" w:color="auto" w:fill="auto"/>
            <w:noWrap/>
            <w:vAlign w:val="center"/>
          </w:tcPr>
          <w:p w14:paraId="24343AE6" w14:textId="77777777" w:rsidR="00491237" w:rsidRPr="00491237" w:rsidRDefault="00491237" w:rsidP="005D01F6">
            <w:pPr>
              <w:numPr>
                <w:ilvl w:val="0"/>
                <w:numId w:val="223"/>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02C4547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MS.14</w:t>
            </w:r>
          </w:p>
        </w:tc>
        <w:tc>
          <w:tcPr>
            <w:tcW w:w="2878" w:type="dxa"/>
            <w:shd w:val="clear" w:color="auto" w:fill="auto"/>
            <w:noWrap/>
            <w:vAlign w:val="center"/>
          </w:tcPr>
          <w:p w14:paraId="40E9E519" w14:textId="77777777" w:rsidR="00491237" w:rsidRPr="007420F0" w:rsidRDefault="00491237" w:rsidP="00491237">
            <w:pPr>
              <w:spacing w:after="0" w:line="20" w:lineRule="atLeast"/>
              <w:rPr>
                <w:rFonts w:ascii="Times New Roman" w:hAnsi="Times New Roman"/>
                <w:sz w:val="18"/>
                <w:szCs w:val="18"/>
              </w:rPr>
            </w:pPr>
            <w:r w:rsidRPr="007420F0">
              <w:rPr>
                <w:rFonts w:ascii="Times New Roman" w:hAnsi="Times New Roman"/>
                <w:sz w:val="18"/>
                <w:szCs w:val="18"/>
              </w:rPr>
              <w:t>Asystowanie lekarzowi dentyście i utrzymanie gabinetu w gotowości do pracy</w:t>
            </w:r>
          </w:p>
        </w:tc>
        <w:tc>
          <w:tcPr>
            <w:tcW w:w="632" w:type="dxa"/>
            <w:shd w:val="clear" w:color="auto" w:fill="auto"/>
            <w:noWrap/>
            <w:vAlign w:val="center"/>
          </w:tcPr>
          <w:p w14:paraId="6806D7EF" w14:textId="77777777" w:rsidR="00491237" w:rsidRPr="007420F0" w:rsidRDefault="00491237" w:rsidP="00491237">
            <w:pPr>
              <w:spacing w:after="0" w:line="20" w:lineRule="atLeast"/>
              <w:jc w:val="center"/>
              <w:rPr>
                <w:rFonts w:ascii="Times New Roman" w:hAnsi="Times New Roman"/>
                <w:sz w:val="18"/>
                <w:szCs w:val="18"/>
              </w:rPr>
            </w:pPr>
          </w:p>
        </w:tc>
        <w:tc>
          <w:tcPr>
            <w:tcW w:w="627" w:type="dxa"/>
            <w:shd w:val="clear" w:color="auto" w:fill="D0CECE"/>
            <w:noWrap/>
            <w:vAlign w:val="center"/>
          </w:tcPr>
          <w:p w14:paraId="6996D339" w14:textId="77777777" w:rsidR="00491237" w:rsidRPr="007420F0" w:rsidRDefault="00491237" w:rsidP="00491237">
            <w:pPr>
              <w:spacing w:after="0" w:line="20" w:lineRule="atLeast"/>
              <w:jc w:val="center"/>
              <w:rPr>
                <w:rFonts w:ascii="Times New Roman" w:hAnsi="Times New Roman"/>
                <w:sz w:val="18"/>
                <w:szCs w:val="18"/>
              </w:rPr>
            </w:pPr>
          </w:p>
        </w:tc>
        <w:tc>
          <w:tcPr>
            <w:tcW w:w="1039" w:type="dxa"/>
            <w:shd w:val="clear" w:color="auto" w:fill="auto"/>
            <w:noWrap/>
            <w:vAlign w:val="center"/>
          </w:tcPr>
          <w:p w14:paraId="5A322505" w14:textId="77777777" w:rsidR="00491237" w:rsidRPr="007420F0" w:rsidRDefault="00491237" w:rsidP="00491237">
            <w:pPr>
              <w:spacing w:after="0" w:line="20" w:lineRule="atLeast"/>
              <w:jc w:val="center"/>
              <w:rPr>
                <w:rFonts w:ascii="Times New Roman" w:hAnsi="Times New Roman"/>
                <w:sz w:val="18"/>
                <w:szCs w:val="18"/>
              </w:rPr>
            </w:pPr>
          </w:p>
        </w:tc>
        <w:tc>
          <w:tcPr>
            <w:tcW w:w="768" w:type="dxa"/>
            <w:shd w:val="clear" w:color="auto" w:fill="D0CECE"/>
            <w:noWrap/>
            <w:vAlign w:val="center"/>
          </w:tcPr>
          <w:p w14:paraId="50C31F8F" w14:textId="77777777" w:rsidR="00491237" w:rsidRPr="007420F0" w:rsidRDefault="00491237" w:rsidP="00491237">
            <w:pPr>
              <w:spacing w:after="0" w:line="20" w:lineRule="atLeast"/>
              <w:jc w:val="center"/>
              <w:rPr>
                <w:rFonts w:ascii="Times New Roman" w:hAnsi="Times New Roman"/>
                <w:sz w:val="18"/>
                <w:szCs w:val="18"/>
              </w:rPr>
            </w:pPr>
          </w:p>
        </w:tc>
        <w:tc>
          <w:tcPr>
            <w:tcW w:w="851" w:type="dxa"/>
            <w:shd w:val="clear" w:color="auto" w:fill="auto"/>
            <w:noWrap/>
            <w:vAlign w:val="center"/>
          </w:tcPr>
          <w:p w14:paraId="689E9C9E" w14:textId="77777777" w:rsidR="00491237" w:rsidRPr="007420F0" w:rsidRDefault="00491237" w:rsidP="00491237">
            <w:pPr>
              <w:spacing w:after="0" w:line="20" w:lineRule="atLeast"/>
              <w:jc w:val="center"/>
              <w:rPr>
                <w:rFonts w:ascii="Times New Roman" w:hAnsi="Times New Roman"/>
                <w:sz w:val="18"/>
                <w:szCs w:val="18"/>
              </w:rPr>
            </w:pPr>
            <w:r w:rsidRPr="007420F0">
              <w:rPr>
                <w:rFonts w:ascii="Times New Roman" w:hAnsi="Times New Roman"/>
                <w:sz w:val="18"/>
                <w:szCs w:val="18"/>
              </w:rPr>
              <w:t>12:00</w:t>
            </w:r>
          </w:p>
        </w:tc>
        <w:tc>
          <w:tcPr>
            <w:tcW w:w="850" w:type="dxa"/>
            <w:shd w:val="clear" w:color="auto" w:fill="D0CECE"/>
            <w:noWrap/>
            <w:vAlign w:val="center"/>
          </w:tcPr>
          <w:p w14:paraId="27EB5A47" w14:textId="77777777" w:rsidR="00491237" w:rsidRPr="007420F0" w:rsidRDefault="00491237" w:rsidP="00491237">
            <w:pPr>
              <w:spacing w:after="0" w:line="20" w:lineRule="atLeast"/>
              <w:jc w:val="center"/>
              <w:rPr>
                <w:rFonts w:ascii="Times New Roman" w:hAnsi="Times New Roman"/>
                <w:sz w:val="18"/>
                <w:szCs w:val="18"/>
              </w:rPr>
            </w:pPr>
            <w:r w:rsidRPr="007420F0">
              <w:rPr>
                <w:rFonts w:ascii="Times New Roman" w:hAnsi="Times New Roman"/>
                <w:sz w:val="18"/>
                <w:szCs w:val="18"/>
              </w:rPr>
              <w:t>14:00</w:t>
            </w:r>
          </w:p>
        </w:tc>
        <w:tc>
          <w:tcPr>
            <w:tcW w:w="863" w:type="dxa"/>
            <w:shd w:val="clear" w:color="auto" w:fill="auto"/>
            <w:noWrap/>
            <w:vAlign w:val="center"/>
          </w:tcPr>
          <w:p w14:paraId="0AF31975" w14:textId="77777777" w:rsidR="00491237" w:rsidRPr="007420F0" w:rsidRDefault="00491237" w:rsidP="00491237">
            <w:pPr>
              <w:spacing w:after="0" w:line="20" w:lineRule="atLeast"/>
              <w:jc w:val="center"/>
              <w:rPr>
                <w:rFonts w:ascii="Times New Roman" w:hAnsi="Times New Roman"/>
                <w:sz w:val="18"/>
                <w:szCs w:val="18"/>
              </w:rPr>
            </w:pPr>
            <w:r w:rsidRPr="007420F0">
              <w:rPr>
                <w:rFonts w:ascii="Times New Roman" w:hAnsi="Times New Roman"/>
                <w:sz w:val="18"/>
                <w:szCs w:val="18"/>
              </w:rPr>
              <w:t>14:00</w:t>
            </w:r>
          </w:p>
        </w:tc>
      </w:tr>
      <w:tr w:rsidR="00491237" w:rsidRPr="00491237" w14:paraId="7A2B2F7D" w14:textId="77777777" w:rsidTr="00491237">
        <w:trPr>
          <w:trHeight w:val="300"/>
        </w:trPr>
        <w:tc>
          <w:tcPr>
            <w:tcW w:w="832" w:type="dxa"/>
            <w:shd w:val="clear" w:color="auto" w:fill="auto"/>
            <w:noWrap/>
            <w:vAlign w:val="center"/>
          </w:tcPr>
          <w:p w14:paraId="2B631D6F" w14:textId="77777777" w:rsidR="00491237" w:rsidRPr="00491237" w:rsidRDefault="00491237" w:rsidP="005D01F6">
            <w:pPr>
              <w:numPr>
                <w:ilvl w:val="0"/>
                <w:numId w:val="223"/>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146CFDC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MS.15</w:t>
            </w:r>
          </w:p>
        </w:tc>
        <w:tc>
          <w:tcPr>
            <w:tcW w:w="2878" w:type="dxa"/>
            <w:shd w:val="clear" w:color="auto" w:fill="auto"/>
            <w:noWrap/>
            <w:vAlign w:val="center"/>
          </w:tcPr>
          <w:p w14:paraId="344F5ABC" w14:textId="77777777" w:rsidR="00491237" w:rsidRPr="007420F0" w:rsidRDefault="00491237" w:rsidP="00491237">
            <w:pPr>
              <w:spacing w:after="0" w:line="20" w:lineRule="atLeast"/>
              <w:rPr>
                <w:rFonts w:ascii="Times New Roman" w:hAnsi="Times New Roman"/>
                <w:sz w:val="18"/>
                <w:szCs w:val="18"/>
              </w:rPr>
            </w:pPr>
            <w:r w:rsidRPr="007420F0">
              <w:rPr>
                <w:rFonts w:ascii="Times New Roman" w:hAnsi="Times New Roman"/>
                <w:sz w:val="20"/>
                <w:szCs w:val="20"/>
              </w:rPr>
              <w:t>Wykonywanie i naprawa wyrobów medycznych z zakresu protetyki dentystycznej, ortodoncji oraz epitez twarzy</w:t>
            </w:r>
          </w:p>
        </w:tc>
        <w:tc>
          <w:tcPr>
            <w:tcW w:w="632" w:type="dxa"/>
            <w:shd w:val="clear" w:color="auto" w:fill="auto"/>
            <w:noWrap/>
            <w:vAlign w:val="center"/>
          </w:tcPr>
          <w:p w14:paraId="6358A9AC" w14:textId="77777777" w:rsidR="00491237" w:rsidRPr="007420F0" w:rsidRDefault="00491237" w:rsidP="00491237">
            <w:pPr>
              <w:spacing w:after="0" w:line="20" w:lineRule="atLeast"/>
              <w:jc w:val="center"/>
              <w:rPr>
                <w:rFonts w:ascii="Times New Roman" w:hAnsi="Times New Roman"/>
                <w:sz w:val="18"/>
                <w:szCs w:val="18"/>
              </w:rPr>
            </w:pPr>
          </w:p>
        </w:tc>
        <w:tc>
          <w:tcPr>
            <w:tcW w:w="627" w:type="dxa"/>
            <w:shd w:val="clear" w:color="auto" w:fill="D0CECE"/>
            <w:noWrap/>
            <w:vAlign w:val="center"/>
          </w:tcPr>
          <w:p w14:paraId="5B722158" w14:textId="77777777" w:rsidR="00491237" w:rsidRPr="007420F0" w:rsidRDefault="00491237" w:rsidP="00491237">
            <w:pPr>
              <w:spacing w:after="0" w:line="20" w:lineRule="atLeast"/>
              <w:jc w:val="center"/>
              <w:rPr>
                <w:rFonts w:ascii="Times New Roman" w:hAnsi="Times New Roman"/>
                <w:sz w:val="18"/>
                <w:szCs w:val="18"/>
              </w:rPr>
            </w:pPr>
          </w:p>
        </w:tc>
        <w:tc>
          <w:tcPr>
            <w:tcW w:w="1039" w:type="dxa"/>
            <w:shd w:val="clear" w:color="auto" w:fill="auto"/>
            <w:noWrap/>
            <w:vAlign w:val="center"/>
          </w:tcPr>
          <w:p w14:paraId="44762275" w14:textId="77777777" w:rsidR="00491237" w:rsidRPr="007420F0" w:rsidRDefault="00491237" w:rsidP="00491237">
            <w:pPr>
              <w:spacing w:after="0" w:line="20" w:lineRule="atLeast"/>
              <w:jc w:val="center"/>
              <w:rPr>
                <w:rFonts w:ascii="Times New Roman" w:hAnsi="Times New Roman"/>
                <w:sz w:val="18"/>
                <w:szCs w:val="18"/>
              </w:rPr>
            </w:pPr>
          </w:p>
        </w:tc>
        <w:tc>
          <w:tcPr>
            <w:tcW w:w="768" w:type="dxa"/>
            <w:shd w:val="clear" w:color="auto" w:fill="D0CECE"/>
            <w:noWrap/>
            <w:vAlign w:val="center"/>
          </w:tcPr>
          <w:p w14:paraId="0314B527" w14:textId="77777777" w:rsidR="00491237" w:rsidRPr="007420F0" w:rsidRDefault="00491237" w:rsidP="00491237">
            <w:pPr>
              <w:spacing w:after="0" w:line="20" w:lineRule="atLeast"/>
              <w:jc w:val="center"/>
              <w:rPr>
                <w:rFonts w:ascii="Times New Roman" w:hAnsi="Times New Roman"/>
                <w:sz w:val="18"/>
                <w:szCs w:val="18"/>
              </w:rPr>
            </w:pPr>
          </w:p>
        </w:tc>
        <w:tc>
          <w:tcPr>
            <w:tcW w:w="851" w:type="dxa"/>
            <w:shd w:val="clear" w:color="auto" w:fill="auto"/>
            <w:noWrap/>
            <w:vAlign w:val="center"/>
          </w:tcPr>
          <w:p w14:paraId="4C765A0E" w14:textId="77777777" w:rsidR="00491237" w:rsidRPr="007420F0" w:rsidRDefault="00491237" w:rsidP="00491237">
            <w:pPr>
              <w:spacing w:after="0" w:line="20" w:lineRule="atLeast"/>
              <w:jc w:val="center"/>
              <w:rPr>
                <w:rFonts w:ascii="Times New Roman" w:hAnsi="Times New Roman"/>
                <w:sz w:val="18"/>
                <w:szCs w:val="18"/>
              </w:rPr>
            </w:pPr>
            <w:r w:rsidRPr="007420F0">
              <w:rPr>
                <w:rFonts w:ascii="Times New Roman" w:hAnsi="Times New Roman"/>
                <w:sz w:val="18"/>
                <w:szCs w:val="18"/>
              </w:rPr>
              <w:t>12:00</w:t>
            </w:r>
          </w:p>
        </w:tc>
        <w:tc>
          <w:tcPr>
            <w:tcW w:w="850" w:type="dxa"/>
            <w:shd w:val="clear" w:color="auto" w:fill="D0CECE"/>
            <w:noWrap/>
            <w:vAlign w:val="center"/>
          </w:tcPr>
          <w:p w14:paraId="7369B077" w14:textId="77777777" w:rsidR="00491237" w:rsidRPr="007420F0" w:rsidRDefault="00491237" w:rsidP="00491237">
            <w:pPr>
              <w:spacing w:after="0" w:line="20" w:lineRule="atLeast"/>
              <w:jc w:val="center"/>
              <w:rPr>
                <w:rFonts w:ascii="Times New Roman" w:hAnsi="Times New Roman"/>
                <w:sz w:val="18"/>
                <w:szCs w:val="18"/>
              </w:rPr>
            </w:pPr>
            <w:r w:rsidRPr="007420F0">
              <w:rPr>
                <w:rFonts w:ascii="Times New Roman" w:hAnsi="Times New Roman"/>
                <w:sz w:val="18"/>
                <w:szCs w:val="18"/>
              </w:rPr>
              <w:t>14:00</w:t>
            </w:r>
          </w:p>
        </w:tc>
        <w:tc>
          <w:tcPr>
            <w:tcW w:w="863" w:type="dxa"/>
            <w:shd w:val="clear" w:color="auto" w:fill="auto"/>
            <w:noWrap/>
            <w:vAlign w:val="center"/>
          </w:tcPr>
          <w:p w14:paraId="38A3ACDB" w14:textId="77777777" w:rsidR="00491237" w:rsidRPr="007420F0" w:rsidRDefault="00491237" w:rsidP="00491237">
            <w:pPr>
              <w:spacing w:after="0" w:line="20" w:lineRule="atLeast"/>
              <w:jc w:val="center"/>
              <w:rPr>
                <w:rFonts w:ascii="Times New Roman" w:hAnsi="Times New Roman"/>
                <w:sz w:val="18"/>
                <w:szCs w:val="18"/>
              </w:rPr>
            </w:pPr>
            <w:r w:rsidRPr="007420F0">
              <w:rPr>
                <w:rFonts w:ascii="Times New Roman" w:hAnsi="Times New Roman"/>
                <w:sz w:val="18"/>
                <w:szCs w:val="18"/>
              </w:rPr>
              <w:t>14:00</w:t>
            </w:r>
          </w:p>
        </w:tc>
      </w:tr>
      <w:tr w:rsidR="00491237" w:rsidRPr="00491237" w14:paraId="1593E813" w14:textId="77777777" w:rsidTr="00491237">
        <w:trPr>
          <w:trHeight w:val="300"/>
        </w:trPr>
        <w:tc>
          <w:tcPr>
            <w:tcW w:w="832" w:type="dxa"/>
            <w:shd w:val="clear" w:color="auto" w:fill="auto"/>
            <w:noWrap/>
            <w:vAlign w:val="center"/>
          </w:tcPr>
          <w:p w14:paraId="65C9B7C2" w14:textId="77777777" w:rsidR="00491237" w:rsidRPr="00491237" w:rsidRDefault="00491237" w:rsidP="005D01F6">
            <w:pPr>
              <w:numPr>
                <w:ilvl w:val="0"/>
                <w:numId w:val="223"/>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069B764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MS.16</w:t>
            </w:r>
          </w:p>
        </w:tc>
        <w:tc>
          <w:tcPr>
            <w:tcW w:w="2878" w:type="dxa"/>
            <w:shd w:val="clear" w:color="auto" w:fill="auto"/>
            <w:noWrap/>
            <w:vAlign w:val="center"/>
          </w:tcPr>
          <w:p w14:paraId="1516463C" w14:textId="77777777" w:rsidR="00491237" w:rsidRPr="007420F0" w:rsidRDefault="00491237" w:rsidP="00491237">
            <w:pPr>
              <w:spacing w:after="0" w:line="20" w:lineRule="atLeast"/>
              <w:rPr>
                <w:rFonts w:ascii="Times New Roman" w:hAnsi="Times New Roman"/>
                <w:sz w:val="18"/>
                <w:szCs w:val="18"/>
              </w:rPr>
            </w:pPr>
            <w:r w:rsidRPr="007420F0">
              <w:rPr>
                <w:rFonts w:ascii="Times New Roman" w:hAnsi="Times New Roman"/>
                <w:sz w:val="18"/>
                <w:szCs w:val="18"/>
              </w:rPr>
              <w:t>Świadczenie usług medycznych w zakresie protetyki słuchu</w:t>
            </w:r>
          </w:p>
        </w:tc>
        <w:tc>
          <w:tcPr>
            <w:tcW w:w="632" w:type="dxa"/>
            <w:shd w:val="clear" w:color="auto" w:fill="auto"/>
            <w:noWrap/>
            <w:vAlign w:val="center"/>
          </w:tcPr>
          <w:p w14:paraId="1291329B" w14:textId="77777777" w:rsidR="00491237" w:rsidRPr="007420F0" w:rsidRDefault="00491237" w:rsidP="00491237">
            <w:pPr>
              <w:spacing w:after="0" w:line="20" w:lineRule="atLeast"/>
              <w:jc w:val="center"/>
              <w:rPr>
                <w:rFonts w:ascii="Times New Roman" w:hAnsi="Times New Roman"/>
                <w:sz w:val="18"/>
                <w:szCs w:val="18"/>
              </w:rPr>
            </w:pPr>
          </w:p>
        </w:tc>
        <w:tc>
          <w:tcPr>
            <w:tcW w:w="627" w:type="dxa"/>
            <w:shd w:val="clear" w:color="auto" w:fill="D0CECE"/>
            <w:noWrap/>
            <w:vAlign w:val="center"/>
          </w:tcPr>
          <w:p w14:paraId="674F30BC" w14:textId="77777777" w:rsidR="00491237" w:rsidRPr="007420F0" w:rsidRDefault="00491237" w:rsidP="00491237">
            <w:pPr>
              <w:spacing w:after="0" w:line="20" w:lineRule="atLeast"/>
              <w:jc w:val="center"/>
              <w:rPr>
                <w:rFonts w:ascii="Times New Roman" w:hAnsi="Times New Roman"/>
                <w:sz w:val="18"/>
                <w:szCs w:val="18"/>
              </w:rPr>
            </w:pPr>
          </w:p>
        </w:tc>
        <w:tc>
          <w:tcPr>
            <w:tcW w:w="1039" w:type="dxa"/>
            <w:shd w:val="clear" w:color="auto" w:fill="auto"/>
            <w:noWrap/>
            <w:vAlign w:val="center"/>
          </w:tcPr>
          <w:p w14:paraId="640D80A0" w14:textId="77777777" w:rsidR="00491237" w:rsidRPr="007420F0" w:rsidRDefault="00491237" w:rsidP="00491237">
            <w:pPr>
              <w:spacing w:after="0" w:line="20" w:lineRule="atLeast"/>
              <w:jc w:val="center"/>
              <w:rPr>
                <w:rFonts w:ascii="Times New Roman" w:hAnsi="Times New Roman"/>
                <w:sz w:val="18"/>
                <w:szCs w:val="18"/>
              </w:rPr>
            </w:pPr>
          </w:p>
        </w:tc>
        <w:tc>
          <w:tcPr>
            <w:tcW w:w="768" w:type="dxa"/>
            <w:shd w:val="clear" w:color="auto" w:fill="D0CECE"/>
            <w:noWrap/>
            <w:vAlign w:val="center"/>
          </w:tcPr>
          <w:p w14:paraId="750C5C47" w14:textId="77777777" w:rsidR="00491237" w:rsidRPr="007420F0" w:rsidRDefault="00491237" w:rsidP="00491237">
            <w:pPr>
              <w:spacing w:after="0" w:line="20" w:lineRule="atLeast"/>
              <w:jc w:val="center"/>
              <w:rPr>
                <w:rFonts w:ascii="Times New Roman" w:hAnsi="Times New Roman"/>
                <w:sz w:val="18"/>
                <w:szCs w:val="18"/>
              </w:rPr>
            </w:pPr>
          </w:p>
        </w:tc>
        <w:tc>
          <w:tcPr>
            <w:tcW w:w="851" w:type="dxa"/>
            <w:shd w:val="clear" w:color="auto" w:fill="auto"/>
            <w:noWrap/>
            <w:vAlign w:val="center"/>
          </w:tcPr>
          <w:p w14:paraId="763D0E0B" w14:textId="77777777" w:rsidR="00491237" w:rsidRPr="007420F0" w:rsidRDefault="00491237" w:rsidP="00491237">
            <w:pPr>
              <w:spacing w:after="0" w:line="20" w:lineRule="atLeast"/>
              <w:jc w:val="center"/>
              <w:rPr>
                <w:rFonts w:ascii="Times New Roman" w:hAnsi="Times New Roman"/>
                <w:sz w:val="18"/>
                <w:szCs w:val="18"/>
              </w:rPr>
            </w:pPr>
            <w:r w:rsidRPr="007420F0">
              <w:rPr>
                <w:rFonts w:ascii="Times New Roman" w:hAnsi="Times New Roman"/>
                <w:sz w:val="18"/>
                <w:szCs w:val="18"/>
              </w:rPr>
              <w:t>12:00</w:t>
            </w:r>
          </w:p>
        </w:tc>
        <w:tc>
          <w:tcPr>
            <w:tcW w:w="850" w:type="dxa"/>
            <w:shd w:val="clear" w:color="auto" w:fill="D0CECE"/>
            <w:noWrap/>
            <w:vAlign w:val="center"/>
          </w:tcPr>
          <w:p w14:paraId="1F50BEC0" w14:textId="77777777" w:rsidR="00491237" w:rsidRPr="007420F0" w:rsidRDefault="00491237" w:rsidP="00491237">
            <w:pPr>
              <w:spacing w:after="0" w:line="20" w:lineRule="atLeast"/>
              <w:jc w:val="center"/>
              <w:rPr>
                <w:rFonts w:ascii="Times New Roman" w:hAnsi="Times New Roman"/>
                <w:sz w:val="18"/>
                <w:szCs w:val="18"/>
              </w:rPr>
            </w:pPr>
            <w:r w:rsidRPr="007420F0">
              <w:rPr>
                <w:rFonts w:ascii="Times New Roman" w:hAnsi="Times New Roman"/>
                <w:sz w:val="18"/>
                <w:szCs w:val="18"/>
              </w:rPr>
              <w:t>14:00</w:t>
            </w:r>
          </w:p>
        </w:tc>
        <w:tc>
          <w:tcPr>
            <w:tcW w:w="863" w:type="dxa"/>
            <w:shd w:val="clear" w:color="auto" w:fill="auto"/>
            <w:noWrap/>
            <w:vAlign w:val="center"/>
          </w:tcPr>
          <w:p w14:paraId="77B27DE0" w14:textId="77777777" w:rsidR="00491237" w:rsidRPr="007420F0" w:rsidRDefault="00491237" w:rsidP="00491237">
            <w:pPr>
              <w:spacing w:after="0" w:line="20" w:lineRule="atLeast"/>
              <w:jc w:val="center"/>
              <w:rPr>
                <w:rFonts w:ascii="Times New Roman" w:hAnsi="Times New Roman"/>
                <w:sz w:val="18"/>
                <w:szCs w:val="18"/>
              </w:rPr>
            </w:pPr>
            <w:r w:rsidRPr="007420F0">
              <w:rPr>
                <w:rFonts w:ascii="Times New Roman" w:hAnsi="Times New Roman"/>
                <w:sz w:val="18"/>
                <w:szCs w:val="18"/>
              </w:rPr>
              <w:t>14:00</w:t>
            </w:r>
          </w:p>
        </w:tc>
      </w:tr>
      <w:tr w:rsidR="00491237" w:rsidRPr="00491237" w14:paraId="3DFE3E60" w14:textId="77777777" w:rsidTr="00491237">
        <w:trPr>
          <w:trHeight w:val="300"/>
        </w:trPr>
        <w:tc>
          <w:tcPr>
            <w:tcW w:w="832" w:type="dxa"/>
            <w:shd w:val="clear" w:color="auto" w:fill="auto"/>
            <w:noWrap/>
            <w:vAlign w:val="center"/>
          </w:tcPr>
          <w:p w14:paraId="663AD161" w14:textId="77777777" w:rsidR="00491237" w:rsidRPr="00491237" w:rsidRDefault="00491237" w:rsidP="005D01F6">
            <w:pPr>
              <w:numPr>
                <w:ilvl w:val="0"/>
                <w:numId w:val="223"/>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shd w:val="clear" w:color="auto" w:fill="auto"/>
            <w:noWrap/>
            <w:vAlign w:val="center"/>
          </w:tcPr>
          <w:p w14:paraId="797F641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MS.17</w:t>
            </w:r>
          </w:p>
        </w:tc>
        <w:tc>
          <w:tcPr>
            <w:tcW w:w="2878" w:type="dxa"/>
            <w:shd w:val="clear" w:color="auto" w:fill="auto"/>
            <w:noWrap/>
            <w:vAlign w:val="center"/>
          </w:tcPr>
          <w:p w14:paraId="272F5E69" w14:textId="77777777" w:rsidR="00491237" w:rsidRPr="007420F0" w:rsidRDefault="00491237" w:rsidP="00491237">
            <w:pPr>
              <w:spacing w:after="0" w:line="20" w:lineRule="atLeast"/>
              <w:rPr>
                <w:rFonts w:ascii="Times New Roman" w:hAnsi="Times New Roman"/>
                <w:sz w:val="18"/>
                <w:szCs w:val="18"/>
              </w:rPr>
            </w:pPr>
            <w:r w:rsidRPr="007420F0">
              <w:rPr>
                <w:rFonts w:ascii="Times New Roman" w:hAnsi="Times New Roman"/>
                <w:sz w:val="18"/>
                <w:szCs w:val="18"/>
              </w:rPr>
              <w:t>Sporządzanie i wytwarzanie produktów leczniczych oraz prowadzenie obrotu środkami farmaceutycznymi i materiałami medycznymi</w:t>
            </w:r>
          </w:p>
        </w:tc>
        <w:tc>
          <w:tcPr>
            <w:tcW w:w="632" w:type="dxa"/>
            <w:shd w:val="clear" w:color="auto" w:fill="auto"/>
            <w:noWrap/>
            <w:vAlign w:val="center"/>
          </w:tcPr>
          <w:p w14:paraId="5F45A175" w14:textId="77777777" w:rsidR="00491237" w:rsidRPr="007420F0" w:rsidRDefault="00491237" w:rsidP="00491237">
            <w:pPr>
              <w:spacing w:after="0" w:line="20" w:lineRule="atLeast"/>
              <w:jc w:val="center"/>
              <w:rPr>
                <w:rFonts w:ascii="Times New Roman" w:hAnsi="Times New Roman"/>
                <w:sz w:val="18"/>
                <w:szCs w:val="18"/>
              </w:rPr>
            </w:pPr>
          </w:p>
        </w:tc>
        <w:tc>
          <w:tcPr>
            <w:tcW w:w="627" w:type="dxa"/>
            <w:shd w:val="clear" w:color="auto" w:fill="D0CECE"/>
            <w:noWrap/>
            <w:vAlign w:val="center"/>
          </w:tcPr>
          <w:p w14:paraId="0D4FF201" w14:textId="77777777" w:rsidR="00491237" w:rsidRPr="007420F0" w:rsidRDefault="00491237" w:rsidP="00491237">
            <w:pPr>
              <w:spacing w:after="0" w:line="20" w:lineRule="atLeast"/>
              <w:jc w:val="center"/>
              <w:rPr>
                <w:rFonts w:ascii="Times New Roman" w:hAnsi="Times New Roman"/>
                <w:sz w:val="18"/>
                <w:szCs w:val="18"/>
              </w:rPr>
            </w:pPr>
          </w:p>
        </w:tc>
        <w:tc>
          <w:tcPr>
            <w:tcW w:w="1039" w:type="dxa"/>
            <w:shd w:val="clear" w:color="auto" w:fill="auto"/>
            <w:noWrap/>
            <w:vAlign w:val="center"/>
          </w:tcPr>
          <w:p w14:paraId="4F03C470" w14:textId="77777777" w:rsidR="00491237" w:rsidRPr="007420F0" w:rsidRDefault="00491237" w:rsidP="00491237">
            <w:pPr>
              <w:spacing w:after="0" w:line="20" w:lineRule="atLeast"/>
              <w:jc w:val="center"/>
              <w:rPr>
                <w:rFonts w:ascii="Times New Roman" w:hAnsi="Times New Roman"/>
                <w:sz w:val="18"/>
                <w:szCs w:val="18"/>
              </w:rPr>
            </w:pPr>
          </w:p>
        </w:tc>
        <w:tc>
          <w:tcPr>
            <w:tcW w:w="768" w:type="dxa"/>
            <w:shd w:val="clear" w:color="auto" w:fill="D0CECE"/>
            <w:noWrap/>
            <w:vAlign w:val="center"/>
          </w:tcPr>
          <w:p w14:paraId="5E93DFBE" w14:textId="77777777" w:rsidR="00491237" w:rsidRPr="007420F0" w:rsidRDefault="00491237" w:rsidP="00491237">
            <w:pPr>
              <w:spacing w:after="0" w:line="20" w:lineRule="atLeast"/>
              <w:jc w:val="center"/>
              <w:rPr>
                <w:rFonts w:ascii="Times New Roman" w:hAnsi="Times New Roman"/>
                <w:sz w:val="18"/>
                <w:szCs w:val="18"/>
              </w:rPr>
            </w:pPr>
          </w:p>
        </w:tc>
        <w:tc>
          <w:tcPr>
            <w:tcW w:w="851" w:type="dxa"/>
            <w:shd w:val="clear" w:color="auto" w:fill="auto"/>
            <w:noWrap/>
            <w:vAlign w:val="center"/>
          </w:tcPr>
          <w:p w14:paraId="69FB5ACE" w14:textId="77777777" w:rsidR="00491237" w:rsidRPr="007420F0" w:rsidRDefault="00491237" w:rsidP="00491237">
            <w:pPr>
              <w:spacing w:after="0" w:line="20" w:lineRule="atLeast"/>
              <w:jc w:val="center"/>
              <w:rPr>
                <w:rFonts w:ascii="Times New Roman" w:hAnsi="Times New Roman"/>
                <w:sz w:val="18"/>
                <w:szCs w:val="18"/>
              </w:rPr>
            </w:pPr>
            <w:r w:rsidRPr="007420F0">
              <w:rPr>
                <w:rFonts w:ascii="Times New Roman" w:hAnsi="Times New Roman"/>
                <w:sz w:val="18"/>
                <w:szCs w:val="18"/>
              </w:rPr>
              <w:t>12:00</w:t>
            </w:r>
          </w:p>
        </w:tc>
        <w:tc>
          <w:tcPr>
            <w:tcW w:w="850" w:type="dxa"/>
            <w:shd w:val="clear" w:color="auto" w:fill="D0CECE"/>
            <w:noWrap/>
            <w:vAlign w:val="center"/>
          </w:tcPr>
          <w:p w14:paraId="6AD7886B" w14:textId="77777777" w:rsidR="00491237" w:rsidRPr="007420F0" w:rsidRDefault="00491237" w:rsidP="00491237">
            <w:pPr>
              <w:spacing w:after="0" w:line="20" w:lineRule="atLeast"/>
              <w:jc w:val="center"/>
              <w:rPr>
                <w:rFonts w:ascii="Times New Roman" w:hAnsi="Times New Roman"/>
                <w:sz w:val="18"/>
                <w:szCs w:val="18"/>
              </w:rPr>
            </w:pPr>
            <w:r w:rsidRPr="007420F0">
              <w:rPr>
                <w:rFonts w:ascii="Times New Roman" w:hAnsi="Times New Roman"/>
                <w:sz w:val="18"/>
                <w:szCs w:val="18"/>
              </w:rPr>
              <w:t>14:00</w:t>
            </w:r>
          </w:p>
        </w:tc>
        <w:tc>
          <w:tcPr>
            <w:tcW w:w="863" w:type="dxa"/>
            <w:shd w:val="clear" w:color="auto" w:fill="auto"/>
            <w:noWrap/>
            <w:vAlign w:val="center"/>
          </w:tcPr>
          <w:p w14:paraId="69996D2D" w14:textId="77777777" w:rsidR="00491237" w:rsidRPr="007420F0" w:rsidRDefault="00491237" w:rsidP="00491237">
            <w:pPr>
              <w:spacing w:after="0" w:line="20" w:lineRule="atLeast"/>
              <w:jc w:val="center"/>
              <w:rPr>
                <w:rFonts w:ascii="Times New Roman" w:hAnsi="Times New Roman"/>
                <w:sz w:val="18"/>
                <w:szCs w:val="18"/>
              </w:rPr>
            </w:pPr>
            <w:r w:rsidRPr="007420F0">
              <w:rPr>
                <w:rFonts w:ascii="Times New Roman" w:hAnsi="Times New Roman"/>
                <w:sz w:val="18"/>
                <w:szCs w:val="18"/>
              </w:rPr>
              <w:t>14:00</w:t>
            </w:r>
          </w:p>
        </w:tc>
      </w:tr>
      <w:tr w:rsidR="00491237" w:rsidRPr="00491237" w14:paraId="1B7F6721" w14:textId="77777777" w:rsidTr="00491237">
        <w:trPr>
          <w:trHeight w:val="300"/>
        </w:trPr>
        <w:tc>
          <w:tcPr>
            <w:tcW w:w="832" w:type="dxa"/>
            <w:tcBorders>
              <w:bottom w:val="single" w:sz="4" w:space="0" w:color="auto"/>
            </w:tcBorders>
            <w:shd w:val="clear" w:color="auto" w:fill="auto"/>
            <w:noWrap/>
            <w:vAlign w:val="center"/>
          </w:tcPr>
          <w:p w14:paraId="5DABB959" w14:textId="77777777" w:rsidR="00491237" w:rsidRPr="00491237" w:rsidRDefault="00491237" w:rsidP="005D01F6">
            <w:pPr>
              <w:numPr>
                <w:ilvl w:val="0"/>
                <w:numId w:val="223"/>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bottom w:val="single" w:sz="4" w:space="0" w:color="auto"/>
            </w:tcBorders>
            <w:shd w:val="clear" w:color="auto" w:fill="auto"/>
            <w:noWrap/>
            <w:vAlign w:val="center"/>
          </w:tcPr>
          <w:p w14:paraId="1FF2685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MS.18</w:t>
            </w:r>
          </w:p>
        </w:tc>
        <w:tc>
          <w:tcPr>
            <w:tcW w:w="2878" w:type="dxa"/>
            <w:tcBorders>
              <w:bottom w:val="single" w:sz="4" w:space="0" w:color="auto"/>
            </w:tcBorders>
            <w:shd w:val="clear" w:color="auto" w:fill="auto"/>
            <w:noWrap/>
            <w:vAlign w:val="center"/>
          </w:tcPr>
          <w:p w14:paraId="3198D53A" w14:textId="77777777" w:rsidR="00491237" w:rsidRPr="007420F0" w:rsidRDefault="00491237" w:rsidP="00491237">
            <w:pPr>
              <w:spacing w:after="0" w:line="20" w:lineRule="atLeast"/>
              <w:rPr>
                <w:rFonts w:ascii="Times New Roman" w:hAnsi="Times New Roman"/>
                <w:sz w:val="20"/>
                <w:szCs w:val="20"/>
              </w:rPr>
            </w:pPr>
            <w:r w:rsidRPr="007420F0">
              <w:rPr>
                <w:rFonts w:ascii="Times New Roman" w:hAnsi="Times New Roman"/>
                <w:sz w:val="20"/>
                <w:szCs w:val="20"/>
              </w:rPr>
              <w:t>Wykonywanie dezynfekcji i sterylizacji medycznej</w:t>
            </w:r>
          </w:p>
        </w:tc>
        <w:tc>
          <w:tcPr>
            <w:tcW w:w="632" w:type="dxa"/>
            <w:tcBorders>
              <w:bottom w:val="single" w:sz="4" w:space="0" w:color="auto"/>
            </w:tcBorders>
            <w:shd w:val="clear" w:color="auto" w:fill="auto"/>
            <w:noWrap/>
            <w:vAlign w:val="center"/>
          </w:tcPr>
          <w:p w14:paraId="4F38D7D4" w14:textId="77777777" w:rsidR="00491237" w:rsidRPr="007420F0" w:rsidRDefault="00491237" w:rsidP="00491237">
            <w:pPr>
              <w:spacing w:after="0" w:line="20" w:lineRule="atLeast"/>
              <w:jc w:val="center"/>
              <w:rPr>
                <w:rFonts w:ascii="Times New Roman" w:hAnsi="Times New Roman"/>
                <w:sz w:val="18"/>
                <w:szCs w:val="18"/>
              </w:rPr>
            </w:pPr>
          </w:p>
        </w:tc>
        <w:tc>
          <w:tcPr>
            <w:tcW w:w="627" w:type="dxa"/>
            <w:tcBorders>
              <w:bottom w:val="single" w:sz="4" w:space="0" w:color="auto"/>
            </w:tcBorders>
            <w:shd w:val="clear" w:color="auto" w:fill="D0CECE"/>
            <w:noWrap/>
            <w:vAlign w:val="center"/>
          </w:tcPr>
          <w:p w14:paraId="52BCBDFA" w14:textId="77777777" w:rsidR="00491237" w:rsidRPr="007420F0" w:rsidRDefault="00491237" w:rsidP="00491237">
            <w:pPr>
              <w:spacing w:after="0" w:line="20" w:lineRule="atLeast"/>
              <w:jc w:val="center"/>
              <w:rPr>
                <w:rFonts w:ascii="Times New Roman" w:hAnsi="Times New Roman"/>
                <w:sz w:val="18"/>
                <w:szCs w:val="18"/>
              </w:rPr>
            </w:pPr>
          </w:p>
        </w:tc>
        <w:tc>
          <w:tcPr>
            <w:tcW w:w="1039" w:type="dxa"/>
            <w:tcBorders>
              <w:bottom w:val="single" w:sz="4" w:space="0" w:color="auto"/>
            </w:tcBorders>
            <w:shd w:val="clear" w:color="auto" w:fill="auto"/>
            <w:noWrap/>
            <w:vAlign w:val="center"/>
          </w:tcPr>
          <w:p w14:paraId="2DD0F11E" w14:textId="77777777" w:rsidR="00491237" w:rsidRPr="007420F0" w:rsidRDefault="00491237" w:rsidP="00491237">
            <w:pPr>
              <w:spacing w:after="0" w:line="20" w:lineRule="atLeast"/>
              <w:jc w:val="center"/>
              <w:rPr>
                <w:rFonts w:ascii="Times New Roman" w:hAnsi="Times New Roman"/>
                <w:sz w:val="18"/>
                <w:szCs w:val="18"/>
              </w:rPr>
            </w:pPr>
          </w:p>
        </w:tc>
        <w:tc>
          <w:tcPr>
            <w:tcW w:w="768" w:type="dxa"/>
            <w:tcBorders>
              <w:bottom w:val="single" w:sz="4" w:space="0" w:color="auto"/>
            </w:tcBorders>
            <w:shd w:val="clear" w:color="auto" w:fill="D0CECE"/>
            <w:noWrap/>
            <w:vAlign w:val="center"/>
          </w:tcPr>
          <w:p w14:paraId="43BEE8CF" w14:textId="77777777" w:rsidR="00491237" w:rsidRPr="007420F0" w:rsidRDefault="00491237" w:rsidP="00491237">
            <w:pPr>
              <w:spacing w:after="0" w:line="20" w:lineRule="atLeast"/>
              <w:jc w:val="center"/>
              <w:rPr>
                <w:rFonts w:ascii="Times New Roman" w:hAnsi="Times New Roman"/>
                <w:sz w:val="18"/>
                <w:szCs w:val="18"/>
              </w:rPr>
            </w:pPr>
          </w:p>
        </w:tc>
        <w:tc>
          <w:tcPr>
            <w:tcW w:w="851" w:type="dxa"/>
            <w:tcBorders>
              <w:bottom w:val="single" w:sz="4" w:space="0" w:color="auto"/>
            </w:tcBorders>
            <w:shd w:val="clear" w:color="auto" w:fill="auto"/>
            <w:noWrap/>
            <w:vAlign w:val="center"/>
          </w:tcPr>
          <w:p w14:paraId="0DF63008" w14:textId="77777777" w:rsidR="00491237" w:rsidRPr="007420F0" w:rsidRDefault="00491237" w:rsidP="00491237">
            <w:pPr>
              <w:spacing w:after="0" w:line="20" w:lineRule="atLeast"/>
              <w:jc w:val="center"/>
              <w:rPr>
                <w:rFonts w:ascii="Times New Roman" w:hAnsi="Times New Roman"/>
                <w:sz w:val="18"/>
                <w:szCs w:val="18"/>
              </w:rPr>
            </w:pPr>
            <w:r w:rsidRPr="007420F0">
              <w:rPr>
                <w:rFonts w:ascii="Times New Roman" w:hAnsi="Times New Roman"/>
                <w:sz w:val="18"/>
                <w:szCs w:val="18"/>
              </w:rPr>
              <w:t>12:00</w:t>
            </w:r>
          </w:p>
        </w:tc>
        <w:tc>
          <w:tcPr>
            <w:tcW w:w="850" w:type="dxa"/>
            <w:tcBorders>
              <w:bottom w:val="single" w:sz="4" w:space="0" w:color="auto"/>
            </w:tcBorders>
            <w:shd w:val="clear" w:color="auto" w:fill="D0CECE"/>
            <w:noWrap/>
            <w:vAlign w:val="center"/>
          </w:tcPr>
          <w:p w14:paraId="389D6CC9" w14:textId="77777777" w:rsidR="00491237" w:rsidRPr="007420F0" w:rsidRDefault="00491237" w:rsidP="00491237">
            <w:pPr>
              <w:spacing w:after="0" w:line="20" w:lineRule="atLeast"/>
              <w:jc w:val="center"/>
              <w:rPr>
                <w:rFonts w:ascii="Times New Roman" w:hAnsi="Times New Roman"/>
                <w:sz w:val="18"/>
                <w:szCs w:val="18"/>
              </w:rPr>
            </w:pPr>
            <w:r w:rsidRPr="007420F0">
              <w:rPr>
                <w:rFonts w:ascii="Times New Roman" w:hAnsi="Times New Roman"/>
                <w:sz w:val="18"/>
                <w:szCs w:val="18"/>
              </w:rPr>
              <w:t>14:00</w:t>
            </w:r>
          </w:p>
        </w:tc>
        <w:tc>
          <w:tcPr>
            <w:tcW w:w="863" w:type="dxa"/>
            <w:tcBorders>
              <w:bottom w:val="single" w:sz="4" w:space="0" w:color="auto"/>
            </w:tcBorders>
            <w:shd w:val="clear" w:color="auto" w:fill="auto"/>
            <w:noWrap/>
            <w:vAlign w:val="center"/>
          </w:tcPr>
          <w:p w14:paraId="0A63389C" w14:textId="77777777" w:rsidR="00491237" w:rsidRPr="007420F0" w:rsidRDefault="00491237" w:rsidP="00491237">
            <w:pPr>
              <w:spacing w:after="0" w:line="20" w:lineRule="atLeast"/>
              <w:jc w:val="center"/>
              <w:rPr>
                <w:rFonts w:ascii="Times New Roman" w:hAnsi="Times New Roman"/>
                <w:sz w:val="18"/>
                <w:szCs w:val="18"/>
              </w:rPr>
            </w:pPr>
            <w:r w:rsidRPr="007420F0">
              <w:rPr>
                <w:rFonts w:ascii="Times New Roman" w:hAnsi="Times New Roman"/>
                <w:sz w:val="18"/>
                <w:szCs w:val="18"/>
              </w:rPr>
              <w:t>14:00</w:t>
            </w:r>
          </w:p>
        </w:tc>
      </w:tr>
      <w:tr w:rsidR="00491237" w:rsidRPr="00491237" w14:paraId="7F096E5B" w14:textId="77777777" w:rsidTr="00491237">
        <w:trPr>
          <w:trHeight w:val="300"/>
        </w:trPr>
        <w:tc>
          <w:tcPr>
            <w:tcW w:w="832" w:type="dxa"/>
            <w:tcBorders>
              <w:bottom w:val="single" w:sz="4" w:space="0" w:color="auto"/>
            </w:tcBorders>
            <w:shd w:val="clear" w:color="auto" w:fill="auto"/>
            <w:noWrap/>
            <w:vAlign w:val="center"/>
          </w:tcPr>
          <w:p w14:paraId="01A42825" w14:textId="77777777" w:rsidR="00491237" w:rsidRPr="00491237" w:rsidRDefault="00491237" w:rsidP="005D01F6">
            <w:pPr>
              <w:numPr>
                <w:ilvl w:val="0"/>
                <w:numId w:val="223"/>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bottom w:val="single" w:sz="4" w:space="0" w:color="auto"/>
            </w:tcBorders>
            <w:shd w:val="clear" w:color="auto" w:fill="auto"/>
            <w:noWrap/>
            <w:vAlign w:val="center"/>
          </w:tcPr>
          <w:p w14:paraId="11A4CE0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MS.19</w:t>
            </w:r>
          </w:p>
        </w:tc>
        <w:tc>
          <w:tcPr>
            <w:tcW w:w="2878" w:type="dxa"/>
            <w:tcBorders>
              <w:bottom w:val="single" w:sz="4" w:space="0" w:color="auto"/>
            </w:tcBorders>
            <w:shd w:val="clear" w:color="auto" w:fill="auto"/>
            <w:noWrap/>
            <w:vAlign w:val="center"/>
          </w:tcPr>
          <w:p w14:paraId="7A810AC1" w14:textId="77777777" w:rsidR="00491237" w:rsidRPr="007420F0" w:rsidRDefault="00491237" w:rsidP="00491237">
            <w:pPr>
              <w:spacing w:after="0" w:line="20" w:lineRule="atLeast"/>
              <w:rPr>
                <w:rFonts w:ascii="Times New Roman" w:hAnsi="Times New Roman"/>
                <w:sz w:val="20"/>
                <w:szCs w:val="20"/>
              </w:rPr>
            </w:pPr>
            <w:r w:rsidRPr="007420F0">
              <w:rPr>
                <w:rFonts w:ascii="Times New Roman" w:hAnsi="Times New Roman"/>
                <w:sz w:val="20"/>
                <w:szCs w:val="20"/>
              </w:rPr>
              <w:t xml:space="preserve">Świadczenie usług medycznych </w:t>
            </w:r>
            <w:r w:rsidRPr="007420F0">
              <w:rPr>
                <w:rFonts w:ascii="Times New Roman" w:hAnsi="Times New Roman"/>
                <w:sz w:val="20"/>
                <w:szCs w:val="20"/>
              </w:rPr>
              <w:br/>
              <w:t xml:space="preserve">w zakresie diagnostyki obrazowej, elektromedycznej i radioterapii </w:t>
            </w:r>
          </w:p>
        </w:tc>
        <w:tc>
          <w:tcPr>
            <w:tcW w:w="632" w:type="dxa"/>
            <w:tcBorders>
              <w:bottom w:val="single" w:sz="4" w:space="0" w:color="auto"/>
            </w:tcBorders>
            <w:shd w:val="clear" w:color="auto" w:fill="auto"/>
            <w:noWrap/>
            <w:vAlign w:val="center"/>
          </w:tcPr>
          <w:p w14:paraId="43869180" w14:textId="77777777" w:rsidR="00491237" w:rsidRPr="007420F0" w:rsidRDefault="00491237" w:rsidP="00491237">
            <w:pPr>
              <w:spacing w:after="0" w:line="20" w:lineRule="atLeast"/>
              <w:jc w:val="center"/>
              <w:rPr>
                <w:rFonts w:ascii="Times New Roman" w:hAnsi="Times New Roman"/>
                <w:sz w:val="18"/>
                <w:szCs w:val="18"/>
              </w:rPr>
            </w:pPr>
          </w:p>
        </w:tc>
        <w:tc>
          <w:tcPr>
            <w:tcW w:w="627" w:type="dxa"/>
            <w:tcBorders>
              <w:bottom w:val="single" w:sz="4" w:space="0" w:color="auto"/>
            </w:tcBorders>
            <w:shd w:val="clear" w:color="auto" w:fill="D0CECE"/>
            <w:noWrap/>
            <w:vAlign w:val="center"/>
          </w:tcPr>
          <w:p w14:paraId="1C88B5A4" w14:textId="77777777" w:rsidR="00491237" w:rsidRPr="007420F0" w:rsidRDefault="00491237" w:rsidP="00491237">
            <w:pPr>
              <w:spacing w:after="0" w:line="20" w:lineRule="atLeast"/>
              <w:jc w:val="center"/>
              <w:rPr>
                <w:rFonts w:ascii="Times New Roman" w:hAnsi="Times New Roman"/>
                <w:sz w:val="18"/>
                <w:szCs w:val="18"/>
              </w:rPr>
            </w:pPr>
          </w:p>
        </w:tc>
        <w:tc>
          <w:tcPr>
            <w:tcW w:w="1039" w:type="dxa"/>
            <w:tcBorders>
              <w:bottom w:val="single" w:sz="4" w:space="0" w:color="auto"/>
            </w:tcBorders>
            <w:shd w:val="clear" w:color="auto" w:fill="auto"/>
            <w:noWrap/>
            <w:vAlign w:val="center"/>
          </w:tcPr>
          <w:p w14:paraId="43AD1BC3" w14:textId="77777777" w:rsidR="00491237" w:rsidRPr="007420F0" w:rsidRDefault="00491237" w:rsidP="00491237">
            <w:pPr>
              <w:spacing w:after="0" w:line="20" w:lineRule="atLeast"/>
              <w:jc w:val="center"/>
              <w:rPr>
                <w:rFonts w:ascii="Times New Roman" w:hAnsi="Times New Roman"/>
                <w:sz w:val="18"/>
                <w:szCs w:val="18"/>
              </w:rPr>
            </w:pPr>
          </w:p>
        </w:tc>
        <w:tc>
          <w:tcPr>
            <w:tcW w:w="768" w:type="dxa"/>
            <w:tcBorders>
              <w:bottom w:val="single" w:sz="4" w:space="0" w:color="auto"/>
            </w:tcBorders>
            <w:shd w:val="clear" w:color="auto" w:fill="D0CECE"/>
            <w:noWrap/>
            <w:vAlign w:val="center"/>
          </w:tcPr>
          <w:p w14:paraId="630ED0BE" w14:textId="77777777" w:rsidR="00491237" w:rsidRPr="007420F0" w:rsidRDefault="00491237" w:rsidP="00491237">
            <w:pPr>
              <w:spacing w:after="0" w:line="20" w:lineRule="atLeast"/>
              <w:jc w:val="center"/>
              <w:rPr>
                <w:rFonts w:ascii="Times New Roman" w:hAnsi="Times New Roman"/>
                <w:sz w:val="18"/>
                <w:szCs w:val="18"/>
              </w:rPr>
            </w:pPr>
          </w:p>
        </w:tc>
        <w:tc>
          <w:tcPr>
            <w:tcW w:w="851" w:type="dxa"/>
            <w:tcBorders>
              <w:bottom w:val="single" w:sz="4" w:space="0" w:color="auto"/>
            </w:tcBorders>
            <w:shd w:val="clear" w:color="auto" w:fill="auto"/>
            <w:noWrap/>
            <w:vAlign w:val="center"/>
          </w:tcPr>
          <w:p w14:paraId="4A6AFF1C" w14:textId="77777777" w:rsidR="00491237" w:rsidRPr="007420F0" w:rsidRDefault="00491237" w:rsidP="00491237">
            <w:pPr>
              <w:spacing w:after="0" w:line="20" w:lineRule="atLeast"/>
              <w:jc w:val="center"/>
              <w:rPr>
                <w:rFonts w:ascii="Times New Roman" w:hAnsi="Times New Roman"/>
                <w:sz w:val="18"/>
                <w:szCs w:val="18"/>
              </w:rPr>
            </w:pPr>
            <w:r w:rsidRPr="007420F0">
              <w:rPr>
                <w:rFonts w:ascii="Times New Roman" w:hAnsi="Times New Roman"/>
                <w:sz w:val="18"/>
                <w:szCs w:val="18"/>
              </w:rPr>
              <w:t>12:00</w:t>
            </w:r>
          </w:p>
        </w:tc>
        <w:tc>
          <w:tcPr>
            <w:tcW w:w="850" w:type="dxa"/>
            <w:tcBorders>
              <w:bottom w:val="single" w:sz="4" w:space="0" w:color="auto"/>
            </w:tcBorders>
            <w:shd w:val="clear" w:color="auto" w:fill="D0CECE"/>
            <w:noWrap/>
            <w:vAlign w:val="center"/>
          </w:tcPr>
          <w:p w14:paraId="05C9B934" w14:textId="77777777" w:rsidR="00491237" w:rsidRPr="007420F0" w:rsidRDefault="00491237" w:rsidP="00491237">
            <w:pPr>
              <w:spacing w:after="0" w:line="20" w:lineRule="atLeast"/>
              <w:jc w:val="center"/>
              <w:rPr>
                <w:rFonts w:ascii="Times New Roman" w:hAnsi="Times New Roman"/>
                <w:sz w:val="18"/>
                <w:szCs w:val="18"/>
              </w:rPr>
            </w:pPr>
            <w:r w:rsidRPr="007420F0">
              <w:rPr>
                <w:rFonts w:ascii="Times New Roman" w:hAnsi="Times New Roman"/>
                <w:sz w:val="18"/>
                <w:szCs w:val="18"/>
              </w:rPr>
              <w:t>14:00</w:t>
            </w:r>
          </w:p>
        </w:tc>
        <w:tc>
          <w:tcPr>
            <w:tcW w:w="863" w:type="dxa"/>
            <w:tcBorders>
              <w:bottom w:val="single" w:sz="4" w:space="0" w:color="auto"/>
            </w:tcBorders>
            <w:shd w:val="clear" w:color="auto" w:fill="auto"/>
            <w:noWrap/>
            <w:vAlign w:val="center"/>
          </w:tcPr>
          <w:p w14:paraId="26D2C62D" w14:textId="77777777" w:rsidR="00491237" w:rsidRPr="007420F0" w:rsidRDefault="00491237" w:rsidP="00491237">
            <w:pPr>
              <w:spacing w:after="0" w:line="20" w:lineRule="atLeast"/>
              <w:jc w:val="center"/>
              <w:rPr>
                <w:rFonts w:ascii="Times New Roman" w:hAnsi="Times New Roman"/>
                <w:sz w:val="18"/>
                <w:szCs w:val="18"/>
              </w:rPr>
            </w:pPr>
            <w:r w:rsidRPr="007420F0">
              <w:rPr>
                <w:rFonts w:ascii="Times New Roman" w:hAnsi="Times New Roman"/>
                <w:sz w:val="18"/>
                <w:szCs w:val="18"/>
              </w:rPr>
              <w:t>14:00</w:t>
            </w:r>
          </w:p>
        </w:tc>
      </w:tr>
      <w:tr w:rsidR="00491237" w:rsidRPr="00491237" w14:paraId="6A773069" w14:textId="77777777" w:rsidTr="00491237">
        <w:trPr>
          <w:trHeight w:val="300"/>
        </w:trPr>
        <w:tc>
          <w:tcPr>
            <w:tcW w:w="832" w:type="dxa"/>
            <w:tcBorders>
              <w:bottom w:val="single" w:sz="4" w:space="0" w:color="auto"/>
            </w:tcBorders>
            <w:shd w:val="clear" w:color="auto" w:fill="auto"/>
            <w:noWrap/>
            <w:vAlign w:val="center"/>
          </w:tcPr>
          <w:p w14:paraId="27DB9A3D" w14:textId="77777777" w:rsidR="00491237" w:rsidRPr="00491237" w:rsidRDefault="00491237" w:rsidP="005D01F6">
            <w:pPr>
              <w:numPr>
                <w:ilvl w:val="0"/>
                <w:numId w:val="223"/>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bottom w:val="single" w:sz="4" w:space="0" w:color="auto"/>
            </w:tcBorders>
            <w:shd w:val="clear" w:color="auto" w:fill="auto"/>
            <w:noWrap/>
            <w:vAlign w:val="center"/>
          </w:tcPr>
          <w:p w14:paraId="2EB8CF5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MS.20</w:t>
            </w:r>
          </w:p>
        </w:tc>
        <w:tc>
          <w:tcPr>
            <w:tcW w:w="2878" w:type="dxa"/>
            <w:tcBorders>
              <w:bottom w:val="single" w:sz="4" w:space="0" w:color="auto"/>
            </w:tcBorders>
            <w:shd w:val="clear" w:color="auto" w:fill="auto"/>
            <w:noWrap/>
            <w:vAlign w:val="center"/>
          </w:tcPr>
          <w:p w14:paraId="02F6BA10"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eastAsia="Times New Roman" w:hAnsi="Times New Roman"/>
                <w:color w:val="000000" w:themeColor="text1"/>
                <w:sz w:val="18"/>
                <w:szCs w:val="18"/>
                <w:lang w:eastAsia="pl-PL"/>
              </w:rPr>
              <w:t>Wykonywanie działań ratowniczych</w:t>
            </w:r>
          </w:p>
        </w:tc>
        <w:tc>
          <w:tcPr>
            <w:tcW w:w="632" w:type="dxa"/>
            <w:tcBorders>
              <w:bottom w:val="single" w:sz="4" w:space="0" w:color="auto"/>
            </w:tcBorders>
            <w:shd w:val="clear" w:color="auto" w:fill="auto"/>
            <w:noWrap/>
            <w:vAlign w:val="center"/>
          </w:tcPr>
          <w:p w14:paraId="4E4CA48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tcBorders>
              <w:bottom w:val="single" w:sz="4" w:space="0" w:color="auto"/>
            </w:tcBorders>
            <w:shd w:val="clear" w:color="auto" w:fill="D0CECE"/>
            <w:noWrap/>
            <w:vAlign w:val="center"/>
          </w:tcPr>
          <w:p w14:paraId="6D51533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tcBorders>
              <w:bottom w:val="single" w:sz="4" w:space="0" w:color="auto"/>
            </w:tcBorders>
            <w:shd w:val="clear" w:color="auto" w:fill="auto"/>
            <w:noWrap/>
            <w:vAlign w:val="center"/>
          </w:tcPr>
          <w:p w14:paraId="63F188D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bottom w:val="single" w:sz="4" w:space="0" w:color="auto"/>
            </w:tcBorders>
            <w:shd w:val="clear" w:color="auto" w:fill="D0CECE"/>
            <w:noWrap/>
            <w:vAlign w:val="center"/>
          </w:tcPr>
          <w:p w14:paraId="441AAA3E" w14:textId="77777777" w:rsidR="00491237" w:rsidRPr="00491237" w:rsidRDefault="00491237" w:rsidP="00491237">
            <w:pPr>
              <w:spacing w:after="0" w:line="20" w:lineRule="atLeast"/>
              <w:rPr>
                <w:rFonts w:ascii="Times New Roman" w:hAnsi="Times New Roman"/>
                <w:color w:val="000000" w:themeColor="text1"/>
                <w:sz w:val="18"/>
                <w:szCs w:val="18"/>
              </w:rPr>
            </w:pPr>
          </w:p>
        </w:tc>
        <w:tc>
          <w:tcPr>
            <w:tcW w:w="851" w:type="dxa"/>
            <w:tcBorders>
              <w:bottom w:val="single" w:sz="4" w:space="0" w:color="auto"/>
            </w:tcBorders>
            <w:shd w:val="clear" w:color="auto" w:fill="auto"/>
            <w:noWrap/>
            <w:vAlign w:val="center"/>
          </w:tcPr>
          <w:p w14:paraId="4E01F11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tcBorders>
              <w:bottom w:val="single" w:sz="4" w:space="0" w:color="auto"/>
            </w:tcBorders>
            <w:shd w:val="clear" w:color="auto" w:fill="D0CECE"/>
            <w:noWrap/>
            <w:vAlign w:val="center"/>
          </w:tcPr>
          <w:p w14:paraId="3B8A5CF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bottom w:val="single" w:sz="4" w:space="0" w:color="auto"/>
            </w:tcBorders>
            <w:shd w:val="clear" w:color="auto" w:fill="auto"/>
            <w:noWrap/>
            <w:vAlign w:val="center"/>
          </w:tcPr>
          <w:p w14:paraId="461D3B4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46B69453" w14:textId="77777777" w:rsidTr="00491237">
        <w:trPr>
          <w:trHeight w:val="300"/>
        </w:trPr>
        <w:tc>
          <w:tcPr>
            <w:tcW w:w="832" w:type="dxa"/>
            <w:tcBorders>
              <w:bottom w:val="single" w:sz="4" w:space="0" w:color="auto"/>
            </w:tcBorders>
            <w:shd w:val="clear" w:color="auto" w:fill="auto"/>
            <w:noWrap/>
            <w:vAlign w:val="center"/>
          </w:tcPr>
          <w:p w14:paraId="79891963" w14:textId="77777777" w:rsidR="00491237" w:rsidRPr="00491237" w:rsidRDefault="00491237" w:rsidP="005D01F6">
            <w:pPr>
              <w:numPr>
                <w:ilvl w:val="0"/>
                <w:numId w:val="223"/>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bottom w:val="single" w:sz="4" w:space="0" w:color="auto"/>
            </w:tcBorders>
            <w:shd w:val="clear" w:color="auto" w:fill="auto"/>
            <w:noWrap/>
            <w:vAlign w:val="center"/>
          </w:tcPr>
          <w:p w14:paraId="1B9FE4B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MS.21</w:t>
            </w:r>
          </w:p>
        </w:tc>
        <w:tc>
          <w:tcPr>
            <w:tcW w:w="2878" w:type="dxa"/>
            <w:tcBorders>
              <w:bottom w:val="single" w:sz="4" w:space="0" w:color="auto"/>
            </w:tcBorders>
            <w:shd w:val="clear" w:color="auto" w:fill="auto"/>
            <w:noWrap/>
            <w:vAlign w:val="center"/>
          </w:tcPr>
          <w:p w14:paraId="60166D7D" w14:textId="77777777" w:rsidR="00491237" w:rsidRPr="00491237" w:rsidRDefault="00491237" w:rsidP="00491237">
            <w:pPr>
              <w:spacing w:after="0" w:line="20" w:lineRule="atLeast"/>
              <w:rPr>
                <w:rFonts w:ascii="Times New Roman" w:eastAsia="Times New Roman" w:hAnsi="Times New Roman"/>
                <w:color w:val="000000" w:themeColor="text1"/>
                <w:sz w:val="18"/>
                <w:szCs w:val="18"/>
                <w:lang w:eastAsia="pl-PL"/>
              </w:rPr>
            </w:pPr>
            <w:r w:rsidRPr="00491237">
              <w:rPr>
                <w:rFonts w:ascii="Times New Roman" w:eastAsia="Times New Roman" w:hAnsi="Times New Roman"/>
                <w:color w:val="000000" w:themeColor="text1"/>
                <w:sz w:val="18"/>
                <w:szCs w:val="18"/>
                <w:lang w:eastAsia="pl-PL"/>
              </w:rPr>
              <w:t>Zarządzanie działaniami ratowniczymi</w:t>
            </w:r>
          </w:p>
        </w:tc>
        <w:tc>
          <w:tcPr>
            <w:tcW w:w="632" w:type="dxa"/>
            <w:tcBorders>
              <w:bottom w:val="single" w:sz="4" w:space="0" w:color="auto"/>
            </w:tcBorders>
            <w:shd w:val="clear" w:color="auto" w:fill="auto"/>
            <w:noWrap/>
            <w:vAlign w:val="center"/>
          </w:tcPr>
          <w:p w14:paraId="57733DE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bottom w:val="single" w:sz="4" w:space="0" w:color="auto"/>
            </w:tcBorders>
            <w:shd w:val="clear" w:color="auto" w:fill="D0CECE"/>
            <w:noWrap/>
            <w:vAlign w:val="center"/>
          </w:tcPr>
          <w:p w14:paraId="7B1AE3E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tcBorders>
              <w:bottom w:val="single" w:sz="4" w:space="0" w:color="auto"/>
            </w:tcBorders>
            <w:shd w:val="clear" w:color="auto" w:fill="auto"/>
            <w:noWrap/>
            <w:vAlign w:val="center"/>
          </w:tcPr>
          <w:p w14:paraId="51A5904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bottom w:val="single" w:sz="4" w:space="0" w:color="auto"/>
            </w:tcBorders>
            <w:shd w:val="clear" w:color="auto" w:fill="D0CECE"/>
            <w:noWrap/>
            <w:vAlign w:val="center"/>
          </w:tcPr>
          <w:p w14:paraId="579C9D61"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tcBorders>
              <w:bottom w:val="single" w:sz="4" w:space="0" w:color="auto"/>
            </w:tcBorders>
            <w:shd w:val="clear" w:color="auto" w:fill="auto"/>
            <w:noWrap/>
            <w:vAlign w:val="center"/>
          </w:tcPr>
          <w:p w14:paraId="2E4E64D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tcBorders>
              <w:bottom w:val="single" w:sz="4" w:space="0" w:color="auto"/>
            </w:tcBorders>
            <w:shd w:val="clear" w:color="auto" w:fill="D0CECE"/>
            <w:noWrap/>
            <w:vAlign w:val="center"/>
          </w:tcPr>
          <w:p w14:paraId="107E397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bottom w:val="single" w:sz="4" w:space="0" w:color="auto"/>
            </w:tcBorders>
            <w:shd w:val="clear" w:color="auto" w:fill="auto"/>
            <w:noWrap/>
            <w:vAlign w:val="center"/>
          </w:tcPr>
          <w:p w14:paraId="55700D2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29C07E35" w14:textId="77777777" w:rsidTr="00491237">
        <w:trPr>
          <w:trHeight w:val="300"/>
        </w:trPr>
        <w:tc>
          <w:tcPr>
            <w:tcW w:w="832" w:type="dxa"/>
            <w:tcBorders>
              <w:top w:val="single" w:sz="4" w:space="0" w:color="auto"/>
              <w:left w:val="nil"/>
              <w:bottom w:val="nil"/>
              <w:right w:val="nil"/>
            </w:tcBorders>
            <w:shd w:val="clear" w:color="auto" w:fill="auto"/>
            <w:noWrap/>
            <w:vAlign w:val="center"/>
          </w:tcPr>
          <w:p w14:paraId="6564FC3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62" w:type="dxa"/>
            <w:tcBorders>
              <w:top w:val="single" w:sz="4" w:space="0" w:color="auto"/>
              <w:left w:val="nil"/>
              <w:bottom w:val="nil"/>
              <w:right w:val="nil"/>
            </w:tcBorders>
            <w:shd w:val="clear" w:color="auto" w:fill="auto"/>
            <w:noWrap/>
            <w:vAlign w:val="center"/>
          </w:tcPr>
          <w:p w14:paraId="6E2D599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p w14:paraId="5CD3073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2878" w:type="dxa"/>
            <w:tcBorders>
              <w:top w:val="single" w:sz="4" w:space="0" w:color="auto"/>
              <w:left w:val="nil"/>
              <w:bottom w:val="nil"/>
              <w:right w:val="nil"/>
            </w:tcBorders>
            <w:shd w:val="clear" w:color="auto" w:fill="auto"/>
            <w:noWrap/>
            <w:vAlign w:val="center"/>
          </w:tcPr>
          <w:p w14:paraId="26C8B182" w14:textId="77777777" w:rsidR="00491237" w:rsidRPr="00491237" w:rsidRDefault="00491237" w:rsidP="00491237">
            <w:pPr>
              <w:spacing w:after="0" w:line="20" w:lineRule="atLeast"/>
              <w:rPr>
                <w:rFonts w:ascii="Times New Roman" w:hAnsi="Times New Roman"/>
                <w:color w:val="000000" w:themeColor="text1"/>
                <w:sz w:val="18"/>
                <w:szCs w:val="18"/>
              </w:rPr>
            </w:pPr>
          </w:p>
          <w:p w14:paraId="7C4E8A9C" w14:textId="77777777" w:rsidR="00491237" w:rsidRPr="00491237" w:rsidRDefault="00491237" w:rsidP="00491237">
            <w:pPr>
              <w:spacing w:after="0" w:line="20" w:lineRule="atLeast"/>
              <w:rPr>
                <w:rFonts w:ascii="Times New Roman" w:hAnsi="Times New Roman"/>
                <w:color w:val="000000" w:themeColor="text1"/>
                <w:sz w:val="18"/>
                <w:szCs w:val="18"/>
              </w:rPr>
            </w:pPr>
          </w:p>
          <w:p w14:paraId="6C288053" w14:textId="77777777" w:rsidR="00491237" w:rsidRPr="00491237" w:rsidRDefault="00491237" w:rsidP="00491237">
            <w:pPr>
              <w:spacing w:after="0" w:line="20" w:lineRule="atLeast"/>
              <w:rPr>
                <w:rFonts w:ascii="Times New Roman" w:hAnsi="Times New Roman"/>
                <w:color w:val="000000" w:themeColor="text1"/>
                <w:sz w:val="18"/>
                <w:szCs w:val="18"/>
              </w:rPr>
            </w:pPr>
          </w:p>
          <w:p w14:paraId="68CFE184" w14:textId="77777777" w:rsidR="00491237" w:rsidRPr="00491237" w:rsidRDefault="00491237" w:rsidP="00491237">
            <w:pPr>
              <w:spacing w:after="0" w:line="20" w:lineRule="atLeast"/>
              <w:rPr>
                <w:rFonts w:ascii="Times New Roman" w:hAnsi="Times New Roman"/>
                <w:color w:val="000000" w:themeColor="text1"/>
                <w:sz w:val="18"/>
                <w:szCs w:val="18"/>
              </w:rPr>
            </w:pPr>
          </w:p>
          <w:p w14:paraId="0A0B7E6A" w14:textId="77777777" w:rsidR="00491237" w:rsidRPr="00491237" w:rsidRDefault="00491237" w:rsidP="00491237">
            <w:pPr>
              <w:spacing w:after="0" w:line="20" w:lineRule="atLeast"/>
              <w:rPr>
                <w:rFonts w:ascii="Times New Roman" w:hAnsi="Times New Roman"/>
                <w:color w:val="000000" w:themeColor="text1"/>
                <w:sz w:val="18"/>
                <w:szCs w:val="18"/>
              </w:rPr>
            </w:pPr>
          </w:p>
          <w:p w14:paraId="75FD6CD7" w14:textId="77777777" w:rsidR="00491237" w:rsidRPr="00491237" w:rsidRDefault="00491237" w:rsidP="00491237">
            <w:pPr>
              <w:spacing w:after="0" w:line="20" w:lineRule="atLeast"/>
              <w:rPr>
                <w:rFonts w:ascii="Times New Roman" w:hAnsi="Times New Roman"/>
                <w:color w:val="000000" w:themeColor="text1"/>
                <w:sz w:val="18"/>
                <w:szCs w:val="18"/>
              </w:rPr>
            </w:pPr>
          </w:p>
          <w:p w14:paraId="16456720" w14:textId="77777777" w:rsidR="00491237" w:rsidRPr="00491237" w:rsidRDefault="00491237" w:rsidP="00491237">
            <w:pPr>
              <w:spacing w:after="0" w:line="20" w:lineRule="atLeast"/>
              <w:rPr>
                <w:rFonts w:ascii="Times New Roman" w:hAnsi="Times New Roman"/>
                <w:color w:val="000000" w:themeColor="text1"/>
                <w:sz w:val="18"/>
                <w:szCs w:val="18"/>
              </w:rPr>
            </w:pPr>
          </w:p>
          <w:p w14:paraId="7F91E334" w14:textId="77777777" w:rsidR="00491237" w:rsidRPr="00491237" w:rsidRDefault="00491237" w:rsidP="00491237">
            <w:pPr>
              <w:spacing w:after="0" w:line="20" w:lineRule="atLeast"/>
              <w:rPr>
                <w:rFonts w:ascii="Times New Roman" w:hAnsi="Times New Roman"/>
                <w:color w:val="000000" w:themeColor="text1"/>
                <w:sz w:val="18"/>
                <w:szCs w:val="18"/>
              </w:rPr>
            </w:pPr>
          </w:p>
          <w:p w14:paraId="1AC64505" w14:textId="77777777" w:rsidR="00491237" w:rsidRPr="00491237" w:rsidRDefault="00491237" w:rsidP="00491237">
            <w:pPr>
              <w:spacing w:after="0" w:line="20" w:lineRule="atLeast"/>
              <w:rPr>
                <w:rFonts w:ascii="Times New Roman" w:hAnsi="Times New Roman"/>
                <w:color w:val="000000" w:themeColor="text1"/>
                <w:sz w:val="18"/>
                <w:szCs w:val="18"/>
              </w:rPr>
            </w:pPr>
          </w:p>
          <w:p w14:paraId="43527F7F" w14:textId="77777777" w:rsidR="00491237" w:rsidRPr="00491237" w:rsidRDefault="00491237" w:rsidP="00491237">
            <w:pPr>
              <w:spacing w:after="0" w:line="20" w:lineRule="atLeast"/>
              <w:rPr>
                <w:rFonts w:ascii="Times New Roman" w:hAnsi="Times New Roman"/>
                <w:color w:val="000000" w:themeColor="text1"/>
                <w:sz w:val="18"/>
                <w:szCs w:val="18"/>
              </w:rPr>
            </w:pPr>
          </w:p>
          <w:p w14:paraId="4EF20B32" w14:textId="77777777" w:rsidR="00491237" w:rsidRPr="00491237" w:rsidRDefault="00491237" w:rsidP="00491237">
            <w:pPr>
              <w:spacing w:after="0" w:line="20" w:lineRule="atLeast"/>
              <w:rPr>
                <w:rFonts w:ascii="Times New Roman" w:hAnsi="Times New Roman"/>
                <w:color w:val="000000" w:themeColor="text1"/>
                <w:sz w:val="18"/>
                <w:szCs w:val="18"/>
              </w:rPr>
            </w:pPr>
          </w:p>
          <w:p w14:paraId="36A451C2" w14:textId="77777777" w:rsidR="00491237" w:rsidRPr="00491237" w:rsidRDefault="00491237" w:rsidP="00491237">
            <w:pPr>
              <w:spacing w:after="0" w:line="20" w:lineRule="atLeast"/>
              <w:rPr>
                <w:rFonts w:ascii="Times New Roman" w:hAnsi="Times New Roman"/>
                <w:color w:val="000000" w:themeColor="text1"/>
                <w:sz w:val="18"/>
                <w:szCs w:val="18"/>
              </w:rPr>
            </w:pPr>
          </w:p>
        </w:tc>
        <w:tc>
          <w:tcPr>
            <w:tcW w:w="632" w:type="dxa"/>
            <w:tcBorders>
              <w:top w:val="single" w:sz="4" w:space="0" w:color="auto"/>
              <w:left w:val="nil"/>
              <w:bottom w:val="nil"/>
              <w:right w:val="nil"/>
            </w:tcBorders>
            <w:shd w:val="clear" w:color="auto" w:fill="auto"/>
            <w:noWrap/>
            <w:vAlign w:val="center"/>
          </w:tcPr>
          <w:p w14:paraId="58E15C1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top w:val="single" w:sz="4" w:space="0" w:color="auto"/>
              <w:left w:val="nil"/>
              <w:bottom w:val="nil"/>
              <w:right w:val="nil"/>
            </w:tcBorders>
            <w:shd w:val="clear" w:color="auto" w:fill="auto"/>
            <w:noWrap/>
            <w:vAlign w:val="center"/>
          </w:tcPr>
          <w:p w14:paraId="5896A55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tcBorders>
              <w:top w:val="single" w:sz="4" w:space="0" w:color="auto"/>
              <w:left w:val="nil"/>
              <w:bottom w:val="nil"/>
              <w:right w:val="nil"/>
            </w:tcBorders>
            <w:shd w:val="clear" w:color="auto" w:fill="auto"/>
            <w:noWrap/>
            <w:vAlign w:val="center"/>
          </w:tcPr>
          <w:p w14:paraId="2650C86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tcBorders>
              <w:top w:val="single" w:sz="4" w:space="0" w:color="auto"/>
              <w:left w:val="nil"/>
              <w:bottom w:val="nil"/>
              <w:right w:val="nil"/>
            </w:tcBorders>
            <w:shd w:val="clear" w:color="auto" w:fill="auto"/>
            <w:noWrap/>
            <w:vAlign w:val="center"/>
          </w:tcPr>
          <w:p w14:paraId="0425D9B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left w:val="nil"/>
              <w:bottom w:val="nil"/>
              <w:right w:val="nil"/>
            </w:tcBorders>
            <w:shd w:val="clear" w:color="auto" w:fill="auto"/>
            <w:noWrap/>
            <w:vAlign w:val="center"/>
          </w:tcPr>
          <w:p w14:paraId="3B1CF17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tcBorders>
              <w:top w:val="single" w:sz="4" w:space="0" w:color="auto"/>
              <w:left w:val="nil"/>
              <w:bottom w:val="nil"/>
              <w:right w:val="nil"/>
            </w:tcBorders>
            <w:shd w:val="clear" w:color="auto" w:fill="auto"/>
            <w:noWrap/>
            <w:vAlign w:val="center"/>
          </w:tcPr>
          <w:p w14:paraId="6068CC8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left w:val="nil"/>
              <w:bottom w:val="nil"/>
              <w:right w:val="nil"/>
            </w:tcBorders>
            <w:shd w:val="clear" w:color="auto" w:fill="auto"/>
            <w:noWrap/>
            <w:vAlign w:val="center"/>
          </w:tcPr>
          <w:p w14:paraId="2F7B56D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525CAD49" w14:textId="77777777" w:rsidTr="00491237">
        <w:trPr>
          <w:trHeight w:val="300"/>
        </w:trPr>
        <w:tc>
          <w:tcPr>
            <w:tcW w:w="10402" w:type="dxa"/>
            <w:gridSpan w:val="10"/>
            <w:tcBorders>
              <w:top w:val="nil"/>
              <w:left w:val="nil"/>
              <w:bottom w:val="single" w:sz="4" w:space="0" w:color="auto"/>
              <w:right w:val="nil"/>
            </w:tcBorders>
            <w:shd w:val="clear" w:color="auto" w:fill="auto"/>
            <w:noWrap/>
            <w:vAlign w:val="center"/>
          </w:tcPr>
          <w:p w14:paraId="58B67EE2" w14:textId="77777777" w:rsidR="00491237" w:rsidRPr="00491237" w:rsidRDefault="00491237" w:rsidP="00491237">
            <w:pPr>
              <w:spacing w:after="0" w:line="20" w:lineRule="atLeast"/>
              <w:rPr>
                <w:rFonts w:ascii="Times New Roman" w:hAnsi="Times New Roman"/>
                <w:b/>
                <w:color w:val="000000" w:themeColor="text1"/>
              </w:rPr>
            </w:pPr>
            <w:r w:rsidRPr="00491237">
              <w:rPr>
                <w:rFonts w:ascii="Times New Roman" w:hAnsi="Times New Roman"/>
                <w:b/>
                <w:color w:val="000000" w:themeColor="text1"/>
                <w:sz w:val="18"/>
                <w:szCs w:val="18"/>
              </w:rPr>
              <w:t xml:space="preserve">                 </w:t>
            </w:r>
            <w:r w:rsidRPr="00491237">
              <w:rPr>
                <w:rFonts w:ascii="Times New Roman" w:hAnsi="Times New Roman"/>
                <w:b/>
                <w:color w:val="000000" w:themeColor="text1"/>
              </w:rPr>
              <w:t>OBSZAR ROLNICZO-LEŚNY Z OCHRONĄ ŚRODOWISKA  RL.</w:t>
            </w:r>
          </w:p>
          <w:p w14:paraId="6C2E96D0" w14:textId="77777777" w:rsidR="00491237" w:rsidRPr="00491237" w:rsidRDefault="00491237" w:rsidP="00491237">
            <w:pPr>
              <w:spacing w:after="0" w:line="20" w:lineRule="atLeast"/>
              <w:rPr>
                <w:rFonts w:ascii="Times New Roman" w:hAnsi="Times New Roman"/>
                <w:b/>
                <w:color w:val="000000" w:themeColor="text1"/>
              </w:rPr>
            </w:pPr>
          </w:p>
        </w:tc>
      </w:tr>
      <w:tr w:rsidR="00491237" w:rsidRPr="00491237" w14:paraId="7A3908C0" w14:textId="77777777" w:rsidTr="00491237">
        <w:trPr>
          <w:trHeight w:val="311"/>
        </w:trPr>
        <w:tc>
          <w:tcPr>
            <w:tcW w:w="832" w:type="dxa"/>
            <w:tcBorders>
              <w:top w:val="single" w:sz="4" w:space="0" w:color="auto"/>
            </w:tcBorders>
            <w:shd w:val="clear" w:color="auto" w:fill="auto"/>
            <w:noWrap/>
            <w:vAlign w:val="center"/>
          </w:tcPr>
          <w:p w14:paraId="4870AFF2" w14:textId="77777777" w:rsidR="00491237" w:rsidRPr="00491237" w:rsidRDefault="00491237" w:rsidP="005D01F6">
            <w:pPr>
              <w:numPr>
                <w:ilvl w:val="0"/>
                <w:numId w:val="224"/>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261ABC5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RL.01</w:t>
            </w:r>
          </w:p>
        </w:tc>
        <w:tc>
          <w:tcPr>
            <w:tcW w:w="2878" w:type="dxa"/>
            <w:tcBorders>
              <w:top w:val="single" w:sz="4" w:space="0" w:color="auto"/>
            </w:tcBorders>
            <w:shd w:val="clear" w:color="auto" w:fill="auto"/>
            <w:noWrap/>
            <w:vAlign w:val="center"/>
          </w:tcPr>
          <w:p w14:paraId="6AB939BD"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Obsługa maszyn stosowanych do prac leśnych</w:t>
            </w:r>
          </w:p>
        </w:tc>
        <w:tc>
          <w:tcPr>
            <w:tcW w:w="632" w:type="dxa"/>
            <w:tcBorders>
              <w:top w:val="single" w:sz="4" w:space="0" w:color="auto"/>
            </w:tcBorders>
            <w:shd w:val="clear" w:color="auto" w:fill="auto"/>
            <w:noWrap/>
            <w:vAlign w:val="center"/>
          </w:tcPr>
          <w:p w14:paraId="5EE8EE7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tcBorders>
              <w:top w:val="single" w:sz="4" w:space="0" w:color="auto"/>
            </w:tcBorders>
            <w:shd w:val="clear" w:color="auto" w:fill="D0CECE"/>
            <w:noWrap/>
            <w:vAlign w:val="center"/>
          </w:tcPr>
          <w:p w14:paraId="291106C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tcBorders>
              <w:top w:val="single" w:sz="4" w:space="0" w:color="auto"/>
            </w:tcBorders>
            <w:shd w:val="clear" w:color="auto" w:fill="auto"/>
            <w:noWrap/>
            <w:vAlign w:val="center"/>
          </w:tcPr>
          <w:p w14:paraId="0D3EA97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D0CECE"/>
            <w:noWrap/>
            <w:vAlign w:val="center"/>
          </w:tcPr>
          <w:p w14:paraId="37F7D62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39E0730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tcBorders>
              <w:top w:val="single" w:sz="4" w:space="0" w:color="auto"/>
            </w:tcBorders>
            <w:shd w:val="clear" w:color="auto" w:fill="D0CECE"/>
            <w:noWrap/>
            <w:vAlign w:val="center"/>
          </w:tcPr>
          <w:p w14:paraId="72A9EF5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tcBorders>
            <w:shd w:val="clear" w:color="auto" w:fill="auto"/>
            <w:noWrap/>
            <w:vAlign w:val="center"/>
          </w:tcPr>
          <w:p w14:paraId="7C4EE87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13340404" w14:textId="77777777" w:rsidTr="00491237">
        <w:trPr>
          <w:trHeight w:val="300"/>
        </w:trPr>
        <w:tc>
          <w:tcPr>
            <w:tcW w:w="832" w:type="dxa"/>
            <w:tcBorders>
              <w:top w:val="single" w:sz="4" w:space="0" w:color="auto"/>
            </w:tcBorders>
            <w:shd w:val="clear" w:color="auto" w:fill="auto"/>
            <w:noWrap/>
            <w:vAlign w:val="center"/>
          </w:tcPr>
          <w:p w14:paraId="7911A0C3" w14:textId="77777777" w:rsidR="00491237" w:rsidRPr="00491237" w:rsidRDefault="00491237" w:rsidP="005D01F6">
            <w:pPr>
              <w:numPr>
                <w:ilvl w:val="0"/>
                <w:numId w:val="224"/>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3451522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RL.02</w:t>
            </w:r>
          </w:p>
        </w:tc>
        <w:tc>
          <w:tcPr>
            <w:tcW w:w="2878" w:type="dxa"/>
            <w:tcBorders>
              <w:top w:val="single" w:sz="4" w:space="0" w:color="auto"/>
            </w:tcBorders>
            <w:shd w:val="clear" w:color="auto" w:fill="auto"/>
            <w:noWrap/>
            <w:vAlign w:val="center"/>
          </w:tcPr>
          <w:p w14:paraId="2EC958A4"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prac rybackich w akwakulturze</w:t>
            </w:r>
          </w:p>
        </w:tc>
        <w:tc>
          <w:tcPr>
            <w:tcW w:w="632" w:type="dxa"/>
            <w:tcBorders>
              <w:top w:val="single" w:sz="4" w:space="0" w:color="auto"/>
            </w:tcBorders>
            <w:shd w:val="clear" w:color="auto" w:fill="auto"/>
            <w:noWrap/>
            <w:vAlign w:val="center"/>
          </w:tcPr>
          <w:p w14:paraId="7D5A677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top w:val="single" w:sz="4" w:space="0" w:color="auto"/>
            </w:tcBorders>
            <w:shd w:val="clear" w:color="auto" w:fill="D0CECE"/>
            <w:noWrap/>
            <w:vAlign w:val="center"/>
          </w:tcPr>
          <w:p w14:paraId="103F280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tcBorders>
              <w:top w:val="single" w:sz="4" w:space="0" w:color="auto"/>
            </w:tcBorders>
            <w:shd w:val="clear" w:color="auto" w:fill="auto"/>
            <w:noWrap/>
            <w:vAlign w:val="center"/>
          </w:tcPr>
          <w:p w14:paraId="61F0580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D0CECE"/>
            <w:noWrap/>
            <w:vAlign w:val="center"/>
          </w:tcPr>
          <w:p w14:paraId="5C6D240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tcBorders>
              <w:top w:val="single" w:sz="4" w:space="0" w:color="auto"/>
            </w:tcBorders>
            <w:shd w:val="clear" w:color="auto" w:fill="auto"/>
            <w:noWrap/>
            <w:vAlign w:val="center"/>
          </w:tcPr>
          <w:p w14:paraId="620C48E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tcBorders>
              <w:top w:val="single" w:sz="4" w:space="0" w:color="auto"/>
            </w:tcBorders>
            <w:shd w:val="clear" w:color="auto" w:fill="D0CECE"/>
            <w:noWrap/>
            <w:vAlign w:val="center"/>
          </w:tcPr>
          <w:p w14:paraId="0C55CBB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tcBorders>
            <w:shd w:val="clear" w:color="auto" w:fill="auto"/>
            <w:noWrap/>
            <w:vAlign w:val="center"/>
          </w:tcPr>
          <w:p w14:paraId="5275FB3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3F1ED3CE" w14:textId="77777777" w:rsidTr="00491237">
        <w:trPr>
          <w:trHeight w:val="300"/>
        </w:trPr>
        <w:tc>
          <w:tcPr>
            <w:tcW w:w="832" w:type="dxa"/>
            <w:tcBorders>
              <w:top w:val="single" w:sz="4" w:space="0" w:color="auto"/>
            </w:tcBorders>
            <w:shd w:val="clear" w:color="auto" w:fill="auto"/>
            <w:noWrap/>
            <w:vAlign w:val="center"/>
          </w:tcPr>
          <w:p w14:paraId="4D8AD16A" w14:textId="77777777" w:rsidR="00491237" w:rsidRPr="00491237" w:rsidRDefault="00491237" w:rsidP="005D01F6">
            <w:pPr>
              <w:numPr>
                <w:ilvl w:val="0"/>
                <w:numId w:val="224"/>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61909FA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RL.03</w:t>
            </w:r>
          </w:p>
        </w:tc>
        <w:tc>
          <w:tcPr>
            <w:tcW w:w="2878" w:type="dxa"/>
            <w:tcBorders>
              <w:top w:val="single" w:sz="4" w:space="0" w:color="auto"/>
            </w:tcBorders>
            <w:shd w:val="clear" w:color="auto" w:fill="auto"/>
            <w:noWrap/>
            <w:vAlign w:val="center"/>
          </w:tcPr>
          <w:p w14:paraId="044ABDB1"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Prowadzenie produkcji rolniczej</w:t>
            </w:r>
          </w:p>
        </w:tc>
        <w:tc>
          <w:tcPr>
            <w:tcW w:w="632" w:type="dxa"/>
            <w:tcBorders>
              <w:top w:val="single" w:sz="4" w:space="0" w:color="auto"/>
            </w:tcBorders>
            <w:shd w:val="clear" w:color="auto" w:fill="auto"/>
            <w:noWrap/>
            <w:vAlign w:val="center"/>
          </w:tcPr>
          <w:p w14:paraId="425BDCD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tcBorders>
              <w:top w:val="single" w:sz="4" w:space="0" w:color="auto"/>
            </w:tcBorders>
            <w:shd w:val="clear" w:color="auto" w:fill="D0CECE"/>
            <w:noWrap/>
            <w:vAlign w:val="center"/>
          </w:tcPr>
          <w:p w14:paraId="5934A82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tcBorders>
              <w:top w:val="single" w:sz="4" w:space="0" w:color="auto"/>
            </w:tcBorders>
            <w:shd w:val="clear" w:color="auto" w:fill="auto"/>
            <w:noWrap/>
            <w:vAlign w:val="center"/>
          </w:tcPr>
          <w:p w14:paraId="5424D8C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D0CECE"/>
            <w:noWrap/>
            <w:vAlign w:val="center"/>
          </w:tcPr>
          <w:p w14:paraId="249C617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1E540E0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tcBorders>
              <w:top w:val="single" w:sz="4" w:space="0" w:color="auto"/>
            </w:tcBorders>
            <w:shd w:val="clear" w:color="auto" w:fill="D0CECE"/>
            <w:noWrap/>
            <w:vAlign w:val="center"/>
          </w:tcPr>
          <w:p w14:paraId="19AA65A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tcBorders>
            <w:shd w:val="clear" w:color="auto" w:fill="auto"/>
            <w:noWrap/>
            <w:vAlign w:val="center"/>
          </w:tcPr>
          <w:p w14:paraId="3909917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6020285B" w14:textId="77777777" w:rsidTr="00491237">
        <w:trPr>
          <w:trHeight w:val="300"/>
        </w:trPr>
        <w:tc>
          <w:tcPr>
            <w:tcW w:w="832" w:type="dxa"/>
            <w:tcBorders>
              <w:top w:val="single" w:sz="4" w:space="0" w:color="auto"/>
            </w:tcBorders>
            <w:shd w:val="clear" w:color="auto" w:fill="auto"/>
            <w:noWrap/>
            <w:vAlign w:val="center"/>
          </w:tcPr>
          <w:p w14:paraId="1CB0618D" w14:textId="77777777" w:rsidR="00491237" w:rsidRPr="00491237" w:rsidRDefault="00491237" w:rsidP="005D01F6">
            <w:pPr>
              <w:numPr>
                <w:ilvl w:val="0"/>
                <w:numId w:val="224"/>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359B1E4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RL.04</w:t>
            </w:r>
          </w:p>
        </w:tc>
        <w:tc>
          <w:tcPr>
            <w:tcW w:w="2878" w:type="dxa"/>
            <w:tcBorders>
              <w:top w:val="single" w:sz="4" w:space="0" w:color="auto"/>
            </w:tcBorders>
            <w:shd w:val="clear" w:color="auto" w:fill="auto"/>
            <w:noWrap/>
            <w:vAlign w:val="center"/>
          </w:tcPr>
          <w:p w14:paraId="1AE5BBFA"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Prowadzenie produkcji pszczelarskiej</w:t>
            </w:r>
          </w:p>
        </w:tc>
        <w:tc>
          <w:tcPr>
            <w:tcW w:w="632" w:type="dxa"/>
            <w:tcBorders>
              <w:top w:val="single" w:sz="4" w:space="0" w:color="auto"/>
            </w:tcBorders>
            <w:shd w:val="clear" w:color="auto" w:fill="auto"/>
            <w:noWrap/>
            <w:vAlign w:val="center"/>
          </w:tcPr>
          <w:p w14:paraId="7A69170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tcBorders>
              <w:top w:val="single" w:sz="4" w:space="0" w:color="auto"/>
            </w:tcBorders>
            <w:shd w:val="clear" w:color="auto" w:fill="D0CECE"/>
            <w:noWrap/>
            <w:vAlign w:val="center"/>
          </w:tcPr>
          <w:p w14:paraId="2CA60E2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tcBorders>
              <w:top w:val="single" w:sz="4" w:space="0" w:color="auto"/>
            </w:tcBorders>
            <w:shd w:val="clear" w:color="auto" w:fill="auto"/>
            <w:noWrap/>
            <w:vAlign w:val="center"/>
          </w:tcPr>
          <w:p w14:paraId="797A1CD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D0CECE"/>
            <w:noWrap/>
            <w:vAlign w:val="center"/>
          </w:tcPr>
          <w:p w14:paraId="5CB0B40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01F64CD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tcBorders>
              <w:top w:val="single" w:sz="4" w:space="0" w:color="auto"/>
            </w:tcBorders>
            <w:shd w:val="clear" w:color="auto" w:fill="D0CECE"/>
            <w:noWrap/>
            <w:vAlign w:val="center"/>
          </w:tcPr>
          <w:p w14:paraId="60EE18E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tcBorders>
            <w:shd w:val="clear" w:color="auto" w:fill="auto"/>
            <w:noWrap/>
            <w:vAlign w:val="center"/>
          </w:tcPr>
          <w:p w14:paraId="293E8FD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2B59C3A5" w14:textId="77777777" w:rsidTr="00491237">
        <w:trPr>
          <w:trHeight w:val="300"/>
        </w:trPr>
        <w:tc>
          <w:tcPr>
            <w:tcW w:w="832" w:type="dxa"/>
            <w:tcBorders>
              <w:top w:val="single" w:sz="4" w:space="0" w:color="auto"/>
            </w:tcBorders>
            <w:shd w:val="clear" w:color="auto" w:fill="auto"/>
            <w:noWrap/>
            <w:vAlign w:val="center"/>
          </w:tcPr>
          <w:p w14:paraId="4CB90652" w14:textId="77777777" w:rsidR="00491237" w:rsidRPr="00491237" w:rsidRDefault="00491237" w:rsidP="005D01F6">
            <w:pPr>
              <w:numPr>
                <w:ilvl w:val="0"/>
                <w:numId w:val="224"/>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71345AC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RL.05</w:t>
            </w:r>
          </w:p>
        </w:tc>
        <w:tc>
          <w:tcPr>
            <w:tcW w:w="2878" w:type="dxa"/>
            <w:tcBorders>
              <w:top w:val="single" w:sz="4" w:space="0" w:color="auto"/>
            </w:tcBorders>
            <w:shd w:val="clear" w:color="auto" w:fill="auto"/>
            <w:noWrap/>
            <w:vAlign w:val="center"/>
          </w:tcPr>
          <w:p w14:paraId="008B0F63"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Zakładanie i prowadzenie upraw ogrodniczych</w:t>
            </w:r>
          </w:p>
        </w:tc>
        <w:tc>
          <w:tcPr>
            <w:tcW w:w="632" w:type="dxa"/>
            <w:tcBorders>
              <w:top w:val="single" w:sz="4" w:space="0" w:color="auto"/>
            </w:tcBorders>
            <w:shd w:val="clear" w:color="auto" w:fill="auto"/>
            <w:noWrap/>
            <w:vAlign w:val="center"/>
          </w:tcPr>
          <w:p w14:paraId="71D9F7F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tcBorders>
              <w:top w:val="single" w:sz="4" w:space="0" w:color="auto"/>
            </w:tcBorders>
            <w:shd w:val="clear" w:color="auto" w:fill="D0CECE"/>
            <w:noWrap/>
            <w:vAlign w:val="center"/>
          </w:tcPr>
          <w:p w14:paraId="5209D47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tcBorders>
              <w:top w:val="single" w:sz="4" w:space="0" w:color="auto"/>
            </w:tcBorders>
            <w:shd w:val="clear" w:color="auto" w:fill="auto"/>
            <w:noWrap/>
            <w:vAlign w:val="center"/>
          </w:tcPr>
          <w:p w14:paraId="5E2968B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D0CECE"/>
            <w:noWrap/>
            <w:vAlign w:val="center"/>
          </w:tcPr>
          <w:p w14:paraId="75A251B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6F2616F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tcBorders>
              <w:top w:val="single" w:sz="4" w:space="0" w:color="auto"/>
            </w:tcBorders>
            <w:shd w:val="clear" w:color="auto" w:fill="D0CECE"/>
            <w:noWrap/>
            <w:vAlign w:val="center"/>
          </w:tcPr>
          <w:p w14:paraId="234C368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tcBorders>
            <w:shd w:val="clear" w:color="auto" w:fill="auto"/>
            <w:noWrap/>
            <w:vAlign w:val="center"/>
          </w:tcPr>
          <w:p w14:paraId="3DD4E4C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4EAB8153" w14:textId="77777777" w:rsidTr="00491237">
        <w:trPr>
          <w:trHeight w:val="300"/>
        </w:trPr>
        <w:tc>
          <w:tcPr>
            <w:tcW w:w="832" w:type="dxa"/>
            <w:tcBorders>
              <w:top w:val="single" w:sz="4" w:space="0" w:color="auto"/>
            </w:tcBorders>
            <w:shd w:val="clear" w:color="auto" w:fill="auto"/>
            <w:noWrap/>
            <w:vAlign w:val="center"/>
          </w:tcPr>
          <w:p w14:paraId="2DB35581" w14:textId="77777777" w:rsidR="00491237" w:rsidRPr="00491237" w:rsidRDefault="00491237" w:rsidP="005D01F6">
            <w:pPr>
              <w:numPr>
                <w:ilvl w:val="0"/>
                <w:numId w:val="224"/>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53E3F10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RL.06</w:t>
            </w:r>
          </w:p>
        </w:tc>
        <w:tc>
          <w:tcPr>
            <w:tcW w:w="2878" w:type="dxa"/>
            <w:tcBorders>
              <w:top w:val="single" w:sz="4" w:space="0" w:color="auto"/>
            </w:tcBorders>
            <w:shd w:val="clear" w:color="auto" w:fill="auto"/>
            <w:noWrap/>
            <w:vAlign w:val="center"/>
          </w:tcPr>
          <w:p w14:paraId="6AA392F4"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Jeździectwo i trening koni</w:t>
            </w:r>
          </w:p>
        </w:tc>
        <w:tc>
          <w:tcPr>
            <w:tcW w:w="632" w:type="dxa"/>
            <w:tcBorders>
              <w:top w:val="single" w:sz="4" w:space="0" w:color="auto"/>
            </w:tcBorders>
            <w:shd w:val="clear" w:color="auto" w:fill="auto"/>
            <w:noWrap/>
            <w:vAlign w:val="center"/>
          </w:tcPr>
          <w:p w14:paraId="204997E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tcBorders>
              <w:top w:val="single" w:sz="4" w:space="0" w:color="auto"/>
            </w:tcBorders>
            <w:shd w:val="clear" w:color="auto" w:fill="D0CECE"/>
            <w:noWrap/>
            <w:vAlign w:val="center"/>
          </w:tcPr>
          <w:p w14:paraId="4256072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tcBorders>
              <w:top w:val="single" w:sz="4" w:space="0" w:color="auto"/>
            </w:tcBorders>
            <w:shd w:val="clear" w:color="auto" w:fill="auto"/>
            <w:noWrap/>
            <w:vAlign w:val="center"/>
          </w:tcPr>
          <w:p w14:paraId="795E76B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D0CECE"/>
            <w:noWrap/>
            <w:vAlign w:val="center"/>
          </w:tcPr>
          <w:p w14:paraId="37FDC9E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1E37D1B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tcBorders>
              <w:top w:val="single" w:sz="4" w:space="0" w:color="auto"/>
            </w:tcBorders>
            <w:shd w:val="clear" w:color="auto" w:fill="D0CECE"/>
            <w:noWrap/>
            <w:vAlign w:val="center"/>
          </w:tcPr>
          <w:p w14:paraId="5E759D7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tcBorders>
            <w:shd w:val="clear" w:color="auto" w:fill="auto"/>
            <w:noWrap/>
            <w:vAlign w:val="center"/>
          </w:tcPr>
          <w:p w14:paraId="6127CB3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04538693" w14:textId="77777777" w:rsidTr="00491237">
        <w:trPr>
          <w:trHeight w:val="300"/>
        </w:trPr>
        <w:tc>
          <w:tcPr>
            <w:tcW w:w="832" w:type="dxa"/>
            <w:tcBorders>
              <w:top w:val="single" w:sz="4" w:space="0" w:color="auto"/>
            </w:tcBorders>
            <w:shd w:val="clear" w:color="auto" w:fill="auto"/>
            <w:noWrap/>
            <w:vAlign w:val="center"/>
          </w:tcPr>
          <w:p w14:paraId="248D3B86" w14:textId="77777777" w:rsidR="00491237" w:rsidRPr="00491237" w:rsidRDefault="00491237" w:rsidP="005D01F6">
            <w:pPr>
              <w:numPr>
                <w:ilvl w:val="0"/>
                <w:numId w:val="224"/>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59314C8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RL.07</w:t>
            </w:r>
          </w:p>
        </w:tc>
        <w:tc>
          <w:tcPr>
            <w:tcW w:w="2878" w:type="dxa"/>
            <w:tcBorders>
              <w:top w:val="single" w:sz="4" w:space="0" w:color="auto"/>
            </w:tcBorders>
            <w:shd w:val="clear" w:color="auto" w:fill="auto"/>
            <w:noWrap/>
            <w:vAlign w:val="center"/>
          </w:tcPr>
          <w:p w14:paraId="53510658"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prowadzenie przedsiębiorstwa w agrobiznesie</w:t>
            </w:r>
          </w:p>
        </w:tc>
        <w:tc>
          <w:tcPr>
            <w:tcW w:w="632" w:type="dxa"/>
            <w:tcBorders>
              <w:top w:val="single" w:sz="4" w:space="0" w:color="auto"/>
            </w:tcBorders>
            <w:shd w:val="clear" w:color="auto" w:fill="auto"/>
            <w:noWrap/>
            <w:vAlign w:val="center"/>
          </w:tcPr>
          <w:p w14:paraId="666D461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top w:val="single" w:sz="4" w:space="0" w:color="auto"/>
            </w:tcBorders>
            <w:shd w:val="clear" w:color="auto" w:fill="D0CECE"/>
            <w:noWrap/>
            <w:vAlign w:val="center"/>
          </w:tcPr>
          <w:p w14:paraId="0927D92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tcBorders>
              <w:top w:val="single" w:sz="4" w:space="0" w:color="auto"/>
            </w:tcBorders>
            <w:shd w:val="clear" w:color="auto" w:fill="auto"/>
            <w:noWrap/>
            <w:vAlign w:val="center"/>
          </w:tcPr>
          <w:p w14:paraId="58C3328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D0CECE"/>
            <w:noWrap/>
            <w:vAlign w:val="center"/>
          </w:tcPr>
          <w:p w14:paraId="5375E15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tcBorders>
              <w:top w:val="single" w:sz="4" w:space="0" w:color="auto"/>
            </w:tcBorders>
            <w:shd w:val="clear" w:color="auto" w:fill="auto"/>
            <w:noWrap/>
            <w:vAlign w:val="center"/>
          </w:tcPr>
          <w:p w14:paraId="6C53D72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tcBorders>
              <w:top w:val="single" w:sz="4" w:space="0" w:color="auto"/>
            </w:tcBorders>
            <w:shd w:val="clear" w:color="auto" w:fill="D0CECE"/>
            <w:noWrap/>
            <w:vAlign w:val="center"/>
          </w:tcPr>
          <w:p w14:paraId="67728EC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tcBorders>
            <w:shd w:val="clear" w:color="auto" w:fill="auto"/>
            <w:noWrap/>
            <w:vAlign w:val="center"/>
          </w:tcPr>
          <w:p w14:paraId="30DC090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177D2BE9" w14:textId="77777777" w:rsidTr="00491237">
        <w:trPr>
          <w:trHeight w:val="300"/>
        </w:trPr>
        <w:tc>
          <w:tcPr>
            <w:tcW w:w="832" w:type="dxa"/>
            <w:tcBorders>
              <w:top w:val="single" w:sz="4" w:space="0" w:color="auto"/>
            </w:tcBorders>
            <w:shd w:val="clear" w:color="auto" w:fill="auto"/>
            <w:noWrap/>
            <w:vAlign w:val="center"/>
          </w:tcPr>
          <w:p w14:paraId="135E62E3" w14:textId="77777777" w:rsidR="00491237" w:rsidRPr="00491237" w:rsidRDefault="00491237" w:rsidP="005D01F6">
            <w:pPr>
              <w:numPr>
                <w:ilvl w:val="0"/>
                <w:numId w:val="224"/>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27045BC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RL.08</w:t>
            </w:r>
          </w:p>
        </w:tc>
        <w:tc>
          <w:tcPr>
            <w:tcW w:w="2878" w:type="dxa"/>
            <w:tcBorders>
              <w:top w:val="single" w:sz="4" w:space="0" w:color="auto"/>
            </w:tcBorders>
            <w:shd w:val="clear" w:color="auto" w:fill="auto"/>
            <w:noWrap/>
            <w:vAlign w:val="center"/>
          </w:tcPr>
          <w:p w14:paraId="6D40EB47"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Ocena stanu środowiska</w:t>
            </w:r>
          </w:p>
        </w:tc>
        <w:tc>
          <w:tcPr>
            <w:tcW w:w="632" w:type="dxa"/>
            <w:tcBorders>
              <w:top w:val="single" w:sz="4" w:space="0" w:color="auto"/>
            </w:tcBorders>
            <w:shd w:val="clear" w:color="auto" w:fill="auto"/>
            <w:noWrap/>
            <w:vAlign w:val="center"/>
          </w:tcPr>
          <w:p w14:paraId="6E8EFFC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tcBorders>
              <w:top w:val="single" w:sz="4" w:space="0" w:color="auto"/>
            </w:tcBorders>
            <w:shd w:val="clear" w:color="auto" w:fill="D0CECE"/>
            <w:noWrap/>
            <w:vAlign w:val="center"/>
          </w:tcPr>
          <w:p w14:paraId="7EF727D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tcBorders>
              <w:top w:val="single" w:sz="4" w:space="0" w:color="auto"/>
            </w:tcBorders>
            <w:shd w:val="clear" w:color="auto" w:fill="auto"/>
            <w:noWrap/>
            <w:vAlign w:val="center"/>
          </w:tcPr>
          <w:p w14:paraId="6AC160D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D0CECE"/>
            <w:noWrap/>
            <w:vAlign w:val="center"/>
          </w:tcPr>
          <w:p w14:paraId="17ADE9C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05EF76C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tcBorders>
              <w:top w:val="single" w:sz="4" w:space="0" w:color="auto"/>
            </w:tcBorders>
            <w:shd w:val="clear" w:color="auto" w:fill="D0CECE"/>
            <w:noWrap/>
            <w:vAlign w:val="center"/>
          </w:tcPr>
          <w:p w14:paraId="4EAC7C3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tcBorders>
            <w:shd w:val="clear" w:color="auto" w:fill="auto"/>
            <w:noWrap/>
            <w:vAlign w:val="center"/>
          </w:tcPr>
          <w:p w14:paraId="4A25641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446BBA65" w14:textId="77777777" w:rsidTr="00491237">
        <w:trPr>
          <w:trHeight w:val="300"/>
        </w:trPr>
        <w:tc>
          <w:tcPr>
            <w:tcW w:w="832" w:type="dxa"/>
            <w:tcBorders>
              <w:top w:val="single" w:sz="4" w:space="0" w:color="auto"/>
            </w:tcBorders>
            <w:shd w:val="clear" w:color="auto" w:fill="auto"/>
            <w:noWrap/>
            <w:vAlign w:val="center"/>
          </w:tcPr>
          <w:p w14:paraId="380A388D" w14:textId="77777777" w:rsidR="00491237" w:rsidRPr="00491237" w:rsidRDefault="00491237" w:rsidP="005D01F6">
            <w:pPr>
              <w:numPr>
                <w:ilvl w:val="0"/>
                <w:numId w:val="224"/>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7B2847D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RL.09</w:t>
            </w:r>
          </w:p>
        </w:tc>
        <w:tc>
          <w:tcPr>
            <w:tcW w:w="2878" w:type="dxa"/>
            <w:tcBorders>
              <w:top w:val="single" w:sz="4" w:space="0" w:color="auto"/>
            </w:tcBorders>
            <w:shd w:val="clear" w:color="auto" w:fill="auto"/>
            <w:noWrap/>
            <w:vAlign w:val="center"/>
          </w:tcPr>
          <w:p w14:paraId="535831E2"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Planowanie i realizacja zadań związanych z ochroną środowiska</w:t>
            </w:r>
          </w:p>
        </w:tc>
        <w:tc>
          <w:tcPr>
            <w:tcW w:w="632" w:type="dxa"/>
            <w:tcBorders>
              <w:top w:val="single" w:sz="4" w:space="0" w:color="auto"/>
            </w:tcBorders>
            <w:shd w:val="clear" w:color="auto" w:fill="auto"/>
            <w:noWrap/>
            <w:vAlign w:val="center"/>
          </w:tcPr>
          <w:p w14:paraId="797E88D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top w:val="single" w:sz="4" w:space="0" w:color="auto"/>
            </w:tcBorders>
            <w:shd w:val="clear" w:color="auto" w:fill="D0CECE"/>
            <w:noWrap/>
            <w:vAlign w:val="center"/>
          </w:tcPr>
          <w:p w14:paraId="06545C8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tcBorders>
              <w:top w:val="single" w:sz="4" w:space="0" w:color="auto"/>
            </w:tcBorders>
            <w:shd w:val="clear" w:color="auto" w:fill="auto"/>
            <w:noWrap/>
            <w:vAlign w:val="center"/>
          </w:tcPr>
          <w:p w14:paraId="6D6D5D8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D0CECE"/>
            <w:noWrap/>
            <w:vAlign w:val="center"/>
          </w:tcPr>
          <w:p w14:paraId="17AB269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tcBorders>
              <w:top w:val="single" w:sz="4" w:space="0" w:color="auto"/>
            </w:tcBorders>
            <w:shd w:val="clear" w:color="auto" w:fill="auto"/>
            <w:noWrap/>
            <w:vAlign w:val="center"/>
          </w:tcPr>
          <w:p w14:paraId="1BF4619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tcBorders>
              <w:top w:val="single" w:sz="4" w:space="0" w:color="auto"/>
            </w:tcBorders>
            <w:shd w:val="clear" w:color="auto" w:fill="D0CECE"/>
            <w:noWrap/>
            <w:vAlign w:val="center"/>
          </w:tcPr>
          <w:p w14:paraId="094FFB6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tcBorders>
            <w:shd w:val="clear" w:color="auto" w:fill="auto"/>
            <w:noWrap/>
            <w:vAlign w:val="center"/>
          </w:tcPr>
          <w:p w14:paraId="5C6C5E5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22405BE0" w14:textId="77777777" w:rsidTr="00491237">
        <w:trPr>
          <w:trHeight w:val="300"/>
        </w:trPr>
        <w:tc>
          <w:tcPr>
            <w:tcW w:w="832" w:type="dxa"/>
            <w:tcBorders>
              <w:top w:val="single" w:sz="4" w:space="0" w:color="auto"/>
            </w:tcBorders>
            <w:shd w:val="clear" w:color="auto" w:fill="auto"/>
            <w:noWrap/>
            <w:vAlign w:val="center"/>
          </w:tcPr>
          <w:p w14:paraId="73DA9486" w14:textId="77777777" w:rsidR="00491237" w:rsidRPr="00491237" w:rsidRDefault="00491237" w:rsidP="005D01F6">
            <w:pPr>
              <w:numPr>
                <w:ilvl w:val="0"/>
                <w:numId w:val="224"/>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2380BEB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RL.10</w:t>
            </w:r>
          </w:p>
        </w:tc>
        <w:tc>
          <w:tcPr>
            <w:tcW w:w="2878" w:type="dxa"/>
            <w:tcBorders>
              <w:top w:val="single" w:sz="4" w:space="0" w:color="auto"/>
            </w:tcBorders>
            <w:shd w:val="clear" w:color="auto" w:fill="auto"/>
            <w:noWrap/>
            <w:vAlign w:val="center"/>
          </w:tcPr>
          <w:p w14:paraId="1D21F50F"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Prowadzenie chowu i inseminacji zwierząt</w:t>
            </w:r>
          </w:p>
        </w:tc>
        <w:tc>
          <w:tcPr>
            <w:tcW w:w="632" w:type="dxa"/>
            <w:tcBorders>
              <w:top w:val="single" w:sz="4" w:space="0" w:color="auto"/>
            </w:tcBorders>
            <w:shd w:val="clear" w:color="auto" w:fill="auto"/>
            <w:noWrap/>
            <w:vAlign w:val="center"/>
          </w:tcPr>
          <w:p w14:paraId="3AC3143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tcBorders>
              <w:top w:val="single" w:sz="4" w:space="0" w:color="auto"/>
            </w:tcBorders>
            <w:shd w:val="clear" w:color="auto" w:fill="D0CECE"/>
            <w:noWrap/>
            <w:vAlign w:val="center"/>
          </w:tcPr>
          <w:p w14:paraId="68EB850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tcBorders>
              <w:top w:val="single" w:sz="4" w:space="0" w:color="auto"/>
            </w:tcBorders>
            <w:shd w:val="clear" w:color="auto" w:fill="auto"/>
            <w:noWrap/>
            <w:vAlign w:val="center"/>
          </w:tcPr>
          <w:p w14:paraId="2E5B51D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D0CECE"/>
            <w:noWrap/>
            <w:vAlign w:val="center"/>
          </w:tcPr>
          <w:p w14:paraId="005F2EA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5E8C663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tcBorders>
              <w:top w:val="single" w:sz="4" w:space="0" w:color="auto"/>
            </w:tcBorders>
            <w:shd w:val="clear" w:color="auto" w:fill="D0CECE"/>
            <w:noWrap/>
            <w:vAlign w:val="center"/>
          </w:tcPr>
          <w:p w14:paraId="4B3A781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tcBorders>
            <w:shd w:val="clear" w:color="auto" w:fill="auto"/>
            <w:noWrap/>
            <w:vAlign w:val="center"/>
          </w:tcPr>
          <w:p w14:paraId="1D1DFB5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0335A491" w14:textId="77777777" w:rsidTr="00491237">
        <w:trPr>
          <w:trHeight w:val="300"/>
        </w:trPr>
        <w:tc>
          <w:tcPr>
            <w:tcW w:w="832" w:type="dxa"/>
            <w:tcBorders>
              <w:top w:val="single" w:sz="4" w:space="0" w:color="auto"/>
            </w:tcBorders>
            <w:shd w:val="clear" w:color="auto" w:fill="auto"/>
            <w:noWrap/>
            <w:vAlign w:val="center"/>
          </w:tcPr>
          <w:p w14:paraId="1A117259" w14:textId="77777777" w:rsidR="00491237" w:rsidRPr="00491237" w:rsidRDefault="00491237" w:rsidP="005D01F6">
            <w:pPr>
              <w:numPr>
                <w:ilvl w:val="0"/>
                <w:numId w:val="224"/>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2A5C8F3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RL.11</w:t>
            </w:r>
          </w:p>
        </w:tc>
        <w:tc>
          <w:tcPr>
            <w:tcW w:w="2878" w:type="dxa"/>
            <w:tcBorders>
              <w:top w:val="single" w:sz="4" w:space="0" w:color="auto"/>
            </w:tcBorders>
            <w:shd w:val="clear" w:color="auto" w:fill="auto"/>
            <w:noWrap/>
            <w:vAlign w:val="center"/>
          </w:tcPr>
          <w:p w14:paraId="3BEFAE8A"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czynności pomocniczych w zakresie usług weterynaryjnych oraz kontroli i nadzoru weterynaryjnego</w:t>
            </w:r>
          </w:p>
        </w:tc>
        <w:tc>
          <w:tcPr>
            <w:tcW w:w="632" w:type="dxa"/>
            <w:tcBorders>
              <w:top w:val="single" w:sz="4" w:space="0" w:color="auto"/>
            </w:tcBorders>
            <w:shd w:val="clear" w:color="auto" w:fill="auto"/>
            <w:noWrap/>
            <w:vAlign w:val="center"/>
          </w:tcPr>
          <w:p w14:paraId="7507B16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top w:val="single" w:sz="4" w:space="0" w:color="auto"/>
            </w:tcBorders>
            <w:shd w:val="clear" w:color="auto" w:fill="D0CECE"/>
            <w:noWrap/>
            <w:vAlign w:val="center"/>
          </w:tcPr>
          <w:p w14:paraId="432CE0D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tcBorders>
              <w:top w:val="single" w:sz="4" w:space="0" w:color="auto"/>
            </w:tcBorders>
            <w:shd w:val="clear" w:color="auto" w:fill="auto"/>
            <w:noWrap/>
            <w:vAlign w:val="center"/>
          </w:tcPr>
          <w:p w14:paraId="2BBB0CE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tcBorders>
              <w:top w:val="single" w:sz="4" w:space="0" w:color="auto"/>
            </w:tcBorders>
            <w:shd w:val="clear" w:color="auto" w:fill="D0CECE"/>
            <w:noWrap/>
            <w:vAlign w:val="center"/>
          </w:tcPr>
          <w:p w14:paraId="41EA9724" w14:textId="77777777" w:rsidR="00491237" w:rsidRPr="00491237" w:rsidRDefault="00491237" w:rsidP="00491237">
            <w:pPr>
              <w:spacing w:after="0" w:line="20" w:lineRule="atLeast"/>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5FB513C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tcBorders>
              <w:top w:val="single" w:sz="4" w:space="0" w:color="auto"/>
            </w:tcBorders>
            <w:shd w:val="clear" w:color="auto" w:fill="D0CECE"/>
            <w:noWrap/>
            <w:vAlign w:val="center"/>
          </w:tcPr>
          <w:p w14:paraId="40C468A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c>
          <w:tcPr>
            <w:tcW w:w="863" w:type="dxa"/>
            <w:tcBorders>
              <w:top w:val="single" w:sz="4" w:space="0" w:color="auto"/>
            </w:tcBorders>
            <w:shd w:val="clear" w:color="auto" w:fill="auto"/>
            <w:noWrap/>
            <w:vAlign w:val="center"/>
          </w:tcPr>
          <w:p w14:paraId="49EF7A5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r>
      <w:tr w:rsidR="00491237" w:rsidRPr="00491237" w14:paraId="5515086C" w14:textId="77777777" w:rsidTr="00491237">
        <w:trPr>
          <w:trHeight w:val="300"/>
        </w:trPr>
        <w:tc>
          <w:tcPr>
            <w:tcW w:w="832" w:type="dxa"/>
            <w:tcBorders>
              <w:top w:val="single" w:sz="4" w:space="0" w:color="auto"/>
            </w:tcBorders>
            <w:shd w:val="clear" w:color="auto" w:fill="auto"/>
            <w:noWrap/>
            <w:vAlign w:val="center"/>
          </w:tcPr>
          <w:p w14:paraId="3BF7084C" w14:textId="77777777" w:rsidR="00491237" w:rsidRPr="00491237" w:rsidRDefault="00491237" w:rsidP="005D01F6">
            <w:pPr>
              <w:numPr>
                <w:ilvl w:val="0"/>
                <w:numId w:val="224"/>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0F06193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RL.12</w:t>
            </w:r>
          </w:p>
        </w:tc>
        <w:tc>
          <w:tcPr>
            <w:tcW w:w="2878" w:type="dxa"/>
            <w:tcBorders>
              <w:top w:val="single" w:sz="4" w:space="0" w:color="auto"/>
            </w:tcBorders>
            <w:shd w:val="clear" w:color="auto" w:fill="auto"/>
            <w:noWrap/>
            <w:vAlign w:val="center"/>
          </w:tcPr>
          <w:p w14:paraId="78030A87"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Pełnienie wachty morskiej i portowej na statku rybackim</w:t>
            </w:r>
          </w:p>
        </w:tc>
        <w:tc>
          <w:tcPr>
            <w:tcW w:w="632" w:type="dxa"/>
            <w:tcBorders>
              <w:top w:val="single" w:sz="4" w:space="0" w:color="auto"/>
            </w:tcBorders>
            <w:shd w:val="clear" w:color="auto" w:fill="auto"/>
            <w:noWrap/>
            <w:vAlign w:val="center"/>
          </w:tcPr>
          <w:p w14:paraId="27B7E74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top w:val="single" w:sz="4" w:space="0" w:color="auto"/>
            </w:tcBorders>
            <w:shd w:val="clear" w:color="auto" w:fill="D0CECE"/>
            <w:noWrap/>
            <w:vAlign w:val="center"/>
          </w:tcPr>
          <w:p w14:paraId="5530BA4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tcBorders>
              <w:top w:val="single" w:sz="4" w:space="0" w:color="auto"/>
            </w:tcBorders>
            <w:shd w:val="clear" w:color="auto" w:fill="auto"/>
            <w:noWrap/>
            <w:vAlign w:val="center"/>
          </w:tcPr>
          <w:p w14:paraId="4968138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tcBorders>
              <w:top w:val="single" w:sz="4" w:space="0" w:color="auto"/>
            </w:tcBorders>
            <w:shd w:val="clear" w:color="auto" w:fill="D0CECE"/>
            <w:noWrap/>
            <w:vAlign w:val="center"/>
          </w:tcPr>
          <w:p w14:paraId="38C32AE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325153C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tcBorders>
              <w:top w:val="single" w:sz="4" w:space="0" w:color="auto"/>
            </w:tcBorders>
            <w:shd w:val="clear" w:color="auto" w:fill="D0CECE"/>
            <w:noWrap/>
            <w:vAlign w:val="center"/>
          </w:tcPr>
          <w:p w14:paraId="7507E92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c>
          <w:tcPr>
            <w:tcW w:w="863" w:type="dxa"/>
            <w:tcBorders>
              <w:top w:val="single" w:sz="4" w:space="0" w:color="auto"/>
            </w:tcBorders>
            <w:shd w:val="clear" w:color="auto" w:fill="auto"/>
            <w:noWrap/>
            <w:vAlign w:val="center"/>
          </w:tcPr>
          <w:p w14:paraId="4B88AB0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r>
      <w:tr w:rsidR="00491237" w:rsidRPr="00491237" w14:paraId="2DF72129" w14:textId="77777777" w:rsidTr="00491237">
        <w:trPr>
          <w:trHeight w:val="300"/>
        </w:trPr>
        <w:tc>
          <w:tcPr>
            <w:tcW w:w="832" w:type="dxa"/>
            <w:tcBorders>
              <w:top w:val="single" w:sz="4" w:space="0" w:color="auto"/>
            </w:tcBorders>
            <w:shd w:val="clear" w:color="auto" w:fill="auto"/>
            <w:noWrap/>
            <w:vAlign w:val="center"/>
          </w:tcPr>
          <w:p w14:paraId="22F106E1" w14:textId="77777777" w:rsidR="00491237" w:rsidRPr="00491237" w:rsidRDefault="00491237" w:rsidP="005D01F6">
            <w:pPr>
              <w:numPr>
                <w:ilvl w:val="0"/>
                <w:numId w:val="224"/>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13A1B1F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RL.13</w:t>
            </w:r>
          </w:p>
        </w:tc>
        <w:tc>
          <w:tcPr>
            <w:tcW w:w="2878" w:type="dxa"/>
            <w:tcBorders>
              <w:top w:val="single" w:sz="4" w:space="0" w:color="auto"/>
            </w:tcBorders>
            <w:shd w:val="clear" w:color="auto" w:fill="auto"/>
            <w:noWrap/>
            <w:vAlign w:val="center"/>
          </w:tcPr>
          <w:p w14:paraId="3D3439FA"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Ochrona i zagospodarowanie zasobów leśnych</w:t>
            </w:r>
          </w:p>
        </w:tc>
        <w:tc>
          <w:tcPr>
            <w:tcW w:w="632" w:type="dxa"/>
            <w:tcBorders>
              <w:top w:val="single" w:sz="4" w:space="0" w:color="auto"/>
            </w:tcBorders>
            <w:shd w:val="clear" w:color="auto" w:fill="auto"/>
            <w:noWrap/>
            <w:vAlign w:val="center"/>
          </w:tcPr>
          <w:p w14:paraId="17A0F3F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tcBorders>
              <w:top w:val="single" w:sz="4" w:space="0" w:color="auto"/>
            </w:tcBorders>
            <w:shd w:val="clear" w:color="auto" w:fill="D0CECE"/>
            <w:noWrap/>
            <w:vAlign w:val="center"/>
          </w:tcPr>
          <w:p w14:paraId="14BC949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tcBorders>
              <w:top w:val="single" w:sz="4" w:space="0" w:color="auto"/>
            </w:tcBorders>
            <w:shd w:val="clear" w:color="auto" w:fill="auto"/>
            <w:noWrap/>
            <w:vAlign w:val="center"/>
          </w:tcPr>
          <w:p w14:paraId="219D255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D0CECE"/>
            <w:noWrap/>
            <w:vAlign w:val="center"/>
          </w:tcPr>
          <w:p w14:paraId="24AF700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796A619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tcBorders>
              <w:top w:val="single" w:sz="4" w:space="0" w:color="auto"/>
            </w:tcBorders>
            <w:shd w:val="clear" w:color="auto" w:fill="D0CECE"/>
            <w:noWrap/>
            <w:vAlign w:val="center"/>
          </w:tcPr>
          <w:p w14:paraId="012EA08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tcBorders>
            <w:shd w:val="clear" w:color="auto" w:fill="auto"/>
            <w:noWrap/>
            <w:vAlign w:val="center"/>
          </w:tcPr>
          <w:p w14:paraId="74D1C17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2D8F0503" w14:textId="77777777" w:rsidTr="00491237">
        <w:trPr>
          <w:trHeight w:val="300"/>
        </w:trPr>
        <w:tc>
          <w:tcPr>
            <w:tcW w:w="832" w:type="dxa"/>
            <w:tcBorders>
              <w:top w:val="single" w:sz="4" w:space="0" w:color="auto"/>
            </w:tcBorders>
            <w:shd w:val="clear" w:color="auto" w:fill="auto"/>
            <w:noWrap/>
            <w:vAlign w:val="center"/>
          </w:tcPr>
          <w:p w14:paraId="7CBFF2BD" w14:textId="77777777" w:rsidR="00491237" w:rsidRPr="00491237" w:rsidRDefault="00491237" w:rsidP="005D01F6">
            <w:pPr>
              <w:numPr>
                <w:ilvl w:val="0"/>
                <w:numId w:val="224"/>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6AD03C7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RL.14</w:t>
            </w:r>
          </w:p>
        </w:tc>
        <w:tc>
          <w:tcPr>
            <w:tcW w:w="2878" w:type="dxa"/>
            <w:tcBorders>
              <w:top w:val="single" w:sz="4" w:space="0" w:color="auto"/>
            </w:tcBorders>
            <w:shd w:val="clear" w:color="auto" w:fill="auto"/>
            <w:noWrap/>
            <w:vAlign w:val="center"/>
          </w:tcPr>
          <w:p w14:paraId="51AD5CC1"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Użytkowanie zasobów leśnych</w:t>
            </w:r>
          </w:p>
        </w:tc>
        <w:tc>
          <w:tcPr>
            <w:tcW w:w="632" w:type="dxa"/>
            <w:tcBorders>
              <w:top w:val="single" w:sz="4" w:space="0" w:color="auto"/>
            </w:tcBorders>
            <w:shd w:val="clear" w:color="auto" w:fill="auto"/>
            <w:noWrap/>
            <w:vAlign w:val="center"/>
          </w:tcPr>
          <w:p w14:paraId="02CC2DC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top w:val="single" w:sz="4" w:space="0" w:color="auto"/>
            </w:tcBorders>
            <w:shd w:val="clear" w:color="auto" w:fill="D0CECE"/>
            <w:noWrap/>
            <w:vAlign w:val="center"/>
          </w:tcPr>
          <w:p w14:paraId="6E04368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tcBorders>
              <w:top w:val="single" w:sz="4" w:space="0" w:color="auto"/>
            </w:tcBorders>
            <w:shd w:val="clear" w:color="auto" w:fill="auto"/>
            <w:noWrap/>
            <w:vAlign w:val="center"/>
          </w:tcPr>
          <w:p w14:paraId="32ADBF9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D0CECE"/>
            <w:noWrap/>
            <w:vAlign w:val="center"/>
          </w:tcPr>
          <w:p w14:paraId="4E9B610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tcBorders>
              <w:top w:val="single" w:sz="4" w:space="0" w:color="auto"/>
            </w:tcBorders>
            <w:shd w:val="clear" w:color="auto" w:fill="auto"/>
            <w:noWrap/>
            <w:vAlign w:val="center"/>
          </w:tcPr>
          <w:p w14:paraId="39E59E8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tcBorders>
              <w:top w:val="single" w:sz="4" w:space="0" w:color="auto"/>
            </w:tcBorders>
            <w:shd w:val="clear" w:color="auto" w:fill="D0CECE"/>
            <w:noWrap/>
            <w:vAlign w:val="center"/>
          </w:tcPr>
          <w:p w14:paraId="38FFBD9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tcBorders>
            <w:shd w:val="clear" w:color="auto" w:fill="auto"/>
            <w:noWrap/>
            <w:vAlign w:val="center"/>
          </w:tcPr>
          <w:p w14:paraId="46184EA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3A017FE7" w14:textId="77777777" w:rsidTr="00491237">
        <w:trPr>
          <w:trHeight w:val="300"/>
        </w:trPr>
        <w:tc>
          <w:tcPr>
            <w:tcW w:w="832" w:type="dxa"/>
            <w:tcBorders>
              <w:top w:val="single" w:sz="4" w:space="0" w:color="auto"/>
            </w:tcBorders>
            <w:shd w:val="clear" w:color="auto" w:fill="auto"/>
            <w:noWrap/>
            <w:vAlign w:val="center"/>
          </w:tcPr>
          <w:p w14:paraId="62C00679" w14:textId="77777777" w:rsidR="00491237" w:rsidRPr="00491237" w:rsidRDefault="00491237" w:rsidP="005D01F6">
            <w:pPr>
              <w:numPr>
                <w:ilvl w:val="0"/>
                <w:numId w:val="224"/>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7BC54D9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RL.15</w:t>
            </w:r>
          </w:p>
        </w:tc>
        <w:tc>
          <w:tcPr>
            <w:tcW w:w="2878" w:type="dxa"/>
            <w:tcBorders>
              <w:top w:val="single" w:sz="4" w:space="0" w:color="auto"/>
            </w:tcBorders>
            <w:shd w:val="clear" w:color="auto" w:fill="auto"/>
            <w:noWrap/>
            <w:vAlign w:val="center"/>
          </w:tcPr>
          <w:p w14:paraId="5B3F4AF6"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prac rybackich w akwakulturze</w:t>
            </w:r>
          </w:p>
        </w:tc>
        <w:tc>
          <w:tcPr>
            <w:tcW w:w="632" w:type="dxa"/>
            <w:tcBorders>
              <w:top w:val="single" w:sz="4" w:space="0" w:color="auto"/>
            </w:tcBorders>
            <w:shd w:val="clear" w:color="auto" w:fill="auto"/>
            <w:noWrap/>
            <w:vAlign w:val="center"/>
          </w:tcPr>
          <w:p w14:paraId="262BB1C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top w:val="single" w:sz="4" w:space="0" w:color="auto"/>
            </w:tcBorders>
            <w:shd w:val="clear" w:color="auto" w:fill="D0CECE"/>
            <w:noWrap/>
            <w:vAlign w:val="center"/>
          </w:tcPr>
          <w:p w14:paraId="75502D8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tcBorders>
              <w:top w:val="single" w:sz="4" w:space="0" w:color="auto"/>
            </w:tcBorders>
            <w:shd w:val="clear" w:color="auto" w:fill="auto"/>
            <w:noWrap/>
            <w:vAlign w:val="center"/>
          </w:tcPr>
          <w:p w14:paraId="1FEEA4A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tcBorders>
              <w:top w:val="single" w:sz="4" w:space="0" w:color="auto"/>
            </w:tcBorders>
            <w:shd w:val="clear" w:color="auto" w:fill="D0CECE"/>
            <w:noWrap/>
            <w:vAlign w:val="center"/>
          </w:tcPr>
          <w:p w14:paraId="212E643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0BC786D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tcBorders>
              <w:top w:val="single" w:sz="4" w:space="0" w:color="auto"/>
            </w:tcBorders>
            <w:shd w:val="clear" w:color="auto" w:fill="D0CECE"/>
            <w:noWrap/>
            <w:vAlign w:val="center"/>
          </w:tcPr>
          <w:p w14:paraId="008DDA4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c>
          <w:tcPr>
            <w:tcW w:w="863" w:type="dxa"/>
            <w:tcBorders>
              <w:top w:val="single" w:sz="4" w:space="0" w:color="auto"/>
            </w:tcBorders>
            <w:shd w:val="clear" w:color="auto" w:fill="auto"/>
            <w:noWrap/>
            <w:vAlign w:val="center"/>
          </w:tcPr>
          <w:p w14:paraId="5CFB914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r>
      <w:tr w:rsidR="00491237" w:rsidRPr="00491237" w14:paraId="0DC02693" w14:textId="77777777" w:rsidTr="00491237">
        <w:trPr>
          <w:trHeight w:val="300"/>
        </w:trPr>
        <w:tc>
          <w:tcPr>
            <w:tcW w:w="832" w:type="dxa"/>
            <w:tcBorders>
              <w:top w:val="single" w:sz="4" w:space="0" w:color="auto"/>
            </w:tcBorders>
            <w:shd w:val="clear" w:color="auto" w:fill="auto"/>
            <w:noWrap/>
            <w:vAlign w:val="center"/>
          </w:tcPr>
          <w:p w14:paraId="669492D0" w14:textId="77777777" w:rsidR="00491237" w:rsidRPr="00491237" w:rsidRDefault="00491237" w:rsidP="005D01F6">
            <w:pPr>
              <w:numPr>
                <w:ilvl w:val="0"/>
                <w:numId w:val="224"/>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6CD123D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RL.16</w:t>
            </w:r>
          </w:p>
        </w:tc>
        <w:tc>
          <w:tcPr>
            <w:tcW w:w="2878" w:type="dxa"/>
            <w:tcBorders>
              <w:top w:val="single" w:sz="4" w:space="0" w:color="auto"/>
            </w:tcBorders>
            <w:shd w:val="clear" w:color="auto" w:fill="auto"/>
            <w:noWrap/>
            <w:vAlign w:val="center"/>
          </w:tcPr>
          <w:p w14:paraId="2E5970C9"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nadzorowanie produkcji rolniczej</w:t>
            </w:r>
          </w:p>
        </w:tc>
        <w:tc>
          <w:tcPr>
            <w:tcW w:w="632" w:type="dxa"/>
            <w:tcBorders>
              <w:top w:val="single" w:sz="4" w:space="0" w:color="auto"/>
            </w:tcBorders>
            <w:shd w:val="clear" w:color="auto" w:fill="auto"/>
            <w:noWrap/>
            <w:vAlign w:val="center"/>
          </w:tcPr>
          <w:p w14:paraId="38489BF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top w:val="single" w:sz="4" w:space="0" w:color="auto"/>
            </w:tcBorders>
            <w:shd w:val="clear" w:color="auto" w:fill="D0CECE"/>
            <w:noWrap/>
            <w:vAlign w:val="center"/>
          </w:tcPr>
          <w:p w14:paraId="549467D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tcBorders>
              <w:top w:val="single" w:sz="4" w:space="0" w:color="auto"/>
            </w:tcBorders>
            <w:shd w:val="clear" w:color="auto" w:fill="auto"/>
            <w:noWrap/>
            <w:vAlign w:val="center"/>
          </w:tcPr>
          <w:p w14:paraId="5C60686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D0CECE"/>
            <w:noWrap/>
            <w:vAlign w:val="center"/>
          </w:tcPr>
          <w:p w14:paraId="7992850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tcBorders>
              <w:top w:val="single" w:sz="4" w:space="0" w:color="auto"/>
            </w:tcBorders>
            <w:shd w:val="clear" w:color="auto" w:fill="auto"/>
            <w:noWrap/>
            <w:vAlign w:val="center"/>
          </w:tcPr>
          <w:p w14:paraId="0505FAD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tcBorders>
              <w:top w:val="single" w:sz="4" w:space="0" w:color="auto"/>
            </w:tcBorders>
            <w:shd w:val="clear" w:color="auto" w:fill="D0CECE"/>
            <w:noWrap/>
            <w:vAlign w:val="center"/>
          </w:tcPr>
          <w:p w14:paraId="5174E4D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tcBorders>
            <w:shd w:val="clear" w:color="auto" w:fill="auto"/>
            <w:noWrap/>
            <w:vAlign w:val="center"/>
          </w:tcPr>
          <w:p w14:paraId="0C7C0B0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659F9AF1" w14:textId="77777777" w:rsidTr="00491237">
        <w:trPr>
          <w:trHeight w:val="300"/>
        </w:trPr>
        <w:tc>
          <w:tcPr>
            <w:tcW w:w="832" w:type="dxa"/>
            <w:tcBorders>
              <w:top w:val="single" w:sz="4" w:space="0" w:color="auto"/>
            </w:tcBorders>
            <w:shd w:val="clear" w:color="auto" w:fill="auto"/>
            <w:noWrap/>
            <w:vAlign w:val="center"/>
          </w:tcPr>
          <w:p w14:paraId="1F9481C3" w14:textId="77777777" w:rsidR="00491237" w:rsidRPr="00491237" w:rsidRDefault="00491237" w:rsidP="005D01F6">
            <w:pPr>
              <w:numPr>
                <w:ilvl w:val="0"/>
                <w:numId w:val="224"/>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1F42DDB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RL.17</w:t>
            </w:r>
          </w:p>
        </w:tc>
        <w:tc>
          <w:tcPr>
            <w:tcW w:w="2878" w:type="dxa"/>
            <w:tcBorders>
              <w:top w:val="single" w:sz="4" w:space="0" w:color="auto"/>
            </w:tcBorders>
            <w:shd w:val="clear" w:color="auto" w:fill="auto"/>
            <w:noWrap/>
            <w:vAlign w:val="center"/>
          </w:tcPr>
          <w:p w14:paraId="633FD6EB"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nadzorowanie produkcji rolniczej i pszczelarskiej</w:t>
            </w:r>
          </w:p>
        </w:tc>
        <w:tc>
          <w:tcPr>
            <w:tcW w:w="632" w:type="dxa"/>
            <w:tcBorders>
              <w:top w:val="single" w:sz="4" w:space="0" w:color="auto"/>
            </w:tcBorders>
            <w:shd w:val="clear" w:color="auto" w:fill="auto"/>
            <w:noWrap/>
            <w:vAlign w:val="center"/>
          </w:tcPr>
          <w:p w14:paraId="2324ECB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top w:val="single" w:sz="4" w:space="0" w:color="auto"/>
            </w:tcBorders>
            <w:shd w:val="clear" w:color="auto" w:fill="D0CECE"/>
            <w:noWrap/>
            <w:vAlign w:val="center"/>
          </w:tcPr>
          <w:p w14:paraId="5A9AA95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tcBorders>
              <w:top w:val="single" w:sz="4" w:space="0" w:color="auto"/>
            </w:tcBorders>
            <w:shd w:val="clear" w:color="auto" w:fill="auto"/>
            <w:noWrap/>
            <w:vAlign w:val="center"/>
          </w:tcPr>
          <w:p w14:paraId="7A5F153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D0CECE"/>
            <w:noWrap/>
            <w:vAlign w:val="center"/>
          </w:tcPr>
          <w:p w14:paraId="2CBCE78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tcBorders>
              <w:top w:val="single" w:sz="4" w:space="0" w:color="auto"/>
            </w:tcBorders>
            <w:shd w:val="clear" w:color="auto" w:fill="auto"/>
            <w:noWrap/>
            <w:vAlign w:val="center"/>
          </w:tcPr>
          <w:p w14:paraId="660BAB5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tcBorders>
              <w:top w:val="single" w:sz="4" w:space="0" w:color="auto"/>
            </w:tcBorders>
            <w:shd w:val="clear" w:color="auto" w:fill="D0CECE"/>
            <w:noWrap/>
            <w:vAlign w:val="center"/>
          </w:tcPr>
          <w:p w14:paraId="68B82AE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tcBorders>
            <w:shd w:val="clear" w:color="auto" w:fill="auto"/>
            <w:noWrap/>
            <w:vAlign w:val="center"/>
          </w:tcPr>
          <w:p w14:paraId="7C51B52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14618944" w14:textId="77777777" w:rsidTr="00491237">
        <w:trPr>
          <w:trHeight w:val="300"/>
        </w:trPr>
        <w:tc>
          <w:tcPr>
            <w:tcW w:w="832" w:type="dxa"/>
            <w:tcBorders>
              <w:top w:val="single" w:sz="4" w:space="0" w:color="auto"/>
            </w:tcBorders>
            <w:shd w:val="clear" w:color="auto" w:fill="auto"/>
            <w:noWrap/>
            <w:vAlign w:val="center"/>
          </w:tcPr>
          <w:p w14:paraId="37080078" w14:textId="77777777" w:rsidR="00491237" w:rsidRPr="00491237" w:rsidRDefault="00491237" w:rsidP="005D01F6">
            <w:pPr>
              <w:numPr>
                <w:ilvl w:val="0"/>
                <w:numId w:val="224"/>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4906CB2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RL.18</w:t>
            </w:r>
          </w:p>
        </w:tc>
        <w:tc>
          <w:tcPr>
            <w:tcW w:w="2878" w:type="dxa"/>
            <w:tcBorders>
              <w:top w:val="single" w:sz="4" w:space="0" w:color="auto"/>
            </w:tcBorders>
            <w:shd w:val="clear" w:color="auto" w:fill="auto"/>
            <w:noWrap/>
            <w:vAlign w:val="center"/>
          </w:tcPr>
          <w:p w14:paraId="24AD06B7"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Planowanie i organizacja prac ogrodniczych</w:t>
            </w:r>
          </w:p>
        </w:tc>
        <w:tc>
          <w:tcPr>
            <w:tcW w:w="632" w:type="dxa"/>
            <w:tcBorders>
              <w:top w:val="single" w:sz="4" w:space="0" w:color="auto"/>
            </w:tcBorders>
            <w:shd w:val="clear" w:color="auto" w:fill="auto"/>
            <w:noWrap/>
            <w:vAlign w:val="center"/>
          </w:tcPr>
          <w:p w14:paraId="1CE7690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top w:val="single" w:sz="4" w:space="0" w:color="auto"/>
            </w:tcBorders>
            <w:shd w:val="clear" w:color="auto" w:fill="D0CECE"/>
            <w:noWrap/>
            <w:vAlign w:val="center"/>
          </w:tcPr>
          <w:p w14:paraId="74B432F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tcBorders>
              <w:top w:val="single" w:sz="4" w:space="0" w:color="auto"/>
            </w:tcBorders>
            <w:shd w:val="clear" w:color="auto" w:fill="auto"/>
            <w:noWrap/>
            <w:vAlign w:val="center"/>
          </w:tcPr>
          <w:p w14:paraId="4014F5C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D0CECE"/>
            <w:noWrap/>
            <w:vAlign w:val="center"/>
          </w:tcPr>
          <w:p w14:paraId="7F2542B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tcBorders>
              <w:top w:val="single" w:sz="4" w:space="0" w:color="auto"/>
            </w:tcBorders>
            <w:shd w:val="clear" w:color="auto" w:fill="auto"/>
            <w:noWrap/>
            <w:vAlign w:val="center"/>
          </w:tcPr>
          <w:p w14:paraId="537DFAA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tcBorders>
              <w:top w:val="single" w:sz="4" w:space="0" w:color="auto"/>
            </w:tcBorders>
            <w:shd w:val="clear" w:color="auto" w:fill="D0CECE"/>
            <w:noWrap/>
            <w:vAlign w:val="center"/>
          </w:tcPr>
          <w:p w14:paraId="230639F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tcBorders>
            <w:shd w:val="clear" w:color="auto" w:fill="auto"/>
            <w:noWrap/>
            <w:vAlign w:val="center"/>
          </w:tcPr>
          <w:p w14:paraId="40EB0D1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15DA0066" w14:textId="77777777" w:rsidTr="00491237">
        <w:trPr>
          <w:trHeight w:val="300"/>
        </w:trPr>
        <w:tc>
          <w:tcPr>
            <w:tcW w:w="832" w:type="dxa"/>
            <w:tcBorders>
              <w:top w:val="single" w:sz="4" w:space="0" w:color="auto"/>
            </w:tcBorders>
            <w:shd w:val="clear" w:color="auto" w:fill="auto"/>
            <w:noWrap/>
            <w:vAlign w:val="center"/>
          </w:tcPr>
          <w:p w14:paraId="7CDBB6BD" w14:textId="77777777" w:rsidR="00491237" w:rsidRPr="00491237" w:rsidRDefault="00491237" w:rsidP="005D01F6">
            <w:pPr>
              <w:numPr>
                <w:ilvl w:val="0"/>
                <w:numId w:val="224"/>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13FE63F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RL.19</w:t>
            </w:r>
          </w:p>
        </w:tc>
        <w:tc>
          <w:tcPr>
            <w:tcW w:w="2878" w:type="dxa"/>
            <w:tcBorders>
              <w:top w:val="single" w:sz="4" w:space="0" w:color="auto"/>
            </w:tcBorders>
            <w:shd w:val="clear" w:color="auto" w:fill="auto"/>
            <w:noWrap/>
            <w:vAlign w:val="center"/>
          </w:tcPr>
          <w:p w14:paraId="214E3647"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chowu i hodowli koni</w:t>
            </w:r>
          </w:p>
        </w:tc>
        <w:tc>
          <w:tcPr>
            <w:tcW w:w="632" w:type="dxa"/>
            <w:tcBorders>
              <w:top w:val="single" w:sz="4" w:space="0" w:color="auto"/>
            </w:tcBorders>
            <w:shd w:val="clear" w:color="auto" w:fill="auto"/>
            <w:noWrap/>
            <w:vAlign w:val="center"/>
          </w:tcPr>
          <w:p w14:paraId="50850E1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top w:val="single" w:sz="4" w:space="0" w:color="auto"/>
            </w:tcBorders>
            <w:shd w:val="clear" w:color="auto" w:fill="D0CECE"/>
            <w:noWrap/>
            <w:vAlign w:val="center"/>
          </w:tcPr>
          <w:p w14:paraId="1B799EE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tcBorders>
              <w:top w:val="single" w:sz="4" w:space="0" w:color="auto"/>
            </w:tcBorders>
            <w:shd w:val="clear" w:color="auto" w:fill="auto"/>
            <w:noWrap/>
            <w:vAlign w:val="center"/>
          </w:tcPr>
          <w:p w14:paraId="23D2FAD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D0CECE"/>
            <w:noWrap/>
            <w:vAlign w:val="center"/>
          </w:tcPr>
          <w:p w14:paraId="6FEEA11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tcBorders>
              <w:top w:val="single" w:sz="4" w:space="0" w:color="auto"/>
            </w:tcBorders>
            <w:shd w:val="clear" w:color="auto" w:fill="auto"/>
            <w:noWrap/>
            <w:vAlign w:val="center"/>
          </w:tcPr>
          <w:p w14:paraId="30A5C62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tcBorders>
              <w:top w:val="single" w:sz="4" w:space="0" w:color="auto"/>
            </w:tcBorders>
            <w:shd w:val="clear" w:color="auto" w:fill="D0CECE"/>
            <w:noWrap/>
            <w:vAlign w:val="center"/>
          </w:tcPr>
          <w:p w14:paraId="62B0341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tcBorders>
            <w:shd w:val="clear" w:color="auto" w:fill="auto"/>
            <w:noWrap/>
            <w:vAlign w:val="center"/>
          </w:tcPr>
          <w:p w14:paraId="1CCA3ED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757AEB99" w14:textId="77777777" w:rsidTr="00491237">
        <w:trPr>
          <w:trHeight w:val="300"/>
        </w:trPr>
        <w:tc>
          <w:tcPr>
            <w:tcW w:w="832" w:type="dxa"/>
            <w:tcBorders>
              <w:top w:val="single" w:sz="4" w:space="0" w:color="auto"/>
            </w:tcBorders>
            <w:shd w:val="clear" w:color="auto" w:fill="auto"/>
            <w:noWrap/>
            <w:vAlign w:val="center"/>
          </w:tcPr>
          <w:p w14:paraId="674DFC4E" w14:textId="77777777" w:rsidR="00491237" w:rsidRPr="00491237" w:rsidRDefault="00491237" w:rsidP="005D01F6">
            <w:pPr>
              <w:numPr>
                <w:ilvl w:val="0"/>
                <w:numId w:val="224"/>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35D51F7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RL.20</w:t>
            </w:r>
          </w:p>
        </w:tc>
        <w:tc>
          <w:tcPr>
            <w:tcW w:w="2878" w:type="dxa"/>
            <w:tcBorders>
              <w:top w:val="single" w:sz="4" w:space="0" w:color="auto"/>
            </w:tcBorders>
            <w:shd w:val="clear" w:color="auto" w:fill="auto"/>
            <w:noWrap/>
            <w:vAlign w:val="center"/>
          </w:tcPr>
          <w:p w14:paraId="4C24FDFC"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Szkolenie i użytkowanie koni</w:t>
            </w:r>
          </w:p>
        </w:tc>
        <w:tc>
          <w:tcPr>
            <w:tcW w:w="632" w:type="dxa"/>
            <w:tcBorders>
              <w:top w:val="single" w:sz="4" w:space="0" w:color="auto"/>
            </w:tcBorders>
            <w:shd w:val="clear" w:color="auto" w:fill="auto"/>
            <w:noWrap/>
            <w:vAlign w:val="center"/>
          </w:tcPr>
          <w:p w14:paraId="423079A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top w:val="single" w:sz="4" w:space="0" w:color="auto"/>
            </w:tcBorders>
            <w:shd w:val="clear" w:color="auto" w:fill="D0CECE"/>
            <w:noWrap/>
            <w:vAlign w:val="center"/>
          </w:tcPr>
          <w:p w14:paraId="58B7AB9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tcBorders>
              <w:top w:val="single" w:sz="4" w:space="0" w:color="auto"/>
            </w:tcBorders>
            <w:shd w:val="clear" w:color="auto" w:fill="auto"/>
            <w:noWrap/>
            <w:vAlign w:val="center"/>
          </w:tcPr>
          <w:p w14:paraId="193FD63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tcBorders>
              <w:top w:val="single" w:sz="4" w:space="0" w:color="auto"/>
            </w:tcBorders>
            <w:shd w:val="clear" w:color="auto" w:fill="D0CECE"/>
            <w:noWrap/>
            <w:vAlign w:val="center"/>
          </w:tcPr>
          <w:p w14:paraId="4108F11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0F14D5C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tcBorders>
              <w:top w:val="single" w:sz="4" w:space="0" w:color="auto"/>
            </w:tcBorders>
            <w:shd w:val="clear" w:color="auto" w:fill="D0CECE"/>
            <w:noWrap/>
            <w:vAlign w:val="center"/>
          </w:tcPr>
          <w:p w14:paraId="2D5AA49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c>
          <w:tcPr>
            <w:tcW w:w="863" w:type="dxa"/>
            <w:tcBorders>
              <w:top w:val="single" w:sz="4" w:space="0" w:color="auto"/>
            </w:tcBorders>
            <w:shd w:val="clear" w:color="auto" w:fill="auto"/>
            <w:noWrap/>
            <w:vAlign w:val="center"/>
          </w:tcPr>
          <w:p w14:paraId="0967FDA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14:00</w:t>
            </w:r>
          </w:p>
        </w:tc>
      </w:tr>
      <w:tr w:rsidR="00491237" w:rsidRPr="00491237" w14:paraId="0E90B48C" w14:textId="77777777" w:rsidTr="00491237">
        <w:trPr>
          <w:trHeight w:val="300"/>
        </w:trPr>
        <w:tc>
          <w:tcPr>
            <w:tcW w:w="832" w:type="dxa"/>
            <w:tcBorders>
              <w:top w:val="single" w:sz="4" w:space="0" w:color="auto"/>
            </w:tcBorders>
            <w:shd w:val="clear" w:color="auto" w:fill="auto"/>
            <w:noWrap/>
            <w:vAlign w:val="center"/>
          </w:tcPr>
          <w:p w14:paraId="07AD370F" w14:textId="77777777" w:rsidR="00491237" w:rsidRPr="00491237" w:rsidRDefault="00491237" w:rsidP="005D01F6">
            <w:pPr>
              <w:numPr>
                <w:ilvl w:val="0"/>
                <w:numId w:val="224"/>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1B25F24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RL.21</w:t>
            </w:r>
          </w:p>
        </w:tc>
        <w:tc>
          <w:tcPr>
            <w:tcW w:w="2878" w:type="dxa"/>
            <w:tcBorders>
              <w:top w:val="single" w:sz="4" w:space="0" w:color="auto"/>
            </w:tcBorders>
            <w:shd w:val="clear" w:color="auto" w:fill="auto"/>
            <w:noWrap/>
            <w:vAlign w:val="center"/>
          </w:tcPr>
          <w:p w14:paraId="19CC2745"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Projektowanie, urządzanie i pielęgnacja roślinnych obiektów architektury krajobrazu</w:t>
            </w:r>
          </w:p>
        </w:tc>
        <w:tc>
          <w:tcPr>
            <w:tcW w:w="632" w:type="dxa"/>
            <w:tcBorders>
              <w:top w:val="single" w:sz="4" w:space="0" w:color="auto"/>
            </w:tcBorders>
            <w:shd w:val="clear" w:color="auto" w:fill="auto"/>
            <w:noWrap/>
            <w:vAlign w:val="center"/>
          </w:tcPr>
          <w:p w14:paraId="480B529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tcBorders>
              <w:top w:val="single" w:sz="4" w:space="0" w:color="auto"/>
            </w:tcBorders>
            <w:shd w:val="clear" w:color="auto" w:fill="D0CECE"/>
            <w:noWrap/>
            <w:vAlign w:val="center"/>
          </w:tcPr>
          <w:p w14:paraId="756D34F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tcBorders>
              <w:top w:val="single" w:sz="4" w:space="0" w:color="auto"/>
            </w:tcBorders>
            <w:shd w:val="clear" w:color="auto" w:fill="auto"/>
            <w:noWrap/>
            <w:vAlign w:val="center"/>
          </w:tcPr>
          <w:p w14:paraId="7996B39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D0CECE"/>
            <w:noWrap/>
            <w:vAlign w:val="center"/>
          </w:tcPr>
          <w:p w14:paraId="25746E1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7EAF3D4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tcBorders>
              <w:top w:val="single" w:sz="4" w:space="0" w:color="auto"/>
            </w:tcBorders>
            <w:shd w:val="clear" w:color="auto" w:fill="D0CECE"/>
            <w:noWrap/>
            <w:vAlign w:val="center"/>
          </w:tcPr>
          <w:p w14:paraId="23CF4C2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tcBorders>
            <w:shd w:val="clear" w:color="auto" w:fill="auto"/>
            <w:noWrap/>
            <w:vAlign w:val="center"/>
          </w:tcPr>
          <w:p w14:paraId="62A928D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664040BD" w14:textId="77777777" w:rsidTr="00491237">
        <w:trPr>
          <w:trHeight w:val="300"/>
        </w:trPr>
        <w:tc>
          <w:tcPr>
            <w:tcW w:w="832" w:type="dxa"/>
            <w:tcBorders>
              <w:top w:val="single" w:sz="4" w:space="0" w:color="auto"/>
            </w:tcBorders>
            <w:shd w:val="clear" w:color="auto" w:fill="auto"/>
            <w:noWrap/>
            <w:vAlign w:val="center"/>
          </w:tcPr>
          <w:p w14:paraId="606B1CAC" w14:textId="77777777" w:rsidR="00491237" w:rsidRPr="00491237" w:rsidRDefault="00491237" w:rsidP="005D01F6">
            <w:pPr>
              <w:numPr>
                <w:ilvl w:val="0"/>
                <w:numId w:val="224"/>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0837ED1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RL.22</w:t>
            </w:r>
          </w:p>
        </w:tc>
        <w:tc>
          <w:tcPr>
            <w:tcW w:w="2878" w:type="dxa"/>
            <w:tcBorders>
              <w:top w:val="single" w:sz="4" w:space="0" w:color="auto"/>
            </w:tcBorders>
            <w:shd w:val="clear" w:color="auto" w:fill="auto"/>
            <w:noWrap/>
            <w:vAlign w:val="center"/>
          </w:tcPr>
          <w:p w14:paraId="648E854F"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prac związanych z budową oraz konserwacją obiektów małej architektury krajobrazu</w:t>
            </w:r>
          </w:p>
        </w:tc>
        <w:tc>
          <w:tcPr>
            <w:tcW w:w="632" w:type="dxa"/>
            <w:tcBorders>
              <w:top w:val="single" w:sz="4" w:space="0" w:color="auto"/>
            </w:tcBorders>
            <w:shd w:val="clear" w:color="auto" w:fill="auto"/>
            <w:noWrap/>
            <w:vAlign w:val="center"/>
          </w:tcPr>
          <w:p w14:paraId="4A9D034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top w:val="single" w:sz="4" w:space="0" w:color="auto"/>
            </w:tcBorders>
            <w:shd w:val="clear" w:color="auto" w:fill="D0CECE"/>
            <w:noWrap/>
            <w:vAlign w:val="center"/>
          </w:tcPr>
          <w:p w14:paraId="0492F9D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tcBorders>
              <w:top w:val="single" w:sz="4" w:space="0" w:color="auto"/>
            </w:tcBorders>
            <w:shd w:val="clear" w:color="auto" w:fill="auto"/>
            <w:noWrap/>
            <w:vAlign w:val="center"/>
          </w:tcPr>
          <w:p w14:paraId="158727B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D0CECE"/>
            <w:noWrap/>
            <w:vAlign w:val="center"/>
          </w:tcPr>
          <w:p w14:paraId="7D0B47F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tcBorders>
              <w:top w:val="single" w:sz="4" w:space="0" w:color="auto"/>
            </w:tcBorders>
            <w:shd w:val="clear" w:color="auto" w:fill="auto"/>
            <w:noWrap/>
            <w:vAlign w:val="center"/>
          </w:tcPr>
          <w:p w14:paraId="34D46FD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tcBorders>
              <w:top w:val="single" w:sz="4" w:space="0" w:color="auto"/>
            </w:tcBorders>
            <w:shd w:val="clear" w:color="auto" w:fill="D0CECE"/>
            <w:noWrap/>
            <w:vAlign w:val="center"/>
          </w:tcPr>
          <w:p w14:paraId="54D3BCC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tcBorders>
            <w:shd w:val="clear" w:color="auto" w:fill="auto"/>
            <w:noWrap/>
            <w:vAlign w:val="center"/>
          </w:tcPr>
          <w:p w14:paraId="59FD520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3771ACDC" w14:textId="77777777" w:rsidTr="00491237">
        <w:trPr>
          <w:trHeight w:val="300"/>
        </w:trPr>
        <w:tc>
          <w:tcPr>
            <w:tcW w:w="832" w:type="dxa"/>
            <w:tcBorders>
              <w:top w:val="single" w:sz="4" w:space="0" w:color="auto"/>
            </w:tcBorders>
            <w:shd w:val="clear" w:color="auto" w:fill="auto"/>
            <w:noWrap/>
            <w:vAlign w:val="center"/>
          </w:tcPr>
          <w:p w14:paraId="4A0071F8" w14:textId="77777777" w:rsidR="00491237" w:rsidRPr="00491237" w:rsidRDefault="00491237" w:rsidP="005D01F6">
            <w:pPr>
              <w:numPr>
                <w:ilvl w:val="0"/>
                <w:numId w:val="224"/>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0E2112B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RL.23</w:t>
            </w:r>
          </w:p>
        </w:tc>
        <w:tc>
          <w:tcPr>
            <w:tcW w:w="2878" w:type="dxa"/>
            <w:tcBorders>
              <w:top w:val="single" w:sz="4" w:space="0" w:color="auto"/>
            </w:tcBorders>
            <w:shd w:val="clear" w:color="auto" w:fill="auto"/>
            <w:noWrap/>
            <w:vAlign w:val="center"/>
          </w:tcPr>
          <w:p w14:paraId="25D86F65"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prowadzenie robót związanych z budową obiektów inżynierii środowiska</w:t>
            </w:r>
          </w:p>
        </w:tc>
        <w:tc>
          <w:tcPr>
            <w:tcW w:w="632" w:type="dxa"/>
            <w:tcBorders>
              <w:top w:val="single" w:sz="4" w:space="0" w:color="auto"/>
            </w:tcBorders>
            <w:shd w:val="clear" w:color="auto" w:fill="auto"/>
            <w:noWrap/>
            <w:vAlign w:val="center"/>
          </w:tcPr>
          <w:p w14:paraId="7B3638E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tcBorders>
              <w:top w:val="single" w:sz="4" w:space="0" w:color="auto"/>
            </w:tcBorders>
            <w:shd w:val="clear" w:color="auto" w:fill="D0CECE"/>
            <w:noWrap/>
            <w:vAlign w:val="center"/>
          </w:tcPr>
          <w:p w14:paraId="6A31CD2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tcBorders>
              <w:top w:val="single" w:sz="4" w:space="0" w:color="auto"/>
            </w:tcBorders>
            <w:shd w:val="clear" w:color="auto" w:fill="auto"/>
            <w:noWrap/>
            <w:vAlign w:val="center"/>
          </w:tcPr>
          <w:p w14:paraId="13977BA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D0CECE"/>
            <w:noWrap/>
            <w:vAlign w:val="center"/>
          </w:tcPr>
          <w:p w14:paraId="35706C0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34ECE34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tcBorders>
              <w:top w:val="single" w:sz="4" w:space="0" w:color="auto"/>
            </w:tcBorders>
            <w:shd w:val="clear" w:color="auto" w:fill="D0CECE"/>
            <w:noWrap/>
            <w:vAlign w:val="center"/>
          </w:tcPr>
          <w:p w14:paraId="7ED8882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tcBorders>
            <w:shd w:val="clear" w:color="auto" w:fill="auto"/>
            <w:noWrap/>
            <w:vAlign w:val="center"/>
          </w:tcPr>
          <w:p w14:paraId="53EC9DE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3C12D20C" w14:textId="77777777" w:rsidTr="00491237">
        <w:trPr>
          <w:trHeight w:val="300"/>
        </w:trPr>
        <w:tc>
          <w:tcPr>
            <w:tcW w:w="832" w:type="dxa"/>
            <w:tcBorders>
              <w:top w:val="single" w:sz="4" w:space="0" w:color="auto"/>
            </w:tcBorders>
            <w:shd w:val="clear" w:color="auto" w:fill="auto"/>
            <w:noWrap/>
            <w:vAlign w:val="center"/>
          </w:tcPr>
          <w:p w14:paraId="1F0151E2" w14:textId="77777777" w:rsidR="00491237" w:rsidRPr="00491237" w:rsidRDefault="00491237" w:rsidP="005D01F6">
            <w:pPr>
              <w:numPr>
                <w:ilvl w:val="0"/>
                <w:numId w:val="224"/>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10AF1C6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RL.24</w:t>
            </w:r>
          </w:p>
        </w:tc>
        <w:tc>
          <w:tcPr>
            <w:tcW w:w="2878" w:type="dxa"/>
            <w:tcBorders>
              <w:top w:val="single" w:sz="4" w:space="0" w:color="auto"/>
            </w:tcBorders>
            <w:shd w:val="clear" w:color="auto" w:fill="auto"/>
            <w:noWrap/>
            <w:vAlign w:val="center"/>
          </w:tcPr>
          <w:p w14:paraId="28E151F8"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prowadzenie robót melioracyjnych</w:t>
            </w:r>
          </w:p>
        </w:tc>
        <w:tc>
          <w:tcPr>
            <w:tcW w:w="632" w:type="dxa"/>
            <w:tcBorders>
              <w:top w:val="single" w:sz="4" w:space="0" w:color="auto"/>
            </w:tcBorders>
            <w:shd w:val="clear" w:color="auto" w:fill="auto"/>
            <w:noWrap/>
            <w:vAlign w:val="center"/>
          </w:tcPr>
          <w:p w14:paraId="6712538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top w:val="single" w:sz="4" w:space="0" w:color="auto"/>
            </w:tcBorders>
            <w:shd w:val="clear" w:color="auto" w:fill="D0CECE"/>
            <w:noWrap/>
            <w:vAlign w:val="center"/>
          </w:tcPr>
          <w:p w14:paraId="451C853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tcBorders>
              <w:top w:val="single" w:sz="4" w:space="0" w:color="auto"/>
            </w:tcBorders>
            <w:shd w:val="clear" w:color="auto" w:fill="auto"/>
            <w:noWrap/>
            <w:vAlign w:val="center"/>
          </w:tcPr>
          <w:p w14:paraId="722E866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D0CECE"/>
            <w:noWrap/>
            <w:vAlign w:val="center"/>
          </w:tcPr>
          <w:p w14:paraId="7DE658C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tcBorders>
              <w:top w:val="single" w:sz="4" w:space="0" w:color="auto"/>
            </w:tcBorders>
            <w:shd w:val="clear" w:color="auto" w:fill="auto"/>
            <w:noWrap/>
            <w:vAlign w:val="center"/>
          </w:tcPr>
          <w:p w14:paraId="08E8E22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tcBorders>
              <w:top w:val="single" w:sz="4" w:space="0" w:color="auto"/>
            </w:tcBorders>
            <w:shd w:val="clear" w:color="auto" w:fill="D0CECE"/>
            <w:noWrap/>
            <w:vAlign w:val="center"/>
          </w:tcPr>
          <w:p w14:paraId="6939930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tcBorders>
            <w:shd w:val="clear" w:color="auto" w:fill="auto"/>
            <w:noWrap/>
            <w:vAlign w:val="center"/>
          </w:tcPr>
          <w:p w14:paraId="60C9E2E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4FF4D516" w14:textId="77777777" w:rsidTr="00491237">
        <w:trPr>
          <w:trHeight w:val="300"/>
        </w:trPr>
        <w:tc>
          <w:tcPr>
            <w:tcW w:w="832" w:type="dxa"/>
            <w:tcBorders>
              <w:top w:val="single" w:sz="4" w:space="0" w:color="auto"/>
            </w:tcBorders>
            <w:shd w:val="clear" w:color="auto" w:fill="auto"/>
            <w:noWrap/>
            <w:vAlign w:val="center"/>
          </w:tcPr>
          <w:p w14:paraId="3910E230" w14:textId="77777777" w:rsidR="00491237" w:rsidRPr="00491237" w:rsidRDefault="00491237" w:rsidP="005D01F6">
            <w:pPr>
              <w:numPr>
                <w:ilvl w:val="0"/>
                <w:numId w:val="224"/>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57C21E6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RL.25</w:t>
            </w:r>
          </w:p>
        </w:tc>
        <w:tc>
          <w:tcPr>
            <w:tcW w:w="2878" w:type="dxa"/>
            <w:tcBorders>
              <w:top w:val="single" w:sz="4" w:space="0" w:color="auto"/>
            </w:tcBorders>
            <w:shd w:val="clear" w:color="auto" w:fill="auto"/>
            <w:noWrap/>
            <w:vAlign w:val="center"/>
          </w:tcPr>
          <w:p w14:paraId="4D14725D"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prac geologicznych</w:t>
            </w:r>
          </w:p>
        </w:tc>
        <w:tc>
          <w:tcPr>
            <w:tcW w:w="632" w:type="dxa"/>
            <w:tcBorders>
              <w:top w:val="single" w:sz="4" w:space="0" w:color="auto"/>
            </w:tcBorders>
            <w:shd w:val="clear" w:color="auto" w:fill="auto"/>
            <w:noWrap/>
            <w:vAlign w:val="center"/>
          </w:tcPr>
          <w:p w14:paraId="24742EA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top w:val="single" w:sz="4" w:space="0" w:color="auto"/>
            </w:tcBorders>
            <w:shd w:val="clear" w:color="auto" w:fill="D0CECE"/>
            <w:noWrap/>
            <w:vAlign w:val="center"/>
          </w:tcPr>
          <w:p w14:paraId="182F9B5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tcBorders>
              <w:top w:val="single" w:sz="4" w:space="0" w:color="auto"/>
            </w:tcBorders>
            <w:shd w:val="clear" w:color="auto" w:fill="auto"/>
            <w:noWrap/>
            <w:vAlign w:val="center"/>
          </w:tcPr>
          <w:p w14:paraId="7566E8B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D0CECE"/>
            <w:noWrap/>
            <w:vAlign w:val="center"/>
          </w:tcPr>
          <w:p w14:paraId="07FA905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tcBorders>
              <w:top w:val="single" w:sz="4" w:space="0" w:color="auto"/>
            </w:tcBorders>
            <w:shd w:val="clear" w:color="auto" w:fill="auto"/>
            <w:noWrap/>
            <w:vAlign w:val="center"/>
          </w:tcPr>
          <w:p w14:paraId="32804E1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tcBorders>
              <w:top w:val="single" w:sz="4" w:space="0" w:color="auto"/>
            </w:tcBorders>
            <w:shd w:val="clear" w:color="auto" w:fill="D0CECE"/>
            <w:noWrap/>
            <w:vAlign w:val="center"/>
          </w:tcPr>
          <w:p w14:paraId="7F41C00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tcBorders>
            <w:shd w:val="clear" w:color="auto" w:fill="auto"/>
            <w:noWrap/>
            <w:vAlign w:val="center"/>
          </w:tcPr>
          <w:p w14:paraId="18715C7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0CF4871C" w14:textId="77777777" w:rsidTr="00491237">
        <w:trPr>
          <w:trHeight w:val="300"/>
        </w:trPr>
        <w:tc>
          <w:tcPr>
            <w:tcW w:w="832" w:type="dxa"/>
            <w:tcBorders>
              <w:top w:val="single" w:sz="4" w:space="0" w:color="auto"/>
            </w:tcBorders>
            <w:shd w:val="clear" w:color="auto" w:fill="auto"/>
            <w:noWrap/>
            <w:vAlign w:val="center"/>
          </w:tcPr>
          <w:p w14:paraId="7E9F8BFF" w14:textId="77777777" w:rsidR="00491237" w:rsidRPr="00491237" w:rsidRDefault="00491237" w:rsidP="005D01F6">
            <w:pPr>
              <w:numPr>
                <w:ilvl w:val="0"/>
                <w:numId w:val="224"/>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49CAC22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RL.26</w:t>
            </w:r>
          </w:p>
        </w:tc>
        <w:tc>
          <w:tcPr>
            <w:tcW w:w="2878" w:type="dxa"/>
            <w:tcBorders>
              <w:top w:val="single" w:sz="4" w:space="0" w:color="auto"/>
            </w:tcBorders>
            <w:shd w:val="clear" w:color="auto" w:fill="auto"/>
            <w:noWrap/>
            <w:vAlign w:val="center"/>
          </w:tcPr>
          <w:p w14:paraId="028635A6"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20"/>
                <w:szCs w:val="20"/>
              </w:rPr>
              <w:t>Wykonywanie kompozycji florystycznych</w:t>
            </w:r>
          </w:p>
        </w:tc>
        <w:tc>
          <w:tcPr>
            <w:tcW w:w="632" w:type="dxa"/>
            <w:tcBorders>
              <w:top w:val="single" w:sz="4" w:space="0" w:color="auto"/>
            </w:tcBorders>
            <w:shd w:val="clear" w:color="auto" w:fill="auto"/>
            <w:noWrap/>
            <w:vAlign w:val="center"/>
          </w:tcPr>
          <w:p w14:paraId="71C4C39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top w:val="single" w:sz="4" w:space="0" w:color="auto"/>
            </w:tcBorders>
            <w:shd w:val="clear" w:color="auto" w:fill="D0CECE"/>
            <w:noWrap/>
            <w:vAlign w:val="center"/>
          </w:tcPr>
          <w:p w14:paraId="24918BF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tcBorders>
              <w:top w:val="single" w:sz="4" w:space="0" w:color="auto"/>
            </w:tcBorders>
            <w:shd w:val="clear" w:color="auto" w:fill="auto"/>
            <w:noWrap/>
            <w:vAlign w:val="center"/>
          </w:tcPr>
          <w:p w14:paraId="7EB2A3F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D0CECE"/>
            <w:noWrap/>
            <w:vAlign w:val="center"/>
          </w:tcPr>
          <w:p w14:paraId="26485D5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tcBorders>
              <w:top w:val="single" w:sz="4" w:space="0" w:color="auto"/>
            </w:tcBorders>
            <w:shd w:val="clear" w:color="auto" w:fill="auto"/>
            <w:noWrap/>
            <w:vAlign w:val="center"/>
          </w:tcPr>
          <w:p w14:paraId="4132D31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tcBorders>
              <w:top w:val="single" w:sz="4" w:space="0" w:color="auto"/>
            </w:tcBorders>
            <w:shd w:val="clear" w:color="auto" w:fill="D0CECE"/>
            <w:noWrap/>
            <w:vAlign w:val="center"/>
          </w:tcPr>
          <w:p w14:paraId="55D7E69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tcBorders>
            <w:shd w:val="clear" w:color="auto" w:fill="auto"/>
            <w:noWrap/>
            <w:vAlign w:val="center"/>
          </w:tcPr>
          <w:p w14:paraId="56B5867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24F72BA6" w14:textId="77777777" w:rsidTr="00491237">
        <w:trPr>
          <w:trHeight w:val="300"/>
        </w:trPr>
        <w:tc>
          <w:tcPr>
            <w:tcW w:w="832" w:type="dxa"/>
            <w:tcBorders>
              <w:top w:val="single" w:sz="4" w:space="0" w:color="auto"/>
              <w:left w:val="nil"/>
              <w:bottom w:val="nil"/>
              <w:right w:val="nil"/>
            </w:tcBorders>
            <w:shd w:val="clear" w:color="auto" w:fill="auto"/>
            <w:noWrap/>
            <w:vAlign w:val="center"/>
          </w:tcPr>
          <w:p w14:paraId="1BEFE4A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62" w:type="dxa"/>
            <w:tcBorders>
              <w:top w:val="single" w:sz="4" w:space="0" w:color="auto"/>
              <w:left w:val="nil"/>
              <w:bottom w:val="nil"/>
              <w:right w:val="nil"/>
            </w:tcBorders>
            <w:shd w:val="clear" w:color="auto" w:fill="auto"/>
            <w:noWrap/>
            <w:vAlign w:val="bottom"/>
          </w:tcPr>
          <w:p w14:paraId="5D23F6A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p w14:paraId="47BADEB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2878" w:type="dxa"/>
            <w:tcBorders>
              <w:top w:val="single" w:sz="4" w:space="0" w:color="auto"/>
              <w:left w:val="nil"/>
              <w:bottom w:val="nil"/>
              <w:right w:val="nil"/>
            </w:tcBorders>
            <w:shd w:val="clear" w:color="auto" w:fill="auto"/>
            <w:noWrap/>
            <w:vAlign w:val="center"/>
          </w:tcPr>
          <w:p w14:paraId="66FE7E66" w14:textId="77777777" w:rsidR="00491237" w:rsidRPr="00491237" w:rsidRDefault="00491237" w:rsidP="00491237">
            <w:pPr>
              <w:spacing w:after="0" w:line="240" w:lineRule="auto"/>
              <w:rPr>
                <w:rFonts w:ascii="Times New Roman" w:hAnsi="Times New Roman"/>
                <w:color w:val="000000" w:themeColor="text1"/>
                <w:sz w:val="18"/>
                <w:szCs w:val="18"/>
              </w:rPr>
            </w:pPr>
          </w:p>
          <w:p w14:paraId="4C43F52E" w14:textId="77777777" w:rsidR="00491237" w:rsidRPr="00491237" w:rsidRDefault="00491237" w:rsidP="00491237">
            <w:pPr>
              <w:spacing w:after="0" w:line="240" w:lineRule="auto"/>
              <w:rPr>
                <w:rFonts w:ascii="Times New Roman" w:hAnsi="Times New Roman"/>
                <w:color w:val="000000" w:themeColor="text1"/>
                <w:sz w:val="18"/>
                <w:szCs w:val="18"/>
              </w:rPr>
            </w:pPr>
          </w:p>
          <w:p w14:paraId="6621D5A7" w14:textId="77777777" w:rsidR="00491237" w:rsidRPr="00491237" w:rsidRDefault="00491237" w:rsidP="00491237">
            <w:pPr>
              <w:spacing w:after="0" w:line="240" w:lineRule="auto"/>
              <w:rPr>
                <w:rFonts w:ascii="Times New Roman" w:hAnsi="Times New Roman"/>
                <w:color w:val="000000" w:themeColor="text1"/>
                <w:sz w:val="18"/>
                <w:szCs w:val="18"/>
              </w:rPr>
            </w:pPr>
          </w:p>
          <w:p w14:paraId="3B0E4FBE" w14:textId="77777777" w:rsidR="00491237" w:rsidRDefault="00491237" w:rsidP="00491237">
            <w:pPr>
              <w:spacing w:after="0" w:line="240" w:lineRule="auto"/>
              <w:rPr>
                <w:rFonts w:ascii="Times New Roman" w:hAnsi="Times New Roman"/>
                <w:color w:val="000000" w:themeColor="text1"/>
                <w:sz w:val="18"/>
                <w:szCs w:val="18"/>
              </w:rPr>
            </w:pPr>
          </w:p>
          <w:p w14:paraId="24475F4C" w14:textId="77777777" w:rsidR="00491237" w:rsidRDefault="00491237" w:rsidP="00491237">
            <w:pPr>
              <w:spacing w:after="0" w:line="240" w:lineRule="auto"/>
              <w:rPr>
                <w:rFonts w:ascii="Times New Roman" w:hAnsi="Times New Roman"/>
                <w:color w:val="000000" w:themeColor="text1"/>
                <w:sz w:val="18"/>
                <w:szCs w:val="18"/>
              </w:rPr>
            </w:pPr>
          </w:p>
          <w:p w14:paraId="611FA001" w14:textId="77777777" w:rsidR="00491237" w:rsidRDefault="00491237" w:rsidP="00491237">
            <w:pPr>
              <w:spacing w:after="0" w:line="240" w:lineRule="auto"/>
              <w:rPr>
                <w:rFonts w:ascii="Times New Roman" w:hAnsi="Times New Roman"/>
                <w:color w:val="000000" w:themeColor="text1"/>
                <w:sz w:val="18"/>
                <w:szCs w:val="18"/>
              </w:rPr>
            </w:pPr>
          </w:p>
          <w:p w14:paraId="154A2573" w14:textId="77777777" w:rsidR="00491237" w:rsidRPr="00491237" w:rsidRDefault="00491237" w:rsidP="00491237">
            <w:pPr>
              <w:spacing w:after="0" w:line="240" w:lineRule="auto"/>
              <w:rPr>
                <w:rFonts w:ascii="Times New Roman" w:hAnsi="Times New Roman"/>
                <w:color w:val="000000" w:themeColor="text1"/>
                <w:sz w:val="18"/>
                <w:szCs w:val="18"/>
              </w:rPr>
            </w:pPr>
          </w:p>
          <w:p w14:paraId="2F161154" w14:textId="77777777" w:rsidR="00491237" w:rsidRPr="00491237" w:rsidRDefault="00491237" w:rsidP="00491237">
            <w:pPr>
              <w:spacing w:after="0" w:line="240" w:lineRule="auto"/>
              <w:rPr>
                <w:rFonts w:ascii="Times New Roman" w:hAnsi="Times New Roman"/>
                <w:color w:val="000000" w:themeColor="text1"/>
                <w:sz w:val="18"/>
                <w:szCs w:val="18"/>
              </w:rPr>
            </w:pPr>
          </w:p>
          <w:p w14:paraId="7CA38D2B" w14:textId="77777777" w:rsidR="00491237" w:rsidRPr="00491237" w:rsidRDefault="00491237" w:rsidP="00491237">
            <w:pPr>
              <w:spacing w:after="0" w:line="240" w:lineRule="auto"/>
              <w:rPr>
                <w:rFonts w:ascii="Times New Roman" w:hAnsi="Times New Roman"/>
                <w:color w:val="000000" w:themeColor="text1"/>
                <w:sz w:val="18"/>
                <w:szCs w:val="18"/>
              </w:rPr>
            </w:pPr>
          </w:p>
          <w:p w14:paraId="296B99AB" w14:textId="77777777" w:rsidR="00491237" w:rsidRPr="00491237" w:rsidRDefault="00491237" w:rsidP="00491237">
            <w:pPr>
              <w:spacing w:after="0" w:line="240" w:lineRule="auto"/>
              <w:rPr>
                <w:rFonts w:ascii="Times New Roman" w:hAnsi="Times New Roman"/>
                <w:color w:val="000000" w:themeColor="text1"/>
                <w:sz w:val="18"/>
                <w:szCs w:val="18"/>
              </w:rPr>
            </w:pPr>
          </w:p>
          <w:p w14:paraId="1FF2F018" w14:textId="77777777" w:rsidR="00491237" w:rsidRPr="00491237" w:rsidRDefault="00491237" w:rsidP="00491237">
            <w:pPr>
              <w:spacing w:after="0" w:line="240" w:lineRule="auto"/>
              <w:rPr>
                <w:rFonts w:ascii="Times New Roman" w:hAnsi="Times New Roman"/>
                <w:color w:val="000000" w:themeColor="text1"/>
                <w:sz w:val="18"/>
                <w:szCs w:val="18"/>
              </w:rPr>
            </w:pPr>
          </w:p>
          <w:p w14:paraId="45F17A52" w14:textId="77777777" w:rsidR="00491237" w:rsidRPr="00491237" w:rsidRDefault="00491237" w:rsidP="00491237">
            <w:pPr>
              <w:spacing w:after="0" w:line="240" w:lineRule="auto"/>
              <w:rPr>
                <w:rFonts w:ascii="Times New Roman" w:hAnsi="Times New Roman"/>
                <w:color w:val="000000" w:themeColor="text1"/>
                <w:sz w:val="18"/>
                <w:szCs w:val="18"/>
              </w:rPr>
            </w:pPr>
          </w:p>
          <w:p w14:paraId="5BEE7F11" w14:textId="77777777" w:rsidR="00491237" w:rsidRPr="00491237" w:rsidRDefault="00491237" w:rsidP="00491237">
            <w:pPr>
              <w:spacing w:after="0" w:line="240" w:lineRule="auto"/>
              <w:rPr>
                <w:rFonts w:ascii="Times New Roman" w:hAnsi="Times New Roman"/>
                <w:color w:val="000000" w:themeColor="text1"/>
                <w:sz w:val="18"/>
                <w:szCs w:val="18"/>
              </w:rPr>
            </w:pPr>
          </w:p>
          <w:p w14:paraId="678DA2DD" w14:textId="77777777" w:rsidR="00491237" w:rsidRPr="00491237" w:rsidRDefault="00491237" w:rsidP="00491237">
            <w:pPr>
              <w:spacing w:after="0" w:line="240" w:lineRule="auto"/>
              <w:rPr>
                <w:rFonts w:ascii="Times New Roman" w:hAnsi="Times New Roman"/>
                <w:color w:val="000000" w:themeColor="text1"/>
                <w:sz w:val="18"/>
                <w:szCs w:val="18"/>
              </w:rPr>
            </w:pPr>
          </w:p>
          <w:p w14:paraId="3FADE382" w14:textId="77777777" w:rsidR="00491237" w:rsidRPr="00491237" w:rsidRDefault="00491237" w:rsidP="00491237">
            <w:pPr>
              <w:spacing w:after="0" w:line="240" w:lineRule="auto"/>
              <w:rPr>
                <w:rFonts w:ascii="Times New Roman" w:hAnsi="Times New Roman"/>
                <w:color w:val="000000" w:themeColor="text1"/>
                <w:sz w:val="18"/>
                <w:szCs w:val="18"/>
              </w:rPr>
            </w:pPr>
          </w:p>
        </w:tc>
        <w:tc>
          <w:tcPr>
            <w:tcW w:w="632" w:type="dxa"/>
            <w:tcBorders>
              <w:top w:val="single" w:sz="4" w:space="0" w:color="auto"/>
              <w:left w:val="nil"/>
              <w:bottom w:val="nil"/>
              <w:right w:val="nil"/>
            </w:tcBorders>
            <w:shd w:val="clear" w:color="auto" w:fill="auto"/>
            <w:noWrap/>
            <w:vAlign w:val="center"/>
          </w:tcPr>
          <w:p w14:paraId="0CFDC94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top w:val="single" w:sz="4" w:space="0" w:color="auto"/>
              <w:left w:val="nil"/>
              <w:bottom w:val="nil"/>
              <w:right w:val="nil"/>
            </w:tcBorders>
            <w:shd w:val="clear" w:color="auto" w:fill="auto"/>
            <w:noWrap/>
            <w:vAlign w:val="center"/>
          </w:tcPr>
          <w:p w14:paraId="7F201EA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tcBorders>
              <w:top w:val="single" w:sz="4" w:space="0" w:color="auto"/>
              <w:left w:val="nil"/>
              <w:bottom w:val="nil"/>
              <w:right w:val="nil"/>
            </w:tcBorders>
            <w:shd w:val="clear" w:color="auto" w:fill="auto"/>
            <w:noWrap/>
            <w:vAlign w:val="center"/>
          </w:tcPr>
          <w:p w14:paraId="0E44054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tcBorders>
              <w:top w:val="single" w:sz="4" w:space="0" w:color="auto"/>
              <w:left w:val="nil"/>
              <w:bottom w:val="nil"/>
              <w:right w:val="nil"/>
            </w:tcBorders>
            <w:shd w:val="clear" w:color="auto" w:fill="auto"/>
            <w:noWrap/>
            <w:vAlign w:val="center"/>
          </w:tcPr>
          <w:p w14:paraId="628AE86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left w:val="nil"/>
              <w:bottom w:val="nil"/>
              <w:right w:val="nil"/>
            </w:tcBorders>
            <w:shd w:val="clear" w:color="auto" w:fill="auto"/>
            <w:noWrap/>
            <w:vAlign w:val="center"/>
          </w:tcPr>
          <w:p w14:paraId="06039EE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tcBorders>
              <w:top w:val="single" w:sz="4" w:space="0" w:color="auto"/>
              <w:left w:val="nil"/>
              <w:bottom w:val="nil"/>
              <w:right w:val="nil"/>
            </w:tcBorders>
            <w:shd w:val="clear" w:color="auto" w:fill="auto"/>
            <w:noWrap/>
            <w:vAlign w:val="center"/>
          </w:tcPr>
          <w:p w14:paraId="53F4B13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left w:val="nil"/>
              <w:bottom w:val="nil"/>
              <w:right w:val="nil"/>
            </w:tcBorders>
            <w:shd w:val="clear" w:color="auto" w:fill="auto"/>
            <w:noWrap/>
            <w:vAlign w:val="center"/>
          </w:tcPr>
          <w:p w14:paraId="6D3F003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1AA5D446" w14:textId="77777777" w:rsidTr="00491237">
        <w:trPr>
          <w:trHeight w:val="300"/>
        </w:trPr>
        <w:tc>
          <w:tcPr>
            <w:tcW w:w="832" w:type="dxa"/>
            <w:tcBorders>
              <w:top w:val="nil"/>
              <w:left w:val="nil"/>
              <w:bottom w:val="single" w:sz="4" w:space="0" w:color="auto"/>
              <w:right w:val="nil"/>
            </w:tcBorders>
            <w:shd w:val="clear" w:color="auto" w:fill="auto"/>
            <w:noWrap/>
            <w:vAlign w:val="center"/>
          </w:tcPr>
          <w:p w14:paraId="39523CA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9570" w:type="dxa"/>
            <w:gridSpan w:val="9"/>
            <w:tcBorders>
              <w:top w:val="nil"/>
              <w:left w:val="nil"/>
              <w:bottom w:val="single" w:sz="4" w:space="0" w:color="auto"/>
              <w:right w:val="nil"/>
            </w:tcBorders>
            <w:shd w:val="clear" w:color="auto" w:fill="auto"/>
            <w:noWrap/>
            <w:vAlign w:val="bottom"/>
          </w:tcPr>
          <w:p w14:paraId="22EE6342" w14:textId="77777777" w:rsidR="00491237" w:rsidRPr="00491237" w:rsidRDefault="00491237" w:rsidP="00491237">
            <w:pPr>
              <w:spacing w:after="0" w:line="20" w:lineRule="atLeast"/>
              <w:rPr>
                <w:rFonts w:ascii="Times New Roman" w:hAnsi="Times New Roman"/>
                <w:b/>
                <w:color w:val="000000" w:themeColor="text1"/>
              </w:rPr>
            </w:pPr>
            <w:r w:rsidRPr="00491237">
              <w:rPr>
                <w:rFonts w:ascii="Times New Roman" w:hAnsi="Times New Roman"/>
                <w:b/>
                <w:color w:val="000000" w:themeColor="text1"/>
              </w:rPr>
              <w:t>OBSZAR ARTYSTYCZNY MS.</w:t>
            </w:r>
          </w:p>
          <w:p w14:paraId="2E62AD79" w14:textId="77777777" w:rsidR="00491237" w:rsidRPr="00491237" w:rsidRDefault="00491237" w:rsidP="00491237">
            <w:pPr>
              <w:spacing w:after="0" w:line="20" w:lineRule="atLeast"/>
              <w:rPr>
                <w:rFonts w:ascii="Times New Roman" w:hAnsi="Times New Roman"/>
                <w:b/>
                <w:color w:val="000000" w:themeColor="text1"/>
              </w:rPr>
            </w:pPr>
          </w:p>
        </w:tc>
      </w:tr>
      <w:tr w:rsidR="00491237" w:rsidRPr="00491237" w14:paraId="49C9AC89" w14:textId="77777777" w:rsidTr="00491237">
        <w:trPr>
          <w:trHeight w:val="300"/>
        </w:trPr>
        <w:tc>
          <w:tcPr>
            <w:tcW w:w="832" w:type="dxa"/>
            <w:tcBorders>
              <w:top w:val="single" w:sz="4" w:space="0" w:color="auto"/>
              <w:bottom w:val="single" w:sz="4" w:space="0" w:color="auto"/>
            </w:tcBorders>
            <w:shd w:val="clear" w:color="auto" w:fill="auto"/>
            <w:noWrap/>
            <w:vAlign w:val="center"/>
          </w:tcPr>
          <w:p w14:paraId="66CD48AF" w14:textId="77777777" w:rsidR="00491237" w:rsidRPr="00491237" w:rsidRDefault="00491237" w:rsidP="005D01F6">
            <w:pPr>
              <w:numPr>
                <w:ilvl w:val="0"/>
                <w:numId w:val="225"/>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bottom w:val="single" w:sz="4" w:space="0" w:color="auto"/>
            </w:tcBorders>
            <w:shd w:val="clear" w:color="auto" w:fill="auto"/>
            <w:noWrap/>
            <w:vAlign w:val="center"/>
          </w:tcPr>
          <w:p w14:paraId="6C6A57C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ST.01</w:t>
            </w:r>
          </w:p>
        </w:tc>
        <w:tc>
          <w:tcPr>
            <w:tcW w:w="2878" w:type="dxa"/>
            <w:tcBorders>
              <w:top w:val="single" w:sz="4" w:space="0" w:color="auto"/>
              <w:bottom w:val="single" w:sz="4" w:space="0" w:color="auto"/>
            </w:tcBorders>
            <w:shd w:val="clear" w:color="auto" w:fill="auto"/>
            <w:noWrap/>
            <w:vAlign w:val="center"/>
          </w:tcPr>
          <w:p w14:paraId="46B7922A"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i naprawa wyrobów złotniczych i jubilerskich</w:t>
            </w:r>
          </w:p>
        </w:tc>
        <w:tc>
          <w:tcPr>
            <w:tcW w:w="632" w:type="dxa"/>
            <w:tcBorders>
              <w:top w:val="single" w:sz="4" w:space="0" w:color="auto"/>
              <w:bottom w:val="single" w:sz="4" w:space="0" w:color="auto"/>
            </w:tcBorders>
            <w:shd w:val="clear" w:color="auto" w:fill="auto"/>
            <w:noWrap/>
            <w:vAlign w:val="center"/>
          </w:tcPr>
          <w:p w14:paraId="0B6F39B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tcBorders>
              <w:top w:val="single" w:sz="4" w:space="0" w:color="auto"/>
              <w:bottom w:val="single" w:sz="4" w:space="0" w:color="auto"/>
            </w:tcBorders>
            <w:shd w:val="clear" w:color="auto" w:fill="D0CECE"/>
            <w:noWrap/>
            <w:vAlign w:val="center"/>
          </w:tcPr>
          <w:p w14:paraId="4506D16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tcBorders>
              <w:top w:val="single" w:sz="4" w:space="0" w:color="auto"/>
              <w:bottom w:val="single" w:sz="4" w:space="0" w:color="auto"/>
            </w:tcBorders>
            <w:shd w:val="clear" w:color="auto" w:fill="auto"/>
            <w:noWrap/>
            <w:vAlign w:val="center"/>
          </w:tcPr>
          <w:p w14:paraId="319BB8F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bottom w:val="single" w:sz="4" w:space="0" w:color="auto"/>
            </w:tcBorders>
            <w:shd w:val="clear" w:color="auto" w:fill="D0CECE"/>
            <w:noWrap/>
            <w:vAlign w:val="center"/>
          </w:tcPr>
          <w:p w14:paraId="3E142BE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bottom w:val="single" w:sz="4" w:space="0" w:color="auto"/>
            </w:tcBorders>
            <w:shd w:val="clear" w:color="auto" w:fill="auto"/>
            <w:noWrap/>
            <w:vAlign w:val="center"/>
          </w:tcPr>
          <w:p w14:paraId="26E4478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tcBorders>
              <w:top w:val="single" w:sz="4" w:space="0" w:color="auto"/>
              <w:bottom w:val="single" w:sz="4" w:space="0" w:color="auto"/>
            </w:tcBorders>
            <w:shd w:val="clear" w:color="auto" w:fill="D0CECE"/>
            <w:noWrap/>
            <w:vAlign w:val="center"/>
          </w:tcPr>
          <w:p w14:paraId="1E9807D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bottom w:val="single" w:sz="4" w:space="0" w:color="auto"/>
            </w:tcBorders>
            <w:shd w:val="clear" w:color="auto" w:fill="auto"/>
            <w:noWrap/>
            <w:vAlign w:val="center"/>
          </w:tcPr>
          <w:p w14:paraId="4972879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59D43BBB" w14:textId="77777777" w:rsidTr="00491237">
        <w:trPr>
          <w:trHeight w:val="300"/>
        </w:trPr>
        <w:tc>
          <w:tcPr>
            <w:tcW w:w="832" w:type="dxa"/>
            <w:tcBorders>
              <w:top w:val="single" w:sz="4" w:space="0" w:color="auto"/>
              <w:bottom w:val="single" w:sz="4" w:space="0" w:color="auto"/>
            </w:tcBorders>
            <w:shd w:val="clear" w:color="auto" w:fill="auto"/>
            <w:noWrap/>
            <w:vAlign w:val="center"/>
          </w:tcPr>
          <w:p w14:paraId="58ECF270" w14:textId="77777777" w:rsidR="00491237" w:rsidRPr="00491237" w:rsidRDefault="00491237" w:rsidP="005D01F6">
            <w:pPr>
              <w:numPr>
                <w:ilvl w:val="0"/>
                <w:numId w:val="225"/>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bottom w:val="single" w:sz="4" w:space="0" w:color="auto"/>
            </w:tcBorders>
            <w:shd w:val="clear" w:color="auto" w:fill="auto"/>
            <w:noWrap/>
            <w:vAlign w:val="center"/>
          </w:tcPr>
          <w:p w14:paraId="151D976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ST.02</w:t>
            </w:r>
          </w:p>
        </w:tc>
        <w:tc>
          <w:tcPr>
            <w:tcW w:w="2878" w:type="dxa"/>
            <w:tcBorders>
              <w:top w:val="single" w:sz="4" w:space="0" w:color="auto"/>
              <w:bottom w:val="single" w:sz="4" w:space="0" w:color="auto"/>
            </w:tcBorders>
            <w:shd w:val="clear" w:color="auto" w:fill="auto"/>
            <w:noWrap/>
            <w:vAlign w:val="center"/>
          </w:tcPr>
          <w:p w14:paraId="2B45B5F7"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Realizacja nagrań</w:t>
            </w:r>
          </w:p>
        </w:tc>
        <w:tc>
          <w:tcPr>
            <w:tcW w:w="632" w:type="dxa"/>
            <w:tcBorders>
              <w:top w:val="single" w:sz="4" w:space="0" w:color="auto"/>
              <w:bottom w:val="single" w:sz="4" w:space="0" w:color="auto"/>
            </w:tcBorders>
            <w:shd w:val="clear" w:color="auto" w:fill="auto"/>
            <w:noWrap/>
            <w:vAlign w:val="center"/>
          </w:tcPr>
          <w:p w14:paraId="2C62880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tcBorders>
              <w:top w:val="single" w:sz="4" w:space="0" w:color="auto"/>
              <w:bottom w:val="single" w:sz="4" w:space="0" w:color="auto"/>
            </w:tcBorders>
            <w:shd w:val="clear" w:color="auto" w:fill="D0CECE"/>
            <w:noWrap/>
            <w:vAlign w:val="center"/>
          </w:tcPr>
          <w:p w14:paraId="5B08DFA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tcBorders>
              <w:top w:val="single" w:sz="4" w:space="0" w:color="auto"/>
              <w:bottom w:val="single" w:sz="4" w:space="0" w:color="auto"/>
            </w:tcBorders>
            <w:shd w:val="clear" w:color="auto" w:fill="auto"/>
            <w:noWrap/>
            <w:vAlign w:val="center"/>
          </w:tcPr>
          <w:p w14:paraId="7E78566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bottom w:val="single" w:sz="4" w:space="0" w:color="auto"/>
            </w:tcBorders>
            <w:shd w:val="clear" w:color="auto" w:fill="D0CECE"/>
            <w:noWrap/>
            <w:vAlign w:val="center"/>
          </w:tcPr>
          <w:p w14:paraId="6998176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bottom w:val="single" w:sz="4" w:space="0" w:color="auto"/>
            </w:tcBorders>
            <w:shd w:val="clear" w:color="auto" w:fill="auto"/>
            <w:noWrap/>
            <w:vAlign w:val="center"/>
          </w:tcPr>
          <w:p w14:paraId="0AC747E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tcBorders>
              <w:top w:val="single" w:sz="4" w:space="0" w:color="auto"/>
              <w:bottom w:val="single" w:sz="4" w:space="0" w:color="auto"/>
            </w:tcBorders>
            <w:shd w:val="clear" w:color="auto" w:fill="D0CECE"/>
            <w:noWrap/>
            <w:vAlign w:val="center"/>
          </w:tcPr>
          <w:p w14:paraId="1A1E2F3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bottom w:val="single" w:sz="4" w:space="0" w:color="auto"/>
            </w:tcBorders>
            <w:shd w:val="clear" w:color="auto" w:fill="auto"/>
            <w:noWrap/>
            <w:vAlign w:val="center"/>
          </w:tcPr>
          <w:p w14:paraId="13059FE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55FBF883" w14:textId="77777777" w:rsidTr="00491237">
        <w:trPr>
          <w:trHeight w:val="300"/>
        </w:trPr>
        <w:tc>
          <w:tcPr>
            <w:tcW w:w="832" w:type="dxa"/>
            <w:tcBorders>
              <w:top w:val="single" w:sz="4" w:space="0" w:color="auto"/>
              <w:bottom w:val="single" w:sz="4" w:space="0" w:color="auto"/>
            </w:tcBorders>
            <w:shd w:val="clear" w:color="auto" w:fill="auto"/>
            <w:noWrap/>
            <w:vAlign w:val="center"/>
          </w:tcPr>
          <w:p w14:paraId="3E045478" w14:textId="77777777" w:rsidR="00491237" w:rsidRPr="00491237" w:rsidRDefault="00491237" w:rsidP="005D01F6">
            <w:pPr>
              <w:numPr>
                <w:ilvl w:val="0"/>
                <w:numId w:val="225"/>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bottom w:val="single" w:sz="4" w:space="0" w:color="auto"/>
            </w:tcBorders>
            <w:shd w:val="clear" w:color="auto" w:fill="auto"/>
            <w:noWrap/>
            <w:vAlign w:val="center"/>
          </w:tcPr>
          <w:p w14:paraId="472949C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ST.03</w:t>
            </w:r>
          </w:p>
        </w:tc>
        <w:tc>
          <w:tcPr>
            <w:tcW w:w="2878" w:type="dxa"/>
            <w:tcBorders>
              <w:top w:val="single" w:sz="4" w:space="0" w:color="auto"/>
              <w:bottom w:val="single" w:sz="4" w:space="0" w:color="auto"/>
            </w:tcBorders>
            <w:shd w:val="clear" w:color="auto" w:fill="auto"/>
            <w:noWrap/>
            <w:vAlign w:val="center"/>
          </w:tcPr>
          <w:p w14:paraId="16000407"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Realizacja nagłośnień</w:t>
            </w:r>
          </w:p>
        </w:tc>
        <w:tc>
          <w:tcPr>
            <w:tcW w:w="632" w:type="dxa"/>
            <w:tcBorders>
              <w:top w:val="single" w:sz="4" w:space="0" w:color="auto"/>
              <w:bottom w:val="single" w:sz="4" w:space="0" w:color="auto"/>
            </w:tcBorders>
            <w:shd w:val="clear" w:color="auto" w:fill="auto"/>
            <w:noWrap/>
            <w:vAlign w:val="center"/>
          </w:tcPr>
          <w:p w14:paraId="19A744E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top w:val="single" w:sz="4" w:space="0" w:color="auto"/>
              <w:bottom w:val="single" w:sz="4" w:space="0" w:color="auto"/>
            </w:tcBorders>
            <w:shd w:val="clear" w:color="auto" w:fill="D0CECE"/>
            <w:noWrap/>
            <w:vAlign w:val="center"/>
          </w:tcPr>
          <w:p w14:paraId="410A386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tcBorders>
              <w:top w:val="single" w:sz="4" w:space="0" w:color="auto"/>
              <w:bottom w:val="single" w:sz="4" w:space="0" w:color="auto"/>
            </w:tcBorders>
            <w:shd w:val="clear" w:color="auto" w:fill="auto"/>
            <w:noWrap/>
            <w:vAlign w:val="center"/>
          </w:tcPr>
          <w:p w14:paraId="4022273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bottom w:val="single" w:sz="4" w:space="0" w:color="auto"/>
            </w:tcBorders>
            <w:shd w:val="clear" w:color="auto" w:fill="D0CECE"/>
            <w:noWrap/>
            <w:vAlign w:val="center"/>
          </w:tcPr>
          <w:p w14:paraId="7946A55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tcBorders>
              <w:top w:val="single" w:sz="4" w:space="0" w:color="auto"/>
              <w:bottom w:val="single" w:sz="4" w:space="0" w:color="auto"/>
            </w:tcBorders>
            <w:shd w:val="clear" w:color="auto" w:fill="auto"/>
            <w:noWrap/>
            <w:vAlign w:val="center"/>
          </w:tcPr>
          <w:p w14:paraId="264113C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tcBorders>
              <w:top w:val="single" w:sz="4" w:space="0" w:color="auto"/>
              <w:bottom w:val="single" w:sz="4" w:space="0" w:color="auto"/>
            </w:tcBorders>
            <w:shd w:val="clear" w:color="auto" w:fill="D0CECE"/>
            <w:noWrap/>
            <w:vAlign w:val="center"/>
          </w:tcPr>
          <w:p w14:paraId="29A1979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bottom w:val="single" w:sz="4" w:space="0" w:color="auto"/>
            </w:tcBorders>
            <w:shd w:val="clear" w:color="auto" w:fill="auto"/>
            <w:noWrap/>
            <w:vAlign w:val="center"/>
          </w:tcPr>
          <w:p w14:paraId="37410F7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791158EB" w14:textId="77777777" w:rsidTr="00491237">
        <w:trPr>
          <w:trHeight w:val="300"/>
        </w:trPr>
        <w:tc>
          <w:tcPr>
            <w:tcW w:w="832" w:type="dxa"/>
            <w:tcBorders>
              <w:top w:val="single" w:sz="4" w:space="0" w:color="auto"/>
              <w:bottom w:val="single" w:sz="4" w:space="0" w:color="auto"/>
            </w:tcBorders>
            <w:shd w:val="clear" w:color="auto" w:fill="auto"/>
            <w:noWrap/>
            <w:vAlign w:val="center"/>
          </w:tcPr>
          <w:p w14:paraId="3E79AC15" w14:textId="77777777" w:rsidR="00491237" w:rsidRPr="00491237" w:rsidRDefault="00491237" w:rsidP="005D01F6">
            <w:pPr>
              <w:numPr>
                <w:ilvl w:val="0"/>
                <w:numId w:val="225"/>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bottom w:val="single" w:sz="4" w:space="0" w:color="auto"/>
            </w:tcBorders>
            <w:shd w:val="clear" w:color="auto" w:fill="auto"/>
            <w:noWrap/>
            <w:vAlign w:val="center"/>
          </w:tcPr>
          <w:p w14:paraId="5CCB6A1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ST.04</w:t>
            </w:r>
          </w:p>
        </w:tc>
        <w:tc>
          <w:tcPr>
            <w:tcW w:w="2878" w:type="dxa"/>
            <w:tcBorders>
              <w:top w:val="single" w:sz="4" w:space="0" w:color="auto"/>
              <w:bottom w:val="single" w:sz="4" w:space="0" w:color="auto"/>
            </w:tcBorders>
            <w:shd w:val="clear" w:color="auto" w:fill="auto"/>
            <w:noWrap/>
            <w:vAlign w:val="center"/>
          </w:tcPr>
          <w:p w14:paraId="02B19A46"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Montaż nagrań dźwiękowych</w:t>
            </w:r>
          </w:p>
        </w:tc>
        <w:tc>
          <w:tcPr>
            <w:tcW w:w="632" w:type="dxa"/>
            <w:tcBorders>
              <w:top w:val="single" w:sz="4" w:space="0" w:color="auto"/>
              <w:bottom w:val="single" w:sz="4" w:space="0" w:color="auto"/>
            </w:tcBorders>
            <w:shd w:val="clear" w:color="auto" w:fill="auto"/>
            <w:noWrap/>
            <w:vAlign w:val="center"/>
          </w:tcPr>
          <w:p w14:paraId="72781F7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tcBorders>
              <w:top w:val="single" w:sz="4" w:space="0" w:color="auto"/>
              <w:bottom w:val="single" w:sz="4" w:space="0" w:color="auto"/>
            </w:tcBorders>
            <w:shd w:val="clear" w:color="auto" w:fill="D0CECE"/>
            <w:noWrap/>
            <w:vAlign w:val="center"/>
          </w:tcPr>
          <w:p w14:paraId="055BB5E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tcBorders>
              <w:top w:val="single" w:sz="4" w:space="0" w:color="auto"/>
              <w:bottom w:val="single" w:sz="4" w:space="0" w:color="auto"/>
            </w:tcBorders>
            <w:shd w:val="clear" w:color="auto" w:fill="auto"/>
            <w:noWrap/>
            <w:vAlign w:val="center"/>
          </w:tcPr>
          <w:p w14:paraId="2A5E4D2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bottom w:val="single" w:sz="4" w:space="0" w:color="auto"/>
            </w:tcBorders>
            <w:shd w:val="clear" w:color="auto" w:fill="D0CECE"/>
            <w:noWrap/>
            <w:vAlign w:val="center"/>
          </w:tcPr>
          <w:p w14:paraId="7EC218F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bottom w:val="single" w:sz="4" w:space="0" w:color="auto"/>
            </w:tcBorders>
            <w:shd w:val="clear" w:color="auto" w:fill="auto"/>
            <w:noWrap/>
            <w:vAlign w:val="center"/>
          </w:tcPr>
          <w:p w14:paraId="7744D97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tcBorders>
              <w:top w:val="single" w:sz="4" w:space="0" w:color="auto"/>
              <w:bottom w:val="single" w:sz="4" w:space="0" w:color="auto"/>
            </w:tcBorders>
            <w:shd w:val="clear" w:color="auto" w:fill="D0CECE"/>
            <w:noWrap/>
            <w:vAlign w:val="center"/>
          </w:tcPr>
          <w:p w14:paraId="27571E9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bottom w:val="single" w:sz="4" w:space="0" w:color="auto"/>
            </w:tcBorders>
            <w:shd w:val="clear" w:color="auto" w:fill="auto"/>
            <w:noWrap/>
            <w:vAlign w:val="center"/>
          </w:tcPr>
          <w:p w14:paraId="543E676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41F03DC6" w14:textId="77777777" w:rsidTr="00491237">
        <w:trPr>
          <w:trHeight w:val="300"/>
        </w:trPr>
        <w:tc>
          <w:tcPr>
            <w:tcW w:w="832" w:type="dxa"/>
            <w:tcBorders>
              <w:top w:val="single" w:sz="4" w:space="0" w:color="auto"/>
              <w:bottom w:val="single" w:sz="4" w:space="0" w:color="auto"/>
            </w:tcBorders>
            <w:shd w:val="clear" w:color="auto" w:fill="auto"/>
            <w:noWrap/>
            <w:vAlign w:val="center"/>
          </w:tcPr>
          <w:p w14:paraId="298D174C" w14:textId="77777777" w:rsidR="00491237" w:rsidRPr="00491237" w:rsidRDefault="00491237" w:rsidP="005D01F6">
            <w:pPr>
              <w:numPr>
                <w:ilvl w:val="0"/>
                <w:numId w:val="225"/>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bottom w:val="single" w:sz="4" w:space="0" w:color="auto"/>
            </w:tcBorders>
            <w:shd w:val="clear" w:color="auto" w:fill="auto"/>
            <w:noWrap/>
            <w:vAlign w:val="center"/>
          </w:tcPr>
          <w:p w14:paraId="24C3960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ST.05</w:t>
            </w:r>
          </w:p>
        </w:tc>
        <w:tc>
          <w:tcPr>
            <w:tcW w:w="2878" w:type="dxa"/>
            <w:tcBorders>
              <w:top w:val="single" w:sz="4" w:space="0" w:color="auto"/>
              <w:bottom w:val="single" w:sz="4" w:space="0" w:color="auto"/>
            </w:tcBorders>
            <w:shd w:val="clear" w:color="auto" w:fill="auto"/>
            <w:noWrap/>
            <w:vAlign w:val="center"/>
          </w:tcPr>
          <w:p w14:paraId="7E604996"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Realizacja nagrań studyjnych</w:t>
            </w:r>
          </w:p>
        </w:tc>
        <w:tc>
          <w:tcPr>
            <w:tcW w:w="632" w:type="dxa"/>
            <w:tcBorders>
              <w:top w:val="single" w:sz="4" w:space="0" w:color="auto"/>
              <w:bottom w:val="single" w:sz="4" w:space="0" w:color="auto"/>
            </w:tcBorders>
            <w:shd w:val="clear" w:color="auto" w:fill="auto"/>
            <w:noWrap/>
            <w:vAlign w:val="center"/>
          </w:tcPr>
          <w:p w14:paraId="4EF3E9A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top w:val="single" w:sz="4" w:space="0" w:color="auto"/>
              <w:bottom w:val="single" w:sz="4" w:space="0" w:color="auto"/>
            </w:tcBorders>
            <w:shd w:val="clear" w:color="auto" w:fill="D0CECE"/>
            <w:noWrap/>
            <w:vAlign w:val="center"/>
          </w:tcPr>
          <w:p w14:paraId="7E58076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tcBorders>
              <w:top w:val="single" w:sz="4" w:space="0" w:color="auto"/>
              <w:bottom w:val="single" w:sz="4" w:space="0" w:color="auto"/>
            </w:tcBorders>
            <w:shd w:val="clear" w:color="auto" w:fill="auto"/>
            <w:noWrap/>
            <w:vAlign w:val="center"/>
          </w:tcPr>
          <w:p w14:paraId="1221FDA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bottom w:val="single" w:sz="4" w:space="0" w:color="auto"/>
            </w:tcBorders>
            <w:shd w:val="clear" w:color="auto" w:fill="D0CECE"/>
            <w:noWrap/>
            <w:vAlign w:val="center"/>
          </w:tcPr>
          <w:p w14:paraId="3D0C985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tcBorders>
              <w:top w:val="single" w:sz="4" w:space="0" w:color="auto"/>
              <w:bottom w:val="single" w:sz="4" w:space="0" w:color="auto"/>
            </w:tcBorders>
            <w:shd w:val="clear" w:color="auto" w:fill="auto"/>
            <w:noWrap/>
            <w:vAlign w:val="center"/>
          </w:tcPr>
          <w:p w14:paraId="273DA6B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tcBorders>
              <w:top w:val="single" w:sz="4" w:space="0" w:color="auto"/>
              <w:bottom w:val="single" w:sz="4" w:space="0" w:color="auto"/>
            </w:tcBorders>
            <w:shd w:val="clear" w:color="auto" w:fill="D0CECE"/>
            <w:noWrap/>
            <w:vAlign w:val="center"/>
          </w:tcPr>
          <w:p w14:paraId="033265A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bottom w:val="single" w:sz="4" w:space="0" w:color="auto"/>
            </w:tcBorders>
            <w:shd w:val="clear" w:color="auto" w:fill="auto"/>
            <w:noWrap/>
            <w:vAlign w:val="center"/>
          </w:tcPr>
          <w:p w14:paraId="3F73362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7765C40E" w14:textId="77777777" w:rsidTr="00491237">
        <w:trPr>
          <w:trHeight w:val="300"/>
        </w:trPr>
        <w:tc>
          <w:tcPr>
            <w:tcW w:w="832" w:type="dxa"/>
            <w:tcBorders>
              <w:top w:val="single" w:sz="4" w:space="0" w:color="auto"/>
              <w:bottom w:val="single" w:sz="4" w:space="0" w:color="auto"/>
            </w:tcBorders>
            <w:shd w:val="clear" w:color="auto" w:fill="auto"/>
            <w:noWrap/>
            <w:vAlign w:val="center"/>
          </w:tcPr>
          <w:p w14:paraId="387E9EBC" w14:textId="77777777" w:rsidR="00491237" w:rsidRPr="00491237" w:rsidRDefault="00491237" w:rsidP="005D01F6">
            <w:pPr>
              <w:numPr>
                <w:ilvl w:val="0"/>
                <w:numId w:val="225"/>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bottom w:val="single" w:sz="4" w:space="0" w:color="auto"/>
            </w:tcBorders>
            <w:shd w:val="clear" w:color="auto" w:fill="auto"/>
            <w:noWrap/>
            <w:vAlign w:val="center"/>
          </w:tcPr>
          <w:p w14:paraId="6C9C68E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ST.06</w:t>
            </w:r>
          </w:p>
        </w:tc>
        <w:tc>
          <w:tcPr>
            <w:tcW w:w="2878" w:type="dxa"/>
            <w:tcBorders>
              <w:top w:val="single" w:sz="4" w:space="0" w:color="auto"/>
              <w:bottom w:val="single" w:sz="4" w:space="0" w:color="auto"/>
            </w:tcBorders>
            <w:shd w:val="clear" w:color="auto" w:fill="auto"/>
            <w:noWrap/>
            <w:vAlign w:val="center"/>
          </w:tcPr>
          <w:p w14:paraId="4771B1F3"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Budowa fortepianów i pianin</w:t>
            </w:r>
          </w:p>
        </w:tc>
        <w:tc>
          <w:tcPr>
            <w:tcW w:w="632" w:type="dxa"/>
            <w:tcBorders>
              <w:top w:val="single" w:sz="4" w:space="0" w:color="auto"/>
              <w:bottom w:val="single" w:sz="4" w:space="0" w:color="auto"/>
            </w:tcBorders>
            <w:shd w:val="clear" w:color="auto" w:fill="auto"/>
            <w:noWrap/>
            <w:vAlign w:val="center"/>
          </w:tcPr>
          <w:p w14:paraId="6FC4822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tcBorders>
              <w:top w:val="single" w:sz="4" w:space="0" w:color="auto"/>
              <w:bottom w:val="single" w:sz="4" w:space="0" w:color="auto"/>
            </w:tcBorders>
            <w:shd w:val="clear" w:color="auto" w:fill="D0CECE"/>
            <w:noWrap/>
            <w:vAlign w:val="center"/>
          </w:tcPr>
          <w:p w14:paraId="60C1176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tcBorders>
              <w:top w:val="single" w:sz="4" w:space="0" w:color="auto"/>
              <w:bottom w:val="single" w:sz="4" w:space="0" w:color="auto"/>
            </w:tcBorders>
            <w:shd w:val="clear" w:color="auto" w:fill="auto"/>
            <w:noWrap/>
            <w:vAlign w:val="center"/>
          </w:tcPr>
          <w:p w14:paraId="6AACE97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bottom w:val="single" w:sz="4" w:space="0" w:color="auto"/>
            </w:tcBorders>
            <w:shd w:val="clear" w:color="auto" w:fill="D0CECE"/>
            <w:noWrap/>
            <w:vAlign w:val="center"/>
          </w:tcPr>
          <w:p w14:paraId="0684986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bottom w:val="single" w:sz="4" w:space="0" w:color="auto"/>
            </w:tcBorders>
            <w:shd w:val="clear" w:color="auto" w:fill="auto"/>
            <w:noWrap/>
            <w:vAlign w:val="center"/>
          </w:tcPr>
          <w:p w14:paraId="27D66C2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tcBorders>
              <w:top w:val="single" w:sz="4" w:space="0" w:color="auto"/>
              <w:bottom w:val="single" w:sz="4" w:space="0" w:color="auto"/>
            </w:tcBorders>
            <w:shd w:val="clear" w:color="auto" w:fill="D0CECE"/>
            <w:noWrap/>
            <w:vAlign w:val="center"/>
          </w:tcPr>
          <w:p w14:paraId="6800B0E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bottom w:val="single" w:sz="4" w:space="0" w:color="auto"/>
            </w:tcBorders>
            <w:shd w:val="clear" w:color="auto" w:fill="auto"/>
            <w:noWrap/>
            <w:vAlign w:val="center"/>
          </w:tcPr>
          <w:p w14:paraId="7D8F240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0A111CFD" w14:textId="77777777" w:rsidTr="00491237">
        <w:trPr>
          <w:trHeight w:val="300"/>
        </w:trPr>
        <w:tc>
          <w:tcPr>
            <w:tcW w:w="832" w:type="dxa"/>
            <w:tcBorders>
              <w:top w:val="single" w:sz="4" w:space="0" w:color="auto"/>
              <w:bottom w:val="single" w:sz="4" w:space="0" w:color="auto"/>
            </w:tcBorders>
            <w:shd w:val="clear" w:color="auto" w:fill="auto"/>
            <w:noWrap/>
            <w:vAlign w:val="center"/>
          </w:tcPr>
          <w:p w14:paraId="161F5130" w14:textId="77777777" w:rsidR="00491237" w:rsidRPr="00491237" w:rsidRDefault="00491237" w:rsidP="005D01F6">
            <w:pPr>
              <w:numPr>
                <w:ilvl w:val="0"/>
                <w:numId w:val="225"/>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bottom w:val="single" w:sz="4" w:space="0" w:color="auto"/>
            </w:tcBorders>
            <w:shd w:val="clear" w:color="auto" w:fill="auto"/>
            <w:noWrap/>
            <w:vAlign w:val="center"/>
          </w:tcPr>
          <w:p w14:paraId="4A7A5AE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ST.07</w:t>
            </w:r>
          </w:p>
        </w:tc>
        <w:tc>
          <w:tcPr>
            <w:tcW w:w="2878" w:type="dxa"/>
            <w:tcBorders>
              <w:top w:val="single" w:sz="4" w:space="0" w:color="auto"/>
              <w:bottom w:val="single" w:sz="4" w:space="0" w:color="auto"/>
            </w:tcBorders>
            <w:shd w:val="clear" w:color="auto" w:fill="auto"/>
            <w:noWrap/>
            <w:vAlign w:val="center"/>
          </w:tcPr>
          <w:p w14:paraId="52FE4029"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Naprawa fortepianów i pianin</w:t>
            </w:r>
          </w:p>
        </w:tc>
        <w:tc>
          <w:tcPr>
            <w:tcW w:w="632" w:type="dxa"/>
            <w:tcBorders>
              <w:top w:val="single" w:sz="4" w:space="0" w:color="auto"/>
              <w:bottom w:val="single" w:sz="4" w:space="0" w:color="auto"/>
            </w:tcBorders>
            <w:shd w:val="clear" w:color="auto" w:fill="auto"/>
            <w:noWrap/>
            <w:vAlign w:val="center"/>
          </w:tcPr>
          <w:p w14:paraId="7EF0427A" w14:textId="77777777" w:rsidR="00491237" w:rsidRPr="00491237" w:rsidRDefault="00491237" w:rsidP="00491237">
            <w:pPr>
              <w:spacing w:after="0" w:line="20" w:lineRule="atLeast"/>
              <w:rPr>
                <w:rFonts w:ascii="Times New Roman" w:hAnsi="Times New Roman"/>
                <w:color w:val="000000" w:themeColor="text1"/>
                <w:sz w:val="18"/>
                <w:szCs w:val="18"/>
              </w:rPr>
            </w:pPr>
          </w:p>
        </w:tc>
        <w:tc>
          <w:tcPr>
            <w:tcW w:w="627" w:type="dxa"/>
            <w:tcBorders>
              <w:top w:val="single" w:sz="4" w:space="0" w:color="auto"/>
              <w:bottom w:val="single" w:sz="4" w:space="0" w:color="auto"/>
            </w:tcBorders>
            <w:shd w:val="clear" w:color="auto" w:fill="D0CECE"/>
            <w:noWrap/>
            <w:vAlign w:val="center"/>
          </w:tcPr>
          <w:p w14:paraId="62333D80" w14:textId="77777777" w:rsidR="00491237" w:rsidRPr="00491237" w:rsidRDefault="00491237" w:rsidP="00491237">
            <w:pPr>
              <w:spacing w:after="0" w:line="20" w:lineRule="atLeast"/>
              <w:rPr>
                <w:rFonts w:ascii="Times New Roman" w:hAnsi="Times New Roman"/>
                <w:color w:val="000000" w:themeColor="text1"/>
                <w:sz w:val="18"/>
                <w:szCs w:val="18"/>
              </w:rPr>
            </w:pPr>
          </w:p>
        </w:tc>
        <w:tc>
          <w:tcPr>
            <w:tcW w:w="1039" w:type="dxa"/>
            <w:tcBorders>
              <w:top w:val="single" w:sz="4" w:space="0" w:color="auto"/>
              <w:bottom w:val="single" w:sz="4" w:space="0" w:color="auto"/>
            </w:tcBorders>
            <w:shd w:val="clear" w:color="auto" w:fill="auto"/>
            <w:noWrap/>
            <w:vAlign w:val="center"/>
          </w:tcPr>
          <w:p w14:paraId="62CB490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bottom w:val="single" w:sz="4" w:space="0" w:color="auto"/>
            </w:tcBorders>
            <w:shd w:val="clear" w:color="auto" w:fill="D0CECE"/>
            <w:noWrap/>
            <w:vAlign w:val="center"/>
          </w:tcPr>
          <w:p w14:paraId="2BBCFF6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tcBorders>
              <w:top w:val="single" w:sz="4" w:space="0" w:color="auto"/>
              <w:bottom w:val="single" w:sz="4" w:space="0" w:color="auto"/>
            </w:tcBorders>
            <w:shd w:val="clear" w:color="auto" w:fill="auto"/>
            <w:noWrap/>
            <w:vAlign w:val="center"/>
          </w:tcPr>
          <w:p w14:paraId="0C9F3AA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tcBorders>
              <w:top w:val="single" w:sz="4" w:space="0" w:color="auto"/>
              <w:bottom w:val="single" w:sz="4" w:space="0" w:color="auto"/>
            </w:tcBorders>
            <w:shd w:val="clear" w:color="auto" w:fill="D0CECE"/>
            <w:noWrap/>
            <w:vAlign w:val="center"/>
          </w:tcPr>
          <w:p w14:paraId="53992A5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bottom w:val="single" w:sz="4" w:space="0" w:color="auto"/>
            </w:tcBorders>
            <w:shd w:val="clear" w:color="auto" w:fill="auto"/>
            <w:noWrap/>
            <w:vAlign w:val="center"/>
          </w:tcPr>
          <w:p w14:paraId="35FB705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15A9063B" w14:textId="77777777" w:rsidTr="00491237">
        <w:trPr>
          <w:trHeight w:val="300"/>
        </w:trPr>
        <w:tc>
          <w:tcPr>
            <w:tcW w:w="832" w:type="dxa"/>
            <w:tcBorders>
              <w:top w:val="single" w:sz="4" w:space="0" w:color="auto"/>
              <w:bottom w:val="single" w:sz="4" w:space="0" w:color="auto"/>
            </w:tcBorders>
            <w:shd w:val="clear" w:color="auto" w:fill="auto"/>
            <w:noWrap/>
            <w:vAlign w:val="center"/>
          </w:tcPr>
          <w:p w14:paraId="4D91BA8D" w14:textId="77777777" w:rsidR="00491237" w:rsidRPr="00491237" w:rsidRDefault="00491237" w:rsidP="005D01F6">
            <w:pPr>
              <w:numPr>
                <w:ilvl w:val="0"/>
                <w:numId w:val="225"/>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bottom w:val="single" w:sz="4" w:space="0" w:color="auto"/>
            </w:tcBorders>
            <w:shd w:val="clear" w:color="auto" w:fill="auto"/>
            <w:noWrap/>
            <w:vAlign w:val="center"/>
          </w:tcPr>
          <w:p w14:paraId="6AAE863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ST.08</w:t>
            </w:r>
          </w:p>
        </w:tc>
        <w:tc>
          <w:tcPr>
            <w:tcW w:w="2878" w:type="dxa"/>
            <w:tcBorders>
              <w:top w:val="single" w:sz="4" w:space="0" w:color="auto"/>
              <w:bottom w:val="single" w:sz="4" w:space="0" w:color="auto"/>
            </w:tcBorders>
            <w:shd w:val="clear" w:color="auto" w:fill="auto"/>
            <w:noWrap/>
            <w:vAlign w:val="center"/>
          </w:tcPr>
          <w:p w14:paraId="4460DC41"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Strojenie fortepianów i pianin</w:t>
            </w:r>
          </w:p>
        </w:tc>
        <w:tc>
          <w:tcPr>
            <w:tcW w:w="632" w:type="dxa"/>
            <w:tcBorders>
              <w:top w:val="single" w:sz="4" w:space="0" w:color="auto"/>
              <w:bottom w:val="single" w:sz="4" w:space="0" w:color="auto"/>
            </w:tcBorders>
            <w:shd w:val="clear" w:color="auto" w:fill="auto"/>
            <w:noWrap/>
            <w:vAlign w:val="center"/>
          </w:tcPr>
          <w:p w14:paraId="52EE7A6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tcBorders>
              <w:top w:val="single" w:sz="4" w:space="0" w:color="auto"/>
              <w:bottom w:val="single" w:sz="4" w:space="0" w:color="auto"/>
            </w:tcBorders>
            <w:shd w:val="clear" w:color="auto" w:fill="D0CECE"/>
            <w:noWrap/>
            <w:vAlign w:val="center"/>
          </w:tcPr>
          <w:p w14:paraId="21D9FA7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tcBorders>
              <w:top w:val="single" w:sz="4" w:space="0" w:color="auto"/>
              <w:bottom w:val="single" w:sz="4" w:space="0" w:color="auto"/>
            </w:tcBorders>
            <w:shd w:val="clear" w:color="auto" w:fill="auto"/>
            <w:noWrap/>
            <w:vAlign w:val="center"/>
          </w:tcPr>
          <w:p w14:paraId="426A5A2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bottom w:val="single" w:sz="4" w:space="0" w:color="auto"/>
            </w:tcBorders>
            <w:shd w:val="clear" w:color="auto" w:fill="D0CECE"/>
            <w:noWrap/>
            <w:vAlign w:val="center"/>
          </w:tcPr>
          <w:p w14:paraId="0512845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bottom w:val="single" w:sz="4" w:space="0" w:color="auto"/>
            </w:tcBorders>
            <w:shd w:val="clear" w:color="auto" w:fill="auto"/>
            <w:noWrap/>
            <w:vAlign w:val="center"/>
          </w:tcPr>
          <w:p w14:paraId="326B80C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tcBorders>
              <w:top w:val="single" w:sz="4" w:space="0" w:color="auto"/>
              <w:bottom w:val="single" w:sz="4" w:space="0" w:color="auto"/>
            </w:tcBorders>
            <w:shd w:val="clear" w:color="auto" w:fill="D0CECE"/>
            <w:noWrap/>
            <w:vAlign w:val="center"/>
          </w:tcPr>
          <w:p w14:paraId="613737B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bottom w:val="single" w:sz="4" w:space="0" w:color="auto"/>
            </w:tcBorders>
            <w:shd w:val="clear" w:color="auto" w:fill="auto"/>
            <w:noWrap/>
            <w:vAlign w:val="center"/>
          </w:tcPr>
          <w:p w14:paraId="1E614BE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4F5A2B90" w14:textId="77777777" w:rsidTr="00491237">
        <w:trPr>
          <w:trHeight w:val="300"/>
        </w:trPr>
        <w:tc>
          <w:tcPr>
            <w:tcW w:w="832" w:type="dxa"/>
            <w:tcBorders>
              <w:top w:val="single" w:sz="4" w:space="0" w:color="auto"/>
              <w:bottom w:val="single" w:sz="4" w:space="0" w:color="auto"/>
            </w:tcBorders>
            <w:shd w:val="clear" w:color="auto" w:fill="auto"/>
            <w:noWrap/>
            <w:vAlign w:val="center"/>
          </w:tcPr>
          <w:p w14:paraId="1060B2D8" w14:textId="77777777" w:rsidR="00491237" w:rsidRPr="00491237" w:rsidRDefault="00491237" w:rsidP="005D01F6">
            <w:pPr>
              <w:numPr>
                <w:ilvl w:val="0"/>
                <w:numId w:val="225"/>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bottom w:val="single" w:sz="4" w:space="0" w:color="auto"/>
            </w:tcBorders>
            <w:shd w:val="clear" w:color="auto" w:fill="auto"/>
            <w:noWrap/>
            <w:vAlign w:val="center"/>
          </w:tcPr>
          <w:p w14:paraId="68B9BEC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ST.09</w:t>
            </w:r>
          </w:p>
        </w:tc>
        <w:tc>
          <w:tcPr>
            <w:tcW w:w="2878" w:type="dxa"/>
            <w:tcBorders>
              <w:top w:val="single" w:sz="4" w:space="0" w:color="auto"/>
              <w:bottom w:val="single" w:sz="4" w:space="0" w:color="auto"/>
            </w:tcBorders>
            <w:shd w:val="clear" w:color="auto" w:fill="auto"/>
            <w:noWrap/>
            <w:vAlign w:val="center"/>
          </w:tcPr>
          <w:p w14:paraId="38D93FAC"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Przygotowanie i organizacja produkcji filmowej/telewizyjnej</w:t>
            </w:r>
          </w:p>
        </w:tc>
        <w:tc>
          <w:tcPr>
            <w:tcW w:w="632" w:type="dxa"/>
            <w:tcBorders>
              <w:top w:val="single" w:sz="4" w:space="0" w:color="auto"/>
              <w:bottom w:val="single" w:sz="4" w:space="0" w:color="auto"/>
            </w:tcBorders>
            <w:shd w:val="clear" w:color="auto" w:fill="auto"/>
            <w:noWrap/>
            <w:vAlign w:val="center"/>
          </w:tcPr>
          <w:p w14:paraId="016C7FB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top w:val="single" w:sz="4" w:space="0" w:color="auto"/>
              <w:bottom w:val="single" w:sz="4" w:space="0" w:color="auto"/>
            </w:tcBorders>
            <w:shd w:val="clear" w:color="auto" w:fill="D0CECE"/>
            <w:noWrap/>
            <w:vAlign w:val="center"/>
          </w:tcPr>
          <w:p w14:paraId="3A6CDF0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tcBorders>
              <w:top w:val="single" w:sz="4" w:space="0" w:color="auto"/>
              <w:bottom w:val="single" w:sz="4" w:space="0" w:color="auto"/>
            </w:tcBorders>
            <w:shd w:val="clear" w:color="auto" w:fill="auto"/>
            <w:noWrap/>
            <w:vAlign w:val="center"/>
          </w:tcPr>
          <w:p w14:paraId="7DB5154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bottom w:val="single" w:sz="4" w:space="0" w:color="auto"/>
            </w:tcBorders>
            <w:shd w:val="clear" w:color="auto" w:fill="D0CECE"/>
            <w:noWrap/>
            <w:vAlign w:val="center"/>
          </w:tcPr>
          <w:p w14:paraId="26FEA5F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tcBorders>
              <w:top w:val="single" w:sz="4" w:space="0" w:color="auto"/>
              <w:bottom w:val="single" w:sz="4" w:space="0" w:color="auto"/>
            </w:tcBorders>
            <w:shd w:val="clear" w:color="auto" w:fill="auto"/>
            <w:noWrap/>
            <w:vAlign w:val="center"/>
          </w:tcPr>
          <w:p w14:paraId="1231550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tcBorders>
              <w:top w:val="single" w:sz="4" w:space="0" w:color="auto"/>
              <w:bottom w:val="single" w:sz="4" w:space="0" w:color="auto"/>
            </w:tcBorders>
            <w:shd w:val="clear" w:color="auto" w:fill="D0CECE"/>
            <w:noWrap/>
            <w:vAlign w:val="center"/>
          </w:tcPr>
          <w:p w14:paraId="09981A7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bottom w:val="single" w:sz="4" w:space="0" w:color="auto"/>
            </w:tcBorders>
            <w:shd w:val="clear" w:color="auto" w:fill="auto"/>
            <w:noWrap/>
            <w:vAlign w:val="center"/>
          </w:tcPr>
          <w:p w14:paraId="2B3C9CD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52421E1D" w14:textId="77777777" w:rsidTr="00491237">
        <w:trPr>
          <w:trHeight w:val="300"/>
        </w:trPr>
        <w:tc>
          <w:tcPr>
            <w:tcW w:w="832" w:type="dxa"/>
            <w:tcBorders>
              <w:top w:val="single" w:sz="4" w:space="0" w:color="auto"/>
              <w:left w:val="nil"/>
              <w:bottom w:val="nil"/>
              <w:right w:val="nil"/>
            </w:tcBorders>
            <w:shd w:val="clear" w:color="auto" w:fill="auto"/>
            <w:noWrap/>
            <w:vAlign w:val="center"/>
          </w:tcPr>
          <w:p w14:paraId="5146216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62" w:type="dxa"/>
            <w:tcBorders>
              <w:top w:val="single" w:sz="4" w:space="0" w:color="auto"/>
              <w:left w:val="nil"/>
              <w:bottom w:val="nil"/>
              <w:right w:val="nil"/>
            </w:tcBorders>
            <w:shd w:val="clear" w:color="auto" w:fill="auto"/>
            <w:noWrap/>
            <w:vAlign w:val="bottom"/>
          </w:tcPr>
          <w:p w14:paraId="0A7B7FE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p w14:paraId="3EE759F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2878" w:type="dxa"/>
            <w:tcBorders>
              <w:top w:val="single" w:sz="4" w:space="0" w:color="auto"/>
              <w:left w:val="nil"/>
              <w:bottom w:val="nil"/>
              <w:right w:val="nil"/>
            </w:tcBorders>
            <w:shd w:val="clear" w:color="auto" w:fill="auto"/>
            <w:noWrap/>
            <w:vAlign w:val="center"/>
          </w:tcPr>
          <w:p w14:paraId="4C738C1C" w14:textId="77777777" w:rsidR="00491237" w:rsidRPr="00491237" w:rsidRDefault="00491237" w:rsidP="00491237">
            <w:pPr>
              <w:spacing w:after="0" w:line="240" w:lineRule="auto"/>
              <w:rPr>
                <w:rFonts w:ascii="Times New Roman" w:hAnsi="Times New Roman"/>
                <w:color w:val="000000" w:themeColor="text1"/>
                <w:sz w:val="18"/>
                <w:szCs w:val="18"/>
              </w:rPr>
            </w:pPr>
          </w:p>
          <w:p w14:paraId="07D2E22C" w14:textId="77777777" w:rsidR="00491237" w:rsidRPr="00491237" w:rsidRDefault="00491237" w:rsidP="00491237">
            <w:pPr>
              <w:spacing w:after="0" w:line="240" w:lineRule="auto"/>
              <w:rPr>
                <w:rFonts w:ascii="Times New Roman" w:hAnsi="Times New Roman"/>
                <w:color w:val="000000" w:themeColor="text1"/>
                <w:sz w:val="18"/>
                <w:szCs w:val="18"/>
              </w:rPr>
            </w:pPr>
          </w:p>
          <w:p w14:paraId="403B56D9" w14:textId="77777777" w:rsidR="00491237" w:rsidRPr="00491237" w:rsidRDefault="00491237" w:rsidP="00491237">
            <w:pPr>
              <w:spacing w:after="0" w:line="240" w:lineRule="auto"/>
              <w:rPr>
                <w:rFonts w:ascii="Times New Roman" w:hAnsi="Times New Roman"/>
                <w:color w:val="000000" w:themeColor="text1"/>
                <w:sz w:val="18"/>
                <w:szCs w:val="18"/>
              </w:rPr>
            </w:pPr>
          </w:p>
          <w:p w14:paraId="3F7FAAC2" w14:textId="77777777" w:rsidR="00491237" w:rsidRPr="00491237" w:rsidRDefault="00491237" w:rsidP="00491237">
            <w:pPr>
              <w:spacing w:after="0" w:line="240" w:lineRule="auto"/>
              <w:rPr>
                <w:rFonts w:ascii="Times New Roman" w:hAnsi="Times New Roman"/>
                <w:color w:val="000000" w:themeColor="text1"/>
                <w:sz w:val="18"/>
                <w:szCs w:val="18"/>
              </w:rPr>
            </w:pPr>
          </w:p>
          <w:p w14:paraId="1FC6ABD8" w14:textId="77777777" w:rsidR="00491237" w:rsidRPr="00491237" w:rsidRDefault="00491237" w:rsidP="00491237">
            <w:pPr>
              <w:spacing w:after="0" w:line="240" w:lineRule="auto"/>
              <w:rPr>
                <w:rFonts w:ascii="Times New Roman" w:hAnsi="Times New Roman"/>
                <w:color w:val="000000" w:themeColor="text1"/>
                <w:sz w:val="18"/>
                <w:szCs w:val="18"/>
              </w:rPr>
            </w:pPr>
          </w:p>
        </w:tc>
        <w:tc>
          <w:tcPr>
            <w:tcW w:w="632" w:type="dxa"/>
            <w:tcBorders>
              <w:top w:val="single" w:sz="4" w:space="0" w:color="auto"/>
              <w:left w:val="nil"/>
              <w:bottom w:val="nil"/>
              <w:right w:val="nil"/>
            </w:tcBorders>
            <w:shd w:val="clear" w:color="auto" w:fill="auto"/>
            <w:noWrap/>
            <w:vAlign w:val="center"/>
          </w:tcPr>
          <w:p w14:paraId="23BB4F5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top w:val="single" w:sz="4" w:space="0" w:color="auto"/>
              <w:left w:val="nil"/>
              <w:bottom w:val="nil"/>
              <w:right w:val="nil"/>
            </w:tcBorders>
            <w:shd w:val="clear" w:color="auto" w:fill="auto"/>
            <w:noWrap/>
            <w:vAlign w:val="center"/>
          </w:tcPr>
          <w:p w14:paraId="63E0911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tcBorders>
              <w:top w:val="single" w:sz="4" w:space="0" w:color="auto"/>
              <w:left w:val="nil"/>
              <w:bottom w:val="nil"/>
              <w:right w:val="nil"/>
            </w:tcBorders>
            <w:shd w:val="clear" w:color="auto" w:fill="auto"/>
            <w:noWrap/>
            <w:vAlign w:val="center"/>
          </w:tcPr>
          <w:p w14:paraId="392A947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768" w:type="dxa"/>
            <w:tcBorders>
              <w:top w:val="single" w:sz="4" w:space="0" w:color="auto"/>
              <w:left w:val="nil"/>
              <w:bottom w:val="nil"/>
              <w:right w:val="nil"/>
            </w:tcBorders>
            <w:shd w:val="clear" w:color="auto" w:fill="auto"/>
            <w:noWrap/>
            <w:vAlign w:val="center"/>
          </w:tcPr>
          <w:p w14:paraId="318F72A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left w:val="nil"/>
              <w:bottom w:val="nil"/>
              <w:right w:val="nil"/>
            </w:tcBorders>
            <w:shd w:val="clear" w:color="auto" w:fill="auto"/>
            <w:noWrap/>
            <w:vAlign w:val="center"/>
          </w:tcPr>
          <w:p w14:paraId="672E321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tcBorders>
              <w:top w:val="single" w:sz="4" w:space="0" w:color="auto"/>
              <w:left w:val="nil"/>
              <w:bottom w:val="nil"/>
              <w:right w:val="nil"/>
            </w:tcBorders>
            <w:shd w:val="clear" w:color="auto" w:fill="auto"/>
            <w:noWrap/>
            <w:vAlign w:val="center"/>
          </w:tcPr>
          <w:p w14:paraId="7244190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left w:val="nil"/>
              <w:bottom w:val="nil"/>
              <w:right w:val="nil"/>
            </w:tcBorders>
            <w:shd w:val="clear" w:color="auto" w:fill="auto"/>
            <w:noWrap/>
            <w:vAlign w:val="center"/>
          </w:tcPr>
          <w:p w14:paraId="39822E9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704B8CCA" w14:textId="77777777" w:rsidTr="00491237">
        <w:trPr>
          <w:trHeight w:val="300"/>
        </w:trPr>
        <w:tc>
          <w:tcPr>
            <w:tcW w:w="10402" w:type="dxa"/>
            <w:gridSpan w:val="10"/>
            <w:tcBorders>
              <w:top w:val="nil"/>
              <w:left w:val="nil"/>
              <w:bottom w:val="single" w:sz="4" w:space="0" w:color="auto"/>
            </w:tcBorders>
            <w:shd w:val="clear" w:color="auto" w:fill="auto"/>
            <w:noWrap/>
            <w:vAlign w:val="center"/>
          </w:tcPr>
          <w:p w14:paraId="4D8A0E69" w14:textId="77777777" w:rsidR="00491237" w:rsidRPr="00491237" w:rsidRDefault="00491237" w:rsidP="00491237">
            <w:pPr>
              <w:spacing w:after="0" w:line="20" w:lineRule="atLeast"/>
              <w:rPr>
                <w:rFonts w:ascii="Times New Roman" w:hAnsi="Times New Roman"/>
                <w:b/>
                <w:color w:val="000000" w:themeColor="text1"/>
              </w:rPr>
            </w:pPr>
            <w:r w:rsidRPr="00491237">
              <w:rPr>
                <w:rFonts w:ascii="Times New Roman" w:hAnsi="Times New Roman"/>
                <w:color w:val="000000" w:themeColor="text1"/>
                <w:sz w:val="18"/>
                <w:szCs w:val="18"/>
              </w:rPr>
              <w:t xml:space="preserve">                   </w:t>
            </w:r>
            <w:r w:rsidRPr="00491237">
              <w:rPr>
                <w:rFonts w:ascii="Times New Roman" w:hAnsi="Times New Roman"/>
                <w:b/>
                <w:color w:val="000000" w:themeColor="text1"/>
              </w:rPr>
              <w:t>OBSZAR TURYSTYCZNO-GASTRONOMICZNY TG.</w:t>
            </w:r>
          </w:p>
          <w:p w14:paraId="44579DBF" w14:textId="77777777" w:rsidR="00491237" w:rsidRPr="00491237" w:rsidRDefault="00491237" w:rsidP="00491237">
            <w:pPr>
              <w:spacing w:after="0" w:line="20" w:lineRule="atLeast"/>
              <w:rPr>
                <w:rFonts w:ascii="Times New Roman" w:hAnsi="Times New Roman"/>
                <w:b/>
                <w:color w:val="000000" w:themeColor="text1"/>
              </w:rPr>
            </w:pPr>
          </w:p>
        </w:tc>
      </w:tr>
      <w:tr w:rsidR="00491237" w:rsidRPr="00491237" w14:paraId="0F2429F2" w14:textId="77777777" w:rsidTr="00491237">
        <w:trPr>
          <w:trHeight w:val="300"/>
        </w:trPr>
        <w:tc>
          <w:tcPr>
            <w:tcW w:w="832" w:type="dxa"/>
            <w:tcBorders>
              <w:top w:val="single" w:sz="4" w:space="0" w:color="auto"/>
            </w:tcBorders>
            <w:shd w:val="clear" w:color="auto" w:fill="auto"/>
            <w:noWrap/>
            <w:vAlign w:val="center"/>
          </w:tcPr>
          <w:p w14:paraId="1D650A82" w14:textId="77777777" w:rsidR="00491237" w:rsidRPr="00491237" w:rsidRDefault="00491237" w:rsidP="005D01F6">
            <w:pPr>
              <w:numPr>
                <w:ilvl w:val="0"/>
                <w:numId w:val="226"/>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4850F11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TG.01</w:t>
            </w:r>
          </w:p>
        </w:tc>
        <w:tc>
          <w:tcPr>
            <w:tcW w:w="2878" w:type="dxa"/>
            <w:tcBorders>
              <w:top w:val="single" w:sz="4" w:space="0" w:color="auto"/>
            </w:tcBorders>
            <w:shd w:val="clear" w:color="auto" w:fill="auto"/>
            <w:noWrap/>
            <w:vAlign w:val="center"/>
          </w:tcPr>
          <w:p w14:paraId="643D2331"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prac pomocniczych w obiektach świadczących usługi hotelarskie</w:t>
            </w:r>
          </w:p>
        </w:tc>
        <w:tc>
          <w:tcPr>
            <w:tcW w:w="632" w:type="dxa"/>
            <w:tcBorders>
              <w:top w:val="single" w:sz="4" w:space="0" w:color="auto"/>
            </w:tcBorders>
            <w:shd w:val="clear" w:color="auto" w:fill="auto"/>
            <w:noWrap/>
            <w:vAlign w:val="center"/>
          </w:tcPr>
          <w:p w14:paraId="187BFEF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tcBorders>
              <w:top w:val="single" w:sz="4" w:space="0" w:color="auto"/>
            </w:tcBorders>
            <w:shd w:val="clear" w:color="auto" w:fill="D0CECE"/>
            <w:noWrap/>
            <w:vAlign w:val="center"/>
          </w:tcPr>
          <w:p w14:paraId="67F146B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tcBorders>
              <w:top w:val="single" w:sz="4" w:space="0" w:color="auto"/>
            </w:tcBorders>
            <w:shd w:val="clear" w:color="auto" w:fill="auto"/>
            <w:noWrap/>
            <w:vAlign w:val="center"/>
          </w:tcPr>
          <w:p w14:paraId="2E328D0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D0CECE"/>
            <w:noWrap/>
            <w:vAlign w:val="center"/>
          </w:tcPr>
          <w:p w14:paraId="645A433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75D1EC8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tcBorders>
              <w:top w:val="single" w:sz="4" w:space="0" w:color="auto"/>
            </w:tcBorders>
            <w:shd w:val="clear" w:color="auto" w:fill="D0CECE"/>
            <w:noWrap/>
            <w:vAlign w:val="center"/>
          </w:tcPr>
          <w:p w14:paraId="116CA6F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tcBorders>
            <w:shd w:val="clear" w:color="auto" w:fill="auto"/>
            <w:noWrap/>
            <w:vAlign w:val="center"/>
          </w:tcPr>
          <w:p w14:paraId="104DAE4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23176C66" w14:textId="77777777" w:rsidTr="00491237">
        <w:trPr>
          <w:trHeight w:val="300"/>
        </w:trPr>
        <w:tc>
          <w:tcPr>
            <w:tcW w:w="832" w:type="dxa"/>
            <w:tcBorders>
              <w:top w:val="single" w:sz="4" w:space="0" w:color="auto"/>
            </w:tcBorders>
            <w:shd w:val="clear" w:color="auto" w:fill="auto"/>
            <w:noWrap/>
            <w:vAlign w:val="center"/>
          </w:tcPr>
          <w:p w14:paraId="7969F351" w14:textId="77777777" w:rsidR="00491237" w:rsidRPr="00491237" w:rsidRDefault="00491237" w:rsidP="005D01F6">
            <w:pPr>
              <w:numPr>
                <w:ilvl w:val="0"/>
                <w:numId w:val="226"/>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70A8526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TG.02</w:t>
            </w:r>
          </w:p>
        </w:tc>
        <w:tc>
          <w:tcPr>
            <w:tcW w:w="2878" w:type="dxa"/>
            <w:tcBorders>
              <w:top w:val="single" w:sz="4" w:space="0" w:color="auto"/>
            </w:tcBorders>
            <w:shd w:val="clear" w:color="auto" w:fill="auto"/>
            <w:noWrap/>
            <w:vAlign w:val="center"/>
          </w:tcPr>
          <w:p w14:paraId="046EFDF0"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Produkcja wyrobów spożywczych z wykorzystaniem maszyn i urządzeń</w:t>
            </w:r>
          </w:p>
        </w:tc>
        <w:tc>
          <w:tcPr>
            <w:tcW w:w="632" w:type="dxa"/>
            <w:tcBorders>
              <w:top w:val="single" w:sz="4" w:space="0" w:color="auto"/>
            </w:tcBorders>
            <w:shd w:val="clear" w:color="auto" w:fill="auto"/>
            <w:noWrap/>
            <w:vAlign w:val="center"/>
          </w:tcPr>
          <w:p w14:paraId="311087A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tcBorders>
              <w:top w:val="single" w:sz="4" w:space="0" w:color="auto"/>
            </w:tcBorders>
            <w:shd w:val="clear" w:color="auto" w:fill="D0CECE"/>
            <w:noWrap/>
            <w:vAlign w:val="center"/>
          </w:tcPr>
          <w:p w14:paraId="6231C71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tcBorders>
              <w:top w:val="single" w:sz="4" w:space="0" w:color="auto"/>
            </w:tcBorders>
            <w:shd w:val="clear" w:color="auto" w:fill="auto"/>
            <w:noWrap/>
            <w:vAlign w:val="center"/>
          </w:tcPr>
          <w:p w14:paraId="2AB0D0D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D0CECE"/>
            <w:noWrap/>
            <w:vAlign w:val="center"/>
          </w:tcPr>
          <w:p w14:paraId="5C48CD7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6FFFA77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tcBorders>
              <w:top w:val="single" w:sz="4" w:space="0" w:color="auto"/>
            </w:tcBorders>
            <w:shd w:val="clear" w:color="auto" w:fill="D0CECE"/>
            <w:noWrap/>
            <w:vAlign w:val="center"/>
          </w:tcPr>
          <w:p w14:paraId="3DC7B05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tcBorders>
            <w:shd w:val="clear" w:color="auto" w:fill="auto"/>
            <w:noWrap/>
            <w:vAlign w:val="center"/>
          </w:tcPr>
          <w:p w14:paraId="30C57B4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0B35EC52" w14:textId="77777777" w:rsidTr="00491237">
        <w:trPr>
          <w:trHeight w:val="300"/>
        </w:trPr>
        <w:tc>
          <w:tcPr>
            <w:tcW w:w="832" w:type="dxa"/>
            <w:tcBorders>
              <w:top w:val="single" w:sz="4" w:space="0" w:color="auto"/>
            </w:tcBorders>
            <w:shd w:val="clear" w:color="auto" w:fill="auto"/>
            <w:noWrap/>
            <w:vAlign w:val="center"/>
          </w:tcPr>
          <w:p w14:paraId="54A64677" w14:textId="77777777" w:rsidR="00491237" w:rsidRPr="00491237" w:rsidRDefault="00491237" w:rsidP="005D01F6">
            <w:pPr>
              <w:numPr>
                <w:ilvl w:val="0"/>
                <w:numId w:val="226"/>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09EA330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TG.03</w:t>
            </w:r>
          </w:p>
        </w:tc>
        <w:tc>
          <w:tcPr>
            <w:tcW w:w="2878" w:type="dxa"/>
            <w:tcBorders>
              <w:top w:val="single" w:sz="4" w:space="0" w:color="auto"/>
            </w:tcBorders>
            <w:shd w:val="clear" w:color="auto" w:fill="auto"/>
            <w:noWrap/>
            <w:vAlign w:val="center"/>
          </w:tcPr>
          <w:p w14:paraId="78B44751"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Produkcja wyrobów piekarskich</w:t>
            </w:r>
          </w:p>
        </w:tc>
        <w:tc>
          <w:tcPr>
            <w:tcW w:w="632" w:type="dxa"/>
            <w:tcBorders>
              <w:top w:val="single" w:sz="4" w:space="0" w:color="auto"/>
            </w:tcBorders>
            <w:shd w:val="clear" w:color="auto" w:fill="auto"/>
            <w:noWrap/>
            <w:vAlign w:val="center"/>
          </w:tcPr>
          <w:p w14:paraId="3720DBF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tcBorders>
              <w:top w:val="single" w:sz="4" w:space="0" w:color="auto"/>
            </w:tcBorders>
            <w:shd w:val="clear" w:color="auto" w:fill="D0CECE"/>
            <w:noWrap/>
            <w:vAlign w:val="center"/>
          </w:tcPr>
          <w:p w14:paraId="02A3A88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tcBorders>
              <w:top w:val="single" w:sz="4" w:space="0" w:color="auto"/>
            </w:tcBorders>
            <w:shd w:val="clear" w:color="auto" w:fill="auto"/>
            <w:noWrap/>
            <w:vAlign w:val="center"/>
          </w:tcPr>
          <w:p w14:paraId="5B84874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D0CECE"/>
            <w:noWrap/>
            <w:vAlign w:val="center"/>
          </w:tcPr>
          <w:p w14:paraId="06457E0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330123A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tcBorders>
              <w:top w:val="single" w:sz="4" w:space="0" w:color="auto"/>
            </w:tcBorders>
            <w:shd w:val="clear" w:color="auto" w:fill="D0CECE"/>
            <w:noWrap/>
            <w:vAlign w:val="center"/>
          </w:tcPr>
          <w:p w14:paraId="4DC22F6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tcBorders>
            <w:shd w:val="clear" w:color="auto" w:fill="auto"/>
            <w:noWrap/>
            <w:vAlign w:val="center"/>
          </w:tcPr>
          <w:p w14:paraId="2DA0C1C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2111C18E" w14:textId="77777777" w:rsidTr="00491237">
        <w:trPr>
          <w:trHeight w:val="300"/>
        </w:trPr>
        <w:tc>
          <w:tcPr>
            <w:tcW w:w="832" w:type="dxa"/>
            <w:tcBorders>
              <w:top w:val="single" w:sz="4" w:space="0" w:color="auto"/>
            </w:tcBorders>
            <w:shd w:val="clear" w:color="auto" w:fill="auto"/>
            <w:noWrap/>
            <w:vAlign w:val="center"/>
          </w:tcPr>
          <w:p w14:paraId="2EB7CC26" w14:textId="77777777" w:rsidR="00491237" w:rsidRPr="00491237" w:rsidRDefault="00491237" w:rsidP="005D01F6">
            <w:pPr>
              <w:numPr>
                <w:ilvl w:val="0"/>
                <w:numId w:val="226"/>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5C1F96C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TG.04</w:t>
            </w:r>
          </w:p>
        </w:tc>
        <w:tc>
          <w:tcPr>
            <w:tcW w:w="2878" w:type="dxa"/>
            <w:tcBorders>
              <w:top w:val="single" w:sz="4" w:space="0" w:color="auto"/>
            </w:tcBorders>
            <w:shd w:val="clear" w:color="auto" w:fill="auto"/>
            <w:noWrap/>
            <w:vAlign w:val="center"/>
          </w:tcPr>
          <w:p w14:paraId="42E873B6"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Produkcja wyrobów cukierniczych</w:t>
            </w:r>
          </w:p>
        </w:tc>
        <w:tc>
          <w:tcPr>
            <w:tcW w:w="632" w:type="dxa"/>
            <w:tcBorders>
              <w:top w:val="single" w:sz="4" w:space="0" w:color="auto"/>
            </w:tcBorders>
            <w:shd w:val="clear" w:color="auto" w:fill="auto"/>
            <w:noWrap/>
            <w:vAlign w:val="center"/>
          </w:tcPr>
          <w:p w14:paraId="6AABED0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tcBorders>
              <w:top w:val="single" w:sz="4" w:space="0" w:color="auto"/>
            </w:tcBorders>
            <w:shd w:val="clear" w:color="auto" w:fill="D0CECE"/>
            <w:noWrap/>
            <w:vAlign w:val="center"/>
          </w:tcPr>
          <w:p w14:paraId="60B0EC3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tcBorders>
              <w:top w:val="single" w:sz="4" w:space="0" w:color="auto"/>
            </w:tcBorders>
            <w:shd w:val="clear" w:color="auto" w:fill="auto"/>
            <w:noWrap/>
            <w:vAlign w:val="center"/>
          </w:tcPr>
          <w:p w14:paraId="7E62456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D0CECE"/>
            <w:noWrap/>
            <w:vAlign w:val="center"/>
          </w:tcPr>
          <w:p w14:paraId="1B0C86D0"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4A9C94A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tcBorders>
              <w:top w:val="single" w:sz="4" w:space="0" w:color="auto"/>
            </w:tcBorders>
            <w:shd w:val="clear" w:color="auto" w:fill="D0CECE"/>
            <w:noWrap/>
            <w:vAlign w:val="center"/>
          </w:tcPr>
          <w:p w14:paraId="7400BD1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tcBorders>
            <w:shd w:val="clear" w:color="auto" w:fill="auto"/>
            <w:noWrap/>
            <w:vAlign w:val="center"/>
          </w:tcPr>
          <w:p w14:paraId="5B63DC9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49A169F9" w14:textId="77777777" w:rsidTr="00491237">
        <w:trPr>
          <w:trHeight w:val="300"/>
        </w:trPr>
        <w:tc>
          <w:tcPr>
            <w:tcW w:w="832" w:type="dxa"/>
            <w:tcBorders>
              <w:top w:val="single" w:sz="4" w:space="0" w:color="auto"/>
            </w:tcBorders>
            <w:shd w:val="clear" w:color="auto" w:fill="auto"/>
            <w:noWrap/>
            <w:vAlign w:val="center"/>
          </w:tcPr>
          <w:p w14:paraId="413B295F" w14:textId="77777777" w:rsidR="00491237" w:rsidRPr="00491237" w:rsidRDefault="00491237" w:rsidP="005D01F6">
            <w:pPr>
              <w:numPr>
                <w:ilvl w:val="0"/>
                <w:numId w:val="226"/>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15AEF19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TG.05</w:t>
            </w:r>
          </w:p>
        </w:tc>
        <w:tc>
          <w:tcPr>
            <w:tcW w:w="2878" w:type="dxa"/>
            <w:tcBorders>
              <w:top w:val="single" w:sz="4" w:space="0" w:color="auto"/>
            </w:tcBorders>
            <w:shd w:val="clear" w:color="auto" w:fill="auto"/>
            <w:noWrap/>
            <w:vAlign w:val="center"/>
          </w:tcPr>
          <w:p w14:paraId="7377CE2D"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Produkcja przetworów mięsnych i tłuszczowych</w:t>
            </w:r>
          </w:p>
        </w:tc>
        <w:tc>
          <w:tcPr>
            <w:tcW w:w="632" w:type="dxa"/>
            <w:tcBorders>
              <w:top w:val="single" w:sz="4" w:space="0" w:color="auto"/>
            </w:tcBorders>
            <w:shd w:val="clear" w:color="auto" w:fill="auto"/>
            <w:noWrap/>
            <w:vAlign w:val="center"/>
          </w:tcPr>
          <w:p w14:paraId="562D92C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tcBorders>
              <w:top w:val="single" w:sz="4" w:space="0" w:color="auto"/>
            </w:tcBorders>
            <w:shd w:val="clear" w:color="auto" w:fill="D0CECE"/>
            <w:noWrap/>
            <w:vAlign w:val="center"/>
          </w:tcPr>
          <w:p w14:paraId="2D63BA1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tcBorders>
              <w:top w:val="single" w:sz="4" w:space="0" w:color="auto"/>
            </w:tcBorders>
            <w:shd w:val="clear" w:color="auto" w:fill="auto"/>
            <w:noWrap/>
            <w:vAlign w:val="center"/>
          </w:tcPr>
          <w:p w14:paraId="65E63B1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D0CECE"/>
            <w:noWrap/>
            <w:vAlign w:val="center"/>
          </w:tcPr>
          <w:p w14:paraId="4C752F6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46A7702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tcBorders>
              <w:top w:val="single" w:sz="4" w:space="0" w:color="auto"/>
            </w:tcBorders>
            <w:shd w:val="clear" w:color="auto" w:fill="D0CECE"/>
            <w:noWrap/>
            <w:vAlign w:val="center"/>
          </w:tcPr>
          <w:p w14:paraId="2086992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tcBorders>
            <w:shd w:val="clear" w:color="auto" w:fill="auto"/>
            <w:noWrap/>
            <w:vAlign w:val="center"/>
          </w:tcPr>
          <w:p w14:paraId="66AE593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104B31CE" w14:textId="77777777" w:rsidTr="00491237">
        <w:trPr>
          <w:trHeight w:val="300"/>
        </w:trPr>
        <w:tc>
          <w:tcPr>
            <w:tcW w:w="832" w:type="dxa"/>
            <w:tcBorders>
              <w:top w:val="single" w:sz="4" w:space="0" w:color="auto"/>
            </w:tcBorders>
            <w:shd w:val="clear" w:color="auto" w:fill="auto"/>
            <w:noWrap/>
            <w:vAlign w:val="center"/>
          </w:tcPr>
          <w:p w14:paraId="506B4AE0" w14:textId="77777777" w:rsidR="00491237" w:rsidRPr="00491237" w:rsidRDefault="00491237" w:rsidP="005D01F6">
            <w:pPr>
              <w:numPr>
                <w:ilvl w:val="0"/>
                <w:numId w:val="226"/>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3F244FE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TG.06</w:t>
            </w:r>
          </w:p>
        </w:tc>
        <w:tc>
          <w:tcPr>
            <w:tcW w:w="2878" w:type="dxa"/>
            <w:tcBorders>
              <w:top w:val="single" w:sz="4" w:space="0" w:color="auto"/>
            </w:tcBorders>
            <w:shd w:val="clear" w:color="auto" w:fill="auto"/>
            <w:noWrap/>
            <w:vAlign w:val="center"/>
          </w:tcPr>
          <w:p w14:paraId="6F1A83FE"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Obróbka ryb i produkcja przetworów  rybnych</w:t>
            </w:r>
          </w:p>
        </w:tc>
        <w:tc>
          <w:tcPr>
            <w:tcW w:w="632" w:type="dxa"/>
            <w:tcBorders>
              <w:top w:val="single" w:sz="4" w:space="0" w:color="auto"/>
            </w:tcBorders>
            <w:shd w:val="clear" w:color="auto" w:fill="auto"/>
            <w:noWrap/>
            <w:vAlign w:val="center"/>
          </w:tcPr>
          <w:p w14:paraId="6746AC1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tcBorders>
              <w:top w:val="single" w:sz="4" w:space="0" w:color="auto"/>
            </w:tcBorders>
            <w:shd w:val="clear" w:color="auto" w:fill="D0CECE"/>
            <w:noWrap/>
            <w:vAlign w:val="center"/>
          </w:tcPr>
          <w:p w14:paraId="1D45FD0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tcBorders>
              <w:top w:val="single" w:sz="4" w:space="0" w:color="auto"/>
            </w:tcBorders>
            <w:shd w:val="clear" w:color="auto" w:fill="auto"/>
            <w:noWrap/>
            <w:vAlign w:val="center"/>
          </w:tcPr>
          <w:p w14:paraId="2109A2C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D0CECE"/>
            <w:noWrap/>
            <w:vAlign w:val="center"/>
          </w:tcPr>
          <w:p w14:paraId="09B5A77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18E5986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tcBorders>
              <w:top w:val="single" w:sz="4" w:space="0" w:color="auto"/>
            </w:tcBorders>
            <w:shd w:val="clear" w:color="auto" w:fill="D0CECE"/>
            <w:noWrap/>
            <w:vAlign w:val="center"/>
          </w:tcPr>
          <w:p w14:paraId="3B13A48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tcBorders>
            <w:shd w:val="clear" w:color="auto" w:fill="auto"/>
            <w:noWrap/>
            <w:vAlign w:val="center"/>
          </w:tcPr>
          <w:p w14:paraId="7B9B4FA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14AB082B" w14:textId="77777777" w:rsidTr="00491237">
        <w:trPr>
          <w:trHeight w:val="300"/>
        </w:trPr>
        <w:tc>
          <w:tcPr>
            <w:tcW w:w="832" w:type="dxa"/>
            <w:tcBorders>
              <w:top w:val="single" w:sz="4" w:space="0" w:color="auto"/>
            </w:tcBorders>
            <w:shd w:val="clear" w:color="auto" w:fill="auto"/>
            <w:noWrap/>
            <w:vAlign w:val="center"/>
          </w:tcPr>
          <w:p w14:paraId="2FC25C9E" w14:textId="77777777" w:rsidR="00491237" w:rsidRPr="00491237" w:rsidRDefault="00491237" w:rsidP="005D01F6">
            <w:pPr>
              <w:numPr>
                <w:ilvl w:val="0"/>
                <w:numId w:val="226"/>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4E67D66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TG.07</w:t>
            </w:r>
          </w:p>
        </w:tc>
        <w:tc>
          <w:tcPr>
            <w:tcW w:w="2878" w:type="dxa"/>
            <w:tcBorders>
              <w:top w:val="single" w:sz="4" w:space="0" w:color="auto"/>
            </w:tcBorders>
            <w:shd w:val="clear" w:color="auto" w:fill="auto"/>
            <w:noWrap/>
            <w:vAlign w:val="center"/>
          </w:tcPr>
          <w:p w14:paraId="00988EA0"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Sporządzanie potraw i napojów</w:t>
            </w:r>
          </w:p>
        </w:tc>
        <w:tc>
          <w:tcPr>
            <w:tcW w:w="632" w:type="dxa"/>
            <w:tcBorders>
              <w:top w:val="single" w:sz="4" w:space="0" w:color="auto"/>
            </w:tcBorders>
            <w:shd w:val="clear" w:color="auto" w:fill="auto"/>
            <w:noWrap/>
            <w:vAlign w:val="center"/>
          </w:tcPr>
          <w:p w14:paraId="77A450D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tcBorders>
              <w:top w:val="single" w:sz="4" w:space="0" w:color="auto"/>
            </w:tcBorders>
            <w:shd w:val="clear" w:color="auto" w:fill="D0CECE"/>
            <w:noWrap/>
            <w:vAlign w:val="center"/>
          </w:tcPr>
          <w:p w14:paraId="75BF05B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tcBorders>
              <w:top w:val="single" w:sz="4" w:space="0" w:color="auto"/>
            </w:tcBorders>
            <w:shd w:val="clear" w:color="auto" w:fill="auto"/>
            <w:noWrap/>
            <w:vAlign w:val="center"/>
          </w:tcPr>
          <w:p w14:paraId="3C4B950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D0CECE"/>
            <w:noWrap/>
            <w:vAlign w:val="center"/>
          </w:tcPr>
          <w:p w14:paraId="3AA1DD8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tcBorders>
            <w:shd w:val="clear" w:color="auto" w:fill="auto"/>
            <w:noWrap/>
            <w:vAlign w:val="center"/>
          </w:tcPr>
          <w:p w14:paraId="6EBC5AA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tcBorders>
              <w:top w:val="single" w:sz="4" w:space="0" w:color="auto"/>
            </w:tcBorders>
            <w:shd w:val="clear" w:color="auto" w:fill="D0CECE"/>
            <w:noWrap/>
            <w:vAlign w:val="center"/>
          </w:tcPr>
          <w:p w14:paraId="4AEEDE5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tcBorders>
            <w:shd w:val="clear" w:color="auto" w:fill="auto"/>
            <w:noWrap/>
            <w:vAlign w:val="center"/>
          </w:tcPr>
          <w:p w14:paraId="48D4541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71A839CF" w14:textId="77777777" w:rsidTr="00491237">
        <w:trPr>
          <w:trHeight w:val="300"/>
        </w:trPr>
        <w:tc>
          <w:tcPr>
            <w:tcW w:w="832" w:type="dxa"/>
            <w:tcBorders>
              <w:top w:val="single" w:sz="4" w:space="0" w:color="auto"/>
              <w:bottom w:val="single" w:sz="4" w:space="0" w:color="auto"/>
            </w:tcBorders>
            <w:shd w:val="clear" w:color="auto" w:fill="auto"/>
            <w:noWrap/>
            <w:vAlign w:val="center"/>
          </w:tcPr>
          <w:p w14:paraId="00651F3C" w14:textId="77777777" w:rsidR="00491237" w:rsidRPr="00491237" w:rsidRDefault="00491237" w:rsidP="005D01F6">
            <w:pPr>
              <w:numPr>
                <w:ilvl w:val="0"/>
                <w:numId w:val="226"/>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bottom w:val="single" w:sz="4" w:space="0" w:color="auto"/>
            </w:tcBorders>
            <w:shd w:val="clear" w:color="auto" w:fill="auto"/>
            <w:noWrap/>
            <w:vAlign w:val="center"/>
          </w:tcPr>
          <w:p w14:paraId="426BEA7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TG.08</w:t>
            </w:r>
          </w:p>
        </w:tc>
        <w:tc>
          <w:tcPr>
            <w:tcW w:w="2878" w:type="dxa"/>
            <w:tcBorders>
              <w:top w:val="single" w:sz="4" w:space="0" w:color="auto"/>
              <w:bottom w:val="single" w:sz="4" w:space="0" w:color="auto"/>
            </w:tcBorders>
            <w:shd w:val="clear" w:color="auto" w:fill="auto"/>
            <w:noWrap/>
            <w:vAlign w:val="center"/>
          </w:tcPr>
          <w:p w14:paraId="410E640C"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Prowadzenie działalności turystycznej na obszarach wiejskich</w:t>
            </w:r>
          </w:p>
        </w:tc>
        <w:tc>
          <w:tcPr>
            <w:tcW w:w="632" w:type="dxa"/>
            <w:tcBorders>
              <w:top w:val="single" w:sz="4" w:space="0" w:color="auto"/>
              <w:bottom w:val="single" w:sz="4" w:space="0" w:color="auto"/>
            </w:tcBorders>
            <w:shd w:val="clear" w:color="auto" w:fill="auto"/>
            <w:noWrap/>
            <w:vAlign w:val="center"/>
          </w:tcPr>
          <w:p w14:paraId="6020E48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tcBorders>
              <w:top w:val="single" w:sz="4" w:space="0" w:color="auto"/>
              <w:bottom w:val="single" w:sz="4" w:space="0" w:color="auto"/>
            </w:tcBorders>
            <w:shd w:val="clear" w:color="auto" w:fill="D0CECE"/>
            <w:noWrap/>
            <w:vAlign w:val="center"/>
          </w:tcPr>
          <w:p w14:paraId="68EC8D9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tcBorders>
              <w:top w:val="single" w:sz="4" w:space="0" w:color="auto"/>
              <w:bottom w:val="single" w:sz="4" w:space="0" w:color="auto"/>
            </w:tcBorders>
            <w:shd w:val="clear" w:color="auto" w:fill="auto"/>
            <w:noWrap/>
            <w:vAlign w:val="center"/>
          </w:tcPr>
          <w:p w14:paraId="56001B8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bottom w:val="single" w:sz="4" w:space="0" w:color="auto"/>
            </w:tcBorders>
            <w:shd w:val="clear" w:color="auto" w:fill="D0CECE"/>
            <w:noWrap/>
            <w:vAlign w:val="center"/>
          </w:tcPr>
          <w:p w14:paraId="5D2C6BF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bottom w:val="single" w:sz="4" w:space="0" w:color="auto"/>
            </w:tcBorders>
            <w:shd w:val="clear" w:color="auto" w:fill="auto"/>
            <w:noWrap/>
            <w:vAlign w:val="center"/>
          </w:tcPr>
          <w:p w14:paraId="0C37F5B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tcBorders>
              <w:top w:val="single" w:sz="4" w:space="0" w:color="auto"/>
              <w:bottom w:val="single" w:sz="4" w:space="0" w:color="auto"/>
            </w:tcBorders>
            <w:shd w:val="clear" w:color="auto" w:fill="D0CECE"/>
            <w:noWrap/>
            <w:vAlign w:val="center"/>
          </w:tcPr>
          <w:p w14:paraId="59D9824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bottom w:val="single" w:sz="4" w:space="0" w:color="auto"/>
            </w:tcBorders>
            <w:shd w:val="clear" w:color="auto" w:fill="auto"/>
            <w:noWrap/>
            <w:vAlign w:val="center"/>
          </w:tcPr>
          <w:p w14:paraId="0866FA9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1933E5ED" w14:textId="77777777" w:rsidTr="00491237">
        <w:trPr>
          <w:trHeight w:val="300"/>
        </w:trPr>
        <w:tc>
          <w:tcPr>
            <w:tcW w:w="832" w:type="dxa"/>
            <w:tcBorders>
              <w:top w:val="single" w:sz="4" w:space="0" w:color="auto"/>
              <w:bottom w:val="single" w:sz="4" w:space="0" w:color="auto"/>
            </w:tcBorders>
            <w:shd w:val="clear" w:color="auto" w:fill="auto"/>
            <w:noWrap/>
            <w:vAlign w:val="center"/>
          </w:tcPr>
          <w:p w14:paraId="5DBEBAED" w14:textId="77777777" w:rsidR="00491237" w:rsidRPr="00491237" w:rsidRDefault="00491237" w:rsidP="005D01F6">
            <w:pPr>
              <w:numPr>
                <w:ilvl w:val="0"/>
                <w:numId w:val="226"/>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bottom w:val="single" w:sz="4" w:space="0" w:color="auto"/>
            </w:tcBorders>
            <w:shd w:val="clear" w:color="auto" w:fill="auto"/>
            <w:noWrap/>
            <w:vAlign w:val="center"/>
          </w:tcPr>
          <w:p w14:paraId="7915F25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TG.09</w:t>
            </w:r>
          </w:p>
        </w:tc>
        <w:tc>
          <w:tcPr>
            <w:tcW w:w="2878" w:type="dxa"/>
            <w:tcBorders>
              <w:top w:val="single" w:sz="4" w:space="0" w:color="auto"/>
              <w:bottom w:val="single" w:sz="4" w:space="0" w:color="auto"/>
            </w:tcBorders>
            <w:shd w:val="clear" w:color="auto" w:fill="auto"/>
            <w:noWrap/>
            <w:vAlign w:val="center"/>
          </w:tcPr>
          <w:p w14:paraId="59FE97B8"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Prowadzenie gospodarstwa agroturystycznego</w:t>
            </w:r>
          </w:p>
        </w:tc>
        <w:tc>
          <w:tcPr>
            <w:tcW w:w="632" w:type="dxa"/>
            <w:tcBorders>
              <w:top w:val="single" w:sz="4" w:space="0" w:color="auto"/>
              <w:bottom w:val="single" w:sz="4" w:space="0" w:color="auto"/>
            </w:tcBorders>
            <w:shd w:val="clear" w:color="auto" w:fill="auto"/>
            <w:noWrap/>
            <w:vAlign w:val="center"/>
          </w:tcPr>
          <w:p w14:paraId="170F5CF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top w:val="single" w:sz="4" w:space="0" w:color="auto"/>
              <w:bottom w:val="single" w:sz="4" w:space="0" w:color="auto"/>
            </w:tcBorders>
            <w:shd w:val="clear" w:color="auto" w:fill="D0CECE"/>
            <w:noWrap/>
            <w:vAlign w:val="center"/>
          </w:tcPr>
          <w:p w14:paraId="436E318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tcBorders>
              <w:top w:val="single" w:sz="4" w:space="0" w:color="auto"/>
              <w:bottom w:val="single" w:sz="4" w:space="0" w:color="auto"/>
            </w:tcBorders>
            <w:shd w:val="clear" w:color="auto" w:fill="auto"/>
            <w:noWrap/>
            <w:vAlign w:val="center"/>
          </w:tcPr>
          <w:p w14:paraId="756E813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bottom w:val="single" w:sz="4" w:space="0" w:color="auto"/>
            </w:tcBorders>
            <w:shd w:val="clear" w:color="auto" w:fill="D0CECE"/>
            <w:noWrap/>
            <w:vAlign w:val="center"/>
          </w:tcPr>
          <w:p w14:paraId="2B60539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tcBorders>
              <w:top w:val="single" w:sz="4" w:space="0" w:color="auto"/>
              <w:bottom w:val="single" w:sz="4" w:space="0" w:color="auto"/>
            </w:tcBorders>
            <w:shd w:val="clear" w:color="auto" w:fill="auto"/>
            <w:noWrap/>
            <w:vAlign w:val="center"/>
          </w:tcPr>
          <w:p w14:paraId="29742A5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tcBorders>
              <w:top w:val="single" w:sz="4" w:space="0" w:color="auto"/>
              <w:bottom w:val="single" w:sz="4" w:space="0" w:color="auto"/>
            </w:tcBorders>
            <w:shd w:val="clear" w:color="auto" w:fill="D0CECE"/>
            <w:noWrap/>
            <w:vAlign w:val="center"/>
          </w:tcPr>
          <w:p w14:paraId="688A0F7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bottom w:val="single" w:sz="4" w:space="0" w:color="auto"/>
            </w:tcBorders>
            <w:shd w:val="clear" w:color="auto" w:fill="auto"/>
            <w:noWrap/>
            <w:vAlign w:val="center"/>
          </w:tcPr>
          <w:p w14:paraId="137F643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50E018DA" w14:textId="77777777" w:rsidTr="00491237">
        <w:trPr>
          <w:trHeight w:val="300"/>
        </w:trPr>
        <w:tc>
          <w:tcPr>
            <w:tcW w:w="832" w:type="dxa"/>
            <w:tcBorders>
              <w:top w:val="single" w:sz="4" w:space="0" w:color="auto"/>
              <w:bottom w:val="single" w:sz="4" w:space="0" w:color="auto"/>
            </w:tcBorders>
            <w:shd w:val="clear" w:color="auto" w:fill="auto"/>
            <w:noWrap/>
            <w:vAlign w:val="center"/>
          </w:tcPr>
          <w:p w14:paraId="77087010" w14:textId="77777777" w:rsidR="00491237" w:rsidRPr="00491237" w:rsidRDefault="00491237" w:rsidP="005D01F6">
            <w:pPr>
              <w:numPr>
                <w:ilvl w:val="0"/>
                <w:numId w:val="226"/>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bottom w:val="single" w:sz="4" w:space="0" w:color="auto"/>
            </w:tcBorders>
            <w:shd w:val="clear" w:color="auto" w:fill="auto"/>
            <w:noWrap/>
            <w:vAlign w:val="center"/>
          </w:tcPr>
          <w:p w14:paraId="19C0142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TG.10</w:t>
            </w:r>
          </w:p>
        </w:tc>
        <w:tc>
          <w:tcPr>
            <w:tcW w:w="2878" w:type="dxa"/>
            <w:tcBorders>
              <w:top w:val="single" w:sz="4" w:space="0" w:color="auto"/>
              <w:bottom w:val="single" w:sz="4" w:space="0" w:color="auto"/>
            </w:tcBorders>
            <w:shd w:val="clear" w:color="auto" w:fill="auto"/>
            <w:noWrap/>
            <w:vAlign w:val="center"/>
          </w:tcPr>
          <w:p w14:paraId="78D18C81"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usług kelnerskich</w:t>
            </w:r>
          </w:p>
        </w:tc>
        <w:tc>
          <w:tcPr>
            <w:tcW w:w="632" w:type="dxa"/>
            <w:tcBorders>
              <w:top w:val="single" w:sz="4" w:space="0" w:color="auto"/>
              <w:bottom w:val="single" w:sz="4" w:space="0" w:color="auto"/>
            </w:tcBorders>
            <w:shd w:val="clear" w:color="auto" w:fill="auto"/>
            <w:noWrap/>
            <w:vAlign w:val="center"/>
          </w:tcPr>
          <w:p w14:paraId="1A08327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tcBorders>
              <w:top w:val="single" w:sz="4" w:space="0" w:color="auto"/>
              <w:bottom w:val="single" w:sz="4" w:space="0" w:color="auto"/>
            </w:tcBorders>
            <w:shd w:val="clear" w:color="auto" w:fill="D0CECE"/>
            <w:noWrap/>
            <w:vAlign w:val="center"/>
          </w:tcPr>
          <w:p w14:paraId="4785C88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tcBorders>
              <w:top w:val="single" w:sz="4" w:space="0" w:color="auto"/>
              <w:bottom w:val="single" w:sz="4" w:space="0" w:color="auto"/>
            </w:tcBorders>
            <w:shd w:val="clear" w:color="auto" w:fill="auto"/>
            <w:noWrap/>
            <w:vAlign w:val="center"/>
          </w:tcPr>
          <w:p w14:paraId="726B3BE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bottom w:val="single" w:sz="4" w:space="0" w:color="auto"/>
            </w:tcBorders>
            <w:shd w:val="clear" w:color="auto" w:fill="D0CECE"/>
            <w:noWrap/>
            <w:vAlign w:val="center"/>
          </w:tcPr>
          <w:p w14:paraId="16E54092"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bottom w:val="single" w:sz="4" w:space="0" w:color="auto"/>
            </w:tcBorders>
            <w:shd w:val="clear" w:color="auto" w:fill="auto"/>
            <w:noWrap/>
            <w:vAlign w:val="center"/>
          </w:tcPr>
          <w:p w14:paraId="73EAD11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tcBorders>
              <w:top w:val="single" w:sz="4" w:space="0" w:color="auto"/>
              <w:bottom w:val="single" w:sz="4" w:space="0" w:color="auto"/>
            </w:tcBorders>
            <w:shd w:val="clear" w:color="auto" w:fill="D0CECE"/>
            <w:noWrap/>
            <w:vAlign w:val="center"/>
          </w:tcPr>
          <w:p w14:paraId="1263639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bottom w:val="single" w:sz="4" w:space="0" w:color="auto"/>
            </w:tcBorders>
            <w:shd w:val="clear" w:color="auto" w:fill="auto"/>
            <w:noWrap/>
            <w:vAlign w:val="center"/>
          </w:tcPr>
          <w:p w14:paraId="09EFD58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4FC22413" w14:textId="77777777" w:rsidTr="00491237">
        <w:trPr>
          <w:trHeight w:val="300"/>
        </w:trPr>
        <w:tc>
          <w:tcPr>
            <w:tcW w:w="832" w:type="dxa"/>
            <w:tcBorders>
              <w:top w:val="single" w:sz="4" w:space="0" w:color="auto"/>
              <w:bottom w:val="single" w:sz="4" w:space="0" w:color="auto"/>
            </w:tcBorders>
            <w:shd w:val="clear" w:color="auto" w:fill="auto"/>
            <w:noWrap/>
            <w:vAlign w:val="center"/>
          </w:tcPr>
          <w:p w14:paraId="4026377D" w14:textId="77777777" w:rsidR="00491237" w:rsidRPr="00491237" w:rsidRDefault="00491237" w:rsidP="005D01F6">
            <w:pPr>
              <w:numPr>
                <w:ilvl w:val="0"/>
                <w:numId w:val="226"/>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bottom w:val="single" w:sz="4" w:space="0" w:color="auto"/>
            </w:tcBorders>
            <w:shd w:val="clear" w:color="auto" w:fill="auto"/>
            <w:noWrap/>
            <w:vAlign w:val="center"/>
          </w:tcPr>
          <w:p w14:paraId="152B9D8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TG.11</w:t>
            </w:r>
          </w:p>
        </w:tc>
        <w:tc>
          <w:tcPr>
            <w:tcW w:w="2878" w:type="dxa"/>
            <w:tcBorders>
              <w:top w:val="single" w:sz="4" w:space="0" w:color="auto"/>
              <w:bottom w:val="single" w:sz="4" w:space="0" w:color="auto"/>
            </w:tcBorders>
            <w:shd w:val="clear" w:color="auto" w:fill="auto"/>
            <w:noWrap/>
            <w:vAlign w:val="center"/>
          </w:tcPr>
          <w:p w14:paraId="45468208"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usług gastronomicznych</w:t>
            </w:r>
          </w:p>
        </w:tc>
        <w:tc>
          <w:tcPr>
            <w:tcW w:w="632" w:type="dxa"/>
            <w:tcBorders>
              <w:top w:val="single" w:sz="4" w:space="0" w:color="auto"/>
              <w:bottom w:val="single" w:sz="4" w:space="0" w:color="auto"/>
            </w:tcBorders>
            <w:shd w:val="clear" w:color="auto" w:fill="auto"/>
            <w:noWrap/>
            <w:vAlign w:val="center"/>
          </w:tcPr>
          <w:p w14:paraId="3CF745C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top w:val="single" w:sz="4" w:space="0" w:color="auto"/>
              <w:bottom w:val="single" w:sz="4" w:space="0" w:color="auto"/>
            </w:tcBorders>
            <w:shd w:val="clear" w:color="auto" w:fill="D0CECE"/>
            <w:noWrap/>
            <w:vAlign w:val="center"/>
          </w:tcPr>
          <w:p w14:paraId="753C80B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tcBorders>
              <w:top w:val="single" w:sz="4" w:space="0" w:color="auto"/>
              <w:bottom w:val="single" w:sz="4" w:space="0" w:color="auto"/>
            </w:tcBorders>
            <w:shd w:val="clear" w:color="auto" w:fill="auto"/>
            <w:noWrap/>
            <w:vAlign w:val="center"/>
          </w:tcPr>
          <w:p w14:paraId="2D23BB4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bottom w:val="single" w:sz="4" w:space="0" w:color="auto"/>
            </w:tcBorders>
            <w:shd w:val="clear" w:color="auto" w:fill="D0CECE"/>
            <w:noWrap/>
            <w:vAlign w:val="center"/>
          </w:tcPr>
          <w:p w14:paraId="4ED3C2B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tcBorders>
              <w:top w:val="single" w:sz="4" w:space="0" w:color="auto"/>
              <w:bottom w:val="single" w:sz="4" w:space="0" w:color="auto"/>
            </w:tcBorders>
            <w:shd w:val="clear" w:color="auto" w:fill="auto"/>
            <w:noWrap/>
            <w:vAlign w:val="center"/>
          </w:tcPr>
          <w:p w14:paraId="2CE0F9D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tcBorders>
              <w:top w:val="single" w:sz="4" w:space="0" w:color="auto"/>
              <w:bottom w:val="single" w:sz="4" w:space="0" w:color="auto"/>
            </w:tcBorders>
            <w:shd w:val="clear" w:color="auto" w:fill="D0CECE"/>
            <w:noWrap/>
            <w:vAlign w:val="center"/>
          </w:tcPr>
          <w:p w14:paraId="4DDD520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bottom w:val="single" w:sz="4" w:space="0" w:color="auto"/>
            </w:tcBorders>
            <w:shd w:val="clear" w:color="auto" w:fill="auto"/>
            <w:noWrap/>
            <w:vAlign w:val="center"/>
          </w:tcPr>
          <w:p w14:paraId="3EA15EE4"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2DC70B39" w14:textId="77777777" w:rsidTr="00491237">
        <w:trPr>
          <w:trHeight w:val="300"/>
        </w:trPr>
        <w:tc>
          <w:tcPr>
            <w:tcW w:w="832" w:type="dxa"/>
            <w:tcBorders>
              <w:top w:val="single" w:sz="4" w:space="0" w:color="auto"/>
              <w:bottom w:val="single" w:sz="4" w:space="0" w:color="auto"/>
            </w:tcBorders>
            <w:shd w:val="clear" w:color="auto" w:fill="auto"/>
            <w:noWrap/>
            <w:vAlign w:val="center"/>
          </w:tcPr>
          <w:p w14:paraId="65EEBF2C" w14:textId="77777777" w:rsidR="00491237" w:rsidRPr="00491237" w:rsidRDefault="00491237" w:rsidP="005D01F6">
            <w:pPr>
              <w:numPr>
                <w:ilvl w:val="0"/>
                <w:numId w:val="226"/>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bottom w:val="single" w:sz="4" w:space="0" w:color="auto"/>
            </w:tcBorders>
            <w:shd w:val="clear" w:color="auto" w:fill="auto"/>
            <w:noWrap/>
            <w:vAlign w:val="center"/>
          </w:tcPr>
          <w:p w14:paraId="1328E5C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TG.12</w:t>
            </w:r>
          </w:p>
        </w:tc>
        <w:tc>
          <w:tcPr>
            <w:tcW w:w="2878" w:type="dxa"/>
            <w:tcBorders>
              <w:top w:val="single" w:sz="4" w:space="0" w:color="auto"/>
              <w:bottom w:val="single" w:sz="4" w:space="0" w:color="auto"/>
            </w:tcBorders>
            <w:shd w:val="clear" w:color="auto" w:fill="auto"/>
            <w:noWrap/>
            <w:vAlign w:val="center"/>
          </w:tcPr>
          <w:p w14:paraId="23031719"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Planowanie i realizacja usług w recepcji</w:t>
            </w:r>
          </w:p>
        </w:tc>
        <w:tc>
          <w:tcPr>
            <w:tcW w:w="632" w:type="dxa"/>
            <w:tcBorders>
              <w:top w:val="single" w:sz="4" w:space="0" w:color="auto"/>
              <w:bottom w:val="single" w:sz="4" w:space="0" w:color="auto"/>
            </w:tcBorders>
            <w:shd w:val="clear" w:color="auto" w:fill="auto"/>
            <w:noWrap/>
            <w:vAlign w:val="center"/>
          </w:tcPr>
          <w:p w14:paraId="4899E8D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tcBorders>
              <w:top w:val="single" w:sz="4" w:space="0" w:color="auto"/>
              <w:bottom w:val="single" w:sz="4" w:space="0" w:color="auto"/>
            </w:tcBorders>
            <w:shd w:val="clear" w:color="auto" w:fill="D0CECE"/>
            <w:noWrap/>
            <w:vAlign w:val="center"/>
          </w:tcPr>
          <w:p w14:paraId="5386098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tcBorders>
              <w:top w:val="single" w:sz="4" w:space="0" w:color="auto"/>
              <w:bottom w:val="single" w:sz="4" w:space="0" w:color="auto"/>
            </w:tcBorders>
            <w:shd w:val="clear" w:color="auto" w:fill="auto"/>
            <w:noWrap/>
            <w:vAlign w:val="center"/>
          </w:tcPr>
          <w:p w14:paraId="5829155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bottom w:val="single" w:sz="4" w:space="0" w:color="auto"/>
            </w:tcBorders>
            <w:shd w:val="clear" w:color="auto" w:fill="D0CECE"/>
            <w:noWrap/>
            <w:vAlign w:val="center"/>
          </w:tcPr>
          <w:p w14:paraId="3B25013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bottom w:val="single" w:sz="4" w:space="0" w:color="auto"/>
            </w:tcBorders>
            <w:shd w:val="clear" w:color="auto" w:fill="auto"/>
            <w:noWrap/>
            <w:vAlign w:val="center"/>
          </w:tcPr>
          <w:p w14:paraId="15ABE3C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tcBorders>
              <w:top w:val="single" w:sz="4" w:space="0" w:color="auto"/>
              <w:bottom w:val="single" w:sz="4" w:space="0" w:color="auto"/>
            </w:tcBorders>
            <w:shd w:val="clear" w:color="auto" w:fill="D0CECE"/>
            <w:noWrap/>
            <w:vAlign w:val="center"/>
          </w:tcPr>
          <w:p w14:paraId="7E4D685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bottom w:val="single" w:sz="4" w:space="0" w:color="auto"/>
            </w:tcBorders>
            <w:shd w:val="clear" w:color="auto" w:fill="auto"/>
            <w:noWrap/>
            <w:vAlign w:val="center"/>
          </w:tcPr>
          <w:p w14:paraId="7AA8836E"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352343CC" w14:textId="77777777" w:rsidTr="00491237">
        <w:trPr>
          <w:trHeight w:val="300"/>
        </w:trPr>
        <w:tc>
          <w:tcPr>
            <w:tcW w:w="832" w:type="dxa"/>
            <w:tcBorders>
              <w:top w:val="single" w:sz="4" w:space="0" w:color="auto"/>
              <w:bottom w:val="single" w:sz="4" w:space="0" w:color="auto"/>
            </w:tcBorders>
            <w:shd w:val="clear" w:color="auto" w:fill="auto"/>
            <w:noWrap/>
            <w:vAlign w:val="center"/>
          </w:tcPr>
          <w:p w14:paraId="480651B7" w14:textId="77777777" w:rsidR="00491237" w:rsidRPr="00491237" w:rsidRDefault="00491237" w:rsidP="005D01F6">
            <w:pPr>
              <w:numPr>
                <w:ilvl w:val="0"/>
                <w:numId w:val="226"/>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bottom w:val="single" w:sz="4" w:space="0" w:color="auto"/>
            </w:tcBorders>
            <w:shd w:val="clear" w:color="auto" w:fill="auto"/>
            <w:noWrap/>
            <w:vAlign w:val="center"/>
          </w:tcPr>
          <w:p w14:paraId="3579A25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TG.13</w:t>
            </w:r>
          </w:p>
        </w:tc>
        <w:tc>
          <w:tcPr>
            <w:tcW w:w="2878" w:type="dxa"/>
            <w:tcBorders>
              <w:top w:val="single" w:sz="4" w:space="0" w:color="auto"/>
              <w:bottom w:val="single" w:sz="4" w:space="0" w:color="auto"/>
            </w:tcBorders>
            <w:shd w:val="clear" w:color="auto" w:fill="auto"/>
            <w:noWrap/>
            <w:vAlign w:val="center"/>
          </w:tcPr>
          <w:p w14:paraId="16549FD2"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Obsługa gości w obiekcie świadczącym usługi hotelarskie</w:t>
            </w:r>
          </w:p>
        </w:tc>
        <w:tc>
          <w:tcPr>
            <w:tcW w:w="632" w:type="dxa"/>
            <w:tcBorders>
              <w:top w:val="single" w:sz="4" w:space="0" w:color="auto"/>
              <w:bottom w:val="single" w:sz="4" w:space="0" w:color="auto"/>
            </w:tcBorders>
            <w:shd w:val="clear" w:color="auto" w:fill="auto"/>
            <w:noWrap/>
            <w:vAlign w:val="center"/>
          </w:tcPr>
          <w:p w14:paraId="4783FD1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top w:val="single" w:sz="4" w:space="0" w:color="auto"/>
              <w:bottom w:val="single" w:sz="4" w:space="0" w:color="auto"/>
            </w:tcBorders>
            <w:shd w:val="clear" w:color="auto" w:fill="D0CECE"/>
            <w:noWrap/>
            <w:vAlign w:val="center"/>
          </w:tcPr>
          <w:p w14:paraId="2D90AE2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tcBorders>
              <w:top w:val="single" w:sz="4" w:space="0" w:color="auto"/>
              <w:bottom w:val="single" w:sz="4" w:space="0" w:color="auto"/>
            </w:tcBorders>
            <w:shd w:val="clear" w:color="auto" w:fill="auto"/>
            <w:noWrap/>
            <w:vAlign w:val="center"/>
          </w:tcPr>
          <w:p w14:paraId="2276B9E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bottom w:val="single" w:sz="4" w:space="0" w:color="auto"/>
            </w:tcBorders>
            <w:shd w:val="clear" w:color="auto" w:fill="D0CECE"/>
            <w:noWrap/>
            <w:vAlign w:val="center"/>
          </w:tcPr>
          <w:p w14:paraId="3FC5DC2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tcBorders>
              <w:top w:val="single" w:sz="4" w:space="0" w:color="auto"/>
              <w:bottom w:val="single" w:sz="4" w:space="0" w:color="auto"/>
            </w:tcBorders>
            <w:shd w:val="clear" w:color="auto" w:fill="auto"/>
            <w:noWrap/>
            <w:vAlign w:val="center"/>
          </w:tcPr>
          <w:p w14:paraId="249BC83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tcBorders>
              <w:top w:val="single" w:sz="4" w:space="0" w:color="auto"/>
              <w:bottom w:val="single" w:sz="4" w:space="0" w:color="auto"/>
            </w:tcBorders>
            <w:shd w:val="clear" w:color="auto" w:fill="D0CECE"/>
            <w:noWrap/>
            <w:vAlign w:val="center"/>
          </w:tcPr>
          <w:p w14:paraId="075BDB9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bottom w:val="single" w:sz="4" w:space="0" w:color="auto"/>
            </w:tcBorders>
            <w:shd w:val="clear" w:color="auto" w:fill="auto"/>
            <w:noWrap/>
            <w:vAlign w:val="center"/>
          </w:tcPr>
          <w:p w14:paraId="6A03F6E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54947210" w14:textId="77777777" w:rsidTr="00491237">
        <w:trPr>
          <w:trHeight w:val="300"/>
        </w:trPr>
        <w:tc>
          <w:tcPr>
            <w:tcW w:w="832" w:type="dxa"/>
            <w:tcBorders>
              <w:top w:val="single" w:sz="4" w:space="0" w:color="auto"/>
              <w:bottom w:val="single" w:sz="4" w:space="0" w:color="auto"/>
            </w:tcBorders>
            <w:shd w:val="clear" w:color="auto" w:fill="auto"/>
            <w:noWrap/>
            <w:vAlign w:val="center"/>
          </w:tcPr>
          <w:p w14:paraId="24ECC114" w14:textId="77777777" w:rsidR="00491237" w:rsidRPr="00491237" w:rsidRDefault="00491237" w:rsidP="005D01F6">
            <w:pPr>
              <w:numPr>
                <w:ilvl w:val="0"/>
                <w:numId w:val="226"/>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bottom w:val="single" w:sz="4" w:space="0" w:color="auto"/>
            </w:tcBorders>
            <w:shd w:val="clear" w:color="auto" w:fill="auto"/>
            <w:noWrap/>
            <w:vAlign w:val="center"/>
          </w:tcPr>
          <w:p w14:paraId="29B7D92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TG.14</w:t>
            </w:r>
          </w:p>
        </w:tc>
        <w:tc>
          <w:tcPr>
            <w:tcW w:w="2878" w:type="dxa"/>
            <w:tcBorders>
              <w:top w:val="single" w:sz="4" w:space="0" w:color="auto"/>
              <w:bottom w:val="single" w:sz="4" w:space="0" w:color="auto"/>
            </w:tcBorders>
            <w:shd w:val="clear" w:color="auto" w:fill="auto"/>
            <w:noWrap/>
            <w:vAlign w:val="center"/>
          </w:tcPr>
          <w:p w14:paraId="0D13AD67"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Planowanie i realizacja imprez i usług turystycznych</w:t>
            </w:r>
          </w:p>
        </w:tc>
        <w:tc>
          <w:tcPr>
            <w:tcW w:w="632" w:type="dxa"/>
            <w:tcBorders>
              <w:top w:val="single" w:sz="4" w:space="0" w:color="auto"/>
              <w:bottom w:val="single" w:sz="4" w:space="0" w:color="auto"/>
            </w:tcBorders>
            <w:shd w:val="clear" w:color="auto" w:fill="auto"/>
            <w:noWrap/>
            <w:vAlign w:val="center"/>
          </w:tcPr>
          <w:p w14:paraId="46F00D4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08:00</w:t>
            </w:r>
          </w:p>
        </w:tc>
        <w:tc>
          <w:tcPr>
            <w:tcW w:w="627" w:type="dxa"/>
            <w:tcBorders>
              <w:top w:val="single" w:sz="4" w:space="0" w:color="auto"/>
              <w:bottom w:val="single" w:sz="4" w:space="0" w:color="auto"/>
            </w:tcBorders>
            <w:shd w:val="clear" w:color="auto" w:fill="D0CECE"/>
            <w:noWrap/>
            <w:vAlign w:val="center"/>
          </w:tcPr>
          <w:p w14:paraId="023A33D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1039" w:type="dxa"/>
            <w:tcBorders>
              <w:top w:val="single" w:sz="4" w:space="0" w:color="auto"/>
              <w:bottom w:val="single" w:sz="4" w:space="0" w:color="auto"/>
            </w:tcBorders>
            <w:shd w:val="clear" w:color="auto" w:fill="auto"/>
            <w:noWrap/>
            <w:vAlign w:val="center"/>
          </w:tcPr>
          <w:p w14:paraId="0DE45B5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bottom w:val="single" w:sz="4" w:space="0" w:color="auto"/>
            </w:tcBorders>
            <w:shd w:val="clear" w:color="auto" w:fill="D0CECE"/>
            <w:noWrap/>
            <w:vAlign w:val="center"/>
          </w:tcPr>
          <w:p w14:paraId="0C8FBE1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1" w:type="dxa"/>
            <w:tcBorders>
              <w:top w:val="single" w:sz="4" w:space="0" w:color="auto"/>
              <w:bottom w:val="single" w:sz="4" w:space="0" w:color="auto"/>
            </w:tcBorders>
            <w:shd w:val="clear" w:color="auto" w:fill="auto"/>
            <w:noWrap/>
            <w:vAlign w:val="center"/>
          </w:tcPr>
          <w:p w14:paraId="017D5C45"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50" w:type="dxa"/>
            <w:tcBorders>
              <w:top w:val="single" w:sz="4" w:space="0" w:color="auto"/>
              <w:bottom w:val="single" w:sz="4" w:space="0" w:color="auto"/>
            </w:tcBorders>
            <w:shd w:val="clear" w:color="auto" w:fill="D0CECE"/>
            <w:noWrap/>
            <w:vAlign w:val="center"/>
          </w:tcPr>
          <w:p w14:paraId="41496E9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bottom w:val="single" w:sz="4" w:space="0" w:color="auto"/>
            </w:tcBorders>
            <w:shd w:val="clear" w:color="auto" w:fill="auto"/>
            <w:noWrap/>
            <w:vAlign w:val="center"/>
          </w:tcPr>
          <w:p w14:paraId="3924D1E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60175EF5" w14:textId="77777777" w:rsidTr="00491237">
        <w:trPr>
          <w:trHeight w:val="300"/>
        </w:trPr>
        <w:tc>
          <w:tcPr>
            <w:tcW w:w="832" w:type="dxa"/>
            <w:tcBorders>
              <w:top w:val="single" w:sz="4" w:space="0" w:color="auto"/>
              <w:bottom w:val="single" w:sz="4" w:space="0" w:color="auto"/>
            </w:tcBorders>
            <w:shd w:val="clear" w:color="auto" w:fill="auto"/>
            <w:noWrap/>
            <w:vAlign w:val="center"/>
          </w:tcPr>
          <w:p w14:paraId="5DE8BB09" w14:textId="77777777" w:rsidR="00491237" w:rsidRPr="00491237" w:rsidRDefault="00491237" w:rsidP="005D01F6">
            <w:pPr>
              <w:numPr>
                <w:ilvl w:val="0"/>
                <w:numId w:val="226"/>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bottom w:val="single" w:sz="4" w:space="0" w:color="auto"/>
            </w:tcBorders>
            <w:shd w:val="clear" w:color="auto" w:fill="auto"/>
            <w:noWrap/>
            <w:vAlign w:val="center"/>
          </w:tcPr>
          <w:p w14:paraId="445C1F5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TG.15</w:t>
            </w:r>
          </w:p>
        </w:tc>
        <w:tc>
          <w:tcPr>
            <w:tcW w:w="2878" w:type="dxa"/>
            <w:tcBorders>
              <w:top w:val="single" w:sz="4" w:space="0" w:color="auto"/>
              <w:bottom w:val="single" w:sz="4" w:space="0" w:color="auto"/>
            </w:tcBorders>
            <w:shd w:val="clear" w:color="auto" w:fill="auto"/>
            <w:noWrap/>
            <w:vAlign w:val="center"/>
          </w:tcPr>
          <w:p w14:paraId="1D2B02A2"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Prowadzenie informacji turystycznej oraz sprzedaż usług turystycznych</w:t>
            </w:r>
          </w:p>
        </w:tc>
        <w:tc>
          <w:tcPr>
            <w:tcW w:w="632" w:type="dxa"/>
            <w:tcBorders>
              <w:top w:val="single" w:sz="4" w:space="0" w:color="auto"/>
              <w:bottom w:val="single" w:sz="4" w:space="0" w:color="auto"/>
            </w:tcBorders>
            <w:shd w:val="clear" w:color="auto" w:fill="auto"/>
            <w:noWrap/>
            <w:vAlign w:val="center"/>
          </w:tcPr>
          <w:p w14:paraId="1610B2E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top w:val="single" w:sz="4" w:space="0" w:color="auto"/>
              <w:bottom w:val="single" w:sz="4" w:space="0" w:color="auto"/>
            </w:tcBorders>
            <w:shd w:val="clear" w:color="auto" w:fill="D0CECE"/>
            <w:noWrap/>
            <w:vAlign w:val="center"/>
          </w:tcPr>
          <w:p w14:paraId="19AC2EA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tcBorders>
              <w:top w:val="single" w:sz="4" w:space="0" w:color="auto"/>
              <w:bottom w:val="single" w:sz="4" w:space="0" w:color="auto"/>
            </w:tcBorders>
            <w:shd w:val="clear" w:color="auto" w:fill="auto"/>
            <w:noWrap/>
            <w:vAlign w:val="center"/>
          </w:tcPr>
          <w:p w14:paraId="7D864AE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bottom w:val="single" w:sz="4" w:space="0" w:color="auto"/>
            </w:tcBorders>
            <w:shd w:val="clear" w:color="auto" w:fill="D0CECE"/>
            <w:noWrap/>
            <w:vAlign w:val="center"/>
          </w:tcPr>
          <w:p w14:paraId="23F46D6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tcBorders>
              <w:top w:val="single" w:sz="4" w:space="0" w:color="auto"/>
              <w:bottom w:val="single" w:sz="4" w:space="0" w:color="auto"/>
            </w:tcBorders>
            <w:shd w:val="clear" w:color="auto" w:fill="auto"/>
            <w:noWrap/>
            <w:vAlign w:val="center"/>
          </w:tcPr>
          <w:p w14:paraId="7315575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tcBorders>
              <w:top w:val="single" w:sz="4" w:space="0" w:color="auto"/>
              <w:bottom w:val="single" w:sz="4" w:space="0" w:color="auto"/>
            </w:tcBorders>
            <w:shd w:val="clear" w:color="auto" w:fill="D0CECE"/>
            <w:noWrap/>
            <w:vAlign w:val="center"/>
          </w:tcPr>
          <w:p w14:paraId="14C47F6C"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bottom w:val="single" w:sz="4" w:space="0" w:color="auto"/>
            </w:tcBorders>
            <w:shd w:val="clear" w:color="auto" w:fill="auto"/>
            <w:noWrap/>
            <w:vAlign w:val="center"/>
          </w:tcPr>
          <w:p w14:paraId="51590B6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204218F1" w14:textId="77777777" w:rsidTr="00491237">
        <w:trPr>
          <w:trHeight w:val="300"/>
        </w:trPr>
        <w:tc>
          <w:tcPr>
            <w:tcW w:w="832" w:type="dxa"/>
            <w:tcBorders>
              <w:top w:val="single" w:sz="4" w:space="0" w:color="auto"/>
              <w:bottom w:val="single" w:sz="4" w:space="0" w:color="auto"/>
            </w:tcBorders>
            <w:shd w:val="clear" w:color="auto" w:fill="auto"/>
            <w:noWrap/>
            <w:vAlign w:val="center"/>
          </w:tcPr>
          <w:p w14:paraId="7BA2D676" w14:textId="77777777" w:rsidR="00491237" w:rsidRPr="00491237" w:rsidRDefault="00491237" w:rsidP="005D01F6">
            <w:pPr>
              <w:numPr>
                <w:ilvl w:val="0"/>
                <w:numId w:val="226"/>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bottom w:val="single" w:sz="4" w:space="0" w:color="auto"/>
            </w:tcBorders>
            <w:shd w:val="clear" w:color="auto" w:fill="auto"/>
            <w:noWrap/>
            <w:vAlign w:val="center"/>
          </w:tcPr>
          <w:p w14:paraId="310A579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TG.16</w:t>
            </w:r>
          </w:p>
        </w:tc>
        <w:tc>
          <w:tcPr>
            <w:tcW w:w="2878" w:type="dxa"/>
            <w:tcBorders>
              <w:top w:val="single" w:sz="4" w:space="0" w:color="auto"/>
              <w:bottom w:val="single" w:sz="4" w:space="0" w:color="auto"/>
            </w:tcBorders>
            <w:shd w:val="clear" w:color="auto" w:fill="auto"/>
            <w:noWrap/>
            <w:vAlign w:val="center"/>
          </w:tcPr>
          <w:p w14:paraId="74CE2253"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żywienia i usług gastronomicznych</w:t>
            </w:r>
          </w:p>
        </w:tc>
        <w:tc>
          <w:tcPr>
            <w:tcW w:w="632" w:type="dxa"/>
            <w:tcBorders>
              <w:top w:val="single" w:sz="4" w:space="0" w:color="auto"/>
              <w:bottom w:val="single" w:sz="4" w:space="0" w:color="auto"/>
            </w:tcBorders>
            <w:shd w:val="clear" w:color="auto" w:fill="auto"/>
            <w:noWrap/>
            <w:vAlign w:val="center"/>
          </w:tcPr>
          <w:p w14:paraId="2307C363"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top w:val="single" w:sz="4" w:space="0" w:color="auto"/>
              <w:bottom w:val="single" w:sz="4" w:space="0" w:color="auto"/>
            </w:tcBorders>
            <w:shd w:val="clear" w:color="auto" w:fill="D0CECE"/>
            <w:noWrap/>
            <w:vAlign w:val="center"/>
          </w:tcPr>
          <w:p w14:paraId="7BDF82E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tcBorders>
              <w:top w:val="single" w:sz="4" w:space="0" w:color="auto"/>
              <w:bottom w:val="single" w:sz="4" w:space="0" w:color="auto"/>
            </w:tcBorders>
            <w:shd w:val="clear" w:color="auto" w:fill="auto"/>
            <w:noWrap/>
            <w:vAlign w:val="center"/>
          </w:tcPr>
          <w:p w14:paraId="48ADE53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bottom w:val="single" w:sz="4" w:space="0" w:color="auto"/>
            </w:tcBorders>
            <w:shd w:val="clear" w:color="auto" w:fill="D0CECE"/>
            <w:noWrap/>
            <w:vAlign w:val="center"/>
          </w:tcPr>
          <w:p w14:paraId="523FF87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tcBorders>
              <w:top w:val="single" w:sz="4" w:space="0" w:color="auto"/>
              <w:bottom w:val="single" w:sz="4" w:space="0" w:color="auto"/>
            </w:tcBorders>
            <w:shd w:val="clear" w:color="auto" w:fill="auto"/>
            <w:noWrap/>
            <w:vAlign w:val="center"/>
          </w:tcPr>
          <w:p w14:paraId="7B2B42D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tcBorders>
              <w:top w:val="single" w:sz="4" w:space="0" w:color="auto"/>
              <w:bottom w:val="single" w:sz="4" w:space="0" w:color="auto"/>
            </w:tcBorders>
            <w:shd w:val="clear" w:color="auto" w:fill="D0CECE"/>
            <w:noWrap/>
            <w:vAlign w:val="center"/>
          </w:tcPr>
          <w:p w14:paraId="45AF5379"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bottom w:val="single" w:sz="4" w:space="0" w:color="auto"/>
            </w:tcBorders>
            <w:shd w:val="clear" w:color="auto" w:fill="auto"/>
            <w:noWrap/>
            <w:vAlign w:val="center"/>
          </w:tcPr>
          <w:p w14:paraId="7222130F"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738DA732" w14:textId="77777777" w:rsidTr="00491237">
        <w:trPr>
          <w:trHeight w:val="300"/>
        </w:trPr>
        <w:tc>
          <w:tcPr>
            <w:tcW w:w="832" w:type="dxa"/>
            <w:tcBorders>
              <w:top w:val="single" w:sz="4" w:space="0" w:color="auto"/>
              <w:bottom w:val="single" w:sz="4" w:space="0" w:color="auto"/>
            </w:tcBorders>
            <w:shd w:val="clear" w:color="auto" w:fill="auto"/>
            <w:noWrap/>
            <w:vAlign w:val="center"/>
          </w:tcPr>
          <w:p w14:paraId="22C39E02" w14:textId="77777777" w:rsidR="00491237" w:rsidRPr="00491237" w:rsidRDefault="00491237" w:rsidP="005D01F6">
            <w:pPr>
              <w:numPr>
                <w:ilvl w:val="0"/>
                <w:numId w:val="226"/>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bottom w:val="single" w:sz="4" w:space="0" w:color="auto"/>
            </w:tcBorders>
            <w:shd w:val="clear" w:color="auto" w:fill="auto"/>
            <w:noWrap/>
            <w:vAlign w:val="center"/>
          </w:tcPr>
          <w:p w14:paraId="45917F0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TG.17</w:t>
            </w:r>
          </w:p>
        </w:tc>
        <w:tc>
          <w:tcPr>
            <w:tcW w:w="2878" w:type="dxa"/>
            <w:tcBorders>
              <w:top w:val="single" w:sz="4" w:space="0" w:color="auto"/>
              <w:bottom w:val="single" w:sz="4" w:space="0" w:color="auto"/>
            </w:tcBorders>
            <w:shd w:val="clear" w:color="auto" w:fill="auto"/>
            <w:noWrap/>
            <w:vAlign w:val="center"/>
          </w:tcPr>
          <w:p w14:paraId="79C21FC1" w14:textId="77777777" w:rsidR="00491237" w:rsidRPr="00491237" w:rsidRDefault="00491237" w:rsidP="00491237">
            <w:pPr>
              <w:spacing w:after="0" w:line="240" w:lineRule="auto"/>
              <w:rPr>
                <w:rFonts w:ascii="Times New Roman" w:hAnsi="Times New Roman"/>
                <w:color w:val="000000" w:themeColor="text1"/>
                <w:sz w:val="18"/>
                <w:szCs w:val="18"/>
                <w:lang w:eastAsia="pl-PL"/>
              </w:rPr>
            </w:pPr>
            <w:r w:rsidRPr="00491237">
              <w:rPr>
                <w:rFonts w:ascii="Times New Roman" w:hAnsi="Times New Roman"/>
                <w:color w:val="000000" w:themeColor="text1"/>
                <w:sz w:val="18"/>
                <w:szCs w:val="18"/>
              </w:rPr>
              <w:t>Organizacja i nadzorowanie produkcji wyrobów spożywczych</w:t>
            </w:r>
          </w:p>
          <w:p w14:paraId="27491983" w14:textId="77777777" w:rsidR="00491237" w:rsidRPr="00491237" w:rsidRDefault="00491237" w:rsidP="00491237">
            <w:pPr>
              <w:spacing w:after="0" w:line="240" w:lineRule="auto"/>
              <w:rPr>
                <w:rFonts w:ascii="Times New Roman" w:hAnsi="Times New Roman"/>
                <w:color w:val="000000" w:themeColor="text1"/>
                <w:sz w:val="18"/>
                <w:szCs w:val="18"/>
              </w:rPr>
            </w:pPr>
          </w:p>
        </w:tc>
        <w:tc>
          <w:tcPr>
            <w:tcW w:w="632" w:type="dxa"/>
            <w:tcBorders>
              <w:top w:val="single" w:sz="4" w:space="0" w:color="auto"/>
              <w:bottom w:val="single" w:sz="4" w:space="0" w:color="auto"/>
            </w:tcBorders>
            <w:shd w:val="clear" w:color="auto" w:fill="auto"/>
            <w:noWrap/>
            <w:vAlign w:val="center"/>
          </w:tcPr>
          <w:p w14:paraId="3A648DBB"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top w:val="single" w:sz="4" w:space="0" w:color="auto"/>
              <w:bottom w:val="single" w:sz="4" w:space="0" w:color="auto"/>
            </w:tcBorders>
            <w:shd w:val="clear" w:color="auto" w:fill="D0CECE"/>
            <w:noWrap/>
            <w:vAlign w:val="center"/>
          </w:tcPr>
          <w:p w14:paraId="3E9E224A"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tcBorders>
              <w:top w:val="single" w:sz="4" w:space="0" w:color="auto"/>
              <w:bottom w:val="single" w:sz="4" w:space="0" w:color="auto"/>
            </w:tcBorders>
            <w:shd w:val="clear" w:color="auto" w:fill="auto"/>
            <w:noWrap/>
            <w:vAlign w:val="center"/>
          </w:tcPr>
          <w:p w14:paraId="5396452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bottom w:val="single" w:sz="4" w:space="0" w:color="auto"/>
            </w:tcBorders>
            <w:shd w:val="clear" w:color="auto" w:fill="D0CECE"/>
            <w:noWrap/>
            <w:vAlign w:val="center"/>
          </w:tcPr>
          <w:p w14:paraId="46E8B67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tcBorders>
              <w:top w:val="single" w:sz="4" w:space="0" w:color="auto"/>
              <w:bottom w:val="single" w:sz="4" w:space="0" w:color="auto"/>
            </w:tcBorders>
            <w:shd w:val="clear" w:color="auto" w:fill="auto"/>
            <w:noWrap/>
            <w:vAlign w:val="center"/>
          </w:tcPr>
          <w:p w14:paraId="68AC313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tcBorders>
              <w:top w:val="single" w:sz="4" w:space="0" w:color="auto"/>
              <w:bottom w:val="single" w:sz="4" w:space="0" w:color="auto"/>
            </w:tcBorders>
            <w:shd w:val="clear" w:color="auto" w:fill="D0CECE"/>
            <w:noWrap/>
            <w:vAlign w:val="center"/>
          </w:tcPr>
          <w:p w14:paraId="30E90A36"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bottom w:val="single" w:sz="4" w:space="0" w:color="auto"/>
            </w:tcBorders>
            <w:shd w:val="clear" w:color="auto" w:fill="auto"/>
            <w:noWrap/>
            <w:vAlign w:val="center"/>
          </w:tcPr>
          <w:p w14:paraId="77397D6D"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r w:rsidR="00491237" w:rsidRPr="00491237" w14:paraId="13F7CB85" w14:textId="77777777" w:rsidTr="00491237">
        <w:trPr>
          <w:trHeight w:val="300"/>
        </w:trPr>
        <w:tc>
          <w:tcPr>
            <w:tcW w:w="832" w:type="dxa"/>
            <w:tcBorders>
              <w:top w:val="single" w:sz="4" w:space="0" w:color="auto"/>
            </w:tcBorders>
            <w:shd w:val="clear" w:color="auto" w:fill="auto"/>
            <w:noWrap/>
            <w:vAlign w:val="center"/>
          </w:tcPr>
          <w:p w14:paraId="1C5418E2" w14:textId="77777777" w:rsidR="00491237" w:rsidRPr="00491237" w:rsidRDefault="00491237" w:rsidP="005D01F6">
            <w:pPr>
              <w:numPr>
                <w:ilvl w:val="0"/>
                <w:numId w:val="226"/>
              </w:numPr>
              <w:spacing w:after="0" w:line="20" w:lineRule="atLeast"/>
              <w:ind w:right="2"/>
              <w:contextualSpacing/>
              <w:jc w:val="center"/>
              <w:rPr>
                <w:rFonts w:ascii="Times New Roman" w:eastAsia="Times New Roman" w:hAnsi="Times New Roman"/>
                <w:color w:val="000000" w:themeColor="text1"/>
                <w:sz w:val="18"/>
                <w:szCs w:val="18"/>
                <w:lang w:eastAsia="pl-PL"/>
              </w:rPr>
            </w:pPr>
          </w:p>
        </w:tc>
        <w:tc>
          <w:tcPr>
            <w:tcW w:w="1062" w:type="dxa"/>
            <w:tcBorders>
              <w:top w:val="single" w:sz="4" w:space="0" w:color="auto"/>
            </w:tcBorders>
            <w:shd w:val="clear" w:color="auto" w:fill="auto"/>
            <w:noWrap/>
            <w:vAlign w:val="center"/>
          </w:tcPr>
          <w:p w14:paraId="614B695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TG.18</w:t>
            </w:r>
          </w:p>
        </w:tc>
        <w:tc>
          <w:tcPr>
            <w:tcW w:w="2878" w:type="dxa"/>
            <w:tcBorders>
              <w:top w:val="single" w:sz="4" w:space="0" w:color="auto"/>
            </w:tcBorders>
            <w:shd w:val="clear" w:color="auto" w:fill="auto"/>
            <w:noWrap/>
            <w:vAlign w:val="center"/>
          </w:tcPr>
          <w:p w14:paraId="25154D9B"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nadzorowanie produkcji wyrobów mleczarskich</w:t>
            </w:r>
          </w:p>
        </w:tc>
        <w:tc>
          <w:tcPr>
            <w:tcW w:w="632" w:type="dxa"/>
            <w:tcBorders>
              <w:top w:val="single" w:sz="4" w:space="0" w:color="auto"/>
            </w:tcBorders>
            <w:shd w:val="clear" w:color="auto" w:fill="auto"/>
            <w:noWrap/>
            <w:vAlign w:val="center"/>
          </w:tcPr>
          <w:p w14:paraId="3D4EF7B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627" w:type="dxa"/>
            <w:tcBorders>
              <w:top w:val="single" w:sz="4" w:space="0" w:color="auto"/>
            </w:tcBorders>
            <w:shd w:val="clear" w:color="auto" w:fill="D0CECE"/>
            <w:noWrap/>
            <w:vAlign w:val="center"/>
          </w:tcPr>
          <w:p w14:paraId="1982217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1039" w:type="dxa"/>
            <w:tcBorders>
              <w:top w:val="single" w:sz="4" w:space="0" w:color="auto"/>
            </w:tcBorders>
            <w:shd w:val="clear" w:color="auto" w:fill="auto"/>
            <w:noWrap/>
            <w:vAlign w:val="center"/>
          </w:tcPr>
          <w:p w14:paraId="304AA0F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10:00</w:t>
            </w:r>
          </w:p>
        </w:tc>
        <w:tc>
          <w:tcPr>
            <w:tcW w:w="768" w:type="dxa"/>
            <w:tcBorders>
              <w:top w:val="single" w:sz="4" w:space="0" w:color="auto"/>
            </w:tcBorders>
            <w:shd w:val="clear" w:color="auto" w:fill="D0CECE"/>
            <w:noWrap/>
            <w:vAlign w:val="center"/>
          </w:tcPr>
          <w:p w14:paraId="3A0E935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1" w:type="dxa"/>
            <w:tcBorders>
              <w:top w:val="single" w:sz="4" w:space="0" w:color="auto"/>
            </w:tcBorders>
            <w:shd w:val="clear" w:color="auto" w:fill="auto"/>
            <w:noWrap/>
            <w:vAlign w:val="center"/>
          </w:tcPr>
          <w:p w14:paraId="5C37B93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12:00</w:t>
            </w:r>
          </w:p>
        </w:tc>
        <w:tc>
          <w:tcPr>
            <w:tcW w:w="850" w:type="dxa"/>
            <w:tcBorders>
              <w:top w:val="single" w:sz="4" w:space="0" w:color="auto"/>
            </w:tcBorders>
            <w:shd w:val="clear" w:color="auto" w:fill="D0CECE"/>
            <w:noWrap/>
            <w:vAlign w:val="center"/>
          </w:tcPr>
          <w:p w14:paraId="60C849F1"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c>
          <w:tcPr>
            <w:tcW w:w="863" w:type="dxa"/>
            <w:tcBorders>
              <w:top w:val="single" w:sz="4" w:space="0" w:color="auto"/>
            </w:tcBorders>
            <w:shd w:val="clear" w:color="auto" w:fill="auto"/>
            <w:noWrap/>
            <w:vAlign w:val="center"/>
          </w:tcPr>
          <w:p w14:paraId="7EC984C7"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tc>
      </w:tr>
    </w:tbl>
    <w:p w14:paraId="3E7EF407" w14:textId="6A12A6CC" w:rsidR="0048427E" w:rsidRDefault="0048427E" w:rsidP="00491237">
      <w:pPr>
        <w:shd w:val="clear" w:color="auto" w:fill="FFFFFF"/>
        <w:spacing w:line="240" w:lineRule="auto"/>
        <w:ind w:left="426" w:hanging="426"/>
        <w:jc w:val="both"/>
        <w:rPr>
          <w:caps/>
        </w:rPr>
      </w:pPr>
    </w:p>
    <w:p w14:paraId="305FA138" w14:textId="77777777" w:rsidR="00491237" w:rsidRDefault="00491237" w:rsidP="00491237">
      <w:pPr>
        <w:shd w:val="clear" w:color="auto" w:fill="FFFFFF"/>
        <w:spacing w:line="240" w:lineRule="auto"/>
        <w:ind w:left="426" w:hanging="426"/>
        <w:jc w:val="both"/>
        <w:rPr>
          <w:caps/>
        </w:rPr>
      </w:pPr>
    </w:p>
    <w:p w14:paraId="5FB8AF44" w14:textId="77777777" w:rsidR="00491237" w:rsidRPr="0018162B" w:rsidRDefault="00491237" w:rsidP="00491237">
      <w:pPr>
        <w:shd w:val="clear" w:color="auto" w:fill="FFFFFF"/>
        <w:spacing w:line="240" w:lineRule="auto"/>
        <w:ind w:left="426" w:hanging="426"/>
        <w:jc w:val="both"/>
        <w:rPr>
          <w:caps/>
        </w:rPr>
      </w:pPr>
    </w:p>
    <w:p w14:paraId="27647FE5" w14:textId="4B28C04F" w:rsidR="001C2CFC" w:rsidRPr="00EF6825" w:rsidRDefault="001B35E4" w:rsidP="001B35E4">
      <w:pPr>
        <w:spacing w:after="0" w:line="240" w:lineRule="auto"/>
        <w:rPr>
          <w:rFonts w:ascii="Times New Roman" w:hAnsi="Times New Roman"/>
          <w:b/>
          <w:color w:val="000000" w:themeColor="text1"/>
        </w:rPr>
      </w:pPr>
      <w:r w:rsidRPr="00EF6825">
        <w:rPr>
          <w:rFonts w:ascii="Times New Roman" w:hAnsi="Times New Roman"/>
          <w:b/>
          <w:caps/>
          <w:color w:val="0000CC"/>
        </w:rPr>
        <w:t>2.</w:t>
      </w:r>
      <w:r w:rsidR="00E92248" w:rsidRPr="00EF6825">
        <w:rPr>
          <w:rFonts w:ascii="Times New Roman" w:hAnsi="Times New Roman"/>
          <w:b/>
          <w:caps/>
          <w:color w:val="0000CC"/>
        </w:rPr>
        <w:t>7</w:t>
      </w:r>
      <w:r w:rsidRPr="00EF6825">
        <w:rPr>
          <w:rFonts w:ascii="Times New Roman" w:hAnsi="Times New Roman"/>
          <w:b/>
          <w:caps/>
          <w:color w:val="0000CC"/>
        </w:rPr>
        <w:t xml:space="preserve">.2 </w:t>
      </w:r>
      <w:r w:rsidR="001C2CFC" w:rsidRPr="00EF6825">
        <w:rPr>
          <w:rFonts w:ascii="Times New Roman" w:hAnsi="Times New Roman"/>
          <w:b/>
        </w:rPr>
        <w:t>Godziny rozpoczęcia części praktycznej egzaminu</w:t>
      </w:r>
      <w:r w:rsidR="002839CE" w:rsidRPr="00EF6825">
        <w:rPr>
          <w:rFonts w:ascii="Times New Roman" w:hAnsi="Times New Roman"/>
          <w:b/>
          <w:color w:val="000000" w:themeColor="text1"/>
        </w:rPr>
        <w:t xml:space="preserve"> </w:t>
      </w:r>
      <w:r w:rsidR="001C2CFC" w:rsidRPr="00EF6825">
        <w:rPr>
          <w:rFonts w:ascii="Times New Roman" w:hAnsi="Times New Roman"/>
          <w:b/>
          <w:color w:val="000000" w:themeColor="text1"/>
        </w:rPr>
        <w:t xml:space="preserve"> </w:t>
      </w:r>
    </w:p>
    <w:p w14:paraId="558B3561" w14:textId="77777777" w:rsidR="009B17C4" w:rsidRPr="009B17C4" w:rsidRDefault="009B17C4" w:rsidP="001B35E4">
      <w:pPr>
        <w:spacing w:after="0" w:line="240" w:lineRule="auto"/>
        <w:rPr>
          <w:rFonts w:ascii="Times New Roman" w:hAnsi="Times New Roman"/>
        </w:rPr>
      </w:pPr>
    </w:p>
    <w:p w14:paraId="588BA520" w14:textId="77777777" w:rsidR="005254BA" w:rsidRPr="00E852CB" w:rsidRDefault="00A949C3" w:rsidP="00E852CB">
      <w:pPr>
        <w:pStyle w:val="Akapitzlist"/>
        <w:shd w:val="clear" w:color="auto" w:fill="FFFFFF"/>
        <w:spacing w:line="240" w:lineRule="auto"/>
        <w:ind w:left="0" w:firstLine="0"/>
        <w:rPr>
          <w:color w:val="000000" w:themeColor="text1"/>
          <w:sz w:val="22"/>
        </w:rPr>
      </w:pPr>
      <w:r w:rsidRPr="009B17C4">
        <w:rPr>
          <w:color w:val="000000" w:themeColor="text1"/>
          <w:sz w:val="22"/>
        </w:rPr>
        <w:t xml:space="preserve">Uwaga: egzamin w kwalifikacjach o modelu d, dla których jest wyznaczona ta sama godzina rozpoczęcia egzaminu, może być zorganizowany w jednej sali w przypadku kwalifikacji o jednakowym czasie trwania egzaminu. </w:t>
      </w:r>
    </w:p>
    <w:p w14:paraId="458FAC7A" w14:textId="77777777" w:rsidR="00491237" w:rsidRPr="00491237" w:rsidRDefault="00491237" w:rsidP="00491237">
      <w:pPr>
        <w:spacing w:before="240" w:after="72" w:line="20" w:lineRule="atLeast"/>
        <w:ind w:left="714"/>
        <w:contextualSpacing/>
        <w:jc w:val="both"/>
        <w:outlineLvl w:val="0"/>
        <w:rPr>
          <w:rFonts w:ascii="Times New Roman" w:eastAsia="Times New Roman" w:hAnsi="Times New Roman"/>
          <w:b/>
          <w:caps/>
          <w:color w:val="000000" w:themeColor="text1"/>
          <w:lang w:eastAsia="pl-PL"/>
        </w:rPr>
      </w:pPr>
      <w:r w:rsidRPr="00491237">
        <w:rPr>
          <w:rFonts w:ascii="Times New Roman" w:eastAsia="Times New Roman" w:hAnsi="Times New Roman"/>
          <w:b/>
          <w:caps/>
          <w:color w:val="000000" w:themeColor="text1"/>
          <w:lang w:eastAsia="pl-PL"/>
        </w:rPr>
        <w:t>OBSZAR ADMINISTRACYJNO-USŁUGOWY AU.</w:t>
      </w:r>
    </w:p>
    <w:p w14:paraId="33D89146" w14:textId="77777777" w:rsidR="00491237" w:rsidRPr="00491237" w:rsidRDefault="00491237" w:rsidP="00491237">
      <w:pPr>
        <w:spacing w:before="240" w:after="72" w:line="20" w:lineRule="atLeast"/>
        <w:ind w:left="714"/>
        <w:contextualSpacing/>
        <w:jc w:val="both"/>
        <w:outlineLvl w:val="0"/>
        <w:rPr>
          <w:rFonts w:ascii="Times New Roman" w:eastAsia="Times New Roman" w:hAnsi="Times New Roman"/>
          <w:b/>
          <w:caps/>
          <w:color w:val="000000" w:themeColor="text1"/>
          <w:lang w:eastAsia="pl-PL"/>
        </w:rPr>
      </w:pPr>
    </w:p>
    <w:tbl>
      <w:tblPr>
        <w:tblW w:w="9639" w:type="dxa"/>
        <w:tblInd w:w="-5" w:type="dxa"/>
        <w:tblLayout w:type="fixed"/>
        <w:tblCellMar>
          <w:left w:w="70" w:type="dxa"/>
          <w:right w:w="70" w:type="dxa"/>
        </w:tblCellMar>
        <w:tblLook w:val="04A0" w:firstRow="1" w:lastRow="0" w:firstColumn="1" w:lastColumn="0" w:noHBand="0" w:noVBand="1"/>
      </w:tblPr>
      <w:tblGrid>
        <w:gridCol w:w="706"/>
        <w:gridCol w:w="850"/>
        <w:gridCol w:w="2977"/>
        <w:gridCol w:w="557"/>
        <w:gridCol w:w="8"/>
        <w:gridCol w:w="568"/>
        <w:gridCol w:w="143"/>
        <w:gridCol w:w="336"/>
        <w:gridCol w:w="141"/>
        <w:gridCol w:w="377"/>
        <w:gridCol w:w="141"/>
        <w:gridCol w:w="567"/>
        <w:gridCol w:w="7"/>
        <w:gridCol w:w="560"/>
        <w:gridCol w:w="567"/>
        <w:gridCol w:w="567"/>
        <w:gridCol w:w="567"/>
      </w:tblGrid>
      <w:tr w:rsidR="00491237" w:rsidRPr="00491237" w14:paraId="2A7B9EFF" w14:textId="77777777" w:rsidTr="00491237">
        <w:trPr>
          <w:cantSplit/>
          <w:trHeight w:val="1273"/>
        </w:trPr>
        <w:tc>
          <w:tcPr>
            <w:tcW w:w="706" w:type="dxa"/>
            <w:tcBorders>
              <w:top w:val="single" w:sz="4" w:space="0" w:color="auto"/>
              <w:left w:val="single" w:sz="4" w:space="0" w:color="auto"/>
              <w:bottom w:val="single" w:sz="4" w:space="0" w:color="auto"/>
              <w:right w:val="nil"/>
            </w:tcBorders>
            <w:shd w:val="clear" w:color="auto" w:fill="auto"/>
            <w:noWrap/>
            <w:vAlign w:val="center"/>
          </w:tcPr>
          <w:p w14:paraId="1649F2D0" w14:textId="77777777" w:rsidR="00491237" w:rsidRPr="00491237" w:rsidRDefault="00491237" w:rsidP="00491237">
            <w:pPr>
              <w:spacing w:after="0" w:line="20" w:lineRule="atLeast"/>
              <w:jc w:val="center"/>
              <w:rPr>
                <w:rFonts w:ascii="Times New Roman" w:eastAsia="Times New Roman" w:hAnsi="Times New Roman"/>
                <w:color w:val="000000" w:themeColor="text1"/>
                <w:sz w:val="20"/>
                <w:szCs w:val="20"/>
                <w:lang w:eastAsia="pl-PL"/>
              </w:rPr>
            </w:pPr>
            <w:r w:rsidRPr="00491237">
              <w:rPr>
                <w:rFonts w:ascii="Times New Roman" w:eastAsia="Times New Roman" w:hAnsi="Times New Roman"/>
                <w:b/>
                <w:color w:val="000000" w:themeColor="text1"/>
                <w:sz w:val="20"/>
                <w:szCs w:val="20"/>
                <w:lang w:eastAsia="pl-PL"/>
              </w:rPr>
              <w:t>lp.</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2DF4DADF" w14:textId="77777777" w:rsidR="00491237" w:rsidRPr="00491237" w:rsidRDefault="00491237" w:rsidP="00491237">
            <w:pPr>
              <w:spacing w:after="0" w:line="20" w:lineRule="atLeast"/>
              <w:ind w:left="113" w:right="113"/>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oznaczenie kwalifikacji</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257D778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nazwa kwalifikacji</w:t>
            </w:r>
          </w:p>
        </w:tc>
        <w:tc>
          <w:tcPr>
            <w:tcW w:w="565" w:type="dxa"/>
            <w:gridSpan w:val="2"/>
            <w:tcBorders>
              <w:top w:val="single" w:sz="4" w:space="0" w:color="auto"/>
              <w:left w:val="nil"/>
              <w:bottom w:val="single" w:sz="4" w:space="0" w:color="auto"/>
              <w:right w:val="single" w:sz="4" w:space="0" w:color="auto"/>
            </w:tcBorders>
            <w:shd w:val="clear" w:color="auto" w:fill="auto"/>
            <w:textDirection w:val="btLr"/>
            <w:vAlign w:val="center"/>
          </w:tcPr>
          <w:p w14:paraId="595F39B4" w14:textId="77777777" w:rsidR="00491237" w:rsidRPr="00491237" w:rsidRDefault="00491237" w:rsidP="00491237">
            <w:pPr>
              <w:spacing w:after="0" w:line="20" w:lineRule="atLeast"/>
              <w:ind w:left="113" w:right="113"/>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czas [min]</w:t>
            </w:r>
          </w:p>
        </w:tc>
        <w:tc>
          <w:tcPr>
            <w:tcW w:w="711" w:type="dxa"/>
            <w:gridSpan w:val="2"/>
            <w:tcBorders>
              <w:top w:val="single" w:sz="4" w:space="0" w:color="auto"/>
              <w:left w:val="nil"/>
              <w:bottom w:val="single" w:sz="4" w:space="0" w:color="auto"/>
              <w:right w:val="single" w:sz="4" w:space="0" w:color="auto"/>
            </w:tcBorders>
            <w:shd w:val="clear" w:color="auto" w:fill="auto"/>
            <w:textDirection w:val="btLr"/>
            <w:vAlign w:val="center"/>
          </w:tcPr>
          <w:p w14:paraId="3535890E" w14:textId="77777777" w:rsidR="00491237" w:rsidRPr="00491237" w:rsidRDefault="00491237" w:rsidP="00491237">
            <w:pPr>
              <w:spacing w:after="0" w:line="20" w:lineRule="atLeast"/>
              <w:ind w:left="113" w:right="113"/>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model</w:t>
            </w:r>
          </w:p>
        </w:tc>
        <w:tc>
          <w:tcPr>
            <w:tcW w:w="3830" w:type="dxa"/>
            <w:gridSpan w:val="10"/>
            <w:tcBorders>
              <w:top w:val="single" w:sz="4" w:space="0" w:color="auto"/>
              <w:left w:val="nil"/>
              <w:bottom w:val="single" w:sz="4" w:space="0" w:color="auto"/>
              <w:right w:val="single" w:sz="4" w:space="0" w:color="auto"/>
            </w:tcBorders>
            <w:shd w:val="clear" w:color="auto" w:fill="auto"/>
            <w:noWrap/>
            <w:vAlign w:val="center"/>
          </w:tcPr>
          <w:p w14:paraId="61D7AFA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godziny rozpoczęcia egzaminów</w:t>
            </w:r>
          </w:p>
        </w:tc>
      </w:tr>
      <w:tr w:rsidR="00491237" w:rsidRPr="00491237" w14:paraId="006A685B" w14:textId="77777777" w:rsidTr="0049123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638F6EFB" w14:textId="77777777" w:rsidR="00491237" w:rsidRPr="00491237" w:rsidRDefault="00491237" w:rsidP="005D01F6">
            <w:pPr>
              <w:numPr>
                <w:ilvl w:val="0"/>
                <w:numId w:val="219"/>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10A184E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AU.01</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1F754799"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prostych zabiegów fryzjerskich</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714887B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150</w:t>
            </w:r>
          </w:p>
        </w:tc>
        <w:tc>
          <w:tcPr>
            <w:tcW w:w="719" w:type="dxa"/>
            <w:gridSpan w:val="3"/>
            <w:tcBorders>
              <w:top w:val="single" w:sz="4" w:space="0" w:color="auto"/>
              <w:left w:val="nil"/>
              <w:bottom w:val="single" w:sz="4" w:space="0" w:color="auto"/>
              <w:right w:val="single" w:sz="4" w:space="0" w:color="auto"/>
            </w:tcBorders>
            <w:shd w:val="clear" w:color="auto" w:fill="auto"/>
            <w:noWrap/>
            <w:vAlign w:val="center"/>
          </w:tcPr>
          <w:p w14:paraId="068AFD6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7" w:type="dxa"/>
            <w:gridSpan w:val="2"/>
            <w:tcBorders>
              <w:top w:val="single" w:sz="4" w:space="0" w:color="auto"/>
              <w:left w:val="nil"/>
              <w:bottom w:val="single" w:sz="4" w:space="0" w:color="auto"/>
              <w:right w:val="single" w:sz="4" w:space="0" w:color="auto"/>
            </w:tcBorders>
            <w:shd w:val="clear" w:color="auto" w:fill="auto"/>
            <w:noWrap/>
            <w:vAlign w:val="center"/>
          </w:tcPr>
          <w:p w14:paraId="1D28196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26628A9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74" w:type="dxa"/>
            <w:gridSpan w:val="2"/>
            <w:tcBorders>
              <w:top w:val="single" w:sz="4" w:space="0" w:color="auto"/>
              <w:left w:val="nil"/>
              <w:bottom w:val="single" w:sz="4" w:space="0" w:color="auto"/>
              <w:right w:val="single" w:sz="4" w:space="0" w:color="auto"/>
            </w:tcBorders>
            <w:shd w:val="clear" w:color="auto" w:fill="auto"/>
            <w:noWrap/>
            <w:vAlign w:val="center"/>
          </w:tcPr>
          <w:p w14:paraId="2D6B68F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0" w:type="dxa"/>
            <w:tcBorders>
              <w:top w:val="single" w:sz="4" w:space="0" w:color="auto"/>
              <w:left w:val="nil"/>
              <w:bottom w:val="single" w:sz="4" w:space="0" w:color="auto"/>
              <w:right w:val="single" w:sz="4" w:space="0" w:color="auto"/>
            </w:tcBorders>
            <w:shd w:val="clear" w:color="auto" w:fill="auto"/>
            <w:noWrap/>
            <w:vAlign w:val="center"/>
          </w:tcPr>
          <w:p w14:paraId="0CA7C39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B06961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6B82F2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2F65D6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667F2231" w14:textId="77777777" w:rsidTr="0049123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0D320B0E" w14:textId="77777777" w:rsidR="00491237" w:rsidRPr="00491237" w:rsidRDefault="00491237" w:rsidP="005D01F6">
            <w:pPr>
              <w:numPr>
                <w:ilvl w:val="0"/>
                <w:numId w:val="219"/>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53DEE11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AU.02</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286D2B5F"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Wytwarzanie prostych wyrobów stolarskich</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7F25A3B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719" w:type="dxa"/>
            <w:gridSpan w:val="3"/>
            <w:tcBorders>
              <w:top w:val="single" w:sz="4" w:space="0" w:color="auto"/>
              <w:left w:val="nil"/>
              <w:bottom w:val="single" w:sz="4" w:space="0" w:color="auto"/>
              <w:right w:val="single" w:sz="4" w:space="0" w:color="auto"/>
            </w:tcBorders>
            <w:shd w:val="clear" w:color="auto" w:fill="auto"/>
            <w:noWrap/>
            <w:vAlign w:val="center"/>
          </w:tcPr>
          <w:p w14:paraId="62078DC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7" w:type="dxa"/>
            <w:gridSpan w:val="2"/>
            <w:tcBorders>
              <w:top w:val="single" w:sz="4" w:space="0" w:color="auto"/>
              <w:left w:val="nil"/>
              <w:bottom w:val="single" w:sz="4" w:space="0" w:color="auto"/>
              <w:right w:val="single" w:sz="4" w:space="0" w:color="auto"/>
            </w:tcBorders>
            <w:shd w:val="clear" w:color="auto" w:fill="auto"/>
            <w:noWrap/>
            <w:vAlign w:val="center"/>
          </w:tcPr>
          <w:p w14:paraId="56D62E4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71BB569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74" w:type="dxa"/>
            <w:gridSpan w:val="2"/>
            <w:tcBorders>
              <w:top w:val="single" w:sz="4" w:space="0" w:color="auto"/>
              <w:left w:val="nil"/>
              <w:bottom w:val="single" w:sz="4" w:space="0" w:color="auto"/>
              <w:right w:val="single" w:sz="4" w:space="0" w:color="auto"/>
            </w:tcBorders>
            <w:shd w:val="clear" w:color="auto" w:fill="auto"/>
            <w:noWrap/>
            <w:vAlign w:val="center"/>
          </w:tcPr>
          <w:p w14:paraId="3AF5495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0" w:type="dxa"/>
            <w:tcBorders>
              <w:top w:val="single" w:sz="4" w:space="0" w:color="auto"/>
              <w:left w:val="nil"/>
              <w:bottom w:val="single" w:sz="4" w:space="0" w:color="auto"/>
              <w:right w:val="single" w:sz="4" w:space="0" w:color="auto"/>
            </w:tcBorders>
            <w:shd w:val="clear" w:color="auto" w:fill="auto"/>
            <w:noWrap/>
            <w:vAlign w:val="center"/>
          </w:tcPr>
          <w:p w14:paraId="6F0BD69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43430F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147C3A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929DFE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08736635" w14:textId="77777777" w:rsidTr="0049123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364F8F03" w14:textId="77777777" w:rsidR="00491237" w:rsidRPr="00491237" w:rsidRDefault="00491237" w:rsidP="005D01F6">
            <w:pPr>
              <w:numPr>
                <w:ilvl w:val="0"/>
                <w:numId w:val="219"/>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252E3E6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AU.03</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7A1DE1B7"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Projektowanie i wytwarzanie prostych wyrobów odzieżowych</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67692EE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150</w:t>
            </w:r>
          </w:p>
        </w:tc>
        <w:tc>
          <w:tcPr>
            <w:tcW w:w="719" w:type="dxa"/>
            <w:gridSpan w:val="3"/>
            <w:tcBorders>
              <w:top w:val="single" w:sz="4" w:space="0" w:color="auto"/>
              <w:left w:val="nil"/>
              <w:bottom w:val="single" w:sz="4" w:space="0" w:color="auto"/>
              <w:right w:val="single" w:sz="4" w:space="0" w:color="auto"/>
            </w:tcBorders>
            <w:shd w:val="clear" w:color="auto" w:fill="auto"/>
            <w:noWrap/>
            <w:vAlign w:val="center"/>
          </w:tcPr>
          <w:p w14:paraId="493A274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7" w:type="dxa"/>
            <w:gridSpan w:val="2"/>
            <w:tcBorders>
              <w:top w:val="single" w:sz="4" w:space="0" w:color="auto"/>
              <w:left w:val="nil"/>
              <w:bottom w:val="single" w:sz="4" w:space="0" w:color="auto"/>
              <w:right w:val="single" w:sz="4" w:space="0" w:color="auto"/>
            </w:tcBorders>
            <w:shd w:val="clear" w:color="auto" w:fill="auto"/>
            <w:noWrap/>
            <w:vAlign w:val="center"/>
          </w:tcPr>
          <w:p w14:paraId="57014E7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682D1C1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74" w:type="dxa"/>
            <w:gridSpan w:val="2"/>
            <w:tcBorders>
              <w:top w:val="single" w:sz="4" w:space="0" w:color="auto"/>
              <w:left w:val="nil"/>
              <w:bottom w:val="single" w:sz="4" w:space="0" w:color="auto"/>
              <w:right w:val="single" w:sz="4" w:space="0" w:color="auto"/>
            </w:tcBorders>
            <w:shd w:val="clear" w:color="auto" w:fill="auto"/>
            <w:noWrap/>
            <w:vAlign w:val="center"/>
          </w:tcPr>
          <w:p w14:paraId="259BF39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0" w:type="dxa"/>
            <w:tcBorders>
              <w:top w:val="single" w:sz="4" w:space="0" w:color="auto"/>
              <w:left w:val="nil"/>
              <w:bottom w:val="single" w:sz="4" w:space="0" w:color="auto"/>
              <w:right w:val="single" w:sz="4" w:space="0" w:color="auto"/>
            </w:tcBorders>
            <w:shd w:val="clear" w:color="auto" w:fill="auto"/>
            <w:noWrap/>
            <w:vAlign w:val="center"/>
          </w:tcPr>
          <w:p w14:paraId="6ADD32D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2F4180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94BA28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5A7264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2B14FC57" w14:textId="77777777" w:rsidTr="0049123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4E24A385" w14:textId="77777777" w:rsidR="00491237" w:rsidRPr="00491237" w:rsidRDefault="00491237" w:rsidP="005D01F6">
            <w:pPr>
              <w:numPr>
                <w:ilvl w:val="0"/>
                <w:numId w:val="219"/>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6EA1FBDB" w14:textId="77777777" w:rsidR="00491237" w:rsidRPr="00491237" w:rsidRDefault="00491237" w:rsidP="00491237">
            <w:pPr>
              <w:spacing w:after="0" w:line="20" w:lineRule="atLeast"/>
              <w:jc w:val="center"/>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AU.04</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5747F8E4" w14:textId="77777777" w:rsidR="00491237" w:rsidRPr="00491237" w:rsidRDefault="00491237" w:rsidP="00491237">
            <w:pPr>
              <w:spacing w:after="0" w:line="20" w:lineRule="atLeast"/>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Eksploatacja środków transportu drogowego</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7F24383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719" w:type="dxa"/>
            <w:gridSpan w:val="3"/>
            <w:tcBorders>
              <w:top w:val="single" w:sz="4" w:space="0" w:color="auto"/>
              <w:left w:val="nil"/>
              <w:bottom w:val="single" w:sz="4" w:space="0" w:color="auto"/>
              <w:right w:val="single" w:sz="4" w:space="0" w:color="auto"/>
            </w:tcBorders>
            <w:shd w:val="clear" w:color="auto" w:fill="auto"/>
            <w:noWrap/>
            <w:vAlign w:val="center"/>
          </w:tcPr>
          <w:p w14:paraId="2B8E6E3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7" w:type="dxa"/>
            <w:gridSpan w:val="2"/>
            <w:tcBorders>
              <w:top w:val="single" w:sz="4" w:space="0" w:color="auto"/>
              <w:left w:val="nil"/>
              <w:bottom w:val="single" w:sz="4" w:space="0" w:color="auto"/>
              <w:right w:val="single" w:sz="4" w:space="0" w:color="auto"/>
            </w:tcBorders>
            <w:shd w:val="clear" w:color="auto" w:fill="auto"/>
            <w:noWrap/>
            <w:vAlign w:val="center"/>
          </w:tcPr>
          <w:p w14:paraId="1226860D" w14:textId="77777777" w:rsidR="00491237" w:rsidRPr="00491237" w:rsidRDefault="00491237" w:rsidP="00491237">
            <w:pPr>
              <w:spacing w:after="0" w:line="20" w:lineRule="atLeast"/>
              <w:jc w:val="center"/>
              <w:rPr>
                <w:rFonts w:ascii="Times New Roman" w:eastAsia="Times New Roman" w:hAnsi="Times New Roman"/>
                <w:b/>
                <w:bCs/>
                <w:strike/>
                <w:color w:val="000000" w:themeColor="text1"/>
                <w:sz w:val="18"/>
                <w:szCs w:val="18"/>
                <w:lang w:eastAsia="pl-PL"/>
              </w:rPr>
            </w:pPr>
            <w:r w:rsidRPr="00491237">
              <w:rPr>
                <w:rFonts w:ascii="Times New Roman" w:eastAsia="Times New Roman" w:hAnsi="Times New Roman"/>
                <w:b/>
                <w:bCs/>
                <w:strike/>
                <w:color w:val="000000" w:themeColor="text1"/>
                <w:sz w:val="18"/>
                <w:szCs w:val="18"/>
                <w:lang w:eastAsia="pl-PL"/>
              </w:rPr>
              <w:t>-</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6AF16D4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574" w:type="dxa"/>
            <w:gridSpan w:val="2"/>
            <w:tcBorders>
              <w:top w:val="single" w:sz="4" w:space="0" w:color="auto"/>
              <w:left w:val="nil"/>
              <w:bottom w:val="single" w:sz="4" w:space="0" w:color="auto"/>
              <w:right w:val="single" w:sz="4" w:space="0" w:color="auto"/>
            </w:tcBorders>
            <w:shd w:val="clear" w:color="auto" w:fill="auto"/>
            <w:noWrap/>
            <w:vAlign w:val="center"/>
          </w:tcPr>
          <w:p w14:paraId="4AFAEEE0" w14:textId="77777777" w:rsidR="00491237" w:rsidRPr="00491237" w:rsidRDefault="00491237" w:rsidP="00491237">
            <w:pPr>
              <w:spacing w:after="0" w:line="20" w:lineRule="atLeast"/>
              <w:jc w:val="center"/>
              <w:rPr>
                <w:rFonts w:ascii="Times New Roman" w:eastAsia="Times New Roman" w:hAnsi="Times New Roman"/>
                <w:b/>
                <w:bCs/>
                <w:strike/>
                <w:color w:val="000000" w:themeColor="text1"/>
                <w:sz w:val="18"/>
                <w:szCs w:val="18"/>
                <w:lang w:eastAsia="pl-PL"/>
              </w:rPr>
            </w:pPr>
            <w:r w:rsidRPr="00491237">
              <w:rPr>
                <w:rFonts w:ascii="Times New Roman" w:eastAsia="Times New Roman" w:hAnsi="Times New Roman"/>
                <w:b/>
                <w:bCs/>
                <w:strike/>
                <w:color w:val="000000" w:themeColor="text1"/>
                <w:sz w:val="18"/>
                <w:szCs w:val="18"/>
                <w:lang w:eastAsia="pl-PL"/>
              </w:rPr>
              <w:t>-</w:t>
            </w:r>
          </w:p>
        </w:tc>
        <w:tc>
          <w:tcPr>
            <w:tcW w:w="560" w:type="dxa"/>
            <w:tcBorders>
              <w:top w:val="single" w:sz="4" w:space="0" w:color="auto"/>
              <w:left w:val="nil"/>
              <w:bottom w:val="single" w:sz="4" w:space="0" w:color="auto"/>
              <w:right w:val="single" w:sz="4" w:space="0" w:color="auto"/>
            </w:tcBorders>
            <w:shd w:val="clear" w:color="auto" w:fill="auto"/>
            <w:noWrap/>
            <w:vAlign w:val="center"/>
          </w:tcPr>
          <w:p w14:paraId="17AAE15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1948C6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ADACFD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7643A1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 -</w:t>
            </w:r>
          </w:p>
        </w:tc>
      </w:tr>
      <w:tr w:rsidR="00491237" w:rsidRPr="00491237" w14:paraId="71A96698" w14:textId="77777777" w:rsidTr="0049123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5F215EBC" w14:textId="77777777" w:rsidR="00491237" w:rsidRPr="00491237" w:rsidRDefault="00491237" w:rsidP="005D01F6">
            <w:pPr>
              <w:numPr>
                <w:ilvl w:val="0"/>
                <w:numId w:val="219"/>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1E3C36E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AU.05</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0713F9C4"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Wytwarzanie wyrobów ze szkła</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24619B9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150</w:t>
            </w:r>
          </w:p>
        </w:tc>
        <w:tc>
          <w:tcPr>
            <w:tcW w:w="719" w:type="dxa"/>
            <w:gridSpan w:val="3"/>
            <w:tcBorders>
              <w:top w:val="single" w:sz="4" w:space="0" w:color="auto"/>
              <w:left w:val="nil"/>
              <w:bottom w:val="single" w:sz="4" w:space="0" w:color="auto"/>
              <w:right w:val="single" w:sz="4" w:space="0" w:color="auto"/>
            </w:tcBorders>
            <w:shd w:val="clear" w:color="auto" w:fill="auto"/>
            <w:noWrap/>
            <w:vAlign w:val="center"/>
          </w:tcPr>
          <w:p w14:paraId="4F9B8D7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7" w:type="dxa"/>
            <w:gridSpan w:val="2"/>
            <w:tcBorders>
              <w:top w:val="single" w:sz="4" w:space="0" w:color="auto"/>
              <w:left w:val="nil"/>
              <w:bottom w:val="single" w:sz="4" w:space="0" w:color="auto"/>
              <w:right w:val="single" w:sz="4" w:space="0" w:color="auto"/>
            </w:tcBorders>
            <w:shd w:val="clear" w:color="auto" w:fill="auto"/>
            <w:noWrap/>
            <w:vAlign w:val="center"/>
          </w:tcPr>
          <w:p w14:paraId="1D8F916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27CA27F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74" w:type="dxa"/>
            <w:gridSpan w:val="2"/>
            <w:tcBorders>
              <w:top w:val="single" w:sz="4" w:space="0" w:color="auto"/>
              <w:left w:val="nil"/>
              <w:bottom w:val="single" w:sz="4" w:space="0" w:color="auto"/>
              <w:right w:val="single" w:sz="4" w:space="0" w:color="auto"/>
            </w:tcBorders>
            <w:shd w:val="clear" w:color="auto" w:fill="auto"/>
            <w:noWrap/>
            <w:vAlign w:val="center"/>
          </w:tcPr>
          <w:p w14:paraId="116ADDE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0" w:type="dxa"/>
            <w:tcBorders>
              <w:top w:val="single" w:sz="4" w:space="0" w:color="auto"/>
              <w:left w:val="nil"/>
              <w:bottom w:val="single" w:sz="4" w:space="0" w:color="auto"/>
              <w:right w:val="single" w:sz="4" w:space="0" w:color="auto"/>
            </w:tcBorders>
            <w:shd w:val="clear" w:color="auto" w:fill="auto"/>
            <w:noWrap/>
            <w:vAlign w:val="center"/>
          </w:tcPr>
          <w:p w14:paraId="4BCFDE3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08C515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218AE3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7E0AF1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481A03B2" w14:textId="77777777" w:rsidTr="0049123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0AD1D2FD" w14:textId="77777777" w:rsidR="00491237" w:rsidRPr="00491237" w:rsidRDefault="00491237" w:rsidP="005D01F6">
            <w:pPr>
              <w:numPr>
                <w:ilvl w:val="0"/>
                <w:numId w:val="219"/>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2E97F63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AU.06</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16CDB908"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Obsługa maszyn i urządzeń przemysłu ceramicznego</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6D4036F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150</w:t>
            </w:r>
          </w:p>
        </w:tc>
        <w:tc>
          <w:tcPr>
            <w:tcW w:w="719" w:type="dxa"/>
            <w:gridSpan w:val="3"/>
            <w:tcBorders>
              <w:top w:val="single" w:sz="4" w:space="0" w:color="auto"/>
              <w:left w:val="nil"/>
              <w:bottom w:val="single" w:sz="4" w:space="0" w:color="auto"/>
              <w:right w:val="single" w:sz="4" w:space="0" w:color="auto"/>
            </w:tcBorders>
            <w:shd w:val="clear" w:color="auto" w:fill="auto"/>
            <w:noWrap/>
            <w:vAlign w:val="center"/>
          </w:tcPr>
          <w:p w14:paraId="538920A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7" w:type="dxa"/>
            <w:gridSpan w:val="2"/>
            <w:tcBorders>
              <w:top w:val="single" w:sz="4" w:space="0" w:color="auto"/>
              <w:left w:val="nil"/>
              <w:bottom w:val="single" w:sz="4" w:space="0" w:color="auto"/>
              <w:right w:val="single" w:sz="4" w:space="0" w:color="auto"/>
            </w:tcBorders>
            <w:shd w:val="clear" w:color="auto" w:fill="auto"/>
            <w:noWrap/>
            <w:vAlign w:val="center"/>
          </w:tcPr>
          <w:p w14:paraId="4EB79EB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75515ED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74" w:type="dxa"/>
            <w:gridSpan w:val="2"/>
            <w:tcBorders>
              <w:top w:val="single" w:sz="4" w:space="0" w:color="auto"/>
              <w:left w:val="nil"/>
              <w:bottom w:val="single" w:sz="4" w:space="0" w:color="auto"/>
              <w:right w:val="single" w:sz="4" w:space="0" w:color="auto"/>
            </w:tcBorders>
            <w:shd w:val="clear" w:color="auto" w:fill="auto"/>
            <w:noWrap/>
            <w:vAlign w:val="center"/>
          </w:tcPr>
          <w:p w14:paraId="4DB1834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0" w:type="dxa"/>
            <w:tcBorders>
              <w:top w:val="single" w:sz="4" w:space="0" w:color="auto"/>
              <w:left w:val="nil"/>
              <w:bottom w:val="single" w:sz="4" w:space="0" w:color="auto"/>
              <w:right w:val="single" w:sz="4" w:space="0" w:color="auto"/>
            </w:tcBorders>
            <w:shd w:val="clear" w:color="auto" w:fill="auto"/>
            <w:noWrap/>
            <w:vAlign w:val="center"/>
          </w:tcPr>
          <w:p w14:paraId="2E0614C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A581C4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1412DD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C88D32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73B0EDDE" w14:textId="77777777" w:rsidTr="0049123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290C8CCC" w14:textId="77777777" w:rsidR="00491237" w:rsidRPr="00491237" w:rsidRDefault="00491237" w:rsidP="005D01F6">
            <w:pPr>
              <w:numPr>
                <w:ilvl w:val="0"/>
                <w:numId w:val="219"/>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61822C6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AU.07</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59ED368A"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Wytwarzanie i wykańczanie wyrobów włókienniczych</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7C5239E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150</w:t>
            </w:r>
          </w:p>
        </w:tc>
        <w:tc>
          <w:tcPr>
            <w:tcW w:w="719" w:type="dxa"/>
            <w:gridSpan w:val="3"/>
            <w:tcBorders>
              <w:top w:val="single" w:sz="4" w:space="0" w:color="auto"/>
              <w:left w:val="nil"/>
              <w:bottom w:val="single" w:sz="4" w:space="0" w:color="auto"/>
              <w:right w:val="single" w:sz="4" w:space="0" w:color="auto"/>
            </w:tcBorders>
            <w:shd w:val="clear" w:color="auto" w:fill="auto"/>
            <w:noWrap/>
            <w:vAlign w:val="center"/>
          </w:tcPr>
          <w:p w14:paraId="798430B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7" w:type="dxa"/>
            <w:gridSpan w:val="2"/>
            <w:tcBorders>
              <w:top w:val="single" w:sz="4" w:space="0" w:color="auto"/>
              <w:left w:val="nil"/>
              <w:bottom w:val="single" w:sz="4" w:space="0" w:color="auto"/>
              <w:right w:val="single" w:sz="4" w:space="0" w:color="auto"/>
            </w:tcBorders>
            <w:shd w:val="clear" w:color="auto" w:fill="auto"/>
            <w:noWrap/>
            <w:vAlign w:val="center"/>
          </w:tcPr>
          <w:p w14:paraId="5F4E394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56F8D77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74" w:type="dxa"/>
            <w:gridSpan w:val="2"/>
            <w:tcBorders>
              <w:top w:val="single" w:sz="4" w:space="0" w:color="auto"/>
              <w:left w:val="nil"/>
              <w:bottom w:val="single" w:sz="4" w:space="0" w:color="auto"/>
              <w:right w:val="single" w:sz="4" w:space="0" w:color="auto"/>
            </w:tcBorders>
            <w:shd w:val="clear" w:color="auto" w:fill="auto"/>
            <w:noWrap/>
            <w:vAlign w:val="center"/>
          </w:tcPr>
          <w:p w14:paraId="236F260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0" w:type="dxa"/>
            <w:tcBorders>
              <w:top w:val="single" w:sz="4" w:space="0" w:color="auto"/>
              <w:left w:val="nil"/>
              <w:bottom w:val="single" w:sz="4" w:space="0" w:color="auto"/>
              <w:right w:val="single" w:sz="4" w:space="0" w:color="auto"/>
            </w:tcBorders>
            <w:shd w:val="clear" w:color="auto" w:fill="auto"/>
            <w:noWrap/>
            <w:vAlign w:val="center"/>
          </w:tcPr>
          <w:p w14:paraId="7A11E78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BEC06D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8CFA6B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13CC72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411D7797" w14:textId="77777777" w:rsidTr="0049123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65A26185" w14:textId="77777777" w:rsidR="00491237" w:rsidRPr="00491237" w:rsidRDefault="00491237" w:rsidP="005D01F6">
            <w:pPr>
              <w:numPr>
                <w:ilvl w:val="0"/>
                <w:numId w:val="219"/>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21841F8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AU.08</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64BA73AE"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Obsługa maszyn i urządzeń przemysłu chemicznego</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5FF4BAC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719" w:type="dxa"/>
            <w:gridSpan w:val="3"/>
            <w:tcBorders>
              <w:top w:val="single" w:sz="4" w:space="0" w:color="auto"/>
              <w:left w:val="nil"/>
              <w:bottom w:val="single" w:sz="4" w:space="0" w:color="auto"/>
              <w:right w:val="single" w:sz="4" w:space="0" w:color="auto"/>
            </w:tcBorders>
            <w:shd w:val="clear" w:color="auto" w:fill="auto"/>
            <w:noWrap/>
            <w:vAlign w:val="center"/>
          </w:tcPr>
          <w:p w14:paraId="4AAEDCC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7" w:type="dxa"/>
            <w:gridSpan w:val="2"/>
            <w:tcBorders>
              <w:top w:val="single" w:sz="4" w:space="0" w:color="auto"/>
              <w:left w:val="nil"/>
              <w:bottom w:val="single" w:sz="4" w:space="0" w:color="auto"/>
              <w:right w:val="single" w:sz="4" w:space="0" w:color="auto"/>
            </w:tcBorders>
            <w:shd w:val="clear" w:color="auto" w:fill="auto"/>
            <w:noWrap/>
            <w:vAlign w:val="center"/>
          </w:tcPr>
          <w:p w14:paraId="3157BE3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0E2A1A1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574" w:type="dxa"/>
            <w:gridSpan w:val="2"/>
            <w:tcBorders>
              <w:top w:val="single" w:sz="4" w:space="0" w:color="auto"/>
              <w:left w:val="nil"/>
              <w:bottom w:val="single" w:sz="4" w:space="0" w:color="auto"/>
              <w:right w:val="single" w:sz="4" w:space="0" w:color="auto"/>
            </w:tcBorders>
            <w:shd w:val="clear" w:color="auto" w:fill="auto"/>
            <w:noWrap/>
            <w:vAlign w:val="center"/>
          </w:tcPr>
          <w:p w14:paraId="00383F8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single" w:sz="4" w:space="0" w:color="auto"/>
              <w:left w:val="nil"/>
              <w:bottom w:val="single" w:sz="4" w:space="0" w:color="auto"/>
              <w:right w:val="single" w:sz="4" w:space="0" w:color="auto"/>
            </w:tcBorders>
            <w:shd w:val="clear" w:color="auto" w:fill="auto"/>
            <w:noWrap/>
            <w:vAlign w:val="center"/>
          </w:tcPr>
          <w:p w14:paraId="08E9B6A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90FBB6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B95CEE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D304D9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70682488" w14:textId="77777777" w:rsidTr="0049123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2281BEB0" w14:textId="77777777" w:rsidR="00491237" w:rsidRPr="00491237" w:rsidRDefault="00491237" w:rsidP="005D01F6">
            <w:pPr>
              <w:numPr>
                <w:ilvl w:val="0"/>
                <w:numId w:val="219"/>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667D2FD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AU.09</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6BA04282"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naprawa i renowacja wyrobów kaletniczych</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7E24706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719" w:type="dxa"/>
            <w:gridSpan w:val="3"/>
            <w:tcBorders>
              <w:top w:val="single" w:sz="4" w:space="0" w:color="auto"/>
              <w:left w:val="nil"/>
              <w:bottom w:val="single" w:sz="4" w:space="0" w:color="auto"/>
              <w:right w:val="single" w:sz="4" w:space="0" w:color="auto"/>
            </w:tcBorders>
            <w:shd w:val="clear" w:color="auto" w:fill="auto"/>
            <w:noWrap/>
            <w:vAlign w:val="center"/>
          </w:tcPr>
          <w:p w14:paraId="56F9374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7" w:type="dxa"/>
            <w:gridSpan w:val="2"/>
            <w:tcBorders>
              <w:top w:val="single" w:sz="4" w:space="0" w:color="auto"/>
              <w:left w:val="nil"/>
              <w:bottom w:val="single" w:sz="4" w:space="0" w:color="auto"/>
              <w:right w:val="single" w:sz="4" w:space="0" w:color="auto"/>
            </w:tcBorders>
            <w:shd w:val="clear" w:color="auto" w:fill="auto"/>
            <w:noWrap/>
            <w:vAlign w:val="center"/>
          </w:tcPr>
          <w:p w14:paraId="31CB3FA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5D55590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74" w:type="dxa"/>
            <w:gridSpan w:val="2"/>
            <w:tcBorders>
              <w:top w:val="single" w:sz="4" w:space="0" w:color="auto"/>
              <w:left w:val="nil"/>
              <w:bottom w:val="single" w:sz="4" w:space="0" w:color="auto"/>
              <w:right w:val="single" w:sz="4" w:space="0" w:color="auto"/>
            </w:tcBorders>
            <w:shd w:val="clear" w:color="auto" w:fill="auto"/>
            <w:noWrap/>
            <w:vAlign w:val="center"/>
          </w:tcPr>
          <w:p w14:paraId="2E457BA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0" w:type="dxa"/>
            <w:tcBorders>
              <w:top w:val="single" w:sz="4" w:space="0" w:color="auto"/>
              <w:left w:val="nil"/>
              <w:bottom w:val="single" w:sz="4" w:space="0" w:color="auto"/>
              <w:right w:val="single" w:sz="4" w:space="0" w:color="auto"/>
            </w:tcBorders>
            <w:shd w:val="clear" w:color="auto" w:fill="auto"/>
            <w:noWrap/>
            <w:vAlign w:val="center"/>
          </w:tcPr>
          <w:p w14:paraId="3AA6415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7246D0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B76C27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6100A4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105B7C61" w14:textId="77777777" w:rsidTr="0049123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664E5935" w14:textId="77777777" w:rsidR="00491237" w:rsidRPr="00491237" w:rsidRDefault="00491237" w:rsidP="005D01F6">
            <w:pPr>
              <w:numPr>
                <w:ilvl w:val="0"/>
                <w:numId w:val="219"/>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66C1445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AU.10</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1F684BCD"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Wytwarzanie obuwia</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7F30AAC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719" w:type="dxa"/>
            <w:gridSpan w:val="3"/>
            <w:tcBorders>
              <w:top w:val="single" w:sz="4" w:space="0" w:color="auto"/>
              <w:left w:val="nil"/>
              <w:bottom w:val="single" w:sz="4" w:space="0" w:color="auto"/>
              <w:right w:val="single" w:sz="4" w:space="0" w:color="auto"/>
            </w:tcBorders>
            <w:shd w:val="clear" w:color="auto" w:fill="auto"/>
            <w:noWrap/>
            <w:vAlign w:val="center"/>
          </w:tcPr>
          <w:p w14:paraId="09153E3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7" w:type="dxa"/>
            <w:gridSpan w:val="2"/>
            <w:tcBorders>
              <w:top w:val="single" w:sz="4" w:space="0" w:color="auto"/>
              <w:left w:val="nil"/>
              <w:bottom w:val="single" w:sz="4" w:space="0" w:color="auto"/>
              <w:right w:val="single" w:sz="4" w:space="0" w:color="auto"/>
            </w:tcBorders>
            <w:shd w:val="clear" w:color="auto" w:fill="auto"/>
            <w:noWrap/>
            <w:vAlign w:val="center"/>
          </w:tcPr>
          <w:p w14:paraId="0F0058E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1B5EC9F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74" w:type="dxa"/>
            <w:gridSpan w:val="2"/>
            <w:tcBorders>
              <w:top w:val="single" w:sz="4" w:space="0" w:color="auto"/>
              <w:left w:val="nil"/>
              <w:bottom w:val="single" w:sz="4" w:space="0" w:color="auto"/>
              <w:right w:val="single" w:sz="4" w:space="0" w:color="auto"/>
            </w:tcBorders>
            <w:shd w:val="clear" w:color="auto" w:fill="auto"/>
            <w:noWrap/>
            <w:vAlign w:val="center"/>
          </w:tcPr>
          <w:p w14:paraId="1E75F55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0" w:type="dxa"/>
            <w:tcBorders>
              <w:top w:val="single" w:sz="4" w:space="0" w:color="auto"/>
              <w:left w:val="nil"/>
              <w:bottom w:val="single" w:sz="4" w:space="0" w:color="auto"/>
              <w:right w:val="single" w:sz="4" w:space="0" w:color="auto"/>
            </w:tcBorders>
            <w:shd w:val="clear" w:color="auto" w:fill="auto"/>
            <w:noWrap/>
            <w:vAlign w:val="center"/>
          </w:tcPr>
          <w:p w14:paraId="2E52262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08EA9A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C0FD67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6A483A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0E9D6AFF" w14:textId="77777777" w:rsidTr="0049123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20BF5F7F" w14:textId="77777777" w:rsidR="00491237" w:rsidRPr="00491237" w:rsidRDefault="00491237" w:rsidP="005D01F6">
            <w:pPr>
              <w:numPr>
                <w:ilvl w:val="0"/>
                <w:numId w:val="219"/>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68BF3ED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AU.11</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0BDA7E53"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Wyprawianie skór</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582CDCD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240</w:t>
            </w:r>
          </w:p>
        </w:tc>
        <w:tc>
          <w:tcPr>
            <w:tcW w:w="719" w:type="dxa"/>
            <w:gridSpan w:val="3"/>
            <w:tcBorders>
              <w:top w:val="single" w:sz="4" w:space="0" w:color="auto"/>
              <w:left w:val="nil"/>
              <w:bottom w:val="single" w:sz="4" w:space="0" w:color="auto"/>
              <w:right w:val="single" w:sz="4" w:space="0" w:color="auto"/>
            </w:tcBorders>
            <w:shd w:val="clear" w:color="auto" w:fill="auto"/>
            <w:noWrap/>
            <w:vAlign w:val="center"/>
          </w:tcPr>
          <w:p w14:paraId="4C200D4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7" w:type="dxa"/>
            <w:gridSpan w:val="2"/>
            <w:tcBorders>
              <w:top w:val="single" w:sz="4" w:space="0" w:color="auto"/>
              <w:left w:val="nil"/>
              <w:bottom w:val="single" w:sz="4" w:space="0" w:color="auto"/>
              <w:right w:val="single" w:sz="4" w:space="0" w:color="auto"/>
            </w:tcBorders>
            <w:shd w:val="clear" w:color="auto" w:fill="auto"/>
            <w:noWrap/>
            <w:vAlign w:val="center"/>
          </w:tcPr>
          <w:p w14:paraId="04AA1DF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0D4D011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574" w:type="dxa"/>
            <w:gridSpan w:val="2"/>
            <w:tcBorders>
              <w:top w:val="single" w:sz="4" w:space="0" w:color="auto"/>
              <w:left w:val="nil"/>
              <w:bottom w:val="single" w:sz="4" w:space="0" w:color="auto"/>
              <w:right w:val="single" w:sz="4" w:space="0" w:color="auto"/>
            </w:tcBorders>
            <w:shd w:val="clear" w:color="auto" w:fill="auto"/>
            <w:noWrap/>
            <w:vAlign w:val="center"/>
          </w:tcPr>
          <w:p w14:paraId="5E2EF60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single" w:sz="4" w:space="0" w:color="auto"/>
              <w:left w:val="nil"/>
              <w:bottom w:val="single" w:sz="4" w:space="0" w:color="auto"/>
              <w:right w:val="single" w:sz="4" w:space="0" w:color="auto"/>
            </w:tcBorders>
            <w:shd w:val="clear" w:color="auto" w:fill="auto"/>
            <w:noWrap/>
            <w:vAlign w:val="center"/>
          </w:tcPr>
          <w:p w14:paraId="4AA1CA0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BD14E8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7BF84C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9550B4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3B2BCE15" w14:textId="77777777" w:rsidTr="0049123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481E7CD2" w14:textId="77777777" w:rsidR="00491237" w:rsidRPr="00491237" w:rsidRDefault="00491237" w:rsidP="005D01F6">
            <w:pPr>
              <w:numPr>
                <w:ilvl w:val="0"/>
                <w:numId w:val="219"/>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54A7695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AU.12</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35821643"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wyrobów tapicerowanych</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5A9CDD6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719" w:type="dxa"/>
            <w:gridSpan w:val="3"/>
            <w:tcBorders>
              <w:top w:val="single" w:sz="4" w:space="0" w:color="auto"/>
              <w:left w:val="nil"/>
              <w:bottom w:val="single" w:sz="4" w:space="0" w:color="auto"/>
              <w:right w:val="single" w:sz="4" w:space="0" w:color="auto"/>
            </w:tcBorders>
            <w:shd w:val="clear" w:color="auto" w:fill="auto"/>
            <w:noWrap/>
            <w:vAlign w:val="center"/>
          </w:tcPr>
          <w:p w14:paraId="4EE5D8A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7" w:type="dxa"/>
            <w:gridSpan w:val="2"/>
            <w:tcBorders>
              <w:top w:val="single" w:sz="4" w:space="0" w:color="auto"/>
              <w:left w:val="nil"/>
              <w:bottom w:val="single" w:sz="4" w:space="0" w:color="auto"/>
              <w:right w:val="single" w:sz="4" w:space="0" w:color="auto"/>
            </w:tcBorders>
            <w:shd w:val="clear" w:color="auto" w:fill="auto"/>
            <w:noWrap/>
            <w:vAlign w:val="center"/>
          </w:tcPr>
          <w:p w14:paraId="62B59FF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6CC7898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574" w:type="dxa"/>
            <w:gridSpan w:val="2"/>
            <w:tcBorders>
              <w:top w:val="single" w:sz="4" w:space="0" w:color="auto"/>
              <w:left w:val="nil"/>
              <w:bottom w:val="single" w:sz="4" w:space="0" w:color="auto"/>
              <w:right w:val="single" w:sz="4" w:space="0" w:color="auto"/>
            </w:tcBorders>
            <w:shd w:val="clear" w:color="auto" w:fill="auto"/>
            <w:noWrap/>
            <w:vAlign w:val="center"/>
          </w:tcPr>
          <w:p w14:paraId="3DF3A0A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single" w:sz="4" w:space="0" w:color="auto"/>
              <w:left w:val="nil"/>
              <w:bottom w:val="single" w:sz="4" w:space="0" w:color="auto"/>
              <w:right w:val="single" w:sz="4" w:space="0" w:color="auto"/>
            </w:tcBorders>
            <w:shd w:val="clear" w:color="auto" w:fill="auto"/>
            <w:noWrap/>
            <w:vAlign w:val="center"/>
          </w:tcPr>
          <w:p w14:paraId="466667A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1A354B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1F61BF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99CB07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52E68252" w14:textId="77777777" w:rsidTr="0049123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1A8DBC38" w14:textId="77777777" w:rsidR="00491237" w:rsidRPr="00491237" w:rsidRDefault="00491237" w:rsidP="005D01F6">
            <w:pPr>
              <w:numPr>
                <w:ilvl w:val="0"/>
                <w:numId w:val="219"/>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4A7A79D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AU.13</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57A15AF0"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naprawa i renowacja wyrobów kuśnierskich</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642A929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160</w:t>
            </w:r>
          </w:p>
        </w:tc>
        <w:tc>
          <w:tcPr>
            <w:tcW w:w="719" w:type="dxa"/>
            <w:gridSpan w:val="3"/>
            <w:tcBorders>
              <w:top w:val="single" w:sz="4" w:space="0" w:color="auto"/>
              <w:left w:val="nil"/>
              <w:bottom w:val="single" w:sz="4" w:space="0" w:color="auto"/>
              <w:right w:val="single" w:sz="4" w:space="0" w:color="auto"/>
            </w:tcBorders>
            <w:shd w:val="clear" w:color="auto" w:fill="auto"/>
            <w:noWrap/>
            <w:vAlign w:val="center"/>
          </w:tcPr>
          <w:p w14:paraId="50475A5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7" w:type="dxa"/>
            <w:gridSpan w:val="2"/>
            <w:tcBorders>
              <w:top w:val="single" w:sz="4" w:space="0" w:color="auto"/>
              <w:left w:val="nil"/>
              <w:bottom w:val="single" w:sz="4" w:space="0" w:color="auto"/>
              <w:right w:val="single" w:sz="4" w:space="0" w:color="auto"/>
            </w:tcBorders>
            <w:shd w:val="clear" w:color="auto" w:fill="auto"/>
            <w:noWrap/>
            <w:vAlign w:val="center"/>
          </w:tcPr>
          <w:p w14:paraId="5C60A1A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02256CE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74" w:type="dxa"/>
            <w:gridSpan w:val="2"/>
            <w:tcBorders>
              <w:top w:val="single" w:sz="4" w:space="0" w:color="auto"/>
              <w:left w:val="nil"/>
              <w:bottom w:val="single" w:sz="4" w:space="0" w:color="auto"/>
              <w:right w:val="single" w:sz="4" w:space="0" w:color="auto"/>
            </w:tcBorders>
            <w:shd w:val="clear" w:color="auto" w:fill="auto"/>
            <w:noWrap/>
            <w:vAlign w:val="center"/>
          </w:tcPr>
          <w:p w14:paraId="70D0152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0" w:type="dxa"/>
            <w:tcBorders>
              <w:top w:val="single" w:sz="4" w:space="0" w:color="auto"/>
              <w:left w:val="nil"/>
              <w:bottom w:val="single" w:sz="4" w:space="0" w:color="auto"/>
              <w:right w:val="single" w:sz="4" w:space="0" w:color="auto"/>
            </w:tcBorders>
            <w:shd w:val="clear" w:color="auto" w:fill="auto"/>
            <w:noWrap/>
            <w:vAlign w:val="center"/>
          </w:tcPr>
          <w:p w14:paraId="79C8C30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5EEBB2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28DEE3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9F90FF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26784D9B" w14:textId="77777777" w:rsidTr="0049123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70226CD6" w14:textId="77777777" w:rsidR="00491237" w:rsidRPr="00491237" w:rsidRDefault="00491237" w:rsidP="005D01F6">
            <w:pPr>
              <w:numPr>
                <w:ilvl w:val="0"/>
                <w:numId w:val="219"/>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73B640E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AU.14</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31E4E52A"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Projektowanie i wytwarzanie wyrobów odzieżowych</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353850D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719" w:type="dxa"/>
            <w:gridSpan w:val="3"/>
            <w:tcBorders>
              <w:top w:val="single" w:sz="4" w:space="0" w:color="auto"/>
              <w:left w:val="nil"/>
              <w:bottom w:val="single" w:sz="4" w:space="0" w:color="auto"/>
              <w:right w:val="single" w:sz="4" w:space="0" w:color="auto"/>
            </w:tcBorders>
            <w:shd w:val="clear" w:color="auto" w:fill="auto"/>
            <w:noWrap/>
            <w:vAlign w:val="center"/>
          </w:tcPr>
          <w:p w14:paraId="4C8297C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7" w:type="dxa"/>
            <w:gridSpan w:val="2"/>
            <w:tcBorders>
              <w:top w:val="single" w:sz="4" w:space="0" w:color="auto"/>
              <w:left w:val="nil"/>
              <w:bottom w:val="single" w:sz="4" w:space="0" w:color="auto"/>
              <w:right w:val="single" w:sz="4" w:space="0" w:color="auto"/>
            </w:tcBorders>
            <w:shd w:val="clear" w:color="auto" w:fill="auto"/>
            <w:noWrap/>
            <w:vAlign w:val="center"/>
          </w:tcPr>
          <w:p w14:paraId="4906A72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1F4783E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574" w:type="dxa"/>
            <w:gridSpan w:val="2"/>
            <w:tcBorders>
              <w:top w:val="single" w:sz="4" w:space="0" w:color="auto"/>
              <w:left w:val="nil"/>
              <w:bottom w:val="single" w:sz="4" w:space="0" w:color="auto"/>
              <w:right w:val="single" w:sz="4" w:space="0" w:color="auto"/>
            </w:tcBorders>
            <w:shd w:val="clear" w:color="auto" w:fill="auto"/>
            <w:noWrap/>
            <w:vAlign w:val="center"/>
          </w:tcPr>
          <w:p w14:paraId="159BC44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single" w:sz="4" w:space="0" w:color="auto"/>
              <w:left w:val="nil"/>
              <w:bottom w:val="single" w:sz="4" w:space="0" w:color="auto"/>
              <w:right w:val="single" w:sz="4" w:space="0" w:color="auto"/>
            </w:tcBorders>
            <w:shd w:val="clear" w:color="auto" w:fill="auto"/>
            <w:noWrap/>
            <w:vAlign w:val="center"/>
          </w:tcPr>
          <w:p w14:paraId="13C5BAB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39835E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157ABD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B682C4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15FD42DB" w14:textId="77777777" w:rsidTr="0049123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7045FFA8" w14:textId="77777777" w:rsidR="00491237" w:rsidRPr="00491237" w:rsidRDefault="00491237" w:rsidP="005D01F6">
            <w:pPr>
              <w:numPr>
                <w:ilvl w:val="0"/>
                <w:numId w:val="219"/>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486DD3C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AU.15</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3861798B"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Wytwarzanie wyrobów stolarskich</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0E80889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719" w:type="dxa"/>
            <w:gridSpan w:val="3"/>
            <w:tcBorders>
              <w:top w:val="single" w:sz="4" w:space="0" w:color="auto"/>
              <w:left w:val="nil"/>
              <w:bottom w:val="single" w:sz="4" w:space="0" w:color="auto"/>
              <w:right w:val="single" w:sz="4" w:space="0" w:color="auto"/>
            </w:tcBorders>
            <w:shd w:val="clear" w:color="auto" w:fill="auto"/>
            <w:noWrap/>
            <w:vAlign w:val="center"/>
          </w:tcPr>
          <w:p w14:paraId="7404BA1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7" w:type="dxa"/>
            <w:gridSpan w:val="2"/>
            <w:tcBorders>
              <w:top w:val="single" w:sz="4" w:space="0" w:color="auto"/>
              <w:left w:val="nil"/>
              <w:bottom w:val="single" w:sz="4" w:space="0" w:color="auto"/>
              <w:right w:val="single" w:sz="4" w:space="0" w:color="auto"/>
            </w:tcBorders>
            <w:shd w:val="clear" w:color="auto" w:fill="auto"/>
            <w:noWrap/>
            <w:vAlign w:val="center"/>
          </w:tcPr>
          <w:p w14:paraId="74639E6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2CC1C3E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574" w:type="dxa"/>
            <w:gridSpan w:val="2"/>
            <w:tcBorders>
              <w:top w:val="single" w:sz="4" w:space="0" w:color="auto"/>
              <w:left w:val="nil"/>
              <w:bottom w:val="single" w:sz="4" w:space="0" w:color="auto"/>
              <w:right w:val="single" w:sz="4" w:space="0" w:color="auto"/>
            </w:tcBorders>
            <w:shd w:val="clear" w:color="auto" w:fill="auto"/>
            <w:noWrap/>
            <w:vAlign w:val="center"/>
          </w:tcPr>
          <w:p w14:paraId="2084EB4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single" w:sz="4" w:space="0" w:color="auto"/>
              <w:left w:val="nil"/>
              <w:bottom w:val="single" w:sz="4" w:space="0" w:color="auto"/>
              <w:right w:val="single" w:sz="4" w:space="0" w:color="auto"/>
            </w:tcBorders>
            <w:shd w:val="clear" w:color="auto" w:fill="auto"/>
            <w:noWrap/>
            <w:vAlign w:val="center"/>
          </w:tcPr>
          <w:p w14:paraId="2641E5E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91D4E6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455481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6BC6F0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14FB0504" w14:textId="77777777" w:rsidTr="0049123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2FFA8C13" w14:textId="77777777" w:rsidR="00491237" w:rsidRPr="00491237" w:rsidRDefault="00491237" w:rsidP="005D01F6">
            <w:pPr>
              <w:numPr>
                <w:ilvl w:val="0"/>
                <w:numId w:val="219"/>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39DC777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AU.16</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59DEE8EA"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Realizacja procesów introligatorskich</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579A420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719" w:type="dxa"/>
            <w:gridSpan w:val="3"/>
            <w:tcBorders>
              <w:top w:val="single" w:sz="4" w:space="0" w:color="auto"/>
              <w:left w:val="nil"/>
              <w:bottom w:val="single" w:sz="4" w:space="0" w:color="auto"/>
              <w:right w:val="single" w:sz="4" w:space="0" w:color="auto"/>
            </w:tcBorders>
            <w:shd w:val="clear" w:color="auto" w:fill="auto"/>
            <w:noWrap/>
            <w:vAlign w:val="center"/>
          </w:tcPr>
          <w:p w14:paraId="53E5064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7" w:type="dxa"/>
            <w:gridSpan w:val="2"/>
            <w:tcBorders>
              <w:top w:val="single" w:sz="4" w:space="0" w:color="auto"/>
              <w:left w:val="nil"/>
              <w:bottom w:val="single" w:sz="4" w:space="0" w:color="auto"/>
              <w:right w:val="single" w:sz="4" w:space="0" w:color="auto"/>
            </w:tcBorders>
            <w:shd w:val="clear" w:color="auto" w:fill="auto"/>
            <w:noWrap/>
            <w:vAlign w:val="center"/>
          </w:tcPr>
          <w:p w14:paraId="142DA60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36485B0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74" w:type="dxa"/>
            <w:gridSpan w:val="2"/>
            <w:tcBorders>
              <w:top w:val="single" w:sz="4" w:space="0" w:color="auto"/>
              <w:left w:val="nil"/>
              <w:bottom w:val="single" w:sz="4" w:space="0" w:color="auto"/>
              <w:right w:val="single" w:sz="4" w:space="0" w:color="auto"/>
            </w:tcBorders>
            <w:shd w:val="clear" w:color="auto" w:fill="auto"/>
            <w:noWrap/>
            <w:vAlign w:val="center"/>
          </w:tcPr>
          <w:p w14:paraId="10D7E8C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0" w:type="dxa"/>
            <w:tcBorders>
              <w:top w:val="single" w:sz="4" w:space="0" w:color="auto"/>
              <w:left w:val="nil"/>
              <w:bottom w:val="single" w:sz="4" w:space="0" w:color="auto"/>
              <w:right w:val="single" w:sz="4" w:space="0" w:color="auto"/>
            </w:tcBorders>
            <w:shd w:val="clear" w:color="auto" w:fill="auto"/>
            <w:noWrap/>
            <w:vAlign w:val="center"/>
          </w:tcPr>
          <w:p w14:paraId="460971E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363AEC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2356F9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7070FE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0FAF3007" w14:textId="77777777" w:rsidTr="0049123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7CFC1EF9" w14:textId="77777777" w:rsidR="00491237" w:rsidRPr="00491237" w:rsidRDefault="00491237" w:rsidP="005D01F6">
            <w:pPr>
              <w:numPr>
                <w:ilvl w:val="0"/>
                <w:numId w:val="219"/>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6F3D435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AU.17</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1C4C8D36"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Realizacja procesów drukowania z form drukowych</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3FD2242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719" w:type="dxa"/>
            <w:gridSpan w:val="3"/>
            <w:tcBorders>
              <w:top w:val="single" w:sz="4" w:space="0" w:color="auto"/>
              <w:left w:val="nil"/>
              <w:bottom w:val="single" w:sz="4" w:space="0" w:color="auto"/>
              <w:right w:val="single" w:sz="4" w:space="0" w:color="auto"/>
            </w:tcBorders>
            <w:shd w:val="clear" w:color="auto" w:fill="auto"/>
            <w:noWrap/>
            <w:vAlign w:val="center"/>
          </w:tcPr>
          <w:p w14:paraId="7BC2270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7" w:type="dxa"/>
            <w:gridSpan w:val="2"/>
            <w:tcBorders>
              <w:top w:val="single" w:sz="4" w:space="0" w:color="auto"/>
              <w:left w:val="nil"/>
              <w:bottom w:val="single" w:sz="4" w:space="0" w:color="auto"/>
              <w:right w:val="single" w:sz="4" w:space="0" w:color="auto"/>
            </w:tcBorders>
            <w:shd w:val="clear" w:color="auto" w:fill="auto"/>
            <w:noWrap/>
            <w:vAlign w:val="center"/>
          </w:tcPr>
          <w:p w14:paraId="626084E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2BD826E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574" w:type="dxa"/>
            <w:gridSpan w:val="2"/>
            <w:tcBorders>
              <w:top w:val="single" w:sz="4" w:space="0" w:color="auto"/>
              <w:left w:val="nil"/>
              <w:bottom w:val="single" w:sz="4" w:space="0" w:color="auto"/>
              <w:right w:val="single" w:sz="4" w:space="0" w:color="auto"/>
            </w:tcBorders>
            <w:shd w:val="clear" w:color="auto" w:fill="auto"/>
            <w:noWrap/>
            <w:vAlign w:val="center"/>
          </w:tcPr>
          <w:p w14:paraId="1E5A401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single" w:sz="4" w:space="0" w:color="auto"/>
              <w:left w:val="nil"/>
              <w:bottom w:val="single" w:sz="4" w:space="0" w:color="auto"/>
              <w:right w:val="single" w:sz="4" w:space="0" w:color="auto"/>
            </w:tcBorders>
            <w:shd w:val="clear" w:color="auto" w:fill="auto"/>
            <w:noWrap/>
            <w:vAlign w:val="center"/>
          </w:tcPr>
          <w:p w14:paraId="0759A51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51E80E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E43DDD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CA20BE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01B69BC7" w14:textId="77777777" w:rsidTr="0049123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4ED23C3B" w14:textId="77777777" w:rsidR="00491237" w:rsidRPr="00491237" w:rsidRDefault="00491237" w:rsidP="005D01F6">
            <w:pPr>
              <w:numPr>
                <w:ilvl w:val="0"/>
                <w:numId w:val="219"/>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725D8C6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AU.18</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09E05DFB"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Wytwarzanie, konserwacja i renowacja rękodzielniczych wyrobów włókienniczych</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7F8224B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150</w:t>
            </w:r>
          </w:p>
        </w:tc>
        <w:tc>
          <w:tcPr>
            <w:tcW w:w="719" w:type="dxa"/>
            <w:gridSpan w:val="3"/>
            <w:tcBorders>
              <w:top w:val="single" w:sz="4" w:space="0" w:color="auto"/>
              <w:left w:val="nil"/>
              <w:bottom w:val="single" w:sz="4" w:space="0" w:color="auto"/>
              <w:right w:val="single" w:sz="4" w:space="0" w:color="auto"/>
            </w:tcBorders>
            <w:shd w:val="clear" w:color="auto" w:fill="auto"/>
            <w:noWrap/>
            <w:vAlign w:val="center"/>
          </w:tcPr>
          <w:p w14:paraId="3EC8A6E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7" w:type="dxa"/>
            <w:gridSpan w:val="2"/>
            <w:tcBorders>
              <w:top w:val="single" w:sz="4" w:space="0" w:color="auto"/>
              <w:left w:val="nil"/>
              <w:bottom w:val="single" w:sz="4" w:space="0" w:color="auto"/>
              <w:right w:val="single" w:sz="4" w:space="0" w:color="auto"/>
            </w:tcBorders>
            <w:shd w:val="clear" w:color="auto" w:fill="auto"/>
            <w:noWrap/>
            <w:vAlign w:val="center"/>
          </w:tcPr>
          <w:p w14:paraId="32B8AF8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7232E1A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74" w:type="dxa"/>
            <w:gridSpan w:val="2"/>
            <w:tcBorders>
              <w:top w:val="single" w:sz="4" w:space="0" w:color="auto"/>
              <w:left w:val="nil"/>
              <w:bottom w:val="single" w:sz="4" w:space="0" w:color="auto"/>
              <w:right w:val="single" w:sz="4" w:space="0" w:color="auto"/>
            </w:tcBorders>
            <w:shd w:val="clear" w:color="auto" w:fill="auto"/>
            <w:noWrap/>
            <w:vAlign w:val="center"/>
          </w:tcPr>
          <w:p w14:paraId="2507971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0" w:type="dxa"/>
            <w:tcBorders>
              <w:top w:val="single" w:sz="4" w:space="0" w:color="auto"/>
              <w:left w:val="nil"/>
              <w:bottom w:val="single" w:sz="4" w:space="0" w:color="auto"/>
              <w:right w:val="single" w:sz="4" w:space="0" w:color="auto"/>
            </w:tcBorders>
            <w:shd w:val="clear" w:color="auto" w:fill="auto"/>
            <w:noWrap/>
            <w:vAlign w:val="center"/>
          </w:tcPr>
          <w:p w14:paraId="2F3B211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A717F3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F2A579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66F2A4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5FD2025D" w14:textId="77777777" w:rsidTr="0049123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5582BF90" w14:textId="77777777" w:rsidR="00491237" w:rsidRPr="00491237" w:rsidRDefault="00491237" w:rsidP="005D01F6">
            <w:pPr>
              <w:numPr>
                <w:ilvl w:val="0"/>
                <w:numId w:val="219"/>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13FBDFD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AU.19</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40C7147F"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wyrobów koszykarsko-plecionkarskich</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306A1A5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240</w:t>
            </w:r>
          </w:p>
        </w:tc>
        <w:tc>
          <w:tcPr>
            <w:tcW w:w="719" w:type="dxa"/>
            <w:gridSpan w:val="3"/>
            <w:tcBorders>
              <w:top w:val="single" w:sz="4" w:space="0" w:color="auto"/>
              <w:left w:val="nil"/>
              <w:bottom w:val="single" w:sz="4" w:space="0" w:color="auto"/>
              <w:right w:val="single" w:sz="4" w:space="0" w:color="auto"/>
            </w:tcBorders>
            <w:shd w:val="clear" w:color="auto" w:fill="auto"/>
            <w:noWrap/>
            <w:vAlign w:val="center"/>
          </w:tcPr>
          <w:p w14:paraId="71822D8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7" w:type="dxa"/>
            <w:gridSpan w:val="2"/>
            <w:tcBorders>
              <w:top w:val="single" w:sz="4" w:space="0" w:color="auto"/>
              <w:left w:val="nil"/>
              <w:bottom w:val="single" w:sz="4" w:space="0" w:color="auto"/>
              <w:right w:val="single" w:sz="4" w:space="0" w:color="auto"/>
            </w:tcBorders>
            <w:shd w:val="clear" w:color="auto" w:fill="auto"/>
            <w:noWrap/>
            <w:vAlign w:val="center"/>
          </w:tcPr>
          <w:p w14:paraId="2A19D31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3BC4BA3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574" w:type="dxa"/>
            <w:gridSpan w:val="2"/>
            <w:tcBorders>
              <w:top w:val="single" w:sz="4" w:space="0" w:color="auto"/>
              <w:left w:val="nil"/>
              <w:bottom w:val="single" w:sz="4" w:space="0" w:color="auto"/>
              <w:right w:val="single" w:sz="4" w:space="0" w:color="auto"/>
            </w:tcBorders>
            <w:shd w:val="clear" w:color="auto" w:fill="auto"/>
            <w:noWrap/>
            <w:vAlign w:val="center"/>
          </w:tcPr>
          <w:p w14:paraId="05283F5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single" w:sz="4" w:space="0" w:color="auto"/>
              <w:left w:val="nil"/>
              <w:bottom w:val="single" w:sz="4" w:space="0" w:color="auto"/>
              <w:right w:val="single" w:sz="4" w:space="0" w:color="auto"/>
            </w:tcBorders>
            <w:shd w:val="clear" w:color="auto" w:fill="auto"/>
            <w:noWrap/>
            <w:vAlign w:val="center"/>
          </w:tcPr>
          <w:p w14:paraId="741306B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8F6262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6216C9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B4EF9C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46044086" w14:textId="77777777" w:rsidTr="0049123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16B1A246" w14:textId="77777777" w:rsidR="00491237" w:rsidRPr="00491237" w:rsidRDefault="00491237" w:rsidP="005D01F6">
            <w:pPr>
              <w:numPr>
                <w:ilvl w:val="0"/>
                <w:numId w:val="219"/>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37AB0DE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AU.20</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384132C8"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Prowadzenie sprzedaży</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3845F0A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150</w:t>
            </w:r>
          </w:p>
        </w:tc>
        <w:tc>
          <w:tcPr>
            <w:tcW w:w="719" w:type="dxa"/>
            <w:gridSpan w:val="3"/>
            <w:tcBorders>
              <w:top w:val="single" w:sz="4" w:space="0" w:color="auto"/>
              <w:left w:val="nil"/>
              <w:bottom w:val="single" w:sz="4" w:space="0" w:color="auto"/>
              <w:right w:val="single" w:sz="4" w:space="0" w:color="auto"/>
            </w:tcBorders>
            <w:shd w:val="clear" w:color="auto" w:fill="auto"/>
            <w:noWrap/>
            <w:vAlign w:val="center"/>
          </w:tcPr>
          <w:p w14:paraId="6E2E3A3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7" w:type="dxa"/>
            <w:gridSpan w:val="2"/>
            <w:tcBorders>
              <w:top w:val="single" w:sz="4" w:space="0" w:color="auto"/>
              <w:left w:val="nil"/>
              <w:bottom w:val="single" w:sz="4" w:space="0" w:color="auto"/>
              <w:right w:val="single" w:sz="4" w:space="0" w:color="auto"/>
            </w:tcBorders>
            <w:shd w:val="clear" w:color="auto" w:fill="auto"/>
            <w:noWrap/>
            <w:vAlign w:val="center"/>
          </w:tcPr>
          <w:p w14:paraId="7E7D34D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2461E21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74" w:type="dxa"/>
            <w:gridSpan w:val="2"/>
            <w:tcBorders>
              <w:top w:val="single" w:sz="4" w:space="0" w:color="auto"/>
              <w:left w:val="nil"/>
              <w:bottom w:val="single" w:sz="4" w:space="0" w:color="auto"/>
              <w:right w:val="single" w:sz="4" w:space="0" w:color="auto"/>
            </w:tcBorders>
            <w:shd w:val="clear" w:color="auto" w:fill="auto"/>
            <w:noWrap/>
            <w:vAlign w:val="center"/>
          </w:tcPr>
          <w:p w14:paraId="5A2C7F0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0" w:type="dxa"/>
            <w:tcBorders>
              <w:top w:val="single" w:sz="4" w:space="0" w:color="auto"/>
              <w:left w:val="nil"/>
              <w:bottom w:val="single" w:sz="4" w:space="0" w:color="auto"/>
              <w:right w:val="single" w:sz="4" w:space="0" w:color="auto"/>
            </w:tcBorders>
            <w:shd w:val="clear" w:color="auto" w:fill="auto"/>
            <w:noWrap/>
            <w:vAlign w:val="center"/>
          </w:tcPr>
          <w:p w14:paraId="7811F91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48F025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D59829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DF4DE6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5605EB7F" w14:textId="77777777" w:rsidTr="0049123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2C2C363D" w14:textId="77777777" w:rsidR="00491237" w:rsidRPr="00491237" w:rsidRDefault="00491237" w:rsidP="005D01F6">
            <w:pPr>
              <w:numPr>
                <w:ilvl w:val="0"/>
                <w:numId w:val="219"/>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372988A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AU.21</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4F6CDF0A"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zabiegów fryzjerskich</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1EB5511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719" w:type="dxa"/>
            <w:gridSpan w:val="3"/>
            <w:tcBorders>
              <w:top w:val="single" w:sz="4" w:space="0" w:color="auto"/>
              <w:left w:val="nil"/>
              <w:bottom w:val="single" w:sz="4" w:space="0" w:color="auto"/>
              <w:right w:val="single" w:sz="4" w:space="0" w:color="auto"/>
            </w:tcBorders>
            <w:shd w:val="clear" w:color="auto" w:fill="auto"/>
            <w:noWrap/>
            <w:vAlign w:val="center"/>
          </w:tcPr>
          <w:p w14:paraId="2CF4734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7" w:type="dxa"/>
            <w:gridSpan w:val="2"/>
            <w:tcBorders>
              <w:top w:val="single" w:sz="4" w:space="0" w:color="auto"/>
              <w:left w:val="nil"/>
              <w:bottom w:val="single" w:sz="4" w:space="0" w:color="auto"/>
              <w:right w:val="single" w:sz="4" w:space="0" w:color="auto"/>
            </w:tcBorders>
            <w:shd w:val="clear" w:color="auto" w:fill="auto"/>
            <w:noWrap/>
            <w:vAlign w:val="center"/>
          </w:tcPr>
          <w:p w14:paraId="38F79D7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0E61F32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574" w:type="dxa"/>
            <w:gridSpan w:val="2"/>
            <w:tcBorders>
              <w:top w:val="single" w:sz="4" w:space="0" w:color="auto"/>
              <w:left w:val="nil"/>
              <w:bottom w:val="single" w:sz="4" w:space="0" w:color="auto"/>
              <w:right w:val="single" w:sz="4" w:space="0" w:color="auto"/>
            </w:tcBorders>
            <w:shd w:val="clear" w:color="auto" w:fill="auto"/>
            <w:noWrap/>
            <w:vAlign w:val="center"/>
          </w:tcPr>
          <w:p w14:paraId="5EB99C6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single" w:sz="4" w:space="0" w:color="auto"/>
              <w:left w:val="nil"/>
              <w:bottom w:val="single" w:sz="4" w:space="0" w:color="auto"/>
              <w:right w:val="single" w:sz="4" w:space="0" w:color="auto"/>
            </w:tcBorders>
            <w:shd w:val="clear" w:color="auto" w:fill="auto"/>
            <w:noWrap/>
            <w:vAlign w:val="center"/>
          </w:tcPr>
          <w:p w14:paraId="11B1B34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936489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28B6E0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A08934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4AAAC6E6" w14:textId="77777777" w:rsidTr="0049123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3C283A88" w14:textId="77777777" w:rsidR="00491237" w:rsidRPr="00491237" w:rsidRDefault="00491237" w:rsidP="005D01F6">
            <w:pPr>
              <w:numPr>
                <w:ilvl w:val="0"/>
                <w:numId w:val="219"/>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6E5A539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AU.22</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1A469092"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Obsługa magazynów</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2024DF1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719" w:type="dxa"/>
            <w:gridSpan w:val="3"/>
            <w:tcBorders>
              <w:top w:val="single" w:sz="4" w:space="0" w:color="auto"/>
              <w:left w:val="nil"/>
              <w:bottom w:val="single" w:sz="4" w:space="0" w:color="auto"/>
              <w:right w:val="single" w:sz="4" w:space="0" w:color="auto"/>
            </w:tcBorders>
            <w:shd w:val="clear" w:color="auto" w:fill="auto"/>
            <w:noWrap/>
            <w:vAlign w:val="center"/>
          </w:tcPr>
          <w:p w14:paraId="419076F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7" w:type="dxa"/>
            <w:gridSpan w:val="2"/>
            <w:tcBorders>
              <w:top w:val="single" w:sz="4" w:space="0" w:color="auto"/>
              <w:left w:val="nil"/>
              <w:bottom w:val="single" w:sz="4" w:space="0" w:color="auto"/>
              <w:right w:val="single" w:sz="4" w:space="0" w:color="auto"/>
            </w:tcBorders>
            <w:shd w:val="clear" w:color="auto" w:fill="auto"/>
            <w:noWrap/>
            <w:vAlign w:val="center"/>
          </w:tcPr>
          <w:p w14:paraId="5E2FA46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64C2439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574" w:type="dxa"/>
            <w:gridSpan w:val="2"/>
            <w:tcBorders>
              <w:top w:val="single" w:sz="4" w:space="0" w:color="auto"/>
              <w:left w:val="nil"/>
              <w:bottom w:val="single" w:sz="4" w:space="0" w:color="auto"/>
              <w:right w:val="single" w:sz="4" w:space="0" w:color="auto"/>
            </w:tcBorders>
            <w:shd w:val="clear" w:color="auto" w:fill="auto"/>
            <w:noWrap/>
            <w:vAlign w:val="center"/>
          </w:tcPr>
          <w:p w14:paraId="0BA767E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single" w:sz="4" w:space="0" w:color="auto"/>
              <w:left w:val="nil"/>
              <w:bottom w:val="single" w:sz="4" w:space="0" w:color="auto"/>
              <w:right w:val="single" w:sz="4" w:space="0" w:color="auto"/>
            </w:tcBorders>
            <w:shd w:val="clear" w:color="auto" w:fill="auto"/>
            <w:noWrap/>
            <w:vAlign w:val="center"/>
          </w:tcPr>
          <w:p w14:paraId="3049A1F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3D68E0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91305C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9D139F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 -</w:t>
            </w:r>
          </w:p>
        </w:tc>
      </w:tr>
      <w:tr w:rsidR="00491237" w:rsidRPr="00491237" w14:paraId="7B2D18A6" w14:textId="77777777" w:rsidTr="0049123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149D488A" w14:textId="77777777" w:rsidR="00491237" w:rsidRPr="00491237" w:rsidRDefault="00491237" w:rsidP="005D01F6">
            <w:pPr>
              <w:numPr>
                <w:ilvl w:val="0"/>
                <w:numId w:val="219"/>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70F4879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AU.23</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70025AD5"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Rejestracja, obróbka i publikacja obrazu</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2563996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719" w:type="dxa"/>
            <w:gridSpan w:val="3"/>
            <w:tcBorders>
              <w:top w:val="single" w:sz="4" w:space="0" w:color="auto"/>
              <w:left w:val="nil"/>
              <w:bottom w:val="single" w:sz="4" w:space="0" w:color="auto"/>
              <w:right w:val="single" w:sz="4" w:space="0" w:color="auto"/>
            </w:tcBorders>
            <w:shd w:val="clear" w:color="auto" w:fill="auto"/>
            <w:noWrap/>
            <w:vAlign w:val="center"/>
          </w:tcPr>
          <w:p w14:paraId="7900361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dk</w:t>
            </w:r>
          </w:p>
        </w:tc>
        <w:tc>
          <w:tcPr>
            <w:tcW w:w="477" w:type="dxa"/>
            <w:gridSpan w:val="2"/>
            <w:tcBorders>
              <w:top w:val="single" w:sz="4" w:space="0" w:color="auto"/>
              <w:left w:val="nil"/>
              <w:bottom w:val="single" w:sz="4" w:space="0" w:color="auto"/>
              <w:right w:val="single" w:sz="4" w:space="0" w:color="auto"/>
            </w:tcBorders>
            <w:shd w:val="clear" w:color="auto" w:fill="auto"/>
            <w:noWrap/>
            <w:vAlign w:val="center"/>
          </w:tcPr>
          <w:p w14:paraId="1828FDD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779F963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574" w:type="dxa"/>
            <w:gridSpan w:val="2"/>
            <w:tcBorders>
              <w:top w:val="single" w:sz="4" w:space="0" w:color="auto"/>
              <w:left w:val="nil"/>
              <w:bottom w:val="single" w:sz="4" w:space="0" w:color="auto"/>
              <w:right w:val="single" w:sz="4" w:space="0" w:color="auto"/>
            </w:tcBorders>
            <w:shd w:val="clear" w:color="auto" w:fill="auto"/>
            <w:noWrap/>
            <w:vAlign w:val="center"/>
          </w:tcPr>
          <w:p w14:paraId="4051DB9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single" w:sz="4" w:space="0" w:color="auto"/>
              <w:left w:val="nil"/>
              <w:bottom w:val="single" w:sz="4" w:space="0" w:color="auto"/>
              <w:right w:val="single" w:sz="4" w:space="0" w:color="auto"/>
            </w:tcBorders>
            <w:shd w:val="clear" w:color="auto" w:fill="auto"/>
            <w:noWrap/>
            <w:vAlign w:val="center"/>
          </w:tcPr>
          <w:p w14:paraId="1F634C7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F7A163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9B2849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096259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7784E585" w14:textId="77777777" w:rsidTr="0049123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0C178FBE" w14:textId="77777777" w:rsidR="00491237" w:rsidRPr="00491237" w:rsidRDefault="00491237" w:rsidP="005D01F6">
            <w:pPr>
              <w:numPr>
                <w:ilvl w:val="0"/>
                <w:numId w:val="219"/>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7EF2342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AU.24</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2CC89F7B"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Prowadzenie działalności informacyjno-bibliograficznej</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279AF25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719" w:type="dxa"/>
            <w:gridSpan w:val="3"/>
            <w:tcBorders>
              <w:top w:val="single" w:sz="4" w:space="0" w:color="auto"/>
              <w:left w:val="nil"/>
              <w:bottom w:val="single" w:sz="4" w:space="0" w:color="auto"/>
              <w:right w:val="single" w:sz="4" w:space="0" w:color="auto"/>
            </w:tcBorders>
            <w:shd w:val="clear" w:color="auto" w:fill="auto"/>
            <w:noWrap/>
            <w:vAlign w:val="center"/>
          </w:tcPr>
          <w:p w14:paraId="7E5010C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7" w:type="dxa"/>
            <w:gridSpan w:val="2"/>
            <w:tcBorders>
              <w:top w:val="single" w:sz="4" w:space="0" w:color="auto"/>
              <w:left w:val="nil"/>
              <w:bottom w:val="single" w:sz="4" w:space="0" w:color="auto"/>
              <w:right w:val="single" w:sz="4" w:space="0" w:color="auto"/>
            </w:tcBorders>
            <w:shd w:val="clear" w:color="auto" w:fill="auto"/>
            <w:noWrap/>
            <w:vAlign w:val="center"/>
          </w:tcPr>
          <w:p w14:paraId="60A18BD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307DE12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74" w:type="dxa"/>
            <w:gridSpan w:val="2"/>
            <w:tcBorders>
              <w:top w:val="single" w:sz="4" w:space="0" w:color="auto"/>
              <w:left w:val="nil"/>
              <w:bottom w:val="single" w:sz="4" w:space="0" w:color="auto"/>
              <w:right w:val="single" w:sz="4" w:space="0" w:color="auto"/>
            </w:tcBorders>
            <w:shd w:val="clear" w:color="auto" w:fill="auto"/>
            <w:noWrap/>
            <w:vAlign w:val="center"/>
          </w:tcPr>
          <w:p w14:paraId="6833D4F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single" w:sz="4" w:space="0" w:color="auto"/>
              <w:left w:val="nil"/>
              <w:bottom w:val="single" w:sz="4" w:space="0" w:color="auto"/>
              <w:right w:val="single" w:sz="4" w:space="0" w:color="auto"/>
            </w:tcBorders>
            <w:shd w:val="clear" w:color="auto" w:fill="auto"/>
            <w:noWrap/>
            <w:vAlign w:val="center"/>
          </w:tcPr>
          <w:p w14:paraId="277EA16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00224A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D445A9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254BA8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 -</w:t>
            </w:r>
          </w:p>
        </w:tc>
      </w:tr>
      <w:tr w:rsidR="00491237" w:rsidRPr="00491237" w14:paraId="18026E1E" w14:textId="77777777" w:rsidTr="0049123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406611A8" w14:textId="77777777" w:rsidR="00491237" w:rsidRPr="00491237" w:rsidRDefault="00491237" w:rsidP="005D01F6">
            <w:pPr>
              <w:numPr>
                <w:ilvl w:val="0"/>
                <w:numId w:val="219"/>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26C03B1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AU.25</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37A6B745"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Prowadzenie działalności handlowej</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11D19F7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719" w:type="dxa"/>
            <w:gridSpan w:val="3"/>
            <w:tcBorders>
              <w:top w:val="single" w:sz="4" w:space="0" w:color="auto"/>
              <w:left w:val="nil"/>
              <w:bottom w:val="single" w:sz="4" w:space="0" w:color="auto"/>
              <w:right w:val="single" w:sz="4" w:space="0" w:color="auto"/>
            </w:tcBorders>
            <w:shd w:val="clear" w:color="auto" w:fill="auto"/>
            <w:noWrap/>
            <w:vAlign w:val="center"/>
          </w:tcPr>
          <w:p w14:paraId="31DF8A6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dk</w:t>
            </w:r>
          </w:p>
        </w:tc>
        <w:tc>
          <w:tcPr>
            <w:tcW w:w="477" w:type="dxa"/>
            <w:gridSpan w:val="2"/>
            <w:tcBorders>
              <w:top w:val="single" w:sz="4" w:space="0" w:color="auto"/>
              <w:left w:val="nil"/>
              <w:bottom w:val="single" w:sz="4" w:space="0" w:color="auto"/>
              <w:right w:val="single" w:sz="4" w:space="0" w:color="auto"/>
            </w:tcBorders>
            <w:shd w:val="clear" w:color="auto" w:fill="auto"/>
            <w:noWrap/>
            <w:vAlign w:val="center"/>
          </w:tcPr>
          <w:p w14:paraId="67CE242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6A4ED57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574" w:type="dxa"/>
            <w:gridSpan w:val="2"/>
            <w:tcBorders>
              <w:top w:val="single" w:sz="4" w:space="0" w:color="auto"/>
              <w:left w:val="nil"/>
              <w:bottom w:val="single" w:sz="4" w:space="0" w:color="auto"/>
              <w:right w:val="single" w:sz="4" w:space="0" w:color="auto"/>
            </w:tcBorders>
            <w:shd w:val="clear" w:color="auto" w:fill="auto"/>
            <w:noWrap/>
            <w:vAlign w:val="center"/>
          </w:tcPr>
          <w:p w14:paraId="6D6057D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single" w:sz="4" w:space="0" w:color="auto"/>
              <w:left w:val="nil"/>
              <w:bottom w:val="single" w:sz="4" w:space="0" w:color="auto"/>
              <w:right w:val="single" w:sz="4" w:space="0" w:color="auto"/>
            </w:tcBorders>
            <w:shd w:val="clear" w:color="auto" w:fill="auto"/>
            <w:noWrap/>
            <w:vAlign w:val="center"/>
          </w:tcPr>
          <w:p w14:paraId="2417185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50CB84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405BE3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B5E9EE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0C8BCA6D" w14:textId="77777777" w:rsidTr="0049123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30472DD8" w14:textId="77777777" w:rsidR="00491237" w:rsidRPr="00491237" w:rsidRDefault="00491237" w:rsidP="005D01F6">
            <w:pPr>
              <w:numPr>
                <w:ilvl w:val="0"/>
                <w:numId w:val="219"/>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35B6931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AU.26</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38365245"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Projektowanie fryzur</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16FEE44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sz w:val="20"/>
                <w:szCs w:val="20"/>
                <w:lang w:eastAsia="pl-PL"/>
              </w:rPr>
              <w:t>120</w:t>
            </w:r>
          </w:p>
        </w:tc>
        <w:tc>
          <w:tcPr>
            <w:tcW w:w="719" w:type="dxa"/>
            <w:gridSpan w:val="3"/>
            <w:tcBorders>
              <w:top w:val="single" w:sz="4" w:space="0" w:color="auto"/>
              <w:left w:val="nil"/>
              <w:bottom w:val="single" w:sz="4" w:space="0" w:color="auto"/>
              <w:right w:val="single" w:sz="4" w:space="0" w:color="auto"/>
            </w:tcBorders>
            <w:shd w:val="clear" w:color="auto" w:fill="auto"/>
            <w:noWrap/>
            <w:vAlign w:val="center"/>
          </w:tcPr>
          <w:p w14:paraId="4B884F0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sz w:val="20"/>
                <w:szCs w:val="20"/>
                <w:lang w:eastAsia="pl-PL"/>
              </w:rPr>
              <w:t>d</w:t>
            </w:r>
          </w:p>
        </w:tc>
        <w:tc>
          <w:tcPr>
            <w:tcW w:w="477" w:type="dxa"/>
            <w:gridSpan w:val="2"/>
            <w:tcBorders>
              <w:top w:val="single" w:sz="4" w:space="0" w:color="auto"/>
              <w:left w:val="nil"/>
              <w:bottom w:val="single" w:sz="4" w:space="0" w:color="auto"/>
              <w:right w:val="single" w:sz="4" w:space="0" w:color="auto"/>
            </w:tcBorders>
            <w:shd w:val="clear" w:color="auto" w:fill="auto"/>
            <w:noWrap/>
            <w:vAlign w:val="center"/>
          </w:tcPr>
          <w:p w14:paraId="474BEA0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sz w:val="18"/>
                <w:szCs w:val="18"/>
                <w:lang w:eastAsia="pl-PL"/>
              </w:rPr>
              <w:t>-</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465EC4E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sz w:val="18"/>
                <w:szCs w:val="18"/>
                <w:lang w:eastAsia="pl-PL"/>
              </w:rPr>
              <w:t>9:00</w:t>
            </w:r>
          </w:p>
        </w:tc>
        <w:tc>
          <w:tcPr>
            <w:tcW w:w="574" w:type="dxa"/>
            <w:gridSpan w:val="2"/>
            <w:tcBorders>
              <w:top w:val="single" w:sz="4" w:space="0" w:color="auto"/>
              <w:left w:val="nil"/>
              <w:bottom w:val="single" w:sz="4" w:space="0" w:color="auto"/>
              <w:right w:val="single" w:sz="4" w:space="0" w:color="auto"/>
            </w:tcBorders>
            <w:shd w:val="clear" w:color="auto" w:fill="auto"/>
            <w:noWrap/>
            <w:vAlign w:val="center"/>
          </w:tcPr>
          <w:p w14:paraId="3CB46CA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sz w:val="18"/>
                <w:szCs w:val="18"/>
                <w:lang w:eastAsia="pl-PL"/>
              </w:rPr>
              <w:t>-</w:t>
            </w:r>
          </w:p>
        </w:tc>
        <w:tc>
          <w:tcPr>
            <w:tcW w:w="560" w:type="dxa"/>
            <w:tcBorders>
              <w:top w:val="single" w:sz="4" w:space="0" w:color="auto"/>
              <w:left w:val="nil"/>
              <w:bottom w:val="single" w:sz="4" w:space="0" w:color="auto"/>
              <w:right w:val="single" w:sz="4" w:space="0" w:color="auto"/>
            </w:tcBorders>
            <w:shd w:val="clear" w:color="auto" w:fill="auto"/>
            <w:noWrap/>
            <w:vAlign w:val="center"/>
          </w:tcPr>
          <w:p w14:paraId="70B9B00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EA35A4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BCA5BB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D2E194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sz w:val="18"/>
                <w:szCs w:val="18"/>
                <w:lang w:eastAsia="pl-PL"/>
              </w:rPr>
              <w:t> -</w:t>
            </w:r>
          </w:p>
        </w:tc>
      </w:tr>
      <w:tr w:rsidR="00491237" w:rsidRPr="00491237" w14:paraId="217C7D78" w14:textId="77777777" w:rsidTr="0049123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69E17C14" w14:textId="77777777" w:rsidR="00491237" w:rsidRPr="00491237" w:rsidRDefault="00491237" w:rsidP="005D01F6">
            <w:pPr>
              <w:numPr>
                <w:ilvl w:val="0"/>
                <w:numId w:val="219"/>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0A620C3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AU.27</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6E7B8AF8"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prac biurowych</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148F490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719" w:type="dxa"/>
            <w:gridSpan w:val="3"/>
            <w:tcBorders>
              <w:top w:val="single" w:sz="4" w:space="0" w:color="auto"/>
              <w:left w:val="nil"/>
              <w:bottom w:val="single" w:sz="4" w:space="0" w:color="auto"/>
              <w:right w:val="single" w:sz="4" w:space="0" w:color="auto"/>
            </w:tcBorders>
            <w:shd w:val="clear" w:color="auto" w:fill="auto"/>
            <w:noWrap/>
            <w:vAlign w:val="center"/>
          </w:tcPr>
          <w:p w14:paraId="57F0570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dk</w:t>
            </w:r>
          </w:p>
        </w:tc>
        <w:tc>
          <w:tcPr>
            <w:tcW w:w="477" w:type="dxa"/>
            <w:gridSpan w:val="2"/>
            <w:tcBorders>
              <w:top w:val="single" w:sz="4" w:space="0" w:color="auto"/>
              <w:left w:val="nil"/>
              <w:bottom w:val="single" w:sz="4" w:space="0" w:color="auto"/>
              <w:right w:val="single" w:sz="4" w:space="0" w:color="auto"/>
            </w:tcBorders>
            <w:shd w:val="clear" w:color="auto" w:fill="auto"/>
            <w:noWrap/>
            <w:vAlign w:val="center"/>
          </w:tcPr>
          <w:p w14:paraId="3A483D3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0061BA0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74" w:type="dxa"/>
            <w:gridSpan w:val="2"/>
            <w:tcBorders>
              <w:top w:val="single" w:sz="4" w:space="0" w:color="auto"/>
              <w:left w:val="nil"/>
              <w:bottom w:val="single" w:sz="4" w:space="0" w:color="auto"/>
              <w:right w:val="single" w:sz="4" w:space="0" w:color="auto"/>
            </w:tcBorders>
            <w:shd w:val="clear" w:color="auto" w:fill="auto"/>
            <w:noWrap/>
            <w:vAlign w:val="center"/>
          </w:tcPr>
          <w:p w14:paraId="402B78B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0" w:type="dxa"/>
            <w:tcBorders>
              <w:top w:val="single" w:sz="4" w:space="0" w:color="auto"/>
              <w:left w:val="nil"/>
              <w:bottom w:val="single" w:sz="4" w:space="0" w:color="auto"/>
              <w:right w:val="single" w:sz="4" w:space="0" w:color="auto"/>
            </w:tcBorders>
            <w:shd w:val="clear" w:color="auto" w:fill="auto"/>
            <w:noWrap/>
            <w:vAlign w:val="center"/>
          </w:tcPr>
          <w:p w14:paraId="5EC2BED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020862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AC7D25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EDD791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01B04639" w14:textId="77777777" w:rsidTr="0049123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3FE62AF4" w14:textId="77777777" w:rsidR="00491237" w:rsidRPr="00491237" w:rsidRDefault="00491237" w:rsidP="005D01F6">
            <w:pPr>
              <w:numPr>
                <w:ilvl w:val="0"/>
                <w:numId w:val="219"/>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7C0A9B9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AU.28</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3E00F974"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Realizacja projektów multimedialnych</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466EB72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719" w:type="dxa"/>
            <w:gridSpan w:val="3"/>
            <w:tcBorders>
              <w:top w:val="single" w:sz="4" w:space="0" w:color="auto"/>
              <w:left w:val="nil"/>
              <w:bottom w:val="single" w:sz="4" w:space="0" w:color="auto"/>
              <w:right w:val="single" w:sz="4" w:space="0" w:color="auto"/>
            </w:tcBorders>
            <w:shd w:val="clear" w:color="auto" w:fill="auto"/>
            <w:noWrap/>
            <w:vAlign w:val="center"/>
          </w:tcPr>
          <w:p w14:paraId="2074144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dk</w:t>
            </w:r>
          </w:p>
        </w:tc>
        <w:tc>
          <w:tcPr>
            <w:tcW w:w="477" w:type="dxa"/>
            <w:gridSpan w:val="2"/>
            <w:tcBorders>
              <w:top w:val="single" w:sz="4" w:space="0" w:color="auto"/>
              <w:left w:val="nil"/>
              <w:bottom w:val="single" w:sz="4" w:space="0" w:color="auto"/>
              <w:right w:val="single" w:sz="4" w:space="0" w:color="auto"/>
            </w:tcBorders>
            <w:shd w:val="clear" w:color="auto" w:fill="auto"/>
            <w:noWrap/>
            <w:vAlign w:val="center"/>
          </w:tcPr>
          <w:p w14:paraId="2039BBF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61ED792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574" w:type="dxa"/>
            <w:gridSpan w:val="2"/>
            <w:tcBorders>
              <w:top w:val="single" w:sz="4" w:space="0" w:color="auto"/>
              <w:left w:val="nil"/>
              <w:bottom w:val="single" w:sz="4" w:space="0" w:color="auto"/>
              <w:right w:val="single" w:sz="4" w:space="0" w:color="auto"/>
            </w:tcBorders>
            <w:shd w:val="clear" w:color="auto" w:fill="auto"/>
            <w:noWrap/>
            <w:vAlign w:val="center"/>
          </w:tcPr>
          <w:p w14:paraId="6E4CC4D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single" w:sz="4" w:space="0" w:color="auto"/>
              <w:left w:val="nil"/>
              <w:bottom w:val="single" w:sz="4" w:space="0" w:color="auto"/>
              <w:right w:val="single" w:sz="4" w:space="0" w:color="auto"/>
            </w:tcBorders>
            <w:shd w:val="clear" w:color="auto" w:fill="auto"/>
            <w:noWrap/>
            <w:vAlign w:val="center"/>
          </w:tcPr>
          <w:p w14:paraId="12298FB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F7ACD6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5278AB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90075B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1DD6FD89" w14:textId="77777777" w:rsidTr="0049123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6282A54A" w14:textId="77777777" w:rsidR="00491237" w:rsidRPr="00491237" w:rsidRDefault="00491237" w:rsidP="005D01F6">
            <w:pPr>
              <w:numPr>
                <w:ilvl w:val="0"/>
                <w:numId w:val="219"/>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490BE4A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AU.29</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684F79D6"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Sprzedaż produktów i usług reklamowych</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4C01F62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719" w:type="dxa"/>
            <w:gridSpan w:val="3"/>
            <w:tcBorders>
              <w:top w:val="single" w:sz="4" w:space="0" w:color="auto"/>
              <w:left w:val="nil"/>
              <w:bottom w:val="single" w:sz="4" w:space="0" w:color="auto"/>
              <w:right w:val="single" w:sz="4" w:space="0" w:color="auto"/>
            </w:tcBorders>
            <w:shd w:val="clear" w:color="auto" w:fill="auto"/>
            <w:noWrap/>
            <w:vAlign w:val="center"/>
          </w:tcPr>
          <w:p w14:paraId="024D608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dk</w:t>
            </w:r>
          </w:p>
        </w:tc>
        <w:tc>
          <w:tcPr>
            <w:tcW w:w="477" w:type="dxa"/>
            <w:gridSpan w:val="2"/>
            <w:tcBorders>
              <w:top w:val="single" w:sz="4" w:space="0" w:color="auto"/>
              <w:left w:val="nil"/>
              <w:bottom w:val="single" w:sz="4" w:space="0" w:color="auto"/>
              <w:right w:val="single" w:sz="4" w:space="0" w:color="auto"/>
            </w:tcBorders>
            <w:shd w:val="clear" w:color="auto" w:fill="auto"/>
            <w:noWrap/>
            <w:vAlign w:val="center"/>
          </w:tcPr>
          <w:p w14:paraId="6D7E035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165440E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74" w:type="dxa"/>
            <w:gridSpan w:val="2"/>
            <w:tcBorders>
              <w:top w:val="single" w:sz="4" w:space="0" w:color="auto"/>
              <w:left w:val="nil"/>
              <w:bottom w:val="single" w:sz="4" w:space="0" w:color="auto"/>
              <w:right w:val="single" w:sz="4" w:space="0" w:color="auto"/>
            </w:tcBorders>
            <w:shd w:val="clear" w:color="auto" w:fill="auto"/>
            <w:noWrap/>
            <w:vAlign w:val="center"/>
          </w:tcPr>
          <w:p w14:paraId="394AFCB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0" w:type="dxa"/>
            <w:tcBorders>
              <w:top w:val="single" w:sz="4" w:space="0" w:color="auto"/>
              <w:left w:val="nil"/>
              <w:bottom w:val="single" w:sz="4" w:space="0" w:color="auto"/>
              <w:right w:val="single" w:sz="4" w:space="0" w:color="auto"/>
            </w:tcBorders>
            <w:shd w:val="clear" w:color="auto" w:fill="auto"/>
            <w:noWrap/>
            <w:vAlign w:val="center"/>
          </w:tcPr>
          <w:p w14:paraId="0CCCE82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BF3999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B589CE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1895D8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0163F90A" w14:textId="77777777" w:rsidTr="0049123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5BC9284A" w14:textId="77777777" w:rsidR="00491237" w:rsidRPr="00491237" w:rsidRDefault="00491237" w:rsidP="005D01F6">
            <w:pPr>
              <w:numPr>
                <w:ilvl w:val="0"/>
                <w:numId w:val="219"/>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4F1B8F9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AU.30</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6F5FDB6F"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prowadzenie kampanii reklamowej</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4B7213C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719" w:type="dxa"/>
            <w:gridSpan w:val="3"/>
            <w:tcBorders>
              <w:top w:val="single" w:sz="4" w:space="0" w:color="auto"/>
              <w:left w:val="nil"/>
              <w:bottom w:val="single" w:sz="4" w:space="0" w:color="auto"/>
              <w:right w:val="single" w:sz="4" w:space="0" w:color="auto"/>
            </w:tcBorders>
            <w:shd w:val="clear" w:color="auto" w:fill="auto"/>
            <w:noWrap/>
            <w:vAlign w:val="center"/>
          </w:tcPr>
          <w:p w14:paraId="726DAD3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dk</w:t>
            </w:r>
          </w:p>
        </w:tc>
        <w:tc>
          <w:tcPr>
            <w:tcW w:w="477" w:type="dxa"/>
            <w:gridSpan w:val="2"/>
            <w:tcBorders>
              <w:top w:val="single" w:sz="4" w:space="0" w:color="auto"/>
              <w:left w:val="nil"/>
              <w:bottom w:val="single" w:sz="4" w:space="0" w:color="auto"/>
              <w:right w:val="single" w:sz="4" w:space="0" w:color="auto"/>
            </w:tcBorders>
            <w:shd w:val="clear" w:color="auto" w:fill="auto"/>
            <w:noWrap/>
            <w:vAlign w:val="center"/>
          </w:tcPr>
          <w:p w14:paraId="749AA40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6B931EA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574" w:type="dxa"/>
            <w:gridSpan w:val="2"/>
            <w:tcBorders>
              <w:top w:val="single" w:sz="4" w:space="0" w:color="auto"/>
              <w:left w:val="nil"/>
              <w:bottom w:val="single" w:sz="4" w:space="0" w:color="auto"/>
              <w:right w:val="single" w:sz="4" w:space="0" w:color="auto"/>
            </w:tcBorders>
            <w:shd w:val="clear" w:color="auto" w:fill="auto"/>
            <w:noWrap/>
            <w:vAlign w:val="center"/>
          </w:tcPr>
          <w:p w14:paraId="060C71A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single" w:sz="4" w:space="0" w:color="auto"/>
              <w:left w:val="nil"/>
              <w:bottom w:val="single" w:sz="4" w:space="0" w:color="auto"/>
              <w:right w:val="single" w:sz="4" w:space="0" w:color="auto"/>
            </w:tcBorders>
            <w:shd w:val="clear" w:color="auto" w:fill="auto"/>
            <w:noWrap/>
            <w:vAlign w:val="center"/>
          </w:tcPr>
          <w:p w14:paraId="2670939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7DB011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7C5A52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45D7BD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41678A43" w14:textId="77777777" w:rsidTr="0049123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7355AEA0" w14:textId="77777777" w:rsidR="00491237" w:rsidRPr="00491237" w:rsidRDefault="00491237" w:rsidP="005D01F6">
            <w:pPr>
              <w:numPr>
                <w:ilvl w:val="0"/>
                <w:numId w:val="219"/>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3919209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AU.31</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14043EF6"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transportu oraz obsługa klientów i kontrahentów</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01F031B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719" w:type="dxa"/>
            <w:gridSpan w:val="3"/>
            <w:tcBorders>
              <w:top w:val="single" w:sz="4" w:space="0" w:color="auto"/>
              <w:left w:val="nil"/>
              <w:bottom w:val="single" w:sz="4" w:space="0" w:color="auto"/>
              <w:right w:val="single" w:sz="4" w:space="0" w:color="auto"/>
            </w:tcBorders>
            <w:shd w:val="clear" w:color="auto" w:fill="auto"/>
            <w:noWrap/>
            <w:vAlign w:val="center"/>
          </w:tcPr>
          <w:p w14:paraId="76B11FB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7" w:type="dxa"/>
            <w:gridSpan w:val="2"/>
            <w:tcBorders>
              <w:top w:val="single" w:sz="4" w:space="0" w:color="auto"/>
              <w:left w:val="nil"/>
              <w:bottom w:val="single" w:sz="4" w:space="0" w:color="auto"/>
              <w:right w:val="single" w:sz="4" w:space="0" w:color="auto"/>
            </w:tcBorders>
            <w:shd w:val="clear" w:color="auto" w:fill="auto"/>
            <w:noWrap/>
            <w:vAlign w:val="center"/>
          </w:tcPr>
          <w:p w14:paraId="041A733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05C2FDB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574" w:type="dxa"/>
            <w:gridSpan w:val="2"/>
            <w:tcBorders>
              <w:top w:val="single" w:sz="4" w:space="0" w:color="auto"/>
              <w:left w:val="nil"/>
              <w:bottom w:val="single" w:sz="4" w:space="0" w:color="auto"/>
              <w:right w:val="single" w:sz="4" w:space="0" w:color="auto"/>
            </w:tcBorders>
            <w:shd w:val="clear" w:color="auto" w:fill="auto"/>
            <w:noWrap/>
            <w:vAlign w:val="center"/>
          </w:tcPr>
          <w:p w14:paraId="248B3AA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single" w:sz="4" w:space="0" w:color="auto"/>
              <w:left w:val="nil"/>
              <w:bottom w:val="single" w:sz="4" w:space="0" w:color="auto"/>
              <w:right w:val="single" w:sz="4" w:space="0" w:color="auto"/>
            </w:tcBorders>
            <w:shd w:val="clear" w:color="auto" w:fill="auto"/>
            <w:noWrap/>
            <w:vAlign w:val="center"/>
          </w:tcPr>
          <w:p w14:paraId="0C56F4B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EF6B93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A2D522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7B622F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074DA92D" w14:textId="77777777" w:rsidTr="0049123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3C2FF8D8" w14:textId="77777777" w:rsidR="00491237" w:rsidRPr="00491237" w:rsidRDefault="00491237" w:rsidP="005D01F6">
            <w:pPr>
              <w:numPr>
                <w:ilvl w:val="0"/>
                <w:numId w:val="219"/>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176A3B6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AU.32</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6175BC74"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transportu</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7CCB866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719" w:type="dxa"/>
            <w:gridSpan w:val="3"/>
            <w:tcBorders>
              <w:top w:val="single" w:sz="4" w:space="0" w:color="auto"/>
              <w:left w:val="nil"/>
              <w:bottom w:val="single" w:sz="4" w:space="0" w:color="auto"/>
              <w:right w:val="single" w:sz="4" w:space="0" w:color="auto"/>
            </w:tcBorders>
            <w:shd w:val="clear" w:color="auto" w:fill="auto"/>
            <w:noWrap/>
            <w:vAlign w:val="center"/>
          </w:tcPr>
          <w:p w14:paraId="26F01C9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7" w:type="dxa"/>
            <w:gridSpan w:val="2"/>
            <w:tcBorders>
              <w:top w:val="single" w:sz="4" w:space="0" w:color="auto"/>
              <w:left w:val="nil"/>
              <w:bottom w:val="single" w:sz="4" w:space="0" w:color="auto"/>
              <w:right w:val="single" w:sz="4" w:space="0" w:color="auto"/>
            </w:tcBorders>
            <w:shd w:val="clear" w:color="auto" w:fill="auto"/>
            <w:noWrap/>
            <w:vAlign w:val="center"/>
          </w:tcPr>
          <w:p w14:paraId="6484F05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5B04471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74" w:type="dxa"/>
            <w:gridSpan w:val="2"/>
            <w:tcBorders>
              <w:top w:val="single" w:sz="4" w:space="0" w:color="auto"/>
              <w:left w:val="nil"/>
              <w:bottom w:val="single" w:sz="4" w:space="0" w:color="auto"/>
              <w:right w:val="single" w:sz="4" w:space="0" w:color="auto"/>
            </w:tcBorders>
            <w:shd w:val="clear" w:color="auto" w:fill="auto"/>
            <w:noWrap/>
            <w:vAlign w:val="center"/>
          </w:tcPr>
          <w:p w14:paraId="4E290EC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single" w:sz="4" w:space="0" w:color="auto"/>
              <w:left w:val="nil"/>
              <w:bottom w:val="single" w:sz="4" w:space="0" w:color="auto"/>
              <w:right w:val="single" w:sz="4" w:space="0" w:color="auto"/>
            </w:tcBorders>
            <w:shd w:val="clear" w:color="auto" w:fill="auto"/>
            <w:noWrap/>
            <w:vAlign w:val="center"/>
          </w:tcPr>
          <w:p w14:paraId="1827FF8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18353E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635DD8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B7FF7A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2E31B76A"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495FEA74" w14:textId="77777777" w:rsidR="00491237" w:rsidRPr="00491237" w:rsidRDefault="00491237" w:rsidP="005D01F6">
            <w:pPr>
              <w:numPr>
                <w:ilvl w:val="0"/>
                <w:numId w:val="219"/>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7FB24C70" w14:textId="77777777" w:rsidR="00491237" w:rsidRPr="00491237" w:rsidRDefault="00491237" w:rsidP="00491237">
            <w:pPr>
              <w:spacing w:after="0" w:line="20" w:lineRule="atLeast"/>
              <w:jc w:val="center"/>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AU.33</w:t>
            </w:r>
          </w:p>
        </w:tc>
        <w:tc>
          <w:tcPr>
            <w:tcW w:w="2977" w:type="dxa"/>
            <w:tcBorders>
              <w:top w:val="nil"/>
              <w:left w:val="nil"/>
              <w:bottom w:val="single" w:sz="4" w:space="0" w:color="auto"/>
              <w:right w:val="single" w:sz="4" w:space="0" w:color="auto"/>
            </w:tcBorders>
            <w:shd w:val="clear" w:color="auto" w:fill="auto"/>
            <w:noWrap/>
            <w:vAlign w:val="center"/>
          </w:tcPr>
          <w:p w14:paraId="762B5EE4" w14:textId="77777777" w:rsidR="00491237" w:rsidRPr="00491237" w:rsidRDefault="00491237" w:rsidP="00491237">
            <w:pPr>
              <w:spacing w:after="0" w:line="20" w:lineRule="atLeast"/>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Obsługa podróżnych w portach i terminalach</w:t>
            </w:r>
          </w:p>
        </w:tc>
        <w:tc>
          <w:tcPr>
            <w:tcW w:w="557" w:type="dxa"/>
            <w:tcBorders>
              <w:top w:val="nil"/>
              <w:left w:val="nil"/>
              <w:bottom w:val="single" w:sz="4" w:space="0" w:color="auto"/>
              <w:right w:val="single" w:sz="4" w:space="0" w:color="auto"/>
            </w:tcBorders>
            <w:shd w:val="clear" w:color="auto" w:fill="auto"/>
            <w:noWrap/>
            <w:vAlign w:val="center"/>
          </w:tcPr>
          <w:p w14:paraId="78E45AE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719" w:type="dxa"/>
            <w:gridSpan w:val="3"/>
            <w:tcBorders>
              <w:top w:val="nil"/>
              <w:left w:val="nil"/>
              <w:bottom w:val="single" w:sz="4" w:space="0" w:color="auto"/>
              <w:right w:val="single" w:sz="4" w:space="0" w:color="auto"/>
            </w:tcBorders>
            <w:shd w:val="clear" w:color="auto" w:fill="auto"/>
            <w:noWrap/>
            <w:vAlign w:val="center"/>
          </w:tcPr>
          <w:p w14:paraId="6B80E09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7" w:type="dxa"/>
            <w:gridSpan w:val="2"/>
            <w:tcBorders>
              <w:top w:val="nil"/>
              <w:left w:val="nil"/>
              <w:bottom w:val="single" w:sz="4" w:space="0" w:color="auto"/>
              <w:right w:val="single" w:sz="4" w:space="0" w:color="auto"/>
            </w:tcBorders>
            <w:shd w:val="clear" w:color="auto" w:fill="auto"/>
            <w:noWrap/>
            <w:vAlign w:val="center"/>
          </w:tcPr>
          <w:p w14:paraId="4A348DA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5D2BB55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574" w:type="dxa"/>
            <w:gridSpan w:val="2"/>
            <w:tcBorders>
              <w:top w:val="nil"/>
              <w:left w:val="nil"/>
              <w:bottom w:val="single" w:sz="4" w:space="0" w:color="auto"/>
              <w:right w:val="single" w:sz="4" w:space="0" w:color="auto"/>
            </w:tcBorders>
            <w:shd w:val="clear" w:color="auto" w:fill="auto"/>
            <w:noWrap/>
            <w:vAlign w:val="center"/>
          </w:tcPr>
          <w:p w14:paraId="70D954E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nil"/>
              <w:left w:val="nil"/>
              <w:bottom w:val="single" w:sz="4" w:space="0" w:color="auto"/>
              <w:right w:val="single" w:sz="4" w:space="0" w:color="auto"/>
            </w:tcBorders>
            <w:shd w:val="clear" w:color="auto" w:fill="auto"/>
            <w:noWrap/>
            <w:vAlign w:val="center"/>
          </w:tcPr>
          <w:p w14:paraId="5C9AEA8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3E23F0F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03E02F3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4A8011A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 </w:t>
            </w:r>
          </w:p>
        </w:tc>
      </w:tr>
      <w:tr w:rsidR="00491237" w:rsidRPr="00491237" w14:paraId="7E8B4A9E" w14:textId="77777777" w:rsidTr="0049123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44563A7E" w14:textId="77777777" w:rsidR="00491237" w:rsidRPr="00491237" w:rsidRDefault="00491237" w:rsidP="005D01F6">
            <w:pPr>
              <w:numPr>
                <w:ilvl w:val="0"/>
                <w:numId w:val="219"/>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3B0EDD9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AU.34</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44571629"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prowadzenie prac związanych z przeładunkiem oraz magazynowaniem towarów i ładunków w portach i terminalach</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5BFA00D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719" w:type="dxa"/>
            <w:gridSpan w:val="3"/>
            <w:tcBorders>
              <w:top w:val="single" w:sz="4" w:space="0" w:color="auto"/>
              <w:left w:val="nil"/>
              <w:bottom w:val="single" w:sz="4" w:space="0" w:color="auto"/>
              <w:right w:val="single" w:sz="4" w:space="0" w:color="auto"/>
            </w:tcBorders>
            <w:shd w:val="clear" w:color="auto" w:fill="auto"/>
            <w:noWrap/>
            <w:vAlign w:val="center"/>
          </w:tcPr>
          <w:p w14:paraId="20FFA2D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7" w:type="dxa"/>
            <w:gridSpan w:val="2"/>
            <w:tcBorders>
              <w:top w:val="single" w:sz="4" w:space="0" w:color="auto"/>
              <w:left w:val="nil"/>
              <w:bottom w:val="single" w:sz="4" w:space="0" w:color="auto"/>
              <w:right w:val="single" w:sz="4" w:space="0" w:color="auto"/>
            </w:tcBorders>
            <w:shd w:val="clear" w:color="auto" w:fill="auto"/>
            <w:noWrap/>
            <w:vAlign w:val="center"/>
          </w:tcPr>
          <w:p w14:paraId="0A17887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43DB466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74" w:type="dxa"/>
            <w:gridSpan w:val="2"/>
            <w:tcBorders>
              <w:top w:val="single" w:sz="4" w:space="0" w:color="auto"/>
              <w:left w:val="nil"/>
              <w:bottom w:val="single" w:sz="4" w:space="0" w:color="auto"/>
              <w:right w:val="single" w:sz="4" w:space="0" w:color="auto"/>
            </w:tcBorders>
            <w:shd w:val="clear" w:color="auto" w:fill="auto"/>
            <w:noWrap/>
            <w:vAlign w:val="center"/>
          </w:tcPr>
          <w:p w14:paraId="4E298D7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single" w:sz="4" w:space="0" w:color="auto"/>
              <w:left w:val="nil"/>
              <w:bottom w:val="single" w:sz="4" w:space="0" w:color="auto"/>
              <w:right w:val="single" w:sz="4" w:space="0" w:color="auto"/>
            </w:tcBorders>
            <w:shd w:val="clear" w:color="auto" w:fill="auto"/>
            <w:noWrap/>
            <w:vAlign w:val="center"/>
          </w:tcPr>
          <w:p w14:paraId="2B255EE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3B6BF1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4CE139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0D2B58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70D8C0BB"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40BA8749" w14:textId="77777777" w:rsidR="00491237" w:rsidRPr="00491237" w:rsidRDefault="00491237" w:rsidP="005D01F6">
            <w:pPr>
              <w:numPr>
                <w:ilvl w:val="0"/>
                <w:numId w:val="219"/>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4EE4C6F9" w14:textId="77777777" w:rsidR="00491237" w:rsidRPr="00491237" w:rsidRDefault="00491237" w:rsidP="00491237">
            <w:pPr>
              <w:spacing w:after="0" w:line="20" w:lineRule="atLeast"/>
              <w:jc w:val="center"/>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AU.35</w:t>
            </w:r>
          </w:p>
        </w:tc>
        <w:tc>
          <w:tcPr>
            <w:tcW w:w="2977" w:type="dxa"/>
            <w:tcBorders>
              <w:top w:val="nil"/>
              <w:left w:val="nil"/>
              <w:bottom w:val="single" w:sz="4" w:space="0" w:color="auto"/>
              <w:right w:val="single" w:sz="4" w:space="0" w:color="auto"/>
            </w:tcBorders>
            <w:shd w:val="clear" w:color="auto" w:fill="auto"/>
            <w:noWrap/>
            <w:vAlign w:val="center"/>
          </w:tcPr>
          <w:p w14:paraId="39B214ED" w14:textId="77777777" w:rsidR="00491237" w:rsidRPr="00491237" w:rsidRDefault="00491237" w:rsidP="00491237">
            <w:pPr>
              <w:spacing w:after="0" w:line="20" w:lineRule="atLeast"/>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Planowanie i prowadzenie działalności w organizacji</w:t>
            </w:r>
          </w:p>
        </w:tc>
        <w:tc>
          <w:tcPr>
            <w:tcW w:w="557" w:type="dxa"/>
            <w:tcBorders>
              <w:top w:val="nil"/>
              <w:left w:val="nil"/>
              <w:bottom w:val="single" w:sz="4" w:space="0" w:color="auto"/>
              <w:right w:val="single" w:sz="4" w:space="0" w:color="auto"/>
            </w:tcBorders>
            <w:shd w:val="clear" w:color="auto" w:fill="auto"/>
            <w:noWrap/>
            <w:vAlign w:val="center"/>
          </w:tcPr>
          <w:p w14:paraId="7FD9931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719" w:type="dxa"/>
            <w:gridSpan w:val="3"/>
            <w:tcBorders>
              <w:top w:val="nil"/>
              <w:left w:val="nil"/>
              <w:bottom w:val="single" w:sz="4" w:space="0" w:color="auto"/>
              <w:right w:val="single" w:sz="4" w:space="0" w:color="auto"/>
            </w:tcBorders>
            <w:shd w:val="clear" w:color="auto" w:fill="auto"/>
            <w:noWrap/>
            <w:vAlign w:val="center"/>
          </w:tcPr>
          <w:p w14:paraId="58ED1F7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dk</w:t>
            </w:r>
          </w:p>
        </w:tc>
        <w:tc>
          <w:tcPr>
            <w:tcW w:w="477" w:type="dxa"/>
            <w:gridSpan w:val="2"/>
            <w:tcBorders>
              <w:top w:val="nil"/>
              <w:left w:val="nil"/>
              <w:bottom w:val="single" w:sz="4" w:space="0" w:color="auto"/>
              <w:right w:val="single" w:sz="4" w:space="0" w:color="auto"/>
            </w:tcBorders>
            <w:shd w:val="clear" w:color="auto" w:fill="auto"/>
            <w:noWrap/>
            <w:vAlign w:val="center"/>
          </w:tcPr>
          <w:p w14:paraId="1BDCFBF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07BADD2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574" w:type="dxa"/>
            <w:gridSpan w:val="2"/>
            <w:tcBorders>
              <w:top w:val="nil"/>
              <w:left w:val="nil"/>
              <w:bottom w:val="single" w:sz="4" w:space="0" w:color="auto"/>
              <w:right w:val="single" w:sz="4" w:space="0" w:color="auto"/>
            </w:tcBorders>
            <w:shd w:val="clear" w:color="auto" w:fill="auto"/>
            <w:noWrap/>
            <w:vAlign w:val="center"/>
          </w:tcPr>
          <w:p w14:paraId="26C2809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nil"/>
              <w:left w:val="nil"/>
              <w:bottom w:val="single" w:sz="4" w:space="0" w:color="auto"/>
              <w:right w:val="single" w:sz="4" w:space="0" w:color="auto"/>
            </w:tcBorders>
            <w:shd w:val="clear" w:color="auto" w:fill="auto"/>
            <w:noWrap/>
            <w:vAlign w:val="center"/>
          </w:tcPr>
          <w:p w14:paraId="0ECB60B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2B4A3A1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nil"/>
              <w:left w:val="nil"/>
              <w:bottom w:val="single" w:sz="4" w:space="0" w:color="auto"/>
              <w:right w:val="single" w:sz="4" w:space="0" w:color="auto"/>
            </w:tcBorders>
            <w:shd w:val="clear" w:color="auto" w:fill="auto"/>
            <w:noWrap/>
            <w:vAlign w:val="center"/>
          </w:tcPr>
          <w:p w14:paraId="59A3C75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7B22606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 -</w:t>
            </w:r>
          </w:p>
        </w:tc>
      </w:tr>
      <w:tr w:rsidR="00491237" w:rsidRPr="00491237" w14:paraId="35F4C79E"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4666AF0F" w14:textId="77777777" w:rsidR="00491237" w:rsidRPr="00491237" w:rsidRDefault="00491237" w:rsidP="005D01F6">
            <w:pPr>
              <w:numPr>
                <w:ilvl w:val="0"/>
                <w:numId w:val="219"/>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6C56A64B" w14:textId="77777777" w:rsidR="00491237" w:rsidRPr="00491237" w:rsidRDefault="00491237" w:rsidP="00491237">
            <w:pPr>
              <w:spacing w:after="0" w:line="20" w:lineRule="atLeast"/>
              <w:jc w:val="center"/>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AU.36</w:t>
            </w:r>
          </w:p>
        </w:tc>
        <w:tc>
          <w:tcPr>
            <w:tcW w:w="2977" w:type="dxa"/>
            <w:tcBorders>
              <w:top w:val="nil"/>
              <w:left w:val="nil"/>
              <w:bottom w:val="single" w:sz="4" w:space="0" w:color="auto"/>
              <w:right w:val="single" w:sz="4" w:space="0" w:color="auto"/>
            </w:tcBorders>
            <w:shd w:val="clear" w:color="auto" w:fill="auto"/>
            <w:noWrap/>
            <w:vAlign w:val="center"/>
          </w:tcPr>
          <w:p w14:paraId="53366EE6" w14:textId="77777777" w:rsidR="00491237" w:rsidRPr="00491237" w:rsidRDefault="00491237" w:rsidP="00491237">
            <w:pPr>
              <w:spacing w:after="0" w:line="20" w:lineRule="atLeast"/>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Prowadzenie rachunkowości</w:t>
            </w:r>
          </w:p>
        </w:tc>
        <w:tc>
          <w:tcPr>
            <w:tcW w:w="557" w:type="dxa"/>
            <w:tcBorders>
              <w:top w:val="nil"/>
              <w:left w:val="nil"/>
              <w:bottom w:val="single" w:sz="4" w:space="0" w:color="auto"/>
              <w:right w:val="single" w:sz="4" w:space="0" w:color="auto"/>
            </w:tcBorders>
            <w:shd w:val="clear" w:color="auto" w:fill="auto"/>
            <w:noWrap/>
            <w:vAlign w:val="center"/>
          </w:tcPr>
          <w:p w14:paraId="6A495DD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719" w:type="dxa"/>
            <w:gridSpan w:val="3"/>
            <w:tcBorders>
              <w:top w:val="nil"/>
              <w:left w:val="nil"/>
              <w:bottom w:val="single" w:sz="4" w:space="0" w:color="auto"/>
              <w:right w:val="single" w:sz="4" w:space="0" w:color="auto"/>
            </w:tcBorders>
            <w:shd w:val="clear" w:color="auto" w:fill="auto"/>
            <w:noWrap/>
            <w:vAlign w:val="center"/>
          </w:tcPr>
          <w:p w14:paraId="1BA3189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dk</w:t>
            </w:r>
          </w:p>
        </w:tc>
        <w:tc>
          <w:tcPr>
            <w:tcW w:w="477" w:type="dxa"/>
            <w:gridSpan w:val="2"/>
            <w:tcBorders>
              <w:top w:val="nil"/>
              <w:left w:val="nil"/>
              <w:bottom w:val="single" w:sz="4" w:space="0" w:color="auto"/>
              <w:right w:val="single" w:sz="4" w:space="0" w:color="auto"/>
            </w:tcBorders>
            <w:shd w:val="clear" w:color="auto" w:fill="auto"/>
            <w:noWrap/>
            <w:vAlign w:val="center"/>
          </w:tcPr>
          <w:p w14:paraId="5AF2435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1B0F856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574" w:type="dxa"/>
            <w:gridSpan w:val="2"/>
            <w:tcBorders>
              <w:top w:val="nil"/>
              <w:left w:val="nil"/>
              <w:bottom w:val="single" w:sz="4" w:space="0" w:color="auto"/>
              <w:right w:val="single" w:sz="4" w:space="0" w:color="auto"/>
            </w:tcBorders>
            <w:shd w:val="clear" w:color="auto" w:fill="auto"/>
            <w:noWrap/>
            <w:vAlign w:val="center"/>
          </w:tcPr>
          <w:p w14:paraId="3D7D9DD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nil"/>
              <w:left w:val="nil"/>
              <w:bottom w:val="single" w:sz="4" w:space="0" w:color="auto"/>
              <w:right w:val="single" w:sz="4" w:space="0" w:color="auto"/>
            </w:tcBorders>
            <w:shd w:val="clear" w:color="auto" w:fill="auto"/>
            <w:noWrap/>
            <w:vAlign w:val="center"/>
          </w:tcPr>
          <w:p w14:paraId="171DA17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66C73F7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nil"/>
              <w:left w:val="nil"/>
              <w:bottom w:val="single" w:sz="4" w:space="0" w:color="auto"/>
              <w:right w:val="single" w:sz="4" w:space="0" w:color="auto"/>
            </w:tcBorders>
            <w:shd w:val="clear" w:color="auto" w:fill="auto"/>
            <w:noWrap/>
            <w:vAlign w:val="center"/>
          </w:tcPr>
          <w:p w14:paraId="04D9D8A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34582E4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 -</w:t>
            </w:r>
          </w:p>
        </w:tc>
      </w:tr>
      <w:tr w:rsidR="00491237" w:rsidRPr="00491237" w14:paraId="1BC83093"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0A9AC01C" w14:textId="77777777" w:rsidR="00491237" w:rsidRPr="00491237" w:rsidRDefault="00491237" w:rsidP="005D01F6">
            <w:pPr>
              <w:numPr>
                <w:ilvl w:val="0"/>
                <w:numId w:val="219"/>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6DC89F2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AU.37</w:t>
            </w:r>
          </w:p>
        </w:tc>
        <w:tc>
          <w:tcPr>
            <w:tcW w:w="2977" w:type="dxa"/>
            <w:tcBorders>
              <w:top w:val="nil"/>
              <w:left w:val="nil"/>
              <w:bottom w:val="single" w:sz="4" w:space="0" w:color="auto"/>
              <w:right w:val="single" w:sz="4" w:space="0" w:color="auto"/>
            </w:tcBorders>
            <w:shd w:val="clear" w:color="auto" w:fill="auto"/>
            <w:noWrap/>
            <w:vAlign w:val="center"/>
          </w:tcPr>
          <w:p w14:paraId="448D8E3A"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Obsługa operacyjna portu lotniczego</w:t>
            </w:r>
          </w:p>
        </w:tc>
        <w:tc>
          <w:tcPr>
            <w:tcW w:w="557" w:type="dxa"/>
            <w:tcBorders>
              <w:top w:val="nil"/>
              <w:left w:val="nil"/>
              <w:bottom w:val="single" w:sz="4" w:space="0" w:color="auto"/>
              <w:right w:val="single" w:sz="4" w:space="0" w:color="auto"/>
            </w:tcBorders>
            <w:shd w:val="clear" w:color="auto" w:fill="auto"/>
            <w:noWrap/>
            <w:vAlign w:val="center"/>
          </w:tcPr>
          <w:p w14:paraId="05962DC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150</w:t>
            </w:r>
          </w:p>
        </w:tc>
        <w:tc>
          <w:tcPr>
            <w:tcW w:w="719" w:type="dxa"/>
            <w:gridSpan w:val="3"/>
            <w:tcBorders>
              <w:top w:val="nil"/>
              <w:left w:val="nil"/>
              <w:bottom w:val="single" w:sz="4" w:space="0" w:color="auto"/>
              <w:right w:val="single" w:sz="4" w:space="0" w:color="auto"/>
            </w:tcBorders>
            <w:shd w:val="clear" w:color="auto" w:fill="auto"/>
            <w:noWrap/>
            <w:vAlign w:val="center"/>
          </w:tcPr>
          <w:p w14:paraId="6D67C61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7" w:type="dxa"/>
            <w:gridSpan w:val="2"/>
            <w:tcBorders>
              <w:top w:val="nil"/>
              <w:left w:val="nil"/>
              <w:bottom w:val="single" w:sz="4" w:space="0" w:color="auto"/>
              <w:right w:val="single" w:sz="4" w:space="0" w:color="auto"/>
            </w:tcBorders>
            <w:shd w:val="clear" w:color="auto" w:fill="auto"/>
            <w:noWrap/>
            <w:vAlign w:val="center"/>
          </w:tcPr>
          <w:p w14:paraId="41268E0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7F22CB1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574" w:type="dxa"/>
            <w:gridSpan w:val="2"/>
            <w:tcBorders>
              <w:top w:val="nil"/>
              <w:left w:val="nil"/>
              <w:bottom w:val="single" w:sz="4" w:space="0" w:color="auto"/>
              <w:right w:val="single" w:sz="4" w:space="0" w:color="auto"/>
            </w:tcBorders>
            <w:shd w:val="clear" w:color="auto" w:fill="auto"/>
            <w:noWrap/>
            <w:vAlign w:val="center"/>
          </w:tcPr>
          <w:p w14:paraId="74D67F4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nil"/>
              <w:left w:val="nil"/>
              <w:bottom w:val="single" w:sz="4" w:space="0" w:color="auto"/>
              <w:right w:val="single" w:sz="4" w:space="0" w:color="auto"/>
            </w:tcBorders>
            <w:shd w:val="clear" w:color="auto" w:fill="auto"/>
            <w:noWrap/>
            <w:vAlign w:val="center"/>
          </w:tcPr>
          <w:p w14:paraId="63DCE68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2C83F9D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5E14AD8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5A5220F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2565703D"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69FC46C0" w14:textId="77777777" w:rsidR="00491237" w:rsidRPr="00491237" w:rsidRDefault="00491237" w:rsidP="005D01F6">
            <w:pPr>
              <w:numPr>
                <w:ilvl w:val="0"/>
                <w:numId w:val="219"/>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0E331B4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AU.38</w:t>
            </w:r>
          </w:p>
        </w:tc>
        <w:tc>
          <w:tcPr>
            <w:tcW w:w="2977" w:type="dxa"/>
            <w:tcBorders>
              <w:top w:val="nil"/>
              <w:left w:val="nil"/>
              <w:bottom w:val="single" w:sz="4" w:space="0" w:color="auto"/>
              <w:right w:val="single" w:sz="4" w:space="0" w:color="auto"/>
            </w:tcBorders>
            <w:shd w:val="clear" w:color="auto" w:fill="auto"/>
            <w:noWrap/>
            <w:vAlign w:val="center"/>
          </w:tcPr>
          <w:p w14:paraId="59AB33DC"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Prowadzenie działań we współpracy ze służbami żeglugi powietrznej</w:t>
            </w:r>
          </w:p>
        </w:tc>
        <w:tc>
          <w:tcPr>
            <w:tcW w:w="557" w:type="dxa"/>
            <w:tcBorders>
              <w:top w:val="nil"/>
              <w:left w:val="nil"/>
              <w:bottom w:val="single" w:sz="4" w:space="0" w:color="auto"/>
              <w:right w:val="single" w:sz="4" w:space="0" w:color="auto"/>
            </w:tcBorders>
            <w:shd w:val="clear" w:color="auto" w:fill="auto"/>
            <w:noWrap/>
            <w:vAlign w:val="center"/>
          </w:tcPr>
          <w:p w14:paraId="17F1656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150</w:t>
            </w:r>
          </w:p>
        </w:tc>
        <w:tc>
          <w:tcPr>
            <w:tcW w:w="719" w:type="dxa"/>
            <w:gridSpan w:val="3"/>
            <w:tcBorders>
              <w:top w:val="nil"/>
              <w:left w:val="nil"/>
              <w:bottom w:val="single" w:sz="4" w:space="0" w:color="auto"/>
              <w:right w:val="single" w:sz="4" w:space="0" w:color="auto"/>
            </w:tcBorders>
            <w:shd w:val="clear" w:color="auto" w:fill="auto"/>
            <w:noWrap/>
            <w:vAlign w:val="center"/>
          </w:tcPr>
          <w:p w14:paraId="22CCCCA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7" w:type="dxa"/>
            <w:gridSpan w:val="2"/>
            <w:tcBorders>
              <w:top w:val="nil"/>
              <w:left w:val="nil"/>
              <w:bottom w:val="single" w:sz="4" w:space="0" w:color="auto"/>
              <w:right w:val="single" w:sz="4" w:space="0" w:color="auto"/>
            </w:tcBorders>
            <w:shd w:val="clear" w:color="auto" w:fill="auto"/>
            <w:noWrap/>
            <w:vAlign w:val="center"/>
          </w:tcPr>
          <w:p w14:paraId="25D41C8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555641A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74" w:type="dxa"/>
            <w:gridSpan w:val="2"/>
            <w:tcBorders>
              <w:top w:val="nil"/>
              <w:left w:val="nil"/>
              <w:bottom w:val="single" w:sz="4" w:space="0" w:color="auto"/>
              <w:right w:val="single" w:sz="4" w:space="0" w:color="auto"/>
            </w:tcBorders>
            <w:shd w:val="clear" w:color="auto" w:fill="auto"/>
            <w:noWrap/>
            <w:vAlign w:val="center"/>
          </w:tcPr>
          <w:p w14:paraId="6922684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nil"/>
              <w:left w:val="nil"/>
              <w:bottom w:val="single" w:sz="4" w:space="0" w:color="auto"/>
              <w:right w:val="single" w:sz="4" w:space="0" w:color="auto"/>
            </w:tcBorders>
            <w:shd w:val="clear" w:color="auto" w:fill="auto"/>
            <w:noWrap/>
            <w:vAlign w:val="center"/>
          </w:tcPr>
          <w:p w14:paraId="680680B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nil"/>
              <w:left w:val="nil"/>
              <w:bottom w:val="single" w:sz="4" w:space="0" w:color="auto"/>
              <w:right w:val="single" w:sz="4" w:space="0" w:color="auto"/>
            </w:tcBorders>
            <w:shd w:val="clear" w:color="auto" w:fill="auto"/>
            <w:noWrap/>
            <w:vAlign w:val="center"/>
          </w:tcPr>
          <w:p w14:paraId="5C84FD6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74F9CA6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2DD6D2E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07B32344"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3F8F8DDB" w14:textId="77777777" w:rsidR="00491237" w:rsidRPr="00491237" w:rsidRDefault="00491237" w:rsidP="005D01F6">
            <w:pPr>
              <w:numPr>
                <w:ilvl w:val="0"/>
                <w:numId w:val="219"/>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0141DF28" w14:textId="77777777" w:rsidR="00491237" w:rsidRPr="00491237" w:rsidRDefault="00491237" w:rsidP="00491237">
            <w:pPr>
              <w:spacing w:after="0" w:line="20" w:lineRule="atLeast"/>
              <w:jc w:val="center"/>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AU.39</w:t>
            </w:r>
          </w:p>
        </w:tc>
        <w:tc>
          <w:tcPr>
            <w:tcW w:w="2977" w:type="dxa"/>
            <w:tcBorders>
              <w:top w:val="nil"/>
              <w:left w:val="nil"/>
              <w:bottom w:val="single" w:sz="4" w:space="0" w:color="auto"/>
              <w:right w:val="single" w:sz="4" w:space="0" w:color="auto"/>
            </w:tcBorders>
            <w:shd w:val="clear" w:color="auto" w:fill="auto"/>
            <w:noWrap/>
            <w:vAlign w:val="center"/>
          </w:tcPr>
          <w:p w14:paraId="571AB7C7" w14:textId="77777777" w:rsidR="00491237" w:rsidRPr="00491237" w:rsidRDefault="00491237" w:rsidP="00491237">
            <w:pPr>
              <w:spacing w:after="0" w:line="20" w:lineRule="atLeast"/>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Planowanie i prowadzenie żeglugi po śródlądowych drogach wodnych i morskich wodach wewnętrznych</w:t>
            </w:r>
          </w:p>
        </w:tc>
        <w:tc>
          <w:tcPr>
            <w:tcW w:w="557" w:type="dxa"/>
            <w:tcBorders>
              <w:top w:val="nil"/>
              <w:left w:val="nil"/>
              <w:bottom w:val="single" w:sz="4" w:space="0" w:color="auto"/>
              <w:right w:val="single" w:sz="4" w:space="0" w:color="auto"/>
            </w:tcBorders>
            <w:shd w:val="clear" w:color="auto" w:fill="auto"/>
            <w:noWrap/>
            <w:vAlign w:val="center"/>
          </w:tcPr>
          <w:p w14:paraId="37093A9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719" w:type="dxa"/>
            <w:gridSpan w:val="3"/>
            <w:tcBorders>
              <w:top w:val="nil"/>
              <w:left w:val="nil"/>
              <w:bottom w:val="single" w:sz="4" w:space="0" w:color="auto"/>
              <w:right w:val="single" w:sz="4" w:space="0" w:color="auto"/>
            </w:tcBorders>
            <w:shd w:val="clear" w:color="auto" w:fill="auto"/>
            <w:noWrap/>
            <w:vAlign w:val="center"/>
          </w:tcPr>
          <w:p w14:paraId="781A7ED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7" w:type="dxa"/>
            <w:gridSpan w:val="2"/>
            <w:tcBorders>
              <w:top w:val="nil"/>
              <w:left w:val="nil"/>
              <w:bottom w:val="single" w:sz="4" w:space="0" w:color="auto"/>
              <w:right w:val="single" w:sz="4" w:space="0" w:color="auto"/>
            </w:tcBorders>
            <w:shd w:val="clear" w:color="auto" w:fill="auto"/>
            <w:noWrap/>
            <w:vAlign w:val="center"/>
          </w:tcPr>
          <w:p w14:paraId="2B81B85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2A8A4D6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574" w:type="dxa"/>
            <w:gridSpan w:val="2"/>
            <w:tcBorders>
              <w:top w:val="nil"/>
              <w:left w:val="nil"/>
              <w:bottom w:val="single" w:sz="4" w:space="0" w:color="auto"/>
              <w:right w:val="single" w:sz="4" w:space="0" w:color="auto"/>
            </w:tcBorders>
            <w:shd w:val="clear" w:color="auto" w:fill="auto"/>
            <w:noWrap/>
            <w:vAlign w:val="center"/>
          </w:tcPr>
          <w:p w14:paraId="16C85A2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nil"/>
              <w:left w:val="nil"/>
              <w:bottom w:val="single" w:sz="4" w:space="0" w:color="auto"/>
              <w:right w:val="single" w:sz="4" w:space="0" w:color="auto"/>
            </w:tcBorders>
            <w:shd w:val="clear" w:color="auto" w:fill="auto"/>
            <w:noWrap/>
            <w:vAlign w:val="center"/>
          </w:tcPr>
          <w:p w14:paraId="1F37A66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34F73FD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nil"/>
              <w:left w:val="nil"/>
              <w:bottom w:val="single" w:sz="4" w:space="0" w:color="auto"/>
              <w:right w:val="single" w:sz="4" w:space="0" w:color="auto"/>
            </w:tcBorders>
            <w:shd w:val="clear" w:color="auto" w:fill="auto"/>
            <w:noWrap/>
            <w:vAlign w:val="center"/>
          </w:tcPr>
          <w:p w14:paraId="0C58079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2827534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 -</w:t>
            </w:r>
          </w:p>
        </w:tc>
      </w:tr>
      <w:tr w:rsidR="00491237" w:rsidRPr="00491237" w14:paraId="0D5EB24C"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7E5C91F6" w14:textId="77777777" w:rsidR="00491237" w:rsidRPr="00491237" w:rsidRDefault="00491237" w:rsidP="005D01F6">
            <w:pPr>
              <w:numPr>
                <w:ilvl w:val="0"/>
                <w:numId w:val="219"/>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4058754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AU.40</w:t>
            </w:r>
          </w:p>
        </w:tc>
        <w:tc>
          <w:tcPr>
            <w:tcW w:w="2977" w:type="dxa"/>
            <w:tcBorders>
              <w:top w:val="nil"/>
              <w:left w:val="nil"/>
              <w:bottom w:val="single" w:sz="4" w:space="0" w:color="auto"/>
              <w:right w:val="single" w:sz="4" w:space="0" w:color="auto"/>
            </w:tcBorders>
            <w:shd w:val="clear" w:color="auto" w:fill="auto"/>
            <w:noWrap/>
            <w:vAlign w:val="center"/>
          </w:tcPr>
          <w:p w14:paraId="1C987984"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Obsługa siłowni statkowych, urządzeń pomocniczych i mechanizmów pokładowych</w:t>
            </w:r>
          </w:p>
        </w:tc>
        <w:tc>
          <w:tcPr>
            <w:tcW w:w="557" w:type="dxa"/>
            <w:tcBorders>
              <w:top w:val="nil"/>
              <w:left w:val="nil"/>
              <w:bottom w:val="single" w:sz="4" w:space="0" w:color="auto"/>
              <w:right w:val="single" w:sz="4" w:space="0" w:color="auto"/>
            </w:tcBorders>
            <w:shd w:val="clear" w:color="auto" w:fill="auto"/>
            <w:noWrap/>
            <w:vAlign w:val="center"/>
          </w:tcPr>
          <w:p w14:paraId="207A8A6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719" w:type="dxa"/>
            <w:gridSpan w:val="3"/>
            <w:tcBorders>
              <w:top w:val="nil"/>
              <w:left w:val="nil"/>
              <w:bottom w:val="single" w:sz="4" w:space="0" w:color="auto"/>
              <w:right w:val="single" w:sz="4" w:space="0" w:color="auto"/>
            </w:tcBorders>
            <w:shd w:val="clear" w:color="auto" w:fill="auto"/>
            <w:noWrap/>
            <w:vAlign w:val="center"/>
          </w:tcPr>
          <w:p w14:paraId="181D70C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dk</w:t>
            </w:r>
          </w:p>
        </w:tc>
        <w:tc>
          <w:tcPr>
            <w:tcW w:w="477" w:type="dxa"/>
            <w:gridSpan w:val="2"/>
            <w:tcBorders>
              <w:top w:val="nil"/>
              <w:left w:val="nil"/>
              <w:bottom w:val="single" w:sz="4" w:space="0" w:color="auto"/>
              <w:right w:val="single" w:sz="4" w:space="0" w:color="auto"/>
            </w:tcBorders>
            <w:shd w:val="clear" w:color="auto" w:fill="auto"/>
            <w:noWrap/>
            <w:vAlign w:val="center"/>
          </w:tcPr>
          <w:p w14:paraId="3C7B914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nil"/>
              <w:left w:val="nil"/>
              <w:bottom w:val="single" w:sz="4" w:space="0" w:color="auto"/>
              <w:right w:val="single" w:sz="4" w:space="0" w:color="auto"/>
            </w:tcBorders>
            <w:shd w:val="clear" w:color="auto" w:fill="auto"/>
            <w:noWrap/>
            <w:vAlign w:val="center"/>
          </w:tcPr>
          <w:p w14:paraId="6B82141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74" w:type="dxa"/>
            <w:gridSpan w:val="2"/>
            <w:tcBorders>
              <w:top w:val="nil"/>
              <w:left w:val="nil"/>
              <w:bottom w:val="single" w:sz="4" w:space="0" w:color="auto"/>
              <w:right w:val="single" w:sz="4" w:space="0" w:color="auto"/>
            </w:tcBorders>
            <w:shd w:val="clear" w:color="auto" w:fill="auto"/>
            <w:noWrap/>
            <w:vAlign w:val="center"/>
          </w:tcPr>
          <w:p w14:paraId="784A478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0" w:type="dxa"/>
            <w:tcBorders>
              <w:top w:val="nil"/>
              <w:left w:val="nil"/>
              <w:bottom w:val="single" w:sz="4" w:space="0" w:color="auto"/>
              <w:right w:val="single" w:sz="4" w:space="0" w:color="auto"/>
            </w:tcBorders>
            <w:shd w:val="clear" w:color="auto" w:fill="auto"/>
            <w:noWrap/>
            <w:vAlign w:val="center"/>
          </w:tcPr>
          <w:p w14:paraId="54A7838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396D986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3C7C706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567" w:type="dxa"/>
            <w:tcBorders>
              <w:top w:val="nil"/>
              <w:left w:val="nil"/>
              <w:bottom w:val="single" w:sz="4" w:space="0" w:color="auto"/>
              <w:right w:val="single" w:sz="4" w:space="0" w:color="auto"/>
            </w:tcBorders>
            <w:shd w:val="clear" w:color="auto" w:fill="auto"/>
            <w:noWrap/>
            <w:vAlign w:val="center"/>
          </w:tcPr>
          <w:p w14:paraId="0CF0CFC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1CC88064" w14:textId="77777777" w:rsidTr="00491237">
        <w:trPr>
          <w:trHeight w:val="505"/>
        </w:trPr>
        <w:tc>
          <w:tcPr>
            <w:tcW w:w="706" w:type="dxa"/>
            <w:tcBorders>
              <w:top w:val="nil"/>
              <w:left w:val="single" w:sz="4" w:space="0" w:color="auto"/>
              <w:bottom w:val="single" w:sz="4" w:space="0" w:color="auto"/>
              <w:right w:val="single" w:sz="4" w:space="0" w:color="auto"/>
            </w:tcBorders>
            <w:shd w:val="clear" w:color="auto" w:fill="auto"/>
            <w:vAlign w:val="center"/>
          </w:tcPr>
          <w:p w14:paraId="04EAD445" w14:textId="77777777" w:rsidR="00491237" w:rsidRPr="00491237" w:rsidRDefault="00491237" w:rsidP="005D01F6">
            <w:pPr>
              <w:numPr>
                <w:ilvl w:val="0"/>
                <w:numId w:val="219"/>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3FDE198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AU.41</w:t>
            </w:r>
          </w:p>
        </w:tc>
        <w:tc>
          <w:tcPr>
            <w:tcW w:w="2977" w:type="dxa"/>
            <w:tcBorders>
              <w:top w:val="nil"/>
              <w:left w:val="nil"/>
              <w:bottom w:val="single" w:sz="4" w:space="0" w:color="auto"/>
              <w:right w:val="single" w:sz="4" w:space="0" w:color="auto"/>
            </w:tcBorders>
            <w:shd w:val="clear" w:color="auto" w:fill="auto"/>
            <w:noWrap/>
            <w:vAlign w:val="center"/>
          </w:tcPr>
          <w:p w14:paraId="46874928"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Pełnienie wachty morskiej i portowej</w:t>
            </w:r>
          </w:p>
        </w:tc>
        <w:tc>
          <w:tcPr>
            <w:tcW w:w="557" w:type="dxa"/>
            <w:tcBorders>
              <w:top w:val="nil"/>
              <w:left w:val="nil"/>
              <w:bottom w:val="single" w:sz="4" w:space="0" w:color="auto"/>
              <w:right w:val="single" w:sz="4" w:space="0" w:color="auto"/>
            </w:tcBorders>
            <w:shd w:val="clear" w:color="auto" w:fill="auto"/>
            <w:noWrap/>
            <w:vAlign w:val="center"/>
          </w:tcPr>
          <w:p w14:paraId="4F0E64F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719" w:type="dxa"/>
            <w:gridSpan w:val="3"/>
            <w:tcBorders>
              <w:top w:val="nil"/>
              <w:left w:val="nil"/>
              <w:bottom w:val="single" w:sz="4" w:space="0" w:color="auto"/>
              <w:right w:val="single" w:sz="4" w:space="0" w:color="auto"/>
            </w:tcBorders>
            <w:shd w:val="clear" w:color="auto" w:fill="auto"/>
            <w:noWrap/>
            <w:vAlign w:val="center"/>
          </w:tcPr>
          <w:p w14:paraId="76432A1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7" w:type="dxa"/>
            <w:gridSpan w:val="2"/>
            <w:tcBorders>
              <w:top w:val="nil"/>
              <w:left w:val="nil"/>
              <w:bottom w:val="single" w:sz="4" w:space="0" w:color="auto"/>
              <w:right w:val="single" w:sz="4" w:space="0" w:color="auto"/>
            </w:tcBorders>
            <w:shd w:val="clear" w:color="auto" w:fill="auto"/>
            <w:noWrap/>
            <w:vAlign w:val="center"/>
          </w:tcPr>
          <w:p w14:paraId="09B3C66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50CFEB1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574" w:type="dxa"/>
            <w:gridSpan w:val="2"/>
            <w:tcBorders>
              <w:top w:val="nil"/>
              <w:left w:val="nil"/>
              <w:bottom w:val="single" w:sz="4" w:space="0" w:color="auto"/>
              <w:right w:val="single" w:sz="4" w:space="0" w:color="auto"/>
            </w:tcBorders>
            <w:shd w:val="clear" w:color="auto" w:fill="auto"/>
            <w:noWrap/>
            <w:vAlign w:val="center"/>
          </w:tcPr>
          <w:p w14:paraId="537A7A4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nil"/>
              <w:left w:val="nil"/>
              <w:bottom w:val="single" w:sz="4" w:space="0" w:color="auto"/>
              <w:right w:val="single" w:sz="4" w:space="0" w:color="auto"/>
            </w:tcBorders>
            <w:shd w:val="clear" w:color="auto" w:fill="auto"/>
            <w:noWrap/>
            <w:vAlign w:val="center"/>
          </w:tcPr>
          <w:p w14:paraId="1CB1634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5C3AC68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55DF0F2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6955D49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7D1BCB81"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52F23B44" w14:textId="77777777" w:rsidR="00491237" w:rsidRPr="00491237" w:rsidRDefault="00491237" w:rsidP="005D01F6">
            <w:pPr>
              <w:numPr>
                <w:ilvl w:val="0"/>
                <w:numId w:val="219"/>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31D88FB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AU.42</w:t>
            </w:r>
          </w:p>
        </w:tc>
        <w:tc>
          <w:tcPr>
            <w:tcW w:w="2977" w:type="dxa"/>
            <w:tcBorders>
              <w:top w:val="nil"/>
              <w:left w:val="nil"/>
              <w:bottom w:val="single" w:sz="4" w:space="0" w:color="auto"/>
              <w:right w:val="single" w:sz="4" w:space="0" w:color="auto"/>
            </w:tcBorders>
            <w:shd w:val="clear" w:color="auto" w:fill="auto"/>
            <w:noWrap/>
            <w:vAlign w:val="center"/>
          </w:tcPr>
          <w:p w14:paraId="5C0E74E3"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procesów wytwarzania wyrobów odzieżowych</w:t>
            </w:r>
          </w:p>
        </w:tc>
        <w:tc>
          <w:tcPr>
            <w:tcW w:w="557" w:type="dxa"/>
            <w:tcBorders>
              <w:top w:val="nil"/>
              <w:left w:val="nil"/>
              <w:bottom w:val="single" w:sz="4" w:space="0" w:color="auto"/>
              <w:right w:val="single" w:sz="4" w:space="0" w:color="auto"/>
            </w:tcBorders>
            <w:shd w:val="clear" w:color="auto" w:fill="auto"/>
            <w:noWrap/>
            <w:vAlign w:val="center"/>
          </w:tcPr>
          <w:p w14:paraId="31A709A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719" w:type="dxa"/>
            <w:gridSpan w:val="3"/>
            <w:tcBorders>
              <w:top w:val="nil"/>
              <w:left w:val="nil"/>
              <w:bottom w:val="single" w:sz="4" w:space="0" w:color="auto"/>
              <w:right w:val="single" w:sz="4" w:space="0" w:color="auto"/>
            </w:tcBorders>
            <w:shd w:val="clear" w:color="auto" w:fill="auto"/>
            <w:noWrap/>
            <w:vAlign w:val="center"/>
          </w:tcPr>
          <w:p w14:paraId="7029EF5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7" w:type="dxa"/>
            <w:gridSpan w:val="2"/>
            <w:tcBorders>
              <w:top w:val="nil"/>
              <w:left w:val="nil"/>
              <w:bottom w:val="single" w:sz="4" w:space="0" w:color="auto"/>
              <w:right w:val="single" w:sz="4" w:space="0" w:color="auto"/>
            </w:tcBorders>
            <w:shd w:val="clear" w:color="auto" w:fill="auto"/>
            <w:noWrap/>
            <w:vAlign w:val="center"/>
          </w:tcPr>
          <w:p w14:paraId="13CF7B6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19BDEB1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74" w:type="dxa"/>
            <w:gridSpan w:val="2"/>
            <w:tcBorders>
              <w:top w:val="nil"/>
              <w:left w:val="nil"/>
              <w:bottom w:val="single" w:sz="4" w:space="0" w:color="auto"/>
              <w:right w:val="single" w:sz="4" w:space="0" w:color="auto"/>
            </w:tcBorders>
            <w:shd w:val="clear" w:color="auto" w:fill="auto"/>
            <w:noWrap/>
            <w:vAlign w:val="center"/>
          </w:tcPr>
          <w:p w14:paraId="25EFE46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nil"/>
              <w:left w:val="nil"/>
              <w:bottom w:val="single" w:sz="4" w:space="0" w:color="auto"/>
              <w:right w:val="single" w:sz="4" w:space="0" w:color="auto"/>
            </w:tcBorders>
            <w:shd w:val="clear" w:color="auto" w:fill="auto"/>
            <w:noWrap/>
            <w:vAlign w:val="center"/>
          </w:tcPr>
          <w:p w14:paraId="7F1A65E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nil"/>
              <w:left w:val="nil"/>
              <w:bottom w:val="single" w:sz="4" w:space="0" w:color="auto"/>
              <w:right w:val="single" w:sz="4" w:space="0" w:color="auto"/>
            </w:tcBorders>
            <w:shd w:val="clear" w:color="auto" w:fill="auto"/>
            <w:noWrap/>
            <w:vAlign w:val="center"/>
          </w:tcPr>
          <w:p w14:paraId="32C5813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5DFA79A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6D19429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48FA9C59"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2E5B066E" w14:textId="77777777" w:rsidR="00491237" w:rsidRPr="00491237" w:rsidRDefault="00491237" w:rsidP="005D01F6">
            <w:pPr>
              <w:numPr>
                <w:ilvl w:val="0"/>
                <w:numId w:val="219"/>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7512797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AU.43</w:t>
            </w:r>
          </w:p>
        </w:tc>
        <w:tc>
          <w:tcPr>
            <w:tcW w:w="2977" w:type="dxa"/>
            <w:tcBorders>
              <w:top w:val="nil"/>
              <w:left w:val="nil"/>
              <w:bottom w:val="single" w:sz="4" w:space="0" w:color="auto"/>
              <w:right w:val="single" w:sz="4" w:space="0" w:color="auto"/>
            </w:tcBorders>
            <w:shd w:val="clear" w:color="auto" w:fill="auto"/>
            <w:noWrap/>
            <w:vAlign w:val="center"/>
          </w:tcPr>
          <w:p w14:paraId="60CA72FD"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Planowanie i kontrola produkcji poligraficznej</w:t>
            </w:r>
          </w:p>
        </w:tc>
        <w:tc>
          <w:tcPr>
            <w:tcW w:w="557" w:type="dxa"/>
            <w:tcBorders>
              <w:top w:val="nil"/>
              <w:left w:val="nil"/>
              <w:bottom w:val="single" w:sz="4" w:space="0" w:color="auto"/>
              <w:right w:val="single" w:sz="4" w:space="0" w:color="auto"/>
            </w:tcBorders>
            <w:shd w:val="clear" w:color="auto" w:fill="auto"/>
            <w:noWrap/>
            <w:vAlign w:val="center"/>
          </w:tcPr>
          <w:p w14:paraId="51AA4CE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719" w:type="dxa"/>
            <w:gridSpan w:val="3"/>
            <w:tcBorders>
              <w:top w:val="nil"/>
              <w:left w:val="nil"/>
              <w:bottom w:val="single" w:sz="4" w:space="0" w:color="auto"/>
              <w:right w:val="single" w:sz="4" w:space="0" w:color="auto"/>
            </w:tcBorders>
            <w:shd w:val="clear" w:color="auto" w:fill="auto"/>
            <w:noWrap/>
            <w:vAlign w:val="center"/>
          </w:tcPr>
          <w:p w14:paraId="0D55BAA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7" w:type="dxa"/>
            <w:gridSpan w:val="2"/>
            <w:tcBorders>
              <w:top w:val="nil"/>
              <w:left w:val="nil"/>
              <w:bottom w:val="single" w:sz="4" w:space="0" w:color="auto"/>
              <w:right w:val="single" w:sz="4" w:space="0" w:color="auto"/>
            </w:tcBorders>
            <w:shd w:val="clear" w:color="auto" w:fill="auto"/>
            <w:noWrap/>
            <w:vAlign w:val="center"/>
          </w:tcPr>
          <w:p w14:paraId="2CE54B2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738074B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74" w:type="dxa"/>
            <w:gridSpan w:val="2"/>
            <w:tcBorders>
              <w:top w:val="nil"/>
              <w:left w:val="nil"/>
              <w:bottom w:val="single" w:sz="4" w:space="0" w:color="auto"/>
              <w:right w:val="single" w:sz="4" w:space="0" w:color="auto"/>
            </w:tcBorders>
            <w:shd w:val="clear" w:color="auto" w:fill="auto"/>
            <w:noWrap/>
            <w:vAlign w:val="center"/>
          </w:tcPr>
          <w:p w14:paraId="2209E1F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nil"/>
              <w:left w:val="nil"/>
              <w:bottom w:val="single" w:sz="4" w:space="0" w:color="auto"/>
              <w:right w:val="single" w:sz="4" w:space="0" w:color="auto"/>
            </w:tcBorders>
            <w:shd w:val="clear" w:color="auto" w:fill="auto"/>
            <w:noWrap/>
            <w:vAlign w:val="center"/>
          </w:tcPr>
          <w:p w14:paraId="702E08E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nil"/>
              <w:left w:val="nil"/>
              <w:bottom w:val="single" w:sz="4" w:space="0" w:color="auto"/>
              <w:right w:val="single" w:sz="4" w:space="0" w:color="auto"/>
            </w:tcBorders>
            <w:shd w:val="clear" w:color="auto" w:fill="auto"/>
            <w:noWrap/>
            <w:vAlign w:val="center"/>
          </w:tcPr>
          <w:p w14:paraId="3118A01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18C3983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22B3060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301D0728"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514CD474" w14:textId="77777777" w:rsidR="00491237" w:rsidRPr="00491237" w:rsidRDefault="00491237" w:rsidP="005D01F6">
            <w:pPr>
              <w:numPr>
                <w:ilvl w:val="0"/>
                <w:numId w:val="219"/>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0B7F42F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AU.44</w:t>
            </w:r>
          </w:p>
        </w:tc>
        <w:tc>
          <w:tcPr>
            <w:tcW w:w="2977" w:type="dxa"/>
            <w:tcBorders>
              <w:top w:val="nil"/>
              <w:left w:val="nil"/>
              <w:bottom w:val="single" w:sz="4" w:space="0" w:color="auto"/>
              <w:right w:val="single" w:sz="4" w:space="0" w:color="auto"/>
            </w:tcBorders>
            <w:shd w:val="clear" w:color="auto" w:fill="auto"/>
            <w:noWrap/>
            <w:vAlign w:val="center"/>
          </w:tcPr>
          <w:p w14:paraId="2C394CAF"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Nadzorowanie procesów wytwarzania i wykańczania wyrobów włókienniczych</w:t>
            </w:r>
          </w:p>
        </w:tc>
        <w:tc>
          <w:tcPr>
            <w:tcW w:w="557" w:type="dxa"/>
            <w:tcBorders>
              <w:top w:val="nil"/>
              <w:left w:val="nil"/>
              <w:bottom w:val="single" w:sz="4" w:space="0" w:color="auto"/>
              <w:right w:val="single" w:sz="4" w:space="0" w:color="auto"/>
            </w:tcBorders>
            <w:shd w:val="clear" w:color="auto" w:fill="auto"/>
            <w:noWrap/>
            <w:vAlign w:val="center"/>
          </w:tcPr>
          <w:p w14:paraId="2D3FA39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719" w:type="dxa"/>
            <w:gridSpan w:val="3"/>
            <w:tcBorders>
              <w:top w:val="nil"/>
              <w:left w:val="nil"/>
              <w:bottom w:val="single" w:sz="4" w:space="0" w:color="auto"/>
              <w:right w:val="single" w:sz="4" w:space="0" w:color="auto"/>
            </w:tcBorders>
            <w:shd w:val="clear" w:color="auto" w:fill="auto"/>
            <w:noWrap/>
            <w:vAlign w:val="center"/>
          </w:tcPr>
          <w:p w14:paraId="7D731B9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7" w:type="dxa"/>
            <w:gridSpan w:val="2"/>
            <w:tcBorders>
              <w:top w:val="nil"/>
              <w:left w:val="nil"/>
              <w:bottom w:val="single" w:sz="4" w:space="0" w:color="auto"/>
              <w:right w:val="single" w:sz="4" w:space="0" w:color="auto"/>
            </w:tcBorders>
            <w:shd w:val="clear" w:color="auto" w:fill="auto"/>
            <w:noWrap/>
            <w:vAlign w:val="center"/>
          </w:tcPr>
          <w:p w14:paraId="43F72E6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7CBAF8B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574" w:type="dxa"/>
            <w:gridSpan w:val="2"/>
            <w:tcBorders>
              <w:top w:val="nil"/>
              <w:left w:val="nil"/>
              <w:bottom w:val="single" w:sz="4" w:space="0" w:color="auto"/>
              <w:right w:val="single" w:sz="4" w:space="0" w:color="auto"/>
            </w:tcBorders>
            <w:shd w:val="clear" w:color="auto" w:fill="auto"/>
            <w:noWrap/>
            <w:vAlign w:val="center"/>
          </w:tcPr>
          <w:p w14:paraId="2BE41DC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nil"/>
              <w:left w:val="nil"/>
              <w:bottom w:val="single" w:sz="4" w:space="0" w:color="auto"/>
              <w:right w:val="single" w:sz="4" w:space="0" w:color="auto"/>
            </w:tcBorders>
            <w:shd w:val="clear" w:color="auto" w:fill="auto"/>
            <w:noWrap/>
            <w:vAlign w:val="center"/>
          </w:tcPr>
          <w:p w14:paraId="695850F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7C26C12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75CC386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369C956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5A7B68F7"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64A868D7" w14:textId="77777777" w:rsidR="00491237" w:rsidRPr="00491237" w:rsidRDefault="00491237" w:rsidP="005D01F6">
            <w:pPr>
              <w:numPr>
                <w:ilvl w:val="0"/>
                <w:numId w:val="219"/>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2BCADBB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AU.45</w:t>
            </w:r>
          </w:p>
        </w:tc>
        <w:tc>
          <w:tcPr>
            <w:tcW w:w="2977" w:type="dxa"/>
            <w:tcBorders>
              <w:top w:val="nil"/>
              <w:left w:val="nil"/>
              <w:bottom w:val="single" w:sz="4" w:space="0" w:color="auto"/>
              <w:right w:val="single" w:sz="4" w:space="0" w:color="auto"/>
            </w:tcBorders>
            <w:shd w:val="clear" w:color="auto" w:fill="auto"/>
            <w:noWrap/>
            <w:vAlign w:val="center"/>
          </w:tcPr>
          <w:p w14:paraId="205CE77C" w14:textId="77777777" w:rsidR="00491237" w:rsidRPr="007420F0" w:rsidRDefault="00491237" w:rsidP="00491237">
            <w:pPr>
              <w:spacing w:after="0" w:line="20" w:lineRule="atLeast"/>
              <w:rPr>
                <w:rFonts w:ascii="Times New Roman" w:hAnsi="Times New Roman"/>
                <w:sz w:val="18"/>
                <w:szCs w:val="18"/>
              </w:rPr>
            </w:pPr>
            <w:r w:rsidRPr="007420F0">
              <w:rPr>
                <w:rFonts w:ascii="Times New Roman" w:hAnsi="Times New Roman"/>
                <w:sz w:val="18"/>
                <w:szCs w:val="18"/>
              </w:rPr>
              <w:t>Projektowanie i organizacja procesów wytwarzania włókienniczych wyrobów dekoracyjnych</w:t>
            </w:r>
          </w:p>
        </w:tc>
        <w:tc>
          <w:tcPr>
            <w:tcW w:w="557" w:type="dxa"/>
            <w:tcBorders>
              <w:top w:val="nil"/>
              <w:left w:val="nil"/>
              <w:bottom w:val="single" w:sz="4" w:space="0" w:color="auto"/>
              <w:right w:val="single" w:sz="4" w:space="0" w:color="auto"/>
            </w:tcBorders>
            <w:shd w:val="clear" w:color="auto" w:fill="auto"/>
            <w:noWrap/>
            <w:vAlign w:val="center"/>
          </w:tcPr>
          <w:p w14:paraId="27294342" w14:textId="77777777" w:rsidR="00491237" w:rsidRPr="007420F0" w:rsidRDefault="00491237" w:rsidP="00491237">
            <w:pPr>
              <w:spacing w:after="0" w:line="20" w:lineRule="atLeast"/>
              <w:jc w:val="center"/>
              <w:rPr>
                <w:rFonts w:ascii="Times New Roman" w:eastAsia="Times New Roman" w:hAnsi="Times New Roman"/>
                <w:b/>
                <w:bCs/>
                <w:sz w:val="20"/>
                <w:szCs w:val="20"/>
                <w:lang w:eastAsia="pl-PL"/>
              </w:rPr>
            </w:pPr>
            <w:r w:rsidRPr="007420F0">
              <w:rPr>
                <w:rFonts w:ascii="Times New Roman" w:eastAsia="Times New Roman" w:hAnsi="Times New Roman"/>
                <w:b/>
                <w:bCs/>
                <w:sz w:val="20"/>
                <w:szCs w:val="20"/>
                <w:lang w:eastAsia="pl-PL"/>
              </w:rPr>
              <w:t>120</w:t>
            </w:r>
          </w:p>
        </w:tc>
        <w:tc>
          <w:tcPr>
            <w:tcW w:w="719" w:type="dxa"/>
            <w:gridSpan w:val="3"/>
            <w:tcBorders>
              <w:top w:val="nil"/>
              <w:left w:val="nil"/>
              <w:bottom w:val="single" w:sz="4" w:space="0" w:color="auto"/>
              <w:right w:val="single" w:sz="4" w:space="0" w:color="auto"/>
            </w:tcBorders>
            <w:shd w:val="clear" w:color="auto" w:fill="auto"/>
            <w:noWrap/>
            <w:vAlign w:val="center"/>
          </w:tcPr>
          <w:p w14:paraId="7506123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7" w:type="dxa"/>
            <w:gridSpan w:val="2"/>
            <w:tcBorders>
              <w:top w:val="nil"/>
              <w:left w:val="nil"/>
              <w:bottom w:val="single" w:sz="4" w:space="0" w:color="auto"/>
              <w:right w:val="single" w:sz="4" w:space="0" w:color="auto"/>
            </w:tcBorders>
            <w:shd w:val="clear" w:color="auto" w:fill="auto"/>
            <w:noWrap/>
            <w:vAlign w:val="center"/>
          </w:tcPr>
          <w:p w14:paraId="04F4CC2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3E47B7E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574" w:type="dxa"/>
            <w:gridSpan w:val="2"/>
            <w:tcBorders>
              <w:top w:val="nil"/>
              <w:left w:val="nil"/>
              <w:bottom w:val="single" w:sz="4" w:space="0" w:color="auto"/>
              <w:right w:val="single" w:sz="4" w:space="0" w:color="auto"/>
            </w:tcBorders>
            <w:shd w:val="clear" w:color="auto" w:fill="auto"/>
            <w:noWrap/>
            <w:vAlign w:val="center"/>
          </w:tcPr>
          <w:p w14:paraId="6065D47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nil"/>
              <w:left w:val="nil"/>
              <w:bottom w:val="single" w:sz="4" w:space="0" w:color="auto"/>
              <w:right w:val="single" w:sz="4" w:space="0" w:color="auto"/>
            </w:tcBorders>
            <w:shd w:val="clear" w:color="auto" w:fill="auto"/>
            <w:noWrap/>
            <w:vAlign w:val="center"/>
          </w:tcPr>
          <w:p w14:paraId="3D945C4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7FA5E0F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19B4729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3A9E003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4C8BE7E9"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4B76B8E7" w14:textId="77777777" w:rsidR="00491237" w:rsidRPr="00491237" w:rsidRDefault="00491237" w:rsidP="005D01F6">
            <w:pPr>
              <w:numPr>
                <w:ilvl w:val="0"/>
                <w:numId w:val="219"/>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24A0425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AU.46</w:t>
            </w:r>
          </w:p>
        </w:tc>
        <w:tc>
          <w:tcPr>
            <w:tcW w:w="2977" w:type="dxa"/>
            <w:tcBorders>
              <w:top w:val="nil"/>
              <w:left w:val="nil"/>
              <w:bottom w:val="single" w:sz="4" w:space="0" w:color="auto"/>
              <w:right w:val="single" w:sz="4" w:space="0" w:color="auto"/>
            </w:tcBorders>
            <w:shd w:val="clear" w:color="auto" w:fill="auto"/>
            <w:noWrap/>
            <w:vAlign w:val="center"/>
          </w:tcPr>
          <w:p w14:paraId="331E0E4D" w14:textId="77777777" w:rsidR="00491237" w:rsidRPr="007420F0" w:rsidRDefault="00491237" w:rsidP="00491237">
            <w:pPr>
              <w:spacing w:after="0" w:line="20" w:lineRule="atLeast"/>
              <w:rPr>
                <w:rFonts w:ascii="Times New Roman" w:hAnsi="Times New Roman"/>
                <w:sz w:val="18"/>
                <w:szCs w:val="18"/>
              </w:rPr>
            </w:pPr>
            <w:r w:rsidRPr="007420F0">
              <w:rPr>
                <w:rFonts w:ascii="Times New Roman" w:hAnsi="Times New Roman"/>
                <w:sz w:val="18"/>
                <w:szCs w:val="18"/>
              </w:rPr>
              <w:t>Organizacja i prowadzenie ruchu pociągów</w:t>
            </w:r>
          </w:p>
        </w:tc>
        <w:tc>
          <w:tcPr>
            <w:tcW w:w="557" w:type="dxa"/>
            <w:tcBorders>
              <w:top w:val="nil"/>
              <w:left w:val="nil"/>
              <w:bottom w:val="single" w:sz="4" w:space="0" w:color="auto"/>
              <w:right w:val="single" w:sz="4" w:space="0" w:color="auto"/>
            </w:tcBorders>
            <w:shd w:val="clear" w:color="auto" w:fill="auto"/>
            <w:noWrap/>
            <w:vAlign w:val="center"/>
          </w:tcPr>
          <w:p w14:paraId="23175BC4" w14:textId="77777777" w:rsidR="00491237" w:rsidRPr="007420F0" w:rsidRDefault="00491237" w:rsidP="00491237">
            <w:pPr>
              <w:spacing w:after="0" w:line="20" w:lineRule="atLeast"/>
              <w:jc w:val="center"/>
              <w:rPr>
                <w:rFonts w:ascii="Times New Roman" w:eastAsia="Times New Roman" w:hAnsi="Times New Roman"/>
                <w:b/>
                <w:bCs/>
                <w:sz w:val="20"/>
                <w:szCs w:val="20"/>
                <w:lang w:eastAsia="pl-PL"/>
              </w:rPr>
            </w:pPr>
            <w:r w:rsidRPr="007420F0">
              <w:rPr>
                <w:rFonts w:ascii="Times New Roman" w:eastAsia="Times New Roman" w:hAnsi="Times New Roman"/>
                <w:b/>
                <w:bCs/>
                <w:sz w:val="20"/>
                <w:szCs w:val="20"/>
                <w:lang w:eastAsia="pl-PL"/>
              </w:rPr>
              <w:t>150</w:t>
            </w:r>
          </w:p>
        </w:tc>
        <w:tc>
          <w:tcPr>
            <w:tcW w:w="719" w:type="dxa"/>
            <w:gridSpan w:val="3"/>
            <w:tcBorders>
              <w:top w:val="nil"/>
              <w:left w:val="nil"/>
              <w:bottom w:val="single" w:sz="4" w:space="0" w:color="auto"/>
              <w:right w:val="single" w:sz="4" w:space="0" w:color="auto"/>
            </w:tcBorders>
            <w:shd w:val="clear" w:color="auto" w:fill="auto"/>
            <w:noWrap/>
            <w:vAlign w:val="center"/>
          </w:tcPr>
          <w:p w14:paraId="5228461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7" w:type="dxa"/>
            <w:gridSpan w:val="2"/>
            <w:tcBorders>
              <w:top w:val="nil"/>
              <w:left w:val="nil"/>
              <w:bottom w:val="single" w:sz="4" w:space="0" w:color="auto"/>
              <w:right w:val="single" w:sz="4" w:space="0" w:color="auto"/>
            </w:tcBorders>
            <w:shd w:val="clear" w:color="auto" w:fill="auto"/>
            <w:noWrap/>
            <w:vAlign w:val="center"/>
          </w:tcPr>
          <w:p w14:paraId="6E15E30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58B37B5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574" w:type="dxa"/>
            <w:gridSpan w:val="2"/>
            <w:tcBorders>
              <w:top w:val="nil"/>
              <w:left w:val="nil"/>
              <w:bottom w:val="single" w:sz="4" w:space="0" w:color="auto"/>
              <w:right w:val="single" w:sz="4" w:space="0" w:color="auto"/>
            </w:tcBorders>
            <w:shd w:val="clear" w:color="auto" w:fill="auto"/>
            <w:noWrap/>
            <w:vAlign w:val="center"/>
          </w:tcPr>
          <w:p w14:paraId="7890169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nil"/>
              <w:left w:val="nil"/>
              <w:bottom w:val="single" w:sz="4" w:space="0" w:color="auto"/>
              <w:right w:val="single" w:sz="4" w:space="0" w:color="auto"/>
            </w:tcBorders>
            <w:shd w:val="clear" w:color="auto" w:fill="auto"/>
            <w:noWrap/>
            <w:vAlign w:val="center"/>
          </w:tcPr>
          <w:p w14:paraId="4AC08CF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57EC59A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21388D4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118F967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4EAE2C34"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2E4CB495" w14:textId="77777777" w:rsidR="00491237" w:rsidRPr="00491237" w:rsidRDefault="00491237" w:rsidP="005D01F6">
            <w:pPr>
              <w:numPr>
                <w:ilvl w:val="0"/>
                <w:numId w:val="219"/>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4FB870E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AU.47</w:t>
            </w:r>
          </w:p>
        </w:tc>
        <w:tc>
          <w:tcPr>
            <w:tcW w:w="2977" w:type="dxa"/>
            <w:tcBorders>
              <w:top w:val="nil"/>
              <w:left w:val="nil"/>
              <w:bottom w:val="single" w:sz="4" w:space="0" w:color="auto"/>
              <w:right w:val="single" w:sz="4" w:space="0" w:color="auto"/>
            </w:tcBorders>
            <w:shd w:val="clear" w:color="auto" w:fill="auto"/>
            <w:noWrap/>
            <w:vAlign w:val="center"/>
          </w:tcPr>
          <w:p w14:paraId="71D101CC" w14:textId="77777777" w:rsidR="00491237" w:rsidRPr="007420F0" w:rsidRDefault="00491237" w:rsidP="00491237">
            <w:pPr>
              <w:spacing w:after="0" w:line="20" w:lineRule="atLeast"/>
              <w:rPr>
                <w:rFonts w:ascii="Times New Roman" w:hAnsi="Times New Roman"/>
                <w:sz w:val="18"/>
                <w:szCs w:val="18"/>
              </w:rPr>
            </w:pPr>
            <w:r w:rsidRPr="007420F0">
              <w:rPr>
                <w:rFonts w:ascii="Times New Roman" w:hAnsi="Times New Roman"/>
                <w:sz w:val="18"/>
                <w:szCs w:val="18"/>
              </w:rPr>
              <w:t>Planowanie i realizacja przewozów kolejowych</w:t>
            </w:r>
          </w:p>
        </w:tc>
        <w:tc>
          <w:tcPr>
            <w:tcW w:w="557" w:type="dxa"/>
            <w:tcBorders>
              <w:top w:val="nil"/>
              <w:left w:val="nil"/>
              <w:bottom w:val="single" w:sz="4" w:space="0" w:color="auto"/>
              <w:right w:val="single" w:sz="4" w:space="0" w:color="auto"/>
            </w:tcBorders>
            <w:shd w:val="clear" w:color="auto" w:fill="auto"/>
            <w:noWrap/>
            <w:vAlign w:val="center"/>
          </w:tcPr>
          <w:p w14:paraId="7A3ED6CF" w14:textId="77777777" w:rsidR="00491237" w:rsidRPr="007420F0" w:rsidRDefault="00491237" w:rsidP="00491237">
            <w:pPr>
              <w:spacing w:after="0" w:line="20" w:lineRule="atLeast"/>
              <w:jc w:val="center"/>
              <w:rPr>
                <w:rFonts w:ascii="Times New Roman" w:eastAsia="Times New Roman" w:hAnsi="Times New Roman"/>
                <w:b/>
                <w:bCs/>
                <w:sz w:val="20"/>
                <w:szCs w:val="20"/>
                <w:lang w:eastAsia="pl-PL"/>
              </w:rPr>
            </w:pPr>
            <w:r w:rsidRPr="007420F0">
              <w:rPr>
                <w:rFonts w:ascii="Times New Roman" w:eastAsia="Times New Roman" w:hAnsi="Times New Roman"/>
                <w:b/>
                <w:bCs/>
                <w:sz w:val="20"/>
                <w:szCs w:val="20"/>
                <w:lang w:eastAsia="pl-PL"/>
              </w:rPr>
              <w:t>120</w:t>
            </w:r>
          </w:p>
        </w:tc>
        <w:tc>
          <w:tcPr>
            <w:tcW w:w="719" w:type="dxa"/>
            <w:gridSpan w:val="3"/>
            <w:tcBorders>
              <w:top w:val="nil"/>
              <w:left w:val="nil"/>
              <w:bottom w:val="single" w:sz="4" w:space="0" w:color="auto"/>
              <w:right w:val="single" w:sz="4" w:space="0" w:color="auto"/>
            </w:tcBorders>
            <w:shd w:val="clear" w:color="auto" w:fill="auto"/>
            <w:noWrap/>
            <w:vAlign w:val="center"/>
          </w:tcPr>
          <w:p w14:paraId="57C3AC0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7" w:type="dxa"/>
            <w:gridSpan w:val="2"/>
            <w:tcBorders>
              <w:top w:val="nil"/>
              <w:left w:val="nil"/>
              <w:bottom w:val="single" w:sz="4" w:space="0" w:color="auto"/>
              <w:right w:val="single" w:sz="4" w:space="0" w:color="auto"/>
            </w:tcBorders>
            <w:shd w:val="clear" w:color="auto" w:fill="auto"/>
            <w:noWrap/>
            <w:vAlign w:val="center"/>
          </w:tcPr>
          <w:p w14:paraId="08AB408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2CD6D5B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74" w:type="dxa"/>
            <w:gridSpan w:val="2"/>
            <w:tcBorders>
              <w:top w:val="nil"/>
              <w:left w:val="nil"/>
              <w:bottom w:val="single" w:sz="4" w:space="0" w:color="auto"/>
              <w:right w:val="single" w:sz="4" w:space="0" w:color="auto"/>
            </w:tcBorders>
            <w:shd w:val="clear" w:color="auto" w:fill="auto"/>
            <w:noWrap/>
            <w:vAlign w:val="center"/>
          </w:tcPr>
          <w:p w14:paraId="48D22F3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nil"/>
              <w:left w:val="nil"/>
              <w:bottom w:val="single" w:sz="4" w:space="0" w:color="auto"/>
              <w:right w:val="single" w:sz="4" w:space="0" w:color="auto"/>
            </w:tcBorders>
            <w:shd w:val="clear" w:color="auto" w:fill="auto"/>
            <w:noWrap/>
            <w:vAlign w:val="center"/>
          </w:tcPr>
          <w:p w14:paraId="426B1BD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nil"/>
              <w:left w:val="nil"/>
              <w:bottom w:val="single" w:sz="4" w:space="0" w:color="auto"/>
              <w:right w:val="single" w:sz="4" w:space="0" w:color="auto"/>
            </w:tcBorders>
            <w:shd w:val="clear" w:color="auto" w:fill="auto"/>
            <w:noWrap/>
            <w:vAlign w:val="center"/>
          </w:tcPr>
          <w:p w14:paraId="2218CBE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2C53E00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28C5FE0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3E1CAF01"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0AE29771" w14:textId="77777777" w:rsidR="00491237" w:rsidRPr="00491237" w:rsidRDefault="00491237" w:rsidP="005D01F6">
            <w:pPr>
              <w:numPr>
                <w:ilvl w:val="0"/>
                <w:numId w:val="219"/>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31D887A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AU.48</w:t>
            </w:r>
          </w:p>
        </w:tc>
        <w:tc>
          <w:tcPr>
            <w:tcW w:w="2977" w:type="dxa"/>
            <w:tcBorders>
              <w:top w:val="nil"/>
              <w:left w:val="nil"/>
              <w:bottom w:val="single" w:sz="4" w:space="0" w:color="auto"/>
              <w:right w:val="single" w:sz="4" w:space="0" w:color="auto"/>
            </w:tcBorders>
            <w:shd w:val="clear" w:color="auto" w:fill="auto"/>
            <w:noWrap/>
            <w:vAlign w:val="center"/>
          </w:tcPr>
          <w:p w14:paraId="5AD88441"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prowadzenie procesów wytwarzania wyrobów skórzanych</w:t>
            </w:r>
          </w:p>
        </w:tc>
        <w:tc>
          <w:tcPr>
            <w:tcW w:w="557" w:type="dxa"/>
            <w:tcBorders>
              <w:top w:val="nil"/>
              <w:left w:val="nil"/>
              <w:bottom w:val="single" w:sz="4" w:space="0" w:color="auto"/>
              <w:right w:val="single" w:sz="4" w:space="0" w:color="auto"/>
            </w:tcBorders>
            <w:shd w:val="clear" w:color="auto" w:fill="auto"/>
            <w:noWrap/>
            <w:vAlign w:val="center"/>
          </w:tcPr>
          <w:p w14:paraId="3F569E1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719" w:type="dxa"/>
            <w:gridSpan w:val="3"/>
            <w:tcBorders>
              <w:top w:val="nil"/>
              <w:left w:val="nil"/>
              <w:bottom w:val="single" w:sz="4" w:space="0" w:color="auto"/>
              <w:right w:val="single" w:sz="4" w:space="0" w:color="auto"/>
            </w:tcBorders>
            <w:shd w:val="clear" w:color="auto" w:fill="auto"/>
            <w:noWrap/>
            <w:vAlign w:val="center"/>
          </w:tcPr>
          <w:p w14:paraId="78FC729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7" w:type="dxa"/>
            <w:gridSpan w:val="2"/>
            <w:tcBorders>
              <w:top w:val="nil"/>
              <w:left w:val="nil"/>
              <w:bottom w:val="single" w:sz="4" w:space="0" w:color="auto"/>
              <w:right w:val="single" w:sz="4" w:space="0" w:color="auto"/>
            </w:tcBorders>
            <w:shd w:val="clear" w:color="auto" w:fill="auto"/>
            <w:noWrap/>
            <w:vAlign w:val="center"/>
          </w:tcPr>
          <w:p w14:paraId="07C5ADB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p>
        </w:tc>
        <w:tc>
          <w:tcPr>
            <w:tcW w:w="518" w:type="dxa"/>
            <w:gridSpan w:val="2"/>
            <w:tcBorders>
              <w:top w:val="nil"/>
              <w:left w:val="nil"/>
              <w:bottom w:val="single" w:sz="4" w:space="0" w:color="auto"/>
              <w:right w:val="single" w:sz="4" w:space="0" w:color="auto"/>
            </w:tcBorders>
            <w:shd w:val="clear" w:color="auto" w:fill="auto"/>
            <w:noWrap/>
            <w:vAlign w:val="center"/>
          </w:tcPr>
          <w:p w14:paraId="45A6978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74" w:type="dxa"/>
            <w:gridSpan w:val="2"/>
            <w:tcBorders>
              <w:top w:val="nil"/>
              <w:left w:val="nil"/>
              <w:bottom w:val="single" w:sz="4" w:space="0" w:color="auto"/>
              <w:right w:val="single" w:sz="4" w:space="0" w:color="auto"/>
            </w:tcBorders>
            <w:shd w:val="clear" w:color="auto" w:fill="auto"/>
            <w:noWrap/>
            <w:vAlign w:val="center"/>
          </w:tcPr>
          <w:p w14:paraId="230F0F0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nil"/>
              <w:left w:val="nil"/>
              <w:bottom w:val="single" w:sz="4" w:space="0" w:color="auto"/>
              <w:right w:val="single" w:sz="4" w:space="0" w:color="auto"/>
            </w:tcBorders>
            <w:shd w:val="clear" w:color="auto" w:fill="auto"/>
            <w:noWrap/>
            <w:vAlign w:val="center"/>
          </w:tcPr>
          <w:p w14:paraId="13C026E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nil"/>
              <w:left w:val="nil"/>
              <w:bottom w:val="single" w:sz="4" w:space="0" w:color="auto"/>
              <w:right w:val="single" w:sz="4" w:space="0" w:color="auto"/>
            </w:tcBorders>
            <w:shd w:val="clear" w:color="auto" w:fill="auto"/>
            <w:noWrap/>
            <w:vAlign w:val="center"/>
          </w:tcPr>
          <w:p w14:paraId="4DA06D70" w14:textId="77777777" w:rsidR="00491237" w:rsidRPr="00491237" w:rsidRDefault="00491237" w:rsidP="00491237">
            <w:pPr>
              <w:spacing w:after="0" w:line="20" w:lineRule="atLeast"/>
              <w:jc w:val="center"/>
              <w:rPr>
                <w:rFonts w:ascii="Times New Roman" w:eastAsia="Times New Roman" w:hAnsi="Times New Roman"/>
                <w:b/>
                <w:bCs/>
                <w:strike/>
                <w:color w:val="000000" w:themeColor="text1"/>
                <w:sz w:val="18"/>
                <w:szCs w:val="18"/>
                <w:lang w:eastAsia="pl-PL"/>
              </w:rPr>
            </w:pPr>
            <w:r w:rsidRPr="00491237">
              <w:rPr>
                <w:rFonts w:ascii="Times New Roman" w:eastAsia="Times New Roman" w:hAnsi="Times New Roman"/>
                <w:b/>
                <w:bCs/>
                <w:strike/>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1E934A8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139E61D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06DB34F1"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6D7285CA" w14:textId="77777777" w:rsidR="00491237" w:rsidRPr="00491237" w:rsidRDefault="00491237" w:rsidP="005D01F6">
            <w:pPr>
              <w:numPr>
                <w:ilvl w:val="0"/>
                <w:numId w:val="219"/>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5D837AB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AU.49</w:t>
            </w:r>
          </w:p>
        </w:tc>
        <w:tc>
          <w:tcPr>
            <w:tcW w:w="2977" w:type="dxa"/>
            <w:tcBorders>
              <w:top w:val="nil"/>
              <w:left w:val="nil"/>
              <w:bottom w:val="single" w:sz="4" w:space="0" w:color="auto"/>
              <w:right w:val="single" w:sz="4" w:space="0" w:color="auto"/>
            </w:tcBorders>
            <w:shd w:val="clear" w:color="auto" w:fill="auto"/>
            <w:noWrap/>
            <w:vAlign w:val="center"/>
          </w:tcPr>
          <w:p w14:paraId="18077A5A"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procesów wytwarzania wyrobów ze szkła</w:t>
            </w:r>
          </w:p>
        </w:tc>
        <w:tc>
          <w:tcPr>
            <w:tcW w:w="557" w:type="dxa"/>
            <w:tcBorders>
              <w:top w:val="nil"/>
              <w:left w:val="nil"/>
              <w:bottom w:val="single" w:sz="4" w:space="0" w:color="auto"/>
              <w:right w:val="single" w:sz="4" w:space="0" w:color="auto"/>
            </w:tcBorders>
            <w:shd w:val="clear" w:color="auto" w:fill="auto"/>
            <w:noWrap/>
            <w:vAlign w:val="center"/>
          </w:tcPr>
          <w:p w14:paraId="71ED873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150</w:t>
            </w:r>
          </w:p>
        </w:tc>
        <w:tc>
          <w:tcPr>
            <w:tcW w:w="719" w:type="dxa"/>
            <w:gridSpan w:val="3"/>
            <w:tcBorders>
              <w:top w:val="nil"/>
              <w:left w:val="nil"/>
              <w:bottom w:val="single" w:sz="4" w:space="0" w:color="auto"/>
              <w:right w:val="single" w:sz="4" w:space="0" w:color="auto"/>
            </w:tcBorders>
            <w:shd w:val="clear" w:color="auto" w:fill="auto"/>
            <w:noWrap/>
            <w:vAlign w:val="center"/>
          </w:tcPr>
          <w:p w14:paraId="40683AF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7" w:type="dxa"/>
            <w:gridSpan w:val="2"/>
            <w:tcBorders>
              <w:top w:val="nil"/>
              <w:left w:val="nil"/>
              <w:bottom w:val="single" w:sz="4" w:space="0" w:color="auto"/>
              <w:right w:val="single" w:sz="4" w:space="0" w:color="auto"/>
            </w:tcBorders>
            <w:shd w:val="clear" w:color="auto" w:fill="auto"/>
            <w:noWrap/>
            <w:vAlign w:val="center"/>
          </w:tcPr>
          <w:p w14:paraId="79ABF42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54C303E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574" w:type="dxa"/>
            <w:gridSpan w:val="2"/>
            <w:tcBorders>
              <w:top w:val="nil"/>
              <w:left w:val="nil"/>
              <w:bottom w:val="single" w:sz="4" w:space="0" w:color="auto"/>
              <w:right w:val="single" w:sz="4" w:space="0" w:color="auto"/>
            </w:tcBorders>
            <w:shd w:val="clear" w:color="auto" w:fill="auto"/>
            <w:noWrap/>
            <w:vAlign w:val="center"/>
          </w:tcPr>
          <w:p w14:paraId="587A103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nil"/>
              <w:left w:val="nil"/>
              <w:bottom w:val="single" w:sz="4" w:space="0" w:color="auto"/>
              <w:right w:val="single" w:sz="4" w:space="0" w:color="auto"/>
            </w:tcBorders>
            <w:shd w:val="clear" w:color="auto" w:fill="auto"/>
            <w:noWrap/>
            <w:vAlign w:val="center"/>
          </w:tcPr>
          <w:p w14:paraId="5DCD9AA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33B3A04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0D17F3C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6AEFA6B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492FD32D"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228AA43F" w14:textId="77777777" w:rsidR="00491237" w:rsidRPr="00491237" w:rsidRDefault="00491237" w:rsidP="005D01F6">
            <w:pPr>
              <w:numPr>
                <w:ilvl w:val="0"/>
                <w:numId w:val="219"/>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3BCBBC2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AU.50</w:t>
            </w:r>
          </w:p>
        </w:tc>
        <w:tc>
          <w:tcPr>
            <w:tcW w:w="2977" w:type="dxa"/>
            <w:tcBorders>
              <w:top w:val="nil"/>
              <w:left w:val="nil"/>
              <w:bottom w:val="single" w:sz="4" w:space="0" w:color="auto"/>
              <w:right w:val="single" w:sz="4" w:space="0" w:color="auto"/>
            </w:tcBorders>
            <w:shd w:val="clear" w:color="auto" w:fill="auto"/>
            <w:noWrap/>
            <w:vAlign w:val="center"/>
          </w:tcPr>
          <w:p w14:paraId="11FF32DD"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prowadzenie procesów przetwarzania drewna</w:t>
            </w:r>
          </w:p>
        </w:tc>
        <w:tc>
          <w:tcPr>
            <w:tcW w:w="557" w:type="dxa"/>
            <w:tcBorders>
              <w:top w:val="nil"/>
              <w:left w:val="nil"/>
              <w:bottom w:val="single" w:sz="4" w:space="0" w:color="auto"/>
              <w:right w:val="single" w:sz="4" w:space="0" w:color="auto"/>
            </w:tcBorders>
            <w:shd w:val="clear" w:color="auto" w:fill="auto"/>
            <w:noWrap/>
            <w:vAlign w:val="center"/>
          </w:tcPr>
          <w:p w14:paraId="064F0F5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719" w:type="dxa"/>
            <w:gridSpan w:val="3"/>
            <w:tcBorders>
              <w:top w:val="nil"/>
              <w:left w:val="nil"/>
              <w:bottom w:val="single" w:sz="4" w:space="0" w:color="auto"/>
              <w:right w:val="single" w:sz="4" w:space="0" w:color="auto"/>
            </w:tcBorders>
            <w:shd w:val="clear" w:color="auto" w:fill="auto"/>
            <w:noWrap/>
            <w:vAlign w:val="center"/>
          </w:tcPr>
          <w:p w14:paraId="220B77C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7" w:type="dxa"/>
            <w:gridSpan w:val="2"/>
            <w:tcBorders>
              <w:top w:val="nil"/>
              <w:left w:val="nil"/>
              <w:bottom w:val="single" w:sz="4" w:space="0" w:color="auto"/>
              <w:right w:val="single" w:sz="4" w:space="0" w:color="auto"/>
            </w:tcBorders>
            <w:shd w:val="clear" w:color="auto" w:fill="auto"/>
            <w:noWrap/>
            <w:vAlign w:val="center"/>
          </w:tcPr>
          <w:p w14:paraId="2CFE257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2CEF435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74" w:type="dxa"/>
            <w:gridSpan w:val="2"/>
            <w:tcBorders>
              <w:top w:val="nil"/>
              <w:left w:val="nil"/>
              <w:bottom w:val="single" w:sz="4" w:space="0" w:color="auto"/>
              <w:right w:val="single" w:sz="4" w:space="0" w:color="auto"/>
            </w:tcBorders>
            <w:shd w:val="clear" w:color="auto" w:fill="auto"/>
            <w:noWrap/>
            <w:vAlign w:val="center"/>
          </w:tcPr>
          <w:p w14:paraId="71F6E13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nil"/>
              <w:left w:val="nil"/>
              <w:bottom w:val="single" w:sz="4" w:space="0" w:color="auto"/>
              <w:right w:val="single" w:sz="4" w:space="0" w:color="auto"/>
            </w:tcBorders>
            <w:shd w:val="clear" w:color="auto" w:fill="auto"/>
            <w:noWrap/>
            <w:vAlign w:val="center"/>
          </w:tcPr>
          <w:p w14:paraId="272A731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nil"/>
              <w:left w:val="nil"/>
              <w:bottom w:val="single" w:sz="4" w:space="0" w:color="auto"/>
              <w:right w:val="single" w:sz="4" w:space="0" w:color="auto"/>
            </w:tcBorders>
            <w:shd w:val="clear" w:color="auto" w:fill="auto"/>
            <w:noWrap/>
            <w:vAlign w:val="center"/>
          </w:tcPr>
          <w:p w14:paraId="228EF6A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619A2E3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72EB552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6B7D1C76"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4AC53CCA" w14:textId="77777777" w:rsidR="00491237" w:rsidRPr="00491237" w:rsidRDefault="00491237" w:rsidP="005D01F6">
            <w:pPr>
              <w:numPr>
                <w:ilvl w:val="0"/>
                <w:numId w:val="219"/>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0BB9EA4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AU.51</w:t>
            </w:r>
          </w:p>
        </w:tc>
        <w:tc>
          <w:tcPr>
            <w:tcW w:w="2977" w:type="dxa"/>
            <w:tcBorders>
              <w:top w:val="nil"/>
              <w:left w:val="nil"/>
              <w:bottom w:val="single" w:sz="4" w:space="0" w:color="auto"/>
              <w:right w:val="single" w:sz="4" w:space="0" w:color="auto"/>
            </w:tcBorders>
            <w:shd w:val="clear" w:color="auto" w:fill="auto"/>
            <w:noWrap/>
            <w:vAlign w:val="center"/>
          </w:tcPr>
          <w:p w14:paraId="765C5D0F"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kontrolowanie procesów w przemyśle ceramicznym</w:t>
            </w:r>
          </w:p>
        </w:tc>
        <w:tc>
          <w:tcPr>
            <w:tcW w:w="557" w:type="dxa"/>
            <w:tcBorders>
              <w:top w:val="nil"/>
              <w:left w:val="nil"/>
              <w:bottom w:val="single" w:sz="4" w:space="0" w:color="auto"/>
              <w:right w:val="single" w:sz="4" w:space="0" w:color="auto"/>
            </w:tcBorders>
            <w:shd w:val="clear" w:color="auto" w:fill="auto"/>
            <w:noWrap/>
            <w:vAlign w:val="center"/>
          </w:tcPr>
          <w:p w14:paraId="506AF10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719" w:type="dxa"/>
            <w:gridSpan w:val="3"/>
            <w:tcBorders>
              <w:top w:val="nil"/>
              <w:left w:val="nil"/>
              <w:bottom w:val="single" w:sz="4" w:space="0" w:color="auto"/>
              <w:right w:val="single" w:sz="4" w:space="0" w:color="auto"/>
            </w:tcBorders>
            <w:shd w:val="clear" w:color="auto" w:fill="auto"/>
            <w:noWrap/>
            <w:vAlign w:val="center"/>
          </w:tcPr>
          <w:p w14:paraId="31AE491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7" w:type="dxa"/>
            <w:gridSpan w:val="2"/>
            <w:tcBorders>
              <w:top w:val="nil"/>
              <w:left w:val="nil"/>
              <w:bottom w:val="single" w:sz="4" w:space="0" w:color="auto"/>
              <w:right w:val="single" w:sz="4" w:space="0" w:color="auto"/>
            </w:tcBorders>
            <w:shd w:val="clear" w:color="auto" w:fill="auto"/>
            <w:noWrap/>
            <w:vAlign w:val="center"/>
          </w:tcPr>
          <w:p w14:paraId="0636577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6DC52EF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574" w:type="dxa"/>
            <w:gridSpan w:val="2"/>
            <w:tcBorders>
              <w:top w:val="nil"/>
              <w:left w:val="nil"/>
              <w:bottom w:val="single" w:sz="4" w:space="0" w:color="auto"/>
              <w:right w:val="single" w:sz="4" w:space="0" w:color="auto"/>
            </w:tcBorders>
            <w:shd w:val="clear" w:color="auto" w:fill="auto"/>
            <w:noWrap/>
            <w:vAlign w:val="center"/>
          </w:tcPr>
          <w:p w14:paraId="40A88EC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nil"/>
              <w:left w:val="nil"/>
              <w:bottom w:val="single" w:sz="4" w:space="0" w:color="auto"/>
              <w:right w:val="single" w:sz="4" w:space="0" w:color="auto"/>
            </w:tcBorders>
            <w:shd w:val="clear" w:color="auto" w:fill="auto"/>
            <w:noWrap/>
            <w:vAlign w:val="center"/>
          </w:tcPr>
          <w:p w14:paraId="1D7B481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1D891FE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3099A55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11685B2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2D865811"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39B9D766" w14:textId="77777777" w:rsidR="00491237" w:rsidRPr="00491237" w:rsidRDefault="00491237" w:rsidP="005D01F6">
            <w:pPr>
              <w:numPr>
                <w:ilvl w:val="0"/>
                <w:numId w:val="219"/>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298939B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AU.52</w:t>
            </w:r>
          </w:p>
        </w:tc>
        <w:tc>
          <w:tcPr>
            <w:tcW w:w="2977" w:type="dxa"/>
            <w:tcBorders>
              <w:top w:val="nil"/>
              <w:left w:val="nil"/>
              <w:bottom w:val="single" w:sz="4" w:space="0" w:color="auto"/>
              <w:right w:val="single" w:sz="4" w:space="0" w:color="auto"/>
            </w:tcBorders>
            <w:shd w:val="clear" w:color="auto" w:fill="auto"/>
            <w:noWrap/>
            <w:vAlign w:val="center"/>
          </w:tcPr>
          <w:p w14:paraId="1077531C"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prowadzenie procesów wytwarzania obuwia</w:t>
            </w:r>
          </w:p>
        </w:tc>
        <w:tc>
          <w:tcPr>
            <w:tcW w:w="557" w:type="dxa"/>
            <w:tcBorders>
              <w:top w:val="nil"/>
              <w:left w:val="nil"/>
              <w:bottom w:val="single" w:sz="4" w:space="0" w:color="auto"/>
              <w:right w:val="single" w:sz="4" w:space="0" w:color="auto"/>
            </w:tcBorders>
            <w:shd w:val="clear" w:color="auto" w:fill="auto"/>
            <w:noWrap/>
            <w:vAlign w:val="center"/>
          </w:tcPr>
          <w:p w14:paraId="4CBC0CC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719" w:type="dxa"/>
            <w:gridSpan w:val="3"/>
            <w:tcBorders>
              <w:top w:val="nil"/>
              <w:left w:val="nil"/>
              <w:bottom w:val="single" w:sz="4" w:space="0" w:color="auto"/>
              <w:right w:val="single" w:sz="4" w:space="0" w:color="auto"/>
            </w:tcBorders>
            <w:shd w:val="clear" w:color="auto" w:fill="auto"/>
            <w:noWrap/>
            <w:vAlign w:val="center"/>
          </w:tcPr>
          <w:p w14:paraId="6543CDB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7" w:type="dxa"/>
            <w:gridSpan w:val="2"/>
            <w:tcBorders>
              <w:top w:val="nil"/>
              <w:left w:val="nil"/>
              <w:bottom w:val="single" w:sz="4" w:space="0" w:color="auto"/>
              <w:right w:val="single" w:sz="4" w:space="0" w:color="auto"/>
            </w:tcBorders>
            <w:shd w:val="clear" w:color="auto" w:fill="auto"/>
            <w:noWrap/>
            <w:vAlign w:val="center"/>
          </w:tcPr>
          <w:p w14:paraId="7537DCF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7B25CB3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74" w:type="dxa"/>
            <w:gridSpan w:val="2"/>
            <w:tcBorders>
              <w:top w:val="nil"/>
              <w:left w:val="nil"/>
              <w:bottom w:val="single" w:sz="4" w:space="0" w:color="auto"/>
              <w:right w:val="single" w:sz="4" w:space="0" w:color="auto"/>
            </w:tcBorders>
            <w:shd w:val="clear" w:color="auto" w:fill="auto"/>
            <w:noWrap/>
            <w:vAlign w:val="center"/>
          </w:tcPr>
          <w:p w14:paraId="73F31B1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nil"/>
              <w:left w:val="nil"/>
              <w:bottom w:val="single" w:sz="4" w:space="0" w:color="auto"/>
              <w:right w:val="single" w:sz="4" w:space="0" w:color="auto"/>
            </w:tcBorders>
            <w:shd w:val="clear" w:color="auto" w:fill="auto"/>
            <w:noWrap/>
            <w:vAlign w:val="center"/>
          </w:tcPr>
          <w:p w14:paraId="5063D85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nil"/>
              <w:left w:val="nil"/>
              <w:bottom w:val="single" w:sz="4" w:space="0" w:color="auto"/>
              <w:right w:val="single" w:sz="4" w:space="0" w:color="auto"/>
            </w:tcBorders>
            <w:shd w:val="clear" w:color="auto" w:fill="auto"/>
            <w:noWrap/>
            <w:vAlign w:val="center"/>
          </w:tcPr>
          <w:p w14:paraId="216E587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2145B50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0A3EFD4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24CDD3D9"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15ED5986" w14:textId="77777777" w:rsidR="00491237" w:rsidRPr="00491237" w:rsidRDefault="00491237" w:rsidP="005D01F6">
            <w:pPr>
              <w:numPr>
                <w:ilvl w:val="0"/>
                <w:numId w:val="219"/>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4D9018E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AU.53</w:t>
            </w:r>
          </w:p>
        </w:tc>
        <w:tc>
          <w:tcPr>
            <w:tcW w:w="2977" w:type="dxa"/>
            <w:tcBorders>
              <w:top w:val="nil"/>
              <w:left w:val="nil"/>
              <w:bottom w:val="single" w:sz="4" w:space="0" w:color="auto"/>
              <w:right w:val="single" w:sz="4" w:space="0" w:color="auto"/>
            </w:tcBorders>
            <w:shd w:val="clear" w:color="auto" w:fill="auto"/>
            <w:noWrap/>
            <w:vAlign w:val="center"/>
          </w:tcPr>
          <w:p w14:paraId="2C178094"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prowadzenie procesu wyprawy skór</w:t>
            </w:r>
          </w:p>
        </w:tc>
        <w:tc>
          <w:tcPr>
            <w:tcW w:w="557" w:type="dxa"/>
            <w:tcBorders>
              <w:top w:val="nil"/>
              <w:left w:val="nil"/>
              <w:bottom w:val="single" w:sz="4" w:space="0" w:color="auto"/>
              <w:right w:val="single" w:sz="4" w:space="0" w:color="auto"/>
            </w:tcBorders>
            <w:shd w:val="clear" w:color="auto" w:fill="auto"/>
            <w:noWrap/>
            <w:vAlign w:val="center"/>
          </w:tcPr>
          <w:p w14:paraId="1CAC658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719" w:type="dxa"/>
            <w:gridSpan w:val="3"/>
            <w:tcBorders>
              <w:top w:val="nil"/>
              <w:left w:val="nil"/>
              <w:bottom w:val="single" w:sz="4" w:space="0" w:color="auto"/>
              <w:right w:val="single" w:sz="4" w:space="0" w:color="auto"/>
            </w:tcBorders>
            <w:shd w:val="clear" w:color="auto" w:fill="auto"/>
            <w:noWrap/>
            <w:vAlign w:val="center"/>
          </w:tcPr>
          <w:p w14:paraId="1CBF31D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7" w:type="dxa"/>
            <w:gridSpan w:val="2"/>
            <w:tcBorders>
              <w:top w:val="nil"/>
              <w:left w:val="nil"/>
              <w:bottom w:val="single" w:sz="4" w:space="0" w:color="auto"/>
              <w:right w:val="single" w:sz="4" w:space="0" w:color="auto"/>
            </w:tcBorders>
            <w:shd w:val="clear" w:color="auto" w:fill="auto"/>
            <w:noWrap/>
            <w:vAlign w:val="center"/>
          </w:tcPr>
          <w:p w14:paraId="6DE7405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5B9B6D5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74" w:type="dxa"/>
            <w:gridSpan w:val="2"/>
            <w:tcBorders>
              <w:top w:val="nil"/>
              <w:left w:val="nil"/>
              <w:bottom w:val="single" w:sz="4" w:space="0" w:color="auto"/>
              <w:right w:val="single" w:sz="4" w:space="0" w:color="auto"/>
            </w:tcBorders>
            <w:shd w:val="clear" w:color="auto" w:fill="auto"/>
            <w:noWrap/>
            <w:vAlign w:val="center"/>
          </w:tcPr>
          <w:p w14:paraId="74BF986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nil"/>
              <w:left w:val="nil"/>
              <w:bottom w:val="single" w:sz="4" w:space="0" w:color="auto"/>
              <w:right w:val="single" w:sz="4" w:space="0" w:color="auto"/>
            </w:tcBorders>
            <w:shd w:val="clear" w:color="auto" w:fill="auto"/>
            <w:noWrap/>
            <w:vAlign w:val="center"/>
          </w:tcPr>
          <w:p w14:paraId="754748F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nil"/>
              <w:left w:val="nil"/>
              <w:bottom w:val="single" w:sz="4" w:space="0" w:color="auto"/>
              <w:right w:val="single" w:sz="4" w:space="0" w:color="auto"/>
            </w:tcBorders>
            <w:shd w:val="clear" w:color="auto" w:fill="auto"/>
            <w:noWrap/>
            <w:vAlign w:val="center"/>
          </w:tcPr>
          <w:p w14:paraId="4AC619F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2CE01A6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2C611E2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3DF368D2"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0744E8FA" w14:textId="77777777" w:rsidR="00491237" w:rsidRPr="00491237" w:rsidRDefault="00491237" w:rsidP="005D01F6">
            <w:pPr>
              <w:numPr>
                <w:ilvl w:val="0"/>
                <w:numId w:val="219"/>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79AA7AA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AU.54</w:t>
            </w:r>
          </w:p>
        </w:tc>
        <w:tc>
          <w:tcPr>
            <w:tcW w:w="2977" w:type="dxa"/>
            <w:tcBorders>
              <w:top w:val="nil"/>
              <w:left w:val="nil"/>
              <w:bottom w:val="single" w:sz="4" w:space="0" w:color="auto"/>
              <w:right w:val="single" w:sz="4" w:space="0" w:color="auto"/>
            </w:tcBorders>
            <w:shd w:val="clear" w:color="auto" w:fill="auto"/>
            <w:noWrap/>
            <w:vAlign w:val="center"/>
          </w:tcPr>
          <w:p w14:paraId="1C3190CD"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Przygotowywanie oraz wykonywanie prac graficznych i publikacji cyfrowych</w:t>
            </w:r>
          </w:p>
        </w:tc>
        <w:tc>
          <w:tcPr>
            <w:tcW w:w="557" w:type="dxa"/>
            <w:tcBorders>
              <w:top w:val="nil"/>
              <w:left w:val="nil"/>
              <w:bottom w:val="single" w:sz="4" w:space="0" w:color="auto"/>
              <w:right w:val="single" w:sz="4" w:space="0" w:color="auto"/>
            </w:tcBorders>
            <w:shd w:val="clear" w:color="auto" w:fill="auto"/>
            <w:noWrap/>
            <w:vAlign w:val="center"/>
          </w:tcPr>
          <w:p w14:paraId="348CBA7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719" w:type="dxa"/>
            <w:gridSpan w:val="3"/>
            <w:tcBorders>
              <w:top w:val="nil"/>
              <w:left w:val="nil"/>
              <w:bottom w:val="single" w:sz="4" w:space="0" w:color="auto"/>
              <w:right w:val="single" w:sz="4" w:space="0" w:color="auto"/>
            </w:tcBorders>
            <w:shd w:val="clear" w:color="auto" w:fill="auto"/>
            <w:noWrap/>
            <w:vAlign w:val="center"/>
          </w:tcPr>
          <w:p w14:paraId="15D9AD8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dk</w:t>
            </w:r>
          </w:p>
        </w:tc>
        <w:tc>
          <w:tcPr>
            <w:tcW w:w="477" w:type="dxa"/>
            <w:gridSpan w:val="2"/>
            <w:tcBorders>
              <w:top w:val="nil"/>
              <w:left w:val="nil"/>
              <w:bottom w:val="single" w:sz="4" w:space="0" w:color="auto"/>
              <w:right w:val="single" w:sz="4" w:space="0" w:color="auto"/>
            </w:tcBorders>
            <w:shd w:val="clear" w:color="auto" w:fill="auto"/>
            <w:noWrap/>
            <w:vAlign w:val="center"/>
          </w:tcPr>
          <w:p w14:paraId="5AE33FD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5B157B4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574" w:type="dxa"/>
            <w:gridSpan w:val="2"/>
            <w:tcBorders>
              <w:top w:val="nil"/>
              <w:left w:val="nil"/>
              <w:bottom w:val="single" w:sz="4" w:space="0" w:color="auto"/>
              <w:right w:val="single" w:sz="4" w:space="0" w:color="auto"/>
            </w:tcBorders>
            <w:shd w:val="clear" w:color="auto" w:fill="auto"/>
            <w:noWrap/>
            <w:vAlign w:val="center"/>
          </w:tcPr>
          <w:p w14:paraId="6227B1B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nil"/>
              <w:left w:val="nil"/>
              <w:bottom w:val="single" w:sz="4" w:space="0" w:color="auto"/>
              <w:right w:val="single" w:sz="4" w:space="0" w:color="auto"/>
            </w:tcBorders>
            <w:shd w:val="clear" w:color="auto" w:fill="auto"/>
            <w:noWrap/>
            <w:vAlign w:val="center"/>
          </w:tcPr>
          <w:p w14:paraId="27D92ED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51E6CFE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nil"/>
              <w:left w:val="nil"/>
              <w:bottom w:val="single" w:sz="4" w:space="0" w:color="auto"/>
              <w:right w:val="single" w:sz="4" w:space="0" w:color="auto"/>
            </w:tcBorders>
            <w:shd w:val="clear" w:color="auto" w:fill="auto"/>
            <w:noWrap/>
            <w:vAlign w:val="center"/>
          </w:tcPr>
          <w:p w14:paraId="1EC212E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165B0C4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48B0B690"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3E091662" w14:textId="77777777" w:rsidR="00491237" w:rsidRPr="00491237" w:rsidRDefault="00491237" w:rsidP="005D01F6">
            <w:pPr>
              <w:numPr>
                <w:ilvl w:val="0"/>
                <w:numId w:val="219"/>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7DAC7C1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AU.55</w:t>
            </w:r>
          </w:p>
        </w:tc>
        <w:tc>
          <w:tcPr>
            <w:tcW w:w="2977" w:type="dxa"/>
            <w:tcBorders>
              <w:top w:val="nil"/>
              <w:left w:val="nil"/>
              <w:bottom w:val="single" w:sz="4" w:space="0" w:color="auto"/>
              <w:right w:val="single" w:sz="4" w:space="0" w:color="auto"/>
            </w:tcBorders>
            <w:shd w:val="clear" w:color="auto" w:fill="auto"/>
            <w:noWrap/>
            <w:vAlign w:val="center"/>
          </w:tcPr>
          <w:p w14:paraId="5D22BF40"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Drukowanie cyfrowe i obróbka druków</w:t>
            </w:r>
          </w:p>
        </w:tc>
        <w:tc>
          <w:tcPr>
            <w:tcW w:w="557" w:type="dxa"/>
            <w:tcBorders>
              <w:top w:val="nil"/>
              <w:left w:val="nil"/>
              <w:bottom w:val="single" w:sz="4" w:space="0" w:color="auto"/>
              <w:right w:val="single" w:sz="4" w:space="0" w:color="auto"/>
            </w:tcBorders>
            <w:shd w:val="clear" w:color="auto" w:fill="auto"/>
            <w:noWrap/>
            <w:vAlign w:val="center"/>
          </w:tcPr>
          <w:p w14:paraId="190FDC2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719" w:type="dxa"/>
            <w:gridSpan w:val="3"/>
            <w:tcBorders>
              <w:top w:val="nil"/>
              <w:left w:val="nil"/>
              <w:bottom w:val="single" w:sz="4" w:space="0" w:color="auto"/>
              <w:right w:val="single" w:sz="4" w:space="0" w:color="auto"/>
            </w:tcBorders>
            <w:shd w:val="clear" w:color="auto" w:fill="auto"/>
            <w:noWrap/>
            <w:vAlign w:val="center"/>
          </w:tcPr>
          <w:p w14:paraId="107EBA1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7" w:type="dxa"/>
            <w:gridSpan w:val="2"/>
            <w:tcBorders>
              <w:top w:val="nil"/>
              <w:left w:val="nil"/>
              <w:bottom w:val="single" w:sz="4" w:space="0" w:color="auto"/>
              <w:right w:val="single" w:sz="4" w:space="0" w:color="auto"/>
            </w:tcBorders>
            <w:shd w:val="clear" w:color="auto" w:fill="auto"/>
            <w:noWrap/>
            <w:vAlign w:val="center"/>
          </w:tcPr>
          <w:p w14:paraId="68B4BA1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78552DF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574" w:type="dxa"/>
            <w:gridSpan w:val="2"/>
            <w:tcBorders>
              <w:top w:val="nil"/>
              <w:left w:val="nil"/>
              <w:bottom w:val="single" w:sz="4" w:space="0" w:color="auto"/>
              <w:right w:val="single" w:sz="4" w:space="0" w:color="auto"/>
            </w:tcBorders>
            <w:shd w:val="clear" w:color="auto" w:fill="auto"/>
            <w:noWrap/>
            <w:vAlign w:val="center"/>
          </w:tcPr>
          <w:p w14:paraId="76D0925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nil"/>
              <w:left w:val="nil"/>
              <w:bottom w:val="single" w:sz="4" w:space="0" w:color="auto"/>
              <w:right w:val="single" w:sz="4" w:space="0" w:color="auto"/>
            </w:tcBorders>
            <w:shd w:val="clear" w:color="auto" w:fill="auto"/>
            <w:noWrap/>
            <w:vAlign w:val="center"/>
          </w:tcPr>
          <w:p w14:paraId="3A8A6C4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6B685F1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nil"/>
              <w:left w:val="nil"/>
              <w:bottom w:val="single" w:sz="4" w:space="0" w:color="auto"/>
              <w:right w:val="single" w:sz="4" w:space="0" w:color="auto"/>
            </w:tcBorders>
            <w:shd w:val="clear" w:color="auto" w:fill="auto"/>
            <w:noWrap/>
            <w:vAlign w:val="center"/>
          </w:tcPr>
          <w:p w14:paraId="1E15E9C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49B53B4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66C64069"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3E5897FE" w14:textId="77777777" w:rsidR="00491237" w:rsidRPr="00491237" w:rsidRDefault="00491237" w:rsidP="005D01F6">
            <w:pPr>
              <w:numPr>
                <w:ilvl w:val="0"/>
                <w:numId w:val="219"/>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67CBB16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AU.56</w:t>
            </w:r>
          </w:p>
        </w:tc>
        <w:tc>
          <w:tcPr>
            <w:tcW w:w="2977" w:type="dxa"/>
            <w:tcBorders>
              <w:top w:val="nil"/>
              <w:left w:val="nil"/>
              <w:bottom w:val="single" w:sz="4" w:space="0" w:color="auto"/>
              <w:right w:val="single" w:sz="4" w:space="0" w:color="auto"/>
            </w:tcBorders>
            <w:shd w:val="clear" w:color="auto" w:fill="auto"/>
            <w:noWrap/>
            <w:vAlign w:val="center"/>
          </w:tcPr>
          <w:p w14:paraId="0C61BD39"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kontrolowanie procesów technologicznych w przemyśle chemicznym</w:t>
            </w:r>
          </w:p>
        </w:tc>
        <w:tc>
          <w:tcPr>
            <w:tcW w:w="557" w:type="dxa"/>
            <w:tcBorders>
              <w:top w:val="nil"/>
              <w:left w:val="nil"/>
              <w:bottom w:val="single" w:sz="4" w:space="0" w:color="auto"/>
              <w:right w:val="single" w:sz="4" w:space="0" w:color="auto"/>
            </w:tcBorders>
            <w:shd w:val="clear" w:color="auto" w:fill="auto"/>
            <w:noWrap/>
            <w:vAlign w:val="center"/>
          </w:tcPr>
          <w:p w14:paraId="1CA4F06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719" w:type="dxa"/>
            <w:gridSpan w:val="3"/>
            <w:tcBorders>
              <w:top w:val="nil"/>
              <w:left w:val="nil"/>
              <w:bottom w:val="single" w:sz="4" w:space="0" w:color="auto"/>
              <w:right w:val="single" w:sz="4" w:space="0" w:color="auto"/>
            </w:tcBorders>
            <w:shd w:val="clear" w:color="auto" w:fill="auto"/>
            <w:noWrap/>
            <w:vAlign w:val="center"/>
          </w:tcPr>
          <w:p w14:paraId="7EA757D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7" w:type="dxa"/>
            <w:gridSpan w:val="2"/>
            <w:tcBorders>
              <w:top w:val="nil"/>
              <w:left w:val="nil"/>
              <w:bottom w:val="single" w:sz="4" w:space="0" w:color="auto"/>
              <w:right w:val="single" w:sz="4" w:space="0" w:color="auto"/>
            </w:tcBorders>
            <w:shd w:val="clear" w:color="auto" w:fill="auto"/>
            <w:noWrap/>
            <w:vAlign w:val="center"/>
          </w:tcPr>
          <w:p w14:paraId="74E1A45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0F6A007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74" w:type="dxa"/>
            <w:gridSpan w:val="2"/>
            <w:tcBorders>
              <w:top w:val="nil"/>
              <w:left w:val="nil"/>
              <w:bottom w:val="single" w:sz="4" w:space="0" w:color="auto"/>
              <w:right w:val="single" w:sz="4" w:space="0" w:color="auto"/>
            </w:tcBorders>
            <w:shd w:val="clear" w:color="auto" w:fill="auto"/>
            <w:noWrap/>
            <w:vAlign w:val="center"/>
          </w:tcPr>
          <w:p w14:paraId="70A06F8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nil"/>
              <w:left w:val="nil"/>
              <w:bottom w:val="single" w:sz="4" w:space="0" w:color="auto"/>
              <w:right w:val="single" w:sz="4" w:space="0" w:color="auto"/>
            </w:tcBorders>
            <w:shd w:val="clear" w:color="auto" w:fill="auto"/>
            <w:noWrap/>
            <w:vAlign w:val="center"/>
          </w:tcPr>
          <w:p w14:paraId="55E384E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nil"/>
              <w:left w:val="nil"/>
              <w:bottom w:val="single" w:sz="4" w:space="0" w:color="auto"/>
              <w:right w:val="single" w:sz="4" w:space="0" w:color="auto"/>
            </w:tcBorders>
            <w:shd w:val="clear" w:color="auto" w:fill="auto"/>
            <w:noWrap/>
            <w:vAlign w:val="center"/>
          </w:tcPr>
          <w:p w14:paraId="146D88E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4928CAB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3CF6E54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672D7073"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5EA1ECC3" w14:textId="77777777" w:rsidR="00491237" w:rsidRPr="00491237" w:rsidRDefault="00491237" w:rsidP="005D01F6">
            <w:pPr>
              <w:numPr>
                <w:ilvl w:val="0"/>
                <w:numId w:val="219"/>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0504CEE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AU.57</w:t>
            </w:r>
          </w:p>
        </w:tc>
        <w:tc>
          <w:tcPr>
            <w:tcW w:w="2977" w:type="dxa"/>
            <w:tcBorders>
              <w:top w:val="nil"/>
              <w:left w:val="nil"/>
              <w:bottom w:val="single" w:sz="4" w:space="0" w:color="auto"/>
              <w:right w:val="single" w:sz="4" w:space="0" w:color="auto"/>
            </w:tcBorders>
            <w:shd w:val="clear" w:color="auto" w:fill="auto"/>
            <w:noWrap/>
            <w:vAlign w:val="center"/>
          </w:tcPr>
          <w:p w14:paraId="24825A7F"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Produkcja mas włóknistych i wytworów papierniczych</w:t>
            </w:r>
          </w:p>
        </w:tc>
        <w:tc>
          <w:tcPr>
            <w:tcW w:w="557" w:type="dxa"/>
            <w:tcBorders>
              <w:top w:val="nil"/>
              <w:left w:val="nil"/>
              <w:bottom w:val="single" w:sz="4" w:space="0" w:color="auto"/>
              <w:right w:val="single" w:sz="4" w:space="0" w:color="auto"/>
            </w:tcBorders>
            <w:shd w:val="clear" w:color="auto" w:fill="auto"/>
            <w:noWrap/>
            <w:vAlign w:val="center"/>
          </w:tcPr>
          <w:p w14:paraId="37D6872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719" w:type="dxa"/>
            <w:gridSpan w:val="3"/>
            <w:tcBorders>
              <w:top w:val="nil"/>
              <w:left w:val="nil"/>
              <w:bottom w:val="single" w:sz="4" w:space="0" w:color="auto"/>
              <w:right w:val="single" w:sz="4" w:space="0" w:color="auto"/>
            </w:tcBorders>
            <w:shd w:val="clear" w:color="auto" w:fill="auto"/>
            <w:noWrap/>
            <w:vAlign w:val="center"/>
          </w:tcPr>
          <w:p w14:paraId="3C0C259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7" w:type="dxa"/>
            <w:gridSpan w:val="2"/>
            <w:tcBorders>
              <w:top w:val="nil"/>
              <w:left w:val="nil"/>
              <w:bottom w:val="single" w:sz="4" w:space="0" w:color="auto"/>
              <w:right w:val="single" w:sz="4" w:space="0" w:color="auto"/>
            </w:tcBorders>
            <w:shd w:val="clear" w:color="auto" w:fill="auto"/>
            <w:noWrap/>
            <w:vAlign w:val="center"/>
          </w:tcPr>
          <w:p w14:paraId="390B92D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0C0DDCD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574" w:type="dxa"/>
            <w:gridSpan w:val="2"/>
            <w:tcBorders>
              <w:top w:val="nil"/>
              <w:left w:val="nil"/>
              <w:bottom w:val="single" w:sz="4" w:space="0" w:color="auto"/>
              <w:right w:val="single" w:sz="4" w:space="0" w:color="auto"/>
            </w:tcBorders>
            <w:shd w:val="clear" w:color="auto" w:fill="auto"/>
            <w:noWrap/>
            <w:vAlign w:val="center"/>
          </w:tcPr>
          <w:p w14:paraId="0ADCD7B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nil"/>
              <w:left w:val="nil"/>
              <w:bottom w:val="single" w:sz="4" w:space="0" w:color="auto"/>
              <w:right w:val="single" w:sz="4" w:space="0" w:color="auto"/>
            </w:tcBorders>
            <w:shd w:val="clear" w:color="auto" w:fill="auto"/>
            <w:noWrap/>
            <w:vAlign w:val="center"/>
          </w:tcPr>
          <w:p w14:paraId="554BDA7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5A08413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nil"/>
              <w:left w:val="nil"/>
              <w:bottom w:val="single" w:sz="4" w:space="0" w:color="auto"/>
              <w:right w:val="single" w:sz="4" w:space="0" w:color="auto"/>
            </w:tcBorders>
            <w:shd w:val="clear" w:color="auto" w:fill="auto"/>
            <w:noWrap/>
            <w:vAlign w:val="center"/>
          </w:tcPr>
          <w:p w14:paraId="09BBF51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0AB5453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1AD6BDBC"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553FD653" w14:textId="77777777" w:rsidR="00491237" w:rsidRPr="00491237" w:rsidRDefault="00491237" w:rsidP="005D01F6">
            <w:pPr>
              <w:numPr>
                <w:ilvl w:val="0"/>
                <w:numId w:val="219"/>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0D0E133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AU.58</w:t>
            </w:r>
          </w:p>
        </w:tc>
        <w:tc>
          <w:tcPr>
            <w:tcW w:w="2977" w:type="dxa"/>
            <w:tcBorders>
              <w:top w:val="nil"/>
              <w:left w:val="nil"/>
              <w:bottom w:val="single" w:sz="4" w:space="0" w:color="auto"/>
              <w:right w:val="single" w:sz="4" w:space="0" w:color="auto"/>
            </w:tcBorders>
            <w:shd w:val="clear" w:color="auto" w:fill="auto"/>
            <w:noWrap/>
            <w:vAlign w:val="center"/>
          </w:tcPr>
          <w:p w14:paraId="7004998B"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Przetwórstwo wytworów papierniczych</w:t>
            </w:r>
          </w:p>
        </w:tc>
        <w:tc>
          <w:tcPr>
            <w:tcW w:w="557" w:type="dxa"/>
            <w:tcBorders>
              <w:top w:val="nil"/>
              <w:left w:val="nil"/>
              <w:bottom w:val="single" w:sz="4" w:space="0" w:color="auto"/>
              <w:right w:val="single" w:sz="4" w:space="0" w:color="auto"/>
            </w:tcBorders>
            <w:shd w:val="clear" w:color="auto" w:fill="auto"/>
            <w:noWrap/>
            <w:vAlign w:val="center"/>
          </w:tcPr>
          <w:p w14:paraId="7B8364E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719" w:type="dxa"/>
            <w:gridSpan w:val="3"/>
            <w:tcBorders>
              <w:top w:val="nil"/>
              <w:left w:val="nil"/>
              <w:bottom w:val="single" w:sz="4" w:space="0" w:color="auto"/>
              <w:right w:val="single" w:sz="4" w:space="0" w:color="auto"/>
            </w:tcBorders>
            <w:shd w:val="clear" w:color="auto" w:fill="auto"/>
            <w:noWrap/>
            <w:vAlign w:val="center"/>
          </w:tcPr>
          <w:p w14:paraId="7AC2D20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7" w:type="dxa"/>
            <w:gridSpan w:val="2"/>
            <w:tcBorders>
              <w:top w:val="nil"/>
              <w:left w:val="nil"/>
              <w:bottom w:val="single" w:sz="4" w:space="0" w:color="auto"/>
              <w:right w:val="single" w:sz="4" w:space="0" w:color="auto"/>
            </w:tcBorders>
            <w:shd w:val="clear" w:color="auto" w:fill="auto"/>
            <w:noWrap/>
            <w:vAlign w:val="center"/>
          </w:tcPr>
          <w:p w14:paraId="1F01185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081060F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74" w:type="dxa"/>
            <w:gridSpan w:val="2"/>
            <w:tcBorders>
              <w:top w:val="nil"/>
              <w:left w:val="nil"/>
              <w:bottom w:val="single" w:sz="4" w:space="0" w:color="auto"/>
              <w:right w:val="single" w:sz="4" w:space="0" w:color="auto"/>
            </w:tcBorders>
            <w:shd w:val="clear" w:color="auto" w:fill="auto"/>
            <w:noWrap/>
            <w:vAlign w:val="center"/>
          </w:tcPr>
          <w:p w14:paraId="7764612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nil"/>
              <w:left w:val="nil"/>
              <w:bottom w:val="single" w:sz="4" w:space="0" w:color="auto"/>
              <w:right w:val="single" w:sz="4" w:space="0" w:color="auto"/>
            </w:tcBorders>
            <w:shd w:val="clear" w:color="auto" w:fill="auto"/>
            <w:noWrap/>
            <w:vAlign w:val="center"/>
          </w:tcPr>
          <w:p w14:paraId="60F11B2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nil"/>
              <w:left w:val="nil"/>
              <w:bottom w:val="single" w:sz="4" w:space="0" w:color="auto"/>
              <w:right w:val="single" w:sz="4" w:space="0" w:color="auto"/>
            </w:tcBorders>
            <w:shd w:val="clear" w:color="auto" w:fill="auto"/>
            <w:noWrap/>
            <w:vAlign w:val="center"/>
          </w:tcPr>
          <w:p w14:paraId="1CAC2B6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1409955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4EB1ECD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3BB27C77"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3B39846D" w14:textId="77777777" w:rsidR="00491237" w:rsidRPr="00491237" w:rsidRDefault="00491237" w:rsidP="005D01F6">
            <w:pPr>
              <w:numPr>
                <w:ilvl w:val="0"/>
                <w:numId w:val="219"/>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289A2D1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AU.59</w:t>
            </w:r>
          </w:p>
        </w:tc>
        <w:tc>
          <w:tcPr>
            <w:tcW w:w="2977" w:type="dxa"/>
            <w:tcBorders>
              <w:top w:val="nil"/>
              <w:left w:val="nil"/>
              <w:bottom w:val="single" w:sz="4" w:space="0" w:color="auto"/>
              <w:right w:val="single" w:sz="4" w:space="0" w:color="auto"/>
            </w:tcBorders>
            <w:shd w:val="clear" w:color="auto" w:fill="auto"/>
            <w:noWrap/>
            <w:vAlign w:val="center"/>
          </w:tcPr>
          <w:p w14:paraId="3DC120AD"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Przygotowywanie sprzętu, odczynników chemicznych i próbek do badań analitycznych</w:t>
            </w:r>
          </w:p>
        </w:tc>
        <w:tc>
          <w:tcPr>
            <w:tcW w:w="557" w:type="dxa"/>
            <w:tcBorders>
              <w:top w:val="nil"/>
              <w:left w:val="nil"/>
              <w:bottom w:val="single" w:sz="4" w:space="0" w:color="auto"/>
              <w:right w:val="single" w:sz="4" w:space="0" w:color="auto"/>
            </w:tcBorders>
            <w:shd w:val="clear" w:color="auto" w:fill="auto"/>
            <w:noWrap/>
            <w:vAlign w:val="center"/>
          </w:tcPr>
          <w:p w14:paraId="350F6BB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719" w:type="dxa"/>
            <w:gridSpan w:val="3"/>
            <w:tcBorders>
              <w:top w:val="nil"/>
              <w:left w:val="nil"/>
              <w:bottom w:val="single" w:sz="4" w:space="0" w:color="auto"/>
              <w:right w:val="single" w:sz="4" w:space="0" w:color="auto"/>
            </w:tcBorders>
            <w:shd w:val="clear" w:color="auto" w:fill="auto"/>
            <w:noWrap/>
            <w:vAlign w:val="center"/>
          </w:tcPr>
          <w:p w14:paraId="2BA3D6F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7" w:type="dxa"/>
            <w:gridSpan w:val="2"/>
            <w:tcBorders>
              <w:top w:val="nil"/>
              <w:left w:val="nil"/>
              <w:bottom w:val="single" w:sz="4" w:space="0" w:color="auto"/>
              <w:right w:val="single" w:sz="4" w:space="0" w:color="auto"/>
            </w:tcBorders>
            <w:shd w:val="clear" w:color="auto" w:fill="auto"/>
            <w:noWrap/>
            <w:vAlign w:val="center"/>
          </w:tcPr>
          <w:p w14:paraId="4779D3B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27BCBAA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74" w:type="dxa"/>
            <w:gridSpan w:val="2"/>
            <w:tcBorders>
              <w:top w:val="nil"/>
              <w:left w:val="nil"/>
              <w:bottom w:val="single" w:sz="4" w:space="0" w:color="auto"/>
              <w:right w:val="single" w:sz="4" w:space="0" w:color="auto"/>
            </w:tcBorders>
            <w:shd w:val="clear" w:color="auto" w:fill="auto"/>
            <w:noWrap/>
            <w:vAlign w:val="center"/>
          </w:tcPr>
          <w:p w14:paraId="0E50521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nil"/>
              <w:left w:val="nil"/>
              <w:bottom w:val="single" w:sz="4" w:space="0" w:color="auto"/>
              <w:right w:val="single" w:sz="4" w:space="0" w:color="auto"/>
            </w:tcBorders>
            <w:shd w:val="clear" w:color="auto" w:fill="auto"/>
            <w:noWrap/>
            <w:vAlign w:val="center"/>
          </w:tcPr>
          <w:p w14:paraId="3A6AC8A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nil"/>
              <w:left w:val="nil"/>
              <w:bottom w:val="single" w:sz="4" w:space="0" w:color="auto"/>
              <w:right w:val="single" w:sz="4" w:space="0" w:color="auto"/>
            </w:tcBorders>
            <w:shd w:val="clear" w:color="auto" w:fill="auto"/>
            <w:noWrap/>
            <w:vAlign w:val="center"/>
          </w:tcPr>
          <w:p w14:paraId="2DA159C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21FE2BB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2EDEFD9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7EECD35F"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495DC46F" w14:textId="77777777" w:rsidR="00491237" w:rsidRPr="00491237" w:rsidRDefault="00491237" w:rsidP="005D01F6">
            <w:pPr>
              <w:numPr>
                <w:ilvl w:val="0"/>
                <w:numId w:val="219"/>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2D45C30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AU.60</w:t>
            </w:r>
          </w:p>
        </w:tc>
        <w:tc>
          <w:tcPr>
            <w:tcW w:w="2977" w:type="dxa"/>
            <w:tcBorders>
              <w:top w:val="nil"/>
              <w:left w:val="nil"/>
              <w:bottom w:val="single" w:sz="4" w:space="0" w:color="auto"/>
              <w:right w:val="single" w:sz="4" w:space="0" w:color="auto"/>
            </w:tcBorders>
            <w:shd w:val="clear" w:color="auto" w:fill="auto"/>
            <w:noWrap/>
            <w:vAlign w:val="center"/>
          </w:tcPr>
          <w:p w14:paraId="68586C56"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badań analitycznych</w:t>
            </w:r>
          </w:p>
        </w:tc>
        <w:tc>
          <w:tcPr>
            <w:tcW w:w="557" w:type="dxa"/>
            <w:tcBorders>
              <w:top w:val="nil"/>
              <w:left w:val="nil"/>
              <w:bottom w:val="single" w:sz="4" w:space="0" w:color="auto"/>
              <w:right w:val="single" w:sz="4" w:space="0" w:color="auto"/>
            </w:tcBorders>
            <w:shd w:val="clear" w:color="auto" w:fill="auto"/>
            <w:noWrap/>
            <w:vAlign w:val="center"/>
          </w:tcPr>
          <w:p w14:paraId="23411C4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719" w:type="dxa"/>
            <w:gridSpan w:val="3"/>
            <w:tcBorders>
              <w:top w:val="nil"/>
              <w:left w:val="nil"/>
              <w:bottom w:val="single" w:sz="4" w:space="0" w:color="auto"/>
              <w:right w:val="single" w:sz="4" w:space="0" w:color="auto"/>
            </w:tcBorders>
            <w:shd w:val="clear" w:color="auto" w:fill="auto"/>
            <w:noWrap/>
            <w:vAlign w:val="center"/>
          </w:tcPr>
          <w:p w14:paraId="13E76F8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7" w:type="dxa"/>
            <w:gridSpan w:val="2"/>
            <w:tcBorders>
              <w:top w:val="nil"/>
              <w:left w:val="nil"/>
              <w:bottom w:val="single" w:sz="4" w:space="0" w:color="auto"/>
              <w:right w:val="single" w:sz="4" w:space="0" w:color="auto"/>
            </w:tcBorders>
            <w:shd w:val="clear" w:color="auto" w:fill="auto"/>
            <w:noWrap/>
            <w:vAlign w:val="center"/>
          </w:tcPr>
          <w:p w14:paraId="30AE07F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1F74C05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574" w:type="dxa"/>
            <w:gridSpan w:val="2"/>
            <w:tcBorders>
              <w:top w:val="nil"/>
              <w:left w:val="nil"/>
              <w:bottom w:val="single" w:sz="4" w:space="0" w:color="auto"/>
              <w:right w:val="single" w:sz="4" w:space="0" w:color="auto"/>
            </w:tcBorders>
            <w:shd w:val="clear" w:color="auto" w:fill="auto"/>
            <w:noWrap/>
            <w:vAlign w:val="center"/>
          </w:tcPr>
          <w:p w14:paraId="5D02834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nil"/>
              <w:left w:val="nil"/>
              <w:bottom w:val="single" w:sz="4" w:space="0" w:color="auto"/>
              <w:right w:val="single" w:sz="4" w:space="0" w:color="auto"/>
            </w:tcBorders>
            <w:shd w:val="clear" w:color="auto" w:fill="auto"/>
            <w:noWrap/>
            <w:vAlign w:val="center"/>
          </w:tcPr>
          <w:p w14:paraId="4472CF7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038E33E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nil"/>
              <w:left w:val="nil"/>
              <w:bottom w:val="single" w:sz="4" w:space="0" w:color="auto"/>
              <w:right w:val="single" w:sz="4" w:space="0" w:color="auto"/>
            </w:tcBorders>
            <w:shd w:val="clear" w:color="auto" w:fill="auto"/>
            <w:noWrap/>
            <w:vAlign w:val="center"/>
          </w:tcPr>
          <w:p w14:paraId="016990F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p>
        </w:tc>
        <w:tc>
          <w:tcPr>
            <w:tcW w:w="567" w:type="dxa"/>
            <w:tcBorders>
              <w:top w:val="nil"/>
              <w:left w:val="nil"/>
              <w:bottom w:val="single" w:sz="4" w:space="0" w:color="auto"/>
              <w:right w:val="single" w:sz="4" w:space="0" w:color="auto"/>
            </w:tcBorders>
            <w:shd w:val="clear" w:color="auto" w:fill="auto"/>
            <w:noWrap/>
            <w:vAlign w:val="center"/>
          </w:tcPr>
          <w:p w14:paraId="49EC079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75CC77DA"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5E75D7CD" w14:textId="77777777" w:rsidR="00491237" w:rsidRPr="00491237" w:rsidRDefault="00491237" w:rsidP="005D01F6">
            <w:pPr>
              <w:numPr>
                <w:ilvl w:val="0"/>
                <w:numId w:val="219"/>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69E4A9B6" w14:textId="77777777" w:rsidR="00491237" w:rsidRPr="00491237" w:rsidRDefault="00491237" w:rsidP="00491237">
            <w:pPr>
              <w:spacing w:after="0" w:line="20" w:lineRule="atLeast"/>
              <w:jc w:val="center"/>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AU.61</w:t>
            </w:r>
          </w:p>
        </w:tc>
        <w:tc>
          <w:tcPr>
            <w:tcW w:w="2977" w:type="dxa"/>
            <w:tcBorders>
              <w:top w:val="nil"/>
              <w:left w:val="nil"/>
              <w:bottom w:val="single" w:sz="4" w:space="0" w:color="auto"/>
              <w:right w:val="single" w:sz="4" w:space="0" w:color="auto"/>
            </w:tcBorders>
            <w:shd w:val="clear" w:color="auto" w:fill="auto"/>
            <w:noWrap/>
            <w:vAlign w:val="center"/>
          </w:tcPr>
          <w:p w14:paraId="044FADF2" w14:textId="77777777" w:rsidR="00491237" w:rsidRPr="00491237" w:rsidRDefault="00491237" w:rsidP="00491237">
            <w:pPr>
              <w:spacing w:after="0" w:line="20" w:lineRule="atLeast"/>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Wykonywanie zabiegów kosmetycznych twarzy</w:t>
            </w:r>
          </w:p>
        </w:tc>
        <w:tc>
          <w:tcPr>
            <w:tcW w:w="557" w:type="dxa"/>
            <w:tcBorders>
              <w:top w:val="nil"/>
              <w:left w:val="nil"/>
              <w:bottom w:val="single" w:sz="4" w:space="0" w:color="auto"/>
              <w:right w:val="single" w:sz="4" w:space="0" w:color="auto"/>
            </w:tcBorders>
            <w:shd w:val="clear" w:color="auto" w:fill="auto"/>
            <w:noWrap/>
            <w:vAlign w:val="center"/>
          </w:tcPr>
          <w:p w14:paraId="7FD0D5E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719" w:type="dxa"/>
            <w:gridSpan w:val="3"/>
            <w:tcBorders>
              <w:top w:val="nil"/>
              <w:left w:val="nil"/>
              <w:bottom w:val="single" w:sz="4" w:space="0" w:color="auto"/>
              <w:right w:val="single" w:sz="4" w:space="0" w:color="auto"/>
            </w:tcBorders>
            <w:shd w:val="clear" w:color="auto" w:fill="auto"/>
            <w:noWrap/>
            <w:vAlign w:val="center"/>
          </w:tcPr>
          <w:p w14:paraId="09AC146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7" w:type="dxa"/>
            <w:gridSpan w:val="2"/>
            <w:tcBorders>
              <w:top w:val="nil"/>
              <w:left w:val="nil"/>
              <w:bottom w:val="single" w:sz="4" w:space="0" w:color="auto"/>
              <w:right w:val="single" w:sz="4" w:space="0" w:color="auto"/>
            </w:tcBorders>
            <w:shd w:val="clear" w:color="auto" w:fill="auto"/>
            <w:noWrap/>
            <w:vAlign w:val="center"/>
          </w:tcPr>
          <w:p w14:paraId="29989B4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5E8A9C8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74" w:type="dxa"/>
            <w:gridSpan w:val="2"/>
            <w:tcBorders>
              <w:top w:val="nil"/>
              <w:left w:val="nil"/>
              <w:bottom w:val="single" w:sz="4" w:space="0" w:color="auto"/>
              <w:right w:val="single" w:sz="4" w:space="0" w:color="auto"/>
            </w:tcBorders>
            <w:shd w:val="clear" w:color="auto" w:fill="auto"/>
            <w:noWrap/>
            <w:vAlign w:val="center"/>
          </w:tcPr>
          <w:p w14:paraId="06A4EDA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nil"/>
              <w:left w:val="nil"/>
              <w:bottom w:val="single" w:sz="4" w:space="0" w:color="auto"/>
              <w:right w:val="single" w:sz="4" w:space="0" w:color="auto"/>
            </w:tcBorders>
            <w:shd w:val="clear" w:color="auto" w:fill="auto"/>
            <w:noWrap/>
            <w:vAlign w:val="center"/>
          </w:tcPr>
          <w:p w14:paraId="003DA8A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nil"/>
              <w:left w:val="nil"/>
              <w:bottom w:val="single" w:sz="4" w:space="0" w:color="auto"/>
              <w:right w:val="single" w:sz="4" w:space="0" w:color="auto"/>
            </w:tcBorders>
            <w:shd w:val="clear" w:color="auto" w:fill="auto"/>
            <w:noWrap/>
            <w:vAlign w:val="center"/>
          </w:tcPr>
          <w:p w14:paraId="587C2D7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2EE81DE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19D0AEB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 -</w:t>
            </w:r>
          </w:p>
        </w:tc>
      </w:tr>
      <w:tr w:rsidR="00491237" w:rsidRPr="00491237" w14:paraId="21C59C7F"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401ED550" w14:textId="77777777" w:rsidR="00491237" w:rsidRPr="00491237" w:rsidRDefault="00491237" w:rsidP="005D01F6">
            <w:pPr>
              <w:numPr>
                <w:ilvl w:val="0"/>
                <w:numId w:val="219"/>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79EA464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AU.62</w:t>
            </w:r>
          </w:p>
        </w:tc>
        <w:tc>
          <w:tcPr>
            <w:tcW w:w="2977" w:type="dxa"/>
            <w:tcBorders>
              <w:top w:val="nil"/>
              <w:left w:val="nil"/>
              <w:bottom w:val="single" w:sz="4" w:space="0" w:color="auto"/>
              <w:right w:val="single" w:sz="4" w:space="0" w:color="auto"/>
            </w:tcBorders>
            <w:shd w:val="clear" w:color="auto" w:fill="auto"/>
            <w:noWrap/>
            <w:vAlign w:val="center"/>
          </w:tcPr>
          <w:p w14:paraId="2B9751C3"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zabiegów kosmetycznych ciała, dłoni i stóp</w:t>
            </w:r>
          </w:p>
        </w:tc>
        <w:tc>
          <w:tcPr>
            <w:tcW w:w="557" w:type="dxa"/>
            <w:tcBorders>
              <w:top w:val="nil"/>
              <w:left w:val="nil"/>
              <w:bottom w:val="single" w:sz="4" w:space="0" w:color="auto"/>
              <w:right w:val="single" w:sz="4" w:space="0" w:color="auto"/>
            </w:tcBorders>
            <w:shd w:val="clear" w:color="auto" w:fill="auto"/>
            <w:noWrap/>
            <w:vAlign w:val="center"/>
          </w:tcPr>
          <w:p w14:paraId="6728676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719" w:type="dxa"/>
            <w:gridSpan w:val="3"/>
            <w:tcBorders>
              <w:top w:val="nil"/>
              <w:left w:val="nil"/>
              <w:bottom w:val="single" w:sz="4" w:space="0" w:color="auto"/>
              <w:right w:val="single" w:sz="4" w:space="0" w:color="auto"/>
            </w:tcBorders>
            <w:shd w:val="clear" w:color="auto" w:fill="auto"/>
            <w:noWrap/>
            <w:vAlign w:val="center"/>
          </w:tcPr>
          <w:p w14:paraId="1413B1C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7" w:type="dxa"/>
            <w:gridSpan w:val="2"/>
            <w:tcBorders>
              <w:top w:val="nil"/>
              <w:left w:val="nil"/>
              <w:bottom w:val="single" w:sz="4" w:space="0" w:color="auto"/>
              <w:right w:val="single" w:sz="4" w:space="0" w:color="auto"/>
            </w:tcBorders>
            <w:shd w:val="clear" w:color="auto" w:fill="auto"/>
            <w:noWrap/>
            <w:vAlign w:val="center"/>
          </w:tcPr>
          <w:p w14:paraId="52983DE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nil"/>
              <w:left w:val="nil"/>
              <w:bottom w:val="single" w:sz="4" w:space="0" w:color="auto"/>
              <w:right w:val="single" w:sz="4" w:space="0" w:color="auto"/>
            </w:tcBorders>
            <w:shd w:val="clear" w:color="auto" w:fill="auto"/>
            <w:noWrap/>
            <w:vAlign w:val="center"/>
          </w:tcPr>
          <w:p w14:paraId="358C284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74" w:type="dxa"/>
            <w:gridSpan w:val="2"/>
            <w:tcBorders>
              <w:top w:val="nil"/>
              <w:left w:val="nil"/>
              <w:bottom w:val="single" w:sz="4" w:space="0" w:color="auto"/>
              <w:right w:val="single" w:sz="4" w:space="0" w:color="auto"/>
            </w:tcBorders>
            <w:shd w:val="clear" w:color="auto" w:fill="auto"/>
            <w:noWrap/>
            <w:vAlign w:val="center"/>
          </w:tcPr>
          <w:p w14:paraId="5CF2FA3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0" w:type="dxa"/>
            <w:tcBorders>
              <w:top w:val="nil"/>
              <w:left w:val="nil"/>
              <w:bottom w:val="single" w:sz="4" w:space="0" w:color="auto"/>
              <w:right w:val="single" w:sz="4" w:space="0" w:color="auto"/>
            </w:tcBorders>
            <w:shd w:val="clear" w:color="auto" w:fill="auto"/>
            <w:noWrap/>
            <w:vAlign w:val="center"/>
          </w:tcPr>
          <w:p w14:paraId="7075436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5DA7AE3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04D27DA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567" w:type="dxa"/>
            <w:tcBorders>
              <w:top w:val="nil"/>
              <w:left w:val="nil"/>
              <w:bottom w:val="single" w:sz="4" w:space="0" w:color="auto"/>
              <w:right w:val="single" w:sz="4" w:space="0" w:color="auto"/>
            </w:tcBorders>
            <w:shd w:val="clear" w:color="auto" w:fill="auto"/>
            <w:noWrap/>
            <w:vAlign w:val="center"/>
          </w:tcPr>
          <w:p w14:paraId="1A2BEA3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0B5CB0EB"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35117D6B" w14:textId="77777777" w:rsidR="00491237" w:rsidRPr="00491237" w:rsidRDefault="00491237" w:rsidP="005D01F6">
            <w:pPr>
              <w:numPr>
                <w:ilvl w:val="0"/>
                <w:numId w:val="219"/>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7B053E12" w14:textId="77777777" w:rsidR="00491237" w:rsidRPr="00491237" w:rsidRDefault="00491237" w:rsidP="00491237">
            <w:pPr>
              <w:spacing w:after="0" w:line="20" w:lineRule="atLeast"/>
              <w:jc w:val="center"/>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AU.63</w:t>
            </w:r>
          </w:p>
        </w:tc>
        <w:tc>
          <w:tcPr>
            <w:tcW w:w="2977" w:type="dxa"/>
            <w:tcBorders>
              <w:top w:val="nil"/>
              <w:left w:val="nil"/>
              <w:bottom w:val="single" w:sz="4" w:space="0" w:color="auto"/>
              <w:right w:val="single" w:sz="4" w:space="0" w:color="auto"/>
            </w:tcBorders>
            <w:shd w:val="clear" w:color="auto" w:fill="auto"/>
            <w:noWrap/>
            <w:vAlign w:val="center"/>
          </w:tcPr>
          <w:p w14:paraId="132B2E54" w14:textId="77777777" w:rsidR="00491237" w:rsidRPr="00491237" w:rsidRDefault="00491237" w:rsidP="00491237">
            <w:pPr>
              <w:spacing w:after="0" w:line="20" w:lineRule="atLeast"/>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Organizacja i prowadzenie archiwum</w:t>
            </w:r>
          </w:p>
        </w:tc>
        <w:tc>
          <w:tcPr>
            <w:tcW w:w="557" w:type="dxa"/>
            <w:tcBorders>
              <w:top w:val="nil"/>
              <w:left w:val="nil"/>
              <w:bottom w:val="single" w:sz="4" w:space="0" w:color="auto"/>
              <w:right w:val="single" w:sz="4" w:space="0" w:color="auto"/>
            </w:tcBorders>
            <w:shd w:val="clear" w:color="auto" w:fill="auto"/>
            <w:noWrap/>
            <w:vAlign w:val="center"/>
          </w:tcPr>
          <w:p w14:paraId="7A9D14A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719" w:type="dxa"/>
            <w:gridSpan w:val="3"/>
            <w:tcBorders>
              <w:top w:val="nil"/>
              <w:left w:val="nil"/>
              <w:bottom w:val="single" w:sz="4" w:space="0" w:color="auto"/>
              <w:right w:val="single" w:sz="4" w:space="0" w:color="auto"/>
            </w:tcBorders>
            <w:shd w:val="clear" w:color="auto" w:fill="auto"/>
            <w:noWrap/>
            <w:vAlign w:val="center"/>
          </w:tcPr>
          <w:p w14:paraId="772EE14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7" w:type="dxa"/>
            <w:gridSpan w:val="2"/>
            <w:tcBorders>
              <w:top w:val="nil"/>
              <w:left w:val="nil"/>
              <w:bottom w:val="single" w:sz="4" w:space="0" w:color="auto"/>
              <w:right w:val="single" w:sz="4" w:space="0" w:color="auto"/>
            </w:tcBorders>
            <w:shd w:val="clear" w:color="auto" w:fill="auto"/>
            <w:noWrap/>
            <w:vAlign w:val="center"/>
          </w:tcPr>
          <w:p w14:paraId="5C843B4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57E2E35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574" w:type="dxa"/>
            <w:gridSpan w:val="2"/>
            <w:tcBorders>
              <w:top w:val="nil"/>
              <w:left w:val="nil"/>
              <w:bottom w:val="single" w:sz="4" w:space="0" w:color="auto"/>
              <w:right w:val="single" w:sz="4" w:space="0" w:color="auto"/>
            </w:tcBorders>
            <w:shd w:val="clear" w:color="auto" w:fill="auto"/>
            <w:noWrap/>
            <w:vAlign w:val="center"/>
          </w:tcPr>
          <w:p w14:paraId="3638649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nil"/>
              <w:left w:val="nil"/>
              <w:bottom w:val="single" w:sz="4" w:space="0" w:color="auto"/>
              <w:right w:val="single" w:sz="4" w:space="0" w:color="auto"/>
            </w:tcBorders>
            <w:shd w:val="clear" w:color="auto" w:fill="auto"/>
            <w:noWrap/>
            <w:vAlign w:val="center"/>
          </w:tcPr>
          <w:p w14:paraId="2C76A7A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5F09919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0D245B3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46CB969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 -</w:t>
            </w:r>
          </w:p>
        </w:tc>
      </w:tr>
      <w:tr w:rsidR="00491237" w:rsidRPr="00491237" w14:paraId="03DC79B8" w14:textId="77777777" w:rsidTr="0049123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7DFBD23A" w14:textId="77777777" w:rsidR="00491237" w:rsidRPr="00491237" w:rsidRDefault="00491237" w:rsidP="005D01F6">
            <w:pPr>
              <w:numPr>
                <w:ilvl w:val="0"/>
                <w:numId w:val="219"/>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0BCF76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AU.64</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6B04E7"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Opracowywanie materiałów archiwalnych</w:t>
            </w:r>
          </w:p>
        </w:tc>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A7E265" w14:textId="77777777" w:rsidR="00491237" w:rsidRPr="00491237" w:rsidRDefault="00491237" w:rsidP="00491237">
            <w:pPr>
              <w:spacing w:after="0" w:line="20" w:lineRule="atLeast"/>
              <w:jc w:val="center"/>
              <w:rPr>
                <w:rFonts w:ascii="Times New Roman" w:eastAsia="Times New Roman" w:hAnsi="Times New Roman"/>
                <w:b/>
                <w:bCs/>
                <w:strike/>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71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3A4F35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A172DD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6473D0A" w14:textId="77777777" w:rsidR="00491237" w:rsidRPr="00491237" w:rsidRDefault="00491237" w:rsidP="00491237">
            <w:pPr>
              <w:spacing w:after="0" w:line="20" w:lineRule="atLeast"/>
              <w:jc w:val="center"/>
              <w:rPr>
                <w:rFonts w:ascii="Times New Roman" w:eastAsia="Times New Roman" w:hAnsi="Times New Roman"/>
                <w:b/>
                <w:bCs/>
                <w:strike/>
                <w:color w:val="000000" w:themeColor="text1"/>
                <w:sz w:val="18"/>
                <w:szCs w:val="18"/>
                <w:lang w:eastAsia="pl-PL"/>
              </w:rPr>
            </w:pPr>
            <w:r w:rsidRPr="00491237">
              <w:rPr>
                <w:rFonts w:ascii="Times New Roman" w:eastAsia="Times New Roman" w:hAnsi="Times New Roman"/>
                <w:b/>
                <w:bCs/>
                <w:strike/>
                <w:color w:val="000000" w:themeColor="text1"/>
                <w:sz w:val="18"/>
                <w:szCs w:val="18"/>
                <w:lang w:eastAsia="pl-PL"/>
              </w:rPr>
              <w:t>-</w:t>
            </w:r>
          </w:p>
        </w:tc>
        <w:tc>
          <w:tcPr>
            <w:tcW w:w="57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5FDACF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E1047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749AA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5CC6B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40251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1EEA2C5C" w14:textId="77777777" w:rsidTr="0049123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3C364A75" w14:textId="77777777" w:rsidR="00491237" w:rsidRPr="00491237" w:rsidRDefault="00491237" w:rsidP="005D01F6">
            <w:pPr>
              <w:numPr>
                <w:ilvl w:val="0"/>
                <w:numId w:val="219"/>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9D3305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AU.65</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F2382D"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Rozliczanie wynagrodzeń i danin publicznych</w:t>
            </w:r>
          </w:p>
        </w:tc>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61BD2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71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8A2AB2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dk</w:t>
            </w:r>
          </w:p>
        </w:tc>
        <w:tc>
          <w:tcPr>
            <w:tcW w:w="47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38DE30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54B127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57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C0FCB9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02962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4753B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64B0B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DC064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14309044" w14:textId="77777777" w:rsidTr="0049123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18B49958" w14:textId="77777777" w:rsidR="00491237" w:rsidRPr="00491237" w:rsidRDefault="00491237" w:rsidP="005D01F6">
            <w:pPr>
              <w:numPr>
                <w:ilvl w:val="0"/>
                <w:numId w:val="219"/>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636B893A" w14:textId="77777777" w:rsidR="00491237" w:rsidRPr="00491237" w:rsidRDefault="00491237" w:rsidP="00491237">
            <w:pPr>
              <w:spacing w:after="0" w:line="20" w:lineRule="atLeast"/>
              <w:jc w:val="center"/>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AU.66</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2F7C621E" w14:textId="77777777" w:rsidR="00491237" w:rsidRPr="00491237" w:rsidRDefault="00491237" w:rsidP="00491237">
            <w:pPr>
              <w:spacing w:after="0" w:line="20" w:lineRule="atLeast"/>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Świadczenie usług pocztowych, finansowych i kurierskich oraz w zakresie obrotu towarowego</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51CCEFE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719" w:type="dxa"/>
            <w:gridSpan w:val="3"/>
            <w:tcBorders>
              <w:top w:val="single" w:sz="4" w:space="0" w:color="auto"/>
              <w:left w:val="nil"/>
              <w:bottom w:val="single" w:sz="4" w:space="0" w:color="auto"/>
              <w:right w:val="single" w:sz="4" w:space="0" w:color="auto"/>
            </w:tcBorders>
            <w:shd w:val="clear" w:color="auto" w:fill="auto"/>
            <w:noWrap/>
            <w:vAlign w:val="center"/>
          </w:tcPr>
          <w:p w14:paraId="3E1BD33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7" w:type="dxa"/>
            <w:gridSpan w:val="2"/>
            <w:tcBorders>
              <w:top w:val="single" w:sz="4" w:space="0" w:color="auto"/>
              <w:left w:val="nil"/>
              <w:bottom w:val="single" w:sz="4" w:space="0" w:color="auto"/>
              <w:right w:val="single" w:sz="4" w:space="0" w:color="auto"/>
            </w:tcBorders>
            <w:shd w:val="clear" w:color="auto" w:fill="auto"/>
            <w:noWrap/>
            <w:vAlign w:val="center"/>
          </w:tcPr>
          <w:p w14:paraId="4C83F46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7D44B99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574" w:type="dxa"/>
            <w:gridSpan w:val="2"/>
            <w:tcBorders>
              <w:top w:val="single" w:sz="4" w:space="0" w:color="auto"/>
              <w:left w:val="nil"/>
              <w:bottom w:val="single" w:sz="4" w:space="0" w:color="auto"/>
              <w:right w:val="single" w:sz="4" w:space="0" w:color="auto"/>
            </w:tcBorders>
            <w:shd w:val="clear" w:color="auto" w:fill="auto"/>
            <w:noWrap/>
            <w:vAlign w:val="center"/>
          </w:tcPr>
          <w:p w14:paraId="50908DF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single" w:sz="4" w:space="0" w:color="auto"/>
              <w:left w:val="nil"/>
              <w:bottom w:val="single" w:sz="4" w:space="0" w:color="auto"/>
              <w:right w:val="single" w:sz="4" w:space="0" w:color="auto"/>
            </w:tcBorders>
            <w:shd w:val="clear" w:color="auto" w:fill="auto"/>
            <w:noWrap/>
            <w:vAlign w:val="center"/>
          </w:tcPr>
          <w:p w14:paraId="54A38B9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12FA6B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C1B28B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8F6192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 -</w:t>
            </w:r>
          </w:p>
        </w:tc>
      </w:tr>
      <w:tr w:rsidR="00491237" w:rsidRPr="00491237" w14:paraId="208458D2"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261B4E1B" w14:textId="77777777" w:rsidR="00491237" w:rsidRPr="00491237" w:rsidRDefault="00491237" w:rsidP="005D01F6">
            <w:pPr>
              <w:numPr>
                <w:ilvl w:val="0"/>
                <w:numId w:val="219"/>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00902DA4" w14:textId="77777777" w:rsidR="00491237" w:rsidRPr="00491237" w:rsidRDefault="00491237" w:rsidP="00491237">
            <w:pPr>
              <w:spacing w:after="0" w:line="20" w:lineRule="atLeast"/>
              <w:jc w:val="center"/>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AU.67</w:t>
            </w:r>
          </w:p>
        </w:tc>
        <w:tc>
          <w:tcPr>
            <w:tcW w:w="2977" w:type="dxa"/>
            <w:tcBorders>
              <w:top w:val="nil"/>
              <w:left w:val="nil"/>
              <w:bottom w:val="single" w:sz="4" w:space="0" w:color="auto"/>
              <w:right w:val="single" w:sz="4" w:space="0" w:color="auto"/>
            </w:tcBorders>
            <w:shd w:val="clear" w:color="auto" w:fill="auto"/>
            <w:noWrap/>
            <w:vAlign w:val="center"/>
          </w:tcPr>
          <w:p w14:paraId="36339929" w14:textId="77777777" w:rsidR="00491237" w:rsidRPr="00491237" w:rsidRDefault="00491237" w:rsidP="00491237">
            <w:pPr>
              <w:spacing w:after="0" w:line="20" w:lineRule="atLeast"/>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Wykonywanie zadań rozdzielczo-ekspedycyjnych w usługach pocztowych i kurierskich</w:t>
            </w:r>
          </w:p>
        </w:tc>
        <w:tc>
          <w:tcPr>
            <w:tcW w:w="557" w:type="dxa"/>
            <w:tcBorders>
              <w:top w:val="nil"/>
              <w:left w:val="nil"/>
              <w:bottom w:val="single" w:sz="4" w:space="0" w:color="auto"/>
              <w:right w:val="single" w:sz="4" w:space="0" w:color="auto"/>
            </w:tcBorders>
            <w:shd w:val="clear" w:color="auto" w:fill="auto"/>
            <w:noWrap/>
            <w:vAlign w:val="center"/>
          </w:tcPr>
          <w:p w14:paraId="748796A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719" w:type="dxa"/>
            <w:gridSpan w:val="3"/>
            <w:tcBorders>
              <w:top w:val="nil"/>
              <w:left w:val="nil"/>
              <w:bottom w:val="single" w:sz="4" w:space="0" w:color="auto"/>
              <w:right w:val="single" w:sz="4" w:space="0" w:color="auto"/>
            </w:tcBorders>
            <w:shd w:val="clear" w:color="auto" w:fill="auto"/>
            <w:noWrap/>
            <w:vAlign w:val="center"/>
          </w:tcPr>
          <w:p w14:paraId="10AB8B6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7" w:type="dxa"/>
            <w:gridSpan w:val="2"/>
            <w:tcBorders>
              <w:top w:val="nil"/>
              <w:left w:val="nil"/>
              <w:bottom w:val="single" w:sz="4" w:space="0" w:color="auto"/>
              <w:right w:val="single" w:sz="4" w:space="0" w:color="auto"/>
            </w:tcBorders>
            <w:shd w:val="clear" w:color="auto" w:fill="auto"/>
            <w:noWrap/>
            <w:vAlign w:val="center"/>
          </w:tcPr>
          <w:p w14:paraId="200F459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04ED3F3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74" w:type="dxa"/>
            <w:gridSpan w:val="2"/>
            <w:tcBorders>
              <w:top w:val="nil"/>
              <w:left w:val="nil"/>
              <w:bottom w:val="single" w:sz="4" w:space="0" w:color="auto"/>
              <w:right w:val="single" w:sz="4" w:space="0" w:color="auto"/>
            </w:tcBorders>
            <w:shd w:val="clear" w:color="auto" w:fill="auto"/>
            <w:noWrap/>
            <w:vAlign w:val="center"/>
          </w:tcPr>
          <w:p w14:paraId="1C9E216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nil"/>
              <w:left w:val="nil"/>
              <w:bottom w:val="single" w:sz="4" w:space="0" w:color="auto"/>
              <w:right w:val="single" w:sz="4" w:space="0" w:color="auto"/>
            </w:tcBorders>
            <w:shd w:val="clear" w:color="auto" w:fill="auto"/>
            <w:noWrap/>
            <w:vAlign w:val="center"/>
          </w:tcPr>
          <w:p w14:paraId="7973534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nil"/>
              <w:left w:val="nil"/>
              <w:bottom w:val="single" w:sz="4" w:space="0" w:color="auto"/>
              <w:right w:val="single" w:sz="4" w:space="0" w:color="auto"/>
            </w:tcBorders>
            <w:shd w:val="clear" w:color="auto" w:fill="auto"/>
            <w:noWrap/>
            <w:vAlign w:val="center"/>
          </w:tcPr>
          <w:p w14:paraId="584E270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493D055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4503093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 -</w:t>
            </w:r>
          </w:p>
        </w:tc>
      </w:tr>
      <w:tr w:rsidR="00491237" w:rsidRPr="00491237" w14:paraId="71D6C983"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105036BA" w14:textId="77777777" w:rsidR="00491237" w:rsidRPr="00491237" w:rsidRDefault="00491237" w:rsidP="005D01F6">
            <w:pPr>
              <w:numPr>
                <w:ilvl w:val="0"/>
                <w:numId w:val="219"/>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7050272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AU.68</w:t>
            </w:r>
          </w:p>
        </w:tc>
        <w:tc>
          <w:tcPr>
            <w:tcW w:w="2977" w:type="dxa"/>
            <w:tcBorders>
              <w:top w:val="nil"/>
              <w:left w:val="nil"/>
              <w:bottom w:val="single" w:sz="4" w:space="0" w:color="auto"/>
              <w:right w:val="single" w:sz="4" w:space="0" w:color="auto"/>
            </w:tcBorders>
            <w:shd w:val="clear" w:color="auto" w:fill="auto"/>
            <w:noWrap/>
            <w:vAlign w:val="center"/>
          </w:tcPr>
          <w:p w14:paraId="4DFAFC1A"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Obsługa klienta w jednostkach administracji</w:t>
            </w:r>
          </w:p>
        </w:tc>
        <w:tc>
          <w:tcPr>
            <w:tcW w:w="557" w:type="dxa"/>
            <w:tcBorders>
              <w:top w:val="nil"/>
              <w:left w:val="nil"/>
              <w:bottom w:val="single" w:sz="4" w:space="0" w:color="auto"/>
              <w:right w:val="single" w:sz="4" w:space="0" w:color="auto"/>
            </w:tcBorders>
            <w:shd w:val="clear" w:color="auto" w:fill="auto"/>
            <w:noWrap/>
            <w:vAlign w:val="center"/>
          </w:tcPr>
          <w:p w14:paraId="30A651E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719" w:type="dxa"/>
            <w:gridSpan w:val="3"/>
            <w:tcBorders>
              <w:top w:val="nil"/>
              <w:left w:val="nil"/>
              <w:bottom w:val="single" w:sz="4" w:space="0" w:color="auto"/>
              <w:right w:val="single" w:sz="4" w:space="0" w:color="auto"/>
            </w:tcBorders>
            <w:shd w:val="clear" w:color="auto" w:fill="auto"/>
            <w:noWrap/>
            <w:vAlign w:val="center"/>
          </w:tcPr>
          <w:p w14:paraId="779FF5C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7" w:type="dxa"/>
            <w:gridSpan w:val="2"/>
            <w:tcBorders>
              <w:top w:val="nil"/>
              <w:left w:val="nil"/>
              <w:bottom w:val="single" w:sz="4" w:space="0" w:color="auto"/>
              <w:right w:val="single" w:sz="4" w:space="0" w:color="auto"/>
            </w:tcBorders>
            <w:shd w:val="clear" w:color="auto" w:fill="auto"/>
            <w:noWrap/>
            <w:vAlign w:val="center"/>
          </w:tcPr>
          <w:p w14:paraId="4EA5F49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4FA44DF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574" w:type="dxa"/>
            <w:gridSpan w:val="2"/>
            <w:tcBorders>
              <w:top w:val="nil"/>
              <w:left w:val="nil"/>
              <w:bottom w:val="single" w:sz="4" w:space="0" w:color="auto"/>
              <w:right w:val="single" w:sz="4" w:space="0" w:color="auto"/>
            </w:tcBorders>
            <w:shd w:val="clear" w:color="auto" w:fill="auto"/>
            <w:noWrap/>
            <w:vAlign w:val="center"/>
          </w:tcPr>
          <w:p w14:paraId="6D4F0CA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nil"/>
              <w:left w:val="nil"/>
              <w:bottom w:val="single" w:sz="4" w:space="0" w:color="auto"/>
              <w:right w:val="single" w:sz="4" w:space="0" w:color="auto"/>
            </w:tcBorders>
            <w:shd w:val="clear" w:color="auto" w:fill="auto"/>
            <w:noWrap/>
            <w:vAlign w:val="center"/>
          </w:tcPr>
          <w:p w14:paraId="0CA4AD3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2497103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525709D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7022605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442C6E7B" w14:textId="77777777" w:rsidTr="00491237">
        <w:trPr>
          <w:trHeight w:val="255"/>
        </w:trPr>
        <w:tc>
          <w:tcPr>
            <w:tcW w:w="706" w:type="dxa"/>
            <w:tcBorders>
              <w:top w:val="single" w:sz="4" w:space="0" w:color="auto"/>
              <w:left w:val="single" w:sz="4" w:space="0" w:color="auto"/>
              <w:right w:val="single" w:sz="4" w:space="0" w:color="auto"/>
            </w:tcBorders>
            <w:shd w:val="clear" w:color="auto" w:fill="auto"/>
            <w:vAlign w:val="center"/>
          </w:tcPr>
          <w:p w14:paraId="57FD939C" w14:textId="77777777" w:rsidR="00491237" w:rsidRPr="00491237" w:rsidRDefault="00491237" w:rsidP="005D01F6">
            <w:pPr>
              <w:numPr>
                <w:ilvl w:val="0"/>
                <w:numId w:val="219"/>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3614AC9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AU.69</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522E5D1F"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przewozu środkami  transportu drogowego</w:t>
            </w:r>
          </w:p>
        </w:tc>
        <w:tc>
          <w:tcPr>
            <w:tcW w:w="557" w:type="dxa"/>
            <w:tcBorders>
              <w:top w:val="single" w:sz="4" w:space="0" w:color="auto"/>
              <w:left w:val="nil"/>
              <w:bottom w:val="single" w:sz="4" w:space="0" w:color="auto"/>
              <w:right w:val="single" w:sz="4" w:space="0" w:color="auto"/>
            </w:tcBorders>
            <w:shd w:val="clear" w:color="auto" w:fill="auto"/>
            <w:noWrap/>
            <w:vAlign w:val="center"/>
          </w:tcPr>
          <w:p w14:paraId="57B74B8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719" w:type="dxa"/>
            <w:gridSpan w:val="3"/>
            <w:tcBorders>
              <w:top w:val="single" w:sz="4" w:space="0" w:color="auto"/>
              <w:left w:val="nil"/>
              <w:bottom w:val="single" w:sz="4" w:space="0" w:color="auto"/>
              <w:right w:val="single" w:sz="4" w:space="0" w:color="auto"/>
            </w:tcBorders>
            <w:shd w:val="clear" w:color="auto" w:fill="auto"/>
            <w:noWrap/>
            <w:vAlign w:val="center"/>
          </w:tcPr>
          <w:p w14:paraId="2DDA192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7" w:type="dxa"/>
            <w:gridSpan w:val="2"/>
            <w:tcBorders>
              <w:top w:val="single" w:sz="4" w:space="0" w:color="auto"/>
              <w:left w:val="nil"/>
              <w:bottom w:val="single" w:sz="4" w:space="0" w:color="auto"/>
              <w:right w:val="single" w:sz="4" w:space="0" w:color="auto"/>
            </w:tcBorders>
            <w:shd w:val="clear" w:color="auto" w:fill="auto"/>
            <w:noWrap/>
            <w:vAlign w:val="center"/>
          </w:tcPr>
          <w:p w14:paraId="2304624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7A3A5D6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74" w:type="dxa"/>
            <w:gridSpan w:val="2"/>
            <w:tcBorders>
              <w:top w:val="single" w:sz="4" w:space="0" w:color="auto"/>
              <w:left w:val="nil"/>
              <w:bottom w:val="single" w:sz="4" w:space="0" w:color="auto"/>
              <w:right w:val="single" w:sz="4" w:space="0" w:color="auto"/>
            </w:tcBorders>
            <w:shd w:val="clear" w:color="auto" w:fill="auto"/>
            <w:noWrap/>
            <w:vAlign w:val="center"/>
          </w:tcPr>
          <w:p w14:paraId="2C1F54E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0" w:type="dxa"/>
            <w:tcBorders>
              <w:top w:val="single" w:sz="4" w:space="0" w:color="auto"/>
              <w:left w:val="nil"/>
              <w:bottom w:val="single" w:sz="4" w:space="0" w:color="auto"/>
              <w:right w:val="single" w:sz="4" w:space="0" w:color="auto"/>
            </w:tcBorders>
            <w:shd w:val="clear" w:color="auto" w:fill="auto"/>
            <w:noWrap/>
            <w:vAlign w:val="center"/>
          </w:tcPr>
          <w:p w14:paraId="4908D2D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28D99C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D5099E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82CA7C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63B674BB" w14:textId="77777777" w:rsidTr="00491237">
        <w:trPr>
          <w:trHeight w:val="510"/>
        </w:trPr>
        <w:tc>
          <w:tcPr>
            <w:tcW w:w="9639" w:type="dxa"/>
            <w:gridSpan w:val="17"/>
            <w:shd w:val="clear" w:color="auto" w:fill="auto"/>
            <w:vAlign w:val="center"/>
          </w:tcPr>
          <w:p w14:paraId="77973694" w14:textId="77777777" w:rsidR="00491237" w:rsidRPr="00491237" w:rsidRDefault="00491237" w:rsidP="00491237">
            <w:pPr>
              <w:spacing w:after="0" w:line="20" w:lineRule="atLeast"/>
              <w:rPr>
                <w:rFonts w:ascii="Times New Roman" w:hAnsi="Times New Roman"/>
                <w:b/>
                <w:caps/>
                <w:color w:val="000000" w:themeColor="text1"/>
              </w:rPr>
            </w:pPr>
          </w:p>
          <w:p w14:paraId="7F15BA0E" w14:textId="77777777" w:rsidR="00491237" w:rsidRPr="00491237" w:rsidRDefault="00491237" w:rsidP="00491237">
            <w:pPr>
              <w:spacing w:after="0" w:line="20" w:lineRule="atLeast"/>
              <w:rPr>
                <w:rFonts w:ascii="Times New Roman" w:hAnsi="Times New Roman"/>
                <w:b/>
                <w:caps/>
                <w:color w:val="000000" w:themeColor="text1"/>
              </w:rPr>
            </w:pPr>
          </w:p>
          <w:p w14:paraId="7F8FB9AC" w14:textId="77777777" w:rsidR="00491237" w:rsidRPr="00491237" w:rsidRDefault="00491237" w:rsidP="00491237">
            <w:pPr>
              <w:spacing w:after="0" w:line="20" w:lineRule="atLeast"/>
              <w:rPr>
                <w:rFonts w:ascii="Times New Roman" w:hAnsi="Times New Roman"/>
                <w:b/>
                <w:caps/>
                <w:color w:val="000000" w:themeColor="text1"/>
              </w:rPr>
            </w:pPr>
          </w:p>
          <w:p w14:paraId="47D2EECD" w14:textId="77777777" w:rsidR="00491237" w:rsidRPr="00491237" w:rsidRDefault="00491237" w:rsidP="00491237">
            <w:pPr>
              <w:spacing w:after="0" w:line="20" w:lineRule="atLeast"/>
              <w:rPr>
                <w:rFonts w:ascii="Times New Roman" w:hAnsi="Times New Roman"/>
                <w:b/>
                <w:caps/>
                <w:color w:val="000000" w:themeColor="text1"/>
              </w:rPr>
            </w:pPr>
          </w:p>
          <w:p w14:paraId="021FF6EF" w14:textId="77777777" w:rsidR="00491237" w:rsidRPr="00491237" w:rsidRDefault="00491237" w:rsidP="00491237">
            <w:pPr>
              <w:spacing w:after="0" w:line="20" w:lineRule="atLeast"/>
              <w:rPr>
                <w:rFonts w:ascii="Times New Roman" w:hAnsi="Times New Roman"/>
                <w:b/>
                <w:caps/>
                <w:color w:val="000000" w:themeColor="text1"/>
              </w:rPr>
            </w:pPr>
          </w:p>
          <w:p w14:paraId="1F50D4BE" w14:textId="77777777" w:rsidR="00491237" w:rsidRPr="00491237" w:rsidRDefault="00491237" w:rsidP="00491237">
            <w:pPr>
              <w:spacing w:after="0" w:line="20" w:lineRule="atLeast"/>
              <w:rPr>
                <w:rFonts w:ascii="Times New Roman" w:hAnsi="Times New Roman"/>
                <w:b/>
                <w:caps/>
                <w:color w:val="000000" w:themeColor="text1"/>
              </w:rPr>
            </w:pPr>
          </w:p>
          <w:p w14:paraId="7AFE2D0D" w14:textId="77777777" w:rsidR="00491237" w:rsidRPr="00491237" w:rsidRDefault="00491237" w:rsidP="00491237">
            <w:pPr>
              <w:spacing w:after="0" w:line="20" w:lineRule="atLeast"/>
              <w:rPr>
                <w:rFonts w:ascii="Times New Roman" w:hAnsi="Times New Roman"/>
                <w:b/>
                <w:caps/>
                <w:color w:val="000000" w:themeColor="text1"/>
              </w:rPr>
            </w:pPr>
          </w:p>
          <w:p w14:paraId="04134D21" w14:textId="77777777" w:rsidR="00491237" w:rsidRPr="00491237" w:rsidRDefault="00491237" w:rsidP="00491237">
            <w:pPr>
              <w:spacing w:after="0" w:line="20" w:lineRule="atLeast"/>
              <w:rPr>
                <w:rFonts w:ascii="Times New Roman" w:hAnsi="Times New Roman"/>
                <w:b/>
                <w:caps/>
                <w:color w:val="000000" w:themeColor="text1"/>
              </w:rPr>
            </w:pPr>
          </w:p>
          <w:p w14:paraId="738292C6" w14:textId="77777777" w:rsidR="00491237" w:rsidRPr="00491237" w:rsidRDefault="00491237" w:rsidP="00491237">
            <w:pPr>
              <w:spacing w:after="0" w:line="20" w:lineRule="atLeast"/>
              <w:rPr>
                <w:rFonts w:ascii="Times New Roman" w:hAnsi="Times New Roman"/>
                <w:b/>
                <w:caps/>
                <w:color w:val="000000" w:themeColor="text1"/>
              </w:rPr>
            </w:pPr>
          </w:p>
          <w:p w14:paraId="7345A113" w14:textId="77777777" w:rsidR="00491237" w:rsidRPr="00491237" w:rsidRDefault="00491237" w:rsidP="00491237">
            <w:pPr>
              <w:spacing w:after="0" w:line="20" w:lineRule="atLeast"/>
              <w:rPr>
                <w:rFonts w:ascii="Times New Roman" w:hAnsi="Times New Roman"/>
                <w:b/>
                <w:caps/>
                <w:color w:val="000000" w:themeColor="text1"/>
              </w:rPr>
            </w:pPr>
          </w:p>
          <w:p w14:paraId="51414C83" w14:textId="77777777" w:rsidR="00491237" w:rsidRPr="00491237" w:rsidRDefault="00491237" w:rsidP="00491237">
            <w:pPr>
              <w:spacing w:after="0" w:line="20" w:lineRule="atLeast"/>
              <w:rPr>
                <w:rFonts w:ascii="Times New Roman" w:hAnsi="Times New Roman"/>
                <w:b/>
                <w:caps/>
                <w:color w:val="000000" w:themeColor="text1"/>
              </w:rPr>
            </w:pPr>
          </w:p>
          <w:p w14:paraId="51212C1C" w14:textId="77777777" w:rsidR="00491237" w:rsidRPr="00491237" w:rsidRDefault="00491237" w:rsidP="00491237">
            <w:pPr>
              <w:spacing w:after="0" w:line="20" w:lineRule="atLeast"/>
              <w:rPr>
                <w:rFonts w:ascii="Times New Roman" w:hAnsi="Times New Roman"/>
                <w:b/>
                <w:caps/>
                <w:color w:val="000000" w:themeColor="text1"/>
              </w:rPr>
            </w:pPr>
          </w:p>
          <w:p w14:paraId="00A604F1" w14:textId="77777777" w:rsidR="00491237" w:rsidRPr="00491237" w:rsidRDefault="00491237" w:rsidP="00491237">
            <w:pPr>
              <w:spacing w:after="0" w:line="20" w:lineRule="atLeast"/>
              <w:rPr>
                <w:rFonts w:ascii="Times New Roman" w:hAnsi="Times New Roman"/>
                <w:b/>
                <w:caps/>
                <w:color w:val="000000" w:themeColor="text1"/>
              </w:rPr>
            </w:pPr>
          </w:p>
          <w:p w14:paraId="7C185210" w14:textId="77777777" w:rsidR="00491237" w:rsidRPr="00491237" w:rsidRDefault="00491237" w:rsidP="00491237">
            <w:pPr>
              <w:spacing w:after="0" w:line="20" w:lineRule="atLeast"/>
              <w:rPr>
                <w:rFonts w:ascii="Times New Roman" w:hAnsi="Times New Roman"/>
                <w:b/>
                <w:caps/>
                <w:color w:val="000000" w:themeColor="text1"/>
              </w:rPr>
            </w:pPr>
          </w:p>
          <w:p w14:paraId="4C1118B6" w14:textId="77777777" w:rsidR="00491237" w:rsidRPr="00491237" w:rsidRDefault="00491237" w:rsidP="00491237">
            <w:pPr>
              <w:spacing w:after="0" w:line="20" w:lineRule="atLeast"/>
              <w:rPr>
                <w:rFonts w:ascii="Times New Roman" w:hAnsi="Times New Roman"/>
                <w:b/>
                <w:caps/>
                <w:color w:val="000000" w:themeColor="text1"/>
              </w:rPr>
            </w:pPr>
          </w:p>
          <w:p w14:paraId="46EDEEE2" w14:textId="77777777" w:rsidR="00491237" w:rsidRPr="00491237" w:rsidRDefault="00491237" w:rsidP="00491237">
            <w:pPr>
              <w:spacing w:after="0" w:line="20" w:lineRule="atLeast"/>
              <w:rPr>
                <w:rFonts w:ascii="Times New Roman" w:hAnsi="Times New Roman"/>
                <w:b/>
                <w:caps/>
                <w:color w:val="000000" w:themeColor="text1"/>
              </w:rPr>
            </w:pPr>
          </w:p>
          <w:p w14:paraId="30F23C1A" w14:textId="77777777" w:rsidR="00491237" w:rsidRPr="00491237" w:rsidRDefault="00491237" w:rsidP="00491237">
            <w:pPr>
              <w:spacing w:after="0" w:line="20" w:lineRule="atLeast"/>
              <w:rPr>
                <w:rFonts w:ascii="Times New Roman" w:hAnsi="Times New Roman"/>
                <w:b/>
                <w:caps/>
                <w:color w:val="000000" w:themeColor="text1"/>
              </w:rPr>
            </w:pPr>
          </w:p>
          <w:p w14:paraId="57F88FC7" w14:textId="77777777" w:rsidR="00491237" w:rsidRPr="00491237" w:rsidRDefault="00491237" w:rsidP="00491237">
            <w:pPr>
              <w:spacing w:after="0" w:line="20" w:lineRule="atLeast"/>
              <w:rPr>
                <w:rFonts w:ascii="Times New Roman" w:hAnsi="Times New Roman"/>
                <w:b/>
                <w:caps/>
                <w:color w:val="000000" w:themeColor="text1"/>
              </w:rPr>
            </w:pPr>
          </w:p>
          <w:p w14:paraId="75B0B96E" w14:textId="77777777" w:rsidR="00491237" w:rsidRPr="00491237" w:rsidRDefault="00491237" w:rsidP="00491237">
            <w:pPr>
              <w:spacing w:after="0" w:line="20" w:lineRule="atLeast"/>
              <w:rPr>
                <w:rFonts w:ascii="Times New Roman" w:hAnsi="Times New Roman"/>
                <w:b/>
                <w:caps/>
                <w:color w:val="000000" w:themeColor="text1"/>
              </w:rPr>
            </w:pPr>
          </w:p>
          <w:p w14:paraId="17C69FA2" w14:textId="77777777" w:rsidR="00491237" w:rsidRPr="00491237" w:rsidRDefault="00491237" w:rsidP="00491237">
            <w:pPr>
              <w:spacing w:after="0" w:line="20" w:lineRule="atLeast"/>
              <w:rPr>
                <w:rFonts w:ascii="Times New Roman" w:hAnsi="Times New Roman"/>
                <w:b/>
                <w:caps/>
                <w:color w:val="000000" w:themeColor="text1"/>
              </w:rPr>
            </w:pPr>
          </w:p>
          <w:p w14:paraId="39E6C844" w14:textId="77777777" w:rsidR="00491237" w:rsidRPr="00491237" w:rsidRDefault="00491237" w:rsidP="00491237">
            <w:pPr>
              <w:spacing w:after="0" w:line="20" w:lineRule="atLeast"/>
              <w:rPr>
                <w:rFonts w:ascii="Times New Roman" w:hAnsi="Times New Roman"/>
                <w:b/>
                <w:caps/>
                <w:color w:val="000000" w:themeColor="text1"/>
              </w:rPr>
            </w:pPr>
          </w:p>
          <w:p w14:paraId="659DBE4E" w14:textId="77777777" w:rsidR="00491237" w:rsidRPr="00491237" w:rsidRDefault="00491237" w:rsidP="00491237">
            <w:pPr>
              <w:spacing w:after="0" w:line="20" w:lineRule="atLeast"/>
              <w:rPr>
                <w:rFonts w:ascii="Times New Roman" w:hAnsi="Times New Roman"/>
                <w:b/>
                <w:caps/>
                <w:color w:val="000000" w:themeColor="text1"/>
              </w:rPr>
            </w:pPr>
          </w:p>
          <w:p w14:paraId="6F9A9BDC" w14:textId="77777777" w:rsidR="00491237" w:rsidRPr="00491237" w:rsidRDefault="00491237" w:rsidP="00491237">
            <w:pPr>
              <w:spacing w:after="0" w:line="20" w:lineRule="atLeast"/>
              <w:rPr>
                <w:rFonts w:ascii="Times New Roman" w:hAnsi="Times New Roman"/>
                <w:b/>
                <w:caps/>
                <w:color w:val="000000" w:themeColor="text1"/>
              </w:rPr>
            </w:pPr>
          </w:p>
          <w:p w14:paraId="195A4BD9" w14:textId="77777777" w:rsidR="00491237" w:rsidRPr="00491237" w:rsidRDefault="00491237" w:rsidP="00491237">
            <w:pPr>
              <w:spacing w:after="0" w:line="20" w:lineRule="atLeast"/>
              <w:rPr>
                <w:rFonts w:ascii="Times New Roman" w:hAnsi="Times New Roman"/>
                <w:b/>
                <w:caps/>
                <w:color w:val="000000" w:themeColor="text1"/>
              </w:rPr>
            </w:pPr>
          </w:p>
          <w:p w14:paraId="381C804D" w14:textId="77777777" w:rsidR="00491237" w:rsidRPr="00491237" w:rsidRDefault="00491237" w:rsidP="00491237">
            <w:pPr>
              <w:spacing w:after="0" w:line="20" w:lineRule="atLeast"/>
              <w:rPr>
                <w:rFonts w:ascii="Times New Roman" w:hAnsi="Times New Roman"/>
                <w:b/>
                <w:caps/>
                <w:color w:val="000000" w:themeColor="text1"/>
              </w:rPr>
            </w:pPr>
          </w:p>
          <w:p w14:paraId="3872D3DA" w14:textId="77777777" w:rsidR="00491237" w:rsidRPr="00491237" w:rsidRDefault="00491237" w:rsidP="00491237">
            <w:pPr>
              <w:spacing w:after="0" w:line="20" w:lineRule="atLeast"/>
              <w:rPr>
                <w:rFonts w:ascii="Times New Roman" w:hAnsi="Times New Roman"/>
                <w:b/>
                <w:caps/>
                <w:color w:val="000000" w:themeColor="text1"/>
              </w:rPr>
            </w:pPr>
          </w:p>
          <w:p w14:paraId="28362FC8" w14:textId="77777777" w:rsidR="00491237" w:rsidRPr="00491237" w:rsidRDefault="00491237" w:rsidP="00491237">
            <w:pPr>
              <w:spacing w:after="0" w:line="20" w:lineRule="atLeast"/>
              <w:rPr>
                <w:rFonts w:ascii="Times New Roman" w:hAnsi="Times New Roman"/>
                <w:b/>
                <w:caps/>
                <w:color w:val="000000" w:themeColor="text1"/>
              </w:rPr>
            </w:pPr>
          </w:p>
          <w:p w14:paraId="41D3E07A" w14:textId="77777777" w:rsidR="00491237" w:rsidRPr="00491237" w:rsidRDefault="00491237" w:rsidP="00491237">
            <w:pPr>
              <w:spacing w:after="0" w:line="20" w:lineRule="atLeast"/>
              <w:rPr>
                <w:rFonts w:ascii="Times New Roman" w:hAnsi="Times New Roman"/>
                <w:b/>
                <w:caps/>
                <w:color w:val="000000" w:themeColor="text1"/>
              </w:rPr>
            </w:pPr>
          </w:p>
          <w:p w14:paraId="78577378" w14:textId="77777777" w:rsidR="00491237" w:rsidRPr="00491237" w:rsidRDefault="00491237" w:rsidP="00491237">
            <w:pPr>
              <w:spacing w:after="0" w:line="20" w:lineRule="atLeast"/>
              <w:rPr>
                <w:rFonts w:ascii="Times New Roman" w:hAnsi="Times New Roman"/>
                <w:b/>
                <w:caps/>
                <w:color w:val="000000" w:themeColor="text1"/>
              </w:rPr>
            </w:pPr>
          </w:p>
          <w:p w14:paraId="4DF5C9EA" w14:textId="77777777" w:rsidR="00491237" w:rsidRPr="00491237" w:rsidRDefault="00491237" w:rsidP="00491237">
            <w:pPr>
              <w:spacing w:after="0" w:line="20" w:lineRule="atLeast"/>
              <w:rPr>
                <w:rFonts w:ascii="Times New Roman" w:hAnsi="Times New Roman"/>
                <w:b/>
                <w:caps/>
                <w:color w:val="000000" w:themeColor="text1"/>
              </w:rPr>
            </w:pPr>
          </w:p>
          <w:p w14:paraId="694FF1A5" w14:textId="77777777" w:rsidR="00491237" w:rsidRPr="00491237" w:rsidRDefault="00491237" w:rsidP="00491237">
            <w:pPr>
              <w:spacing w:after="0" w:line="20" w:lineRule="atLeast"/>
              <w:rPr>
                <w:rFonts w:ascii="Times New Roman" w:hAnsi="Times New Roman"/>
                <w:b/>
                <w:caps/>
                <w:color w:val="000000" w:themeColor="text1"/>
              </w:rPr>
            </w:pPr>
          </w:p>
          <w:p w14:paraId="3AF62667" w14:textId="77777777" w:rsidR="00491237" w:rsidRPr="00491237" w:rsidRDefault="00491237" w:rsidP="00491237">
            <w:pPr>
              <w:spacing w:after="0" w:line="20" w:lineRule="atLeast"/>
              <w:rPr>
                <w:rFonts w:ascii="Times New Roman" w:hAnsi="Times New Roman"/>
                <w:b/>
                <w:caps/>
                <w:color w:val="000000" w:themeColor="text1"/>
              </w:rPr>
            </w:pPr>
          </w:p>
          <w:p w14:paraId="102C00A2" w14:textId="77777777" w:rsidR="00491237" w:rsidRPr="00491237" w:rsidRDefault="00491237" w:rsidP="00491237">
            <w:pPr>
              <w:spacing w:after="0" w:line="20" w:lineRule="atLeast"/>
              <w:rPr>
                <w:rFonts w:ascii="Times New Roman" w:hAnsi="Times New Roman"/>
                <w:b/>
                <w:caps/>
                <w:color w:val="000000" w:themeColor="text1"/>
              </w:rPr>
            </w:pPr>
          </w:p>
          <w:p w14:paraId="0320F7B5" w14:textId="77777777" w:rsidR="00491237" w:rsidRPr="00491237" w:rsidRDefault="00491237" w:rsidP="00491237">
            <w:pPr>
              <w:spacing w:after="0" w:line="20" w:lineRule="atLeast"/>
              <w:rPr>
                <w:rFonts w:ascii="Times New Roman" w:hAnsi="Times New Roman"/>
                <w:b/>
                <w:caps/>
                <w:color w:val="000000" w:themeColor="text1"/>
              </w:rPr>
            </w:pPr>
          </w:p>
          <w:p w14:paraId="22CB9EB7" w14:textId="77777777" w:rsidR="00491237" w:rsidRPr="00491237" w:rsidRDefault="00491237" w:rsidP="00491237">
            <w:pPr>
              <w:spacing w:after="0" w:line="20" w:lineRule="atLeast"/>
              <w:rPr>
                <w:rFonts w:ascii="Times New Roman" w:hAnsi="Times New Roman"/>
                <w:b/>
                <w:caps/>
                <w:color w:val="000000" w:themeColor="text1"/>
              </w:rPr>
            </w:pPr>
          </w:p>
          <w:p w14:paraId="7894A2A7" w14:textId="77777777" w:rsidR="00491237" w:rsidRPr="00491237" w:rsidRDefault="00491237" w:rsidP="00491237">
            <w:pPr>
              <w:spacing w:after="0" w:line="20" w:lineRule="atLeast"/>
              <w:rPr>
                <w:rFonts w:ascii="Times New Roman" w:hAnsi="Times New Roman"/>
                <w:b/>
                <w:caps/>
                <w:color w:val="000000" w:themeColor="text1"/>
              </w:rPr>
            </w:pPr>
          </w:p>
          <w:p w14:paraId="7930DF25" w14:textId="77777777" w:rsidR="00491237" w:rsidRPr="00491237" w:rsidRDefault="00491237" w:rsidP="00491237">
            <w:pPr>
              <w:spacing w:after="0" w:line="20" w:lineRule="atLeast"/>
              <w:rPr>
                <w:rFonts w:ascii="Times New Roman" w:hAnsi="Times New Roman"/>
                <w:b/>
                <w:caps/>
                <w:color w:val="000000" w:themeColor="text1"/>
              </w:rPr>
            </w:pPr>
          </w:p>
          <w:p w14:paraId="62ED7FA8" w14:textId="77777777" w:rsidR="00491237" w:rsidRPr="00491237" w:rsidRDefault="00491237" w:rsidP="00491237">
            <w:pPr>
              <w:spacing w:after="0" w:line="20" w:lineRule="atLeast"/>
              <w:rPr>
                <w:rFonts w:ascii="Times New Roman" w:hAnsi="Times New Roman"/>
                <w:b/>
                <w:caps/>
                <w:color w:val="000000" w:themeColor="text1"/>
              </w:rPr>
            </w:pPr>
          </w:p>
          <w:p w14:paraId="4C473B8E" w14:textId="77777777" w:rsidR="00491237" w:rsidRPr="00491237" w:rsidRDefault="00491237" w:rsidP="00491237">
            <w:pPr>
              <w:spacing w:after="0" w:line="20" w:lineRule="atLeast"/>
              <w:rPr>
                <w:rFonts w:ascii="Times New Roman" w:hAnsi="Times New Roman"/>
                <w:b/>
                <w:caps/>
                <w:color w:val="000000" w:themeColor="text1"/>
              </w:rPr>
            </w:pPr>
          </w:p>
          <w:p w14:paraId="63C48329" w14:textId="77777777" w:rsidR="00491237" w:rsidRPr="00491237" w:rsidRDefault="00491237" w:rsidP="00491237">
            <w:pPr>
              <w:spacing w:after="0" w:line="20" w:lineRule="atLeast"/>
              <w:rPr>
                <w:rFonts w:ascii="Times New Roman" w:hAnsi="Times New Roman"/>
                <w:b/>
                <w:caps/>
                <w:color w:val="000000" w:themeColor="text1"/>
              </w:rPr>
            </w:pPr>
          </w:p>
          <w:p w14:paraId="04E8AE2A" w14:textId="77777777" w:rsidR="00491237" w:rsidRPr="00491237" w:rsidRDefault="00491237" w:rsidP="00491237">
            <w:pPr>
              <w:spacing w:after="0" w:line="20" w:lineRule="atLeast"/>
              <w:rPr>
                <w:rFonts w:ascii="Times New Roman" w:hAnsi="Times New Roman"/>
                <w:b/>
                <w:caps/>
                <w:color w:val="000000" w:themeColor="text1"/>
              </w:rPr>
            </w:pPr>
          </w:p>
          <w:p w14:paraId="6D6E34CE" w14:textId="77777777" w:rsidR="00491237" w:rsidRPr="00491237" w:rsidRDefault="00491237" w:rsidP="00491237">
            <w:pPr>
              <w:spacing w:after="0" w:line="20" w:lineRule="atLeast"/>
              <w:rPr>
                <w:rFonts w:ascii="Times New Roman" w:hAnsi="Times New Roman"/>
                <w:b/>
                <w:caps/>
                <w:color w:val="000000" w:themeColor="text1"/>
              </w:rPr>
            </w:pPr>
          </w:p>
          <w:p w14:paraId="37ECC1D7" w14:textId="77777777" w:rsidR="00491237" w:rsidRPr="00491237" w:rsidRDefault="00491237" w:rsidP="00491237">
            <w:pPr>
              <w:spacing w:after="0" w:line="20" w:lineRule="atLeast"/>
              <w:rPr>
                <w:rFonts w:ascii="Times New Roman" w:hAnsi="Times New Roman"/>
                <w:b/>
                <w:caps/>
                <w:color w:val="000000" w:themeColor="text1"/>
              </w:rPr>
            </w:pPr>
          </w:p>
          <w:p w14:paraId="1DD08621" w14:textId="77777777" w:rsidR="00491237" w:rsidRPr="00491237" w:rsidRDefault="00491237" w:rsidP="00491237">
            <w:pPr>
              <w:spacing w:after="0" w:line="20" w:lineRule="atLeast"/>
              <w:rPr>
                <w:rFonts w:ascii="Times New Roman" w:hAnsi="Times New Roman"/>
                <w:b/>
                <w:caps/>
                <w:color w:val="000000" w:themeColor="text1"/>
              </w:rPr>
            </w:pPr>
            <w:r w:rsidRPr="00491237">
              <w:rPr>
                <w:rFonts w:ascii="Times New Roman" w:hAnsi="Times New Roman"/>
                <w:b/>
                <w:caps/>
                <w:color w:val="000000" w:themeColor="text1"/>
              </w:rPr>
              <w:t>OBSZAR Budowlany Bd.</w:t>
            </w:r>
          </w:p>
        </w:tc>
      </w:tr>
      <w:tr w:rsidR="00491237" w:rsidRPr="00491237" w14:paraId="4556A907" w14:textId="77777777" w:rsidTr="00491237">
        <w:trPr>
          <w:trHeight w:val="1110"/>
        </w:trPr>
        <w:tc>
          <w:tcPr>
            <w:tcW w:w="706" w:type="dxa"/>
            <w:tcBorders>
              <w:left w:val="single" w:sz="4" w:space="0" w:color="auto"/>
              <w:bottom w:val="single" w:sz="4" w:space="0" w:color="auto"/>
              <w:right w:val="single" w:sz="4" w:space="0" w:color="auto"/>
            </w:tcBorders>
            <w:shd w:val="clear" w:color="auto" w:fill="auto"/>
            <w:vAlign w:val="center"/>
          </w:tcPr>
          <w:p w14:paraId="69A9147B" w14:textId="77777777" w:rsidR="00491237" w:rsidRPr="00491237" w:rsidRDefault="00491237" w:rsidP="00491237">
            <w:pPr>
              <w:spacing w:after="0" w:line="20" w:lineRule="atLeast"/>
              <w:jc w:val="right"/>
              <w:rPr>
                <w:rFonts w:ascii="Times New Roman" w:eastAsia="Times New Roman" w:hAnsi="Times New Roman"/>
                <w:color w:val="000000" w:themeColor="text1"/>
                <w:sz w:val="20"/>
                <w:szCs w:val="20"/>
                <w:lang w:eastAsia="pl-PL"/>
              </w:rPr>
            </w:pPr>
            <w:r w:rsidRPr="00491237">
              <w:rPr>
                <w:color w:val="000000" w:themeColor="text1"/>
              </w:rPr>
              <w:br w:type="page"/>
            </w:r>
            <w:r w:rsidRPr="00491237">
              <w:rPr>
                <w:rFonts w:ascii="Times New Roman" w:eastAsia="Times New Roman" w:hAnsi="Times New Roman"/>
                <w:b/>
                <w:color w:val="000000" w:themeColor="text1"/>
                <w:sz w:val="20"/>
                <w:szCs w:val="20"/>
                <w:lang w:eastAsia="pl-PL"/>
              </w:rPr>
              <w:t>lp.</w:t>
            </w:r>
          </w:p>
        </w:tc>
        <w:tc>
          <w:tcPr>
            <w:tcW w:w="850" w:type="dxa"/>
            <w:tcBorders>
              <w:left w:val="nil"/>
              <w:bottom w:val="single" w:sz="4" w:space="0" w:color="auto"/>
              <w:right w:val="single" w:sz="4" w:space="0" w:color="auto"/>
            </w:tcBorders>
            <w:shd w:val="clear" w:color="auto" w:fill="auto"/>
            <w:textDirection w:val="btLr"/>
            <w:vAlign w:val="center"/>
          </w:tcPr>
          <w:p w14:paraId="168397C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eastAsia="Times New Roman" w:hAnsi="Times New Roman"/>
                <w:b/>
                <w:bCs/>
                <w:color w:val="000000" w:themeColor="text1"/>
                <w:sz w:val="20"/>
                <w:szCs w:val="20"/>
                <w:lang w:eastAsia="pl-PL"/>
              </w:rPr>
              <w:t>oznaczenie kwalifikacji</w:t>
            </w:r>
          </w:p>
        </w:tc>
        <w:tc>
          <w:tcPr>
            <w:tcW w:w="2977" w:type="dxa"/>
            <w:tcBorders>
              <w:left w:val="nil"/>
              <w:bottom w:val="single" w:sz="4" w:space="0" w:color="auto"/>
              <w:right w:val="single" w:sz="4" w:space="0" w:color="auto"/>
            </w:tcBorders>
            <w:shd w:val="clear" w:color="auto" w:fill="auto"/>
            <w:noWrap/>
            <w:vAlign w:val="center"/>
          </w:tcPr>
          <w:p w14:paraId="5161EEF4"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eastAsia="Times New Roman" w:hAnsi="Times New Roman"/>
                <w:b/>
                <w:bCs/>
                <w:color w:val="000000" w:themeColor="text1"/>
                <w:sz w:val="20"/>
                <w:szCs w:val="20"/>
                <w:lang w:eastAsia="pl-PL"/>
              </w:rPr>
              <w:t>nazwa kwalifikacji</w:t>
            </w:r>
          </w:p>
        </w:tc>
        <w:tc>
          <w:tcPr>
            <w:tcW w:w="565" w:type="dxa"/>
            <w:gridSpan w:val="2"/>
            <w:tcBorders>
              <w:left w:val="nil"/>
              <w:bottom w:val="single" w:sz="4" w:space="0" w:color="auto"/>
              <w:right w:val="single" w:sz="4" w:space="0" w:color="auto"/>
            </w:tcBorders>
            <w:shd w:val="clear" w:color="auto" w:fill="auto"/>
            <w:noWrap/>
            <w:textDirection w:val="btLr"/>
            <w:vAlign w:val="center"/>
          </w:tcPr>
          <w:p w14:paraId="3518DBA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czas [min]</w:t>
            </w:r>
          </w:p>
        </w:tc>
        <w:tc>
          <w:tcPr>
            <w:tcW w:w="568" w:type="dxa"/>
            <w:tcBorders>
              <w:left w:val="nil"/>
              <w:bottom w:val="single" w:sz="4" w:space="0" w:color="auto"/>
              <w:right w:val="single" w:sz="4" w:space="0" w:color="auto"/>
            </w:tcBorders>
            <w:shd w:val="clear" w:color="auto" w:fill="auto"/>
            <w:noWrap/>
            <w:textDirection w:val="btLr"/>
            <w:vAlign w:val="center"/>
          </w:tcPr>
          <w:p w14:paraId="15B0A8A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model</w:t>
            </w:r>
          </w:p>
        </w:tc>
        <w:tc>
          <w:tcPr>
            <w:tcW w:w="3973" w:type="dxa"/>
            <w:gridSpan w:val="11"/>
            <w:tcBorders>
              <w:left w:val="nil"/>
              <w:bottom w:val="single" w:sz="4" w:space="0" w:color="auto"/>
              <w:right w:val="single" w:sz="4" w:space="0" w:color="auto"/>
            </w:tcBorders>
            <w:shd w:val="clear" w:color="auto" w:fill="auto"/>
            <w:noWrap/>
            <w:vAlign w:val="center"/>
          </w:tcPr>
          <w:p w14:paraId="3542237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20"/>
                <w:szCs w:val="20"/>
                <w:lang w:eastAsia="pl-PL"/>
              </w:rPr>
              <w:t>godziny rozpoczęcia egzaminów</w:t>
            </w:r>
          </w:p>
        </w:tc>
      </w:tr>
      <w:tr w:rsidR="00491237" w:rsidRPr="00491237" w14:paraId="27B2706C" w14:textId="77777777" w:rsidTr="0049123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289F3880" w14:textId="77777777" w:rsidR="00491237" w:rsidRPr="00491237" w:rsidRDefault="00491237" w:rsidP="005D01F6">
            <w:pPr>
              <w:numPr>
                <w:ilvl w:val="0"/>
                <w:numId w:val="227"/>
              </w:numPr>
              <w:spacing w:after="0" w:line="20" w:lineRule="atLeast"/>
              <w:ind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7F4760DC" w14:textId="77777777" w:rsidR="00491237" w:rsidRPr="00491237" w:rsidRDefault="00491237" w:rsidP="00491237">
            <w:pPr>
              <w:spacing w:after="0" w:line="20" w:lineRule="atLeast"/>
              <w:jc w:val="center"/>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BD.01</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705BDA5F" w14:textId="77777777" w:rsidR="00491237" w:rsidRPr="00491237" w:rsidRDefault="00491237" w:rsidP="00491237">
            <w:pPr>
              <w:spacing w:after="0" w:line="20" w:lineRule="atLeast"/>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Eksploatacja maszyn i urządzeń do robót ziemnych i drogowych</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0ED5517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28A426AB" w14:textId="77777777" w:rsidR="00491237" w:rsidRPr="00491237" w:rsidRDefault="00491237" w:rsidP="00491237">
            <w:pPr>
              <w:spacing w:after="0" w:line="20" w:lineRule="atLeast"/>
              <w:jc w:val="center"/>
              <w:rPr>
                <w:rFonts w:ascii="Times New Roman" w:eastAsia="Times New Roman" w:hAnsi="Times New Roman"/>
                <w:b/>
                <w:bCs/>
                <w:strike/>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3C6C241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1BB097F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60C3896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487AC24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87C0EC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A500B9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BD8654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 -</w:t>
            </w:r>
          </w:p>
        </w:tc>
      </w:tr>
      <w:tr w:rsidR="00491237" w:rsidRPr="00491237" w14:paraId="29E8F57A" w14:textId="77777777" w:rsidTr="0049123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038F9CFB" w14:textId="77777777" w:rsidR="00491237" w:rsidRPr="00491237" w:rsidRDefault="00491237" w:rsidP="005D01F6">
            <w:pPr>
              <w:numPr>
                <w:ilvl w:val="0"/>
                <w:numId w:val="227"/>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3785F012"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BD.02</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2857C6CB"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płaszczy ochronnych z blachy oraz konstrukcji wsporczych i nośnych izolacji przemysłowych</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4A7234E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1A6590D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45723DA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4AB5112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1F60EAC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641C933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74774A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B53DB5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B11EE1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2982F824" w14:textId="77777777" w:rsidTr="0049123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691E1778" w14:textId="77777777" w:rsidR="00491237" w:rsidRPr="00491237" w:rsidRDefault="00491237" w:rsidP="005D01F6">
            <w:pPr>
              <w:numPr>
                <w:ilvl w:val="0"/>
                <w:numId w:val="227"/>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427741B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BD.03</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7421E61E"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robót kominiarskich</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538613C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59B1449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00A1D89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5BFDAF2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2E3556C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4F4E7C3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10009B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982ADF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558C4C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6D18D0EA" w14:textId="77777777" w:rsidTr="0049123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207646BC" w14:textId="77777777" w:rsidR="00491237" w:rsidRPr="00491237" w:rsidRDefault="00491237" w:rsidP="005D01F6">
            <w:pPr>
              <w:numPr>
                <w:ilvl w:val="0"/>
                <w:numId w:val="227"/>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748462F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BD.04</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15D5F201"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robót montażowych , okładzinowych i wykończeniowych</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4BB1DA7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0116F9B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6976F6A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13E1A40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525ECF2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1A3CE10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C90D02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A8E84D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88B250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4F76FAB4" w14:textId="77777777" w:rsidTr="0049123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6C138A81" w14:textId="77777777" w:rsidR="00491237" w:rsidRPr="00491237" w:rsidRDefault="00491237" w:rsidP="005D01F6">
            <w:pPr>
              <w:numPr>
                <w:ilvl w:val="0"/>
                <w:numId w:val="227"/>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44B56D7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BD.05</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7F35A979"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robót związanych z budową, montażem i eksploatacją sieci oraz  instalacji sanitarnych</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48B3841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29DF270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70E8BB4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2B65E2D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7EBD488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3E94096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039B49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0D3096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B1DC0B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5E83BB1D" w14:textId="77777777" w:rsidTr="0049123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227CBD82" w14:textId="77777777" w:rsidR="00491237" w:rsidRPr="00491237" w:rsidRDefault="00491237" w:rsidP="005D01F6">
            <w:pPr>
              <w:numPr>
                <w:ilvl w:val="0"/>
                <w:numId w:val="227"/>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267EF03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BD.06</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6ED1DBC5"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izolacji przemysłowych</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03E90F7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1F02846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3E9EEE5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72294D0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357DCB5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35EE4D0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20DD48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79EB70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EE050A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00ADBB21" w14:textId="77777777" w:rsidTr="0049123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7EAE1F33" w14:textId="77777777" w:rsidR="00491237" w:rsidRPr="00491237" w:rsidRDefault="00491237" w:rsidP="005D01F6">
            <w:pPr>
              <w:numPr>
                <w:ilvl w:val="0"/>
                <w:numId w:val="227"/>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78EFD54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BD.07</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23D6A27F"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izolacji budowlanych</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7C24AC8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25FC122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525080A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7565ADB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58C60DC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410BBCC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A56C3B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D9F02A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835529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2B312F22" w14:textId="77777777" w:rsidTr="0049123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23F09FC8" w14:textId="77777777" w:rsidR="00491237" w:rsidRPr="00491237" w:rsidRDefault="00491237" w:rsidP="005D01F6">
            <w:pPr>
              <w:numPr>
                <w:ilvl w:val="0"/>
                <w:numId w:val="227"/>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612E776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BD.08</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4EA67A4C"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robót dekarskich</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63AEA4A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3DEF7BD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276F243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6DCD8A3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013CC60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13852D2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721A5E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0E7775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ADAE93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221B838D" w14:textId="77777777" w:rsidTr="0049123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18E9EA85" w14:textId="77777777" w:rsidR="00491237" w:rsidRPr="00491237" w:rsidRDefault="00491237" w:rsidP="005D01F6">
            <w:pPr>
              <w:numPr>
                <w:ilvl w:val="0"/>
                <w:numId w:val="227"/>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60D6A88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BD.09</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260B8C46"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robót regulacyjnych i hydrotechnicznych</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2411156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3E6DC35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13EBB4A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547F230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2C7040C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6972D03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4AA9C5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03D28B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551118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79D6A9F9" w14:textId="77777777" w:rsidTr="0049123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14928195" w14:textId="77777777" w:rsidR="00491237" w:rsidRPr="00491237" w:rsidRDefault="00491237" w:rsidP="005D01F6">
            <w:pPr>
              <w:numPr>
                <w:ilvl w:val="0"/>
                <w:numId w:val="227"/>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5381DDE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BD.10</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382C0B7E"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i utrzymywanie nawierzchni kolejowej i podtorza</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0CC1A94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7C88E89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2B4F6E6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214B29F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5B963D6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2DBD78B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8CE0E4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40794C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1E3C3A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47A15F5D" w14:textId="77777777" w:rsidTr="0049123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3B43A567" w14:textId="77777777" w:rsidR="00491237" w:rsidRPr="00491237" w:rsidRDefault="00491237" w:rsidP="005D01F6">
            <w:pPr>
              <w:numPr>
                <w:ilvl w:val="0"/>
                <w:numId w:val="227"/>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2D2D224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BD.11</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3788F109"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robót ciesielskich</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1B93A7A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0A94AE0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04E4368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420BBA0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56ED274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63082B6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B76D8A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9615EC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77D93F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42354B42" w14:textId="77777777" w:rsidTr="0049123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14D45252" w14:textId="77777777" w:rsidR="00491237" w:rsidRPr="00491237" w:rsidRDefault="00491237" w:rsidP="005D01F6">
            <w:pPr>
              <w:numPr>
                <w:ilvl w:val="0"/>
                <w:numId w:val="227"/>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3066DDF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BD.12</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755E4630"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robót zbrojarskich i betoniarskich</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3CB78A2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683B2D5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4148420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0C198F9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4BA72CB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676A2DA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F6772E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EB104E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816EAA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06B2A773" w14:textId="77777777" w:rsidTr="0049123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1194F21B" w14:textId="77777777" w:rsidR="00491237" w:rsidRPr="00491237" w:rsidRDefault="00491237" w:rsidP="005D01F6">
            <w:pPr>
              <w:numPr>
                <w:ilvl w:val="0"/>
                <w:numId w:val="227"/>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1A18A21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BD.13</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3E0F339B"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robót kamieniarskich</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683BA6A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53767E8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03E21EE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14C7329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38EBD18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49D2BEC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4EDA6B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C22A7A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887A42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290D1495" w14:textId="77777777" w:rsidTr="0049123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0ECE8A5F" w14:textId="77777777" w:rsidR="00491237" w:rsidRPr="00491237" w:rsidRDefault="00491237" w:rsidP="005D01F6">
            <w:pPr>
              <w:numPr>
                <w:ilvl w:val="0"/>
                <w:numId w:val="227"/>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249F1CB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BD.14</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071CF618"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robót murarskich i tynkarskich</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7D199BE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210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5A7E0A8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3067171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7DEDA7B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214819E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6617A27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3BFA0D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98B39F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D3C9AD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23DBDAA0" w14:textId="77777777" w:rsidTr="0049123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75DB4FDF" w14:textId="77777777" w:rsidR="00491237" w:rsidRPr="00491237" w:rsidRDefault="00491237" w:rsidP="005D01F6">
            <w:pPr>
              <w:numPr>
                <w:ilvl w:val="0"/>
                <w:numId w:val="227"/>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7994239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BD.15</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4326EC6A"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robót zduńskich</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4748892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44C1A30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5398674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18BE4AC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5746D10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52CD467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8143B8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B3CD27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7639F1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6BB59117" w14:textId="77777777" w:rsidTr="0049123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445F03B7" w14:textId="77777777" w:rsidR="00491237" w:rsidRPr="00491237" w:rsidRDefault="00491237" w:rsidP="005D01F6">
            <w:pPr>
              <w:numPr>
                <w:ilvl w:val="0"/>
                <w:numId w:val="227"/>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0C1E6A4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BD.16</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05E02E17"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Montaż konstrukcji budowlanych</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0454EB5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48D5514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3A9C077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0ED7C8B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073C9FF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3BD1FED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229F00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DE9C3F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C0F8D8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6000405D"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2F8C14C5" w14:textId="77777777" w:rsidR="00491237" w:rsidRPr="00491237" w:rsidRDefault="00491237" w:rsidP="005D01F6">
            <w:pPr>
              <w:numPr>
                <w:ilvl w:val="0"/>
                <w:numId w:val="227"/>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2C059552" w14:textId="77777777" w:rsidR="00491237" w:rsidRPr="00491237" w:rsidRDefault="00491237" w:rsidP="00491237">
            <w:pPr>
              <w:spacing w:after="0" w:line="20" w:lineRule="atLeast"/>
              <w:jc w:val="center"/>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BD.17</w:t>
            </w:r>
          </w:p>
        </w:tc>
        <w:tc>
          <w:tcPr>
            <w:tcW w:w="2977" w:type="dxa"/>
            <w:tcBorders>
              <w:top w:val="nil"/>
              <w:left w:val="nil"/>
              <w:bottom w:val="single" w:sz="4" w:space="0" w:color="auto"/>
              <w:right w:val="single" w:sz="4" w:space="0" w:color="auto"/>
            </w:tcBorders>
            <w:shd w:val="clear" w:color="auto" w:fill="auto"/>
            <w:noWrap/>
            <w:vAlign w:val="center"/>
          </w:tcPr>
          <w:p w14:paraId="6D3E36C4" w14:textId="77777777" w:rsidR="00491237" w:rsidRPr="00491237" w:rsidRDefault="00491237" w:rsidP="00491237">
            <w:pPr>
              <w:spacing w:after="0" w:line="20" w:lineRule="atLeast"/>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Montaż urządzeń i systemów energetyki odnawialnej</w:t>
            </w:r>
          </w:p>
        </w:tc>
        <w:tc>
          <w:tcPr>
            <w:tcW w:w="565" w:type="dxa"/>
            <w:gridSpan w:val="2"/>
            <w:tcBorders>
              <w:top w:val="nil"/>
              <w:left w:val="nil"/>
              <w:bottom w:val="single" w:sz="4" w:space="0" w:color="auto"/>
              <w:right w:val="single" w:sz="4" w:space="0" w:color="auto"/>
            </w:tcBorders>
            <w:shd w:val="clear" w:color="auto" w:fill="auto"/>
            <w:noWrap/>
            <w:vAlign w:val="center"/>
          </w:tcPr>
          <w:p w14:paraId="06C7DE1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nil"/>
              <w:left w:val="nil"/>
              <w:bottom w:val="single" w:sz="4" w:space="0" w:color="auto"/>
              <w:right w:val="single" w:sz="4" w:space="0" w:color="auto"/>
            </w:tcBorders>
            <w:shd w:val="clear" w:color="auto" w:fill="auto"/>
            <w:noWrap/>
            <w:vAlign w:val="center"/>
          </w:tcPr>
          <w:p w14:paraId="3C9FC69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5892451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7E71E3C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top w:val="nil"/>
              <w:left w:val="nil"/>
              <w:bottom w:val="single" w:sz="4" w:space="0" w:color="auto"/>
              <w:right w:val="single" w:sz="4" w:space="0" w:color="auto"/>
            </w:tcBorders>
            <w:shd w:val="clear" w:color="auto" w:fill="auto"/>
            <w:noWrap/>
            <w:vAlign w:val="center"/>
          </w:tcPr>
          <w:p w14:paraId="723BB09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76F186E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2AD1899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nil"/>
              <w:left w:val="nil"/>
              <w:bottom w:val="single" w:sz="4" w:space="0" w:color="auto"/>
              <w:right w:val="single" w:sz="4" w:space="0" w:color="auto"/>
            </w:tcBorders>
            <w:shd w:val="clear" w:color="auto" w:fill="auto"/>
            <w:noWrap/>
            <w:vAlign w:val="center"/>
          </w:tcPr>
          <w:p w14:paraId="439728F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190B426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 -</w:t>
            </w:r>
          </w:p>
        </w:tc>
      </w:tr>
      <w:tr w:rsidR="00491237" w:rsidRPr="00491237" w14:paraId="71EC7F56"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04B217CA" w14:textId="77777777" w:rsidR="00491237" w:rsidRPr="00491237" w:rsidRDefault="00491237" w:rsidP="005D01F6">
            <w:pPr>
              <w:numPr>
                <w:ilvl w:val="0"/>
                <w:numId w:val="227"/>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3F47585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BD.18</w:t>
            </w:r>
          </w:p>
        </w:tc>
        <w:tc>
          <w:tcPr>
            <w:tcW w:w="2977" w:type="dxa"/>
            <w:tcBorders>
              <w:top w:val="nil"/>
              <w:left w:val="nil"/>
              <w:bottom w:val="single" w:sz="4" w:space="0" w:color="auto"/>
              <w:right w:val="single" w:sz="4" w:space="0" w:color="auto"/>
            </w:tcBorders>
            <w:shd w:val="clear" w:color="auto" w:fill="auto"/>
            <w:noWrap/>
            <w:vAlign w:val="center"/>
          </w:tcPr>
          <w:p w14:paraId="2F1568D6"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Eksploatacja urządzeń i systemów energetyki odnawialnej</w:t>
            </w:r>
          </w:p>
        </w:tc>
        <w:tc>
          <w:tcPr>
            <w:tcW w:w="565" w:type="dxa"/>
            <w:gridSpan w:val="2"/>
            <w:tcBorders>
              <w:top w:val="nil"/>
              <w:left w:val="nil"/>
              <w:bottom w:val="single" w:sz="4" w:space="0" w:color="auto"/>
              <w:right w:val="single" w:sz="4" w:space="0" w:color="auto"/>
            </w:tcBorders>
            <w:shd w:val="clear" w:color="auto" w:fill="auto"/>
            <w:noWrap/>
            <w:vAlign w:val="center"/>
          </w:tcPr>
          <w:p w14:paraId="6363A20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nil"/>
              <w:left w:val="nil"/>
              <w:bottom w:val="single" w:sz="4" w:space="0" w:color="auto"/>
              <w:right w:val="single" w:sz="4" w:space="0" w:color="auto"/>
            </w:tcBorders>
            <w:shd w:val="clear" w:color="auto" w:fill="auto"/>
            <w:noWrap/>
            <w:vAlign w:val="center"/>
          </w:tcPr>
          <w:p w14:paraId="004C8B1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nil"/>
              <w:left w:val="nil"/>
              <w:bottom w:val="single" w:sz="4" w:space="0" w:color="auto"/>
              <w:right w:val="single" w:sz="4" w:space="0" w:color="auto"/>
            </w:tcBorders>
            <w:shd w:val="clear" w:color="auto" w:fill="auto"/>
            <w:noWrap/>
            <w:vAlign w:val="center"/>
          </w:tcPr>
          <w:p w14:paraId="137FC37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2779D61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top w:val="nil"/>
              <w:left w:val="nil"/>
              <w:bottom w:val="single" w:sz="4" w:space="0" w:color="auto"/>
              <w:right w:val="single" w:sz="4" w:space="0" w:color="auto"/>
            </w:tcBorders>
            <w:shd w:val="clear" w:color="auto" w:fill="auto"/>
            <w:noWrap/>
            <w:vAlign w:val="center"/>
          </w:tcPr>
          <w:p w14:paraId="0816105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517EA90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0328862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44AF80F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1BF3C58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54E57039"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18DDFD28" w14:textId="77777777" w:rsidR="00491237" w:rsidRPr="00491237" w:rsidRDefault="00491237" w:rsidP="005D01F6">
            <w:pPr>
              <w:numPr>
                <w:ilvl w:val="0"/>
                <w:numId w:val="227"/>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1745A53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BD.19</w:t>
            </w:r>
          </w:p>
        </w:tc>
        <w:tc>
          <w:tcPr>
            <w:tcW w:w="2977" w:type="dxa"/>
            <w:tcBorders>
              <w:top w:val="nil"/>
              <w:left w:val="nil"/>
              <w:bottom w:val="single" w:sz="4" w:space="0" w:color="auto"/>
              <w:right w:val="single" w:sz="4" w:space="0" w:color="auto"/>
            </w:tcBorders>
            <w:shd w:val="clear" w:color="auto" w:fill="auto"/>
            <w:noWrap/>
            <w:vAlign w:val="center"/>
          </w:tcPr>
          <w:p w14:paraId="65DF5BCF"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robót związanych z budową i eksploatacją sieci gazowych</w:t>
            </w:r>
          </w:p>
        </w:tc>
        <w:tc>
          <w:tcPr>
            <w:tcW w:w="565" w:type="dxa"/>
            <w:gridSpan w:val="2"/>
            <w:tcBorders>
              <w:top w:val="nil"/>
              <w:left w:val="nil"/>
              <w:bottom w:val="single" w:sz="4" w:space="0" w:color="auto"/>
              <w:right w:val="single" w:sz="4" w:space="0" w:color="auto"/>
            </w:tcBorders>
            <w:shd w:val="clear" w:color="auto" w:fill="auto"/>
            <w:noWrap/>
            <w:vAlign w:val="center"/>
          </w:tcPr>
          <w:p w14:paraId="44D1FC9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nil"/>
              <w:left w:val="nil"/>
              <w:bottom w:val="single" w:sz="4" w:space="0" w:color="auto"/>
              <w:right w:val="single" w:sz="4" w:space="0" w:color="auto"/>
            </w:tcBorders>
            <w:shd w:val="clear" w:color="auto" w:fill="auto"/>
            <w:noWrap/>
            <w:vAlign w:val="center"/>
          </w:tcPr>
          <w:p w14:paraId="46D36E3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3838138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5A51792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top w:val="nil"/>
              <w:left w:val="nil"/>
              <w:bottom w:val="single" w:sz="4" w:space="0" w:color="auto"/>
              <w:right w:val="single" w:sz="4" w:space="0" w:color="auto"/>
            </w:tcBorders>
            <w:shd w:val="clear" w:color="auto" w:fill="auto"/>
            <w:noWrap/>
            <w:vAlign w:val="center"/>
          </w:tcPr>
          <w:p w14:paraId="02A0E07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70CF601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5EA7053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nil"/>
              <w:left w:val="nil"/>
              <w:bottom w:val="single" w:sz="4" w:space="0" w:color="auto"/>
              <w:right w:val="single" w:sz="4" w:space="0" w:color="auto"/>
            </w:tcBorders>
            <w:shd w:val="clear" w:color="auto" w:fill="auto"/>
            <w:noWrap/>
            <w:vAlign w:val="center"/>
          </w:tcPr>
          <w:p w14:paraId="487EEC5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483C85C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61CBC05B"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010F0C62" w14:textId="77777777" w:rsidR="00491237" w:rsidRPr="00491237" w:rsidRDefault="00491237" w:rsidP="005D01F6">
            <w:pPr>
              <w:numPr>
                <w:ilvl w:val="0"/>
                <w:numId w:val="227"/>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395ABEA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BD.20</w:t>
            </w:r>
          </w:p>
        </w:tc>
        <w:tc>
          <w:tcPr>
            <w:tcW w:w="2977" w:type="dxa"/>
            <w:tcBorders>
              <w:top w:val="nil"/>
              <w:left w:val="nil"/>
              <w:bottom w:val="single" w:sz="4" w:space="0" w:color="auto"/>
              <w:right w:val="single" w:sz="4" w:space="0" w:color="auto"/>
            </w:tcBorders>
            <w:shd w:val="clear" w:color="auto" w:fill="auto"/>
            <w:noWrap/>
            <w:vAlign w:val="center"/>
          </w:tcPr>
          <w:p w14:paraId="694FF4B6"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robót związanych z montażem i eksploatacją instalacji gazowych</w:t>
            </w:r>
          </w:p>
        </w:tc>
        <w:tc>
          <w:tcPr>
            <w:tcW w:w="565" w:type="dxa"/>
            <w:gridSpan w:val="2"/>
            <w:tcBorders>
              <w:top w:val="nil"/>
              <w:left w:val="nil"/>
              <w:bottom w:val="single" w:sz="4" w:space="0" w:color="auto"/>
              <w:right w:val="single" w:sz="4" w:space="0" w:color="auto"/>
            </w:tcBorders>
            <w:shd w:val="clear" w:color="auto" w:fill="auto"/>
            <w:noWrap/>
            <w:vAlign w:val="center"/>
          </w:tcPr>
          <w:p w14:paraId="3B6BE7B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nil"/>
              <w:left w:val="nil"/>
              <w:bottom w:val="single" w:sz="4" w:space="0" w:color="auto"/>
              <w:right w:val="single" w:sz="4" w:space="0" w:color="auto"/>
            </w:tcBorders>
            <w:shd w:val="clear" w:color="auto" w:fill="auto"/>
            <w:noWrap/>
            <w:vAlign w:val="center"/>
          </w:tcPr>
          <w:p w14:paraId="35A481F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031B971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547FE81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top w:val="nil"/>
              <w:left w:val="nil"/>
              <w:bottom w:val="single" w:sz="4" w:space="0" w:color="auto"/>
              <w:right w:val="single" w:sz="4" w:space="0" w:color="auto"/>
            </w:tcBorders>
            <w:shd w:val="clear" w:color="auto" w:fill="auto"/>
            <w:noWrap/>
            <w:vAlign w:val="center"/>
          </w:tcPr>
          <w:p w14:paraId="49F827B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50190C3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6BF5BD2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nil"/>
              <w:left w:val="nil"/>
              <w:bottom w:val="single" w:sz="4" w:space="0" w:color="auto"/>
              <w:right w:val="single" w:sz="4" w:space="0" w:color="auto"/>
            </w:tcBorders>
            <w:shd w:val="clear" w:color="auto" w:fill="auto"/>
            <w:noWrap/>
            <w:vAlign w:val="center"/>
          </w:tcPr>
          <w:p w14:paraId="4D660C4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5EF1155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3D4CE59E"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609F4D88" w14:textId="77777777" w:rsidR="00491237" w:rsidRPr="00491237" w:rsidRDefault="00491237" w:rsidP="005D01F6">
            <w:pPr>
              <w:numPr>
                <w:ilvl w:val="0"/>
                <w:numId w:val="227"/>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5A6E388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BD.21</w:t>
            </w:r>
          </w:p>
        </w:tc>
        <w:tc>
          <w:tcPr>
            <w:tcW w:w="2977" w:type="dxa"/>
            <w:tcBorders>
              <w:top w:val="nil"/>
              <w:left w:val="nil"/>
              <w:bottom w:val="single" w:sz="4" w:space="0" w:color="auto"/>
              <w:right w:val="single" w:sz="4" w:space="0" w:color="auto"/>
            </w:tcBorders>
            <w:shd w:val="clear" w:color="auto" w:fill="auto"/>
            <w:noWrap/>
            <w:vAlign w:val="center"/>
          </w:tcPr>
          <w:p w14:paraId="517AFF30"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kontrola i sporządzanie kosztorysów robót budowlanych</w:t>
            </w:r>
          </w:p>
        </w:tc>
        <w:tc>
          <w:tcPr>
            <w:tcW w:w="565" w:type="dxa"/>
            <w:gridSpan w:val="2"/>
            <w:tcBorders>
              <w:top w:val="nil"/>
              <w:left w:val="nil"/>
              <w:bottom w:val="single" w:sz="4" w:space="0" w:color="auto"/>
              <w:right w:val="single" w:sz="4" w:space="0" w:color="auto"/>
            </w:tcBorders>
            <w:shd w:val="clear" w:color="auto" w:fill="auto"/>
            <w:noWrap/>
            <w:vAlign w:val="center"/>
          </w:tcPr>
          <w:p w14:paraId="769CA91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nil"/>
              <w:left w:val="nil"/>
              <w:bottom w:val="single" w:sz="4" w:space="0" w:color="auto"/>
              <w:right w:val="single" w:sz="4" w:space="0" w:color="auto"/>
            </w:tcBorders>
            <w:shd w:val="clear" w:color="auto" w:fill="auto"/>
            <w:noWrap/>
            <w:vAlign w:val="center"/>
          </w:tcPr>
          <w:p w14:paraId="7310546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nil"/>
              <w:left w:val="nil"/>
              <w:bottom w:val="single" w:sz="4" w:space="0" w:color="auto"/>
              <w:right w:val="single" w:sz="4" w:space="0" w:color="auto"/>
            </w:tcBorders>
            <w:shd w:val="clear" w:color="auto" w:fill="auto"/>
            <w:noWrap/>
            <w:vAlign w:val="center"/>
          </w:tcPr>
          <w:p w14:paraId="5482433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245A5CF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39AC64F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25AA224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nil"/>
              <w:left w:val="nil"/>
              <w:bottom w:val="single" w:sz="4" w:space="0" w:color="auto"/>
              <w:right w:val="single" w:sz="4" w:space="0" w:color="auto"/>
            </w:tcBorders>
            <w:shd w:val="clear" w:color="auto" w:fill="auto"/>
            <w:noWrap/>
            <w:vAlign w:val="center"/>
          </w:tcPr>
          <w:p w14:paraId="0AF21A1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04DFE0D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1BC05A1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7C2D895B"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4A11C041" w14:textId="77777777" w:rsidR="00491237" w:rsidRPr="00491237" w:rsidRDefault="00491237" w:rsidP="005D01F6">
            <w:pPr>
              <w:numPr>
                <w:ilvl w:val="0"/>
                <w:numId w:val="227"/>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26095FF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BD.22</w:t>
            </w:r>
          </w:p>
        </w:tc>
        <w:tc>
          <w:tcPr>
            <w:tcW w:w="2977" w:type="dxa"/>
            <w:tcBorders>
              <w:top w:val="nil"/>
              <w:left w:val="nil"/>
              <w:bottom w:val="single" w:sz="4" w:space="0" w:color="auto"/>
              <w:right w:val="single" w:sz="4" w:space="0" w:color="auto"/>
            </w:tcBorders>
            <w:shd w:val="clear" w:color="auto" w:fill="auto"/>
            <w:noWrap/>
            <w:vAlign w:val="center"/>
          </w:tcPr>
          <w:p w14:paraId="50B48012"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robót związanych z budową , montażem i eksploatacją sieci oraz instalacji sanitarnych</w:t>
            </w:r>
          </w:p>
        </w:tc>
        <w:tc>
          <w:tcPr>
            <w:tcW w:w="565" w:type="dxa"/>
            <w:gridSpan w:val="2"/>
            <w:tcBorders>
              <w:top w:val="nil"/>
              <w:left w:val="nil"/>
              <w:bottom w:val="single" w:sz="4" w:space="0" w:color="auto"/>
              <w:right w:val="single" w:sz="4" w:space="0" w:color="auto"/>
            </w:tcBorders>
            <w:shd w:val="clear" w:color="auto" w:fill="auto"/>
            <w:noWrap/>
            <w:vAlign w:val="center"/>
          </w:tcPr>
          <w:p w14:paraId="37A2027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nil"/>
              <w:left w:val="nil"/>
              <w:bottom w:val="single" w:sz="4" w:space="0" w:color="auto"/>
              <w:right w:val="single" w:sz="4" w:space="0" w:color="auto"/>
            </w:tcBorders>
            <w:shd w:val="clear" w:color="auto" w:fill="auto"/>
            <w:noWrap/>
            <w:vAlign w:val="center"/>
          </w:tcPr>
          <w:p w14:paraId="5D4647F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nil"/>
              <w:left w:val="nil"/>
              <w:bottom w:val="single" w:sz="4" w:space="0" w:color="auto"/>
              <w:right w:val="single" w:sz="4" w:space="0" w:color="auto"/>
            </w:tcBorders>
            <w:shd w:val="clear" w:color="auto" w:fill="auto"/>
            <w:noWrap/>
            <w:vAlign w:val="center"/>
          </w:tcPr>
          <w:p w14:paraId="6C44487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129CE6B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top w:val="nil"/>
              <w:left w:val="nil"/>
              <w:bottom w:val="single" w:sz="4" w:space="0" w:color="auto"/>
              <w:right w:val="single" w:sz="4" w:space="0" w:color="auto"/>
            </w:tcBorders>
            <w:shd w:val="clear" w:color="auto" w:fill="auto"/>
            <w:noWrap/>
            <w:vAlign w:val="center"/>
          </w:tcPr>
          <w:p w14:paraId="284C642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15AC272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0866F95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7177F68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2238E81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2479D8BA"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79FB6CAE" w14:textId="77777777" w:rsidR="00491237" w:rsidRPr="00491237" w:rsidRDefault="00491237" w:rsidP="005D01F6">
            <w:pPr>
              <w:numPr>
                <w:ilvl w:val="0"/>
                <w:numId w:val="227"/>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3D853C8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BD.23</w:t>
            </w:r>
          </w:p>
        </w:tc>
        <w:tc>
          <w:tcPr>
            <w:tcW w:w="2977" w:type="dxa"/>
            <w:tcBorders>
              <w:top w:val="nil"/>
              <w:left w:val="nil"/>
              <w:bottom w:val="single" w:sz="4" w:space="0" w:color="auto"/>
              <w:right w:val="single" w:sz="4" w:space="0" w:color="auto"/>
            </w:tcBorders>
            <w:shd w:val="clear" w:color="auto" w:fill="auto"/>
            <w:noWrap/>
            <w:vAlign w:val="center"/>
          </w:tcPr>
          <w:p w14:paraId="3B7007D8"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robót związanych z budową i utrzymaniem dróg kolejowych</w:t>
            </w:r>
          </w:p>
        </w:tc>
        <w:tc>
          <w:tcPr>
            <w:tcW w:w="565" w:type="dxa"/>
            <w:gridSpan w:val="2"/>
            <w:tcBorders>
              <w:top w:val="nil"/>
              <w:left w:val="nil"/>
              <w:bottom w:val="single" w:sz="4" w:space="0" w:color="auto"/>
              <w:right w:val="single" w:sz="4" w:space="0" w:color="auto"/>
            </w:tcBorders>
            <w:shd w:val="clear" w:color="auto" w:fill="auto"/>
            <w:noWrap/>
            <w:vAlign w:val="center"/>
          </w:tcPr>
          <w:p w14:paraId="53E9CC8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4B580F7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nil"/>
              <w:left w:val="nil"/>
              <w:bottom w:val="single" w:sz="4" w:space="0" w:color="auto"/>
              <w:right w:val="single" w:sz="4" w:space="0" w:color="auto"/>
            </w:tcBorders>
            <w:shd w:val="clear" w:color="auto" w:fill="auto"/>
            <w:noWrap/>
            <w:vAlign w:val="center"/>
          </w:tcPr>
          <w:p w14:paraId="0C56197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5E1B4D1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top w:val="nil"/>
              <w:left w:val="nil"/>
              <w:bottom w:val="single" w:sz="4" w:space="0" w:color="auto"/>
              <w:right w:val="single" w:sz="4" w:space="0" w:color="auto"/>
            </w:tcBorders>
            <w:shd w:val="clear" w:color="auto" w:fill="auto"/>
            <w:noWrap/>
            <w:vAlign w:val="center"/>
          </w:tcPr>
          <w:p w14:paraId="5869059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5007EEA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5B5A9DF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3E6AA96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1CF2AA3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28541872"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717C26FE" w14:textId="77777777" w:rsidR="00491237" w:rsidRPr="00491237" w:rsidRDefault="00491237" w:rsidP="005D01F6">
            <w:pPr>
              <w:numPr>
                <w:ilvl w:val="0"/>
                <w:numId w:val="227"/>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42F0CCC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BD.24</w:t>
            </w:r>
          </w:p>
        </w:tc>
        <w:tc>
          <w:tcPr>
            <w:tcW w:w="2977" w:type="dxa"/>
            <w:tcBorders>
              <w:top w:val="nil"/>
              <w:left w:val="nil"/>
              <w:bottom w:val="single" w:sz="4" w:space="0" w:color="auto"/>
              <w:right w:val="single" w:sz="4" w:space="0" w:color="auto"/>
            </w:tcBorders>
            <w:shd w:val="clear" w:color="auto" w:fill="auto"/>
            <w:noWrap/>
            <w:vAlign w:val="center"/>
          </w:tcPr>
          <w:p w14:paraId="2AED5E97"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robót związanych z budową i utrzymaniem kolejowych obiektów inżynieryjnych oraz podstawy  kosztorysowania</w:t>
            </w:r>
          </w:p>
        </w:tc>
        <w:tc>
          <w:tcPr>
            <w:tcW w:w="565" w:type="dxa"/>
            <w:gridSpan w:val="2"/>
            <w:tcBorders>
              <w:top w:val="nil"/>
              <w:left w:val="nil"/>
              <w:bottom w:val="single" w:sz="4" w:space="0" w:color="auto"/>
              <w:right w:val="single" w:sz="4" w:space="0" w:color="auto"/>
            </w:tcBorders>
            <w:shd w:val="clear" w:color="auto" w:fill="auto"/>
            <w:noWrap/>
            <w:vAlign w:val="center"/>
          </w:tcPr>
          <w:p w14:paraId="6F528E5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nil"/>
              <w:left w:val="nil"/>
              <w:bottom w:val="single" w:sz="4" w:space="0" w:color="auto"/>
              <w:right w:val="single" w:sz="4" w:space="0" w:color="auto"/>
            </w:tcBorders>
            <w:shd w:val="clear" w:color="auto" w:fill="auto"/>
            <w:noWrap/>
            <w:vAlign w:val="center"/>
          </w:tcPr>
          <w:p w14:paraId="4D2B5E0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nil"/>
              <w:left w:val="nil"/>
              <w:bottom w:val="single" w:sz="4" w:space="0" w:color="auto"/>
              <w:right w:val="single" w:sz="4" w:space="0" w:color="auto"/>
            </w:tcBorders>
            <w:shd w:val="clear" w:color="auto" w:fill="auto"/>
            <w:noWrap/>
            <w:vAlign w:val="center"/>
          </w:tcPr>
          <w:p w14:paraId="13C2CB7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33058D4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77096A8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3F47B9E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nil"/>
              <w:left w:val="nil"/>
              <w:bottom w:val="single" w:sz="4" w:space="0" w:color="auto"/>
              <w:right w:val="single" w:sz="4" w:space="0" w:color="auto"/>
            </w:tcBorders>
            <w:shd w:val="clear" w:color="auto" w:fill="auto"/>
            <w:noWrap/>
            <w:vAlign w:val="center"/>
          </w:tcPr>
          <w:p w14:paraId="3DB44B4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48B9CE7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1B33ABD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69179404"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3D3A8FE0" w14:textId="77777777" w:rsidR="00491237" w:rsidRPr="00491237" w:rsidRDefault="00491237" w:rsidP="005D01F6">
            <w:pPr>
              <w:numPr>
                <w:ilvl w:val="0"/>
                <w:numId w:val="227"/>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0AAE62A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BD.25</w:t>
            </w:r>
          </w:p>
        </w:tc>
        <w:tc>
          <w:tcPr>
            <w:tcW w:w="2977" w:type="dxa"/>
            <w:tcBorders>
              <w:top w:val="nil"/>
              <w:left w:val="nil"/>
              <w:bottom w:val="single" w:sz="4" w:space="0" w:color="auto"/>
              <w:right w:val="single" w:sz="4" w:space="0" w:color="auto"/>
            </w:tcBorders>
            <w:shd w:val="clear" w:color="auto" w:fill="auto"/>
            <w:noWrap/>
            <w:vAlign w:val="center"/>
          </w:tcPr>
          <w:p w14:paraId="5F0ACE05"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robót związanych z budową i utrzymaniem dróg i obiektów inżynierskich oraz sporządzanie kosztorysów</w:t>
            </w:r>
          </w:p>
        </w:tc>
        <w:tc>
          <w:tcPr>
            <w:tcW w:w="565" w:type="dxa"/>
            <w:gridSpan w:val="2"/>
            <w:tcBorders>
              <w:top w:val="nil"/>
              <w:left w:val="nil"/>
              <w:bottom w:val="single" w:sz="4" w:space="0" w:color="auto"/>
              <w:right w:val="single" w:sz="4" w:space="0" w:color="auto"/>
            </w:tcBorders>
            <w:shd w:val="clear" w:color="auto" w:fill="auto"/>
            <w:noWrap/>
            <w:vAlign w:val="center"/>
          </w:tcPr>
          <w:p w14:paraId="3C8E889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nil"/>
              <w:left w:val="nil"/>
              <w:bottom w:val="single" w:sz="4" w:space="0" w:color="auto"/>
              <w:right w:val="single" w:sz="4" w:space="0" w:color="auto"/>
            </w:tcBorders>
            <w:shd w:val="clear" w:color="auto" w:fill="auto"/>
            <w:noWrap/>
            <w:vAlign w:val="center"/>
          </w:tcPr>
          <w:p w14:paraId="431B86A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nil"/>
              <w:left w:val="nil"/>
              <w:bottom w:val="single" w:sz="4" w:space="0" w:color="auto"/>
              <w:right w:val="single" w:sz="4" w:space="0" w:color="auto"/>
            </w:tcBorders>
            <w:shd w:val="clear" w:color="auto" w:fill="auto"/>
            <w:noWrap/>
            <w:vAlign w:val="center"/>
          </w:tcPr>
          <w:p w14:paraId="1208FD6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7DECFD6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top w:val="nil"/>
              <w:left w:val="nil"/>
              <w:bottom w:val="single" w:sz="4" w:space="0" w:color="auto"/>
              <w:right w:val="single" w:sz="4" w:space="0" w:color="auto"/>
            </w:tcBorders>
            <w:shd w:val="clear" w:color="auto" w:fill="auto"/>
            <w:noWrap/>
            <w:vAlign w:val="center"/>
          </w:tcPr>
          <w:p w14:paraId="07C234B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406DBB6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4CBA631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25781D9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0C13A7C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77F74EF3"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489655CA" w14:textId="77777777" w:rsidR="00491237" w:rsidRPr="00491237" w:rsidRDefault="00491237" w:rsidP="005D01F6">
            <w:pPr>
              <w:numPr>
                <w:ilvl w:val="0"/>
                <w:numId w:val="227"/>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4A65F54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BD.26</w:t>
            </w:r>
          </w:p>
        </w:tc>
        <w:tc>
          <w:tcPr>
            <w:tcW w:w="2977" w:type="dxa"/>
            <w:tcBorders>
              <w:top w:val="nil"/>
              <w:left w:val="nil"/>
              <w:bottom w:val="single" w:sz="4" w:space="0" w:color="auto"/>
              <w:right w:val="single" w:sz="4" w:space="0" w:color="auto"/>
            </w:tcBorders>
            <w:shd w:val="clear" w:color="auto" w:fill="auto"/>
            <w:noWrap/>
            <w:vAlign w:val="center"/>
          </w:tcPr>
          <w:p w14:paraId="447FAF43"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i renowacja detali architektonicznych</w:t>
            </w:r>
          </w:p>
        </w:tc>
        <w:tc>
          <w:tcPr>
            <w:tcW w:w="565" w:type="dxa"/>
            <w:gridSpan w:val="2"/>
            <w:tcBorders>
              <w:top w:val="nil"/>
              <w:left w:val="nil"/>
              <w:bottom w:val="single" w:sz="4" w:space="0" w:color="auto"/>
              <w:right w:val="single" w:sz="4" w:space="0" w:color="auto"/>
            </w:tcBorders>
            <w:shd w:val="clear" w:color="auto" w:fill="auto"/>
            <w:noWrap/>
            <w:vAlign w:val="center"/>
          </w:tcPr>
          <w:p w14:paraId="71736A9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nil"/>
              <w:left w:val="nil"/>
              <w:bottom w:val="single" w:sz="4" w:space="0" w:color="auto"/>
              <w:right w:val="single" w:sz="4" w:space="0" w:color="auto"/>
            </w:tcBorders>
            <w:shd w:val="clear" w:color="auto" w:fill="auto"/>
            <w:noWrap/>
            <w:vAlign w:val="center"/>
          </w:tcPr>
          <w:p w14:paraId="73CD071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1B96988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7B659D3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top w:val="nil"/>
              <w:left w:val="nil"/>
              <w:bottom w:val="single" w:sz="4" w:space="0" w:color="auto"/>
              <w:right w:val="single" w:sz="4" w:space="0" w:color="auto"/>
            </w:tcBorders>
            <w:shd w:val="clear" w:color="auto" w:fill="auto"/>
            <w:noWrap/>
            <w:vAlign w:val="center"/>
          </w:tcPr>
          <w:p w14:paraId="044E7AE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51CE34C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6ECAB07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nil"/>
              <w:left w:val="nil"/>
              <w:bottom w:val="single" w:sz="4" w:space="0" w:color="auto"/>
              <w:right w:val="single" w:sz="4" w:space="0" w:color="auto"/>
            </w:tcBorders>
            <w:shd w:val="clear" w:color="auto" w:fill="auto"/>
            <w:noWrap/>
            <w:vAlign w:val="center"/>
          </w:tcPr>
          <w:p w14:paraId="70E0DC0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7D671E0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3613DB10"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659CB5D6" w14:textId="77777777" w:rsidR="00491237" w:rsidRPr="00491237" w:rsidRDefault="00491237" w:rsidP="005D01F6">
            <w:pPr>
              <w:numPr>
                <w:ilvl w:val="0"/>
                <w:numId w:val="227"/>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47F8D2C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BD.27</w:t>
            </w:r>
          </w:p>
        </w:tc>
        <w:tc>
          <w:tcPr>
            <w:tcW w:w="2977" w:type="dxa"/>
            <w:tcBorders>
              <w:top w:val="nil"/>
              <w:left w:val="nil"/>
              <w:bottom w:val="single" w:sz="4" w:space="0" w:color="auto"/>
              <w:right w:val="single" w:sz="4" w:space="0" w:color="auto"/>
            </w:tcBorders>
            <w:shd w:val="clear" w:color="auto" w:fill="auto"/>
            <w:noWrap/>
            <w:vAlign w:val="center"/>
          </w:tcPr>
          <w:p w14:paraId="2FBB9FD9"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Prowadzenie prac renowatorskich elementów architektury</w:t>
            </w:r>
          </w:p>
        </w:tc>
        <w:tc>
          <w:tcPr>
            <w:tcW w:w="565" w:type="dxa"/>
            <w:gridSpan w:val="2"/>
            <w:tcBorders>
              <w:top w:val="nil"/>
              <w:left w:val="nil"/>
              <w:bottom w:val="single" w:sz="4" w:space="0" w:color="auto"/>
              <w:right w:val="single" w:sz="4" w:space="0" w:color="auto"/>
            </w:tcBorders>
            <w:shd w:val="clear" w:color="auto" w:fill="auto"/>
            <w:noWrap/>
            <w:vAlign w:val="center"/>
          </w:tcPr>
          <w:p w14:paraId="4BF0031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nil"/>
              <w:left w:val="nil"/>
              <w:bottom w:val="single" w:sz="4" w:space="0" w:color="auto"/>
              <w:right w:val="single" w:sz="4" w:space="0" w:color="auto"/>
            </w:tcBorders>
            <w:shd w:val="clear" w:color="auto" w:fill="auto"/>
            <w:noWrap/>
            <w:vAlign w:val="center"/>
          </w:tcPr>
          <w:p w14:paraId="51B3C9E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7956358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7B50713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top w:val="nil"/>
              <w:left w:val="nil"/>
              <w:bottom w:val="single" w:sz="4" w:space="0" w:color="auto"/>
              <w:right w:val="single" w:sz="4" w:space="0" w:color="auto"/>
            </w:tcBorders>
            <w:shd w:val="clear" w:color="auto" w:fill="auto"/>
            <w:noWrap/>
            <w:vAlign w:val="center"/>
          </w:tcPr>
          <w:p w14:paraId="5814C19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2F52CF7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16EEB2E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nil"/>
              <w:left w:val="nil"/>
              <w:bottom w:val="single" w:sz="4" w:space="0" w:color="auto"/>
              <w:right w:val="single" w:sz="4" w:space="0" w:color="auto"/>
            </w:tcBorders>
            <w:shd w:val="clear" w:color="auto" w:fill="auto"/>
            <w:noWrap/>
            <w:vAlign w:val="center"/>
          </w:tcPr>
          <w:p w14:paraId="5E51D5C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0483244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655A1AD3" w14:textId="77777777" w:rsidTr="0049123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32C7C6C9" w14:textId="77777777" w:rsidR="00491237" w:rsidRPr="00491237" w:rsidRDefault="00491237" w:rsidP="005D01F6">
            <w:pPr>
              <w:numPr>
                <w:ilvl w:val="0"/>
                <w:numId w:val="227"/>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521DBE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BD.28</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FEAA79"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robót związanych z regulacją cieków naturalnych oraz budową urządzeń wodnych</w:t>
            </w:r>
          </w:p>
        </w:tc>
        <w:tc>
          <w:tcPr>
            <w:tcW w:w="56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ADED79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00E05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6AC584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CC4803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9780D6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DA63A0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0DC94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EFB0B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5B22F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105476BC" w14:textId="77777777" w:rsidTr="0049123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4CC40577" w14:textId="77777777" w:rsidR="00491237" w:rsidRPr="00491237" w:rsidRDefault="00491237" w:rsidP="005D01F6">
            <w:pPr>
              <w:numPr>
                <w:ilvl w:val="0"/>
                <w:numId w:val="227"/>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71286E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BD.29</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CD9871"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i kontrolowanie robót konstrukcyjno-budowlanych</w:t>
            </w:r>
          </w:p>
        </w:tc>
        <w:tc>
          <w:tcPr>
            <w:tcW w:w="56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65E090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8E4E6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E62A9F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A1F862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66A782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D8F94C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4A993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E58CE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5C632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5E09C70E" w14:textId="77777777" w:rsidTr="0049123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135BBA2E" w14:textId="77777777" w:rsidR="00491237" w:rsidRPr="00491237" w:rsidRDefault="00491237" w:rsidP="005D01F6">
            <w:pPr>
              <w:numPr>
                <w:ilvl w:val="0"/>
                <w:numId w:val="227"/>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41022CC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BD.30</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0B7DE096"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kontrola robót budowlanych oraz sporządzanie kosztorysów</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771D96B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452C85A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580F81E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65F6490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345CD63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689367D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A040EE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8BCA5A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82C140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4D87859D"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382654DB" w14:textId="77777777" w:rsidR="00491237" w:rsidRPr="00491237" w:rsidRDefault="00491237" w:rsidP="005D01F6">
            <w:pPr>
              <w:numPr>
                <w:ilvl w:val="0"/>
                <w:numId w:val="227"/>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31921732" w14:textId="77777777" w:rsidR="00491237" w:rsidRPr="00491237" w:rsidRDefault="00491237" w:rsidP="00491237">
            <w:pPr>
              <w:spacing w:after="0" w:line="20" w:lineRule="atLeast"/>
              <w:jc w:val="center"/>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BD.31</w:t>
            </w:r>
          </w:p>
        </w:tc>
        <w:tc>
          <w:tcPr>
            <w:tcW w:w="2977" w:type="dxa"/>
            <w:tcBorders>
              <w:top w:val="nil"/>
              <w:left w:val="nil"/>
              <w:bottom w:val="single" w:sz="4" w:space="0" w:color="auto"/>
              <w:right w:val="single" w:sz="4" w:space="0" w:color="auto"/>
            </w:tcBorders>
            <w:shd w:val="clear" w:color="auto" w:fill="auto"/>
            <w:noWrap/>
            <w:vAlign w:val="center"/>
          </w:tcPr>
          <w:p w14:paraId="4C90B780" w14:textId="77777777" w:rsidR="00491237" w:rsidRPr="00491237" w:rsidRDefault="00491237" w:rsidP="00491237">
            <w:pPr>
              <w:spacing w:after="0" w:line="20" w:lineRule="atLeast"/>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Wykonywanie pomiarów sytuacyjnych, wysokościowych i realizacyjnych  oraz opracowywanie wyników tych pomiarów</w:t>
            </w:r>
          </w:p>
        </w:tc>
        <w:tc>
          <w:tcPr>
            <w:tcW w:w="565" w:type="dxa"/>
            <w:gridSpan w:val="2"/>
            <w:tcBorders>
              <w:top w:val="nil"/>
              <w:left w:val="nil"/>
              <w:bottom w:val="single" w:sz="4" w:space="0" w:color="auto"/>
              <w:right w:val="single" w:sz="4" w:space="0" w:color="auto"/>
            </w:tcBorders>
            <w:shd w:val="clear" w:color="auto" w:fill="auto"/>
            <w:noWrap/>
            <w:vAlign w:val="center"/>
          </w:tcPr>
          <w:p w14:paraId="66DC774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nil"/>
              <w:left w:val="nil"/>
              <w:bottom w:val="single" w:sz="4" w:space="0" w:color="auto"/>
              <w:right w:val="single" w:sz="4" w:space="0" w:color="auto"/>
            </w:tcBorders>
            <w:shd w:val="clear" w:color="auto" w:fill="auto"/>
            <w:noWrap/>
            <w:vAlign w:val="center"/>
          </w:tcPr>
          <w:p w14:paraId="32D8A71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3C8F4EC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60CE53A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top w:val="nil"/>
              <w:left w:val="nil"/>
              <w:bottom w:val="single" w:sz="4" w:space="0" w:color="auto"/>
              <w:right w:val="single" w:sz="4" w:space="0" w:color="auto"/>
            </w:tcBorders>
            <w:shd w:val="clear" w:color="auto" w:fill="auto"/>
            <w:noWrap/>
            <w:vAlign w:val="center"/>
          </w:tcPr>
          <w:p w14:paraId="666C175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5BC75C9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0A38B2E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nil"/>
              <w:left w:val="nil"/>
              <w:bottom w:val="single" w:sz="4" w:space="0" w:color="auto"/>
              <w:right w:val="single" w:sz="4" w:space="0" w:color="auto"/>
            </w:tcBorders>
            <w:shd w:val="clear" w:color="auto" w:fill="auto"/>
            <w:noWrap/>
            <w:vAlign w:val="center"/>
          </w:tcPr>
          <w:p w14:paraId="3C330BE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0D5D40B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 -</w:t>
            </w:r>
          </w:p>
        </w:tc>
      </w:tr>
      <w:tr w:rsidR="007420F0" w:rsidRPr="007420F0" w14:paraId="3D413135"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631DC488" w14:textId="77777777" w:rsidR="00491237" w:rsidRPr="00491237" w:rsidRDefault="00491237" w:rsidP="005D01F6">
            <w:pPr>
              <w:numPr>
                <w:ilvl w:val="0"/>
                <w:numId w:val="227"/>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08096FD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BD.32</w:t>
            </w:r>
          </w:p>
        </w:tc>
        <w:tc>
          <w:tcPr>
            <w:tcW w:w="2977" w:type="dxa"/>
            <w:tcBorders>
              <w:top w:val="nil"/>
              <w:left w:val="nil"/>
              <w:bottom w:val="single" w:sz="4" w:space="0" w:color="auto"/>
              <w:right w:val="single" w:sz="4" w:space="0" w:color="auto"/>
            </w:tcBorders>
            <w:shd w:val="clear" w:color="auto" w:fill="auto"/>
            <w:noWrap/>
            <w:vAlign w:val="center"/>
          </w:tcPr>
          <w:p w14:paraId="6D149486" w14:textId="77777777" w:rsidR="00491237" w:rsidRPr="007420F0" w:rsidRDefault="00491237" w:rsidP="00491237">
            <w:pPr>
              <w:spacing w:after="0" w:line="20" w:lineRule="atLeast"/>
              <w:rPr>
                <w:rFonts w:ascii="Times New Roman" w:hAnsi="Times New Roman"/>
                <w:sz w:val="18"/>
                <w:szCs w:val="18"/>
              </w:rPr>
            </w:pPr>
            <w:r w:rsidRPr="007420F0">
              <w:rPr>
                <w:rFonts w:ascii="Times New Roman" w:hAnsi="Times New Roman"/>
                <w:sz w:val="18"/>
                <w:szCs w:val="18"/>
              </w:rPr>
              <w:t>Wykonywanie prac geodezyjnych związanych z katastrem i gospodarka nieruchomościami</w:t>
            </w:r>
          </w:p>
        </w:tc>
        <w:tc>
          <w:tcPr>
            <w:tcW w:w="565" w:type="dxa"/>
            <w:gridSpan w:val="2"/>
            <w:tcBorders>
              <w:top w:val="nil"/>
              <w:left w:val="nil"/>
              <w:bottom w:val="single" w:sz="4" w:space="0" w:color="auto"/>
              <w:right w:val="single" w:sz="4" w:space="0" w:color="auto"/>
            </w:tcBorders>
            <w:shd w:val="clear" w:color="auto" w:fill="auto"/>
            <w:noWrap/>
            <w:vAlign w:val="center"/>
          </w:tcPr>
          <w:p w14:paraId="4992B777" w14:textId="77777777" w:rsidR="00491237" w:rsidRPr="007420F0" w:rsidRDefault="00491237" w:rsidP="00491237">
            <w:pPr>
              <w:spacing w:after="0" w:line="20" w:lineRule="atLeast"/>
              <w:jc w:val="center"/>
              <w:rPr>
                <w:rFonts w:ascii="Times New Roman" w:eastAsia="Times New Roman" w:hAnsi="Times New Roman"/>
                <w:b/>
                <w:bCs/>
                <w:sz w:val="20"/>
                <w:szCs w:val="20"/>
                <w:lang w:eastAsia="pl-PL"/>
              </w:rPr>
            </w:pPr>
            <w:r w:rsidRPr="007420F0">
              <w:rPr>
                <w:rFonts w:ascii="Times New Roman" w:eastAsia="Times New Roman" w:hAnsi="Times New Roman"/>
                <w:b/>
                <w:bCs/>
                <w:sz w:val="20"/>
                <w:szCs w:val="20"/>
                <w:lang w:eastAsia="pl-PL"/>
              </w:rPr>
              <w:t>180</w:t>
            </w:r>
          </w:p>
        </w:tc>
        <w:tc>
          <w:tcPr>
            <w:tcW w:w="568" w:type="dxa"/>
            <w:tcBorders>
              <w:top w:val="nil"/>
              <w:left w:val="nil"/>
              <w:bottom w:val="single" w:sz="4" w:space="0" w:color="auto"/>
              <w:right w:val="single" w:sz="4" w:space="0" w:color="auto"/>
            </w:tcBorders>
            <w:shd w:val="clear" w:color="auto" w:fill="auto"/>
            <w:noWrap/>
            <w:vAlign w:val="center"/>
          </w:tcPr>
          <w:p w14:paraId="1C952188" w14:textId="77777777" w:rsidR="00491237" w:rsidRPr="007420F0" w:rsidRDefault="00491237" w:rsidP="00491237">
            <w:pPr>
              <w:spacing w:after="0" w:line="20" w:lineRule="atLeast"/>
              <w:jc w:val="center"/>
              <w:rPr>
                <w:rFonts w:ascii="Times New Roman" w:eastAsia="Times New Roman" w:hAnsi="Times New Roman"/>
                <w:b/>
                <w:bCs/>
                <w:sz w:val="20"/>
                <w:szCs w:val="20"/>
                <w:lang w:eastAsia="pl-PL"/>
              </w:rPr>
            </w:pPr>
            <w:r w:rsidRPr="007420F0">
              <w:rPr>
                <w:rFonts w:ascii="Times New Roman" w:eastAsia="Times New Roman" w:hAnsi="Times New Roman"/>
                <w:b/>
                <w:bCs/>
                <w:sz w:val="20"/>
                <w:szCs w:val="20"/>
                <w:lang w:eastAsia="pl-PL"/>
              </w:rPr>
              <w:t>d</w:t>
            </w:r>
          </w:p>
        </w:tc>
        <w:tc>
          <w:tcPr>
            <w:tcW w:w="479" w:type="dxa"/>
            <w:gridSpan w:val="2"/>
            <w:tcBorders>
              <w:top w:val="nil"/>
              <w:left w:val="nil"/>
              <w:bottom w:val="single" w:sz="4" w:space="0" w:color="auto"/>
              <w:right w:val="single" w:sz="4" w:space="0" w:color="auto"/>
            </w:tcBorders>
            <w:shd w:val="clear" w:color="auto" w:fill="auto"/>
            <w:noWrap/>
            <w:vAlign w:val="center"/>
          </w:tcPr>
          <w:p w14:paraId="203414F5" w14:textId="77777777" w:rsidR="00491237" w:rsidRPr="007420F0" w:rsidRDefault="00491237" w:rsidP="00491237">
            <w:pPr>
              <w:spacing w:after="0" w:line="20" w:lineRule="atLeast"/>
              <w:jc w:val="center"/>
              <w:rPr>
                <w:rFonts w:ascii="Times New Roman" w:eastAsia="Times New Roman" w:hAnsi="Times New Roman"/>
                <w:b/>
                <w:bCs/>
                <w:sz w:val="18"/>
                <w:szCs w:val="18"/>
                <w:lang w:eastAsia="pl-PL"/>
              </w:rPr>
            </w:pPr>
            <w:r w:rsidRPr="007420F0">
              <w:rPr>
                <w:rFonts w:ascii="Times New Roman" w:eastAsia="Times New Roman" w:hAnsi="Times New Roman"/>
                <w:b/>
                <w:bCs/>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0914B77A" w14:textId="77777777" w:rsidR="00491237" w:rsidRPr="007420F0" w:rsidRDefault="00491237" w:rsidP="00491237">
            <w:pPr>
              <w:spacing w:after="0" w:line="20" w:lineRule="atLeast"/>
              <w:jc w:val="center"/>
              <w:rPr>
                <w:rFonts w:ascii="Times New Roman" w:eastAsia="Times New Roman" w:hAnsi="Times New Roman"/>
                <w:b/>
                <w:bCs/>
                <w:sz w:val="18"/>
                <w:szCs w:val="18"/>
                <w:lang w:eastAsia="pl-PL"/>
              </w:rPr>
            </w:pPr>
            <w:r w:rsidRPr="007420F0">
              <w:rPr>
                <w:rFonts w:ascii="Times New Roman" w:eastAsia="Times New Roman" w:hAnsi="Times New Roman"/>
                <w:b/>
                <w:bCs/>
                <w:sz w:val="18"/>
                <w:szCs w:val="18"/>
                <w:lang w:eastAsia="pl-PL"/>
              </w:rPr>
              <w:t>9:00</w:t>
            </w:r>
          </w:p>
        </w:tc>
        <w:tc>
          <w:tcPr>
            <w:tcW w:w="708" w:type="dxa"/>
            <w:gridSpan w:val="2"/>
            <w:tcBorders>
              <w:top w:val="nil"/>
              <w:left w:val="nil"/>
              <w:bottom w:val="single" w:sz="4" w:space="0" w:color="auto"/>
              <w:right w:val="single" w:sz="4" w:space="0" w:color="auto"/>
            </w:tcBorders>
            <w:shd w:val="clear" w:color="auto" w:fill="auto"/>
            <w:noWrap/>
            <w:vAlign w:val="center"/>
          </w:tcPr>
          <w:p w14:paraId="7ACF66D5" w14:textId="77777777" w:rsidR="00491237" w:rsidRPr="007420F0" w:rsidRDefault="00491237" w:rsidP="00491237">
            <w:pPr>
              <w:spacing w:after="0" w:line="20" w:lineRule="atLeast"/>
              <w:jc w:val="center"/>
              <w:rPr>
                <w:rFonts w:ascii="Times New Roman" w:eastAsia="Times New Roman" w:hAnsi="Times New Roman"/>
                <w:b/>
                <w:bCs/>
                <w:sz w:val="18"/>
                <w:szCs w:val="18"/>
                <w:lang w:eastAsia="pl-PL"/>
              </w:rPr>
            </w:pPr>
            <w:r w:rsidRPr="007420F0">
              <w:rPr>
                <w:rFonts w:ascii="Times New Roman" w:eastAsia="Times New Roman" w:hAnsi="Times New Roman"/>
                <w:b/>
                <w:bCs/>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01A8FD55" w14:textId="77777777" w:rsidR="00491237" w:rsidRPr="007420F0" w:rsidRDefault="00491237" w:rsidP="00491237">
            <w:pPr>
              <w:spacing w:after="0" w:line="20" w:lineRule="atLeast"/>
              <w:jc w:val="center"/>
              <w:rPr>
                <w:rFonts w:ascii="Times New Roman" w:eastAsia="Times New Roman" w:hAnsi="Times New Roman"/>
                <w:b/>
                <w:bCs/>
                <w:sz w:val="18"/>
                <w:szCs w:val="18"/>
                <w:lang w:eastAsia="pl-PL"/>
              </w:rPr>
            </w:pPr>
            <w:r w:rsidRPr="007420F0">
              <w:rPr>
                <w:rFonts w:ascii="Times New Roman" w:eastAsia="Times New Roman" w:hAnsi="Times New Roman"/>
                <w:b/>
                <w:bCs/>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4B0B5469" w14:textId="77777777" w:rsidR="00491237" w:rsidRPr="007420F0" w:rsidRDefault="00491237" w:rsidP="00491237">
            <w:pPr>
              <w:spacing w:after="0" w:line="20" w:lineRule="atLeast"/>
              <w:jc w:val="center"/>
              <w:rPr>
                <w:rFonts w:ascii="Times New Roman" w:eastAsia="Times New Roman" w:hAnsi="Times New Roman"/>
                <w:b/>
                <w:bCs/>
                <w:sz w:val="18"/>
                <w:szCs w:val="18"/>
                <w:lang w:eastAsia="pl-PL"/>
              </w:rPr>
            </w:pPr>
            <w:r w:rsidRPr="007420F0">
              <w:rPr>
                <w:rFonts w:ascii="Times New Roman" w:eastAsia="Times New Roman" w:hAnsi="Times New Roman"/>
                <w:b/>
                <w:bCs/>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0CB21245" w14:textId="77777777" w:rsidR="00491237" w:rsidRPr="007420F0" w:rsidRDefault="00491237" w:rsidP="00491237">
            <w:pPr>
              <w:spacing w:after="0" w:line="20" w:lineRule="atLeast"/>
              <w:jc w:val="center"/>
              <w:rPr>
                <w:rFonts w:ascii="Times New Roman" w:eastAsia="Times New Roman" w:hAnsi="Times New Roman"/>
                <w:b/>
                <w:bCs/>
                <w:sz w:val="18"/>
                <w:szCs w:val="18"/>
                <w:lang w:eastAsia="pl-PL"/>
              </w:rPr>
            </w:pPr>
            <w:r w:rsidRPr="007420F0">
              <w:rPr>
                <w:rFonts w:ascii="Times New Roman" w:eastAsia="Times New Roman" w:hAnsi="Times New Roman"/>
                <w:b/>
                <w:bCs/>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2673A301" w14:textId="77777777" w:rsidR="00491237" w:rsidRPr="007420F0" w:rsidRDefault="00491237" w:rsidP="00491237">
            <w:pPr>
              <w:spacing w:after="0" w:line="20" w:lineRule="atLeast"/>
              <w:jc w:val="center"/>
              <w:rPr>
                <w:rFonts w:ascii="Times New Roman" w:eastAsia="Times New Roman" w:hAnsi="Times New Roman"/>
                <w:b/>
                <w:bCs/>
                <w:sz w:val="18"/>
                <w:szCs w:val="18"/>
                <w:lang w:eastAsia="pl-PL"/>
              </w:rPr>
            </w:pPr>
            <w:r w:rsidRPr="007420F0">
              <w:rPr>
                <w:rFonts w:ascii="Times New Roman" w:eastAsia="Times New Roman" w:hAnsi="Times New Roman"/>
                <w:b/>
                <w:bCs/>
                <w:sz w:val="18"/>
                <w:szCs w:val="18"/>
                <w:lang w:eastAsia="pl-PL"/>
              </w:rPr>
              <w:t>-</w:t>
            </w:r>
          </w:p>
        </w:tc>
      </w:tr>
      <w:tr w:rsidR="007420F0" w:rsidRPr="007420F0" w14:paraId="3BFFEF87"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0909A1EA" w14:textId="77777777" w:rsidR="00491237" w:rsidRPr="00491237" w:rsidRDefault="00491237" w:rsidP="005D01F6">
            <w:pPr>
              <w:numPr>
                <w:ilvl w:val="0"/>
                <w:numId w:val="227"/>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5195317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BD.33</w:t>
            </w:r>
          </w:p>
        </w:tc>
        <w:tc>
          <w:tcPr>
            <w:tcW w:w="2977" w:type="dxa"/>
            <w:tcBorders>
              <w:top w:val="nil"/>
              <w:left w:val="nil"/>
              <w:bottom w:val="single" w:sz="4" w:space="0" w:color="auto"/>
              <w:right w:val="single" w:sz="4" w:space="0" w:color="auto"/>
            </w:tcBorders>
            <w:shd w:val="clear" w:color="auto" w:fill="auto"/>
            <w:noWrap/>
            <w:vAlign w:val="center"/>
          </w:tcPr>
          <w:p w14:paraId="6396DF65" w14:textId="77777777" w:rsidR="00491237" w:rsidRPr="007420F0" w:rsidRDefault="00491237" w:rsidP="00491237">
            <w:pPr>
              <w:spacing w:after="0" w:line="20" w:lineRule="atLeast"/>
              <w:rPr>
                <w:rFonts w:ascii="Times New Roman" w:hAnsi="Times New Roman"/>
                <w:sz w:val="18"/>
                <w:szCs w:val="18"/>
              </w:rPr>
            </w:pPr>
            <w:r w:rsidRPr="007420F0">
              <w:rPr>
                <w:rFonts w:ascii="Times New Roman" w:hAnsi="Times New Roman"/>
                <w:sz w:val="18"/>
                <w:szCs w:val="18"/>
              </w:rPr>
              <w:t>Monter stolarki budowlanej</w:t>
            </w:r>
          </w:p>
        </w:tc>
        <w:tc>
          <w:tcPr>
            <w:tcW w:w="565" w:type="dxa"/>
            <w:gridSpan w:val="2"/>
            <w:tcBorders>
              <w:top w:val="nil"/>
              <w:left w:val="nil"/>
              <w:bottom w:val="single" w:sz="4" w:space="0" w:color="auto"/>
              <w:right w:val="single" w:sz="4" w:space="0" w:color="auto"/>
            </w:tcBorders>
            <w:shd w:val="clear" w:color="auto" w:fill="auto"/>
            <w:noWrap/>
            <w:vAlign w:val="center"/>
          </w:tcPr>
          <w:p w14:paraId="2E04FEA2" w14:textId="77777777" w:rsidR="00491237" w:rsidRPr="007420F0" w:rsidRDefault="00491237" w:rsidP="00491237">
            <w:pPr>
              <w:spacing w:after="0" w:line="20" w:lineRule="atLeast"/>
              <w:jc w:val="center"/>
              <w:rPr>
                <w:rFonts w:ascii="Times New Roman" w:eastAsia="Times New Roman" w:hAnsi="Times New Roman"/>
                <w:b/>
                <w:bCs/>
                <w:sz w:val="20"/>
                <w:szCs w:val="20"/>
                <w:lang w:eastAsia="pl-PL"/>
              </w:rPr>
            </w:pPr>
            <w:r w:rsidRPr="007420F0">
              <w:rPr>
                <w:rFonts w:ascii="Times New Roman" w:eastAsia="Times New Roman" w:hAnsi="Times New Roman"/>
                <w:b/>
                <w:bCs/>
                <w:sz w:val="20"/>
                <w:szCs w:val="20"/>
                <w:lang w:eastAsia="pl-PL"/>
              </w:rPr>
              <w:t>180</w:t>
            </w:r>
          </w:p>
        </w:tc>
        <w:tc>
          <w:tcPr>
            <w:tcW w:w="568" w:type="dxa"/>
            <w:tcBorders>
              <w:top w:val="nil"/>
              <w:left w:val="nil"/>
              <w:bottom w:val="single" w:sz="4" w:space="0" w:color="auto"/>
              <w:right w:val="single" w:sz="4" w:space="0" w:color="auto"/>
            </w:tcBorders>
            <w:shd w:val="clear" w:color="auto" w:fill="auto"/>
            <w:noWrap/>
            <w:vAlign w:val="center"/>
          </w:tcPr>
          <w:p w14:paraId="10A957A2" w14:textId="77777777" w:rsidR="00491237" w:rsidRPr="007420F0" w:rsidRDefault="00491237" w:rsidP="00491237">
            <w:pPr>
              <w:spacing w:after="0" w:line="20" w:lineRule="atLeast"/>
              <w:jc w:val="center"/>
              <w:rPr>
                <w:rFonts w:ascii="Times New Roman" w:eastAsia="Times New Roman" w:hAnsi="Times New Roman"/>
                <w:b/>
                <w:bCs/>
                <w:sz w:val="20"/>
                <w:szCs w:val="20"/>
                <w:lang w:eastAsia="pl-PL"/>
              </w:rPr>
            </w:pPr>
            <w:r w:rsidRPr="007420F0">
              <w:rPr>
                <w:rFonts w:ascii="Times New Roman" w:eastAsia="Times New Roman" w:hAnsi="Times New Roman"/>
                <w:b/>
                <w:bCs/>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4B939FF7" w14:textId="77777777" w:rsidR="00491237" w:rsidRPr="007420F0" w:rsidRDefault="00491237" w:rsidP="00491237">
            <w:pPr>
              <w:spacing w:after="0" w:line="20" w:lineRule="atLeast"/>
              <w:jc w:val="center"/>
              <w:rPr>
                <w:rFonts w:ascii="Times New Roman" w:eastAsia="Times New Roman" w:hAnsi="Times New Roman"/>
                <w:b/>
                <w:bCs/>
                <w:sz w:val="18"/>
                <w:szCs w:val="18"/>
                <w:lang w:eastAsia="pl-PL"/>
              </w:rPr>
            </w:pPr>
            <w:r w:rsidRPr="007420F0">
              <w:rPr>
                <w:rFonts w:ascii="Times New Roman" w:eastAsia="Times New Roman" w:hAnsi="Times New Roman"/>
                <w:b/>
                <w:bCs/>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796CB6D2" w14:textId="77777777" w:rsidR="00491237" w:rsidRPr="007420F0" w:rsidRDefault="00491237" w:rsidP="00491237">
            <w:pPr>
              <w:spacing w:after="0" w:line="20" w:lineRule="atLeast"/>
              <w:jc w:val="center"/>
              <w:rPr>
                <w:rFonts w:ascii="Times New Roman" w:eastAsia="Times New Roman" w:hAnsi="Times New Roman"/>
                <w:b/>
                <w:bCs/>
                <w:sz w:val="18"/>
                <w:szCs w:val="18"/>
                <w:lang w:eastAsia="pl-PL"/>
              </w:rPr>
            </w:pPr>
            <w:r w:rsidRPr="007420F0">
              <w:rPr>
                <w:rFonts w:ascii="Times New Roman" w:eastAsia="Times New Roman" w:hAnsi="Times New Roman"/>
                <w:b/>
                <w:bCs/>
                <w:sz w:val="18"/>
                <w:szCs w:val="18"/>
                <w:lang w:eastAsia="pl-PL"/>
              </w:rPr>
              <w:t>9:00</w:t>
            </w:r>
          </w:p>
        </w:tc>
        <w:tc>
          <w:tcPr>
            <w:tcW w:w="708" w:type="dxa"/>
            <w:gridSpan w:val="2"/>
            <w:tcBorders>
              <w:top w:val="nil"/>
              <w:left w:val="nil"/>
              <w:bottom w:val="single" w:sz="4" w:space="0" w:color="auto"/>
              <w:right w:val="single" w:sz="4" w:space="0" w:color="auto"/>
            </w:tcBorders>
            <w:shd w:val="clear" w:color="auto" w:fill="auto"/>
            <w:noWrap/>
            <w:vAlign w:val="center"/>
          </w:tcPr>
          <w:p w14:paraId="5AAE8C4D" w14:textId="77777777" w:rsidR="00491237" w:rsidRPr="007420F0" w:rsidRDefault="00491237" w:rsidP="00491237">
            <w:pPr>
              <w:spacing w:after="0" w:line="20" w:lineRule="atLeast"/>
              <w:jc w:val="center"/>
              <w:rPr>
                <w:rFonts w:ascii="Times New Roman" w:eastAsia="Times New Roman" w:hAnsi="Times New Roman"/>
                <w:b/>
                <w:bCs/>
                <w:sz w:val="18"/>
                <w:szCs w:val="18"/>
                <w:lang w:eastAsia="pl-PL"/>
              </w:rPr>
            </w:pPr>
            <w:r w:rsidRPr="007420F0">
              <w:rPr>
                <w:rFonts w:ascii="Times New Roman" w:eastAsia="Times New Roman" w:hAnsi="Times New Roman"/>
                <w:b/>
                <w:bCs/>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7549431B" w14:textId="77777777" w:rsidR="00491237" w:rsidRPr="007420F0" w:rsidRDefault="00491237" w:rsidP="00491237">
            <w:pPr>
              <w:spacing w:after="0" w:line="20" w:lineRule="atLeast"/>
              <w:jc w:val="center"/>
              <w:rPr>
                <w:rFonts w:ascii="Times New Roman" w:eastAsia="Times New Roman" w:hAnsi="Times New Roman"/>
                <w:b/>
                <w:bCs/>
                <w:sz w:val="18"/>
                <w:szCs w:val="18"/>
                <w:lang w:eastAsia="pl-PL"/>
              </w:rPr>
            </w:pPr>
            <w:r w:rsidRPr="007420F0">
              <w:rPr>
                <w:rFonts w:ascii="Times New Roman" w:eastAsia="Times New Roman" w:hAnsi="Times New Roman"/>
                <w:b/>
                <w:bCs/>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16A05A8C" w14:textId="77777777" w:rsidR="00491237" w:rsidRPr="007420F0" w:rsidRDefault="00491237" w:rsidP="00491237">
            <w:pPr>
              <w:spacing w:after="0" w:line="20" w:lineRule="atLeast"/>
              <w:jc w:val="center"/>
              <w:rPr>
                <w:rFonts w:ascii="Times New Roman" w:eastAsia="Times New Roman" w:hAnsi="Times New Roman"/>
                <w:b/>
                <w:bCs/>
                <w:sz w:val="18"/>
                <w:szCs w:val="18"/>
                <w:lang w:eastAsia="pl-PL"/>
              </w:rPr>
            </w:pPr>
            <w:r w:rsidRPr="007420F0">
              <w:rPr>
                <w:rFonts w:ascii="Times New Roman" w:eastAsia="Times New Roman" w:hAnsi="Times New Roman"/>
                <w:b/>
                <w:bCs/>
                <w:sz w:val="18"/>
                <w:szCs w:val="18"/>
                <w:lang w:eastAsia="pl-PL"/>
              </w:rPr>
              <w:t>15:00</w:t>
            </w:r>
          </w:p>
        </w:tc>
        <w:tc>
          <w:tcPr>
            <w:tcW w:w="567" w:type="dxa"/>
            <w:tcBorders>
              <w:top w:val="nil"/>
              <w:left w:val="nil"/>
              <w:bottom w:val="single" w:sz="4" w:space="0" w:color="auto"/>
              <w:right w:val="single" w:sz="4" w:space="0" w:color="auto"/>
            </w:tcBorders>
            <w:shd w:val="clear" w:color="auto" w:fill="auto"/>
            <w:noWrap/>
            <w:vAlign w:val="center"/>
          </w:tcPr>
          <w:p w14:paraId="20BE6A87" w14:textId="77777777" w:rsidR="00491237" w:rsidRPr="007420F0" w:rsidRDefault="00491237" w:rsidP="00491237">
            <w:pPr>
              <w:spacing w:after="0" w:line="20" w:lineRule="atLeast"/>
              <w:jc w:val="center"/>
              <w:rPr>
                <w:rFonts w:ascii="Times New Roman" w:eastAsia="Times New Roman" w:hAnsi="Times New Roman"/>
                <w:b/>
                <w:bCs/>
                <w:sz w:val="18"/>
                <w:szCs w:val="18"/>
                <w:lang w:eastAsia="pl-PL"/>
              </w:rPr>
            </w:pPr>
            <w:r w:rsidRPr="007420F0">
              <w:rPr>
                <w:rFonts w:ascii="Times New Roman" w:eastAsia="Times New Roman" w:hAnsi="Times New Roman"/>
                <w:b/>
                <w:bCs/>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44098353" w14:textId="77777777" w:rsidR="00491237" w:rsidRPr="007420F0" w:rsidRDefault="00491237" w:rsidP="00491237">
            <w:pPr>
              <w:spacing w:after="0" w:line="20" w:lineRule="atLeast"/>
              <w:jc w:val="center"/>
              <w:rPr>
                <w:rFonts w:ascii="Times New Roman" w:eastAsia="Times New Roman" w:hAnsi="Times New Roman"/>
                <w:b/>
                <w:bCs/>
                <w:sz w:val="18"/>
                <w:szCs w:val="18"/>
                <w:lang w:eastAsia="pl-PL"/>
              </w:rPr>
            </w:pPr>
            <w:r w:rsidRPr="007420F0">
              <w:rPr>
                <w:rFonts w:ascii="Times New Roman" w:eastAsia="Times New Roman" w:hAnsi="Times New Roman"/>
                <w:b/>
                <w:bCs/>
                <w:sz w:val="18"/>
                <w:szCs w:val="18"/>
                <w:lang w:eastAsia="pl-PL"/>
              </w:rPr>
              <w:t> -</w:t>
            </w:r>
          </w:p>
        </w:tc>
      </w:tr>
      <w:tr w:rsidR="00491237" w:rsidRPr="00491237" w14:paraId="1677E2FE" w14:textId="77777777" w:rsidTr="00491237">
        <w:trPr>
          <w:trHeight w:val="255"/>
        </w:trPr>
        <w:tc>
          <w:tcPr>
            <w:tcW w:w="706" w:type="dxa"/>
            <w:tcBorders>
              <w:top w:val="single" w:sz="4" w:space="0" w:color="auto"/>
            </w:tcBorders>
            <w:shd w:val="clear" w:color="auto" w:fill="auto"/>
            <w:vAlign w:val="center"/>
          </w:tcPr>
          <w:p w14:paraId="6494E8DB" w14:textId="77777777" w:rsidR="00491237" w:rsidRPr="00491237" w:rsidRDefault="00491237" w:rsidP="00491237">
            <w:pPr>
              <w:spacing w:after="0" w:line="20" w:lineRule="atLeast"/>
              <w:jc w:val="right"/>
              <w:rPr>
                <w:rFonts w:ascii="Times New Roman" w:eastAsia="Times New Roman" w:hAnsi="Times New Roman"/>
                <w:color w:val="000000" w:themeColor="text1"/>
                <w:sz w:val="20"/>
                <w:szCs w:val="20"/>
                <w:lang w:eastAsia="pl-PL"/>
              </w:rPr>
            </w:pPr>
          </w:p>
        </w:tc>
        <w:tc>
          <w:tcPr>
            <w:tcW w:w="850" w:type="dxa"/>
            <w:tcBorders>
              <w:top w:val="single" w:sz="4" w:space="0" w:color="auto"/>
            </w:tcBorders>
            <w:shd w:val="clear" w:color="auto" w:fill="auto"/>
            <w:vAlign w:val="center"/>
          </w:tcPr>
          <w:p w14:paraId="3FB5F918" w14:textId="77777777" w:rsidR="00491237" w:rsidRPr="00491237" w:rsidRDefault="00491237" w:rsidP="00491237">
            <w:pPr>
              <w:spacing w:after="0" w:line="20" w:lineRule="atLeast"/>
              <w:jc w:val="center"/>
              <w:rPr>
                <w:rFonts w:ascii="Times New Roman" w:hAnsi="Times New Roman"/>
                <w:color w:val="000000" w:themeColor="text1"/>
                <w:sz w:val="18"/>
                <w:szCs w:val="18"/>
              </w:rPr>
            </w:pPr>
          </w:p>
          <w:p w14:paraId="4321D7E6" w14:textId="77777777" w:rsidR="00491237" w:rsidRPr="00491237" w:rsidRDefault="00491237" w:rsidP="00491237">
            <w:pPr>
              <w:spacing w:after="0" w:line="20" w:lineRule="atLeast"/>
              <w:rPr>
                <w:rFonts w:ascii="Times New Roman" w:hAnsi="Times New Roman"/>
                <w:color w:val="000000" w:themeColor="text1"/>
                <w:sz w:val="18"/>
                <w:szCs w:val="18"/>
              </w:rPr>
            </w:pPr>
          </w:p>
        </w:tc>
        <w:tc>
          <w:tcPr>
            <w:tcW w:w="2977" w:type="dxa"/>
            <w:tcBorders>
              <w:top w:val="single" w:sz="4" w:space="0" w:color="auto"/>
            </w:tcBorders>
            <w:shd w:val="clear" w:color="auto" w:fill="auto"/>
            <w:noWrap/>
            <w:vAlign w:val="center"/>
          </w:tcPr>
          <w:p w14:paraId="046465A7" w14:textId="77777777" w:rsidR="00491237" w:rsidRPr="00491237" w:rsidRDefault="00491237" w:rsidP="00491237">
            <w:pPr>
              <w:spacing w:after="0" w:line="20" w:lineRule="atLeast"/>
              <w:rPr>
                <w:rFonts w:ascii="Times New Roman" w:hAnsi="Times New Roman"/>
                <w:color w:val="000000" w:themeColor="text1"/>
                <w:sz w:val="18"/>
                <w:szCs w:val="18"/>
              </w:rPr>
            </w:pPr>
          </w:p>
          <w:p w14:paraId="1A9C7C01" w14:textId="77777777" w:rsidR="00491237" w:rsidRPr="00491237" w:rsidRDefault="00491237" w:rsidP="00491237">
            <w:pPr>
              <w:spacing w:after="0" w:line="20" w:lineRule="atLeast"/>
              <w:rPr>
                <w:rFonts w:ascii="Times New Roman" w:hAnsi="Times New Roman"/>
                <w:color w:val="000000" w:themeColor="text1"/>
                <w:sz w:val="18"/>
                <w:szCs w:val="18"/>
              </w:rPr>
            </w:pPr>
          </w:p>
          <w:p w14:paraId="004DFF05" w14:textId="77777777" w:rsidR="00491237" w:rsidRPr="00491237" w:rsidRDefault="00491237" w:rsidP="00491237">
            <w:pPr>
              <w:spacing w:after="0" w:line="20" w:lineRule="atLeast"/>
              <w:rPr>
                <w:rFonts w:ascii="Times New Roman" w:hAnsi="Times New Roman"/>
                <w:color w:val="000000" w:themeColor="text1"/>
                <w:sz w:val="18"/>
                <w:szCs w:val="18"/>
              </w:rPr>
            </w:pPr>
          </w:p>
          <w:p w14:paraId="4B3D0F53" w14:textId="77777777" w:rsidR="00491237" w:rsidRPr="00491237" w:rsidRDefault="00491237" w:rsidP="00491237">
            <w:pPr>
              <w:spacing w:after="0" w:line="20" w:lineRule="atLeast"/>
              <w:rPr>
                <w:rFonts w:ascii="Times New Roman" w:hAnsi="Times New Roman"/>
                <w:color w:val="000000" w:themeColor="text1"/>
                <w:sz w:val="18"/>
                <w:szCs w:val="18"/>
              </w:rPr>
            </w:pPr>
          </w:p>
          <w:p w14:paraId="0081B8F3" w14:textId="77777777" w:rsidR="00491237" w:rsidRPr="00491237" w:rsidRDefault="00491237" w:rsidP="00491237">
            <w:pPr>
              <w:spacing w:after="0" w:line="20" w:lineRule="atLeast"/>
              <w:rPr>
                <w:rFonts w:ascii="Times New Roman" w:hAnsi="Times New Roman"/>
                <w:color w:val="000000" w:themeColor="text1"/>
                <w:sz w:val="18"/>
                <w:szCs w:val="18"/>
              </w:rPr>
            </w:pPr>
          </w:p>
          <w:p w14:paraId="0BA10352" w14:textId="77777777" w:rsidR="00491237" w:rsidRPr="00491237" w:rsidRDefault="00491237" w:rsidP="00491237">
            <w:pPr>
              <w:spacing w:after="0" w:line="20" w:lineRule="atLeast"/>
              <w:rPr>
                <w:rFonts w:ascii="Times New Roman" w:hAnsi="Times New Roman"/>
                <w:color w:val="000000" w:themeColor="text1"/>
                <w:sz w:val="18"/>
                <w:szCs w:val="18"/>
              </w:rPr>
            </w:pPr>
          </w:p>
          <w:p w14:paraId="3B090761" w14:textId="77777777" w:rsidR="00491237" w:rsidRPr="00491237" w:rsidRDefault="00491237" w:rsidP="00491237">
            <w:pPr>
              <w:spacing w:after="0" w:line="20" w:lineRule="atLeast"/>
              <w:rPr>
                <w:rFonts w:ascii="Times New Roman" w:hAnsi="Times New Roman"/>
                <w:color w:val="000000" w:themeColor="text1"/>
                <w:sz w:val="18"/>
                <w:szCs w:val="18"/>
              </w:rPr>
            </w:pPr>
          </w:p>
          <w:p w14:paraId="646CE81E" w14:textId="77777777" w:rsidR="00491237" w:rsidRPr="00491237" w:rsidRDefault="00491237" w:rsidP="00491237">
            <w:pPr>
              <w:spacing w:after="0" w:line="20" w:lineRule="atLeast"/>
              <w:rPr>
                <w:rFonts w:ascii="Times New Roman" w:hAnsi="Times New Roman"/>
                <w:color w:val="000000" w:themeColor="text1"/>
                <w:sz w:val="18"/>
                <w:szCs w:val="18"/>
              </w:rPr>
            </w:pPr>
          </w:p>
          <w:p w14:paraId="4111C12F" w14:textId="77777777" w:rsidR="00491237" w:rsidRPr="00491237" w:rsidRDefault="00491237" w:rsidP="00491237">
            <w:pPr>
              <w:spacing w:after="0" w:line="20" w:lineRule="atLeast"/>
              <w:rPr>
                <w:rFonts w:ascii="Times New Roman" w:hAnsi="Times New Roman"/>
                <w:color w:val="000000" w:themeColor="text1"/>
                <w:sz w:val="18"/>
                <w:szCs w:val="18"/>
              </w:rPr>
            </w:pPr>
          </w:p>
          <w:p w14:paraId="612CEC55" w14:textId="77777777" w:rsidR="00491237" w:rsidRPr="00491237" w:rsidRDefault="00491237" w:rsidP="00491237">
            <w:pPr>
              <w:spacing w:after="0" w:line="20" w:lineRule="atLeast"/>
              <w:rPr>
                <w:rFonts w:ascii="Times New Roman" w:hAnsi="Times New Roman"/>
                <w:color w:val="000000" w:themeColor="text1"/>
                <w:sz w:val="18"/>
                <w:szCs w:val="18"/>
              </w:rPr>
            </w:pPr>
          </w:p>
          <w:p w14:paraId="137364EE" w14:textId="77777777" w:rsidR="00491237" w:rsidRPr="00491237" w:rsidRDefault="00491237" w:rsidP="00491237">
            <w:pPr>
              <w:spacing w:after="0" w:line="20" w:lineRule="atLeast"/>
              <w:rPr>
                <w:rFonts w:ascii="Times New Roman" w:hAnsi="Times New Roman"/>
                <w:color w:val="000000" w:themeColor="text1"/>
                <w:sz w:val="18"/>
                <w:szCs w:val="18"/>
              </w:rPr>
            </w:pPr>
          </w:p>
          <w:p w14:paraId="4CF3AF17" w14:textId="77777777" w:rsidR="00491237" w:rsidRPr="00491237" w:rsidRDefault="00491237" w:rsidP="00491237">
            <w:pPr>
              <w:spacing w:after="0" w:line="20" w:lineRule="atLeast"/>
              <w:rPr>
                <w:rFonts w:ascii="Times New Roman" w:hAnsi="Times New Roman"/>
                <w:color w:val="000000" w:themeColor="text1"/>
                <w:sz w:val="18"/>
                <w:szCs w:val="18"/>
              </w:rPr>
            </w:pPr>
          </w:p>
          <w:p w14:paraId="3B90DAC6" w14:textId="77777777" w:rsidR="00491237" w:rsidRPr="00491237" w:rsidRDefault="00491237" w:rsidP="00491237">
            <w:pPr>
              <w:spacing w:after="0" w:line="20" w:lineRule="atLeast"/>
              <w:rPr>
                <w:rFonts w:ascii="Times New Roman" w:hAnsi="Times New Roman"/>
                <w:color w:val="000000" w:themeColor="text1"/>
                <w:sz w:val="18"/>
                <w:szCs w:val="18"/>
              </w:rPr>
            </w:pPr>
          </w:p>
          <w:p w14:paraId="3F25BA77" w14:textId="77777777" w:rsidR="00491237" w:rsidRPr="00491237" w:rsidRDefault="00491237" w:rsidP="00491237">
            <w:pPr>
              <w:spacing w:after="0" w:line="20" w:lineRule="atLeast"/>
              <w:rPr>
                <w:rFonts w:ascii="Times New Roman" w:hAnsi="Times New Roman"/>
                <w:color w:val="000000" w:themeColor="text1"/>
                <w:sz w:val="18"/>
                <w:szCs w:val="18"/>
              </w:rPr>
            </w:pPr>
          </w:p>
          <w:p w14:paraId="256F4D96" w14:textId="77777777" w:rsidR="00491237" w:rsidRPr="00491237" w:rsidRDefault="00491237" w:rsidP="00491237">
            <w:pPr>
              <w:spacing w:after="0" w:line="20" w:lineRule="atLeast"/>
              <w:rPr>
                <w:rFonts w:ascii="Times New Roman" w:hAnsi="Times New Roman"/>
                <w:color w:val="000000" w:themeColor="text1"/>
                <w:sz w:val="18"/>
                <w:szCs w:val="18"/>
              </w:rPr>
            </w:pPr>
          </w:p>
          <w:p w14:paraId="3A002B9D" w14:textId="77777777" w:rsidR="00491237" w:rsidRPr="00491237" w:rsidRDefault="00491237" w:rsidP="00491237">
            <w:pPr>
              <w:spacing w:after="0" w:line="20" w:lineRule="atLeast"/>
              <w:rPr>
                <w:rFonts w:ascii="Times New Roman" w:hAnsi="Times New Roman"/>
                <w:color w:val="000000" w:themeColor="text1"/>
                <w:sz w:val="18"/>
                <w:szCs w:val="18"/>
              </w:rPr>
            </w:pPr>
          </w:p>
          <w:p w14:paraId="339601C0" w14:textId="77777777" w:rsidR="00491237" w:rsidRPr="00491237" w:rsidRDefault="00491237" w:rsidP="00491237">
            <w:pPr>
              <w:spacing w:after="0" w:line="20" w:lineRule="atLeast"/>
              <w:rPr>
                <w:rFonts w:ascii="Times New Roman" w:hAnsi="Times New Roman"/>
                <w:color w:val="000000" w:themeColor="text1"/>
                <w:sz w:val="18"/>
                <w:szCs w:val="18"/>
              </w:rPr>
            </w:pPr>
          </w:p>
          <w:p w14:paraId="1CCDE2D1" w14:textId="77777777" w:rsidR="00491237" w:rsidRPr="00491237" w:rsidRDefault="00491237" w:rsidP="00491237">
            <w:pPr>
              <w:spacing w:after="0" w:line="20" w:lineRule="atLeast"/>
              <w:rPr>
                <w:rFonts w:ascii="Times New Roman" w:hAnsi="Times New Roman"/>
                <w:color w:val="000000" w:themeColor="text1"/>
                <w:sz w:val="18"/>
                <w:szCs w:val="18"/>
              </w:rPr>
            </w:pPr>
          </w:p>
          <w:p w14:paraId="21832B05" w14:textId="77777777" w:rsidR="00491237" w:rsidRPr="00491237" w:rsidRDefault="00491237" w:rsidP="00491237">
            <w:pPr>
              <w:spacing w:after="0" w:line="20" w:lineRule="atLeast"/>
              <w:rPr>
                <w:rFonts w:ascii="Times New Roman" w:hAnsi="Times New Roman"/>
                <w:color w:val="000000" w:themeColor="text1"/>
                <w:sz w:val="18"/>
                <w:szCs w:val="18"/>
              </w:rPr>
            </w:pPr>
          </w:p>
          <w:p w14:paraId="4016100B" w14:textId="77777777" w:rsidR="00491237" w:rsidRPr="00491237" w:rsidRDefault="00491237" w:rsidP="00491237">
            <w:pPr>
              <w:spacing w:after="0" w:line="20" w:lineRule="atLeast"/>
              <w:rPr>
                <w:rFonts w:ascii="Times New Roman" w:hAnsi="Times New Roman"/>
                <w:color w:val="000000" w:themeColor="text1"/>
                <w:sz w:val="18"/>
                <w:szCs w:val="18"/>
              </w:rPr>
            </w:pPr>
          </w:p>
          <w:p w14:paraId="29725CCD" w14:textId="77777777" w:rsidR="00491237" w:rsidRPr="00491237" w:rsidRDefault="00491237" w:rsidP="00491237">
            <w:pPr>
              <w:spacing w:after="0" w:line="20" w:lineRule="atLeast"/>
              <w:rPr>
                <w:rFonts w:ascii="Times New Roman" w:hAnsi="Times New Roman"/>
                <w:color w:val="000000" w:themeColor="text1"/>
                <w:sz w:val="18"/>
                <w:szCs w:val="18"/>
              </w:rPr>
            </w:pPr>
          </w:p>
          <w:p w14:paraId="235EE00B" w14:textId="77777777" w:rsidR="00491237" w:rsidRPr="00491237" w:rsidRDefault="00491237" w:rsidP="00491237">
            <w:pPr>
              <w:spacing w:after="0" w:line="20" w:lineRule="atLeast"/>
              <w:rPr>
                <w:rFonts w:ascii="Times New Roman" w:hAnsi="Times New Roman"/>
                <w:color w:val="000000" w:themeColor="text1"/>
                <w:sz w:val="18"/>
                <w:szCs w:val="18"/>
              </w:rPr>
            </w:pPr>
          </w:p>
          <w:p w14:paraId="09C5C8FC" w14:textId="77777777" w:rsidR="00491237" w:rsidRPr="00491237" w:rsidRDefault="00491237" w:rsidP="00491237">
            <w:pPr>
              <w:spacing w:after="0" w:line="20" w:lineRule="atLeast"/>
              <w:rPr>
                <w:rFonts w:ascii="Times New Roman" w:hAnsi="Times New Roman"/>
                <w:color w:val="000000" w:themeColor="text1"/>
                <w:sz w:val="18"/>
                <w:szCs w:val="18"/>
              </w:rPr>
            </w:pPr>
          </w:p>
          <w:p w14:paraId="03BC2DDD" w14:textId="77777777" w:rsidR="00491237" w:rsidRPr="00491237" w:rsidRDefault="00491237" w:rsidP="00491237">
            <w:pPr>
              <w:spacing w:after="0" w:line="20" w:lineRule="atLeast"/>
              <w:rPr>
                <w:rFonts w:ascii="Times New Roman" w:hAnsi="Times New Roman"/>
                <w:color w:val="000000" w:themeColor="text1"/>
                <w:sz w:val="18"/>
                <w:szCs w:val="18"/>
              </w:rPr>
            </w:pPr>
          </w:p>
          <w:p w14:paraId="6538213E" w14:textId="77777777" w:rsidR="00491237" w:rsidRPr="00491237" w:rsidRDefault="00491237" w:rsidP="00491237">
            <w:pPr>
              <w:spacing w:after="0" w:line="20" w:lineRule="atLeast"/>
              <w:rPr>
                <w:rFonts w:ascii="Times New Roman" w:hAnsi="Times New Roman"/>
                <w:color w:val="000000" w:themeColor="text1"/>
                <w:sz w:val="18"/>
                <w:szCs w:val="18"/>
              </w:rPr>
            </w:pPr>
          </w:p>
          <w:p w14:paraId="35603CF0" w14:textId="77777777" w:rsidR="00491237" w:rsidRPr="00491237" w:rsidRDefault="00491237" w:rsidP="00491237">
            <w:pPr>
              <w:spacing w:after="0" w:line="20" w:lineRule="atLeast"/>
              <w:rPr>
                <w:rFonts w:ascii="Times New Roman" w:hAnsi="Times New Roman"/>
                <w:color w:val="000000" w:themeColor="text1"/>
                <w:sz w:val="18"/>
                <w:szCs w:val="18"/>
              </w:rPr>
            </w:pPr>
          </w:p>
          <w:p w14:paraId="480E8EDD" w14:textId="77777777" w:rsidR="00491237" w:rsidRPr="00491237" w:rsidRDefault="00491237" w:rsidP="00491237">
            <w:pPr>
              <w:spacing w:after="0" w:line="20" w:lineRule="atLeast"/>
              <w:rPr>
                <w:rFonts w:ascii="Times New Roman" w:hAnsi="Times New Roman"/>
                <w:color w:val="000000" w:themeColor="text1"/>
                <w:sz w:val="18"/>
                <w:szCs w:val="18"/>
              </w:rPr>
            </w:pPr>
          </w:p>
          <w:p w14:paraId="718B9FA8" w14:textId="77777777" w:rsidR="00491237" w:rsidRPr="00491237" w:rsidRDefault="00491237" w:rsidP="00491237">
            <w:pPr>
              <w:spacing w:after="0" w:line="20" w:lineRule="atLeast"/>
              <w:rPr>
                <w:rFonts w:ascii="Times New Roman" w:hAnsi="Times New Roman"/>
                <w:color w:val="000000" w:themeColor="text1"/>
                <w:sz w:val="18"/>
                <w:szCs w:val="18"/>
              </w:rPr>
            </w:pPr>
          </w:p>
          <w:p w14:paraId="1478D50A" w14:textId="77777777" w:rsidR="00491237" w:rsidRPr="00491237" w:rsidRDefault="00491237" w:rsidP="00491237">
            <w:pPr>
              <w:spacing w:after="0" w:line="20" w:lineRule="atLeast"/>
              <w:rPr>
                <w:rFonts w:ascii="Times New Roman" w:hAnsi="Times New Roman"/>
                <w:color w:val="000000" w:themeColor="text1"/>
                <w:sz w:val="18"/>
                <w:szCs w:val="18"/>
              </w:rPr>
            </w:pPr>
          </w:p>
          <w:p w14:paraId="7A918E69" w14:textId="77777777" w:rsidR="00491237" w:rsidRPr="00491237" w:rsidRDefault="00491237" w:rsidP="00491237">
            <w:pPr>
              <w:spacing w:after="0" w:line="20" w:lineRule="atLeast"/>
              <w:rPr>
                <w:rFonts w:ascii="Times New Roman" w:hAnsi="Times New Roman"/>
                <w:color w:val="000000" w:themeColor="text1"/>
                <w:sz w:val="18"/>
                <w:szCs w:val="18"/>
              </w:rPr>
            </w:pPr>
          </w:p>
          <w:p w14:paraId="3D1151AC" w14:textId="77777777" w:rsidR="00491237" w:rsidRPr="00491237" w:rsidRDefault="00491237" w:rsidP="00491237">
            <w:pPr>
              <w:spacing w:after="0" w:line="20" w:lineRule="atLeast"/>
              <w:rPr>
                <w:rFonts w:ascii="Times New Roman" w:hAnsi="Times New Roman"/>
                <w:color w:val="000000" w:themeColor="text1"/>
                <w:sz w:val="18"/>
                <w:szCs w:val="18"/>
              </w:rPr>
            </w:pPr>
          </w:p>
          <w:p w14:paraId="5C771351" w14:textId="77777777" w:rsidR="00491237" w:rsidRPr="00491237" w:rsidRDefault="00491237" w:rsidP="00491237">
            <w:pPr>
              <w:spacing w:after="0" w:line="20" w:lineRule="atLeast"/>
              <w:rPr>
                <w:rFonts w:ascii="Times New Roman" w:hAnsi="Times New Roman"/>
                <w:color w:val="000000" w:themeColor="text1"/>
                <w:sz w:val="18"/>
                <w:szCs w:val="18"/>
              </w:rPr>
            </w:pPr>
          </w:p>
          <w:p w14:paraId="5F2CF07A" w14:textId="77777777" w:rsidR="00491237" w:rsidRPr="00491237" w:rsidRDefault="00491237" w:rsidP="00491237">
            <w:pPr>
              <w:spacing w:after="0" w:line="20" w:lineRule="atLeast"/>
              <w:rPr>
                <w:rFonts w:ascii="Times New Roman" w:hAnsi="Times New Roman"/>
                <w:color w:val="000000" w:themeColor="text1"/>
                <w:sz w:val="18"/>
                <w:szCs w:val="18"/>
              </w:rPr>
            </w:pPr>
          </w:p>
          <w:p w14:paraId="5A12614B" w14:textId="77777777" w:rsidR="00491237" w:rsidRPr="00491237" w:rsidRDefault="00491237" w:rsidP="00491237">
            <w:pPr>
              <w:spacing w:after="0" w:line="20" w:lineRule="atLeast"/>
              <w:rPr>
                <w:rFonts w:ascii="Times New Roman" w:hAnsi="Times New Roman"/>
                <w:color w:val="000000" w:themeColor="text1"/>
                <w:sz w:val="18"/>
                <w:szCs w:val="18"/>
              </w:rPr>
            </w:pPr>
          </w:p>
          <w:p w14:paraId="0E2B6672" w14:textId="77777777" w:rsidR="00491237" w:rsidRPr="00491237" w:rsidRDefault="00491237" w:rsidP="00491237">
            <w:pPr>
              <w:spacing w:after="0" w:line="20" w:lineRule="atLeast"/>
              <w:rPr>
                <w:rFonts w:ascii="Times New Roman" w:hAnsi="Times New Roman"/>
                <w:color w:val="000000" w:themeColor="text1"/>
                <w:sz w:val="18"/>
                <w:szCs w:val="18"/>
              </w:rPr>
            </w:pPr>
          </w:p>
          <w:p w14:paraId="3205E1FB" w14:textId="77777777" w:rsidR="00491237" w:rsidRPr="00491237" w:rsidRDefault="00491237" w:rsidP="00491237">
            <w:pPr>
              <w:spacing w:after="0" w:line="20" w:lineRule="atLeast"/>
              <w:rPr>
                <w:rFonts w:ascii="Times New Roman" w:hAnsi="Times New Roman"/>
                <w:color w:val="000000" w:themeColor="text1"/>
                <w:sz w:val="18"/>
                <w:szCs w:val="18"/>
              </w:rPr>
            </w:pPr>
          </w:p>
          <w:p w14:paraId="26BB275D" w14:textId="77777777" w:rsidR="00491237" w:rsidRPr="00491237" w:rsidRDefault="00491237" w:rsidP="00491237">
            <w:pPr>
              <w:spacing w:after="0" w:line="20" w:lineRule="atLeast"/>
              <w:rPr>
                <w:rFonts w:ascii="Times New Roman" w:hAnsi="Times New Roman"/>
                <w:color w:val="000000" w:themeColor="text1"/>
                <w:sz w:val="18"/>
                <w:szCs w:val="18"/>
              </w:rPr>
            </w:pPr>
          </w:p>
          <w:p w14:paraId="74E1D1B4" w14:textId="77777777" w:rsidR="00491237" w:rsidRPr="00491237" w:rsidRDefault="00491237" w:rsidP="00491237">
            <w:pPr>
              <w:spacing w:after="0" w:line="20" w:lineRule="atLeast"/>
              <w:rPr>
                <w:rFonts w:ascii="Times New Roman" w:hAnsi="Times New Roman"/>
                <w:color w:val="000000" w:themeColor="text1"/>
                <w:sz w:val="18"/>
                <w:szCs w:val="18"/>
              </w:rPr>
            </w:pPr>
          </w:p>
          <w:p w14:paraId="1636EC11" w14:textId="77777777" w:rsidR="00491237" w:rsidRPr="00491237" w:rsidRDefault="00491237" w:rsidP="00491237">
            <w:pPr>
              <w:spacing w:after="0" w:line="20" w:lineRule="atLeast"/>
              <w:rPr>
                <w:rFonts w:ascii="Times New Roman" w:hAnsi="Times New Roman"/>
                <w:color w:val="000000" w:themeColor="text1"/>
                <w:sz w:val="18"/>
                <w:szCs w:val="18"/>
              </w:rPr>
            </w:pPr>
          </w:p>
          <w:p w14:paraId="540AFD73" w14:textId="77777777" w:rsidR="00491237" w:rsidRPr="00491237" w:rsidRDefault="00491237" w:rsidP="00491237">
            <w:pPr>
              <w:spacing w:after="0" w:line="20" w:lineRule="atLeast"/>
              <w:rPr>
                <w:rFonts w:ascii="Times New Roman" w:hAnsi="Times New Roman"/>
                <w:color w:val="000000" w:themeColor="text1"/>
                <w:sz w:val="18"/>
                <w:szCs w:val="18"/>
              </w:rPr>
            </w:pPr>
          </w:p>
          <w:p w14:paraId="44AA043C" w14:textId="77777777" w:rsidR="00491237" w:rsidRPr="00491237" w:rsidRDefault="00491237" w:rsidP="00491237">
            <w:pPr>
              <w:spacing w:after="0" w:line="20" w:lineRule="atLeast"/>
              <w:rPr>
                <w:rFonts w:ascii="Times New Roman" w:hAnsi="Times New Roman"/>
                <w:color w:val="000000" w:themeColor="text1"/>
                <w:sz w:val="18"/>
                <w:szCs w:val="18"/>
              </w:rPr>
            </w:pPr>
          </w:p>
          <w:p w14:paraId="49715B5F" w14:textId="77777777" w:rsidR="00491237" w:rsidRPr="00491237" w:rsidRDefault="00491237" w:rsidP="00491237">
            <w:pPr>
              <w:spacing w:after="0" w:line="20" w:lineRule="atLeast"/>
              <w:rPr>
                <w:rFonts w:ascii="Times New Roman" w:hAnsi="Times New Roman"/>
                <w:color w:val="000000" w:themeColor="text1"/>
                <w:sz w:val="18"/>
                <w:szCs w:val="18"/>
              </w:rPr>
            </w:pPr>
          </w:p>
          <w:p w14:paraId="1CCB22BB" w14:textId="77777777" w:rsidR="00491237" w:rsidRPr="00491237" w:rsidRDefault="00491237" w:rsidP="00491237">
            <w:pPr>
              <w:spacing w:after="0" w:line="20" w:lineRule="atLeast"/>
              <w:rPr>
                <w:rFonts w:ascii="Times New Roman" w:hAnsi="Times New Roman"/>
                <w:color w:val="000000" w:themeColor="text1"/>
                <w:sz w:val="18"/>
                <w:szCs w:val="18"/>
              </w:rPr>
            </w:pPr>
          </w:p>
          <w:p w14:paraId="380023E5" w14:textId="77777777" w:rsidR="00491237" w:rsidRPr="00491237" w:rsidRDefault="00491237" w:rsidP="00491237">
            <w:pPr>
              <w:spacing w:after="0" w:line="20" w:lineRule="atLeast"/>
              <w:rPr>
                <w:rFonts w:ascii="Times New Roman" w:hAnsi="Times New Roman"/>
                <w:color w:val="000000" w:themeColor="text1"/>
                <w:sz w:val="18"/>
                <w:szCs w:val="18"/>
              </w:rPr>
            </w:pPr>
          </w:p>
          <w:p w14:paraId="786DD85D" w14:textId="77777777" w:rsidR="00491237" w:rsidRPr="00491237" w:rsidRDefault="00491237" w:rsidP="00491237">
            <w:pPr>
              <w:spacing w:after="0" w:line="20" w:lineRule="atLeast"/>
              <w:rPr>
                <w:rFonts w:ascii="Times New Roman" w:hAnsi="Times New Roman"/>
                <w:color w:val="000000" w:themeColor="text1"/>
                <w:sz w:val="18"/>
                <w:szCs w:val="18"/>
              </w:rPr>
            </w:pPr>
          </w:p>
          <w:p w14:paraId="29124F43" w14:textId="77777777" w:rsidR="00491237" w:rsidRPr="00491237" w:rsidRDefault="00491237" w:rsidP="00491237">
            <w:pPr>
              <w:spacing w:after="0" w:line="20" w:lineRule="atLeast"/>
              <w:rPr>
                <w:rFonts w:ascii="Times New Roman" w:hAnsi="Times New Roman"/>
                <w:color w:val="000000" w:themeColor="text1"/>
                <w:sz w:val="18"/>
                <w:szCs w:val="18"/>
              </w:rPr>
            </w:pPr>
          </w:p>
          <w:p w14:paraId="3E779156" w14:textId="77777777" w:rsidR="00491237" w:rsidRPr="00491237" w:rsidRDefault="00491237" w:rsidP="00491237">
            <w:pPr>
              <w:spacing w:after="0" w:line="20" w:lineRule="atLeast"/>
              <w:rPr>
                <w:rFonts w:ascii="Times New Roman" w:hAnsi="Times New Roman"/>
                <w:color w:val="000000" w:themeColor="text1"/>
                <w:sz w:val="18"/>
                <w:szCs w:val="18"/>
              </w:rPr>
            </w:pPr>
          </w:p>
          <w:p w14:paraId="0C0F5B79" w14:textId="77777777" w:rsidR="00491237" w:rsidRPr="00491237" w:rsidRDefault="00491237" w:rsidP="00491237">
            <w:pPr>
              <w:spacing w:after="0" w:line="20" w:lineRule="atLeast"/>
              <w:rPr>
                <w:rFonts w:ascii="Times New Roman" w:hAnsi="Times New Roman"/>
                <w:color w:val="000000" w:themeColor="text1"/>
                <w:sz w:val="18"/>
                <w:szCs w:val="18"/>
              </w:rPr>
            </w:pPr>
          </w:p>
          <w:p w14:paraId="4434F285" w14:textId="77777777" w:rsidR="00491237" w:rsidRPr="00491237" w:rsidRDefault="00491237" w:rsidP="00491237">
            <w:pPr>
              <w:spacing w:after="0" w:line="20" w:lineRule="atLeast"/>
              <w:rPr>
                <w:rFonts w:ascii="Times New Roman" w:hAnsi="Times New Roman"/>
                <w:color w:val="000000" w:themeColor="text1"/>
                <w:sz w:val="18"/>
                <w:szCs w:val="18"/>
              </w:rPr>
            </w:pPr>
          </w:p>
          <w:p w14:paraId="3E48AFAF" w14:textId="77777777" w:rsidR="00491237" w:rsidRPr="00491237" w:rsidRDefault="00491237" w:rsidP="00491237">
            <w:pPr>
              <w:spacing w:after="0" w:line="20" w:lineRule="atLeast"/>
              <w:rPr>
                <w:rFonts w:ascii="Times New Roman" w:hAnsi="Times New Roman"/>
                <w:color w:val="000000" w:themeColor="text1"/>
                <w:sz w:val="18"/>
                <w:szCs w:val="18"/>
              </w:rPr>
            </w:pPr>
          </w:p>
          <w:p w14:paraId="05889E7A" w14:textId="77777777" w:rsidR="00491237" w:rsidRPr="00491237" w:rsidRDefault="00491237" w:rsidP="00491237">
            <w:pPr>
              <w:spacing w:after="0" w:line="20" w:lineRule="atLeast"/>
              <w:rPr>
                <w:rFonts w:ascii="Times New Roman" w:hAnsi="Times New Roman"/>
                <w:color w:val="000000" w:themeColor="text1"/>
                <w:sz w:val="18"/>
                <w:szCs w:val="18"/>
              </w:rPr>
            </w:pPr>
          </w:p>
          <w:p w14:paraId="65344FE3" w14:textId="77777777" w:rsidR="00491237" w:rsidRPr="00491237" w:rsidRDefault="00491237" w:rsidP="00491237">
            <w:pPr>
              <w:spacing w:after="0" w:line="20" w:lineRule="atLeast"/>
              <w:rPr>
                <w:rFonts w:ascii="Times New Roman" w:hAnsi="Times New Roman"/>
                <w:color w:val="000000" w:themeColor="text1"/>
                <w:sz w:val="18"/>
                <w:szCs w:val="18"/>
              </w:rPr>
            </w:pPr>
          </w:p>
          <w:p w14:paraId="22E99FB1" w14:textId="77777777" w:rsidR="00491237" w:rsidRPr="00491237" w:rsidRDefault="00491237" w:rsidP="00491237">
            <w:pPr>
              <w:spacing w:after="0" w:line="20" w:lineRule="atLeast"/>
              <w:rPr>
                <w:rFonts w:ascii="Times New Roman" w:hAnsi="Times New Roman"/>
                <w:color w:val="000000" w:themeColor="text1"/>
                <w:sz w:val="18"/>
                <w:szCs w:val="18"/>
              </w:rPr>
            </w:pPr>
          </w:p>
          <w:p w14:paraId="77A0162D" w14:textId="77777777" w:rsidR="00491237" w:rsidRPr="00491237" w:rsidRDefault="00491237" w:rsidP="00491237">
            <w:pPr>
              <w:spacing w:after="0" w:line="20" w:lineRule="atLeast"/>
              <w:rPr>
                <w:rFonts w:ascii="Times New Roman" w:hAnsi="Times New Roman"/>
                <w:color w:val="000000" w:themeColor="text1"/>
                <w:sz w:val="18"/>
                <w:szCs w:val="18"/>
              </w:rPr>
            </w:pPr>
          </w:p>
          <w:p w14:paraId="537FA41F" w14:textId="77777777" w:rsidR="00491237" w:rsidRPr="00491237" w:rsidRDefault="00491237" w:rsidP="00491237">
            <w:pPr>
              <w:spacing w:after="0" w:line="20" w:lineRule="atLeast"/>
              <w:rPr>
                <w:rFonts w:ascii="Times New Roman" w:hAnsi="Times New Roman"/>
                <w:color w:val="000000" w:themeColor="text1"/>
                <w:sz w:val="18"/>
                <w:szCs w:val="18"/>
              </w:rPr>
            </w:pPr>
          </w:p>
          <w:p w14:paraId="62C82921" w14:textId="77777777" w:rsidR="00491237" w:rsidRPr="00491237" w:rsidRDefault="00491237" w:rsidP="00491237">
            <w:pPr>
              <w:spacing w:after="0" w:line="20" w:lineRule="atLeast"/>
              <w:rPr>
                <w:rFonts w:ascii="Times New Roman" w:hAnsi="Times New Roman"/>
                <w:color w:val="000000" w:themeColor="text1"/>
                <w:sz w:val="18"/>
                <w:szCs w:val="18"/>
              </w:rPr>
            </w:pPr>
          </w:p>
        </w:tc>
        <w:tc>
          <w:tcPr>
            <w:tcW w:w="565" w:type="dxa"/>
            <w:gridSpan w:val="2"/>
            <w:tcBorders>
              <w:top w:val="single" w:sz="4" w:space="0" w:color="auto"/>
            </w:tcBorders>
            <w:shd w:val="clear" w:color="auto" w:fill="auto"/>
            <w:noWrap/>
            <w:vAlign w:val="center"/>
          </w:tcPr>
          <w:p w14:paraId="33DEB81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p>
        </w:tc>
        <w:tc>
          <w:tcPr>
            <w:tcW w:w="568" w:type="dxa"/>
            <w:tcBorders>
              <w:top w:val="single" w:sz="4" w:space="0" w:color="auto"/>
            </w:tcBorders>
            <w:shd w:val="clear" w:color="auto" w:fill="auto"/>
            <w:noWrap/>
            <w:vAlign w:val="center"/>
          </w:tcPr>
          <w:p w14:paraId="02495A2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p>
        </w:tc>
        <w:tc>
          <w:tcPr>
            <w:tcW w:w="479" w:type="dxa"/>
            <w:gridSpan w:val="2"/>
            <w:tcBorders>
              <w:top w:val="single" w:sz="4" w:space="0" w:color="auto"/>
            </w:tcBorders>
            <w:shd w:val="clear" w:color="auto" w:fill="auto"/>
            <w:noWrap/>
            <w:vAlign w:val="center"/>
          </w:tcPr>
          <w:p w14:paraId="531406B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p>
        </w:tc>
        <w:tc>
          <w:tcPr>
            <w:tcW w:w="518" w:type="dxa"/>
            <w:gridSpan w:val="2"/>
            <w:tcBorders>
              <w:top w:val="single" w:sz="4" w:space="0" w:color="auto"/>
            </w:tcBorders>
            <w:shd w:val="clear" w:color="auto" w:fill="auto"/>
            <w:noWrap/>
            <w:vAlign w:val="center"/>
          </w:tcPr>
          <w:p w14:paraId="4252B36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p>
        </w:tc>
        <w:tc>
          <w:tcPr>
            <w:tcW w:w="708" w:type="dxa"/>
            <w:gridSpan w:val="2"/>
            <w:tcBorders>
              <w:top w:val="single" w:sz="4" w:space="0" w:color="auto"/>
            </w:tcBorders>
            <w:shd w:val="clear" w:color="auto" w:fill="auto"/>
            <w:noWrap/>
            <w:vAlign w:val="center"/>
          </w:tcPr>
          <w:p w14:paraId="79B9A99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p>
        </w:tc>
        <w:tc>
          <w:tcPr>
            <w:tcW w:w="567" w:type="dxa"/>
            <w:gridSpan w:val="2"/>
            <w:tcBorders>
              <w:top w:val="single" w:sz="4" w:space="0" w:color="auto"/>
            </w:tcBorders>
            <w:shd w:val="clear" w:color="auto" w:fill="auto"/>
            <w:noWrap/>
            <w:vAlign w:val="center"/>
          </w:tcPr>
          <w:p w14:paraId="62AB2B7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p>
        </w:tc>
        <w:tc>
          <w:tcPr>
            <w:tcW w:w="567" w:type="dxa"/>
            <w:tcBorders>
              <w:top w:val="single" w:sz="4" w:space="0" w:color="auto"/>
            </w:tcBorders>
            <w:shd w:val="clear" w:color="auto" w:fill="auto"/>
            <w:noWrap/>
            <w:vAlign w:val="center"/>
          </w:tcPr>
          <w:p w14:paraId="5BB0588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p>
        </w:tc>
        <w:tc>
          <w:tcPr>
            <w:tcW w:w="567" w:type="dxa"/>
            <w:tcBorders>
              <w:top w:val="single" w:sz="4" w:space="0" w:color="auto"/>
            </w:tcBorders>
            <w:shd w:val="clear" w:color="auto" w:fill="auto"/>
            <w:noWrap/>
            <w:vAlign w:val="center"/>
          </w:tcPr>
          <w:p w14:paraId="17408E5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p>
        </w:tc>
        <w:tc>
          <w:tcPr>
            <w:tcW w:w="567" w:type="dxa"/>
            <w:tcBorders>
              <w:top w:val="single" w:sz="4" w:space="0" w:color="auto"/>
            </w:tcBorders>
            <w:shd w:val="clear" w:color="auto" w:fill="auto"/>
            <w:noWrap/>
            <w:vAlign w:val="center"/>
          </w:tcPr>
          <w:p w14:paraId="22A1063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p>
        </w:tc>
      </w:tr>
      <w:tr w:rsidR="00491237" w:rsidRPr="00491237" w14:paraId="22F76D41" w14:textId="77777777" w:rsidTr="00491237">
        <w:trPr>
          <w:trHeight w:val="255"/>
        </w:trPr>
        <w:tc>
          <w:tcPr>
            <w:tcW w:w="9639" w:type="dxa"/>
            <w:gridSpan w:val="17"/>
            <w:tcBorders>
              <w:bottom w:val="single" w:sz="4" w:space="0" w:color="auto"/>
            </w:tcBorders>
            <w:shd w:val="clear" w:color="auto" w:fill="auto"/>
            <w:vAlign w:val="center"/>
          </w:tcPr>
          <w:p w14:paraId="104BE58C" w14:textId="77777777" w:rsidR="00491237" w:rsidRPr="00491237" w:rsidRDefault="00491237" w:rsidP="00491237">
            <w:pPr>
              <w:spacing w:after="0" w:line="20" w:lineRule="atLeast"/>
              <w:rPr>
                <w:rFonts w:ascii="Times New Roman" w:hAnsi="Times New Roman"/>
                <w:b/>
                <w:caps/>
                <w:color w:val="000000" w:themeColor="text1"/>
              </w:rPr>
            </w:pPr>
            <w:r w:rsidRPr="00491237">
              <w:rPr>
                <w:rFonts w:ascii="Times New Roman" w:hAnsi="Times New Roman"/>
                <w:b/>
                <w:caps/>
                <w:color w:val="000000" w:themeColor="text1"/>
              </w:rPr>
              <w:t>OBSZAR elektryczno-elektroniczny ee.</w:t>
            </w:r>
          </w:p>
          <w:p w14:paraId="4AB1D2F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p>
        </w:tc>
      </w:tr>
      <w:tr w:rsidR="00491237" w:rsidRPr="00491237" w14:paraId="575EACDE" w14:textId="77777777" w:rsidTr="00491237">
        <w:trPr>
          <w:trHeight w:val="116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09272571" w14:textId="77777777" w:rsidR="00491237" w:rsidRPr="00491237" w:rsidRDefault="00491237" w:rsidP="00491237">
            <w:pPr>
              <w:spacing w:after="0" w:line="20" w:lineRule="atLeast"/>
              <w:jc w:val="right"/>
              <w:rPr>
                <w:rFonts w:ascii="Times New Roman" w:eastAsia="Times New Roman" w:hAnsi="Times New Roman"/>
                <w:color w:val="000000" w:themeColor="text1"/>
                <w:sz w:val="20"/>
                <w:szCs w:val="20"/>
                <w:lang w:eastAsia="pl-PL"/>
              </w:rPr>
            </w:pPr>
            <w:r w:rsidRPr="00491237">
              <w:rPr>
                <w:color w:val="000000" w:themeColor="text1"/>
              </w:rPr>
              <w:br w:type="page"/>
            </w:r>
            <w:r w:rsidRPr="00491237">
              <w:rPr>
                <w:rFonts w:ascii="Times New Roman" w:eastAsia="Times New Roman" w:hAnsi="Times New Roman"/>
                <w:b/>
                <w:color w:val="000000" w:themeColor="text1"/>
                <w:sz w:val="20"/>
                <w:szCs w:val="20"/>
                <w:lang w:eastAsia="pl-PL"/>
              </w:rPr>
              <w:t>lp.</w:t>
            </w:r>
          </w:p>
        </w:tc>
        <w:tc>
          <w:tcPr>
            <w:tcW w:w="850" w:type="dxa"/>
            <w:tcBorders>
              <w:top w:val="single" w:sz="4" w:space="0" w:color="auto"/>
              <w:left w:val="nil"/>
              <w:bottom w:val="single" w:sz="4" w:space="0" w:color="auto"/>
              <w:right w:val="single" w:sz="4" w:space="0" w:color="auto"/>
            </w:tcBorders>
            <w:shd w:val="clear" w:color="auto" w:fill="auto"/>
            <w:textDirection w:val="btLr"/>
            <w:vAlign w:val="center"/>
          </w:tcPr>
          <w:p w14:paraId="3DD416D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eastAsia="Times New Roman" w:hAnsi="Times New Roman"/>
                <w:b/>
                <w:bCs/>
                <w:color w:val="000000" w:themeColor="text1"/>
                <w:sz w:val="20"/>
                <w:szCs w:val="20"/>
                <w:lang w:eastAsia="pl-PL"/>
              </w:rPr>
              <w:t>oznaczenie kwalifikacji</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0C7C6E0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eastAsia="Times New Roman" w:hAnsi="Times New Roman"/>
                <w:b/>
                <w:bCs/>
                <w:color w:val="000000" w:themeColor="text1"/>
                <w:sz w:val="20"/>
                <w:szCs w:val="20"/>
                <w:lang w:eastAsia="pl-PL"/>
              </w:rPr>
              <w:t>nazwa kwalifikacji</w:t>
            </w:r>
          </w:p>
        </w:tc>
        <w:tc>
          <w:tcPr>
            <w:tcW w:w="565" w:type="dxa"/>
            <w:gridSpan w:val="2"/>
            <w:tcBorders>
              <w:top w:val="single" w:sz="4" w:space="0" w:color="auto"/>
              <w:left w:val="nil"/>
              <w:bottom w:val="single" w:sz="4" w:space="0" w:color="auto"/>
              <w:right w:val="single" w:sz="4" w:space="0" w:color="auto"/>
            </w:tcBorders>
            <w:shd w:val="clear" w:color="auto" w:fill="auto"/>
            <w:noWrap/>
            <w:textDirection w:val="btLr"/>
            <w:vAlign w:val="center"/>
          </w:tcPr>
          <w:p w14:paraId="1C95C01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czas [min]</w:t>
            </w:r>
          </w:p>
        </w:tc>
        <w:tc>
          <w:tcPr>
            <w:tcW w:w="568" w:type="dxa"/>
            <w:tcBorders>
              <w:top w:val="single" w:sz="4" w:space="0" w:color="auto"/>
              <w:left w:val="nil"/>
              <w:bottom w:val="single" w:sz="4" w:space="0" w:color="auto"/>
              <w:right w:val="single" w:sz="4" w:space="0" w:color="auto"/>
            </w:tcBorders>
            <w:shd w:val="clear" w:color="auto" w:fill="auto"/>
            <w:noWrap/>
            <w:textDirection w:val="btLr"/>
            <w:vAlign w:val="center"/>
          </w:tcPr>
          <w:p w14:paraId="37F5DE2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model</w:t>
            </w:r>
          </w:p>
        </w:tc>
        <w:tc>
          <w:tcPr>
            <w:tcW w:w="3973" w:type="dxa"/>
            <w:gridSpan w:val="11"/>
            <w:tcBorders>
              <w:top w:val="single" w:sz="4" w:space="0" w:color="auto"/>
              <w:left w:val="nil"/>
              <w:bottom w:val="single" w:sz="4" w:space="0" w:color="auto"/>
              <w:right w:val="single" w:sz="4" w:space="0" w:color="auto"/>
            </w:tcBorders>
            <w:shd w:val="clear" w:color="auto" w:fill="auto"/>
            <w:noWrap/>
            <w:vAlign w:val="center"/>
          </w:tcPr>
          <w:p w14:paraId="6E58952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20"/>
                <w:szCs w:val="20"/>
                <w:lang w:eastAsia="pl-PL"/>
              </w:rPr>
              <w:t>godziny rozpoczęcia egzaminów</w:t>
            </w:r>
          </w:p>
        </w:tc>
      </w:tr>
      <w:tr w:rsidR="00491237" w:rsidRPr="00491237" w14:paraId="6BCBF98E" w14:textId="77777777" w:rsidTr="0049123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661AA760" w14:textId="77777777" w:rsidR="00491237" w:rsidRPr="00491237" w:rsidRDefault="00491237" w:rsidP="005D01F6">
            <w:pPr>
              <w:numPr>
                <w:ilvl w:val="0"/>
                <w:numId w:val="229"/>
              </w:numPr>
              <w:spacing w:after="0" w:line="20" w:lineRule="atLeast"/>
              <w:ind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2793E8D7" w14:textId="77777777" w:rsidR="00491237" w:rsidRPr="00491237" w:rsidRDefault="00491237" w:rsidP="00491237">
            <w:pPr>
              <w:spacing w:after="0" w:line="20" w:lineRule="atLeast"/>
              <w:jc w:val="center"/>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EE.01</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70584736" w14:textId="77777777" w:rsidR="00491237" w:rsidRPr="00491237" w:rsidRDefault="00491237" w:rsidP="00491237">
            <w:pPr>
              <w:spacing w:after="0" w:line="20" w:lineRule="atLeast"/>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Montaż torów i urządzeń telekomunikacyjnych</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05B0CAE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6A656D3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501BBAA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659" w:type="dxa"/>
            <w:gridSpan w:val="3"/>
            <w:tcBorders>
              <w:top w:val="single" w:sz="4" w:space="0" w:color="auto"/>
              <w:left w:val="nil"/>
              <w:bottom w:val="single" w:sz="4" w:space="0" w:color="auto"/>
              <w:right w:val="single" w:sz="4" w:space="0" w:color="auto"/>
            </w:tcBorders>
            <w:shd w:val="clear" w:color="auto" w:fill="auto"/>
            <w:noWrap/>
            <w:vAlign w:val="center"/>
          </w:tcPr>
          <w:p w14:paraId="52D3C90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1D39B7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4DFECA4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2A25D7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9E91C2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EEA40F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 </w:t>
            </w:r>
          </w:p>
        </w:tc>
      </w:tr>
      <w:tr w:rsidR="00547112" w:rsidRPr="00491237" w14:paraId="579CD6AC" w14:textId="77777777" w:rsidTr="0049123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0B31C004" w14:textId="77777777" w:rsidR="00547112" w:rsidRPr="00491237" w:rsidRDefault="00547112" w:rsidP="005D01F6">
            <w:pPr>
              <w:numPr>
                <w:ilvl w:val="0"/>
                <w:numId w:val="229"/>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0E9FFDA6" w14:textId="77777777" w:rsidR="00547112" w:rsidRPr="00491237" w:rsidRDefault="00547112" w:rsidP="00547112">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EE.02</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2AD27284" w14:textId="77777777" w:rsidR="00547112" w:rsidRPr="007420F0" w:rsidRDefault="00547112" w:rsidP="00547112">
            <w:pPr>
              <w:spacing w:after="0" w:line="20" w:lineRule="atLeast"/>
              <w:rPr>
                <w:rFonts w:ascii="Times New Roman" w:hAnsi="Times New Roman"/>
                <w:sz w:val="18"/>
                <w:szCs w:val="18"/>
              </w:rPr>
            </w:pPr>
            <w:r w:rsidRPr="007420F0">
              <w:rPr>
                <w:rFonts w:ascii="Times New Roman" w:hAnsi="Times New Roman"/>
                <w:sz w:val="18"/>
                <w:szCs w:val="18"/>
              </w:rPr>
              <w:t>Montaż , uruchamianie i konserwacja urządzeń i systemów mechatronicznych</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6680080B" w14:textId="77777777" w:rsidR="00547112" w:rsidRPr="007420F0" w:rsidRDefault="00547112" w:rsidP="00547112">
            <w:pPr>
              <w:spacing w:after="0" w:line="20" w:lineRule="atLeast"/>
              <w:jc w:val="center"/>
              <w:rPr>
                <w:rFonts w:ascii="Times New Roman" w:eastAsia="Times New Roman" w:hAnsi="Times New Roman"/>
                <w:b/>
                <w:bCs/>
                <w:sz w:val="20"/>
                <w:szCs w:val="20"/>
                <w:lang w:eastAsia="pl-PL"/>
              </w:rPr>
            </w:pPr>
            <w:r w:rsidRPr="007420F0">
              <w:rPr>
                <w:rFonts w:ascii="Times New Roman" w:eastAsia="Times New Roman" w:hAnsi="Times New Roman"/>
                <w:b/>
                <w:bCs/>
                <w:sz w:val="20"/>
                <w:szCs w:val="20"/>
                <w:lang w:eastAsia="pl-PL"/>
              </w:rPr>
              <w:t>150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58C182E2" w14:textId="77777777" w:rsidR="00547112" w:rsidRPr="007420F0" w:rsidRDefault="00547112" w:rsidP="00547112">
            <w:pPr>
              <w:spacing w:after="0" w:line="20" w:lineRule="atLeast"/>
              <w:jc w:val="center"/>
              <w:rPr>
                <w:rFonts w:ascii="Times New Roman" w:eastAsia="Times New Roman" w:hAnsi="Times New Roman"/>
                <w:b/>
                <w:bCs/>
                <w:sz w:val="20"/>
                <w:szCs w:val="20"/>
                <w:lang w:eastAsia="pl-PL"/>
              </w:rPr>
            </w:pPr>
            <w:r w:rsidRPr="007420F0">
              <w:rPr>
                <w:rFonts w:ascii="Times New Roman" w:eastAsia="Times New Roman" w:hAnsi="Times New Roman"/>
                <w:b/>
                <w:bCs/>
                <w:sz w:val="20"/>
                <w:szCs w:val="20"/>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12C6FFBB" w14:textId="343691C5" w:rsidR="00547112" w:rsidRPr="00547112" w:rsidRDefault="00547112" w:rsidP="00547112">
            <w:pPr>
              <w:spacing w:after="0" w:line="20" w:lineRule="atLeast"/>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8:00</w:t>
            </w:r>
          </w:p>
        </w:tc>
        <w:tc>
          <w:tcPr>
            <w:tcW w:w="659" w:type="dxa"/>
            <w:gridSpan w:val="3"/>
            <w:tcBorders>
              <w:top w:val="single" w:sz="4" w:space="0" w:color="auto"/>
              <w:left w:val="nil"/>
              <w:bottom w:val="single" w:sz="4" w:space="0" w:color="auto"/>
              <w:right w:val="single" w:sz="4" w:space="0" w:color="auto"/>
            </w:tcBorders>
            <w:shd w:val="clear" w:color="auto" w:fill="auto"/>
            <w:noWrap/>
            <w:vAlign w:val="center"/>
          </w:tcPr>
          <w:p w14:paraId="774D646C" w14:textId="3AA241E7" w:rsidR="00547112" w:rsidRPr="00547112" w:rsidRDefault="00547112" w:rsidP="00547112">
            <w:pPr>
              <w:spacing w:after="0" w:line="20" w:lineRule="atLeast"/>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F128BFA" w14:textId="57B97C10" w:rsidR="00547112" w:rsidRPr="00547112" w:rsidRDefault="00547112" w:rsidP="00547112">
            <w:pPr>
              <w:spacing w:after="0" w:line="20" w:lineRule="atLeast"/>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12:00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3590E2B1" w14:textId="0B45F42B" w:rsidR="00547112" w:rsidRPr="00547112" w:rsidRDefault="00547112" w:rsidP="00547112">
            <w:pPr>
              <w:spacing w:after="0" w:line="20" w:lineRule="atLeast"/>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255774C" w14:textId="52407C02" w:rsidR="00547112" w:rsidRPr="00547112" w:rsidRDefault="00547112" w:rsidP="00547112">
            <w:pPr>
              <w:spacing w:after="0" w:line="20" w:lineRule="atLeast"/>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3CE4DA9" w14:textId="16E74462" w:rsidR="00547112" w:rsidRPr="00547112" w:rsidRDefault="00547112" w:rsidP="00547112">
            <w:pPr>
              <w:spacing w:after="0" w:line="20" w:lineRule="atLeast"/>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16:00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C864F4B" w14:textId="7BDE9084" w:rsidR="00547112" w:rsidRPr="00547112" w:rsidRDefault="00547112" w:rsidP="00547112">
            <w:pPr>
              <w:spacing w:after="0" w:line="20" w:lineRule="atLeast"/>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 -</w:t>
            </w:r>
          </w:p>
        </w:tc>
      </w:tr>
      <w:tr w:rsidR="00491237" w:rsidRPr="00491237" w14:paraId="0C46C9B2" w14:textId="77777777" w:rsidTr="0049123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36E469F0" w14:textId="77777777" w:rsidR="00491237" w:rsidRPr="00491237" w:rsidRDefault="00491237" w:rsidP="005D01F6">
            <w:pPr>
              <w:numPr>
                <w:ilvl w:val="0"/>
                <w:numId w:val="229"/>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73C0F3C7"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EE.03</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4C550018"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Montaż oraz instalowanie układów i urządzeń elektronicznych</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73F17AA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11FB1BA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6960BE7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659" w:type="dxa"/>
            <w:gridSpan w:val="3"/>
            <w:tcBorders>
              <w:top w:val="single" w:sz="4" w:space="0" w:color="auto"/>
              <w:left w:val="nil"/>
              <w:bottom w:val="single" w:sz="4" w:space="0" w:color="auto"/>
              <w:right w:val="single" w:sz="4" w:space="0" w:color="auto"/>
            </w:tcBorders>
            <w:shd w:val="clear" w:color="auto" w:fill="auto"/>
            <w:noWrap/>
            <w:vAlign w:val="center"/>
          </w:tcPr>
          <w:p w14:paraId="3F78C60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7520E1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41F2E1B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DC927A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9022DA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39DEAD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43885DA0" w14:textId="77777777" w:rsidTr="0049123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12B45CC0" w14:textId="77777777" w:rsidR="00491237" w:rsidRPr="00491237" w:rsidRDefault="00491237" w:rsidP="005D01F6">
            <w:pPr>
              <w:numPr>
                <w:ilvl w:val="0"/>
                <w:numId w:val="229"/>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2C56F63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EE.04</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1F313663"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Montaż i obsługa maszyn i urządzeń elektrycznych</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3E003E9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2A6E23C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5E5EC1C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659" w:type="dxa"/>
            <w:gridSpan w:val="3"/>
            <w:tcBorders>
              <w:top w:val="single" w:sz="4" w:space="0" w:color="auto"/>
              <w:left w:val="nil"/>
              <w:bottom w:val="single" w:sz="4" w:space="0" w:color="auto"/>
              <w:right w:val="single" w:sz="4" w:space="0" w:color="auto"/>
            </w:tcBorders>
            <w:shd w:val="clear" w:color="auto" w:fill="auto"/>
            <w:noWrap/>
            <w:vAlign w:val="center"/>
          </w:tcPr>
          <w:p w14:paraId="743E177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D16EDF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43B436B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3A3A20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78B01E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AD54A1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0776B380" w14:textId="77777777" w:rsidTr="0049123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617C93F9" w14:textId="77777777" w:rsidR="00491237" w:rsidRPr="00491237" w:rsidRDefault="00491237" w:rsidP="005D01F6">
            <w:pPr>
              <w:numPr>
                <w:ilvl w:val="0"/>
                <w:numId w:val="229"/>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034590E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EE.05</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1ED582EE"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Montaż, uruchamianie i  konserwacja instalacji , maszyn i urządzeń elektrycznych</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000CAC1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0132F81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1B63C53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659" w:type="dxa"/>
            <w:gridSpan w:val="3"/>
            <w:tcBorders>
              <w:top w:val="single" w:sz="4" w:space="0" w:color="auto"/>
              <w:left w:val="nil"/>
              <w:bottom w:val="single" w:sz="4" w:space="0" w:color="auto"/>
              <w:right w:val="single" w:sz="4" w:space="0" w:color="auto"/>
            </w:tcBorders>
            <w:shd w:val="clear" w:color="auto" w:fill="auto"/>
            <w:noWrap/>
            <w:vAlign w:val="center"/>
          </w:tcPr>
          <w:p w14:paraId="5D9103E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F503B1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63F7D0B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50E39B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DC927C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906DDC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40A12957" w14:textId="77777777" w:rsidTr="0049123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6FD0DC4F" w14:textId="77777777" w:rsidR="00491237" w:rsidRPr="00491237" w:rsidRDefault="00491237" w:rsidP="005D01F6">
            <w:pPr>
              <w:numPr>
                <w:ilvl w:val="0"/>
                <w:numId w:val="229"/>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3AA0C659"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EE.06</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44E623B7"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Uruchamianie i utrzymanie sieci telekomunikacyjnych</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4BF5061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11F7555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5891617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659" w:type="dxa"/>
            <w:gridSpan w:val="3"/>
            <w:tcBorders>
              <w:top w:val="single" w:sz="4" w:space="0" w:color="auto"/>
              <w:left w:val="nil"/>
              <w:bottom w:val="single" w:sz="4" w:space="0" w:color="auto"/>
              <w:right w:val="single" w:sz="4" w:space="0" w:color="auto"/>
            </w:tcBorders>
            <w:shd w:val="clear" w:color="auto" w:fill="auto"/>
            <w:noWrap/>
            <w:vAlign w:val="center"/>
          </w:tcPr>
          <w:p w14:paraId="5C54E5E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0058AD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2FAB45F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8A8375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85F4B2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AD24B5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764ED508" w14:textId="77777777" w:rsidTr="0049123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01BBB531" w14:textId="77777777" w:rsidR="00491237" w:rsidRPr="00491237" w:rsidRDefault="00491237" w:rsidP="005D01F6">
            <w:pPr>
              <w:numPr>
                <w:ilvl w:val="0"/>
                <w:numId w:val="229"/>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1922D05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EE.07</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679ECA7B" w14:textId="77777777" w:rsidR="00491237" w:rsidRPr="00491237" w:rsidRDefault="00491237" w:rsidP="00491237">
            <w:pPr>
              <w:spacing w:after="0" w:line="240" w:lineRule="auto"/>
              <w:rPr>
                <w:rFonts w:ascii="Times New Roman" w:hAnsi="Times New Roman"/>
                <w:color w:val="000000" w:themeColor="text1"/>
                <w:sz w:val="18"/>
                <w:szCs w:val="18"/>
                <w:lang w:eastAsia="pl-PL"/>
              </w:rPr>
            </w:pPr>
            <w:r w:rsidRPr="00491237">
              <w:rPr>
                <w:rFonts w:ascii="Times New Roman" w:hAnsi="Times New Roman"/>
                <w:color w:val="000000" w:themeColor="text1"/>
                <w:sz w:val="18"/>
                <w:szCs w:val="18"/>
              </w:rPr>
              <w:t>Obsługa oprogramowania i sprzętu informatycznego wspomagających użytkownika z niepełnosprawnością wzrokową</w:t>
            </w:r>
          </w:p>
          <w:p w14:paraId="51CAC8B8" w14:textId="77777777" w:rsidR="00491237" w:rsidRPr="00491237" w:rsidRDefault="00491237" w:rsidP="00491237">
            <w:pPr>
              <w:spacing w:after="0" w:line="20" w:lineRule="atLeast"/>
              <w:rPr>
                <w:rFonts w:ascii="Times New Roman" w:hAnsi="Times New Roman"/>
                <w:color w:val="000000" w:themeColor="text1"/>
                <w:sz w:val="18"/>
                <w:szCs w:val="18"/>
              </w:rPr>
            </w:pP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6B83143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1EAC100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dk</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49EF81E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659" w:type="dxa"/>
            <w:gridSpan w:val="3"/>
            <w:tcBorders>
              <w:top w:val="single" w:sz="4" w:space="0" w:color="auto"/>
              <w:left w:val="nil"/>
              <w:bottom w:val="single" w:sz="4" w:space="0" w:color="auto"/>
              <w:right w:val="single" w:sz="4" w:space="0" w:color="auto"/>
            </w:tcBorders>
            <w:shd w:val="clear" w:color="auto" w:fill="auto"/>
            <w:noWrap/>
            <w:vAlign w:val="center"/>
          </w:tcPr>
          <w:p w14:paraId="045879C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1458E5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74730D9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CDCBC6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B34D34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49AEBA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4B686C6D"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494F87D2" w14:textId="77777777" w:rsidR="00491237" w:rsidRPr="00491237" w:rsidRDefault="00491237" w:rsidP="005D01F6">
            <w:pPr>
              <w:numPr>
                <w:ilvl w:val="0"/>
                <w:numId w:val="229"/>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0B1A5D22" w14:textId="77777777" w:rsidR="00491237" w:rsidRPr="00491237" w:rsidRDefault="00491237" w:rsidP="00491237">
            <w:pPr>
              <w:spacing w:after="0" w:line="20" w:lineRule="atLeast"/>
              <w:jc w:val="center"/>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EE.08</w:t>
            </w:r>
          </w:p>
        </w:tc>
        <w:tc>
          <w:tcPr>
            <w:tcW w:w="2977" w:type="dxa"/>
            <w:tcBorders>
              <w:top w:val="nil"/>
              <w:left w:val="nil"/>
              <w:bottom w:val="single" w:sz="4" w:space="0" w:color="auto"/>
              <w:right w:val="single" w:sz="4" w:space="0" w:color="auto"/>
            </w:tcBorders>
            <w:shd w:val="clear" w:color="auto" w:fill="auto"/>
            <w:noWrap/>
            <w:vAlign w:val="center"/>
          </w:tcPr>
          <w:p w14:paraId="0D738CAA" w14:textId="77777777" w:rsidR="00491237" w:rsidRPr="00491237" w:rsidRDefault="00491237" w:rsidP="00491237">
            <w:pPr>
              <w:spacing w:after="0" w:line="20" w:lineRule="atLeast"/>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Montaż i eksploatacja systemów komputerowych, urządzeń peryferyjnych i sieci</w:t>
            </w:r>
          </w:p>
        </w:tc>
        <w:tc>
          <w:tcPr>
            <w:tcW w:w="565" w:type="dxa"/>
            <w:gridSpan w:val="2"/>
            <w:tcBorders>
              <w:top w:val="nil"/>
              <w:left w:val="nil"/>
              <w:bottom w:val="single" w:sz="4" w:space="0" w:color="auto"/>
              <w:right w:val="single" w:sz="4" w:space="0" w:color="auto"/>
            </w:tcBorders>
            <w:shd w:val="clear" w:color="auto" w:fill="auto"/>
            <w:noWrap/>
            <w:vAlign w:val="center"/>
          </w:tcPr>
          <w:p w14:paraId="24E808C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150</w:t>
            </w:r>
          </w:p>
        </w:tc>
        <w:tc>
          <w:tcPr>
            <w:tcW w:w="568" w:type="dxa"/>
            <w:tcBorders>
              <w:top w:val="nil"/>
              <w:left w:val="nil"/>
              <w:bottom w:val="single" w:sz="4" w:space="0" w:color="auto"/>
              <w:right w:val="single" w:sz="4" w:space="0" w:color="auto"/>
            </w:tcBorders>
            <w:shd w:val="clear" w:color="auto" w:fill="auto"/>
            <w:noWrap/>
            <w:vAlign w:val="center"/>
          </w:tcPr>
          <w:p w14:paraId="74A5D53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wk</w:t>
            </w:r>
          </w:p>
        </w:tc>
        <w:tc>
          <w:tcPr>
            <w:tcW w:w="479" w:type="dxa"/>
            <w:gridSpan w:val="2"/>
            <w:tcBorders>
              <w:top w:val="nil"/>
              <w:left w:val="nil"/>
              <w:bottom w:val="single" w:sz="4" w:space="0" w:color="auto"/>
              <w:right w:val="single" w:sz="4" w:space="0" w:color="auto"/>
            </w:tcBorders>
            <w:shd w:val="clear" w:color="auto" w:fill="auto"/>
            <w:noWrap/>
            <w:vAlign w:val="center"/>
          </w:tcPr>
          <w:p w14:paraId="18F29DA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659" w:type="dxa"/>
            <w:gridSpan w:val="3"/>
            <w:tcBorders>
              <w:top w:val="nil"/>
              <w:left w:val="nil"/>
              <w:bottom w:val="single" w:sz="4" w:space="0" w:color="auto"/>
              <w:right w:val="single" w:sz="4" w:space="0" w:color="auto"/>
            </w:tcBorders>
            <w:shd w:val="clear" w:color="auto" w:fill="auto"/>
            <w:noWrap/>
            <w:vAlign w:val="center"/>
          </w:tcPr>
          <w:p w14:paraId="2E9668A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5B38D05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nil"/>
              <w:left w:val="nil"/>
              <w:bottom w:val="single" w:sz="4" w:space="0" w:color="auto"/>
              <w:right w:val="single" w:sz="4" w:space="0" w:color="auto"/>
            </w:tcBorders>
            <w:shd w:val="clear" w:color="auto" w:fill="auto"/>
            <w:noWrap/>
            <w:vAlign w:val="center"/>
          </w:tcPr>
          <w:p w14:paraId="2D9D6A0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0AF87E6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7A153D2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567" w:type="dxa"/>
            <w:tcBorders>
              <w:top w:val="nil"/>
              <w:left w:val="nil"/>
              <w:bottom w:val="single" w:sz="4" w:space="0" w:color="auto"/>
              <w:right w:val="single" w:sz="4" w:space="0" w:color="auto"/>
            </w:tcBorders>
            <w:shd w:val="clear" w:color="auto" w:fill="auto"/>
            <w:noWrap/>
            <w:vAlign w:val="center"/>
          </w:tcPr>
          <w:p w14:paraId="1BD8134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 -</w:t>
            </w:r>
          </w:p>
        </w:tc>
      </w:tr>
      <w:tr w:rsidR="00491237" w:rsidRPr="00491237" w14:paraId="03F7D484"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00145F14" w14:textId="77777777" w:rsidR="00491237" w:rsidRPr="00491237" w:rsidRDefault="00491237" w:rsidP="005D01F6">
            <w:pPr>
              <w:numPr>
                <w:ilvl w:val="0"/>
                <w:numId w:val="229"/>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28902EB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EE.09</w:t>
            </w:r>
          </w:p>
        </w:tc>
        <w:tc>
          <w:tcPr>
            <w:tcW w:w="2977" w:type="dxa"/>
            <w:tcBorders>
              <w:top w:val="nil"/>
              <w:left w:val="nil"/>
              <w:bottom w:val="single" w:sz="4" w:space="0" w:color="auto"/>
              <w:right w:val="single" w:sz="4" w:space="0" w:color="auto"/>
            </w:tcBorders>
            <w:shd w:val="clear" w:color="auto" w:fill="auto"/>
            <w:noWrap/>
            <w:vAlign w:val="center"/>
          </w:tcPr>
          <w:p w14:paraId="3E5C57DB"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Programowanie, tworzenie  i administrowanie stronami internetowymi i bazami danych</w:t>
            </w:r>
          </w:p>
        </w:tc>
        <w:tc>
          <w:tcPr>
            <w:tcW w:w="565" w:type="dxa"/>
            <w:gridSpan w:val="2"/>
            <w:tcBorders>
              <w:top w:val="nil"/>
              <w:left w:val="nil"/>
              <w:bottom w:val="single" w:sz="4" w:space="0" w:color="auto"/>
              <w:right w:val="single" w:sz="4" w:space="0" w:color="auto"/>
            </w:tcBorders>
            <w:shd w:val="clear" w:color="auto" w:fill="auto"/>
            <w:noWrap/>
            <w:vAlign w:val="center"/>
          </w:tcPr>
          <w:p w14:paraId="77A330F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150</w:t>
            </w:r>
          </w:p>
        </w:tc>
        <w:tc>
          <w:tcPr>
            <w:tcW w:w="568" w:type="dxa"/>
            <w:tcBorders>
              <w:top w:val="nil"/>
              <w:left w:val="nil"/>
              <w:bottom w:val="single" w:sz="4" w:space="0" w:color="auto"/>
              <w:right w:val="single" w:sz="4" w:space="0" w:color="auto"/>
            </w:tcBorders>
            <w:shd w:val="clear" w:color="auto" w:fill="auto"/>
            <w:noWrap/>
            <w:vAlign w:val="center"/>
          </w:tcPr>
          <w:p w14:paraId="4A9A6DB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dk</w:t>
            </w:r>
          </w:p>
        </w:tc>
        <w:tc>
          <w:tcPr>
            <w:tcW w:w="479" w:type="dxa"/>
            <w:gridSpan w:val="2"/>
            <w:tcBorders>
              <w:top w:val="nil"/>
              <w:left w:val="nil"/>
              <w:bottom w:val="single" w:sz="4" w:space="0" w:color="auto"/>
              <w:right w:val="single" w:sz="4" w:space="0" w:color="auto"/>
            </w:tcBorders>
            <w:shd w:val="clear" w:color="auto" w:fill="auto"/>
            <w:noWrap/>
            <w:vAlign w:val="center"/>
          </w:tcPr>
          <w:p w14:paraId="216FD43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659" w:type="dxa"/>
            <w:gridSpan w:val="3"/>
            <w:tcBorders>
              <w:top w:val="nil"/>
              <w:left w:val="nil"/>
              <w:bottom w:val="single" w:sz="4" w:space="0" w:color="auto"/>
              <w:right w:val="single" w:sz="4" w:space="0" w:color="auto"/>
            </w:tcBorders>
            <w:shd w:val="clear" w:color="auto" w:fill="auto"/>
            <w:noWrap/>
            <w:vAlign w:val="center"/>
          </w:tcPr>
          <w:p w14:paraId="5A2DB19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2603367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nil"/>
              <w:left w:val="nil"/>
              <w:bottom w:val="single" w:sz="4" w:space="0" w:color="auto"/>
              <w:right w:val="single" w:sz="4" w:space="0" w:color="auto"/>
            </w:tcBorders>
            <w:shd w:val="clear" w:color="auto" w:fill="auto"/>
            <w:noWrap/>
            <w:vAlign w:val="center"/>
          </w:tcPr>
          <w:p w14:paraId="644C4A3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5DC71C0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3A8B3DC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567" w:type="dxa"/>
            <w:tcBorders>
              <w:top w:val="nil"/>
              <w:left w:val="nil"/>
              <w:bottom w:val="single" w:sz="4" w:space="0" w:color="auto"/>
              <w:right w:val="single" w:sz="4" w:space="0" w:color="auto"/>
            </w:tcBorders>
            <w:shd w:val="clear" w:color="auto" w:fill="auto"/>
            <w:noWrap/>
            <w:vAlign w:val="center"/>
          </w:tcPr>
          <w:p w14:paraId="0ACD606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0AF6DDC0" w14:textId="77777777" w:rsidTr="00491237">
        <w:trPr>
          <w:trHeight w:val="70"/>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55A08CEA" w14:textId="77777777" w:rsidR="00491237" w:rsidRPr="00491237" w:rsidRDefault="00491237" w:rsidP="005D01F6">
            <w:pPr>
              <w:numPr>
                <w:ilvl w:val="0"/>
                <w:numId w:val="229"/>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0B4AD95C" w14:textId="77777777" w:rsidR="00491237" w:rsidRPr="00491237" w:rsidRDefault="00491237" w:rsidP="00491237">
            <w:pPr>
              <w:spacing w:after="0" w:line="20" w:lineRule="atLeast"/>
              <w:jc w:val="center"/>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EE.10</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5181448F" w14:textId="77777777" w:rsidR="00491237" w:rsidRPr="00491237" w:rsidRDefault="00491237" w:rsidP="00491237">
            <w:pPr>
              <w:spacing w:after="0" w:line="20" w:lineRule="atLeast"/>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Montaż, uruchamianie oraz utrzymanie urządzeń i sieci teleinformatycznych</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67300D3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150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397907E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wk</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7331C0F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659" w:type="dxa"/>
            <w:gridSpan w:val="3"/>
            <w:tcBorders>
              <w:top w:val="single" w:sz="4" w:space="0" w:color="auto"/>
              <w:left w:val="nil"/>
              <w:bottom w:val="single" w:sz="4" w:space="0" w:color="auto"/>
              <w:right w:val="single" w:sz="4" w:space="0" w:color="auto"/>
            </w:tcBorders>
            <w:shd w:val="clear" w:color="auto" w:fill="auto"/>
            <w:noWrap/>
            <w:vAlign w:val="center"/>
          </w:tcPr>
          <w:p w14:paraId="56C5F5C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37329A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74122C1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8320CD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323DE5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2156CA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 -</w:t>
            </w:r>
          </w:p>
        </w:tc>
      </w:tr>
      <w:tr w:rsidR="00491237" w:rsidRPr="00491237" w14:paraId="1161129C" w14:textId="77777777" w:rsidTr="00491237">
        <w:trPr>
          <w:trHeight w:val="70"/>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3BA5CB5F" w14:textId="77777777" w:rsidR="00491237" w:rsidRPr="00491237" w:rsidRDefault="00491237" w:rsidP="005D01F6">
            <w:pPr>
              <w:numPr>
                <w:ilvl w:val="0"/>
                <w:numId w:val="229"/>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6277C3F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EE.11</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27A5715C"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Administrowanie sieciowymi systemami operacyjnymi i sieciami komputerowymi</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10FAAAB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150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7B74159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p>
          <w:p w14:paraId="2F6CCC9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wk</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7BF0D5F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659" w:type="dxa"/>
            <w:gridSpan w:val="3"/>
            <w:tcBorders>
              <w:top w:val="single" w:sz="4" w:space="0" w:color="auto"/>
              <w:left w:val="nil"/>
              <w:bottom w:val="single" w:sz="4" w:space="0" w:color="auto"/>
              <w:right w:val="single" w:sz="4" w:space="0" w:color="auto"/>
            </w:tcBorders>
            <w:shd w:val="clear" w:color="auto" w:fill="auto"/>
            <w:noWrap/>
            <w:vAlign w:val="center"/>
          </w:tcPr>
          <w:p w14:paraId="614DC8F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0236A0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69A6334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80AFEB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8DBAB3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E44684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35F918E2" w14:textId="77777777" w:rsidTr="00491237">
        <w:trPr>
          <w:trHeight w:val="70"/>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5413A198" w14:textId="77777777" w:rsidR="00491237" w:rsidRPr="00491237" w:rsidRDefault="00491237" w:rsidP="005D01F6">
            <w:pPr>
              <w:numPr>
                <w:ilvl w:val="0"/>
                <w:numId w:val="229"/>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102B2388"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EE.12</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61FECDAE"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obsługi liniowej statków powietrznych i obsługi hangarowej wyposażenia awionicznego</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07256BA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41A068B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41DD4BE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659" w:type="dxa"/>
            <w:gridSpan w:val="3"/>
            <w:tcBorders>
              <w:top w:val="single" w:sz="4" w:space="0" w:color="auto"/>
              <w:left w:val="nil"/>
              <w:bottom w:val="single" w:sz="4" w:space="0" w:color="auto"/>
              <w:right w:val="single" w:sz="4" w:space="0" w:color="auto"/>
            </w:tcBorders>
            <w:shd w:val="clear" w:color="auto" w:fill="auto"/>
            <w:noWrap/>
            <w:vAlign w:val="center"/>
          </w:tcPr>
          <w:p w14:paraId="61B4E10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32AF2F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51B8950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139DB2D" w14:textId="77777777" w:rsidR="00491237" w:rsidRPr="00491237" w:rsidRDefault="00491237" w:rsidP="00491237">
            <w:pPr>
              <w:spacing w:after="0" w:line="20" w:lineRule="atLeast"/>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39A189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9ADA75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554D61CD" w14:textId="77777777" w:rsidTr="00491237">
        <w:trPr>
          <w:trHeight w:val="70"/>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303C6800" w14:textId="77777777" w:rsidR="00491237" w:rsidRPr="00491237" w:rsidRDefault="00491237" w:rsidP="005D01F6">
            <w:pPr>
              <w:numPr>
                <w:ilvl w:val="0"/>
                <w:numId w:val="229"/>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186E8FE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EE.13</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649485AF"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Montaż i konserwacja urządzeń dźwigowych</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30D97DD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22BC7C5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33FADF0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659" w:type="dxa"/>
            <w:gridSpan w:val="3"/>
            <w:tcBorders>
              <w:top w:val="single" w:sz="4" w:space="0" w:color="auto"/>
              <w:left w:val="nil"/>
              <w:bottom w:val="single" w:sz="4" w:space="0" w:color="auto"/>
              <w:right w:val="single" w:sz="4" w:space="0" w:color="auto"/>
            </w:tcBorders>
            <w:shd w:val="clear" w:color="auto" w:fill="auto"/>
            <w:noWrap/>
            <w:vAlign w:val="center"/>
          </w:tcPr>
          <w:p w14:paraId="3A4B366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273215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45D25C6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2306B0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686FCE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3A1127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2B35F446" w14:textId="77777777" w:rsidTr="00491237">
        <w:trPr>
          <w:trHeight w:val="70"/>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14ADCCC4" w14:textId="77777777" w:rsidR="00491237" w:rsidRPr="00491237" w:rsidRDefault="00491237" w:rsidP="005D01F6">
            <w:pPr>
              <w:numPr>
                <w:ilvl w:val="0"/>
                <w:numId w:val="229"/>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6A954621"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EE.14</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7BB05267"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prac związanych z budową, montażem i konserwacją urządzeń dźwigowych</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3656214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2147249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41547EF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659" w:type="dxa"/>
            <w:gridSpan w:val="3"/>
            <w:tcBorders>
              <w:top w:val="single" w:sz="4" w:space="0" w:color="auto"/>
              <w:left w:val="nil"/>
              <w:bottom w:val="single" w:sz="4" w:space="0" w:color="auto"/>
              <w:right w:val="single" w:sz="4" w:space="0" w:color="auto"/>
            </w:tcBorders>
            <w:shd w:val="clear" w:color="auto" w:fill="auto"/>
            <w:noWrap/>
            <w:vAlign w:val="center"/>
          </w:tcPr>
          <w:p w14:paraId="6198959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5AF87F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2A00CF5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C1F6C6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C8DF0B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C59C70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7EF2EAAD" w14:textId="77777777" w:rsidTr="00491237">
        <w:trPr>
          <w:trHeight w:val="70"/>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4FE8DDE5" w14:textId="77777777" w:rsidR="00491237" w:rsidRPr="00491237" w:rsidRDefault="00491237" w:rsidP="005D01F6">
            <w:pPr>
              <w:numPr>
                <w:ilvl w:val="0"/>
                <w:numId w:val="229"/>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33958A6F"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EE.15</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0AECA1EA"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Montaż, eksploatacja i konserwacja urzadzeń i instalacji chłodniczych</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330C3C7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77786C6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61E2CC8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659" w:type="dxa"/>
            <w:gridSpan w:val="3"/>
            <w:tcBorders>
              <w:top w:val="single" w:sz="4" w:space="0" w:color="auto"/>
              <w:left w:val="nil"/>
              <w:bottom w:val="single" w:sz="4" w:space="0" w:color="auto"/>
              <w:right w:val="single" w:sz="4" w:space="0" w:color="auto"/>
            </w:tcBorders>
            <w:shd w:val="clear" w:color="auto" w:fill="auto"/>
            <w:noWrap/>
            <w:vAlign w:val="center"/>
          </w:tcPr>
          <w:p w14:paraId="54CE659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D1C0AF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07DCF5D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2D0836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44E3D7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898F4C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46455C63" w14:textId="77777777" w:rsidTr="00491237">
        <w:trPr>
          <w:trHeight w:val="70"/>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4821E921" w14:textId="77777777" w:rsidR="00491237" w:rsidRPr="00491237" w:rsidRDefault="00491237" w:rsidP="005D01F6">
            <w:pPr>
              <w:numPr>
                <w:ilvl w:val="0"/>
                <w:numId w:val="229"/>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57F9819C"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EE.16</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19EE29B9"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Montaż, eksploatacja i konserwacja urzadzeń i instalacji klimatyzacyjnych</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60C34ED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3FB43D2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009B2A6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659" w:type="dxa"/>
            <w:gridSpan w:val="3"/>
            <w:tcBorders>
              <w:top w:val="single" w:sz="4" w:space="0" w:color="auto"/>
              <w:left w:val="nil"/>
              <w:bottom w:val="single" w:sz="4" w:space="0" w:color="auto"/>
              <w:right w:val="single" w:sz="4" w:space="0" w:color="auto"/>
            </w:tcBorders>
            <w:shd w:val="clear" w:color="auto" w:fill="auto"/>
            <w:noWrap/>
            <w:vAlign w:val="center"/>
          </w:tcPr>
          <w:p w14:paraId="5BB7A45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F276F8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16EF350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1D278A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26C7FF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7759E4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564764D9" w14:textId="77777777" w:rsidTr="00491237">
        <w:trPr>
          <w:trHeight w:val="70"/>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6DF618F4" w14:textId="77777777" w:rsidR="00491237" w:rsidRPr="00491237" w:rsidRDefault="00491237" w:rsidP="005D01F6">
            <w:pPr>
              <w:numPr>
                <w:ilvl w:val="0"/>
                <w:numId w:val="229"/>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1528446D"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EE.17</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44D5BFC5"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Montaż i uruchamianie urządzeń automatyki przemysłowej</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572ACEE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150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2050EBD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wk</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5B750C4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659" w:type="dxa"/>
            <w:gridSpan w:val="3"/>
            <w:tcBorders>
              <w:top w:val="single" w:sz="4" w:space="0" w:color="auto"/>
              <w:left w:val="nil"/>
              <w:bottom w:val="single" w:sz="4" w:space="0" w:color="auto"/>
              <w:right w:val="single" w:sz="4" w:space="0" w:color="auto"/>
            </w:tcBorders>
            <w:shd w:val="clear" w:color="auto" w:fill="auto"/>
            <w:noWrap/>
            <w:vAlign w:val="center"/>
          </w:tcPr>
          <w:p w14:paraId="3464997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2615C3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3C1BF4A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785DE3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5AA061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6B8B01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4B124456" w14:textId="77777777" w:rsidTr="00491237">
        <w:trPr>
          <w:trHeight w:val="70"/>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0BF4CF86" w14:textId="77777777" w:rsidR="00491237" w:rsidRPr="00491237" w:rsidRDefault="00491237" w:rsidP="005D01F6">
            <w:pPr>
              <w:numPr>
                <w:ilvl w:val="0"/>
                <w:numId w:val="229"/>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49C9F05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EE.18</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631711D3"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Przeglądy, konserwacja, diagnostyka i naprawa instalacji automatyki przemysłowej</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0713B70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150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1A61463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20CE4D3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659" w:type="dxa"/>
            <w:gridSpan w:val="3"/>
            <w:tcBorders>
              <w:top w:val="single" w:sz="4" w:space="0" w:color="auto"/>
              <w:left w:val="nil"/>
              <w:bottom w:val="single" w:sz="4" w:space="0" w:color="auto"/>
              <w:right w:val="single" w:sz="4" w:space="0" w:color="auto"/>
            </w:tcBorders>
            <w:shd w:val="clear" w:color="auto" w:fill="auto"/>
            <w:noWrap/>
            <w:vAlign w:val="center"/>
          </w:tcPr>
          <w:p w14:paraId="2575368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CB8F8E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7F31DAC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6A235B2" w14:textId="77777777" w:rsidR="00491237" w:rsidRPr="00491237" w:rsidRDefault="00491237" w:rsidP="00491237">
            <w:pPr>
              <w:spacing w:after="0" w:line="20" w:lineRule="atLeast"/>
              <w:jc w:val="center"/>
              <w:rPr>
                <w:rFonts w:ascii="Times New Roman" w:eastAsia="Times New Roman" w:hAnsi="Times New Roman"/>
                <w:b/>
                <w:bCs/>
                <w:strike/>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7F2B2D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4C3153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5B51F9B4" w14:textId="77777777" w:rsidTr="00491237">
        <w:trPr>
          <w:trHeight w:val="70"/>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16D47129" w14:textId="77777777" w:rsidR="00491237" w:rsidRPr="00491237" w:rsidRDefault="00491237" w:rsidP="005D01F6">
            <w:pPr>
              <w:numPr>
                <w:ilvl w:val="0"/>
                <w:numId w:val="229"/>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6F05E42B"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EE.19</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500F4141"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Montaż i eksploatacja instalacji wewnątrzbudynkowych telewizji satelitarnej, kablowej i naziemnej</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7447295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690AAAF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594D284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659" w:type="dxa"/>
            <w:gridSpan w:val="3"/>
            <w:tcBorders>
              <w:top w:val="single" w:sz="4" w:space="0" w:color="auto"/>
              <w:left w:val="nil"/>
              <w:bottom w:val="single" w:sz="4" w:space="0" w:color="auto"/>
              <w:right w:val="single" w:sz="4" w:space="0" w:color="auto"/>
            </w:tcBorders>
            <w:shd w:val="clear" w:color="auto" w:fill="auto"/>
            <w:noWrap/>
            <w:vAlign w:val="center"/>
          </w:tcPr>
          <w:p w14:paraId="000F439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4A11E9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141EA6A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6EC0D1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8BEFC9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1EC8FB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76E242BF" w14:textId="77777777" w:rsidTr="00491237">
        <w:trPr>
          <w:trHeight w:val="70"/>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72E55E41" w14:textId="77777777" w:rsidR="00491237" w:rsidRPr="00491237" w:rsidRDefault="00491237" w:rsidP="005D01F6">
            <w:pPr>
              <w:numPr>
                <w:ilvl w:val="0"/>
                <w:numId w:val="229"/>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645DEB15"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EE.20</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02106E0F"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Montaż i eksploatacja szerokopasmowych sieci kablowych pozabudynkowych</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4B5AD85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772B5A5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5536151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659" w:type="dxa"/>
            <w:gridSpan w:val="3"/>
            <w:tcBorders>
              <w:top w:val="single" w:sz="4" w:space="0" w:color="auto"/>
              <w:left w:val="nil"/>
              <w:bottom w:val="single" w:sz="4" w:space="0" w:color="auto"/>
              <w:right w:val="single" w:sz="4" w:space="0" w:color="auto"/>
            </w:tcBorders>
            <w:shd w:val="clear" w:color="auto" w:fill="auto"/>
            <w:noWrap/>
            <w:vAlign w:val="center"/>
          </w:tcPr>
          <w:p w14:paraId="16D52BC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AFDC2F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442C7A3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95A0BB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E81377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E3A8A8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04D3DB3E" w14:textId="77777777" w:rsidTr="00491237">
        <w:trPr>
          <w:trHeight w:val="70"/>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61279F6F" w14:textId="77777777" w:rsidR="00491237" w:rsidRPr="00491237" w:rsidRDefault="00491237" w:rsidP="005D01F6">
            <w:pPr>
              <w:numPr>
                <w:ilvl w:val="0"/>
                <w:numId w:val="229"/>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481C3D8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EE.21</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7E70C2C5"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Eksploatacja i programowanie urządzeń i systemów mechatronicznych</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46ED0D41" w14:textId="7E23A180" w:rsidR="00491237" w:rsidRPr="00491237" w:rsidRDefault="00547112" w:rsidP="00491237">
            <w:pPr>
              <w:spacing w:after="0" w:line="20" w:lineRule="atLeast"/>
              <w:jc w:val="center"/>
              <w:rPr>
                <w:rFonts w:ascii="Times New Roman" w:eastAsia="Times New Roman" w:hAnsi="Times New Roman"/>
                <w:b/>
                <w:bCs/>
                <w:color w:val="000000" w:themeColor="text1"/>
                <w:sz w:val="20"/>
                <w:szCs w:val="20"/>
                <w:lang w:eastAsia="pl-PL"/>
              </w:rPr>
            </w:pPr>
            <w:r>
              <w:rPr>
                <w:rFonts w:ascii="Times New Roman" w:eastAsia="Times New Roman" w:hAnsi="Times New Roman"/>
                <w:b/>
                <w:bCs/>
                <w:color w:val="000000" w:themeColor="text1"/>
                <w:sz w:val="20"/>
                <w:szCs w:val="20"/>
                <w:lang w:eastAsia="pl-PL"/>
              </w:rPr>
              <w:t>15</w:t>
            </w:r>
            <w:r w:rsidR="00491237" w:rsidRPr="00491237">
              <w:rPr>
                <w:rFonts w:ascii="Times New Roman" w:eastAsia="Times New Roman" w:hAnsi="Times New Roman"/>
                <w:b/>
                <w:bCs/>
                <w:color w:val="000000" w:themeColor="text1"/>
                <w:sz w:val="20"/>
                <w:szCs w:val="20"/>
                <w:lang w:eastAsia="pl-PL"/>
              </w:rPr>
              <w:t>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0F22630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dk</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353E23B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659" w:type="dxa"/>
            <w:gridSpan w:val="3"/>
            <w:tcBorders>
              <w:top w:val="single" w:sz="4" w:space="0" w:color="auto"/>
              <w:left w:val="nil"/>
              <w:bottom w:val="single" w:sz="4" w:space="0" w:color="auto"/>
              <w:right w:val="single" w:sz="4" w:space="0" w:color="auto"/>
            </w:tcBorders>
            <w:shd w:val="clear" w:color="auto" w:fill="auto"/>
            <w:noWrap/>
            <w:vAlign w:val="center"/>
          </w:tcPr>
          <w:p w14:paraId="2BEDF0D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23D202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5E074CE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91E713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FE949E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3C417D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275483F0" w14:textId="77777777" w:rsidTr="00491237">
        <w:trPr>
          <w:trHeight w:val="412"/>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4E8E9338" w14:textId="77777777" w:rsidR="00491237" w:rsidRPr="00491237" w:rsidRDefault="00491237" w:rsidP="005D01F6">
            <w:pPr>
              <w:numPr>
                <w:ilvl w:val="0"/>
                <w:numId w:val="229"/>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4EB29FF0"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EE.22</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35AE96CD"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Eksploatacja urządzeń elektronicznych</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05DBFD6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63963F5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16082F3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659" w:type="dxa"/>
            <w:gridSpan w:val="3"/>
            <w:tcBorders>
              <w:top w:val="single" w:sz="4" w:space="0" w:color="auto"/>
              <w:left w:val="nil"/>
              <w:bottom w:val="single" w:sz="4" w:space="0" w:color="auto"/>
              <w:right w:val="single" w:sz="4" w:space="0" w:color="auto"/>
            </w:tcBorders>
            <w:shd w:val="clear" w:color="auto" w:fill="auto"/>
            <w:noWrap/>
            <w:vAlign w:val="center"/>
          </w:tcPr>
          <w:p w14:paraId="53091A1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F39CF0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07C7F2A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CB4792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297FB5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B9251A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4AEC6BF9" w14:textId="77777777" w:rsidTr="00491237">
        <w:trPr>
          <w:trHeight w:val="70"/>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70564E19" w14:textId="77777777" w:rsidR="00491237" w:rsidRPr="00491237" w:rsidRDefault="00491237" w:rsidP="005D01F6">
            <w:pPr>
              <w:numPr>
                <w:ilvl w:val="0"/>
                <w:numId w:val="229"/>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39FF12F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EE.23</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09874734"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Montaż i eksploatacja urządzeń i systemów sterowania ruchem kolejowym</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25C3559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51B6F7B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734AF9D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659" w:type="dxa"/>
            <w:gridSpan w:val="3"/>
            <w:tcBorders>
              <w:top w:val="single" w:sz="4" w:space="0" w:color="auto"/>
              <w:left w:val="nil"/>
              <w:bottom w:val="single" w:sz="4" w:space="0" w:color="auto"/>
              <w:right w:val="single" w:sz="4" w:space="0" w:color="auto"/>
            </w:tcBorders>
            <w:shd w:val="clear" w:color="auto" w:fill="auto"/>
            <w:noWrap/>
            <w:vAlign w:val="center"/>
          </w:tcPr>
          <w:p w14:paraId="1E602B7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A7127A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120B62A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9D4557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1E09EC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13860F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3DB63D12" w14:textId="77777777" w:rsidTr="00491237">
        <w:trPr>
          <w:trHeight w:val="70"/>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6AF7088B" w14:textId="77777777" w:rsidR="00491237" w:rsidRPr="00491237" w:rsidRDefault="00491237" w:rsidP="005D01F6">
            <w:pPr>
              <w:numPr>
                <w:ilvl w:val="0"/>
                <w:numId w:val="229"/>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220FBB94"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EE.24</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509BD2A3"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Eksploatacja instalacji i urządzeń do wytwarzania i przesyłania energii cieplnej</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04ECA81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05F8100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188CC34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659" w:type="dxa"/>
            <w:gridSpan w:val="3"/>
            <w:tcBorders>
              <w:top w:val="single" w:sz="4" w:space="0" w:color="auto"/>
              <w:left w:val="nil"/>
              <w:bottom w:val="single" w:sz="4" w:space="0" w:color="auto"/>
              <w:right w:val="single" w:sz="4" w:space="0" w:color="auto"/>
            </w:tcBorders>
            <w:shd w:val="clear" w:color="auto" w:fill="auto"/>
            <w:noWrap/>
            <w:vAlign w:val="center"/>
          </w:tcPr>
          <w:p w14:paraId="6B2D2F1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F75A36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1F0AC36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AF6C1C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77498B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F1402A4"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22D3D449" w14:textId="77777777" w:rsidTr="00491237">
        <w:trPr>
          <w:trHeight w:val="70"/>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1351C02C" w14:textId="77777777" w:rsidR="00491237" w:rsidRPr="00491237" w:rsidRDefault="00491237" w:rsidP="005D01F6">
            <w:pPr>
              <w:numPr>
                <w:ilvl w:val="0"/>
                <w:numId w:val="229"/>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4246094A"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EE.25</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13DF234B"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Eksploatacja instalacji i urządzeń do wytwarzania i przesyłania energii elektrycznej</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7259ABB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751C8F0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63A7BE6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659" w:type="dxa"/>
            <w:gridSpan w:val="3"/>
            <w:tcBorders>
              <w:top w:val="single" w:sz="4" w:space="0" w:color="auto"/>
              <w:left w:val="nil"/>
              <w:bottom w:val="single" w:sz="4" w:space="0" w:color="auto"/>
              <w:right w:val="single" w:sz="4" w:space="0" w:color="auto"/>
            </w:tcBorders>
            <w:shd w:val="clear" w:color="auto" w:fill="auto"/>
            <w:noWrap/>
            <w:vAlign w:val="center"/>
          </w:tcPr>
          <w:p w14:paraId="354084E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7378C0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7904AB6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330A91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CD2EDC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2F8EE1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50952F73" w14:textId="77777777" w:rsidTr="00491237">
        <w:trPr>
          <w:trHeight w:val="70"/>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3383B0C4" w14:textId="77777777" w:rsidR="00491237" w:rsidRPr="00491237" w:rsidRDefault="00491237" w:rsidP="005D01F6">
            <w:pPr>
              <w:numPr>
                <w:ilvl w:val="0"/>
                <w:numId w:val="229"/>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5E211B2E"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EE.26</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371C9498"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Eksploatacja maszyn, urządzeń i instalacji elektrycznych</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5E7D5FB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0ACEAB4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358E9A6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659" w:type="dxa"/>
            <w:gridSpan w:val="3"/>
            <w:tcBorders>
              <w:top w:val="single" w:sz="4" w:space="0" w:color="auto"/>
              <w:left w:val="nil"/>
              <w:bottom w:val="single" w:sz="4" w:space="0" w:color="auto"/>
              <w:right w:val="single" w:sz="4" w:space="0" w:color="auto"/>
            </w:tcBorders>
            <w:shd w:val="clear" w:color="auto" w:fill="auto"/>
            <w:noWrap/>
            <w:vAlign w:val="center"/>
          </w:tcPr>
          <w:p w14:paraId="3AC6AE7F"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3211DB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587EF98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A37CBD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99302F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7E5A91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078D12E3" w14:textId="77777777" w:rsidTr="00491237">
        <w:trPr>
          <w:trHeight w:val="70"/>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064A22ED" w14:textId="77777777" w:rsidR="00491237" w:rsidRPr="00491237" w:rsidRDefault="00491237" w:rsidP="005D01F6">
            <w:pPr>
              <w:numPr>
                <w:ilvl w:val="0"/>
                <w:numId w:val="229"/>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652A90E6"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EE.27</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2D05A73D"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Montaż i eksploatacja sieci zasilających oraz trakcji elektrycznej</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4CEDA74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543719A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60DFBA6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659" w:type="dxa"/>
            <w:gridSpan w:val="3"/>
            <w:tcBorders>
              <w:top w:val="single" w:sz="4" w:space="0" w:color="auto"/>
              <w:left w:val="nil"/>
              <w:bottom w:val="single" w:sz="4" w:space="0" w:color="auto"/>
              <w:right w:val="single" w:sz="4" w:space="0" w:color="auto"/>
            </w:tcBorders>
            <w:shd w:val="clear" w:color="auto" w:fill="auto"/>
            <w:noWrap/>
            <w:vAlign w:val="center"/>
          </w:tcPr>
          <w:p w14:paraId="01FE53F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4E6EE3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7A4D6728"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67B5CB3"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59FF98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535446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3289902A" w14:textId="77777777" w:rsidTr="00491237">
        <w:trPr>
          <w:trHeight w:val="70"/>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4A1A332E" w14:textId="77777777" w:rsidR="00491237" w:rsidRPr="00491237" w:rsidRDefault="00491237" w:rsidP="005D01F6">
            <w:pPr>
              <w:numPr>
                <w:ilvl w:val="0"/>
                <w:numId w:val="229"/>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6A2A45B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EE.28</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72C0C3A2"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Montaż i eksploatacja środków transportu szynowego</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681E155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65265FD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0C37606C"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659" w:type="dxa"/>
            <w:gridSpan w:val="3"/>
            <w:tcBorders>
              <w:top w:val="single" w:sz="4" w:space="0" w:color="auto"/>
              <w:left w:val="nil"/>
              <w:bottom w:val="single" w:sz="4" w:space="0" w:color="auto"/>
              <w:right w:val="single" w:sz="4" w:space="0" w:color="auto"/>
            </w:tcBorders>
            <w:shd w:val="clear" w:color="auto" w:fill="auto"/>
            <w:noWrap/>
            <w:vAlign w:val="center"/>
          </w:tcPr>
          <w:p w14:paraId="437AD43E"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A2D3387"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131E963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774889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CA95BA0"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82D079B"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544587C2" w14:textId="77777777" w:rsidTr="00491237">
        <w:trPr>
          <w:trHeight w:val="70"/>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626C6057" w14:textId="77777777" w:rsidR="00491237" w:rsidRPr="00491237" w:rsidRDefault="00491237" w:rsidP="005D01F6">
            <w:pPr>
              <w:numPr>
                <w:ilvl w:val="0"/>
                <w:numId w:val="229"/>
              </w:numPr>
              <w:spacing w:after="0" w:line="20" w:lineRule="atLeast"/>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72B8D593" w14:textId="77777777" w:rsidR="00491237" w:rsidRPr="00491237" w:rsidRDefault="00491237" w:rsidP="00491237">
            <w:pPr>
              <w:spacing w:after="0" w:line="20" w:lineRule="atLeast"/>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EE.29</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37E65ECA" w14:textId="77777777" w:rsidR="00491237" w:rsidRPr="00491237" w:rsidRDefault="00491237" w:rsidP="00491237">
            <w:pPr>
              <w:spacing w:after="0" w:line="20" w:lineRule="atLeast"/>
              <w:rPr>
                <w:rFonts w:ascii="Times New Roman" w:hAnsi="Times New Roman"/>
                <w:color w:val="000000" w:themeColor="text1"/>
                <w:sz w:val="18"/>
                <w:szCs w:val="18"/>
              </w:rPr>
            </w:pPr>
            <w:r w:rsidRPr="00491237">
              <w:rPr>
                <w:rFonts w:ascii="Times New Roman" w:hAnsi="Times New Roman"/>
                <w:color w:val="000000" w:themeColor="text1"/>
                <w:sz w:val="18"/>
                <w:szCs w:val="18"/>
              </w:rPr>
              <w:t>Montaż i eksploatacja urządzeń elektronicznych i systemów informatyki medycznej</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1BCF44E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7993EDE5"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wk</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3B1A541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659" w:type="dxa"/>
            <w:gridSpan w:val="3"/>
            <w:tcBorders>
              <w:top w:val="single" w:sz="4" w:space="0" w:color="auto"/>
              <w:left w:val="nil"/>
              <w:bottom w:val="single" w:sz="4" w:space="0" w:color="auto"/>
              <w:right w:val="single" w:sz="4" w:space="0" w:color="auto"/>
            </w:tcBorders>
            <w:shd w:val="clear" w:color="auto" w:fill="auto"/>
            <w:noWrap/>
            <w:vAlign w:val="center"/>
          </w:tcPr>
          <w:p w14:paraId="7C17DCF9"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A8543A1"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2580450A"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4E56A66"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02F95C2"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C9110FD" w14:textId="77777777" w:rsidR="00491237" w:rsidRPr="00491237" w:rsidRDefault="00491237" w:rsidP="00491237">
            <w:pPr>
              <w:spacing w:after="0" w:line="20" w:lineRule="atLeast"/>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04F9789C" w14:textId="77777777" w:rsidTr="00491237">
        <w:trPr>
          <w:trHeight w:val="255"/>
        </w:trPr>
        <w:tc>
          <w:tcPr>
            <w:tcW w:w="706" w:type="dxa"/>
            <w:tcBorders>
              <w:top w:val="single" w:sz="4" w:space="0" w:color="auto"/>
            </w:tcBorders>
            <w:shd w:val="clear" w:color="auto" w:fill="auto"/>
            <w:vAlign w:val="center"/>
          </w:tcPr>
          <w:p w14:paraId="0A76131E" w14:textId="77777777" w:rsidR="00491237" w:rsidRPr="00491237" w:rsidRDefault="00491237" w:rsidP="00491237">
            <w:pPr>
              <w:spacing w:after="0" w:line="240" w:lineRule="auto"/>
              <w:jc w:val="right"/>
              <w:rPr>
                <w:rFonts w:ascii="Times New Roman" w:eastAsia="Times New Roman" w:hAnsi="Times New Roman"/>
                <w:color w:val="000000" w:themeColor="text1"/>
                <w:sz w:val="20"/>
                <w:szCs w:val="20"/>
                <w:lang w:eastAsia="pl-PL"/>
              </w:rPr>
            </w:pPr>
          </w:p>
        </w:tc>
        <w:tc>
          <w:tcPr>
            <w:tcW w:w="850" w:type="dxa"/>
            <w:tcBorders>
              <w:top w:val="single" w:sz="4" w:space="0" w:color="auto"/>
            </w:tcBorders>
            <w:shd w:val="clear" w:color="auto" w:fill="auto"/>
            <w:vAlign w:val="center"/>
          </w:tcPr>
          <w:p w14:paraId="6EC8201D" w14:textId="77777777" w:rsidR="00491237" w:rsidRPr="00491237" w:rsidRDefault="00491237" w:rsidP="00491237">
            <w:pPr>
              <w:spacing w:after="0" w:line="240" w:lineRule="auto"/>
              <w:rPr>
                <w:rFonts w:ascii="Times New Roman" w:hAnsi="Times New Roman"/>
                <w:color w:val="000000" w:themeColor="text1"/>
                <w:sz w:val="18"/>
                <w:szCs w:val="18"/>
              </w:rPr>
            </w:pPr>
          </w:p>
          <w:p w14:paraId="0E84FDE9" w14:textId="77777777" w:rsidR="00491237" w:rsidRPr="00491237" w:rsidRDefault="00491237" w:rsidP="00491237">
            <w:pPr>
              <w:spacing w:after="0" w:line="240" w:lineRule="auto"/>
              <w:rPr>
                <w:rFonts w:ascii="Times New Roman" w:hAnsi="Times New Roman"/>
                <w:color w:val="000000" w:themeColor="text1"/>
                <w:sz w:val="18"/>
                <w:szCs w:val="18"/>
              </w:rPr>
            </w:pPr>
          </w:p>
        </w:tc>
        <w:tc>
          <w:tcPr>
            <w:tcW w:w="2977" w:type="dxa"/>
            <w:tcBorders>
              <w:top w:val="single" w:sz="4" w:space="0" w:color="auto"/>
            </w:tcBorders>
            <w:shd w:val="clear" w:color="auto" w:fill="auto"/>
            <w:noWrap/>
            <w:vAlign w:val="center"/>
          </w:tcPr>
          <w:p w14:paraId="1F0D9369" w14:textId="77777777" w:rsidR="00491237" w:rsidRPr="00491237" w:rsidRDefault="00491237" w:rsidP="00491237">
            <w:pPr>
              <w:spacing w:after="0" w:line="240" w:lineRule="auto"/>
              <w:rPr>
                <w:rFonts w:ascii="Times New Roman" w:hAnsi="Times New Roman"/>
                <w:color w:val="000000" w:themeColor="text1"/>
                <w:sz w:val="18"/>
                <w:szCs w:val="18"/>
              </w:rPr>
            </w:pPr>
          </w:p>
          <w:p w14:paraId="66DCECB9" w14:textId="77777777" w:rsidR="00491237" w:rsidRPr="00491237" w:rsidRDefault="00491237" w:rsidP="00491237">
            <w:pPr>
              <w:spacing w:after="0" w:line="240" w:lineRule="auto"/>
              <w:rPr>
                <w:rFonts w:ascii="Times New Roman" w:hAnsi="Times New Roman"/>
                <w:color w:val="000000" w:themeColor="text1"/>
                <w:sz w:val="18"/>
                <w:szCs w:val="18"/>
              </w:rPr>
            </w:pPr>
          </w:p>
          <w:p w14:paraId="44725D48" w14:textId="77777777" w:rsidR="00491237" w:rsidRPr="00491237" w:rsidRDefault="00491237" w:rsidP="00491237">
            <w:pPr>
              <w:spacing w:after="0" w:line="240" w:lineRule="auto"/>
              <w:rPr>
                <w:rFonts w:ascii="Times New Roman" w:hAnsi="Times New Roman"/>
                <w:color w:val="000000" w:themeColor="text1"/>
                <w:sz w:val="18"/>
                <w:szCs w:val="18"/>
              </w:rPr>
            </w:pPr>
          </w:p>
          <w:p w14:paraId="72717875" w14:textId="77777777" w:rsidR="00491237" w:rsidRPr="00491237" w:rsidRDefault="00491237" w:rsidP="00491237">
            <w:pPr>
              <w:spacing w:after="0" w:line="240" w:lineRule="auto"/>
              <w:rPr>
                <w:rFonts w:ascii="Times New Roman" w:hAnsi="Times New Roman"/>
                <w:color w:val="000000" w:themeColor="text1"/>
                <w:sz w:val="18"/>
                <w:szCs w:val="18"/>
              </w:rPr>
            </w:pPr>
          </w:p>
          <w:p w14:paraId="06271087" w14:textId="77777777" w:rsidR="00491237" w:rsidRPr="00491237" w:rsidRDefault="00491237" w:rsidP="00491237">
            <w:pPr>
              <w:spacing w:after="0" w:line="240" w:lineRule="auto"/>
              <w:rPr>
                <w:rFonts w:ascii="Times New Roman" w:hAnsi="Times New Roman"/>
                <w:color w:val="000000" w:themeColor="text1"/>
                <w:sz w:val="18"/>
                <w:szCs w:val="18"/>
              </w:rPr>
            </w:pPr>
          </w:p>
          <w:p w14:paraId="23B1AD70" w14:textId="77777777" w:rsidR="00491237" w:rsidRPr="00491237" w:rsidRDefault="00491237" w:rsidP="00491237">
            <w:pPr>
              <w:spacing w:after="0" w:line="240" w:lineRule="auto"/>
              <w:rPr>
                <w:rFonts w:ascii="Times New Roman" w:hAnsi="Times New Roman"/>
                <w:color w:val="000000" w:themeColor="text1"/>
                <w:sz w:val="18"/>
                <w:szCs w:val="18"/>
              </w:rPr>
            </w:pPr>
          </w:p>
          <w:p w14:paraId="72576379" w14:textId="77777777" w:rsidR="00491237" w:rsidRPr="00491237" w:rsidRDefault="00491237" w:rsidP="00491237">
            <w:pPr>
              <w:spacing w:after="0" w:line="240" w:lineRule="auto"/>
              <w:rPr>
                <w:rFonts w:ascii="Times New Roman" w:hAnsi="Times New Roman"/>
                <w:color w:val="000000" w:themeColor="text1"/>
                <w:sz w:val="18"/>
                <w:szCs w:val="18"/>
              </w:rPr>
            </w:pPr>
          </w:p>
          <w:p w14:paraId="1D90053B" w14:textId="77777777" w:rsidR="00491237" w:rsidRPr="00491237" w:rsidRDefault="00491237" w:rsidP="00491237">
            <w:pPr>
              <w:spacing w:after="0" w:line="240" w:lineRule="auto"/>
              <w:rPr>
                <w:rFonts w:ascii="Times New Roman" w:hAnsi="Times New Roman"/>
                <w:color w:val="000000" w:themeColor="text1"/>
                <w:sz w:val="18"/>
                <w:szCs w:val="18"/>
              </w:rPr>
            </w:pPr>
          </w:p>
          <w:p w14:paraId="39256E0B" w14:textId="77777777" w:rsidR="00491237" w:rsidRPr="00491237" w:rsidRDefault="00491237" w:rsidP="00491237">
            <w:pPr>
              <w:spacing w:after="0" w:line="240" w:lineRule="auto"/>
              <w:rPr>
                <w:rFonts w:ascii="Times New Roman" w:hAnsi="Times New Roman"/>
                <w:color w:val="000000" w:themeColor="text1"/>
                <w:sz w:val="18"/>
                <w:szCs w:val="18"/>
              </w:rPr>
            </w:pPr>
          </w:p>
          <w:p w14:paraId="6BFB6C04" w14:textId="77777777" w:rsidR="00491237" w:rsidRPr="00491237" w:rsidRDefault="00491237" w:rsidP="00491237">
            <w:pPr>
              <w:spacing w:after="0" w:line="240" w:lineRule="auto"/>
              <w:rPr>
                <w:rFonts w:ascii="Times New Roman" w:hAnsi="Times New Roman"/>
                <w:color w:val="000000" w:themeColor="text1"/>
                <w:sz w:val="18"/>
                <w:szCs w:val="18"/>
              </w:rPr>
            </w:pPr>
          </w:p>
          <w:p w14:paraId="276BD55C" w14:textId="77777777" w:rsidR="00491237" w:rsidRPr="00491237" w:rsidRDefault="00491237" w:rsidP="00491237">
            <w:pPr>
              <w:spacing w:after="0" w:line="240" w:lineRule="auto"/>
              <w:rPr>
                <w:rFonts w:ascii="Times New Roman" w:hAnsi="Times New Roman"/>
                <w:color w:val="000000" w:themeColor="text1"/>
                <w:sz w:val="18"/>
                <w:szCs w:val="18"/>
              </w:rPr>
            </w:pPr>
          </w:p>
          <w:p w14:paraId="6EE4E04B" w14:textId="77777777" w:rsidR="00491237" w:rsidRPr="00491237" w:rsidRDefault="00491237" w:rsidP="00491237">
            <w:pPr>
              <w:spacing w:after="0" w:line="240" w:lineRule="auto"/>
              <w:rPr>
                <w:rFonts w:ascii="Times New Roman" w:hAnsi="Times New Roman"/>
                <w:color w:val="000000" w:themeColor="text1"/>
                <w:sz w:val="18"/>
                <w:szCs w:val="18"/>
              </w:rPr>
            </w:pPr>
          </w:p>
          <w:p w14:paraId="5D7D8E16" w14:textId="77777777" w:rsidR="00491237" w:rsidRPr="00491237" w:rsidRDefault="00491237" w:rsidP="00491237">
            <w:pPr>
              <w:spacing w:after="0" w:line="240" w:lineRule="auto"/>
              <w:rPr>
                <w:rFonts w:ascii="Times New Roman" w:hAnsi="Times New Roman"/>
                <w:color w:val="000000" w:themeColor="text1"/>
                <w:sz w:val="18"/>
                <w:szCs w:val="18"/>
              </w:rPr>
            </w:pPr>
          </w:p>
          <w:p w14:paraId="34C0D11D" w14:textId="77777777" w:rsidR="00491237" w:rsidRPr="00491237" w:rsidRDefault="00491237" w:rsidP="00491237">
            <w:pPr>
              <w:spacing w:after="0" w:line="240" w:lineRule="auto"/>
              <w:rPr>
                <w:rFonts w:ascii="Times New Roman" w:hAnsi="Times New Roman"/>
                <w:color w:val="000000" w:themeColor="text1"/>
                <w:sz w:val="18"/>
                <w:szCs w:val="18"/>
              </w:rPr>
            </w:pPr>
          </w:p>
          <w:p w14:paraId="64230752" w14:textId="77777777" w:rsidR="00491237" w:rsidRPr="00491237" w:rsidRDefault="00491237" w:rsidP="00491237">
            <w:pPr>
              <w:spacing w:after="0" w:line="240" w:lineRule="auto"/>
              <w:rPr>
                <w:rFonts w:ascii="Times New Roman" w:hAnsi="Times New Roman"/>
                <w:color w:val="000000" w:themeColor="text1"/>
                <w:sz w:val="18"/>
                <w:szCs w:val="18"/>
              </w:rPr>
            </w:pPr>
          </w:p>
          <w:p w14:paraId="2EDCC110" w14:textId="77777777" w:rsidR="00491237" w:rsidRPr="00491237" w:rsidRDefault="00491237" w:rsidP="00491237">
            <w:pPr>
              <w:spacing w:after="0" w:line="240" w:lineRule="auto"/>
              <w:rPr>
                <w:rFonts w:ascii="Times New Roman" w:hAnsi="Times New Roman"/>
                <w:color w:val="000000" w:themeColor="text1"/>
                <w:sz w:val="18"/>
                <w:szCs w:val="18"/>
              </w:rPr>
            </w:pPr>
          </w:p>
          <w:p w14:paraId="65E74858" w14:textId="77777777" w:rsidR="00491237" w:rsidRPr="00491237" w:rsidRDefault="00491237" w:rsidP="00491237">
            <w:pPr>
              <w:spacing w:after="0" w:line="240" w:lineRule="auto"/>
              <w:rPr>
                <w:rFonts w:ascii="Times New Roman" w:hAnsi="Times New Roman"/>
                <w:color w:val="000000" w:themeColor="text1"/>
                <w:sz w:val="18"/>
                <w:szCs w:val="18"/>
              </w:rPr>
            </w:pPr>
          </w:p>
          <w:p w14:paraId="74CF4762" w14:textId="77777777" w:rsidR="00491237" w:rsidRPr="00491237" w:rsidRDefault="00491237" w:rsidP="00491237">
            <w:pPr>
              <w:spacing w:after="0" w:line="240" w:lineRule="auto"/>
              <w:rPr>
                <w:rFonts w:ascii="Times New Roman" w:hAnsi="Times New Roman"/>
                <w:color w:val="000000" w:themeColor="text1"/>
                <w:sz w:val="18"/>
                <w:szCs w:val="18"/>
              </w:rPr>
            </w:pPr>
          </w:p>
          <w:p w14:paraId="4EF27EA0" w14:textId="77777777" w:rsidR="00491237" w:rsidRPr="00491237" w:rsidRDefault="00491237" w:rsidP="00491237">
            <w:pPr>
              <w:spacing w:after="0" w:line="240" w:lineRule="auto"/>
              <w:rPr>
                <w:rFonts w:ascii="Times New Roman" w:hAnsi="Times New Roman"/>
                <w:color w:val="000000" w:themeColor="text1"/>
                <w:sz w:val="18"/>
                <w:szCs w:val="18"/>
              </w:rPr>
            </w:pPr>
          </w:p>
          <w:p w14:paraId="47F09C10" w14:textId="77777777" w:rsidR="00491237" w:rsidRPr="00491237" w:rsidRDefault="00491237" w:rsidP="00491237">
            <w:pPr>
              <w:spacing w:after="0" w:line="240" w:lineRule="auto"/>
              <w:rPr>
                <w:rFonts w:ascii="Times New Roman" w:hAnsi="Times New Roman"/>
                <w:color w:val="000000" w:themeColor="text1"/>
                <w:sz w:val="18"/>
                <w:szCs w:val="18"/>
              </w:rPr>
            </w:pPr>
          </w:p>
          <w:p w14:paraId="749FE6C7" w14:textId="77777777" w:rsidR="00491237" w:rsidRPr="00491237" w:rsidRDefault="00491237" w:rsidP="00491237">
            <w:pPr>
              <w:spacing w:after="0" w:line="240" w:lineRule="auto"/>
              <w:rPr>
                <w:rFonts w:ascii="Times New Roman" w:hAnsi="Times New Roman"/>
                <w:color w:val="000000" w:themeColor="text1"/>
                <w:sz w:val="18"/>
                <w:szCs w:val="18"/>
              </w:rPr>
            </w:pPr>
          </w:p>
          <w:p w14:paraId="35655FBF" w14:textId="77777777" w:rsidR="00491237" w:rsidRPr="00491237" w:rsidRDefault="00491237" w:rsidP="00491237">
            <w:pPr>
              <w:spacing w:after="0" w:line="240" w:lineRule="auto"/>
              <w:rPr>
                <w:rFonts w:ascii="Times New Roman" w:hAnsi="Times New Roman"/>
                <w:color w:val="000000" w:themeColor="text1"/>
                <w:sz w:val="18"/>
                <w:szCs w:val="18"/>
              </w:rPr>
            </w:pPr>
          </w:p>
          <w:p w14:paraId="0D16FB2E" w14:textId="77777777" w:rsidR="00491237" w:rsidRPr="00491237" w:rsidRDefault="00491237" w:rsidP="00491237">
            <w:pPr>
              <w:spacing w:after="0" w:line="240" w:lineRule="auto"/>
              <w:rPr>
                <w:rFonts w:ascii="Times New Roman" w:hAnsi="Times New Roman"/>
                <w:color w:val="000000" w:themeColor="text1"/>
                <w:sz w:val="18"/>
                <w:szCs w:val="18"/>
              </w:rPr>
            </w:pPr>
          </w:p>
          <w:p w14:paraId="45AED08D" w14:textId="77777777" w:rsidR="00491237" w:rsidRPr="00491237" w:rsidRDefault="00491237" w:rsidP="00491237">
            <w:pPr>
              <w:spacing w:after="0" w:line="240" w:lineRule="auto"/>
              <w:rPr>
                <w:rFonts w:ascii="Times New Roman" w:hAnsi="Times New Roman"/>
                <w:color w:val="000000" w:themeColor="text1"/>
                <w:sz w:val="18"/>
                <w:szCs w:val="18"/>
              </w:rPr>
            </w:pPr>
          </w:p>
          <w:p w14:paraId="5E839DF1" w14:textId="77777777" w:rsidR="00491237" w:rsidRPr="00491237" w:rsidRDefault="00491237" w:rsidP="00491237">
            <w:pPr>
              <w:spacing w:after="0" w:line="240" w:lineRule="auto"/>
              <w:rPr>
                <w:rFonts w:ascii="Times New Roman" w:hAnsi="Times New Roman"/>
                <w:color w:val="000000" w:themeColor="text1"/>
                <w:sz w:val="18"/>
                <w:szCs w:val="18"/>
              </w:rPr>
            </w:pPr>
          </w:p>
          <w:p w14:paraId="7A4F15E4" w14:textId="77777777" w:rsidR="00491237" w:rsidRPr="00491237" w:rsidRDefault="00491237" w:rsidP="00491237">
            <w:pPr>
              <w:spacing w:after="0" w:line="240" w:lineRule="auto"/>
              <w:rPr>
                <w:rFonts w:ascii="Times New Roman" w:hAnsi="Times New Roman"/>
                <w:color w:val="000000" w:themeColor="text1"/>
                <w:sz w:val="18"/>
                <w:szCs w:val="18"/>
              </w:rPr>
            </w:pPr>
          </w:p>
          <w:p w14:paraId="4707C8E2" w14:textId="77777777" w:rsidR="00491237" w:rsidRPr="00491237" w:rsidRDefault="00491237" w:rsidP="00491237">
            <w:pPr>
              <w:spacing w:after="0" w:line="240" w:lineRule="auto"/>
              <w:rPr>
                <w:rFonts w:ascii="Times New Roman" w:hAnsi="Times New Roman"/>
                <w:color w:val="000000" w:themeColor="text1"/>
                <w:sz w:val="18"/>
                <w:szCs w:val="18"/>
              </w:rPr>
            </w:pPr>
          </w:p>
          <w:p w14:paraId="10B26617" w14:textId="77777777" w:rsidR="00491237" w:rsidRPr="00491237" w:rsidRDefault="00491237" w:rsidP="00491237">
            <w:pPr>
              <w:spacing w:after="0" w:line="240" w:lineRule="auto"/>
              <w:rPr>
                <w:rFonts w:ascii="Times New Roman" w:hAnsi="Times New Roman"/>
                <w:color w:val="000000" w:themeColor="text1"/>
                <w:sz w:val="18"/>
                <w:szCs w:val="18"/>
              </w:rPr>
            </w:pPr>
          </w:p>
          <w:p w14:paraId="2703279F" w14:textId="77777777" w:rsidR="00491237" w:rsidRPr="00491237" w:rsidRDefault="00491237" w:rsidP="00491237">
            <w:pPr>
              <w:spacing w:after="0" w:line="240" w:lineRule="auto"/>
              <w:rPr>
                <w:rFonts w:ascii="Times New Roman" w:hAnsi="Times New Roman"/>
                <w:color w:val="000000" w:themeColor="text1"/>
                <w:sz w:val="18"/>
                <w:szCs w:val="18"/>
              </w:rPr>
            </w:pPr>
          </w:p>
          <w:p w14:paraId="3F13B922" w14:textId="77777777" w:rsidR="00491237" w:rsidRPr="00491237" w:rsidRDefault="00491237" w:rsidP="00491237">
            <w:pPr>
              <w:spacing w:after="0" w:line="240" w:lineRule="auto"/>
              <w:rPr>
                <w:rFonts w:ascii="Times New Roman" w:hAnsi="Times New Roman"/>
                <w:color w:val="000000" w:themeColor="text1"/>
                <w:sz w:val="18"/>
                <w:szCs w:val="18"/>
              </w:rPr>
            </w:pPr>
          </w:p>
          <w:p w14:paraId="72B213EE" w14:textId="77777777" w:rsidR="00491237" w:rsidRPr="00491237" w:rsidRDefault="00491237" w:rsidP="00491237">
            <w:pPr>
              <w:spacing w:after="0" w:line="240" w:lineRule="auto"/>
              <w:rPr>
                <w:rFonts w:ascii="Times New Roman" w:hAnsi="Times New Roman"/>
                <w:color w:val="000000" w:themeColor="text1"/>
                <w:sz w:val="18"/>
                <w:szCs w:val="18"/>
              </w:rPr>
            </w:pPr>
          </w:p>
          <w:p w14:paraId="34B395B6" w14:textId="77777777" w:rsidR="00491237" w:rsidRPr="00491237" w:rsidRDefault="00491237" w:rsidP="00491237">
            <w:pPr>
              <w:spacing w:after="0" w:line="240" w:lineRule="auto"/>
              <w:rPr>
                <w:rFonts w:ascii="Times New Roman" w:hAnsi="Times New Roman"/>
                <w:color w:val="000000" w:themeColor="text1"/>
                <w:sz w:val="18"/>
                <w:szCs w:val="18"/>
              </w:rPr>
            </w:pPr>
          </w:p>
          <w:p w14:paraId="68833185" w14:textId="77777777" w:rsidR="00491237" w:rsidRPr="00491237" w:rsidRDefault="00491237" w:rsidP="00491237">
            <w:pPr>
              <w:spacing w:after="0" w:line="240" w:lineRule="auto"/>
              <w:rPr>
                <w:rFonts w:ascii="Times New Roman" w:hAnsi="Times New Roman"/>
                <w:color w:val="000000" w:themeColor="text1"/>
                <w:sz w:val="18"/>
                <w:szCs w:val="18"/>
              </w:rPr>
            </w:pPr>
          </w:p>
          <w:p w14:paraId="0C0FA352" w14:textId="77777777" w:rsidR="00491237" w:rsidRPr="00491237" w:rsidRDefault="00491237" w:rsidP="00491237">
            <w:pPr>
              <w:spacing w:after="0" w:line="240" w:lineRule="auto"/>
              <w:rPr>
                <w:rFonts w:ascii="Times New Roman" w:hAnsi="Times New Roman"/>
                <w:color w:val="000000" w:themeColor="text1"/>
                <w:sz w:val="18"/>
                <w:szCs w:val="18"/>
              </w:rPr>
            </w:pPr>
          </w:p>
          <w:p w14:paraId="4EF938C3" w14:textId="77777777" w:rsidR="00491237" w:rsidRPr="00491237" w:rsidRDefault="00491237" w:rsidP="00491237">
            <w:pPr>
              <w:spacing w:after="0" w:line="240" w:lineRule="auto"/>
              <w:rPr>
                <w:rFonts w:ascii="Times New Roman" w:hAnsi="Times New Roman"/>
                <w:color w:val="000000" w:themeColor="text1"/>
                <w:sz w:val="18"/>
                <w:szCs w:val="18"/>
              </w:rPr>
            </w:pPr>
          </w:p>
          <w:p w14:paraId="4A035E9D" w14:textId="77777777" w:rsidR="00491237" w:rsidRPr="00491237" w:rsidRDefault="00491237" w:rsidP="00491237">
            <w:pPr>
              <w:spacing w:after="0" w:line="240" w:lineRule="auto"/>
              <w:rPr>
                <w:rFonts w:ascii="Times New Roman" w:hAnsi="Times New Roman"/>
                <w:color w:val="000000" w:themeColor="text1"/>
                <w:sz w:val="18"/>
                <w:szCs w:val="18"/>
              </w:rPr>
            </w:pPr>
          </w:p>
          <w:p w14:paraId="7E519BB3" w14:textId="77777777" w:rsidR="00491237" w:rsidRPr="00491237" w:rsidRDefault="00491237" w:rsidP="00491237">
            <w:pPr>
              <w:spacing w:after="0" w:line="240" w:lineRule="auto"/>
              <w:rPr>
                <w:rFonts w:ascii="Times New Roman" w:hAnsi="Times New Roman"/>
                <w:color w:val="000000" w:themeColor="text1"/>
                <w:sz w:val="18"/>
                <w:szCs w:val="18"/>
              </w:rPr>
            </w:pPr>
          </w:p>
          <w:p w14:paraId="1BCF2D19" w14:textId="77777777" w:rsidR="00491237" w:rsidRPr="00491237" w:rsidRDefault="00491237" w:rsidP="00491237">
            <w:pPr>
              <w:spacing w:after="0" w:line="240" w:lineRule="auto"/>
              <w:rPr>
                <w:rFonts w:ascii="Times New Roman" w:hAnsi="Times New Roman"/>
                <w:color w:val="000000" w:themeColor="text1"/>
                <w:sz w:val="18"/>
                <w:szCs w:val="18"/>
              </w:rPr>
            </w:pPr>
          </w:p>
          <w:p w14:paraId="7601D05A" w14:textId="77777777" w:rsidR="00491237" w:rsidRPr="00491237" w:rsidRDefault="00491237" w:rsidP="00491237">
            <w:pPr>
              <w:spacing w:after="0" w:line="240" w:lineRule="auto"/>
              <w:rPr>
                <w:rFonts w:ascii="Times New Roman" w:hAnsi="Times New Roman"/>
                <w:color w:val="000000" w:themeColor="text1"/>
                <w:sz w:val="18"/>
                <w:szCs w:val="18"/>
              </w:rPr>
            </w:pPr>
          </w:p>
          <w:p w14:paraId="3EA2F658" w14:textId="77777777" w:rsidR="00491237" w:rsidRPr="00491237" w:rsidRDefault="00491237" w:rsidP="00491237">
            <w:pPr>
              <w:spacing w:after="0" w:line="240" w:lineRule="auto"/>
              <w:rPr>
                <w:rFonts w:ascii="Times New Roman" w:hAnsi="Times New Roman"/>
                <w:color w:val="000000" w:themeColor="text1"/>
                <w:sz w:val="18"/>
                <w:szCs w:val="18"/>
              </w:rPr>
            </w:pPr>
          </w:p>
          <w:p w14:paraId="0CD16C4F" w14:textId="77777777" w:rsidR="00491237" w:rsidRPr="00491237" w:rsidRDefault="00491237" w:rsidP="00491237">
            <w:pPr>
              <w:spacing w:after="0" w:line="240" w:lineRule="auto"/>
              <w:rPr>
                <w:rFonts w:ascii="Times New Roman" w:hAnsi="Times New Roman"/>
                <w:color w:val="000000" w:themeColor="text1"/>
                <w:sz w:val="18"/>
                <w:szCs w:val="18"/>
              </w:rPr>
            </w:pPr>
          </w:p>
          <w:p w14:paraId="5934BA1C" w14:textId="77777777" w:rsidR="00491237" w:rsidRPr="00491237" w:rsidRDefault="00491237" w:rsidP="00491237">
            <w:pPr>
              <w:spacing w:after="0" w:line="240" w:lineRule="auto"/>
              <w:rPr>
                <w:rFonts w:ascii="Times New Roman" w:hAnsi="Times New Roman"/>
                <w:color w:val="000000" w:themeColor="text1"/>
                <w:sz w:val="18"/>
                <w:szCs w:val="18"/>
              </w:rPr>
            </w:pPr>
          </w:p>
          <w:p w14:paraId="56D4B2D7" w14:textId="77777777" w:rsidR="00491237" w:rsidRPr="00491237" w:rsidRDefault="00491237" w:rsidP="00491237">
            <w:pPr>
              <w:spacing w:after="0" w:line="240" w:lineRule="auto"/>
              <w:rPr>
                <w:rFonts w:ascii="Times New Roman" w:hAnsi="Times New Roman"/>
                <w:color w:val="000000" w:themeColor="text1"/>
                <w:sz w:val="18"/>
                <w:szCs w:val="18"/>
              </w:rPr>
            </w:pPr>
          </w:p>
          <w:p w14:paraId="38DDC6CF" w14:textId="77777777" w:rsidR="00491237" w:rsidRPr="00491237" w:rsidRDefault="00491237" w:rsidP="00491237">
            <w:pPr>
              <w:spacing w:after="0" w:line="240" w:lineRule="auto"/>
              <w:rPr>
                <w:rFonts w:ascii="Times New Roman" w:hAnsi="Times New Roman"/>
                <w:color w:val="000000" w:themeColor="text1"/>
                <w:sz w:val="18"/>
                <w:szCs w:val="18"/>
              </w:rPr>
            </w:pPr>
          </w:p>
          <w:p w14:paraId="2F20D1D6" w14:textId="77777777" w:rsidR="00491237" w:rsidRPr="00491237" w:rsidRDefault="00491237" w:rsidP="00491237">
            <w:pPr>
              <w:spacing w:after="0" w:line="240" w:lineRule="auto"/>
              <w:rPr>
                <w:rFonts w:ascii="Times New Roman" w:hAnsi="Times New Roman"/>
                <w:color w:val="000000" w:themeColor="text1"/>
                <w:sz w:val="18"/>
                <w:szCs w:val="18"/>
              </w:rPr>
            </w:pPr>
          </w:p>
          <w:p w14:paraId="191EC208" w14:textId="77777777" w:rsidR="00491237" w:rsidRPr="00491237" w:rsidRDefault="00491237" w:rsidP="00491237">
            <w:pPr>
              <w:spacing w:after="0" w:line="240" w:lineRule="auto"/>
              <w:rPr>
                <w:rFonts w:ascii="Times New Roman" w:hAnsi="Times New Roman"/>
                <w:color w:val="000000" w:themeColor="text1"/>
                <w:sz w:val="18"/>
                <w:szCs w:val="18"/>
              </w:rPr>
            </w:pPr>
          </w:p>
          <w:p w14:paraId="4C0664BA" w14:textId="77777777" w:rsidR="00491237" w:rsidRPr="00491237" w:rsidRDefault="00491237" w:rsidP="00491237">
            <w:pPr>
              <w:spacing w:after="0" w:line="240" w:lineRule="auto"/>
              <w:rPr>
                <w:rFonts w:ascii="Times New Roman" w:hAnsi="Times New Roman"/>
                <w:color w:val="000000" w:themeColor="text1"/>
                <w:sz w:val="18"/>
                <w:szCs w:val="18"/>
              </w:rPr>
            </w:pPr>
          </w:p>
          <w:p w14:paraId="2C5319C6" w14:textId="77777777" w:rsidR="00491237" w:rsidRPr="00491237" w:rsidRDefault="00491237" w:rsidP="00491237">
            <w:pPr>
              <w:spacing w:after="0" w:line="240" w:lineRule="auto"/>
              <w:rPr>
                <w:rFonts w:ascii="Times New Roman" w:hAnsi="Times New Roman"/>
                <w:color w:val="000000" w:themeColor="text1"/>
                <w:sz w:val="18"/>
                <w:szCs w:val="18"/>
              </w:rPr>
            </w:pPr>
          </w:p>
          <w:p w14:paraId="0B10917B" w14:textId="77777777" w:rsidR="00491237" w:rsidRPr="00491237" w:rsidRDefault="00491237" w:rsidP="00491237">
            <w:pPr>
              <w:spacing w:after="0" w:line="240" w:lineRule="auto"/>
              <w:rPr>
                <w:rFonts w:ascii="Times New Roman" w:hAnsi="Times New Roman"/>
                <w:color w:val="000000" w:themeColor="text1"/>
                <w:sz w:val="18"/>
                <w:szCs w:val="18"/>
              </w:rPr>
            </w:pPr>
          </w:p>
          <w:p w14:paraId="15A9D947" w14:textId="77777777" w:rsidR="00491237" w:rsidRPr="00491237" w:rsidRDefault="00491237" w:rsidP="00491237">
            <w:pPr>
              <w:spacing w:after="0" w:line="240" w:lineRule="auto"/>
              <w:rPr>
                <w:rFonts w:ascii="Times New Roman" w:hAnsi="Times New Roman"/>
                <w:color w:val="000000" w:themeColor="text1"/>
                <w:sz w:val="18"/>
                <w:szCs w:val="18"/>
              </w:rPr>
            </w:pPr>
          </w:p>
          <w:p w14:paraId="3001381C" w14:textId="77777777" w:rsidR="00491237" w:rsidRPr="00491237" w:rsidRDefault="00491237" w:rsidP="00491237">
            <w:pPr>
              <w:spacing w:after="0" w:line="240" w:lineRule="auto"/>
              <w:rPr>
                <w:rFonts w:ascii="Times New Roman" w:hAnsi="Times New Roman"/>
                <w:color w:val="000000" w:themeColor="text1"/>
                <w:sz w:val="18"/>
                <w:szCs w:val="18"/>
              </w:rPr>
            </w:pPr>
          </w:p>
          <w:p w14:paraId="39D2504E" w14:textId="77777777" w:rsidR="00491237" w:rsidRPr="00491237" w:rsidRDefault="00491237" w:rsidP="00491237">
            <w:pPr>
              <w:spacing w:after="0" w:line="240" w:lineRule="auto"/>
              <w:rPr>
                <w:rFonts w:ascii="Times New Roman" w:hAnsi="Times New Roman"/>
                <w:color w:val="000000" w:themeColor="text1"/>
                <w:sz w:val="18"/>
                <w:szCs w:val="18"/>
              </w:rPr>
            </w:pPr>
          </w:p>
        </w:tc>
        <w:tc>
          <w:tcPr>
            <w:tcW w:w="565" w:type="dxa"/>
            <w:gridSpan w:val="2"/>
            <w:tcBorders>
              <w:top w:val="single" w:sz="4" w:space="0" w:color="auto"/>
            </w:tcBorders>
            <w:shd w:val="clear" w:color="auto" w:fill="auto"/>
            <w:noWrap/>
            <w:vAlign w:val="center"/>
          </w:tcPr>
          <w:p w14:paraId="545F9AC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p>
        </w:tc>
        <w:tc>
          <w:tcPr>
            <w:tcW w:w="568" w:type="dxa"/>
            <w:tcBorders>
              <w:top w:val="single" w:sz="4" w:space="0" w:color="auto"/>
            </w:tcBorders>
            <w:shd w:val="clear" w:color="auto" w:fill="auto"/>
            <w:noWrap/>
            <w:vAlign w:val="center"/>
          </w:tcPr>
          <w:p w14:paraId="72C180F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p>
        </w:tc>
        <w:tc>
          <w:tcPr>
            <w:tcW w:w="479" w:type="dxa"/>
            <w:gridSpan w:val="2"/>
            <w:tcBorders>
              <w:top w:val="single" w:sz="4" w:space="0" w:color="auto"/>
            </w:tcBorders>
            <w:shd w:val="clear" w:color="auto" w:fill="auto"/>
            <w:noWrap/>
            <w:vAlign w:val="center"/>
          </w:tcPr>
          <w:p w14:paraId="047E225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p>
        </w:tc>
        <w:tc>
          <w:tcPr>
            <w:tcW w:w="659" w:type="dxa"/>
            <w:gridSpan w:val="3"/>
            <w:tcBorders>
              <w:top w:val="single" w:sz="4" w:space="0" w:color="auto"/>
            </w:tcBorders>
            <w:shd w:val="clear" w:color="auto" w:fill="auto"/>
            <w:noWrap/>
            <w:vAlign w:val="center"/>
          </w:tcPr>
          <w:p w14:paraId="75F7E82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p>
        </w:tc>
        <w:tc>
          <w:tcPr>
            <w:tcW w:w="567" w:type="dxa"/>
            <w:tcBorders>
              <w:top w:val="single" w:sz="4" w:space="0" w:color="auto"/>
            </w:tcBorders>
            <w:shd w:val="clear" w:color="auto" w:fill="auto"/>
            <w:noWrap/>
            <w:vAlign w:val="center"/>
          </w:tcPr>
          <w:p w14:paraId="4292E34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p>
        </w:tc>
        <w:tc>
          <w:tcPr>
            <w:tcW w:w="567" w:type="dxa"/>
            <w:gridSpan w:val="2"/>
            <w:tcBorders>
              <w:top w:val="single" w:sz="4" w:space="0" w:color="auto"/>
            </w:tcBorders>
            <w:shd w:val="clear" w:color="auto" w:fill="auto"/>
            <w:noWrap/>
            <w:vAlign w:val="center"/>
          </w:tcPr>
          <w:p w14:paraId="18253DC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p>
        </w:tc>
        <w:tc>
          <w:tcPr>
            <w:tcW w:w="567" w:type="dxa"/>
            <w:tcBorders>
              <w:top w:val="single" w:sz="4" w:space="0" w:color="auto"/>
            </w:tcBorders>
            <w:shd w:val="clear" w:color="auto" w:fill="auto"/>
            <w:noWrap/>
            <w:vAlign w:val="center"/>
          </w:tcPr>
          <w:p w14:paraId="67C0F81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p>
        </w:tc>
        <w:tc>
          <w:tcPr>
            <w:tcW w:w="567" w:type="dxa"/>
            <w:tcBorders>
              <w:top w:val="single" w:sz="4" w:space="0" w:color="auto"/>
            </w:tcBorders>
            <w:shd w:val="clear" w:color="auto" w:fill="auto"/>
            <w:noWrap/>
            <w:vAlign w:val="center"/>
          </w:tcPr>
          <w:p w14:paraId="70F9F4D9" w14:textId="77777777" w:rsidR="00491237" w:rsidRPr="00491237" w:rsidRDefault="00491237" w:rsidP="00491237">
            <w:pPr>
              <w:spacing w:after="0" w:line="240" w:lineRule="auto"/>
              <w:rPr>
                <w:rFonts w:ascii="Times New Roman" w:eastAsia="Times New Roman" w:hAnsi="Times New Roman"/>
                <w:b/>
                <w:bCs/>
                <w:color w:val="000000" w:themeColor="text1"/>
                <w:sz w:val="18"/>
                <w:szCs w:val="18"/>
                <w:lang w:eastAsia="pl-PL"/>
              </w:rPr>
            </w:pPr>
          </w:p>
        </w:tc>
        <w:tc>
          <w:tcPr>
            <w:tcW w:w="567" w:type="dxa"/>
            <w:tcBorders>
              <w:top w:val="single" w:sz="4" w:space="0" w:color="auto"/>
            </w:tcBorders>
            <w:shd w:val="clear" w:color="auto" w:fill="auto"/>
            <w:noWrap/>
            <w:vAlign w:val="center"/>
          </w:tcPr>
          <w:p w14:paraId="4033240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p>
        </w:tc>
      </w:tr>
      <w:tr w:rsidR="00491237" w:rsidRPr="00491237" w14:paraId="61231065" w14:textId="77777777" w:rsidTr="00491237">
        <w:trPr>
          <w:trHeight w:val="255"/>
        </w:trPr>
        <w:tc>
          <w:tcPr>
            <w:tcW w:w="9639" w:type="dxa"/>
            <w:gridSpan w:val="17"/>
            <w:tcBorders>
              <w:top w:val="nil"/>
              <w:bottom w:val="single" w:sz="4" w:space="0" w:color="auto"/>
            </w:tcBorders>
            <w:shd w:val="clear" w:color="auto" w:fill="auto"/>
            <w:vAlign w:val="center"/>
          </w:tcPr>
          <w:p w14:paraId="7194B343" w14:textId="77777777" w:rsidR="00491237" w:rsidRPr="00491237" w:rsidRDefault="00491237" w:rsidP="00491237">
            <w:pPr>
              <w:spacing w:after="0" w:line="240" w:lineRule="auto"/>
              <w:rPr>
                <w:rFonts w:ascii="Times New Roman" w:hAnsi="Times New Roman"/>
                <w:b/>
                <w:caps/>
                <w:color w:val="000000" w:themeColor="text1"/>
              </w:rPr>
            </w:pPr>
            <w:r w:rsidRPr="00491237">
              <w:rPr>
                <w:rFonts w:ascii="Times New Roman" w:hAnsi="Times New Roman"/>
                <w:b/>
                <w:caps/>
                <w:color w:val="000000" w:themeColor="text1"/>
              </w:rPr>
              <w:t>OBSZAR mechaniczno-górniczy MG.</w:t>
            </w:r>
          </w:p>
          <w:p w14:paraId="70AE133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p>
        </w:tc>
      </w:tr>
      <w:tr w:rsidR="00491237" w:rsidRPr="00491237" w14:paraId="76C72157" w14:textId="77777777" w:rsidTr="00491237">
        <w:trPr>
          <w:trHeight w:val="1227"/>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1938EB8E" w14:textId="77777777" w:rsidR="00491237" w:rsidRPr="00491237" w:rsidRDefault="00491237" w:rsidP="00491237">
            <w:pPr>
              <w:spacing w:after="0" w:line="240" w:lineRule="auto"/>
              <w:jc w:val="right"/>
              <w:rPr>
                <w:rFonts w:ascii="Times New Roman" w:eastAsia="Times New Roman" w:hAnsi="Times New Roman"/>
                <w:color w:val="000000" w:themeColor="text1"/>
                <w:sz w:val="20"/>
                <w:szCs w:val="20"/>
                <w:lang w:eastAsia="pl-PL"/>
              </w:rPr>
            </w:pPr>
            <w:r w:rsidRPr="00491237">
              <w:rPr>
                <w:color w:val="000000" w:themeColor="text1"/>
              </w:rPr>
              <w:br w:type="page"/>
            </w:r>
            <w:r w:rsidRPr="00491237">
              <w:rPr>
                <w:rFonts w:ascii="Times New Roman" w:eastAsia="Times New Roman" w:hAnsi="Times New Roman"/>
                <w:b/>
                <w:color w:val="000000" w:themeColor="text1"/>
                <w:sz w:val="20"/>
                <w:szCs w:val="20"/>
                <w:lang w:eastAsia="pl-PL"/>
              </w:rPr>
              <w:t>lp.</w:t>
            </w:r>
          </w:p>
        </w:tc>
        <w:tc>
          <w:tcPr>
            <w:tcW w:w="850" w:type="dxa"/>
            <w:tcBorders>
              <w:top w:val="single" w:sz="4" w:space="0" w:color="auto"/>
              <w:left w:val="nil"/>
              <w:bottom w:val="single" w:sz="4" w:space="0" w:color="auto"/>
              <w:right w:val="single" w:sz="4" w:space="0" w:color="auto"/>
            </w:tcBorders>
            <w:shd w:val="clear" w:color="auto" w:fill="auto"/>
            <w:textDirection w:val="btLr"/>
            <w:vAlign w:val="center"/>
          </w:tcPr>
          <w:p w14:paraId="37B1598A"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eastAsia="Times New Roman" w:hAnsi="Times New Roman"/>
                <w:b/>
                <w:bCs/>
                <w:color w:val="000000" w:themeColor="text1"/>
                <w:sz w:val="20"/>
                <w:szCs w:val="20"/>
                <w:lang w:eastAsia="pl-PL"/>
              </w:rPr>
              <w:t>oznaczenie kwalifikacji</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29C4CA64"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eastAsia="Times New Roman" w:hAnsi="Times New Roman"/>
                <w:b/>
                <w:bCs/>
                <w:color w:val="000000" w:themeColor="text1"/>
                <w:sz w:val="20"/>
                <w:szCs w:val="20"/>
                <w:lang w:eastAsia="pl-PL"/>
              </w:rPr>
              <w:t>nazwa kwalifikacji</w:t>
            </w:r>
          </w:p>
        </w:tc>
        <w:tc>
          <w:tcPr>
            <w:tcW w:w="565" w:type="dxa"/>
            <w:gridSpan w:val="2"/>
            <w:tcBorders>
              <w:top w:val="single" w:sz="4" w:space="0" w:color="auto"/>
              <w:left w:val="nil"/>
              <w:bottom w:val="single" w:sz="4" w:space="0" w:color="auto"/>
              <w:right w:val="single" w:sz="4" w:space="0" w:color="auto"/>
            </w:tcBorders>
            <w:shd w:val="clear" w:color="auto" w:fill="auto"/>
            <w:noWrap/>
            <w:textDirection w:val="btLr"/>
            <w:vAlign w:val="center"/>
          </w:tcPr>
          <w:p w14:paraId="7D952E3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czas [min]</w:t>
            </w:r>
          </w:p>
        </w:tc>
        <w:tc>
          <w:tcPr>
            <w:tcW w:w="568" w:type="dxa"/>
            <w:tcBorders>
              <w:top w:val="single" w:sz="4" w:space="0" w:color="auto"/>
              <w:left w:val="nil"/>
              <w:bottom w:val="single" w:sz="4" w:space="0" w:color="auto"/>
              <w:right w:val="single" w:sz="4" w:space="0" w:color="auto"/>
            </w:tcBorders>
            <w:shd w:val="clear" w:color="auto" w:fill="auto"/>
            <w:noWrap/>
            <w:textDirection w:val="btLr"/>
            <w:vAlign w:val="center"/>
          </w:tcPr>
          <w:p w14:paraId="5F1A4C7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model</w:t>
            </w:r>
          </w:p>
        </w:tc>
        <w:tc>
          <w:tcPr>
            <w:tcW w:w="3973" w:type="dxa"/>
            <w:gridSpan w:val="11"/>
            <w:tcBorders>
              <w:top w:val="single" w:sz="4" w:space="0" w:color="auto"/>
              <w:left w:val="nil"/>
              <w:bottom w:val="single" w:sz="4" w:space="0" w:color="auto"/>
              <w:right w:val="single" w:sz="4" w:space="0" w:color="auto"/>
            </w:tcBorders>
            <w:shd w:val="clear" w:color="auto" w:fill="auto"/>
            <w:noWrap/>
            <w:vAlign w:val="center"/>
          </w:tcPr>
          <w:p w14:paraId="0EF5624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20"/>
                <w:szCs w:val="20"/>
                <w:lang w:eastAsia="pl-PL"/>
              </w:rPr>
              <w:t>godziny rozpoczęcia egzaminów</w:t>
            </w:r>
          </w:p>
        </w:tc>
      </w:tr>
      <w:tr w:rsidR="00491237" w:rsidRPr="00491237" w14:paraId="1FB44C21"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5056FC9E" w14:textId="77777777" w:rsidR="00491237" w:rsidRPr="00491237" w:rsidRDefault="00491237" w:rsidP="005D01F6">
            <w:pPr>
              <w:numPr>
                <w:ilvl w:val="0"/>
                <w:numId w:val="228"/>
              </w:numPr>
              <w:spacing w:after="0" w:line="240" w:lineRule="auto"/>
              <w:ind w:left="357" w:firstLine="0"/>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34261689"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MG.01</w:t>
            </w:r>
          </w:p>
        </w:tc>
        <w:tc>
          <w:tcPr>
            <w:tcW w:w="2977" w:type="dxa"/>
            <w:tcBorders>
              <w:top w:val="nil"/>
              <w:left w:val="nil"/>
              <w:bottom w:val="single" w:sz="4" w:space="0" w:color="auto"/>
              <w:right w:val="single" w:sz="4" w:space="0" w:color="auto"/>
            </w:tcBorders>
            <w:shd w:val="clear" w:color="auto" w:fill="auto"/>
            <w:noWrap/>
            <w:vAlign w:val="center"/>
          </w:tcPr>
          <w:p w14:paraId="343B5725"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i naprawa elementów prostych maszyn, urządzeń i narzędzi</w:t>
            </w:r>
          </w:p>
        </w:tc>
        <w:tc>
          <w:tcPr>
            <w:tcW w:w="565" w:type="dxa"/>
            <w:gridSpan w:val="2"/>
            <w:tcBorders>
              <w:top w:val="nil"/>
              <w:left w:val="nil"/>
              <w:bottom w:val="single" w:sz="4" w:space="0" w:color="auto"/>
              <w:right w:val="single" w:sz="4" w:space="0" w:color="auto"/>
            </w:tcBorders>
            <w:shd w:val="clear" w:color="auto" w:fill="auto"/>
            <w:noWrap/>
            <w:vAlign w:val="center"/>
          </w:tcPr>
          <w:p w14:paraId="638AE3F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62580CB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66EC92B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nil"/>
              <w:left w:val="nil"/>
              <w:bottom w:val="single" w:sz="4" w:space="0" w:color="auto"/>
              <w:right w:val="single" w:sz="4" w:space="0" w:color="auto"/>
            </w:tcBorders>
            <w:shd w:val="clear" w:color="auto" w:fill="auto"/>
            <w:noWrap/>
            <w:vAlign w:val="center"/>
          </w:tcPr>
          <w:p w14:paraId="1CC6105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756E7FF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nil"/>
              <w:left w:val="nil"/>
              <w:bottom w:val="single" w:sz="4" w:space="0" w:color="auto"/>
              <w:right w:val="single" w:sz="4" w:space="0" w:color="auto"/>
            </w:tcBorders>
            <w:shd w:val="clear" w:color="auto" w:fill="auto"/>
            <w:noWrap/>
            <w:vAlign w:val="center"/>
          </w:tcPr>
          <w:p w14:paraId="2B314D0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1D64D4E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40481661" w14:textId="77777777" w:rsidR="00491237" w:rsidRPr="00491237" w:rsidRDefault="00491237" w:rsidP="00491237">
            <w:pPr>
              <w:spacing w:after="0" w:line="240" w:lineRule="auto"/>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567" w:type="dxa"/>
            <w:tcBorders>
              <w:top w:val="nil"/>
              <w:left w:val="nil"/>
              <w:bottom w:val="single" w:sz="4" w:space="0" w:color="auto"/>
              <w:right w:val="single" w:sz="4" w:space="0" w:color="auto"/>
            </w:tcBorders>
            <w:shd w:val="clear" w:color="auto" w:fill="auto"/>
            <w:noWrap/>
            <w:vAlign w:val="center"/>
          </w:tcPr>
          <w:p w14:paraId="288F622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2FF74230"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62D9540B" w14:textId="77777777" w:rsidR="00491237" w:rsidRPr="00491237" w:rsidRDefault="00491237" w:rsidP="005D01F6">
            <w:pPr>
              <w:numPr>
                <w:ilvl w:val="0"/>
                <w:numId w:val="228"/>
              </w:numPr>
              <w:spacing w:after="0" w:line="240" w:lineRule="auto"/>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467A23D4"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MG.02</w:t>
            </w:r>
          </w:p>
        </w:tc>
        <w:tc>
          <w:tcPr>
            <w:tcW w:w="2977" w:type="dxa"/>
            <w:tcBorders>
              <w:top w:val="nil"/>
              <w:left w:val="nil"/>
              <w:bottom w:val="single" w:sz="4" w:space="0" w:color="auto"/>
              <w:right w:val="single" w:sz="4" w:space="0" w:color="auto"/>
            </w:tcBorders>
            <w:shd w:val="clear" w:color="auto" w:fill="auto"/>
            <w:noWrap/>
            <w:vAlign w:val="center"/>
          </w:tcPr>
          <w:p w14:paraId="56BD6331"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Montaż i obsługa prostych maszyn i urządzeń</w:t>
            </w:r>
          </w:p>
        </w:tc>
        <w:tc>
          <w:tcPr>
            <w:tcW w:w="565" w:type="dxa"/>
            <w:gridSpan w:val="2"/>
            <w:tcBorders>
              <w:top w:val="nil"/>
              <w:left w:val="nil"/>
              <w:bottom w:val="single" w:sz="4" w:space="0" w:color="auto"/>
              <w:right w:val="single" w:sz="4" w:space="0" w:color="auto"/>
            </w:tcBorders>
            <w:shd w:val="clear" w:color="auto" w:fill="auto"/>
            <w:noWrap/>
            <w:vAlign w:val="center"/>
          </w:tcPr>
          <w:p w14:paraId="3A932D3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3B3A455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4583C4F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nil"/>
              <w:left w:val="nil"/>
              <w:bottom w:val="single" w:sz="4" w:space="0" w:color="auto"/>
              <w:right w:val="single" w:sz="4" w:space="0" w:color="auto"/>
            </w:tcBorders>
            <w:shd w:val="clear" w:color="auto" w:fill="auto"/>
            <w:noWrap/>
            <w:vAlign w:val="center"/>
          </w:tcPr>
          <w:p w14:paraId="6B28432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02A5CA1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nil"/>
              <w:left w:val="nil"/>
              <w:bottom w:val="single" w:sz="4" w:space="0" w:color="auto"/>
              <w:right w:val="single" w:sz="4" w:space="0" w:color="auto"/>
            </w:tcBorders>
            <w:shd w:val="clear" w:color="auto" w:fill="auto"/>
            <w:noWrap/>
            <w:vAlign w:val="center"/>
          </w:tcPr>
          <w:p w14:paraId="2D46F62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165D09B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0A496A2D" w14:textId="77777777" w:rsidR="00491237" w:rsidRPr="00491237" w:rsidRDefault="00491237" w:rsidP="00491237">
            <w:pPr>
              <w:spacing w:after="0" w:line="240" w:lineRule="auto"/>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567" w:type="dxa"/>
            <w:tcBorders>
              <w:top w:val="nil"/>
              <w:left w:val="nil"/>
              <w:bottom w:val="single" w:sz="4" w:space="0" w:color="auto"/>
              <w:right w:val="single" w:sz="4" w:space="0" w:color="auto"/>
            </w:tcBorders>
            <w:shd w:val="clear" w:color="auto" w:fill="auto"/>
            <w:noWrap/>
            <w:vAlign w:val="center"/>
          </w:tcPr>
          <w:p w14:paraId="3D7AED8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5F524939"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3BB305BA" w14:textId="77777777" w:rsidR="00491237" w:rsidRPr="00491237" w:rsidRDefault="00491237" w:rsidP="005D01F6">
            <w:pPr>
              <w:numPr>
                <w:ilvl w:val="0"/>
                <w:numId w:val="228"/>
              </w:numPr>
              <w:spacing w:after="0" w:line="240" w:lineRule="auto"/>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5DEF85B0"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MG.03</w:t>
            </w:r>
          </w:p>
        </w:tc>
        <w:tc>
          <w:tcPr>
            <w:tcW w:w="2977" w:type="dxa"/>
            <w:tcBorders>
              <w:top w:val="nil"/>
              <w:left w:val="nil"/>
              <w:bottom w:val="single" w:sz="4" w:space="0" w:color="auto"/>
              <w:right w:val="single" w:sz="4" w:space="0" w:color="auto"/>
            </w:tcBorders>
            <w:shd w:val="clear" w:color="auto" w:fill="auto"/>
            <w:noWrap/>
            <w:vAlign w:val="center"/>
          </w:tcPr>
          <w:p w14:paraId="48E897F7"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Eksploatacja pojazdów, maszyn,urządzeń i narzędzi stosowanych w rolnictwie</w:t>
            </w:r>
          </w:p>
        </w:tc>
        <w:tc>
          <w:tcPr>
            <w:tcW w:w="565" w:type="dxa"/>
            <w:gridSpan w:val="2"/>
            <w:tcBorders>
              <w:top w:val="nil"/>
              <w:left w:val="nil"/>
              <w:bottom w:val="single" w:sz="4" w:space="0" w:color="auto"/>
              <w:right w:val="single" w:sz="4" w:space="0" w:color="auto"/>
            </w:tcBorders>
            <w:shd w:val="clear" w:color="auto" w:fill="auto"/>
            <w:noWrap/>
            <w:vAlign w:val="center"/>
          </w:tcPr>
          <w:p w14:paraId="1E1AAF3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150</w:t>
            </w:r>
          </w:p>
        </w:tc>
        <w:tc>
          <w:tcPr>
            <w:tcW w:w="568" w:type="dxa"/>
            <w:tcBorders>
              <w:top w:val="nil"/>
              <w:left w:val="nil"/>
              <w:bottom w:val="single" w:sz="4" w:space="0" w:color="auto"/>
              <w:right w:val="single" w:sz="4" w:space="0" w:color="auto"/>
            </w:tcBorders>
            <w:shd w:val="clear" w:color="auto" w:fill="auto"/>
            <w:noWrap/>
            <w:vAlign w:val="center"/>
          </w:tcPr>
          <w:p w14:paraId="00C03AE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699F8D2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nil"/>
              <w:left w:val="nil"/>
              <w:bottom w:val="single" w:sz="4" w:space="0" w:color="auto"/>
              <w:right w:val="single" w:sz="4" w:space="0" w:color="auto"/>
            </w:tcBorders>
            <w:shd w:val="clear" w:color="auto" w:fill="auto"/>
            <w:noWrap/>
            <w:vAlign w:val="center"/>
          </w:tcPr>
          <w:p w14:paraId="28F7BD1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431E9E3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nil"/>
              <w:left w:val="nil"/>
              <w:bottom w:val="single" w:sz="4" w:space="0" w:color="auto"/>
              <w:right w:val="single" w:sz="4" w:space="0" w:color="auto"/>
            </w:tcBorders>
            <w:shd w:val="clear" w:color="auto" w:fill="auto"/>
            <w:noWrap/>
            <w:vAlign w:val="center"/>
          </w:tcPr>
          <w:p w14:paraId="08A92D1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5D33247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0E0ADF05" w14:textId="77777777" w:rsidR="00491237" w:rsidRPr="00491237" w:rsidRDefault="00491237" w:rsidP="00491237">
            <w:pPr>
              <w:spacing w:after="0" w:line="240" w:lineRule="auto"/>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567" w:type="dxa"/>
            <w:tcBorders>
              <w:top w:val="nil"/>
              <w:left w:val="nil"/>
              <w:bottom w:val="single" w:sz="4" w:space="0" w:color="auto"/>
              <w:right w:val="single" w:sz="4" w:space="0" w:color="auto"/>
            </w:tcBorders>
            <w:shd w:val="clear" w:color="auto" w:fill="auto"/>
            <w:noWrap/>
            <w:vAlign w:val="center"/>
          </w:tcPr>
          <w:p w14:paraId="521A8AF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78FBEED5"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72CFF695" w14:textId="77777777" w:rsidR="00491237" w:rsidRPr="00491237" w:rsidRDefault="00491237" w:rsidP="005D01F6">
            <w:pPr>
              <w:numPr>
                <w:ilvl w:val="0"/>
                <w:numId w:val="228"/>
              </w:numPr>
              <w:spacing w:after="0" w:line="240" w:lineRule="auto"/>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2F339B08"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MG.04</w:t>
            </w:r>
          </w:p>
        </w:tc>
        <w:tc>
          <w:tcPr>
            <w:tcW w:w="2977" w:type="dxa"/>
            <w:tcBorders>
              <w:top w:val="nil"/>
              <w:left w:val="nil"/>
              <w:bottom w:val="single" w:sz="4" w:space="0" w:color="auto"/>
              <w:right w:val="single" w:sz="4" w:space="0" w:color="auto"/>
            </w:tcBorders>
            <w:shd w:val="clear" w:color="auto" w:fill="auto"/>
            <w:noWrap/>
            <w:vAlign w:val="center"/>
          </w:tcPr>
          <w:p w14:paraId="69CF40C5"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Montaż i obsługa maszyn i urządzeń do przemysłu drzewnego</w:t>
            </w:r>
          </w:p>
        </w:tc>
        <w:tc>
          <w:tcPr>
            <w:tcW w:w="565" w:type="dxa"/>
            <w:gridSpan w:val="2"/>
            <w:tcBorders>
              <w:top w:val="nil"/>
              <w:left w:val="nil"/>
              <w:bottom w:val="single" w:sz="4" w:space="0" w:color="auto"/>
              <w:right w:val="single" w:sz="4" w:space="0" w:color="auto"/>
            </w:tcBorders>
            <w:shd w:val="clear" w:color="auto" w:fill="auto"/>
            <w:noWrap/>
            <w:vAlign w:val="center"/>
          </w:tcPr>
          <w:p w14:paraId="4EF4AE9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1BDBB03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5603755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nil"/>
              <w:left w:val="nil"/>
              <w:bottom w:val="single" w:sz="4" w:space="0" w:color="auto"/>
              <w:right w:val="single" w:sz="4" w:space="0" w:color="auto"/>
            </w:tcBorders>
            <w:shd w:val="clear" w:color="auto" w:fill="auto"/>
            <w:noWrap/>
            <w:vAlign w:val="center"/>
          </w:tcPr>
          <w:p w14:paraId="5DB931C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24B8128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nil"/>
              <w:left w:val="nil"/>
              <w:bottom w:val="single" w:sz="4" w:space="0" w:color="auto"/>
              <w:right w:val="single" w:sz="4" w:space="0" w:color="auto"/>
            </w:tcBorders>
            <w:shd w:val="clear" w:color="auto" w:fill="auto"/>
            <w:noWrap/>
            <w:vAlign w:val="center"/>
          </w:tcPr>
          <w:p w14:paraId="44AAF64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6DB778C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32A07854" w14:textId="77777777" w:rsidR="00491237" w:rsidRPr="00491237" w:rsidRDefault="00491237" w:rsidP="00491237">
            <w:pPr>
              <w:spacing w:after="0" w:line="240" w:lineRule="auto"/>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567" w:type="dxa"/>
            <w:tcBorders>
              <w:top w:val="nil"/>
              <w:left w:val="nil"/>
              <w:bottom w:val="single" w:sz="4" w:space="0" w:color="auto"/>
              <w:right w:val="single" w:sz="4" w:space="0" w:color="auto"/>
            </w:tcBorders>
            <w:shd w:val="clear" w:color="auto" w:fill="auto"/>
            <w:noWrap/>
            <w:vAlign w:val="center"/>
          </w:tcPr>
          <w:p w14:paraId="5134FDD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7855186E"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740662A1" w14:textId="77777777" w:rsidR="00491237" w:rsidRPr="00491237" w:rsidRDefault="00491237" w:rsidP="005D01F6">
            <w:pPr>
              <w:numPr>
                <w:ilvl w:val="0"/>
                <w:numId w:val="228"/>
              </w:numPr>
              <w:spacing w:after="0" w:line="240" w:lineRule="auto"/>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3402A111"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MG.05</w:t>
            </w:r>
          </w:p>
        </w:tc>
        <w:tc>
          <w:tcPr>
            <w:tcW w:w="2977" w:type="dxa"/>
            <w:tcBorders>
              <w:top w:val="nil"/>
              <w:left w:val="nil"/>
              <w:bottom w:val="single" w:sz="4" w:space="0" w:color="auto"/>
              <w:right w:val="single" w:sz="4" w:space="0" w:color="auto"/>
            </w:tcBorders>
            <w:shd w:val="clear" w:color="auto" w:fill="auto"/>
            <w:noWrap/>
            <w:vAlign w:val="center"/>
          </w:tcPr>
          <w:p w14:paraId="63E9D646"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Obsługa maszyn i urządzeń do przetwórstwa tworzyw sztucznych</w:t>
            </w:r>
          </w:p>
        </w:tc>
        <w:tc>
          <w:tcPr>
            <w:tcW w:w="565" w:type="dxa"/>
            <w:gridSpan w:val="2"/>
            <w:tcBorders>
              <w:top w:val="nil"/>
              <w:left w:val="nil"/>
              <w:bottom w:val="single" w:sz="4" w:space="0" w:color="auto"/>
              <w:right w:val="single" w:sz="4" w:space="0" w:color="auto"/>
            </w:tcBorders>
            <w:shd w:val="clear" w:color="auto" w:fill="auto"/>
            <w:noWrap/>
            <w:vAlign w:val="center"/>
          </w:tcPr>
          <w:p w14:paraId="1CCE381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nil"/>
              <w:left w:val="nil"/>
              <w:bottom w:val="single" w:sz="4" w:space="0" w:color="auto"/>
              <w:right w:val="single" w:sz="4" w:space="0" w:color="auto"/>
            </w:tcBorders>
            <w:shd w:val="clear" w:color="auto" w:fill="auto"/>
            <w:noWrap/>
            <w:vAlign w:val="center"/>
          </w:tcPr>
          <w:p w14:paraId="2E4B6D9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1EB8883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284E3C3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top w:val="nil"/>
              <w:left w:val="nil"/>
              <w:bottom w:val="single" w:sz="4" w:space="0" w:color="auto"/>
              <w:right w:val="single" w:sz="4" w:space="0" w:color="auto"/>
            </w:tcBorders>
            <w:shd w:val="clear" w:color="auto" w:fill="auto"/>
            <w:noWrap/>
            <w:vAlign w:val="center"/>
          </w:tcPr>
          <w:p w14:paraId="5C69A19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5B69D96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06C533C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nil"/>
              <w:left w:val="nil"/>
              <w:bottom w:val="single" w:sz="4" w:space="0" w:color="auto"/>
              <w:right w:val="single" w:sz="4" w:space="0" w:color="auto"/>
            </w:tcBorders>
            <w:shd w:val="clear" w:color="auto" w:fill="auto"/>
            <w:noWrap/>
            <w:vAlign w:val="center"/>
          </w:tcPr>
          <w:p w14:paraId="5661504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6E52C4C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037F6BB1"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73972F11" w14:textId="77777777" w:rsidR="00491237" w:rsidRPr="00491237" w:rsidRDefault="00491237" w:rsidP="005D01F6">
            <w:pPr>
              <w:numPr>
                <w:ilvl w:val="0"/>
                <w:numId w:val="228"/>
              </w:numPr>
              <w:spacing w:after="0" w:line="240" w:lineRule="auto"/>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09F589CD"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MG.06</w:t>
            </w:r>
          </w:p>
        </w:tc>
        <w:tc>
          <w:tcPr>
            <w:tcW w:w="2977" w:type="dxa"/>
            <w:tcBorders>
              <w:top w:val="nil"/>
              <w:left w:val="nil"/>
              <w:bottom w:val="single" w:sz="4" w:space="0" w:color="auto"/>
              <w:right w:val="single" w:sz="4" w:space="0" w:color="auto"/>
            </w:tcBorders>
            <w:shd w:val="clear" w:color="auto" w:fill="auto"/>
            <w:noWrap/>
            <w:vAlign w:val="center"/>
          </w:tcPr>
          <w:p w14:paraId="2BB4433C"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Użytkowanie maszyn i urządzeń odlewniczych</w:t>
            </w:r>
          </w:p>
        </w:tc>
        <w:tc>
          <w:tcPr>
            <w:tcW w:w="565" w:type="dxa"/>
            <w:gridSpan w:val="2"/>
            <w:tcBorders>
              <w:top w:val="nil"/>
              <w:left w:val="nil"/>
              <w:bottom w:val="single" w:sz="4" w:space="0" w:color="auto"/>
              <w:right w:val="single" w:sz="4" w:space="0" w:color="auto"/>
            </w:tcBorders>
            <w:shd w:val="clear" w:color="auto" w:fill="auto"/>
            <w:noWrap/>
            <w:vAlign w:val="center"/>
          </w:tcPr>
          <w:p w14:paraId="3D840C6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nil"/>
              <w:left w:val="nil"/>
              <w:bottom w:val="single" w:sz="4" w:space="0" w:color="auto"/>
              <w:right w:val="single" w:sz="4" w:space="0" w:color="auto"/>
            </w:tcBorders>
            <w:shd w:val="clear" w:color="auto" w:fill="auto"/>
            <w:noWrap/>
            <w:vAlign w:val="center"/>
          </w:tcPr>
          <w:p w14:paraId="0DDC4FF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57F579D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7F4F501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top w:val="nil"/>
              <w:left w:val="nil"/>
              <w:bottom w:val="single" w:sz="4" w:space="0" w:color="auto"/>
              <w:right w:val="single" w:sz="4" w:space="0" w:color="auto"/>
            </w:tcBorders>
            <w:shd w:val="clear" w:color="auto" w:fill="auto"/>
            <w:noWrap/>
            <w:vAlign w:val="center"/>
          </w:tcPr>
          <w:p w14:paraId="20C17F2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3A3765D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7A49BF5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nil"/>
              <w:left w:val="nil"/>
              <w:bottom w:val="single" w:sz="4" w:space="0" w:color="auto"/>
              <w:right w:val="single" w:sz="4" w:space="0" w:color="auto"/>
            </w:tcBorders>
            <w:shd w:val="clear" w:color="auto" w:fill="auto"/>
            <w:noWrap/>
            <w:vAlign w:val="center"/>
          </w:tcPr>
          <w:p w14:paraId="7A3D6FB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21F307D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5B70C747"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4A531076" w14:textId="77777777" w:rsidR="00491237" w:rsidRPr="00491237" w:rsidRDefault="00491237" w:rsidP="005D01F6">
            <w:pPr>
              <w:numPr>
                <w:ilvl w:val="0"/>
                <w:numId w:val="228"/>
              </w:numPr>
              <w:spacing w:after="0" w:line="240" w:lineRule="auto"/>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6FAB4A51"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MG.07</w:t>
            </w:r>
          </w:p>
        </w:tc>
        <w:tc>
          <w:tcPr>
            <w:tcW w:w="2977" w:type="dxa"/>
            <w:tcBorders>
              <w:top w:val="nil"/>
              <w:left w:val="nil"/>
              <w:bottom w:val="single" w:sz="4" w:space="0" w:color="auto"/>
              <w:right w:val="single" w:sz="4" w:space="0" w:color="auto"/>
            </w:tcBorders>
            <w:shd w:val="clear" w:color="auto" w:fill="auto"/>
            <w:noWrap/>
            <w:vAlign w:val="center"/>
          </w:tcPr>
          <w:p w14:paraId="194F0242"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Użytkowanie maszyn i urządzeń hutniczych</w:t>
            </w:r>
          </w:p>
        </w:tc>
        <w:tc>
          <w:tcPr>
            <w:tcW w:w="565" w:type="dxa"/>
            <w:gridSpan w:val="2"/>
            <w:tcBorders>
              <w:top w:val="nil"/>
              <w:left w:val="nil"/>
              <w:bottom w:val="single" w:sz="4" w:space="0" w:color="auto"/>
              <w:right w:val="single" w:sz="4" w:space="0" w:color="auto"/>
            </w:tcBorders>
            <w:shd w:val="clear" w:color="auto" w:fill="auto"/>
            <w:noWrap/>
            <w:vAlign w:val="center"/>
          </w:tcPr>
          <w:p w14:paraId="0716692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nil"/>
              <w:left w:val="nil"/>
              <w:bottom w:val="single" w:sz="4" w:space="0" w:color="auto"/>
              <w:right w:val="single" w:sz="4" w:space="0" w:color="auto"/>
            </w:tcBorders>
            <w:shd w:val="clear" w:color="auto" w:fill="auto"/>
            <w:noWrap/>
            <w:vAlign w:val="center"/>
          </w:tcPr>
          <w:p w14:paraId="01CBF7F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08F3DA6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0E0E72F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top w:val="nil"/>
              <w:left w:val="nil"/>
              <w:bottom w:val="single" w:sz="4" w:space="0" w:color="auto"/>
              <w:right w:val="single" w:sz="4" w:space="0" w:color="auto"/>
            </w:tcBorders>
            <w:shd w:val="clear" w:color="auto" w:fill="auto"/>
            <w:noWrap/>
            <w:vAlign w:val="center"/>
          </w:tcPr>
          <w:p w14:paraId="5B5C69F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035B402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5EB8F88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nil"/>
              <w:left w:val="nil"/>
              <w:bottom w:val="single" w:sz="4" w:space="0" w:color="auto"/>
              <w:right w:val="single" w:sz="4" w:space="0" w:color="auto"/>
            </w:tcBorders>
            <w:shd w:val="clear" w:color="auto" w:fill="auto"/>
            <w:noWrap/>
            <w:vAlign w:val="center"/>
          </w:tcPr>
          <w:p w14:paraId="79231D2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532206E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2FC38220" w14:textId="77777777" w:rsidTr="00491237">
        <w:trPr>
          <w:trHeight w:val="359"/>
        </w:trPr>
        <w:tc>
          <w:tcPr>
            <w:tcW w:w="706" w:type="dxa"/>
            <w:tcBorders>
              <w:top w:val="nil"/>
              <w:left w:val="single" w:sz="4" w:space="0" w:color="auto"/>
              <w:bottom w:val="single" w:sz="4" w:space="0" w:color="auto"/>
              <w:right w:val="single" w:sz="4" w:space="0" w:color="auto"/>
            </w:tcBorders>
            <w:shd w:val="clear" w:color="auto" w:fill="auto"/>
            <w:vAlign w:val="center"/>
          </w:tcPr>
          <w:p w14:paraId="1099E170" w14:textId="77777777" w:rsidR="00491237" w:rsidRPr="00491237" w:rsidRDefault="00491237" w:rsidP="005D01F6">
            <w:pPr>
              <w:numPr>
                <w:ilvl w:val="0"/>
                <w:numId w:val="228"/>
              </w:numPr>
              <w:spacing w:after="0" w:line="240" w:lineRule="auto"/>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7A6A35B7" w14:textId="77777777" w:rsidR="00491237" w:rsidRPr="00491237" w:rsidRDefault="00491237" w:rsidP="00491237">
            <w:pPr>
              <w:spacing w:after="0" w:line="240" w:lineRule="auto"/>
              <w:jc w:val="center"/>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MG.08</w:t>
            </w:r>
          </w:p>
        </w:tc>
        <w:tc>
          <w:tcPr>
            <w:tcW w:w="2977" w:type="dxa"/>
            <w:tcBorders>
              <w:top w:val="nil"/>
              <w:left w:val="nil"/>
              <w:bottom w:val="single" w:sz="4" w:space="0" w:color="auto"/>
              <w:right w:val="single" w:sz="4" w:space="0" w:color="auto"/>
            </w:tcBorders>
            <w:shd w:val="clear" w:color="auto" w:fill="auto"/>
            <w:noWrap/>
            <w:vAlign w:val="center"/>
          </w:tcPr>
          <w:p w14:paraId="579B97E1" w14:textId="77777777" w:rsidR="00491237" w:rsidRPr="00491237" w:rsidRDefault="00491237" w:rsidP="00491237">
            <w:pPr>
              <w:spacing w:after="0" w:line="240" w:lineRule="auto"/>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Wykonywanie prac wiertniczych</w:t>
            </w:r>
          </w:p>
        </w:tc>
        <w:tc>
          <w:tcPr>
            <w:tcW w:w="565" w:type="dxa"/>
            <w:gridSpan w:val="2"/>
            <w:tcBorders>
              <w:top w:val="nil"/>
              <w:left w:val="nil"/>
              <w:bottom w:val="single" w:sz="4" w:space="0" w:color="auto"/>
              <w:right w:val="single" w:sz="4" w:space="0" w:color="auto"/>
            </w:tcBorders>
            <w:shd w:val="clear" w:color="auto" w:fill="auto"/>
            <w:noWrap/>
            <w:vAlign w:val="center"/>
          </w:tcPr>
          <w:p w14:paraId="071E69E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34D0C01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47662D0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nil"/>
              <w:left w:val="nil"/>
              <w:bottom w:val="single" w:sz="4" w:space="0" w:color="auto"/>
              <w:right w:val="single" w:sz="4" w:space="0" w:color="auto"/>
            </w:tcBorders>
            <w:shd w:val="clear" w:color="auto" w:fill="auto"/>
            <w:noWrap/>
            <w:vAlign w:val="center"/>
          </w:tcPr>
          <w:p w14:paraId="35D9B33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7BBC363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nil"/>
              <w:left w:val="nil"/>
              <w:bottom w:val="single" w:sz="4" w:space="0" w:color="auto"/>
              <w:right w:val="single" w:sz="4" w:space="0" w:color="auto"/>
            </w:tcBorders>
            <w:shd w:val="clear" w:color="auto" w:fill="auto"/>
            <w:noWrap/>
            <w:vAlign w:val="center"/>
          </w:tcPr>
          <w:p w14:paraId="7E79C16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1FFCDD4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42C2302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567" w:type="dxa"/>
            <w:tcBorders>
              <w:top w:val="nil"/>
              <w:left w:val="nil"/>
              <w:bottom w:val="single" w:sz="4" w:space="0" w:color="auto"/>
              <w:right w:val="single" w:sz="4" w:space="0" w:color="auto"/>
            </w:tcBorders>
            <w:shd w:val="clear" w:color="auto" w:fill="auto"/>
            <w:noWrap/>
            <w:vAlign w:val="center"/>
          </w:tcPr>
          <w:p w14:paraId="2EBD506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30067AC0"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7A63CA42" w14:textId="77777777" w:rsidR="00491237" w:rsidRPr="00491237" w:rsidRDefault="00491237" w:rsidP="005D01F6">
            <w:pPr>
              <w:numPr>
                <w:ilvl w:val="0"/>
                <w:numId w:val="228"/>
              </w:numPr>
              <w:spacing w:after="0" w:line="240" w:lineRule="auto"/>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61532E80"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MG.09</w:t>
            </w:r>
          </w:p>
        </w:tc>
        <w:tc>
          <w:tcPr>
            <w:tcW w:w="2977" w:type="dxa"/>
            <w:tcBorders>
              <w:top w:val="nil"/>
              <w:left w:val="nil"/>
              <w:bottom w:val="single" w:sz="4" w:space="0" w:color="auto"/>
              <w:right w:val="single" w:sz="4" w:space="0" w:color="auto"/>
            </w:tcBorders>
            <w:shd w:val="clear" w:color="auto" w:fill="auto"/>
            <w:noWrap/>
            <w:vAlign w:val="center"/>
          </w:tcPr>
          <w:p w14:paraId="4F2BCD53"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Eksploatacja otworowa złóż</w:t>
            </w:r>
          </w:p>
        </w:tc>
        <w:tc>
          <w:tcPr>
            <w:tcW w:w="565" w:type="dxa"/>
            <w:gridSpan w:val="2"/>
            <w:tcBorders>
              <w:top w:val="nil"/>
              <w:left w:val="nil"/>
              <w:bottom w:val="single" w:sz="4" w:space="0" w:color="auto"/>
              <w:right w:val="single" w:sz="4" w:space="0" w:color="auto"/>
            </w:tcBorders>
            <w:shd w:val="clear" w:color="auto" w:fill="auto"/>
            <w:noWrap/>
            <w:vAlign w:val="center"/>
          </w:tcPr>
          <w:p w14:paraId="5E70C76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279EF45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180F93D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nil"/>
              <w:left w:val="nil"/>
              <w:bottom w:val="single" w:sz="4" w:space="0" w:color="auto"/>
              <w:right w:val="single" w:sz="4" w:space="0" w:color="auto"/>
            </w:tcBorders>
            <w:shd w:val="clear" w:color="auto" w:fill="auto"/>
            <w:noWrap/>
            <w:vAlign w:val="center"/>
          </w:tcPr>
          <w:p w14:paraId="28A7F687" w14:textId="77777777" w:rsidR="00491237" w:rsidRPr="00491237" w:rsidRDefault="00491237" w:rsidP="00491237">
            <w:pPr>
              <w:spacing w:after="0" w:line="240" w:lineRule="auto"/>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4EA954D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nil"/>
              <w:left w:val="nil"/>
              <w:bottom w:val="single" w:sz="4" w:space="0" w:color="auto"/>
              <w:right w:val="single" w:sz="4" w:space="0" w:color="auto"/>
            </w:tcBorders>
            <w:shd w:val="clear" w:color="auto" w:fill="auto"/>
            <w:noWrap/>
            <w:vAlign w:val="center"/>
          </w:tcPr>
          <w:p w14:paraId="51286DA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1702BC2B" w14:textId="77777777" w:rsidR="00491237" w:rsidRPr="00491237" w:rsidRDefault="00491237" w:rsidP="00491237">
            <w:pPr>
              <w:spacing w:after="0" w:line="240" w:lineRule="auto"/>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5EF968B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567" w:type="dxa"/>
            <w:tcBorders>
              <w:top w:val="nil"/>
              <w:left w:val="nil"/>
              <w:bottom w:val="single" w:sz="4" w:space="0" w:color="auto"/>
              <w:right w:val="single" w:sz="4" w:space="0" w:color="auto"/>
            </w:tcBorders>
            <w:shd w:val="clear" w:color="auto" w:fill="auto"/>
            <w:noWrap/>
            <w:vAlign w:val="center"/>
          </w:tcPr>
          <w:p w14:paraId="2132AC3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6D03295B"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039FE262" w14:textId="77777777" w:rsidR="00491237" w:rsidRPr="00491237" w:rsidRDefault="00491237" w:rsidP="005D01F6">
            <w:pPr>
              <w:numPr>
                <w:ilvl w:val="0"/>
                <w:numId w:val="228"/>
              </w:numPr>
              <w:spacing w:after="0" w:line="240" w:lineRule="auto"/>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27BC79C8"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MG.10</w:t>
            </w:r>
          </w:p>
        </w:tc>
        <w:tc>
          <w:tcPr>
            <w:tcW w:w="2977" w:type="dxa"/>
            <w:tcBorders>
              <w:top w:val="nil"/>
              <w:left w:val="nil"/>
              <w:bottom w:val="single" w:sz="4" w:space="0" w:color="auto"/>
              <w:right w:val="single" w:sz="4" w:space="0" w:color="auto"/>
            </w:tcBorders>
            <w:shd w:val="clear" w:color="auto" w:fill="auto"/>
            <w:noWrap/>
            <w:vAlign w:val="center"/>
          </w:tcPr>
          <w:p w14:paraId="0498BFA2"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Eksploatacja złóż metodą odkrywkową</w:t>
            </w:r>
          </w:p>
        </w:tc>
        <w:tc>
          <w:tcPr>
            <w:tcW w:w="565" w:type="dxa"/>
            <w:gridSpan w:val="2"/>
            <w:tcBorders>
              <w:top w:val="nil"/>
              <w:left w:val="nil"/>
              <w:bottom w:val="single" w:sz="4" w:space="0" w:color="auto"/>
              <w:right w:val="single" w:sz="4" w:space="0" w:color="auto"/>
            </w:tcBorders>
            <w:shd w:val="clear" w:color="auto" w:fill="auto"/>
            <w:noWrap/>
            <w:vAlign w:val="center"/>
          </w:tcPr>
          <w:p w14:paraId="72FC526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54F1841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nil"/>
              <w:left w:val="nil"/>
              <w:bottom w:val="single" w:sz="4" w:space="0" w:color="auto"/>
              <w:right w:val="single" w:sz="4" w:space="0" w:color="auto"/>
            </w:tcBorders>
            <w:shd w:val="clear" w:color="auto" w:fill="auto"/>
            <w:noWrap/>
            <w:vAlign w:val="center"/>
          </w:tcPr>
          <w:p w14:paraId="506473C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38BAF0A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top w:val="nil"/>
              <w:left w:val="nil"/>
              <w:bottom w:val="single" w:sz="4" w:space="0" w:color="auto"/>
              <w:right w:val="single" w:sz="4" w:space="0" w:color="auto"/>
            </w:tcBorders>
            <w:shd w:val="clear" w:color="auto" w:fill="auto"/>
            <w:noWrap/>
            <w:vAlign w:val="center"/>
          </w:tcPr>
          <w:p w14:paraId="76AE786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1E4DE36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2D1ACEE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7880228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p>
        </w:tc>
        <w:tc>
          <w:tcPr>
            <w:tcW w:w="567" w:type="dxa"/>
            <w:tcBorders>
              <w:top w:val="nil"/>
              <w:left w:val="nil"/>
              <w:bottom w:val="single" w:sz="4" w:space="0" w:color="auto"/>
              <w:right w:val="single" w:sz="4" w:space="0" w:color="auto"/>
            </w:tcBorders>
            <w:shd w:val="clear" w:color="auto" w:fill="auto"/>
            <w:noWrap/>
            <w:vAlign w:val="center"/>
          </w:tcPr>
          <w:p w14:paraId="66B947C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7D6E5EB0"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2D566B44" w14:textId="77777777" w:rsidR="00491237" w:rsidRPr="00491237" w:rsidRDefault="00491237" w:rsidP="005D01F6">
            <w:pPr>
              <w:numPr>
                <w:ilvl w:val="0"/>
                <w:numId w:val="228"/>
              </w:numPr>
              <w:spacing w:after="0" w:line="240" w:lineRule="auto"/>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675DD60F"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MG.11</w:t>
            </w:r>
          </w:p>
        </w:tc>
        <w:tc>
          <w:tcPr>
            <w:tcW w:w="2977" w:type="dxa"/>
            <w:tcBorders>
              <w:top w:val="nil"/>
              <w:left w:val="nil"/>
              <w:bottom w:val="single" w:sz="4" w:space="0" w:color="auto"/>
              <w:right w:val="single" w:sz="4" w:space="0" w:color="auto"/>
            </w:tcBorders>
            <w:shd w:val="clear" w:color="auto" w:fill="auto"/>
            <w:noWrap/>
            <w:vAlign w:val="center"/>
          </w:tcPr>
          <w:p w14:paraId="15E9ECCC"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Eksploatacja złóż podziemnych</w:t>
            </w:r>
          </w:p>
        </w:tc>
        <w:tc>
          <w:tcPr>
            <w:tcW w:w="565" w:type="dxa"/>
            <w:gridSpan w:val="2"/>
            <w:tcBorders>
              <w:top w:val="nil"/>
              <w:left w:val="nil"/>
              <w:bottom w:val="single" w:sz="4" w:space="0" w:color="auto"/>
              <w:right w:val="single" w:sz="4" w:space="0" w:color="auto"/>
            </w:tcBorders>
            <w:shd w:val="clear" w:color="auto" w:fill="auto"/>
            <w:noWrap/>
            <w:vAlign w:val="center"/>
          </w:tcPr>
          <w:p w14:paraId="4A2DFE7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6186EE9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107C2A3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nil"/>
              <w:left w:val="nil"/>
              <w:bottom w:val="single" w:sz="4" w:space="0" w:color="auto"/>
              <w:right w:val="single" w:sz="4" w:space="0" w:color="auto"/>
            </w:tcBorders>
            <w:shd w:val="clear" w:color="auto" w:fill="auto"/>
            <w:noWrap/>
            <w:vAlign w:val="center"/>
          </w:tcPr>
          <w:p w14:paraId="066D4B0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29E39EA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nil"/>
              <w:left w:val="nil"/>
              <w:bottom w:val="single" w:sz="4" w:space="0" w:color="auto"/>
              <w:right w:val="single" w:sz="4" w:space="0" w:color="auto"/>
            </w:tcBorders>
            <w:shd w:val="clear" w:color="auto" w:fill="auto"/>
            <w:noWrap/>
            <w:vAlign w:val="center"/>
          </w:tcPr>
          <w:p w14:paraId="1C4A9AC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7521896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22A139F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567" w:type="dxa"/>
            <w:tcBorders>
              <w:top w:val="nil"/>
              <w:left w:val="nil"/>
              <w:bottom w:val="single" w:sz="4" w:space="0" w:color="auto"/>
              <w:right w:val="single" w:sz="4" w:space="0" w:color="auto"/>
            </w:tcBorders>
            <w:shd w:val="clear" w:color="auto" w:fill="auto"/>
            <w:noWrap/>
            <w:vAlign w:val="center"/>
          </w:tcPr>
          <w:p w14:paraId="1E38A06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178600AC"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0E338CE3" w14:textId="77777777" w:rsidR="00491237" w:rsidRPr="00491237" w:rsidRDefault="00491237" w:rsidP="005D01F6">
            <w:pPr>
              <w:numPr>
                <w:ilvl w:val="0"/>
                <w:numId w:val="228"/>
              </w:numPr>
              <w:spacing w:after="0" w:line="240" w:lineRule="auto"/>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6AB0992F"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MG.12</w:t>
            </w:r>
          </w:p>
        </w:tc>
        <w:tc>
          <w:tcPr>
            <w:tcW w:w="2977" w:type="dxa"/>
            <w:tcBorders>
              <w:top w:val="nil"/>
              <w:left w:val="nil"/>
              <w:bottom w:val="single" w:sz="4" w:space="0" w:color="auto"/>
              <w:right w:val="single" w:sz="4" w:space="0" w:color="auto"/>
            </w:tcBorders>
            <w:shd w:val="clear" w:color="auto" w:fill="auto"/>
            <w:noWrap/>
            <w:vAlign w:val="center"/>
          </w:tcPr>
          <w:p w14:paraId="13F18D2C"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Obsługa, diagnozowanie oraz naprawa elektrycznych i elektronicznych układów pojazdów samochodowych</w:t>
            </w:r>
          </w:p>
        </w:tc>
        <w:tc>
          <w:tcPr>
            <w:tcW w:w="565" w:type="dxa"/>
            <w:gridSpan w:val="2"/>
            <w:tcBorders>
              <w:top w:val="nil"/>
              <w:left w:val="nil"/>
              <w:bottom w:val="single" w:sz="4" w:space="0" w:color="auto"/>
              <w:right w:val="single" w:sz="4" w:space="0" w:color="auto"/>
            </w:tcBorders>
            <w:shd w:val="clear" w:color="auto" w:fill="auto"/>
            <w:noWrap/>
            <w:vAlign w:val="center"/>
          </w:tcPr>
          <w:p w14:paraId="34C1967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01B5558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249DF14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nil"/>
              <w:left w:val="nil"/>
              <w:bottom w:val="single" w:sz="4" w:space="0" w:color="auto"/>
              <w:right w:val="single" w:sz="4" w:space="0" w:color="auto"/>
            </w:tcBorders>
            <w:shd w:val="clear" w:color="auto" w:fill="auto"/>
            <w:noWrap/>
            <w:vAlign w:val="center"/>
          </w:tcPr>
          <w:p w14:paraId="5A3E329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1F26EC9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nil"/>
              <w:left w:val="nil"/>
              <w:bottom w:val="single" w:sz="4" w:space="0" w:color="auto"/>
              <w:right w:val="single" w:sz="4" w:space="0" w:color="auto"/>
            </w:tcBorders>
            <w:shd w:val="clear" w:color="auto" w:fill="auto"/>
            <w:noWrap/>
            <w:vAlign w:val="center"/>
          </w:tcPr>
          <w:p w14:paraId="334F701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098BF947" w14:textId="77777777" w:rsidR="00491237" w:rsidRPr="00491237" w:rsidRDefault="00491237" w:rsidP="00491237">
            <w:pPr>
              <w:spacing w:after="0" w:line="240" w:lineRule="auto"/>
              <w:jc w:val="center"/>
              <w:rPr>
                <w:rFonts w:ascii="Times New Roman" w:eastAsia="Times New Roman" w:hAnsi="Times New Roman"/>
                <w:bCs/>
                <w:color w:val="000000" w:themeColor="text1"/>
                <w:sz w:val="18"/>
                <w:szCs w:val="18"/>
                <w:lang w:eastAsia="pl-PL"/>
              </w:rPr>
            </w:pPr>
            <w:r w:rsidRPr="00491237">
              <w:rPr>
                <w:rFonts w:ascii="Times New Roman" w:eastAsia="Times New Roman" w:hAnsi="Times New Roman"/>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59E6C0E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567" w:type="dxa"/>
            <w:tcBorders>
              <w:top w:val="nil"/>
              <w:left w:val="nil"/>
              <w:bottom w:val="single" w:sz="4" w:space="0" w:color="auto"/>
              <w:right w:val="single" w:sz="4" w:space="0" w:color="auto"/>
            </w:tcBorders>
            <w:shd w:val="clear" w:color="auto" w:fill="auto"/>
            <w:noWrap/>
            <w:vAlign w:val="center"/>
          </w:tcPr>
          <w:p w14:paraId="0482586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1C98B84B"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0AD48222" w14:textId="77777777" w:rsidR="00491237" w:rsidRPr="00491237" w:rsidRDefault="00491237" w:rsidP="005D01F6">
            <w:pPr>
              <w:numPr>
                <w:ilvl w:val="0"/>
                <w:numId w:val="228"/>
              </w:numPr>
              <w:spacing w:after="0" w:line="240" w:lineRule="auto"/>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1590F5F2"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MG.13</w:t>
            </w:r>
          </w:p>
        </w:tc>
        <w:tc>
          <w:tcPr>
            <w:tcW w:w="2977" w:type="dxa"/>
            <w:tcBorders>
              <w:top w:val="nil"/>
              <w:left w:val="nil"/>
              <w:bottom w:val="single" w:sz="4" w:space="0" w:color="auto"/>
              <w:right w:val="single" w:sz="4" w:space="0" w:color="auto"/>
            </w:tcBorders>
            <w:shd w:val="clear" w:color="auto" w:fill="auto"/>
            <w:noWrap/>
            <w:vAlign w:val="center"/>
          </w:tcPr>
          <w:p w14:paraId="7538031A"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Naprawa zegarów i zegarków</w:t>
            </w:r>
          </w:p>
        </w:tc>
        <w:tc>
          <w:tcPr>
            <w:tcW w:w="565" w:type="dxa"/>
            <w:gridSpan w:val="2"/>
            <w:tcBorders>
              <w:top w:val="nil"/>
              <w:left w:val="nil"/>
              <w:bottom w:val="single" w:sz="4" w:space="0" w:color="auto"/>
              <w:right w:val="single" w:sz="4" w:space="0" w:color="auto"/>
            </w:tcBorders>
            <w:shd w:val="clear" w:color="auto" w:fill="auto"/>
            <w:noWrap/>
            <w:vAlign w:val="center"/>
          </w:tcPr>
          <w:p w14:paraId="00DBF38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11198DD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1C62E26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nil"/>
              <w:left w:val="nil"/>
              <w:bottom w:val="single" w:sz="4" w:space="0" w:color="auto"/>
              <w:right w:val="single" w:sz="4" w:space="0" w:color="auto"/>
            </w:tcBorders>
            <w:shd w:val="clear" w:color="auto" w:fill="auto"/>
            <w:noWrap/>
            <w:vAlign w:val="center"/>
          </w:tcPr>
          <w:p w14:paraId="1895178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2AB3458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nil"/>
              <w:left w:val="nil"/>
              <w:bottom w:val="single" w:sz="4" w:space="0" w:color="auto"/>
              <w:right w:val="single" w:sz="4" w:space="0" w:color="auto"/>
            </w:tcBorders>
            <w:shd w:val="clear" w:color="auto" w:fill="auto"/>
            <w:noWrap/>
            <w:vAlign w:val="center"/>
          </w:tcPr>
          <w:p w14:paraId="3A8035A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63985BA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67009BA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567" w:type="dxa"/>
            <w:tcBorders>
              <w:top w:val="nil"/>
              <w:left w:val="nil"/>
              <w:bottom w:val="single" w:sz="4" w:space="0" w:color="auto"/>
              <w:right w:val="single" w:sz="4" w:space="0" w:color="auto"/>
            </w:tcBorders>
            <w:shd w:val="clear" w:color="auto" w:fill="auto"/>
            <w:noWrap/>
            <w:vAlign w:val="center"/>
          </w:tcPr>
          <w:p w14:paraId="1D60909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59A5C749"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29E2E63F" w14:textId="77777777" w:rsidR="00491237" w:rsidRPr="00491237" w:rsidRDefault="00491237" w:rsidP="005D01F6">
            <w:pPr>
              <w:numPr>
                <w:ilvl w:val="0"/>
                <w:numId w:val="228"/>
              </w:numPr>
              <w:spacing w:after="0" w:line="240" w:lineRule="auto"/>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00A7BFEE" w14:textId="77777777" w:rsidR="00491237" w:rsidRPr="00491237" w:rsidRDefault="00491237" w:rsidP="00491237">
            <w:pPr>
              <w:spacing w:after="0" w:line="240" w:lineRule="auto"/>
              <w:jc w:val="center"/>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MG.14</w:t>
            </w:r>
          </w:p>
        </w:tc>
        <w:tc>
          <w:tcPr>
            <w:tcW w:w="2977" w:type="dxa"/>
            <w:tcBorders>
              <w:top w:val="nil"/>
              <w:left w:val="nil"/>
              <w:bottom w:val="single" w:sz="4" w:space="0" w:color="auto"/>
              <w:right w:val="single" w:sz="4" w:space="0" w:color="auto"/>
            </w:tcBorders>
            <w:shd w:val="clear" w:color="auto" w:fill="auto"/>
            <w:noWrap/>
            <w:vAlign w:val="center"/>
          </w:tcPr>
          <w:p w14:paraId="3E7AB40D" w14:textId="77777777" w:rsidR="00491237" w:rsidRPr="00491237" w:rsidRDefault="00491237" w:rsidP="00491237">
            <w:pPr>
              <w:spacing w:after="0" w:line="240" w:lineRule="auto"/>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Montaż i naprawa elementów i układów optycznych</w:t>
            </w:r>
          </w:p>
        </w:tc>
        <w:tc>
          <w:tcPr>
            <w:tcW w:w="565" w:type="dxa"/>
            <w:gridSpan w:val="2"/>
            <w:tcBorders>
              <w:top w:val="nil"/>
              <w:left w:val="nil"/>
              <w:bottom w:val="single" w:sz="4" w:space="0" w:color="auto"/>
              <w:right w:val="single" w:sz="4" w:space="0" w:color="auto"/>
            </w:tcBorders>
            <w:shd w:val="clear" w:color="auto" w:fill="auto"/>
            <w:noWrap/>
            <w:vAlign w:val="center"/>
          </w:tcPr>
          <w:p w14:paraId="045A1F1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10681F9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059069A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nil"/>
              <w:left w:val="nil"/>
              <w:bottom w:val="single" w:sz="4" w:space="0" w:color="auto"/>
              <w:right w:val="single" w:sz="4" w:space="0" w:color="auto"/>
            </w:tcBorders>
            <w:shd w:val="clear" w:color="auto" w:fill="auto"/>
            <w:noWrap/>
            <w:vAlign w:val="center"/>
          </w:tcPr>
          <w:p w14:paraId="1030F87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41B7CE4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nil"/>
              <w:left w:val="nil"/>
              <w:bottom w:val="single" w:sz="4" w:space="0" w:color="auto"/>
              <w:right w:val="single" w:sz="4" w:space="0" w:color="auto"/>
            </w:tcBorders>
            <w:shd w:val="clear" w:color="auto" w:fill="auto"/>
            <w:noWrap/>
            <w:vAlign w:val="center"/>
          </w:tcPr>
          <w:p w14:paraId="43727C9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1A21DF0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20750DC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567" w:type="dxa"/>
            <w:tcBorders>
              <w:top w:val="nil"/>
              <w:left w:val="nil"/>
              <w:bottom w:val="single" w:sz="4" w:space="0" w:color="auto"/>
              <w:right w:val="single" w:sz="4" w:space="0" w:color="auto"/>
            </w:tcBorders>
            <w:shd w:val="clear" w:color="auto" w:fill="auto"/>
            <w:noWrap/>
            <w:vAlign w:val="center"/>
          </w:tcPr>
          <w:p w14:paraId="459E015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4DD5CC60"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47DB1835" w14:textId="77777777" w:rsidR="00491237" w:rsidRPr="00491237" w:rsidRDefault="00491237" w:rsidP="005D01F6">
            <w:pPr>
              <w:numPr>
                <w:ilvl w:val="0"/>
                <w:numId w:val="228"/>
              </w:numPr>
              <w:spacing w:after="0" w:line="240" w:lineRule="auto"/>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3B3C772E"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MG.15</w:t>
            </w:r>
          </w:p>
        </w:tc>
        <w:tc>
          <w:tcPr>
            <w:tcW w:w="2977" w:type="dxa"/>
            <w:tcBorders>
              <w:top w:val="nil"/>
              <w:left w:val="nil"/>
              <w:bottom w:val="single" w:sz="4" w:space="0" w:color="auto"/>
              <w:right w:val="single" w:sz="4" w:space="0" w:color="auto"/>
            </w:tcBorders>
            <w:shd w:val="clear" w:color="auto" w:fill="auto"/>
            <w:noWrap/>
            <w:vAlign w:val="center"/>
          </w:tcPr>
          <w:p w14:paraId="19B4F5F5"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Montaż i naprawa maszyn i urządzeń precyzyjnych</w:t>
            </w:r>
          </w:p>
        </w:tc>
        <w:tc>
          <w:tcPr>
            <w:tcW w:w="565" w:type="dxa"/>
            <w:gridSpan w:val="2"/>
            <w:tcBorders>
              <w:top w:val="nil"/>
              <w:left w:val="nil"/>
              <w:bottom w:val="single" w:sz="4" w:space="0" w:color="auto"/>
              <w:right w:val="single" w:sz="4" w:space="0" w:color="auto"/>
            </w:tcBorders>
            <w:shd w:val="clear" w:color="auto" w:fill="auto"/>
            <w:noWrap/>
            <w:vAlign w:val="center"/>
          </w:tcPr>
          <w:p w14:paraId="4E4C6E1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6528BAD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6694399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nil"/>
              <w:left w:val="nil"/>
              <w:bottom w:val="single" w:sz="4" w:space="0" w:color="auto"/>
              <w:right w:val="single" w:sz="4" w:space="0" w:color="auto"/>
            </w:tcBorders>
            <w:shd w:val="clear" w:color="auto" w:fill="auto"/>
            <w:noWrap/>
            <w:vAlign w:val="center"/>
          </w:tcPr>
          <w:p w14:paraId="5F73641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68D3FD0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nil"/>
              <w:left w:val="nil"/>
              <w:bottom w:val="single" w:sz="4" w:space="0" w:color="auto"/>
              <w:right w:val="single" w:sz="4" w:space="0" w:color="auto"/>
            </w:tcBorders>
            <w:shd w:val="clear" w:color="auto" w:fill="auto"/>
            <w:noWrap/>
            <w:vAlign w:val="center"/>
          </w:tcPr>
          <w:p w14:paraId="279EEF9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175ABCA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0F0497C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567" w:type="dxa"/>
            <w:tcBorders>
              <w:top w:val="nil"/>
              <w:left w:val="nil"/>
              <w:bottom w:val="single" w:sz="4" w:space="0" w:color="auto"/>
              <w:right w:val="single" w:sz="4" w:space="0" w:color="auto"/>
            </w:tcBorders>
            <w:shd w:val="clear" w:color="auto" w:fill="auto"/>
            <w:noWrap/>
            <w:vAlign w:val="center"/>
          </w:tcPr>
          <w:p w14:paraId="3E408FB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78013C00"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1E0E4C81" w14:textId="77777777" w:rsidR="00491237" w:rsidRPr="00491237" w:rsidRDefault="00491237" w:rsidP="005D01F6">
            <w:pPr>
              <w:numPr>
                <w:ilvl w:val="0"/>
                <w:numId w:val="228"/>
              </w:numPr>
              <w:spacing w:after="0" w:line="240" w:lineRule="auto"/>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2599AB3C"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MG.16</w:t>
            </w:r>
          </w:p>
        </w:tc>
        <w:tc>
          <w:tcPr>
            <w:tcW w:w="2977" w:type="dxa"/>
            <w:tcBorders>
              <w:top w:val="nil"/>
              <w:left w:val="nil"/>
              <w:bottom w:val="single" w:sz="4" w:space="0" w:color="auto"/>
              <w:right w:val="single" w:sz="4" w:space="0" w:color="auto"/>
            </w:tcBorders>
            <w:shd w:val="clear" w:color="auto" w:fill="auto"/>
            <w:noWrap/>
            <w:vAlign w:val="center"/>
          </w:tcPr>
          <w:p w14:paraId="134AE362"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Montaż i obsługa układów automatyki przemysłowej i urządzeń precyzyjnych</w:t>
            </w:r>
          </w:p>
        </w:tc>
        <w:tc>
          <w:tcPr>
            <w:tcW w:w="565" w:type="dxa"/>
            <w:gridSpan w:val="2"/>
            <w:tcBorders>
              <w:top w:val="nil"/>
              <w:left w:val="nil"/>
              <w:bottom w:val="single" w:sz="4" w:space="0" w:color="auto"/>
              <w:right w:val="single" w:sz="4" w:space="0" w:color="auto"/>
            </w:tcBorders>
            <w:shd w:val="clear" w:color="auto" w:fill="auto"/>
            <w:noWrap/>
            <w:vAlign w:val="center"/>
          </w:tcPr>
          <w:p w14:paraId="3B01DE2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51B33BF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640FE0A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nil"/>
              <w:left w:val="nil"/>
              <w:bottom w:val="single" w:sz="4" w:space="0" w:color="auto"/>
              <w:right w:val="single" w:sz="4" w:space="0" w:color="auto"/>
            </w:tcBorders>
            <w:shd w:val="clear" w:color="auto" w:fill="auto"/>
            <w:noWrap/>
            <w:vAlign w:val="center"/>
          </w:tcPr>
          <w:p w14:paraId="502B08F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1E02D2F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nil"/>
              <w:left w:val="nil"/>
              <w:bottom w:val="single" w:sz="4" w:space="0" w:color="auto"/>
              <w:right w:val="single" w:sz="4" w:space="0" w:color="auto"/>
            </w:tcBorders>
            <w:shd w:val="clear" w:color="auto" w:fill="auto"/>
            <w:noWrap/>
            <w:vAlign w:val="center"/>
          </w:tcPr>
          <w:p w14:paraId="6D63A67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22F61C8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56B1B6F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567" w:type="dxa"/>
            <w:tcBorders>
              <w:top w:val="nil"/>
              <w:left w:val="nil"/>
              <w:bottom w:val="single" w:sz="4" w:space="0" w:color="auto"/>
              <w:right w:val="single" w:sz="4" w:space="0" w:color="auto"/>
            </w:tcBorders>
            <w:shd w:val="clear" w:color="auto" w:fill="auto"/>
            <w:noWrap/>
            <w:vAlign w:val="center"/>
          </w:tcPr>
          <w:p w14:paraId="7AC523F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7AC84A54"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6267CFA6" w14:textId="77777777" w:rsidR="00491237" w:rsidRPr="00491237" w:rsidRDefault="00491237" w:rsidP="005D01F6">
            <w:pPr>
              <w:numPr>
                <w:ilvl w:val="0"/>
                <w:numId w:val="228"/>
              </w:numPr>
              <w:spacing w:after="0" w:line="240" w:lineRule="auto"/>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4395F2B0"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MG.17</w:t>
            </w:r>
          </w:p>
        </w:tc>
        <w:tc>
          <w:tcPr>
            <w:tcW w:w="2977" w:type="dxa"/>
            <w:tcBorders>
              <w:top w:val="nil"/>
              <w:left w:val="nil"/>
              <w:bottom w:val="single" w:sz="4" w:space="0" w:color="auto"/>
              <w:right w:val="single" w:sz="4" w:space="0" w:color="auto"/>
            </w:tcBorders>
            <w:shd w:val="clear" w:color="auto" w:fill="auto"/>
            <w:noWrap/>
            <w:vAlign w:val="center"/>
          </w:tcPr>
          <w:p w14:paraId="6A8C2C8A"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Montaż i obsługa maszyn i urządzeń</w:t>
            </w:r>
          </w:p>
        </w:tc>
        <w:tc>
          <w:tcPr>
            <w:tcW w:w="565" w:type="dxa"/>
            <w:gridSpan w:val="2"/>
            <w:tcBorders>
              <w:top w:val="nil"/>
              <w:left w:val="nil"/>
              <w:bottom w:val="single" w:sz="4" w:space="0" w:color="auto"/>
              <w:right w:val="single" w:sz="4" w:space="0" w:color="auto"/>
            </w:tcBorders>
            <w:shd w:val="clear" w:color="auto" w:fill="auto"/>
            <w:noWrap/>
            <w:vAlign w:val="center"/>
          </w:tcPr>
          <w:p w14:paraId="1E95ABD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6EEDF45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39C30E3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nil"/>
              <w:left w:val="nil"/>
              <w:bottom w:val="single" w:sz="4" w:space="0" w:color="auto"/>
              <w:right w:val="single" w:sz="4" w:space="0" w:color="auto"/>
            </w:tcBorders>
            <w:shd w:val="clear" w:color="auto" w:fill="auto"/>
            <w:noWrap/>
            <w:vAlign w:val="center"/>
          </w:tcPr>
          <w:p w14:paraId="0B05036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5A60AC2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nil"/>
              <w:left w:val="nil"/>
              <w:bottom w:val="single" w:sz="4" w:space="0" w:color="auto"/>
              <w:right w:val="single" w:sz="4" w:space="0" w:color="auto"/>
            </w:tcBorders>
            <w:shd w:val="clear" w:color="auto" w:fill="auto"/>
            <w:noWrap/>
            <w:vAlign w:val="center"/>
          </w:tcPr>
          <w:p w14:paraId="49B972A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6A6FDDE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60A20A4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567" w:type="dxa"/>
            <w:tcBorders>
              <w:top w:val="nil"/>
              <w:left w:val="nil"/>
              <w:bottom w:val="single" w:sz="4" w:space="0" w:color="auto"/>
              <w:right w:val="single" w:sz="4" w:space="0" w:color="auto"/>
            </w:tcBorders>
            <w:shd w:val="clear" w:color="auto" w:fill="auto"/>
            <w:noWrap/>
            <w:vAlign w:val="center"/>
          </w:tcPr>
          <w:p w14:paraId="4371AB6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1146DEB5"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70D86B27" w14:textId="77777777" w:rsidR="00491237" w:rsidRPr="00491237" w:rsidRDefault="00491237" w:rsidP="005D01F6">
            <w:pPr>
              <w:numPr>
                <w:ilvl w:val="0"/>
                <w:numId w:val="228"/>
              </w:numPr>
              <w:spacing w:after="0" w:line="240" w:lineRule="auto"/>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3993B413"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MG.18</w:t>
            </w:r>
          </w:p>
        </w:tc>
        <w:tc>
          <w:tcPr>
            <w:tcW w:w="2977" w:type="dxa"/>
            <w:tcBorders>
              <w:top w:val="nil"/>
              <w:left w:val="nil"/>
              <w:bottom w:val="single" w:sz="4" w:space="0" w:color="auto"/>
              <w:right w:val="single" w:sz="4" w:space="0" w:color="auto"/>
            </w:tcBorders>
            <w:shd w:val="clear" w:color="auto" w:fill="auto"/>
            <w:noWrap/>
            <w:vAlign w:val="center"/>
          </w:tcPr>
          <w:p w14:paraId="72700EF2"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Diagnozowanie i naprawa podzespołów i zespołów pojazdów samochodowych</w:t>
            </w:r>
          </w:p>
        </w:tc>
        <w:tc>
          <w:tcPr>
            <w:tcW w:w="565" w:type="dxa"/>
            <w:gridSpan w:val="2"/>
            <w:tcBorders>
              <w:top w:val="nil"/>
              <w:left w:val="nil"/>
              <w:bottom w:val="single" w:sz="4" w:space="0" w:color="auto"/>
              <w:right w:val="single" w:sz="4" w:space="0" w:color="auto"/>
            </w:tcBorders>
            <w:shd w:val="clear" w:color="auto" w:fill="auto"/>
            <w:noWrap/>
            <w:vAlign w:val="center"/>
          </w:tcPr>
          <w:p w14:paraId="4FFA562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51C7A99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73C147F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nil"/>
              <w:left w:val="nil"/>
              <w:bottom w:val="single" w:sz="4" w:space="0" w:color="auto"/>
              <w:right w:val="single" w:sz="4" w:space="0" w:color="auto"/>
            </w:tcBorders>
            <w:shd w:val="clear" w:color="auto" w:fill="auto"/>
            <w:noWrap/>
            <w:vAlign w:val="center"/>
          </w:tcPr>
          <w:p w14:paraId="58F2A73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7005FD1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nil"/>
              <w:left w:val="nil"/>
              <w:bottom w:val="single" w:sz="4" w:space="0" w:color="auto"/>
              <w:right w:val="single" w:sz="4" w:space="0" w:color="auto"/>
            </w:tcBorders>
            <w:shd w:val="clear" w:color="auto" w:fill="auto"/>
            <w:noWrap/>
            <w:vAlign w:val="center"/>
          </w:tcPr>
          <w:p w14:paraId="30CC1F5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21DB5CB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777FD77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567" w:type="dxa"/>
            <w:tcBorders>
              <w:top w:val="nil"/>
              <w:left w:val="nil"/>
              <w:bottom w:val="single" w:sz="4" w:space="0" w:color="auto"/>
              <w:right w:val="single" w:sz="4" w:space="0" w:color="auto"/>
            </w:tcBorders>
            <w:shd w:val="clear" w:color="auto" w:fill="auto"/>
            <w:noWrap/>
            <w:vAlign w:val="center"/>
          </w:tcPr>
          <w:p w14:paraId="7E795F3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1DEE3CA2"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66DA86DD" w14:textId="77777777" w:rsidR="00491237" w:rsidRPr="00491237" w:rsidRDefault="00491237" w:rsidP="005D01F6">
            <w:pPr>
              <w:numPr>
                <w:ilvl w:val="0"/>
                <w:numId w:val="228"/>
              </w:numPr>
              <w:spacing w:after="0" w:line="240" w:lineRule="auto"/>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6874C691"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MG.19</w:t>
            </w:r>
          </w:p>
        </w:tc>
        <w:tc>
          <w:tcPr>
            <w:tcW w:w="2977" w:type="dxa"/>
            <w:tcBorders>
              <w:top w:val="nil"/>
              <w:left w:val="nil"/>
              <w:bottom w:val="single" w:sz="4" w:space="0" w:color="auto"/>
              <w:right w:val="single" w:sz="4" w:space="0" w:color="auto"/>
            </w:tcBorders>
            <w:shd w:val="clear" w:color="auto" w:fill="auto"/>
            <w:noWrap/>
            <w:vAlign w:val="center"/>
          </w:tcPr>
          <w:p w14:paraId="62F2934C"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Użytkowanie obrabiarek skrawających</w:t>
            </w:r>
          </w:p>
        </w:tc>
        <w:tc>
          <w:tcPr>
            <w:tcW w:w="565" w:type="dxa"/>
            <w:gridSpan w:val="2"/>
            <w:tcBorders>
              <w:top w:val="nil"/>
              <w:left w:val="nil"/>
              <w:bottom w:val="single" w:sz="4" w:space="0" w:color="auto"/>
              <w:right w:val="single" w:sz="4" w:space="0" w:color="auto"/>
            </w:tcBorders>
            <w:shd w:val="clear" w:color="auto" w:fill="auto"/>
            <w:noWrap/>
            <w:vAlign w:val="center"/>
          </w:tcPr>
          <w:p w14:paraId="0F09B6A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02B1220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6073159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nil"/>
              <w:left w:val="nil"/>
              <w:bottom w:val="single" w:sz="4" w:space="0" w:color="auto"/>
              <w:right w:val="single" w:sz="4" w:space="0" w:color="auto"/>
            </w:tcBorders>
            <w:shd w:val="clear" w:color="auto" w:fill="auto"/>
            <w:noWrap/>
            <w:vAlign w:val="center"/>
          </w:tcPr>
          <w:p w14:paraId="3A106B1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22EA5B4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nil"/>
              <w:left w:val="nil"/>
              <w:bottom w:val="single" w:sz="4" w:space="0" w:color="auto"/>
              <w:right w:val="single" w:sz="4" w:space="0" w:color="auto"/>
            </w:tcBorders>
            <w:shd w:val="clear" w:color="auto" w:fill="auto"/>
            <w:noWrap/>
            <w:vAlign w:val="center"/>
          </w:tcPr>
          <w:p w14:paraId="13BBA20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2043E97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685F7A6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567" w:type="dxa"/>
            <w:tcBorders>
              <w:top w:val="nil"/>
              <w:left w:val="nil"/>
              <w:bottom w:val="single" w:sz="4" w:space="0" w:color="auto"/>
              <w:right w:val="single" w:sz="4" w:space="0" w:color="auto"/>
            </w:tcBorders>
            <w:shd w:val="clear" w:color="auto" w:fill="auto"/>
            <w:noWrap/>
            <w:vAlign w:val="center"/>
          </w:tcPr>
          <w:p w14:paraId="31E79FE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0699AAD1"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5798D2EA" w14:textId="77777777" w:rsidR="00491237" w:rsidRPr="00491237" w:rsidRDefault="00491237" w:rsidP="005D01F6">
            <w:pPr>
              <w:numPr>
                <w:ilvl w:val="0"/>
                <w:numId w:val="228"/>
              </w:numPr>
              <w:spacing w:after="0" w:line="240" w:lineRule="auto"/>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1CE04077"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MG.20</w:t>
            </w:r>
          </w:p>
        </w:tc>
        <w:tc>
          <w:tcPr>
            <w:tcW w:w="2977" w:type="dxa"/>
            <w:tcBorders>
              <w:top w:val="nil"/>
              <w:left w:val="nil"/>
              <w:bottom w:val="single" w:sz="4" w:space="0" w:color="auto"/>
              <w:right w:val="single" w:sz="4" w:space="0" w:color="auto"/>
            </w:tcBorders>
            <w:shd w:val="clear" w:color="auto" w:fill="auto"/>
            <w:noWrap/>
            <w:vAlign w:val="center"/>
          </w:tcPr>
          <w:p w14:paraId="6215C675"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i naprawa elementów maszyn, urządzeń i narzędzi</w:t>
            </w:r>
          </w:p>
        </w:tc>
        <w:tc>
          <w:tcPr>
            <w:tcW w:w="565" w:type="dxa"/>
            <w:gridSpan w:val="2"/>
            <w:tcBorders>
              <w:top w:val="nil"/>
              <w:left w:val="nil"/>
              <w:bottom w:val="single" w:sz="4" w:space="0" w:color="auto"/>
              <w:right w:val="single" w:sz="4" w:space="0" w:color="auto"/>
            </w:tcBorders>
            <w:shd w:val="clear" w:color="auto" w:fill="auto"/>
            <w:noWrap/>
            <w:vAlign w:val="center"/>
          </w:tcPr>
          <w:p w14:paraId="786B5D4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49E75B4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4BA5292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nil"/>
              <w:left w:val="nil"/>
              <w:bottom w:val="single" w:sz="4" w:space="0" w:color="auto"/>
              <w:right w:val="single" w:sz="4" w:space="0" w:color="auto"/>
            </w:tcBorders>
            <w:shd w:val="clear" w:color="auto" w:fill="auto"/>
            <w:noWrap/>
            <w:vAlign w:val="center"/>
          </w:tcPr>
          <w:p w14:paraId="1A27A04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7D3C434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nil"/>
              <w:left w:val="nil"/>
              <w:bottom w:val="single" w:sz="4" w:space="0" w:color="auto"/>
              <w:right w:val="single" w:sz="4" w:space="0" w:color="auto"/>
            </w:tcBorders>
            <w:shd w:val="clear" w:color="auto" w:fill="auto"/>
            <w:noWrap/>
            <w:vAlign w:val="center"/>
          </w:tcPr>
          <w:p w14:paraId="0BED7D7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30F412E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1E870B3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567" w:type="dxa"/>
            <w:tcBorders>
              <w:top w:val="nil"/>
              <w:left w:val="nil"/>
              <w:bottom w:val="single" w:sz="4" w:space="0" w:color="auto"/>
              <w:right w:val="single" w:sz="4" w:space="0" w:color="auto"/>
            </w:tcBorders>
            <w:shd w:val="clear" w:color="auto" w:fill="auto"/>
            <w:noWrap/>
            <w:vAlign w:val="center"/>
          </w:tcPr>
          <w:p w14:paraId="3DC696F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632CE246"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503AD2CA" w14:textId="77777777" w:rsidR="00491237" w:rsidRPr="00491237" w:rsidRDefault="00491237" w:rsidP="005D01F6">
            <w:pPr>
              <w:numPr>
                <w:ilvl w:val="0"/>
                <w:numId w:val="228"/>
              </w:numPr>
              <w:spacing w:after="0" w:line="240" w:lineRule="auto"/>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7BB5786E"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MG.21</w:t>
            </w:r>
          </w:p>
        </w:tc>
        <w:tc>
          <w:tcPr>
            <w:tcW w:w="2977" w:type="dxa"/>
            <w:tcBorders>
              <w:top w:val="nil"/>
              <w:left w:val="nil"/>
              <w:bottom w:val="single" w:sz="4" w:space="0" w:color="auto"/>
              <w:right w:val="single" w:sz="4" w:space="0" w:color="auto"/>
            </w:tcBorders>
            <w:shd w:val="clear" w:color="auto" w:fill="auto"/>
            <w:noWrap/>
            <w:vAlign w:val="center"/>
          </w:tcPr>
          <w:p w14:paraId="7BDA071F"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i naprawa wyrobów kowalskich</w:t>
            </w:r>
          </w:p>
        </w:tc>
        <w:tc>
          <w:tcPr>
            <w:tcW w:w="565" w:type="dxa"/>
            <w:gridSpan w:val="2"/>
            <w:tcBorders>
              <w:top w:val="nil"/>
              <w:left w:val="nil"/>
              <w:bottom w:val="single" w:sz="4" w:space="0" w:color="auto"/>
              <w:right w:val="single" w:sz="4" w:space="0" w:color="auto"/>
            </w:tcBorders>
            <w:shd w:val="clear" w:color="auto" w:fill="auto"/>
            <w:noWrap/>
            <w:vAlign w:val="center"/>
          </w:tcPr>
          <w:p w14:paraId="7650378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7E6E4AD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683936F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nil"/>
              <w:left w:val="nil"/>
              <w:bottom w:val="single" w:sz="4" w:space="0" w:color="auto"/>
              <w:right w:val="single" w:sz="4" w:space="0" w:color="auto"/>
            </w:tcBorders>
            <w:shd w:val="clear" w:color="auto" w:fill="auto"/>
            <w:noWrap/>
            <w:vAlign w:val="center"/>
          </w:tcPr>
          <w:p w14:paraId="75FEE2D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4E506F8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nil"/>
              <w:left w:val="nil"/>
              <w:bottom w:val="single" w:sz="4" w:space="0" w:color="auto"/>
              <w:right w:val="single" w:sz="4" w:space="0" w:color="auto"/>
            </w:tcBorders>
            <w:shd w:val="clear" w:color="auto" w:fill="auto"/>
            <w:noWrap/>
            <w:vAlign w:val="center"/>
          </w:tcPr>
          <w:p w14:paraId="7ED259D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66CD6CD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71D6398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567" w:type="dxa"/>
            <w:tcBorders>
              <w:top w:val="nil"/>
              <w:left w:val="nil"/>
              <w:bottom w:val="single" w:sz="4" w:space="0" w:color="auto"/>
              <w:right w:val="single" w:sz="4" w:space="0" w:color="auto"/>
            </w:tcBorders>
            <w:shd w:val="clear" w:color="auto" w:fill="auto"/>
            <w:noWrap/>
            <w:vAlign w:val="center"/>
          </w:tcPr>
          <w:p w14:paraId="426977F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1419DEBD"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4BF18E91" w14:textId="77777777" w:rsidR="00491237" w:rsidRPr="00491237" w:rsidRDefault="00491237" w:rsidP="005D01F6">
            <w:pPr>
              <w:numPr>
                <w:ilvl w:val="0"/>
                <w:numId w:val="228"/>
              </w:numPr>
              <w:spacing w:after="0" w:line="240" w:lineRule="auto"/>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0CF7232D"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MG.22</w:t>
            </w:r>
          </w:p>
        </w:tc>
        <w:tc>
          <w:tcPr>
            <w:tcW w:w="2977" w:type="dxa"/>
            <w:tcBorders>
              <w:top w:val="nil"/>
              <w:left w:val="nil"/>
              <w:bottom w:val="single" w:sz="4" w:space="0" w:color="auto"/>
              <w:right w:val="single" w:sz="4" w:space="0" w:color="auto"/>
            </w:tcBorders>
            <w:shd w:val="clear" w:color="auto" w:fill="auto"/>
            <w:noWrap/>
            <w:vAlign w:val="center"/>
          </w:tcPr>
          <w:p w14:paraId="000D284E"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i montaż elementów kadłuba jednostek pływających</w:t>
            </w:r>
          </w:p>
        </w:tc>
        <w:tc>
          <w:tcPr>
            <w:tcW w:w="565" w:type="dxa"/>
            <w:gridSpan w:val="2"/>
            <w:tcBorders>
              <w:top w:val="nil"/>
              <w:left w:val="nil"/>
              <w:bottom w:val="single" w:sz="4" w:space="0" w:color="auto"/>
              <w:right w:val="single" w:sz="4" w:space="0" w:color="auto"/>
            </w:tcBorders>
            <w:shd w:val="clear" w:color="auto" w:fill="auto"/>
            <w:noWrap/>
            <w:vAlign w:val="center"/>
          </w:tcPr>
          <w:p w14:paraId="13CFD93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27CD7C4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1126BBF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nil"/>
              <w:left w:val="nil"/>
              <w:bottom w:val="single" w:sz="4" w:space="0" w:color="auto"/>
              <w:right w:val="single" w:sz="4" w:space="0" w:color="auto"/>
            </w:tcBorders>
            <w:shd w:val="clear" w:color="auto" w:fill="auto"/>
            <w:noWrap/>
            <w:vAlign w:val="center"/>
          </w:tcPr>
          <w:p w14:paraId="160584C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6CC40A9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nil"/>
              <w:left w:val="nil"/>
              <w:bottom w:val="single" w:sz="4" w:space="0" w:color="auto"/>
              <w:right w:val="single" w:sz="4" w:space="0" w:color="auto"/>
            </w:tcBorders>
            <w:shd w:val="clear" w:color="auto" w:fill="auto"/>
            <w:noWrap/>
            <w:vAlign w:val="center"/>
          </w:tcPr>
          <w:p w14:paraId="37D7B24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68DE284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2DBBFC4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567" w:type="dxa"/>
            <w:tcBorders>
              <w:top w:val="nil"/>
              <w:left w:val="nil"/>
              <w:bottom w:val="single" w:sz="4" w:space="0" w:color="auto"/>
              <w:right w:val="single" w:sz="4" w:space="0" w:color="auto"/>
            </w:tcBorders>
            <w:shd w:val="clear" w:color="auto" w:fill="auto"/>
            <w:noWrap/>
            <w:vAlign w:val="center"/>
          </w:tcPr>
          <w:p w14:paraId="1FC999B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38F4A3E3"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3F82BE6B" w14:textId="77777777" w:rsidR="00491237" w:rsidRPr="00491237" w:rsidRDefault="00491237" w:rsidP="005D01F6">
            <w:pPr>
              <w:numPr>
                <w:ilvl w:val="0"/>
                <w:numId w:val="228"/>
              </w:numPr>
              <w:spacing w:after="0" w:line="240" w:lineRule="auto"/>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15CFECD6"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MG.23</w:t>
            </w:r>
          </w:p>
        </w:tc>
        <w:tc>
          <w:tcPr>
            <w:tcW w:w="2977" w:type="dxa"/>
            <w:tcBorders>
              <w:top w:val="nil"/>
              <w:left w:val="nil"/>
              <w:bottom w:val="single" w:sz="4" w:space="0" w:color="auto"/>
              <w:right w:val="single" w:sz="4" w:space="0" w:color="auto"/>
            </w:tcBorders>
            <w:shd w:val="clear" w:color="auto" w:fill="auto"/>
            <w:noWrap/>
            <w:vAlign w:val="center"/>
          </w:tcPr>
          <w:p w14:paraId="64BD78AD"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Diagnozowanie i naprawa podzespołów i zespołów pojazdów motocyklowych</w:t>
            </w:r>
          </w:p>
        </w:tc>
        <w:tc>
          <w:tcPr>
            <w:tcW w:w="565" w:type="dxa"/>
            <w:gridSpan w:val="2"/>
            <w:tcBorders>
              <w:top w:val="nil"/>
              <w:left w:val="nil"/>
              <w:bottom w:val="single" w:sz="4" w:space="0" w:color="auto"/>
              <w:right w:val="single" w:sz="4" w:space="0" w:color="auto"/>
            </w:tcBorders>
            <w:shd w:val="clear" w:color="auto" w:fill="auto"/>
            <w:noWrap/>
            <w:vAlign w:val="center"/>
          </w:tcPr>
          <w:p w14:paraId="53CB61C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3C72324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0400CA9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nil"/>
              <w:left w:val="nil"/>
              <w:bottom w:val="single" w:sz="4" w:space="0" w:color="auto"/>
              <w:right w:val="single" w:sz="4" w:space="0" w:color="auto"/>
            </w:tcBorders>
            <w:shd w:val="clear" w:color="auto" w:fill="auto"/>
            <w:noWrap/>
            <w:vAlign w:val="center"/>
          </w:tcPr>
          <w:p w14:paraId="2D686D5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1A37EA8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nil"/>
              <w:left w:val="nil"/>
              <w:bottom w:val="single" w:sz="4" w:space="0" w:color="auto"/>
              <w:right w:val="single" w:sz="4" w:space="0" w:color="auto"/>
            </w:tcBorders>
            <w:shd w:val="clear" w:color="auto" w:fill="auto"/>
            <w:noWrap/>
            <w:vAlign w:val="center"/>
          </w:tcPr>
          <w:p w14:paraId="6E2C951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3F610DC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0959F3D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567" w:type="dxa"/>
            <w:tcBorders>
              <w:top w:val="nil"/>
              <w:left w:val="nil"/>
              <w:bottom w:val="single" w:sz="4" w:space="0" w:color="auto"/>
              <w:right w:val="single" w:sz="4" w:space="0" w:color="auto"/>
            </w:tcBorders>
            <w:shd w:val="clear" w:color="auto" w:fill="auto"/>
            <w:noWrap/>
            <w:vAlign w:val="center"/>
          </w:tcPr>
          <w:p w14:paraId="5AEC5E9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28CD96D8"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1C4012AF" w14:textId="77777777" w:rsidR="00491237" w:rsidRPr="00491237" w:rsidRDefault="00491237" w:rsidP="005D01F6">
            <w:pPr>
              <w:numPr>
                <w:ilvl w:val="0"/>
                <w:numId w:val="228"/>
              </w:numPr>
              <w:spacing w:after="0" w:line="240" w:lineRule="auto"/>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61198788"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MG.24</w:t>
            </w:r>
          </w:p>
        </w:tc>
        <w:tc>
          <w:tcPr>
            <w:tcW w:w="2977" w:type="dxa"/>
            <w:tcBorders>
              <w:top w:val="nil"/>
              <w:left w:val="nil"/>
              <w:bottom w:val="single" w:sz="4" w:space="0" w:color="auto"/>
              <w:right w:val="single" w:sz="4" w:space="0" w:color="auto"/>
            </w:tcBorders>
            <w:shd w:val="clear" w:color="auto" w:fill="auto"/>
            <w:noWrap/>
            <w:vAlign w:val="center"/>
          </w:tcPr>
          <w:p w14:paraId="2B7162F2"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Naprawa uszkodzonych nadwozi pojazdów samochodowych</w:t>
            </w:r>
          </w:p>
        </w:tc>
        <w:tc>
          <w:tcPr>
            <w:tcW w:w="565" w:type="dxa"/>
            <w:gridSpan w:val="2"/>
            <w:tcBorders>
              <w:top w:val="nil"/>
              <w:left w:val="nil"/>
              <w:bottom w:val="single" w:sz="4" w:space="0" w:color="auto"/>
              <w:right w:val="single" w:sz="4" w:space="0" w:color="auto"/>
            </w:tcBorders>
            <w:shd w:val="clear" w:color="auto" w:fill="auto"/>
            <w:noWrap/>
            <w:vAlign w:val="center"/>
          </w:tcPr>
          <w:p w14:paraId="37ED9F0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nil"/>
              <w:left w:val="nil"/>
              <w:bottom w:val="single" w:sz="4" w:space="0" w:color="auto"/>
              <w:right w:val="single" w:sz="4" w:space="0" w:color="auto"/>
            </w:tcBorders>
            <w:shd w:val="clear" w:color="auto" w:fill="auto"/>
            <w:noWrap/>
            <w:vAlign w:val="center"/>
          </w:tcPr>
          <w:p w14:paraId="31FAA37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775DD07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6514377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top w:val="nil"/>
              <w:left w:val="nil"/>
              <w:bottom w:val="single" w:sz="4" w:space="0" w:color="auto"/>
              <w:right w:val="single" w:sz="4" w:space="0" w:color="auto"/>
            </w:tcBorders>
            <w:shd w:val="clear" w:color="auto" w:fill="auto"/>
            <w:noWrap/>
            <w:vAlign w:val="center"/>
          </w:tcPr>
          <w:p w14:paraId="53A05AA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49C24F4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3E68EAE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nil"/>
              <w:left w:val="nil"/>
              <w:bottom w:val="single" w:sz="4" w:space="0" w:color="auto"/>
              <w:right w:val="single" w:sz="4" w:space="0" w:color="auto"/>
            </w:tcBorders>
            <w:shd w:val="clear" w:color="auto" w:fill="auto"/>
            <w:noWrap/>
            <w:vAlign w:val="center"/>
          </w:tcPr>
          <w:p w14:paraId="5A08870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1430A24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56F0B4A9"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7220A047" w14:textId="77777777" w:rsidR="00491237" w:rsidRPr="00491237" w:rsidRDefault="00491237" w:rsidP="005D01F6">
            <w:pPr>
              <w:numPr>
                <w:ilvl w:val="0"/>
                <w:numId w:val="228"/>
              </w:numPr>
              <w:spacing w:after="0" w:line="240" w:lineRule="auto"/>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68B1AC64"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MG.25</w:t>
            </w:r>
          </w:p>
        </w:tc>
        <w:tc>
          <w:tcPr>
            <w:tcW w:w="2977" w:type="dxa"/>
            <w:tcBorders>
              <w:top w:val="nil"/>
              <w:left w:val="nil"/>
              <w:bottom w:val="single" w:sz="4" w:space="0" w:color="auto"/>
              <w:right w:val="single" w:sz="4" w:space="0" w:color="auto"/>
            </w:tcBorders>
            <w:shd w:val="clear" w:color="auto" w:fill="auto"/>
            <w:noWrap/>
            <w:vAlign w:val="center"/>
          </w:tcPr>
          <w:p w14:paraId="032F680D"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i naprawa elementów, wyrobów oraz pokryć z blachy</w:t>
            </w:r>
          </w:p>
        </w:tc>
        <w:tc>
          <w:tcPr>
            <w:tcW w:w="565" w:type="dxa"/>
            <w:gridSpan w:val="2"/>
            <w:tcBorders>
              <w:top w:val="nil"/>
              <w:left w:val="nil"/>
              <w:bottom w:val="single" w:sz="4" w:space="0" w:color="auto"/>
              <w:right w:val="single" w:sz="4" w:space="0" w:color="auto"/>
            </w:tcBorders>
            <w:shd w:val="clear" w:color="auto" w:fill="auto"/>
            <w:noWrap/>
            <w:vAlign w:val="center"/>
          </w:tcPr>
          <w:p w14:paraId="4CB7678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nil"/>
              <w:left w:val="nil"/>
              <w:bottom w:val="single" w:sz="4" w:space="0" w:color="auto"/>
              <w:right w:val="single" w:sz="4" w:space="0" w:color="auto"/>
            </w:tcBorders>
            <w:shd w:val="clear" w:color="auto" w:fill="auto"/>
            <w:noWrap/>
            <w:vAlign w:val="center"/>
          </w:tcPr>
          <w:p w14:paraId="330B97B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5EC800A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39CDD0D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top w:val="nil"/>
              <w:left w:val="nil"/>
              <w:bottom w:val="single" w:sz="4" w:space="0" w:color="auto"/>
              <w:right w:val="single" w:sz="4" w:space="0" w:color="auto"/>
            </w:tcBorders>
            <w:shd w:val="clear" w:color="auto" w:fill="auto"/>
            <w:noWrap/>
            <w:vAlign w:val="center"/>
          </w:tcPr>
          <w:p w14:paraId="27D1E7E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3ABB59C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4070B3C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nil"/>
              <w:left w:val="nil"/>
              <w:bottom w:val="single" w:sz="4" w:space="0" w:color="auto"/>
              <w:right w:val="single" w:sz="4" w:space="0" w:color="auto"/>
            </w:tcBorders>
            <w:shd w:val="clear" w:color="auto" w:fill="auto"/>
            <w:noWrap/>
            <w:vAlign w:val="center"/>
          </w:tcPr>
          <w:p w14:paraId="3EAD12B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10B3A5E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43C139EE"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6B4F8924" w14:textId="77777777" w:rsidR="00491237" w:rsidRPr="00491237" w:rsidRDefault="00491237" w:rsidP="005D01F6">
            <w:pPr>
              <w:numPr>
                <w:ilvl w:val="0"/>
                <w:numId w:val="228"/>
              </w:numPr>
              <w:spacing w:after="0" w:line="240" w:lineRule="auto"/>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654D0A6F"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MG.26</w:t>
            </w:r>
          </w:p>
        </w:tc>
        <w:tc>
          <w:tcPr>
            <w:tcW w:w="2977" w:type="dxa"/>
            <w:tcBorders>
              <w:top w:val="nil"/>
              <w:left w:val="nil"/>
              <w:bottom w:val="single" w:sz="4" w:space="0" w:color="auto"/>
              <w:right w:val="single" w:sz="4" w:space="0" w:color="auto"/>
            </w:tcBorders>
            <w:shd w:val="clear" w:color="auto" w:fill="auto"/>
            <w:noWrap/>
            <w:vAlign w:val="center"/>
          </w:tcPr>
          <w:p w14:paraId="579634F1"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 xml:space="preserve">Wykonywanie i naprawa oprzyrządowania odlewniczego </w:t>
            </w:r>
          </w:p>
        </w:tc>
        <w:tc>
          <w:tcPr>
            <w:tcW w:w="565" w:type="dxa"/>
            <w:gridSpan w:val="2"/>
            <w:tcBorders>
              <w:top w:val="nil"/>
              <w:left w:val="nil"/>
              <w:bottom w:val="single" w:sz="4" w:space="0" w:color="auto"/>
              <w:right w:val="single" w:sz="4" w:space="0" w:color="auto"/>
            </w:tcBorders>
            <w:shd w:val="clear" w:color="auto" w:fill="auto"/>
            <w:noWrap/>
            <w:vAlign w:val="center"/>
          </w:tcPr>
          <w:p w14:paraId="3879DB9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nil"/>
              <w:left w:val="nil"/>
              <w:bottom w:val="single" w:sz="4" w:space="0" w:color="auto"/>
              <w:right w:val="single" w:sz="4" w:space="0" w:color="auto"/>
            </w:tcBorders>
            <w:shd w:val="clear" w:color="auto" w:fill="auto"/>
            <w:noWrap/>
            <w:vAlign w:val="center"/>
          </w:tcPr>
          <w:p w14:paraId="35EAFC9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12E9E01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3145952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top w:val="nil"/>
              <w:left w:val="nil"/>
              <w:bottom w:val="single" w:sz="4" w:space="0" w:color="auto"/>
              <w:right w:val="single" w:sz="4" w:space="0" w:color="auto"/>
            </w:tcBorders>
            <w:shd w:val="clear" w:color="auto" w:fill="auto"/>
            <w:noWrap/>
            <w:vAlign w:val="center"/>
          </w:tcPr>
          <w:p w14:paraId="55782D7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7E74494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4E2CF57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nil"/>
              <w:left w:val="nil"/>
              <w:bottom w:val="single" w:sz="4" w:space="0" w:color="auto"/>
              <w:right w:val="single" w:sz="4" w:space="0" w:color="auto"/>
            </w:tcBorders>
            <w:shd w:val="clear" w:color="auto" w:fill="auto"/>
            <w:noWrap/>
            <w:vAlign w:val="center"/>
          </w:tcPr>
          <w:p w14:paraId="2DD20F6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6EA4CFB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7ECF812C"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66D83DF2" w14:textId="77777777" w:rsidR="00491237" w:rsidRPr="00491237" w:rsidRDefault="00491237" w:rsidP="005D01F6">
            <w:pPr>
              <w:numPr>
                <w:ilvl w:val="0"/>
                <w:numId w:val="228"/>
              </w:numPr>
              <w:spacing w:after="0" w:line="240" w:lineRule="auto"/>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10CD48A1"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MG.27</w:t>
            </w:r>
          </w:p>
        </w:tc>
        <w:tc>
          <w:tcPr>
            <w:tcW w:w="2977" w:type="dxa"/>
            <w:tcBorders>
              <w:top w:val="nil"/>
              <w:left w:val="nil"/>
              <w:bottom w:val="single" w:sz="4" w:space="0" w:color="auto"/>
              <w:right w:val="single" w:sz="4" w:space="0" w:color="auto"/>
            </w:tcBorders>
            <w:shd w:val="clear" w:color="auto" w:fill="auto"/>
            <w:noWrap/>
            <w:vAlign w:val="center"/>
          </w:tcPr>
          <w:p w14:paraId="2E68088E"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prac lakierniczych</w:t>
            </w:r>
          </w:p>
        </w:tc>
        <w:tc>
          <w:tcPr>
            <w:tcW w:w="565" w:type="dxa"/>
            <w:gridSpan w:val="2"/>
            <w:tcBorders>
              <w:top w:val="nil"/>
              <w:left w:val="nil"/>
              <w:bottom w:val="single" w:sz="4" w:space="0" w:color="auto"/>
              <w:right w:val="single" w:sz="4" w:space="0" w:color="auto"/>
            </w:tcBorders>
            <w:shd w:val="clear" w:color="auto" w:fill="auto"/>
            <w:noWrap/>
            <w:vAlign w:val="center"/>
          </w:tcPr>
          <w:p w14:paraId="681CEEA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nil"/>
              <w:left w:val="nil"/>
              <w:bottom w:val="single" w:sz="4" w:space="0" w:color="auto"/>
              <w:right w:val="single" w:sz="4" w:space="0" w:color="auto"/>
            </w:tcBorders>
            <w:shd w:val="clear" w:color="auto" w:fill="auto"/>
            <w:noWrap/>
            <w:vAlign w:val="center"/>
          </w:tcPr>
          <w:p w14:paraId="38FD3A7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65B7C17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5586BA5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top w:val="nil"/>
              <w:left w:val="nil"/>
              <w:bottom w:val="single" w:sz="4" w:space="0" w:color="auto"/>
              <w:right w:val="single" w:sz="4" w:space="0" w:color="auto"/>
            </w:tcBorders>
            <w:shd w:val="clear" w:color="auto" w:fill="auto"/>
            <w:noWrap/>
            <w:vAlign w:val="center"/>
          </w:tcPr>
          <w:p w14:paraId="2CA784F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31A46D5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0C028CC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nil"/>
              <w:left w:val="nil"/>
              <w:bottom w:val="single" w:sz="4" w:space="0" w:color="auto"/>
              <w:right w:val="single" w:sz="4" w:space="0" w:color="auto"/>
            </w:tcBorders>
            <w:shd w:val="clear" w:color="auto" w:fill="auto"/>
            <w:noWrap/>
            <w:vAlign w:val="center"/>
          </w:tcPr>
          <w:p w14:paraId="58DE70C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689A342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6E0F6253"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799B8059" w14:textId="77777777" w:rsidR="00491237" w:rsidRPr="00491237" w:rsidRDefault="00491237" w:rsidP="005D01F6">
            <w:pPr>
              <w:numPr>
                <w:ilvl w:val="0"/>
                <w:numId w:val="228"/>
              </w:numPr>
              <w:spacing w:after="0" w:line="240" w:lineRule="auto"/>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5D97D0D7"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MG.28</w:t>
            </w:r>
          </w:p>
        </w:tc>
        <w:tc>
          <w:tcPr>
            <w:tcW w:w="2977" w:type="dxa"/>
            <w:tcBorders>
              <w:top w:val="nil"/>
              <w:left w:val="nil"/>
              <w:bottom w:val="single" w:sz="4" w:space="0" w:color="auto"/>
              <w:right w:val="single" w:sz="4" w:space="0" w:color="auto"/>
            </w:tcBorders>
            <w:shd w:val="clear" w:color="auto" w:fill="auto"/>
            <w:noWrap/>
            <w:vAlign w:val="center"/>
          </w:tcPr>
          <w:p w14:paraId="2433A159"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Montaż systemów rurociągowych</w:t>
            </w:r>
          </w:p>
        </w:tc>
        <w:tc>
          <w:tcPr>
            <w:tcW w:w="565" w:type="dxa"/>
            <w:gridSpan w:val="2"/>
            <w:tcBorders>
              <w:top w:val="nil"/>
              <w:left w:val="nil"/>
              <w:bottom w:val="single" w:sz="4" w:space="0" w:color="auto"/>
              <w:right w:val="single" w:sz="4" w:space="0" w:color="auto"/>
            </w:tcBorders>
            <w:shd w:val="clear" w:color="auto" w:fill="auto"/>
            <w:noWrap/>
            <w:vAlign w:val="center"/>
          </w:tcPr>
          <w:p w14:paraId="6BC1939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nil"/>
              <w:left w:val="nil"/>
              <w:bottom w:val="single" w:sz="4" w:space="0" w:color="auto"/>
              <w:right w:val="single" w:sz="4" w:space="0" w:color="auto"/>
            </w:tcBorders>
            <w:shd w:val="clear" w:color="auto" w:fill="auto"/>
            <w:noWrap/>
            <w:vAlign w:val="center"/>
          </w:tcPr>
          <w:p w14:paraId="7C490EC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19C7F3C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26E0084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top w:val="nil"/>
              <w:left w:val="nil"/>
              <w:bottom w:val="single" w:sz="4" w:space="0" w:color="auto"/>
              <w:right w:val="single" w:sz="4" w:space="0" w:color="auto"/>
            </w:tcBorders>
            <w:shd w:val="clear" w:color="auto" w:fill="auto"/>
            <w:noWrap/>
            <w:vAlign w:val="center"/>
          </w:tcPr>
          <w:p w14:paraId="7BA9CC8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3C1931B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2D95E48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nil"/>
              <w:left w:val="nil"/>
              <w:bottom w:val="single" w:sz="4" w:space="0" w:color="auto"/>
              <w:right w:val="single" w:sz="4" w:space="0" w:color="auto"/>
            </w:tcBorders>
            <w:shd w:val="clear" w:color="auto" w:fill="auto"/>
            <w:noWrap/>
            <w:vAlign w:val="center"/>
          </w:tcPr>
          <w:p w14:paraId="6A6C996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634520F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326D319D"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5F3BF0E1" w14:textId="77777777" w:rsidR="00491237" w:rsidRPr="00491237" w:rsidRDefault="00491237" w:rsidP="005D01F6">
            <w:pPr>
              <w:numPr>
                <w:ilvl w:val="0"/>
                <w:numId w:val="228"/>
              </w:numPr>
              <w:spacing w:after="0" w:line="240" w:lineRule="auto"/>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1994C2C7"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MG.29</w:t>
            </w:r>
          </w:p>
        </w:tc>
        <w:tc>
          <w:tcPr>
            <w:tcW w:w="2977" w:type="dxa"/>
            <w:tcBorders>
              <w:top w:val="nil"/>
              <w:left w:val="nil"/>
              <w:bottom w:val="single" w:sz="4" w:space="0" w:color="auto"/>
              <w:right w:val="single" w:sz="4" w:space="0" w:color="auto"/>
            </w:tcBorders>
            <w:shd w:val="clear" w:color="auto" w:fill="auto"/>
            <w:noWrap/>
            <w:vAlign w:val="center"/>
          </w:tcPr>
          <w:p w14:paraId="7B011A5D"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robów szkutniczych</w:t>
            </w:r>
          </w:p>
        </w:tc>
        <w:tc>
          <w:tcPr>
            <w:tcW w:w="565" w:type="dxa"/>
            <w:gridSpan w:val="2"/>
            <w:tcBorders>
              <w:top w:val="nil"/>
              <w:left w:val="nil"/>
              <w:bottom w:val="single" w:sz="4" w:space="0" w:color="auto"/>
              <w:right w:val="single" w:sz="4" w:space="0" w:color="auto"/>
            </w:tcBorders>
            <w:shd w:val="clear" w:color="auto" w:fill="auto"/>
            <w:noWrap/>
            <w:vAlign w:val="center"/>
          </w:tcPr>
          <w:p w14:paraId="745D6C5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nil"/>
              <w:left w:val="nil"/>
              <w:bottom w:val="single" w:sz="4" w:space="0" w:color="auto"/>
              <w:right w:val="single" w:sz="4" w:space="0" w:color="auto"/>
            </w:tcBorders>
            <w:shd w:val="clear" w:color="auto" w:fill="auto"/>
            <w:noWrap/>
            <w:vAlign w:val="center"/>
          </w:tcPr>
          <w:p w14:paraId="3F11A6C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23393A6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6581534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top w:val="nil"/>
              <w:left w:val="nil"/>
              <w:bottom w:val="single" w:sz="4" w:space="0" w:color="auto"/>
              <w:right w:val="single" w:sz="4" w:space="0" w:color="auto"/>
            </w:tcBorders>
            <w:shd w:val="clear" w:color="auto" w:fill="auto"/>
            <w:noWrap/>
            <w:vAlign w:val="center"/>
          </w:tcPr>
          <w:p w14:paraId="2D64EC4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13C8B0E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1536D98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nil"/>
              <w:left w:val="nil"/>
              <w:bottom w:val="single" w:sz="4" w:space="0" w:color="auto"/>
              <w:right w:val="single" w:sz="4" w:space="0" w:color="auto"/>
            </w:tcBorders>
            <w:shd w:val="clear" w:color="auto" w:fill="auto"/>
            <w:noWrap/>
            <w:vAlign w:val="center"/>
          </w:tcPr>
          <w:p w14:paraId="7444849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03A029B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1FDEDB24"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22152F9A" w14:textId="77777777" w:rsidR="00491237" w:rsidRPr="00491237" w:rsidRDefault="00491237" w:rsidP="005D01F6">
            <w:pPr>
              <w:numPr>
                <w:ilvl w:val="0"/>
                <w:numId w:val="228"/>
              </w:numPr>
              <w:spacing w:after="0" w:line="240" w:lineRule="auto"/>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21CFD913"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MG.30</w:t>
            </w:r>
          </w:p>
        </w:tc>
        <w:tc>
          <w:tcPr>
            <w:tcW w:w="2977" w:type="dxa"/>
            <w:tcBorders>
              <w:top w:val="nil"/>
              <w:left w:val="nil"/>
              <w:bottom w:val="single" w:sz="4" w:space="0" w:color="auto"/>
              <w:right w:val="single" w:sz="4" w:space="0" w:color="auto"/>
            </w:tcBorders>
            <w:shd w:val="clear" w:color="auto" w:fill="auto"/>
            <w:noWrap/>
            <w:vAlign w:val="center"/>
          </w:tcPr>
          <w:p w14:paraId="3DC7753C"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i naprawa pomocy wzrokowych</w:t>
            </w:r>
          </w:p>
        </w:tc>
        <w:tc>
          <w:tcPr>
            <w:tcW w:w="565" w:type="dxa"/>
            <w:gridSpan w:val="2"/>
            <w:tcBorders>
              <w:top w:val="nil"/>
              <w:left w:val="nil"/>
              <w:bottom w:val="single" w:sz="4" w:space="0" w:color="auto"/>
              <w:right w:val="single" w:sz="4" w:space="0" w:color="auto"/>
            </w:tcBorders>
            <w:shd w:val="clear" w:color="auto" w:fill="auto"/>
            <w:noWrap/>
            <w:vAlign w:val="center"/>
          </w:tcPr>
          <w:p w14:paraId="27E955A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nil"/>
              <w:left w:val="nil"/>
              <w:bottom w:val="single" w:sz="4" w:space="0" w:color="auto"/>
              <w:right w:val="single" w:sz="4" w:space="0" w:color="auto"/>
            </w:tcBorders>
            <w:shd w:val="clear" w:color="auto" w:fill="auto"/>
            <w:noWrap/>
            <w:vAlign w:val="center"/>
          </w:tcPr>
          <w:p w14:paraId="3D873C0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0817F03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1967C6A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top w:val="nil"/>
              <w:left w:val="nil"/>
              <w:bottom w:val="single" w:sz="4" w:space="0" w:color="auto"/>
              <w:right w:val="single" w:sz="4" w:space="0" w:color="auto"/>
            </w:tcBorders>
            <w:shd w:val="clear" w:color="auto" w:fill="auto"/>
            <w:noWrap/>
            <w:vAlign w:val="center"/>
          </w:tcPr>
          <w:p w14:paraId="3D3D9A0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7F4A43A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5F1219F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nil"/>
              <w:left w:val="nil"/>
              <w:bottom w:val="single" w:sz="4" w:space="0" w:color="auto"/>
              <w:right w:val="single" w:sz="4" w:space="0" w:color="auto"/>
            </w:tcBorders>
            <w:shd w:val="clear" w:color="auto" w:fill="auto"/>
            <w:noWrap/>
            <w:vAlign w:val="center"/>
          </w:tcPr>
          <w:p w14:paraId="547BBAE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29BF02E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5E03F4EB"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4389C6A6" w14:textId="77777777" w:rsidR="00491237" w:rsidRPr="00491237" w:rsidRDefault="00491237" w:rsidP="005D01F6">
            <w:pPr>
              <w:numPr>
                <w:ilvl w:val="0"/>
                <w:numId w:val="228"/>
              </w:numPr>
              <w:spacing w:after="0" w:line="240" w:lineRule="auto"/>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1796AE97"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MG.31</w:t>
            </w:r>
          </w:p>
        </w:tc>
        <w:tc>
          <w:tcPr>
            <w:tcW w:w="2977" w:type="dxa"/>
            <w:tcBorders>
              <w:top w:val="nil"/>
              <w:left w:val="nil"/>
              <w:bottom w:val="single" w:sz="4" w:space="0" w:color="auto"/>
              <w:right w:val="single" w:sz="4" w:space="0" w:color="auto"/>
            </w:tcBorders>
            <w:shd w:val="clear" w:color="auto" w:fill="auto"/>
            <w:noWrap/>
            <w:vAlign w:val="center"/>
          </w:tcPr>
          <w:p w14:paraId="0AB499FF"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obsługi liniowej i hangarowej statków powietrznych</w:t>
            </w:r>
          </w:p>
        </w:tc>
        <w:tc>
          <w:tcPr>
            <w:tcW w:w="565" w:type="dxa"/>
            <w:gridSpan w:val="2"/>
            <w:tcBorders>
              <w:top w:val="nil"/>
              <w:left w:val="nil"/>
              <w:bottom w:val="single" w:sz="4" w:space="0" w:color="auto"/>
              <w:right w:val="single" w:sz="4" w:space="0" w:color="auto"/>
            </w:tcBorders>
            <w:shd w:val="clear" w:color="auto" w:fill="auto"/>
            <w:noWrap/>
            <w:vAlign w:val="center"/>
          </w:tcPr>
          <w:p w14:paraId="4D84758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nil"/>
              <w:left w:val="nil"/>
              <w:bottom w:val="single" w:sz="4" w:space="0" w:color="auto"/>
              <w:right w:val="single" w:sz="4" w:space="0" w:color="auto"/>
            </w:tcBorders>
            <w:shd w:val="clear" w:color="auto" w:fill="auto"/>
            <w:noWrap/>
            <w:vAlign w:val="center"/>
          </w:tcPr>
          <w:p w14:paraId="6D9D5DC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nil"/>
              <w:left w:val="nil"/>
              <w:bottom w:val="single" w:sz="4" w:space="0" w:color="auto"/>
              <w:right w:val="single" w:sz="4" w:space="0" w:color="auto"/>
            </w:tcBorders>
            <w:shd w:val="clear" w:color="auto" w:fill="auto"/>
            <w:noWrap/>
            <w:vAlign w:val="center"/>
          </w:tcPr>
          <w:p w14:paraId="4922D1A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57D1454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top w:val="nil"/>
              <w:left w:val="nil"/>
              <w:bottom w:val="single" w:sz="4" w:space="0" w:color="auto"/>
              <w:right w:val="single" w:sz="4" w:space="0" w:color="auto"/>
            </w:tcBorders>
            <w:shd w:val="clear" w:color="auto" w:fill="auto"/>
            <w:noWrap/>
            <w:vAlign w:val="center"/>
          </w:tcPr>
          <w:p w14:paraId="125BF10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6C39E4B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04083E8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4B52EF2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47AD4A3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6BD4AE1A" w14:textId="77777777" w:rsidTr="0049123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58D7C146" w14:textId="77777777" w:rsidR="00491237" w:rsidRPr="00491237" w:rsidRDefault="00491237" w:rsidP="005D01F6">
            <w:pPr>
              <w:numPr>
                <w:ilvl w:val="0"/>
                <w:numId w:val="228"/>
              </w:numPr>
              <w:spacing w:after="0" w:line="240" w:lineRule="auto"/>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81E7577"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MG.32</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8D4AAB"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wykonywanie prac związanych z eksploatacją maszyn, urządzeń i instalacji okrętowych</w:t>
            </w:r>
          </w:p>
        </w:tc>
        <w:tc>
          <w:tcPr>
            <w:tcW w:w="56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E76664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240</w:t>
            </w:r>
          </w:p>
        </w:tc>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3F6C4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dk</w:t>
            </w:r>
          </w:p>
        </w:tc>
        <w:tc>
          <w:tcPr>
            <w:tcW w:w="47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F2953C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F80DD4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DB5C5B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16F881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C4256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DAEA5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5C8E8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60673E8A"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59280C36" w14:textId="77777777" w:rsidR="00491237" w:rsidRPr="00491237" w:rsidRDefault="00491237" w:rsidP="005D01F6">
            <w:pPr>
              <w:numPr>
                <w:ilvl w:val="0"/>
                <w:numId w:val="228"/>
              </w:numPr>
              <w:spacing w:after="0" w:line="240" w:lineRule="auto"/>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70695BB1"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MG.33</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14EF7A9B"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budowy i remontu jednostek pływających</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423F55F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12D1AD6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10F6765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5A263E8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083A460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3E9CFA6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73EC09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D6F612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4EE2DF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44FAE932"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73D72918" w14:textId="77777777" w:rsidR="00491237" w:rsidRPr="00491237" w:rsidRDefault="00491237" w:rsidP="005D01F6">
            <w:pPr>
              <w:numPr>
                <w:ilvl w:val="0"/>
                <w:numId w:val="228"/>
              </w:numPr>
              <w:spacing w:after="0" w:line="240" w:lineRule="auto"/>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20506C51"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MG.34</w:t>
            </w:r>
          </w:p>
        </w:tc>
        <w:tc>
          <w:tcPr>
            <w:tcW w:w="2977" w:type="dxa"/>
            <w:tcBorders>
              <w:top w:val="nil"/>
              <w:left w:val="nil"/>
              <w:bottom w:val="single" w:sz="4" w:space="0" w:color="auto"/>
              <w:right w:val="single" w:sz="4" w:space="0" w:color="auto"/>
            </w:tcBorders>
            <w:shd w:val="clear" w:color="auto" w:fill="auto"/>
            <w:noWrap/>
            <w:vAlign w:val="center"/>
          </w:tcPr>
          <w:p w14:paraId="485816CC"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prowadzenie prac wiertniczych</w:t>
            </w:r>
          </w:p>
        </w:tc>
        <w:tc>
          <w:tcPr>
            <w:tcW w:w="565" w:type="dxa"/>
            <w:gridSpan w:val="2"/>
            <w:tcBorders>
              <w:top w:val="nil"/>
              <w:left w:val="nil"/>
              <w:bottom w:val="single" w:sz="4" w:space="0" w:color="auto"/>
              <w:right w:val="single" w:sz="4" w:space="0" w:color="auto"/>
            </w:tcBorders>
            <w:shd w:val="clear" w:color="auto" w:fill="auto"/>
            <w:noWrap/>
            <w:vAlign w:val="center"/>
          </w:tcPr>
          <w:p w14:paraId="766F72D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2C96719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nil"/>
              <w:left w:val="nil"/>
              <w:bottom w:val="single" w:sz="4" w:space="0" w:color="auto"/>
              <w:right w:val="single" w:sz="4" w:space="0" w:color="auto"/>
            </w:tcBorders>
            <w:shd w:val="clear" w:color="auto" w:fill="auto"/>
            <w:noWrap/>
            <w:vAlign w:val="center"/>
          </w:tcPr>
          <w:p w14:paraId="228F5CB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70E54D5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27D519E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354EE91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nil"/>
              <w:left w:val="nil"/>
              <w:bottom w:val="single" w:sz="4" w:space="0" w:color="auto"/>
              <w:right w:val="single" w:sz="4" w:space="0" w:color="auto"/>
            </w:tcBorders>
            <w:shd w:val="clear" w:color="auto" w:fill="auto"/>
            <w:noWrap/>
            <w:vAlign w:val="center"/>
          </w:tcPr>
          <w:p w14:paraId="2F51DA9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723BE9F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7F8C508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759FB574"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68D0F103" w14:textId="77777777" w:rsidR="00491237" w:rsidRPr="00491237" w:rsidRDefault="00491237" w:rsidP="005D01F6">
            <w:pPr>
              <w:numPr>
                <w:ilvl w:val="0"/>
                <w:numId w:val="228"/>
              </w:numPr>
              <w:spacing w:after="0" w:line="240" w:lineRule="auto"/>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32BAF5BA"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MG.35</w:t>
            </w:r>
          </w:p>
        </w:tc>
        <w:tc>
          <w:tcPr>
            <w:tcW w:w="2977" w:type="dxa"/>
            <w:tcBorders>
              <w:top w:val="nil"/>
              <w:left w:val="nil"/>
              <w:bottom w:val="single" w:sz="4" w:space="0" w:color="auto"/>
              <w:right w:val="single" w:sz="4" w:space="0" w:color="auto"/>
            </w:tcBorders>
            <w:shd w:val="clear" w:color="auto" w:fill="auto"/>
            <w:noWrap/>
            <w:vAlign w:val="center"/>
          </w:tcPr>
          <w:p w14:paraId="4971C127"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Prowadzenie procesu przeróbki kopalin stałych</w:t>
            </w:r>
          </w:p>
        </w:tc>
        <w:tc>
          <w:tcPr>
            <w:tcW w:w="565" w:type="dxa"/>
            <w:gridSpan w:val="2"/>
            <w:tcBorders>
              <w:top w:val="nil"/>
              <w:left w:val="nil"/>
              <w:bottom w:val="single" w:sz="4" w:space="0" w:color="auto"/>
              <w:right w:val="single" w:sz="4" w:space="0" w:color="auto"/>
            </w:tcBorders>
            <w:shd w:val="clear" w:color="auto" w:fill="auto"/>
            <w:noWrap/>
            <w:vAlign w:val="center"/>
          </w:tcPr>
          <w:p w14:paraId="2C0BD42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150</w:t>
            </w:r>
          </w:p>
        </w:tc>
        <w:tc>
          <w:tcPr>
            <w:tcW w:w="568" w:type="dxa"/>
            <w:tcBorders>
              <w:top w:val="nil"/>
              <w:left w:val="nil"/>
              <w:bottom w:val="single" w:sz="4" w:space="0" w:color="auto"/>
              <w:right w:val="single" w:sz="4" w:space="0" w:color="auto"/>
            </w:tcBorders>
            <w:shd w:val="clear" w:color="auto" w:fill="auto"/>
            <w:noWrap/>
            <w:vAlign w:val="center"/>
          </w:tcPr>
          <w:p w14:paraId="5CD7A87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nil"/>
              <w:left w:val="nil"/>
              <w:bottom w:val="single" w:sz="4" w:space="0" w:color="auto"/>
              <w:right w:val="single" w:sz="4" w:space="0" w:color="auto"/>
            </w:tcBorders>
            <w:shd w:val="clear" w:color="auto" w:fill="auto"/>
            <w:noWrap/>
            <w:vAlign w:val="center"/>
          </w:tcPr>
          <w:p w14:paraId="586719E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065974A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top w:val="nil"/>
              <w:left w:val="nil"/>
              <w:bottom w:val="single" w:sz="4" w:space="0" w:color="auto"/>
              <w:right w:val="single" w:sz="4" w:space="0" w:color="auto"/>
            </w:tcBorders>
            <w:shd w:val="clear" w:color="auto" w:fill="auto"/>
            <w:noWrap/>
            <w:vAlign w:val="center"/>
          </w:tcPr>
          <w:p w14:paraId="30DC29C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093C1A6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61CDAA1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2A03624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5EDD94B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30A5D535"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0B011616" w14:textId="77777777" w:rsidR="00491237" w:rsidRPr="00491237" w:rsidRDefault="00491237" w:rsidP="005D01F6">
            <w:pPr>
              <w:numPr>
                <w:ilvl w:val="0"/>
                <w:numId w:val="228"/>
              </w:numPr>
              <w:spacing w:after="0" w:line="240" w:lineRule="auto"/>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43B8EFAE"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MG.36</w:t>
            </w:r>
          </w:p>
        </w:tc>
        <w:tc>
          <w:tcPr>
            <w:tcW w:w="2977" w:type="dxa"/>
            <w:tcBorders>
              <w:top w:val="nil"/>
              <w:left w:val="nil"/>
              <w:bottom w:val="single" w:sz="4" w:space="0" w:color="auto"/>
              <w:right w:val="single" w:sz="4" w:space="0" w:color="auto"/>
            </w:tcBorders>
            <w:shd w:val="clear" w:color="auto" w:fill="auto"/>
            <w:noWrap/>
            <w:vAlign w:val="center"/>
          </w:tcPr>
          <w:p w14:paraId="28CFCE10"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procesu przeróbki kopalin stałych</w:t>
            </w:r>
          </w:p>
        </w:tc>
        <w:tc>
          <w:tcPr>
            <w:tcW w:w="565" w:type="dxa"/>
            <w:gridSpan w:val="2"/>
            <w:tcBorders>
              <w:top w:val="nil"/>
              <w:left w:val="nil"/>
              <w:bottom w:val="single" w:sz="4" w:space="0" w:color="auto"/>
              <w:right w:val="single" w:sz="4" w:space="0" w:color="auto"/>
            </w:tcBorders>
            <w:shd w:val="clear" w:color="auto" w:fill="auto"/>
            <w:noWrap/>
            <w:vAlign w:val="center"/>
          </w:tcPr>
          <w:p w14:paraId="47210C3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150</w:t>
            </w:r>
          </w:p>
        </w:tc>
        <w:tc>
          <w:tcPr>
            <w:tcW w:w="568" w:type="dxa"/>
            <w:tcBorders>
              <w:top w:val="nil"/>
              <w:left w:val="nil"/>
              <w:bottom w:val="single" w:sz="4" w:space="0" w:color="auto"/>
              <w:right w:val="single" w:sz="4" w:space="0" w:color="auto"/>
            </w:tcBorders>
            <w:shd w:val="clear" w:color="auto" w:fill="auto"/>
            <w:noWrap/>
            <w:vAlign w:val="center"/>
          </w:tcPr>
          <w:p w14:paraId="59DE49A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nil"/>
              <w:left w:val="nil"/>
              <w:bottom w:val="single" w:sz="4" w:space="0" w:color="auto"/>
              <w:right w:val="single" w:sz="4" w:space="0" w:color="auto"/>
            </w:tcBorders>
            <w:shd w:val="clear" w:color="auto" w:fill="auto"/>
            <w:noWrap/>
            <w:vAlign w:val="center"/>
          </w:tcPr>
          <w:p w14:paraId="3FBBB9C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1FD2A65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6F432C8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7F10B66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nil"/>
              <w:left w:val="nil"/>
              <w:bottom w:val="single" w:sz="4" w:space="0" w:color="auto"/>
              <w:right w:val="single" w:sz="4" w:space="0" w:color="auto"/>
            </w:tcBorders>
            <w:shd w:val="clear" w:color="auto" w:fill="auto"/>
            <w:noWrap/>
            <w:vAlign w:val="center"/>
          </w:tcPr>
          <w:p w14:paraId="3F32421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061E60D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56770FC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5B1EC2A0"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64F132C2" w14:textId="77777777" w:rsidR="00491237" w:rsidRPr="00491237" w:rsidRDefault="00491237" w:rsidP="005D01F6">
            <w:pPr>
              <w:numPr>
                <w:ilvl w:val="0"/>
                <w:numId w:val="228"/>
              </w:numPr>
              <w:spacing w:after="0" w:line="240" w:lineRule="auto"/>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14353AE2"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MG.37</w:t>
            </w:r>
          </w:p>
        </w:tc>
        <w:tc>
          <w:tcPr>
            <w:tcW w:w="2977" w:type="dxa"/>
            <w:tcBorders>
              <w:top w:val="nil"/>
              <w:left w:val="nil"/>
              <w:bottom w:val="single" w:sz="4" w:space="0" w:color="auto"/>
              <w:right w:val="single" w:sz="4" w:space="0" w:color="auto"/>
            </w:tcBorders>
            <w:shd w:val="clear" w:color="auto" w:fill="auto"/>
            <w:noWrap/>
            <w:vAlign w:val="center"/>
          </w:tcPr>
          <w:p w14:paraId="5920B3FC"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nadzorowanie procesu odlewniczego</w:t>
            </w:r>
          </w:p>
        </w:tc>
        <w:tc>
          <w:tcPr>
            <w:tcW w:w="565" w:type="dxa"/>
            <w:gridSpan w:val="2"/>
            <w:tcBorders>
              <w:top w:val="nil"/>
              <w:left w:val="nil"/>
              <w:bottom w:val="single" w:sz="4" w:space="0" w:color="auto"/>
              <w:right w:val="single" w:sz="4" w:space="0" w:color="auto"/>
            </w:tcBorders>
            <w:shd w:val="clear" w:color="auto" w:fill="auto"/>
            <w:noWrap/>
            <w:vAlign w:val="center"/>
          </w:tcPr>
          <w:p w14:paraId="56A5BA1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nil"/>
              <w:left w:val="nil"/>
              <w:bottom w:val="single" w:sz="4" w:space="0" w:color="auto"/>
              <w:right w:val="single" w:sz="4" w:space="0" w:color="auto"/>
            </w:tcBorders>
            <w:shd w:val="clear" w:color="auto" w:fill="auto"/>
            <w:noWrap/>
            <w:vAlign w:val="center"/>
          </w:tcPr>
          <w:p w14:paraId="2EE1D62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nil"/>
              <w:left w:val="nil"/>
              <w:bottom w:val="single" w:sz="4" w:space="0" w:color="auto"/>
              <w:right w:val="single" w:sz="4" w:space="0" w:color="auto"/>
            </w:tcBorders>
            <w:shd w:val="clear" w:color="auto" w:fill="auto"/>
            <w:noWrap/>
            <w:vAlign w:val="center"/>
          </w:tcPr>
          <w:p w14:paraId="28E0A9E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4DE2A45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0AC7518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1B8FA38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nil"/>
              <w:left w:val="nil"/>
              <w:bottom w:val="single" w:sz="4" w:space="0" w:color="auto"/>
              <w:right w:val="single" w:sz="4" w:space="0" w:color="auto"/>
            </w:tcBorders>
            <w:shd w:val="clear" w:color="auto" w:fill="auto"/>
            <w:noWrap/>
            <w:vAlign w:val="center"/>
          </w:tcPr>
          <w:p w14:paraId="708132B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27831A3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6B92003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06AC1CA5"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461D5827" w14:textId="77777777" w:rsidR="00491237" w:rsidRPr="00491237" w:rsidRDefault="00491237" w:rsidP="005D01F6">
            <w:pPr>
              <w:numPr>
                <w:ilvl w:val="0"/>
                <w:numId w:val="228"/>
              </w:numPr>
              <w:spacing w:after="0" w:line="240" w:lineRule="auto"/>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6ECBBCD0"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MG.38</w:t>
            </w:r>
          </w:p>
        </w:tc>
        <w:tc>
          <w:tcPr>
            <w:tcW w:w="2977" w:type="dxa"/>
            <w:tcBorders>
              <w:top w:val="nil"/>
              <w:left w:val="nil"/>
              <w:bottom w:val="single" w:sz="4" w:space="0" w:color="auto"/>
              <w:right w:val="single" w:sz="4" w:space="0" w:color="auto"/>
            </w:tcBorders>
            <w:shd w:val="clear" w:color="auto" w:fill="auto"/>
            <w:noWrap/>
            <w:vAlign w:val="center"/>
          </w:tcPr>
          <w:p w14:paraId="19175FF1"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prowadzenie procesów hutniczych</w:t>
            </w:r>
          </w:p>
        </w:tc>
        <w:tc>
          <w:tcPr>
            <w:tcW w:w="565" w:type="dxa"/>
            <w:gridSpan w:val="2"/>
            <w:tcBorders>
              <w:top w:val="nil"/>
              <w:left w:val="nil"/>
              <w:bottom w:val="single" w:sz="4" w:space="0" w:color="auto"/>
              <w:right w:val="single" w:sz="4" w:space="0" w:color="auto"/>
            </w:tcBorders>
            <w:shd w:val="clear" w:color="auto" w:fill="auto"/>
            <w:noWrap/>
            <w:vAlign w:val="center"/>
          </w:tcPr>
          <w:p w14:paraId="30C8551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nil"/>
              <w:left w:val="nil"/>
              <w:bottom w:val="single" w:sz="4" w:space="0" w:color="auto"/>
              <w:right w:val="single" w:sz="4" w:space="0" w:color="auto"/>
            </w:tcBorders>
            <w:shd w:val="clear" w:color="auto" w:fill="auto"/>
            <w:noWrap/>
            <w:vAlign w:val="center"/>
          </w:tcPr>
          <w:p w14:paraId="1074A06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nil"/>
              <w:left w:val="nil"/>
              <w:bottom w:val="single" w:sz="4" w:space="0" w:color="auto"/>
              <w:right w:val="single" w:sz="4" w:space="0" w:color="auto"/>
            </w:tcBorders>
            <w:shd w:val="clear" w:color="auto" w:fill="auto"/>
            <w:noWrap/>
            <w:vAlign w:val="center"/>
          </w:tcPr>
          <w:p w14:paraId="653A7BD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0FADBA9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16DB809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7DE08C2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nil"/>
              <w:left w:val="nil"/>
              <w:bottom w:val="single" w:sz="4" w:space="0" w:color="auto"/>
              <w:right w:val="single" w:sz="4" w:space="0" w:color="auto"/>
            </w:tcBorders>
            <w:shd w:val="clear" w:color="auto" w:fill="auto"/>
            <w:noWrap/>
            <w:vAlign w:val="center"/>
          </w:tcPr>
          <w:p w14:paraId="2A6E6F1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69A8AFF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0773F5D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73166667"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13D39500" w14:textId="77777777" w:rsidR="00491237" w:rsidRPr="00491237" w:rsidRDefault="00491237" w:rsidP="005D01F6">
            <w:pPr>
              <w:numPr>
                <w:ilvl w:val="0"/>
                <w:numId w:val="228"/>
              </w:numPr>
              <w:spacing w:after="0" w:line="240" w:lineRule="auto"/>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3707D72D"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MG.39</w:t>
            </w:r>
          </w:p>
        </w:tc>
        <w:tc>
          <w:tcPr>
            <w:tcW w:w="2977" w:type="dxa"/>
            <w:tcBorders>
              <w:top w:val="nil"/>
              <w:left w:val="nil"/>
              <w:bottom w:val="single" w:sz="4" w:space="0" w:color="auto"/>
              <w:right w:val="single" w:sz="4" w:space="0" w:color="auto"/>
            </w:tcBorders>
            <w:shd w:val="clear" w:color="auto" w:fill="auto"/>
            <w:noWrap/>
            <w:vAlign w:val="center"/>
          </w:tcPr>
          <w:p w14:paraId="42D69956"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prowadzenie eksploatacji złóż podziemnych</w:t>
            </w:r>
          </w:p>
        </w:tc>
        <w:tc>
          <w:tcPr>
            <w:tcW w:w="565" w:type="dxa"/>
            <w:gridSpan w:val="2"/>
            <w:tcBorders>
              <w:top w:val="nil"/>
              <w:left w:val="nil"/>
              <w:bottom w:val="single" w:sz="4" w:space="0" w:color="auto"/>
              <w:right w:val="single" w:sz="4" w:space="0" w:color="auto"/>
            </w:tcBorders>
            <w:shd w:val="clear" w:color="auto" w:fill="auto"/>
            <w:noWrap/>
            <w:vAlign w:val="center"/>
          </w:tcPr>
          <w:p w14:paraId="3DC556B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569CF94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nil"/>
              <w:left w:val="nil"/>
              <w:bottom w:val="single" w:sz="4" w:space="0" w:color="auto"/>
              <w:right w:val="single" w:sz="4" w:space="0" w:color="auto"/>
            </w:tcBorders>
            <w:shd w:val="clear" w:color="auto" w:fill="auto"/>
            <w:noWrap/>
            <w:vAlign w:val="center"/>
          </w:tcPr>
          <w:p w14:paraId="5F14259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22F2AA9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5286EDB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1D5A92A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nil"/>
              <w:left w:val="nil"/>
              <w:bottom w:val="single" w:sz="4" w:space="0" w:color="auto"/>
              <w:right w:val="single" w:sz="4" w:space="0" w:color="auto"/>
            </w:tcBorders>
            <w:shd w:val="clear" w:color="auto" w:fill="auto"/>
            <w:noWrap/>
            <w:vAlign w:val="center"/>
          </w:tcPr>
          <w:p w14:paraId="36B8A5E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64C0455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3F31C31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579A56F4"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3D6372D5" w14:textId="77777777" w:rsidR="00491237" w:rsidRPr="00491237" w:rsidRDefault="00491237" w:rsidP="005D01F6">
            <w:pPr>
              <w:numPr>
                <w:ilvl w:val="0"/>
                <w:numId w:val="228"/>
              </w:numPr>
              <w:spacing w:after="0" w:line="240" w:lineRule="auto"/>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2B392122"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MG.40</w:t>
            </w:r>
          </w:p>
        </w:tc>
        <w:tc>
          <w:tcPr>
            <w:tcW w:w="2977" w:type="dxa"/>
            <w:tcBorders>
              <w:top w:val="nil"/>
              <w:left w:val="nil"/>
              <w:bottom w:val="single" w:sz="4" w:space="0" w:color="auto"/>
              <w:right w:val="single" w:sz="4" w:space="0" w:color="auto"/>
            </w:tcBorders>
            <w:shd w:val="clear" w:color="auto" w:fill="auto"/>
            <w:noWrap/>
            <w:vAlign w:val="center"/>
          </w:tcPr>
          <w:p w14:paraId="49B8E154"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prowadzenie eksploatacji otworowej złóż</w:t>
            </w:r>
          </w:p>
        </w:tc>
        <w:tc>
          <w:tcPr>
            <w:tcW w:w="565" w:type="dxa"/>
            <w:gridSpan w:val="2"/>
            <w:tcBorders>
              <w:top w:val="nil"/>
              <w:left w:val="nil"/>
              <w:bottom w:val="single" w:sz="4" w:space="0" w:color="auto"/>
              <w:right w:val="single" w:sz="4" w:space="0" w:color="auto"/>
            </w:tcBorders>
            <w:shd w:val="clear" w:color="auto" w:fill="auto"/>
            <w:noWrap/>
            <w:vAlign w:val="center"/>
          </w:tcPr>
          <w:p w14:paraId="54A9346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7A4C019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nil"/>
              <w:left w:val="nil"/>
              <w:bottom w:val="single" w:sz="4" w:space="0" w:color="auto"/>
              <w:right w:val="single" w:sz="4" w:space="0" w:color="auto"/>
            </w:tcBorders>
            <w:shd w:val="clear" w:color="auto" w:fill="auto"/>
            <w:noWrap/>
            <w:vAlign w:val="center"/>
          </w:tcPr>
          <w:p w14:paraId="50E53A0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04F0A98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1FA3E78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6DF6C15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nil"/>
              <w:left w:val="nil"/>
              <w:bottom w:val="single" w:sz="4" w:space="0" w:color="auto"/>
              <w:right w:val="single" w:sz="4" w:space="0" w:color="auto"/>
            </w:tcBorders>
            <w:shd w:val="clear" w:color="auto" w:fill="auto"/>
            <w:noWrap/>
            <w:vAlign w:val="center"/>
          </w:tcPr>
          <w:p w14:paraId="2E6444D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57B2510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6EDAB68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3A5CFFCC"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5706A1BC" w14:textId="77777777" w:rsidR="00491237" w:rsidRPr="00491237" w:rsidRDefault="00491237" w:rsidP="005D01F6">
            <w:pPr>
              <w:numPr>
                <w:ilvl w:val="0"/>
                <w:numId w:val="228"/>
              </w:numPr>
              <w:spacing w:after="0" w:line="240" w:lineRule="auto"/>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347793FF"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MG.41</w:t>
            </w:r>
          </w:p>
        </w:tc>
        <w:tc>
          <w:tcPr>
            <w:tcW w:w="2977" w:type="dxa"/>
            <w:tcBorders>
              <w:top w:val="nil"/>
              <w:left w:val="nil"/>
              <w:bottom w:val="single" w:sz="4" w:space="0" w:color="auto"/>
              <w:right w:val="single" w:sz="4" w:space="0" w:color="auto"/>
            </w:tcBorders>
            <w:shd w:val="clear" w:color="auto" w:fill="auto"/>
            <w:noWrap/>
            <w:vAlign w:val="center"/>
          </w:tcPr>
          <w:p w14:paraId="6A756A49"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prowadzenie eksploatacji złóż metodą odkrywkową</w:t>
            </w:r>
          </w:p>
        </w:tc>
        <w:tc>
          <w:tcPr>
            <w:tcW w:w="565" w:type="dxa"/>
            <w:gridSpan w:val="2"/>
            <w:tcBorders>
              <w:top w:val="nil"/>
              <w:left w:val="nil"/>
              <w:bottom w:val="single" w:sz="4" w:space="0" w:color="auto"/>
              <w:right w:val="single" w:sz="4" w:space="0" w:color="auto"/>
            </w:tcBorders>
            <w:shd w:val="clear" w:color="auto" w:fill="auto"/>
            <w:noWrap/>
            <w:vAlign w:val="center"/>
          </w:tcPr>
          <w:p w14:paraId="357B6BC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5AE1A0E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nil"/>
              <w:left w:val="nil"/>
              <w:bottom w:val="single" w:sz="4" w:space="0" w:color="auto"/>
              <w:right w:val="single" w:sz="4" w:space="0" w:color="auto"/>
            </w:tcBorders>
            <w:shd w:val="clear" w:color="auto" w:fill="auto"/>
            <w:noWrap/>
            <w:vAlign w:val="center"/>
          </w:tcPr>
          <w:p w14:paraId="1CE6BD4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5AF8DE5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1877296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2E7CB7F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nil"/>
              <w:left w:val="nil"/>
              <w:bottom w:val="single" w:sz="4" w:space="0" w:color="auto"/>
              <w:right w:val="single" w:sz="4" w:space="0" w:color="auto"/>
            </w:tcBorders>
            <w:shd w:val="clear" w:color="auto" w:fill="auto"/>
            <w:noWrap/>
            <w:vAlign w:val="center"/>
          </w:tcPr>
          <w:p w14:paraId="01AABDF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0E45DBB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290B879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0E581006"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1CCE1672" w14:textId="77777777" w:rsidR="00491237" w:rsidRPr="00491237" w:rsidRDefault="00491237" w:rsidP="005D01F6">
            <w:pPr>
              <w:numPr>
                <w:ilvl w:val="0"/>
                <w:numId w:val="228"/>
              </w:numPr>
              <w:spacing w:after="0" w:line="240" w:lineRule="auto"/>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293FC505"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MG.42</w:t>
            </w:r>
          </w:p>
        </w:tc>
        <w:tc>
          <w:tcPr>
            <w:tcW w:w="2977" w:type="dxa"/>
            <w:tcBorders>
              <w:top w:val="nil"/>
              <w:left w:val="nil"/>
              <w:bottom w:val="single" w:sz="4" w:space="0" w:color="auto"/>
              <w:right w:val="single" w:sz="4" w:space="0" w:color="auto"/>
            </w:tcBorders>
            <w:shd w:val="clear" w:color="auto" w:fill="auto"/>
            <w:noWrap/>
            <w:vAlign w:val="center"/>
          </w:tcPr>
          <w:p w14:paraId="0E760DBD"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Eksploatacja systemów mechatronicznych w rolnictwie</w:t>
            </w:r>
          </w:p>
        </w:tc>
        <w:tc>
          <w:tcPr>
            <w:tcW w:w="565" w:type="dxa"/>
            <w:gridSpan w:val="2"/>
            <w:tcBorders>
              <w:top w:val="nil"/>
              <w:left w:val="nil"/>
              <w:bottom w:val="single" w:sz="4" w:space="0" w:color="auto"/>
              <w:right w:val="single" w:sz="4" w:space="0" w:color="auto"/>
            </w:tcBorders>
            <w:shd w:val="clear" w:color="auto" w:fill="auto"/>
            <w:noWrap/>
            <w:vAlign w:val="center"/>
          </w:tcPr>
          <w:p w14:paraId="61F9B29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nil"/>
              <w:left w:val="nil"/>
              <w:bottom w:val="single" w:sz="4" w:space="0" w:color="auto"/>
              <w:right w:val="single" w:sz="4" w:space="0" w:color="auto"/>
            </w:tcBorders>
            <w:shd w:val="clear" w:color="auto" w:fill="auto"/>
            <w:noWrap/>
            <w:vAlign w:val="center"/>
          </w:tcPr>
          <w:p w14:paraId="434668F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nil"/>
              <w:left w:val="nil"/>
              <w:bottom w:val="single" w:sz="4" w:space="0" w:color="auto"/>
              <w:right w:val="single" w:sz="4" w:space="0" w:color="auto"/>
            </w:tcBorders>
            <w:shd w:val="clear" w:color="auto" w:fill="auto"/>
            <w:noWrap/>
            <w:vAlign w:val="center"/>
          </w:tcPr>
          <w:p w14:paraId="7F36629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6471FD6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0413F0B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0C06D6E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nil"/>
              <w:left w:val="nil"/>
              <w:bottom w:val="single" w:sz="4" w:space="0" w:color="auto"/>
              <w:right w:val="single" w:sz="4" w:space="0" w:color="auto"/>
            </w:tcBorders>
            <w:shd w:val="clear" w:color="auto" w:fill="auto"/>
            <w:noWrap/>
            <w:vAlign w:val="center"/>
          </w:tcPr>
          <w:p w14:paraId="7D6F32C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2DFB2A5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179370B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0479E137"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636B6D1A" w14:textId="77777777" w:rsidR="00491237" w:rsidRPr="00491237" w:rsidRDefault="00491237" w:rsidP="005D01F6">
            <w:pPr>
              <w:numPr>
                <w:ilvl w:val="0"/>
                <w:numId w:val="228"/>
              </w:numPr>
              <w:spacing w:after="0" w:line="240" w:lineRule="auto"/>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2B455DC1"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MG.43</w:t>
            </w:r>
          </w:p>
        </w:tc>
        <w:tc>
          <w:tcPr>
            <w:tcW w:w="2977" w:type="dxa"/>
            <w:tcBorders>
              <w:top w:val="nil"/>
              <w:left w:val="nil"/>
              <w:bottom w:val="single" w:sz="4" w:space="0" w:color="auto"/>
              <w:right w:val="single" w:sz="4" w:space="0" w:color="auto"/>
            </w:tcBorders>
            <w:shd w:val="clear" w:color="auto" w:fill="auto"/>
            <w:noWrap/>
            <w:vAlign w:val="center"/>
          </w:tcPr>
          <w:p w14:paraId="1F2A90C1"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prowadzenie procesu obsługi pojazdów samochodowych</w:t>
            </w:r>
          </w:p>
        </w:tc>
        <w:tc>
          <w:tcPr>
            <w:tcW w:w="565" w:type="dxa"/>
            <w:gridSpan w:val="2"/>
            <w:tcBorders>
              <w:top w:val="nil"/>
              <w:left w:val="nil"/>
              <w:bottom w:val="single" w:sz="4" w:space="0" w:color="auto"/>
              <w:right w:val="single" w:sz="4" w:space="0" w:color="auto"/>
            </w:tcBorders>
            <w:shd w:val="clear" w:color="auto" w:fill="auto"/>
            <w:noWrap/>
            <w:vAlign w:val="center"/>
          </w:tcPr>
          <w:p w14:paraId="3EFFF53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7C6EDBD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nil"/>
              <w:left w:val="nil"/>
              <w:bottom w:val="single" w:sz="4" w:space="0" w:color="auto"/>
              <w:right w:val="single" w:sz="4" w:space="0" w:color="auto"/>
            </w:tcBorders>
            <w:shd w:val="clear" w:color="auto" w:fill="auto"/>
            <w:noWrap/>
            <w:vAlign w:val="center"/>
          </w:tcPr>
          <w:p w14:paraId="43F42B3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092B60C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602BC2A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09D741C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nil"/>
              <w:left w:val="nil"/>
              <w:bottom w:val="single" w:sz="4" w:space="0" w:color="auto"/>
              <w:right w:val="single" w:sz="4" w:space="0" w:color="auto"/>
            </w:tcBorders>
            <w:shd w:val="clear" w:color="auto" w:fill="auto"/>
            <w:noWrap/>
            <w:vAlign w:val="center"/>
          </w:tcPr>
          <w:p w14:paraId="2203699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77F6170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36DE2D3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60B27FA7"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52C1B7F9" w14:textId="77777777" w:rsidR="00491237" w:rsidRPr="00491237" w:rsidRDefault="00491237" w:rsidP="005D01F6">
            <w:pPr>
              <w:numPr>
                <w:ilvl w:val="0"/>
                <w:numId w:val="228"/>
              </w:numPr>
              <w:spacing w:after="0" w:line="240" w:lineRule="auto"/>
              <w:ind w:left="0"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6CBB9FC0"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MG.44</w:t>
            </w:r>
          </w:p>
        </w:tc>
        <w:tc>
          <w:tcPr>
            <w:tcW w:w="2977" w:type="dxa"/>
            <w:tcBorders>
              <w:top w:val="nil"/>
              <w:left w:val="nil"/>
              <w:bottom w:val="single" w:sz="4" w:space="0" w:color="auto"/>
              <w:right w:val="single" w:sz="4" w:space="0" w:color="auto"/>
            </w:tcBorders>
            <w:shd w:val="clear" w:color="auto" w:fill="auto"/>
            <w:noWrap/>
            <w:vAlign w:val="center"/>
          </w:tcPr>
          <w:p w14:paraId="74EC6FD9"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nadzorowanie procesów produkcji maszyn i urządzeń</w:t>
            </w:r>
          </w:p>
        </w:tc>
        <w:tc>
          <w:tcPr>
            <w:tcW w:w="565" w:type="dxa"/>
            <w:gridSpan w:val="2"/>
            <w:tcBorders>
              <w:top w:val="nil"/>
              <w:left w:val="nil"/>
              <w:bottom w:val="single" w:sz="4" w:space="0" w:color="auto"/>
              <w:right w:val="single" w:sz="4" w:space="0" w:color="auto"/>
            </w:tcBorders>
            <w:shd w:val="clear" w:color="auto" w:fill="auto"/>
            <w:noWrap/>
            <w:vAlign w:val="center"/>
          </w:tcPr>
          <w:p w14:paraId="2D8BD5A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688FA72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dk</w:t>
            </w:r>
          </w:p>
        </w:tc>
        <w:tc>
          <w:tcPr>
            <w:tcW w:w="479" w:type="dxa"/>
            <w:gridSpan w:val="2"/>
            <w:tcBorders>
              <w:top w:val="nil"/>
              <w:left w:val="nil"/>
              <w:bottom w:val="single" w:sz="4" w:space="0" w:color="auto"/>
              <w:right w:val="single" w:sz="4" w:space="0" w:color="auto"/>
            </w:tcBorders>
            <w:shd w:val="clear" w:color="auto" w:fill="auto"/>
            <w:noWrap/>
            <w:vAlign w:val="center"/>
          </w:tcPr>
          <w:p w14:paraId="6A0C744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nil"/>
              <w:left w:val="nil"/>
              <w:bottom w:val="single" w:sz="4" w:space="0" w:color="auto"/>
              <w:right w:val="single" w:sz="4" w:space="0" w:color="auto"/>
            </w:tcBorders>
            <w:shd w:val="clear" w:color="auto" w:fill="auto"/>
            <w:noWrap/>
            <w:vAlign w:val="center"/>
          </w:tcPr>
          <w:p w14:paraId="7AD6DF2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203CB17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nil"/>
              <w:left w:val="nil"/>
              <w:bottom w:val="single" w:sz="4" w:space="0" w:color="auto"/>
              <w:right w:val="single" w:sz="4" w:space="0" w:color="auto"/>
            </w:tcBorders>
            <w:shd w:val="clear" w:color="auto" w:fill="auto"/>
            <w:noWrap/>
            <w:vAlign w:val="center"/>
          </w:tcPr>
          <w:p w14:paraId="53700BB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0C7DAF1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4CB2CFC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567" w:type="dxa"/>
            <w:tcBorders>
              <w:top w:val="nil"/>
              <w:left w:val="nil"/>
              <w:bottom w:val="single" w:sz="4" w:space="0" w:color="auto"/>
              <w:right w:val="single" w:sz="4" w:space="0" w:color="auto"/>
            </w:tcBorders>
            <w:shd w:val="clear" w:color="auto" w:fill="auto"/>
            <w:noWrap/>
            <w:vAlign w:val="center"/>
          </w:tcPr>
          <w:p w14:paraId="02D92D7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02DFF90D" w14:textId="77777777" w:rsidTr="00491237">
        <w:trPr>
          <w:trHeight w:val="255"/>
        </w:trPr>
        <w:tc>
          <w:tcPr>
            <w:tcW w:w="706" w:type="dxa"/>
            <w:tcBorders>
              <w:top w:val="single" w:sz="4" w:space="0" w:color="auto"/>
            </w:tcBorders>
            <w:shd w:val="clear" w:color="auto" w:fill="auto"/>
            <w:vAlign w:val="center"/>
          </w:tcPr>
          <w:p w14:paraId="3AD81DCF" w14:textId="77777777" w:rsidR="00491237" w:rsidRPr="00491237" w:rsidRDefault="00491237" w:rsidP="00491237">
            <w:pPr>
              <w:spacing w:after="0" w:line="240" w:lineRule="auto"/>
              <w:jc w:val="right"/>
              <w:rPr>
                <w:rFonts w:ascii="Times New Roman" w:eastAsia="Times New Roman" w:hAnsi="Times New Roman"/>
                <w:color w:val="000000" w:themeColor="text1"/>
                <w:sz w:val="20"/>
                <w:szCs w:val="20"/>
                <w:lang w:eastAsia="pl-PL"/>
              </w:rPr>
            </w:pPr>
          </w:p>
        </w:tc>
        <w:tc>
          <w:tcPr>
            <w:tcW w:w="850" w:type="dxa"/>
            <w:tcBorders>
              <w:top w:val="single" w:sz="4" w:space="0" w:color="auto"/>
            </w:tcBorders>
            <w:shd w:val="clear" w:color="auto" w:fill="auto"/>
            <w:vAlign w:val="center"/>
          </w:tcPr>
          <w:p w14:paraId="0FFC6D83" w14:textId="77777777" w:rsidR="00491237" w:rsidRPr="00491237" w:rsidRDefault="00491237" w:rsidP="00491237">
            <w:pPr>
              <w:spacing w:after="0" w:line="240" w:lineRule="auto"/>
              <w:jc w:val="center"/>
              <w:rPr>
                <w:rFonts w:ascii="Times New Roman" w:hAnsi="Times New Roman"/>
                <w:color w:val="000000" w:themeColor="text1"/>
                <w:sz w:val="18"/>
                <w:szCs w:val="18"/>
              </w:rPr>
            </w:pPr>
          </w:p>
          <w:p w14:paraId="6201EFDD" w14:textId="77777777" w:rsidR="00491237" w:rsidRPr="00491237" w:rsidRDefault="00491237" w:rsidP="00491237">
            <w:pPr>
              <w:spacing w:after="0" w:line="240" w:lineRule="auto"/>
              <w:jc w:val="center"/>
              <w:rPr>
                <w:rFonts w:ascii="Times New Roman" w:hAnsi="Times New Roman"/>
                <w:color w:val="000000" w:themeColor="text1"/>
                <w:sz w:val="18"/>
                <w:szCs w:val="18"/>
              </w:rPr>
            </w:pPr>
          </w:p>
          <w:p w14:paraId="7F5BD0BE" w14:textId="77777777" w:rsidR="00491237" w:rsidRPr="00491237" w:rsidRDefault="00491237" w:rsidP="00491237">
            <w:pPr>
              <w:spacing w:after="0" w:line="240" w:lineRule="auto"/>
              <w:rPr>
                <w:rFonts w:ascii="Times New Roman" w:hAnsi="Times New Roman"/>
                <w:color w:val="000000" w:themeColor="text1"/>
                <w:sz w:val="18"/>
                <w:szCs w:val="18"/>
              </w:rPr>
            </w:pPr>
          </w:p>
        </w:tc>
        <w:tc>
          <w:tcPr>
            <w:tcW w:w="2977" w:type="dxa"/>
            <w:tcBorders>
              <w:top w:val="single" w:sz="4" w:space="0" w:color="auto"/>
            </w:tcBorders>
            <w:shd w:val="clear" w:color="auto" w:fill="auto"/>
            <w:noWrap/>
            <w:vAlign w:val="center"/>
          </w:tcPr>
          <w:p w14:paraId="0063F29A" w14:textId="77777777" w:rsidR="00491237" w:rsidRPr="00491237" w:rsidRDefault="00491237" w:rsidP="00491237">
            <w:pPr>
              <w:spacing w:after="0" w:line="240" w:lineRule="auto"/>
              <w:rPr>
                <w:rFonts w:ascii="Times New Roman" w:hAnsi="Times New Roman"/>
                <w:color w:val="000000" w:themeColor="text1"/>
                <w:sz w:val="18"/>
                <w:szCs w:val="18"/>
              </w:rPr>
            </w:pPr>
          </w:p>
          <w:p w14:paraId="155EAEE0" w14:textId="77777777" w:rsidR="00491237" w:rsidRPr="00491237" w:rsidRDefault="00491237" w:rsidP="00491237">
            <w:pPr>
              <w:spacing w:after="0" w:line="240" w:lineRule="auto"/>
              <w:rPr>
                <w:rFonts w:ascii="Times New Roman" w:hAnsi="Times New Roman"/>
                <w:color w:val="000000" w:themeColor="text1"/>
                <w:sz w:val="18"/>
                <w:szCs w:val="18"/>
              </w:rPr>
            </w:pPr>
          </w:p>
          <w:p w14:paraId="6C67924D" w14:textId="77777777" w:rsidR="00491237" w:rsidRPr="00491237" w:rsidRDefault="00491237" w:rsidP="00491237">
            <w:pPr>
              <w:spacing w:after="0" w:line="240" w:lineRule="auto"/>
              <w:rPr>
                <w:rFonts w:ascii="Times New Roman" w:hAnsi="Times New Roman"/>
                <w:color w:val="000000" w:themeColor="text1"/>
                <w:sz w:val="18"/>
                <w:szCs w:val="18"/>
              </w:rPr>
            </w:pPr>
          </w:p>
          <w:p w14:paraId="5C6494C1" w14:textId="77777777" w:rsidR="00491237" w:rsidRPr="00491237" w:rsidRDefault="00491237" w:rsidP="00491237">
            <w:pPr>
              <w:spacing w:after="0" w:line="240" w:lineRule="auto"/>
              <w:rPr>
                <w:rFonts w:ascii="Times New Roman" w:hAnsi="Times New Roman"/>
                <w:color w:val="000000" w:themeColor="text1"/>
                <w:sz w:val="18"/>
                <w:szCs w:val="18"/>
              </w:rPr>
            </w:pPr>
          </w:p>
          <w:p w14:paraId="19AB9B0A" w14:textId="77777777" w:rsidR="00491237" w:rsidRPr="00491237" w:rsidRDefault="00491237" w:rsidP="00491237">
            <w:pPr>
              <w:spacing w:after="0" w:line="240" w:lineRule="auto"/>
              <w:rPr>
                <w:rFonts w:ascii="Times New Roman" w:hAnsi="Times New Roman"/>
                <w:color w:val="000000" w:themeColor="text1"/>
                <w:sz w:val="18"/>
                <w:szCs w:val="18"/>
              </w:rPr>
            </w:pPr>
          </w:p>
          <w:p w14:paraId="676789D3" w14:textId="77777777" w:rsidR="00491237" w:rsidRPr="00491237" w:rsidRDefault="00491237" w:rsidP="00491237">
            <w:pPr>
              <w:spacing w:after="0" w:line="240" w:lineRule="auto"/>
              <w:rPr>
                <w:rFonts w:ascii="Times New Roman" w:hAnsi="Times New Roman"/>
                <w:color w:val="000000" w:themeColor="text1"/>
                <w:sz w:val="18"/>
                <w:szCs w:val="18"/>
              </w:rPr>
            </w:pPr>
          </w:p>
          <w:p w14:paraId="0A1F5087" w14:textId="77777777" w:rsidR="00491237" w:rsidRPr="00491237" w:rsidRDefault="00491237" w:rsidP="00491237">
            <w:pPr>
              <w:spacing w:after="0" w:line="240" w:lineRule="auto"/>
              <w:rPr>
                <w:rFonts w:ascii="Times New Roman" w:hAnsi="Times New Roman"/>
                <w:color w:val="000000" w:themeColor="text1"/>
                <w:sz w:val="18"/>
                <w:szCs w:val="18"/>
              </w:rPr>
            </w:pPr>
          </w:p>
          <w:p w14:paraId="6E60FB98" w14:textId="77777777" w:rsidR="00491237" w:rsidRPr="00491237" w:rsidRDefault="00491237" w:rsidP="00491237">
            <w:pPr>
              <w:spacing w:after="0" w:line="240" w:lineRule="auto"/>
              <w:rPr>
                <w:rFonts w:ascii="Times New Roman" w:hAnsi="Times New Roman"/>
                <w:color w:val="000000" w:themeColor="text1"/>
                <w:sz w:val="18"/>
                <w:szCs w:val="18"/>
              </w:rPr>
            </w:pPr>
          </w:p>
          <w:p w14:paraId="19A0EB09" w14:textId="77777777" w:rsidR="00491237" w:rsidRPr="00491237" w:rsidRDefault="00491237" w:rsidP="00491237">
            <w:pPr>
              <w:spacing w:after="0" w:line="240" w:lineRule="auto"/>
              <w:rPr>
                <w:rFonts w:ascii="Times New Roman" w:hAnsi="Times New Roman"/>
                <w:color w:val="000000" w:themeColor="text1"/>
                <w:sz w:val="18"/>
                <w:szCs w:val="18"/>
              </w:rPr>
            </w:pPr>
          </w:p>
          <w:p w14:paraId="4D6572A3" w14:textId="77777777" w:rsidR="00491237" w:rsidRPr="00491237" w:rsidRDefault="00491237" w:rsidP="00491237">
            <w:pPr>
              <w:spacing w:after="0" w:line="240" w:lineRule="auto"/>
              <w:rPr>
                <w:rFonts w:ascii="Times New Roman" w:hAnsi="Times New Roman"/>
                <w:color w:val="000000" w:themeColor="text1"/>
                <w:sz w:val="18"/>
                <w:szCs w:val="18"/>
              </w:rPr>
            </w:pPr>
          </w:p>
          <w:p w14:paraId="47EBC429" w14:textId="77777777" w:rsidR="00491237" w:rsidRPr="00491237" w:rsidRDefault="00491237" w:rsidP="00491237">
            <w:pPr>
              <w:spacing w:after="0" w:line="240" w:lineRule="auto"/>
              <w:rPr>
                <w:rFonts w:ascii="Times New Roman" w:hAnsi="Times New Roman"/>
                <w:color w:val="000000" w:themeColor="text1"/>
                <w:sz w:val="18"/>
                <w:szCs w:val="18"/>
              </w:rPr>
            </w:pPr>
          </w:p>
          <w:p w14:paraId="3AD136C8" w14:textId="77777777" w:rsidR="00491237" w:rsidRPr="00491237" w:rsidRDefault="00491237" w:rsidP="00491237">
            <w:pPr>
              <w:spacing w:after="0" w:line="240" w:lineRule="auto"/>
              <w:rPr>
                <w:rFonts w:ascii="Times New Roman" w:hAnsi="Times New Roman"/>
                <w:color w:val="000000" w:themeColor="text1"/>
                <w:sz w:val="18"/>
                <w:szCs w:val="18"/>
              </w:rPr>
            </w:pPr>
          </w:p>
          <w:p w14:paraId="072F60FD" w14:textId="77777777" w:rsidR="00491237" w:rsidRPr="00491237" w:rsidRDefault="00491237" w:rsidP="00491237">
            <w:pPr>
              <w:spacing w:after="0" w:line="240" w:lineRule="auto"/>
              <w:rPr>
                <w:rFonts w:ascii="Times New Roman" w:hAnsi="Times New Roman"/>
                <w:color w:val="000000" w:themeColor="text1"/>
                <w:sz w:val="18"/>
                <w:szCs w:val="18"/>
              </w:rPr>
            </w:pPr>
          </w:p>
          <w:p w14:paraId="3FA88494" w14:textId="77777777" w:rsidR="00491237" w:rsidRPr="00491237" w:rsidRDefault="00491237" w:rsidP="00491237">
            <w:pPr>
              <w:spacing w:after="0" w:line="240" w:lineRule="auto"/>
              <w:rPr>
                <w:rFonts w:ascii="Times New Roman" w:hAnsi="Times New Roman"/>
                <w:color w:val="000000" w:themeColor="text1"/>
                <w:sz w:val="18"/>
                <w:szCs w:val="18"/>
              </w:rPr>
            </w:pPr>
          </w:p>
          <w:p w14:paraId="3EF30439" w14:textId="77777777" w:rsidR="00491237" w:rsidRPr="00491237" w:rsidRDefault="00491237" w:rsidP="00491237">
            <w:pPr>
              <w:spacing w:after="0" w:line="240" w:lineRule="auto"/>
              <w:rPr>
                <w:rFonts w:ascii="Times New Roman" w:hAnsi="Times New Roman"/>
                <w:color w:val="000000" w:themeColor="text1"/>
                <w:sz w:val="18"/>
                <w:szCs w:val="18"/>
              </w:rPr>
            </w:pPr>
          </w:p>
          <w:p w14:paraId="0BF5CC1D" w14:textId="77777777" w:rsidR="00491237" w:rsidRPr="00491237" w:rsidRDefault="00491237" w:rsidP="00491237">
            <w:pPr>
              <w:spacing w:after="0" w:line="240" w:lineRule="auto"/>
              <w:rPr>
                <w:rFonts w:ascii="Times New Roman" w:hAnsi="Times New Roman"/>
                <w:color w:val="000000" w:themeColor="text1"/>
                <w:sz w:val="18"/>
                <w:szCs w:val="18"/>
              </w:rPr>
            </w:pPr>
          </w:p>
          <w:p w14:paraId="6FA419FF" w14:textId="77777777" w:rsidR="00491237" w:rsidRPr="00491237" w:rsidRDefault="00491237" w:rsidP="00491237">
            <w:pPr>
              <w:spacing w:after="0" w:line="240" w:lineRule="auto"/>
              <w:rPr>
                <w:rFonts w:ascii="Times New Roman" w:hAnsi="Times New Roman"/>
                <w:color w:val="000000" w:themeColor="text1"/>
                <w:sz w:val="18"/>
                <w:szCs w:val="18"/>
              </w:rPr>
            </w:pPr>
          </w:p>
          <w:p w14:paraId="058644F3" w14:textId="77777777" w:rsidR="00491237" w:rsidRPr="00491237" w:rsidRDefault="00491237" w:rsidP="00491237">
            <w:pPr>
              <w:spacing w:after="0" w:line="240" w:lineRule="auto"/>
              <w:rPr>
                <w:rFonts w:ascii="Times New Roman" w:hAnsi="Times New Roman"/>
                <w:color w:val="000000" w:themeColor="text1"/>
                <w:sz w:val="18"/>
                <w:szCs w:val="18"/>
              </w:rPr>
            </w:pPr>
          </w:p>
          <w:p w14:paraId="0B0FD4C1" w14:textId="77777777" w:rsidR="00491237" w:rsidRPr="00491237" w:rsidRDefault="00491237" w:rsidP="00491237">
            <w:pPr>
              <w:spacing w:after="0" w:line="240" w:lineRule="auto"/>
              <w:rPr>
                <w:rFonts w:ascii="Times New Roman" w:hAnsi="Times New Roman"/>
                <w:color w:val="000000" w:themeColor="text1"/>
                <w:sz w:val="18"/>
                <w:szCs w:val="18"/>
              </w:rPr>
            </w:pPr>
          </w:p>
          <w:p w14:paraId="7961A59C" w14:textId="77777777" w:rsidR="00491237" w:rsidRPr="00491237" w:rsidRDefault="00491237" w:rsidP="00491237">
            <w:pPr>
              <w:spacing w:after="0" w:line="240" w:lineRule="auto"/>
              <w:rPr>
                <w:rFonts w:ascii="Times New Roman" w:hAnsi="Times New Roman"/>
                <w:color w:val="000000" w:themeColor="text1"/>
                <w:sz w:val="18"/>
                <w:szCs w:val="18"/>
              </w:rPr>
            </w:pPr>
          </w:p>
          <w:p w14:paraId="321B4609" w14:textId="77777777" w:rsidR="00491237" w:rsidRPr="00491237" w:rsidRDefault="00491237" w:rsidP="00491237">
            <w:pPr>
              <w:spacing w:after="0" w:line="240" w:lineRule="auto"/>
              <w:rPr>
                <w:rFonts w:ascii="Times New Roman" w:hAnsi="Times New Roman"/>
                <w:color w:val="000000" w:themeColor="text1"/>
                <w:sz w:val="18"/>
                <w:szCs w:val="18"/>
              </w:rPr>
            </w:pPr>
          </w:p>
          <w:p w14:paraId="5B5AA48E" w14:textId="77777777" w:rsidR="00491237" w:rsidRPr="00491237" w:rsidRDefault="00491237" w:rsidP="00491237">
            <w:pPr>
              <w:spacing w:after="0" w:line="240" w:lineRule="auto"/>
              <w:rPr>
                <w:rFonts w:ascii="Times New Roman" w:hAnsi="Times New Roman"/>
                <w:color w:val="000000" w:themeColor="text1"/>
                <w:sz w:val="18"/>
                <w:szCs w:val="18"/>
              </w:rPr>
            </w:pPr>
          </w:p>
          <w:p w14:paraId="3F67BAE5" w14:textId="77777777" w:rsidR="00491237" w:rsidRPr="00491237" w:rsidRDefault="00491237" w:rsidP="00491237">
            <w:pPr>
              <w:spacing w:after="0" w:line="240" w:lineRule="auto"/>
              <w:rPr>
                <w:rFonts w:ascii="Times New Roman" w:hAnsi="Times New Roman"/>
                <w:color w:val="000000" w:themeColor="text1"/>
                <w:sz w:val="18"/>
                <w:szCs w:val="18"/>
              </w:rPr>
            </w:pPr>
          </w:p>
          <w:p w14:paraId="0979BED5" w14:textId="77777777" w:rsidR="00491237" w:rsidRPr="00491237" w:rsidRDefault="00491237" w:rsidP="00491237">
            <w:pPr>
              <w:spacing w:after="0" w:line="240" w:lineRule="auto"/>
              <w:rPr>
                <w:rFonts w:ascii="Times New Roman" w:hAnsi="Times New Roman"/>
                <w:color w:val="000000" w:themeColor="text1"/>
                <w:sz w:val="18"/>
                <w:szCs w:val="18"/>
              </w:rPr>
            </w:pPr>
          </w:p>
          <w:p w14:paraId="1E9AAA7A" w14:textId="77777777" w:rsidR="00491237" w:rsidRPr="00491237" w:rsidRDefault="00491237" w:rsidP="00491237">
            <w:pPr>
              <w:spacing w:after="0" w:line="240" w:lineRule="auto"/>
              <w:rPr>
                <w:rFonts w:ascii="Times New Roman" w:hAnsi="Times New Roman"/>
                <w:color w:val="000000" w:themeColor="text1"/>
                <w:sz w:val="18"/>
                <w:szCs w:val="18"/>
              </w:rPr>
            </w:pPr>
          </w:p>
          <w:p w14:paraId="2E8ACD88" w14:textId="77777777" w:rsidR="00491237" w:rsidRPr="00491237" w:rsidRDefault="00491237" w:rsidP="00491237">
            <w:pPr>
              <w:spacing w:after="0" w:line="240" w:lineRule="auto"/>
              <w:rPr>
                <w:rFonts w:ascii="Times New Roman" w:hAnsi="Times New Roman"/>
                <w:color w:val="000000" w:themeColor="text1"/>
                <w:sz w:val="18"/>
                <w:szCs w:val="18"/>
              </w:rPr>
            </w:pPr>
          </w:p>
          <w:p w14:paraId="1DFBB1A0" w14:textId="77777777" w:rsidR="00491237" w:rsidRPr="00491237" w:rsidRDefault="00491237" w:rsidP="00491237">
            <w:pPr>
              <w:spacing w:after="0" w:line="240" w:lineRule="auto"/>
              <w:rPr>
                <w:rFonts w:ascii="Times New Roman" w:hAnsi="Times New Roman"/>
                <w:color w:val="000000" w:themeColor="text1"/>
                <w:sz w:val="18"/>
                <w:szCs w:val="18"/>
              </w:rPr>
            </w:pPr>
          </w:p>
          <w:p w14:paraId="5BDA0B15" w14:textId="77777777" w:rsidR="00491237" w:rsidRPr="00491237" w:rsidRDefault="00491237" w:rsidP="00491237">
            <w:pPr>
              <w:spacing w:after="0" w:line="240" w:lineRule="auto"/>
              <w:rPr>
                <w:rFonts w:ascii="Times New Roman" w:hAnsi="Times New Roman"/>
                <w:color w:val="000000" w:themeColor="text1"/>
                <w:sz w:val="18"/>
                <w:szCs w:val="18"/>
              </w:rPr>
            </w:pPr>
          </w:p>
          <w:p w14:paraId="56E81B2A" w14:textId="77777777" w:rsidR="00491237" w:rsidRPr="00491237" w:rsidRDefault="00491237" w:rsidP="00491237">
            <w:pPr>
              <w:spacing w:after="0" w:line="240" w:lineRule="auto"/>
              <w:rPr>
                <w:rFonts w:ascii="Times New Roman" w:hAnsi="Times New Roman"/>
                <w:color w:val="000000" w:themeColor="text1"/>
                <w:sz w:val="18"/>
                <w:szCs w:val="18"/>
              </w:rPr>
            </w:pPr>
          </w:p>
          <w:p w14:paraId="216701BC" w14:textId="77777777" w:rsidR="00491237" w:rsidRPr="00491237" w:rsidRDefault="00491237" w:rsidP="00491237">
            <w:pPr>
              <w:spacing w:after="0" w:line="240" w:lineRule="auto"/>
              <w:rPr>
                <w:rFonts w:ascii="Times New Roman" w:hAnsi="Times New Roman"/>
                <w:color w:val="000000" w:themeColor="text1"/>
                <w:sz w:val="18"/>
                <w:szCs w:val="18"/>
              </w:rPr>
            </w:pPr>
          </w:p>
          <w:p w14:paraId="07BA5D38" w14:textId="77777777" w:rsidR="00491237" w:rsidRPr="00491237" w:rsidRDefault="00491237" w:rsidP="00491237">
            <w:pPr>
              <w:spacing w:after="0" w:line="240" w:lineRule="auto"/>
              <w:rPr>
                <w:rFonts w:ascii="Times New Roman" w:hAnsi="Times New Roman"/>
                <w:color w:val="000000" w:themeColor="text1"/>
                <w:sz w:val="18"/>
                <w:szCs w:val="18"/>
              </w:rPr>
            </w:pPr>
          </w:p>
          <w:p w14:paraId="1396F19B" w14:textId="77777777" w:rsidR="00491237" w:rsidRPr="00491237" w:rsidRDefault="00491237" w:rsidP="00491237">
            <w:pPr>
              <w:spacing w:after="0" w:line="240" w:lineRule="auto"/>
              <w:rPr>
                <w:rFonts w:ascii="Times New Roman" w:hAnsi="Times New Roman"/>
                <w:color w:val="000000" w:themeColor="text1"/>
                <w:sz w:val="18"/>
                <w:szCs w:val="18"/>
              </w:rPr>
            </w:pPr>
          </w:p>
          <w:p w14:paraId="20BF8CFF" w14:textId="77777777" w:rsidR="00491237" w:rsidRPr="00491237" w:rsidRDefault="00491237" w:rsidP="00491237">
            <w:pPr>
              <w:spacing w:after="0" w:line="240" w:lineRule="auto"/>
              <w:rPr>
                <w:rFonts w:ascii="Times New Roman" w:hAnsi="Times New Roman"/>
                <w:color w:val="000000" w:themeColor="text1"/>
                <w:sz w:val="18"/>
                <w:szCs w:val="18"/>
              </w:rPr>
            </w:pPr>
          </w:p>
          <w:p w14:paraId="6F90C343" w14:textId="77777777" w:rsidR="00491237" w:rsidRPr="00491237" w:rsidRDefault="00491237" w:rsidP="00491237">
            <w:pPr>
              <w:spacing w:after="0" w:line="240" w:lineRule="auto"/>
              <w:rPr>
                <w:rFonts w:ascii="Times New Roman" w:hAnsi="Times New Roman"/>
                <w:color w:val="000000" w:themeColor="text1"/>
                <w:sz w:val="18"/>
                <w:szCs w:val="18"/>
              </w:rPr>
            </w:pPr>
          </w:p>
          <w:p w14:paraId="1F9FDD20" w14:textId="77777777" w:rsidR="00491237" w:rsidRPr="00491237" w:rsidRDefault="00491237" w:rsidP="00491237">
            <w:pPr>
              <w:spacing w:after="0" w:line="240" w:lineRule="auto"/>
              <w:rPr>
                <w:rFonts w:ascii="Times New Roman" w:hAnsi="Times New Roman"/>
                <w:color w:val="000000" w:themeColor="text1"/>
                <w:sz w:val="18"/>
                <w:szCs w:val="18"/>
              </w:rPr>
            </w:pPr>
          </w:p>
          <w:p w14:paraId="52F2CACC" w14:textId="77777777" w:rsidR="00491237" w:rsidRPr="00491237" w:rsidRDefault="00491237" w:rsidP="00491237">
            <w:pPr>
              <w:spacing w:after="0" w:line="240" w:lineRule="auto"/>
              <w:rPr>
                <w:rFonts w:ascii="Times New Roman" w:hAnsi="Times New Roman"/>
                <w:color w:val="000000" w:themeColor="text1"/>
                <w:sz w:val="18"/>
                <w:szCs w:val="18"/>
              </w:rPr>
            </w:pPr>
          </w:p>
          <w:p w14:paraId="475ADA76" w14:textId="77777777" w:rsidR="00491237" w:rsidRPr="00491237" w:rsidRDefault="00491237" w:rsidP="00491237">
            <w:pPr>
              <w:spacing w:after="0" w:line="240" w:lineRule="auto"/>
              <w:rPr>
                <w:rFonts w:ascii="Times New Roman" w:hAnsi="Times New Roman"/>
                <w:color w:val="000000" w:themeColor="text1"/>
                <w:sz w:val="18"/>
                <w:szCs w:val="18"/>
              </w:rPr>
            </w:pPr>
          </w:p>
          <w:p w14:paraId="037BBF5B" w14:textId="77777777" w:rsidR="00491237" w:rsidRPr="00491237" w:rsidRDefault="00491237" w:rsidP="00491237">
            <w:pPr>
              <w:spacing w:after="0" w:line="240" w:lineRule="auto"/>
              <w:rPr>
                <w:rFonts w:ascii="Times New Roman" w:hAnsi="Times New Roman"/>
                <w:color w:val="000000" w:themeColor="text1"/>
                <w:sz w:val="18"/>
                <w:szCs w:val="18"/>
              </w:rPr>
            </w:pPr>
          </w:p>
          <w:p w14:paraId="3D68BB68" w14:textId="77777777" w:rsidR="00491237" w:rsidRPr="00491237" w:rsidRDefault="00491237" w:rsidP="00491237">
            <w:pPr>
              <w:spacing w:after="0" w:line="240" w:lineRule="auto"/>
              <w:rPr>
                <w:rFonts w:ascii="Times New Roman" w:hAnsi="Times New Roman"/>
                <w:color w:val="000000" w:themeColor="text1"/>
                <w:sz w:val="18"/>
                <w:szCs w:val="18"/>
              </w:rPr>
            </w:pPr>
          </w:p>
          <w:p w14:paraId="75EA6B35" w14:textId="77777777" w:rsidR="00491237" w:rsidRPr="00491237" w:rsidRDefault="00491237" w:rsidP="00491237">
            <w:pPr>
              <w:spacing w:after="0" w:line="240" w:lineRule="auto"/>
              <w:rPr>
                <w:rFonts w:ascii="Times New Roman" w:hAnsi="Times New Roman"/>
                <w:color w:val="000000" w:themeColor="text1"/>
                <w:sz w:val="18"/>
                <w:szCs w:val="18"/>
              </w:rPr>
            </w:pPr>
          </w:p>
          <w:p w14:paraId="3D1FB5B5" w14:textId="77777777" w:rsidR="00491237" w:rsidRPr="00491237" w:rsidRDefault="00491237" w:rsidP="00491237">
            <w:pPr>
              <w:spacing w:after="0" w:line="240" w:lineRule="auto"/>
              <w:rPr>
                <w:rFonts w:ascii="Times New Roman" w:hAnsi="Times New Roman"/>
                <w:color w:val="000000" w:themeColor="text1"/>
                <w:sz w:val="18"/>
                <w:szCs w:val="18"/>
              </w:rPr>
            </w:pPr>
          </w:p>
          <w:p w14:paraId="048AB880" w14:textId="77777777" w:rsidR="00491237" w:rsidRPr="00491237" w:rsidRDefault="00491237" w:rsidP="00491237">
            <w:pPr>
              <w:spacing w:after="0" w:line="240" w:lineRule="auto"/>
              <w:rPr>
                <w:rFonts w:ascii="Times New Roman" w:hAnsi="Times New Roman"/>
                <w:color w:val="000000" w:themeColor="text1"/>
                <w:sz w:val="18"/>
                <w:szCs w:val="18"/>
              </w:rPr>
            </w:pPr>
          </w:p>
        </w:tc>
        <w:tc>
          <w:tcPr>
            <w:tcW w:w="565" w:type="dxa"/>
            <w:gridSpan w:val="2"/>
            <w:tcBorders>
              <w:top w:val="single" w:sz="4" w:space="0" w:color="auto"/>
            </w:tcBorders>
            <w:shd w:val="clear" w:color="auto" w:fill="auto"/>
            <w:noWrap/>
            <w:vAlign w:val="center"/>
          </w:tcPr>
          <w:p w14:paraId="58D4AE8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p>
        </w:tc>
        <w:tc>
          <w:tcPr>
            <w:tcW w:w="568" w:type="dxa"/>
            <w:tcBorders>
              <w:top w:val="single" w:sz="4" w:space="0" w:color="auto"/>
            </w:tcBorders>
            <w:shd w:val="clear" w:color="auto" w:fill="auto"/>
            <w:noWrap/>
            <w:vAlign w:val="center"/>
          </w:tcPr>
          <w:p w14:paraId="7237B14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p>
        </w:tc>
        <w:tc>
          <w:tcPr>
            <w:tcW w:w="479" w:type="dxa"/>
            <w:gridSpan w:val="2"/>
            <w:tcBorders>
              <w:top w:val="single" w:sz="4" w:space="0" w:color="auto"/>
            </w:tcBorders>
            <w:shd w:val="clear" w:color="auto" w:fill="auto"/>
            <w:noWrap/>
            <w:vAlign w:val="center"/>
          </w:tcPr>
          <w:p w14:paraId="5D98DAE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p>
        </w:tc>
        <w:tc>
          <w:tcPr>
            <w:tcW w:w="518" w:type="dxa"/>
            <w:gridSpan w:val="2"/>
            <w:tcBorders>
              <w:top w:val="single" w:sz="4" w:space="0" w:color="auto"/>
            </w:tcBorders>
            <w:shd w:val="clear" w:color="auto" w:fill="auto"/>
            <w:noWrap/>
            <w:vAlign w:val="center"/>
          </w:tcPr>
          <w:p w14:paraId="4C123E7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p>
        </w:tc>
        <w:tc>
          <w:tcPr>
            <w:tcW w:w="708" w:type="dxa"/>
            <w:gridSpan w:val="2"/>
            <w:tcBorders>
              <w:top w:val="single" w:sz="4" w:space="0" w:color="auto"/>
            </w:tcBorders>
            <w:shd w:val="clear" w:color="auto" w:fill="auto"/>
            <w:noWrap/>
            <w:vAlign w:val="center"/>
          </w:tcPr>
          <w:p w14:paraId="72F3025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p>
        </w:tc>
        <w:tc>
          <w:tcPr>
            <w:tcW w:w="567" w:type="dxa"/>
            <w:gridSpan w:val="2"/>
            <w:tcBorders>
              <w:top w:val="single" w:sz="4" w:space="0" w:color="auto"/>
            </w:tcBorders>
            <w:shd w:val="clear" w:color="auto" w:fill="auto"/>
            <w:noWrap/>
            <w:vAlign w:val="center"/>
          </w:tcPr>
          <w:p w14:paraId="6FADBCC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p>
        </w:tc>
        <w:tc>
          <w:tcPr>
            <w:tcW w:w="567" w:type="dxa"/>
            <w:tcBorders>
              <w:top w:val="single" w:sz="4" w:space="0" w:color="auto"/>
            </w:tcBorders>
            <w:shd w:val="clear" w:color="auto" w:fill="auto"/>
            <w:noWrap/>
            <w:vAlign w:val="center"/>
          </w:tcPr>
          <w:p w14:paraId="772F7A1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p>
        </w:tc>
        <w:tc>
          <w:tcPr>
            <w:tcW w:w="567" w:type="dxa"/>
            <w:tcBorders>
              <w:top w:val="single" w:sz="4" w:space="0" w:color="auto"/>
            </w:tcBorders>
            <w:shd w:val="clear" w:color="auto" w:fill="auto"/>
            <w:noWrap/>
            <w:vAlign w:val="center"/>
          </w:tcPr>
          <w:p w14:paraId="736C1B9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p>
        </w:tc>
        <w:tc>
          <w:tcPr>
            <w:tcW w:w="567" w:type="dxa"/>
            <w:tcBorders>
              <w:top w:val="single" w:sz="4" w:space="0" w:color="auto"/>
            </w:tcBorders>
            <w:shd w:val="clear" w:color="auto" w:fill="auto"/>
            <w:noWrap/>
            <w:vAlign w:val="center"/>
          </w:tcPr>
          <w:p w14:paraId="156C9D6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p>
        </w:tc>
      </w:tr>
      <w:tr w:rsidR="00491237" w:rsidRPr="00491237" w14:paraId="6EC4E13F" w14:textId="77777777" w:rsidTr="00491237">
        <w:trPr>
          <w:trHeight w:val="255"/>
        </w:trPr>
        <w:tc>
          <w:tcPr>
            <w:tcW w:w="9639" w:type="dxa"/>
            <w:gridSpan w:val="17"/>
            <w:tcBorders>
              <w:top w:val="nil"/>
              <w:bottom w:val="single" w:sz="4" w:space="0" w:color="auto"/>
            </w:tcBorders>
            <w:shd w:val="clear" w:color="auto" w:fill="auto"/>
            <w:vAlign w:val="center"/>
          </w:tcPr>
          <w:p w14:paraId="65621FC4" w14:textId="77777777" w:rsidR="00491237" w:rsidRPr="00491237" w:rsidRDefault="00491237" w:rsidP="00491237">
            <w:pPr>
              <w:spacing w:after="0" w:line="240" w:lineRule="auto"/>
              <w:rPr>
                <w:rFonts w:ascii="Times New Roman" w:hAnsi="Times New Roman"/>
                <w:b/>
                <w:color w:val="000000" w:themeColor="text1"/>
              </w:rPr>
            </w:pPr>
            <w:r w:rsidRPr="00491237">
              <w:rPr>
                <w:rFonts w:ascii="Times New Roman" w:hAnsi="Times New Roman"/>
                <w:b/>
                <w:color w:val="000000" w:themeColor="text1"/>
              </w:rPr>
              <w:t>OBSZAR MEDYCZNO-SPOŁECZNY MS.</w:t>
            </w:r>
          </w:p>
          <w:p w14:paraId="00699D51" w14:textId="77777777" w:rsidR="00491237" w:rsidRPr="00491237" w:rsidRDefault="00491237" w:rsidP="00491237">
            <w:pPr>
              <w:spacing w:after="0" w:line="240" w:lineRule="auto"/>
              <w:rPr>
                <w:rFonts w:ascii="Times New Roman" w:eastAsia="Times New Roman" w:hAnsi="Times New Roman"/>
                <w:b/>
                <w:bCs/>
                <w:color w:val="000000" w:themeColor="text1"/>
                <w:sz w:val="18"/>
                <w:szCs w:val="18"/>
                <w:lang w:eastAsia="pl-PL"/>
              </w:rPr>
            </w:pPr>
          </w:p>
        </w:tc>
      </w:tr>
      <w:tr w:rsidR="00491237" w:rsidRPr="00491237" w14:paraId="2C5A354E" w14:textId="77777777" w:rsidTr="00491237">
        <w:trPr>
          <w:trHeight w:val="1307"/>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12023044" w14:textId="77777777" w:rsidR="00491237" w:rsidRPr="00491237" w:rsidRDefault="00491237" w:rsidP="00491237">
            <w:pPr>
              <w:spacing w:after="0" w:line="240" w:lineRule="auto"/>
              <w:jc w:val="right"/>
              <w:rPr>
                <w:rFonts w:ascii="Times New Roman" w:eastAsia="Times New Roman" w:hAnsi="Times New Roman"/>
                <w:color w:val="000000" w:themeColor="text1"/>
                <w:sz w:val="20"/>
                <w:szCs w:val="20"/>
                <w:lang w:eastAsia="pl-PL"/>
              </w:rPr>
            </w:pPr>
            <w:r w:rsidRPr="00491237">
              <w:rPr>
                <w:color w:val="000000" w:themeColor="text1"/>
              </w:rPr>
              <w:br w:type="page"/>
            </w:r>
            <w:r w:rsidRPr="00491237">
              <w:rPr>
                <w:rFonts w:ascii="Times New Roman" w:eastAsia="Times New Roman" w:hAnsi="Times New Roman"/>
                <w:b/>
                <w:color w:val="000000" w:themeColor="text1"/>
                <w:sz w:val="20"/>
                <w:szCs w:val="20"/>
                <w:lang w:eastAsia="pl-PL"/>
              </w:rPr>
              <w:t>lp.</w:t>
            </w:r>
          </w:p>
        </w:tc>
        <w:tc>
          <w:tcPr>
            <w:tcW w:w="850" w:type="dxa"/>
            <w:tcBorders>
              <w:top w:val="single" w:sz="4" w:space="0" w:color="auto"/>
              <w:left w:val="nil"/>
              <w:bottom w:val="single" w:sz="4" w:space="0" w:color="auto"/>
              <w:right w:val="single" w:sz="4" w:space="0" w:color="auto"/>
            </w:tcBorders>
            <w:shd w:val="clear" w:color="auto" w:fill="auto"/>
            <w:textDirection w:val="btLr"/>
            <w:vAlign w:val="center"/>
          </w:tcPr>
          <w:p w14:paraId="790264A9"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eastAsia="Times New Roman" w:hAnsi="Times New Roman"/>
                <w:b/>
                <w:bCs/>
                <w:color w:val="000000" w:themeColor="text1"/>
                <w:sz w:val="20"/>
                <w:szCs w:val="20"/>
                <w:lang w:eastAsia="pl-PL"/>
              </w:rPr>
              <w:t>oznaczenie kwalifikacji</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6BDC9DEE"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eastAsia="Times New Roman" w:hAnsi="Times New Roman"/>
                <w:b/>
                <w:bCs/>
                <w:color w:val="000000" w:themeColor="text1"/>
                <w:sz w:val="20"/>
                <w:szCs w:val="20"/>
                <w:lang w:eastAsia="pl-PL"/>
              </w:rPr>
              <w:t>nazwa kwalifikacji</w:t>
            </w:r>
          </w:p>
        </w:tc>
        <w:tc>
          <w:tcPr>
            <w:tcW w:w="565" w:type="dxa"/>
            <w:gridSpan w:val="2"/>
            <w:tcBorders>
              <w:top w:val="single" w:sz="4" w:space="0" w:color="auto"/>
              <w:left w:val="nil"/>
              <w:bottom w:val="single" w:sz="4" w:space="0" w:color="auto"/>
              <w:right w:val="single" w:sz="4" w:space="0" w:color="auto"/>
            </w:tcBorders>
            <w:shd w:val="clear" w:color="auto" w:fill="auto"/>
            <w:noWrap/>
            <w:textDirection w:val="btLr"/>
            <w:vAlign w:val="center"/>
          </w:tcPr>
          <w:p w14:paraId="09A39B1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czas [min]</w:t>
            </w:r>
          </w:p>
        </w:tc>
        <w:tc>
          <w:tcPr>
            <w:tcW w:w="568" w:type="dxa"/>
            <w:tcBorders>
              <w:top w:val="single" w:sz="4" w:space="0" w:color="auto"/>
              <w:left w:val="nil"/>
              <w:bottom w:val="single" w:sz="4" w:space="0" w:color="auto"/>
              <w:right w:val="single" w:sz="4" w:space="0" w:color="auto"/>
            </w:tcBorders>
            <w:shd w:val="clear" w:color="auto" w:fill="auto"/>
            <w:noWrap/>
            <w:textDirection w:val="btLr"/>
            <w:vAlign w:val="center"/>
          </w:tcPr>
          <w:p w14:paraId="64817CE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model</w:t>
            </w:r>
          </w:p>
        </w:tc>
        <w:tc>
          <w:tcPr>
            <w:tcW w:w="3973" w:type="dxa"/>
            <w:gridSpan w:val="11"/>
            <w:tcBorders>
              <w:top w:val="single" w:sz="4" w:space="0" w:color="auto"/>
              <w:left w:val="nil"/>
              <w:bottom w:val="single" w:sz="4" w:space="0" w:color="auto"/>
              <w:right w:val="single" w:sz="4" w:space="0" w:color="auto"/>
            </w:tcBorders>
            <w:shd w:val="clear" w:color="auto" w:fill="auto"/>
            <w:noWrap/>
            <w:vAlign w:val="center"/>
          </w:tcPr>
          <w:p w14:paraId="56A2531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20"/>
                <w:szCs w:val="20"/>
                <w:lang w:eastAsia="pl-PL"/>
              </w:rPr>
              <w:t>godziny rozpoczęcia egzaminów</w:t>
            </w:r>
          </w:p>
        </w:tc>
      </w:tr>
      <w:tr w:rsidR="00491237" w:rsidRPr="00491237" w14:paraId="2D9F8456"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1BBBC1A9" w14:textId="77777777" w:rsidR="00491237" w:rsidRPr="00491237" w:rsidRDefault="00491237" w:rsidP="005D01F6">
            <w:pPr>
              <w:numPr>
                <w:ilvl w:val="0"/>
                <w:numId w:val="230"/>
              </w:numPr>
              <w:spacing w:after="0" w:line="240" w:lineRule="auto"/>
              <w:ind w:left="0" w:firstLine="0"/>
              <w:contextualSpacing/>
              <w:jc w:val="center"/>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0D013F73"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MS.01</w:t>
            </w:r>
          </w:p>
        </w:tc>
        <w:tc>
          <w:tcPr>
            <w:tcW w:w="2977" w:type="dxa"/>
            <w:tcBorders>
              <w:top w:val="nil"/>
              <w:left w:val="nil"/>
              <w:bottom w:val="single" w:sz="4" w:space="0" w:color="auto"/>
              <w:right w:val="single" w:sz="4" w:space="0" w:color="auto"/>
            </w:tcBorders>
            <w:shd w:val="clear" w:color="auto" w:fill="auto"/>
            <w:noWrap/>
            <w:vAlign w:val="center"/>
          </w:tcPr>
          <w:p w14:paraId="03EBC418"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Świadczenie usług w zakresie masażu</w:t>
            </w:r>
          </w:p>
        </w:tc>
        <w:tc>
          <w:tcPr>
            <w:tcW w:w="565" w:type="dxa"/>
            <w:gridSpan w:val="2"/>
            <w:tcBorders>
              <w:top w:val="nil"/>
              <w:left w:val="nil"/>
              <w:bottom w:val="single" w:sz="4" w:space="0" w:color="auto"/>
              <w:right w:val="single" w:sz="4" w:space="0" w:color="auto"/>
            </w:tcBorders>
            <w:shd w:val="clear" w:color="auto" w:fill="auto"/>
            <w:noWrap/>
            <w:vAlign w:val="center"/>
          </w:tcPr>
          <w:p w14:paraId="06CE91B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3DB9719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0E46E88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nil"/>
              <w:left w:val="nil"/>
              <w:bottom w:val="single" w:sz="4" w:space="0" w:color="auto"/>
              <w:right w:val="single" w:sz="4" w:space="0" w:color="auto"/>
            </w:tcBorders>
            <w:shd w:val="clear" w:color="auto" w:fill="auto"/>
            <w:noWrap/>
            <w:vAlign w:val="center"/>
          </w:tcPr>
          <w:p w14:paraId="51541C0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22C3F1D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nil"/>
              <w:left w:val="nil"/>
              <w:bottom w:val="single" w:sz="4" w:space="0" w:color="auto"/>
              <w:right w:val="single" w:sz="4" w:space="0" w:color="auto"/>
            </w:tcBorders>
            <w:shd w:val="clear" w:color="auto" w:fill="auto"/>
            <w:noWrap/>
            <w:vAlign w:val="center"/>
          </w:tcPr>
          <w:p w14:paraId="5222836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1117D14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 </w:t>
            </w:r>
          </w:p>
        </w:tc>
        <w:tc>
          <w:tcPr>
            <w:tcW w:w="567" w:type="dxa"/>
            <w:tcBorders>
              <w:top w:val="nil"/>
              <w:left w:val="nil"/>
              <w:bottom w:val="single" w:sz="4" w:space="0" w:color="auto"/>
              <w:right w:val="single" w:sz="4" w:space="0" w:color="auto"/>
            </w:tcBorders>
            <w:shd w:val="clear" w:color="auto" w:fill="auto"/>
            <w:noWrap/>
            <w:vAlign w:val="center"/>
          </w:tcPr>
          <w:p w14:paraId="59C42F8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567" w:type="dxa"/>
            <w:tcBorders>
              <w:top w:val="nil"/>
              <w:left w:val="nil"/>
              <w:bottom w:val="single" w:sz="4" w:space="0" w:color="auto"/>
              <w:right w:val="single" w:sz="4" w:space="0" w:color="auto"/>
            </w:tcBorders>
            <w:shd w:val="clear" w:color="auto" w:fill="auto"/>
            <w:noWrap/>
            <w:vAlign w:val="center"/>
          </w:tcPr>
          <w:p w14:paraId="565FA08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4F5DD44C"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5BA4B0C8" w14:textId="77777777" w:rsidR="00491237" w:rsidRPr="00491237" w:rsidRDefault="00491237" w:rsidP="005D01F6">
            <w:pPr>
              <w:numPr>
                <w:ilvl w:val="0"/>
                <w:numId w:val="230"/>
              </w:numPr>
              <w:spacing w:after="0" w:line="240" w:lineRule="auto"/>
              <w:ind w:left="0" w:firstLine="0"/>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581EC4D1"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MS.02</w:t>
            </w:r>
          </w:p>
        </w:tc>
        <w:tc>
          <w:tcPr>
            <w:tcW w:w="2977" w:type="dxa"/>
            <w:tcBorders>
              <w:top w:val="nil"/>
              <w:left w:val="nil"/>
              <w:bottom w:val="single" w:sz="4" w:space="0" w:color="auto"/>
              <w:right w:val="single" w:sz="4" w:space="0" w:color="auto"/>
            </w:tcBorders>
            <w:shd w:val="clear" w:color="auto" w:fill="auto"/>
            <w:noWrap/>
            <w:vAlign w:val="center"/>
          </w:tcPr>
          <w:p w14:paraId="2F716FCD"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i dobieranie przedmiotów ortopedycznych oraz środków pomocniczych</w:t>
            </w:r>
          </w:p>
        </w:tc>
        <w:tc>
          <w:tcPr>
            <w:tcW w:w="565" w:type="dxa"/>
            <w:gridSpan w:val="2"/>
            <w:tcBorders>
              <w:top w:val="nil"/>
              <w:left w:val="nil"/>
              <w:bottom w:val="single" w:sz="4" w:space="0" w:color="auto"/>
              <w:right w:val="single" w:sz="4" w:space="0" w:color="auto"/>
            </w:tcBorders>
            <w:shd w:val="clear" w:color="auto" w:fill="auto"/>
            <w:noWrap/>
            <w:vAlign w:val="center"/>
          </w:tcPr>
          <w:p w14:paraId="2DDAD83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 </w:t>
            </w:r>
          </w:p>
          <w:p w14:paraId="3FA4F65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240</w:t>
            </w:r>
          </w:p>
          <w:p w14:paraId="368C45D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p>
        </w:tc>
        <w:tc>
          <w:tcPr>
            <w:tcW w:w="568" w:type="dxa"/>
            <w:tcBorders>
              <w:top w:val="nil"/>
              <w:left w:val="nil"/>
              <w:bottom w:val="single" w:sz="4" w:space="0" w:color="auto"/>
              <w:right w:val="single" w:sz="4" w:space="0" w:color="auto"/>
            </w:tcBorders>
            <w:shd w:val="clear" w:color="auto" w:fill="auto"/>
            <w:noWrap/>
            <w:vAlign w:val="center"/>
          </w:tcPr>
          <w:p w14:paraId="3E5F62A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6C597B6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3FE1437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top w:val="nil"/>
              <w:left w:val="nil"/>
              <w:bottom w:val="single" w:sz="4" w:space="0" w:color="auto"/>
              <w:right w:val="single" w:sz="4" w:space="0" w:color="auto"/>
            </w:tcBorders>
            <w:shd w:val="clear" w:color="auto" w:fill="auto"/>
            <w:noWrap/>
            <w:vAlign w:val="center"/>
          </w:tcPr>
          <w:p w14:paraId="3FE5121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51F4574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25C5CF0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nil"/>
              <w:left w:val="nil"/>
              <w:bottom w:val="single" w:sz="4" w:space="0" w:color="auto"/>
              <w:right w:val="single" w:sz="4" w:space="0" w:color="auto"/>
            </w:tcBorders>
            <w:shd w:val="clear" w:color="auto" w:fill="auto"/>
            <w:noWrap/>
            <w:vAlign w:val="center"/>
          </w:tcPr>
          <w:p w14:paraId="30A355B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051D47F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2A6F09A9"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5DA64917" w14:textId="77777777" w:rsidR="00491237" w:rsidRPr="00491237" w:rsidRDefault="00491237" w:rsidP="005D01F6">
            <w:pPr>
              <w:numPr>
                <w:ilvl w:val="0"/>
                <w:numId w:val="230"/>
              </w:numPr>
              <w:spacing w:after="0" w:line="240" w:lineRule="auto"/>
              <w:ind w:left="0" w:firstLine="0"/>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4F4EDD42"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MS.03</w:t>
            </w:r>
          </w:p>
        </w:tc>
        <w:tc>
          <w:tcPr>
            <w:tcW w:w="2977" w:type="dxa"/>
            <w:tcBorders>
              <w:top w:val="nil"/>
              <w:left w:val="nil"/>
              <w:bottom w:val="single" w:sz="4" w:space="0" w:color="auto"/>
              <w:right w:val="single" w:sz="4" w:space="0" w:color="auto"/>
            </w:tcBorders>
            <w:shd w:val="clear" w:color="auto" w:fill="auto"/>
            <w:noWrap/>
            <w:vAlign w:val="center"/>
          </w:tcPr>
          <w:p w14:paraId="1F8B0804"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Ochrona osób i mienia</w:t>
            </w:r>
          </w:p>
        </w:tc>
        <w:tc>
          <w:tcPr>
            <w:tcW w:w="565" w:type="dxa"/>
            <w:gridSpan w:val="2"/>
            <w:tcBorders>
              <w:top w:val="nil"/>
              <w:left w:val="nil"/>
              <w:bottom w:val="single" w:sz="4" w:space="0" w:color="auto"/>
              <w:right w:val="single" w:sz="4" w:space="0" w:color="auto"/>
            </w:tcBorders>
            <w:shd w:val="clear" w:color="auto" w:fill="auto"/>
            <w:noWrap/>
            <w:vAlign w:val="center"/>
          </w:tcPr>
          <w:p w14:paraId="33BF4F8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4D5AD23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nil"/>
              <w:left w:val="nil"/>
              <w:bottom w:val="single" w:sz="4" w:space="0" w:color="auto"/>
              <w:right w:val="single" w:sz="4" w:space="0" w:color="auto"/>
            </w:tcBorders>
            <w:shd w:val="clear" w:color="auto" w:fill="auto"/>
            <w:noWrap/>
            <w:vAlign w:val="center"/>
          </w:tcPr>
          <w:p w14:paraId="303FA8E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15406C3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6384EEF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7DD1852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nil"/>
              <w:left w:val="nil"/>
              <w:bottom w:val="single" w:sz="4" w:space="0" w:color="auto"/>
              <w:right w:val="single" w:sz="4" w:space="0" w:color="auto"/>
            </w:tcBorders>
            <w:shd w:val="clear" w:color="auto" w:fill="auto"/>
            <w:noWrap/>
            <w:vAlign w:val="center"/>
          </w:tcPr>
          <w:p w14:paraId="69ED0A5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45B1C2A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4F84885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05B1224E"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00D257A3" w14:textId="77777777" w:rsidR="00491237" w:rsidRPr="00491237" w:rsidRDefault="00491237" w:rsidP="005D01F6">
            <w:pPr>
              <w:numPr>
                <w:ilvl w:val="0"/>
                <w:numId w:val="230"/>
              </w:numPr>
              <w:spacing w:after="0" w:line="240" w:lineRule="auto"/>
              <w:ind w:left="0" w:firstLine="0"/>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2078C762" w14:textId="77777777" w:rsidR="00491237" w:rsidRPr="00491237" w:rsidRDefault="00491237" w:rsidP="00491237">
            <w:pPr>
              <w:spacing w:after="0" w:line="240" w:lineRule="auto"/>
              <w:jc w:val="center"/>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MS.04</w:t>
            </w:r>
          </w:p>
        </w:tc>
        <w:tc>
          <w:tcPr>
            <w:tcW w:w="2977" w:type="dxa"/>
            <w:tcBorders>
              <w:top w:val="nil"/>
              <w:left w:val="nil"/>
              <w:bottom w:val="single" w:sz="4" w:space="0" w:color="auto"/>
              <w:right w:val="single" w:sz="4" w:space="0" w:color="auto"/>
            </w:tcBorders>
            <w:shd w:val="clear" w:color="auto" w:fill="auto"/>
            <w:noWrap/>
            <w:vAlign w:val="center"/>
          </w:tcPr>
          <w:p w14:paraId="5485B2CC" w14:textId="77777777" w:rsidR="00491237" w:rsidRPr="00491237" w:rsidRDefault="00491237" w:rsidP="00491237">
            <w:pPr>
              <w:spacing w:after="0" w:line="240" w:lineRule="auto"/>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Świadczenie usług opiekuńczych osobie chorej i niesamodzielnej</w:t>
            </w:r>
          </w:p>
        </w:tc>
        <w:tc>
          <w:tcPr>
            <w:tcW w:w="565" w:type="dxa"/>
            <w:gridSpan w:val="2"/>
            <w:tcBorders>
              <w:top w:val="nil"/>
              <w:left w:val="nil"/>
              <w:bottom w:val="single" w:sz="4" w:space="0" w:color="auto"/>
              <w:right w:val="single" w:sz="4" w:space="0" w:color="auto"/>
            </w:tcBorders>
            <w:shd w:val="clear" w:color="auto" w:fill="auto"/>
            <w:noWrap/>
            <w:vAlign w:val="center"/>
          </w:tcPr>
          <w:p w14:paraId="28292A4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4E4849E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4646ECE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nil"/>
              <w:left w:val="nil"/>
              <w:bottom w:val="single" w:sz="4" w:space="0" w:color="auto"/>
              <w:right w:val="single" w:sz="4" w:space="0" w:color="auto"/>
            </w:tcBorders>
            <w:shd w:val="clear" w:color="auto" w:fill="auto"/>
            <w:noWrap/>
            <w:vAlign w:val="center"/>
          </w:tcPr>
          <w:p w14:paraId="29FBC55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3ACE8FD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nil"/>
              <w:left w:val="nil"/>
              <w:bottom w:val="single" w:sz="4" w:space="0" w:color="auto"/>
              <w:right w:val="single" w:sz="4" w:space="0" w:color="auto"/>
            </w:tcBorders>
            <w:shd w:val="clear" w:color="auto" w:fill="auto"/>
            <w:noWrap/>
            <w:vAlign w:val="center"/>
          </w:tcPr>
          <w:p w14:paraId="21721BC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319F885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 </w:t>
            </w:r>
          </w:p>
        </w:tc>
        <w:tc>
          <w:tcPr>
            <w:tcW w:w="567" w:type="dxa"/>
            <w:tcBorders>
              <w:top w:val="nil"/>
              <w:left w:val="nil"/>
              <w:bottom w:val="single" w:sz="4" w:space="0" w:color="auto"/>
              <w:right w:val="single" w:sz="4" w:space="0" w:color="auto"/>
            </w:tcBorders>
            <w:shd w:val="clear" w:color="auto" w:fill="auto"/>
            <w:noWrap/>
            <w:vAlign w:val="center"/>
          </w:tcPr>
          <w:p w14:paraId="503F3C0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567" w:type="dxa"/>
            <w:tcBorders>
              <w:top w:val="nil"/>
              <w:left w:val="nil"/>
              <w:bottom w:val="single" w:sz="4" w:space="0" w:color="auto"/>
              <w:right w:val="single" w:sz="4" w:space="0" w:color="auto"/>
            </w:tcBorders>
            <w:shd w:val="clear" w:color="auto" w:fill="auto"/>
            <w:noWrap/>
            <w:vAlign w:val="center"/>
          </w:tcPr>
          <w:p w14:paraId="24EF26D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0F1D0986"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777DBFE8" w14:textId="77777777" w:rsidR="00491237" w:rsidRPr="00491237" w:rsidRDefault="00491237" w:rsidP="005D01F6">
            <w:pPr>
              <w:numPr>
                <w:ilvl w:val="0"/>
                <w:numId w:val="230"/>
              </w:numPr>
              <w:spacing w:after="0" w:line="240" w:lineRule="auto"/>
              <w:ind w:left="0" w:firstLine="0"/>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2E38229D" w14:textId="77777777" w:rsidR="00491237" w:rsidRPr="00491237" w:rsidRDefault="00491237" w:rsidP="00491237">
            <w:pPr>
              <w:spacing w:after="0" w:line="240" w:lineRule="auto"/>
              <w:jc w:val="center"/>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MS.05</w:t>
            </w:r>
          </w:p>
        </w:tc>
        <w:tc>
          <w:tcPr>
            <w:tcW w:w="2977" w:type="dxa"/>
            <w:tcBorders>
              <w:top w:val="nil"/>
              <w:left w:val="nil"/>
              <w:bottom w:val="single" w:sz="4" w:space="0" w:color="auto"/>
              <w:right w:val="single" w:sz="4" w:space="0" w:color="auto"/>
            </w:tcBorders>
            <w:shd w:val="clear" w:color="auto" w:fill="auto"/>
            <w:noWrap/>
            <w:vAlign w:val="center"/>
          </w:tcPr>
          <w:p w14:paraId="3A94BA47" w14:textId="77777777" w:rsidR="00491237" w:rsidRPr="00491237" w:rsidRDefault="00491237" w:rsidP="00491237">
            <w:pPr>
              <w:spacing w:after="0" w:line="240" w:lineRule="auto"/>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Świadczenie usług opiekuńczych</w:t>
            </w:r>
          </w:p>
        </w:tc>
        <w:tc>
          <w:tcPr>
            <w:tcW w:w="565" w:type="dxa"/>
            <w:gridSpan w:val="2"/>
            <w:tcBorders>
              <w:top w:val="nil"/>
              <w:left w:val="nil"/>
              <w:bottom w:val="single" w:sz="4" w:space="0" w:color="auto"/>
              <w:right w:val="single" w:sz="4" w:space="0" w:color="auto"/>
            </w:tcBorders>
            <w:shd w:val="clear" w:color="auto" w:fill="auto"/>
            <w:noWrap/>
            <w:vAlign w:val="center"/>
          </w:tcPr>
          <w:p w14:paraId="76BAF61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7D7F579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1951606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nil"/>
              <w:left w:val="nil"/>
              <w:bottom w:val="single" w:sz="4" w:space="0" w:color="auto"/>
              <w:right w:val="single" w:sz="4" w:space="0" w:color="auto"/>
            </w:tcBorders>
            <w:shd w:val="clear" w:color="auto" w:fill="auto"/>
            <w:noWrap/>
            <w:vAlign w:val="center"/>
          </w:tcPr>
          <w:p w14:paraId="61ED249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61A0A8E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nil"/>
              <w:left w:val="nil"/>
              <w:bottom w:val="single" w:sz="4" w:space="0" w:color="auto"/>
              <w:right w:val="single" w:sz="4" w:space="0" w:color="auto"/>
            </w:tcBorders>
            <w:shd w:val="clear" w:color="auto" w:fill="auto"/>
            <w:noWrap/>
            <w:vAlign w:val="center"/>
          </w:tcPr>
          <w:p w14:paraId="6B7C00F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0F3E61F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 -</w:t>
            </w:r>
          </w:p>
        </w:tc>
        <w:tc>
          <w:tcPr>
            <w:tcW w:w="567" w:type="dxa"/>
            <w:tcBorders>
              <w:top w:val="nil"/>
              <w:left w:val="nil"/>
              <w:bottom w:val="single" w:sz="4" w:space="0" w:color="auto"/>
              <w:right w:val="single" w:sz="4" w:space="0" w:color="auto"/>
            </w:tcBorders>
            <w:shd w:val="clear" w:color="auto" w:fill="auto"/>
            <w:noWrap/>
            <w:vAlign w:val="center"/>
          </w:tcPr>
          <w:p w14:paraId="6741375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567" w:type="dxa"/>
            <w:tcBorders>
              <w:top w:val="nil"/>
              <w:left w:val="nil"/>
              <w:bottom w:val="single" w:sz="4" w:space="0" w:color="auto"/>
              <w:right w:val="single" w:sz="4" w:space="0" w:color="auto"/>
            </w:tcBorders>
            <w:shd w:val="clear" w:color="auto" w:fill="auto"/>
            <w:noWrap/>
            <w:vAlign w:val="center"/>
          </w:tcPr>
          <w:p w14:paraId="4BF4F30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06A0B626"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68031E50" w14:textId="77777777" w:rsidR="00491237" w:rsidRPr="00491237" w:rsidRDefault="00491237" w:rsidP="005D01F6">
            <w:pPr>
              <w:numPr>
                <w:ilvl w:val="0"/>
                <w:numId w:val="230"/>
              </w:numPr>
              <w:spacing w:after="0" w:line="240" w:lineRule="auto"/>
              <w:ind w:left="0" w:firstLine="0"/>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5AAECB96"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MS.06</w:t>
            </w:r>
          </w:p>
        </w:tc>
        <w:tc>
          <w:tcPr>
            <w:tcW w:w="2977" w:type="dxa"/>
            <w:tcBorders>
              <w:top w:val="nil"/>
              <w:left w:val="nil"/>
              <w:bottom w:val="single" w:sz="4" w:space="0" w:color="auto"/>
              <w:right w:val="single" w:sz="4" w:space="0" w:color="auto"/>
            </w:tcBorders>
            <w:shd w:val="clear" w:color="auto" w:fill="auto"/>
            <w:noWrap/>
            <w:vAlign w:val="center"/>
          </w:tcPr>
          <w:p w14:paraId="7EC5223D"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Świadczenie usług opiekuńczo-wspierających osobie podopiecznej</w:t>
            </w:r>
          </w:p>
        </w:tc>
        <w:tc>
          <w:tcPr>
            <w:tcW w:w="565" w:type="dxa"/>
            <w:gridSpan w:val="2"/>
            <w:tcBorders>
              <w:top w:val="nil"/>
              <w:left w:val="nil"/>
              <w:bottom w:val="single" w:sz="4" w:space="0" w:color="auto"/>
              <w:right w:val="single" w:sz="4" w:space="0" w:color="auto"/>
            </w:tcBorders>
            <w:shd w:val="clear" w:color="auto" w:fill="auto"/>
            <w:noWrap/>
            <w:vAlign w:val="center"/>
          </w:tcPr>
          <w:p w14:paraId="6BBF7BD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2BFDCBE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42853C8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nil"/>
              <w:left w:val="nil"/>
              <w:bottom w:val="single" w:sz="4" w:space="0" w:color="auto"/>
              <w:right w:val="single" w:sz="4" w:space="0" w:color="auto"/>
            </w:tcBorders>
            <w:shd w:val="clear" w:color="auto" w:fill="auto"/>
            <w:noWrap/>
            <w:vAlign w:val="center"/>
          </w:tcPr>
          <w:p w14:paraId="0C70FE4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65D8032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nil"/>
              <w:left w:val="nil"/>
              <w:bottom w:val="single" w:sz="4" w:space="0" w:color="auto"/>
              <w:right w:val="single" w:sz="4" w:space="0" w:color="auto"/>
            </w:tcBorders>
            <w:shd w:val="clear" w:color="auto" w:fill="auto"/>
            <w:noWrap/>
            <w:vAlign w:val="center"/>
          </w:tcPr>
          <w:p w14:paraId="2AFE81D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00C8845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 -</w:t>
            </w:r>
          </w:p>
        </w:tc>
        <w:tc>
          <w:tcPr>
            <w:tcW w:w="567" w:type="dxa"/>
            <w:tcBorders>
              <w:top w:val="nil"/>
              <w:left w:val="nil"/>
              <w:bottom w:val="single" w:sz="4" w:space="0" w:color="auto"/>
              <w:right w:val="single" w:sz="4" w:space="0" w:color="auto"/>
            </w:tcBorders>
            <w:shd w:val="clear" w:color="auto" w:fill="auto"/>
            <w:noWrap/>
            <w:vAlign w:val="center"/>
          </w:tcPr>
          <w:p w14:paraId="278A49B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567" w:type="dxa"/>
            <w:tcBorders>
              <w:top w:val="nil"/>
              <w:left w:val="nil"/>
              <w:bottom w:val="single" w:sz="4" w:space="0" w:color="auto"/>
              <w:right w:val="single" w:sz="4" w:space="0" w:color="auto"/>
            </w:tcBorders>
            <w:shd w:val="clear" w:color="auto" w:fill="auto"/>
            <w:noWrap/>
            <w:vAlign w:val="center"/>
          </w:tcPr>
          <w:p w14:paraId="7F3A9CD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63029B20"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5E78823B" w14:textId="77777777" w:rsidR="00491237" w:rsidRPr="00491237" w:rsidRDefault="00491237" w:rsidP="005D01F6">
            <w:pPr>
              <w:numPr>
                <w:ilvl w:val="0"/>
                <w:numId w:val="230"/>
              </w:numPr>
              <w:spacing w:after="0" w:line="240" w:lineRule="auto"/>
              <w:ind w:left="0" w:firstLine="0"/>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5028F4A3"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MS.07</w:t>
            </w:r>
          </w:p>
        </w:tc>
        <w:tc>
          <w:tcPr>
            <w:tcW w:w="2977" w:type="dxa"/>
            <w:tcBorders>
              <w:top w:val="nil"/>
              <w:left w:val="nil"/>
              <w:bottom w:val="single" w:sz="4" w:space="0" w:color="auto"/>
              <w:right w:val="single" w:sz="4" w:space="0" w:color="auto"/>
            </w:tcBorders>
            <w:shd w:val="clear" w:color="auto" w:fill="auto"/>
            <w:noWrap/>
            <w:vAlign w:val="center"/>
          </w:tcPr>
          <w:p w14:paraId="4E3DFDEF"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Świadczenie usług opiekuńczo-wspierających osobie starszej</w:t>
            </w:r>
          </w:p>
        </w:tc>
        <w:tc>
          <w:tcPr>
            <w:tcW w:w="565" w:type="dxa"/>
            <w:gridSpan w:val="2"/>
            <w:tcBorders>
              <w:top w:val="nil"/>
              <w:left w:val="nil"/>
              <w:bottom w:val="single" w:sz="4" w:space="0" w:color="auto"/>
              <w:right w:val="single" w:sz="4" w:space="0" w:color="auto"/>
            </w:tcBorders>
            <w:shd w:val="clear" w:color="auto" w:fill="auto"/>
            <w:noWrap/>
            <w:vAlign w:val="center"/>
          </w:tcPr>
          <w:p w14:paraId="3B43A92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2DBDAD5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60AEB5F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nil"/>
              <w:left w:val="nil"/>
              <w:bottom w:val="single" w:sz="4" w:space="0" w:color="auto"/>
              <w:right w:val="single" w:sz="4" w:space="0" w:color="auto"/>
            </w:tcBorders>
            <w:shd w:val="clear" w:color="auto" w:fill="auto"/>
            <w:noWrap/>
            <w:vAlign w:val="center"/>
          </w:tcPr>
          <w:p w14:paraId="2987D81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5B7AB56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nil"/>
              <w:left w:val="nil"/>
              <w:bottom w:val="single" w:sz="4" w:space="0" w:color="auto"/>
              <w:right w:val="single" w:sz="4" w:space="0" w:color="auto"/>
            </w:tcBorders>
            <w:shd w:val="clear" w:color="auto" w:fill="auto"/>
            <w:noWrap/>
            <w:vAlign w:val="center"/>
          </w:tcPr>
          <w:p w14:paraId="0D8D838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08FC002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 -</w:t>
            </w:r>
          </w:p>
        </w:tc>
        <w:tc>
          <w:tcPr>
            <w:tcW w:w="567" w:type="dxa"/>
            <w:tcBorders>
              <w:top w:val="nil"/>
              <w:left w:val="nil"/>
              <w:bottom w:val="single" w:sz="4" w:space="0" w:color="auto"/>
              <w:right w:val="single" w:sz="4" w:space="0" w:color="auto"/>
            </w:tcBorders>
            <w:shd w:val="clear" w:color="auto" w:fill="auto"/>
            <w:noWrap/>
            <w:vAlign w:val="center"/>
          </w:tcPr>
          <w:p w14:paraId="469F9D4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567" w:type="dxa"/>
            <w:tcBorders>
              <w:top w:val="nil"/>
              <w:left w:val="nil"/>
              <w:bottom w:val="single" w:sz="4" w:space="0" w:color="auto"/>
              <w:right w:val="single" w:sz="4" w:space="0" w:color="auto"/>
            </w:tcBorders>
            <w:shd w:val="clear" w:color="auto" w:fill="auto"/>
            <w:noWrap/>
            <w:vAlign w:val="center"/>
          </w:tcPr>
          <w:p w14:paraId="7461B25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7C170450" w14:textId="77777777" w:rsidTr="00491237">
        <w:trPr>
          <w:trHeight w:val="205"/>
        </w:trPr>
        <w:tc>
          <w:tcPr>
            <w:tcW w:w="706" w:type="dxa"/>
            <w:tcBorders>
              <w:top w:val="nil"/>
              <w:left w:val="single" w:sz="4" w:space="0" w:color="auto"/>
              <w:bottom w:val="single" w:sz="4" w:space="0" w:color="auto"/>
              <w:right w:val="single" w:sz="4" w:space="0" w:color="auto"/>
            </w:tcBorders>
            <w:shd w:val="clear" w:color="auto" w:fill="auto"/>
            <w:vAlign w:val="center"/>
          </w:tcPr>
          <w:p w14:paraId="76060266" w14:textId="77777777" w:rsidR="00491237" w:rsidRPr="00491237" w:rsidRDefault="00491237" w:rsidP="005D01F6">
            <w:pPr>
              <w:numPr>
                <w:ilvl w:val="0"/>
                <w:numId w:val="230"/>
              </w:numPr>
              <w:spacing w:after="0" w:line="240" w:lineRule="auto"/>
              <w:ind w:left="0" w:firstLine="0"/>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5F96F2D9" w14:textId="77777777" w:rsidR="00491237" w:rsidRPr="00491237" w:rsidRDefault="00491237" w:rsidP="00491237">
            <w:pPr>
              <w:spacing w:after="0" w:line="240" w:lineRule="auto"/>
              <w:jc w:val="center"/>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MS.08</w:t>
            </w:r>
          </w:p>
        </w:tc>
        <w:tc>
          <w:tcPr>
            <w:tcW w:w="2977" w:type="dxa"/>
            <w:tcBorders>
              <w:top w:val="nil"/>
              <w:left w:val="nil"/>
              <w:bottom w:val="single" w:sz="4" w:space="0" w:color="auto"/>
              <w:right w:val="single" w:sz="4" w:space="0" w:color="auto"/>
            </w:tcBorders>
            <w:shd w:val="clear" w:color="auto" w:fill="auto"/>
            <w:noWrap/>
            <w:vAlign w:val="center"/>
          </w:tcPr>
          <w:p w14:paraId="3CEF48F9" w14:textId="77777777" w:rsidR="00491237" w:rsidRPr="00491237" w:rsidRDefault="00491237" w:rsidP="00491237">
            <w:pPr>
              <w:spacing w:after="0" w:line="240" w:lineRule="auto"/>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Udzielanie pomocy i organizowanie wsparcia osobie niepełnosprawnej</w:t>
            </w:r>
          </w:p>
        </w:tc>
        <w:tc>
          <w:tcPr>
            <w:tcW w:w="565" w:type="dxa"/>
            <w:gridSpan w:val="2"/>
            <w:tcBorders>
              <w:top w:val="nil"/>
              <w:left w:val="nil"/>
              <w:bottom w:val="single" w:sz="4" w:space="0" w:color="auto"/>
              <w:right w:val="single" w:sz="4" w:space="0" w:color="auto"/>
            </w:tcBorders>
            <w:shd w:val="clear" w:color="auto" w:fill="auto"/>
            <w:noWrap/>
            <w:vAlign w:val="center"/>
          </w:tcPr>
          <w:p w14:paraId="42CF3FA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23C93F7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7A9547C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nil"/>
              <w:left w:val="nil"/>
              <w:bottom w:val="single" w:sz="4" w:space="0" w:color="auto"/>
              <w:right w:val="single" w:sz="4" w:space="0" w:color="auto"/>
            </w:tcBorders>
            <w:shd w:val="clear" w:color="auto" w:fill="auto"/>
            <w:noWrap/>
            <w:vAlign w:val="center"/>
          </w:tcPr>
          <w:p w14:paraId="4BEF349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32C197F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nil"/>
              <w:left w:val="nil"/>
              <w:bottom w:val="single" w:sz="4" w:space="0" w:color="auto"/>
              <w:right w:val="single" w:sz="4" w:space="0" w:color="auto"/>
            </w:tcBorders>
            <w:shd w:val="clear" w:color="auto" w:fill="auto"/>
            <w:noWrap/>
            <w:vAlign w:val="center"/>
          </w:tcPr>
          <w:p w14:paraId="47EEC18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2D83551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 -</w:t>
            </w:r>
          </w:p>
        </w:tc>
        <w:tc>
          <w:tcPr>
            <w:tcW w:w="567" w:type="dxa"/>
            <w:tcBorders>
              <w:top w:val="nil"/>
              <w:left w:val="nil"/>
              <w:bottom w:val="single" w:sz="4" w:space="0" w:color="auto"/>
              <w:right w:val="single" w:sz="4" w:space="0" w:color="auto"/>
            </w:tcBorders>
            <w:shd w:val="clear" w:color="auto" w:fill="auto"/>
            <w:noWrap/>
            <w:vAlign w:val="center"/>
          </w:tcPr>
          <w:p w14:paraId="22647FF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567" w:type="dxa"/>
            <w:tcBorders>
              <w:top w:val="nil"/>
              <w:left w:val="nil"/>
              <w:bottom w:val="single" w:sz="4" w:space="0" w:color="auto"/>
              <w:right w:val="single" w:sz="4" w:space="0" w:color="auto"/>
            </w:tcBorders>
            <w:shd w:val="clear" w:color="auto" w:fill="auto"/>
            <w:noWrap/>
            <w:vAlign w:val="center"/>
          </w:tcPr>
          <w:p w14:paraId="048EF9E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0814C483"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1A0D5DA3" w14:textId="77777777" w:rsidR="00491237" w:rsidRPr="00491237" w:rsidRDefault="00491237" w:rsidP="005D01F6">
            <w:pPr>
              <w:numPr>
                <w:ilvl w:val="0"/>
                <w:numId w:val="230"/>
              </w:numPr>
              <w:spacing w:after="0" w:line="240" w:lineRule="auto"/>
              <w:ind w:left="0" w:firstLine="0"/>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0DCDF156"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MS.09</w:t>
            </w:r>
          </w:p>
        </w:tc>
        <w:tc>
          <w:tcPr>
            <w:tcW w:w="2977" w:type="dxa"/>
            <w:tcBorders>
              <w:top w:val="nil"/>
              <w:left w:val="nil"/>
              <w:bottom w:val="single" w:sz="4" w:space="0" w:color="auto"/>
              <w:right w:val="single" w:sz="4" w:space="0" w:color="auto"/>
            </w:tcBorders>
            <w:shd w:val="clear" w:color="auto" w:fill="auto"/>
            <w:noWrap/>
            <w:vAlign w:val="center"/>
          </w:tcPr>
          <w:p w14:paraId="30B02FC8"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Świadczenie usług w zakresie terapii zajęciowej</w:t>
            </w:r>
          </w:p>
        </w:tc>
        <w:tc>
          <w:tcPr>
            <w:tcW w:w="565" w:type="dxa"/>
            <w:gridSpan w:val="2"/>
            <w:tcBorders>
              <w:top w:val="nil"/>
              <w:left w:val="nil"/>
              <w:bottom w:val="single" w:sz="4" w:space="0" w:color="auto"/>
              <w:right w:val="single" w:sz="4" w:space="0" w:color="auto"/>
            </w:tcBorders>
            <w:shd w:val="clear" w:color="auto" w:fill="auto"/>
            <w:noWrap/>
            <w:vAlign w:val="center"/>
          </w:tcPr>
          <w:p w14:paraId="7225E6B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180</w:t>
            </w:r>
          </w:p>
        </w:tc>
        <w:tc>
          <w:tcPr>
            <w:tcW w:w="568" w:type="dxa"/>
            <w:tcBorders>
              <w:top w:val="nil"/>
              <w:left w:val="nil"/>
              <w:bottom w:val="single" w:sz="4" w:space="0" w:color="auto"/>
              <w:right w:val="single" w:sz="4" w:space="0" w:color="auto"/>
            </w:tcBorders>
            <w:shd w:val="clear" w:color="auto" w:fill="auto"/>
            <w:noWrap/>
            <w:vAlign w:val="center"/>
          </w:tcPr>
          <w:p w14:paraId="331008B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d</w:t>
            </w:r>
          </w:p>
        </w:tc>
        <w:tc>
          <w:tcPr>
            <w:tcW w:w="479" w:type="dxa"/>
            <w:gridSpan w:val="2"/>
            <w:tcBorders>
              <w:top w:val="nil"/>
              <w:left w:val="nil"/>
              <w:bottom w:val="single" w:sz="4" w:space="0" w:color="auto"/>
              <w:right w:val="single" w:sz="4" w:space="0" w:color="auto"/>
            </w:tcBorders>
            <w:shd w:val="clear" w:color="auto" w:fill="auto"/>
            <w:noWrap/>
            <w:vAlign w:val="center"/>
          </w:tcPr>
          <w:p w14:paraId="092C1EF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7CADB21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2E950E1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27497E9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nil"/>
              <w:left w:val="nil"/>
              <w:bottom w:val="single" w:sz="4" w:space="0" w:color="auto"/>
              <w:right w:val="single" w:sz="4" w:space="0" w:color="auto"/>
            </w:tcBorders>
            <w:shd w:val="clear" w:color="auto" w:fill="auto"/>
            <w:noWrap/>
            <w:vAlign w:val="center"/>
          </w:tcPr>
          <w:p w14:paraId="498932B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2F6BF04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5AEE6E9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76C6BEB1"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1FC39787" w14:textId="77777777" w:rsidR="00491237" w:rsidRPr="00491237" w:rsidRDefault="00491237" w:rsidP="005D01F6">
            <w:pPr>
              <w:numPr>
                <w:ilvl w:val="0"/>
                <w:numId w:val="230"/>
              </w:numPr>
              <w:spacing w:after="0" w:line="240" w:lineRule="auto"/>
              <w:ind w:left="0" w:firstLine="0"/>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2D98E9E4"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MS.10</w:t>
            </w:r>
          </w:p>
        </w:tc>
        <w:tc>
          <w:tcPr>
            <w:tcW w:w="2977" w:type="dxa"/>
            <w:tcBorders>
              <w:top w:val="nil"/>
              <w:left w:val="nil"/>
              <w:bottom w:val="single" w:sz="4" w:space="0" w:color="auto"/>
              <w:right w:val="single" w:sz="4" w:space="0" w:color="auto"/>
            </w:tcBorders>
            <w:shd w:val="clear" w:color="auto" w:fill="auto"/>
            <w:noWrap/>
            <w:vAlign w:val="center"/>
          </w:tcPr>
          <w:p w14:paraId="5E518D1E"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Świadczenie usług medycznych w zakresie ortoptyki</w:t>
            </w:r>
          </w:p>
        </w:tc>
        <w:tc>
          <w:tcPr>
            <w:tcW w:w="565" w:type="dxa"/>
            <w:gridSpan w:val="2"/>
            <w:tcBorders>
              <w:top w:val="nil"/>
              <w:left w:val="nil"/>
              <w:bottom w:val="single" w:sz="4" w:space="0" w:color="auto"/>
              <w:right w:val="single" w:sz="4" w:space="0" w:color="auto"/>
            </w:tcBorders>
            <w:shd w:val="clear" w:color="auto" w:fill="auto"/>
            <w:noWrap/>
            <w:vAlign w:val="center"/>
          </w:tcPr>
          <w:p w14:paraId="799FA81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7CFF6AC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d</w:t>
            </w:r>
          </w:p>
        </w:tc>
        <w:tc>
          <w:tcPr>
            <w:tcW w:w="479" w:type="dxa"/>
            <w:gridSpan w:val="2"/>
            <w:tcBorders>
              <w:top w:val="nil"/>
              <w:left w:val="nil"/>
              <w:bottom w:val="single" w:sz="4" w:space="0" w:color="auto"/>
              <w:right w:val="single" w:sz="4" w:space="0" w:color="auto"/>
            </w:tcBorders>
            <w:shd w:val="clear" w:color="auto" w:fill="auto"/>
            <w:noWrap/>
            <w:vAlign w:val="center"/>
          </w:tcPr>
          <w:p w14:paraId="6DB0C6A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31C318C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249AE8E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65E5D8D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nil"/>
              <w:left w:val="nil"/>
              <w:bottom w:val="single" w:sz="4" w:space="0" w:color="auto"/>
              <w:right w:val="single" w:sz="4" w:space="0" w:color="auto"/>
            </w:tcBorders>
            <w:shd w:val="clear" w:color="auto" w:fill="auto"/>
            <w:noWrap/>
            <w:vAlign w:val="center"/>
          </w:tcPr>
          <w:p w14:paraId="3DBD3BD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1FACE79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473C7E5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30DD8117"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418E8144" w14:textId="77777777" w:rsidR="00491237" w:rsidRPr="00491237" w:rsidRDefault="00491237" w:rsidP="005D01F6">
            <w:pPr>
              <w:numPr>
                <w:ilvl w:val="0"/>
                <w:numId w:val="230"/>
              </w:numPr>
              <w:spacing w:after="0" w:line="240" w:lineRule="auto"/>
              <w:ind w:left="0" w:firstLine="0"/>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1301D603"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eastAsia="Times New Roman" w:hAnsi="Times New Roman"/>
                <w:sz w:val="18"/>
                <w:szCs w:val="18"/>
                <w:lang w:eastAsia="pl-PL"/>
              </w:rPr>
              <w:t>MS.11.</w:t>
            </w:r>
          </w:p>
        </w:tc>
        <w:tc>
          <w:tcPr>
            <w:tcW w:w="2977" w:type="dxa"/>
            <w:tcBorders>
              <w:top w:val="nil"/>
              <w:left w:val="nil"/>
              <w:bottom w:val="single" w:sz="4" w:space="0" w:color="auto"/>
              <w:right w:val="single" w:sz="4" w:space="0" w:color="auto"/>
            </w:tcBorders>
            <w:shd w:val="clear" w:color="auto" w:fill="auto"/>
            <w:noWrap/>
            <w:vAlign w:val="center"/>
          </w:tcPr>
          <w:p w14:paraId="487BEF6E"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eastAsia="Times New Roman" w:hAnsi="Times New Roman"/>
                <w:sz w:val="18"/>
                <w:szCs w:val="18"/>
                <w:lang w:eastAsia="pl-PL"/>
              </w:rPr>
              <w:t xml:space="preserve">Świadczenie usług opiekuńczych </w:t>
            </w:r>
            <w:r w:rsidRPr="00491237">
              <w:rPr>
                <w:rFonts w:ascii="Times New Roman" w:eastAsia="Times New Roman" w:hAnsi="Times New Roman"/>
                <w:sz w:val="18"/>
                <w:szCs w:val="18"/>
                <w:lang w:eastAsia="pl-PL"/>
              </w:rPr>
              <w:br/>
              <w:t>i wspomagających rozwój dziecka</w:t>
            </w:r>
          </w:p>
        </w:tc>
        <w:tc>
          <w:tcPr>
            <w:tcW w:w="565" w:type="dxa"/>
            <w:gridSpan w:val="2"/>
            <w:tcBorders>
              <w:top w:val="nil"/>
              <w:left w:val="nil"/>
              <w:bottom w:val="single" w:sz="4" w:space="0" w:color="auto"/>
              <w:right w:val="single" w:sz="4" w:space="0" w:color="auto"/>
            </w:tcBorders>
            <w:shd w:val="clear" w:color="auto" w:fill="auto"/>
            <w:noWrap/>
            <w:vAlign w:val="center"/>
          </w:tcPr>
          <w:p w14:paraId="559D2D9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sz w:val="18"/>
                <w:szCs w:val="18"/>
                <w:lang w:eastAsia="pl-PL"/>
              </w:rPr>
              <w:t>180</w:t>
            </w:r>
          </w:p>
        </w:tc>
        <w:tc>
          <w:tcPr>
            <w:tcW w:w="568" w:type="dxa"/>
            <w:tcBorders>
              <w:top w:val="nil"/>
              <w:left w:val="nil"/>
              <w:bottom w:val="single" w:sz="4" w:space="0" w:color="auto"/>
              <w:right w:val="single" w:sz="4" w:space="0" w:color="auto"/>
            </w:tcBorders>
            <w:shd w:val="clear" w:color="auto" w:fill="auto"/>
            <w:noWrap/>
            <w:vAlign w:val="center"/>
          </w:tcPr>
          <w:p w14:paraId="09EB09D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18E667D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5A2A3C9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sz w:val="18"/>
                <w:szCs w:val="18"/>
                <w:lang w:eastAsia="pl-PL"/>
              </w:rPr>
              <w:t>9:00</w:t>
            </w:r>
          </w:p>
        </w:tc>
        <w:tc>
          <w:tcPr>
            <w:tcW w:w="708" w:type="dxa"/>
            <w:gridSpan w:val="2"/>
            <w:tcBorders>
              <w:top w:val="nil"/>
              <w:left w:val="nil"/>
              <w:bottom w:val="single" w:sz="4" w:space="0" w:color="auto"/>
              <w:right w:val="single" w:sz="4" w:space="0" w:color="auto"/>
            </w:tcBorders>
            <w:shd w:val="clear" w:color="auto" w:fill="auto"/>
            <w:noWrap/>
            <w:vAlign w:val="center"/>
          </w:tcPr>
          <w:p w14:paraId="2162F0A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6BB800C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0D039E2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sz w:val="18"/>
                <w:szCs w:val="18"/>
                <w:lang w:eastAsia="pl-PL"/>
              </w:rPr>
              <w:t>15:00</w:t>
            </w:r>
          </w:p>
        </w:tc>
        <w:tc>
          <w:tcPr>
            <w:tcW w:w="567" w:type="dxa"/>
            <w:tcBorders>
              <w:top w:val="nil"/>
              <w:left w:val="nil"/>
              <w:bottom w:val="single" w:sz="4" w:space="0" w:color="auto"/>
              <w:right w:val="single" w:sz="4" w:space="0" w:color="auto"/>
            </w:tcBorders>
            <w:shd w:val="clear" w:color="auto" w:fill="auto"/>
            <w:noWrap/>
            <w:vAlign w:val="center"/>
          </w:tcPr>
          <w:p w14:paraId="5ED7046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79CFB84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sz w:val="18"/>
                <w:szCs w:val="18"/>
                <w:lang w:eastAsia="pl-PL"/>
              </w:rPr>
              <w:t>-</w:t>
            </w:r>
          </w:p>
        </w:tc>
      </w:tr>
      <w:tr w:rsidR="00491237" w:rsidRPr="00491237" w14:paraId="2DBBD6B6"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3CAE2E97" w14:textId="77777777" w:rsidR="00491237" w:rsidRPr="00491237" w:rsidRDefault="00491237" w:rsidP="005D01F6">
            <w:pPr>
              <w:numPr>
                <w:ilvl w:val="0"/>
                <w:numId w:val="230"/>
              </w:numPr>
              <w:spacing w:after="0" w:line="240" w:lineRule="auto"/>
              <w:ind w:left="0" w:firstLine="0"/>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013E2B87"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MS.12</w:t>
            </w:r>
          </w:p>
        </w:tc>
        <w:tc>
          <w:tcPr>
            <w:tcW w:w="2977" w:type="dxa"/>
            <w:tcBorders>
              <w:top w:val="nil"/>
              <w:left w:val="nil"/>
              <w:bottom w:val="single" w:sz="4" w:space="0" w:color="auto"/>
              <w:right w:val="single" w:sz="4" w:space="0" w:color="auto"/>
            </w:tcBorders>
            <w:shd w:val="clear" w:color="auto" w:fill="auto"/>
            <w:noWrap/>
            <w:vAlign w:val="center"/>
          </w:tcPr>
          <w:p w14:paraId="49189742"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Zarządzanie bezpieczeństwem w środowisku pracy</w:t>
            </w:r>
          </w:p>
        </w:tc>
        <w:tc>
          <w:tcPr>
            <w:tcW w:w="565" w:type="dxa"/>
            <w:gridSpan w:val="2"/>
            <w:tcBorders>
              <w:top w:val="nil"/>
              <w:left w:val="nil"/>
              <w:bottom w:val="single" w:sz="4" w:space="0" w:color="auto"/>
              <w:right w:val="single" w:sz="4" w:space="0" w:color="auto"/>
            </w:tcBorders>
            <w:shd w:val="clear" w:color="auto" w:fill="auto"/>
            <w:noWrap/>
            <w:vAlign w:val="center"/>
          </w:tcPr>
          <w:p w14:paraId="4F6FA82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0993AC8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d</w:t>
            </w:r>
          </w:p>
        </w:tc>
        <w:tc>
          <w:tcPr>
            <w:tcW w:w="479" w:type="dxa"/>
            <w:gridSpan w:val="2"/>
            <w:tcBorders>
              <w:top w:val="nil"/>
              <w:left w:val="nil"/>
              <w:bottom w:val="single" w:sz="4" w:space="0" w:color="auto"/>
              <w:right w:val="single" w:sz="4" w:space="0" w:color="auto"/>
            </w:tcBorders>
            <w:shd w:val="clear" w:color="auto" w:fill="auto"/>
            <w:noWrap/>
            <w:vAlign w:val="center"/>
          </w:tcPr>
          <w:p w14:paraId="014F6DC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5F33028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42F48DF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3AF8413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nil"/>
              <w:left w:val="nil"/>
              <w:bottom w:val="single" w:sz="4" w:space="0" w:color="auto"/>
              <w:right w:val="single" w:sz="4" w:space="0" w:color="auto"/>
            </w:tcBorders>
            <w:shd w:val="clear" w:color="auto" w:fill="auto"/>
            <w:noWrap/>
            <w:vAlign w:val="center"/>
          </w:tcPr>
          <w:p w14:paraId="60EB6D3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42C9CFB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533184A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1739D056"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1A28D33E" w14:textId="77777777" w:rsidR="00491237" w:rsidRPr="00491237" w:rsidRDefault="00491237" w:rsidP="005D01F6">
            <w:pPr>
              <w:numPr>
                <w:ilvl w:val="0"/>
                <w:numId w:val="230"/>
              </w:numPr>
              <w:spacing w:after="0" w:line="240" w:lineRule="auto"/>
              <w:ind w:left="0" w:firstLine="0"/>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2B3CC42C"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MS.13</w:t>
            </w:r>
          </w:p>
        </w:tc>
        <w:tc>
          <w:tcPr>
            <w:tcW w:w="2977" w:type="dxa"/>
            <w:tcBorders>
              <w:top w:val="nil"/>
              <w:left w:val="nil"/>
              <w:bottom w:val="single" w:sz="4" w:space="0" w:color="auto"/>
              <w:right w:val="single" w:sz="4" w:space="0" w:color="auto"/>
            </w:tcBorders>
            <w:shd w:val="clear" w:color="auto" w:fill="auto"/>
            <w:noWrap/>
            <w:vAlign w:val="center"/>
          </w:tcPr>
          <w:p w14:paraId="553E8CDF"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 xml:space="preserve">Prowadzenie działalności profilaktyczno-leczniczej pod nadzorem i na zlecenie lekarza dentysty oraz utrzymanie gabinetu w gotowości do pracy i prowadzenie promocji zdrowia </w:t>
            </w:r>
          </w:p>
        </w:tc>
        <w:tc>
          <w:tcPr>
            <w:tcW w:w="565" w:type="dxa"/>
            <w:gridSpan w:val="2"/>
            <w:tcBorders>
              <w:top w:val="nil"/>
              <w:left w:val="nil"/>
              <w:bottom w:val="single" w:sz="4" w:space="0" w:color="auto"/>
              <w:right w:val="single" w:sz="4" w:space="0" w:color="auto"/>
            </w:tcBorders>
            <w:shd w:val="clear" w:color="auto" w:fill="auto"/>
            <w:noWrap/>
            <w:vAlign w:val="center"/>
          </w:tcPr>
          <w:p w14:paraId="5BAF2C6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w:t>
            </w:r>
          </w:p>
        </w:tc>
        <w:tc>
          <w:tcPr>
            <w:tcW w:w="568" w:type="dxa"/>
            <w:tcBorders>
              <w:top w:val="nil"/>
              <w:left w:val="nil"/>
              <w:bottom w:val="single" w:sz="4" w:space="0" w:color="auto"/>
              <w:right w:val="single" w:sz="4" w:space="0" w:color="auto"/>
            </w:tcBorders>
            <w:shd w:val="clear" w:color="auto" w:fill="auto"/>
            <w:noWrap/>
            <w:vAlign w:val="center"/>
          </w:tcPr>
          <w:p w14:paraId="6A46C8F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3897FD3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nil"/>
              <w:left w:val="nil"/>
              <w:bottom w:val="single" w:sz="4" w:space="0" w:color="auto"/>
              <w:right w:val="single" w:sz="4" w:space="0" w:color="auto"/>
            </w:tcBorders>
            <w:shd w:val="clear" w:color="auto" w:fill="auto"/>
            <w:noWrap/>
            <w:vAlign w:val="center"/>
          </w:tcPr>
          <w:p w14:paraId="39D96F1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6587657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nil"/>
              <w:left w:val="nil"/>
              <w:bottom w:val="single" w:sz="4" w:space="0" w:color="auto"/>
              <w:right w:val="single" w:sz="4" w:space="0" w:color="auto"/>
            </w:tcBorders>
            <w:shd w:val="clear" w:color="auto" w:fill="auto"/>
            <w:noWrap/>
            <w:vAlign w:val="center"/>
          </w:tcPr>
          <w:p w14:paraId="164DB66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3E5BF55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 </w:t>
            </w:r>
          </w:p>
        </w:tc>
        <w:tc>
          <w:tcPr>
            <w:tcW w:w="567" w:type="dxa"/>
            <w:tcBorders>
              <w:top w:val="nil"/>
              <w:left w:val="nil"/>
              <w:bottom w:val="single" w:sz="4" w:space="0" w:color="auto"/>
              <w:right w:val="single" w:sz="4" w:space="0" w:color="auto"/>
            </w:tcBorders>
            <w:shd w:val="clear" w:color="auto" w:fill="auto"/>
            <w:noWrap/>
            <w:vAlign w:val="center"/>
          </w:tcPr>
          <w:p w14:paraId="68DF2B7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567" w:type="dxa"/>
            <w:tcBorders>
              <w:top w:val="nil"/>
              <w:left w:val="nil"/>
              <w:bottom w:val="single" w:sz="4" w:space="0" w:color="auto"/>
              <w:right w:val="single" w:sz="4" w:space="0" w:color="auto"/>
            </w:tcBorders>
            <w:shd w:val="clear" w:color="auto" w:fill="auto"/>
            <w:noWrap/>
            <w:vAlign w:val="center"/>
          </w:tcPr>
          <w:p w14:paraId="54929A6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3244F812"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1FFA3D33" w14:textId="77777777" w:rsidR="00491237" w:rsidRPr="00491237" w:rsidRDefault="00491237" w:rsidP="005D01F6">
            <w:pPr>
              <w:numPr>
                <w:ilvl w:val="0"/>
                <w:numId w:val="230"/>
              </w:numPr>
              <w:spacing w:after="0" w:line="240" w:lineRule="auto"/>
              <w:ind w:left="0" w:firstLine="0"/>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5E0A8BB7" w14:textId="77777777" w:rsidR="00491237" w:rsidRPr="00491237" w:rsidRDefault="00491237" w:rsidP="00491237">
            <w:pPr>
              <w:spacing w:after="0" w:line="240" w:lineRule="auto"/>
              <w:jc w:val="center"/>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MS.14</w:t>
            </w:r>
          </w:p>
        </w:tc>
        <w:tc>
          <w:tcPr>
            <w:tcW w:w="2977" w:type="dxa"/>
            <w:tcBorders>
              <w:top w:val="nil"/>
              <w:left w:val="nil"/>
              <w:bottom w:val="single" w:sz="4" w:space="0" w:color="auto"/>
              <w:right w:val="single" w:sz="4" w:space="0" w:color="auto"/>
            </w:tcBorders>
            <w:shd w:val="clear" w:color="auto" w:fill="auto"/>
            <w:noWrap/>
            <w:vAlign w:val="center"/>
          </w:tcPr>
          <w:p w14:paraId="559EE28A" w14:textId="77777777" w:rsidR="00491237" w:rsidRPr="00547112" w:rsidRDefault="00491237" w:rsidP="00491237">
            <w:pPr>
              <w:spacing w:after="0" w:line="240" w:lineRule="auto"/>
              <w:rPr>
                <w:rFonts w:ascii="Times New Roman" w:eastAsia="Times New Roman" w:hAnsi="Times New Roman"/>
                <w:sz w:val="20"/>
                <w:szCs w:val="20"/>
                <w:lang w:eastAsia="pl-PL"/>
              </w:rPr>
            </w:pPr>
            <w:r w:rsidRPr="00547112">
              <w:rPr>
                <w:rFonts w:ascii="Times New Roman" w:hAnsi="Times New Roman"/>
                <w:sz w:val="18"/>
                <w:szCs w:val="18"/>
              </w:rPr>
              <w:t>Asystowanie lekarzowi dentyście i utrzymanie gabinetu w gotowości do pracy</w:t>
            </w:r>
          </w:p>
        </w:tc>
        <w:tc>
          <w:tcPr>
            <w:tcW w:w="565" w:type="dxa"/>
            <w:gridSpan w:val="2"/>
            <w:tcBorders>
              <w:top w:val="nil"/>
              <w:left w:val="nil"/>
              <w:bottom w:val="single" w:sz="4" w:space="0" w:color="auto"/>
              <w:right w:val="single" w:sz="4" w:space="0" w:color="auto"/>
            </w:tcBorders>
            <w:shd w:val="clear" w:color="auto" w:fill="auto"/>
            <w:noWrap/>
            <w:vAlign w:val="center"/>
          </w:tcPr>
          <w:p w14:paraId="4B65BA06" w14:textId="77777777" w:rsidR="00491237" w:rsidRPr="00547112" w:rsidRDefault="00491237" w:rsidP="00491237">
            <w:pPr>
              <w:spacing w:after="0" w:line="240" w:lineRule="auto"/>
              <w:jc w:val="center"/>
              <w:rPr>
                <w:rFonts w:ascii="Times New Roman" w:eastAsia="Times New Roman" w:hAnsi="Times New Roman"/>
                <w:b/>
                <w:bCs/>
                <w:sz w:val="20"/>
                <w:szCs w:val="20"/>
                <w:lang w:eastAsia="pl-PL"/>
              </w:rPr>
            </w:pPr>
            <w:r w:rsidRPr="00547112">
              <w:rPr>
                <w:rFonts w:ascii="Times New Roman" w:eastAsia="Times New Roman" w:hAnsi="Times New Roman"/>
                <w:b/>
                <w:bCs/>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189E559E" w14:textId="77777777" w:rsidR="00491237" w:rsidRPr="00547112" w:rsidRDefault="00491237" w:rsidP="00491237">
            <w:pPr>
              <w:spacing w:after="0" w:line="240" w:lineRule="auto"/>
              <w:jc w:val="center"/>
              <w:rPr>
                <w:rFonts w:ascii="Times New Roman" w:eastAsia="Times New Roman" w:hAnsi="Times New Roman"/>
                <w:b/>
                <w:bCs/>
                <w:sz w:val="20"/>
                <w:szCs w:val="20"/>
                <w:lang w:eastAsia="pl-PL"/>
              </w:rPr>
            </w:pPr>
            <w:r w:rsidRPr="00547112">
              <w:rPr>
                <w:rFonts w:ascii="Times New Roman" w:eastAsia="Times New Roman" w:hAnsi="Times New Roman"/>
                <w:b/>
                <w:bCs/>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0D475549"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8:00</w:t>
            </w:r>
          </w:p>
        </w:tc>
        <w:tc>
          <w:tcPr>
            <w:tcW w:w="518" w:type="dxa"/>
            <w:gridSpan w:val="2"/>
            <w:tcBorders>
              <w:top w:val="nil"/>
              <w:left w:val="nil"/>
              <w:bottom w:val="single" w:sz="4" w:space="0" w:color="auto"/>
              <w:right w:val="single" w:sz="4" w:space="0" w:color="auto"/>
            </w:tcBorders>
            <w:shd w:val="clear" w:color="auto" w:fill="auto"/>
            <w:noWrap/>
            <w:vAlign w:val="center"/>
          </w:tcPr>
          <w:p w14:paraId="049F7E8E"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75C6C76D"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12:00</w:t>
            </w:r>
          </w:p>
        </w:tc>
        <w:tc>
          <w:tcPr>
            <w:tcW w:w="567" w:type="dxa"/>
            <w:gridSpan w:val="2"/>
            <w:tcBorders>
              <w:top w:val="nil"/>
              <w:left w:val="nil"/>
              <w:bottom w:val="single" w:sz="4" w:space="0" w:color="auto"/>
              <w:right w:val="single" w:sz="4" w:space="0" w:color="auto"/>
            </w:tcBorders>
            <w:shd w:val="clear" w:color="auto" w:fill="auto"/>
            <w:noWrap/>
            <w:vAlign w:val="center"/>
          </w:tcPr>
          <w:p w14:paraId="65DDA97D"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03BC1B39"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626D0204"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16:00</w:t>
            </w:r>
          </w:p>
        </w:tc>
        <w:tc>
          <w:tcPr>
            <w:tcW w:w="567" w:type="dxa"/>
            <w:tcBorders>
              <w:top w:val="nil"/>
              <w:left w:val="nil"/>
              <w:bottom w:val="single" w:sz="4" w:space="0" w:color="auto"/>
              <w:right w:val="single" w:sz="4" w:space="0" w:color="auto"/>
            </w:tcBorders>
            <w:shd w:val="clear" w:color="auto" w:fill="auto"/>
            <w:noWrap/>
            <w:vAlign w:val="center"/>
          </w:tcPr>
          <w:p w14:paraId="0AF34905"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w:t>
            </w:r>
          </w:p>
        </w:tc>
      </w:tr>
      <w:tr w:rsidR="00491237" w:rsidRPr="00491237" w14:paraId="557567A7"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1AED874F" w14:textId="77777777" w:rsidR="00491237" w:rsidRPr="00491237" w:rsidRDefault="00491237" w:rsidP="005D01F6">
            <w:pPr>
              <w:numPr>
                <w:ilvl w:val="0"/>
                <w:numId w:val="230"/>
              </w:numPr>
              <w:spacing w:after="0" w:line="240" w:lineRule="auto"/>
              <w:ind w:left="0" w:firstLine="0"/>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256CA117"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MS.15</w:t>
            </w:r>
          </w:p>
        </w:tc>
        <w:tc>
          <w:tcPr>
            <w:tcW w:w="2977" w:type="dxa"/>
            <w:tcBorders>
              <w:top w:val="nil"/>
              <w:left w:val="nil"/>
              <w:bottom w:val="single" w:sz="4" w:space="0" w:color="auto"/>
              <w:right w:val="single" w:sz="4" w:space="0" w:color="auto"/>
            </w:tcBorders>
            <w:shd w:val="clear" w:color="auto" w:fill="auto"/>
            <w:noWrap/>
            <w:vAlign w:val="center"/>
          </w:tcPr>
          <w:p w14:paraId="536CBC75" w14:textId="77777777" w:rsidR="00491237" w:rsidRPr="00547112" w:rsidRDefault="00491237" w:rsidP="00491237">
            <w:pPr>
              <w:spacing w:after="0" w:line="240" w:lineRule="auto"/>
              <w:rPr>
                <w:rFonts w:ascii="Times New Roman" w:hAnsi="Times New Roman"/>
                <w:sz w:val="18"/>
                <w:szCs w:val="18"/>
              </w:rPr>
            </w:pPr>
            <w:r w:rsidRPr="00547112">
              <w:rPr>
                <w:rFonts w:ascii="Times New Roman" w:eastAsia="Times New Roman" w:hAnsi="Times New Roman"/>
                <w:sz w:val="20"/>
                <w:szCs w:val="20"/>
                <w:lang w:eastAsia="pl-PL"/>
              </w:rPr>
              <w:t>Wykonywanie i naprawa wyrobów medycznych z zakresu protetyki dentystycznej, ortodoncji oraz epitez twarzy</w:t>
            </w:r>
          </w:p>
        </w:tc>
        <w:tc>
          <w:tcPr>
            <w:tcW w:w="565" w:type="dxa"/>
            <w:gridSpan w:val="2"/>
            <w:tcBorders>
              <w:top w:val="nil"/>
              <w:left w:val="nil"/>
              <w:bottom w:val="single" w:sz="4" w:space="0" w:color="auto"/>
              <w:right w:val="single" w:sz="4" w:space="0" w:color="auto"/>
            </w:tcBorders>
            <w:shd w:val="clear" w:color="auto" w:fill="auto"/>
            <w:noWrap/>
            <w:vAlign w:val="center"/>
          </w:tcPr>
          <w:p w14:paraId="0D86AAD3" w14:textId="77777777" w:rsidR="00491237" w:rsidRPr="00547112" w:rsidRDefault="00491237" w:rsidP="00491237">
            <w:pPr>
              <w:spacing w:after="0" w:line="240" w:lineRule="auto"/>
              <w:jc w:val="center"/>
              <w:rPr>
                <w:rFonts w:ascii="Times New Roman" w:eastAsia="Times New Roman" w:hAnsi="Times New Roman"/>
                <w:b/>
                <w:bCs/>
                <w:sz w:val="20"/>
                <w:szCs w:val="20"/>
                <w:lang w:eastAsia="pl-PL"/>
              </w:rPr>
            </w:pPr>
            <w:r w:rsidRPr="00547112">
              <w:rPr>
                <w:rFonts w:ascii="Times New Roman" w:eastAsia="Times New Roman" w:hAnsi="Times New Roman"/>
                <w:b/>
                <w:bCs/>
                <w:sz w:val="20"/>
                <w:szCs w:val="20"/>
                <w:lang w:eastAsia="pl-PL"/>
              </w:rPr>
              <w:t>180</w:t>
            </w:r>
          </w:p>
        </w:tc>
        <w:tc>
          <w:tcPr>
            <w:tcW w:w="568" w:type="dxa"/>
            <w:tcBorders>
              <w:top w:val="nil"/>
              <w:left w:val="nil"/>
              <w:bottom w:val="single" w:sz="4" w:space="0" w:color="auto"/>
              <w:right w:val="single" w:sz="4" w:space="0" w:color="auto"/>
            </w:tcBorders>
            <w:shd w:val="clear" w:color="auto" w:fill="auto"/>
            <w:noWrap/>
            <w:vAlign w:val="center"/>
          </w:tcPr>
          <w:p w14:paraId="02541DB9" w14:textId="77777777" w:rsidR="00491237" w:rsidRPr="00547112" w:rsidRDefault="00491237" w:rsidP="00491237">
            <w:pPr>
              <w:spacing w:after="0" w:line="240" w:lineRule="auto"/>
              <w:jc w:val="center"/>
              <w:rPr>
                <w:rFonts w:ascii="Times New Roman" w:eastAsia="Times New Roman" w:hAnsi="Times New Roman"/>
                <w:b/>
                <w:bCs/>
                <w:sz w:val="20"/>
                <w:szCs w:val="20"/>
                <w:lang w:eastAsia="pl-PL"/>
              </w:rPr>
            </w:pPr>
            <w:r w:rsidRPr="00547112">
              <w:rPr>
                <w:rFonts w:ascii="Times New Roman" w:eastAsia="Times New Roman" w:hAnsi="Times New Roman"/>
                <w:b/>
                <w:bCs/>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7004F71B"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0988A9CB"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9:00</w:t>
            </w:r>
          </w:p>
        </w:tc>
        <w:tc>
          <w:tcPr>
            <w:tcW w:w="708" w:type="dxa"/>
            <w:gridSpan w:val="2"/>
            <w:tcBorders>
              <w:top w:val="nil"/>
              <w:left w:val="nil"/>
              <w:bottom w:val="single" w:sz="4" w:space="0" w:color="auto"/>
              <w:right w:val="single" w:sz="4" w:space="0" w:color="auto"/>
            </w:tcBorders>
            <w:shd w:val="clear" w:color="auto" w:fill="auto"/>
            <w:noWrap/>
            <w:vAlign w:val="center"/>
          </w:tcPr>
          <w:p w14:paraId="5AE69933"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5B902C2B"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44FB4403"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15:00</w:t>
            </w:r>
          </w:p>
        </w:tc>
        <w:tc>
          <w:tcPr>
            <w:tcW w:w="567" w:type="dxa"/>
            <w:tcBorders>
              <w:top w:val="nil"/>
              <w:left w:val="nil"/>
              <w:bottom w:val="single" w:sz="4" w:space="0" w:color="auto"/>
              <w:right w:val="single" w:sz="4" w:space="0" w:color="auto"/>
            </w:tcBorders>
            <w:shd w:val="clear" w:color="auto" w:fill="auto"/>
            <w:noWrap/>
            <w:vAlign w:val="center"/>
          </w:tcPr>
          <w:p w14:paraId="766D117C"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5144BF8D"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w:t>
            </w:r>
          </w:p>
        </w:tc>
      </w:tr>
      <w:tr w:rsidR="00491237" w:rsidRPr="00491237" w14:paraId="7E1BA642"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14164CEF" w14:textId="77777777" w:rsidR="00491237" w:rsidRPr="00491237" w:rsidRDefault="00491237" w:rsidP="005D01F6">
            <w:pPr>
              <w:numPr>
                <w:ilvl w:val="0"/>
                <w:numId w:val="230"/>
              </w:numPr>
              <w:spacing w:after="0" w:line="240" w:lineRule="auto"/>
              <w:ind w:left="0" w:firstLine="0"/>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36922971"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MS.16</w:t>
            </w:r>
          </w:p>
        </w:tc>
        <w:tc>
          <w:tcPr>
            <w:tcW w:w="2977" w:type="dxa"/>
            <w:tcBorders>
              <w:top w:val="nil"/>
              <w:left w:val="nil"/>
              <w:bottom w:val="single" w:sz="4" w:space="0" w:color="auto"/>
              <w:right w:val="single" w:sz="4" w:space="0" w:color="auto"/>
            </w:tcBorders>
            <w:shd w:val="clear" w:color="auto" w:fill="auto"/>
            <w:noWrap/>
            <w:vAlign w:val="center"/>
          </w:tcPr>
          <w:p w14:paraId="204CABDE" w14:textId="77777777" w:rsidR="00491237" w:rsidRPr="00547112" w:rsidRDefault="00491237" w:rsidP="00491237">
            <w:pPr>
              <w:spacing w:after="0" w:line="240" w:lineRule="auto"/>
              <w:rPr>
                <w:rFonts w:ascii="Times New Roman" w:hAnsi="Times New Roman"/>
                <w:sz w:val="18"/>
                <w:szCs w:val="18"/>
              </w:rPr>
            </w:pPr>
            <w:r w:rsidRPr="00547112">
              <w:rPr>
                <w:rFonts w:ascii="Times New Roman" w:hAnsi="Times New Roman"/>
                <w:sz w:val="18"/>
                <w:szCs w:val="18"/>
              </w:rPr>
              <w:t>Świadczenie usług medycznych w zakresie protetyki słuchu</w:t>
            </w:r>
          </w:p>
        </w:tc>
        <w:tc>
          <w:tcPr>
            <w:tcW w:w="565" w:type="dxa"/>
            <w:gridSpan w:val="2"/>
            <w:tcBorders>
              <w:top w:val="nil"/>
              <w:left w:val="nil"/>
              <w:bottom w:val="single" w:sz="4" w:space="0" w:color="auto"/>
              <w:right w:val="single" w:sz="4" w:space="0" w:color="auto"/>
            </w:tcBorders>
            <w:shd w:val="clear" w:color="auto" w:fill="auto"/>
            <w:noWrap/>
            <w:vAlign w:val="center"/>
          </w:tcPr>
          <w:p w14:paraId="386A38FE" w14:textId="77777777" w:rsidR="00491237" w:rsidRPr="00547112" w:rsidRDefault="00491237" w:rsidP="00491237">
            <w:pPr>
              <w:spacing w:after="0" w:line="240" w:lineRule="auto"/>
              <w:jc w:val="center"/>
              <w:rPr>
                <w:rFonts w:ascii="Times New Roman" w:eastAsia="Times New Roman" w:hAnsi="Times New Roman"/>
                <w:b/>
                <w:bCs/>
                <w:sz w:val="20"/>
                <w:szCs w:val="20"/>
                <w:lang w:eastAsia="pl-PL"/>
              </w:rPr>
            </w:pPr>
            <w:r w:rsidRPr="00547112">
              <w:rPr>
                <w:rFonts w:ascii="Times New Roman" w:eastAsia="Times New Roman" w:hAnsi="Times New Roman"/>
                <w:b/>
                <w:bCs/>
                <w:sz w:val="20"/>
                <w:szCs w:val="20"/>
                <w:lang w:eastAsia="pl-PL"/>
              </w:rPr>
              <w:t>180</w:t>
            </w:r>
          </w:p>
        </w:tc>
        <w:tc>
          <w:tcPr>
            <w:tcW w:w="568" w:type="dxa"/>
            <w:tcBorders>
              <w:top w:val="nil"/>
              <w:left w:val="nil"/>
              <w:bottom w:val="single" w:sz="4" w:space="0" w:color="auto"/>
              <w:right w:val="single" w:sz="4" w:space="0" w:color="auto"/>
            </w:tcBorders>
            <w:shd w:val="clear" w:color="auto" w:fill="auto"/>
            <w:noWrap/>
            <w:vAlign w:val="center"/>
          </w:tcPr>
          <w:p w14:paraId="5E193DD7" w14:textId="77777777" w:rsidR="00491237" w:rsidRPr="00547112" w:rsidRDefault="00491237" w:rsidP="00491237">
            <w:pPr>
              <w:spacing w:after="0" w:line="240" w:lineRule="auto"/>
              <w:jc w:val="center"/>
              <w:rPr>
                <w:rFonts w:ascii="Times New Roman" w:eastAsia="Times New Roman" w:hAnsi="Times New Roman"/>
                <w:b/>
                <w:bCs/>
                <w:sz w:val="20"/>
                <w:szCs w:val="20"/>
                <w:lang w:eastAsia="pl-PL"/>
              </w:rPr>
            </w:pPr>
            <w:r w:rsidRPr="00547112">
              <w:rPr>
                <w:rFonts w:ascii="Times New Roman" w:eastAsia="Times New Roman" w:hAnsi="Times New Roman"/>
                <w:b/>
                <w:bCs/>
                <w:sz w:val="20"/>
                <w:szCs w:val="20"/>
                <w:lang w:eastAsia="pl-PL"/>
              </w:rPr>
              <w:t>wk</w:t>
            </w:r>
          </w:p>
        </w:tc>
        <w:tc>
          <w:tcPr>
            <w:tcW w:w="479" w:type="dxa"/>
            <w:gridSpan w:val="2"/>
            <w:tcBorders>
              <w:top w:val="nil"/>
              <w:left w:val="nil"/>
              <w:bottom w:val="single" w:sz="4" w:space="0" w:color="auto"/>
              <w:right w:val="single" w:sz="4" w:space="0" w:color="auto"/>
            </w:tcBorders>
            <w:shd w:val="clear" w:color="auto" w:fill="auto"/>
            <w:noWrap/>
            <w:vAlign w:val="center"/>
          </w:tcPr>
          <w:p w14:paraId="09664B95"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346E4AE0"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9:00</w:t>
            </w:r>
          </w:p>
        </w:tc>
        <w:tc>
          <w:tcPr>
            <w:tcW w:w="708" w:type="dxa"/>
            <w:gridSpan w:val="2"/>
            <w:tcBorders>
              <w:top w:val="nil"/>
              <w:left w:val="nil"/>
              <w:bottom w:val="single" w:sz="4" w:space="0" w:color="auto"/>
              <w:right w:val="single" w:sz="4" w:space="0" w:color="auto"/>
            </w:tcBorders>
            <w:shd w:val="clear" w:color="auto" w:fill="auto"/>
            <w:noWrap/>
            <w:vAlign w:val="center"/>
          </w:tcPr>
          <w:p w14:paraId="063B529D"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2CDCFF58"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353C9030"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15:00</w:t>
            </w:r>
          </w:p>
        </w:tc>
        <w:tc>
          <w:tcPr>
            <w:tcW w:w="567" w:type="dxa"/>
            <w:tcBorders>
              <w:top w:val="nil"/>
              <w:left w:val="nil"/>
              <w:bottom w:val="single" w:sz="4" w:space="0" w:color="auto"/>
              <w:right w:val="single" w:sz="4" w:space="0" w:color="auto"/>
            </w:tcBorders>
            <w:shd w:val="clear" w:color="auto" w:fill="auto"/>
            <w:noWrap/>
            <w:vAlign w:val="center"/>
          </w:tcPr>
          <w:p w14:paraId="6F744445"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5A6C0C2B"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w:t>
            </w:r>
          </w:p>
        </w:tc>
      </w:tr>
      <w:tr w:rsidR="00491237" w:rsidRPr="00491237" w14:paraId="7858AB66"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05C62D9D" w14:textId="77777777" w:rsidR="00491237" w:rsidRPr="00491237" w:rsidRDefault="00491237" w:rsidP="005D01F6">
            <w:pPr>
              <w:numPr>
                <w:ilvl w:val="0"/>
                <w:numId w:val="230"/>
              </w:numPr>
              <w:spacing w:after="0" w:line="240" w:lineRule="auto"/>
              <w:ind w:left="0" w:firstLine="0"/>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1ED0886D"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MS.17</w:t>
            </w:r>
          </w:p>
        </w:tc>
        <w:tc>
          <w:tcPr>
            <w:tcW w:w="2977" w:type="dxa"/>
            <w:tcBorders>
              <w:top w:val="nil"/>
              <w:left w:val="nil"/>
              <w:bottom w:val="single" w:sz="4" w:space="0" w:color="auto"/>
              <w:right w:val="single" w:sz="4" w:space="0" w:color="auto"/>
            </w:tcBorders>
            <w:shd w:val="clear" w:color="auto" w:fill="auto"/>
            <w:noWrap/>
            <w:vAlign w:val="center"/>
          </w:tcPr>
          <w:p w14:paraId="410E6D67" w14:textId="77777777" w:rsidR="00491237" w:rsidRPr="00547112" w:rsidRDefault="00491237" w:rsidP="00491237">
            <w:pPr>
              <w:spacing w:after="0" w:line="240" w:lineRule="auto"/>
              <w:rPr>
                <w:rFonts w:ascii="Times New Roman" w:hAnsi="Times New Roman"/>
                <w:sz w:val="18"/>
                <w:szCs w:val="18"/>
              </w:rPr>
            </w:pPr>
            <w:r w:rsidRPr="00547112">
              <w:rPr>
                <w:rFonts w:ascii="Times New Roman" w:hAnsi="Times New Roman"/>
                <w:sz w:val="18"/>
                <w:szCs w:val="18"/>
              </w:rPr>
              <w:t>Sporządzanie i wytwarzanie produktów leczniczych oraz prowadzenie obrotu środkami farmaceutycznymi i materiałami medycznymi</w:t>
            </w:r>
          </w:p>
        </w:tc>
        <w:tc>
          <w:tcPr>
            <w:tcW w:w="565" w:type="dxa"/>
            <w:gridSpan w:val="2"/>
            <w:tcBorders>
              <w:top w:val="nil"/>
              <w:left w:val="nil"/>
              <w:bottom w:val="single" w:sz="4" w:space="0" w:color="auto"/>
              <w:right w:val="single" w:sz="4" w:space="0" w:color="auto"/>
            </w:tcBorders>
            <w:shd w:val="clear" w:color="auto" w:fill="auto"/>
            <w:noWrap/>
            <w:vAlign w:val="center"/>
          </w:tcPr>
          <w:p w14:paraId="6187DDE9" w14:textId="77777777" w:rsidR="00491237" w:rsidRPr="00547112" w:rsidRDefault="00491237" w:rsidP="00491237">
            <w:pPr>
              <w:spacing w:after="0" w:line="240" w:lineRule="auto"/>
              <w:jc w:val="center"/>
              <w:rPr>
                <w:rFonts w:ascii="Times New Roman" w:eastAsia="Times New Roman" w:hAnsi="Times New Roman"/>
                <w:b/>
                <w:bCs/>
                <w:sz w:val="20"/>
                <w:szCs w:val="20"/>
                <w:lang w:eastAsia="pl-PL"/>
              </w:rPr>
            </w:pPr>
            <w:r w:rsidRPr="00547112">
              <w:rPr>
                <w:rFonts w:ascii="Times New Roman" w:eastAsia="Times New Roman" w:hAnsi="Times New Roman"/>
                <w:b/>
                <w:bCs/>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34591726" w14:textId="77777777" w:rsidR="00491237" w:rsidRPr="00547112" w:rsidRDefault="00491237" w:rsidP="00491237">
            <w:pPr>
              <w:spacing w:after="0" w:line="240" w:lineRule="auto"/>
              <w:jc w:val="center"/>
              <w:rPr>
                <w:rFonts w:ascii="Times New Roman" w:eastAsia="Times New Roman" w:hAnsi="Times New Roman"/>
                <w:b/>
                <w:bCs/>
                <w:sz w:val="20"/>
                <w:szCs w:val="20"/>
                <w:lang w:eastAsia="pl-PL"/>
              </w:rPr>
            </w:pPr>
            <w:r w:rsidRPr="00547112">
              <w:rPr>
                <w:rFonts w:ascii="Times New Roman" w:eastAsia="Times New Roman" w:hAnsi="Times New Roman"/>
                <w:b/>
                <w:bCs/>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58D9EF09"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8:00</w:t>
            </w:r>
          </w:p>
        </w:tc>
        <w:tc>
          <w:tcPr>
            <w:tcW w:w="518" w:type="dxa"/>
            <w:gridSpan w:val="2"/>
            <w:tcBorders>
              <w:top w:val="nil"/>
              <w:left w:val="nil"/>
              <w:bottom w:val="single" w:sz="4" w:space="0" w:color="auto"/>
              <w:right w:val="single" w:sz="4" w:space="0" w:color="auto"/>
            </w:tcBorders>
            <w:shd w:val="clear" w:color="auto" w:fill="auto"/>
            <w:noWrap/>
            <w:vAlign w:val="center"/>
          </w:tcPr>
          <w:p w14:paraId="3BB40B21"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051BC92F"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12:00</w:t>
            </w:r>
          </w:p>
        </w:tc>
        <w:tc>
          <w:tcPr>
            <w:tcW w:w="567" w:type="dxa"/>
            <w:gridSpan w:val="2"/>
            <w:tcBorders>
              <w:top w:val="nil"/>
              <w:left w:val="nil"/>
              <w:bottom w:val="single" w:sz="4" w:space="0" w:color="auto"/>
              <w:right w:val="single" w:sz="4" w:space="0" w:color="auto"/>
            </w:tcBorders>
            <w:shd w:val="clear" w:color="auto" w:fill="auto"/>
            <w:noWrap/>
            <w:vAlign w:val="center"/>
          </w:tcPr>
          <w:p w14:paraId="1601BB89"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5B8437BB"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 </w:t>
            </w:r>
          </w:p>
        </w:tc>
        <w:tc>
          <w:tcPr>
            <w:tcW w:w="567" w:type="dxa"/>
            <w:tcBorders>
              <w:top w:val="nil"/>
              <w:left w:val="nil"/>
              <w:bottom w:val="single" w:sz="4" w:space="0" w:color="auto"/>
              <w:right w:val="single" w:sz="4" w:space="0" w:color="auto"/>
            </w:tcBorders>
            <w:shd w:val="clear" w:color="auto" w:fill="auto"/>
            <w:noWrap/>
            <w:vAlign w:val="center"/>
          </w:tcPr>
          <w:p w14:paraId="7A5AED47"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16:00</w:t>
            </w:r>
          </w:p>
        </w:tc>
        <w:tc>
          <w:tcPr>
            <w:tcW w:w="567" w:type="dxa"/>
            <w:tcBorders>
              <w:top w:val="nil"/>
              <w:left w:val="nil"/>
              <w:bottom w:val="single" w:sz="4" w:space="0" w:color="auto"/>
              <w:right w:val="single" w:sz="4" w:space="0" w:color="auto"/>
            </w:tcBorders>
            <w:shd w:val="clear" w:color="auto" w:fill="auto"/>
            <w:noWrap/>
            <w:vAlign w:val="center"/>
          </w:tcPr>
          <w:p w14:paraId="0D4DAFA9"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w:t>
            </w:r>
          </w:p>
        </w:tc>
      </w:tr>
      <w:tr w:rsidR="00491237" w:rsidRPr="00491237" w14:paraId="2C6A0E16" w14:textId="77777777" w:rsidTr="00491237">
        <w:trPr>
          <w:trHeight w:val="566"/>
        </w:trPr>
        <w:tc>
          <w:tcPr>
            <w:tcW w:w="706" w:type="dxa"/>
            <w:tcBorders>
              <w:top w:val="nil"/>
              <w:left w:val="single" w:sz="4" w:space="0" w:color="auto"/>
              <w:bottom w:val="single" w:sz="4" w:space="0" w:color="auto"/>
              <w:right w:val="single" w:sz="4" w:space="0" w:color="auto"/>
            </w:tcBorders>
            <w:shd w:val="clear" w:color="auto" w:fill="auto"/>
            <w:vAlign w:val="center"/>
          </w:tcPr>
          <w:p w14:paraId="7CB4736B" w14:textId="77777777" w:rsidR="00491237" w:rsidRPr="00491237" w:rsidRDefault="00491237" w:rsidP="005D01F6">
            <w:pPr>
              <w:numPr>
                <w:ilvl w:val="0"/>
                <w:numId w:val="230"/>
              </w:numPr>
              <w:spacing w:after="0" w:line="240" w:lineRule="auto"/>
              <w:ind w:left="0" w:firstLine="0"/>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31BCCA61"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MS.18</w:t>
            </w:r>
          </w:p>
        </w:tc>
        <w:tc>
          <w:tcPr>
            <w:tcW w:w="2977" w:type="dxa"/>
            <w:tcBorders>
              <w:top w:val="nil"/>
              <w:left w:val="nil"/>
              <w:bottom w:val="single" w:sz="4" w:space="0" w:color="auto"/>
              <w:right w:val="single" w:sz="4" w:space="0" w:color="auto"/>
            </w:tcBorders>
            <w:shd w:val="clear" w:color="auto" w:fill="auto"/>
            <w:noWrap/>
            <w:vAlign w:val="center"/>
          </w:tcPr>
          <w:p w14:paraId="32ACC47B" w14:textId="77777777" w:rsidR="00491237" w:rsidRPr="00547112" w:rsidRDefault="00491237" w:rsidP="00491237">
            <w:pPr>
              <w:spacing w:after="0" w:line="240" w:lineRule="auto"/>
              <w:rPr>
                <w:rFonts w:ascii="Times New Roman" w:hAnsi="Times New Roman"/>
                <w:sz w:val="18"/>
                <w:szCs w:val="18"/>
              </w:rPr>
            </w:pPr>
            <w:r w:rsidRPr="00547112">
              <w:rPr>
                <w:rFonts w:ascii="Times New Roman" w:hAnsi="Times New Roman"/>
                <w:sz w:val="18"/>
                <w:szCs w:val="18"/>
              </w:rPr>
              <w:t>Wykonywanie dezynfekcji i sterylizacji medycznej</w:t>
            </w:r>
          </w:p>
        </w:tc>
        <w:tc>
          <w:tcPr>
            <w:tcW w:w="565" w:type="dxa"/>
            <w:gridSpan w:val="2"/>
            <w:tcBorders>
              <w:top w:val="nil"/>
              <w:left w:val="nil"/>
              <w:bottom w:val="single" w:sz="4" w:space="0" w:color="auto"/>
              <w:right w:val="single" w:sz="4" w:space="0" w:color="auto"/>
            </w:tcBorders>
            <w:shd w:val="clear" w:color="auto" w:fill="auto"/>
            <w:noWrap/>
            <w:vAlign w:val="center"/>
          </w:tcPr>
          <w:p w14:paraId="28FA62F9" w14:textId="77777777" w:rsidR="00491237" w:rsidRPr="00547112" w:rsidRDefault="00491237" w:rsidP="00491237">
            <w:pPr>
              <w:spacing w:after="0" w:line="240" w:lineRule="auto"/>
              <w:jc w:val="center"/>
              <w:rPr>
                <w:rFonts w:ascii="Times New Roman" w:eastAsia="Times New Roman" w:hAnsi="Times New Roman"/>
                <w:b/>
                <w:bCs/>
                <w:sz w:val="20"/>
                <w:szCs w:val="20"/>
                <w:lang w:eastAsia="pl-PL"/>
              </w:rPr>
            </w:pPr>
            <w:r w:rsidRPr="00547112">
              <w:rPr>
                <w:rFonts w:ascii="Times New Roman" w:eastAsia="Times New Roman" w:hAnsi="Times New Roman"/>
                <w:b/>
                <w:bCs/>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28B3BE74" w14:textId="77777777" w:rsidR="00491237" w:rsidRPr="00547112" w:rsidRDefault="00491237" w:rsidP="00491237">
            <w:pPr>
              <w:spacing w:after="0" w:line="240" w:lineRule="auto"/>
              <w:jc w:val="center"/>
              <w:rPr>
                <w:rFonts w:ascii="Times New Roman" w:eastAsia="Times New Roman" w:hAnsi="Times New Roman"/>
                <w:b/>
                <w:bCs/>
                <w:sz w:val="20"/>
                <w:szCs w:val="20"/>
                <w:lang w:eastAsia="pl-PL"/>
              </w:rPr>
            </w:pPr>
            <w:r w:rsidRPr="00547112">
              <w:rPr>
                <w:rFonts w:ascii="Times New Roman" w:eastAsia="Times New Roman" w:hAnsi="Times New Roman"/>
                <w:b/>
                <w:bCs/>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129E335F"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8:00</w:t>
            </w:r>
          </w:p>
        </w:tc>
        <w:tc>
          <w:tcPr>
            <w:tcW w:w="518" w:type="dxa"/>
            <w:gridSpan w:val="2"/>
            <w:tcBorders>
              <w:top w:val="nil"/>
              <w:left w:val="nil"/>
              <w:bottom w:val="single" w:sz="4" w:space="0" w:color="auto"/>
              <w:right w:val="single" w:sz="4" w:space="0" w:color="auto"/>
            </w:tcBorders>
            <w:shd w:val="clear" w:color="auto" w:fill="auto"/>
            <w:noWrap/>
            <w:vAlign w:val="center"/>
          </w:tcPr>
          <w:p w14:paraId="5A258513"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6C6F0144"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12:00</w:t>
            </w:r>
          </w:p>
        </w:tc>
        <w:tc>
          <w:tcPr>
            <w:tcW w:w="567" w:type="dxa"/>
            <w:gridSpan w:val="2"/>
            <w:tcBorders>
              <w:top w:val="nil"/>
              <w:left w:val="nil"/>
              <w:bottom w:val="single" w:sz="4" w:space="0" w:color="auto"/>
              <w:right w:val="single" w:sz="4" w:space="0" w:color="auto"/>
            </w:tcBorders>
            <w:shd w:val="clear" w:color="auto" w:fill="auto"/>
            <w:noWrap/>
            <w:vAlign w:val="center"/>
          </w:tcPr>
          <w:p w14:paraId="799085F6"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38701CBD"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 -</w:t>
            </w:r>
          </w:p>
        </w:tc>
        <w:tc>
          <w:tcPr>
            <w:tcW w:w="567" w:type="dxa"/>
            <w:tcBorders>
              <w:top w:val="nil"/>
              <w:left w:val="nil"/>
              <w:bottom w:val="single" w:sz="4" w:space="0" w:color="auto"/>
              <w:right w:val="single" w:sz="4" w:space="0" w:color="auto"/>
            </w:tcBorders>
            <w:shd w:val="clear" w:color="auto" w:fill="auto"/>
            <w:noWrap/>
            <w:vAlign w:val="center"/>
          </w:tcPr>
          <w:p w14:paraId="400B4791"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16:00</w:t>
            </w:r>
          </w:p>
        </w:tc>
        <w:tc>
          <w:tcPr>
            <w:tcW w:w="567" w:type="dxa"/>
            <w:tcBorders>
              <w:top w:val="nil"/>
              <w:left w:val="nil"/>
              <w:bottom w:val="single" w:sz="4" w:space="0" w:color="auto"/>
              <w:right w:val="single" w:sz="4" w:space="0" w:color="auto"/>
            </w:tcBorders>
            <w:shd w:val="clear" w:color="auto" w:fill="auto"/>
            <w:noWrap/>
            <w:vAlign w:val="center"/>
          </w:tcPr>
          <w:p w14:paraId="0BC55567"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w:t>
            </w:r>
          </w:p>
        </w:tc>
      </w:tr>
      <w:tr w:rsidR="00491237" w:rsidRPr="00491237" w14:paraId="4D7AB22B" w14:textId="77777777" w:rsidTr="00491237">
        <w:trPr>
          <w:trHeight w:val="566"/>
        </w:trPr>
        <w:tc>
          <w:tcPr>
            <w:tcW w:w="706" w:type="dxa"/>
            <w:tcBorders>
              <w:top w:val="nil"/>
              <w:left w:val="single" w:sz="4" w:space="0" w:color="auto"/>
              <w:bottom w:val="single" w:sz="4" w:space="0" w:color="auto"/>
              <w:right w:val="single" w:sz="4" w:space="0" w:color="auto"/>
            </w:tcBorders>
            <w:shd w:val="clear" w:color="auto" w:fill="auto"/>
            <w:vAlign w:val="center"/>
          </w:tcPr>
          <w:p w14:paraId="7BAB2846" w14:textId="77777777" w:rsidR="00491237" w:rsidRPr="00491237" w:rsidRDefault="00491237" w:rsidP="005D01F6">
            <w:pPr>
              <w:numPr>
                <w:ilvl w:val="0"/>
                <w:numId w:val="230"/>
              </w:numPr>
              <w:spacing w:after="0" w:line="240" w:lineRule="auto"/>
              <w:ind w:left="0" w:firstLine="0"/>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7034EDCD"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MS.19</w:t>
            </w:r>
          </w:p>
        </w:tc>
        <w:tc>
          <w:tcPr>
            <w:tcW w:w="2977" w:type="dxa"/>
            <w:tcBorders>
              <w:top w:val="nil"/>
              <w:left w:val="nil"/>
              <w:bottom w:val="single" w:sz="4" w:space="0" w:color="auto"/>
              <w:right w:val="single" w:sz="4" w:space="0" w:color="auto"/>
            </w:tcBorders>
            <w:shd w:val="clear" w:color="auto" w:fill="auto"/>
            <w:noWrap/>
            <w:vAlign w:val="center"/>
          </w:tcPr>
          <w:p w14:paraId="3993D2BA" w14:textId="77777777" w:rsidR="00491237" w:rsidRPr="00547112" w:rsidRDefault="00491237" w:rsidP="00491237">
            <w:pPr>
              <w:spacing w:after="0" w:line="240" w:lineRule="auto"/>
              <w:rPr>
                <w:rFonts w:ascii="Times New Roman" w:hAnsi="Times New Roman"/>
                <w:sz w:val="18"/>
                <w:szCs w:val="18"/>
              </w:rPr>
            </w:pPr>
            <w:r w:rsidRPr="00547112">
              <w:rPr>
                <w:rFonts w:ascii="Times New Roman" w:eastAsia="Times New Roman" w:hAnsi="Times New Roman"/>
                <w:sz w:val="20"/>
                <w:szCs w:val="20"/>
                <w:lang w:eastAsia="pl-PL"/>
              </w:rPr>
              <w:t xml:space="preserve">Świadczenie usług medycznych </w:t>
            </w:r>
            <w:r w:rsidRPr="00547112">
              <w:rPr>
                <w:rFonts w:ascii="Times New Roman" w:eastAsia="Times New Roman" w:hAnsi="Times New Roman"/>
                <w:sz w:val="20"/>
                <w:szCs w:val="20"/>
                <w:lang w:eastAsia="pl-PL"/>
              </w:rPr>
              <w:br/>
              <w:t>w zakresie diagnostyki obrazowej, elektromedycznej i radioterapii</w:t>
            </w:r>
          </w:p>
        </w:tc>
        <w:tc>
          <w:tcPr>
            <w:tcW w:w="565" w:type="dxa"/>
            <w:gridSpan w:val="2"/>
            <w:tcBorders>
              <w:top w:val="nil"/>
              <w:left w:val="nil"/>
              <w:bottom w:val="single" w:sz="4" w:space="0" w:color="auto"/>
              <w:right w:val="single" w:sz="4" w:space="0" w:color="auto"/>
            </w:tcBorders>
            <w:shd w:val="clear" w:color="auto" w:fill="auto"/>
            <w:noWrap/>
            <w:vAlign w:val="center"/>
          </w:tcPr>
          <w:p w14:paraId="7707E9C8" w14:textId="77777777" w:rsidR="00491237" w:rsidRPr="00547112" w:rsidRDefault="00491237" w:rsidP="00491237">
            <w:pPr>
              <w:spacing w:after="0" w:line="240" w:lineRule="auto"/>
              <w:jc w:val="center"/>
              <w:rPr>
                <w:rFonts w:ascii="Times New Roman" w:eastAsia="Times New Roman" w:hAnsi="Times New Roman"/>
                <w:b/>
                <w:bCs/>
                <w:sz w:val="20"/>
                <w:szCs w:val="20"/>
                <w:lang w:eastAsia="pl-PL"/>
              </w:rPr>
            </w:pPr>
            <w:r w:rsidRPr="00547112">
              <w:rPr>
                <w:rFonts w:ascii="Times New Roman" w:eastAsia="Times New Roman" w:hAnsi="Times New Roman"/>
                <w:b/>
                <w:bCs/>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05A0910D" w14:textId="77777777" w:rsidR="00491237" w:rsidRPr="00547112" w:rsidRDefault="00491237" w:rsidP="00491237">
            <w:pPr>
              <w:spacing w:after="0" w:line="240" w:lineRule="auto"/>
              <w:jc w:val="center"/>
              <w:rPr>
                <w:rFonts w:ascii="Times New Roman" w:eastAsia="Times New Roman" w:hAnsi="Times New Roman"/>
                <w:b/>
                <w:bCs/>
                <w:sz w:val="20"/>
                <w:szCs w:val="20"/>
                <w:lang w:eastAsia="pl-PL"/>
              </w:rPr>
            </w:pPr>
            <w:r w:rsidRPr="00547112">
              <w:rPr>
                <w:rFonts w:ascii="Times New Roman" w:eastAsia="Times New Roman" w:hAnsi="Times New Roman"/>
                <w:b/>
                <w:bCs/>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7BE948B5"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8:00</w:t>
            </w:r>
          </w:p>
        </w:tc>
        <w:tc>
          <w:tcPr>
            <w:tcW w:w="518" w:type="dxa"/>
            <w:gridSpan w:val="2"/>
            <w:tcBorders>
              <w:top w:val="nil"/>
              <w:left w:val="nil"/>
              <w:bottom w:val="single" w:sz="4" w:space="0" w:color="auto"/>
              <w:right w:val="single" w:sz="4" w:space="0" w:color="auto"/>
            </w:tcBorders>
            <w:shd w:val="clear" w:color="auto" w:fill="auto"/>
            <w:noWrap/>
            <w:vAlign w:val="center"/>
          </w:tcPr>
          <w:p w14:paraId="3F972F4E"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25FE9E60"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12:00</w:t>
            </w:r>
          </w:p>
        </w:tc>
        <w:tc>
          <w:tcPr>
            <w:tcW w:w="567" w:type="dxa"/>
            <w:gridSpan w:val="2"/>
            <w:tcBorders>
              <w:top w:val="nil"/>
              <w:left w:val="nil"/>
              <w:bottom w:val="single" w:sz="4" w:space="0" w:color="auto"/>
              <w:right w:val="single" w:sz="4" w:space="0" w:color="auto"/>
            </w:tcBorders>
            <w:shd w:val="clear" w:color="auto" w:fill="auto"/>
            <w:noWrap/>
            <w:vAlign w:val="center"/>
          </w:tcPr>
          <w:p w14:paraId="340E96F4"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2EC1CC75"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 </w:t>
            </w:r>
          </w:p>
        </w:tc>
        <w:tc>
          <w:tcPr>
            <w:tcW w:w="567" w:type="dxa"/>
            <w:tcBorders>
              <w:top w:val="nil"/>
              <w:left w:val="nil"/>
              <w:bottom w:val="single" w:sz="4" w:space="0" w:color="auto"/>
              <w:right w:val="single" w:sz="4" w:space="0" w:color="auto"/>
            </w:tcBorders>
            <w:shd w:val="clear" w:color="auto" w:fill="auto"/>
            <w:noWrap/>
            <w:vAlign w:val="center"/>
          </w:tcPr>
          <w:p w14:paraId="5BCD78B9"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16:00</w:t>
            </w:r>
          </w:p>
        </w:tc>
        <w:tc>
          <w:tcPr>
            <w:tcW w:w="567" w:type="dxa"/>
            <w:tcBorders>
              <w:top w:val="nil"/>
              <w:left w:val="nil"/>
              <w:bottom w:val="single" w:sz="4" w:space="0" w:color="auto"/>
              <w:right w:val="single" w:sz="4" w:space="0" w:color="auto"/>
            </w:tcBorders>
            <w:shd w:val="clear" w:color="auto" w:fill="auto"/>
            <w:noWrap/>
            <w:vAlign w:val="center"/>
          </w:tcPr>
          <w:p w14:paraId="749D3156"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w:t>
            </w:r>
          </w:p>
        </w:tc>
      </w:tr>
      <w:tr w:rsidR="00491237" w:rsidRPr="00491237" w14:paraId="2B621DA9" w14:textId="77777777" w:rsidTr="0049123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7711F442" w14:textId="77777777" w:rsidR="00491237" w:rsidRPr="00491237" w:rsidRDefault="00491237" w:rsidP="005D01F6">
            <w:pPr>
              <w:numPr>
                <w:ilvl w:val="0"/>
                <w:numId w:val="230"/>
              </w:numPr>
              <w:spacing w:after="0" w:line="240" w:lineRule="auto"/>
              <w:ind w:left="0" w:firstLine="0"/>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06D4839D" w14:textId="77777777" w:rsidR="00491237" w:rsidRPr="00491237" w:rsidRDefault="00491237" w:rsidP="00491237">
            <w:pPr>
              <w:spacing w:after="0" w:line="240" w:lineRule="auto"/>
              <w:jc w:val="center"/>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MS.20</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21C9C66C" w14:textId="77777777" w:rsidR="00491237" w:rsidRPr="00547112" w:rsidRDefault="00491237" w:rsidP="00491237">
            <w:pPr>
              <w:spacing w:after="0" w:line="240" w:lineRule="auto"/>
              <w:rPr>
                <w:rFonts w:ascii="Times New Roman" w:eastAsia="Times New Roman" w:hAnsi="Times New Roman"/>
                <w:sz w:val="18"/>
                <w:szCs w:val="18"/>
                <w:lang w:eastAsia="pl-PL"/>
              </w:rPr>
            </w:pPr>
            <w:r w:rsidRPr="00547112">
              <w:rPr>
                <w:rFonts w:ascii="Times New Roman" w:eastAsia="Times New Roman" w:hAnsi="Times New Roman"/>
                <w:sz w:val="18"/>
                <w:szCs w:val="18"/>
                <w:lang w:eastAsia="pl-PL"/>
              </w:rPr>
              <w:t>Wykonywanie działań ratowniczych</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54CDF367"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120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7BFF8BE8"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15A74D27"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8:00</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4E478D09"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29FA7121"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11.00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07D2D72F"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E95D188"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14.00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49435BC"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4DE3348"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17.00</w:t>
            </w:r>
          </w:p>
        </w:tc>
      </w:tr>
      <w:tr w:rsidR="00491237" w:rsidRPr="00491237" w14:paraId="50E520DF" w14:textId="77777777" w:rsidTr="0049123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6E18A153" w14:textId="77777777" w:rsidR="00491237" w:rsidRPr="00491237" w:rsidRDefault="00491237" w:rsidP="005D01F6">
            <w:pPr>
              <w:numPr>
                <w:ilvl w:val="0"/>
                <w:numId w:val="230"/>
              </w:numPr>
              <w:spacing w:after="0" w:line="240" w:lineRule="auto"/>
              <w:ind w:left="0" w:firstLine="0"/>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41F1F18D"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MS.21</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79CC868F" w14:textId="77777777" w:rsidR="00491237" w:rsidRPr="00491237" w:rsidRDefault="00491237" w:rsidP="00491237">
            <w:pPr>
              <w:spacing w:after="0" w:line="240" w:lineRule="auto"/>
              <w:rPr>
                <w:rFonts w:ascii="Times New Roman" w:eastAsia="Times New Roman" w:hAnsi="Times New Roman"/>
                <w:color w:val="000000" w:themeColor="text1"/>
                <w:sz w:val="18"/>
                <w:szCs w:val="18"/>
                <w:lang w:eastAsia="pl-PL"/>
              </w:rPr>
            </w:pPr>
            <w:r w:rsidRPr="00491237">
              <w:rPr>
                <w:rFonts w:ascii="Times New Roman" w:eastAsia="Times New Roman" w:hAnsi="Times New Roman"/>
                <w:color w:val="000000" w:themeColor="text1"/>
                <w:sz w:val="18"/>
                <w:szCs w:val="18"/>
                <w:lang w:eastAsia="pl-PL"/>
              </w:rPr>
              <w:t>Zarządzanie działaniami ratowniczymi</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3653221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2E4EEBC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d</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24B7DF9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3D09D42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3D1D121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11.00</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1F4BFD7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1474A1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6F162D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569A4D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2ED74530" w14:textId="77777777" w:rsidTr="00491237">
        <w:trPr>
          <w:trHeight w:val="255"/>
        </w:trPr>
        <w:tc>
          <w:tcPr>
            <w:tcW w:w="9639" w:type="dxa"/>
            <w:gridSpan w:val="17"/>
            <w:tcBorders>
              <w:top w:val="single" w:sz="4" w:space="0" w:color="auto"/>
            </w:tcBorders>
            <w:shd w:val="clear" w:color="auto" w:fill="auto"/>
            <w:vAlign w:val="center"/>
          </w:tcPr>
          <w:p w14:paraId="012AEC46" w14:textId="77777777" w:rsidR="00491237" w:rsidRPr="00491237" w:rsidRDefault="00491237" w:rsidP="00491237">
            <w:pPr>
              <w:spacing w:after="0" w:line="240" w:lineRule="auto"/>
              <w:jc w:val="center"/>
              <w:rPr>
                <w:rFonts w:ascii="Times New Roman" w:hAnsi="Times New Roman"/>
                <w:b/>
                <w:color w:val="000000" w:themeColor="text1"/>
                <w:sz w:val="18"/>
                <w:szCs w:val="18"/>
              </w:rPr>
            </w:pPr>
          </w:p>
          <w:p w14:paraId="66B6E410" w14:textId="77777777" w:rsidR="00491237" w:rsidRPr="00491237" w:rsidRDefault="00491237" w:rsidP="00491237">
            <w:pPr>
              <w:spacing w:after="0" w:line="240" w:lineRule="auto"/>
              <w:jc w:val="center"/>
              <w:rPr>
                <w:rFonts w:ascii="Times New Roman" w:hAnsi="Times New Roman"/>
                <w:b/>
                <w:color w:val="000000" w:themeColor="text1"/>
              </w:rPr>
            </w:pPr>
          </w:p>
          <w:p w14:paraId="11582138" w14:textId="77777777" w:rsidR="00491237" w:rsidRPr="00491237" w:rsidRDefault="00491237" w:rsidP="00491237">
            <w:pPr>
              <w:spacing w:after="0" w:line="240" w:lineRule="auto"/>
              <w:jc w:val="center"/>
              <w:rPr>
                <w:rFonts w:ascii="Times New Roman" w:hAnsi="Times New Roman"/>
                <w:b/>
                <w:color w:val="000000" w:themeColor="text1"/>
              </w:rPr>
            </w:pPr>
          </w:p>
          <w:p w14:paraId="7CFF1364" w14:textId="77777777" w:rsidR="00491237" w:rsidRPr="00491237" w:rsidRDefault="00491237" w:rsidP="00491237">
            <w:pPr>
              <w:spacing w:after="0" w:line="240" w:lineRule="auto"/>
              <w:jc w:val="center"/>
              <w:rPr>
                <w:rFonts w:ascii="Times New Roman" w:hAnsi="Times New Roman"/>
                <w:b/>
                <w:color w:val="000000" w:themeColor="text1"/>
              </w:rPr>
            </w:pPr>
          </w:p>
          <w:p w14:paraId="6097F06B" w14:textId="77777777" w:rsidR="00491237" w:rsidRPr="00491237" w:rsidRDefault="00491237" w:rsidP="00491237">
            <w:pPr>
              <w:spacing w:after="0" w:line="240" w:lineRule="auto"/>
              <w:jc w:val="center"/>
              <w:rPr>
                <w:rFonts w:ascii="Times New Roman" w:hAnsi="Times New Roman"/>
                <w:b/>
                <w:color w:val="000000" w:themeColor="text1"/>
              </w:rPr>
            </w:pPr>
          </w:p>
          <w:p w14:paraId="3FEF13E9" w14:textId="77777777" w:rsidR="00491237" w:rsidRPr="00491237" w:rsidRDefault="00491237" w:rsidP="00491237">
            <w:pPr>
              <w:spacing w:after="0" w:line="240" w:lineRule="auto"/>
              <w:jc w:val="center"/>
              <w:rPr>
                <w:rFonts w:ascii="Times New Roman" w:hAnsi="Times New Roman"/>
                <w:b/>
                <w:color w:val="000000" w:themeColor="text1"/>
              </w:rPr>
            </w:pPr>
          </w:p>
          <w:p w14:paraId="51DB9FB8" w14:textId="77777777" w:rsidR="00491237" w:rsidRPr="00491237" w:rsidRDefault="00491237" w:rsidP="00491237">
            <w:pPr>
              <w:spacing w:after="0" w:line="240" w:lineRule="auto"/>
              <w:rPr>
                <w:rFonts w:ascii="Times New Roman" w:hAnsi="Times New Roman"/>
                <w:b/>
                <w:color w:val="000000" w:themeColor="text1"/>
              </w:rPr>
            </w:pPr>
          </w:p>
          <w:p w14:paraId="718B3A05" w14:textId="77777777" w:rsidR="00491237" w:rsidRPr="00491237" w:rsidRDefault="00491237" w:rsidP="00491237">
            <w:pPr>
              <w:spacing w:after="0" w:line="240" w:lineRule="auto"/>
              <w:rPr>
                <w:rFonts w:ascii="Times New Roman" w:hAnsi="Times New Roman"/>
                <w:b/>
                <w:color w:val="000000" w:themeColor="text1"/>
              </w:rPr>
            </w:pPr>
            <w:r w:rsidRPr="00491237">
              <w:rPr>
                <w:rFonts w:ascii="Times New Roman" w:hAnsi="Times New Roman"/>
                <w:b/>
                <w:color w:val="000000" w:themeColor="text1"/>
              </w:rPr>
              <w:t>OBSZAR ROLNICZO-LEŚNY Z OCHRONĄ ŚRODOWISKA  RL.</w:t>
            </w:r>
          </w:p>
          <w:p w14:paraId="053DCC6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p>
        </w:tc>
      </w:tr>
      <w:tr w:rsidR="00491237" w:rsidRPr="00491237" w14:paraId="5EAB7E8C" w14:textId="77777777" w:rsidTr="00491237">
        <w:trPr>
          <w:trHeight w:val="1137"/>
        </w:trPr>
        <w:tc>
          <w:tcPr>
            <w:tcW w:w="706" w:type="dxa"/>
            <w:tcBorders>
              <w:left w:val="single" w:sz="4" w:space="0" w:color="auto"/>
              <w:bottom w:val="single" w:sz="4" w:space="0" w:color="auto"/>
              <w:right w:val="single" w:sz="4" w:space="0" w:color="auto"/>
            </w:tcBorders>
            <w:shd w:val="clear" w:color="auto" w:fill="auto"/>
            <w:vAlign w:val="center"/>
          </w:tcPr>
          <w:p w14:paraId="13861E01" w14:textId="77777777" w:rsidR="00491237" w:rsidRPr="00491237" w:rsidRDefault="00491237" w:rsidP="00491237">
            <w:pPr>
              <w:spacing w:after="0" w:line="240" w:lineRule="auto"/>
              <w:jc w:val="center"/>
              <w:rPr>
                <w:rFonts w:ascii="Times New Roman" w:eastAsia="Times New Roman" w:hAnsi="Times New Roman"/>
                <w:color w:val="000000" w:themeColor="text1"/>
                <w:sz w:val="20"/>
                <w:szCs w:val="20"/>
                <w:lang w:eastAsia="pl-PL"/>
              </w:rPr>
            </w:pPr>
            <w:r w:rsidRPr="00491237">
              <w:rPr>
                <w:color w:val="000000" w:themeColor="text1"/>
              </w:rPr>
              <w:br w:type="page"/>
            </w:r>
            <w:r w:rsidRPr="00491237">
              <w:rPr>
                <w:rFonts w:ascii="Times New Roman" w:eastAsia="Times New Roman" w:hAnsi="Times New Roman"/>
                <w:b/>
                <w:color w:val="000000" w:themeColor="text1"/>
                <w:sz w:val="20"/>
                <w:szCs w:val="20"/>
                <w:lang w:eastAsia="pl-PL"/>
              </w:rPr>
              <w:t>lp.</w:t>
            </w:r>
          </w:p>
        </w:tc>
        <w:tc>
          <w:tcPr>
            <w:tcW w:w="850" w:type="dxa"/>
            <w:tcBorders>
              <w:left w:val="nil"/>
              <w:bottom w:val="single" w:sz="4" w:space="0" w:color="auto"/>
              <w:right w:val="single" w:sz="4" w:space="0" w:color="auto"/>
            </w:tcBorders>
            <w:shd w:val="clear" w:color="auto" w:fill="auto"/>
            <w:textDirection w:val="btLr"/>
            <w:vAlign w:val="center"/>
          </w:tcPr>
          <w:p w14:paraId="1B39BE7E"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eastAsia="Times New Roman" w:hAnsi="Times New Roman"/>
                <w:b/>
                <w:bCs/>
                <w:color w:val="000000" w:themeColor="text1"/>
                <w:sz w:val="20"/>
                <w:szCs w:val="20"/>
                <w:lang w:eastAsia="pl-PL"/>
              </w:rPr>
              <w:t>oznaczenie kwalifikacji</w:t>
            </w:r>
          </w:p>
        </w:tc>
        <w:tc>
          <w:tcPr>
            <w:tcW w:w="2977" w:type="dxa"/>
            <w:tcBorders>
              <w:left w:val="nil"/>
              <w:bottom w:val="single" w:sz="4" w:space="0" w:color="auto"/>
              <w:right w:val="single" w:sz="4" w:space="0" w:color="auto"/>
            </w:tcBorders>
            <w:shd w:val="clear" w:color="auto" w:fill="auto"/>
            <w:noWrap/>
            <w:vAlign w:val="center"/>
          </w:tcPr>
          <w:p w14:paraId="114DAF1C"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eastAsia="Times New Roman" w:hAnsi="Times New Roman"/>
                <w:b/>
                <w:bCs/>
                <w:color w:val="000000" w:themeColor="text1"/>
                <w:sz w:val="20"/>
                <w:szCs w:val="20"/>
                <w:lang w:eastAsia="pl-PL"/>
              </w:rPr>
              <w:t>nazwa kwalifikacji</w:t>
            </w:r>
          </w:p>
        </w:tc>
        <w:tc>
          <w:tcPr>
            <w:tcW w:w="565" w:type="dxa"/>
            <w:gridSpan w:val="2"/>
            <w:tcBorders>
              <w:left w:val="nil"/>
              <w:bottom w:val="single" w:sz="4" w:space="0" w:color="auto"/>
              <w:right w:val="single" w:sz="4" w:space="0" w:color="auto"/>
            </w:tcBorders>
            <w:shd w:val="clear" w:color="auto" w:fill="auto"/>
            <w:noWrap/>
            <w:textDirection w:val="btLr"/>
            <w:vAlign w:val="center"/>
          </w:tcPr>
          <w:p w14:paraId="6C4375A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czas [min]</w:t>
            </w:r>
          </w:p>
        </w:tc>
        <w:tc>
          <w:tcPr>
            <w:tcW w:w="568" w:type="dxa"/>
            <w:tcBorders>
              <w:left w:val="nil"/>
              <w:bottom w:val="single" w:sz="4" w:space="0" w:color="auto"/>
              <w:right w:val="single" w:sz="4" w:space="0" w:color="auto"/>
            </w:tcBorders>
            <w:shd w:val="clear" w:color="auto" w:fill="auto"/>
            <w:noWrap/>
            <w:textDirection w:val="btLr"/>
            <w:vAlign w:val="center"/>
          </w:tcPr>
          <w:p w14:paraId="73054F2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model</w:t>
            </w:r>
          </w:p>
        </w:tc>
        <w:tc>
          <w:tcPr>
            <w:tcW w:w="3973" w:type="dxa"/>
            <w:gridSpan w:val="11"/>
            <w:tcBorders>
              <w:left w:val="nil"/>
              <w:bottom w:val="single" w:sz="4" w:space="0" w:color="auto"/>
              <w:right w:val="single" w:sz="4" w:space="0" w:color="auto"/>
            </w:tcBorders>
            <w:shd w:val="clear" w:color="auto" w:fill="auto"/>
            <w:noWrap/>
            <w:vAlign w:val="center"/>
          </w:tcPr>
          <w:p w14:paraId="2DBA49B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20"/>
                <w:szCs w:val="20"/>
                <w:lang w:eastAsia="pl-PL"/>
              </w:rPr>
              <w:t>godziny rozpoczęcia egzaminów</w:t>
            </w:r>
          </w:p>
        </w:tc>
      </w:tr>
      <w:tr w:rsidR="00491237" w:rsidRPr="00491237" w14:paraId="442A9BAB"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7422A51C" w14:textId="77777777" w:rsidR="00491237" w:rsidRPr="00491237" w:rsidRDefault="00491237" w:rsidP="005D01F6">
            <w:pPr>
              <w:numPr>
                <w:ilvl w:val="0"/>
                <w:numId w:val="231"/>
              </w:numPr>
              <w:spacing w:after="0" w:line="240" w:lineRule="auto"/>
              <w:ind w:right="2"/>
              <w:contextualSpacing/>
              <w:jc w:val="center"/>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702524B8"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RL.01</w:t>
            </w:r>
          </w:p>
        </w:tc>
        <w:tc>
          <w:tcPr>
            <w:tcW w:w="2977" w:type="dxa"/>
            <w:tcBorders>
              <w:top w:val="nil"/>
              <w:left w:val="nil"/>
              <w:bottom w:val="single" w:sz="4" w:space="0" w:color="auto"/>
              <w:right w:val="single" w:sz="4" w:space="0" w:color="auto"/>
            </w:tcBorders>
            <w:shd w:val="clear" w:color="auto" w:fill="auto"/>
            <w:noWrap/>
            <w:vAlign w:val="center"/>
          </w:tcPr>
          <w:p w14:paraId="5BFEA94B"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Obsługa maszyn stosowanych do prac leśnych</w:t>
            </w:r>
          </w:p>
        </w:tc>
        <w:tc>
          <w:tcPr>
            <w:tcW w:w="565" w:type="dxa"/>
            <w:gridSpan w:val="2"/>
            <w:tcBorders>
              <w:top w:val="nil"/>
              <w:left w:val="nil"/>
              <w:bottom w:val="single" w:sz="4" w:space="0" w:color="auto"/>
              <w:right w:val="single" w:sz="4" w:space="0" w:color="auto"/>
            </w:tcBorders>
            <w:shd w:val="clear" w:color="auto" w:fill="auto"/>
            <w:noWrap/>
            <w:vAlign w:val="center"/>
          </w:tcPr>
          <w:p w14:paraId="53B1853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nil"/>
              <w:left w:val="nil"/>
              <w:bottom w:val="single" w:sz="4" w:space="0" w:color="auto"/>
              <w:right w:val="single" w:sz="4" w:space="0" w:color="auto"/>
            </w:tcBorders>
            <w:shd w:val="clear" w:color="auto" w:fill="auto"/>
            <w:noWrap/>
            <w:vAlign w:val="center"/>
          </w:tcPr>
          <w:p w14:paraId="5C50D9E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24C3AEC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021610C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top w:val="nil"/>
              <w:left w:val="nil"/>
              <w:bottom w:val="single" w:sz="4" w:space="0" w:color="auto"/>
              <w:right w:val="single" w:sz="4" w:space="0" w:color="auto"/>
            </w:tcBorders>
            <w:shd w:val="clear" w:color="auto" w:fill="auto"/>
            <w:noWrap/>
            <w:vAlign w:val="center"/>
          </w:tcPr>
          <w:p w14:paraId="238E19A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1D7BDFF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344BB03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nil"/>
              <w:left w:val="nil"/>
              <w:bottom w:val="single" w:sz="4" w:space="0" w:color="auto"/>
              <w:right w:val="single" w:sz="4" w:space="0" w:color="auto"/>
            </w:tcBorders>
            <w:shd w:val="clear" w:color="auto" w:fill="auto"/>
            <w:noWrap/>
            <w:vAlign w:val="center"/>
          </w:tcPr>
          <w:p w14:paraId="56B5062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79B8DE0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6FCC6DE2"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31A2C2F8" w14:textId="77777777" w:rsidR="00491237" w:rsidRPr="00491237" w:rsidRDefault="00491237" w:rsidP="005D01F6">
            <w:pPr>
              <w:numPr>
                <w:ilvl w:val="0"/>
                <w:numId w:val="231"/>
              </w:numPr>
              <w:spacing w:after="0" w:line="240" w:lineRule="auto"/>
              <w:ind w:right="2"/>
              <w:contextualSpacing/>
              <w:jc w:val="center"/>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4C1E6162"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RL.02</w:t>
            </w:r>
          </w:p>
        </w:tc>
        <w:tc>
          <w:tcPr>
            <w:tcW w:w="2977" w:type="dxa"/>
            <w:tcBorders>
              <w:top w:val="nil"/>
              <w:left w:val="nil"/>
              <w:bottom w:val="single" w:sz="4" w:space="0" w:color="auto"/>
              <w:right w:val="single" w:sz="4" w:space="0" w:color="auto"/>
            </w:tcBorders>
            <w:shd w:val="clear" w:color="auto" w:fill="auto"/>
            <w:noWrap/>
            <w:vAlign w:val="center"/>
          </w:tcPr>
          <w:p w14:paraId="448ADCC5"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prac rybackich w akwakulturze</w:t>
            </w:r>
          </w:p>
        </w:tc>
        <w:tc>
          <w:tcPr>
            <w:tcW w:w="565" w:type="dxa"/>
            <w:gridSpan w:val="2"/>
            <w:tcBorders>
              <w:top w:val="nil"/>
              <w:left w:val="nil"/>
              <w:bottom w:val="single" w:sz="4" w:space="0" w:color="auto"/>
              <w:right w:val="single" w:sz="4" w:space="0" w:color="auto"/>
            </w:tcBorders>
            <w:shd w:val="clear" w:color="auto" w:fill="auto"/>
            <w:noWrap/>
            <w:vAlign w:val="center"/>
          </w:tcPr>
          <w:p w14:paraId="1E44483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3C920C0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nil"/>
              <w:left w:val="nil"/>
              <w:bottom w:val="single" w:sz="4" w:space="0" w:color="auto"/>
              <w:right w:val="single" w:sz="4" w:space="0" w:color="auto"/>
            </w:tcBorders>
            <w:shd w:val="clear" w:color="auto" w:fill="auto"/>
            <w:noWrap/>
            <w:vAlign w:val="center"/>
          </w:tcPr>
          <w:p w14:paraId="49E3C03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41527BE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146889B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0978E75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nil"/>
              <w:left w:val="nil"/>
              <w:bottom w:val="single" w:sz="4" w:space="0" w:color="auto"/>
              <w:right w:val="single" w:sz="4" w:space="0" w:color="auto"/>
            </w:tcBorders>
            <w:shd w:val="clear" w:color="auto" w:fill="auto"/>
            <w:noWrap/>
            <w:vAlign w:val="center"/>
          </w:tcPr>
          <w:p w14:paraId="7E4E9EC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292D693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4E2B579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73A8EFEF" w14:textId="77777777" w:rsidTr="00491237">
        <w:trPr>
          <w:trHeight w:val="362"/>
        </w:trPr>
        <w:tc>
          <w:tcPr>
            <w:tcW w:w="706" w:type="dxa"/>
            <w:tcBorders>
              <w:top w:val="nil"/>
              <w:left w:val="single" w:sz="4" w:space="0" w:color="auto"/>
              <w:bottom w:val="single" w:sz="4" w:space="0" w:color="auto"/>
              <w:right w:val="single" w:sz="4" w:space="0" w:color="auto"/>
            </w:tcBorders>
            <w:shd w:val="clear" w:color="auto" w:fill="auto"/>
            <w:vAlign w:val="center"/>
          </w:tcPr>
          <w:p w14:paraId="10A0671F" w14:textId="77777777" w:rsidR="00491237" w:rsidRPr="00491237" w:rsidRDefault="00491237" w:rsidP="005D01F6">
            <w:pPr>
              <w:numPr>
                <w:ilvl w:val="0"/>
                <w:numId w:val="231"/>
              </w:numPr>
              <w:spacing w:after="0" w:line="240" w:lineRule="auto"/>
              <w:ind w:right="2"/>
              <w:contextualSpacing/>
              <w:jc w:val="center"/>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74A0D904"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RL.03</w:t>
            </w:r>
          </w:p>
        </w:tc>
        <w:tc>
          <w:tcPr>
            <w:tcW w:w="2977" w:type="dxa"/>
            <w:tcBorders>
              <w:top w:val="nil"/>
              <w:left w:val="nil"/>
              <w:bottom w:val="single" w:sz="4" w:space="0" w:color="auto"/>
              <w:right w:val="single" w:sz="4" w:space="0" w:color="auto"/>
            </w:tcBorders>
            <w:shd w:val="clear" w:color="auto" w:fill="auto"/>
            <w:noWrap/>
            <w:vAlign w:val="center"/>
          </w:tcPr>
          <w:p w14:paraId="59B2569A"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Prowadzenie produkcji rolniczej</w:t>
            </w:r>
          </w:p>
        </w:tc>
        <w:tc>
          <w:tcPr>
            <w:tcW w:w="565" w:type="dxa"/>
            <w:gridSpan w:val="2"/>
            <w:tcBorders>
              <w:top w:val="nil"/>
              <w:left w:val="nil"/>
              <w:bottom w:val="single" w:sz="4" w:space="0" w:color="auto"/>
              <w:right w:val="single" w:sz="4" w:space="0" w:color="auto"/>
            </w:tcBorders>
            <w:shd w:val="clear" w:color="auto" w:fill="auto"/>
            <w:noWrap/>
            <w:vAlign w:val="center"/>
          </w:tcPr>
          <w:p w14:paraId="29B13E5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nil"/>
              <w:left w:val="nil"/>
              <w:bottom w:val="single" w:sz="4" w:space="0" w:color="auto"/>
              <w:right w:val="single" w:sz="4" w:space="0" w:color="auto"/>
            </w:tcBorders>
            <w:shd w:val="clear" w:color="auto" w:fill="auto"/>
            <w:noWrap/>
            <w:vAlign w:val="center"/>
          </w:tcPr>
          <w:p w14:paraId="0FB26F9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4B70E79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4570D0D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top w:val="nil"/>
              <w:left w:val="nil"/>
              <w:bottom w:val="single" w:sz="4" w:space="0" w:color="auto"/>
              <w:right w:val="single" w:sz="4" w:space="0" w:color="auto"/>
            </w:tcBorders>
            <w:shd w:val="clear" w:color="auto" w:fill="auto"/>
            <w:noWrap/>
            <w:vAlign w:val="center"/>
          </w:tcPr>
          <w:p w14:paraId="1407904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0137EAE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593AC52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nil"/>
              <w:left w:val="nil"/>
              <w:bottom w:val="single" w:sz="4" w:space="0" w:color="auto"/>
              <w:right w:val="single" w:sz="4" w:space="0" w:color="auto"/>
            </w:tcBorders>
            <w:shd w:val="clear" w:color="auto" w:fill="auto"/>
            <w:noWrap/>
            <w:vAlign w:val="center"/>
          </w:tcPr>
          <w:p w14:paraId="3EAB50D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4D488F2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3B3F8662" w14:textId="77777777" w:rsidTr="00491237">
        <w:trPr>
          <w:trHeight w:val="437"/>
        </w:trPr>
        <w:tc>
          <w:tcPr>
            <w:tcW w:w="706" w:type="dxa"/>
            <w:tcBorders>
              <w:top w:val="nil"/>
              <w:left w:val="single" w:sz="4" w:space="0" w:color="auto"/>
              <w:bottom w:val="single" w:sz="4" w:space="0" w:color="auto"/>
              <w:right w:val="single" w:sz="4" w:space="0" w:color="auto"/>
            </w:tcBorders>
            <w:shd w:val="clear" w:color="auto" w:fill="auto"/>
            <w:vAlign w:val="center"/>
          </w:tcPr>
          <w:p w14:paraId="33098E13" w14:textId="77777777" w:rsidR="00491237" w:rsidRPr="00491237" w:rsidRDefault="00491237" w:rsidP="005D01F6">
            <w:pPr>
              <w:numPr>
                <w:ilvl w:val="0"/>
                <w:numId w:val="231"/>
              </w:numPr>
              <w:spacing w:after="0" w:line="240" w:lineRule="auto"/>
              <w:ind w:right="2"/>
              <w:contextualSpacing/>
              <w:jc w:val="center"/>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109C3843"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RL.04</w:t>
            </w:r>
          </w:p>
        </w:tc>
        <w:tc>
          <w:tcPr>
            <w:tcW w:w="2977" w:type="dxa"/>
            <w:tcBorders>
              <w:top w:val="nil"/>
              <w:left w:val="nil"/>
              <w:bottom w:val="single" w:sz="4" w:space="0" w:color="auto"/>
              <w:right w:val="single" w:sz="4" w:space="0" w:color="auto"/>
            </w:tcBorders>
            <w:shd w:val="clear" w:color="auto" w:fill="auto"/>
            <w:noWrap/>
            <w:vAlign w:val="center"/>
          </w:tcPr>
          <w:p w14:paraId="54270F25"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Prowadzenie produkcji pszczelarskiej</w:t>
            </w:r>
          </w:p>
        </w:tc>
        <w:tc>
          <w:tcPr>
            <w:tcW w:w="565" w:type="dxa"/>
            <w:gridSpan w:val="2"/>
            <w:tcBorders>
              <w:top w:val="nil"/>
              <w:left w:val="nil"/>
              <w:bottom w:val="single" w:sz="4" w:space="0" w:color="auto"/>
              <w:right w:val="single" w:sz="4" w:space="0" w:color="auto"/>
            </w:tcBorders>
            <w:shd w:val="clear" w:color="auto" w:fill="auto"/>
            <w:noWrap/>
            <w:vAlign w:val="center"/>
          </w:tcPr>
          <w:p w14:paraId="797CF01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150</w:t>
            </w:r>
          </w:p>
        </w:tc>
        <w:tc>
          <w:tcPr>
            <w:tcW w:w="568" w:type="dxa"/>
            <w:tcBorders>
              <w:top w:val="nil"/>
              <w:left w:val="nil"/>
              <w:bottom w:val="single" w:sz="4" w:space="0" w:color="auto"/>
              <w:right w:val="single" w:sz="4" w:space="0" w:color="auto"/>
            </w:tcBorders>
            <w:shd w:val="clear" w:color="auto" w:fill="auto"/>
            <w:noWrap/>
            <w:vAlign w:val="center"/>
          </w:tcPr>
          <w:p w14:paraId="49142AB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25B70EA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nil"/>
              <w:left w:val="nil"/>
              <w:bottom w:val="single" w:sz="4" w:space="0" w:color="auto"/>
              <w:right w:val="single" w:sz="4" w:space="0" w:color="auto"/>
            </w:tcBorders>
            <w:shd w:val="clear" w:color="auto" w:fill="auto"/>
            <w:noWrap/>
            <w:vAlign w:val="center"/>
          </w:tcPr>
          <w:p w14:paraId="7AB9557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331160D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nil"/>
              <w:left w:val="nil"/>
              <w:bottom w:val="single" w:sz="4" w:space="0" w:color="auto"/>
              <w:right w:val="single" w:sz="4" w:space="0" w:color="auto"/>
            </w:tcBorders>
            <w:shd w:val="clear" w:color="auto" w:fill="auto"/>
            <w:noWrap/>
            <w:vAlign w:val="center"/>
          </w:tcPr>
          <w:p w14:paraId="3CBC2BF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19F0384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 </w:t>
            </w:r>
          </w:p>
        </w:tc>
        <w:tc>
          <w:tcPr>
            <w:tcW w:w="567" w:type="dxa"/>
            <w:tcBorders>
              <w:top w:val="nil"/>
              <w:left w:val="nil"/>
              <w:bottom w:val="single" w:sz="4" w:space="0" w:color="auto"/>
              <w:right w:val="single" w:sz="4" w:space="0" w:color="auto"/>
            </w:tcBorders>
            <w:shd w:val="clear" w:color="auto" w:fill="auto"/>
            <w:noWrap/>
            <w:vAlign w:val="center"/>
          </w:tcPr>
          <w:p w14:paraId="2FAB5AC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567" w:type="dxa"/>
            <w:tcBorders>
              <w:top w:val="nil"/>
              <w:left w:val="nil"/>
              <w:bottom w:val="single" w:sz="4" w:space="0" w:color="auto"/>
              <w:right w:val="single" w:sz="4" w:space="0" w:color="auto"/>
            </w:tcBorders>
            <w:shd w:val="clear" w:color="auto" w:fill="auto"/>
            <w:noWrap/>
            <w:vAlign w:val="center"/>
          </w:tcPr>
          <w:p w14:paraId="5BC54D9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3C3E6F2B"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0F132B3B" w14:textId="77777777" w:rsidR="00491237" w:rsidRPr="00491237" w:rsidRDefault="00491237" w:rsidP="005D01F6">
            <w:pPr>
              <w:numPr>
                <w:ilvl w:val="0"/>
                <w:numId w:val="231"/>
              </w:numPr>
              <w:spacing w:after="0" w:line="240" w:lineRule="auto"/>
              <w:ind w:right="2"/>
              <w:contextualSpacing/>
              <w:jc w:val="center"/>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6D6E30CD"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RL.05</w:t>
            </w:r>
          </w:p>
        </w:tc>
        <w:tc>
          <w:tcPr>
            <w:tcW w:w="2977" w:type="dxa"/>
            <w:tcBorders>
              <w:top w:val="nil"/>
              <w:left w:val="nil"/>
              <w:bottom w:val="single" w:sz="4" w:space="0" w:color="auto"/>
              <w:right w:val="single" w:sz="4" w:space="0" w:color="auto"/>
            </w:tcBorders>
            <w:shd w:val="clear" w:color="auto" w:fill="auto"/>
            <w:noWrap/>
            <w:vAlign w:val="center"/>
          </w:tcPr>
          <w:p w14:paraId="3753156B"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Zakładanie i prowadzenie upraw ogrodniczych</w:t>
            </w:r>
          </w:p>
        </w:tc>
        <w:tc>
          <w:tcPr>
            <w:tcW w:w="565" w:type="dxa"/>
            <w:gridSpan w:val="2"/>
            <w:tcBorders>
              <w:top w:val="nil"/>
              <w:left w:val="nil"/>
              <w:bottom w:val="single" w:sz="4" w:space="0" w:color="auto"/>
              <w:right w:val="single" w:sz="4" w:space="0" w:color="auto"/>
            </w:tcBorders>
            <w:shd w:val="clear" w:color="auto" w:fill="auto"/>
            <w:noWrap/>
            <w:vAlign w:val="center"/>
          </w:tcPr>
          <w:p w14:paraId="096987E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308FA78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121B7EA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nil"/>
              <w:left w:val="nil"/>
              <w:bottom w:val="single" w:sz="4" w:space="0" w:color="auto"/>
              <w:right w:val="single" w:sz="4" w:space="0" w:color="auto"/>
            </w:tcBorders>
            <w:shd w:val="clear" w:color="auto" w:fill="auto"/>
            <w:noWrap/>
            <w:vAlign w:val="center"/>
          </w:tcPr>
          <w:p w14:paraId="43D6898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18662CF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nil"/>
              <w:left w:val="nil"/>
              <w:bottom w:val="single" w:sz="4" w:space="0" w:color="auto"/>
              <w:right w:val="single" w:sz="4" w:space="0" w:color="auto"/>
            </w:tcBorders>
            <w:shd w:val="clear" w:color="auto" w:fill="auto"/>
            <w:noWrap/>
            <w:vAlign w:val="center"/>
          </w:tcPr>
          <w:p w14:paraId="22D72F4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343CCDA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 </w:t>
            </w:r>
          </w:p>
        </w:tc>
        <w:tc>
          <w:tcPr>
            <w:tcW w:w="567" w:type="dxa"/>
            <w:tcBorders>
              <w:top w:val="nil"/>
              <w:left w:val="nil"/>
              <w:bottom w:val="single" w:sz="4" w:space="0" w:color="auto"/>
              <w:right w:val="single" w:sz="4" w:space="0" w:color="auto"/>
            </w:tcBorders>
            <w:shd w:val="clear" w:color="auto" w:fill="auto"/>
            <w:noWrap/>
            <w:vAlign w:val="center"/>
          </w:tcPr>
          <w:p w14:paraId="1BAAF90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567" w:type="dxa"/>
            <w:tcBorders>
              <w:top w:val="nil"/>
              <w:left w:val="nil"/>
              <w:bottom w:val="single" w:sz="4" w:space="0" w:color="auto"/>
              <w:right w:val="single" w:sz="4" w:space="0" w:color="auto"/>
            </w:tcBorders>
            <w:shd w:val="clear" w:color="auto" w:fill="auto"/>
            <w:noWrap/>
            <w:vAlign w:val="center"/>
          </w:tcPr>
          <w:p w14:paraId="09206E9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76741DA6"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423B8AD4" w14:textId="77777777" w:rsidR="00491237" w:rsidRPr="00491237" w:rsidRDefault="00491237" w:rsidP="005D01F6">
            <w:pPr>
              <w:numPr>
                <w:ilvl w:val="0"/>
                <w:numId w:val="231"/>
              </w:numPr>
              <w:spacing w:after="0" w:line="240" w:lineRule="auto"/>
              <w:ind w:right="2"/>
              <w:contextualSpacing/>
              <w:jc w:val="center"/>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0149C86D"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RL.06</w:t>
            </w:r>
          </w:p>
        </w:tc>
        <w:tc>
          <w:tcPr>
            <w:tcW w:w="2977" w:type="dxa"/>
            <w:tcBorders>
              <w:top w:val="nil"/>
              <w:left w:val="nil"/>
              <w:bottom w:val="single" w:sz="4" w:space="0" w:color="auto"/>
              <w:right w:val="single" w:sz="4" w:space="0" w:color="auto"/>
            </w:tcBorders>
            <w:shd w:val="clear" w:color="auto" w:fill="auto"/>
            <w:noWrap/>
            <w:vAlign w:val="center"/>
          </w:tcPr>
          <w:p w14:paraId="069AB62C"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Jeździectwo i trening koni</w:t>
            </w:r>
          </w:p>
        </w:tc>
        <w:tc>
          <w:tcPr>
            <w:tcW w:w="565" w:type="dxa"/>
            <w:gridSpan w:val="2"/>
            <w:tcBorders>
              <w:top w:val="nil"/>
              <w:left w:val="nil"/>
              <w:bottom w:val="single" w:sz="4" w:space="0" w:color="auto"/>
              <w:right w:val="single" w:sz="4" w:space="0" w:color="auto"/>
            </w:tcBorders>
            <w:shd w:val="clear" w:color="auto" w:fill="auto"/>
            <w:noWrap/>
            <w:vAlign w:val="center"/>
          </w:tcPr>
          <w:p w14:paraId="784B6EC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00E5C7D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0A30E50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nil"/>
              <w:left w:val="nil"/>
              <w:bottom w:val="single" w:sz="4" w:space="0" w:color="auto"/>
              <w:right w:val="single" w:sz="4" w:space="0" w:color="auto"/>
            </w:tcBorders>
            <w:shd w:val="clear" w:color="auto" w:fill="auto"/>
            <w:noWrap/>
            <w:vAlign w:val="center"/>
          </w:tcPr>
          <w:p w14:paraId="10CE96B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607965D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nil"/>
              <w:left w:val="nil"/>
              <w:bottom w:val="single" w:sz="4" w:space="0" w:color="auto"/>
              <w:right w:val="single" w:sz="4" w:space="0" w:color="auto"/>
            </w:tcBorders>
            <w:shd w:val="clear" w:color="auto" w:fill="auto"/>
            <w:noWrap/>
            <w:vAlign w:val="center"/>
          </w:tcPr>
          <w:p w14:paraId="2C4448B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52A5D28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 </w:t>
            </w:r>
          </w:p>
        </w:tc>
        <w:tc>
          <w:tcPr>
            <w:tcW w:w="567" w:type="dxa"/>
            <w:tcBorders>
              <w:top w:val="nil"/>
              <w:left w:val="nil"/>
              <w:bottom w:val="single" w:sz="4" w:space="0" w:color="auto"/>
              <w:right w:val="single" w:sz="4" w:space="0" w:color="auto"/>
            </w:tcBorders>
            <w:shd w:val="clear" w:color="auto" w:fill="auto"/>
            <w:noWrap/>
            <w:vAlign w:val="center"/>
          </w:tcPr>
          <w:p w14:paraId="3E8AFE5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567" w:type="dxa"/>
            <w:tcBorders>
              <w:top w:val="nil"/>
              <w:left w:val="nil"/>
              <w:bottom w:val="single" w:sz="4" w:space="0" w:color="auto"/>
              <w:right w:val="single" w:sz="4" w:space="0" w:color="auto"/>
            </w:tcBorders>
            <w:shd w:val="clear" w:color="auto" w:fill="auto"/>
            <w:noWrap/>
            <w:vAlign w:val="center"/>
          </w:tcPr>
          <w:p w14:paraId="754BC29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1D7C7909"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5FA25593" w14:textId="77777777" w:rsidR="00491237" w:rsidRPr="00491237" w:rsidRDefault="00491237" w:rsidP="005D01F6">
            <w:pPr>
              <w:numPr>
                <w:ilvl w:val="0"/>
                <w:numId w:val="231"/>
              </w:numPr>
              <w:spacing w:after="0" w:line="240" w:lineRule="auto"/>
              <w:ind w:right="2"/>
              <w:contextualSpacing/>
              <w:jc w:val="center"/>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71B9D45F"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RL.07</w:t>
            </w:r>
          </w:p>
        </w:tc>
        <w:tc>
          <w:tcPr>
            <w:tcW w:w="2977" w:type="dxa"/>
            <w:tcBorders>
              <w:top w:val="nil"/>
              <w:left w:val="nil"/>
              <w:bottom w:val="single" w:sz="4" w:space="0" w:color="auto"/>
              <w:right w:val="single" w:sz="4" w:space="0" w:color="auto"/>
            </w:tcBorders>
            <w:shd w:val="clear" w:color="auto" w:fill="auto"/>
            <w:noWrap/>
            <w:vAlign w:val="center"/>
          </w:tcPr>
          <w:p w14:paraId="011536E7"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prowadzenie przedsiębiorstwa w agrobiznesie</w:t>
            </w:r>
          </w:p>
        </w:tc>
        <w:tc>
          <w:tcPr>
            <w:tcW w:w="565" w:type="dxa"/>
            <w:gridSpan w:val="2"/>
            <w:tcBorders>
              <w:top w:val="nil"/>
              <w:left w:val="nil"/>
              <w:bottom w:val="single" w:sz="4" w:space="0" w:color="auto"/>
              <w:right w:val="single" w:sz="4" w:space="0" w:color="auto"/>
            </w:tcBorders>
            <w:shd w:val="clear" w:color="auto" w:fill="auto"/>
            <w:noWrap/>
            <w:vAlign w:val="center"/>
          </w:tcPr>
          <w:p w14:paraId="25E7EF1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nil"/>
              <w:left w:val="nil"/>
              <w:bottom w:val="single" w:sz="4" w:space="0" w:color="auto"/>
              <w:right w:val="single" w:sz="4" w:space="0" w:color="auto"/>
            </w:tcBorders>
            <w:shd w:val="clear" w:color="auto" w:fill="auto"/>
            <w:noWrap/>
            <w:vAlign w:val="center"/>
          </w:tcPr>
          <w:p w14:paraId="4DCC47E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nil"/>
              <w:left w:val="nil"/>
              <w:bottom w:val="single" w:sz="4" w:space="0" w:color="auto"/>
              <w:right w:val="single" w:sz="4" w:space="0" w:color="auto"/>
            </w:tcBorders>
            <w:shd w:val="clear" w:color="auto" w:fill="auto"/>
            <w:noWrap/>
            <w:vAlign w:val="center"/>
          </w:tcPr>
          <w:p w14:paraId="30EE781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4782CBF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7FD6F3D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745501F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nil"/>
              <w:left w:val="nil"/>
              <w:bottom w:val="single" w:sz="4" w:space="0" w:color="auto"/>
              <w:right w:val="single" w:sz="4" w:space="0" w:color="auto"/>
            </w:tcBorders>
            <w:shd w:val="clear" w:color="auto" w:fill="auto"/>
            <w:noWrap/>
            <w:vAlign w:val="center"/>
          </w:tcPr>
          <w:p w14:paraId="7C38C3E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28BF91A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584300A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6066DC1B"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4B3BFF7F" w14:textId="77777777" w:rsidR="00491237" w:rsidRPr="00491237" w:rsidRDefault="00491237" w:rsidP="005D01F6">
            <w:pPr>
              <w:numPr>
                <w:ilvl w:val="0"/>
                <w:numId w:val="231"/>
              </w:numPr>
              <w:spacing w:after="0" w:line="240" w:lineRule="auto"/>
              <w:ind w:right="2"/>
              <w:contextualSpacing/>
              <w:jc w:val="center"/>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57C591F0"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RL.08</w:t>
            </w:r>
          </w:p>
        </w:tc>
        <w:tc>
          <w:tcPr>
            <w:tcW w:w="2977" w:type="dxa"/>
            <w:tcBorders>
              <w:top w:val="nil"/>
              <w:left w:val="nil"/>
              <w:bottom w:val="single" w:sz="4" w:space="0" w:color="auto"/>
              <w:right w:val="single" w:sz="4" w:space="0" w:color="auto"/>
            </w:tcBorders>
            <w:shd w:val="clear" w:color="auto" w:fill="auto"/>
            <w:noWrap/>
            <w:vAlign w:val="center"/>
          </w:tcPr>
          <w:p w14:paraId="517C861E"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Ocena stanu środowiska</w:t>
            </w:r>
          </w:p>
        </w:tc>
        <w:tc>
          <w:tcPr>
            <w:tcW w:w="565" w:type="dxa"/>
            <w:gridSpan w:val="2"/>
            <w:tcBorders>
              <w:top w:val="nil"/>
              <w:left w:val="nil"/>
              <w:bottom w:val="single" w:sz="4" w:space="0" w:color="auto"/>
              <w:right w:val="single" w:sz="4" w:space="0" w:color="auto"/>
            </w:tcBorders>
            <w:shd w:val="clear" w:color="auto" w:fill="auto"/>
            <w:noWrap/>
            <w:vAlign w:val="center"/>
          </w:tcPr>
          <w:p w14:paraId="3132164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nil"/>
              <w:left w:val="nil"/>
              <w:bottom w:val="single" w:sz="4" w:space="0" w:color="auto"/>
              <w:right w:val="single" w:sz="4" w:space="0" w:color="auto"/>
            </w:tcBorders>
            <w:shd w:val="clear" w:color="auto" w:fill="auto"/>
            <w:noWrap/>
            <w:vAlign w:val="center"/>
          </w:tcPr>
          <w:p w14:paraId="698C578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nil"/>
              <w:left w:val="nil"/>
              <w:bottom w:val="single" w:sz="4" w:space="0" w:color="auto"/>
              <w:right w:val="single" w:sz="4" w:space="0" w:color="auto"/>
            </w:tcBorders>
            <w:shd w:val="clear" w:color="auto" w:fill="auto"/>
            <w:noWrap/>
            <w:vAlign w:val="center"/>
          </w:tcPr>
          <w:p w14:paraId="4807FFA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75E6DF4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top w:val="nil"/>
              <w:left w:val="nil"/>
              <w:bottom w:val="single" w:sz="4" w:space="0" w:color="auto"/>
              <w:right w:val="single" w:sz="4" w:space="0" w:color="auto"/>
            </w:tcBorders>
            <w:shd w:val="clear" w:color="auto" w:fill="auto"/>
            <w:noWrap/>
            <w:vAlign w:val="center"/>
          </w:tcPr>
          <w:p w14:paraId="350FFF6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41C517C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412D606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04D8B4C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089BE9D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641C8B82"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6516F370" w14:textId="77777777" w:rsidR="00491237" w:rsidRPr="00491237" w:rsidRDefault="00491237" w:rsidP="005D01F6">
            <w:pPr>
              <w:numPr>
                <w:ilvl w:val="0"/>
                <w:numId w:val="231"/>
              </w:numPr>
              <w:spacing w:after="0" w:line="240" w:lineRule="auto"/>
              <w:ind w:right="2"/>
              <w:contextualSpacing/>
              <w:jc w:val="center"/>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3C8604A7"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RL.09</w:t>
            </w:r>
          </w:p>
        </w:tc>
        <w:tc>
          <w:tcPr>
            <w:tcW w:w="2977" w:type="dxa"/>
            <w:tcBorders>
              <w:top w:val="nil"/>
              <w:left w:val="nil"/>
              <w:bottom w:val="single" w:sz="4" w:space="0" w:color="auto"/>
              <w:right w:val="single" w:sz="4" w:space="0" w:color="auto"/>
            </w:tcBorders>
            <w:shd w:val="clear" w:color="auto" w:fill="auto"/>
            <w:noWrap/>
            <w:vAlign w:val="center"/>
          </w:tcPr>
          <w:p w14:paraId="7C6D42E5"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Planowanie i realizacja zadań związanych z ochroną środowiska</w:t>
            </w:r>
          </w:p>
        </w:tc>
        <w:tc>
          <w:tcPr>
            <w:tcW w:w="565" w:type="dxa"/>
            <w:gridSpan w:val="2"/>
            <w:tcBorders>
              <w:top w:val="nil"/>
              <w:left w:val="nil"/>
              <w:bottom w:val="single" w:sz="4" w:space="0" w:color="auto"/>
              <w:right w:val="single" w:sz="4" w:space="0" w:color="auto"/>
            </w:tcBorders>
            <w:shd w:val="clear" w:color="auto" w:fill="auto"/>
            <w:noWrap/>
            <w:vAlign w:val="center"/>
          </w:tcPr>
          <w:p w14:paraId="06AC4F4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1B6AACB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nil"/>
              <w:left w:val="nil"/>
              <w:bottom w:val="single" w:sz="4" w:space="0" w:color="auto"/>
              <w:right w:val="single" w:sz="4" w:space="0" w:color="auto"/>
            </w:tcBorders>
            <w:shd w:val="clear" w:color="auto" w:fill="auto"/>
            <w:noWrap/>
            <w:vAlign w:val="center"/>
          </w:tcPr>
          <w:p w14:paraId="6670B25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0C77510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586B8E8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31485C0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nil"/>
              <w:left w:val="nil"/>
              <w:bottom w:val="single" w:sz="4" w:space="0" w:color="auto"/>
              <w:right w:val="single" w:sz="4" w:space="0" w:color="auto"/>
            </w:tcBorders>
            <w:shd w:val="clear" w:color="auto" w:fill="auto"/>
            <w:noWrap/>
            <w:vAlign w:val="center"/>
          </w:tcPr>
          <w:p w14:paraId="3FFEC00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2B1A67D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2F0EC15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62E5FB3A"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3620F70F" w14:textId="77777777" w:rsidR="00491237" w:rsidRPr="00491237" w:rsidRDefault="00491237" w:rsidP="005D01F6">
            <w:pPr>
              <w:numPr>
                <w:ilvl w:val="0"/>
                <w:numId w:val="231"/>
              </w:numPr>
              <w:spacing w:after="0" w:line="240" w:lineRule="auto"/>
              <w:ind w:right="2"/>
              <w:contextualSpacing/>
              <w:jc w:val="center"/>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29B2C574" w14:textId="77777777" w:rsidR="00491237" w:rsidRPr="00491237" w:rsidRDefault="00491237" w:rsidP="00491237">
            <w:pPr>
              <w:spacing w:after="0" w:line="240" w:lineRule="auto"/>
              <w:jc w:val="center"/>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RL.10</w:t>
            </w:r>
          </w:p>
        </w:tc>
        <w:tc>
          <w:tcPr>
            <w:tcW w:w="2977" w:type="dxa"/>
            <w:tcBorders>
              <w:top w:val="nil"/>
              <w:left w:val="nil"/>
              <w:bottom w:val="single" w:sz="4" w:space="0" w:color="auto"/>
              <w:right w:val="single" w:sz="4" w:space="0" w:color="auto"/>
            </w:tcBorders>
            <w:shd w:val="clear" w:color="auto" w:fill="auto"/>
            <w:noWrap/>
            <w:vAlign w:val="center"/>
          </w:tcPr>
          <w:p w14:paraId="4A4DC629" w14:textId="77777777" w:rsidR="00491237" w:rsidRPr="00491237" w:rsidRDefault="00491237" w:rsidP="00491237">
            <w:pPr>
              <w:spacing w:after="0" w:line="240" w:lineRule="auto"/>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Prowadzenie  chowu i inseminacji zwierząt</w:t>
            </w:r>
          </w:p>
        </w:tc>
        <w:tc>
          <w:tcPr>
            <w:tcW w:w="565" w:type="dxa"/>
            <w:gridSpan w:val="2"/>
            <w:tcBorders>
              <w:top w:val="nil"/>
              <w:left w:val="nil"/>
              <w:bottom w:val="single" w:sz="4" w:space="0" w:color="auto"/>
              <w:right w:val="single" w:sz="4" w:space="0" w:color="auto"/>
            </w:tcBorders>
            <w:shd w:val="clear" w:color="auto" w:fill="auto"/>
            <w:noWrap/>
            <w:vAlign w:val="center"/>
          </w:tcPr>
          <w:p w14:paraId="24B7F6A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407D28E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nil"/>
              <w:left w:val="nil"/>
              <w:bottom w:val="single" w:sz="4" w:space="0" w:color="auto"/>
              <w:right w:val="single" w:sz="4" w:space="0" w:color="auto"/>
            </w:tcBorders>
            <w:shd w:val="clear" w:color="auto" w:fill="auto"/>
            <w:noWrap/>
            <w:vAlign w:val="center"/>
          </w:tcPr>
          <w:p w14:paraId="1C96D20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6105160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top w:val="nil"/>
              <w:left w:val="nil"/>
              <w:bottom w:val="single" w:sz="4" w:space="0" w:color="auto"/>
              <w:right w:val="single" w:sz="4" w:space="0" w:color="auto"/>
            </w:tcBorders>
            <w:shd w:val="clear" w:color="auto" w:fill="auto"/>
            <w:noWrap/>
            <w:vAlign w:val="center"/>
          </w:tcPr>
          <w:p w14:paraId="1B2B44E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65FEAEB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7680FAF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4D29C6A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56B7C3F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3B38C032"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2BE3BCC2" w14:textId="77777777" w:rsidR="00491237" w:rsidRPr="00491237" w:rsidRDefault="00491237" w:rsidP="005D01F6">
            <w:pPr>
              <w:numPr>
                <w:ilvl w:val="0"/>
                <w:numId w:val="231"/>
              </w:numPr>
              <w:spacing w:after="0" w:line="240" w:lineRule="auto"/>
              <w:ind w:right="2"/>
              <w:contextualSpacing/>
              <w:jc w:val="center"/>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5ACD2C67"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RL.11</w:t>
            </w:r>
          </w:p>
        </w:tc>
        <w:tc>
          <w:tcPr>
            <w:tcW w:w="2977" w:type="dxa"/>
            <w:tcBorders>
              <w:top w:val="nil"/>
              <w:left w:val="nil"/>
              <w:bottom w:val="single" w:sz="4" w:space="0" w:color="auto"/>
              <w:right w:val="single" w:sz="4" w:space="0" w:color="auto"/>
            </w:tcBorders>
            <w:shd w:val="clear" w:color="auto" w:fill="auto"/>
            <w:noWrap/>
            <w:vAlign w:val="center"/>
          </w:tcPr>
          <w:p w14:paraId="0C2D41AA" w14:textId="77777777" w:rsidR="00491237" w:rsidRPr="00547112" w:rsidRDefault="00491237" w:rsidP="00491237">
            <w:pPr>
              <w:spacing w:after="0" w:line="240" w:lineRule="auto"/>
              <w:rPr>
                <w:rFonts w:ascii="Times New Roman" w:hAnsi="Times New Roman"/>
                <w:sz w:val="18"/>
                <w:szCs w:val="18"/>
              </w:rPr>
            </w:pPr>
            <w:r w:rsidRPr="00547112">
              <w:rPr>
                <w:rFonts w:ascii="Times New Roman" w:hAnsi="Times New Roman"/>
                <w:sz w:val="18"/>
                <w:szCs w:val="18"/>
              </w:rPr>
              <w:t>Wykonywanie czynności pomocniczych w zakresie usług weterynaryjnych oraz kontroli i nadzoru weterynaryjnego</w:t>
            </w:r>
          </w:p>
        </w:tc>
        <w:tc>
          <w:tcPr>
            <w:tcW w:w="565" w:type="dxa"/>
            <w:gridSpan w:val="2"/>
            <w:tcBorders>
              <w:top w:val="nil"/>
              <w:left w:val="nil"/>
              <w:bottom w:val="single" w:sz="4" w:space="0" w:color="auto"/>
              <w:right w:val="single" w:sz="4" w:space="0" w:color="auto"/>
            </w:tcBorders>
            <w:shd w:val="clear" w:color="auto" w:fill="auto"/>
            <w:noWrap/>
            <w:vAlign w:val="center"/>
          </w:tcPr>
          <w:p w14:paraId="3F3CCCDB" w14:textId="77777777" w:rsidR="00491237" w:rsidRPr="00547112" w:rsidRDefault="00491237" w:rsidP="00491237">
            <w:pPr>
              <w:spacing w:after="0" w:line="240" w:lineRule="auto"/>
              <w:jc w:val="center"/>
              <w:rPr>
                <w:rFonts w:ascii="Times New Roman" w:eastAsia="Times New Roman" w:hAnsi="Times New Roman"/>
                <w:b/>
                <w:bCs/>
                <w:sz w:val="20"/>
                <w:szCs w:val="20"/>
                <w:lang w:eastAsia="pl-PL"/>
              </w:rPr>
            </w:pPr>
            <w:r w:rsidRPr="00547112">
              <w:rPr>
                <w:rFonts w:ascii="Times New Roman" w:eastAsia="Times New Roman" w:hAnsi="Times New Roman"/>
                <w:b/>
                <w:bCs/>
                <w:sz w:val="20"/>
                <w:szCs w:val="20"/>
                <w:lang w:eastAsia="pl-PL"/>
              </w:rPr>
              <w:t>150</w:t>
            </w:r>
          </w:p>
        </w:tc>
        <w:tc>
          <w:tcPr>
            <w:tcW w:w="568" w:type="dxa"/>
            <w:tcBorders>
              <w:top w:val="nil"/>
              <w:left w:val="nil"/>
              <w:bottom w:val="single" w:sz="4" w:space="0" w:color="auto"/>
              <w:right w:val="single" w:sz="4" w:space="0" w:color="auto"/>
            </w:tcBorders>
            <w:shd w:val="clear" w:color="auto" w:fill="auto"/>
            <w:noWrap/>
            <w:vAlign w:val="center"/>
          </w:tcPr>
          <w:p w14:paraId="1A8BCCF2" w14:textId="77777777" w:rsidR="00491237" w:rsidRPr="00547112" w:rsidRDefault="00491237" w:rsidP="00491237">
            <w:pPr>
              <w:spacing w:after="0" w:line="240" w:lineRule="auto"/>
              <w:jc w:val="center"/>
              <w:rPr>
                <w:rFonts w:ascii="Times New Roman" w:eastAsia="Times New Roman" w:hAnsi="Times New Roman"/>
                <w:b/>
                <w:bCs/>
                <w:sz w:val="20"/>
                <w:szCs w:val="20"/>
                <w:lang w:eastAsia="pl-PL"/>
              </w:rPr>
            </w:pPr>
            <w:r w:rsidRPr="00547112">
              <w:rPr>
                <w:rFonts w:ascii="Times New Roman" w:eastAsia="Times New Roman" w:hAnsi="Times New Roman"/>
                <w:b/>
                <w:bCs/>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00421C29"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8:00</w:t>
            </w:r>
          </w:p>
        </w:tc>
        <w:tc>
          <w:tcPr>
            <w:tcW w:w="518" w:type="dxa"/>
            <w:gridSpan w:val="2"/>
            <w:tcBorders>
              <w:top w:val="nil"/>
              <w:left w:val="nil"/>
              <w:bottom w:val="single" w:sz="4" w:space="0" w:color="auto"/>
              <w:right w:val="single" w:sz="4" w:space="0" w:color="auto"/>
            </w:tcBorders>
            <w:shd w:val="clear" w:color="auto" w:fill="auto"/>
            <w:noWrap/>
            <w:vAlign w:val="center"/>
          </w:tcPr>
          <w:p w14:paraId="033F05DF"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23D0FF9A"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12:00</w:t>
            </w:r>
          </w:p>
        </w:tc>
        <w:tc>
          <w:tcPr>
            <w:tcW w:w="567" w:type="dxa"/>
            <w:gridSpan w:val="2"/>
            <w:tcBorders>
              <w:top w:val="nil"/>
              <w:left w:val="nil"/>
              <w:bottom w:val="single" w:sz="4" w:space="0" w:color="auto"/>
              <w:right w:val="single" w:sz="4" w:space="0" w:color="auto"/>
            </w:tcBorders>
            <w:shd w:val="clear" w:color="auto" w:fill="auto"/>
            <w:noWrap/>
            <w:vAlign w:val="center"/>
          </w:tcPr>
          <w:p w14:paraId="23EA72A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743D41B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 -</w:t>
            </w:r>
          </w:p>
        </w:tc>
        <w:tc>
          <w:tcPr>
            <w:tcW w:w="567" w:type="dxa"/>
            <w:tcBorders>
              <w:top w:val="nil"/>
              <w:left w:val="nil"/>
              <w:bottom w:val="single" w:sz="4" w:space="0" w:color="auto"/>
              <w:right w:val="single" w:sz="4" w:space="0" w:color="auto"/>
            </w:tcBorders>
            <w:shd w:val="clear" w:color="auto" w:fill="auto"/>
            <w:noWrap/>
            <w:vAlign w:val="center"/>
          </w:tcPr>
          <w:p w14:paraId="6D0E6E1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567" w:type="dxa"/>
            <w:tcBorders>
              <w:top w:val="nil"/>
              <w:left w:val="nil"/>
              <w:bottom w:val="single" w:sz="4" w:space="0" w:color="auto"/>
              <w:right w:val="single" w:sz="4" w:space="0" w:color="auto"/>
            </w:tcBorders>
            <w:shd w:val="clear" w:color="auto" w:fill="auto"/>
            <w:noWrap/>
            <w:vAlign w:val="center"/>
          </w:tcPr>
          <w:p w14:paraId="5DA26CE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538EEB9C"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0B3215AF" w14:textId="77777777" w:rsidR="00491237" w:rsidRPr="00491237" w:rsidRDefault="00491237" w:rsidP="005D01F6">
            <w:pPr>
              <w:numPr>
                <w:ilvl w:val="0"/>
                <w:numId w:val="231"/>
              </w:numPr>
              <w:spacing w:after="0" w:line="240" w:lineRule="auto"/>
              <w:ind w:right="2"/>
              <w:contextualSpacing/>
              <w:jc w:val="center"/>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1B76940C"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RL.12</w:t>
            </w:r>
          </w:p>
        </w:tc>
        <w:tc>
          <w:tcPr>
            <w:tcW w:w="2977" w:type="dxa"/>
            <w:tcBorders>
              <w:top w:val="nil"/>
              <w:left w:val="nil"/>
              <w:bottom w:val="single" w:sz="4" w:space="0" w:color="auto"/>
              <w:right w:val="single" w:sz="4" w:space="0" w:color="auto"/>
            </w:tcBorders>
            <w:shd w:val="clear" w:color="auto" w:fill="auto"/>
            <w:noWrap/>
            <w:vAlign w:val="center"/>
          </w:tcPr>
          <w:p w14:paraId="2F1A500D" w14:textId="77777777" w:rsidR="00491237" w:rsidRPr="00547112" w:rsidRDefault="00491237" w:rsidP="00491237">
            <w:pPr>
              <w:spacing w:after="0" w:line="240" w:lineRule="auto"/>
              <w:rPr>
                <w:rFonts w:ascii="Times New Roman" w:hAnsi="Times New Roman"/>
                <w:sz w:val="18"/>
                <w:szCs w:val="18"/>
              </w:rPr>
            </w:pPr>
            <w:r w:rsidRPr="00547112">
              <w:rPr>
                <w:rFonts w:ascii="Times New Roman" w:hAnsi="Times New Roman"/>
                <w:sz w:val="18"/>
                <w:szCs w:val="18"/>
              </w:rPr>
              <w:t>Pełnienie wachty morskiej i portowej na statku rybackim</w:t>
            </w:r>
          </w:p>
        </w:tc>
        <w:tc>
          <w:tcPr>
            <w:tcW w:w="565" w:type="dxa"/>
            <w:gridSpan w:val="2"/>
            <w:tcBorders>
              <w:top w:val="nil"/>
              <w:left w:val="nil"/>
              <w:bottom w:val="single" w:sz="4" w:space="0" w:color="auto"/>
              <w:right w:val="single" w:sz="4" w:space="0" w:color="auto"/>
            </w:tcBorders>
            <w:shd w:val="clear" w:color="auto" w:fill="auto"/>
            <w:noWrap/>
            <w:vAlign w:val="center"/>
          </w:tcPr>
          <w:p w14:paraId="1F7DC556" w14:textId="77777777" w:rsidR="00491237" w:rsidRPr="00547112" w:rsidRDefault="00491237" w:rsidP="00491237">
            <w:pPr>
              <w:spacing w:after="0" w:line="240" w:lineRule="auto"/>
              <w:jc w:val="center"/>
              <w:rPr>
                <w:rFonts w:ascii="Times New Roman" w:eastAsia="Times New Roman" w:hAnsi="Times New Roman"/>
                <w:b/>
                <w:bCs/>
                <w:sz w:val="20"/>
                <w:szCs w:val="20"/>
                <w:lang w:eastAsia="pl-PL"/>
              </w:rPr>
            </w:pPr>
            <w:r w:rsidRPr="00547112">
              <w:rPr>
                <w:rFonts w:ascii="Times New Roman" w:eastAsia="Times New Roman" w:hAnsi="Times New Roman"/>
                <w:b/>
                <w:bCs/>
                <w:sz w:val="20"/>
                <w:szCs w:val="20"/>
                <w:lang w:eastAsia="pl-PL"/>
              </w:rPr>
              <w:t>180</w:t>
            </w:r>
          </w:p>
        </w:tc>
        <w:tc>
          <w:tcPr>
            <w:tcW w:w="568" w:type="dxa"/>
            <w:tcBorders>
              <w:top w:val="nil"/>
              <w:left w:val="nil"/>
              <w:bottom w:val="single" w:sz="4" w:space="0" w:color="auto"/>
              <w:right w:val="single" w:sz="4" w:space="0" w:color="auto"/>
            </w:tcBorders>
            <w:shd w:val="clear" w:color="auto" w:fill="auto"/>
            <w:noWrap/>
            <w:vAlign w:val="center"/>
          </w:tcPr>
          <w:p w14:paraId="37083A14" w14:textId="77777777" w:rsidR="00491237" w:rsidRPr="00547112" w:rsidRDefault="00491237" w:rsidP="00491237">
            <w:pPr>
              <w:spacing w:after="0" w:line="240" w:lineRule="auto"/>
              <w:jc w:val="center"/>
              <w:rPr>
                <w:rFonts w:ascii="Times New Roman" w:eastAsia="Times New Roman" w:hAnsi="Times New Roman"/>
                <w:b/>
                <w:bCs/>
                <w:strike/>
                <w:sz w:val="20"/>
                <w:szCs w:val="20"/>
                <w:lang w:eastAsia="pl-PL"/>
              </w:rPr>
            </w:pPr>
            <w:r w:rsidRPr="00547112">
              <w:rPr>
                <w:rFonts w:ascii="Times New Roman" w:eastAsia="Times New Roman" w:hAnsi="Times New Roman"/>
                <w:b/>
                <w:bCs/>
                <w:sz w:val="20"/>
                <w:szCs w:val="20"/>
                <w:lang w:eastAsia="pl-PL"/>
              </w:rPr>
              <w:t>d</w:t>
            </w:r>
          </w:p>
        </w:tc>
        <w:tc>
          <w:tcPr>
            <w:tcW w:w="479" w:type="dxa"/>
            <w:gridSpan w:val="2"/>
            <w:tcBorders>
              <w:top w:val="nil"/>
              <w:left w:val="nil"/>
              <w:bottom w:val="single" w:sz="4" w:space="0" w:color="auto"/>
              <w:right w:val="single" w:sz="4" w:space="0" w:color="auto"/>
            </w:tcBorders>
            <w:shd w:val="clear" w:color="auto" w:fill="auto"/>
            <w:noWrap/>
            <w:vAlign w:val="center"/>
          </w:tcPr>
          <w:p w14:paraId="51A8CFD4"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5439EB8E"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9:00</w:t>
            </w:r>
          </w:p>
        </w:tc>
        <w:tc>
          <w:tcPr>
            <w:tcW w:w="708" w:type="dxa"/>
            <w:gridSpan w:val="2"/>
            <w:tcBorders>
              <w:top w:val="nil"/>
              <w:left w:val="nil"/>
              <w:bottom w:val="single" w:sz="4" w:space="0" w:color="auto"/>
              <w:right w:val="single" w:sz="4" w:space="0" w:color="auto"/>
            </w:tcBorders>
            <w:shd w:val="clear" w:color="auto" w:fill="auto"/>
            <w:noWrap/>
            <w:vAlign w:val="center"/>
          </w:tcPr>
          <w:p w14:paraId="4D0E83DF" w14:textId="77777777" w:rsidR="00491237" w:rsidRPr="00547112" w:rsidRDefault="00491237" w:rsidP="00491237">
            <w:pPr>
              <w:spacing w:after="0" w:line="240" w:lineRule="auto"/>
              <w:jc w:val="center"/>
              <w:rPr>
                <w:rFonts w:ascii="Times New Roman" w:eastAsia="Times New Roman" w:hAnsi="Times New Roman"/>
                <w:b/>
                <w:bCs/>
                <w:sz w:val="18"/>
                <w:szCs w:val="18"/>
                <w:lang w:eastAsia="pl-PL"/>
              </w:rPr>
            </w:pPr>
            <w:r w:rsidRPr="00547112">
              <w:rPr>
                <w:rFonts w:ascii="Times New Roman" w:eastAsia="Times New Roman" w:hAnsi="Times New Roman"/>
                <w:b/>
                <w:bCs/>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40E5E15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4E01E26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39584F0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0BDDB5A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47FD6F22"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2CF1A9FF" w14:textId="77777777" w:rsidR="00491237" w:rsidRPr="00491237" w:rsidRDefault="00491237" w:rsidP="005D01F6">
            <w:pPr>
              <w:numPr>
                <w:ilvl w:val="0"/>
                <w:numId w:val="231"/>
              </w:numPr>
              <w:spacing w:after="0" w:line="240" w:lineRule="auto"/>
              <w:ind w:right="2"/>
              <w:contextualSpacing/>
              <w:jc w:val="center"/>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4E136BCF"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RL.13</w:t>
            </w:r>
          </w:p>
        </w:tc>
        <w:tc>
          <w:tcPr>
            <w:tcW w:w="2977" w:type="dxa"/>
            <w:tcBorders>
              <w:top w:val="nil"/>
              <w:left w:val="nil"/>
              <w:bottom w:val="single" w:sz="4" w:space="0" w:color="auto"/>
              <w:right w:val="single" w:sz="4" w:space="0" w:color="auto"/>
            </w:tcBorders>
            <w:shd w:val="clear" w:color="auto" w:fill="auto"/>
            <w:noWrap/>
            <w:vAlign w:val="center"/>
          </w:tcPr>
          <w:p w14:paraId="5A1BCBAD"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Ochrona i zagospodarowanie zasobów leśnych</w:t>
            </w:r>
          </w:p>
        </w:tc>
        <w:tc>
          <w:tcPr>
            <w:tcW w:w="565" w:type="dxa"/>
            <w:gridSpan w:val="2"/>
            <w:tcBorders>
              <w:top w:val="nil"/>
              <w:left w:val="nil"/>
              <w:bottom w:val="single" w:sz="4" w:space="0" w:color="auto"/>
              <w:right w:val="single" w:sz="4" w:space="0" w:color="auto"/>
            </w:tcBorders>
            <w:shd w:val="clear" w:color="auto" w:fill="auto"/>
            <w:noWrap/>
            <w:vAlign w:val="center"/>
          </w:tcPr>
          <w:p w14:paraId="77617FC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726F6CD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nil"/>
              <w:left w:val="nil"/>
              <w:bottom w:val="single" w:sz="4" w:space="0" w:color="auto"/>
              <w:right w:val="single" w:sz="4" w:space="0" w:color="auto"/>
            </w:tcBorders>
            <w:shd w:val="clear" w:color="auto" w:fill="auto"/>
            <w:noWrap/>
            <w:vAlign w:val="center"/>
          </w:tcPr>
          <w:p w14:paraId="37AEC6C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470C77F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top w:val="nil"/>
              <w:left w:val="nil"/>
              <w:bottom w:val="single" w:sz="4" w:space="0" w:color="auto"/>
              <w:right w:val="single" w:sz="4" w:space="0" w:color="auto"/>
            </w:tcBorders>
            <w:shd w:val="clear" w:color="auto" w:fill="auto"/>
            <w:noWrap/>
            <w:vAlign w:val="center"/>
          </w:tcPr>
          <w:p w14:paraId="446316F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28760D6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53EDF1C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6A62323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542C712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10FC3010"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609D4B42" w14:textId="77777777" w:rsidR="00491237" w:rsidRPr="00491237" w:rsidRDefault="00491237" w:rsidP="005D01F6">
            <w:pPr>
              <w:numPr>
                <w:ilvl w:val="0"/>
                <w:numId w:val="231"/>
              </w:numPr>
              <w:spacing w:after="0" w:line="240" w:lineRule="auto"/>
              <w:ind w:right="2"/>
              <w:contextualSpacing/>
              <w:jc w:val="center"/>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0D5D1000"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RL.14</w:t>
            </w:r>
          </w:p>
        </w:tc>
        <w:tc>
          <w:tcPr>
            <w:tcW w:w="2977" w:type="dxa"/>
            <w:tcBorders>
              <w:top w:val="nil"/>
              <w:left w:val="nil"/>
              <w:bottom w:val="single" w:sz="4" w:space="0" w:color="auto"/>
              <w:right w:val="single" w:sz="4" w:space="0" w:color="auto"/>
            </w:tcBorders>
            <w:shd w:val="clear" w:color="auto" w:fill="auto"/>
            <w:noWrap/>
            <w:vAlign w:val="center"/>
          </w:tcPr>
          <w:p w14:paraId="463B8E7D"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Użytkowanie zasobów leśnych</w:t>
            </w:r>
          </w:p>
        </w:tc>
        <w:tc>
          <w:tcPr>
            <w:tcW w:w="565" w:type="dxa"/>
            <w:gridSpan w:val="2"/>
            <w:tcBorders>
              <w:top w:val="nil"/>
              <w:left w:val="nil"/>
              <w:bottom w:val="single" w:sz="4" w:space="0" w:color="auto"/>
              <w:right w:val="single" w:sz="4" w:space="0" w:color="auto"/>
            </w:tcBorders>
            <w:shd w:val="clear" w:color="auto" w:fill="auto"/>
            <w:noWrap/>
            <w:vAlign w:val="center"/>
          </w:tcPr>
          <w:p w14:paraId="75D63DF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3714A79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2E6E2AC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nil"/>
              <w:left w:val="nil"/>
              <w:bottom w:val="single" w:sz="4" w:space="0" w:color="auto"/>
              <w:right w:val="single" w:sz="4" w:space="0" w:color="auto"/>
            </w:tcBorders>
            <w:shd w:val="clear" w:color="auto" w:fill="auto"/>
            <w:noWrap/>
            <w:vAlign w:val="center"/>
          </w:tcPr>
          <w:p w14:paraId="536C668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00A6B03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nil"/>
              <w:left w:val="nil"/>
              <w:bottom w:val="single" w:sz="4" w:space="0" w:color="auto"/>
              <w:right w:val="single" w:sz="4" w:space="0" w:color="auto"/>
            </w:tcBorders>
            <w:shd w:val="clear" w:color="auto" w:fill="auto"/>
            <w:noWrap/>
            <w:vAlign w:val="center"/>
          </w:tcPr>
          <w:p w14:paraId="15C255D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5B64E81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 </w:t>
            </w:r>
          </w:p>
        </w:tc>
        <w:tc>
          <w:tcPr>
            <w:tcW w:w="567" w:type="dxa"/>
            <w:tcBorders>
              <w:top w:val="nil"/>
              <w:left w:val="nil"/>
              <w:bottom w:val="single" w:sz="4" w:space="0" w:color="auto"/>
              <w:right w:val="single" w:sz="4" w:space="0" w:color="auto"/>
            </w:tcBorders>
            <w:shd w:val="clear" w:color="auto" w:fill="auto"/>
            <w:noWrap/>
            <w:vAlign w:val="center"/>
          </w:tcPr>
          <w:p w14:paraId="492963E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567" w:type="dxa"/>
            <w:tcBorders>
              <w:top w:val="nil"/>
              <w:left w:val="nil"/>
              <w:bottom w:val="single" w:sz="4" w:space="0" w:color="auto"/>
              <w:right w:val="single" w:sz="4" w:space="0" w:color="auto"/>
            </w:tcBorders>
            <w:shd w:val="clear" w:color="auto" w:fill="auto"/>
            <w:noWrap/>
            <w:vAlign w:val="center"/>
          </w:tcPr>
          <w:p w14:paraId="53EB9D3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0CC4A353"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35CC95CD" w14:textId="77777777" w:rsidR="00491237" w:rsidRPr="00491237" w:rsidRDefault="00491237" w:rsidP="005D01F6">
            <w:pPr>
              <w:numPr>
                <w:ilvl w:val="0"/>
                <w:numId w:val="231"/>
              </w:numPr>
              <w:spacing w:after="0" w:line="240" w:lineRule="auto"/>
              <w:ind w:right="2"/>
              <w:contextualSpacing/>
              <w:jc w:val="center"/>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049BB7F6"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RL.15</w:t>
            </w:r>
          </w:p>
        </w:tc>
        <w:tc>
          <w:tcPr>
            <w:tcW w:w="2977" w:type="dxa"/>
            <w:tcBorders>
              <w:top w:val="nil"/>
              <w:left w:val="nil"/>
              <w:bottom w:val="single" w:sz="4" w:space="0" w:color="auto"/>
              <w:right w:val="single" w:sz="4" w:space="0" w:color="auto"/>
            </w:tcBorders>
            <w:shd w:val="clear" w:color="auto" w:fill="auto"/>
            <w:noWrap/>
            <w:vAlign w:val="center"/>
          </w:tcPr>
          <w:p w14:paraId="64ED0DB7"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prac rybackich w akwakulturze</w:t>
            </w:r>
          </w:p>
        </w:tc>
        <w:tc>
          <w:tcPr>
            <w:tcW w:w="565" w:type="dxa"/>
            <w:gridSpan w:val="2"/>
            <w:tcBorders>
              <w:top w:val="nil"/>
              <w:left w:val="nil"/>
              <w:bottom w:val="single" w:sz="4" w:space="0" w:color="auto"/>
              <w:right w:val="single" w:sz="4" w:space="0" w:color="auto"/>
            </w:tcBorders>
            <w:shd w:val="clear" w:color="auto" w:fill="auto"/>
            <w:noWrap/>
            <w:vAlign w:val="center"/>
          </w:tcPr>
          <w:p w14:paraId="75340BE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nil"/>
              <w:left w:val="nil"/>
              <w:bottom w:val="single" w:sz="4" w:space="0" w:color="auto"/>
              <w:right w:val="single" w:sz="4" w:space="0" w:color="auto"/>
            </w:tcBorders>
            <w:shd w:val="clear" w:color="auto" w:fill="auto"/>
            <w:noWrap/>
            <w:vAlign w:val="center"/>
          </w:tcPr>
          <w:p w14:paraId="68B9A8B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nil"/>
              <w:left w:val="nil"/>
              <w:bottom w:val="single" w:sz="4" w:space="0" w:color="auto"/>
              <w:right w:val="single" w:sz="4" w:space="0" w:color="auto"/>
            </w:tcBorders>
            <w:shd w:val="clear" w:color="auto" w:fill="auto"/>
            <w:noWrap/>
            <w:vAlign w:val="center"/>
          </w:tcPr>
          <w:p w14:paraId="358B0C0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3259AA0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34DBE86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7370149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nil"/>
              <w:left w:val="nil"/>
              <w:bottom w:val="single" w:sz="4" w:space="0" w:color="auto"/>
              <w:right w:val="single" w:sz="4" w:space="0" w:color="auto"/>
            </w:tcBorders>
            <w:shd w:val="clear" w:color="auto" w:fill="auto"/>
            <w:noWrap/>
            <w:vAlign w:val="center"/>
          </w:tcPr>
          <w:p w14:paraId="2DD35FF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21146E1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27D0B53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0A36E16B"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6EBA5E4C" w14:textId="77777777" w:rsidR="00491237" w:rsidRPr="00491237" w:rsidRDefault="00491237" w:rsidP="005D01F6">
            <w:pPr>
              <w:numPr>
                <w:ilvl w:val="0"/>
                <w:numId w:val="231"/>
              </w:numPr>
              <w:spacing w:after="0" w:line="240" w:lineRule="auto"/>
              <w:ind w:right="2"/>
              <w:contextualSpacing/>
              <w:jc w:val="center"/>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7EC07DD2"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RL.16</w:t>
            </w:r>
          </w:p>
        </w:tc>
        <w:tc>
          <w:tcPr>
            <w:tcW w:w="2977" w:type="dxa"/>
            <w:tcBorders>
              <w:top w:val="nil"/>
              <w:left w:val="nil"/>
              <w:bottom w:val="single" w:sz="4" w:space="0" w:color="auto"/>
              <w:right w:val="single" w:sz="4" w:space="0" w:color="auto"/>
            </w:tcBorders>
            <w:shd w:val="clear" w:color="auto" w:fill="auto"/>
            <w:noWrap/>
            <w:vAlign w:val="center"/>
          </w:tcPr>
          <w:p w14:paraId="39A7D701"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nadzorowanie produkcji rolniczej</w:t>
            </w:r>
          </w:p>
        </w:tc>
        <w:tc>
          <w:tcPr>
            <w:tcW w:w="565" w:type="dxa"/>
            <w:gridSpan w:val="2"/>
            <w:tcBorders>
              <w:top w:val="nil"/>
              <w:left w:val="nil"/>
              <w:bottom w:val="single" w:sz="4" w:space="0" w:color="auto"/>
              <w:right w:val="single" w:sz="4" w:space="0" w:color="auto"/>
            </w:tcBorders>
            <w:shd w:val="clear" w:color="auto" w:fill="auto"/>
            <w:noWrap/>
            <w:vAlign w:val="center"/>
          </w:tcPr>
          <w:p w14:paraId="76F0029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nil"/>
              <w:left w:val="nil"/>
              <w:bottom w:val="single" w:sz="4" w:space="0" w:color="auto"/>
              <w:right w:val="single" w:sz="4" w:space="0" w:color="auto"/>
            </w:tcBorders>
            <w:shd w:val="clear" w:color="auto" w:fill="auto"/>
            <w:noWrap/>
            <w:vAlign w:val="center"/>
          </w:tcPr>
          <w:p w14:paraId="70A195F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nil"/>
              <w:left w:val="nil"/>
              <w:bottom w:val="single" w:sz="4" w:space="0" w:color="auto"/>
              <w:right w:val="single" w:sz="4" w:space="0" w:color="auto"/>
            </w:tcBorders>
            <w:shd w:val="clear" w:color="auto" w:fill="auto"/>
            <w:noWrap/>
            <w:vAlign w:val="center"/>
          </w:tcPr>
          <w:p w14:paraId="0203A0B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603960E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144832C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30D0BC2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nil"/>
              <w:left w:val="nil"/>
              <w:bottom w:val="single" w:sz="4" w:space="0" w:color="auto"/>
              <w:right w:val="single" w:sz="4" w:space="0" w:color="auto"/>
            </w:tcBorders>
            <w:shd w:val="clear" w:color="auto" w:fill="auto"/>
            <w:noWrap/>
            <w:vAlign w:val="center"/>
          </w:tcPr>
          <w:p w14:paraId="52CE34E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4BD03F8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0F2143E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177A9331"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767279F1" w14:textId="77777777" w:rsidR="00491237" w:rsidRPr="00491237" w:rsidRDefault="00491237" w:rsidP="005D01F6">
            <w:pPr>
              <w:numPr>
                <w:ilvl w:val="0"/>
                <w:numId w:val="231"/>
              </w:numPr>
              <w:spacing w:after="0" w:line="240" w:lineRule="auto"/>
              <w:ind w:right="2"/>
              <w:contextualSpacing/>
              <w:jc w:val="center"/>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20BD1BF9"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RL.17</w:t>
            </w:r>
          </w:p>
        </w:tc>
        <w:tc>
          <w:tcPr>
            <w:tcW w:w="2977" w:type="dxa"/>
            <w:tcBorders>
              <w:top w:val="nil"/>
              <w:left w:val="nil"/>
              <w:bottom w:val="single" w:sz="4" w:space="0" w:color="auto"/>
              <w:right w:val="single" w:sz="4" w:space="0" w:color="auto"/>
            </w:tcBorders>
            <w:shd w:val="clear" w:color="auto" w:fill="auto"/>
            <w:noWrap/>
            <w:vAlign w:val="center"/>
          </w:tcPr>
          <w:p w14:paraId="11E6D808"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nadzorowanie produkcji rolniczej i pszczelarskiej</w:t>
            </w:r>
          </w:p>
        </w:tc>
        <w:tc>
          <w:tcPr>
            <w:tcW w:w="565" w:type="dxa"/>
            <w:gridSpan w:val="2"/>
            <w:tcBorders>
              <w:top w:val="nil"/>
              <w:left w:val="nil"/>
              <w:bottom w:val="single" w:sz="4" w:space="0" w:color="auto"/>
              <w:right w:val="single" w:sz="4" w:space="0" w:color="auto"/>
            </w:tcBorders>
            <w:shd w:val="clear" w:color="auto" w:fill="auto"/>
            <w:noWrap/>
            <w:vAlign w:val="center"/>
          </w:tcPr>
          <w:p w14:paraId="5FFA63B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nil"/>
              <w:left w:val="nil"/>
              <w:bottom w:val="single" w:sz="4" w:space="0" w:color="auto"/>
              <w:right w:val="single" w:sz="4" w:space="0" w:color="auto"/>
            </w:tcBorders>
            <w:shd w:val="clear" w:color="auto" w:fill="auto"/>
            <w:noWrap/>
            <w:vAlign w:val="center"/>
          </w:tcPr>
          <w:p w14:paraId="23CFBE1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nil"/>
              <w:left w:val="nil"/>
              <w:bottom w:val="single" w:sz="4" w:space="0" w:color="auto"/>
              <w:right w:val="single" w:sz="4" w:space="0" w:color="auto"/>
            </w:tcBorders>
            <w:shd w:val="clear" w:color="auto" w:fill="auto"/>
            <w:noWrap/>
            <w:vAlign w:val="center"/>
          </w:tcPr>
          <w:p w14:paraId="73BC600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1CBDE1E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3B9085F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3270BBF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nil"/>
              <w:left w:val="nil"/>
              <w:bottom w:val="single" w:sz="4" w:space="0" w:color="auto"/>
              <w:right w:val="single" w:sz="4" w:space="0" w:color="auto"/>
            </w:tcBorders>
            <w:shd w:val="clear" w:color="auto" w:fill="auto"/>
            <w:noWrap/>
            <w:vAlign w:val="center"/>
          </w:tcPr>
          <w:p w14:paraId="29E794A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343F6F3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0099631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55F16DA8"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546D769F" w14:textId="77777777" w:rsidR="00491237" w:rsidRPr="00491237" w:rsidRDefault="00491237" w:rsidP="005D01F6">
            <w:pPr>
              <w:numPr>
                <w:ilvl w:val="0"/>
                <w:numId w:val="231"/>
              </w:numPr>
              <w:spacing w:after="0" w:line="240" w:lineRule="auto"/>
              <w:ind w:right="2"/>
              <w:contextualSpacing/>
              <w:jc w:val="center"/>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066CA378"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RL.18</w:t>
            </w:r>
          </w:p>
        </w:tc>
        <w:tc>
          <w:tcPr>
            <w:tcW w:w="2977" w:type="dxa"/>
            <w:tcBorders>
              <w:top w:val="nil"/>
              <w:left w:val="nil"/>
              <w:bottom w:val="single" w:sz="4" w:space="0" w:color="auto"/>
              <w:right w:val="single" w:sz="4" w:space="0" w:color="auto"/>
            </w:tcBorders>
            <w:shd w:val="clear" w:color="auto" w:fill="auto"/>
            <w:noWrap/>
            <w:vAlign w:val="center"/>
          </w:tcPr>
          <w:p w14:paraId="10C7EB65"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Planowanie i organizacja prac ogrodniczych</w:t>
            </w:r>
          </w:p>
        </w:tc>
        <w:tc>
          <w:tcPr>
            <w:tcW w:w="565" w:type="dxa"/>
            <w:gridSpan w:val="2"/>
            <w:tcBorders>
              <w:top w:val="nil"/>
              <w:left w:val="nil"/>
              <w:bottom w:val="single" w:sz="4" w:space="0" w:color="auto"/>
              <w:right w:val="single" w:sz="4" w:space="0" w:color="auto"/>
            </w:tcBorders>
            <w:shd w:val="clear" w:color="auto" w:fill="auto"/>
            <w:noWrap/>
            <w:vAlign w:val="center"/>
          </w:tcPr>
          <w:p w14:paraId="609E290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nil"/>
              <w:left w:val="nil"/>
              <w:bottom w:val="single" w:sz="4" w:space="0" w:color="auto"/>
              <w:right w:val="single" w:sz="4" w:space="0" w:color="auto"/>
            </w:tcBorders>
            <w:shd w:val="clear" w:color="auto" w:fill="auto"/>
            <w:noWrap/>
            <w:vAlign w:val="center"/>
          </w:tcPr>
          <w:p w14:paraId="2E98D93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nil"/>
              <w:left w:val="nil"/>
              <w:bottom w:val="single" w:sz="4" w:space="0" w:color="auto"/>
              <w:right w:val="single" w:sz="4" w:space="0" w:color="auto"/>
            </w:tcBorders>
            <w:shd w:val="clear" w:color="auto" w:fill="auto"/>
            <w:noWrap/>
            <w:vAlign w:val="center"/>
          </w:tcPr>
          <w:p w14:paraId="38D3085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12F41C9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39F9BA0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3C626AF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nil"/>
              <w:left w:val="nil"/>
              <w:bottom w:val="single" w:sz="4" w:space="0" w:color="auto"/>
              <w:right w:val="single" w:sz="4" w:space="0" w:color="auto"/>
            </w:tcBorders>
            <w:shd w:val="clear" w:color="auto" w:fill="auto"/>
            <w:noWrap/>
            <w:vAlign w:val="center"/>
          </w:tcPr>
          <w:p w14:paraId="26AE906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11E7616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7490113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42B3C04C"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2A08977B" w14:textId="77777777" w:rsidR="00491237" w:rsidRPr="00491237" w:rsidRDefault="00491237" w:rsidP="005D01F6">
            <w:pPr>
              <w:numPr>
                <w:ilvl w:val="0"/>
                <w:numId w:val="231"/>
              </w:numPr>
              <w:spacing w:after="0" w:line="240" w:lineRule="auto"/>
              <w:ind w:right="2"/>
              <w:contextualSpacing/>
              <w:jc w:val="center"/>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26A80E2C"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RL.19</w:t>
            </w:r>
          </w:p>
        </w:tc>
        <w:tc>
          <w:tcPr>
            <w:tcW w:w="2977" w:type="dxa"/>
            <w:tcBorders>
              <w:top w:val="nil"/>
              <w:left w:val="nil"/>
              <w:bottom w:val="single" w:sz="4" w:space="0" w:color="auto"/>
              <w:right w:val="single" w:sz="4" w:space="0" w:color="auto"/>
            </w:tcBorders>
            <w:shd w:val="clear" w:color="auto" w:fill="auto"/>
            <w:noWrap/>
            <w:vAlign w:val="center"/>
          </w:tcPr>
          <w:p w14:paraId="18346236"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chowu i hodowli koni</w:t>
            </w:r>
          </w:p>
        </w:tc>
        <w:tc>
          <w:tcPr>
            <w:tcW w:w="565" w:type="dxa"/>
            <w:gridSpan w:val="2"/>
            <w:tcBorders>
              <w:top w:val="nil"/>
              <w:left w:val="nil"/>
              <w:bottom w:val="single" w:sz="4" w:space="0" w:color="auto"/>
              <w:right w:val="single" w:sz="4" w:space="0" w:color="auto"/>
            </w:tcBorders>
            <w:shd w:val="clear" w:color="auto" w:fill="auto"/>
            <w:noWrap/>
            <w:vAlign w:val="center"/>
          </w:tcPr>
          <w:p w14:paraId="2CA87C3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nil"/>
              <w:left w:val="nil"/>
              <w:bottom w:val="single" w:sz="4" w:space="0" w:color="auto"/>
              <w:right w:val="single" w:sz="4" w:space="0" w:color="auto"/>
            </w:tcBorders>
            <w:shd w:val="clear" w:color="auto" w:fill="auto"/>
            <w:noWrap/>
            <w:vAlign w:val="center"/>
          </w:tcPr>
          <w:p w14:paraId="56B3536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nil"/>
              <w:left w:val="nil"/>
              <w:bottom w:val="single" w:sz="4" w:space="0" w:color="auto"/>
              <w:right w:val="single" w:sz="4" w:space="0" w:color="auto"/>
            </w:tcBorders>
            <w:shd w:val="clear" w:color="auto" w:fill="auto"/>
            <w:noWrap/>
            <w:vAlign w:val="center"/>
          </w:tcPr>
          <w:p w14:paraId="389474E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3256C3B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459F745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113DEE5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nil"/>
              <w:left w:val="nil"/>
              <w:bottom w:val="single" w:sz="4" w:space="0" w:color="auto"/>
              <w:right w:val="single" w:sz="4" w:space="0" w:color="auto"/>
            </w:tcBorders>
            <w:shd w:val="clear" w:color="auto" w:fill="auto"/>
            <w:noWrap/>
            <w:vAlign w:val="center"/>
          </w:tcPr>
          <w:p w14:paraId="0FEC575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78DE999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0EB7F80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5CFA1DD6"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04E4F895" w14:textId="77777777" w:rsidR="00491237" w:rsidRPr="00491237" w:rsidRDefault="00491237" w:rsidP="005D01F6">
            <w:pPr>
              <w:numPr>
                <w:ilvl w:val="0"/>
                <w:numId w:val="231"/>
              </w:numPr>
              <w:spacing w:after="0" w:line="240" w:lineRule="auto"/>
              <w:ind w:right="2"/>
              <w:contextualSpacing/>
              <w:jc w:val="center"/>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5F211EDB"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RL.20</w:t>
            </w:r>
          </w:p>
        </w:tc>
        <w:tc>
          <w:tcPr>
            <w:tcW w:w="2977" w:type="dxa"/>
            <w:tcBorders>
              <w:top w:val="nil"/>
              <w:left w:val="nil"/>
              <w:bottom w:val="single" w:sz="4" w:space="0" w:color="auto"/>
              <w:right w:val="single" w:sz="4" w:space="0" w:color="auto"/>
            </w:tcBorders>
            <w:shd w:val="clear" w:color="auto" w:fill="auto"/>
            <w:noWrap/>
            <w:vAlign w:val="center"/>
          </w:tcPr>
          <w:p w14:paraId="14A99047"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Szkolenie i użytkowanie koni</w:t>
            </w:r>
          </w:p>
        </w:tc>
        <w:tc>
          <w:tcPr>
            <w:tcW w:w="565" w:type="dxa"/>
            <w:gridSpan w:val="2"/>
            <w:tcBorders>
              <w:top w:val="nil"/>
              <w:left w:val="nil"/>
              <w:bottom w:val="single" w:sz="4" w:space="0" w:color="auto"/>
              <w:right w:val="single" w:sz="4" w:space="0" w:color="auto"/>
            </w:tcBorders>
            <w:shd w:val="clear" w:color="auto" w:fill="auto"/>
            <w:noWrap/>
            <w:vAlign w:val="center"/>
          </w:tcPr>
          <w:p w14:paraId="4810A9A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nil"/>
              <w:left w:val="nil"/>
              <w:bottom w:val="single" w:sz="4" w:space="0" w:color="auto"/>
              <w:right w:val="single" w:sz="4" w:space="0" w:color="auto"/>
            </w:tcBorders>
            <w:shd w:val="clear" w:color="auto" w:fill="auto"/>
            <w:noWrap/>
            <w:vAlign w:val="center"/>
          </w:tcPr>
          <w:p w14:paraId="4249CF9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24AE0F8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44976E7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top w:val="nil"/>
              <w:left w:val="nil"/>
              <w:bottom w:val="single" w:sz="4" w:space="0" w:color="auto"/>
              <w:right w:val="single" w:sz="4" w:space="0" w:color="auto"/>
            </w:tcBorders>
            <w:shd w:val="clear" w:color="auto" w:fill="auto"/>
            <w:noWrap/>
            <w:vAlign w:val="center"/>
          </w:tcPr>
          <w:p w14:paraId="00748CD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124BD8E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02CC72E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nil"/>
              <w:left w:val="nil"/>
              <w:bottom w:val="single" w:sz="4" w:space="0" w:color="auto"/>
              <w:right w:val="single" w:sz="4" w:space="0" w:color="auto"/>
            </w:tcBorders>
            <w:shd w:val="clear" w:color="auto" w:fill="auto"/>
            <w:noWrap/>
            <w:vAlign w:val="center"/>
          </w:tcPr>
          <w:p w14:paraId="7861DA1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5CF9248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6AF6DEF6"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025784B2" w14:textId="77777777" w:rsidR="00491237" w:rsidRPr="00491237" w:rsidRDefault="00491237" w:rsidP="005D01F6">
            <w:pPr>
              <w:numPr>
                <w:ilvl w:val="0"/>
                <w:numId w:val="231"/>
              </w:numPr>
              <w:spacing w:after="0" w:line="240" w:lineRule="auto"/>
              <w:ind w:right="2"/>
              <w:contextualSpacing/>
              <w:jc w:val="center"/>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728A4DFE"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RL.21</w:t>
            </w:r>
          </w:p>
        </w:tc>
        <w:tc>
          <w:tcPr>
            <w:tcW w:w="2977" w:type="dxa"/>
            <w:tcBorders>
              <w:top w:val="nil"/>
              <w:left w:val="nil"/>
              <w:bottom w:val="single" w:sz="4" w:space="0" w:color="auto"/>
              <w:right w:val="single" w:sz="4" w:space="0" w:color="auto"/>
            </w:tcBorders>
            <w:shd w:val="clear" w:color="auto" w:fill="auto"/>
            <w:noWrap/>
            <w:vAlign w:val="center"/>
          </w:tcPr>
          <w:p w14:paraId="3EDF055C"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Projektowanie, urządzanie i pielęgnacja roślinnych obiektów architektury krajobrazu</w:t>
            </w:r>
          </w:p>
        </w:tc>
        <w:tc>
          <w:tcPr>
            <w:tcW w:w="565" w:type="dxa"/>
            <w:gridSpan w:val="2"/>
            <w:tcBorders>
              <w:top w:val="nil"/>
              <w:left w:val="nil"/>
              <w:bottom w:val="single" w:sz="4" w:space="0" w:color="auto"/>
              <w:right w:val="single" w:sz="4" w:space="0" w:color="auto"/>
            </w:tcBorders>
            <w:shd w:val="clear" w:color="auto" w:fill="auto"/>
            <w:noWrap/>
            <w:vAlign w:val="center"/>
          </w:tcPr>
          <w:p w14:paraId="0CDD5D30" w14:textId="77777777" w:rsidR="00491237" w:rsidRPr="00491237" w:rsidRDefault="00491237" w:rsidP="00491237">
            <w:pPr>
              <w:spacing w:after="0" w:line="240" w:lineRule="auto"/>
              <w:jc w:val="both"/>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234CA7D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nil"/>
              <w:left w:val="nil"/>
              <w:bottom w:val="single" w:sz="4" w:space="0" w:color="auto"/>
              <w:right w:val="single" w:sz="4" w:space="0" w:color="auto"/>
            </w:tcBorders>
            <w:shd w:val="clear" w:color="auto" w:fill="auto"/>
            <w:noWrap/>
            <w:vAlign w:val="center"/>
          </w:tcPr>
          <w:p w14:paraId="4ECFE62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18BD5A7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top w:val="nil"/>
              <w:left w:val="nil"/>
              <w:bottom w:val="single" w:sz="4" w:space="0" w:color="auto"/>
              <w:right w:val="single" w:sz="4" w:space="0" w:color="auto"/>
            </w:tcBorders>
            <w:shd w:val="clear" w:color="auto" w:fill="auto"/>
            <w:noWrap/>
            <w:vAlign w:val="center"/>
          </w:tcPr>
          <w:p w14:paraId="334410B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55434BD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11C1A33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4C9F579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17EFF0D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21498468"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1BD47D6E" w14:textId="77777777" w:rsidR="00491237" w:rsidRPr="00491237" w:rsidRDefault="00491237" w:rsidP="005D01F6">
            <w:pPr>
              <w:numPr>
                <w:ilvl w:val="0"/>
                <w:numId w:val="231"/>
              </w:numPr>
              <w:spacing w:after="0" w:line="240" w:lineRule="auto"/>
              <w:ind w:right="2"/>
              <w:contextualSpacing/>
              <w:jc w:val="center"/>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41DC9464"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RL.22</w:t>
            </w:r>
          </w:p>
        </w:tc>
        <w:tc>
          <w:tcPr>
            <w:tcW w:w="2977" w:type="dxa"/>
            <w:tcBorders>
              <w:top w:val="nil"/>
              <w:left w:val="nil"/>
              <w:bottom w:val="single" w:sz="4" w:space="0" w:color="auto"/>
              <w:right w:val="single" w:sz="4" w:space="0" w:color="auto"/>
            </w:tcBorders>
            <w:shd w:val="clear" w:color="auto" w:fill="auto"/>
            <w:noWrap/>
            <w:vAlign w:val="center"/>
          </w:tcPr>
          <w:p w14:paraId="46359958"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prac związanych z budową oraz konserwacją obiektów małej architektury krajobrazu</w:t>
            </w:r>
          </w:p>
        </w:tc>
        <w:tc>
          <w:tcPr>
            <w:tcW w:w="565" w:type="dxa"/>
            <w:gridSpan w:val="2"/>
            <w:tcBorders>
              <w:top w:val="nil"/>
              <w:left w:val="nil"/>
              <w:bottom w:val="single" w:sz="4" w:space="0" w:color="auto"/>
              <w:right w:val="single" w:sz="4" w:space="0" w:color="auto"/>
            </w:tcBorders>
            <w:shd w:val="clear" w:color="auto" w:fill="auto"/>
            <w:noWrap/>
            <w:vAlign w:val="center"/>
          </w:tcPr>
          <w:p w14:paraId="114896B8" w14:textId="7F8532E2" w:rsidR="00491237" w:rsidRPr="00491237" w:rsidRDefault="00FF3E72" w:rsidP="00491237">
            <w:pPr>
              <w:spacing w:after="0" w:line="240" w:lineRule="auto"/>
              <w:jc w:val="center"/>
              <w:rPr>
                <w:rFonts w:ascii="Times New Roman" w:eastAsia="Times New Roman" w:hAnsi="Times New Roman"/>
                <w:b/>
                <w:bCs/>
                <w:color w:val="000000" w:themeColor="text1"/>
                <w:sz w:val="20"/>
                <w:szCs w:val="20"/>
                <w:lang w:eastAsia="pl-PL"/>
              </w:rPr>
            </w:pPr>
            <w:r>
              <w:rPr>
                <w:rFonts w:ascii="Times New Roman" w:eastAsia="Times New Roman" w:hAnsi="Times New Roman"/>
                <w:b/>
                <w:bCs/>
                <w:color w:val="000000" w:themeColor="text1"/>
                <w:sz w:val="20"/>
                <w:szCs w:val="20"/>
                <w:lang w:eastAsia="pl-PL"/>
              </w:rPr>
              <w:t>12</w:t>
            </w:r>
            <w:r w:rsidR="00491237" w:rsidRPr="00491237">
              <w:rPr>
                <w:rFonts w:ascii="Times New Roman" w:eastAsia="Times New Roman" w:hAnsi="Times New Roman"/>
                <w:b/>
                <w:bCs/>
                <w:color w:val="000000" w:themeColor="text1"/>
                <w:sz w:val="20"/>
                <w:szCs w:val="20"/>
                <w:lang w:eastAsia="pl-PL"/>
              </w:rPr>
              <w:t>0</w:t>
            </w:r>
          </w:p>
        </w:tc>
        <w:tc>
          <w:tcPr>
            <w:tcW w:w="568" w:type="dxa"/>
            <w:tcBorders>
              <w:top w:val="nil"/>
              <w:left w:val="nil"/>
              <w:bottom w:val="single" w:sz="4" w:space="0" w:color="auto"/>
              <w:right w:val="single" w:sz="4" w:space="0" w:color="auto"/>
            </w:tcBorders>
            <w:shd w:val="clear" w:color="auto" w:fill="auto"/>
            <w:noWrap/>
            <w:vAlign w:val="center"/>
          </w:tcPr>
          <w:p w14:paraId="28CACAD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nil"/>
              <w:left w:val="nil"/>
              <w:bottom w:val="single" w:sz="4" w:space="0" w:color="auto"/>
              <w:right w:val="single" w:sz="4" w:space="0" w:color="auto"/>
            </w:tcBorders>
            <w:shd w:val="clear" w:color="auto" w:fill="auto"/>
            <w:noWrap/>
            <w:vAlign w:val="center"/>
          </w:tcPr>
          <w:p w14:paraId="06D4643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1D1537B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520862D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26C4C4B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nil"/>
              <w:left w:val="nil"/>
              <w:bottom w:val="single" w:sz="4" w:space="0" w:color="auto"/>
              <w:right w:val="single" w:sz="4" w:space="0" w:color="auto"/>
            </w:tcBorders>
            <w:shd w:val="clear" w:color="auto" w:fill="auto"/>
            <w:noWrap/>
            <w:vAlign w:val="center"/>
          </w:tcPr>
          <w:p w14:paraId="65BCA9C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11CA21B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127B5A7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3123C724"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1C695E14" w14:textId="77777777" w:rsidR="00491237" w:rsidRPr="00491237" w:rsidRDefault="00491237" w:rsidP="005D01F6">
            <w:pPr>
              <w:numPr>
                <w:ilvl w:val="0"/>
                <w:numId w:val="231"/>
              </w:numPr>
              <w:spacing w:after="0" w:line="240" w:lineRule="auto"/>
              <w:ind w:right="2"/>
              <w:contextualSpacing/>
              <w:jc w:val="center"/>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114AE602"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RL.23</w:t>
            </w:r>
          </w:p>
        </w:tc>
        <w:tc>
          <w:tcPr>
            <w:tcW w:w="2977" w:type="dxa"/>
            <w:tcBorders>
              <w:top w:val="nil"/>
              <w:left w:val="nil"/>
              <w:bottom w:val="single" w:sz="4" w:space="0" w:color="auto"/>
              <w:right w:val="single" w:sz="4" w:space="0" w:color="auto"/>
            </w:tcBorders>
            <w:shd w:val="clear" w:color="auto" w:fill="auto"/>
            <w:noWrap/>
            <w:vAlign w:val="center"/>
          </w:tcPr>
          <w:p w14:paraId="01668BCF"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prowadzenie robót związanych z budową obiektów inżynierii środowiska</w:t>
            </w:r>
          </w:p>
        </w:tc>
        <w:tc>
          <w:tcPr>
            <w:tcW w:w="565" w:type="dxa"/>
            <w:gridSpan w:val="2"/>
            <w:tcBorders>
              <w:top w:val="nil"/>
              <w:left w:val="nil"/>
              <w:bottom w:val="single" w:sz="4" w:space="0" w:color="auto"/>
              <w:right w:val="single" w:sz="4" w:space="0" w:color="auto"/>
            </w:tcBorders>
            <w:shd w:val="clear" w:color="auto" w:fill="auto"/>
            <w:noWrap/>
            <w:vAlign w:val="center"/>
          </w:tcPr>
          <w:p w14:paraId="560E36B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7A555B3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nil"/>
              <w:left w:val="nil"/>
              <w:bottom w:val="single" w:sz="4" w:space="0" w:color="auto"/>
              <w:right w:val="single" w:sz="4" w:space="0" w:color="auto"/>
            </w:tcBorders>
            <w:shd w:val="clear" w:color="auto" w:fill="auto"/>
            <w:noWrap/>
            <w:vAlign w:val="center"/>
          </w:tcPr>
          <w:p w14:paraId="3798A79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766233A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top w:val="nil"/>
              <w:left w:val="nil"/>
              <w:bottom w:val="single" w:sz="4" w:space="0" w:color="auto"/>
              <w:right w:val="single" w:sz="4" w:space="0" w:color="auto"/>
            </w:tcBorders>
            <w:shd w:val="clear" w:color="auto" w:fill="auto"/>
            <w:noWrap/>
            <w:vAlign w:val="center"/>
          </w:tcPr>
          <w:p w14:paraId="3063974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77AF7F4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22B34DC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53BC2DC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7535EF2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70843EEC"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449B772F" w14:textId="77777777" w:rsidR="00491237" w:rsidRPr="00491237" w:rsidRDefault="00491237" w:rsidP="005D01F6">
            <w:pPr>
              <w:numPr>
                <w:ilvl w:val="0"/>
                <w:numId w:val="231"/>
              </w:numPr>
              <w:spacing w:after="0" w:line="240" w:lineRule="auto"/>
              <w:ind w:right="2"/>
              <w:contextualSpacing/>
              <w:jc w:val="center"/>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1B382E61"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RL.24</w:t>
            </w:r>
          </w:p>
        </w:tc>
        <w:tc>
          <w:tcPr>
            <w:tcW w:w="2977" w:type="dxa"/>
            <w:tcBorders>
              <w:top w:val="nil"/>
              <w:left w:val="nil"/>
              <w:bottom w:val="single" w:sz="4" w:space="0" w:color="auto"/>
              <w:right w:val="single" w:sz="4" w:space="0" w:color="auto"/>
            </w:tcBorders>
            <w:shd w:val="clear" w:color="auto" w:fill="auto"/>
            <w:noWrap/>
            <w:vAlign w:val="center"/>
          </w:tcPr>
          <w:p w14:paraId="5557ECB8"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prowadzenie robót melioracyjnych</w:t>
            </w:r>
          </w:p>
        </w:tc>
        <w:tc>
          <w:tcPr>
            <w:tcW w:w="565" w:type="dxa"/>
            <w:gridSpan w:val="2"/>
            <w:tcBorders>
              <w:top w:val="nil"/>
              <w:left w:val="nil"/>
              <w:bottom w:val="single" w:sz="4" w:space="0" w:color="auto"/>
              <w:right w:val="single" w:sz="4" w:space="0" w:color="auto"/>
            </w:tcBorders>
            <w:shd w:val="clear" w:color="auto" w:fill="auto"/>
            <w:noWrap/>
            <w:vAlign w:val="center"/>
          </w:tcPr>
          <w:p w14:paraId="2921328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799B224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nil"/>
              <w:left w:val="nil"/>
              <w:bottom w:val="single" w:sz="4" w:space="0" w:color="auto"/>
              <w:right w:val="single" w:sz="4" w:space="0" w:color="auto"/>
            </w:tcBorders>
            <w:shd w:val="clear" w:color="auto" w:fill="auto"/>
            <w:noWrap/>
            <w:vAlign w:val="center"/>
          </w:tcPr>
          <w:p w14:paraId="4F7FE0F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77E5C99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457323E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6D355FE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nil"/>
              <w:left w:val="nil"/>
              <w:bottom w:val="single" w:sz="4" w:space="0" w:color="auto"/>
              <w:right w:val="single" w:sz="4" w:space="0" w:color="auto"/>
            </w:tcBorders>
            <w:shd w:val="clear" w:color="auto" w:fill="auto"/>
            <w:noWrap/>
            <w:vAlign w:val="center"/>
          </w:tcPr>
          <w:p w14:paraId="33AD455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1948D59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1A37FA2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0604C7B2"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1C6EC9A4" w14:textId="77777777" w:rsidR="00491237" w:rsidRPr="00491237" w:rsidRDefault="00491237" w:rsidP="005D01F6">
            <w:pPr>
              <w:numPr>
                <w:ilvl w:val="0"/>
                <w:numId w:val="231"/>
              </w:numPr>
              <w:spacing w:after="0" w:line="240" w:lineRule="auto"/>
              <w:ind w:left="357" w:firstLine="0"/>
              <w:contextualSpacing/>
              <w:jc w:val="center"/>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613A4D40"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RL.25</w:t>
            </w:r>
          </w:p>
        </w:tc>
        <w:tc>
          <w:tcPr>
            <w:tcW w:w="2977" w:type="dxa"/>
            <w:tcBorders>
              <w:top w:val="nil"/>
              <w:left w:val="nil"/>
              <w:bottom w:val="single" w:sz="4" w:space="0" w:color="auto"/>
              <w:right w:val="single" w:sz="4" w:space="0" w:color="auto"/>
            </w:tcBorders>
            <w:shd w:val="clear" w:color="auto" w:fill="auto"/>
            <w:noWrap/>
            <w:vAlign w:val="center"/>
          </w:tcPr>
          <w:p w14:paraId="14B284B1"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prac geologicznych</w:t>
            </w:r>
          </w:p>
        </w:tc>
        <w:tc>
          <w:tcPr>
            <w:tcW w:w="565" w:type="dxa"/>
            <w:gridSpan w:val="2"/>
            <w:tcBorders>
              <w:top w:val="nil"/>
              <w:left w:val="nil"/>
              <w:bottom w:val="single" w:sz="4" w:space="0" w:color="auto"/>
              <w:right w:val="single" w:sz="4" w:space="0" w:color="auto"/>
            </w:tcBorders>
            <w:shd w:val="clear" w:color="auto" w:fill="auto"/>
            <w:noWrap/>
            <w:vAlign w:val="center"/>
          </w:tcPr>
          <w:p w14:paraId="1F99381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150</w:t>
            </w:r>
          </w:p>
        </w:tc>
        <w:tc>
          <w:tcPr>
            <w:tcW w:w="568" w:type="dxa"/>
            <w:tcBorders>
              <w:top w:val="nil"/>
              <w:left w:val="nil"/>
              <w:bottom w:val="single" w:sz="4" w:space="0" w:color="auto"/>
              <w:right w:val="single" w:sz="4" w:space="0" w:color="auto"/>
            </w:tcBorders>
            <w:shd w:val="clear" w:color="auto" w:fill="auto"/>
            <w:noWrap/>
            <w:vAlign w:val="center"/>
          </w:tcPr>
          <w:p w14:paraId="540AAB1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nil"/>
              <w:left w:val="nil"/>
              <w:bottom w:val="single" w:sz="4" w:space="0" w:color="auto"/>
              <w:right w:val="single" w:sz="4" w:space="0" w:color="auto"/>
            </w:tcBorders>
            <w:shd w:val="clear" w:color="auto" w:fill="auto"/>
            <w:noWrap/>
            <w:vAlign w:val="center"/>
          </w:tcPr>
          <w:p w14:paraId="38537E0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7616D47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64E1D81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472B8B6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nil"/>
              <w:left w:val="nil"/>
              <w:bottom w:val="single" w:sz="4" w:space="0" w:color="auto"/>
              <w:right w:val="single" w:sz="4" w:space="0" w:color="auto"/>
            </w:tcBorders>
            <w:shd w:val="clear" w:color="auto" w:fill="auto"/>
            <w:noWrap/>
            <w:vAlign w:val="center"/>
          </w:tcPr>
          <w:p w14:paraId="6C8FA5D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5DDAF90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348FA6F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03DA0634"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006D9E1B" w14:textId="77777777" w:rsidR="00491237" w:rsidRPr="00491237" w:rsidRDefault="00491237" w:rsidP="005D01F6">
            <w:pPr>
              <w:numPr>
                <w:ilvl w:val="0"/>
                <w:numId w:val="231"/>
              </w:numPr>
              <w:spacing w:after="0" w:line="240" w:lineRule="auto"/>
              <w:ind w:left="357" w:firstLine="0"/>
              <w:contextualSpacing/>
              <w:jc w:val="center"/>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08572C42"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RL.26</w:t>
            </w:r>
          </w:p>
        </w:tc>
        <w:tc>
          <w:tcPr>
            <w:tcW w:w="2977" w:type="dxa"/>
            <w:tcBorders>
              <w:top w:val="nil"/>
              <w:left w:val="nil"/>
              <w:bottom w:val="single" w:sz="4" w:space="0" w:color="auto"/>
              <w:right w:val="single" w:sz="4" w:space="0" w:color="auto"/>
            </w:tcBorders>
            <w:shd w:val="clear" w:color="auto" w:fill="auto"/>
            <w:noWrap/>
            <w:vAlign w:val="center"/>
          </w:tcPr>
          <w:p w14:paraId="1349872B"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eastAsia="Times New Roman" w:hAnsi="Times New Roman"/>
                <w:color w:val="000000" w:themeColor="text1"/>
                <w:sz w:val="20"/>
                <w:szCs w:val="20"/>
                <w:lang w:eastAsia="pl-PL"/>
              </w:rPr>
              <w:t>Wykonywanie kompozycji florystycznych</w:t>
            </w:r>
          </w:p>
        </w:tc>
        <w:tc>
          <w:tcPr>
            <w:tcW w:w="565" w:type="dxa"/>
            <w:gridSpan w:val="2"/>
            <w:tcBorders>
              <w:top w:val="nil"/>
              <w:left w:val="nil"/>
              <w:bottom w:val="single" w:sz="4" w:space="0" w:color="auto"/>
              <w:right w:val="single" w:sz="4" w:space="0" w:color="auto"/>
            </w:tcBorders>
            <w:shd w:val="clear" w:color="auto" w:fill="auto"/>
            <w:noWrap/>
            <w:vAlign w:val="center"/>
          </w:tcPr>
          <w:p w14:paraId="06D33B8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709F5D0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2CC0D9D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nil"/>
              <w:left w:val="nil"/>
              <w:bottom w:val="single" w:sz="4" w:space="0" w:color="auto"/>
              <w:right w:val="single" w:sz="4" w:space="0" w:color="auto"/>
            </w:tcBorders>
            <w:shd w:val="clear" w:color="auto" w:fill="auto"/>
            <w:noWrap/>
            <w:vAlign w:val="center"/>
          </w:tcPr>
          <w:p w14:paraId="7D717B0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058A5DD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nil"/>
              <w:left w:val="nil"/>
              <w:bottom w:val="single" w:sz="4" w:space="0" w:color="auto"/>
              <w:right w:val="single" w:sz="4" w:space="0" w:color="auto"/>
            </w:tcBorders>
            <w:shd w:val="clear" w:color="auto" w:fill="auto"/>
            <w:noWrap/>
            <w:vAlign w:val="center"/>
          </w:tcPr>
          <w:p w14:paraId="283DE87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6A0C6A1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794E98B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567" w:type="dxa"/>
            <w:tcBorders>
              <w:top w:val="nil"/>
              <w:left w:val="nil"/>
              <w:bottom w:val="single" w:sz="4" w:space="0" w:color="auto"/>
              <w:right w:val="single" w:sz="4" w:space="0" w:color="auto"/>
            </w:tcBorders>
            <w:shd w:val="clear" w:color="auto" w:fill="auto"/>
            <w:noWrap/>
            <w:vAlign w:val="center"/>
          </w:tcPr>
          <w:p w14:paraId="5744C22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6ABD80EB" w14:textId="77777777" w:rsidTr="00491237">
        <w:trPr>
          <w:trHeight w:val="255"/>
        </w:trPr>
        <w:tc>
          <w:tcPr>
            <w:tcW w:w="706" w:type="dxa"/>
            <w:tcBorders>
              <w:top w:val="single" w:sz="4" w:space="0" w:color="auto"/>
            </w:tcBorders>
            <w:shd w:val="clear" w:color="auto" w:fill="auto"/>
            <w:vAlign w:val="center"/>
          </w:tcPr>
          <w:p w14:paraId="5E2CA1CD" w14:textId="77777777" w:rsidR="00491237" w:rsidRPr="00491237" w:rsidRDefault="00491237" w:rsidP="00491237">
            <w:pPr>
              <w:spacing w:after="0" w:line="240" w:lineRule="auto"/>
              <w:jc w:val="right"/>
              <w:rPr>
                <w:rFonts w:ascii="Times New Roman" w:eastAsia="Times New Roman" w:hAnsi="Times New Roman"/>
                <w:color w:val="000000" w:themeColor="text1"/>
                <w:sz w:val="20"/>
                <w:szCs w:val="20"/>
                <w:lang w:eastAsia="pl-PL"/>
              </w:rPr>
            </w:pPr>
          </w:p>
        </w:tc>
        <w:tc>
          <w:tcPr>
            <w:tcW w:w="850" w:type="dxa"/>
            <w:tcBorders>
              <w:top w:val="single" w:sz="4" w:space="0" w:color="auto"/>
            </w:tcBorders>
            <w:shd w:val="clear" w:color="auto" w:fill="auto"/>
            <w:vAlign w:val="bottom"/>
          </w:tcPr>
          <w:p w14:paraId="7148160D" w14:textId="77777777" w:rsidR="00491237" w:rsidRPr="00491237" w:rsidRDefault="00491237" w:rsidP="00491237">
            <w:pPr>
              <w:spacing w:after="0" w:line="240" w:lineRule="auto"/>
              <w:jc w:val="center"/>
              <w:rPr>
                <w:rFonts w:ascii="Times New Roman" w:hAnsi="Times New Roman"/>
                <w:color w:val="000000" w:themeColor="text1"/>
                <w:sz w:val="18"/>
                <w:szCs w:val="18"/>
              </w:rPr>
            </w:pPr>
          </w:p>
        </w:tc>
        <w:tc>
          <w:tcPr>
            <w:tcW w:w="2977" w:type="dxa"/>
            <w:tcBorders>
              <w:top w:val="single" w:sz="4" w:space="0" w:color="auto"/>
            </w:tcBorders>
            <w:shd w:val="clear" w:color="auto" w:fill="auto"/>
            <w:noWrap/>
            <w:vAlign w:val="center"/>
          </w:tcPr>
          <w:p w14:paraId="7582F618" w14:textId="77777777" w:rsidR="00491237" w:rsidRPr="00491237" w:rsidRDefault="00491237" w:rsidP="00491237">
            <w:pPr>
              <w:spacing w:after="0" w:line="240" w:lineRule="auto"/>
              <w:rPr>
                <w:rFonts w:ascii="Times New Roman" w:hAnsi="Times New Roman"/>
                <w:color w:val="000000" w:themeColor="text1"/>
                <w:sz w:val="18"/>
                <w:szCs w:val="18"/>
              </w:rPr>
            </w:pPr>
          </w:p>
          <w:p w14:paraId="3C27DCD9" w14:textId="77777777" w:rsidR="00491237" w:rsidRPr="00491237" w:rsidRDefault="00491237" w:rsidP="00491237">
            <w:pPr>
              <w:spacing w:after="0" w:line="240" w:lineRule="auto"/>
              <w:rPr>
                <w:rFonts w:ascii="Times New Roman" w:hAnsi="Times New Roman"/>
                <w:color w:val="000000" w:themeColor="text1"/>
                <w:sz w:val="18"/>
                <w:szCs w:val="18"/>
              </w:rPr>
            </w:pPr>
          </w:p>
          <w:p w14:paraId="60503A7C" w14:textId="77777777" w:rsidR="00491237" w:rsidRPr="00491237" w:rsidRDefault="00491237" w:rsidP="00491237">
            <w:pPr>
              <w:spacing w:after="0" w:line="240" w:lineRule="auto"/>
              <w:rPr>
                <w:rFonts w:ascii="Times New Roman" w:hAnsi="Times New Roman"/>
                <w:color w:val="000000" w:themeColor="text1"/>
                <w:sz w:val="18"/>
                <w:szCs w:val="18"/>
              </w:rPr>
            </w:pPr>
          </w:p>
          <w:p w14:paraId="00E09618" w14:textId="77777777" w:rsidR="00491237" w:rsidRPr="00491237" w:rsidRDefault="00491237" w:rsidP="00491237">
            <w:pPr>
              <w:spacing w:after="0" w:line="240" w:lineRule="auto"/>
              <w:rPr>
                <w:rFonts w:ascii="Times New Roman" w:hAnsi="Times New Roman"/>
                <w:color w:val="000000" w:themeColor="text1"/>
                <w:sz w:val="18"/>
                <w:szCs w:val="18"/>
              </w:rPr>
            </w:pPr>
          </w:p>
          <w:p w14:paraId="42EAD18A" w14:textId="77777777" w:rsidR="00491237" w:rsidRPr="00491237" w:rsidRDefault="00491237" w:rsidP="00491237">
            <w:pPr>
              <w:spacing w:after="0" w:line="240" w:lineRule="auto"/>
              <w:rPr>
                <w:rFonts w:ascii="Times New Roman" w:hAnsi="Times New Roman"/>
                <w:color w:val="000000" w:themeColor="text1"/>
                <w:sz w:val="18"/>
                <w:szCs w:val="18"/>
              </w:rPr>
            </w:pPr>
          </w:p>
          <w:p w14:paraId="4575652A" w14:textId="77777777" w:rsidR="00491237" w:rsidRPr="00491237" w:rsidRDefault="00491237" w:rsidP="00491237">
            <w:pPr>
              <w:spacing w:after="0" w:line="240" w:lineRule="auto"/>
              <w:rPr>
                <w:rFonts w:ascii="Times New Roman" w:hAnsi="Times New Roman"/>
                <w:color w:val="000000" w:themeColor="text1"/>
                <w:sz w:val="18"/>
                <w:szCs w:val="18"/>
              </w:rPr>
            </w:pPr>
          </w:p>
          <w:p w14:paraId="43B6CCE1" w14:textId="77777777" w:rsidR="00491237" w:rsidRPr="00491237" w:rsidRDefault="00491237" w:rsidP="00491237">
            <w:pPr>
              <w:spacing w:after="0" w:line="240" w:lineRule="auto"/>
              <w:rPr>
                <w:rFonts w:ascii="Times New Roman" w:hAnsi="Times New Roman"/>
                <w:color w:val="000000" w:themeColor="text1"/>
                <w:sz w:val="18"/>
                <w:szCs w:val="18"/>
              </w:rPr>
            </w:pPr>
          </w:p>
          <w:p w14:paraId="56DEBEA9" w14:textId="77777777" w:rsidR="00491237" w:rsidRPr="00491237" w:rsidRDefault="00491237" w:rsidP="00491237">
            <w:pPr>
              <w:spacing w:after="0" w:line="240" w:lineRule="auto"/>
              <w:rPr>
                <w:rFonts w:ascii="Times New Roman" w:hAnsi="Times New Roman"/>
                <w:color w:val="000000" w:themeColor="text1"/>
                <w:sz w:val="18"/>
                <w:szCs w:val="18"/>
              </w:rPr>
            </w:pPr>
          </w:p>
        </w:tc>
        <w:tc>
          <w:tcPr>
            <w:tcW w:w="565" w:type="dxa"/>
            <w:gridSpan w:val="2"/>
            <w:tcBorders>
              <w:top w:val="single" w:sz="4" w:space="0" w:color="auto"/>
            </w:tcBorders>
            <w:shd w:val="clear" w:color="auto" w:fill="auto"/>
            <w:noWrap/>
            <w:vAlign w:val="center"/>
          </w:tcPr>
          <w:p w14:paraId="3A453AF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p>
        </w:tc>
        <w:tc>
          <w:tcPr>
            <w:tcW w:w="568" w:type="dxa"/>
            <w:tcBorders>
              <w:top w:val="single" w:sz="4" w:space="0" w:color="auto"/>
            </w:tcBorders>
            <w:shd w:val="clear" w:color="auto" w:fill="auto"/>
            <w:noWrap/>
            <w:vAlign w:val="center"/>
          </w:tcPr>
          <w:p w14:paraId="0CF3692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p>
        </w:tc>
        <w:tc>
          <w:tcPr>
            <w:tcW w:w="479" w:type="dxa"/>
            <w:gridSpan w:val="2"/>
            <w:tcBorders>
              <w:top w:val="single" w:sz="4" w:space="0" w:color="auto"/>
            </w:tcBorders>
            <w:shd w:val="clear" w:color="auto" w:fill="auto"/>
            <w:noWrap/>
            <w:vAlign w:val="center"/>
          </w:tcPr>
          <w:p w14:paraId="7115ADB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p>
        </w:tc>
        <w:tc>
          <w:tcPr>
            <w:tcW w:w="518" w:type="dxa"/>
            <w:gridSpan w:val="2"/>
            <w:tcBorders>
              <w:top w:val="single" w:sz="4" w:space="0" w:color="auto"/>
            </w:tcBorders>
            <w:shd w:val="clear" w:color="auto" w:fill="auto"/>
            <w:noWrap/>
            <w:vAlign w:val="center"/>
          </w:tcPr>
          <w:p w14:paraId="67B660A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p>
        </w:tc>
        <w:tc>
          <w:tcPr>
            <w:tcW w:w="708" w:type="dxa"/>
            <w:gridSpan w:val="2"/>
            <w:tcBorders>
              <w:top w:val="single" w:sz="4" w:space="0" w:color="auto"/>
            </w:tcBorders>
            <w:shd w:val="clear" w:color="auto" w:fill="auto"/>
            <w:noWrap/>
            <w:vAlign w:val="center"/>
          </w:tcPr>
          <w:p w14:paraId="5AA6EDC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p>
        </w:tc>
        <w:tc>
          <w:tcPr>
            <w:tcW w:w="567" w:type="dxa"/>
            <w:gridSpan w:val="2"/>
            <w:tcBorders>
              <w:top w:val="single" w:sz="4" w:space="0" w:color="auto"/>
            </w:tcBorders>
            <w:shd w:val="clear" w:color="auto" w:fill="auto"/>
            <w:noWrap/>
            <w:vAlign w:val="center"/>
          </w:tcPr>
          <w:p w14:paraId="50FC3EC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p>
        </w:tc>
        <w:tc>
          <w:tcPr>
            <w:tcW w:w="567" w:type="dxa"/>
            <w:tcBorders>
              <w:top w:val="single" w:sz="4" w:space="0" w:color="auto"/>
            </w:tcBorders>
            <w:shd w:val="clear" w:color="auto" w:fill="auto"/>
            <w:noWrap/>
            <w:vAlign w:val="center"/>
          </w:tcPr>
          <w:p w14:paraId="780182E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p>
        </w:tc>
        <w:tc>
          <w:tcPr>
            <w:tcW w:w="567" w:type="dxa"/>
            <w:tcBorders>
              <w:top w:val="single" w:sz="4" w:space="0" w:color="auto"/>
            </w:tcBorders>
            <w:shd w:val="clear" w:color="auto" w:fill="auto"/>
            <w:noWrap/>
            <w:vAlign w:val="center"/>
          </w:tcPr>
          <w:p w14:paraId="6D07C89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p>
        </w:tc>
        <w:tc>
          <w:tcPr>
            <w:tcW w:w="567" w:type="dxa"/>
            <w:tcBorders>
              <w:top w:val="single" w:sz="4" w:space="0" w:color="auto"/>
            </w:tcBorders>
            <w:shd w:val="clear" w:color="auto" w:fill="auto"/>
            <w:noWrap/>
            <w:vAlign w:val="center"/>
          </w:tcPr>
          <w:p w14:paraId="5EA7E9B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p>
        </w:tc>
      </w:tr>
      <w:tr w:rsidR="00491237" w:rsidRPr="00491237" w14:paraId="2E24E1AC" w14:textId="77777777" w:rsidTr="00491237">
        <w:trPr>
          <w:trHeight w:val="255"/>
        </w:trPr>
        <w:tc>
          <w:tcPr>
            <w:tcW w:w="9072" w:type="dxa"/>
            <w:gridSpan w:val="16"/>
            <w:tcBorders>
              <w:top w:val="nil"/>
              <w:bottom w:val="single" w:sz="4" w:space="0" w:color="auto"/>
            </w:tcBorders>
            <w:shd w:val="clear" w:color="auto" w:fill="auto"/>
            <w:vAlign w:val="center"/>
          </w:tcPr>
          <w:p w14:paraId="0307B21C" w14:textId="77777777" w:rsidR="00491237" w:rsidRPr="00491237" w:rsidRDefault="00491237" w:rsidP="00491237">
            <w:pPr>
              <w:spacing w:after="0" w:line="240" w:lineRule="auto"/>
              <w:rPr>
                <w:rFonts w:ascii="Times New Roman" w:hAnsi="Times New Roman"/>
                <w:b/>
                <w:color w:val="000000" w:themeColor="text1"/>
              </w:rPr>
            </w:pPr>
            <w:r w:rsidRPr="00491237">
              <w:rPr>
                <w:rFonts w:ascii="Times New Roman" w:hAnsi="Times New Roman"/>
                <w:b/>
                <w:color w:val="000000" w:themeColor="text1"/>
              </w:rPr>
              <w:t>OBSZAR ARTYSTYCZNY ST.</w:t>
            </w:r>
          </w:p>
          <w:p w14:paraId="59487D8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p>
        </w:tc>
        <w:tc>
          <w:tcPr>
            <w:tcW w:w="567" w:type="dxa"/>
            <w:tcBorders>
              <w:top w:val="nil"/>
              <w:bottom w:val="single" w:sz="4" w:space="0" w:color="auto"/>
            </w:tcBorders>
            <w:shd w:val="clear" w:color="auto" w:fill="auto"/>
            <w:noWrap/>
            <w:vAlign w:val="center"/>
          </w:tcPr>
          <w:p w14:paraId="4D04044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p>
        </w:tc>
      </w:tr>
      <w:tr w:rsidR="00491237" w:rsidRPr="00491237" w14:paraId="587E1D13" w14:textId="77777777" w:rsidTr="00491237">
        <w:trPr>
          <w:trHeight w:val="127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57F26112" w14:textId="77777777" w:rsidR="00491237" w:rsidRPr="00491237" w:rsidRDefault="00491237" w:rsidP="00491237">
            <w:pPr>
              <w:spacing w:after="0" w:line="240" w:lineRule="auto"/>
              <w:jc w:val="right"/>
              <w:rPr>
                <w:rFonts w:ascii="Times New Roman" w:eastAsia="Times New Roman" w:hAnsi="Times New Roman"/>
                <w:color w:val="000000" w:themeColor="text1"/>
                <w:sz w:val="20"/>
                <w:szCs w:val="20"/>
                <w:lang w:eastAsia="pl-PL"/>
              </w:rPr>
            </w:pPr>
            <w:r w:rsidRPr="00491237">
              <w:rPr>
                <w:color w:val="000000" w:themeColor="text1"/>
              </w:rPr>
              <w:br w:type="page"/>
            </w:r>
            <w:r w:rsidRPr="00491237">
              <w:rPr>
                <w:rFonts w:ascii="Times New Roman" w:eastAsia="Times New Roman" w:hAnsi="Times New Roman"/>
                <w:b/>
                <w:color w:val="000000" w:themeColor="text1"/>
                <w:sz w:val="20"/>
                <w:szCs w:val="20"/>
                <w:lang w:eastAsia="pl-PL"/>
              </w:rPr>
              <w:t>lp.</w:t>
            </w:r>
          </w:p>
        </w:tc>
        <w:tc>
          <w:tcPr>
            <w:tcW w:w="850" w:type="dxa"/>
            <w:tcBorders>
              <w:top w:val="single" w:sz="4" w:space="0" w:color="auto"/>
              <w:left w:val="nil"/>
              <w:bottom w:val="single" w:sz="4" w:space="0" w:color="auto"/>
              <w:right w:val="single" w:sz="4" w:space="0" w:color="auto"/>
            </w:tcBorders>
            <w:shd w:val="clear" w:color="auto" w:fill="auto"/>
            <w:textDirection w:val="btLr"/>
            <w:vAlign w:val="center"/>
          </w:tcPr>
          <w:p w14:paraId="0882C45D"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eastAsia="Times New Roman" w:hAnsi="Times New Roman"/>
                <w:b/>
                <w:bCs/>
                <w:color w:val="000000" w:themeColor="text1"/>
                <w:sz w:val="20"/>
                <w:szCs w:val="20"/>
                <w:lang w:eastAsia="pl-PL"/>
              </w:rPr>
              <w:t>oznaczenie kwalifikacji</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1BB3C894"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eastAsia="Times New Roman" w:hAnsi="Times New Roman"/>
                <w:b/>
                <w:bCs/>
                <w:color w:val="000000" w:themeColor="text1"/>
                <w:sz w:val="20"/>
                <w:szCs w:val="20"/>
                <w:lang w:eastAsia="pl-PL"/>
              </w:rPr>
              <w:t>nazwa kwalifikacji</w:t>
            </w:r>
          </w:p>
        </w:tc>
        <w:tc>
          <w:tcPr>
            <w:tcW w:w="565" w:type="dxa"/>
            <w:gridSpan w:val="2"/>
            <w:tcBorders>
              <w:top w:val="single" w:sz="4" w:space="0" w:color="auto"/>
              <w:left w:val="nil"/>
              <w:bottom w:val="single" w:sz="4" w:space="0" w:color="auto"/>
              <w:right w:val="single" w:sz="4" w:space="0" w:color="auto"/>
            </w:tcBorders>
            <w:shd w:val="clear" w:color="auto" w:fill="auto"/>
            <w:noWrap/>
            <w:textDirection w:val="btLr"/>
            <w:vAlign w:val="center"/>
          </w:tcPr>
          <w:p w14:paraId="5B22905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czas [min]</w:t>
            </w:r>
          </w:p>
        </w:tc>
        <w:tc>
          <w:tcPr>
            <w:tcW w:w="568" w:type="dxa"/>
            <w:tcBorders>
              <w:top w:val="single" w:sz="4" w:space="0" w:color="auto"/>
              <w:left w:val="nil"/>
              <w:bottom w:val="single" w:sz="4" w:space="0" w:color="auto"/>
              <w:right w:val="single" w:sz="4" w:space="0" w:color="auto"/>
            </w:tcBorders>
            <w:shd w:val="clear" w:color="auto" w:fill="auto"/>
            <w:noWrap/>
            <w:textDirection w:val="btLr"/>
            <w:vAlign w:val="center"/>
          </w:tcPr>
          <w:p w14:paraId="5808F4E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model</w:t>
            </w:r>
          </w:p>
        </w:tc>
        <w:tc>
          <w:tcPr>
            <w:tcW w:w="3973" w:type="dxa"/>
            <w:gridSpan w:val="11"/>
            <w:tcBorders>
              <w:top w:val="single" w:sz="4" w:space="0" w:color="auto"/>
              <w:left w:val="nil"/>
              <w:bottom w:val="single" w:sz="4" w:space="0" w:color="auto"/>
              <w:right w:val="single" w:sz="4" w:space="0" w:color="auto"/>
            </w:tcBorders>
            <w:shd w:val="clear" w:color="auto" w:fill="auto"/>
            <w:noWrap/>
            <w:vAlign w:val="center"/>
          </w:tcPr>
          <w:p w14:paraId="6AA8602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20"/>
                <w:szCs w:val="20"/>
                <w:lang w:eastAsia="pl-PL"/>
              </w:rPr>
              <w:t>godziny rozpoczęcia egzaminów</w:t>
            </w:r>
          </w:p>
        </w:tc>
      </w:tr>
      <w:tr w:rsidR="00491237" w:rsidRPr="00491237" w14:paraId="50B0BC98" w14:textId="77777777" w:rsidTr="00491237">
        <w:trPr>
          <w:trHeight w:val="255"/>
        </w:trPr>
        <w:tc>
          <w:tcPr>
            <w:tcW w:w="706" w:type="dxa"/>
            <w:tcBorders>
              <w:left w:val="single" w:sz="4" w:space="0" w:color="auto"/>
              <w:bottom w:val="single" w:sz="4" w:space="0" w:color="auto"/>
              <w:right w:val="single" w:sz="4" w:space="0" w:color="auto"/>
            </w:tcBorders>
            <w:shd w:val="clear" w:color="auto" w:fill="auto"/>
            <w:vAlign w:val="center"/>
          </w:tcPr>
          <w:p w14:paraId="792E385E" w14:textId="77777777" w:rsidR="00491237" w:rsidRPr="00491237" w:rsidRDefault="00491237" w:rsidP="005D01F6">
            <w:pPr>
              <w:numPr>
                <w:ilvl w:val="0"/>
                <w:numId w:val="232"/>
              </w:numPr>
              <w:spacing w:after="0" w:line="240" w:lineRule="auto"/>
              <w:ind w:right="2"/>
              <w:contextualSpacing/>
              <w:jc w:val="center"/>
              <w:rPr>
                <w:rFonts w:ascii="Times New Roman" w:eastAsia="Times New Roman" w:hAnsi="Times New Roman"/>
                <w:color w:val="000000" w:themeColor="text1"/>
                <w:sz w:val="20"/>
                <w:szCs w:val="20"/>
                <w:lang w:eastAsia="pl-PL"/>
              </w:rPr>
            </w:pPr>
          </w:p>
        </w:tc>
        <w:tc>
          <w:tcPr>
            <w:tcW w:w="850" w:type="dxa"/>
            <w:tcBorders>
              <w:left w:val="nil"/>
              <w:bottom w:val="single" w:sz="4" w:space="0" w:color="auto"/>
              <w:right w:val="single" w:sz="4" w:space="0" w:color="auto"/>
            </w:tcBorders>
            <w:shd w:val="clear" w:color="auto" w:fill="auto"/>
            <w:vAlign w:val="center"/>
          </w:tcPr>
          <w:p w14:paraId="7D355F83"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ST.01</w:t>
            </w:r>
          </w:p>
        </w:tc>
        <w:tc>
          <w:tcPr>
            <w:tcW w:w="2977" w:type="dxa"/>
            <w:tcBorders>
              <w:left w:val="nil"/>
              <w:bottom w:val="single" w:sz="4" w:space="0" w:color="auto"/>
              <w:right w:val="single" w:sz="4" w:space="0" w:color="auto"/>
            </w:tcBorders>
            <w:shd w:val="clear" w:color="auto" w:fill="auto"/>
            <w:noWrap/>
            <w:vAlign w:val="center"/>
          </w:tcPr>
          <w:p w14:paraId="039E1E0D"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i naprawa wyrobów złotniczych i jubilerskich</w:t>
            </w:r>
          </w:p>
        </w:tc>
        <w:tc>
          <w:tcPr>
            <w:tcW w:w="565" w:type="dxa"/>
            <w:gridSpan w:val="2"/>
            <w:tcBorders>
              <w:left w:val="nil"/>
              <w:bottom w:val="single" w:sz="4" w:space="0" w:color="auto"/>
              <w:right w:val="single" w:sz="4" w:space="0" w:color="auto"/>
            </w:tcBorders>
            <w:shd w:val="clear" w:color="auto" w:fill="auto"/>
            <w:noWrap/>
            <w:vAlign w:val="center"/>
          </w:tcPr>
          <w:p w14:paraId="63F39D2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left w:val="nil"/>
              <w:bottom w:val="single" w:sz="4" w:space="0" w:color="auto"/>
              <w:right w:val="single" w:sz="4" w:space="0" w:color="auto"/>
            </w:tcBorders>
            <w:shd w:val="clear" w:color="auto" w:fill="auto"/>
            <w:noWrap/>
            <w:vAlign w:val="center"/>
          </w:tcPr>
          <w:p w14:paraId="13DFF4F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left w:val="nil"/>
              <w:bottom w:val="single" w:sz="4" w:space="0" w:color="auto"/>
              <w:right w:val="single" w:sz="4" w:space="0" w:color="auto"/>
            </w:tcBorders>
            <w:shd w:val="clear" w:color="auto" w:fill="auto"/>
            <w:noWrap/>
            <w:vAlign w:val="center"/>
          </w:tcPr>
          <w:p w14:paraId="11C5C33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left w:val="nil"/>
              <w:bottom w:val="single" w:sz="4" w:space="0" w:color="auto"/>
              <w:right w:val="single" w:sz="4" w:space="0" w:color="auto"/>
            </w:tcBorders>
            <w:shd w:val="clear" w:color="auto" w:fill="auto"/>
            <w:noWrap/>
            <w:vAlign w:val="center"/>
          </w:tcPr>
          <w:p w14:paraId="6ADE9E6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left w:val="nil"/>
              <w:bottom w:val="single" w:sz="4" w:space="0" w:color="auto"/>
              <w:right w:val="single" w:sz="4" w:space="0" w:color="auto"/>
            </w:tcBorders>
            <w:shd w:val="clear" w:color="auto" w:fill="auto"/>
            <w:noWrap/>
            <w:vAlign w:val="center"/>
          </w:tcPr>
          <w:p w14:paraId="79706AB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left w:val="nil"/>
              <w:bottom w:val="single" w:sz="4" w:space="0" w:color="auto"/>
              <w:right w:val="single" w:sz="4" w:space="0" w:color="auto"/>
            </w:tcBorders>
            <w:shd w:val="clear" w:color="auto" w:fill="auto"/>
            <w:noWrap/>
            <w:vAlign w:val="center"/>
          </w:tcPr>
          <w:p w14:paraId="68BB452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left w:val="nil"/>
              <w:bottom w:val="single" w:sz="4" w:space="0" w:color="auto"/>
              <w:right w:val="single" w:sz="4" w:space="0" w:color="auto"/>
            </w:tcBorders>
            <w:shd w:val="clear" w:color="auto" w:fill="auto"/>
            <w:noWrap/>
            <w:vAlign w:val="center"/>
          </w:tcPr>
          <w:p w14:paraId="7358AC1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left w:val="nil"/>
              <w:bottom w:val="single" w:sz="4" w:space="0" w:color="auto"/>
              <w:right w:val="single" w:sz="4" w:space="0" w:color="auto"/>
            </w:tcBorders>
            <w:shd w:val="clear" w:color="auto" w:fill="auto"/>
            <w:noWrap/>
            <w:vAlign w:val="center"/>
          </w:tcPr>
          <w:p w14:paraId="2BCE5CF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left w:val="nil"/>
              <w:bottom w:val="single" w:sz="4" w:space="0" w:color="auto"/>
              <w:right w:val="single" w:sz="4" w:space="0" w:color="auto"/>
            </w:tcBorders>
            <w:shd w:val="clear" w:color="auto" w:fill="auto"/>
            <w:noWrap/>
            <w:vAlign w:val="center"/>
          </w:tcPr>
          <w:p w14:paraId="26D190E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5DE00A9C" w14:textId="77777777" w:rsidTr="00491237">
        <w:trPr>
          <w:trHeight w:val="255"/>
        </w:trPr>
        <w:tc>
          <w:tcPr>
            <w:tcW w:w="706" w:type="dxa"/>
            <w:tcBorders>
              <w:left w:val="single" w:sz="4" w:space="0" w:color="auto"/>
              <w:bottom w:val="single" w:sz="4" w:space="0" w:color="auto"/>
              <w:right w:val="single" w:sz="4" w:space="0" w:color="auto"/>
            </w:tcBorders>
            <w:shd w:val="clear" w:color="auto" w:fill="auto"/>
            <w:vAlign w:val="center"/>
          </w:tcPr>
          <w:p w14:paraId="273FE26B" w14:textId="77777777" w:rsidR="00491237" w:rsidRPr="00491237" w:rsidRDefault="00491237" w:rsidP="005D01F6">
            <w:pPr>
              <w:numPr>
                <w:ilvl w:val="0"/>
                <w:numId w:val="232"/>
              </w:numPr>
              <w:spacing w:after="0" w:line="240" w:lineRule="auto"/>
              <w:ind w:right="2"/>
              <w:contextualSpacing/>
              <w:jc w:val="center"/>
              <w:rPr>
                <w:rFonts w:ascii="Times New Roman" w:eastAsia="Times New Roman" w:hAnsi="Times New Roman"/>
                <w:color w:val="000000" w:themeColor="text1"/>
                <w:sz w:val="20"/>
                <w:szCs w:val="20"/>
                <w:lang w:eastAsia="pl-PL"/>
              </w:rPr>
            </w:pPr>
          </w:p>
        </w:tc>
        <w:tc>
          <w:tcPr>
            <w:tcW w:w="850" w:type="dxa"/>
            <w:tcBorders>
              <w:left w:val="nil"/>
              <w:bottom w:val="single" w:sz="4" w:space="0" w:color="auto"/>
              <w:right w:val="single" w:sz="4" w:space="0" w:color="auto"/>
            </w:tcBorders>
            <w:shd w:val="clear" w:color="auto" w:fill="auto"/>
            <w:vAlign w:val="center"/>
          </w:tcPr>
          <w:p w14:paraId="58DDFC7C"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ST.02</w:t>
            </w:r>
          </w:p>
        </w:tc>
        <w:tc>
          <w:tcPr>
            <w:tcW w:w="2977" w:type="dxa"/>
            <w:tcBorders>
              <w:left w:val="nil"/>
              <w:bottom w:val="single" w:sz="4" w:space="0" w:color="auto"/>
              <w:right w:val="single" w:sz="4" w:space="0" w:color="auto"/>
            </w:tcBorders>
            <w:shd w:val="clear" w:color="auto" w:fill="auto"/>
            <w:noWrap/>
            <w:vAlign w:val="center"/>
          </w:tcPr>
          <w:p w14:paraId="572C042D"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Realizacja nagrań</w:t>
            </w:r>
          </w:p>
        </w:tc>
        <w:tc>
          <w:tcPr>
            <w:tcW w:w="565" w:type="dxa"/>
            <w:gridSpan w:val="2"/>
            <w:tcBorders>
              <w:left w:val="nil"/>
              <w:bottom w:val="single" w:sz="4" w:space="0" w:color="auto"/>
              <w:right w:val="single" w:sz="4" w:space="0" w:color="auto"/>
            </w:tcBorders>
            <w:shd w:val="clear" w:color="auto" w:fill="auto"/>
            <w:noWrap/>
            <w:vAlign w:val="center"/>
          </w:tcPr>
          <w:p w14:paraId="4EA9181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left w:val="nil"/>
              <w:bottom w:val="single" w:sz="4" w:space="0" w:color="auto"/>
              <w:right w:val="single" w:sz="4" w:space="0" w:color="auto"/>
            </w:tcBorders>
            <w:shd w:val="clear" w:color="auto" w:fill="auto"/>
            <w:noWrap/>
            <w:vAlign w:val="center"/>
          </w:tcPr>
          <w:p w14:paraId="480E6A8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left w:val="nil"/>
              <w:bottom w:val="single" w:sz="4" w:space="0" w:color="auto"/>
              <w:right w:val="single" w:sz="4" w:space="0" w:color="auto"/>
            </w:tcBorders>
            <w:shd w:val="clear" w:color="auto" w:fill="auto"/>
            <w:noWrap/>
            <w:vAlign w:val="center"/>
          </w:tcPr>
          <w:p w14:paraId="6C1A532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left w:val="nil"/>
              <w:bottom w:val="single" w:sz="4" w:space="0" w:color="auto"/>
              <w:right w:val="single" w:sz="4" w:space="0" w:color="auto"/>
            </w:tcBorders>
            <w:shd w:val="clear" w:color="auto" w:fill="auto"/>
            <w:noWrap/>
            <w:vAlign w:val="center"/>
          </w:tcPr>
          <w:p w14:paraId="48F5C8C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left w:val="nil"/>
              <w:bottom w:val="single" w:sz="4" w:space="0" w:color="auto"/>
              <w:right w:val="single" w:sz="4" w:space="0" w:color="auto"/>
            </w:tcBorders>
            <w:shd w:val="clear" w:color="auto" w:fill="auto"/>
            <w:noWrap/>
            <w:vAlign w:val="center"/>
          </w:tcPr>
          <w:p w14:paraId="182455A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left w:val="nil"/>
              <w:bottom w:val="single" w:sz="4" w:space="0" w:color="auto"/>
              <w:right w:val="single" w:sz="4" w:space="0" w:color="auto"/>
            </w:tcBorders>
            <w:shd w:val="clear" w:color="auto" w:fill="auto"/>
            <w:noWrap/>
            <w:vAlign w:val="center"/>
          </w:tcPr>
          <w:p w14:paraId="44F5EB7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left w:val="nil"/>
              <w:bottom w:val="single" w:sz="4" w:space="0" w:color="auto"/>
              <w:right w:val="single" w:sz="4" w:space="0" w:color="auto"/>
            </w:tcBorders>
            <w:shd w:val="clear" w:color="auto" w:fill="auto"/>
            <w:noWrap/>
            <w:vAlign w:val="center"/>
          </w:tcPr>
          <w:p w14:paraId="2955FB6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left w:val="nil"/>
              <w:bottom w:val="single" w:sz="4" w:space="0" w:color="auto"/>
              <w:right w:val="single" w:sz="4" w:space="0" w:color="auto"/>
            </w:tcBorders>
            <w:shd w:val="clear" w:color="auto" w:fill="auto"/>
            <w:noWrap/>
            <w:vAlign w:val="center"/>
          </w:tcPr>
          <w:p w14:paraId="6299B45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left w:val="nil"/>
              <w:bottom w:val="single" w:sz="4" w:space="0" w:color="auto"/>
              <w:right w:val="single" w:sz="4" w:space="0" w:color="auto"/>
            </w:tcBorders>
            <w:shd w:val="clear" w:color="auto" w:fill="auto"/>
            <w:noWrap/>
            <w:vAlign w:val="center"/>
          </w:tcPr>
          <w:p w14:paraId="3DA77FD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039F7659" w14:textId="77777777" w:rsidTr="00491237">
        <w:trPr>
          <w:trHeight w:val="255"/>
        </w:trPr>
        <w:tc>
          <w:tcPr>
            <w:tcW w:w="706" w:type="dxa"/>
            <w:tcBorders>
              <w:left w:val="single" w:sz="4" w:space="0" w:color="auto"/>
              <w:bottom w:val="single" w:sz="4" w:space="0" w:color="auto"/>
              <w:right w:val="single" w:sz="4" w:space="0" w:color="auto"/>
            </w:tcBorders>
            <w:shd w:val="clear" w:color="auto" w:fill="auto"/>
            <w:vAlign w:val="center"/>
          </w:tcPr>
          <w:p w14:paraId="7703E2A7" w14:textId="77777777" w:rsidR="00491237" w:rsidRPr="00491237" w:rsidRDefault="00491237" w:rsidP="005D01F6">
            <w:pPr>
              <w:numPr>
                <w:ilvl w:val="0"/>
                <w:numId w:val="232"/>
              </w:numPr>
              <w:spacing w:after="0" w:line="240" w:lineRule="auto"/>
              <w:ind w:right="2"/>
              <w:contextualSpacing/>
              <w:jc w:val="center"/>
              <w:rPr>
                <w:rFonts w:ascii="Times New Roman" w:eastAsia="Times New Roman" w:hAnsi="Times New Roman"/>
                <w:color w:val="000000" w:themeColor="text1"/>
                <w:sz w:val="20"/>
                <w:szCs w:val="20"/>
                <w:lang w:eastAsia="pl-PL"/>
              </w:rPr>
            </w:pPr>
          </w:p>
        </w:tc>
        <w:tc>
          <w:tcPr>
            <w:tcW w:w="850" w:type="dxa"/>
            <w:tcBorders>
              <w:left w:val="nil"/>
              <w:bottom w:val="single" w:sz="4" w:space="0" w:color="auto"/>
              <w:right w:val="single" w:sz="4" w:space="0" w:color="auto"/>
            </w:tcBorders>
            <w:shd w:val="clear" w:color="auto" w:fill="auto"/>
            <w:vAlign w:val="center"/>
          </w:tcPr>
          <w:p w14:paraId="6B1B14A8"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ST.03</w:t>
            </w:r>
          </w:p>
        </w:tc>
        <w:tc>
          <w:tcPr>
            <w:tcW w:w="2977" w:type="dxa"/>
            <w:tcBorders>
              <w:left w:val="nil"/>
              <w:bottom w:val="single" w:sz="4" w:space="0" w:color="auto"/>
              <w:right w:val="single" w:sz="4" w:space="0" w:color="auto"/>
            </w:tcBorders>
            <w:shd w:val="clear" w:color="auto" w:fill="auto"/>
            <w:noWrap/>
            <w:vAlign w:val="center"/>
          </w:tcPr>
          <w:p w14:paraId="08F451C4"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Realizacja nagłośnień</w:t>
            </w:r>
          </w:p>
        </w:tc>
        <w:tc>
          <w:tcPr>
            <w:tcW w:w="565" w:type="dxa"/>
            <w:gridSpan w:val="2"/>
            <w:tcBorders>
              <w:left w:val="nil"/>
              <w:bottom w:val="single" w:sz="4" w:space="0" w:color="auto"/>
              <w:right w:val="single" w:sz="4" w:space="0" w:color="auto"/>
            </w:tcBorders>
            <w:shd w:val="clear" w:color="auto" w:fill="auto"/>
            <w:noWrap/>
            <w:vAlign w:val="center"/>
          </w:tcPr>
          <w:p w14:paraId="1FF192D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left w:val="nil"/>
              <w:bottom w:val="single" w:sz="4" w:space="0" w:color="auto"/>
              <w:right w:val="single" w:sz="4" w:space="0" w:color="auto"/>
            </w:tcBorders>
            <w:shd w:val="clear" w:color="auto" w:fill="auto"/>
            <w:noWrap/>
            <w:vAlign w:val="center"/>
          </w:tcPr>
          <w:p w14:paraId="119BE6C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left w:val="nil"/>
              <w:bottom w:val="single" w:sz="4" w:space="0" w:color="auto"/>
              <w:right w:val="single" w:sz="4" w:space="0" w:color="auto"/>
            </w:tcBorders>
            <w:shd w:val="clear" w:color="auto" w:fill="auto"/>
            <w:noWrap/>
            <w:vAlign w:val="center"/>
          </w:tcPr>
          <w:p w14:paraId="24F1268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left w:val="nil"/>
              <w:bottom w:val="single" w:sz="4" w:space="0" w:color="auto"/>
              <w:right w:val="single" w:sz="4" w:space="0" w:color="auto"/>
            </w:tcBorders>
            <w:shd w:val="clear" w:color="auto" w:fill="auto"/>
            <w:noWrap/>
            <w:vAlign w:val="center"/>
          </w:tcPr>
          <w:p w14:paraId="525EDDE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left w:val="nil"/>
              <w:bottom w:val="single" w:sz="4" w:space="0" w:color="auto"/>
              <w:right w:val="single" w:sz="4" w:space="0" w:color="auto"/>
            </w:tcBorders>
            <w:shd w:val="clear" w:color="auto" w:fill="auto"/>
            <w:noWrap/>
            <w:vAlign w:val="center"/>
          </w:tcPr>
          <w:p w14:paraId="1C73EC3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left w:val="nil"/>
              <w:bottom w:val="single" w:sz="4" w:space="0" w:color="auto"/>
              <w:right w:val="single" w:sz="4" w:space="0" w:color="auto"/>
            </w:tcBorders>
            <w:shd w:val="clear" w:color="auto" w:fill="auto"/>
            <w:noWrap/>
            <w:vAlign w:val="center"/>
          </w:tcPr>
          <w:p w14:paraId="2639D92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left w:val="nil"/>
              <w:bottom w:val="single" w:sz="4" w:space="0" w:color="auto"/>
              <w:right w:val="single" w:sz="4" w:space="0" w:color="auto"/>
            </w:tcBorders>
            <w:shd w:val="clear" w:color="auto" w:fill="auto"/>
            <w:noWrap/>
            <w:vAlign w:val="center"/>
          </w:tcPr>
          <w:p w14:paraId="144C07C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left w:val="nil"/>
              <w:bottom w:val="single" w:sz="4" w:space="0" w:color="auto"/>
              <w:right w:val="single" w:sz="4" w:space="0" w:color="auto"/>
            </w:tcBorders>
            <w:shd w:val="clear" w:color="auto" w:fill="auto"/>
            <w:noWrap/>
            <w:vAlign w:val="center"/>
          </w:tcPr>
          <w:p w14:paraId="43D344F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left w:val="nil"/>
              <w:bottom w:val="single" w:sz="4" w:space="0" w:color="auto"/>
              <w:right w:val="single" w:sz="4" w:space="0" w:color="auto"/>
            </w:tcBorders>
            <w:shd w:val="clear" w:color="auto" w:fill="auto"/>
            <w:noWrap/>
            <w:vAlign w:val="center"/>
          </w:tcPr>
          <w:p w14:paraId="1B0AAD1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42421279" w14:textId="77777777" w:rsidTr="00491237">
        <w:trPr>
          <w:trHeight w:val="255"/>
        </w:trPr>
        <w:tc>
          <w:tcPr>
            <w:tcW w:w="706" w:type="dxa"/>
            <w:tcBorders>
              <w:left w:val="single" w:sz="4" w:space="0" w:color="auto"/>
              <w:bottom w:val="single" w:sz="4" w:space="0" w:color="auto"/>
              <w:right w:val="single" w:sz="4" w:space="0" w:color="auto"/>
            </w:tcBorders>
            <w:shd w:val="clear" w:color="auto" w:fill="auto"/>
            <w:vAlign w:val="center"/>
          </w:tcPr>
          <w:p w14:paraId="178BD4C7" w14:textId="77777777" w:rsidR="00491237" w:rsidRPr="00491237" w:rsidRDefault="00491237" w:rsidP="005D01F6">
            <w:pPr>
              <w:numPr>
                <w:ilvl w:val="0"/>
                <w:numId w:val="232"/>
              </w:numPr>
              <w:spacing w:after="0" w:line="240" w:lineRule="auto"/>
              <w:ind w:right="2"/>
              <w:contextualSpacing/>
              <w:jc w:val="center"/>
              <w:rPr>
                <w:rFonts w:ascii="Times New Roman" w:eastAsia="Times New Roman" w:hAnsi="Times New Roman"/>
                <w:color w:val="000000" w:themeColor="text1"/>
                <w:sz w:val="20"/>
                <w:szCs w:val="20"/>
                <w:lang w:eastAsia="pl-PL"/>
              </w:rPr>
            </w:pPr>
          </w:p>
        </w:tc>
        <w:tc>
          <w:tcPr>
            <w:tcW w:w="850" w:type="dxa"/>
            <w:tcBorders>
              <w:left w:val="nil"/>
              <w:bottom w:val="single" w:sz="4" w:space="0" w:color="auto"/>
              <w:right w:val="single" w:sz="4" w:space="0" w:color="auto"/>
            </w:tcBorders>
            <w:shd w:val="clear" w:color="auto" w:fill="auto"/>
            <w:vAlign w:val="bottom"/>
          </w:tcPr>
          <w:p w14:paraId="6A6EA2B8" w14:textId="77777777" w:rsidR="00491237" w:rsidRPr="00491237" w:rsidRDefault="00491237" w:rsidP="00491237">
            <w:pPr>
              <w:spacing w:after="0" w:line="240" w:lineRule="auto"/>
              <w:jc w:val="center"/>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ST.04</w:t>
            </w:r>
          </w:p>
        </w:tc>
        <w:tc>
          <w:tcPr>
            <w:tcW w:w="2977" w:type="dxa"/>
            <w:tcBorders>
              <w:left w:val="nil"/>
              <w:bottom w:val="single" w:sz="4" w:space="0" w:color="auto"/>
              <w:right w:val="single" w:sz="4" w:space="0" w:color="auto"/>
            </w:tcBorders>
            <w:shd w:val="clear" w:color="auto" w:fill="auto"/>
            <w:noWrap/>
            <w:vAlign w:val="center"/>
          </w:tcPr>
          <w:p w14:paraId="3165512D" w14:textId="77777777" w:rsidR="00491237" w:rsidRPr="00491237" w:rsidRDefault="00491237" w:rsidP="00491237">
            <w:pPr>
              <w:spacing w:after="0" w:line="240" w:lineRule="auto"/>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Montaż nagrań dźwiękowych</w:t>
            </w:r>
          </w:p>
        </w:tc>
        <w:tc>
          <w:tcPr>
            <w:tcW w:w="565" w:type="dxa"/>
            <w:gridSpan w:val="2"/>
            <w:tcBorders>
              <w:left w:val="nil"/>
              <w:bottom w:val="single" w:sz="4" w:space="0" w:color="auto"/>
              <w:right w:val="single" w:sz="4" w:space="0" w:color="auto"/>
            </w:tcBorders>
            <w:shd w:val="clear" w:color="auto" w:fill="auto"/>
            <w:noWrap/>
            <w:vAlign w:val="center"/>
          </w:tcPr>
          <w:p w14:paraId="16E7E72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left w:val="nil"/>
              <w:bottom w:val="single" w:sz="4" w:space="0" w:color="auto"/>
              <w:right w:val="single" w:sz="4" w:space="0" w:color="auto"/>
            </w:tcBorders>
            <w:shd w:val="clear" w:color="auto" w:fill="auto"/>
            <w:noWrap/>
            <w:vAlign w:val="center"/>
          </w:tcPr>
          <w:p w14:paraId="599B27F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wk</w:t>
            </w:r>
          </w:p>
        </w:tc>
        <w:tc>
          <w:tcPr>
            <w:tcW w:w="479" w:type="dxa"/>
            <w:gridSpan w:val="2"/>
            <w:tcBorders>
              <w:left w:val="nil"/>
              <w:bottom w:val="single" w:sz="4" w:space="0" w:color="auto"/>
              <w:right w:val="single" w:sz="4" w:space="0" w:color="auto"/>
            </w:tcBorders>
            <w:shd w:val="clear" w:color="auto" w:fill="auto"/>
            <w:noWrap/>
            <w:vAlign w:val="center"/>
          </w:tcPr>
          <w:p w14:paraId="3059316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left w:val="nil"/>
              <w:bottom w:val="single" w:sz="4" w:space="0" w:color="auto"/>
              <w:right w:val="single" w:sz="4" w:space="0" w:color="auto"/>
            </w:tcBorders>
            <w:shd w:val="clear" w:color="auto" w:fill="auto"/>
            <w:noWrap/>
            <w:vAlign w:val="center"/>
          </w:tcPr>
          <w:p w14:paraId="68C9343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left w:val="nil"/>
              <w:bottom w:val="single" w:sz="4" w:space="0" w:color="auto"/>
              <w:right w:val="single" w:sz="4" w:space="0" w:color="auto"/>
            </w:tcBorders>
            <w:shd w:val="clear" w:color="auto" w:fill="auto"/>
            <w:noWrap/>
            <w:vAlign w:val="center"/>
          </w:tcPr>
          <w:p w14:paraId="09E57FE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left w:val="nil"/>
              <w:bottom w:val="single" w:sz="4" w:space="0" w:color="auto"/>
              <w:right w:val="single" w:sz="4" w:space="0" w:color="auto"/>
            </w:tcBorders>
            <w:shd w:val="clear" w:color="auto" w:fill="auto"/>
            <w:noWrap/>
            <w:vAlign w:val="center"/>
          </w:tcPr>
          <w:p w14:paraId="446934F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left w:val="nil"/>
              <w:bottom w:val="single" w:sz="4" w:space="0" w:color="auto"/>
              <w:right w:val="single" w:sz="4" w:space="0" w:color="auto"/>
            </w:tcBorders>
            <w:shd w:val="clear" w:color="auto" w:fill="auto"/>
            <w:noWrap/>
            <w:vAlign w:val="center"/>
          </w:tcPr>
          <w:p w14:paraId="13218C0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 </w:t>
            </w:r>
          </w:p>
        </w:tc>
        <w:tc>
          <w:tcPr>
            <w:tcW w:w="567" w:type="dxa"/>
            <w:tcBorders>
              <w:left w:val="nil"/>
              <w:bottom w:val="single" w:sz="4" w:space="0" w:color="auto"/>
              <w:right w:val="single" w:sz="4" w:space="0" w:color="auto"/>
            </w:tcBorders>
            <w:shd w:val="clear" w:color="auto" w:fill="auto"/>
            <w:noWrap/>
            <w:vAlign w:val="center"/>
          </w:tcPr>
          <w:p w14:paraId="09048C2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567" w:type="dxa"/>
            <w:tcBorders>
              <w:left w:val="nil"/>
              <w:bottom w:val="single" w:sz="4" w:space="0" w:color="auto"/>
              <w:right w:val="single" w:sz="4" w:space="0" w:color="auto"/>
            </w:tcBorders>
            <w:shd w:val="clear" w:color="auto" w:fill="auto"/>
            <w:noWrap/>
            <w:vAlign w:val="center"/>
          </w:tcPr>
          <w:p w14:paraId="0E8292B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76B8CA19" w14:textId="77777777" w:rsidTr="00491237">
        <w:trPr>
          <w:trHeight w:val="283"/>
        </w:trPr>
        <w:tc>
          <w:tcPr>
            <w:tcW w:w="706" w:type="dxa"/>
            <w:tcBorders>
              <w:left w:val="single" w:sz="4" w:space="0" w:color="auto"/>
              <w:bottom w:val="single" w:sz="4" w:space="0" w:color="auto"/>
              <w:right w:val="single" w:sz="4" w:space="0" w:color="auto"/>
            </w:tcBorders>
            <w:shd w:val="clear" w:color="auto" w:fill="auto"/>
            <w:vAlign w:val="center"/>
          </w:tcPr>
          <w:p w14:paraId="7BCB900F" w14:textId="77777777" w:rsidR="00491237" w:rsidRPr="00491237" w:rsidRDefault="00491237" w:rsidP="005D01F6">
            <w:pPr>
              <w:numPr>
                <w:ilvl w:val="0"/>
                <w:numId w:val="232"/>
              </w:numPr>
              <w:spacing w:after="0" w:line="240" w:lineRule="auto"/>
              <w:ind w:right="2"/>
              <w:contextualSpacing/>
              <w:jc w:val="center"/>
              <w:rPr>
                <w:rFonts w:ascii="Times New Roman" w:eastAsia="Times New Roman" w:hAnsi="Times New Roman"/>
                <w:color w:val="000000" w:themeColor="text1"/>
                <w:sz w:val="20"/>
                <w:szCs w:val="20"/>
                <w:lang w:eastAsia="pl-PL"/>
              </w:rPr>
            </w:pPr>
          </w:p>
        </w:tc>
        <w:tc>
          <w:tcPr>
            <w:tcW w:w="850" w:type="dxa"/>
            <w:tcBorders>
              <w:left w:val="nil"/>
              <w:bottom w:val="single" w:sz="4" w:space="0" w:color="auto"/>
              <w:right w:val="single" w:sz="4" w:space="0" w:color="auto"/>
            </w:tcBorders>
            <w:shd w:val="clear" w:color="auto" w:fill="auto"/>
            <w:vAlign w:val="center"/>
          </w:tcPr>
          <w:p w14:paraId="4B628310"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ST.05</w:t>
            </w:r>
          </w:p>
        </w:tc>
        <w:tc>
          <w:tcPr>
            <w:tcW w:w="2977" w:type="dxa"/>
            <w:tcBorders>
              <w:left w:val="nil"/>
              <w:bottom w:val="single" w:sz="4" w:space="0" w:color="auto"/>
              <w:right w:val="single" w:sz="4" w:space="0" w:color="auto"/>
            </w:tcBorders>
            <w:shd w:val="clear" w:color="auto" w:fill="auto"/>
            <w:noWrap/>
            <w:vAlign w:val="center"/>
          </w:tcPr>
          <w:p w14:paraId="1D4AE125"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Realizacja nagrań studyjnych</w:t>
            </w:r>
          </w:p>
        </w:tc>
        <w:tc>
          <w:tcPr>
            <w:tcW w:w="565" w:type="dxa"/>
            <w:gridSpan w:val="2"/>
            <w:tcBorders>
              <w:left w:val="nil"/>
              <w:bottom w:val="single" w:sz="4" w:space="0" w:color="auto"/>
              <w:right w:val="single" w:sz="4" w:space="0" w:color="auto"/>
            </w:tcBorders>
            <w:shd w:val="clear" w:color="auto" w:fill="auto"/>
            <w:noWrap/>
            <w:vAlign w:val="center"/>
          </w:tcPr>
          <w:p w14:paraId="5CAC043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left w:val="nil"/>
              <w:bottom w:val="single" w:sz="4" w:space="0" w:color="auto"/>
              <w:right w:val="single" w:sz="4" w:space="0" w:color="auto"/>
            </w:tcBorders>
            <w:shd w:val="clear" w:color="auto" w:fill="auto"/>
            <w:noWrap/>
            <w:vAlign w:val="center"/>
          </w:tcPr>
          <w:p w14:paraId="4E2B49B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wk</w:t>
            </w:r>
          </w:p>
        </w:tc>
        <w:tc>
          <w:tcPr>
            <w:tcW w:w="479" w:type="dxa"/>
            <w:gridSpan w:val="2"/>
            <w:tcBorders>
              <w:left w:val="nil"/>
              <w:bottom w:val="single" w:sz="4" w:space="0" w:color="auto"/>
              <w:right w:val="single" w:sz="4" w:space="0" w:color="auto"/>
            </w:tcBorders>
            <w:shd w:val="clear" w:color="auto" w:fill="auto"/>
            <w:noWrap/>
            <w:vAlign w:val="center"/>
          </w:tcPr>
          <w:p w14:paraId="6DB6C13F" w14:textId="77777777" w:rsidR="00491237" w:rsidRPr="00491237" w:rsidRDefault="00491237" w:rsidP="00491237">
            <w:pPr>
              <w:spacing w:after="0" w:line="240" w:lineRule="auto"/>
              <w:jc w:val="center"/>
              <w:rPr>
                <w:rFonts w:ascii="Times New Roman" w:eastAsia="Times New Roman" w:hAnsi="Times New Roman"/>
                <w:b/>
                <w:bCs/>
                <w:strike/>
                <w:color w:val="000000" w:themeColor="text1"/>
                <w:sz w:val="18"/>
                <w:szCs w:val="18"/>
                <w:lang w:eastAsia="pl-PL"/>
              </w:rPr>
            </w:pPr>
            <w:r w:rsidRPr="00491237">
              <w:rPr>
                <w:rFonts w:ascii="Times New Roman" w:eastAsia="Times New Roman" w:hAnsi="Times New Roman"/>
                <w:b/>
                <w:bCs/>
                <w:strike/>
                <w:color w:val="000000" w:themeColor="text1"/>
                <w:sz w:val="18"/>
                <w:szCs w:val="18"/>
                <w:lang w:eastAsia="pl-PL"/>
              </w:rPr>
              <w:t>-</w:t>
            </w:r>
          </w:p>
        </w:tc>
        <w:tc>
          <w:tcPr>
            <w:tcW w:w="518" w:type="dxa"/>
            <w:gridSpan w:val="2"/>
            <w:tcBorders>
              <w:left w:val="nil"/>
              <w:bottom w:val="single" w:sz="4" w:space="0" w:color="auto"/>
              <w:right w:val="single" w:sz="4" w:space="0" w:color="auto"/>
            </w:tcBorders>
            <w:shd w:val="clear" w:color="auto" w:fill="auto"/>
            <w:noWrap/>
            <w:vAlign w:val="center"/>
          </w:tcPr>
          <w:p w14:paraId="172085B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left w:val="nil"/>
              <w:bottom w:val="single" w:sz="4" w:space="0" w:color="auto"/>
              <w:right w:val="single" w:sz="4" w:space="0" w:color="auto"/>
            </w:tcBorders>
            <w:shd w:val="clear" w:color="auto" w:fill="auto"/>
            <w:noWrap/>
            <w:vAlign w:val="center"/>
          </w:tcPr>
          <w:p w14:paraId="55B5E89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left w:val="nil"/>
              <w:bottom w:val="single" w:sz="4" w:space="0" w:color="auto"/>
              <w:right w:val="single" w:sz="4" w:space="0" w:color="auto"/>
            </w:tcBorders>
            <w:shd w:val="clear" w:color="auto" w:fill="auto"/>
            <w:noWrap/>
            <w:vAlign w:val="center"/>
          </w:tcPr>
          <w:p w14:paraId="3EA8A40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left w:val="nil"/>
              <w:bottom w:val="single" w:sz="4" w:space="0" w:color="auto"/>
              <w:right w:val="single" w:sz="4" w:space="0" w:color="auto"/>
            </w:tcBorders>
            <w:shd w:val="clear" w:color="auto" w:fill="auto"/>
            <w:noWrap/>
            <w:vAlign w:val="center"/>
          </w:tcPr>
          <w:p w14:paraId="66AA4D3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left w:val="nil"/>
              <w:bottom w:val="single" w:sz="4" w:space="0" w:color="auto"/>
              <w:right w:val="single" w:sz="4" w:space="0" w:color="auto"/>
            </w:tcBorders>
            <w:shd w:val="clear" w:color="auto" w:fill="auto"/>
            <w:noWrap/>
            <w:vAlign w:val="center"/>
          </w:tcPr>
          <w:p w14:paraId="2E61A75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left w:val="nil"/>
              <w:bottom w:val="single" w:sz="4" w:space="0" w:color="auto"/>
              <w:right w:val="single" w:sz="4" w:space="0" w:color="auto"/>
            </w:tcBorders>
            <w:shd w:val="clear" w:color="auto" w:fill="auto"/>
            <w:noWrap/>
            <w:vAlign w:val="center"/>
          </w:tcPr>
          <w:p w14:paraId="735DF62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0AE36A5E" w14:textId="77777777" w:rsidTr="00491237">
        <w:trPr>
          <w:trHeight w:val="255"/>
        </w:trPr>
        <w:tc>
          <w:tcPr>
            <w:tcW w:w="706" w:type="dxa"/>
            <w:tcBorders>
              <w:left w:val="single" w:sz="4" w:space="0" w:color="auto"/>
              <w:bottom w:val="single" w:sz="4" w:space="0" w:color="auto"/>
              <w:right w:val="single" w:sz="4" w:space="0" w:color="auto"/>
            </w:tcBorders>
            <w:shd w:val="clear" w:color="auto" w:fill="auto"/>
            <w:vAlign w:val="center"/>
          </w:tcPr>
          <w:p w14:paraId="2A2E0736" w14:textId="77777777" w:rsidR="00491237" w:rsidRPr="00491237" w:rsidRDefault="00491237" w:rsidP="005D01F6">
            <w:pPr>
              <w:numPr>
                <w:ilvl w:val="0"/>
                <w:numId w:val="232"/>
              </w:numPr>
              <w:spacing w:after="0" w:line="240" w:lineRule="auto"/>
              <w:ind w:right="2"/>
              <w:contextualSpacing/>
              <w:jc w:val="center"/>
              <w:rPr>
                <w:rFonts w:ascii="Times New Roman" w:eastAsia="Times New Roman" w:hAnsi="Times New Roman"/>
                <w:color w:val="000000" w:themeColor="text1"/>
                <w:sz w:val="20"/>
                <w:szCs w:val="20"/>
                <w:lang w:eastAsia="pl-PL"/>
              </w:rPr>
            </w:pPr>
          </w:p>
        </w:tc>
        <w:tc>
          <w:tcPr>
            <w:tcW w:w="850" w:type="dxa"/>
            <w:tcBorders>
              <w:left w:val="nil"/>
              <w:bottom w:val="single" w:sz="4" w:space="0" w:color="auto"/>
              <w:right w:val="single" w:sz="4" w:space="0" w:color="auto"/>
            </w:tcBorders>
            <w:shd w:val="clear" w:color="auto" w:fill="auto"/>
            <w:vAlign w:val="center"/>
          </w:tcPr>
          <w:p w14:paraId="42D76C46"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ST.06</w:t>
            </w:r>
          </w:p>
        </w:tc>
        <w:tc>
          <w:tcPr>
            <w:tcW w:w="2977" w:type="dxa"/>
            <w:tcBorders>
              <w:left w:val="nil"/>
              <w:bottom w:val="single" w:sz="4" w:space="0" w:color="auto"/>
              <w:right w:val="single" w:sz="4" w:space="0" w:color="auto"/>
            </w:tcBorders>
            <w:shd w:val="clear" w:color="auto" w:fill="auto"/>
            <w:noWrap/>
            <w:vAlign w:val="center"/>
          </w:tcPr>
          <w:p w14:paraId="5D61821C"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Budowa fortepianów i pianin</w:t>
            </w:r>
          </w:p>
        </w:tc>
        <w:tc>
          <w:tcPr>
            <w:tcW w:w="565" w:type="dxa"/>
            <w:gridSpan w:val="2"/>
            <w:tcBorders>
              <w:left w:val="nil"/>
              <w:bottom w:val="single" w:sz="4" w:space="0" w:color="auto"/>
              <w:right w:val="single" w:sz="4" w:space="0" w:color="auto"/>
            </w:tcBorders>
            <w:shd w:val="clear" w:color="auto" w:fill="auto"/>
            <w:noWrap/>
            <w:vAlign w:val="center"/>
          </w:tcPr>
          <w:p w14:paraId="00C94D5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left w:val="nil"/>
              <w:bottom w:val="single" w:sz="4" w:space="0" w:color="auto"/>
              <w:right w:val="single" w:sz="4" w:space="0" w:color="auto"/>
            </w:tcBorders>
            <w:shd w:val="clear" w:color="auto" w:fill="auto"/>
            <w:noWrap/>
            <w:vAlign w:val="center"/>
          </w:tcPr>
          <w:p w14:paraId="45A9661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left w:val="nil"/>
              <w:bottom w:val="single" w:sz="4" w:space="0" w:color="auto"/>
              <w:right w:val="single" w:sz="4" w:space="0" w:color="auto"/>
            </w:tcBorders>
            <w:shd w:val="clear" w:color="auto" w:fill="auto"/>
            <w:noWrap/>
            <w:vAlign w:val="center"/>
          </w:tcPr>
          <w:p w14:paraId="0EBE458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left w:val="nil"/>
              <w:bottom w:val="single" w:sz="4" w:space="0" w:color="auto"/>
              <w:right w:val="single" w:sz="4" w:space="0" w:color="auto"/>
            </w:tcBorders>
            <w:shd w:val="clear" w:color="auto" w:fill="auto"/>
            <w:noWrap/>
            <w:vAlign w:val="center"/>
          </w:tcPr>
          <w:p w14:paraId="347DB0F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left w:val="nil"/>
              <w:bottom w:val="single" w:sz="4" w:space="0" w:color="auto"/>
              <w:right w:val="single" w:sz="4" w:space="0" w:color="auto"/>
            </w:tcBorders>
            <w:shd w:val="clear" w:color="auto" w:fill="auto"/>
            <w:noWrap/>
            <w:vAlign w:val="center"/>
          </w:tcPr>
          <w:p w14:paraId="54FBEA8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left w:val="nil"/>
              <w:bottom w:val="single" w:sz="4" w:space="0" w:color="auto"/>
              <w:right w:val="single" w:sz="4" w:space="0" w:color="auto"/>
            </w:tcBorders>
            <w:shd w:val="clear" w:color="auto" w:fill="auto"/>
            <w:noWrap/>
            <w:vAlign w:val="center"/>
          </w:tcPr>
          <w:p w14:paraId="5F60DFE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left w:val="nil"/>
              <w:bottom w:val="single" w:sz="4" w:space="0" w:color="auto"/>
              <w:right w:val="single" w:sz="4" w:space="0" w:color="auto"/>
            </w:tcBorders>
            <w:shd w:val="clear" w:color="auto" w:fill="auto"/>
            <w:noWrap/>
            <w:vAlign w:val="center"/>
          </w:tcPr>
          <w:p w14:paraId="2279CCB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left w:val="nil"/>
              <w:bottom w:val="single" w:sz="4" w:space="0" w:color="auto"/>
              <w:right w:val="single" w:sz="4" w:space="0" w:color="auto"/>
            </w:tcBorders>
            <w:shd w:val="clear" w:color="auto" w:fill="auto"/>
            <w:noWrap/>
            <w:vAlign w:val="center"/>
          </w:tcPr>
          <w:p w14:paraId="35AEC29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left w:val="nil"/>
              <w:bottom w:val="single" w:sz="4" w:space="0" w:color="auto"/>
              <w:right w:val="single" w:sz="4" w:space="0" w:color="auto"/>
            </w:tcBorders>
            <w:shd w:val="clear" w:color="auto" w:fill="auto"/>
            <w:noWrap/>
            <w:vAlign w:val="center"/>
          </w:tcPr>
          <w:p w14:paraId="0C6B493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07E56F97" w14:textId="77777777" w:rsidTr="00491237">
        <w:trPr>
          <w:trHeight w:val="255"/>
        </w:trPr>
        <w:tc>
          <w:tcPr>
            <w:tcW w:w="706" w:type="dxa"/>
            <w:tcBorders>
              <w:left w:val="single" w:sz="4" w:space="0" w:color="auto"/>
              <w:bottom w:val="single" w:sz="4" w:space="0" w:color="auto"/>
              <w:right w:val="single" w:sz="4" w:space="0" w:color="auto"/>
            </w:tcBorders>
            <w:shd w:val="clear" w:color="auto" w:fill="auto"/>
            <w:vAlign w:val="center"/>
          </w:tcPr>
          <w:p w14:paraId="517446E7" w14:textId="77777777" w:rsidR="00491237" w:rsidRPr="00491237" w:rsidRDefault="00491237" w:rsidP="005D01F6">
            <w:pPr>
              <w:numPr>
                <w:ilvl w:val="0"/>
                <w:numId w:val="232"/>
              </w:numPr>
              <w:spacing w:after="0" w:line="240" w:lineRule="auto"/>
              <w:ind w:right="2"/>
              <w:contextualSpacing/>
              <w:jc w:val="center"/>
              <w:rPr>
                <w:rFonts w:ascii="Times New Roman" w:eastAsia="Times New Roman" w:hAnsi="Times New Roman"/>
                <w:color w:val="000000" w:themeColor="text1"/>
                <w:sz w:val="20"/>
                <w:szCs w:val="20"/>
                <w:lang w:eastAsia="pl-PL"/>
              </w:rPr>
            </w:pPr>
          </w:p>
        </w:tc>
        <w:tc>
          <w:tcPr>
            <w:tcW w:w="850" w:type="dxa"/>
            <w:tcBorders>
              <w:left w:val="nil"/>
              <w:bottom w:val="single" w:sz="4" w:space="0" w:color="auto"/>
              <w:right w:val="single" w:sz="4" w:space="0" w:color="auto"/>
            </w:tcBorders>
            <w:shd w:val="clear" w:color="auto" w:fill="auto"/>
            <w:vAlign w:val="center"/>
          </w:tcPr>
          <w:p w14:paraId="74D0F2F1"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ST.07</w:t>
            </w:r>
          </w:p>
        </w:tc>
        <w:tc>
          <w:tcPr>
            <w:tcW w:w="2977" w:type="dxa"/>
            <w:tcBorders>
              <w:left w:val="nil"/>
              <w:bottom w:val="single" w:sz="4" w:space="0" w:color="auto"/>
              <w:right w:val="single" w:sz="4" w:space="0" w:color="auto"/>
            </w:tcBorders>
            <w:shd w:val="clear" w:color="auto" w:fill="auto"/>
            <w:noWrap/>
            <w:vAlign w:val="center"/>
          </w:tcPr>
          <w:p w14:paraId="0F04FE64"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Naprawa fortepianów i pianin</w:t>
            </w:r>
          </w:p>
        </w:tc>
        <w:tc>
          <w:tcPr>
            <w:tcW w:w="565" w:type="dxa"/>
            <w:gridSpan w:val="2"/>
            <w:tcBorders>
              <w:left w:val="nil"/>
              <w:bottom w:val="single" w:sz="4" w:space="0" w:color="auto"/>
              <w:right w:val="single" w:sz="4" w:space="0" w:color="auto"/>
            </w:tcBorders>
            <w:shd w:val="clear" w:color="auto" w:fill="auto"/>
            <w:noWrap/>
            <w:vAlign w:val="center"/>
          </w:tcPr>
          <w:p w14:paraId="4D9FF91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left w:val="nil"/>
              <w:bottom w:val="single" w:sz="4" w:space="0" w:color="auto"/>
              <w:right w:val="single" w:sz="4" w:space="0" w:color="auto"/>
            </w:tcBorders>
            <w:shd w:val="clear" w:color="auto" w:fill="auto"/>
            <w:noWrap/>
            <w:vAlign w:val="center"/>
          </w:tcPr>
          <w:p w14:paraId="0D242BD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left w:val="nil"/>
              <w:bottom w:val="single" w:sz="4" w:space="0" w:color="auto"/>
              <w:right w:val="single" w:sz="4" w:space="0" w:color="auto"/>
            </w:tcBorders>
            <w:shd w:val="clear" w:color="auto" w:fill="auto"/>
            <w:noWrap/>
            <w:vAlign w:val="center"/>
          </w:tcPr>
          <w:p w14:paraId="3FB1D4C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left w:val="nil"/>
              <w:bottom w:val="single" w:sz="4" w:space="0" w:color="auto"/>
              <w:right w:val="single" w:sz="4" w:space="0" w:color="auto"/>
            </w:tcBorders>
            <w:shd w:val="clear" w:color="auto" w:fill="auto"/>
            <w:noWrap/>
            <w:vAlign w:val="center"/>
          </w:tcPr>
          <w:p w14:paraId="243DC18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left w:val="nil"/>
              <w:bottom w:val="single" w:sz="4" w:space="0" w:color="auto"/>
              <w:right w:val="single" w:sz="4" w:space="0" w:color="auto"/>
            </w:tcBorders>
            <w:shd w:val="clear" w:color="auto" w:fill="auto"/>
            <w:noWrap/>
            <w:vAlign w:val="center"/>
          </w:tcPr>
          <w:p w14:paraId="7036E21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left w:val="nil"/>
              <w:bottom w:val="single" w:sz="4" w:space="0" w:color="auto"/>
              <w:right w:val="single" w:sz="4" w:space="0" w:color="auto"/>
            </w:tcBorders>
            <w:shd w:val="clear" w:color="auto" w:fill="auto"/>
            <w:noWrap/>
            <w:vAlign w:val="center"/>
          </w:tcPr>
          <w:p w14:paraId="048D4C9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left w:val="nil"/>
              <w:bottom w:val="single" w:sz="4" w:space="0" w:color="auto"/>
              <w:right w:val="single" w:sz="4" w:space="0" w:color="auto"/>
            </w:tcBorders>
            <w:shd w:val="clear" w:color="auto" w:fill="auto"/>
            <w:noWrap/>
            <w:vAlign w:val="center"/>
          </w:tcPr>
          <w:p w14:paraId="3BC0704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 </w:t>
            </w:r>
          </w:p>
        </w:tc>
        <w:tc>
          <w:tcPr>
            <w:tcW w:w="567" w:type="dxa"/>
            <w:tcBorders>
              <w:left w:val="nil"/>
              <w:bottom w:val="single" w:sz="4" w:space="0" w:color="auto"/>
              <w:right w:val="single" w:sz="4" w:space="0" w:color="auto"/>
            </w:tcBorders>
            <w:shd w:val="clear" w:color="auto" w:fill="auto"/>
            <w:noWrap/>
            <w:vAlign w:val="center"/>
          </w:tcPr>
          <w:p w14:paraId="60A161A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567" w:type="dxa"/>
            <w:tcBorders>
              <w:left w:val="nil"/>
              <w:bottom w:val="single" w:sz="4" w:space="0" w:color="auto"/>
              <w:right w:val="single" w:sz="4" w:space="0" w:color="auto"/>
            </w:tcBorders>
            <w:shd w:val="clear" w:color="auto" w:fill="auto"/>
            <w:noWrap/>
            <w:vAlign w:val="center"/>
          </w:tcPr>
          <w:p w14:paraId="2A2C7DD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0E76E3E5" w14:textId="77777777" w:rsidTr="00491237">
        <w:trPr>
          <w:trHeight w:val="255"/>
        </w:trPr>
        <w:tc>
          <w:tcPr>
            <w:tcW w:w="706" w:type="dxa"/>
            <w:tcBorders>
              <w:left w:val="single" w:sz="4" w:space="0" w:color="auto"/>
              <w:bottom w:val="single" w:sz="4" w:space="0" w:color="auto"/>
              <w:right w:val="single" w:sz="4" w:space="0" w:color="auto"/>
            </w:tcBorders>
            <w:shd w:val="clear" w:color="auto" w:fill="auto"/>
            <w:vAlign w:val="center"/>
          </w:tcPr>
          <w:p w14:paraId="07F6A157" w14:textId="77777777" w:rsidR="00491237" w:rsidRPr="00491237" w:rsidRDefault="00491237" w:rsidP="005D01F6">
            <w:pPr>
              <w:numPr>
                <w:ilvl w:val="0"/>
                <w:numId w:val="232"/>
              </w:numPr>
              <w:spacing w:after="0" w:line="240" w:lineRule="auto"/>
              <w:ind w:right="2"/>
              <w:contextualSpacing/>
              <w:jc w:val="center"/>
              <w:rPr>
                <w:rFonts w:ascii="Times New Roman" w:eastAsia="Times New Roman" w:hAnsi="Times New Roman"/>
                <w:color w:val="000000" w:themeColor="text1"/>
                <w:sz w:val="20"/>
                <w:szCs w:val="20"/>
                <w:lang w:eastAsia="pl-PL"/>
              </w:rPr>
            </w:pPr>
          </w:p>
        </w:tc>
        <w:tc>
          <w:tcPr>
            <w:tcW w:w="850" w:type="dxa"/>
            <w:tcBorders>
              <w:left w:val="nil"/>
              <w:bottom w:val="single" w:sz="4" w:space="0" w:color="auto"/>
              <w:right w:val="single" w:sz="4" w:space="0" w:color="auto"/>
            </w:tcBorders>
            <w:shd w:val="clear" w:color="auto" w:fill="auto"/>
            <w:vAlign w:val="center"/>
          </w:tcPr>
          <w:p w14:paraId="1B9843E6"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ST.08</w:t>
            </w:r>
          </w:p>
        </w:tc>
        <w:tc>
          <w:tcPr>
            <w:tcW w:w="2977" w:type="dxa"/>
            <w:tcBorders>
              <w:left w:val="nil"/>
              <w:bottom w:val="single" w:sz="4" w:space="0" w:color="auto"/>
              <w:right w:val="single" w:sz="4" w:space="0" w:color="auto"/>
            </w:tcBorders>
            <w:shd w:val="clear" w:color="auto" w:fill="auto"/>
            <w:noWrap/>
            <w:vAlign w:val="center"/>
          </w:tcPr>
          <w:p w14:paraId="3B71985C"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Strojenie fortepianów i pianin</w:t>
            </w:r>
          </w:p>
        </w:tc>
        <w:tc>
          <w:tcPr>
            <w:tcW w:w="565" w:type="dxa"/>
            <w:gridSpan w:val="2"/>
            <w:tcBorders>
              <w:left w:val="nil"/>
              <w:bottom w:val="single" w:sz="4" w:space="0" w:color="auto"/>
              <w:right w:val="single" w:sz="4" w:space="0" w:color="auto"/>
            </w:tcBorders>
            <w:shd w:val="clear" w:color="auto" w:fill="auto"/>
            <w:noWrap/>
            <w:vAlign w:val="center"/>
          </w:tcPr>
          <w:p w14:paraId="0FEED80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left w:val="nil"/>
              <w:bottom w:val="single" w:sz="4" w:space="0" w:color="auto"/>
              <w:right w:val="single" w:sz="4" w:space="0" w:color="auto"/>
            </w:tcBorders>
            <w:shd w:val="clear" w:color="auto" w:fill="auto"/>
            <w:noWrap/>
            <w:vAlign w:val="center"/>
          </w:tcPr>
          <w:p w14:paraId="58E2D09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left w:val="nil"/>
              <w:bottom w:val="single" w:sz="4" w:space="0" w:color="auto"/>
              <w:right w:val="single" w:sz="4" w:space="0" w:color="auto"/>
            </w:tcBorders>
            <w:shd w:val="clear" w:color="auto" w:fill="auto"/>
            <w:noWrap/>
            <w:vAlign w:val="center"/>
          </w:tcPr>
          <w:p w14:paraId="1068622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left w:val="nil"/>
              <w:bottom w:val="single" w:sz="4" w:space="0" w:color="auto"/>
              <w:right w:val="single" w:sz="4" w:space="0" w:color="auto"/>
            </w:tcBorders>
            <w:shd w:val="clear" w:color="auto" w:fill="auto"/>
            <w:noWrap/>
            <w:vAlign w:val="center"/>
          </w:tcPr>
          <w:p w14:paraId="0F8B633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left w:val="nil"/>
              <w:bottom w:val="single" w:sz="4" w:space="0" w:color="auto"/>
              <w:right w:val="single" w:sz="4" w:space="0" w:color="auto"/>
            </w:tcBorders>
            <w:shd w:val="clear" w:color="auto" w:fill="auto"/>
            <w:noWrap/>
            <w:vAlign w:val="center"/>
          </w:tcPr>
          <w:p w14:paraId="7169188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left w:val="nil"/>
              <w:bottom w:val="single" w:sz="4" w:space="0" w:color="auto"/>
              <w:right w:val="single" w:sz="4" w:space="0" w:color="auto"/>
            </w:tcBorders>
            <w:shd w:val="clear" w:color="auto" w:fill="auto"/>
            <w:noWrap/>
            <w:vAlign w:val="center"/>
          </w:tcPr>
          <w:p w14:paraId="67DEE90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left w:val="nil"/>
              <w:bottom w:val="single" w:sz="4" w:space="0" w:color="auto"/>
              <w:right w:val="single" w:sz="4" w:space="0" w:color="auto"/>
            </w:tcBorders>
            <w:shd w:val="clear" w:color="auto" w:fill="auto"/>
            <w:noWrap/>
            <w:vAlign w:val="center"/>
          </w:tcPr>
          <w:p w14:paraId="6D9F9B3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 </w:t>
            </w:r>
          </w:p>
        </w:tc>
        <w:tc>
          <w:tcPr>
            <w:tcW w:w="567" w:type="dxa"/>
            <w:tcBorders>
              <w:left w:val="nil"/>
              <w:bottom w:val="single" w:sz="4" w:space="0" w:color="auto"/>
              <w:right w:val="single" w:sz="4" w:space="0" w:color="auto"/>
            </w:tcBorders>
            <w:shd w:val="clear" w:color="auto" w:fill="auto"/>
            <w:noWrap/>
            <w:vAlign w:val="center"/>
          </w:tcPr>
          <w:p w14:paraId="1F12AB1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567" w:type="dxa"/>
            <w:tcBorders>
              <w:left w:val="nil"/>
              <w:bottom w:val="single" w:sz="4" w:space="0" w:color="auto"/>
              <w:right w:val="single" w:sz="4" w:space="0" w:color="auto"/>
            </w:tcBorders>
            <w:shd w:val="clear" w:color="auto" w:fill="auto"/>
            <w:noWrap/>
            <w:vAlign w:val="center"/>
          </w:tcPr>
          <w:p w14:paraId="2A3A024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309C9E37" w14:textId="77777777" w:rsidTr="00491237">
        <w:trPr>
          <w:trHeight w:val="255"/>
        </w:trPr>
        <w:tc>
          <w:tcPr>
            <w:tcW w:w="706" w:type="dxa"/>
            <w:tcBorders>
              <w:left w:val="single" w:sz="4" w:space="0" w:color="auto"/>
              <w:bottom w:val="single" w:sz="4" w:space="0" w:color="auto"/>
              <w:right w:val="single" w:sz="4" w:space="0" w:color="auto"/>
            </w:tcBorders>
            <w:shd w:val="clear" w:color="auto" w:fill="auto"/>
            <w:vAlign w:val="center"/>
          </w:tcPr>
          <w:p w14:paraId="02118A35" w14:textId="77777777" w:rsidR="00491237" w:rsidRPr="00491237" w:rsidRDefault="00491237" w:rsidP="005D01F6">
            <w:pPr>
              <w:numPr>
                <w:ilvl w:val="0"/>
                <w:numId w:val="232"/>
              </w:numPr>
              <w:spacing w:after="0" w:line="240" w:lineRule="auto"/>
              <w:ind w:right="2"/>
              <w:contextualSpacing/>
              <w:jc w:val="center"/>
              <w:rPr>
                <w:rFonts w:ascii="Times New Roman" w:eastAsia="Times New Roman" w:hAnsi="Times New Roman"/>
                <w:color w:val="000000" w:themeColor="text1"/>
                <w:sz w:val="20"/>
                <w:szCs w:val="20"/>
                <w:lang w:eastAsia="pl-PL"/>
              </w:rPr>
            </w:pPr>
          </w:p>
        </w:tc>
        <w:tc>
          <w:tcPr>
            <w:tcW w:w="850" w:type="dxa"/>
            <w:tcBorders>
              <w:left w:val="nil"/>
              <w:bottom w:val="single" w:sz="4" w:space="0" w:color="auto"/>
              <w:right w:val="single" w:sz="4" w:space="0" w:color="auto"/>
            </w:tcBorders>
            <w:shd w:val="clear" w:color="auto" w:fill="auto"/>
            <w:vAlign w:val="center"/>
          </w:tcPr>
          <w:p w14:paraId="75EFC7B3"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ST.09</w:t>
            </w:r>
          </w:p>
        </w:tc>
        <w:tc>
          <w:tcPr>
            <w:tcW w:w="2977" w:type="dxa"/>
            <w:tcBorders>
              <w:left w:val="nil"/>
              <w:bottom w:val="single" w:sz="4" w:space="0" w:color="auto"/>
              <w:right w:val="single" w:sz="4" w:space="0" w:color="auto"/>
            </w:tcBorders>
            <w:shd w:val="clear" w:color="auto" w:fill="auto"/>
            <w:noWrap/>
            <w:vAlign w:val="center"/>
          </w:tcPr>
          <w:p w14:paraId="0ACD23EE"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Przygotowanie i organizacja produkcji filmowej/telewizyjnej</w:t>
            </w:r>
          </w:p>
        </w:tc>
        <w:tc>
          <w:tcPr>
            <w:tcW w:w="565" w:type="dxa"/>
            <w:gridSpan w:val="2"/>
            <w:tcBorders>
              <w:left w:val="nil"/>
              <w:bottom w:val="single" w:sz="4" w:space="0" w:color="auto"/>
              <w:right w:val="single" w:sz="4" w:space="0" w:color="auto"/>
            </w:tcBorders>
            <w:shd w:val="clear" w:color="auto" w:fill="auto"/>
            <w:noWrap/>
            <w:vAlign w:val="center"/>
          </w:tcPr>
          <w:p w14:paraId="7AE81C4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left w:val="nil"/>
              <w:bottom w:val="single" w:sz="4" w:space="0" w:color="auto"/>
              <w:right w:val="single" w:sz="4" w:space="0" w:color="auto"/>
            </w:tcBorders>
            <w:shd w:val="clear" w:color="auto" w:fill="auto"/>
            <w:noWrap/>
            <w:vAlign w:val="center"/>
          </w:tcPr>
          <w:p w14:paraId="3591C03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left w:val="nil"/>
              <w:bottom w:val="single" w:sz="4" w:space="0" w:color="auto"/>
              <w:right w:val="single" w:sz="4" w:space="0" w:color="auto"/>
            </w:tcBorders>
            <w:shd w:val="clear" w:color="auto" w:fill="auto"/>
            <w:noWrap/>
            <w:vAlign w:val="center"/>
          </w:tcPr>
          <w:p w14:paraId="3386B69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left w:val="nil"/>
              <w:bottom w:val="single" w:sz="4" w:space="0" w:color="auto"/>
              <w:right w:val="single" w:sz="4" w:space="0" w:color="auto"/>
            </w:tcBorders>
            <w:shd w:val="clear" w:color="auto" w:fill="auto"/>
            <w:noWrap/>
            <w:vAlign w:val="center"/>
          </w:tcPr>
          <w:p w14:paraId="5217D82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left w:val="nil"/>
              <w:bottom w:val="single" w:sz="4" w:space="0" w:color="auto"/>
              <w:right w:val="single" w:sz="4" w:space="0" w:color="auto"/>
            </w:tcBorders>
            <w:shd w:val="clear" w:color="auto" w:fill="auto"/>
            <w:noWrap/>
            <w:vAlign w:val="center"/>
          </w:tcPr>
          <w:p w14:paraId="77CC68C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left w:val="nil"/>
              <w:bottom w:val="single" w:sz="4" w:space="0" w:color="auto"/>
              <w:right w:val="single" w:sz="4" w:space="0" w:color="auto"/>
            </w:tcBorders>
            <w:shd w:val="clear" w:color="auto" w:fill="auto"/>
            <w:noWrap/>
            <w:vAlign w:val="center"/>
          </w:tcPr>
          <w:p w14:paraId="77DD340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left w:val="nil"/>
              <w:bottom w:val="single" w:sz="4" w:space="0" w:color="auto"/>
              <w:right w:val="single" w:sz="4" w:space="0" w:color="auto"/>
            </w:tcBorders>
            <w:shd w:val="clear" w:color="auto" w:fill="auto"/>
            <w:noWrap/>
            <w:vAlign w:val="center"/>
          </w:tcPr>
          <w:p w14:paraId="7C21A2D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left w:val="nil"/>
              <w:bottom w:val="single" w:sz="4" w:space="0" w:color="auto"/>
              <w:right w:val="single" w:sz="4" w:space="0" w:color="auto"/>
            </w:tcBorders>
            <w:shd w:val="clear" w:color="auto" w:fill="auto"/>
            <w:noWrap/>
            <w:vAlign w:val="center"/>
          </w:tcPr>
          <w:p w14:paraId="317027A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left w:val="nil"/>
              <w:bottom w:val="single" w:sz="4" w:space="0" w:color="auto"/>
              <w:right w:val="single" w:sz="4" w:space="0" w:color="auto"/>
            </w:tcBorders>
            <w:shd w:val="clear" w:color="auto" w:fill="auto"/>
            <w:noWrap/>
            <w:vAlign w:val="center"/>
          </w:tcPr>
          <w:p w14:paraId="36AD477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7667BC58" w14:textId="77777777" w:rsidTr="00491237">
        <w:trPr>
          <w:trHeight w:val="255"/>
        </w:trPr>
        <w:tc>
          <w:tcPr>
            <w:tcW w:w="706" w:type="dxa"/>
            <w:tcBorders>
              <w:top w:val="single" w:sz="4" w:space="0" w:color="auto"/>
            </w:tcBorders>
            <w:shd w:val="clear" w:color="auto" w:fill="auto"/>
            <w:vAlign w:val="center"/>
          </w:tcPr>
          <w:p w14:paraId="036E7DF9" w14:textId="77777777" w:rsidR="00491237" w:rsidRPr="00491237" w:rsidRDefault="00491237" w:rsidP="00491237">
            <w:pPr>
              <w:spacing w:after="0" w:line="240" w:lineRule="auto"/>
              <w:jc w:val="right"/>
              <w:rPr>
                <w:rFonts w:ascii="Times New Roman" w:eastAsia="Times New Roman" w:hAnsi="Times New Roman"/>
                <w:color w:val="000000" w:themeColor="text1"/>
                <w:sz w:val="20"/>
                <w:szCs w:val="20"/>
                <w:lang w:eastAsia="pl-PL"/>
              </w:rPr>
            </w:pPr>
          </w:p>
        </w:tc>
        <w:tc>
          <w:tcPr>
            <w:tcW w:w="850" w:type="dxa"/>
            <w:tcBorders>
              <w:top w:val="single" w:sz="4" w:space="0" w:color="auto"/>
            </w:tcBorders>
            <w:shd w:val="clear" w:color="auto" w:fill="auto"/>
            <w:vAlign w:val="bottom"/>
          </w:tcPr>
          <w:p w14:paraId="40E372B4" w14:textId="77777777" w:rsidR="00491237" w:rsidRPr="00491237" w:rsidRDefault="00491237" w:rsidP="00491237">
            <w:pPr>
              <w:spacing w:after="0" w:line="240" w:lineRule="auto"/>
              <w:rPr>
                <w:rFonts w:ascii="Times New Roman" w:hAnsi="Times New Roman"/>
                <w:color w:val="000000" w:themeColor="text1"/>
                <w:sz w:val="18"/>
                <w:szCs w:val="18"/>
              </w:rPr>
            </w:pPr>
          </w:p>
        </w:tc>
        <w:tc>
          <w:tcPr>
            <w:tcW w:w="2977" w:type="dxa"/>
            <w:tcBorders>
              <w:top w:val="single" w:sz="4" w:space="0" w:color="auto"/>
            </w:tcBorders>
            <w:shd w:val="clear" w:color="auto" w:fill="auto"/>
            <w:noWrap/>
            <w:vAlign w:val="center"/>
          </w:tcPr>
          <w:p w14:paraId="70B43489" w14:textId="77777777" w:rsidR="00491237" w:rsidRPr="00491237" w:rsidRDefault="00491237" w:rsidP="00491237">
            <w:pPr>
              <w:spacing w:after="0" w:line="240" w:lineRule="auto"/>
              <w:rPr>
                <w:rFonts w:ascii="Times New Roman" w:hAnsi="Times New Roman"/>
                <w:color w:val="000000" w:themeColor="text1"/>
                <w:sz w:val="18"/>
                <w:szCs w:val="18"/>
              </w:rPr>
            </w:pPr>
          </w:p>
          <w:p w14:paraId="4C50611B" w14:textId="77777777" w:rsidR="00491237" w:rsidRPr="00491237" w:rsidRDefault="00491237" w:rsidP="00491237">
            <w:pPr>
              <w:spacing w:after="0" w:line="240" w:lineRule="auto"/>
              <w:rPr>
                <w:rFonts w:ascii="Times New Roman" w:hAnsi="Times New Roman"/>
                <w:color w:val="000000" w:themeColor="text1"/>
                <w:sz w:val="18"/>
                <w:szCs w:val="18"/>
              </w:rPr>
            </w:pPr>
          </w:p>
          <w:p w14:paraId="42AA3408" w14:textId="77777777" w:rsidR="00491237" w:rsidRPr="00491237" w:rsidRDefault="00491237" w:rsidP="00491237">
            <w:pPr>
              <w:spacing w:after="0" w:line="240" w:lineRule="auto"/>
              <w:rPr>
                <w:rFonts w:ascii="Times New Roman" w:hAnsi="Times New Roman"/>
                <w:color w:val="000000" w:themeColor="text1"/>
                <w:sz w:val="18"/>
                <w:szCs w:val="18"/>
              </w:rPr>
            </w:pPr>
          </w:p>
        </w:tc>
        <w:tc>
          <w:tcPr>
            <w:tcW w:w="565" w:type="dxa"/>
            <w:gridSpan w:val="2"/>
            <w:tcBorders>
              <w:top w:val="single" w:sz="4" w:space="0" w:color="auto"/>
            </w:tcBorders>
            <w:shd w:val="clear" w:color="auto" w:fill="auto"/>
            <w:noWrap/>
            <w:vAlign w:val="center"/>
          </w:tcPr>
          <w:p w14:paraId="169AEDF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p>
        </w:tc>
        <w:tc>
          <w:tcPr>
            <w:tcW w:w="568" w:type="dxa"/>
            <w:tcBorders>
              <w:top w:val="single" w:sz="4" w:space="0" w:color="auto"/>
            </w:tcBorders>
            <w:shd w:val="clear" w:color="auto" w:fill="auto"/>
            <w:noWrap/>
            <w:vAlign w:val="center"/>
          </w:tcPr>
          <w:p w14:paraId="50A845D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p>
        </w:tc>
        <w:tc>
          <w:tcPr>
            <w:tcW w:w="479" w:type="dxa"/>
            <w:gridSpan w:val="2"/>
            <w:tcBorders>
              <w:top w:val="single" w:sz="4" w:space="0" w:color="auto"/>
            </w:tcBorders>
            <w:shd w:val="clear" w:color="auto" w:fill="auto"/>
            <w:noWrap/>
            <w:vAlign w:val="center"/>
          </w:tcPr>
          <w:p w14:paraId="628C47E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p>
        </w:tc>
        <w:tc>
          <w:tcPr>
            <w:tcW w:w="518" w:type="dxa"/>
            <w:gridSpan w:val="2"/>
            <w:tcBorders>
              <w:top w:val="single" w:sz="4" w:space="0" w:color="auto"/>
            </w:tcBorders>
            <w:shd w:val="clear" w:color="auto" w:fill="auto"/>
            <w:noWrap/>
            <w:vAlign w:val="center"/>
          </w:tcPr>
          <w:p w14:paraId="3AAE8FD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p>
        </w:tc>
        <w:tc>
          <w:tcPr>
            <w:tcW w:w="708" w:type="dxa"/>
            <w:gridSpan w:val="2"/>
            <w:tcBorders>
              <w:top w:val="single" w:sz="4" w:space="0" w:color="auto"/>
            </w:tcBorders>
            <w:shd w:val="clear" w:color="auto" w:fill="auto"/>
            <w:noWrap/>
            <w:vAlign w:val="center"/>
          </w:tcPr>
          <w:p w14:paraId="55D092F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p>
        </w:tc>
        <w:tc>
          <w:tcPr>
            <w:tcW w:w="567" w:type="dxa"/>
            <w:gridSpan w:val="2"/>
            <w:tcBorders>
              <w:top w:val="single" w:sz="4" w:space="0" w:color="auto"/>
            </w:tcBorders>
            <w:shd w:val="clear" w:color="auto" w:fill="auto"/>
            <w:noWrap/>
            <w:vAlign w:val="center"/>
          </w:tcPr>
          <w:p w14:paraId="3DA36E4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p>
        </w:tc>
        <w:tc>
          <w:tcPr>
            <w:tcW w:w="567" w:type="dxa"/>
            <w:tcBorders>
              <w:top w:val="single" w:sz="4" w:space="0" w:color="auto"/>
            </w:tcBorders>
            <w:shd w:val="clear" w:color="auto" w:fill="auto"/>
            <w:noWrap/>
            <w:vAlign w:val="center"/>
          </w:tcPr>
          <w:p w14:paraId="41CAF52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p>
        </w:tc>
        <w:tc>
          <w:tcPr>
            <w:tcW w:w="567" w:type="dxa"/>
            <w:tcBorders>
              <w:top w:val="single" w:sz="4" w:space="0" w:color="auto"/>
            </w:tcBorders>
            <w:shd w:val="clear" w:color="auto" w:fill="auto"/>
            <w:noWrap/>
            <w:vAlign w:val="center"/>
          </w:tcPr>
          <w:p w14:paraId="222CDFE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p>
        </w:tc>
        <w:tc>
          <w:tcPr>
            <w:tcW w:w="567" w:type="dxa"/>
            <w:tcBorders>
              <w:top w:val="single" w:sz="4" w:space="0" w:color="auto"/>
            </w:tcBorders>
            <w:shd w:val="clear" w:color="auto" w:fill="auto"/>
            <w:noWrap/>
            <w:vAlign w:val="center"/>
          </w:tcPr>
          <w:p w14:paraId="2E971E0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p>
        </w:tc>
      </w:tr>
      <w:tr w:rsidR="00491237" w:rsidRPr="00491237" w14:paraId="08DBBE20" w14:textId="77777777" w:rsidTr="00491237">
        <w:trPr>
          <w:trHeight w:val="255"/>
        </w:trPr>
        <w:tc>
          <w:tcPr>
            <w:tcW w:w="9639" w:type="dxa"/>
            <w:gridSpan w:val="17"/>
            <w:tcBorders>
              <w:top w:val="nil"/>
              <w:bottom w:val="single" w:sz="4" w:space="0" w:color="auto"/>
            </w:tcBorders>
            <w:shd w:val="clear" w:color="auto" w:fill="auto"/>
            <w:vAlign w:val="center"/>
          </w:tcPr>
          <w:p w14:paraId="04B178F4" w14:textId="77777777" w:rsidR="00491237" w:rsidRPr="00491237" w:rsidRDefault="00491237" w:rsidP="00491237">
            <w:pPr>
              <w:spacing w:after="0" w:line="240" w:lineRule="auto"/>
              <w:rPr>
                <w:rFonts w:ascii="Times New Roman" w:hAnsi="Times New Roman"/>
                <w:b/>
                <w:color w:val="000000" w:themeColor="text1"/>
              </w:rPr>
            </w:pPr>
            <w:r w:rsidRPr="00491237">
              <w:rPr>
                <w:rFonts w:ascii="Times New Roman" w:hAnsi="Times New Roman"/>
                <w:b/>
                <w:color w:val="000000" w:themeColor="text1"/>
              </w:rPr>
              <w:t>OBSZAR TURYSTYCZNO-GASTRONOMICZNY TG.</w:t>
            </w:r>
          </w:p>
          <w:p w14:paraId="2779DB38" w14:textId="77777777" w:rsidR="00491237" w:rsidRPr="00491237" w:rsidRDefault="00491237" w:rsidP="00491237">
            <w:pPr>
              <w:spacing w:after="0" w:line="240" w:lineRule="auto"/>
              <w:rPr>
                <w:rFonts w:ascii="Times New Roman" w:eastAsia="Times New Roman" w:hAnsi="Times New Roman"/>
                <w:b/>
                <w:bCs/>
                <w:color w:val="000000" w:themeColor="text1"/>
                <w:sz w:val="18"/>
                <w:szCs w:val="18"/>
                <w:lang w:eastAsia="pl-PL"/>
              </w:rPr>
            </w:pPr>
          </w:p>
        </w:tc>
      </w:tr>
      <w:tr w:rsidR="00491237" w:rsidRPr="00491237" w14:paraId="090D77D1" w14:textId="77777777" w:rsidTr="00491237">
        <w:trPr>
          <w:trHeight w:val="1336"/>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71198FBD" w14:textId="77777777" w:rsidR="00491237" w:rsidRPr="00491237" w:rsidRDefault="00491237" w:rsidP="00491237">
            <w:pPr>
              <w:spacing w:after="0" w:line="240" w:lineRule="auto"/>
              <w:jc w:val="right"/>
              <w:rPr>
                <w:rFonts w:ascii="Times New Roman" w:eastAsia="Times New Roman" w:hAnsi="Times New Roman"/>
                <w:color w:val="000000" w:themeColor="text1"/>
                <w:sz w:val="20"/>
                <w:szCs w:val="20"/>
                <w:lang w:eastAsia="pl-PL"/>
              </w:rPr>
            </w:pPr>
            <w:r w:rsidRPr="00491237">
              <w:rPr>
                <w:color w:val="000000" w:themeColor="text1"/>
              </w:rPr>
              <w:br w:type="page"/>
            </w:r>
            <w:r w:rsidRPr="00491237">
              <w:rPr>
                <w:rFonts w:ascii="Times New Roman" w:eastAsia="Times New Roman" w:hAnsi="Times New Roman"/>
                <w:b/>
                <w:color w:val="000000" w:themeColor="text1"/>
                <w:sz w:val="20"/>
                <w:szCs w:val="20"/>
                <w:lang w:eastAsia="pl-PL"/>
              </w:rPr>
              <w:t>lp.</w:t>
            </w:r>
          </w:p>
        </w:tc>
        <w:tc>
          <w:tcPr>
            <w:tcW w:w="850" w:type="dxa"/>
            <w:tcBorders>
              <w:top w:val="single" w:sz="4" w:space="0" w:color="auto"/>
              <w:left w:val="nil"/>
              <w:bottom w:val="single" w:sz="4" w:space="0" w:color="auto"/>
              <w:right w:val="single" w:sz="4" w:space="0" w:color="auto"/>
            </w:tcBorders>
            <w:shd w:val="clear" w:color="auto" w:fill="auto"/>
            <w:textDirection w:val="btLr"/>
            <w:vAlign w:val="center"/>
          </w:tcPr>
          <w:p w14:paraId="7CAC35C0"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eastAsia="Times New Roman" w:hAnsi="Times New Roman"/>
                <w:b/>
                <w:bCs/>
                <w:color w:val="000000" w:themeColor="text1"/>
                <w:sz w:val="20"/>
                <w:szCs w:val="20"/>
                <w:lang w:eastAsia="pl-PL"/>
              </w:rPr>
              <w:t>oznaczenie kwalifikacji</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7596FCC2"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eastAsia="Times New Roman" w:hAnsi="Times New Roman"/>
                <w:b/>
                <w:bCs/>
                <w:color w:val="000000" w:themeColor="text1"/>
                <w:sz w:val="20"/>
                <w:szCs w:val="20"/>
                <w:lang w:eastAsia="pl-PL"/>
              </w:rPr>
              <w:t>nazwa kwalifikacji</w:t>
            </w:r>
          </w:p>
        </w:tc>
        <w:tc>
          <w:tcPr>
            <w:tcW w:w="565" w:type="dxa"/>
            <w:gridSpan w:val="2"/>
            <w:tcBorders>
              <w:top w:val="single" w:sz="4" w:space="0" w:color="auto"/>
              <w:left w:val="nil"/>
              <w:bottom w:val="single" w:sz="4" w:space="0" w:color="auto"/>
              <w:right w:val="single" w:sz="4" w:space="0" w:color="auto"/>
            </w:tcBorders>
            <w:shd w:val="clear" w:color="auto" w:fill="auto"/>
            <w:noWrap/>
            <w:textDirection w:val="btLr"/>
            <w:vAlign w:val="center"/>
          </w:tcPr>
          <w:p w14:paraId="3C6BA1F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czas [min]</w:t>
            </w:r>
          </w:p>
        </w:tc>
        <w:tc>
          <w:tcPr>
            <w:tcW w:w="568" w:type="dxa"/>
            <w:tcBorders>
              <w:top w:val="single" w:sz="4" w:space="0" w:color="auto"/>
              <w:left w:val="nil"/>
              <w:bottom w:val="single" w:sz="4" w:space="0" w:color="auto"/>
              <w:right w:val="single" w:sz="4" w:space="0" w:color="auto"/>
            </w:tcBorders>
            <w:shd w:val="clear" w:color="auto" w:fill="auto"/>
            <w:noWrap/>
            <w:textDirection w:val="btLr"/>
            <w:vAlign w:val="center"/>
          </w:tcPr>
          <w:p w14:paraId="0831C54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model</w:t>
            </w:r>
          </w:p>
        </w:tc>
        <w:tc>
          <w:tcPr>
            <w:tcW w:w="3973" w:type="dxa"/>
            <w:gridSpan w:val="11"/>
            <w:tcBorders>
              <w:top w:val="single" w:sz="4" w:space="0" w:color="auto"/>
              <w:left w:val="nil"/>
              <w:bottom w:val="single" w:sz="4" w:space="0" w:color="auto"/>
              <w:right w:val="single" w:sz="4" w:space="0" w:color="auto"/>
            </w:tcBorders>
            <w:shd w:val="clear" w:color="auto" w:fill="auto"/>
            <w:noWrap/>
            <w:vAlign w:val="center"/>
          </w:tcPr>
          <w:p w14:paraId="7869AC8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20"/>
                <w:szCs w:val="20"/>
                <w:lang w:eastAsia="pl-PL"/>
              </w:rPr>
              <w:t>godziny rozpoczęcia egzaminów</w:t>
            </w:r>
          </w:p>
        </w:tc>
      </w:tr>
      <w:tr w:rsidR="00491237" w:rsidRPr="00491237" w14:paraId="1E12B80B"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64BA3144" w14:textId="77777777" w:rsidR="00491237" w:rsidRPr="00491237" w:rsidRDefault="00491237" w:rsidP="005D01F6">
            <w:pPr>
              <w:numPr>
                <w:ilvl w:val="0"/>
                <w:numId w:val="233"/>
              </w:numPr>
              <w:spacing w:after="0" w:line="240" w:lineRule="auto"/>
              <w:ind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5600DB36"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TG.01</w:t>
            </w:r>
          </w:p>
        </w:tc>
        <w:tc>
          <w:tcPr>
            <w:tcW w:w="2977" w:type="dxa"/>
            <w:tcBorders>
              <w:top w:val="nil"/>
              <w:left w:val="nil"/>
              <w:bottom w:val="single" w:sz="4" w:space="0" w:color="auto"/>
              <w:right w:val="single" w:sz="4" w:space="0" w:color="auto"/>
            </w:tcBorders>
            <w:shd w:val="clear" w:color="auto" w:fill="auto"/>
            <w:noWrap/>
            <w:vAlign w:val="center"/>
          </w:tcPr>
          <w:p w14:paraId="79E69AD4"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prac pomocniczych w obiektach świadczących usługi hotelarskie</w:t>
            </w:r>
          </w:p>
        </w:tc>
        <w:tc>
          <w:tcPr>
            <w:tcW w:w="565" w:type="dxa"/>
            <w:gridSpan w:val="2"/>
            <w:tcBorders>
              <w:top w:val="nil"/>
              <w:left w:val="nil"/>
              <w:bottom w:val="single" w:sz="4" w:space="0" w:color="auto"/>
              <w:right w:val="single" w:sz="4" w:space="0" w:color="auto"/>
            </w:tcBorders>
            <w:shd w:val="clear" w:color="auto" w:fill="auto"/>
            <w:noWrap/>
            <w:vAlign w:val="center"/>
          </w:tcPr>
          <w:p w14:paraId="1ECEACA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nil"/>
              <w:left w:val="nil"/>
              <w:bottom w:val="single" w:sz="4" w:space="0" w:color="auto"/>
              <w:right w:val="single" w:sz="4" w:space="0" w:color="auto"/>
            </w:tcBorders>
            <w:shd w:val="clear" w:color="auto" w:fill="auto"/>
            <w:noWrap/>
            <w:vAlign w:val="center"/>
          </w:tcPr>
          <w:p w14:paraId="79C2636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316C2D0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1E07370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top w:val="nil"/>
              <w:left w:val="nil"/>
              <w:bottom w:val="single" w:sz="4" w:space="0" w:color="auto"/>
              <w:right w:val="single" w:sz="4" w:space="0" w:color="auto"/>
            </w:tcBorders>
            <w:shd w:val="clear" w:color="auto" w:fill="auto"/>
            <w:noWrap/>
            <w:vAlign w:val="center"/>
          </w:tcPr>
          <w:p w14:paraId="15D72C8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7AD45C8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3FEFBD2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nil"/>
              <w:left w:val="nil"/>
              <w:bottom w:val="single" w:sz="4" w:space="0" w:color="auto"/>
              <w:right w:val="single" w:sz="4" w:space="0" w:color="auto"/>
            </w:tcBorders>
            <w:shd w:val="clear" w:color="auto" w:fill="auto"/>
            <w:noWrap/>
            <w:vAlign w:val="center"/>
          </w:tcPr>
          <w:p w14:paraId="6B386DE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6EDC8CC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73136C7D"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4F2B458D" w14:textId="77777777" w:rsidR="00491237" w:rsidRPr="00491237" w:rsidRDefault="00491237" w:rsidP="005D01F6">
            <w:pPr>
              <w:numPr>
                <w:ilvl w:val="0"/>
                <w:numId w:val="233"/>
              </w:numPr>
              <w:spacing w:after="0" w:line="240" w:lineRule="auto"/>
              <w:ind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4A181DF8"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TG.02</w:t>
            </w:r>
          </w:p>
        </w:tc>
        <w:tc>
          <w:tcPr>
            <w:tcW w:w="2977" w:type="dxa"/>
            <w:tcBorders>
              <w:top w:val="nil"/>
              <w:left w:val="nil"/>
              <w:bottom w:val="single" w:sz="4" w:space="0" w:color="auto"/>
              <w:right w:val="single" w:sz="4" w:space="0" w:color="auto"/>
            </w:tcBorders>
            <w:shd w:val="clear" w:color="auto" w:fill="auto"/>
            <w:noWrap/>
            <w:vAlign w:val="center"/>
          </w:tcPr>
          <w:p w14:paraId="1A429494"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Produkcja wyrobów spożywczych z wykorzystaniem maszyn i urządzeń</w:t>
            </w:r>
          </w:p>
        </w:tc>
        <w:tc>
          <w:tcPr>
            <w:tcW w:w="565" w:type="dxa"/>
            <w:gridSpan w:val="2"/>
            <w:tcBorders>
              <w:top w:val="nil"/>
              <w:left w:val="nil"/>
              <w:bottom w:val="single" w:sz="4" w:space="0" w:color="auto"/>
              <w:right w:val="single" w:sz="4" w:space="0" w:color="auto"/>
            </w:tcBorders>
            <w:shd w:val="clear" w:color="auto" w:fill="auto"/>
            <w:noWrap/>
            <w:vAlign w:val="center"/>
          </w:tcPr>
          <w:p w14:paraId="074AB14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nil"/>
              <w:left w:val="nil"/>
              <w:bottom w:val="single" w:sz="4" w:space="0" w:color="auto"/>
              <w:right w:val="single" w:sz="4" w:space="0" w:color="auto"/>
            </w:tcBorders>
            <w:shd w:val="clear" w:color="auto" w:fill="auto"/>
            <w:noWrap/>
            <w:vAlign w:val="center"/>
          </w:tcPr>
          <w:p w14:paraId="5780D85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04F9A8F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78D3567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top w:val="nil"/>
              <w:left w:val="nil"/>
              <w:bottom w:val="single" w:sz="4" w:space="0" w:color="auto"/>
              <w:right w:val="single" w:sz="4" w:space="0" w:color="auto"/>
            </w:tcBorders>
            <w:shd w:val="clear" w:color="auto" w:fill="auto"/>
            <w:noWrap/>
            <w:vAlign w:val="center"/>
          </w:tcPr>
          <w:p w14:paraId="5EA89AB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05448B5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31A2642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nil"/>
              <w:left w:val="nil"/>
              <w:bottom w:val="single" w:sz="4" w:space="0" w:color="auto"/>
              <w:right w:val="single" w:sz="4" w:space="0" w:color="auto"/>
            </w:tcBorders>
            <w:shd w:val="clear" w:color="auto" w:fill="auto"/>
            <w:noWrap/>
            <w:vAlign w:val="center"/>
          </w:tcPr>
          <w:p w14:paraId="3DE99E1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466385D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6D0E7B5E"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4B35E541" w14:textId="77777777" w:rsidR="00491237" w:rsidRPr="00491237" w:rsidRDefault="00491237" w:rsidP="005D01F6">
            <w:pPr>
              <w:numPr>
                <w:ilvl w:val="0"/>
                <w:numId w:val="233"/>
              </w:numPr>
              <w:spacing w:after="0" w:line="240" w:lineRule="auto"/>
              <w:ind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6DA8D38A"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TG.03</w:t>
            </w:r>
          </w:p>
        </w:tc>
        <w:tc>
          <w:tcPr>
            <w:tcW w:w="2977" w:type="dxa"/>
            <w:tcBorders>
              <w:top w:val="nil"/>
              <w:left w:val="nil"/>
              <w:bottom w:val="single" w:sz="4" w:space="0" w:color="auto"/>
              <w:right w:val="single" w:sz="4" w:space="0" w:color="auto"/>
            </w:tcBorders>
            <w:shd w:val="clear" w:color="auto" w:fill="auto"/>
            <w:noWrap/>
            <w:vAlign w:val="center"/>
          </w:tcPr>
          <w:p w14:paraId="00C848AD"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Produkcja wyrobów piekarskich</w:t>
            </w:r>
          </w:p>
        </w:tc>
        <w:tc>
          <w:tcPr>
            <w:tcW w:w="565" w:type="dxa"/>
            <w:gridSpan w:val="2"/>
            <w:tcBorders>
              <w:top w:val="nil"/>
              <w:left w:val="nil"/>
              <w:bottom w:val="single" w:sz="4" w:space="0" w:color="auto"/>
              <w:right w:val="single" w:sz="4" w:space="0" w:color="auto"/>
            </w:tcBorders>
            <w:shd w:val="clear" w:color="auto" w:fill="auto"/>
            <w:noWrap/>
            <w:vAlign w:val="center"/>
          </w:tcPr>
          <w:p w14:paraId="1E98CBE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nil"/>
              <w:left w:val="nil"/>
              <w:bottom w:val="single" w:sz="4" w:space="0" w:color="auto"/>
              <w:right w:val="single" w:sz="4" w:space="0" w:color="auto"/>
            </w:tcBorders>
            <w:shd w:val="clear" w:color="auto" w:fill="auto"/>
            <w:noWrap/>
            <w:vAlign w:val="center"/>
          </w:tcPr>
          <w:p w14:paraId="66D3E39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69D0034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6C1B432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top w:val="nil"/>
              <w:left w:val="nil"/>
              <w:bottom w:val="single" w:sz="4" w:space="0" w:color="auto"/>
              <w:right w:val="single" w:sz="4" w:space="0" w:color="auto"/>
            </w:tcBorders>
            <w:shd w:val="clear" w:color="auto" w:fill="auto"/>
            <w:noWrap/>
            <w:vAlign w:val="center"/>
          </w:tcPr>
          <w:p w14:paraId="6CEB8F5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23E6358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519F3AF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nil"/>
              <w:left w:val="nil"/>
              <w:bottom w:val="single" w:sz="4" w:space="0" w:color="auto"/>
              <w:right w:val="single" w:sz="4" w:space="0" w:color="auto"/>
            </w:tcBorders>
            <w:shd w:val="clear" w:color="auto" w:fill="auto"/>
            <w:noWrap/>
            <w:vAlign w:val="center"/>
          </w:tcPr>
          <w:p w14:paraId="64A5791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3B23F22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2AD463D3"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5F9FA8E0" w14:textId="77777777" w:rsidR="00491237" w:rsidRPr="00491237" w:rsidRDefault="00491237" w:rsidP="005D01F6">
            <w:pPr>
              <w:numPr>
                <w:ilvl w:val="0"/>
                <w:numId w:val="233"/>
              </w:numPr>
              <w:spacing w:after="0" w:line="240" w:lineRule="auto"/>
              <w:ind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0B1E9097"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TG.04</w:t>
            </w:r>
          </w:p>
        </w:tc>
        <w:tc>
          <w:tcPr>
            <w:tcW w:w="2977" w:type="dxa"/>
            <w:tcBorders>
              <w:top w:val="nil"/>
              <w:left w:val="nil"/>
              <w:bottom w:val="single" w:sz="4" w:space="0" w:color="auto"/>
              <w:right w:val="single" w:sz="4" w:space="0" w:color="auto"/>
            </w:tcBorders>
            <w:shd w:val="clear" w:color="auto" w:fill="auto"/>
            <w:noWrap/>
            <w:vAlign w:val="center"/>
          </w:tcPr>
          <w:p w14:paraId="2E9DA3F5"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Produkcja wyrobów cukierniczych</w:t>
            </w:r>
          </w:p>
        </w:tc>
        <w:tc>
          <w:tcPr>
            <w:tcW w:w="565" w:type="dxa"/>
            <w:gridSpan w:val="2"/>
            <w:tcBorders>
              <w:top w:val="nil"/>
              <w:left w:val="nil"/>
              <w:bottom w:val="single" w:sz="4" w:space="0" w:color="auto"/>
              <w:right w:val="single" w:sz="4" w:space="0" w:color="auto"/>
            </w:tcBorders>
            <w:shd w:val="clear" w:color="auto" w:fill="auto"/>
            <w:noWrap/>
            <w:vAlign w:val="center"/>
          </w:tcPr>
          <w:p w14:paraId="70A7C33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150</w:t>
            </w:r>
          </w:p>
        </w:tc>
        <w:tc>
          <w:tcPr>
            <w:tcW w:w="568" w:type="dxa"/>
            <w:tcBorders>
              <w:top w:val="nil"/>
              <w:left w:val="nil"/>
              <w:bottom w:val="single" w:sz="4" w:space="0" w:color="auto"/>
              <w:right w:val="single" w:sz="4" w:space="0" w:color="auto"/>
            </w:tcBorders>
            <w:shd w:val="clear" w:color="auto" w:fill="auto"/>
            <w:noWrap/>
            <w:vAlign w:val="center"/>
          </w:tcPr>
          <w:p w14:paraId="6EF8432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4535483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nil"/>
              <w:left w:val="nil"/>
              <w:bottom w:val="single" w:sz="4" w:space="0" w:color="auto"/>
              <w:right w:val="single" w:sz="4" w:space="0" w:color="auto"/>
            </w:tcBorders>
            <w:shd w:val="clear" w:color="auto" w:fill="auto"/>
            <w:noWrap/>
            <w:vAlign w:val="center"/>
          </w:tcPr>
          <w:p w14:paraId="28217653" w14:textId="77777777" w:rsidR="00491237" w:rsidRPr="00491237" w:rsidRDefault="00491237" w:rsidP="00491237">
            <w:pPr>
              <w:spacing w:after="0" w:line="240" w:lineRule="auto"/>
              <w:jc w:val="center"/>
              <w:rPr>
                <w:rFonts w:ascii="Times New Roman" w:eastAsia="Times New Roman" w:hAnsi="Times New Roman"/>
                <w:b/>
                <w:bCs/>
                <w:strike/>
                <w:color w:val="000000" w:themeColor="text1"/>
                <w:sz w:val="18"/>
                <w:szCs w:val="18"/>
                <w:lang w:eastAsia="pl-PL"/>
              </w:rPr>
            </w:pPr>
            <w:r w:rsidRPr="00491237">
              <w:rPr>
                <w:rFonts w:ascii="Times New Roman" w:eastAsia="Times New Roman" w:hAnsi="Times New Roman"/>
                <w:b/>
                <w:bCs/>
                <w:strike/>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26C5150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nil"/>
              <w:left w:val="nil"/>
              <w:bottom w:val="single" w:sz="4" w:space="0" w:color="auto"/>
              <w:right w:val="single" w:sz="4" w:space="0" w:color="auto"/>
            </w:tcBorders>
            <w:shd w:val="clear" w:color="auto" w:fill="auto"/>
            <w:noWrap/>
            <w:vAlign w:val="center"/>
          </w:tcPr>
          <w:p w14:paraId="71C4CDA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2612D2F8" w14:textId="77777777" w:rsidR="00491237" w:rsidRPr="00491237" w:rsidRDefault="00491237" w:rsidP="00491237">
            <w:pPr>
              <w:spacing w:after="0" w:line="240" w:lineRule="auto"/>
              <w:jc w:val="center"/>
              <w:rPr>
                <w:rFonts w:ascii="Times New Roman" w:eastAsia="Times New Roman" w:hAnsi="Times New Roman"/>
                <w:b/>
                <w:bCs/>
                <w:strike/>
                <w:color w:val="000000" w:themeColor="text1"/>
                <w:sz w:val="18"/>
                <w:szCs w:val="18"/>
                <w:lang w:eastAsia="pl-PL"/>
              </w:rPr>
            </w:pPr>
            <w:r w:rsidRPr="00491237">
              <w:rPr>
                <w:rFonts w:ascii="Times New Roman" w:eastAsia="Times New Roman" w:hAnsi="Times New Roman"/>
                <w:b/>
                <w:bCs/>
                <w:strike/>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3B34304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567" w:type="dxa"/>
            <w:tcBorders>
              <w:top w:val="nil"/>
              <w:left w:val="nil"/>
              <w:bottom w:val="single" w:sz="4" w:space="0" w:color="auto"/>
              <w:right w:val="single" w:sz="4" w:space="0" w:color="auto"/>
            </w:tcBorders>
            <w:shd w:val="clear" w:color="auto" w:fill="auto"/>
            <w:noWrap/>
            <w:vAlign w:val="center"/>
          </w:tcPr>
          <w:p w14:paraId="5C2C4EB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1A6E0F9C"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310668F9" w14:textId="77777777" w:rsidR="00491237" w:rsidRPr="00491237" w:rsidRDefault="00491237" w:rsidP="005D01F6">
            <w:pPr>
              <w:numPr>
                <w:ilvl w:val="0"/>
                <w:numId w:val="233"/>
              </w:numPr>
              <w:spacing w:after="0" w:line="240" w:lineRule="auto"/>
              <w:ind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5DF5F1B2"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TG.05</w:t>
            </w:r>
          </w:p>
        </w:tc>
        <w:tc>
          <w:tcPr>
            <w:tcW w:w="2977" w:type="dxa"/>
            <w:tcBorders>
              <w:top w:val="nil"/>
              <w:left w:val="nil"/>
              <w:bottom w:val="single" w:sz="4" w:space="0" w:color="auto"/>
              <w:right w:val="single" w:sz="4" w:space="0" w:color="auto"/>
            </w:tcBorders>
            <w:shd w:val="clear" w:color="auto" w:fill="auto"/>
            <w:noWrap/>
            <w:vAlign w:val="center"/>
          </w:tcPr>
          <w:p w14:paraId="3F462051"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Produkcja przetworów mięsnych i tłuszczowych</w:t>
            </w:r>
          </w:p>
        </w:tc>
        <w:tc>
          <w:tcPr>
            <w:tcW w:w="565" w:type="dxa"/>
            <w:gridSpan w:val="2"/>
            <w:tcBorders>
              <w:top w:val="nil"/>
              <w:left w:val="nil"/>
              <w:bottom w:val="single" w:sz="4" w:space="0" w:color="auto"/>
              <w:right w:val="single" w:sz="4" w:space="0" w:color="auto"/>
            </w:tcBorders>
            <w:shd w:val="clear" w:color="auto" w:fill="auto"/>
            <w:noWrap/>
            <w:vAlign w:val="center"/>
          </w:tcPr>
          <w:p w14:paraId="0052976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150</w:t>
            </w:r>
          </w:p>
        </w:tc>
        <w:tc>
          <w:tcPr>
            <w:tcW w:w="568" w:type="dxa"/>
            <w:tcBorders>
              <w:top w:val="nil"/>
              <w:left w:val="nil"/>
              <w:bottom w:val="single" w:sz="4" w:space="0" w:color="auto"/>
              <w:right w:val="single" w:sz="4" w:space="0" w:color="auto"/>
            </w:tcBorders>
            <w:shd w:val="clear" w:color="auto" w:fill="auto"/>
            <w:noWrap/>
            <w:vAlign w:val="center"/>
          </w:tcPr>
          <w:p w14:paraId="7B87D57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2514F7C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nil"/>
              <w:left w:val="nil"/>
              <w:bottom w:val="single" w:sz="4" w:space="0" w:color="auto"/>
              <w:right w:val="single" w:sz="4" w:space="0" w:color="auto"/>
            </w:tcBorders>
            <w:shd w:val="clear" w:color="auto" w:fill="auto"/>
            <w:noWrap/>
            <w:vAlign w:val="center"/>
          </w:tcPr>
          <w:p w14:paraId="30730C9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48B6377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nil"/>
              <w:left w:val="nil"/>
              <w:bottom w:val="single" w:sz="4" w:space="0" w:color="auto"/>
              <w:right w:val="single" w:sz="4" w:space="0" w:color="auto"/>
            </w:tcBorders>
            <w:shd w:val="clear" w:color="auto" w:fill="auto"/>
            <w:noWrap/>
            <w:vAlign w:val="center"/>
          </w:tcPr>
          <w:p w14:paraId="117AEF2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34358EF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 </w:t>
            </w:r>
          </w:p>
        </w:tc>
        <w:tc>
          <w:tcPr>
            <w:tcW w:w="567" w:type="dxa"/>
            <w:tcBorders>
              <w:top w:val="nil"/>
              <w:left w:val="nil"/>
              <w:bottom w:val="single" w:sz="4" w:space="0" w:color="auto"/>
              <w:right w:val="single" w:sz="4" w:space="0" w:color="auto"/>
            </w:tcBorders>
            <w:shd w:val="clear" w:color="auto" w:fill="auto"/>
            <w:noWrap/>
            <w:vAlign w:val="center"/>
          </w:tcPr>
          <w:p w14:paraId="05BABE3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567" w:type="dxa"/>
            <w:tcBorders>
              <w:top w:val="nil"/>
              <w:left w:val="nil"/>
              <w:bottom w:val="single" w:sz="4" w:space="0" w:color="auto"/>
              <w:right w:val="single" w:sz="4" w:space="0" w:color="auto"/>
            </w:tcBorders>
            <w:shd w:val="clear" w:color="auto" w:fill="auto"/>
            <w:noWrap/>
            <w:vAlign w:val="center"/>
          </w:tcPr>
          <w:p w14:paraId="681F78E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435D0824"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0B599769" w14:textId="77777777" w:rsidR="00491237" w:rsidRPr="00491237" w:rsidRDefault="00491237" w:rsidP="005D01F6">
            <w:pPr>
              <w:numPr>
                <w:ilvl w:val="0"/>
                <w:numId w:val="233"/>
              </w:numPr>
              <w:spacing w:after="0" w:line="240" w:lineRule="auto"/>
              <w:ind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0712526B"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TG.06</w:t>
            </w:r>
          </w:p>
        </w:tc>
        <w:tc>
          <w:tcPr>
            <w:tcW w:w="2977" w:type="dxa"/>
            <w:tcBorders>
              <w:top w:val="nil"/>
              <w:left w:val="nil"/>
              <w:bottom w:val="single" w:sz="4" w:space="0" w:color="auto"/>
              <w:right w:val="single" w:sz="4" w:space="0" w:color="auto"/>
            </w:tcBorders>
            <w:shd w:val="clear" w:color="auto" w:fill="auto"/>
            <w:noWrap/>
            <w:vAlign w:val="center"/>
          </w:tcPr>
          <w:p w14:paraId="64F079FB"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Obróbka ryb i produkcja przetworów  rybnych</w:t>
            </w:r>
          </w:p>
        </w:tc>
        <w:tc>
          <w:tcPr>
            <w:tcW w:w="565" w:type="dxa"/>
            <w:gridSpan w:val="2"/>
            <w:tcBorders>
              <w:top w:val="nil"/>
              <w:left w:val="nil"/>
              <w:bottom w:val="single" w:sz="4" w:space="0" w:color="auto"/>
              <w:right w:val="single" w:sz="4" w:space="0" w:color="auto"/>
            </w:tcBorders>
            <w:shd w:val="clear" w:color="auto" w:fill="auto"/>
            <w:noWrap/>
            <w:vAlign w:val="center"/>
          </w:tcPr>
          <w:p w14:paraId="78848B5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 xml:space="preserve">120 </w:t>
            </w:r>
          </w:p>
        </w:tc>
        <w:tc>
          <w:tcPr>
            <w:tcW w:w="568" w:type="dxa"/>
            <w:tcBorders>
              <w:top w:val="nil"/>
              <w:left w:val="nil"/>
              <w:bottom w:val="single" w:sz="4" w:space="0" w:color="auto"/>
              <w:right w:val="single" w:sz="4" w:space="0" w:color="auto"/>
            </w:tcBorders>
            <w:shd w:val="clear" w:color="auto" w:fill="auto"/>
            <w:noWrap/>
            <w:vAlign w:val="center"/>
          </w:tcPr>
          <w:p w14:paraId="0FE27DC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7F00B1E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nil"/>
              <w:left w:val="nil"/>
              <w:bottom w:val="single" w:sz="4" w:space="0" w:color="auto"/>
              <w:right w:val="single" w:sz="4" w:space="0" w:color="auto"/>
            </w:tcBorders>
            <w:shd w:val="clear" w:color="auto" w:fill="auto"/>
            <w:noWrap/>
            <w:vAlign w:val="center"/>
          </w:tcPr>
          <w:p w14:paraId="58B4FC7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324691F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nil"/>
              <w:left w:val="nil"/>
              <w:bottom w:val="single" w:sz="4" w:space="0" w:color="auto"/>
              <w:right w:val="single" w:sz="4" w:space="0" w:color="auto"/>
            </w:tcBorders>
            <w:shd w:val="clear" w:color="auto" w:fill="auto"/>
            <w:noWrap/>
            <w:vAlign w:val="center"/>
          </w:tcPr>
          <w:p w14:paraId="585B5D3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4413092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 </w:t>
            </w:r>
          </w:p>
        </w:tc>
        <w:tc>
          <w:tcPr>
            <w:tcW w:w="567" w:type="dxa"/>
            <w:tcBorders>
              <w:top w:val="nil"/>
              <w:left w:val="nil"/>
              <w:bottom w:val="single" w:sz="4" w:space="0" w:color="auto"/>
              <w:right w:val="single" w:sz="4" w:space="0" w:color="auto"/>
            </w:tcBorders>
            <w:shd w:val="clear" w:color="auto" w:fill="auto"/>
            <w:noWrap/>
            <w:vAlign w:val="center"/>
          </w:tcPr>
          <w:p w14:paraId="2953DE2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567" w:type="dxa"/>
            <w:tcBorders>
              <w:top w:val="nil"/>
              <w:left w:val="nil"/>
              <w:bottom w:val="single" w:sz="4" w:space="0" w:color="auto"/>
              <w:right w:val="single" w:sz="4" w:space="0" w:color="auto"/>
            </w:tcBorders>
            <w:shd w:val="clear" w:color="auto" w:fill="auto"/>
            <w:noWrap/>
            <w:vAlign w:val="center"/>
          </w:tcPr>
          <w:p w14:paraId="117EAA6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628E983B"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630E202C" w14:textId="77777777" w:rsidR="00491237" w:rsidRPr="00491237" w:rsidRDefault="00491237" w:rsidP="005D01F6">
            <w:pPr>
              <w:numPr>
                <w:ilvl w:val="0"/>
                <w:numId w:val="233"/>
              </w:numPr>
              <w:spacing w:after="0" w:line="240" w:lineRule="auto"/>
              <w:ind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2FF522AF"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TG.07</w:t>
            </w:r>
          </w:p>
        </w:tc>
        <w:tc>
          <w:tcPr>
            <w:tcW w:w="2977" w:type="dxa"/>
            <w:tcBorders>
              <w:top w:val="nil"/>
              <w:left w:val="nil"/>
              <w:bottom w:val="single" w:sz="4" w:space="0" w:color="auto"/>
              <w:right w:val="single" w:sz="4" w:space="0" w:color="auto"/>
            </w:tcBorders>
            <w:shd w:val="clear" w:color="auto" w:fill="auto"/>
            <w:noWrap/>
            <w:vAlign w:val="center"/>
          </w:tcPr>
          <w:p w14:paraId="6A406039"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Sporządzanie potraw i napojów</w:t>
            </w:r>
          </w:p>
        </w:tc>
        <w:tc>
          <w:tcPr>
            <w:tcW w:w="565" w:type="dxa"/>
            <w:gridSpan w:val="2"/>
            <w:tcBorders>
              <w:top w:val="nil"/>
              <w:left w:val="nil"/>
              <w:bottom w:val="single" w:sz="4" w:space="0" w:color="auto"/>
              <w:right w:val="single" w:sz="4" w:space="0" w:color="auto"/>
            </w:tcBorders>
            <w:shd w:val="clear" w:color="auto" w:fill="auto"/>
            <w:noWrap/>
            <w:vAlign w:val="center"/>
          </w:tcPr>
          <w:p w14:paraId="42B863F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120</w:t>
            </w:r>
          </w:p>
        </w:tc>
        <w:tc>
          <w:tcPr>
            <w:tcW w:w="568" w:type="dxa"/>
            <w:tcBorders>
              <w:top w:val="nil"/>
              <w:left w:val="nil"/>
              <w:bottom w:val="single" w:sz="4" w:space="0" w:color="auto"/>
              <w:right w:val="single" w:sz="4" w:space="0" w:color="auto"/>
            </w:tcBorders>
            <w:shd w:val="clear" w:color="auto" w:fill="auto"/>
            <w:noWrap/>
            <w:vAlign w:val="center"/>
          </w:tcPr>
          <w:p w14:paraId="36DEEA5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nil"/>
              <w:left w:val="nil"/>
              <w:bottom w:val="single" w:sz="4" w:space="0" w:color="auto"/>
              <w:right w:val="single" w:sz="4" w:space="0" w:color="auto"/>
            </w:tcBorders>
            <w:shd w:val="clear" w:color="auto" w:fill="auto"/>
            <w:noWrap/>
            <w:vAlign w:val="center"/>
          </w:tcPr>
          <w:p w14:paraId="20D10AF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8:00</w:t>
            </w:r>
          </w:p>
        </w:tc>
        <w:tc>
          <w:tcPr>
            <w:tcW w:w="518" w:type="dxa"/>
            <w:gridSpan w:val="2"/>
            <w:tcBorders>
              <w:top w:val="nil"/>
              <w:left w:val="nil"/>
              <w:bottom w:val="single" w:sz="4" w:space="0" w:color="auto"/>
              <w:right w:val="single" w:sz="4" w:space="0" w:color="auto"/>
            </w:tcBorders>
            <w:shd w:val="clear" w:color="auto" w:fill="auto"/>
            <w:noWrap/>
            <w:vAlign w:val="center"/>
          </w:tcPr>
          <w:p w14:paraId="0E9F374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nil"/>
              <w:left w:val="nil"/>
              <w:bottom w:val="single" w:sz="4" w:space="0" w:color="auto"/>
              <w:right w:val="single" w:sz="4" w:space="0" w:color="auto"/>
            </w:tcBorders>
            <w:shd w:val="clear" w:color="auto" w:fill="auto"/>
            <w:noWrap/>
            <w:vAlign w:val="center"/>
          </w:tcPr>
          <w:p w14:paraId="0D19189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12:00</w:t>
            </w:r>
          </w:p>
        </w:tc>
        <w:tc>
          <w:tcPr>
            <w:tcW w:w="567" w:type="dxa"/>
            <w:gridSpan w:val="2"/>
            <w:tcBorders>
              <w:top w:val="nil"/>
              <w:left w:val="nil"/>
              <w:bottom w:val="single" w:sz="4" w:space="0" w:color="auto"/>
              <w:right w:val="single" w:sz="4" w:space="0" w:color="auto"/>
            </w:tcBorders>
            <w:shd w:val="clear" w:color="auto" w:fill="auto"/>
            <w:noWrap/>
            <w:vAlign w:val="center"/>
          </w:tcPr>
          <w:p w14:paraId="16D1BC6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0735FAA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 </w:t>
            </w:r>
          </w:p>
        </w:tc>
        <w:tc>
          <w:tcPr>
            <w:tcW w:w="567" w:type="dxa"/>
            <w:tcBorders>
              <w:top w:val="nil"/>
              <w:left w:val="nil"/>
              <w:bottom w:val="single" w:sz="4" w:space="0" w:color="auto"/>
              <w:right w:val="single" w:sz="4" w:space="0" w:color="auto"/>
            </w:tcBorders>
            <w:shd w:val="clear" w:color="auto" w:fill="auto"/>
            <w:noWrap/>
            <w:vAlign w:val="center"/>
          </w:tcPr>
          <w:p w14:paraId="3CDD07A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16:00</w:t>
            </w:r>
          </w:p>
        </w:tc>
        <w:tc>
          <w:tcPr>
            <w:tcW w:w="567" w:type="dxa"/>
            <w:tcBorders>
              <w:top w:val="nil"/>
              <w:left w:val="nil"/>
              <w:bottom w:val="single" w:sz="4" w:space="0" w:color="auto"/>
              <w:right w:val="single" w:sz="4" w:space="0" w:color="auto"/>
            </w:tcBorders>
            <w:shd w:val="clear" w:color="auto" w:fill="auto"/>
            <w:noWrap/>
            <w:vAlign w:val="center"/>
          </w:tcPr>
          <w:p w14:paraId="067C1DC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3E6235C4" w14:textId="77777777" w:rsidTr="00491237">
        <w:trPr>
          <w:trHeight w:val="255"/>
        </w:trPr>
        <w:tc>
          <w:tcPr>
            <w:tcW w:w="706" w:type="dxa"/>
            <w:tcBorders>
              <w:top w:val="nil"/>
              <w:left w:val="single" w:sz="4" w:space="0" w:color="auto"/>
              <w:bottom w:val="single" w:sz="4" w:space="0" w:color="auto"/>
              <w:right w:val="single" w:sz="4" w:space="0" w:color="auto"/>
            </w:tcBorders>
            <w:shd w:val="clear" w:color="auto" w:fill="auto"/>
            <w:vAlign w:val="center"/>
          </w:tcPr>
          <w:p w14:paraId="1372F9D6" w14:textId="77777777" w:rsidR="00491237" w:rsidRPr="00491237" w:rsidRDefault="00491237" w:rsidP="005D01F6">
            <w:pPr>
              <w:numPr>
                <w:ilvl w:val="0"/>
                <w:numId w:val="233"/>
              </w:numPr>
              <w:spacing w:after="0" w:line="240" w:lineRule="auto"/>
              <w:ind w:right="2"/>
              <w:contextualSpacing/>
              <w:jc w:val="right"/>
              <w:rPr>
                <w:rFonts w:ascii="Times New Roman" w:eastAsia="Times New Roman" w:hAnsi="Times New Roman"/>
                <w:color w:val="000000" w:themeColor="text1"/>
                <w:sz w:val="20"/>
                <w:szCs w:val="20"/>
                <w:lang w:eastAsia="pl-PL"/>
              </w:rPr>
            </w:pPr>
          </w:p>
        </w:tc>
        <w:tc>
          <w:tcPr>
            <w:tcW w:w="850" w:type="dxa"/>
            <w:tcBorders>
              <w:top w:val="nil"/>
              <w:left w:val="nil"/>
              <w:bottom w:val="single" w:sz="4" w:space="0" w:color="auto"/>
              <w:right w:val="single" w:sz="4" w:space="0" w:color="auto"/>
            </w:tcBorders>
            <w:shd w:val="clear" w:color="auto" w:fill="auto"/>
            <w:vAlign w:val="center"/>
          </w:tcPr>
          <w:p w14:paraId="3CE73785" w14:textId="77777777" w:rsidR="00491237" w:rsidRPr="00491237" w:rsidRDefault="00491237" w:rsidP="00491237">
            <w:pPr>
              <w:spacing w:after="0" w:line="240" w:lineRule="auto"/>
              <w:jc w:val="center"/>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TG.08</w:t>
            </w:r>
          </w:p>
        </w:tc>
        <w:tc>
          <w:tcPr>
            <w:tcW w:w="2977" w:type="dxa"/>
            <w:tcBorders>
              <w:top w:val="nil"/>
              <w:left w:val="nil"/>
              <w:bottom w:val="single" w:sz="4" w:space="0" w:color="auto"/>
              <w:right w:val="single" w:sz="4" w:space="0" w:color="auto"/>
            </w:tcBorders>
            <w:shd w:val="clear" w:color="auto" w:fill="auto"/>
            <w:noWrap/>
            <w:vAlign w:val="center"/>
          </w:tcPr>
          <w:p w14:paraId="0D49CCAD" w14:textId="77777777" w:rsidR="00491237" w:rsidRPr="00491237" w:rsidRDefault="00491237" w:rsidP="00491237">
            <w:pPr>
              <w:spacing w:after="0" w:line="240" w:lineRule="auto"/>
              <w:rPr>
                <w:rFonts w:ascii="Times New Roman" w:eastAsia="Times New Roman" w:hAnsi="Times New Roman"/>
                <w:color w:val="000000" w:themeColor="text1"/>
                <w:sz w:val="20"/>
                <w:szCs w:val="20"/>
                <w:lang w:eastAsia="pl-PL"/>
              </w:rPr>
            </w:pPr>
            <w:r w:rsidRPr="00491237">
              <w:rPr>
                <w:rFonts w:ascii="Times New Roman" w:hAnsi="Times New Roman"/>
                <w:color w:val="000000" w:themeColor="text1"/>
                <w:sz w:val="18"/>
                <w:szCs w:val="18"/>
              </w:rPr>
              <w:t>Prowadzenie działalności turystycznej na obszarach wiejskich</w:t>
            </w:r>
          </w:p>
        </w:tc>
        <w:tc>
          <w:tcPr>
            <w:tcW w:w="565" w:type="dxa"/>
            <w:gridSpan w:val="2"/>
            <w:tcBorders>
              <w:top w:val="nil"/>
              <w:left w:val="nil"/>
              <w:bottom w:val="single" w:sz="4" w:space="0" w:color="auto"/>
              <w:right w:val="single" w:sz="4" w:space="0" w:color="auto"/>
            </w:tcBorders>
            <w:shd w:val="clear" w:color="auto" w:fill="auto"/>
            <w:noWrap/>
            <w:vAlign w:val="center"/>
          </w:tcPr>
          <w:p w14:paraId="633DB6C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150</w:t>
            </w:r>
          </w:p>
        </w:tc>
        <w:tc>
          <w:tcPr>
            <w:tcW w:w="568" w:type="dxa"/>
            <w:tcBorders>
              <w:top w:val="nil"/>
              <w:left w:val="nil"/>
              <w:bottom w:val="single" w:sz="4" w:space="0" w:color="auto"/>
              <w:right w:val="single" w:sz="4" w:space="0" w:color="auto"/>
            </w:tcBorders>
            <w:shd w:val="clear" w:color="auto" w:fill="auto"/>
            <w:noWrap/>
            <w:vAlign w:val="center"/>
          </w:tcPr>
          <w:p w14:paraId="5199D76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nil"/>
              <w:left w:val="nil"/>
              <w:bottom w:val="single" w:sz="4" w:space="0" w:color="auto"/>
              <w:right w:val="single" w:sz="4" w:space="0" w:color="auto"/>
            </w:tcBorders>
            <w:shd w:val="clear" w:color="auto" w:fill="auto"/>
            <w:noWrap/>
            <w:vAlign w:val="center"/>
          </w:tcPr>
          <w:p w14:paraId="15E9152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nil"/>
              <w:left w:val="nil"/>
              <w:bottom w:val="single" w:sz="4" w:space="0" w:color="auto"/>
              <w:right w:val="single" w:sz="4" w:space="0" w:color="auto"/>
            </w:tcBorders>
            <w:shd w:val="clear" w:color="auto" w:fill="auto"/>
            <w:noWrap/>
            <w:vAlign w:val="center"/>
          </w:tcPr>
          <w:p w14:paraId="29DC923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top w:val="nil"/>
              <w:left w:val="nil"/>
              <w:bottom w:val="single" w:sz="4" w:space="0" w:color="auto"/>
              <w:right w:val="single" w:sz="4" w:space="0" w:color="auto"/>
            </w:tcBorders>
            <w:shd w:val="clear" w:color="auto" w:fill="auto"/>
            <w:noWrap/>
            <w:vAlign w:val="center"/>
          </w:tcPr>
          <w:p w14:paraId="0DE2322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nil"/>
              <w:left w:val="nil"/>
              <w:bottom w:val="single" w:sz="4" w:space="0" w:color="auto"/>
              <w:right w:val="single" w:sz="4" w:space="0" w:color="auto"/>
            </w:tcBorders>
            <w:shd w:val="clear" w:color="auto" w:fill="auto"/>
            <w:noWrap/>
            <w:vAlign w:val="center"/>
          </w:tcPr>
          <w:p w14:paraId="39AAEAC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6CFD50E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4D1640E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nil"/>
              <w:left w:val="nil"/>
              <w:bottom w:val="single" w:sz="4" w:space="0" w:color="auto"/>
              <w:right w:val="single" w:sz="4" w:space="0" w:color="auto"/>
            </w:tcBorders>
            <w:shd w:val="clear" w:color="auto" w:fill="auto"/>
            <w:noWrap/>
            <w:vAlign w:val="center"/>
          </w:tcPr>
          <w:p w14:paraId="69C4CFB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3B311AD3" w14:textId="77777777" w:rsidTr="0049123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58B56B35" w14:textId="77777777" w:rsidR="00491237" w:rsidRPr="00491237" w:rsidRDefault="00491237" w:rsidP="005D01F6">
            <w:pPr>
              <w:numPr>
                <w:ilvl w:val="0"/>
                <w:numId w:val="233"/>
              </w:numPr>
              <w:spacing w:after="0" w:line="240" w:lineRule="auto"/>
              <w:ind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42DEA346"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TG.09</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722A9828"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Prowadzenie gospodarstwa agroturystycznego</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671C2DA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150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3F10CBC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0266057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1EEC188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627576F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4F60D71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1294C0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8566FE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70EBB3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2599E4CB" w14:textId="77777777" w:rsidTr="0049123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65DEF56E" w14:textId="77777777" w:rsidR="00491237" w:rsidRPr="00491237" w:rsidRDefault="00491237" w:rsidP="005D01F6">
            <w:pPr>
              <w:numPr>
                <w:ilvl w:val="0"/>
                <w:numId w:val="233"/>
              </w:numPr>
              <w:spacing w:after="0" w:line="240" w:lineRule="auto"/>
              <w:ind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357A6291"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TG.10</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332413D7"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Wykonywanie usług kelnerskich</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0A19FDA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2225457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w</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0AE5BBF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2A69E51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3B86EA8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41DF9C2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A76419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15:00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5BFD56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B6B11E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7E30F94C" w14:textId="77777777" w:rsidTr="0049123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1BEB037C" w14:textId="77777777" w:rsidR="00491237" w:rsidRPr="00491237" w:rsidRDefault="00491237" w:rsidP="005D01F6">
            <w:pPr>
              <w:numPr>
                <w:ilvl w:val="0"/>
                <w:numId w:val="233"/>
              </w:numPr>
              <w:spacing w:after="0" w:line="240" w:lineRule="auto"/>
              <w:ind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21F16751"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TG.11</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45155BE7"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usług gastronomicznych</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5F737FB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150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6CF75E4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68E9B37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6896FA6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03112C4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44DC074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81092E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EDF88E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0948EA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41E792A3" w14:textId="77777777" w:rsidTr="0049123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37D8E301" w14:textId="77777777" w:rsidR="00491237" w:rsidRPr="00491237" w:rsidRDefault="00491237" w:rsidP="005D01F6">
            <w:pPr>
              <w:numPr>
                <w:ilvl w:val="0"/>
                <w:numId w:val="233"/>
              </w:numPr>
              <w:spacing w:after="0" w:line="240" w:lineRule="auto"/>
              <w:ind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168963B9"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TG.12</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2FC37930"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Planowanie i realizacja usług w recepcji</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790CFD2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150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0257BAE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7AA9D03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5FA58C7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6D0ADB3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5489B8D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2849F0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4D53BE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3684338"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399B3755" w14:textId="77777777" w:rsidTr="0049123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6BF14224" w14:textId="77777777" w:rsidR="00491237" w:rsidRPr="00491237" w:rsidRDefault="00491237" w:rsidP="005D01F6">
            <w:pPr>
              <w:numPr>
                <w:ilvl w:val="0"/>
                <w:numId w:val="233"/>
              </w:numPr>
              <w:spacing w:after="0" w:line="240" w:lineRule="auto"/>
              <w:ind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2183517F"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TG.13</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45DA36B3"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Obsługa gości w obiekcie świadczącym usługi hotelarskie</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5F71486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150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17F31C9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649C94C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6604CB3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60F5FCC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57EEAC9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A60F2D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450892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0AA8AC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5B20420D" w14:textId="77777777" w:rsidTr="0049123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12A68A74" w14:textId="77777777" w:rsidR="00491237" w:rsidRPr="00491237" w:rsidRDefault="00491237" w:rsidP="005D01F6">
            <w:pPr>
              <w:numPr>
                <w:ilvl w:val="0"/>
                <w:numId w:val="233"/>
              </w:numPr>
              <w:spacing w:after="0" w:line="240" w:lineRule="auto"/>
              <w:ind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1A1A3E10"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TG.14</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7BCBAEF2"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Planowanie i realizacja imprez i usług turystycznych</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5003708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150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2F00B33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48E7824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747E5E1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9:00</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2EEDB42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70256E1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6FE844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D26BE0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25467D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2E5DB372" w14:textId="77777777" w:rsidTr="0049123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7F92C73C" w14:textId="77777777" w:rsidR="00491237" w:rsidRPr="00491237" w:rsidRDefault="00491237" w:rsidP="005D01F6">
            <w:pPr>
              <w:numPr>
                <w:ilvl w:val="0"/>
                <w:numId w:val="233"/>
              </w:numPr>
              <w:spacing w:after="0" w:line="240" w:lineRule="auto"/>
              <w:ind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3CF232D2"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TG.15</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32947D07"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Prowadzenie informacji turystycznej oraz sprzedaż usług turystycznych</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058D4E1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150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18FA567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56D432A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25A9051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60343E6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4F4BF95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0A8A63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0FC72C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FCB1E7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7562865A" w14:textId="77777777" w:rsidTr="0049123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5BB9F700" w14:textId="77777777" w:rsidR="00491237" w:rsidRPr="00491237" w:rsidRDefault="00491237" w:rsidP="005D01F6">
            <w:pPr>
              <w:numPr>
                <w:ilvl w:val="0"/>
                <w:numId w:val="233"/>
              </w:numPr>
              <w:spacing w:after="0" w:line="240" w:lineRule="auto"/>
              <w:ind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0845ABFF"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TG.16</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73E405D0"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żywienia i usług gastronomicznych</w:t>
            </w: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0DBFF4E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150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1822EA9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0E8F07FD"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203239E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41E4D16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0241240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80FACF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C6BF8D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5374BC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3813C876" w14:textId="77777777" w:rsidTr="0049123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5FC916F7" w14:textId="77777777" w:rsidR="00491237" w:rsidRPr="00491237" w:rsidRDefault="00491237" w:rsidP="005D01F6">
            <w:pPr>
              <w:numPr>
                <w:ilvl w:val="0"/>
                <w:numId w:val="233"/>
              </w:numPr>
              <w:spacing w:after="0" w:line="240" w:lineRule="auto"/>
              <w:ind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4082EDB4"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TG.17</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79E5E269" w14:textId="77777777" w:rsidR="00491237" w:rsidRPr="00491237" w:rsidRDefault="00491237" w:rsidP="00491237">
            <w:pPr>
              <w:spacing w:after="0" w:line="240" w:lineRule="auto"/>
              <w:rPr>
                <w:rFonts w:ascii="Times New Roman" w:hAnsi="Times New Roman"/>
                <w:color w:val="000000" w:themeColor="text1"/>
                <w:sz w:val="18"/>
                <w:szCs w:val="18"/>
                <w:lang w:eastAsia="pl-PL"/>
              </w:rPr>
            </w:pPr>
            <w:r w:rsidRPr="00491237">
              <w:rPr>
                <w:rFonts w:ascii="Times New Roman" w:hAnsi="Times New Roman"/>
                <w:color w:val="000000" w:themeColor="text1"/>
                <w:sz w:val="18"/>
                <w:szCs w:val="18"/>
              </w:rPr>
              <w:t>Organizacja i nadzorowanie produkcji wyrobów spożywczych</w:t>
            </w:r>
          </w:p>
          <w:p w14:paraId="032BD60D" w14:textId="77777777" w:rsidR="00491237" w:rsidRPr="00491237" w:rsidRDefault="00491237" w:rsidP="00491237">
            <w:pPr>
              <w:spacing w:after="0" w:line="240" w:lineRule="auto"/>
              <w:rPr>
                <w:rFonts w:ascii="Times New Roman" w:hAnsi="Times New Roman"/>
                <w:color w:val="000000" w:themeColor="text1"/>
                <w:sz w:val="18"/>
                <w:szCs w:val="18"/>
              </w:rPr>
            </w:pPr>
          </w:p>
        </w:tc>
        <w:tc>
          <w:tcPr>
            <w:tcW w:w="565" w:type="dxa"/>
            <w:gridSpan w:val="2"/>
            <w:tcBorders>
              <w:top w:val="single" w:sz="4" w:space="0" w:color="auto"/>
              <w:left w:val="nil"/>
              <w:bottom w:val="single" w:sz="4" w:space="0" w:color="auto"/>
              <w:right w:val="single" w:sz="4" w:space="0" w:color="auto"/>
            </w:tcBorders>
            <w:shd w:val="clear" w:color="auto" w:fill="auto"/>
            <w:noWrap/>
            <w:vAlign w:val="center"/>
          </w:tcPr>
          <w:p w14:paraId="43BF6699"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single" w:sz="4" w:space="0" w:color="auto"/>
              <w:left w:val="nil"/>
              <w:bottom w:val="single" w:sz="4" w:space="0" w:color="auto"/>
              <w:right w:val="single" w:sz="4" w:space="0" w:color="auto"/>
            </w:tcBorders>
            <w:shd w:val="clear" w:color="auto" w:fill="auto"/>
            <w:noWrap/>
            <w:vAlign w:val="center"/>
          </w:tcPr>
          <w:p w14:paraId="20CFC611"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single" w:sz="4" w:space="0" w:color="auto"/>
              <w:left w:val="nil"/>
              <w:bottom w:val="single" w:sz="4" w:space="0" w:color="auto"/>
              <w:right w:val="single" w:sz="4" w:space="0" w:color="auto"/>
            </w:tcBorders>
            <w:shd w:val="clear" w:color="auto" w:fill="auto"/>
            <w:noWrap/>
            <w:vAlign w:val="center"/>
          </w:tcPr>
          <w:p w14:paraId="5DEE336B"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single" w:sz="4" w:space="0" w:color="auto"/>
              <w:left w:val="nil"/>
              <w:bottom w:val="single" w:sz="4" w:space="0" w:color="auto"/>
              <w:right w:val="single" w:sz="4" w:space="0" w:color="auto"/>
            </w:tcBorders>
            <w:shd w:val="clear" w:color="auto" w:fill="auto"/>
            <w:noWrap/>
            <w:vAlign w:val="center"/>
          </w:tcPr>
          <w:p w14:paraId="16378762"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single" w:sz="4" w:space="0" w:color="auto"/>
              <w:left w:val="nil"/>
              <w:bottom w:val="single" w:sz="4" w:space="0" w:color="auto"/>
              <w:right w:val="single" w:sz="4" w:space="0" w:color="auto"/>
            </w:tcBorders>
            <w:shd w:val="clear" w:color="auto" w:fill="auto"/>
            <w:noWrap/>
            <w:vAlign w:val="center"/>
          </w:tcPr>
          <w:p w14:paraId="6B518993"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tcPr>
          <w:p w14:paraId="3217B77A"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2E68C8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1A9DC46"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C74635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r w:rsidR="00491237" w:rsidRPr="00491237" w14:paraId="5F3BDF1C" w14:textId="77777777" w:rsidTr="00491237">
        <w:trPr>
          <w:trHeight w:val="255"/>
        </w:trPr>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69FE381F" w14:textId="77777777" w:rsidR="00491237" w:rsidRPr="00491237" w:rsidRDefault="00491237" w:rsidP="005D01F6">
            <w:pPr>
              <w:numPr>
                <w:ilvl w:val="0"/>
                <w:numId w:val="233"/>
              </w:numPr>
              <w:spacing w:after="0" w:line="240" w:lineRule="auto"/>
              <w:ind w:right="2"/>
              <w:contextualSpacing/>
              <w:jc w:val="right"/>
              <w:rPr>
                <w:rFonts w:ascii="Times New Roman" w:eastAsia="Times New Roman" w:hAnsi="Times New Roman"/>
                <w:color w:val="000000" w:themeColor="text1"/>
                <w:sz w:val="20"/>
                <w:szCs w:val="20"/>
                <w:lang w:eastAsia="pl-PL"/>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8BBF49F" w14:textId="77777777" w:rsidR="00491237" w:rsidRPr="00491237" w:rsidRDefault="00491237" w:rsidP="00491237">
            <w:pPr>
              <w:spacing w:after="0" w:line="240" w:lineRule="auto"/>
              <w:jc w:val="center"/>
              <w:rPr>
                <w:rFonts w:ascii="Times New Roman" w:hAnsi="Times New Roman"/>
                <w:color w:val="000000" w:themeColor="text1"/>
                <w:sz w:val="18"/>
                <w:szCs w:val="18"/>
              </w:rPr>
            </w:pPr>
            <w:r w:rsidRPr="00491237">
              <w:rPr>
                <w:rFonts w:ascii="Times New Roman" w:hAnsi="Times New Roman"/>
                <w:color w:val="000000" w:themeColor="text1"/>
                <w:sz w:val="18"/>
                <w:szCs w:val="18"/>
              </w:rPr>
              <w:t>TG.18</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A45F2A" w14:textId="77777777" w:rsidR="00491237" w:rsidRPr="00491237" w:rsidRDefault="00491237" w:rsidP="00491237">
            <w:pPr>
              <w:spacing w:after="0" w:line="240" w:lineRule="auto"/>
              <w:rPr>
                <w:rFonts w:ascii="Times New Roman" w:hAnsi="Times New Roman"/>
                <w:color w:val="000000" w:themeColor="text1"/>
                <w:sz w:val="18"/>
                <w:szCs w:val="18"/>
              </w:rPr>
            </w:pPr>
            <w:r w:rsidRPr="00491237">
              <w:rPr>
                <w:rFonts w:ascii="Times New Roman" w:hAnsi="Times New Roman"/>
                <w:color w:val="000000" w:themeColor="text1"/>
                <w:sz w:val="18"/>
                <w:szCs w:val="18"/>
              </w:rPr>
              <w:t>Organizacja i nadzorowanie produkcji wyrobów mleczarskich</w:t>
            </w:r>
          </w:p>
        </w:tc>
        <w:tc>
          <w:tcPr>
            <w:tcW w:w="56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5E39B35"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180</w:t>
            </w:r>
          </w:p>
        </w:tc>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C62EF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20"/>
                <w:szCs w:val="20"/>
                <w:lang w:eastAsia="pl-PL"/>
              </w:rPr>
            </w:pPr>
            <w:r w:rsidRPr="00491237">
              <w:rPr>
                <w:rFonts w:ascii="Times New Roman" w:eastAsia="Times New Roman" w:hAnsi="Times New Roman"/>
                <w:b/>
                <w:bCs/>
                <w:color w:val="000000" w:themeColor="text1"/>
                <w:sz w:val="20"/>
                <w:szCs w:val="20"/>
                <w:lang w:eastAsia="pl-PL"/>
              </w:rPr>
              <w:t>d</w:t>
            </w:r>
          </w:p>
        </w:tc>
        <w:tc>
          <w:tcPr>
            <w:tcW w:w="47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905D84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0482937"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B61E6A4"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5D9FC3E"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13:00</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AEA81F"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747FB0"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532EEC" w14:textId="77777777" w:rsidR="00491237" w:rsidRPr="00491237" w:rsidRDefault="00491237" w:rsidP="00491237">
            <w:pPr>
              <w:spacing w:after="0" w:line="240" w:lineRule="auto"/>
              <w:jc w:val="center"/>
              <w:rPr>
                <w:rFonts w:ascii="Times New Roman" w:eastAsia="Times New Roman" w:hAnsi="Times New Roman"/>
                <w:b/>
                <w:bCs/>
                <w:color w:val="000000" w:themeColor="text1"/>
                <w:sz w:val="18"/>
                <w:szCs w:val="18"/>
                <w:lang w:eastAsia="pl-PL"/>
              </w:rPr>
            </w:pPr>
            <w:r w:rsidRPr="00491237">
              <w:rPr>
                <w:rFonts w:ascii="Times New Roman" w:eastAsia="Times New Roman" w:hAnsi="Times New Roman"/>
                <w:b/>
                <w:bCs/>
                <w:color w:val="000000" w:themeColor="text1"/>
                <w:sz w:val="18"/>
                <w:szCs w:val="18"/>
                <w:lang w:eastAsia="pl-PL"/>
              </w:rPr>
              <w:t>-</w:t>
            </w:r>
          </w:p>
        </w:tc>
      </w:tr>
    </w:tbl>
    <w:p w14:paraId="63A6B361" w14:textId="77777777" w:rsidR="00BB2831" w:rsidRPr="00ED440C" w:rsidRDefault="00BB2831" w:rsidP="00ED440C"/>
    <w:p w14:paraId="0D3C8E45" w14:textId="0E7BEFA0" w:rsidR="007C0B4C" w:rsidRDefault="007C0B4C" w:rsidP="00185298">
      <w:pPr>
        <w:shd w:val="clear" w:color="auto" w:fill="0000CC"/>
        <w:tabs>
          <w:tab w:val="left" w:pos="1947"/>
        </w:tabs>
        <w:spacing w:after="0" w:line="240" w:lineRule="auto"/>
        <w:ind w:left="284" w:hanging="284"/>
        <w:jc w:val="both"/>
        <w:rPr>
          <w:rFonts w:ascii="Arial" w:hAnsi="Arial" w:cs="Arial"/>
          <w:b/>
          <w:smallCaps/>
          <w:sz w:val="28"/>
          <w:szCs w:val="24"/>
        </w:rPr>
      </w:pPr>
      <w:r w:rsidRPr="00933B13">
        <w:rPr>
          <w:rFonts w:ascii="Arial" w:hAnsi="Arial" w:cs="Arial"/>
          <w:b/>
          <w:smallCaps/>
          <w:color w:val="FFFFFF"/>
          <w:sz w:val="28"/>
          <w:szCs w:val="24"/>
        </w:rPr>
        <w:t>3.</w:t>
      </w:r>
      <w:r>
        <w:rPr>
          <w:rFonts w:ascii="Arial" w:hAnsi="Arial" w:cs="Arial"/>
          <w:b/>
          <w:smallCaps/>
          <w:sz w:val="28"/>
          <w:szCs w:val="24"/>
        </w:rPr>
        <w:t xml:space="preserve"> </w:t>
      </w:r>
      <w:r w:rsidRPr="00F6738D">
        <w:rPr>
          <w:rFonts w:ascii="Arial" w:hAnsi="Arial" w:cs="Arial"/>
          <w:b/>
          <w:smallCaps/>
          <w:color w:val="FFFFFF"/>
          <w:sz w:val="32"/>
          <w:szCs w:val="32"/>
        </w:rPr>
        <w:t>d</w:t>
      </w:r>
      <w:r w:rsidRPr="00933B13">
        <w:rPr>
          <w:rFonts w:ascii="Arial" w:hAnsi="Arial" w:cs="Arial"/>
          <w:b/>
          <w:smallCaps/>
          <w:color w:val="FFFFFF"/>
          <w:sz w:val="28"/>
          <w:szCs w:val="24"/>
        </w:rPr>
        <w:t xml:space="preserve">ziałania związane z przygotowaniem </w:t>
      </w:r>
      <w:r w:rsidR="00BF692B">
        <w:rPr>
          <w:rFonts w:ascii="Arial" w:hAnsi="Arial" w:cs="Arial"/>
          <w:b/>
          <w:smallCaps/>
          <w:color w:val="FFFFFF"/>
          <w:sz w:val="28"/>
          <w:szCs w:val="24"/>
        </w:rPr>
        <w:t>egzaminu potwierdzającego kwalifikacje w zawodzie</w:t>
      </w:r>
      <w:r w:rsidR="00F6738D">
        <w:rPr>
          <w:rFonts w:ascii="Arial" w:hAnsi="Arial" w:cs="Arial"/>
          <w:b/>
          <w:smallCaps/>
          <w:color w:val="FFFFFF"/>
          <w:sz w:val="28"/>
          <w:szCs w:val="24"/>
        </w:rPr>
        <w:t xml:space="preserve"> w szkole, placówce, centrum, u praco</w:t>
      </w:r>
      <w:r w:rsidR="00332F97">
        <w:rPr>
          <w:rFonts w:ascii="Arial" w:hAnsi="Arial" w:cs="Arial"/>
          <w:b/>
          <w:smallCaps/>
          <w:color w:val="FFFFFF"/>
          <w:sz w:val="28"/>
          <w:szCs w:val="24"/>
        </w:rPr>
        <w:t xml:space="preserve">dawcy, </w:t>
      </w:r>
      <w:r w:rsidR="00701ECC">
        <w:rPr>
          <w:rFonts w:ascii="Arial" w:hAnsi="Arial" w:cs="Arial"/>
          <w:b/>
          <w:smallCaps/>
          <w:color w:val="FFFFFF"/>
          <w:sz w:val="28"/>
          <w:szCs w:val="24"/>
        </w:rPr>
        <w:t>w </w:t>
      </w:r>
      <w:r w:rsidR="00332F97">
        <w:rPr>
          <w:rFonts w:ascii="Arial" w:hAnsi="Arial" w:cs="Arial"/>
          <w:b/>
          <w:smallCaps/>
          <w:color w:val="FFFFFF"/>
          <w:sz w:val="28"/>
          <w:szCs w:val="24"/>
        </w:rPr>
        <w:t>podmiocie prowadzącym kkz</w:t>
      </w:r>
    </w:p>
    <w:p w14:paraId="672AB479" w14:textId="77777777" w:rsidR="00C77063" w:rsidRDefault="00C77063" w:rsidP="00C77063">
      <w:pPr>
        <w:pStyle w:val="Akapitzlist"/>
        <w:shd w:val="clear" w:color="auto" w:fill="FFFFFF"/>
        <w:spacing w:line="240" w:lineRule="auto"/>
        <w:ind w:left="360" w:firstLine="0"/>
        <w:rPr>
          <w:b/>
          <w:sz w:val="22"/>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EC199F" w:rsidRPr="00EC199F" w14:paraId="6B4B4C53" w14:textId="77777777" w:rsidTr="003C270E">
        <w:tc>
          <w:tcPr>
            <w:tcW w:w="675" w:type="dxa"/>
            <w:gridSpan w:val="2"/>
          </w:tcPr>
          <w:p w14:paraId="6C5A63C4" w14:textId="77777777" w:rsidR="00EC199F" w:rsidRPr="00EC199F" w:rsidRDefault="00EC199F" w:rsidP="003C270E">
            <w:pPr>
              <w:tabs>
                <w:tab w:val="left" w:pos="1947"/>
              </w:tabs>
              <w:spacing w:after="45"/>
              <w:rPr>
                <w:rFonts w:ascii="Times New Roman" w:hAnsi="Times New Roman"/>
                <w:b/>
              </w:rPr>
            </w:pPr>
            <w:r w:rsidRPr="00EC199F">
              <w:rPr>
                <w:rFonts w:ascii="Times New Roman" w:hAnsi="Times New Roman"/>
                <w:b/>
              </w:rPr>
              <w:t>3.1.</w:t>
            </w:r>
          </w:p>
        </w:tc>
        <w:tc>
          <w:tcPr>
            <w:tcW w:w="9103" w:type="dxa"/>
          </w:tcPr>
          <w:p w14:paraId="62B23FED" w14:textId="1C7B5C5D" w:rsidR="00EC199F" w:rsidRPr="00EC199F" w:rsidRDefault="00EC199F" w:rsidP="003C270E">
            <w:pPr>
              <w:tabs>
                <w:tab w:val="left" w:pos="1947"/>
              </w:tabs>
              <w:spacing w:after="45"/>
              <w:rPr>
                <w:rFonts w:ascii="Times New Roman" w:hAnsi="Times New Roman"/>
                <w:b/>
                <w:smallCaps/>
              </w:rPr>
            </w:pPr>
            <w:r w:rsidRPr="00EC199F">
              <w:rPr>
                <w:rFonts w:ascii="Times New Roman" w:hAnsi="Times New Roman"/>
                <w:b/>
              </w:rPr>
              <w:t>Zgłoszenie do okręgowej komisji egzaminacyjnej szkoły, placówki</w:t>
            </w:r>
            <w:r w:rsidR="00701ECC">
              <w:rPr>
                <w:rFonts w:ascii="Times New Roman" w:hAnsi="Times New Roman"/>
                <w:b/>
              </w:rPr>
              <w:t>,</w:t>
            </w:r>
            <w:r w:rsidRPr="00EC199F">
              <w:rPr>
                <w:rFonts w:ascii="Times New Roman" w:hAnsi="Times New Roman"/>
                <w:b/>
              </w:rPr>
              <w:t xml:space="preserve"> </w:t>
            </w:r>
            <w:r w:rsidR="00701ECC">
              <w:rPr>
                <w:rFonts w:ascii="Times New Roman" w:hAnsi="Times New Roman"/>
                <w:b/>
              </w:rPr>
              <w:t xml:space="preserve">centrum </w:t>
            </w:r>
            <w:r w:rsidRPr="00EC199F">
              <w:rPr>
                <w:rFonts w:ascii="Times New Roman" w:hAnsi="Times New Roman"/>
                <w:b/>
              </w:rPr>
              <w:t xml:space="preserve">oraz miejsca przeprowadzania </w:t>
            </w:r>
            <w:r w:rsidR="00BF692B">
              <w:rPr>
                <w:rFonts w:ascii="Times New Roman" w:hAnsi="Times New Roman"/>
                <w:b/>
              </w:rPr>
              <w:t>egzaminu potwierdzającego kwalifikacje w zawodzie</w:t>
            </w:r>
          </w:p>
        </w:tc>
      </w:tr>
      <w:tr w:rsidR="00EC199F" w:rsidRPr="008B0429" w14:paraId="74865ED9" w14:textId="77777777" w:rsidTr="003C270E">
        <w:tc>
          <w:tcPr>
            <w:tcW w:w="250" w:type="dxa"/>
          </w:tcPr>
          <w:p w14:paraId="42BBF534" w14:textId="77777777" w:rsidR="00EC199F" w:rsidRPr="008B0429" w:rsidRDefault="00EC199F" w:rsidP="003C270E">
            <w:pPr>
              <w:tabs>
                <w:tab w:val="left" w:pos="1947"/>
              </w:tabs>
              <w:spacing w:after="45"/>
              <w:rPr>
                <w:rFonts w:ascii="Times New Roman" w:hAnsi="Times New Roman"/>
                <w:b/>
                <w:sz w:val="12"/>
              </w:rPr>
            </w:pPr>
          </w:p>
        </w:tc>
        <w:tc>
          <w:tcPr>
            <w:tcW w:w="9528" w:type="dxa"/>
            <w:gridSpan w:val="2"/>
          </w:tcPr>
          <w:p w14:paraId="3FBA98D8" w14:textId="77777777" w:rsidR="00EC199F" w:rsidRPr="00547112" w:rsidRDefault="00EC199F" w:rsidP="003C270E">
            <w:pPr>
              <w:tabs>
                <w:tab w:val="left" w:pos="1947"/>
              </w:tabs>
              <w:spacing w:after="45"/>
              <w:rPr>
                <w:rFonts w:ascii="Times New Roman" w:hAnsi="Times New Roman"/>
                <w:sz w:val="12"/>
              </w:rPr>
            </w:pPr>
          </w:p>
        </w:tc>
      </w:tr>
      <w:tr w:rsidR="00EC199F" w:rsidRPr="00A67081" w14:paraId="15FD2358" w14:textId="77777777" w:rsidTr="003C270E">
        <w:tc>
          <w:tcPr>
            <w:tcW w:w="250" w:type="dxa"/>
          </w:tcPr>
          <w:p w14:paraId="61F19681" w14:textId="77777777" w:rsidR="00EC199F" w:rsidRPr="006A29E2" w:rsidRDefault="00EC199F" w:rsidP="003C270E">
            <w:pPr>
              <w:tabs>
                <w:tab w:val="left" w:pos="1947"/>
              </w:tabs>
              <w:rPr>
                <w:rFonts w:ascii="Times New Roman" w:hAnsi="Times New Roman"/>
                <w:b/>
              </w:rPr>
            </w:pPr>
          </w:p>
        </w:tc>
        <w:tc>
          <w:tcPr>
            <w:tcW w:w="9528" w:type="dxa"/>
            <w:gridSpan w:val="2"/>
          </w:tcPr>
          <w:p w14:paraId="0C27AD74" w14:textId="0D53CF79" w:rsidR="00EC199F" w:rsidRPr="00547112" w:rsidRDefault="00EC199F" w:rsidP="007B13EB">
            <w:pPr>
              <w:pStyle w:val="Akapitzlist"/>
              <w:numPr>
                <w:ilvl w:val="0"/>
                <w:numId w:val="37"/>
              </w:numPr>
              <w:spacing w:after="0" w:line="20" w:lineRule="atLeast"/>
              <w:ind w:left="351" w:right="0" w:hanging="369"/>
              <w:rPr>
                <w:color w:val="auto"/>
                <w:sz w:val="22"/>
              </w:rPr>
            </w:pPr>
            <w:r w:rsidRPr="00547112">
              <w:rPr>
                <w:color w:val="auto"/>
                <w:sz w:val="22"/>
              </w:rPr>
              <w:t xml:space="preserve">Dyrektor szkoły, placówki lub centrum, w którym po raz pierwszy ma być przeprowadzony </w:t>
            </w:r>
            <w:r w:rsidR="00BF692B" w:rsidRPr="00547112">
              <w:rPr>
                <w:color w:val="auto"/>
                <w:sz w:val="22"/>
              </w:rPr>
              <w:t>egzamin potwierdzający kwalifikacje w zawodzie</w:t>
            </w:r>
            <w:r w:rsidRPr="00547112">
              <w:rPr>
                <w:color w:val="auto"/>
                <w:sz w:val="22"/>
              </w:rPr>
              <w:t xml:space="preserve">, do dnia 30 września 2019 r. (a w następnych latach do </w:t>
            </w:r>
            <w:r w:rsidR="00547112" w:rsidRPr="00547112">
              <w:rPr>
                <w:color w:val="auto"/>
                <w:sz w:val="22"/>
              </w:rPr>
              <w:t xml:space="preserve">                    </w:t>
            </w:r>
            <w:r w:rsidRPr="00547112">
              <w:rPr>
                <w:color w:val="auto"/>
                <w:sz w:val="22"/>
              </w:rPr>
              <w:t>31 sierpnia roku szkolnego poprzedzając</w:t>
            </w:r>
            <w:r w:rsidR="00E92248" w:rsidRPr="00547112">
              <w:rPr>
                <w:color w:val="auto"/>
                <w:sz w:val="22"/>
              </w:rPr>
              <w:t>ego</w:t>
            </w:r>
            <w:r w:rsidRPr="00547112">
              <w:rPr>
                <w:color w:val="auto"/>
                <w:sz w:val="22"/>
              </w:rPr>
              <w:t xml:space="preserve"> rok szkolny</w:t>
            </w:r>
            <w:r w:rsidR="008A7CFE" w:rsidRPr="00547112">
              <w:rPr>
                <w:color w:val="auto"/>
                <w:sz w:val="22"/>
              </w:rPr>
              <w:t>,w którym ma być przeprowadzony egzamin</w:t>
            </w:r>
            <w:r w:rsidRPr="00547112">
              <w:rPr>
                <w:color w:val="auto"/>
                <w:sz w:val="22"/>
              </w:rPr>
              <w:t xml:space="preserve">), jest zobowiązany: </w:t>
            </w:r>
          </w:p>
          <w:p w14:paraId="693605C4" w14:textId="77777777" w:rsidR="00EC199F" w:rsidRPr="00547112" w:rsidRDefault="00EC199F" w:rsidP="00EC199F">
            <w:pPr>
              <w:pStyle w:val="Akapitzlist"/>
              <w:numPr>
                <w:ilvl w:val="0"/>
                <w:numId w:val="4"/>
              </w:numPr>
              <w:spacing w:after="0" w:line="20" w:lineRule="atLeast"/>
              <w:ind w:left="635" w:right="0" w:hanging="340"/>
              <w:rPr>
                <w:color w:val="auto"/>
                <w:sz w:val="22"/>
              </w:rPr>
            </w:pPr>
            <w:r w:rsidRPr="00547112">
              <w:rPr>
                <w:color w:val="auto"/>
                <w:sz w:val="22"/>
              </w:rPr>
              <w:t>zgłosić szkołę, placówkę lub centrum do dyrektora okręgowej komisji egzaminacyjnej właściwej ze względu na siedzibę szkoły, placówki lub centrum w sposób ustalony przez komisję okręgową, w zgłoszeniu podaje również numer szkoły w Rejestrze Szkół i Placówek Oświatowych,</w:t>
            </w:r>
          </w:p>
          <w:p w14:paraId="58882D1B" w14:textId="3ACE43BA" w:rsidR="00EC199F" w:rsidRPr="00547112" w:rsidRDefault="00EC199F" w:rsidP="00EC199F">
            <w:pPr>
              <w:pStyle w:val="Akapitzlist"/>
              <w:numPr>
                <w:ilvl w:val="0"/>
                <w:numId w:val="4"/>
              </w:numPr>
              <w:spacing w:after="0" w:line="20" w:lineRule="atLeast"/>
              <w:ind w:left="635" w:right="0" w:hanging="340"/>
              <w:rPr>
                <w:color w:val="auto"/>
                <w:sz w:val="22"/>
              </w:rPr>
            </w:pPr>
            <w:r w:rsidRPr="00547112">
              <w:rPr>
                <w:color w:val="auto"/>
                <w:sz w:val="22"/>
              </w:rPr>
              <w:t>złożyć wniosek o upoważnienie szkoły, placówki lub centrum do przeprowadzenia części pisemnej</w:t>
            </w:r>
            <w:r w:rsidR="00701ECC" w:rsidRPr="00547112">
              <w:rPr>
                <w:color w:val="auto"/>
                <w:sz w:val="22"/>
              </w:rPr>
              <w:t xml:space="preserve"> z wykorzystaniem elektronicznego systemu przeprowadzania egzaminu</w:t>
            </w:r>
            <w:r w:rsidRPr="00547112">
              <w:rPr>
                <w:color w:val="auto"/>
                <w:sz w:val="22"/>
              </w:rPr>
              <w:t xml:space="preserve"> </w:t>
            </w:r>
            <w:r w:rsidRPr="00547112">
              <w:rPr>
                <w:color w:val="auto"/>
                <w:sz w:val="22"/>
                <w:shd w:val="clear" w:color="auto" w:fill="BDD6EE"/>
              </w:rPr>
              <w:t>(Załącznik 2)</w:t>
            </w:r>
            <w:r w:rsidR="00701ECC" w:rsidRPr="00547112">
              <w:rPr>
                <w:color w:val="auto"/>
                <w:sz w:val="22"/>
              </w:rPr>
              <w:t>, jeżeli część pisemna będzie przeprowadzana z wykorzystaniem tego systemu,</w:t>
            </w:r>
          </w:p>
          <w:p w14:paraId="7B375D24" w14:textId="70FDA9BB" w:rsidR="00EC199F" w:rsidRPr="00547112" w:rsidRDefault="00EC199F" w:rsidP="00EC199F">
            <w:pPr>
              <w:pStyle w:val="Akapitzlist"/>
              <w:numPr>
                <w:ilvl w:val="0"/>
                <w:numId w:val="4"/>
              </w:numPr>
              <w:spacing w:after="0" w:line="20" w:lineRule="atLeast"/>
              <w:ind w:left="635" w:right="0" w:hanging="340"/>
              <w:rPr>
                <w:color w:val="auto"/>
                <w:sz w:val="22"/>
              </w:rPr>
            </w:pPr>
            <w:r w:rsidRPr="00547112">
              <w:rPr>
                <w:color w:val="auto"/>
                <w:sz w:val="22"/>
              </w:rPr>
              <w:t xml:space="preserve">złożyć wniosek o udzielenie upoważnienia szkole, placówce lub centrum do przeprowadzenia części praktycznej </w:t>
            </w:r>
            <w:r w:rsidR="00BF692B" w:rsidRPr="00547112">
              <w:rPr>
                <w:color w:val="auto"/>
                <w:sz w:val="22"/>
              </w:rPr>
              <w:t>egzaminu potwierdzającego kwalifikacje w zawodzie</w:t>
            </w:r>
            <w:r w:rsidRPr="00547112">
              <w:rPr>
                <w:color w:val="auto"/>
                <w:sz w:val="22"/>
              </w:rPr>
              <w:t xml:space="preserve"> w zakresie kwalifikacji, w których ten egzamin będzie przeprowadzany  </w:t>
            </w:r>
            <w:r w:rsidRPr="00547112">
              <w:rPr>
                <w:color w:val="auto"/>
                <w:sz w:val="22"/>
                <w:shd w:val="clear" w:color="auto" w:fill="BDD6EE"/>
              </w:rPr>
              <w:t>(Załącznik 1)</w:t>
            </w:r>
            <w:r w:rsidRPr="00547112">
              <w:rPr>
                <w:color w:val="auto"/>
                <w:sz w:val="22"/>
              </w:rPr>
              <w:t>,</w:t>
            </w:r>
          </w:p>
        </w:tc>
      </w:tr>
      <w:tr w:rsidR="00EC199F" w:rsidRPr="00F70A47" w14:paraId="3383D471" w14:textId="77777777" w:rsidTr="003C270E">
        <w:tc>
          <w:tcPr>
            <w:tcW w:w="250" w:type="dxa"/>
          </w:tcPr>
          <w:p w14:paraId="2B41A4C9" w14:textId="77777777" w:rsidR="00EC199F" w:rsidRPr="00F70A47" w:rsidRDefault="00EC199F" w:rsidP="003C270E">
            <w:pPr>
              <w:tabs>
                <w:tab w:val="left" w:pos="1947"/>
              </w:tabs>
              <w:rPr>
                <w:rFonts w:ascii="Times New Roman" w:hAnsi="Times New Roman"/>
                <w:b/>
              </w:rPr>
            </w:pPr>
          </w:p>
        </w:tc>
        <w:tc>
          <w:tcPr>
            <w:tcW w:w="9528" w:type="dxa"/>
            <w:gridSpan w:val="2"/>
          </w:tcPr>
          <w:p w14:paraId="105B873E" w14:textId="77777777" w:rsidR="00EC199F" w:rsidRPr="00547112" w:rsidRDefault="00EC199F" w:rsidP="007B13EB">
            <w:pPr>
              <w:pStyle w:val="Akapitzlist"/>
              <w:numPr>
                <w:ilvl w:val="0"/>
                <w:numId w:val="37"/>
              </w:numPr>
              <w:spacing w:after="0" w:line="20" w:lineRule="atLeast"/>
              <w:ind w:left="351" w:right="0" w:hanging="369"/>
              <w:rPr>
                <w:color w:val="auto"/>
                <w:sz w:val="22"/>
              </w:rPr>
            </w:pPr>
            <w:r w:rsidRPr="00547112">
              <w:rPr>
                <w:color w:val="auto"/>
                <w:sz w:val="22"/>
              </w:rPr>
              <w:t xml:space="preserve">Podmiot prowadzący kwalifikacyjny kurs zawodowy jest zobowiązany poinformować okręgową komisję egzaminacyjną właściwą ze względu na miejsce prowadzenia tego kursu w terminie 14 dni od daty rozpoczęcia kształcenia na kwalifikacyjnym kursie zawodowym, w sposób wskazany przez tę komisję, o rozpoczęciu kształcenia na kwalifikacyjnym kursie zawodowym, podając: </w:t>
            </w:r>
          </w:p>
          <w:p w14:paraId="22600F4C" w14:textId="4FE5E206" w:rsidR="00EC199F" w:rsidRPr="00547112" w:rsidRDefault="00EC199F" w:rsidP="005A025F">
            <w:pPr>
              <w:pStyle w:val="Akapitzlist"/>
              <w:numPr>
                <w:ilvl w:val="1"/>
                <w:numId w:val="5"/>
              </w:numPr>
              <w:spacing w:after="0" w:line="240" w:lineRule="auto"/>
              <w:ind w:left="635" w:right="0" w:hanging="284"/>
              <w:rPr>
                <w:strike/>
                <w:color w:val="auto"/>
                <w:sz w:val="22"/>
              </w:rPr>
            </w:pPr>
            <w:r w:rsidRPr="00547112">
              <w:rPr>
                <w:color w:val="auto"/>
                <w:sz w:val="22"/>
              </w:rPr>
              <w:t xml:space="preserve">oznaczenie podmiotu, </w:t>
            </w:r>
            <w:r w:rsidRPr="00547112">
              <w:rPr>
                <w:color w:val="auto"/>
                <w:sz w:val="22"/>
                <w:szCs w:val="22"/>
              </w:rPr>
              <w:t>z uwzględnieniem danych identyfikacyjnych podmiotu zgodnie z wymaganiami komisji okręgowej, w tym w szczególności: nazwę podmiotu, imię i nazwisko kierownika podmiotu, telefony kontaktowe, dane do komunikacji elektronicznej</w:t>
            </w:r>
            <w:r w:rsidRPr="00547112">
              <w:rPr>
                <w:color w:val="auto"/>
                <w:sz w:val="22"/>
              </w:rPr>
              <w:t xml:space="preserve"> </w:t>
            </w:r>
            <w:r w:rsidR="000456CF" w:rsidRPr="00547112">
              <w:rPr>
                <w:color w:val="auto"/>
                <w:sz w:val="22"/>
              </w:rPr>
              <w:t>oraz kategorię</w:t>
            </w:r>
            <w:r w:rsidRPr="00547112">
              <w:rPr>
                <w:color w:val="auto"/>
                <w:sz w:val="22"/>
              </w:rPr>
              <w:t xml:space="preserve"> podmiotu</w:t>
            </w:r>
            <w:r w:rsidR="000456CF" w:rsidRPr="00547112">
              <w:rPr>
                <w:color w:val="auto"/>
                <w:sz w:val="22"/>
              </w:rPr>
              <w:t xml:space="preserve">, zgodnie </w:t>
            </w:r>
            <w:r w:rsidRPr="00547112">
              <w:rPr>
                <w:color w:val="auto"/>
                <w:sz w:val="22"/>
              </w:rPr>
              <w:t>art. 117</w:t>
            </w:r>
            <w:r w:rsidRPr="00547112">
              <w:rPr>
                <w:strike/>
                <w:color w:val="auto"/>
                <w:sz w:val="22"/>
              </w:rPr>
              <w:t xml:space="preserve"> </w:t>
            </w:r>
            <w:r w:rsidRPr="00547112">
              <w:rPr>
                <w:color w:val="auto"/>
                <w:sz w:val="22"/>
              </w:rPr>
              <w:t xml:space="preserve"> Prawo oświatowe: </w:t>
            </w:r>
          </w:p>
          <w:p w14:paraId="5A378BCF" w14:textId="0CB0AECD" w:rsidR="00471B7C" w:rsidRPr="00547112" w:rsidRDefault="00EC199F" w:rsidP="005D01F6">
            <w:pPr>
              <w:pStyle w:val="Akapitzlist"/>
              <w:numPr>
                <w:ilvl w:val="0"/>
                <w:numId w:val="148"/>
              </w:numPr>
              <w:spacing w:after="0" w:line="240" w:lineRule="auto"/>
              <w:ind w:left="918" w:right="0" w:hanging="283"/>
              <w:rPr>
                <w:strike/>
                <w:color w:val="auto"/>
                <w:sz w:val="22"/>
                <w:szCs w:val="22"/>
              </w:rPr>
            </w:pPr>
            <w:r w:rsidRPr="00547112">
              <w:rPr>
                <w:color w:val="auto"/>
                <w:sz w:val="22"/>
              </w:rPr>
              <w:t>publiczna lub niepubliczna szkoła prowadząca kształcenie zaw</w:t>
            </w:r>
            <w:r w:rsidR="000C46AA">
              <w:rPr>
                <w:color w:val="auto"/>
                <w:sz w:val="22"/>
              </w:rPr>
              <w:t xml:space="preserve">odowe, w tym: branżowa szkoła </w:t>
            </w:r>
            <w:r w:rsidRPr="00547112">
              <w:rPr>
                <w:color w:val="auto"/>
                <w:sz w:val="22"/>
              </w:rPr>
              <w:t xml:space="preserve">I stopnia, technikum, </w:t>
            </w:r>
            <w:r w:rsidR="00F036AD" w:rsidRPr="00547112">
              <w:rPr>
                <w:color w:val="auto"/>
                <w:sz w:val="22"/>
              </w:rPr>
              <w:t xml:space="preserve">szkoła policealna – </w:t>
            </w:r>
            <w:r w:rsidR="00471B7C" w:rsidRPr="00547112">
              <w:rPr>
                <w:bCs/>
                <w:color w:val="auto"/>
                <w:sz w:val="22"/>
                <w:szCs w:val="22"/>
              </w:rPr>
              <w:t>w zakresie zawodów, w których kształcą, oraz w</w:t>
            </w:r>
            <w:r w:rsidR="00AF6331" w:rsidRPr="00547112">
              <w:rPr>
                <w:bCs/>
                <w:color w:val="auto"/>
                <w:sz w:val="22"/>
                <w:szCs w:val="22"/>
              </w:rPr>
              <w:t> </w:t>
            </w:r>
            <w:r w:rsidR="00471B7C" w:rsidRPr="00547112">
              <w:rPr>
                <w:bCs/>
                <w:color w:val="auto"/>
                <w:sz w:val="22"/>
                <w:szCs w:val="22"/>
              </w:rPr>
              <w:t xml:space="preserve">zakresie innych zawodów przypisanych do </w:t>
            </w:r>
            <w:r w:rsidR="00EA56DE" w:rsidRPr="00547112">
              <w:rPr>
                <w:bCs/>
                <w:color w:val="auto"/>
                <w:sz w:val="22"/>
                <w:szCs w:val="22"/>
              </w:rPr>
              <w:t>obszarów</w:t>
            </w:r>
            <w:r w:rsidR="00471B7C" w:rsidRPr="00547112">
              <w:rPr>
                <w:bCs/>
                <w:color w:val="auto"/>
                <w:sz w:val="22"/>
                <w:szCs w:val="22"/>
              </w:rPr>
              <w:t>, do których należą zawody, w których kształci szkoła</w:t>
            </w:r>
            <w:r w:rsidR="00AF6331" w:rsidRPr="00547112">
              <w:rPr>
                <w:bCs/>
                <w:color w:val="auto"/>
                <w:sz w:val="22"/>
                <w:szCs w:val="22"/>
              </w:rPr>
              <w:t>,</w:t>
            </w:r>
            <w:r w:rsidR="00471B7C" w:rsidRPr="00547112">
              <w:rPr>
                <w:color w:val="auto"/>
                <w:sz w:val="22"/>
                <w:szCs w:val="22"/>
              </w:rPr>
              <w:t xml:space="preserve"> </w:t>
            </w:r>
          </w:p>
          <w:p w14:paraId="1FFB5CB1" w14:textId="77777777" w:rsidR="00EC199F" w:rsidRPr="00547112" w:rsidRDefault="00EC199F" w:rsidP="005D01F6">
            <w:pPr>
              <w:pStyle w:val="Akapitzlist"/>
              <w:numPr>
                <w:ilvl w:val="0"/>
                <w:numId w:val="148"/>
              </w:numPr>
              <w:spacing w:after="0" w:line="240" w:lineRule="auto"/>
              <w:ind w:left="918" w:right="0" w:hanging="283"/>
              <w:rPr>
                <w:strike/>
                <w:color w:val="auto"/>
                <w:sz w:val="22"/>
              </w:rPr>
            </w:pPr>
            <w:r w:rsidRPr="00547112">
              <w:rPr>
                <w:color w:val="auto"/>
                <w:sz w:val="22"/>
              </w:rPr>
              <w:t xml:space="preserve">publiczna placówka kształcenia ustawicznego (centrum kształcenia ustawicznego) lub niepubliczna placówka kształcenia ustawicznego, </w:t>
            </w:r>
          </w:p>
          <w:p w14:paraId="091FB9A3" w14:textId="77777777" w:rsidR="00EC199F" w:rsidRPr="00547112" w:rsidRDefault="00EC199F" w:rsidP="005D01F6">
            <w:pPr>
              <w:pStyle w:val="Akapitzlist"/>
              <w:numPr>
                <w:ilvl w:val="0"/>
                <w:numId w:val="148"/>
              </w:numPr>
              <w:spacing w:after="0" w:line="240" w:lineRule="auto"/>
              <w:ind w:left="918" w:right="0" w:hanging="283"/>
              <w:rPr>
                <w:strike/>
                <w:color w:val="auto"/>
                <w:sz w:val="22"/>
              </w:rPr>
            </w:pPr>
            <w:r w:rsidRPr="00547112">
              <w:rPr>
                <w:color w:val="auto"/>
                <w:sz w:val="22"/>
              </w:rPr>
              <w:t xml:space="preserve">centrum kształcenia zawodowego, </w:t>
            </w:r>
          </w:p>
          <w:p w14:paraId="212152B2" w14:textId="77777777" w:rsidR="00EC199F" w:rsidRPr="00547112" w:rsidRDefault="00EC199F" w:rsidP="005D01F6">
            <w:pPr>
              <w:pStyle w:val="Akapitzlist"/>
              <w:numPr>
                <w:ilvl w:val="0"/>
                <w:numId w:val="148"/>
              </w:numPr>
              <w:spacing w:after="0" w:line="240" w:lineRule="auto"/>
              <w:ind w:left="918" w:right="0" w:hanging="283"/>
              <w:rPr>
                <w:strike/>
                <w:color w:val="auto"/>
                <w:sz w:val="22"/>
              </w:rPr>
            </w:pPr>
            <w:r w:rsidRPr="00547112">
              <w:rPr>
                <w:color w:val="auto"/>
                <w:sz w:val="22"/>
              </w:rPr>
              <w:t xml:space="preserve">instytucja rynku pracy prowadząca edukacyjno-szkoleniową, </w:t>
            </w:r>
          </w:p>
          <w:p w14:paraId="166E3E26" w14:textId="0DFD6D49" w:rsidR="00EC199F" w:rsidRPr="00547112" w:rsidRDefault="00EC199F" w:rsidP="005D01F6">
            <w:pPr>
              <w:pStyle w:val="Akapitzlist"/>
              <w:numPr>
                <w:ilvl w:val="0"/>
                <w:numId w:val="148"/>
              </w:numPr>
              <w:spacing w:after="0" w:line="240" w:lineRule="auto"/>
              <w:ind w:left="918" w:right="0" w:hanging="283"/>
              <w:rPr>
                <w:strike/>
                <w:color w:val="auto"/>
                <w:sz w:val="22"/>
              </w:rPr>
            </w:pPr>
            <w:r w:rsidRPr="00547112">
              <w:rPr>
                <w:color w:val="auto"/>
                <w:sz w:val="22"/>
              </w:rPr>
              <w:t>podmiot p</w:t>
            </w:r>
            <w:r w:rsidR="00AF6331" w:rsidRPr="00547112">
              <w:rPr>
                <w:color w:val="auto"/>
                <w:sz w:val="22"/>
              </w:rPr>
              <w:t>rowadzący działalność oświatową,</w:t>
            </w:r>
          </w:p>
          <w:p w14:paraId="1E52F639" w14:textId="6BC278BD" w:rsidR="00EC199F" w:rsidRPr="00547112" w:rsidRDefault="00EC199F" w:rsidP="005A025F">
            <w:pPr>
              <w:pStyle w:val="Akapitzlist"/>
              <w:numPr>
                <w:ilvl w:val="1"/>
                <w:numId w:val="5"/>
              </w:numPr>
              <w:spacing w:after="0" w:line="240" w:lineRule="auto"/>
              <w:ind w:left="635" w:right="0" w:hanging="284"/>
              <w:rPr>
                <w:color w:val="auto"/>
                <w:sz w:val="22"/>
              </w:rPr>
            </w:pPr>
            <w:r w:rsidRPr="00547112">
              <w:rPr>
                <w:color w:val="auto"/>
                <w:sz w:val="22"/>
              </w:rPr>
              <w:t xml:space="preserve">nazwę i symbol cyfrowy zawodu, zgodnie z klasyfikacją zawodów </w:t>
            </w:r>
            <w:r w:rsidR="00B172AB" w:rsidRPr="00547112">
              <w:rPr>
                <w:color w:val="auto"/>
                <w:sz w:val="22"/>
              </w:rPr>
              <w:t>szkolnictwa zawodowego</w:t>
            </w:r>
            <w:r w:rsidRPr="00547112">
              <w:rPr>
                <w:color w:val="auto"/>
                <w:sz w:val="22"/>
              </w:rPr>
              <w:t xml:space="preserve">, oraz nazwę i </w:t>
            </w:r>
            <w:r w:rsidR="002B6D09" w:rsidRPr="00547112">
              <w:rPr>
                <w:color w:val="auto"/>
                <w:sz w:val="22"/>
              </w:rPr>
              <w:t>oznaczenie kwalifikacji</w:t>
            </w:r>
            <w:r w:rsidRPr="00547112">
              <w:rPr>
                <w:color w:val="auto"/>
                <w:sz w:val="22"/>
              </w:rPr>
              <w:t xml:space="preserve">, zgodnie z podstawą programową </w:t>
            </w:r>
            <w:r w:rsidR="00D933D1" w:rsidRPr="00547112">
              <w:rPr>
                <w:color w:val="auto"/>
                <w:sz w:val="22"/>
              </w:rPr>
              <w:t>kształcenia w zawodach</w:t>
            </w:r>
            <w:r w:rsidRPr="00547112">
              <w:rPr>
                <w:color w:val="auto"/>
                <w:sz w:val="22"/>
              </w:rPr>
              <w:t xml:space="preserve"> </w:t>
            </w:r>
            <w:r w:rsidR="00B172AB" w:rsidRPr="00547112">
              <w:rPr>
                <w:color w:val="auto"/>
                <w:sz w:val="22"/>
              </w:rPr>
              <w:t>szkolnictwa zawodowego</w:t>
            </w:r>
            <w:r w:rsidRPr="00547112">
              <w:rPr>
                <w:color w:val="auto"/>
                <w:sz w:val="22"/>
              </w:rPr>
              <w:t xml:space="preserve">, w zakresie której jest prowadzone kształcenie, </w:t>
            </w:r>
          </w:p>
          <w:p w14:paraId="6FBCA7F2" w14:textId="77777777" w:rsidR="00EC199F" w:rsidRPr="00547112" w:rsidRDefault="008A7CFE" w:rsidP="005A025F">
            <w:pPr>
              <w:pStyle w:val="Akapitzlist"/>
              <w:numPr>
                <w:ilvl w:val="1"/>
                <w:numId w:val="5"/>
              </w:numPr>
              <w:spacing w:after="0" w:line="240" w:lineRule="auto"/>
              <w:ind w:left="635" w:right="0" w:hanging="284"/>
              <w:rPr>
                <w:color w:val="auto"/>
                <w:sz w:val="22"/>
              </w:rPr>
            </w:pPr>
            <w:r w:rsidRPr="00547112">
              <w:rPr>
                <w:b/>
                <w:noProof/>
                <w:color w:val="auto"/>
                <w:sz w:val="22"/>
              </w:rPr>
              <mc:AlternateContent>
                <mc:Choice Requires="wps">
                  <w:drawing>
                    <wp:anchor distT="45720" distB="45720" distL="114300" distR="114300" simplePos="0" relativeHeight="251681280" behindDoc="0" locked="0" layoutInCell="1" allowOverlap="1" wp14:anchorId="36A9993B" wp14:editId="7DF35FDE">
                      <wp:simplePos x="0" y="0"/>
                      <wp:positionH relativeFrom="column">
                        <wp:posOffset>247650</wp:posOffset>
                      </wp:positionH>
                      <wp:positionV relativeFrom="paragraph">
                        <wp:posOffset>452755</wp:posOffset>
                      </wp:positionV>
                      <wp:extent cx="5553075" cy="1404620"/>
                      <wp:effectExtent l="0" t="0" r="28575" b="12065"/>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3075" cy="1404620"/>
                              </a:xfrm>
                              <a:prstGeom prst="rect">
                                <a:avLst/>
                              </a:prstGeom>
                              <a:solidFill>
                                <a:srgbClr val="FFFFFF"/>
                              </a:solidFill>
                              <a:ln w="9525">
                                <a:solidFill>
                                  <a:srgbClr val="000000"/>
                                </a:solidFill>
                                <a:miter lim="800000"/>
                                <a:headEnd/>
                                <a:tailEnd/>
                              </a:ln>
                            </wps:spPr>
                            <wps:txbx>
                              <w:txbxContent>
                                <w:p w14:paraId="1505F482" w14:textId="77777777" w:rsidR="006C56B1" w:rsidRPr="00547112" w:rsidRDefault="006C56B1" w:rsidP="008A7CFE">
                                  <w:pPr>
                                    <w:pStyle w:val="Akapitzlist"/>
                                    <w:tabs>
                                      <w:tab w:val="left" w:pos="351"/>
                                    </w:tabs>
                                    <w:spacing w:after="0" w:line="240" w:lineRule="auto"/>
                                    <w:ind w:left="635" w:right="0" w:hanging="709"/>
                                    <w:rPr>
                                      <w:color w:val="auto"/>
                                      <w:sz w:val="22"/>
                                    </w:rPr>
                                  </w:pPr>
                                  <w:r w:rsidRPr="00547112">
                                    <w:rPr>
                                      <w:b/>
                                      <w:color w:val="auto"/>
                                      <w:sz w:val="22"/>
                                    </w:rPr>
                                    <w:t>Uwaga!</w:t>
                                  </w:r>
                                </w:p>
                                <w:p w14:paraId="2081ED9B" w14:textId="65548AB3" w:rsidR="006C56B1" w:rsidRPr="00547112" w:rsidRDefault="006C56B1" w:rsidP="005D01F6">
                                  <w:pPr>
                                    <w:pStyle w:val="Akapitzlist"/>
                                    <w:numPr>
                                      <w:ilvl w:val="0"/>
                                      <w:numId w:val="200"/>
                                    </w:numPr>
                                    <w:tabs>
                                      <w:tab w:val="left" w:pos="351"/>
                                    </w:tabs>
                                    <w:spacing w:after="0" w:line="240" w:lineRule="auto"/>
                                    <w:ind w:right="0"/>
                                    <w:rPr>
                                      <w:color w:val="auto"/>
                                      <w:sz w:val="22"/>
                                    </w:rPr>
                                  </w:pPr>
                                  <w:r w:rsidRPr="00547112">
                                    <w:rPr>
                                      <w:color w:val="auto"/>
                                      <w:sz w:val="22"/>
                                    </w:rPr>
                                    <w:t xml:space="preserve">Kwalifikacyjne kursy zawodowe mogą być prowadzone w oparciu o podstawę programową kształcenia w zawodach szkolnictwa zawodowego z 2017 r. </w:t>
                                  </w:r>
                                  <w:r w:rsidRPr="00547112">
                                    <w:rPr>
                                      <w:b/>
                                      <w:color w:val="auto"/>
                                      <w:sz w:val="22"/>
                                    </w:rPr>
                                    <w:t>do 31 grudnia 2020 roku.</w:t>
                                  </w:r>
                                  <w:r w:rsidRPr="00547112">
                                    <w:rPr>
                                      <w:color w:val="auto"/>
                                      <w:sz w:val="22"/>
                                    </w:rPr>
                                    <w:t xml:space="preserve"> </w:t>
                                  </w:r>
                                </w:p>
                                <w:p w14:paraId="338506A3" w14:textId="6D4E03B4" w:rsidR="006C56B1" w:rsidRPr="00547112" w:rsidRDefault="006C56B1" w:rsidP="005D01F6">
                                  <w:pPr>
                                    <w:pStyle w:val="Akapitzlist"/>
                                    <w:numPr>
                                      <w:ilvl w:val="0"/>
                                      <w:numId w:val="200"/>
                                    </w:numPr>
                                    <w:tabs>
                                      <w:tab w:val="left" w:pos="351"/>
                                    </w:tabs>
                                    <w:spacing w:after="0" w:line="240" w:lineRule="auto"/>
                                    <w:ind w:right="0"/>
                                    <w:rPr>
                                      <w:color w:val="auto"/>
                                      <w:sz w:val="22"/>
                                    </w:rPr>
                                  </w:pPr>
                                  <w:r w:rsidRPr="00547112">
                                    <w:rPr>
                                      <w:bCs/>
                                      <w:color w:val="auto"/>
                                      <w:sz w:val="22"/>
                                      <w:szCs w:val="22"/>
                                    </w:rPr>
                                    <w:t>Publiczne i niepubliczne szkoły prowadzące kształcenie zawodowe, z wyjątkiem szkół artystycznych – mogą prowadzić kwalifikacyjne kursy zawodowe w zakresie zawodów, w których kształcą, oraz w zakresie innych zawodów przypisanych do obszarów, do których należą zawody, w których kształci szkoła.</w:t>
                                  </w:r>
                                </w:p>
                                <w:p w14:paraId="115C5EF4" w14:textId="77777777" w:rsidR="006C56B1" w:rsidRPr="00547112" w:rsidRDefault="006C56B1" w:rsidP="005D01F6">
                                  <w:pPr>
                                    <w:pStyle w:val="Akapitzlist"/>
                                    <w:numPr>
                                      <w:ilvl w:val="0"/>
                                      <w:numId w:val="200"/>
                                    </w:numPr>
                                    <w:tabs>
                                      <w:tab w:val="left" w:pos="351"/>
                                    </w:tabs>
                                    <w:spacing w:after="0" w:line="240" w:lineRule="auto"/>
                                    <w:ind w:right="0"/>
                                    <w:rPr>
                                      <w:color w:val="auto"/>
                                      <w:sz w:val="22"/>
                                    </w:rPr>
                                  </w:pPr>
                                  <w:r w:rsidRPr="00547112">
                                    <w:rPr>
                                      <w:color w:val="auto"/>
                                      <w:sz w:val="22"/>
                                    </w:rPr>
                                    <w:t>Od dnia 1 września 2020 r. podmioty prowadzące działalność oświatową mogą prowadzić kwalifikacyjne kursy zawodowe, jeżeli posiadają akredytację kuratora oświaty.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http://schemas.microsoft.com/office/drawing/2014/chartex">
                  <w:pict>
                    <v:shapetype w14:anchorId="36A9993B" id="_x0000_t202" coordsize="21600,21600" o:spt="202" path="m,l,21600r21600,l21600,xe">
                      <v:stroke joinstyle="miter"/>
                      <v:path gradientshapeok="t" o:connecttype="rect"/>
                    </v:shapetype>
                    <v:shape id="Pole tekstowe 2" o:spid="_x0000_s1026" type="#_x0000_t202" style="position:absolute;left:0;text-align:left;margin-left:19.5pt;margin-top:35.65pt;width:437.25pt;height:110.6pt;z-index:2516812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">
                      <v:textbox style="mso-fit-shape-to-text:t">
                        <w:txbxContent>
                          <w:p w14:paraId="1505F482" w14:textId="77777777" w:rsidR="006C56B1" w:rsidRPr="00547112" w:rsidRDefault="006C56B1" w:rsidP="008A7CFE">
                            <w:pPr>
                              <w:pStyle w:val="Akapitzlist"/>
                              <w:tabs>
                                <w:tab w:val="left" w:pos="351"/>
                              </w:tabs>
                              <w:spacing w:after="0" w:line="240" w:lineRule="auto"/>
                              <w:ind w:left="635" w:right="0" w:hanging="709"/>
                              <w:rPr>
                                <w:color w:val="auto"/>
                                <w:sz w:val="22"/>
                              </w:rPr>
                            </w:pPr>
                            <w:r w:rsidRPr="00547112">
                              <w:rPr>
                                <w:b/>
                                <w:color w:val="auto"/>
                                <w:sz w:val="22"/>
                              </w:rPr>
                              <w:t>Uwaga!</w:t>
                            </w:r>
                          </w:p>
                          <w:p w14:paraId="2081ED9B" w14:textId="65548AB3" w:rsidR="006C56B1" w:rsidRPr="00547112" w:rsidRDefault="006C56B1" w:rsidP="005D01F6">
                            <w:pPr>
                              <w:pStyle w:val="Akapitzlist"/>
                              <w:numPr>
                                <w:ilvl w:val="0"/>
                                <w:numId w:val="200"/>
                              </w:numPr>
                              <w:tabs>
                                <w:tab w:val="left" w:pos="351"/>
                              </w:tabs>
                              <w:spacing w:after="0" w:line="240" w:lineRule="auto"/>
                              <w:ind w:right="0"/>
                              <w:rPr>
                                <w:color w:val="auto"/>
                                <w:sz w:val="22"/>
                              </w:rPr>
                            </w:pPr>
                            <w:r w:rsidRPr="00547112">
                              <w:rPr>
                                <w:color w:val="auto"/>
                                <w:sz w:val="22"/>
                              </w:rPr>
                              <w:t xml:space="preserve">Kwalifikacyjne kursy zawodowe mogą być prowadzone w oparciu o podstawę programową kształcenia w zawodach szkolnictwa zawodowego z 2017 r. </w:t>
                            </w:r>
                            <w:r w:rsidRPr="00547112">
                              <w:rPr>
                                <w:b/>
                                <w:color w:val="auto"/>
                                <w:sz w:val="22"/>
                              </w:rPr>
                              <w:t>do 31 grudnia 2020 roku.</w:t>
                            </w:r>
                            <w:r w:rsidRPr="00547112">
                              <w:rPr>
                                <w:color w:val="auto"/>
                                <w:sz w:val="22"/>
                              </w:rPr>
                              <w:t xml:space="preserve"> </w:t>
                            </w:r>
                          </w:p>
                          <w:p w14:paraId="338506A3" w14:textId="6D4E03B4" w:rsidR="006C56B1" w:rsidRPr="00547112" w:rsidRDefault="006C56B1" w:rsidP="005D01F6">
                            <w:pPr>
                              <w:pStyle w:val="Akapitzlist"/>
                              <w:numPr>
                                <w:ilvl w:val="0"/>
                                <w:numId w:val="200"/>
                              </w:numPr>
                              <w:tabs>
                                <w:tab w:val="left" w:pos="351"/>
                              </w:tabs>
                              <w:spacing w:after="0" w:line="240" w:lineRule="auto"/>
                              <w:ind w:right="0"/>
                              <w:rPr>
                                <w:color w:val="auto"/>
                                <w:sz w:val="22"/>
                              </w:rPr>
                            </w:pPr>
                            <w:r w:rsidRPr="00547112">
                              <w:rPr>
                                <w:bCs/>
                                <w:color w:val="auto"/>
                                <w:sz w:val="22"/>
                                <w:szCs w:val="22"/>
                              </w:rPr>
                              <w:t>Publiczne i niepubliczne szkoły prowadzące kształcenie zawodowe, z wyjątkiem szkół artystycznych – mogą prowadzić kwalifikacyjne kursy zawodowe w zakresie zawodów, w których kształcą, oraz w zakresie innych zawodów przypisanych do obszarów, do których należą zawody, w których kształci szkoła.</w:t>
                            </w:r>
                          </w:p>
                          <w:p w14:paraId="115C5EF4" w14:textId="77777777" w:rsidR="006C56B1" w:rsidRPr="00547112" w:rsidRDefault="006C56B1" w:rsidP="005D01F6">
                            <w:pPr>
                              <w:pStyle w:val="Akapitzlist"/>
                              <w:numPr>
                                <w:ilvl w:val="0"/>
                                <w:numId w:val="200"/>
                              </w:numPr>
                              <w:tabs>
                                <w:tab w:val="left" w:pos="351"/>
                              </w:tabs>
                              <w:spacing w:after="0" w:line="240" w:lineRule="auto"/>
                              <w:ind w:right="0"/>
                              <w:rPr>
                                <w:color w:val="auto"/>
                                <w:sz w:val="22"/>
                              </w:rPr>
                            </w:pPr>
                            <w:r w:rsidRPr="00547112">
                              <w:rPr>
                                <w:color w:val="auto"/>
                                <w:sz w:val="22"/>
                              </w:rPr>
                              <w:t>Od dnia 1 września 2020 r. podmioty prowadzące działalność oświatową mogą prowadzić kwalifikacyjne kursy zawodowe, jeżeli posiadają akredytację kuratora oświaty.</w:t>
                            </w:r>
                          </w:p>
                        </w:txbxContent>
                      </v:textbox>
                      <w10:wrap type="square"/>
                    </v:shape>
                  </w:pict>
                </mc:Fallback>
              </mc:AlternateContent>
            </w:r>
            <w:r w:rsidR="00EC199F" w:rsidRPr="00547112">
              <w:rPr>
                <w:color w:val="auto"/>
                <w:sz w:val="22"/>
              </w:rPr>
              <w:t>termin rozpoczęcia i zakończenia kwalifikacyjnego kursu zawodowego, liczbę słuchaczy kwalifikacyjnego kursu zawodowego.</w:t>
            </w:r>
            <w:r w:rsidR="00750BFF" w:rsidRPr="00547112">
              <w:rPr>
                <w:color w:val="auto"/>
                <w:sz w:val="22"/>
              </w:rPr>
              <w:t xml:space="preserve"> </w:t>
            </w:r>
          </w:p>
        </w:tc>
      </w:tr>
      <w:tr w:rsidR="00EC199F" w:rsidRPr="00F70A47" w14:paraId="281ECE19" w14:textId="77777777" w:rsidTr="003C270E">
        <w:tc>
          <w:tcPr>
            <w:tcW w:w="250" w:type="dxa"/>
          </w:tcPr>
          <w:p w14:paraId="6379D1AF" w14:textId="77777777" w:rsidR="00EC199F" w:rsidRPr="00F70A47" w:rsidRDefault="00750BFF" w:rsidP="003C270E">
            <w:pPr>
              <w:tabs>
                <w:tab w:val="left" w:pos="1947"/>
              </w:tabs>
              <w:rPr>
                <w:rFonts w:ascii="Times New Roman" w:hAnsi="Times New Roman"/>
                <w:b/>
              </w:rPr>
            </w:pPr>
            <w:r>
              <w:rPr>
                <w:rFonts w:ascii="Times New Roman" w:hAnsi="Times New Roman"/>
                <w:b/>
              </w:rPr>
              <w:t xml:space="preserve"> </w:t>
            </w:r>
          </w:p>
        </w:tc>
        <w:tc>
          <w:tcPr>
            <w:tcW w:w="9528" w:type="dxa"/>
            <w:gridSpan w:val="2"/>
          </w:tcPr>
          <w:p w14:paraId="536E1039" w14:textId="23E28624" w:rsidR="00EC199F" w:rsidRPr="00547112" w:rsidRDefault="00EC199F" w:rsidP="007B13EB">
            <w:pPr>
              <w:pStyle w:val="Akapitzlist"/>
              <w:numPr>
                <w:ilvl w:val="0"/>
                <w:numId w:val="37"/>
              </w:numPr>
              <w:spacing w:after="0" w:line="20" w:lineRule="atLeast"/>
              <w:ind w:left="351" w:right="0" w:hanging="369"/>
              <w:rPr>
                <w:color w:val="auto"/>
                <w:sz w:val="22"/>
              </w:rPr>
            </w:pPr>
            <w:r w:rsidRPr="00547112">
              <w:rPr>
                <w:color w:val="auto"/>
                <w:sz w:val="22"/>
              </w:rPr>
              <w:t>Podmiot prowadzący kwalifikacyjny kurs zawodowy</w:t>
            </w:r>
            <w:r w:rsidR="00EA56DE" w:rsidRPr="00547112">
              <w:rPr>
                <w:color w:val="auto"/>
                <w:sz w:val="22"/>
              </w:rPr>
              <w:t xml:space="preserve">, u </w:t>
            </w:r>
            <w:r w:rsidR="008A7CFE" w:rsidRPr="00547112">
              <w:rPr>
                <w:color w:val="auto"/>
                <w:sz w:val="22"/>
              </w:rPr>
              <w:t xml:space="preserve">którego </w:t>
            </w:r>
            <w:r w:rsidR="000C46AA">
              <w:rPr>
                <w:color w:val="auto"/>
                <w:sz w:val="22"/>
              </w:rPr>
              <w:t>w roku szkolnym 2019/</w:t>
            </w:r>
            <w:r w:rsidR="00EA56DE" w:rsidRPr="00547112">
              <w:rPr>
                <w:color w:val="auto"/>
                <w:sz w:val="22"/>
              </w:rPr>
              <w:t>2020</w:t>
            </w:r>
            <w:r w:rsidRPr="00547112">
              <w:rPr>
                <w:color w:val="auto"/>
                <w:sz w:val="22"/>
              </w:rPr>
              <w:t xml:space="preserve"> </w:t>
            </w:r>
            <w:r w:rsidR="00EA56DE" w:rsidRPr="00547112">
              <w:rPr>
                <w:color w:val="auto"/>
                <w:sz w:val="22"/>
              </w:rPr>
              <w:t xml:space="preserve">będzie </w:t>
            </w:r>
            <w:r w:rsidRPr="00547112">
              <w:rPr>
                <w:color w:val="auto"/>
                <w:sz w:val="22"/>
              </w:rPr>
              <w:t xml:space="preserve">po raz pierwszy przeprowadzony </w:t>
            </w:r>
            <w:r w:rsidR="00BF692B" w:rsidRPr="00547112">
              <w:rPr>
                <w:color w:val="auto"/>
                <w:sz w:val="22"/>
              </w:rPr>
              <w:t>egzamin potwierdzający kwalifikacje w zawodzie</w:t>
            </w:r>
            <w:r w:rsidRPr="00547112">
              <w:rPr>
                <w:color w:val="auto"/>
                <w:sz w:val="22"/>
              </w:rPr>
              <w:t xml:space="preserve"> </w:t>
            </w:r>
            <w:r w:rsidR="00EA56DE" w:rsidRPr="00547112">
              <w:rPr>
                <w:color w:val="auto"/>
                <w:sz w:val="22"/>
              </w:rPr>
              <w:t xml:space="preserve">30 września 2019  r. (a w następnych latach </w:t>
            </w:r>
            <w:r w:rsidRPr="00547112">
              <w:rPr>
                <w:color w:val="auto"/>
                <w:sz w:val="22"/>
              </w:rPr>
              <w:t>do 31 sierpnia roku szkolnego poprzedzający rok szkolny, w którym ma być przeprowadzony egzamin</w:t>
            </w:r>
            <w:r w:rsidR="00EA56DE" w:rsidRPr="00547112">
              <w:rPr>
                <w:color w:val="auto"/>
                <w:sz w:val="22"/>
              </w:rPr>
              <w:t>)</w:t>
            </w:r>
            <w:r w:rsidRPr="00547112">
              <w:rPr>
                <w:color w:val="auto"/>
                <w:sz w:val="22"/>
              </w:rPr>
              <w:t xml:space="preserve">, jest zobowiązany: </w:t>
            </w:r>
          </w:p>
          <w:p w14:paraId="407138E4" w14:textId="2108CF47" w:rsidR="00EC199F" w:rsidRPr="00547112" w:rsidRDefault="00EC199F" w:rsidP="005A025F">
            <w:pPr>
              <w:pStyle w:val="Akapitzlist"/>
              <w:numPr>
                <w:ilvl w:val="1"/>
                <w:numId w:val="6"/>
              </w:numPr>
              <w:spacing w:after="0" w:line="20" w:lineRule="atLeast"/>
              <w:ind w:left="635" w:right="0" w:hanging="284"/>
              <w:rPr>
                <w:color w:val="auto"/>
                <w:sz w:val="22"/>
              </w:rPr>
            </w:pPr>
            <w:r w:rsidRPr="00547112">
              <w:rPr>
                <w:color w:val="auto"/>
                <w:sz w:val="22"/>
              </w:rPr>
              <w:t xml:space="preserve">zgłosić miejsce przeprowadzenia </w:t>
            </w:r>
            <w:r w:rsidR="00BF692B" w:rsidRPr="00547112">
              <w:rPr>
                <w:color w:val="auto"/>
                <w:sz w:val="22"/>
              </w:rPr>
              <w:t>egzaminu potwierdzającego kwalifikacje w zawodzie</w:t>
            </w:r>
            <w:r w:rsidRPr="00547112">
              <w:rPr>
                <w:color w:val="auto"/>
                <w:sz w:val="22"/>
              </w:rPr>
              <w:t xml:space="preserve"> do dyrektora okręgowej komisji egzaminacyjnej właściwej ze względu na miejsce prowadzenia tego kursu, w sposób ustalony przez komisję okręgową, </w:t>
            </w:r>
          </w:p>
          <w:p w14:paraId="52A06908" w14:textId="4EA6034B" w:rsidR="00EC199F" w:rsidRPr="00547112" w:rsidRDefault="00EC199F" w:rsidP="005A025F">
            <w:pPr>
              <w:pStyle w:val="Akapitzlist"/>
              <w:numPr>
                <w:ilvl w:val="1"/>
                <w:numId w:val="6"/>
              </w:numPr>
              <w:spacing w:after="0" w:line="20" w:lineRule="atLeast"/>
              <w:ind w:left="635" w:right="0" w:hanging="284"/>
              <w:rPr>
                <w:color w:val="auto"/>
                <w:sz w:val="22"/>
              </w:rPr>
            </w:pPr>
            <w:r w:rsidRPr="00547112">
              <w:rPr>
                <w:color w:val="auto"/>
                <w:sz w:val="22"/>
              </w:rPr>
              <w:t xml:space="preserve">złożyć wniosek o udzielenie upoważnienia podmiotowi prowadzącemu KKZ do przeprowadzenia części praktycznej </w:t>
            </w:r>
            <w:r w:rsidR="00BF692B" w:rsidRPr="00547112">
              <w:rPr>
                <w:color w:val="auto"/>
                <w:sz w:val="22"/>
              </w:rPr>
              <w:t>egzaminu potwierdzającego kwalifikacje w zawodzie</w:t>
            </w:r>
            <w:r w:rsidRPr="00547112">
              <w:rPr>
                <w:color w:val="auto"/>
                <w:sz w:val="22"/>
              </w:rPr>
              <w:t xml:space="preserve"> w zakresie kwalifikacji, w których ten egzamin będzie przeprowadzany  </w:t>
            </w:r>
            <w:r w:rsidRPr="00547112">
              <w:rPr>
                <w:color w:val="auto"/>
                <w:sz w:val="22"/>
                <w:shd w:val="clear" w:color="auto" w:fill="BDD6EE"/>
              </w:rPr>
              <w:t>(Załącznik 1)</w:t>
            </w:r>
            <w:r w:rsidRPr="00547112">
              <w:rPr>
                <w:color w:val="auto"/>
                <w:sz w:val="22"/>
              </w:rPr>
              <w:t>,</w:t>
            </w:r>
          </w:p>
          <w:p w14:paraId="6EEA2874" w14:textId="2450D130" w:rsidR="00EC199F" w:rsidRPr="00547112" w:rsidRDefault="00EC199F" w:rsidP="005A025F">
            <w:pPr>
              <w:pStyle w:val="Akapitzlist"/>
              <w:numPr>
                <w:ilvl w:val="1"/>
                <w:numId w:val="6"/>
              </w:numPr>
              <w:spacing w:after="0" w:line="20" w:lineRule="atLeast"/>
              <w:ind w:left="635" w:right="0" w:hanging="284"/>
              <w:rPr>
                <w:color w:val="auto"/>
                <w:sz w:val="22"/>
              </w:rPr>
            </w:pPr>
            <w:r w:rsidRPr="00547112">
              <w:rPr>
                <w:color w:val="auto"/>
                <w:sz w:val="22"/>
              </w:rPr>
              <w:t xml:space="preserve">złożyć wniosek o upoważnienie podmiotu prowadzącego KKZ do przeprowadzenia części pisemnej z wykorzystaniem elektronicznego systemu przeprowadzania egzaminu </w:t>
            </w:r>
            <w:r w:rsidRPr="00547112">
              <w:rPr>
                <w:color w:val="auto"/>
                <w:sz w:val="22"/>
                <w:shd w:val="clear" w:color="auto" w:fill="BDD6EE"/>
              </w:rPr>
              <w:t>(Załącznik 2)</w:t>
            </w:r>
            <w:r w:rsidR="00EA56DE" w:rsidRPr="00547112">
              <w:rPr>
                <w:color w:val="auto"/>
                <w:sz w:val="22"/>
              </w:rPr>
              <w:t>, jeżeli część pisemna w tym podmiocie będzie przeprowadzana z wykorzystaniem tego systemu.</w:t>
            </w:r>
          </w:p>
        </w:tc>
      </w:tr>
      <w:tr w:rsidR="00EC199F" w:rsidRPr="00F70A47" w14:paraId="6434F66C" w14:textId="77777777" w:rsidTr="003C270E">
        <w:tc>
          <w:tcPr>
            <w:tcW w:w="250" w:type="dxa"/>
          </w:tcPr>
          <w:p w14:paraId="40D5548C" w14:textId="77777777" w:rsidR="00EC199F" w:rsidRPr="00F70A47" w:rsidRDefault="00EC199F" w:rsidP="003C270E">
            <w:pPr>
              <w:tabs>
                <w:tab w:val="left" w:pos="1947"/>
              </w:tabs>
              <w:rPr>
                <w:rFonts w:ascii="Times New Roman" w:hAnsi="Times New Roman"/>
                <w:b/>
              </w:rPr>
            </w:pPr>
          </w:p>
        </w:tc>
        <w:tc>
          <w:tcPr>
            <w:tcW w:w="9528" w:type="dxa"/>
            <w:gridSpan w:val="2"/>
          </w:tcPr>
          <w:p w14:paraId="531952EE" w14:textId="34B90C57" w:rsidR="00EC199F" w:rsidRPr="00547112" w:rsidRDefault="00EC199F" w:rsidP="007B13EB">
            <w:pPr>
              <w:pStyle w:val="Akapitzlist"/>
              <w:numPr>
                <w:ilvl w:val="0"/>
                <w:numId w:val="37"/>
              </w:numPr>
              <w:spacing w:after="0" w:line="20" w:lineRule="atLeast"/>
              <w:ind w:left="351" w:right="0" w:hanging="369"/>
              <w:rPr>
                <w:color w:val="auto"/>
                <w:sz w:val="22"/>
              </w:rPr>
            </w:pPr>
            <w:r w:rsidRPr="00547112">
              <w:rPr>
                <w:color w:val="auto"/>
                <w:sz w:val="22"/>
              </w:rPr>
              <w:t xml:space="preserve">Pracodawca, u którego ma być po raz pierwszy przeprowadzony </w:t>
            </w:r>
            <w:r w:rsidR="00BF692B" w:rsidRPr="00547112">
              <w:rPr>
                <w:color w:val="auto"/>
                <w:sz w:val="22"/>
              </w:rPr>
              <w:t>egzamin potwierdzający kwalifikacje w zawodzie</w:t>
            </w:r>
            <w:r w:rsidRPr="00547112">
              <w:rPr>
                <w:color w:val="auto"/>
                <w:sz w:val="22"/>
              </w:rPr>
              <w:t xml:space="preserve">, do dnia 30 września 2019 r. (a w następnych latach do 31 sierpnia roku szkolnego poprzedzający rok szkolny, w którym </w:t>
            </w:r>
            <w:r w:rsidR="00716D60" w:rsidRPr="00547112">
              <w:rPr>
                <w:color w:val="auto"/>
                <w:sz w:val="22"/>
              </w:rPr>
              <w:t>jest</w:t>
            </w:r>
            <w:r w:rsidRPr="00547112">
              <w:rPr>
                <w:color w:val="auto"/>
                <w:sz w:val="22"/>
              </w:rPr>
              <w:t xml:space="preserve"> przeprowadz</w:t>
            </w:r>
            <w:r w:rsidR="00716D60" w:rsidRPr="00547112">
              <w:rPr>
                <w:color w:val="auto"/>
                <w:sz w:val="22"/>
              </w:rPr>
              <w:t>a</w:t>
            </w:r>
            <w:r w:rsidRPr="00547112">
              <w:rPr>
                <w:color w:val="auto"/>
                <w:sz w:val="22"/>
              </w:rPr>
              <w:t>ny</w:t>
            </w:r>
            <w:r w:rsidR="000F43D5" w:rsidRPr="00547112">
              <w:rPr>
                <w:color w:val="auto"/>
                <w:sz w:val="22"/>
              </w:rPr>
              <w:t xml:space="preserve"> </w:t>
            </w:r>
            <w:r w:rsidR="00BF692B" w:rsidRPr="00547112">
              <w:rPr>
                <w:color w:val="auto"/>
                <w:sz w:val="22"/>
              </w:rPr>
              <w:t>egzamin potwierdzający kwalifikacje w zawodzie</w:t>
            </w:r>
            <w:r w:rsidR="00C57711" w:rsidRPr="00547112">
              <w:rPr>
                <w:color w:val="auto"/>
                <w:sz w:val="22"/>
              </w:rPr>
              <w:t>)</w:t>
            </w:r>
            <w:r w:rsidRPr="00547112">
              <w:rPr>
                <w:color w:val="auto"/>
                <w:sz w:val="22"/>
              </w:rPr>
              <w:t>, jest zobowiązany:</w:t>
            </w:r>
          </w:p>
          <w:p w14:paraId="0D8F46A9" w14:textId="151464CB" w:rsidR="00EC199F" w:rsidRPr="00547112" w:rsidRDefault="00EC199F" w:rsidP="005A025F">
            <w:pPr>
              <w:pStyle w:val="Akapitzlist"/>
              <w:numPr>
                <w:ilvl w:val="0"/>
                <w:numId w:val="7"/>
              </w:numPr>
              <w:spacing w:after="0" w:line="20" w:lineRule="atLeast"/>
              <w:ind w:left="635" w:right="0" w:hanging="284"/>
              <w:rPr>
                <w:color w:val="auto"/>
                <w:sz w:val="22"/>
              </w:rPr>
            </w:pPr>
            <w:r w:rsidRPr="00547112">
              <w:rPr>
                <w:color w:val="auto"/>
                <w:sz w:val="22"/>
              </w:rPr>
              <w:t xml:space="preserve">zgłosić miejsce przeprowadzenia </w:t>
            </w:r>
            <w:r w:rsidR="00BF692B" w:rsidRPr="00547112">
              <w:rPr>
                <w:color w:val="auto"/>
                <w:sz w:val="22"/>
              </w:rPr>
              <w:t>egzaminu potwierdzającego kwalifikacje w zawodzie</w:t>
            </w:r>
            <w:r w:rsidRPr="00547112">
              <w:rPr>
                <w:color w:val="auto"/>
                <w:sz w:val="22"/>
              </w:rPr>
              <w:t xml:space="preserve"> do dyrektora okręgowej komisji egzaminacyjnej właściwej ze względu na miejsce egzaminu, w sposób ustalony przez komisję okręgową, </w:t>
            </w:r>
          </w:p>
          <w:p w14:paraId="4C967ED6" w14:textId="46B68108" w:rsidR="00EC199F" w:rsidRPr="00547112" w:rsidRDefault="00EC199F" w:rsidP="005A025F">
            <w:pPr>
              <w:pStyle w:val="Akapitzlist"/>
              <w:numPr>
                <w:ilvl w:val="0"/>
                <w:numId w:val="7"/>
              </w:numPr>
              <w:spacing w:after="0" w:line="20" w:lineRule="atLeast"/>
              <w:ind w:left="635" w:right="0" w:hanging="284"/>
              <w:rPr>
                <w:color w:val="auto"/>
                <w:sz w:val="22"/>
              </w:rPr>
            </w:pPr>
            <w:r w:rsidRPr="00547112">
              <w:rPr>
                <w:color w:val="auto"/>
                <w:sz w:val="22"/>
              </w:rPr>
              <w:t xml:space="preserve">złożyć wniosek o udzielenie upoważnienia do przeprowadzenia części praktycznej </w:t>
            </w:r>
            <w:r w:rsidR="00BF692B" w:rsidRPr="00547112">
              <w:rPr>
                <w:color w:val="auto"/>
                <w:sz w:val="22"/>
              </w:rPr>
              <w:t>egzaminu potwierdzającego kwalifikacje w zawodzie</w:t>
            </w:r>
            <w:r w:rsidRPr="00547112">
              <w:rPr>
                <w:color w:val="auto"/>
                <w:sz w:val="22"/>
              </w:rPr>
              <w:t xml:space="preserve"> w zakresie kwalifikacji, w których ten</w:t>
            </w:r>
            <w:r w:rsidR="00EA56DE" w:rsidRPr="00547112">
              <w:rPr>
                <w:color w:val="auto"/>
                <w:sz w:val="22"/>
              </w:rPr>
              <w:t xml:space="preserve"> egzamin będzie przeprowadzany</w:t>
            </w:r>
            <w:r w:rsidRPr="00547112">
              <w:rPr>
                <w:color w:val="auto"/>
                <w:sz w:val="22"/>
              </w:rPr>
              <w:t xml:space="preserve"> </w:t>
            </w:r>
            <w:r w:rsidRPr="00547112">
              <w:rPr>
                <w:color w:val="auto"/>
                <w:sz w:val="22"/>
                <w:shd w:val="clear" w:color="auto" w:fill="BDD6EE"/>
              </w:rPr>
              <w:t>(Załącznik 1)</w:t>
            </w:r>
            <w:r w:rsidRPr="00547112">
              <w:rPr>
                <w:color w:val="auto"/>
                <w:sz w:val="22"/>
              </w:rPr>
              <w:t>,</w:t>
            </w:r>
          </w:p>
          <w:p w14:paraId="448CAF7C" w14:textId="66214558" w:rsidR="00EC199F" w:rsidRPr="00547112" w:rsidRDefault="00EC199F" w:rsidP="005A025F">
            <w:pPr>
              <w:pStyle w:val="Akapitzlist"/>
              <w:numPr>
                <w:ilvl w:val="0"/>
                <w:numId w:val="7"/>
              </w:numPr>
              <w:spacing w:after="0" w:line="20" w:lineRule="atLeast"/>
              <w:ind w:left="635" w:right="0" w:hanging="284"/>
              <w:rPr>
                <w:color w:val="auto"/>
                <w:sz w:val="22"/>
              </w:rPr>
            </w:pPr>
            <w:r w:rsidRPr="00547112">
              <w:rPr>
                <w:color w:val="auto"/>
                <w:sz w:val="22"/>
              </w:rPr>
              <w:t xml:space="preserve">złożyć wniosek o udzielenie upoważnienia pracodawcy do przeprowadzenia części pisemnej z wykorzystaniem elektronicznego systemu przeprowadzania egzaminu </w:t>
            </w:r>
            <w:r w:rsidR="00866A97" w:rsidRPr="00547112">
              <w:rPr>
                <w:color w:val="auto"/>
                <w:sz w:val="22"/>
              </w:rPr>
              <w:t>(</w:t>
            </w:r>
            <w:r w:rsidRPr="00547112">
              <w:rPr>
                <w:color w:val="auto"/>
                <w:sz w:val="22"/>
                <w:shd w:val="clear" w:color="auto" w:fill="BDD6EE"/>
              </w:rPr>
              <w:t>Załącznik 2)</w:t>
            </w:r>
            <w:r w:rsidR="00EA56DE" w:rsidRPr="00547112">
              <w:rPr>
                <w:color w:val="auto"/>
                <w:sz w:val="22"/>
              </w:rPr>
              <w:t>, jeżeli część pisemna w tym podmiocie będzie przeprowadzana z wykorzystaniem tego systemu.</w:t>
            </w:r>
          </w:p>
        </w:tc>
      </w:tr>
      <w:tr w:rsidR="00EC199F" w:rsidRPr="00F70A47" w14:paraId="56168F86" w14:textId="77777777" w:rsidTr="003C270E">
        <w:tc>
          <w:tcPr>
            <w:tcW w:w="250" w:type="dxa"/>
          </w:tcPr>
          <w:p w14:paraId="5EDE66EC" w14:textId="77777777" w:rsidR="00EC199F" w:rsidRPr="00F70A47" w:rsidRDefault="00EC199F" w:rsidP="003C270E">
            <w:pPr>
              <w:tabs>
                <w:tab w:val="left" w:pos="1947"/>
              </w:tabs>
              <w:rPr>
                <w:rFonts w:ascii="Times New Roman" w:hAnsi="Times New Roman"/>
                <w:b/>
              </w:rPr>
            </w:pPr>
          </w:p>
        </w:tc>
        <w:tc>
          <w:tcPr>
            <w:tcW w:w="9528" w:type="dxa"/>
            <w:gridSpan w:val="2"/>
          </w:tcPr>
          <w:p w14:paraId="151F55D6" w14:textId="5206ADA2" w:rsidR="00EC199F" w:rsidRPr="002410EF" w:rsidRDefault="00EC199F" w:rsidP="007B13EB">
            <w:pPr>
              <w:pStyle w:val="Akapitzlist"/>
              <w:numPr>
                <w:ilvl w:val="0"/>
                <w:numId w:val="37"/>
              </w:numPr>
              <w:spacing w:after="0" w:line="20" w:lineRule="atLeast"/>
              <w:ind w:left="351" w:right="0" w:hanging="369"/>
              <w:rPr>
                <w:color w:val="auto"/>
                <w:sz w:val="22"/>
              </w:rPr>
            </w:pPr>
            <w:r w:rsidRPr="00252395">
              <w:rPr>
                <w:sz w:val="22"/>
              </w:rPr>
              <w:t>Starosta</w:t>
            </w:r>
            <w:r w:rsidRPr="002410EF">
              <w:rPr>
                <w:color w:val="auto"/>
                <w:sz w:val="22"/>
              </w:rPr>
              <w:t xml:space="preserve"> jest zobowiązany przekazać do okręgowej komisji egzaminacyjnej w terminie 14 dni od dnia rozpoczęcia przygotowania zawodowego dorosłych prowadzonego w formie praktycznej nauki zawodu dorosłych kończącego się egzaminem </w:t>
            </w:r>
            <w:r>
              <w:rPr>
                <w:color w:val="auto"/>
                <w:sz w:val="22"/>
              </w:rPr>
              <w:t>zawodowym</w:t>
            </w:r>
            <w:r w:rsidRPr="002410EF">
              <w:rPr>
                <w:color w:val="auto"/>
                <w:sz w:val="22"/>
              </w:rPr>
              <w:t xml:space="preserve">, lub przygotowania zawodowego dorosłych prowadzonego w formie przyuczenia do pracy dorosłych kończącego się egzaminem </w:t>
            </w:r>
            <w:r>
              <w:rPr>
                <w:color w:val="auto"/>
                <w:sz w:val="22"/>
              </w:rPr>
              <w:t>zawodowym</w:t>
            </w:r>
            <w:r w:rsidRPr="002410EF">
              <w:rPr>
                <w:color w:val="auto"/>
                <w:sz w:val="22"/>
              </w:rPr>
              <w:t>, jeżeli program przyuczenia do pracy uwzględnia wymagania określone w pod</w:t>
            </w:r>
            <w:r>
              <w:rPr>
                <w:color w:val="auto"/>
                <w:sz w:val="22"/>
              </w:rPr>
              <w:t xml:space="preserve">stawie programowej </w:t>
            </w:r>
            <w:r w:rsidR="00D933D1">
              <w:rPr>
                <w:color w:val="auto"/>
                <w:sz w:val="22"/>
              </w:rPr>
              <w:t>kształcenia w zawodach</w:t>
            </w:r>
            <w:r>
              <w:rPr>
                <w:color w:val="auto"/>
                <w:sz w:val="22"/>
              </w:rPr>
              <w:t xml:space="preserve"> </w:t>
            </w:r>
            <w:r w:rsidR="00B172AB">
              <w:rPr>
                <w:color w:val="auto"/>
                <w:sz w:val="22"/>
              </w:rPr>
              <w:t>szkolnictwa zawodowego</w:t>
            </w:r>
            <w:r w:rsidRPr="002410EF">
              <w:rPr>
                <w:color w:val="auto"/>
                <w:sz w:val="22"/>
              </w:rPr>
              <w:t>, informację, w której są podane:</w:t>
            </w:r>
          </w:p>
          <w:p w14:paraId="6E2CAE02" w14:textId="77777777" w:rsidR="00EC199F" w:rsidRPr="002410EF" w:rsidRDefault="00EC199F" w:rsidP="005A025F">
            <w:pPr>
              <w:pStyle w:val="Akapitzlist"/>
              <w:numPr>
                <w:ilvl w:val="1"/>
                <w:numId w:val="8"/>
              </w:numPr>
              <w:spacing w:after="0" w:line="20" w:lineRule="atLeast"/>
              <w:ind w:left="635" w:right="0" w:hanging="284"/>
              <w:rPr>
                <w:color w:val="auto"/>
                <w:sz w:val="22"/>
              </w:rPr>
            </w:pPr>
            <w:r w:rsidRPr="002410EF">
              <w:rPr>
                <w:color w:val="auto"/>
                <w:sz w:val="22"/>
              </w:rPr>
              <w:t>liczba uczestników,</w:t>
            </w:r>
          </w:p>
          <w:p w14:paraId="431C7691" w14:textId="77777777" w:rsidR="00EC199F" w:rsidRDefault="00EC199F" w:rsidP="005A025F">
            <w:pPr>
              <w:pStyle w:val="Akapitzlist"/>
              <w:numPr>
                <w:ilvl w:val="1"/>
                <w:numId w:val="8"/>
              </w:numPr>
              <w:spacing w:after="0" w:line="20" w:lineRule="atLeast"/>
              <w:ind w:left="635" w:right="0" w:hanging="284"/>
              <w:rPr>
                <w:color w:val="auto"/>
                <w:sz w:val="22"/>
              </w:rPr>
            </w:pPr>
            <w:r w:rsidRPr="002410EF">
              <w:rPr>
                <w:color w:val="auto"/>
                <w:sz w:val="22"/>
              </w:rPr>
              <w:t>nazwa i symbol cyfrowy zawodu oraz nazwy kwalifikacji wyodrębnionych w zawodzie, w zakresie których jest prowadzone przygotowanie zawodowe dorosłych,</w:t>
            </w:r>
          </w:p>
          <w:p w14:paraId="35FD6B9F" w14:textId="77777777" w:rsidR="00EC199F" w:rsidRPr="00BB17AC" w:rsidRDefault="00BB17AC" w:rsidP="005A025F">
            <w:pPr>
              <w:pStyle w:val="Akapitzlist"/>
              <w:numPr>
                <w:ilvl w:val="1"/>
                <w:numId w:val="8"/>
              </w:numPr>
              <w:spacing w:after="0" w:line="20" w:lineRule="atLeast"/>
              <w:ind w:left="635" w:right="0" w:hanging="284"/>
              <w:rPr>
                <w:color w:val="auto"/>
                <w:sz w:val="22"/>
              </w:rPr>
            </w:pPr>
            <w:r w:rsidRPr="002410EF">
              <w:rPr>
                <w:color w:val="auto"/>
                <w:sz w:val="22"/>
              </w:rPr>
              <w:t>planowany termin zakończenia przygotowania zawodowego</w:t>
            </w:r>
            <w:r>
              <w:rPr>
                <w:color w:val="auto"/>
                <w:sz w:val="22"/>
              </w:rPr>
              <w:t>.</w:t>
            </w:r>
          </w:p>
        </w:tc>
      </w:tr>
    </w:tbl>
    <w:p w14:paraId="3A8CDC93" w14:textId="77777777" w:rsidR="00101656" w:rsidRDefault="00101656" w:rsidP="00C77063">
      <w:pPr>
        <w:pStyle w:val="Akapitzlist"/>
        <w:shd w:val="clear" w:color="auto" w:fill="FFFFFF"/>
        <w:spacing w:line="240" w:lineRule="auto"/>
        <w:ind w:left="360" w:firstLine="0"/>
        <w:rPr>
          <w:b/>
          <w:sz w:val="22"/>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BB17AC" w:rsidRPr="00BB17AC" w14:paraId="4E0FDDD1" w14:textId="77777777" w:rsidTr="003C270E">
        <w:tc>
          <w:tcPr>
            <w:tcW w:w="675" w:type="dxa"/>
            <w:gridSpan w:val="2"/>
          </w:tcPr>
          <w:p w14:paraId="48F6C586" w14:textId="77777777" w:rsidR="00BB17AC" w:rsidRPr="00BB17AC" w:rsidRDefault="00BB17AC" w:rsidP="003C270E">
            <w:pPr>
              <w:tabs>
                <w:tab w:val="left" w:pos="1947"/>
              </w:tabs>
              <w:spacing w:after="45"/>
              <w:rPr>
                <w:rFonts w:ascii="Times New Roman" w:hAnsi="Times New Roman"/>
                <w:b/>
              </w:rPr>
            </w:pPr>
            <w:r w:rsidRPr="00BB17AC">
              <w:rPr>
                <w:rFonts w:ascii="Times New Roman" w:hAnsi="Times New Roman"/>
                <w:b/>
              </w:rPr>
              <w:t>3.2.</w:t>
            </w:r>
          </w:p>
        </w:tc>
        <w:tc>
          <w:tcPr>
            <w:tcW w:w="9103" w:type="dxa"/>
          </w:tcPr>
          <w:p w14:paraId="3E048284" w14:textId="365F7FE3" w:rsidR="00BB17AC" w:rsidRPr="00BB17AC" w:rsidRDefault="00BB17AC" w:rsidP="00185298">
            <w:pPr>
              <w:tabs>
                <w:tab w:val="left" w:pos="1947"/>
              </w:tabs>
              <w:spacing w:after="45"/>
              <w:jc w:val="both"/>
              <w:rPr>
                <w:rFonts w:ascii="Times New Roman" w:hAnsi="Times New Roman"/>
                <w:b/>
                <w:smallCaps/>
              </w:rPr>
            </w:pPr>
            <w:r w:rsidRPr="00BB17AC">
              <w:rPr>
                <w:rFonts w:ascii="Times New Roman" w:hAnsi="Times New Roman"/>
                <w:b/>
              </w:rPr>
              <w:t>Warunki uzyskania u</w:t>
            </w:r>
            <w:r w:rsidR="007805DB">
              <w:rPr>
                <w:rFonts w:ascii="Times New Roman" w:hAnsi="Times New Roman"/>
                <w:b/>
              </w:rPr>
              <w:t xml:space="preserve">poważnienia do przeprowadzania </w:t>
            </w:r>
            <w:r w:rsidRPr="00BB17AC">
              <w:rPr>
                <w:rFonts w:ascii="Times New Roman" w:hAnsi="Times New Roman"/>
                <w:b/>
              </w:rPr>
              <w:t xml:space="preserve">części pisemnej </w:t>
            </w:r>
            <w:r w:rsidR="008C12DF">
              <w:rPr>
                <w:rFonts w:ascii="Times New Roman" w:hAnsi="Times New Roman"/>
                <w:b/>
              </w:rPr>
              <w:t xml:space="preserve">egzaminu potwierdzającego kwalifikacje w zawodzie </w:t>
            </w:r>
            <w:r w:rsidR="00AF6331">
              <w:rPr>
                <w:rFonts w:ascii="Times New Roman" w:hAnsi="Times New Roman"/>
                <w:b/>
              </w:rPr>
              <w:t>przeprowadzanej</w:t>
            </w:r>
            <w:r w:rsidR="00EA56DE">
              <w:rPr>
                <w:rFonts w:ascii="Times New Roman" w:hAnsi="Times New Roman"/>
                <w:b/>
              </w:rPr>
              <w:t xml:space="preserve"> z wykorzystaniem elektronicznego systemu</w:t>
            </w:r>
            <w:r w:rsidR="00AF6331">
              <w:rPr>
                <w:rFonts w:ascii="Times New Roman" w:hAnsi="Times New Roman"/>
                <w:b/>
              </w:rPr>
              <w:t xml:space="preserve"> przeprowadzania egzaminu</w:t>
            </w:r>
          </w:p>
        </w:tc>
      </w:tr>
      <w:tr w:rsidR="00BB17AC" w:rsidRPr="008B0429" w14:paraId="4590940A" w14:textId="77777777" w:rsidTr="003C270E">
        <w:tc>
          <w:tcPr>
            <w:tcW w:w="250" w:type="dxa"/>
          </w:tcPr>
          <w:p w14:paraId="51BD68ED" w14:textId="77777777" w:rsidR="00BB17AC" w:rsidRPr="008B0429" w:rsidRDefault="00BB17AC" w:rsidP="003C270E">
            <w:pPr>
              <w:tabs>
                <w:tab w:val="left" w:pos="1947"/>
              </w:tabs>
              <w:spacing w:after="45"/>
              <w:rPr>
                <w:rFonts w:ascii="Times New Roman" w:hAnsi="Times New Roman"/>
                <w:b/>
                <w:sz w:val="12"/>
              </w:rPr>
            </w:pPr>
          </w:p>
        </w:tc>
        <w:tc>
          <w:tcPr>
            <w:tcW w:w="9528" w:type="dxa"/>
            <w:gridSpan w:val="2"/>
          </w:tcPr>
          <w:p w14:paraId="6A6F294E" w14:textId="77777777" w:rsidR="00BB17AC" w:rsidRPr="008B0429" w:rsidRDefault="00BB17AC" w:rsidP="003C270E">
            <w:pPr>
              <w:tabs>
                <w:tab w:val="left" w:pos="1947"/>
              </w:tabs>
              <w:spacing w:after="45"/>
              <w:rPr>
                <w:rFonts w:ascii="Times New Roman" w:hAnsi="Times New Roman"/>
                <w:sz w:val="12"/>
              </w:rPr>
            </w:pPr>
          </w:p>
        </w:tc>
      </w:tr>
      <w:tr w:rsidR="00BB17AC" w:rsidRPr="00BB17AC" w14:paraId="1D9BB33E" w14:textId="77777777" w:rsidTr="003C270E">
        <w:tc>
          <w:tcPr>
            <w:tcW w:w="250" w:type="dxa"/>
          </w:tcPr>
          <w:p w14:paraId="568C2364" w14:textId="77777777" w:rsidR="00BB17AC" w:rsidRPr="00BB17AC" w:rsidRDefault="00BB17AC" w:rsidP="003C270E">
            <w:pPr>
              <w:tabs>
                <w:tab w:val="left" w:pos="1947"/>
              </w:tabs>
              <w:rPr>
                <w:rFonts w:ascii="Times New Roman" w:hAnsi="Times New Roman"/>
                <w:b/>
              </w:rPr>
            </w:pPr>
          </w:p>
        </w:tc>
        <w:tc>
          <w:tcPr>
            <w:tcW w:w="9528" w:type="dxa"/>
            <w:gridSpan w:val="2"/>
          </w:tcPr>
          <w:p w14:paraId="59369269" w14:textId="4440EAD2" w:rsidR="00BB17AC" w:rsidRPr="00547112" w:rsidRDefault="00BB17AC" w:rsidP="00BB17AC">
            <w:pPr>
              <w:pStyle w:val="Akapitzlist"/>
              <w:numPr>
                <w:ilvl w:val="1"/>
                <w:numId w:val="3"/>
              </w:numPr>
              <w:spacing w:after="0" w:line="20" w:lineRule="atLeast"/>
              <w:ind w:left="351"/>
              <w:rPr>
                <w:color w:val="auto"/>
                <w:sz w:val="22"/>
                <w:szCs w:val="22"/>
              </w:rPr>
            </w:pPr>
            <w:r w:rsidRPr="00547112">
              <w:rPr>
                <w:color w:val="auto"/>
                <w:sz w:val="22"/>
                <w:szCs w:val="22"/>
              </w:rPr>
              <w:t xml:space="preserve">Część pisemna </w:t>
            </w:r>
            <w:r w:rsidR="00BF692B" w:rsidRPr="00547112">
              <w:rPr>
                <w:color w:val="auto"/>
                <w:sz w:val="22"/>
                <w:szCs w:val="22"/>
              </w:rPr>
              <w:t>egzaminu potwierdzającego kwalifikacje w zawodzie</w:t>
            </w:r>
            <w:r w:rsidRPr="00547112">
              <w:rPr>
                <w:color w:val="auto"/>
                <w:sz w:val="22"/>
                <w:szCs w:val="22"/>
              </w:rPr>
              <w:t xml:space="preserve"> </w:t>
            </w:r>
            <w:r w:rsidR="00EA56DE" w:rsidRPr="00547112">
              <w:rPr>
                <w:color w:val="auto"/>
                <w:sz w:val="22"/>
                <w:szCs w:val="22"/>
              </w:rPr>
              <w:t xml:space="preserve">z wykorzystaniem elektronicznego systemu przeprowadzania egzaminu </w:t>
            </w:r>
            <w:r w:rsidRPr="00547112">
              <w:rPr>
                <w:color w:val="auto"/>
                <w:sz w:val="22"/>
                <w:szCs w:val="22"/>
              </w:rPr>
              <w:t>jest przeprowadzana w szkole, placówce lub centrum, u pracodawcy lub w podmiocie prowadzącym kwalifikacyjny kurs zawodowy posiadających upoważnienie wydane przez dyrektora okręgowej komisji egzaminacyjnej</w:t>
            </w:r>
            <w:r w:rsidR="000C46AA">
              <w:rPr>
                <w:color w:val="auto"/>
                <w:sz w:val="22"/>
                <w:szCs w:val="22"/>
              </w:rPr>
              <w:t>.</w:t>
            </w:r>
          </w:p>
        </w:tc>
      </w:tr>
      <w:tr w:rsidR="00BB17AC" w:rsidRPr="00BB17AC" w14:paraId="546CFFFC" w14:textId="77777777" w:rsidTr="003C270E">
        <w:tc>
          <w:tcPr>
            <w:tcW w:w="250" w:type="dxa"/>
          </w:tcPr>
          <w:p w14:paraId="793816FB" w14:textId="77777777" w:rsidR="00BB17AC" w:rsidRPr="00BB17AC" w:rsidRDefault="00BB17AC" w:rsidP="003C270E">
            <w:pPr>
              <w:tabs>
                <w:tab w:val="left" w:pos="1947"/>
              </w:tabs>
              <w:rPr>
                <w:rFonts w:ascii="Times New Roman" w:hAnsi="Times New Roman"/>
                <w:b/>
              </w:rPr>
            </w:pPr>
          </w:p>
        </w:tc>
        <w:tc>
          <w:tcPr>
            <w:tcW w:w="9528" w:type="dxa"/>
            <w:gridSpan w:val="2"/>
          </w:tcPr>
          <w:p w14:paraId="77D683A1" w14:textId="5F046D5E" w:rsidR="00BB17AC" w:rsidRPr="00547112" w:rsidRDefault="00BB17AC" w:rsidP="00BB17AC">
            <w:pPr>
              <w:pStyle w:val="Akapitzlist"/>
              <w:numPr>
                <w:ilvl w:val="1"/>
                <w:numId w:val="3"/>
              </w:numPr>
              <w:spacing w:after="0" w:line="20" w:lineRule="atLeast"/>
              <w:ind w:left="351" w:right="0"/>
              <w:rPr>
                <w:color w:val="auto"/>
                <w:sz w:val="22"/>
              </w:rPr>
            </w:pPr>
            <w:r w:rsidRPr="00547112">
              <w:rPr>
                <w:color w:val="auto"/>
                <w:sz w:val="22"/>
              </w:rPr>
              <w:t xml:space="preserve">Upoważnienie potwierdza, że szkoła, placówka, centrum, pracodawca lub podmiot prowadzący kwalifikacyjny kurs zawodowy posiada warunki zapewniające prawidłowy przebieg </w:t>
            </w:r>
            <w:r w:rsidR="00BF692B" w:rsidRPr="00547112">
              <w:rPr>
                <w:color w:val="auto"/>
                <w:sz w:val="22"/>
              </w:rPr>
              <w:t>egzaminu potwierdzającego kwalifikacje w zawodzie</w:t>
            </w:r>
            <w:r w:rsidRPr="00547112">
              <w:rPr>
                <w:color w:val="auto"/>
                <w:sz w:val="22"/>
              </w:rPr>
              <w:t>, a w szczególności:</w:t>
            </w:r>
          </w:p>
          <w:p w14:paraId="7B84BFC8" w14:textId="77777777" w:rsidR="00BB17AC" w:rsidRPr="00547112" w:rsidRDefault="00BB17AC" w:rsidP="007B13EB">
            <w:pPr>
              <w:pStyle w:val="Akapitzlist"/>
              <w:numPr>
                <w:ilvl w:val="1"/>
                <w:numId w:val="38"/>
              </w:numPr>
              <w:spacing w:after="0" w:line="20" w:lineRule="atLeast"/>
              <w:ind w:left="635" w:right="0" w:hanging="284"/>
              <w:rPr>
                <w:color w:val="auto"/>
                <w:sz w:val="22"/>
              </w:rPr>
            </w:pPr>
            <w:r w:rsidRPr="00547112">
              <w:rPr>
                <w:color w:val="auto"/>
                <w:sz w:val="22"/>
              </w:rPr>
              <w:t>posiada odpowiednie wyposażenie indywidualnych stanowisk egzaminacyjnych wspomaganych elektronicznie,</w:t>
            </w:r>
          </w:p>
          <w:p w14:paraId="2EBE4515" w14:textId="77777777" w:rsidR="00BB17AC" w:rsidRPr="00547112" w:rsidRDefault="00BB17AC" w:rsidP="007B13EB">
            <w:pPr>
              <w:pStyle w:val="Akapitzlist"/>
              <w:numPr>
                <w:ilvl w:val="1"/>
                <w:numId w:val="38"/>
              </w:numPr>
              <w:spacing w:after="0" w:line="20" w:lineRule="atLeast"/>
              <w:ind w:left="635" w:right="0" w:hanging="284"/>
              <w:rPr>
                <w:color w:val="auto"/>
                <w:sz w:val="22"/>
              </w:rPr>
            </w:pPr>
            <w:r w:rsidRPr="00547112">
              <w:rPr>
                <w:color w:val="auto"/>
                <w:sz w:val="22"/>
              </w:rPr>
              <w:t>zapewnia warunki do samodzielnego wykonywania zadań egzaminacyjnych przez zdających.</w:t>
            </w:r>
          </w:p>
        </w:tc>
      </w:tr>
      <w:tr w:rsidR="00BB17AC" w:rsidRPr="00BB17AC" w14:paraId="0E7F616A" w14:textId="77777777" w:rsidTr="003C270E">
        <w:tc>
          <w:tcPr>
            <w:tcW w:w="250" w:type="dxa"/>
          </w:tcPr>
          <w:p w14:paraId="74A539B7" w14:textId="77777777" w:rsidR="00BB17AC" w:rsidRPr="00BB17AC" w:rsidRDefault="00BB17AC" w:rsidP="003C270E">
            <w:pPr>
              <w:tabs>
                <w:tab w:val="left" w:pos="1947"/>
              </w:tabs>
              <w:rPr>
                <w:rFonts w:ascii="Times New Roman" w:hAnsi="Times New Roman"/>
                <w:b/>
              </w:rPr>
            </w:pPr>
          </w:p>
        </w:tc>
        <w:tc>
          <w:tcPr>
            <w:tcW w:w="9528" w:type="dxa"/>
            <w:gridSpan w:val="2"/>
          </w:tcPr>
          <w:p w14:paraId="01A41327" w14:textId="77777777" w:rsidR="00BB17AC" w:rsidRPr="00547112" w:rsidRDefault="00BB17AC" w:rsidP="00BB17AC">
            <w:pPr>
              <w:pStyle w:val="Akapitzlist"/>
              <w:numPr>
                <w:ilvl w:val="1"/>
                <w:numId w:val="3"/>
              </w:numPr>
              <w:spacing w:after="0" w:line="20" w:lineRule="atLeast"/>
              <w:ind w:left="351" w:right="0"/>
              <w:rPr>
                <w:color w:val="auto"/>
                <w:sz w:val="22"/>
              </w:rPr>
            </w:pPr>
            <w:r w:rsidRPr="00547112">
              <w:rPr>
                <w:color w:val="auto"/>
                <w:sz w:val="22"/>
              </w:rPr>
              <w:t>Upoważnienia udziela się na okres nie dłuższy niż 3 lata.</w:t>
            </w:r>
          </w:p>
        </w:tc>
      </w:tr>
      <w:tr w:rsidR="00BB17AC" w:rsidRPr="00BB17AC" w14:paraId="75638E5F" w14:textId="77777777" w:rsidTr="003C270E">
        <w:tc>
          <w:tcPr>
            <w:tcW w:w="250" w:type="dxa"/>
          </w:tcPr>
          <w:p w14:paraId="47C8D35C" w14:textId="77777777" w:rsidR="00BB17AC" w:rsidRPr="00BB17AC" w:rsidRDefault="00BB17AC" w:rsidP="003C270E">
            <w:pPr>
              <w:tabs>
                <w:tab w:val="left" w:pos="1947"/>
              </w:tabs>
              <w:rPr>
                <w:rFonts w:ascii="Times New Roman" w:hAnsi="Times New Roman"/>
                <w:b/>
              </w:rPr>
            </w:pPr>
          </w:p>
        </w:tc>
        <w:tc>
          <w:tcPr>
            <w:tcW w:w="9528" w:type="dxa"/>
            <w:gridSpan w:val="2"/>
          </w:tcPr>
          <w:p w14:paraId="7E614A12" w14:textId="77777777" w:rsidR="00BB17AC" w:rsidRPr="00547112" w:rsidRDefault="00BB17AC" w:rsidP="00BB17AC">
            <w:pPr>
              <w:pStyle w:val="Akapitzlist"/>
              <w:numPr>
                <w:ilvl w:val="1"/>
                <w:numId w:val="3"/>
              </w:numPr>
              <w:spacing w:after="0" w:line="20" w:lineRule="atLeast"/>
              <w:ind w:left="351" w:right="0"/>
              <w:rPr>
                <w:color w:val="auto"/>
                <w:sz w:val="22"/>
              </w:rPr>
            </w:pPr>
            <w:r w:rsidRPr="00547112">
              <w:rPr>
                <w:color w:val="auto"/>
                <w:sz w:val="22"/>
              </w:rPr>
              <w:t>Upoważnienie może zostać przedłużone na kolejne okresy nie dłuższe niż 3 lata</w:t>
            </w:r>
            <w:r w:rsidR="002F39E5" w:rsidRPr="00547112">
              <w:rPr>
                <w:color w:val="auto"/>
                <w:sz w:val="22"/>
              </w:rPr>
              <w:t>.</w:t>
            </w:r>
          </w:p>
        </w:tc>
      </w:tr>
      <w:tr w:rsidR="002F39E5" w:rsidRPr="00BB17AC" w14:paraId="3226A5BB" w14:textId="77777777" w:rsidTr="003C270E">
        <w:tc>
          <w:tcPr>
            <w:tcW w:w="250" w:type="dxa"/>
          </w:tcPr>
          <w:p w14:paraId="0759B9D7" w14:textId="77777777" w:rsidR="002F39E5" w:rsidRPr="00BB17AC" w:rsidRDefault="002F39E5" w:rsidP="003C270E">
            <w:pPr>
              <w:tabs>
                <w:tab w:val="left" w:pos="1947"/>
              </w:tabs>
              <w:rPr>
                <w:rFonts w:ascii="Times New Roman" w:hAnsi="Times New Roman"/>
                <w:b/>
              </w:rPr>
            </w:pPr>
          </w:p>
        </w:tc>
        <w:tc>
          <w:tcPr>
            <w:tcW w:w="9528" w:type="dxa"/>
            <w:gridSpan w:val="2"/>
          </w:tcPr>
          <w:p w14:paraId="183B332B" w14:textId="77777777" w:rsidR="002F39E5" w:rsidRPr="00547112" w:rsidRDefault="009A2D45" w:rsidP="00BB17AC">
            <w:pPr>
              <w:pStyle w:val="Akapitzlist"/>
              <w:numPr>
                <w:ilvl w:val="1"/>
                <w:numId w:val="3"/>
              </w:numPr>
              <w:spacing w:after="0" w:line="20" w:lineRule="atLeast"/>
              <w:ind w:left="351" w:right="0"/>
              <w:rPr>
                <w:color w:val="auto"/>
                <w:sz w:val="22"/>
              </w:rPr>
            </w:pPr>
            <w:r w:rsidRPr="00547112">
              <w:rPr>
                <w:color w:val="auto"/>
                <w:sz w:val="22"/>
              </w:rPr>
              <w:t>Upoważnienia udziela się na wniosek szkoły, placówki, centrum, pracodawcy lub podmiotu prowadzącego kwalifikacyjny kurs zawodowy.</w:t>
            </w:r>
          </w:p>
        </w:tc>
      </w:tr>
      <w:tr w:rsidR="009A2D45" w:rsidRPr="00BB17AC" w14:paraId="555D5BBE" w14:textId="77777777" w:rsidTr="003C270E">
        <w:tc>
          <w:tcPr>
            <w:tcW w:w="250" w:type="dxa"/>
          </w:tcPr>
          <w:p w14:paraId="0FB0B7C0" w14:textId="77777777" w:rsidR="009A2D45" w:rsidRPr="00BB17AC" w:rsidRDefault="009A2D45" w:rsidP="003C270E">
            <w:pPr>
              <w:tabs>
                <w:tab w:val="left" w:pos="1947"/>
              </w:tabs>
              <w:rPr>
                <w:rFonts w:ascii="Times New Roman" w:hAnsi="Times New Roman"/>
                <w:b/>
              </w:rPr>
            </w:pPr>
          </w:p>
        </w:tc>
        <w:tc>
          <w:tcPr>
            <w:tcW w:w="9528" w:type="dxa"/>
            <w:gridSpan w:val="2"/>
          </w:tcPr>
          <w:p w14:paraId="0985F8CD" w14:textId="663D0604" w:rsidR="009A2D45" w:rsidRPr="00547112" w:rsidRDefault="009A2D45" w:rsidP="009A2D45">
            <w:pPr>
              <w:pStyle w:val="Akapitzlist"/>
              <w:numPr>
                <w:ilvl w:val="1"/>
                <w:numId w:val="3"/>
              </w:numPr>
              <w:spacing w:after="0" w:line="20" w:lineRule="atLeast"/>
              <w:ind w:left="351" w:right="0"/>
              <w:rPr>
                <w:color w:val="auto"/>
                <w:sz w:val="22"/>
              </w:rPr>
            </w:pPr>
            <w:r w:rsidRPr="00547112">
              <w:rPr>
                <w:color w:val="auto"/>
                <w:sz w:val="22"/>
              </w:rPr>
              <w:t xml:space="preserve">Wniosek o udzielenie upoważnienia do przeprowadzania części pisemnej </w:t>
            </w:r>
            <w:r w:rsidR="00BF692B" w:rsidRPr="00547112">
              <w:rPr>
                <w:color w:val="auto"/>
                <w:sz w:val="22"/>
              </w:rPr>
              <w:t>egzaminu potwierdzającego kwalifikacje w zawodzie</w:t>
            </w:r>
            <w:r w:rsidRPr="00547112">
              <w:rPr>
                <w:color w:val="auto"/>
                <w:sz w:val="22"/>
              </w:rPr>
              <w:t xml:space="preserve"> składa się nie później niż </w:t>
            </w:r>
            <w:r w:rsidRPr="00547112">
              <w:rPr>
                <w:color w:val="auto"/>
                <w:sz w:val="22"/>
                <w:szCs w:val="22"/>
              </w:rPr>
              <w:t>do dnia 30 września 2019 r</w:t>
            </w:r>
            <w:r w:rsidRPr="00547112">
              <w:rPr>
                <w:color w:val="auto"/>
                <w:sz w:val="22"/>
              </w:rPr>
              <w:t xml:space="preserve"> (w następnych latach obowiązuje termin do dnia 31 sierpnia roku szkolnego poprzedającego rok szkolny, w którym ma być przeprowadzona część pisemna </w:t>
            </w:r>
            <w:r w:rsidR="00BF692B" w:rsidRPr="00547112">
              <w:rPr>
                <w:color w:val="auto"/>
                <w:sz w:val="22"/>
              </w:rPr>
              <w:t>egzaminu potwierdzającego kwalifikacje w zawodzie</w:t>
            </w:r>
            <w:r w:rsidRPr="00547112">
              <w:rPr>
                <w:color w:val="auto"/>
                <w:sz w:val="22"/>
              </w:rPr>
              <w:t xml:space="preserve">. </w:t>
            </w:r>
          </w:p>
          <w:p w14:paraId="73A67EDA" w14:textId="77777777" w:rsidR="009A2D45" w:rsidRPr="00547112" w:rsidRDefault="009A2D45" w:rsidP="009A2D45">
            <w:pPr>
              <w:spacing w:after="0" w:line="20" w:lineRule="atLeast"/>
              <w:ind w:left="-9"/>
            </w:pPr>
          </w:p>
        </w:tc>
      </w:tr>
      <w:tr w:rsidR="009A2D45" w:rsidRPr="00BB17AC" w14:paraId="3134B176" w14:textId="77777777" w:rsidTr="003C270E">
        <w:tc>
          <w:tcPr>
            <w:tcW w:w="250" w:type="dxa"/>
          </w:tcPr>
          <w:p w14:paraId="79956D40" w14:textId="77777777" w:rsidR="009A2D45" w:rsidRPr="00BB17AC" w:rsidRDefault="009A2D45" w:rsidP="003C270E">
            <w:pPr>
              <w:tabs>
                <w:tab w:val="left" w:pos="1947"/>
              </w:tabs>
              <w:rPr>
                <w:rFonts w:ascii="Times New Roman" w:hAnsi="Times New Roman"/>
                <w:b/>
              </w:rPr>
            </w:pPr>
          </w:p>
        </w:tc>
        <w:tc>
          <w:tcPr>
            <w:tcW w:w="9528" w:type="dxa"/>
            <w:gridSpan w:val="2"/>
          </w:tcPr>
          <w:p w14:paraId="748D194C" w14:textId="77777777" w:rsidR="009A2D45" w:rsidRPr="00547112" w:rsidRDefault="009A2D45" w:rsidP="009A2D45">
            <w:pPr>
              <w:pStyle w:val="Akapitzlist"/>
              <w:numPr>
                <w:ilvl w:val="0"/>
                <w:numId w:val="3"/>
              </w:numPr>
              <w:spacing w:after="0" w:line="20" w:lineRule="atLeast"/>
              <w:ind w:left="351" w:right="0" w:hanging="369"/>
              <w:rPr>
                <w:color w:val="auto"/>
                <w:sz w:val="22"/>
              </w:rPr>
            </w:pPr>
            <w:r w:rsidRPr="00547112">
              <w:rPr>
                <w:color w:val="auto"/>
                <w:sz w:val="22"/>
              </w:rPr>
              <w:t xml:space="preserve">Wniosek zawiera: </w:t>
            </w:r>
          </w:p>
          <w:p w14:paraId="64106BEC" w14:textId="77777777" w:rsidR="009A2D45" w:rsidRPr="00547112" w:rsidRDefault="009A2D45" w:rsidP="007B13EB">
            <w:pPr>
              <w:pStyle w:val="Akapitzlist"/>
              <w:numPr>
                <w:ilvl w:val="1"/>
                <w:numId w:val="39"/>
              </w:numPr>
              <w:spacing w:after="0" w:line="20" w:lineRule="atLeast"/>
              <w:ind w:left="635" w:right="0" w:hanging="284"/>
              <w:rPr>
                <w:color w:val="auto"/>
                <w:sz w:val="22"/>
              </w:rPr>
            </w:pPr>
            <w:r w:rsidRPr="00547112">
              <w:rPr>
                <w:color w:val="auto"/>
                <w:sz w:val="22"/>
              </w:rPr>
              <w:t xml:space="preserve">nazwę i adres szkoły, placówki, centrum, pracodawcy lub podmiotu prowadzącego kwalifikacyjny kurs zawodowy i adres poczty elektronicznej oraz – jeżeli posiada – numer telefonu lub faksu, a w przypadku szkoły, placówki lub centrum – także imię i nazwisko dyrektora szkoły, placówki lub centrum; </w:t>
            </w:r>
          </w:p>
          <w:p w14:paraId="65092B8D" w14:textId="77777777" w:rsidR="009A2D45" w:rsidRPr="00547112" w:rsidRDefault="009A2D45" w:rsidP="007B13EB">
            <w:pPr>
              <w:pStyle w:val="Akapitzlist"/>
              <w:numPr>
                <w:ilvl w:val="1"/>
                <w:numId w:val="39"/>
              </w:numPr>
              <w:spacing w:after="0" w:line="20" w:lineRule="atLeast"/>
              <w:ind w:left="635" w:right="0" w:hanging="284"/>
              <w:rPr>
                <w:color w:val="auto"/>
                <w:sz w:val="22"/>
              </w:rPr>
            </w:pPr>
            <w:r w:rsidRPr="00547112">
              <w:rPr>
                <w:color w:val="auto"/>
                <w:sz w:val="22"/>
              </w:rPr>
              <w:t xml:space="preserve">liczbę: </w:t>
            </w:r>
          </w:p>
          <w:p w14:paraId="2BD8B2DD" w14:textId="3C47A1B4" w:rsidR="009A2D45" w:rsidRPr="00547112" w:rsidRDefault="009A2D45" w:rsidP="005A025F">
            <w:pPr>
              <w:numPr>
                <w:ilvl w:val="0"/>
                <w:numId w:val="9"/>
              </w:numPr>
              <w:tabs>
                <w:tab w:val="left" w:pos="1134"/>
              </w:tabs>
              <w:spacing w:after="0" w:line="20" w:lineRule="atLeast"/>
              <w:ind w:left="918" w:hanging="283"/>
              <w:jc w:val="both"/>
              <w:rPr>
                <w:rFonts w:ascii="Times New Roman" w:hAnsi="Times New Roman"/>
              </w:rPr>
            </w:pPr>
            <w:r w:rsidRPr="00547112">
              <w:rPr>
                <w:rFonts w:ascii="Times New Roman" w:hAnsi="Times New Roman"/>
              </w:rPr>
              <w:t xml:space="preserve">sal egzaminacyjnych, w których ma być przeprowadzana część pisemna </w:t>
            </w:r>
            <w:r w:rsidR="00BF692B" w:rsidRPr="00547112">
              <w:rPr>
                <w:rFonts w:ascii="Times New Roman" w:hAnsi="Times New Roman"/>
              </w:rPr>
              <w:t>egzaminu potwierdzającego kwalifikacje w zawodzie</w:t>
            </w:r>
            <w:r w:rsidRPr="00547112">
              <w:rPr>
                <w:rFonts w:ascii="Times New Roman" w:hAnsi="Times New Roman"/>
              </w:rPr>
              <w:t xml:space="preserve">; </w:t>
            </w:r>
          </w:p>
          <w:p w14:paraId="33529EAE" w14:textId="77777777" w:rsidR="009A2D45" w:rsidRPr="00547112" w:rsidRDefault="009A2D45" w:rsidP="005A025F">
            <w:pPr>
              <w:numPr>
                <w:ilvl w:val="0"/>
                <w:numId w:val="9"/>
              </w:numPr>
              <w:tabs>
                <w:tab w:val="left" w:pos="1134"/>
              </w:tabs>
              <w:spacing w:after="0" w:line="20" w:lineRule="atLeast"/>
              <w:ind w:left="918" w:hanging="283"/>
              <w:jc w:val="both"/>
              <w:rPr>
                <w:rFonts w:ascii="Times New Roman" w:hAnsi="Times New Roman"/>
              </w:rPr>
            </w:pPr>
            <w:r w:rsidRPr="00547112">
              <w:rPr>
                <w:rFonts w:ascii="Times New Roman" w:hAnsi="Times New Roman"/>
              </w:rPr>
              <w:t xml:space="preserve">indywidualnych stanowisk egzaminacyjnych wspomaganych elektronicznie w każdej sali egzaminacyjnej; </w:t>
            </w:r>
          </w:p>
          <w:p w14:paraId="039E3D40" w14:textId="1A8D731E" w:rsidR="009A2D45" w:rsidRPr="00547112" w:rsidRDefault="009A2D45" w:rsidP="005A025F">
            <w:pPr>
              <w:numPr>
                <w:ilvl w:val="0"/>
                <w:numId w:val="9"/>
              </w:numPr>
              <w:tabs>
                <w:tab w:val="left" w:pos="1134"/>
              </w:tabs>
              <w:spacing w:after="0" w:line="20" w:lineRule="atLeast"/>
              <w:ind w:left="918" w:hanging="283"/>
              <w:jc w:val="both"/>
              <w:rPr>
                <w:rFonts w:ascii="Times New Roman" w:hAnsi="Times New Roman"/>
              </w:rPr>
            </w:pPr>
            <w:r w:rsidRPr="00547112">
              <w:rPr>
                <w:rFonts w:ascii="Times New Roman" w:hAnsi="Times New Roman"/>
              </w:rPr>
              <w:t xml:space="preserve">stanowisk przygotowanych dla osoby lub osób odpowiedzialnych za obsługę elektronicznego systemu przeprowadzania </w:t>
            </w:r>
            <w:r w:rsidR="00BF692B" w:rsidRPr="00547112">
              <w:rPr>
                <w:rFonts w:ascii="Times New Roman" w:hAnsi="Times New Roman"/>
              </w:rPr>
              <w:t>egzaminu potwierdzającego kwalifikacje w zawodzie</w:t>
            </w:r>
            <w:r w:rsidR="00AF6331" w:rsidRPr="00547112">
              <w:rPr>
                <w:rFonts w:ascii="Times New Roman" w:hAnsi="Times New Roman"/>
              </w:rPr>
              <w:t xml:space="preserve">, </w:t>
            </w:r>
            <w:r w:rsidRPr="00547112">
              <w:rPr>
                <w:rFonts w:ascii="Times New Roman" w:hAnsi="Times New Roman"/>
              </w:rPr>
              <w:t xml:space="preserve">tym za przygotowanie indywidualnych stanowisk egzaminacyjnych wspomaganych elektronicznie i prawidłowe funkcjonowanie tych stanowisk w czasie trwania części pisemnej </w:t>
            </w:r>
            <w:r w:rsidR="00BF692B" w:rsidRPr="00547112">
              <w:rPr>
                <w:rFonts w:ascii="Times New Roman" w:hAnsi="Times New Roman"/>
              </w:rPr>
              <w:t>egzaminu potwierdzającego kwalifikacje w zawodzie</w:t>
            </w:r>
            <w:r w:rsidRPr="00547112">
              <w:rPr>
                <w:rFonts w:ascii="Times New Roman" w:hAnsi="Times New Roman"/>
              </w:rPr>
              <w:t xml:space="preserve">, wyposażonych zgodnie z wymogami określonymi w </w:t>
            </w:r>
            <w:r w:rsidR="00547112" w:rsidRPr="00547112">
              <w:rPr>
                <w:rFonts w:ascii="Times New Roman" w:hAnsi="Times New Roman"/>
                <w:shd w:val="clear" w:color="auto" w:fill="BDD6EE"/>
              </w:rPr>
              <w:t>Załączniku 2</w:t>
            </w:r>
            <w:r w:rsidR="00547112" w:rsidRPr="00547112">
              <w:t xml:space="preserve"> </w:t>
            </w:r>
            <w:r w:rsidRPr="00547112">
              <w:rPr>
                <w:rFonts w:ascii="Times New Roman" w:hAnsi="Times New Roman"/>
              </w:rPr>
              <w:t xml:space="preserve">Informacji na dzień składania tego wniosku; </w:t>
            </w:r>
          </w:p>
          <w:p w14:paraId="68A07107" w14:textId="6A65EA7B" w:rsidR="009A2D45" w:rsidRPr="00547112" w:rsidRDefault="009A2D45" w:rsidP="007B13EB">
            <w:pPr>
              <w:pStyle w:val="Akapitzlist"/>
              <w:numPr>
                <w:ilvl w:val="1"/>
                <w:numId w:val="39"/>
              </w:numPr>
              <w:spacing w:after="0" w:line="20" w:lineRule="atLeast"/>
              <w:ind w:left="776" w:right="0" w:hanging="327"/>
              <w:rPr>
                <w:color w:val="auto"/>
                <w:sz w:val="22"/>
              </w:rPr>
            </w:pPr>
            <w:r w:rsidRPr="00547112">
              <w:rPr>
                <w:color w:val="auto"/>
                <w:sz w:val="22"/>
              </w:rPr>
              <w:t xml:space="preserve">oświadczenie o zapewnieniu osoby lub osób odpowiedzialnych za przygotowanie indywidualnych stanowisk egzaminacyjnych wspomaganych elektronicznie oraz za obsługę elektronicznego systemu przeprowadzania </w:t>
            </w:r>
            <w:r w:rsidR="00BF692B" w:rsidRPr="00547112">
              <w:rPr>
                <w:color w:val="auto"/>
                <w:sz w:val="22"/>
              </w:rPr>
              <w:t>egzaminu potwierdzającego kwalifikacje w zawodzie</w:t>
            </w:r>
            <w:r w:rsidRPr="00547112">
              <w:rPr>
                <w:color w:val="auto"/>
                <w:sz w:val="22"/>
              </w:rPr>
              <w:t xml:space="preserve">; </w:t>
            </w:r>
          </w:p>
          <w:p w14:paraId="6E1CFCE5" w14:textId="7C2AB7DA" w:rsidR="009A2D45" w:rsidRPr="00547112" w:rsidRDefault="009A2D45" w:rsidP="007B13EB">
            <w:pPr>
              <w:pStyle w:val="Akapitzlist"/>
              <w:numPr>
                <w:ilvl w:val="1"/>
                <w:numId w:val="39"/>
              </w:numPr>
              <w:spacing w:after="0" w:line="20" w:lineRule="atLeast"/>
              <w:ind w:left="776" w:right="0" w:hanging="327"/>
              <w:rPr>
                <w:color w:val="auto"/>
                <w:sz w:val="22"/>
              </w:rPr>
            </w:pPr>
            <w:r w:rsidRPr="00547112">
              <w:rPr>
                <w:color w:val="auto"/>
                <w:sz w:val="22"/>
              </w:rPr>
              <w:t xml:space="preserve">oświadczenie, że osoba lub osoby odpowiedzialne za obsługę elektronicznego systemu przeprowadzania </w:t>
            </w:r>
            <w:r w:rsidR="00BF692B" w:rsidRPr="00547112">
              <w:rPr>
                <w:color w:val="auto"/>
                <w:sz w:val="22"/>
              </w:rPr>
              <w:t>egzaminu potwierdzającego kwalifikacje w zawodzie</w:t>
            </w:r>
            <w:r w:rsidRPr="00547112">
              <w:rPr>
                <w:color w:val="auto"/>
                <w:sz w:val="22"/>
              </w:rPr>
              <w:t>:</w:t>
            </w:r>
          </w:p>
          <w:p w14:paraId="691ED7D9" w14:textId="5007DC41" w:rsidR="009A2D45" w:rsidRPr="00547112" w:rsidRDefault="009A2D45" w:rsidP="005A025F">
            <w:pPr>
              <w:numPr>
                <w:ilvl w:val="1"/>
                <w:numId w:val="10"/>
              </w:numPr>
              <w:spacing w:after="0" w:line="20" w:lineRule="atLeast"/>
              <w:ind w:left="1060" w:hanging="284"/>
              <w:jc w:val="both"/>
              <w:rPr>
                <w:rFonts w:ascii="Times New Roman" w:hAnsi="Times New Roman"/>
              </w:rPr>
            </w:pPr>
            <w:r w:rsidRPr="00547112">
              <w:rPr>
                <w:rFonts w:ascii="Times New Roman" w:hAnsi="Times New Roman"/>
              </w:rPr>
              <w:t xml:space="preserve">odbędą szkolenie w zakresie obsługi elektronicznego systemu przeprowadzania </w:t>
            </w:r>
            <w:r w:rsidR="00BF692B" w:rsidRPr="00547112">
              <w:rPr>
                <w:rFonts w:ascii="Times New Roman" w:hAnsi="Times New Roman"/>
              </w:rPr>
              <w:t>egzaminu potwierdzającego kwalifikacje w zawodzie</w:t>
            </w:r>
            <w:r w:rsidRPr="00547112">
              <w:rPr>
                <w:rFonts w:ascii="Times New Roman" w:hAnsi="Times New Roman"/>
              </w:rPr>
              <w:t xml:space="preserve"> organizowane przez okręgową komisję egzaminacyjną, </w:t>
            </w:r>
          </w:p>
          <w:p w14:paraId="5F4B8702" w14:textId="15885CFA" w:rsidR="009A2D45" w:rsidRPr="00547112" w:rsidRDefault="009A2D45" w:rsidP="005A025F">
            <w:pPr>
              <w:numPr>
                <w:ilvl w:val="1"/>
                <w:numId w:val="10"/>
              </w:numPr>
              <w:spacing w:after="0" w:line="20" w:lineRule="atLeast"/>
              <w:ind w:left="1060" w:hanging="284"/>
              <w:jc w:val="both"/>
              <w:rPr>
                <w:rFonts w:ascii="Times New Roman" w:hAnsi="Times New Roman"/>
              </w:rPr>
            </w:pPr>
            <w:r w:rsidRPr="00547112">
              <w:rPr>
                <w:rFonts w:ascii="Times New Roman" w:hAnsi="Times New Roman"/>
              </w:rPr>
              <w:t xml:space="preserve">przeprowadzą próbne uruchomienie elektronicznego systemu przeprowadzania </w:t>
            </w:r>
            <w:r w:rsidR="00BF692B" w:rsidRPr="00547112">
              <w:rPr>
                <w:rFonts w:ascii="Times New Roman" w:hAnsi="Times New Roman"/>
              </w:rPr>
              <w:t>egzaminu potwierdzającego kwalifikacje w zawodzie</w:t>
            </w:r>
            <w:r w:rsidRPr="00547112">
              <w:rPr>
                <w:rFonts w:ascii="Times New Roman" w:hAnsi="Times New Roman"/>
              </w:rPr>
              <w:t xml:space="preserve"> przed uzyskaniem upoważnienia oraz ponownie po uzyskaniu takiego upoważnienia, w terminie określonym przez okręgową komisję egzaminacyjną; </w:t>
            </w:r>
          </w:p>
          <w:p w14:paraId="6F873622" w14:textId="77777777" w:rsidR="009A2D45" w:rsidRPr="00547112" w:rsidRDefault="009A2D45" w:rsidP="007B13EB">
            <w:pPr>
              <w:pStyle w:val="Akapitzlist"/>
              <w:numPr>
                <w:ilvl w:val="1"/>
                <w:numId w:val="39"/>
              </w:numPr>
              <w:spacing w:after="0" w:line="20" w:lineRule="atLeast"/>
              <w:ind w:left="776" w:right="0" w:hanging="327"/>
              <w:rPr>
                <w:color w:val="auto"/>
                <w:sz w:val="22"/>
              </w:rPr>
            </w:pPr>
            <w:r w:rsidRPr="00547112">
              <w:rPr>
                <w:color w:val="auto"/>
                <w:sz w:val="22"/>
              </w:rPr>
              <w:t xml:space="preserve">oświadczenie o zapewnieniu warunków do samodzielnego wykonywania zadań egzaminacyjnych przez każdego zdającego. </w:t>
            </w:r>
          </w:p>
        </w:tc>
      </w:tr>
      <w:tr w:rsidR="009A2D45" w:rsidRPr="00BB17AC" w14:paraId="27DED87A" w14:textId="77777777" w:rsidTr="003C270E">
        <w:tc>
          <w:tcPr>
            <w:tcW w:w="250" w:type="dxa"/>
          </w:tcPr>
          <w:p w14:paraId="4D88C020" w14:textId="77777777" w:rsidR="009A2D45" w:rsidRPr="00BB17AC" w:rsidRDefault="009A2D45" w:rsidP="003C270E">
            <w:pPr>
              <w:tabs>
                <w:tab w:val="left" w:pos="1947"/>
              </w:tabs>
              <w:rPr>
                <w:rFonts w:ascii="Times New Roman" w:hAnsi="Times New Roman"/>
                <w:b/>
              </w:rPr>
            </w:pPr>
          </w:p>
        </w:tc>
        <w:tc>
          <w:tcPr>
            <w:tcW w:w="9528" w:type="dxa"/>
            <w:gridSpan w:val="2"/>
          </w:tcPr>
          <w:p w14:paraId="123F77AD" w14:textId="2960F290" w:rsidR="009A2D45" w:rsidRPr="00252395" w:rsidRDefault="007805DB" w:rsidP="009A2D45">
            <w:pPr>
              <w:pStyle w:val="Akapitzlist"/>
              <w:numPr>
                <w:ilvl w:val="0"/>
                <w:numId w:val="3"/>
              </w:numPr>
              <w:spacing w:after="0" w:line="20" w:lineRule="atLeast"/>
              <w:ind w:left="351" w:right="0" w:hanging="369"/>
              <w:rPr>
                <w:sz w:val="22"/>
              </w:rPr>
            </w:pPr>
            <w:r w:rsidRPr="00252395">
              <w:rPr>
                <w:sz w:val="22"/>
              </w:rPr>
              <w:t>Wniosek</w:t>
            </w:r>
            <w:r w:rsidRPr="002410EF">
              <w:rPr>
                <w:color w:val="auto"/>
                <w:sz w:val="22"/>
              </w:rPr>
              <w:t xml:space="preserve"> o przedłużenie upoważnienia do przeprowadzania części pisemnej </w:t>
            </w:r>
            <w:r w:rsidR="00BF692B">
              <w:rPr>
                <w:color w:val="auto"/>
                <w:sz w:val="22"/>
              </w:rPr>
              <w:t>egzaminu potwierdzającego kwalifikacje w zawodzie</w:t>
            </w:r>
            <w:r w:rsidRPr="002410EF">
              <w:rPr>
                <w:color w:val="auto"/>
                <w:sz w:val="22"/>
              </w:rPr>
              <w:t xml:space="preserve"> na</w:t>
            </w:r>
            <w:r>
              <w:rPr>
                <w:color w:val="auto"/>
                <w:sz w:val="22"/>
              </w:rPr>
              <w:t> </w:t>
            </w:r>
            <w:r w:rsidRPr="002410EF">
              <w:rPr>
                <w:color w:val="auto"/>
                <w:sz w:val="22"/>
              </w:rPr>
              <w:t>kolejny okres składa się nie później niż na 6 miesięcy przed upływem okresu, na jaki udzielono upoważnienia, lub okresu, na jaki przedłużono upoważnienie.</w:t>
            </w:r>
          </w:p>
        </w:tc>
      </w:tr>
    </w:tbl>
    <w:p w14:paraId="2B2395BD" w14:textId="77777777" w:rsidR="00532050" w:rsidRDefault="00532050">
      <w:pPr>
        <w:rPr>
          <w:rFonts w:ascii="Times New Roman" w:eastAsia="Times New Roman" w:hAnsi="Times New Roman"/>
          <w:caps/>
          <w:lang w:eastAsia="pl-PL"/>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7805DB" w:rsidRPr="00BB17AC" w14:paraId="3783CA70" w14:textId="77777777" w:rsidTr="003C270E">
        <w:tc>
          <w:tcPr>
            <w:tcW w:w="675" w:type="dxa"/>
            <w:gridSpan w:val="2"/>
          </w:tcPr>
          <w:p w14:paraId="0F345033" w14:textId="77777777" w:rsidR="007805DB" w:rsidRPr="00BB17AC" w:rsidRDefault="007805DB" w:rsidP="00AF5290">
            <w:pPr>
              <w:tabs>
                <w:tab w:val="left" w:pos="1947"/>
              </w:tabs>
              <w:spacing w:after="45"/>
              <w:rPr>
                <w:rFonts w:ascii="Times New Roman" w:hAnsi="Times New Roman"/>
                <w:b/>
              </w:rPr>
            </w:pPr>
            <w:r w:rsidRPr="00BB17AC">
              <w:rPr>
                <w:rFonts w:ascii="Times New Roman" w:hAnsi="Times New Roman"/>
                <w:b/>
              </w:rPr>
              <w:t>3.</w:t>
            </w:r>
            <w:r w:rsidR="00AF5290">
              <w:rPr>
                <w:rFonts w:ascii="Times New Roman" w:hAnsi="Times New Roman"/>
                <w:b/>
              </w:rPr>
              <w:t>3</w:t>
            </w:r>
            <w:r w:rsidRPr="00BB17AC">
              <w:rPr>
                <w:rFonts w:ascii="Times New Roman" w:hAnsi="Times New Roman"/>
                <w:b/>
              </w:rPr>
              <w:t>.</w:t>
            </w:r>
          </w:p>
        </w:tc>
        <w:tc>
          <w:tcPr>
            <w:tcW w:w="9103" w:type="dxa"/>
          </w:tcPr>
          <w:p w14:paraId="64F57484" w14:textId="677ADD8C" w:rsidR="007805DB" w:rsidRPr="00BB17AC" w:rsidRDefault="007805DB" w:rsidP="00185298">
            <w:pPr>
              <w:tabs>
                <w:tab w:val="left" w:pos="1947"/>
              </w:tabs>
              <w:spacing w:after="45"/>
              <w:jc w:val="both"/>
              <w:rPr>
                <w:rFonts w:ascii="Times New Roman" w:hAnsi="Times New Roman"/>
                <w:b/>
                <w:smallCaps/>
              </w:rPr>
            </w:pPr>
            <w:r w:rsidRPr="00BB17AC">
              <w:rPr>
                <w:rFonts w:ascii="Times New Roman" w:hAnsi="Times New Roman"/>
                <w:b/>
              </w:rPr>
              <w:t>Warunki uzyskania u</w:t>
            </w:r>
            <w:r>
              <w:rPr>
                <w:rFonts w:ascii="Times New Roman" w:hAnsi="Times New Roman"/>
                <w:b/>
              </w:rPr>
              <w:t xml:space="preserve">poważnienia do przeprowadzania </w:t>
            </w:r>
            <w:r w:rsidRPr="00BB17AC">
              <w:rPr>
                <w:rFonts w:ascii="Times New Roman" w:hAnsi="Times New Roman"/>
                <w:b/>
              </w:rPr>
              <w:t xml:space="preserve">części </w:t>
            </w:r>
            <w:r>
              <w:rPr>
                <w:rFonts w:ascii="Times New Roman" w:hAnsi="Times New Roman"/>
                <w:b/>
              </w:rPr>
              <w:t>praktycznej</w:t>
            </w:r>
            <w:r w:rsidRPr="00BB17AC">
              <w:rPr>
                <w:rFonts w:ascii="Times New Roman" w:hAnsi="Times New Roman"/>
                <w:b/>
              </w:rPr>
              <w:t xml:space="preserve"> gzaminu </w:t>
            </w:r>
            <w:r w:rsidR="008C12DF">
              <w:rPr>
                <w:rFonts w:ascii="Times New Roman" w:hAnsi="Times New Roman"/>
                <w:b/>
              </w:rPr>
              <w:t>potwierdzającego kwalifikacje w zawodzie</w:t>
            </w:r>
          </w:p>
        </w:tc>
      </w:tr>
      <w:tr w:rsidR="007805DB" w:rsidRPr="008B0429" w14:paraId="35131D23" w14:textId="77777777" w:rsidTr="003C270E">
        <w:tc>
          <w:tcPr>
            <w:tcW w:w="250" w:type="dxa"/>
          </w:tcPr>
          <w:p w14:paraId="55FA0666" w14:textId="77777777" w:rsidR="007805DB" w:rsidRPr="008B0429" w:rsidRDefault="007805DB" w:rsidP="003C270E">
            <w:pPr>
              <w:tabs>
                <w:tab w:val="left" w:pos="1947"/>
              </w:tabs>
              <w:spacing w:after="45"/>
              <w:rPr>
                <w:rFonts w:ascii="Times New Roman" w:hAnsi="Times New Roman"/>
                <w:b/>
                <w:sz w:val="12"/>
              </w:rPr>
            </w:pPr>
          </w:p>
        </w:tc>
        <w:tc>
          <w:tcPr>
            <w:tcW w:w="9528" w:type="dxa"/>
            <w:gridSpan w:val="2"/>
          </w:tcPr>
          <w:p w14:paraId="73D45D7B" w14:textId="77777777" w:rsidR="007805DB" w:rsidRPr="008B0429" w:rsidRDefault="007805DB" w:rsidP="003C270E">
            <w:pPr>
              <w:tabs>
                <w:tab w:val="left" w:pos="1947"/>
              </w:tabs>
              <w:spacing w:after="45"/>
              <w:rPr>
                <w:rFonts w:ascii="Times New Roman" w:hAnsi="Times New Roman"/>
                <w:sz w:val="12"/>
              </w:rPr>
            </w:pPr>
          </w:p>
        </w:tc>
      </w:tr>
      <w:tr w:rsidR="007805DB" w:rsidRPr="00BB17AC" w14:paraId="5A70A66D" w14:textId="77777777" w:rsidTr="003C270E">
        <w:tc>
          <w:tcPr>
            <w:tcW w:w="250" w:type="dxa"/>
          </w:tcPr>
          <w:p w14:paraId="39519F75" w14:textId="77777777" w:rsidR="007805DB" w:rsidRPr="00BB17AC" w:rsidRDefault="007805DB" w:rsidP="003C270E">
            <w:pPr>
              <w:tabs>
                <w:tab w:val="left" w:pos="1947"/>
              </w:tabs>
              <w:rPr>
                <w:rFonts w:ascii="Times New Roman" w:hAnsi="Times New Roman"/>
                <w:b/>
              </w:rPr>
            </w:pPr>
          </w:p>
        </w:tc>
        <w:tc>
          <w:tcPr>
            <w:tcW w:w="9528" w:type="dxa"/>
            <w:gridSpan w:val="2"/>
          </w:tcPr>
          <w:p w14:paraId="0B5F19E2" w14:textId="2F99CE63" w:rsidR="007805DB" w:rsidRPr="00547112" w:rsidRDefault="007805DB" w:rsidP="006E6F13">
            <w:pPr>
              <w:pStyle w:val="Akapitzlist"/>
              <w:numPr>
                <w:ilvl w:val="1"/>
                <w:numId w:val="3"/>
              </w:numPr>
              <w:spacing w:after="0" w:line="20" w:lineRule="atLeast"/>
              <w:ind w:left="351"/>
              <w:rPr>
                <w:color w:val="auto"/>
                <w:sz w:val="22"/>
                <w:szCs w:val="22"/>
              </w:rPr>
            </w:pPr>
            <w:r w:rsidRPr="00547112">
              <w:rPr>
                <w:color w:val="auto"/>
                <w:sz w:val="22"/>
              </w:rPr>
              <w:t xml:space="preserve">Część praktyczną </w:t>
            </w:r>
            <w:r w:rsidR="00BF692B" w:rsidRPr="00547112">
              <w:rPr>
                <w:color w:val="auto"/>
                <w:sz w:val="22"/>
              </w:rPr>
              <w:t>egzaminu potwierdzającego kwalifikacje w zawodzie</w:t>
            </w:r>
            <w:r w:rsidRPr="00547112">
              <w:rPr>
                <w:color w:val="auto"/>
                <w:sz w:val="22"/>
              </w:rPr>
              <w:t xml:space="preserve"> przeprowadza się w szkole, placówce, centrum, u</w:t>
            </w:r>
            <w:r w:rsidR="006E6F13" w:rsidRPr="00547112">
              <w:rPr>
                <w:color w:val="auto"/>
                <w:sz w:val="22"/>
              </w:rPr>
              <w:t> </w:t>
            </w:r>
            <w:r w:rsidRPr="00547112">
              <w:rPr>
                <w:color w:val="auto"/>
                <w:sz w:val="22"/>
              </w:rPr>
              <w:t>pracodawcy lub w podmiocie prowadzącym kwalifikacyjny kurs zawodowy posiadających upoważnienie wydane przez dyrektora okręgowej komisji egzaminacyjnej.</w:t>
            </w:r>
          </w:p>
        </w:tc>
      </w:tr>
      <w:tr w:rsidR="007805DB" w:rsidRPr="00BB17AC" w14:paraId="707629B3" w14:textId="77777777" w:rsidTr="003C270E">
        <w:tc>
          <w:tcPr>
            <w:tcW w:w="250" w:type="dxa"/>
          </w:tcPr>
          <w:p w14:paraId="2EAD8DB3" w14:textId="77777777" w:rsidR="007805DB" w:rsidRPr="00BB17AC" w:rsidRDefault="007805DB" w:rsidP="003C270E">
            <w:pPr>
              <w:tabs>
                <w:tab w:val="left" w:pos="1947"/>
              </w:tabs>
              <w:rPr>
                <w:rFonts w:ascii="Times New Roman" w:hAnsi="Times New Roman"/>
                <w:b/>
              </w:rPr>
            </w:pPr>
          </w:p>
        </w:tc>
        <w:tc>
          <w:tcPr>
            <w:tcW w:w="9528" w:type="dxa"/>
            <w:gridSpan w:val="2"/>
          </w:tcPr>
          <w:p w14:paraId="5321C74B" w14:textId="2BA608B2" w:rsidR="007805DB" w:rsidRPr="00547112" w:rsidRDefault="007805DB" w:rsidP="007805DB">
            <w:pPr>
              <w:pStyle w:val="Akapitzlist"/>
              <w:numPr>
                <w:ilvl w:val="1"/>
                <w:numId w:val="3"/>
              </w:numPr>
              <w:spacing w:after="0" w:line="20" w:lineRule="atLeast"/>
              <w:ind w:left="351" w:right="0"/>
              <w:rPr>
                <w:color w:val="auto"/>
                <w:sz w:val="22"/>
              </w:rPr>
            </w:pPr>
            <w:r w:rsidRPr="00547112">
              <w:rPr>
                <w:color w:val="auto"/>
                <w:sz w:val="22"/>
              </w:rPr>
              <w:t xml:space="preserve">Upoważnienie potwierdza, że szkoła, placówka, centrum, pracodawca lub podmiot prowadzący kwalifikacyjny kurs zawodowy, posiada warunki zapewniające prawidłowy przebieg części praktycznej </w:t>
            </w:r>
            <w:r w:rsidR="00BF692B" w:rsidRPr="00547112">
              <w:rPr>
                <w:color w:val="auto"/>
                <w:sz w:val="22"/>
              </w:rPr>
              <w:t>egzaminu potwierdzającego kwalifikacje w zawodzie</w:t>
            </w:r>
            <w:r w:rsidRPr="00547112">
              <w:rPr>
                <w:color w:val="auto"/>
                <w:sz w:val="22"/>
              </w:rPr>
              <w:t>, a w szczególności:</w:t>
            </w:r>
          </w:p>
          <w:p w14:paraId="51E77C16" w14:textId="76BF162A" w:rsidR="007805DB" w:rsidRPr="00547112" w:rsidRDefault="007805DB" w:rsidP="007B13EB">
            <w:pPr>
              <w:pStyle w:val="Akapitzlist"/>
              <w:numPr>
                <w:ilvl w:val="1"/>
                <w:numId w:val="40"/>
              </w:numPr>
              <w:spacing w:after="0" w:line="20" w:lineRule="atLeast"/>
              <w:ind w:left="635" w:right="0" w:hanging="284"/>
              <w:rPr>
                <w:color w:val="auto"/>
                <w:sz w:val="22"/>
              </w:rPr>
            </w:pPr>
            <w:r w:rsidRPr="00547112">
              <w:rPr>
                <w:color w:val="auto"/>
                <w:sz w:val="22"/>
              </w:rPr>
              <w:t xml:space="preserve">zapewnia warunki do realizacji kształcenia w danym zawodzie, określone w podstawie programowej </w:t>
            </w:r>
            <w:r w:rsidR="00D933D1" w:rsidRPr="00547112">
              <w:rPr>
                <w:color w:val="auto"/>
                <w:sz w:val="22"/>
              </w:rPr>
              <w:t>kształcenia w zawodach</w:t>
            </w:r>
            <w:r w:rsidRPr="00547112">
              <w:rPr>
                <w:color w:val="auto"/>
                <w:sz w:val="22"/>
              </w:rPr>
              <w:t xml:space="preserve"> </w:t>
            </w:r>
            <w:r w:rsidR="00B172AB" w:rsidRPr="00547112">
              <w:rPr>
                <w:color w:val="auto"/>
                <w:sz w:val="22"/>
              </w:rPr>
              <w:t>szkolnictwa zawodowego</w:t>
            </w:r>
            <w:r w:rsidRPr="00547112">
              <w:rPr>
                <w:color w:val="auto"/>
                <w:sz w:val="22"/>
              </w:rPr>
              <w:t>,</w:t>
            </w:r>
          </w:p>
          <w:p w14:paraId="38902ACA" w14:textId="44C93B61" w:rsidR="007805DB" w:rsidRPr="00547112" w:rsidRDefault="007805DB" w:rsidP="007B13EB">
            <w:pPr>
              <w:pStyle w:val="Akapitzlist"/>
              <w:numPr>
                <w:ilvl w:val="1"/>
                <w:numId w:val="40"/>
              </w:numPr>
              <w:spacing w:after="0" w:line="20" w:lineRule="atLeast"/>
              <w:ind w:left="635" w:right="0" w:hanging="284"/>
              <w:rPr>
                <w:color w:val="auto"/>
                <w:sz w:val="22"/>
              </w:rPr>
            </w:pPr>
            <w:r w:rsidRPr="00547112">
              <w:rPr>
                <w:color w:val="auto"/>
                <w:sz w:val="22"/>
              </w:rPr>
              <w:t>zapewnia warunki do samodzielnego wykonywania przez zdających zadań egzaminacyjnych zawartych w arkuszu egzaminacyjnym, z uwzględnieniem</w:t>
            </w:r>
            <w:r w:rsidR="00ED3F02">
              <w:rPr>
                <w:color w:val="auto"/>
                <w:sz w:val="22"/>
              </w:rPr>
              <w:t xml:space="preserve"> bezpieczeństwa i higieny pracy</w:t>
            </w:r>
            <w:r w:rsidRPr="00547112">
              <w:rPr>
                <w:color w:val="auto"/>
                <w:sz w:val="22"/>
              </w:rPr>
              <w:t xml:space="preserve"> oraz warunki socjalne,</w:t>
            </w:r>
          </w:p>
          <w:p w14:paraId="0DC65636" w14:textId="24FADB30" w:rsidR="007805DB" w:rsidRPr="00547112" w:rsidRDefault="007805DB" w:rsidP="007B13EB">
            <w:pPr>
              <w:pStyle w:val="Akapitzlist"/>
              <w:numPr>
                <w:ilvl w:val="1"/>
                <w:numId w:val="40"/>
              </w:numPr>
              <w:spacing w:after="0" w:line="20" w:lineRule="atLeast"/>
              <w:ind w:left="635" w:right="0" w:hanging="284"/>
              <w:rPr>
                <w:color w:val="auto"/>
                <w:sz w:val="22"/>
              </w:rPr>
            </w:pPr>
            <w:r w:rsidRPr="00547112">
              <w:rPr>
                <w:color w:val="auto"/>
                <w:sz w:val="22"/>
              </w:rPr>
              <w:t xml:space="preserve">zapewnia zdającym przystąpienie do </w:t>
            </w:r>
            <w:r w:rsidR="00BF692B" w:rsidRPr="00547112">
              <w:rPr>
                <w:color w:val="auto"/>
                <w:sz w:val="22"/>
              </w:rPr>
              <w:t>egzaminu potwierdzającego kwalifikacje w zawodzie</w:t>
            </w:r>
            <w:r w:rsidRPr="00547112">
              <w:rPr>
                <w:color w:val="auto"/>
                <w:sz w:val="22"/>
              </w:rPr>
              <w:t xml:space="preserve"> w warunkach dostosowanych do ich potrzeb i możliwości,</w:t>
            </w:r>
          </w:p>
          <w:p w14:paraId="0CE60C65" w14:textId="77777777" w:rsidR="007805DB" w:rsidRPr="00547112" w:rsidRDefault="007805DB" w:rsidP="007B13EB">
            <w:pPr>
              <w:pStyle w:val="Akapitzlist"/>
              <w:numPr>
                <w:ilvl w:val="1"/>
                <w:numId w:val="38"/>
              </w:numPr>
              <w:spacing w:after="0" w:line="20" w:lineRule="atLeast"/>
              <w:ind w:left="635" w:right="0" w:hanging="284"/>
              <w:rPr>
                <w:color w:val="auto"/>
                <w:sz w:val="22"/>
              </w:rPr>
            </w:pPr>
            <w:r w:rsidRPr="00547112">
              <w:rPr>
                <w:color w:val="auto"/>
                <w:sz w:val="22"/>
              </w:rPr>
              <w:t>zapewnia zdającym pierwszą pomoc medyczną.</w:t>
            </w:r>
          </w:p>
        </w:tc>
      </w:tr>
      <w:tr w:rsidR="007805DB" w:rsidRPr="00BB17AC" w14:paraId="48724766" w14:textId="77777777" w:rsidTr="003C270E">
        <w:tc>
          <w:tcPr>
            <w:tcW w:w="250" w:type="dxa"/>
          </w:tcPr>
          <w:p w14:paraId="002A9BE9" w14:textId="77777777" w:rsidR="007805DB" w:rsidRPr="00BB17AC" w:rsidRDefault="007805DB" w:rsidP="003C270E">
            <w:pPr>
              <w:tabs>
                <w:tab w:val="left" w:pos="1947"/>
              </w:tabs>
              <w:rPr>
                <w:rFonts w:ascii="Times New Roman" w:hAnsi="Times New Roman"/>
                <w:b/>
              </w:rPr>
            </w:pPr>
          </w:p>
        </w:tc>
        <w:tc>
          <w:tcPr>
            <w:tcW w:w="9528" w:type="dxa"/>
            <w:gridSpan w:val="2"/>
          </w:tcPr>
          <w:p w14:paraId="7DABF210" w14:textId="77777777" w:rsidR="007805DB" w:rsidRPr="00F25611" w:rsidRDefault="007805DB" w:rsidP="007805DB">
            <w:pPr>
              <w:pStyle w:val="Akapitzlist"/>
              <w:numPr>
                <w:ilvl w:val="1"/>
                <w:numId w:val="3"/>
              </w:numPr>
              <w:spacing w:after="0" w:line="20" w:lineRule="atLeast"/>
              <w:ind w:left="351" w:right="0"/>
              <w:rPr>
                <w:color w:val="auto"/>
                <w:sz w:val="22"/>
              </w:rPr>
            </w:pPr>
            <w:r w:rsidRPr="002410EF">
              <w:rPr>
                <w:color w:val="auto"/>
                <w:sz w:val="22"/>
              </w:rPr>
              <w:t>Upoważnienia udziela się na okres nie dłuższy niż 3 lata.</w:t>
            </w:r>
          </w:p>
        </w:tc>
      </w:tr>
      <w:tr w:rsidR="007805DB" w:rsidRPr="00BB17AC" w14:paraId="6BBF4F5D" w14:textId="77777777" w:rsidTr="003C270E">
        <w:tc>
          <w:tcPr>
            <w:tcW w:w="250" w:type="dxa"/>
          </w:tcPr>
          <w:p w14:paraId="6329F862" w14:textId="77777777" w:rsidR="007805DB" w:rsidRPr="00BB17AC" w:rsidRDefault="007805DB" w:rsidP="003C270E">
            <w:pPr>
              <w:tabs>
                <w:tab w:val="left" w:pos="1947"/>
              </w:tabs>
              <w:rPr>
                <w:rFonts w:ascii="Times New Roman" w:hAnsi="Times New Roman"/>
                <w:b/>
              </w:rPr>
            </w:pPr>
          </w:p>
        </w:tc>
        <w:tc>
          <w:tcPr>
            <w:tcW w:w="9528" w:type="dxa"/>
            <w:gridSpan w:val="2"/>
          </w:tcPr>
          <w:p w14:paraId="5C2AA9C2" w14:textId="77777777" w:rsidR="007805DB" w:rsidRPr="00547112" w:rsidRDefault="007805DB" w:rsidP="007805DB">
            <w:pPr>
              <w:pStyle w:val="Akapitzlist"/>
              <w:numPr>
                <w:ilvl w:val="1"/>
                <w:numId w:val="3"/>
              </w:numPr>
              <w:spacing w:after="0" w:line="20" w:lineRule="atLeast"/>
              <w:ind w:left="351" w:right="0"/>
              <w:rPr>
                <w:color w:val="auto"/>
                <w:sz w:val="22"/>
              </w:rPr>
            </w:pPr>
            <w:r w:rsidRPr="00547112">
              <w:rPr>
                <w:color w:val="auto"/>
                <w:sz w:val="22"/>
              </w:rPr>
              <w:t>Upoważnienia udziela się na wniosek szkoły, placówki, pracodawcy, centrum lub podmiotu prowadzącego kwalifikacyjny kurs zawodowy.</w:t>
            </w:r>
          </w:p>
        </w:tc>
      </w:tr>
      <w:tr w:rsidR="007805DB" w:rsidRPr="00BB17AC" w14:paraId="6473F4E9" w14:textId="77777777" w:rsidTr="003C270E">
        <w:tc>
          <w:tcPr>
            <w:tcW w:w="250" w:type="dxa"/>
          </w:tcPr>
          <w:p w14:paraId="2554A576" w14:textId="77777777" w:rsidR="007805DB" w:rsidRPr="00BB17AC" w:rsidRDefault="007805DB" w:rsidP="003C270E">
            <w:pPr>
              <w:tabs>
                <w:tab w:val="left" w:pos="1947"/>
              </w:tabs>
              <w:rPr>
                <w:rFonts w:ascii="Times New Roman" w:hAnsi="Times New Roman"/>
                <w:b/>
              </w:rPr>
            </w:pPr>
          </w:p>
        </w:tc>
        <w:tc>
          <w:tcPr>
            <w:tcW w:w="9528" w:type="dxa"/>
            <w:gridSpan w:val="2"/>
          </w:tcPr>
          <w:p w14:paraId="3B5C7151" w14:textId="77777777" w:rsidR="007805DB" w:rsidRPr="00547112" w:rsidRDefault="007805DB" w:rsidP="007805DB">
            <w:pPr>
              <w:pStyle w:val="Akapitzlist"/>
              <w:numPr>
                <w:ilvl w:val="1"/>
                <w:numId w:val="3"/>
              </w:numPr>
              <w:spacing w:after="0" w:line="20" w:lineRule="atLeast"/>
              <w:ind w:left="351" w:right="0"/>
              <w:rPr>
                <w:color w:val="auto"/>
                <w:sz w:val="22"/>
              </w:rPr>
            </w:pPr>
            <w:r w:rsidRPr="00547112">
              <w:rPr>
                <w:color w:val="auto"/>
                <w:sz w:val="22"/>
              </w:rPr>
              <w:t>Upoważnienie może zostać przedłużone na kolejne okresy nie dłuższe niż 3 lata.</w:t>
            </w:r>
          </w:p>
        </w:tc>
      </w:tr>
      <w:tr w:rsidR="007805DB" w:rsidRPr="00BB17AC" w14:paraId="6E8D4523" w14:textId="77777777" w:rsidTr="003C270E">
        <w:tc>
          <w:tcPr>
            <w:tcW w:w="250" w:type="dxa"/>
          </w:tcPr>
          <w:p w14:paraId="4F87693B" w14:textId="77777777" w:rsidR="007805DB" w:rsidRPr="00BB17AC" w:rsidRDefault="007805DB" w:rsidP="003C270E">
            <w:pPr>
              <w:tabs>
                <w:tab w:val="left" w:pos="1947"/>
              </w:tabs>
              <w:rPr>
                <w:rFonts w:ascii="Times New Roman" w:hAnsi="Times New Roman"/>
                <w:b/>
              </w:rPr>
            </w:pPr>
          </w:p>
        </w:tc>
        <w:tc>
          <w:tcPr>
            <w:tcW w:w="9528" w:type="dxa"/>
            <w:gridSpan w:val="2"/>
          </w:tcPr>
          <w:p w14:paraId="18DCED6E" w14:textId="7F730D9A" w:rsidR="007805DB" w:rsidRPr="00547112" w:rsidRDefault="007805DB" w:rsidP="00500B55">
            <w:pPr>
              <w:pStyle w:val="Akapitzlist"/>
              <w:numPr>
                <w:ilvl w:val="1"/>
                <w:numId w:val="3"/>
              </w:numPr>
              <w:spacing w:after="0" w:line="20" w:lineRule="atLeast"/>
              <w:ind w:left="351" w:right="0"/>
              <w:rPr>
                <w:color w:val="auto"/>
                <w:sz w:val="22"/>
              </w:rPr>
            </w:pPr>
            <w:r w:rsidRPr="00547112">
              <w:rPr>
                <w:color w:val="auto"/>
                <w:sz w:val="22"/>
              </w:rPr>
              <w:t xml:space="preserve">Wniosek o udzielenie upoważnienia do przeprowadzania części praktycznej </w:t>
            </w:r>
            <w:r w:rsidR="00BF692B" w:rsidRPr="00547112">
              <w:rPr>
                <w:color w:val="auto"/>
                <w:sz w:val="22"/>
              </w:rPr>
              <w:t>egzaminu potwierdzającego kwalifikacje w zawodzie</w:t>
            </w:r>
            <w:r w:rsidRPr="00547112">
              <w:rPr>
                <w:color w:val="auto"/>
                <w:sz w:val="22"/>
              </w:rPr>
              <w:t xml:space="preserve"> składa się nie później niż </w:t>
            </w:r>
            <w:r w:rsidRPr="00547112">
              <w:rPr>
                <w:color w:val="auto"/>
                <w:sz w:val="22"/>
                <w:szCs w:val="22"/>
              </w:rPr>
              <w:t xml:space="preserve">do dnia 30 września 2019 r. (w następnych latach obowiązuje termin </w:t>
            </w:r>
            <w:r w:rsidRPr="00547112">
              <w:rPr>
                <w:color w:val="auto"/>
                <w:sz w:val="22"/>
              </w:rPr>
              <w:t xml:space="preserve">do dnia 31 sierpnia roku szkolnego poprzedzającego rok szkolny, w którym ma być przeprowadzona część praktyczna </w:t>
            </w:r>
            <w:r w:rsidR="00BF692B" w:rsidRPr="00547112">
              <w:rPr>
                <w:color w:val="auto"/>
                <w:sz w:val="22"/>
              </w:rPr>
              <w:t>egzaminu potwierdzającego kwalifikacje w zawodzie</w:t>
            </w:r>
            <w:r w:rsidRPr="00547112">
              <w:rPr>
                <w:color w:val="auto"/>
                <w:sz w:val="22"/>
              </w:rPr>
              <w:t>).</w:t>
            </w:r>
          </w:p>
        </w:tc>
      </w:tr>
      <w:tr w:rsidR="007805DB" w:rsidRPr="00BB17AC" w14:paraId="5945684A" w14:textId="77777777" w:rsidTr="003C270E">
        <w:tc>
          <w:tcPr>
            <w:tcW w:w="250" w:type="dxa"/>
          </w:tcPr>
          <w:p w14:paraId="3CA2480D" w14:textId="77777777" w:rsidR="007805DB" w:rsidRPr="00BB17AC" w:rsidRDefault="007805DB" w:rsidP="003C270E">
            <w:pPr>
              <w:tabs>
                <w:tab w:val="left" w:pos="1947"/>
              </w:tabs>
              <w:rPr>
                <w:rFonts w:ascii="Times New Roman" w:hAnsi="Times New Roman"/>
                <w:b/>
              </w:rPr>
            </w:pPr>
          </w:p>
        </w:tc>
        <w:tc>
          <w:tcPr>
            <w:tcW w:w="9528" w:type="dxa"/>
            <w:gridSpan w:val="2"/>
          </w:tcPr>
          <w:p w14:paraId="38B2E9C6" w14:textId="77777777" w:rsidR="007805DB" w:rsidRPr="00547112" w:rsidRDefault="007805DB" w:rsidP="007805DB">
            <w:pPr>
              <w:pStyle w:val="Akapitzlist"/>
              <w:numPr>
                <w:ilvl w:val="1"/>
                <w:numId w:val="3"/>
              </w:numPr>
              <w:spacing w:after="0" w:line="20" w:lineRule="atLeast"/>
              <w:ind w:left="351" w:right="0"/>
              <w:rPr>
                <w:color w:val="auto"/>
                <w:sz w:val="22"/>
              </w:rPr>
            </w:pPr>
            <w:r w:rsidRPr="00547112">
              <w:rPr>
                <w:color w:val="auto"/>
                <w:sz w:val="22"/>
              </w:rPr>
              <w:t xml:space="preserve">Wniosek zawiera: </w:t>
            </w:r>
          </w:p>
          <w:p w14:paraId="42BF1C9C" w14:textId="77777777" w:rsidR="007805DB" w:rsidRPr="00547112" w:rsidRDefault="007805DB" w:rsidP="007B13EB">
            <w:pPr>
              <w:pStyle w:val="Akapitzlist"/>
              <w:numPr>
                <w:ilvl w:val="1"/>
                <w:numId w:val="41"/>
              </w:numPr>
              <w:spacing w:after="0" w:line="20" w:lineRule="atLeast"/>
              <w:ind w:left="776" w:right="0" w:hanging="327"/>
              <w:rPr>
                <w:color w:val="auto"/>
                <w:sz w:val="22"/>
              </w:rPr>
            </w:pPr>
            <w:r w:rsidRPr="00547112">
              <w:rPr>
                <w:color w:val="auto"/>
                <w:sz w:val="22"/>
              </w:rPr>
              <w:t xml:space="preserve">nazwę i adres szkoły, placówki, centrum, pracodawcy lub podmiotu prowadzącego kwalifikacyjny kurs zawodowy i adres poczty elektronicznej oraz – jeżeli posiada – numer telefonu lub faksu, a w przypadku szkoły, placówki lub centrum – także imię i nazwisko dyrektora szkoły, placówki lub centrum; </w:t>
            </w:r>
          </w:p>
          <w:p w14:paraId="38B951AE" w14:textId="41AD9441" w:rsidR="007805DB" w:rsidRPr="00547112" w:rsidRDefault="009C6402" w:rsidP="007B13EB">
            <w:pPr>
              <w:pStyle w:val="Akapitzlist"/>
              <w:numPr>
                <w:ilvl w:val="1"/>
                <w:numId w:val="41"/>
              </w:numPr>
              <w:spacing w:after="0" w:line="20" w:lineRule="atLeast"/>
              <w:ind w:left="776" w:right="0" w:hanging="327"/>
              <w:rPr>
                <w:color w:val="auto"/>
                <w:sz w:val="22"/>
              </w:rPr>
            </w:pPr>
            <w:r w:rsidRPr="00547112">
              <w:rPr>
                <w:color w:val="auto"/>
                <w:sz w:val="22"/>
              </w:rPr>
              <w:t>oznaczenie</w:t>
            </w:r>
            <w:r w:rsidR="007805DB" w:rsidRPr="00547112">
              <w:rPr>
                <w:color w:val="auto"/>
                <w:sz w:val="22"/>
              </w:rPr>
              <w:t xml:space="preserve"> i nazwę kwalifikacji wyodrębnionej w danym zawodzie lub zawodach </w:t>
            </w:r>
            <w:r w:rsidR="00B172AB" w:rsidRPr="00547112">
              <w:rPr>
                <w:color w:val="auto"/>
                <w:sz w:val="22"/>
              </w:rPr>
              <w:t>szkolnictwa zawodowego</w:t>
            </w:r>
            <w:r w:rsidR="007805DB" w:rsidRPr="00547112">
              <w:rPr>
                <w:color w:val="auto"/>
                <w:sz w:val="22"/>
              </w:rPr>
              <w:t xml:space="preserve">, w zakresie której ma być przeprowadzana część praktyczna </w:t>
            </w:r>
            <w:r w:rsidR="00BF692B" w:rsidRPr="00547112">
              <w:rPr>
                <w:color w:val="auto"/>
                <w:sz w:val="22"/>
              </w:rPr>
              <w:t>egzaminu potwierdzającego kwalifikacje w zawodzie</w:t>
            </w:r>
            <w:r w:rsidR="007805DB" w:rsidRPr="00547112">
              <w:rPr>
                <w:color w:val="auto"/>
                <w:sz w:val="22"/>
              </w:rPr>
              <w:t xml:space="preserve">; </w:t>
            </w:r>
          </w:p>
          <w:p w14:paraId="387F6537" w14:textId="77777777" w:rsidR="007805DB" w:rsidRPr="00547112" w:rsidRDefault="007805DB" w:rsidP="007B13EB">
            <w:pPr>
              <w:pStyle w:val="Akapitzlist"/>
              <w:numPr>
                <w:ilvl w:val="1"/>
                <w:numId w:val="41"/>
              </w:numPr>
              <w:spacing w:after="0" w:line="20" w:lineRule="atLeast"/>
              <w:ind w:left="776" w:right="0" w:hanging="327"/>
              <w:rPr>
                <w:color w:val="auto"/>
                <w:sz w:val="22"/>
              </w:rPr>
            </w:pPr>
            <w:r w:rsidRPr="00547112">
              <w:rPr>
                <w:color w:val="auto"/>
                <w:sz w:val="22"/>
              </w:rPr>
              <w:t xml:space="preserve">liczbę: </w:t>
            </w:r>
          </w:p>
          <w:p w14:paraId="0A5AC321" w14:textId="495D2EF5" w:rsidR="007805DB" w:rsidRPr="00547112" w:rsidRDefault="007805DB" w:rsidP="00FA0C0B">
            <w:pPr>
              <w:numPr>
                <w:ilvl w:val="0"/>
                <w:numId w:val="11"/>
              </w:numPr>
              <w:spacing w:after="0" w:line="20" w:lineRule="atLeast"/>
              <w:ind w:left="1060" w:hanging="319"/>
              <w:jc w:val="both"/>
              <w:rPr>
                <w:rFonts w:ascii="Times New Roman" w:hAnsi="Times New Roman"/>
              </w:rPr>
            </w:pPr>
            <w:r w:rsidRPr="00547112">
              <w:rPr>
                <w:rFonts w:ascii="Times New Roman" w:hAnsi="Times New Roman"/>
              </w:rPr>
              <w:t xml:space="preserve">miejsc przeprowadzania części praktycznej </w:t>
            </w:r>
            <w:r w:rsidR="00BF692B" w:rsidRPr="00547112">
              <w:rPr>
                <w:rFonts w:ascii="Times New Roman" w:hAnsi="Times New Roman"/>
              </w:rPr>
              <w:t>egzaminu potwierdzającego kwalifikacje w zawodzie</w:t>
            </w:r>
            <w:r w:rsidRPr="00547112">
              <w:rPr>
                <w:rFonts w:ascii="Times New Roman" w:hAnsi="Times New Roman"/>
              </w:rPr>
              <w:t xml:space="preserve">; </w:t>
            </w:r>
          </w:p>
          <w:p w14:paraId="56FC7BCA" w14:textId="0D043149" w:rsidR="007805DB" w:rsidRPr="00547112" w:rsidRDefault="007805DB" w:rsidP="00FA0C0B">
            <w:pPr>
              <w:numPr>
                <w:ilvl w:val="0"/>
                <w:numId w:val="11"/>
              </w:numPr>
              <w:spacing w:after="0" w:line="20" w:lineRule="atLeast"/>
              <w:ind w:left="1060" w:hanging="319"/>
              <w:jc w:val="both"/>
              <w:rPr>
                <w:rFonts w:ascii="Times New Roman" w:hAnsi="Times New Roman"/>
              </w:rPr>
            </w:pPr>
            <w:r w:rsidRPr="00547112">
              <w:rPr>
                <w:rFonts w:ascii="Times New Roman" w:hAnsi="Times New Roman"/>
              </w:rPr>
              <w:t xml:space="preserve">stanowisk egzaminacyjnych w każdym  miejscu przeprowadzania części praktycznej </w:t>
            </w:r>
            <w:r w:rsidR="00BF692B" w:rsidRPr="00547112">
              <w:rPr>
                <w:rFonts w:ascii="Times New Roman" w:hAnsi="Times New Roman"/>
              </w:rPr>
              <w:t>egzaminu potwierdzającego kwalifikacje w zawodzie</w:t>
            </w:r>
            <w:r w:rsidRPr="00547112">
              <w:rPr>
                <w:rFonts w:ascii="Times New Roman" w:hAnsi="Times New Roman"/>
              </w:rPr>
              <w:t xml:space="preserve">; </w:t>
            </w:r>
          </w:p>
          <w:p w14:paraId="2F25D411" w14:textId="09C636F6" w:rsidR="007805DB" w:rsidRPr="00547112" w:rsidRDefault="007805DB" w:rsidP="00FA0C0B">
            <w:pPr>
              <w:numPr>
                <w:ilvl w:val="0"/>
                <w:numId w:val="11"/>
              </w:numPr>
              <w:spacing w:after="0" w:line="20" w:lineRule="atLeast"/>
              <w:ind w:left="1060" w:hanging="319"/>
              <w:jc w:val="both"/>
              <w:rPr>
                <w:rFonts w:ascii="Times New Roman" w:hAnsi="Times New Roman"/>
              </w:rPr>
            </w:pPr>
            <w:r w:rsidRPr="00547112">
              <w:rPr>
                <w:rFonts w:ascii="Times New Roman" w:hAnsi="Times New Roman"/>
              </w:rPr>
              <w:t>informację o posiadaniu wymaganych</w:t>
            </w:r>
            <w:r w:rsidR="00ED3F02">
              <w:rPr>
                <w:rFonts w:ascii="Times New Roman" w:hAnsi="Times New Roman"/>
              </w:rPr>
              <w:t xml:space="preserve"> warunków</w:t>
            </w:r>
            <w:r w:rsidRPr="00547112">
              <w:rPr>
                <w:rFonts w:ascii="Times New Roman" w:hAnsi="Times New Roman"/>
              </w:rPr>
              <w:t xml:space="preserve"> wymienionych w </w:t>
            </w:r>
            <w:r w:rsidR="00ED3F02">
              <w:rPr>
                <w:rFonts w:ascii="Times New Roman" w:hAnsi="Times New Roman"/>
              </w:rPr>
              <w:t>pkt</w:t>
            </w:r>
            <w:r w:rsidRPr="00547112">
              <w:rPr>
                <w:rFonts w:ascii="Times New Roman" w:hAnsi="Times New Roman"/>
              </w:rPr>
              <w:t xml:space="preserve"> 2</w:t>
            </w:r>
          </w:p>
        </w:tc>
      </w:tr>
      <w:tr w:rsidR="007805DB" w:rsidRPr="00BB17AC" w14:paraId="14CC3905" w14:textId="77777777" w:rsidTr="003C270E">
        <w:tc>
          <w:tcPr>
            <w:tcW w:w="250" w:type="dxa"/>
          </w:tcPr>
          <w:p w14:paraId="56BED019" w14:textId="77777777" w:rsidR="007805DB" w:rsidRPr="00BB17AC" w:rsidRDefault="007805DB" w:rsidP="003C270E">
            <w:pPr>
              <w:tabs>
                <w:tab w:val="left" w:pos="1947"/>
              </w:tabs>
              <w:rPr>
                <w:rFonts w:ascii="Times New Roman" w:hAnsi="Times New Roman"/>
                <w:b/>
              </w:rPr>
            </w:pPr>
          </w:p>
        </w:tc>
        <w:tc>
          <w:tcPr>
            <w:tcW w:w="9528" w:type="dxa"/>
            <w:gridSpan w:val="2"/>
          </w:tcPr>
          <w:p w14:paraId="71423A87" w14:textId="53CBFFCF" w:rsidR="007805DB" w:rsidRPr="002410EF" w:rsidRDefault="007805DB" w:rsidP="007805DB">
            <w:pPr>
              <w:pStyle w:val="Akapitzlist"/>
              <w:numPr>
                <w:ilvl w:val="1"/>
                <w:numId w:val="3"/>
              </w:numPr>
              <w:spacing w:after="0" w:line="20" w:lineRule="atLeast"/>
              <w:ind w:left="351" w:right="0"/>
              <w:rPr>
                <w:color w:val="auto"/>
                <w:sz w:val="22"/>
              </w:rPr>
            </w:pPr>
            <w:r>
              <w:rPr>
                <w:sz w:val="22"/>
              </w:rPr>
              <w:t>W</w:t>
            </w:r>
            <w:r w:rsidRPr="00F25611">
              <w:rPr>
                <w:sz w:val="22"/>
              </w:rPr>
              <w:t xml:space="preserve">niosek o przedłużenie upoważnienia do przeprowadzania części praktycznej </w:t>
            </w:r>
            <w:r w:rsidR="00BF692B">
              <w:rPr>
                <w:sz w:val="22"/>
              </w:rPr>
              <w:t>egzaminu potwierdzającego kwalifikacje w zawodzie</w:t>
            </w:r>
            <w:r w:rsidRPr="00F25611">
              <w:rPr>
                <w:sz w:val="22"/>
              </w:rPr>
              <w:t xml:space="preserve"> na kolejny okres składa się nie później niż na 6 miesięcy przed upływem okresu, na</w:t>
            </w:r>
            <w:r w:rsidRPr="002410EF">
              <w:rPr>
                <w:color w:val="auto"/>
                <w:sz w:val="22"/>
              </w:rPr>
              <w:t xml:space="preserve"> jaki udzielono upoważnienia, lub okresu, na jaki przedłużono upoważnienie.</w:t>
            </w:r>
          </w:p>
        </w:tc>
      </w:tr>
    </w:tbl>
    <w:p w14:paraId="79B41E8C" w14:textId="77777777" w:rsidR="007805DB" w:rsidRDefault="007805DB">
      <w:pPr>
        <w:rPr>
          <w:rFonts w:ascii="Times New Roman" w:eastAsia="Times New Roman" w:hAnsi="Times New Roman"/>
          <w:caps/>
          <w:lang w:eastAsia="pl-PL"/>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5F24FD" w:rsidRPr="005F24FD" w14:paraId="033CE2B6" w14:textId="77777777" w:rsidTr="003C270E">
        <w:tc>
          <w:tcPr>
            <w:tcW w:w="675" w:type="dxa"/>
            <w:gridSpan w:val="2"/>
          </w:tcPr>
          <w:p w14:paraId="0E04E7BC" w14:textId="77777777" w:rsidR="005F24FD" w:rsidRPr="005F24FD" w:rsidRDefault="005F24FD" w:rsidP="00713D54">
            <w:pPr>
              <w:tabs>
                <w:tab w:val="left" w:pos="1947"/>
              </w:tabs>
              <w:spacing w:after="45"/>
              <w:rPr>
                <w:rFonts w:ascii="Times New Roman" w:hAnsi="Times New Roman"/>
                <w:b/>
              </w:rPr>
            </w:pPr>
            <w:r w:rsidRPr="005F24FD">
              <w:rPr>
                <w:rFonts w:ascii="Times New Roman" w:hAnsi="Times New Roman"/>
                <w:b/>
              </w:rPr>
              <w:t>3.</w:t>
            </w:r>
            <w:r w:rsidR="00713D54">
              <w:rPr>
                <w:rFonts w:ascii="Times New Roman" w:hAnsi="Times New Roman"/>
                <w:b/>
              </w:rPr>
              <w:t>4</w:t>
            </w:r>
            <w:r w:rsidRPr="005F24FD">
              <w:rPr>
                <w:rFonts w:ascii="Times New Roman" w:hAnsi="Times New Roman"/>
                <w:b/>
              </w:rPr>
              <w:t>.</w:t>
            </w:r>
          </w:p>
        </w:tc>
        <w:tc>
          <w:tcPr>
            <w:tcW w:w="9103" w:type="dxa"/>
          </w:tcPr>
          <w:p w14:paraId="6D3AC8F9" w14:textId="25C87CD2" w:rsidR="005F24FD" w:rsidRPr="005F24FD" w:rsidRDefault="005F24FD" w:rsidP="00185298">
            <w:pPr>
              <w:tabs>
                <w:tab w:val="left" w:pos="1947"/>
              </w:tabs>
              <w:spacing w:after="45"/>
              <w:jc w:val="both"/>
              <w:rPr>
                <w:rFonts w:ascii="Times New Roman" w:hAnsi="Times New Roman"/>
                <w:b/>
                <w:smallCaps/>
              </w:rPr>
            </w:pPr>
            <w:r w:rsidRPr="00547112">
              <w:rPr>
                <w:rFonts w:ascii="Times New Roman" w:hAnsi="Times New Roman"/>
                <w:b/>
              </w:rPr>
              <w:t xml:space="preserve">Składanie deklaracji przystąpienia do </w:t>
            </w:r>
            <w:r w:rsidR="00BF692B" w:rsidRPr="00547112">
              <w:rPr>
                <w:rFonts w:ascii="Times New Roman" w:hAnsi="Times New Roman"/>
                <w:b/>
              </w:rPr>
              <w:t>egzaminu potwierdzającego kwalifikacje w zawodzie</w:t>
            </w:r>
            <w:r w:rsidRPr="00547112">
              <w:rPr>
                <w:rFonts w:ascii="Times New Roman" w:hAnsi="Times New Roman"/>
                <w:b/>
              </w:rPr>
              <w:t xml:space="preserve"> przez zdających </w:t>
            </w:r>
          </w:p>
        </w:tc>
      </w:tr>
      <w:tr w:rsidR="005F24FD" w:rsidRPr="008B0429" w14:paraId="7E223E45" w14:textId="77777777" w:rsidTr="003C270E">
        <w:tc>
          <w:tcPr>
            <w:tcW w:w="250" w:type="dxa"/>
          </w:tcPr>
          <w:p w14:paraId="51D2031C" w14:textId="77777777" w:rsidR="005F24FD" w:rsidRPr="008B0429" w:rsidRDefault="005F24FD" w:rsidP="003C270E">
            <w:pPr>
              <w:tabs>
                <w:tab w:val="left" w:pos="1947"/>
              </w:tabs>
              <w:spacing w:after="45"/>
              <w:rPr>
                <w:rFonts w:ascii="Times New Roman" w:hAnsi="Times New Roman"/>
                <w:b/>
                <w:sz w:val="12"/>
              </w:rPr>
            </w:pPr>
          </w:p>
        </w:tc>
        <w:tc>
          <w:tcPr>
            <w:tcW w:w="9528" w:type="dxa"/>
            <w:gridSpan w:val="2"/>
          </w:tcPr>
          <w:p w14:paraId="00CE1C59" w14:textId="77777777" w:rsidR="005F24FD" w:rsidRPr="008B0429" w:rsidRDefault="005F24FD" w:rsidP="003C270E">
            <w:pPr>
              <w:tabs>
                <w:tab w:val="left" w:pos="1947"/>
              </w:tabs>
              <w:spacing w:after="45"/>
              <w:rPr>
                <w:rFonts w:ascii="Times New Roman" w:hAnsi="Times New Roman"/>
                <w:sz w:val="12"/>
              </w:rPr>
            </w:pPr>
          </w:p>
        </w:tc>
      </w:tr>
      <w:tr w:rsidR="005F24FD" w:rsidRPr="00BB17AC" w14:paraId="0AEBF384" w14:textId="77777777" w:rsidTr="003C270E">
        <w:tc>
          <w:tcPr>
            <w:tcW w:w="250" w:type="dxa"/>
          </w:tcPr>
          <w:p w14:paraId="02BBE943" w14:textId="77777777" w:rsidR="005F24FD" w:rsidRPr="00BB17AC" w:rsidRDefault="005F24FD" w:rsidP="003C270E">
            <w:pPr>
              <w:tabs>
                <w:tab w:val="left" w:pos="1947"/>
              </w:tabs>
              <w:rPr>
                <w:rFonts w:ascii="Times New Roman" w:hAnsi="Times New Roman"/>
                <w:b/>
              </w:rPr>
            </w:pPr>
          </w:p>
        </w:tc>
        <w:tc>
          <w:tcPr>
            <w:tcW w:w="9528" w:type="dxa"/>
            <w:gridSpan w:val="2"/>
          </w:tcPr>
          <w:p w14:paraId="7DF068A8" w14:textId="7569F5C8" w:rsidR="005F24FD" w:rsidRPr="00547112" w:rsidRDefault="005F24FD" w:rsidP="005D01F6">
            <w:pPr>
              <w:pStyle w:val="Akapitzlist"/>
              <w:numPr>
                <w:ilvl w:val="1"/>
                <w:numId w:val="154"/>
              </w:numPr>
              <w:spacing w:after="0" w:line="20" w:lineRule="atLeast"/>
              <w:ind w:left="351"/>
              <w:rPr>
                <w:color w:val="auto"/>
                <w:sz w:val="22"/>
                <w:szCs w:val="22"/>
              </w:rPr>
            </w:pPr>
            <w:r w:rsidRPr="00547112">
              <w:rPr>
                <w:color w:val="auto"/>
                <w:sz w:val="22"/>
                <w:szCs w:val="22"/>
              </w:rPr>
              <w:t xml:space="preserve">Zdający, który zamierza przystąpić do </w:t>
            </w:r>
            <w:r w:rsidR="00BF692B" w:rsidRPr="00547112">
              <w:rPr>
                <w:color w:val="auto"/>
                <w:sz w:val="22"/>
                <w:szCs w:val="22"/>
              </w:rPr>
              <w:t>egzaminu potwierdzającego kwalifikacje w zawodzie</w:t>
            </w:r>
            <w:r w:rsidRPr="00547112">
              <w:rPr>
                <w:color w:val="auto"/>
                <w:sz w:val="22"/>
                <w:szCs w:val="22"/>
              </w:rPr>
              <w:t xml:space="preserve">, składa pisemną deklarację przystąpienia do tego </w:t>
            </w:r>
            <w:r w:rsidR="00BF692B" w:rsidRPr="00547112">
              <w:rPr>
                <w:color w:val="auto"/>
                <w:sz w:val="22"/>
                <w:szCs w:val="22"/>
              </w:rPr>
              <w:t>egzaminu potwierdzającego kwalifikacje w zawodzie</w:t>
            </w:r>
            <w:r w:rsidRPr="00547112">
              <w:rPr>
                <w:color w:val="auto"/>
                <w:sz w:val="22"/>
              </w:rPr>
              <w:t>.</w:t>
            </w:r>
          </w:p>
        </w:tc>
      </w:tr>
      <w:tr w:rsidR="005F24FD" w:rsidRPr="00BB17AC" w14:paraId="08808598" w14:textId="77777777" w:rsidTr="003C270E">
        <w:tc>
          <w:tcPr>
            <w:tcW w:w="250" w:type="dxa"/>
          </w:tcPr>
          <w:p w14:paraId="18E9CA86" w14:textId="77777777" w:rsidR="005F24FD" w:rsidRPr="00BB17AC" w:rsidRDefault="005F24FD" w:rsidP="003C270E">
            <w:pPr>
              <w:tabs>
                <w:tab w:val="left" w:pos="1947"/>
              </w:tabs>
              <w:rPr>
                <w:rFonts w:ascii="Times New Roman" w:hAnsi="Times New Roman"/>
                <w:b/>
              </w:rPr>
            </w:pPr>
          </w:p>
        </w:tc>
        <w:tc>
          <w:tcPr>
            <w:tcW w:w="9528" w:type="dxa"/>
            <w:gridSpan w:val="2"/>
          </w:tcPr>
          <w:p w14:paraId="5C0B39AA" w14:textId="77777777" w:rsidR="005F24FD" w:rsidRPr="00547112" w:rsidRDefault="005F24FD" w:rsidP="005D01F6">
            <w:pPr>
              <w:pStyle w:val="ZAWRozdzia"/>
              <w:numPr>
                <w:ilvl w:val="1"/>
                <w:numId w:val="154"/>
              </w:numPr>
              <w:spacing w:after="0" w:line="20" w:lineRule="atLeast"/>
              <w:ind w:left="351" w:right="0"/>
              <w:rPr>
                <w:color w:val="auto"/>
                <w:sz w:val="22"/>
                <w:szCs w:val="22"/>
              </w:rPr>
            </w:pPr>
            <w:r w:rsidRPr="00547112">
              <w:rPr>
                <w:color w:val="auto"/>
                <w:sz w:val="22"/>
                <w:szCs w:val="22"/>
              </w:rPr>
              <w:t xml:space="preserve">Deklaracja zawiera: </w:t>
            </w:r>
          </w:p>
          <w:p w14:paraId="35B0176F" w14:textId="77777777" w:rsidR="005F24FD" w:rsidRPr="00547112" w:rsidRDefault="005F24FD" w:rsidP="007B13EB">
            <w:pPr>
              <w:pStyle w:val="Akapitzlist"/>
              <w:numPr>
                <w:ilvl w:val="1"/>
                <w:numId w:val="42"/>
              </w:numPr>
              <w:spacing w:after="0" w:line="20" w:lineRule="atLeast"/>
              <w:ind w:left="776" w:right="0" w:hanging="327"/>
              <w:rPr>
                <w:color w:val="auto"/>
                <w:sz w:val="22"/>
              </w:rPr>
            </w:pPr>
            <w:r w:rsidRPr="00547112">
              <w:rPr>
                <w:color w:val="auto"/>
                <w:sz w:val="22"/>
              </w:rPr>
              <w:t xml:space="preserve">dane osobowe: imię (imiona) i nazwisko zdającego, numer PESEL, a w przypadku braku numeru PESEL – serię i numer paszportu lub innego dokumentu potwierdzającego tożsamość, datę urodzenia oraz dane kontaktowe: adres korespondencyjny oraz – jeżeli posiada – adres poczty elektronicznej lub numer telefonu; </w:t>
            </w:r>
          </w:p>
          <w:p w14:paraId="3F7FCDA6" w14:textId="0C60D92E" w:rsidR="005F24FD" w:rsidRPr="00547112" w:rsidRDefault="005F24FD" w:rsidP="007B13EB">
            <w:pPr>
              <w:pStyle w:val="Akapitzlist"/>
              <w:numPr>
                <w:ilvl w:val="1"/>
                <w:numId w:val="42"/>
              </w:numPr>
              <w:spacing w:after="0" w:line="20" w:lineRule="atLeast"/>
              <w:ind w:left="776" w:right="0" w:hanging="327"/>
              <w:rPr>
                <w:color w:val="auto"/>
                <w:sz w:val="22"/>
              </w:rPr>
            </w:pPr>
            <w:r w:rsidRPr="00547112">
              <w:rPr>
                <w:color w:val="auto"/>
                <w:sz w:val="22"/>
              </w:rPr>
              <w:t xml:space="preserve">nazwę i symbol cyfrowy zawodu oraz </w:t>
            </w:r>
            <w:r w:rsidR="00AF6331" w:rsidRPr="00547112">
              <w:rPr>
                <w:color w:val="auto"/>
                <w:sz w:val="22"/>
              </w:rPr>
              <w:t xml:space="preserve">oznaczenie </w:t>
            </w:r>
            <w:r w:rsidRPr="00547112">
              <w:rPr>
                <w:color w:val="auto"/>
                <w:sz w:val="22"/>
              </w:rPr>
              <w:t xml:space="preserve">i nazwę kwalifikacji, wyodrębnionej w danym zawodzie lub zawodach </w:t>
            </w:r>
            <w:r w:rsidR="00B172AB" w:rsidRPr="00547112">
              <w:rPr>
                <w:color w:val="auto"/>
                <w:sz w:val="22"/>
              </w:rPr>
              <w:t>szkolnictwa zawodowego</w:t>
            </w:r>
            <w:r w:rsidRPr="00547112">
              <w:rPr>
                <w:color w:val="auto"/>
                <w:sz w:val="22"/>
              </w:rPr>
              <w:t xml:space="preserve">, w zakresie której zdający zamierza przystąpić do </w:t>
            </w:r>
            <w:r w:rsidR="00BF692B" w:rsidRPr="00547112">
              <w:rPr>
                <w:color w:val="auto"/>
                <w:sz w:val="22"/>
              </w:rPr>
              <w:t>egzaminu potwierdzającego kwalifikacje w zawodzie</w:t>
            </w:r>
            <w:r w:rsidRPr="00547112">
              <w:rPr>
                <w:color w:val="auto"/>
                <w:sz w:val="22"/>
              </w:rPr>
              <w:t xml:space="preserve">; </w:t>
            </w:r>
          </w:p>
          <w:p w14:paraId="2501285B" w14:textId="1E118291" w:rsidR="005F24FD" w:rsidRPr="00547112" w:rsidRDefault="005F24FD" w:rsidP="007B13EB">
            <w:pPr>
              <w:pStyle w:val="Akapitzlist"/>
              <w:numPr>
                <w:ilvl w:val="1"/>
                <w:numId w:val="42"/>
              </w:numPr>
              <w:spacing w:after="0" w:line="20" w:lineRule="atLeast"/>
              <w:ind w:left="776" w:right="0" w:hanging="327"/>
              <w:rPr>
                <w:color w:val="auto"/>
                <w:sz w:val="22"/>
                <w:szCs w:val="22"/>
              </w:rPr>
            </w:pPr>
            <w:r w:rsidRPr="00547112">
              <w:rPr>
                <w:color w:val="auto"/>
                <w:sz w:val="22"/>
                <w:szCs w:val="22"/>
              </w:rPr>
              <w:t xml:space="preserve">informację o terminie głównym, w którym zdający zamierza przystąpić do </w:t>
            </w:r>
            <w:r w:rsidR="00BF692B" w:rsidRPr="00547112">
              <w:rPr>
                <w:color w:val="auto"/>
                <w:sz w:val="22"/>
                <w:szCs w:val="22"/>
              </w:rPr>
              <w:t>egzaminu potwierdzającego kwalifikacje w zawodzie</w:t>
            </w:r>
            <w:r w:rsidRPr="00547112">
              <w:rPr>
                <w:color w:val="auto"/>
                <w:sz w:val="22"/>
                <w:szCs w:val="22"/>
              </w:rPr>
              <w:t>;</w:t>
            </w:r>
          </w:p>
          <w:p w14:paraId="0689CDC6" w14:textId="7508C043" w:rsidR="005F24FD" w:rsidRPr="00547112" w:rsidRDefault="005F24FD" w:rsidP="007B13EB">
            <w:pPr>
              <w:pStyle w:val="Akapitzlist"/>
              <w:numPr>
                <w:ilvl w:val="1"/>
                <w:numId w:val="42"/>
              </w:numPr>
              <w:spacing w:after="0" w:line="20" w:lineRule="atLeast"/>
              <w:ind w:left="776" w:right="0" w:hanging="327"/>
              <w:rPr>
                <w:color w:val="auto"/>
                <w:sz w:val="22"/>
                <w:szCs w:val="22"/>
              </w:rPr>
            </w:pPr>
            <w:r w:rsidRPr="00547112">
              <w:rPr>
                <w:color w:val="auto"/>
                <w:sz w:val="22"/>
                <w:szCs w:val="22"/>
              </w:rPr>
              <w:t xml:space="preserve">informację, po raz który zdający przystępuje do </w:t>
            </w:r>
            <w:r w:rsidR="00BF692B" w:rsidRPr="00547112">
              <w:rPr>
                <w:color w:val="auto"/>
                <w:sz w:val="22"/>
                <w:szCs w:val="22"/>
              </w:rPr>
              <w:t>egzaminu potwierdzającego kwalifikacje w zawodzie</w:t>
            </w:r>
            <w:r w:rsidRPr="00547112">
              <w:rPr>
                <w:color w:val="auto"/>
                <w:sz w:val="22"/>
                <w:szCs w:val="22"/>
              </w:rPr>
              <w:t xml:space="preserve"> z zakresu danej kwalifikacji wyodrębnionej w zawodzie lub zawodach </w:t>
            </w:r>
            <w:r w:rsidR="00B172AB" w:rsidRPr="00547112">
              <w:rPr>
                <w:color w:val="auto"/>
                <w:sz w:val="22"/>
                <w:szCs w:val="22"/>
              </w:rPr>
              <w:t>szkolnictwa zawodowego</w:t>
            </w:r>
            <w:r w:rsidRPr="00547112">
              <w:rPr>
                <w:color w:val="auto"/>
                <w:sz w:val="22"/>
                <w:szCs w:val="22"/>
              </w:rPr>
              <w:t>;</w:t>
            </w:r>
          </w:p>
          <w:p w14:paraId="6FA7D7BA" w14:textId="70ED5B45" w:rsidR="005F24FD" w:rsidRPr="00547112" w:rsidRDefault="005F24FD" w:rsidP="007B13EB">
            <w:pPr>
              <w:pStyle w:val="Akapitzlist"/>
              <w:numPr>
                <w:ilvl w:val="1"/>
                <w:numId w:val="42"/>
              </w:numPr>
              <w:spacing w:after="0" w:line="20" w:lineRule="atLeast"/>
              <w:ind w:left="776" w:right="0" w:hanging="327"/>
              <w:rPr>
                <w:color w:val="auto"/>
                <w:sz w:val="22"/>
                <w:szCs w:val="22"/>
              </w:rPr>
            </w:pPr>
            <w:r w:rsidRPr="00547112">
              <w:rPr>
                <w:color w:val="auto"/>
                <w:sz w:val="22"/>
                <w:szCs w:val="22"/>
              </w:rPr>
              <w:t xml:space="preserve">informację, do której części </w:t>
            </w:r>
            <w:r w:rsidR="00BF692B" w:rsidRPr="00547112">
              <w:rPr>
                <w:color w:val="auto"/>
                <w:sz w:val="22"/>
                <w:szCs w:val="22"/>
              </w:rPr>
              <w:t>egzaminu potwierdzającego kwalifikacje w zawodzie</w:t>
            </w:r>
            <w:r w:rsidRPr="00547112">
              <w:rPr>
                <w:color w:val="auto"/>
                <w:sz w:val="22"/>
                <w:szCs w:val="22"/>
              </w:rPr>
              <w:t xml:space="preserve"> zdający zamierza przystąpić ponownie – w przypadku ponownego przystępowania do tego egzaminu;</w:t>
            </w:r>
          </w:p>
          <w:p w14:paraId="150C009F" w14:textId="77777777" w:rsidR="005F24FD" w:rsidRPr="00547112" w:rsidRDefault="005F24FD" w:rsidP="007B13EB">
            <w:pPr>
              <w:pStyle w:val="Akapitzlist"/>
              <w:numPr>
                <w:ilvl w:val="1"/>
                <w:numId w:val="42"/>
              </w:numPr>
              <w:spacing w:after="0" w:line="20" w:lineRule="atLeast"/>
              <w:ind w:left="776" w:right="0" w:hanging="327"/>
              <w:rPr>
                <w:color w:val="auto"/>
                <w:sz w:val="22"/>
                <w:szCs w:val="22"/>
              </w:rPr>
            </w:pPr>
            <w:r w:rsidRPr="00547112">
              <w:rPr>
                <w:color w:val="auto"/>
                <w:sz w:val="22"/>
                <w:szCs w:val="22"/>
              </w:rPr>
              <w:t>w przypadku osoby, która ukończyła kwalifikacyjny kurs zawodowy, osoby dorosłej, która ukończyła praktyczną naukę zawodu dorosłych lub przyuczenie do pracy dorosłych oraz osoby przystępującej do egzaminu eksternistycznego potwierdzającego kwalifikacje w zawodzie, deklaracja zawiera także informację o zdaniu egzaminu potwierdzającego kwalifikacje w zawodzie z zakresu innej kwalifikacji wyodrębnionej w tym samym zawodzie, w którym zdający zamierza przystąpić do egzaminu potwierdzającego kwalifikacje w zawodzie.</w:t>
            </w:r>
          </w:p>
        </w:tc>
      </w:tr>
      <w:tr w:rsidR="0038002C" w:rsidRPr="00BB17AC" w14:paraId="750FA354" w14:textId="77777777" w:rsidTr="003C270E">
        <w:tc>
          <w:tcPr>
            <w:tcW w:w="250" w:type="dxa"/>
          </w:tcPr>
          <w:p w14:paraId="4591C3AD" w14:textId="77777777" w:rsidR="0038002C" w:rsidRPr="00BB17AC" w:rsidRDefault="0038002C" w:rsidP="003C270E">
            <w:pPr>
              <w:tabs>
                <w:tab w:val="left" w:pos="1947"/>
              </w:tabs>
              <w:rPr>
                <w:rFonts w:ascii="Times New Roman" w:hAnsi="Times New Roman"/>
                <w:b/>
              </w:rPr>
            </w:pPr>
          </w:p>
        </w:tc>
        <w:tc>
          <w:tcPr>
            <w:tcW w:w="9528" w:type="dxa"/>
            <w:gridSpan w:val="2"/>
          </w:tcPr>
          <w:p w14:paraId="040CAB2E" w14:textId="1509C387" w:rsidR="0038002C" w:rsidRPr="00BB17AC" w:rsidRDefault="0038002C" w:rsidP="005D01F6">
            <w:pPr>
              <w:pStyle w:val="Akapitzlist"/>
              <w:numPr>
                <w:ilvl w:val="1"/>
                <w:numId w:val="154"/>
              </w:numPr>
              <w:spacing w:after="0" w:line="20" w:lineRule="atLeast"/>
              <w:ind w:left="351"/>
              <w:rPr>
                <w:color w:val="auto"/>
                <w:sz w:val="22"/>
                <w:szCs w:val="22"/>
              </w:rPr>
            </w:pPr>
            <w:r w:rsidRPr="00E72A3F">
              <w:rPr>
                <w:color w:val="auto"/>
                <w:sz w:val="22"/>
                <w:szCs w:val="22"/>
              </w:rPr>
              <w:t>Uczeń</w:t>
            </w:r>
            <w:r>
              <w:rPr>
                <w:color w:val="auto"/>
                <w:sz w:val="22"/>
                <w:szCs w:val="22"/>
              </w:rPr>
              <w:t xml:space="preserve">, </w:t>
            </w:r>
            <w:r w:rsidRPr="006C7E67">
              <w:rPr>
                <w:color w:val="auto"/>
                <w:sz w:val="22"/>
                <w:szCs w:val="22"/>
              </w:rPr>
              <w:t xml:space="preserve">słuchacz </w:t>
            </w:r>
            <w:r w:rsidRPr="00E72A3F">
              <w:rPr>
                <w:color w:val="auto"/>
                <w:sz w:val="22"/>
                <w:szCs w:val="22"/>
              </w:rPr>
              <w:t>składa deklarację dyrektor</w:t>
            </w:r>
            <w:r w:rsidR="00547112">
              <w:rPr>
                <w:color w:val="auto"/>
                <w:sz w:val="22"/>
                <w:szCs w:val="22"/>
              </w:rPr>
              <w:t>owi szkoły, do której uczęszcza</w:t>
            </w:r>
            <w:r>
              <w:rPr>
                <w:color w:val="auto"/>
                <w:sz w:val="22"/>
                <w:szCs w:val="22"/>
              </w:rPr>
              <w:t xml:space="preserve"> </w:t>
            </w:r>
            <w:r>
              <w:rPr>
                <w:color w:val="auto"/>
                <w:sz w:val="22"/>
                <w:szCs w:val="22"/>
                <w:shd w:val="clear" w:color="auto" w:fill="BDD6EE"/>
              </w:rPr>
              <w:t>(Załącznik 3</w:t>
            </w:r>
            <w:r w:rsidRPr="00E72A3F">
              <w:rPr>
                <w:color w:val="auto"/>
                <w:sz w:val="22"/>
                <w:szCs w:val="22"/>
                <w:shd w:val="clear" w:color="auto" w:fill="BDD6EE"/>
              </w:rPr>
              <w:t>).</w:t>
            </w:r>
          </w:p>
        </w:tc>
      </w:tr>
      <w:tr w:rsidR="0038002C" w:rsidRPr="00BB17AC" w14:paraId="392D29C0" w14:textId="77777777" w:rsidTr="003C270E">
        <w:tc>
          <w:tcPr>
            <w:tcW w:w="250" w:type="dxa"/>
          </w:tcPr>
          <w:p w14:paraId="73F9C061" w14:textId="77777777" w:rsidR="0038002C" w:rsidRPr="00BB17AC" w:rsidRDefault="0038002C" w:rsidP="003C270E">
            <w:pPr>
              <w:tabs>
                <w:tab w:val="left" w:pos="1947"/>
              </w:tabs>
              <w:rPr>
                <w:rFonts w:ascii="Times New Roman" w:hAnsi="Times New Roman"/>
                <w:b/>
              </w:rPr>
            </w:pPr>
          </w:p>
        </w:tc>
        <w:tc>
          <w:tcPr>
            <w:tcW w:w="9528" w:type="dxa"/>
            <w:gridSpan w:val="2"/>
          </w:tcPr>
          <w:p w14:paraId="4F56349C" w14:textId="77777777" w:rsidR="0038002C" w:rsidRPr="00E72A3F" w:rsidRDefault="0038002C" w:rsidP="005D01F6">
            <w:pPr>
              <w:pStyle w:val="Akapitzlist"/>
              <w:numPr>
                <w:ilvl w:val="1"/>
                <w:numId w:val="154"/>
              </w:numPr>
              <w:spacing w:after="0" w:line="20" w:lineRule="atLeast"/>
              <w:ind w:left="351"/>
              <w:rPr>
                <w:color w:val="auto"/>
                <w:sz w:val="22"/>
                <w:szCs w:val="22"/>
              </w:rPr>
            </w:pPr>
            <w:r w:rsidRPr="00E72A3F">
              <w:rPr>
                <w:color w:val="auto"/>
                <w:sz w:val="22"/>
                <w:szCs w:val="22"/>
              </w:rPr>
              <w:t>Absolwent składa deklarację dyrektorowi szkoły, którą ukończył</w:t>
            </w:r>
            <w:r>
              <w:rPr>
                <w:color w:val="auto"/>
                <w:sz w:val="22"/>
                <w:szCs w:val="22"/>
              </w:rPr>
              <w:t xml:space="preserve"> </w:t>
            </w:r>
            <w:r w:rsidRPr="00E72A3F">
              <w:rPr>
                <w:color w:val="auto"/>
                <w:sz w:val="22"/>
                <w:szCs w:val="22"/>
                <w:shd w:val="clear" w:color="auto" w:fill="BDD6EE"/>
              </w:rPr>
              <w:t xml:space="preserve">(Załącznik </w:t>
            </w:r>
            <w:r>
              <w:rPr>
                <w:color w:val="auto"/>
                <w:sz w:val="22"/>
                <w:szCs w:val="22"/>
                <w:shd w:val="clear" w:color="auto" w:fill="BDD6EE"/>
              </w:rPr>
              <w:t>3</w:t>
            </w:r>
            <w:r w:rsidRPr="00E72A3F">
              <w:rPr>
                <w:color w:val="auto"/>
                <w:sz w:val="22"/>
                <w:szCs w:val="22"/>
                <w:shd w:val="clear" w:color="auto" w:fill="BDD6EE"/>
              </w:rPr>
              <w:t>).</w:t>
            </w:r>
          </w:p>
        </w:tc>
      </w:tr>
      <w:tr w:rsidR="0038002C" w:rsidRPr="00BB17AC" w14:paraId="6C952A92" w14:textId="77777777" w:rsidTr="003C270E">
        <w:tc>
          <w:tcPr>
            <w:tcW w:w="250" w:type="dxa"/>
          </w:tcPr>
          <w:p w14:paraId="14A785DE" w14:textId="77777777" w:rsidR="0038002C" w:rsidRPr="00BB17AC" w:rsidRDefault="0038002C" w:rsidP="003C270E">
            <w:pPr>
              <w:tabs>
                <w:tab w:val="left" w:pos="1947"/>
              </w:tabs>
              <w:rPr>
                <w:rFonts w:ascii="Times New Roman" w:hAnsi="Times New Roman"/>
                <w:b/>
              </w:rPr>
            </w:pPr>
          </w:p>
        </w:tc>
        <w:tc>
          <w:tcPr>
            <w:tcW w:w="9528" w:type="dxa"/>
            <w:gridSpan w:val="2"/>
          </w:tcPr>
          <w:p w14:paraId="79C74453" w14:textId="30A90932" w:rsidR="0038002C" w:rsidRPr="00547112" w:rsidRDefault="0038002C" w:rsidP="005D01F6">
            <w:pPr>
              <w:pStyle w:val="Akapitzlist"/>
              <w:numPr>
                <w:ilvl w:val="1"/>
                <w:numId w:val="154"/>
              </w:numPr>
              <w:spacing w:after="0" w:line="20" w:lineRule="atLeast"/>
              <w:ind w:left="351"/>
              <w:rPr>
                <w:color w:val="auto"/>
                <w:sz w:val="22"/>
                <w:szCs w:val="22"/>
              </w:rPr>
            </w:pPr>
            <w:r w:rsidRPr="00547112">
              <w:rPr>
                <w:color w:val="auto"/>
                <w:sz w:val="22"/>
                <w:szCs w:val="22"/>
              </w:rPr>
              <w:t xml:space="preserve">Absolwent branżowej szkoły I stopnia, będący uczniem branżowej szkoły II stopnia, który nie zdał </w:t>
            </w:r>
            <w:r w:rsidR="00BF692B" w:rsidRPr="00547112">
              <w:rPr>
                <w:color w:val="auto"/>
                <w:sz w:val="22"/>
                <w:szCs w:val="22"/>
              </w:rPr>
              <w:t>egzaminu potwierdzającego kwalifikacje w zawodzie</w:t>
            </w:r>
            <w:r w:rsidRPr="00547112">
              <w:rPr>
                <w:color w:val="auto"/>
                <w:sz w:val="22"/>
                <w:szCs w:val="22"/>
              </w:rPr>
              <w:t xml:space="preserve"> w zawodzie nauczanym w branżowej szkole I stopnia, składa deklarację dyrektorowi branżowej szkoły I stopnia, którą ukończył</w:t>
            </w:r>
            <w:r w:rsidR="00866A97" w:rsidRPr="00547112">
              <w:rPr>
                <w:color w:val="auto"/>
                <w:sz w:val="22"/>
                <w:szCs w:val="22"/>
              </w:rPr>
              <w:t xml:space="preserve"> </w:t>
            </w:r>
            <w:r w:rsidR="00866A97" w:rsidRPr="00547112">
              <w:rPr>
                <w:color w:val="auto"/>
                <w:sz w:val="22"/>
                <w:szCs w:val="22"/>
                <w:shd w:val="clear" w:color="auto" w:fill="BDD6EE"/>
              </w:rPr>
              <w:t>(Załącznik 3)</w:t>
            </w:r>
            <w:r w:rsidRPr="00547112">
              <w:rPr>
                <w:color w:val="auto"/>
                <w:sz w:val="22"/>
                <w:szCs w:val="22"/>
              </w:rPr>
              <w:t>.</w:t>
            </w:r>
          </w:p>
        </w:tc>
      </w:tr>
      <w:tr w:rsidR="00840EE5" w:rsidRPr="0038002C" w14:paraId="22CCBDDC" w14:textId="77777777" w:rsidTr="003C270E">
        <w:tc>
          <w:tcPr>
            <w:tcW w:w="250" w:type="dxa"/>
          </w:tcPr>
          <w:p w14:paraId="318F1E26" w14:textId="77777777" w:rsidR="0038002C" w:rsidRPr="0038002C" w:rsidRDefault="0038002C" w:rsidP="003C270E">
            <w:pPr>
              <w:tabs>
                <w:tab w:val="left" w:pos="1947"/>
              </w:tabs>
              <w:rPr>
                <w:rFonts w:ascii="Times New Roman" w:hAnsi="Times New Roman"/>
                <w:b/>
              </w:rPr>
            </w:pPr>
          </w:p>
        </w:tc>
        <w:tc>
          <w:tcPr>
            <w:tcW w:w="9528" w:type="dxa"/>
            <w:gridSpan w:val="2"/>
          </w:tcPr>
          <w:p w14:paraId="5A845C10" w14:textId="77777777" w:rsidR="0038002C" w:rsidRPr="00547112" w:rsidRDefault="0038002C" w:rsidP="005D01F6">
            <w:pPr>
              <w:pStyle w:val="Akapitzlist"/>
              <w:numPr>
                <w:ilvl w:val="1"/>
                <w:numId w:val="154"/>
              </w:numPr>
              <w:spacing w:after="0" w:line="20" w:lineRule="atLeast"/>
              <w:ind w:left="351"/>
              <w:rPr>
                <w:color w:val="auto"/>
                <w:sz w:val="22"/>
                <w:szCs w:val="22"/>
              </w:rPr>
            </w:pPr>
            <w:r w:rsidRPr="00547112">
              <w:rPr>
                <w:color w:val="auto"/>
                <w:sz w:val="22"/>
                <w:szCs w:val="22"/>
              </w:rPr>
              <w:t xml:space="preserve">W przypadku likwidacji lub przekształcenia szkoły absolwent składa deklarację dyrektorowi okręgowej komisji egzaminacyjnej właściwej ze względu na miejsce zamieszkania tego absolwenta </w:t>
            </w:r>
            <w:r w:rsidRPr="00547112">
              <w:rPr>
                <w:color w:val="auto"/>
                <w:sz w:val="22"/>
                <w:szCs w:val="22"/>
                <w:shd w:val="clear" w:color="auto" w:fill="BDD6EE"/>
              </w:rPr>
              <w:t>(Załącznik 3a).</w:t>
            </w:r>
            <w:r w:rsidRPr="00547112">
              <w:rPr>
                <w:color w:val="auto"/>
                <w:sz w:val="22"/>
                <w:szCs w:val="22"/>
              </w:rPr>
              <w:t xml:space="preserve"> Do deklaracji absolwent dołącza świadectwo ukończenia szkoły.</w:t>
            </w:r>
          </w:p>
        </w:tc>
      </w:tr>
      <w:tr w:rsidR="0038002C" w:rsidRPr="0038002C" w14:paraId="5A5C2F22" w14:textId="77777777" w:rsidTr="003C270E">
        <w:tc>
          <w:tcPr>
            <w:tcW w:w="250" w:type="dxa"/>
          </w:tcPr>
          <w:p w14:paraId="239C77EA" w14:textId="77777777" w:rsidR="0038002C" w:rsidRPr="0038002C" w:rsidRDefault="0038002C" w:rsidP="003C270E">
            <w:pPr>
              <w:tabs>
                <w:tab w:val="left" w:pos="1947"/>
              </w:tabs>
              <w:rPr>
                <w:rFonts w:ascii="Times New Roman" w:hAnsi="Times New Roman"/>
                <w:b/>
              </w:rPr>
            </w:pPr>
          </w:p>
        </w:tc>
        <w:tc>
          <w:tcPr>
            <w:tcW w:w="9528" w:type="dxa"/>
            <w:gridSpan w:val="2"/>
          </w:tcPr>
          <w:p w14:paraId="44B1216D" w14:textId="77777777" w:rsidR="0038002C" w:rsidRPr="00547112" w:rsidRDefault="0038002C" w:rsidP="005D01F6">
            <w:pPr>
              <w:pStyle w:val="Akapitzlist"/>
              <w:numPr>
                <w:ilvl w:val="1"/>
                <w:numId w:val="154"/>
              </w:numPr>
              <w:spacing w:after="0" w:line="20" w:lineRule="atLeast"/>
              <w:ind w:left="351"/>
              <w:rPr>
                <w:color w:val="auto"/>
                <w:sz w:val="22"/>
                <w:szCs w:val="22"/>
              </w:rPr>
            </w:pPr>
            <w:r w:rsidRPr="00547112">
              <w:rPr>
                <w:color w:val="auto"/>
                <w:sz w:val="22"/>
                <w:szCs w:val="22"/>
              </w:rPr>
              <w:t xml:space="preserve">Osoba, która ukończyła kwalifikacyjny kurs zawodowy, bezpośrednio po jego ukończeniu składa deklarację podmiotowi prowadzącemu kwalifikacyjny kurs zawodowy wraz z zaświadczeniem o ukończeniu tego kursu  </w:t>
            </w:r>
            <w:r w:rsidRPr="00547112">
              <w:rPr>
                <w:color w:val="auto"/>
                <w:sz w:val="22"/>
                <w:szCs w:val="22"/>
                <w:shd w:val="clear" w:color="auto" w:fill="BDD6EE"/>
              </w:rPr>
              <w:t>(Załącznik 3b).</w:t>
            </w:r>
          </w:p>
        </w:tc>
      </w:tr>
      <w:tr w:rsidR="0038002C" w:rsidRPr="0038002C" w14:paraId="73BCE116" w14:textId="77777777" w:rsidTr="003C270E">
        <w:tc>
          <w:tcPr>
            <w:tcW w:w="250" w:type="dxa"/>
          </w:tcPr>
          <w:p w14:paraId="1D8911B5" w14:textId="77777777" w:rsidR="0038002C" w:rsidRPr="0038002C" w:rsidRDefault="0038002C" w:rsidP="003C270E">
            <w:pPr>
              <w:tabs>
                <w:tab w:val="left" w:pos="1947"/>
              </w:tabs>
              <w:rPr>
                <w:rFonts w:ascii="Times New Roman" w:hAnsi="Times New Roman"/>
                <w:b/>
              </w:rPr>
            </w:pPr>
          </w:p>
        </w:tc>
        <w:tc>
          <w:tcPr>
            <w:tcW w:w="9528" w:type="dxa"/>
            <w:gridSpan w:val="2"/>
          </w:tcPr>
          <w:p w14:paraId="2E7904E0" w14:textId="1ECA3D46" w:rsidR="0038002C" w:rsidRPr="00547112" w:rsidRDefault="0038002C" w:rsidP="005D01F6">
            <w:pPr>
              <w:pStyle w:val="Akapitzlist"/>
              <w:numPr>
                <w:ilvl w:val="1"/>
                <w:numId w:val="154"/>
              </w:numPr>
              <w:spacing w:after="0" w:line="20" w:lineRule="atLeast"/>
              <w:ind w:left="351"/>
              <w:rPr>
                <w:color w:val="auto"/>
                <w:sz w:val="22"/>
                <w:szCs w:val="22"/>
              </w:rPr>
            </w:pPr>
            <w:r w:rsidRPr="00547112">
              <w:rPr>
                <w:color w:val="auto"/>
                <w:sz w:val="22"/>
                <w:szCs w:val="22"/>
              </w:rPr>
              <w:t xml:space="preserve">Osoba uczestnicząca w kwalifikacyjnym kursie zawodowym, który kończy się nie później niż na sześć tygodni </w:t>
            </w:r>
            <w:r w:rsidR="00063120" w:rsidRPr="00547112">
              <w:rPr>
                <w:color w:val="auto"/>
                <w:sz w:val="22"/>
                <w:szCs w:val="22"/>
              </w:rPr>
              <w:t>przed terminem</w:t>
            </w:r>
            <w:r w:rsidR="00BF692B" w:rsidRPr="00547112">
              <w:rPr>
                <w:color w:val="auto"/>
                <w:sz w:val="22"/>
                <w:szCs w:val="22"/>
              </w:rPr>
              <w:t xml:space="preserve"> potwierdzającego kwalifikacje w zawodzie</w:t>
            </w:r>
            <w:r w:rsidRPr="00547112">
              <w:rPr>
                <w:color w:val="auto"/>
                <w:sz w:val="22"/>
                <w:szCs w:val="22"/>
              </w:rPr>
              <w:t xml:space="preserve">, określonym w komunikacie dyrektora CKE o harmonogramie </w:t>
            </w:r>
            <w:r w:rsidR="00BF692B" w:rsidRPr="00547112">
              <w:rPr>
                <w:color w:val="auto"/>
                <w:sz w:val="22"/>
                <w:szCs w:val="22"/>
              </w:rPr>
              <w:t>egzaminu potwierdzającego kwalifikacje w zawodzie</w:t>
            </w:r>
            <w:r w:rsidRPr="00547112">
              <w:rPr>
                <w:color w:val="auto"/>
                <w:sz w:val="22"/>
                <w:szCs w:val="22"/>
              </w:rPr>
              <w:t xml:space="preserve">, składa deklarację podmiotowi prowadzącemu kwalifikacyjny kurs zawodowy </w:t>
            </w:r>
            <w:r w:rsidRPr="00547112">
              <w:rPr>
                <w:color w:val="auto"/>
                <w:sz w:val="22"/>
                <w:szCs w:val="22"/>
                <w:shd w:val="clear" w:color="auto" w:fill="BDD6EE"/>
              </w:rPr>
              <w:t>(Załącznik 3b).</w:t>
            </w:r>
            <w:r w:rsidRPr="00547112">
              <w:rPr>
                <w:color w:val="auto"/>
                <w:sz w:val="22"/>
                <w:szCs w:val="22"/>
              </w:rPr>
              <w:t xml:space="preserve"> Zaświadczenie o ukończeniu kwalifikacyjnego kursu zawodowego osoba ta przedkłada podmiotowi prowadzącemu ten kurs niezwłocznie po jego ukończeniu.</w:t>
            </w:r>
          </w:p>
        </w:tc>
      </w:tr>
      <w:tr w:rsidR="0038002C" w:rsidRPr="0038002C" w14:paraId="080C449E" w14:textId="77777777" w:rsidTr="003C270E">
        <w:tc>
          <w:tcPr>
            <w:tcW w:w="250" w:type="dxa"/>
          </w:tcPr>
          <w:p w14:paraId="3013EF6C" w14:textId="77777777" w:rsidR="0038002C" w:rsidRPr="0038002C" w:rsidRDefault="0038002C" w:rsidP="003C270E">
            <w:pPr>
              <w:tabs>
                <w:tab w:val="left" w:pos="1947"/>
              </w:tabs>
              <w:rPr>
                <w:rFonts w:ascii="Times New Roman" w:hAnsi="Times New Roman"/>
                <w:b/>
              </w:rPr>
            </w:pPr>
          </w:p>
        </w:tc>
        <w:tc>
          <w:tcPr>
            <w:tcW w:w="9528" w:type="dxa"/>
            <w:gridSpan w:val="2"/>
          </w:tcPr>
          <w:p w14:paraId="07D4C167" w14:textId="4AAE994A" w:rsidR="0038002C" w:rsidRPr="00547112" w:rsidRDefault="0038002C" w:rsidP="005D01F6">
            <w:pPr>
              <w:pStyle w:val="Akapitzlist"/>
              <w:numPr>
                <w:ilvl w:val="1"/>
                <w:numId w:val="154"/>
              </w:numPr>
              <w:spacing w:after="0" w:line="20" w:lineRule="atLeast"/>
              <w:ind w:left="351"/>
              <w:rPr>
                <w:color w:val="auto"/>
                <w:sz w:val="22"/>
                <w:szCs w:val="22"/>
              </w:rPr>
            </w:pPr>
            <w:r w:rsidRPr="00547112">
              <w:rPr>
                <w:color w:val="auto"/>
                <w:sz w:val="22"/>
                <w:szCs w:val="22"/>
              </w:rPr>
              <w:t xml:space="preserve">W przypadku likwidacji podmiotu prowadzącego kwalifikacyjny kurs zawodowy osoba, która ukończyła kwalifikacyjny kurs zawodowy i nie złożyła deklaracji podmiotowi prowadzącemu kwalifikacyjny kurs zawodowy bezpośrednio po jego ukończeniu, oraz osoba, która ponownie przystępuje do </w:t>
            </w:r>
            <w:r w:rsidR="00BF692B" w:rsidRPr="00547112">
              <w:rPr>
                <w:color w:val="auto"/>
                <w:sz w:val="22"/>
                <w:szCs w:val="22"/>
              </w:rPr>
              <w:t>egzaminu potwierdzającego kwalifikacje w zawodzie</w:t>
            </w:r>
            <w:r w:rsidRPr="00547112">
              <w:rPr>
                <w:color w:val="auto"/>
                <w:sz w:val="22"/>
                <w:szCs w:val="22"/>
              </w:rPr>
              <w:t xml:space="preserve">, składają deklarację dyrektorowi okręgowej komisji egzaminacyjnej właściwej ze względu na miejsce realizacji kwalifikacyjnego kursu zawodowego, wraz z zaświadczeniem o ukończeniu kwalifikacyjnego kursu zawodowego </w:t>
            </w:r>
            <w:r w:rsidR="00471B7C" w:rsidRPr="00547112">
              <w:rPr>
                <w:color w:val="auto"/>
                <w:sz w:val="22"/>
                <w:szCs w:val="22"/>
                <w:shd w:val="clear" w:color="auto" w:fill="BDD6EE"/>
              </w:rPr>
              <w:t>(Załącznik 3c</w:t>
            </w:r>
            <w:r w:rsidRPr="00547112">
              <w:rPr>
                <w:color w:val="auto"/>
                <w:sz w:val="22"/>
                <w:szCs w:val="22"/>
                <w:shd w:val="clear" w:color="auto" w:fill="BDD6EE"/>
              </w:rPr>
              <w:t>).</w:t>
            </w:r>
          </w:p>
        </w:tc>
      </w:tr>
      <w:tr w:rsidR="00840EE5" w:rsidRPr="0038002C" w14:paraId="45DC1FD9" w14:textId="77777777" w:rsidTr="003C270E">
        <w:tc>
          <w:tcPr>
            <w:tcW w:w="250" w:type="dxa"/>
          </w:tcPr>
          <w:p w14:paraId="59B11DB7" w14:textId="77777777" w:rsidR="0038002C" w:rsidRPr="0038002C" w:rsidRDefault="0038002C" w:rsidP="003C270E">
            <w:pPr>
              <w:tabs>
                <w:tab w:val="left" w:pos="1947"/>
              </w:tabs>
              <w:rPr>
                <w:rFonts w:ascii="Times New Roman" w:hAnsi="Times New Roman"/>
                <w:b/>
              </w:rPr>
            </w:pPr>
          </w:p>
        </w:tc>
        <w:tc>
          <w:tcPr>
            <w:tcW w:w="9528" w:type="dxa"/>
            <w:gridSpan w:val="2"/>
          </w:tcPr>
          <w:p w14:paraId="7ACDD7C8" w14:textId="77777777" w:rsidR="0038002C" w:rsidRPr="00547112" w:rsidRDefault="0038002C" w:rsidP="005D01F6">
            <w:pPr>
              <w:pStyle w:val="Akapitzlist"/>
              <w:numPr>
                <w:ilvl w:val="1"/>
                <w:numId w:val="154"/>
              </w:numPr>
              <w:spacing w:after="0" w:line="20" w:lineRule="atLeast"/>
              <w:ind w:left="351"/>
              <w:rPr>
                <w:color w:val="auto"/>
                <w:sz w:val="22"/>
                <w:szCs w:val="22"/>
              </w:rPr>
            </w:pPr>
            <w:r w:rsidRPr="00547112">
              <w:rPr>
                <w:color w:val="auto"/>
                <w:sz w:val="22"/>
                <w:szCs w:val="22"/>
              </w:rPr>
              <w:t xml:space="preserve">Osoba dorosła, która jest uczestnikiem praktycznej nauki zawodu dorosłych lub przyuczenia do pracy dorosłych, o której mowa odpowiednio w art. 53c i art. 53d ustawy z dnia 20 kwietnia 2004 r. o promocji zatrudnienia i instytucjach rynku pracy, składa deklarację dyrektorowi okręgowej komisji egzaminacyjnej właściwej ze względu na miejsce zamieszkania tej osoby </w:t>
            </w:r>
            <w:r w:rsidRPr="00547112">
              <w:rPr>
                <w:color w:val="auto"/>
                <w:sz w:val="22"/>
                <w:szCs w:val="22"/>
                <w:shd w:val="clear" w:color="auto" w:fill="BDD6EE"/>
              </w:rPr>
              <w:t>(Załącznik 3c).</w:t>
            </w:r>
          </w:p>
        </w:tc>
      </w:tr>
      <w:tr w:rsidR="0038002C" w:rsidRPr="0038002C" w14:paraId="4F4A093B" w14:textId="77777777" w:rsidTr="003C270E">
        <w:tc>
          <w:tcPr>
            <w:tcW w:w="250" w:type="dxa"/>
          </w:tcPr>
          <w:p w14:paraId="28BE9BFA" w14:textId="77777777" w:rsidR="0038002C" w:rsidRPr="0038002C" w:rsidRDefault="0038002C" w:rsidP="003C270E">
            <w:pPr>
              <w:tabs>
                <w:tab w:val="left" w:pos="1947"/>
              </w:tabs>
              <w:rPr>
                <w:rFonts w:ascii="Times New Roman" w:hAnsi="Times New Roman"/>
                <w:b/>
              </w:rPr>
            </w:pPr>
          </w:p>
        </w:tc>
        <w:tc>
          <w:tcPr>
            <w:tcW w:w="9528" w:type="dxa"/>
            <w:gridSpan w:val="2"/>
          </w:tcPr>
          <w:p w14:paraId="33729EFC" w14:textId="7490ADBC" w:rsidR="0038002C" w:rsidRPr="00547112" w:rsidRDefault="0038002C" w:rsidP="005D01F6">
            <w:pPr>
              <w:pStyle w:val="Akapitzlist"/>
              <w:numPr>
                <w:ilvl w:val="1"/>
                <w:numId w:val="154"/>
              </w:numPr>
              <w:spacing w:after="0" w:line="20" w:lineRule="atLeast"/>
              <w:ind w:left="351"/>
              <w:rPr>
                <w:color w:val="auto"/>
                <w:sz w:val="22"/>
                <w:szCs w:val="22"/>
              </w:rPr>
            </w:pPr>
            <w:r w:rsidRPr="00547112">
              <w:rPr>
                <w:color w:val="auto"/>
                <w:sz w:val="22"/>
                <w:szCs w:val="22"/>
              </w:rPr>
              <w:t xml:space="preserve">Osoba przystępująca do egzaminu </w:t>
            </w:r>
            <w:r w:rsidR="00317715" w:rsidRPr="00547112">
              <w:rPr>
                <w:color w:val="auto"/>
                <w:sz w:val="22"/>
                <w:szCs w:val="22"/>
              </w:rPr>
              <w:t xml:space="preserve">eksternistycznego potwierdzajacego kwalifikacje w zawodzie </w:t>
            </w:r>
            <w:r w:rsidRPr="00547112">
              <w:rPr>
                <w:color w:val="auto"/>
                <w:sz w:val="22"/>
                <w:szCs w:val="22"/>
              </w:rPr>
              <w:t xml:space="preserve"> składa deklarację dyrektorowi okręgowej komisji egzaminacyjnej właściwej ze względu na miejsce zamieszkania tej osoby </w:t>
            </w:r>
            <w:r w:rsidRPr="00547112">
              <w:rPr>
                <w:color w:val="auto"/>
                <w:sz w:val="22"/>
                <w:szCs w:val="22"/>
                <w:shd w:val="clear" w:color="auto" w:fill="BDD6EE"/>
              </w:rPr>
              <w:t>(Załącznik 3c).</w:t>
            </w:r>
          </w:p>
        </w:tc>
      </w:tr>
      <w:tr w:rsidR="0038002C" w:rsidRPr="0038002C" w14:paraId="552B71EA" w14:textId="77777777" w:rsidTr="003C270E">
        <w:tc>
          <w:tcPr>
            <w:tcW w:w="250" w:type="dxa"/>
          </w:tcPr>
          <w:p w14:paraId="6650F48C" w14:textId="77777777" w:rsidR="0038002C" w:rsidRPr="0038002C" w:rsidRDefault="0038002C" w:rsidP="003C270E">
            <w:pPr>
              <w:tabs>
                <w:tab w:val="left" w:pos="1947"/>
              </w:tabs>
              <w:rPr>
                <w:rFonts w:ascii="Times New Roman" w:hAnsi="Times New Roman"/>
                <w:b/>
              </w:rPr>
            </w:pPr>
          </w:p>
        </w:tc>
        <w:tc>
          <w:tcPr>
            <w:tcW w:w="9528" w:type="dxa"/>
            <w:gridSpan w:val="2"/>
          </w:tcPr>
          <w:p w14:paraId="4AC29013" w14:textId="7BB4AADA" w:rsidR="0038002C" w:rsidRPr="00547112" w:rsidRDefault="0038002C" w:rsidP="005D01F6">
            <w:pPr>
              <w:pStyle w:val="ZAWRozdzia"/>
              <w:numPr>
                <w:ilvl w:val="1"/>
                <w:numId w:val="154"/>
              </w:numPr>
              <w:spacing w:after="0" w:line="20" w:lineRule="atLeast"/>
              <w:ind w:left="351" w:right="0"/>
              <w:rPr>
                <w:color w:val="auto"/>
                <w:sz w:val="22"/>
                <w:szCs w:val="22"/>
              </w:rPr>
            </w:pPr>
            <w:r w:rsidRPr="00547112">
              <w:rPr>
                <w:color w:val="auto"/>
                <w:sz w:val="22"/>
                <w:szCs w:val="22"/>
              </w:rPr>
              <w:t xml:space="preserve">Osoba przystępująca do egzaminu </w:t>
            </w:r>
            <w:r w:rsidR="00317715" w:rsidRPr="00547112">
              <w:rPr>
                <w:color w:val="auto"/>
                <w:sz w:val="22"/>
                <w:szCs w:val="22"/>
              </w:rPr>
              <w:t xml:space="preserve">eksternistycznego potwierdzajacego kwalifikacje w zawodzie </w:t>
            </w:r>
            <w:r w:rsidRPr="00547112">
              <w:rPr>
                <w:color w:val="auto"/>
                <w:sz w:val="22"/>
                <w:szCs w:val="22"/>
              </w:rPr>
              <w:t xml:space="preserve">: </w:t>
            </w:r>
          </w:p>
          <w:p w14:paraId="251E145A" w14:textId="77777777" w:rsidR="0038002C" w:rsidRPr="00547112" w:rsidRDefault="0038002C" w:rsidP="005D01F6">
            <w:pPr>
              <w:pStyle w:val="PKTpunkt"/>
              <w:numPr>
                <w:ilvl w:val="0"/>
                <w:numId w:val="149"/>
              </w:numPr>
              <w:spacing w:line="240" w:lineRule="auto"/>
              <w:ind w:left="635" w:hanging="284"/>
              <w:rPr>
                <w:rFonts w:ascii="Times New Roman" w:hAnsi="Times New Roman" w:cs="Times New Roman"/>
                <w:sz w:val="22"/>
                <w:szCs w:val="22"/>
              </w:rPr>
            </w:pPr>
            <w:r w:rsidRPr="00547112">
              <w:rPr>
                <w:rFonts w:ascii="Times New Roman" w:hAnsi="Times New Roman" w:cs="Times New Roman"/>
                <w:sz w:val="22"/>
                <w:szCs w:val="22"/>
              </w:rPr>
              <w:t>która posiada świadectwo lub inny dokument wydane za granicą potwierdzające w Rzeczypospolitej Polskiej wykształcenie średnie, o których mowa w art. 93 ust. 1 ustawy o systemie oświaty,</w:t>
            </w:r>
          </w:p>
          <w:p w14:paraId="0DFF864F" w14:textId="77777777" w:rsidR="0038002C" w:rsidRPr="00547112" w:rsidRDefault="0038002C" w:rsidP="005D01F6">
            <w:pPr>
              <w:pStyle w:val="PKTpunkt"/>
              <w:numPr>
                <w:ilvl w:val="0"/>
                <w:numId w:val="149"/>
              </w:numPr>
              <w:spacing w:line="240" w:lineRule="auto"/>
              <w:ind w:left="635" w:hanging="284"/>
              <w:rPr>
                <w:rFonts w:ascii="Times New Roman" w:hAnsi="Times New Roman" w:cs="Times New Roman"/>
                <w:sz w:val="22"/>
                <w:szCs w:val="22"/>
              </w:rPr>
            </w:pPr>
            <w:r w:rsidRPr="00547112">
              <w:rPr>
                <w:rFonts w:ascii="Times New Roman" w:hAnsi="Times New Roman" w:cs="Times New Roman"/>
                <w:sz w:val="22"/>
                <w:szCs w:val="22"/>
              </w:rPr>
              <w:t>która posiada świadectwo lub inny dokument wydane za granicą i uznane w Rzeczypospolitej Polskiej za dokument potwierdzający wykształcenie zasadnicze zawodowe, wykształcenie zasadnicze branżowe, wykształcenie średnie branżowe lub wykształcenie średnie, zgodnie z art. 93 ust. 2 i 3 ustawy o systemie oświaty,</w:t>
            </w:r>
          </w:p>
          <w:p w14:paraId="1ED02E5D" w14:textId="77777777" w:rsidR="0038002C" w:rsidRPr="00547112" w:rsidRDefault="0038002C" w:rsidP="005D01F6">
            <w:pPr>
              <w:pStyle w:val="PKTpunkt"/>
              <w:numPr>
                <w:ilvl w:val="0"/>
                <w:numId w:val="149"/>
              </w:numPr>
              <w:spacing w:line="240" w:lineRule="auto"/>
              <w:ind w:left="635" w:hanging="284"/>
              <w:rPr>
                <w:rFonts w:ascii="Times New Roman" w:hAnsi="Times New Roman" w:cs="Times New Roman"/>
                <w:sz w:val="22"/>
                <w:szCs w:val="22"/>
              </w:rPr>
            </w:pPr>
            <w:r w:rsidRPr="00547112">
              <w:rPr>
                <w:rFonts w:ascii="Times New Roman" w:hAnsi="Times New Roman" w:cs="Times New Roman"/>
                <w:sz w:val="22"/>
                <w:szCs w:val="22"/>
              </w:rPr>
              <w:t>której wykształcenie zasadnicze zawodowe, wykształcenie zasadnicze branżowe, wykształcenie średnie branżowe lub wykształcenie średnie zostało potwierdzone zgodnie z art. 93a ustawy o systemie oświaty,</w:t>
            </w:r>
          </w:p>
          <w:p w14:paraId="338F58F6" w14:textId="77777777" w:rsidR="0038002C" w:rsidRPr="00547112" w:rsidRDefault="0038002C" w:rsidP="005D01F6">
            <w:pPr>
              <w:pStyle w:val="PKTpunkt"/>
              <w:numPr>
                <w:ilvl w:val="0"/>
                <w:numId w:val="149"/>
              </w:numPr>
              <w:spacing w:line="240" w:lineRule="auto"/>
              <w:ind w:left="635" w:hanging="284"/>
              <w:rPr>
                <w:sz w:val="22"/>
                <w:szCs w:val="22"/>
              </w:rPr>
            </w:pPr>
            <w:r w:rsidRPr="00547112">
              <w:rPr>
                <w:rFonts w:ascii="Times New Roman" w:hAnsi="Times New Roman" w:cs="Times New Roman"/>
                <w:sz w:val="22"/>
                <w:szCs w:val="22"/>
              </w:rPr>
              <w:t>która posiada świadectwo szkolne uzyskane za granicą uznane za równorzędne świadectwu ukończenia odpowiedniej szkoły ponadgimnazjalnej lub szkoły ponadpodstawowej w drodze</w:t>
            </w:r>
            <w:r w:rsidRPr="00547112">
              <w:rPr>
                <w:sz w:val="22"/>
                <w:szCs w:val="22"/>
              </w:rPr>
              <w:t xml:space="preserve"> nostryfikacji, zgodnie z art. 93 ust. 2 ustawy o systemie oświaty, w brzmieniu obowiązującym przed dniem 31 marca 2015 r. </w:t>
            </w:r>
          </w:p>
          <w:p w14:paraId="1D54B188" w14:textId="173A98CB" w:rsidR="0038002C" w:rsidRPr="00547112" w:rsidRDefault="0038002C" w:rsidP="0038002C">
            <w:pPr>
              <w:spacing w:after="0" w:line="20" w:lineRule="atLeast"/>
              <w:ind w:left="351"/>
              <w:rPr>
                <w:rFonts w:ascii="Times New Roman" w:hAnsi="Times New Roman"/>
              </w:rPr>
            </w:pPr>
            <w:r w:rsidRPr="00547112">
              <w:rPr>
                <w:rFonts w:ascii="Times New Roman" w:hAnsi="Times New Roman"/>
              </w:rPr>
              <w:t xml:space="preserve">składa deklarację dyrektorowi okręgowej komisji egzaminacyjnej właściwej ze względu na miejsce zamieszkania tej osoby, a jeżeli posiada ona miejsce zamieszkania za granicą – dyrektorowi okręgowej komisji egzaminacyjnej właściwej ze względu na ostatnie miejsce jej zamieszkania na terytorium Rzeczypospolitej Polskiej </w:t>
            </w:r>
            <w:r w:rsidR="00471B7C" w:rsidRPr="00547112">
              <w:rPr>
                <w:rFonts w:ascii="Times New Roman" w:hAnsi="Times New Roman"/>
                <w:shd w:val="clear" w:color="auto" w:fill="BDD6EE"/>
              </w:rPr>
              <w:t>(Załącznik 3c</w:t>
            </w:r>
            <w:r w:rsidRPr="00547112">
              <w:rPr>
                <w:rFonts w:ascii="Times New Roman" w:hAnsi="Times New Roman"/>
                <w:shd w:val="clear" w:color="auto" w:fill="BDD6EE"/>
              </w:rPr>
              <w:t>)</w:t>
            </w:r>
            <w:r w:rsidR="00471B7C" w:rsidRPr="00547112">
              <w:rPr>
                <w:rFonts w:ascii="Times New Roman" w:hAnsi="Times New Roman"/>
              </w:rPr>
              <w:t xml:space="preserve"> wraz z wnioskiem o dopuszczenie do egzaminu </w:t>
            </w:r>
            <w:r w:rsidR="00317715" w:rsidRPr="00547112">
              <w:rPr>
                <w:rFonts w:ascii="Times New Roman" w:hAnsi="Times New Roman"/>
              </w:rPr>
              <w:t xml:space="preserve">eksternistycznego potwierdzajacego kwalifikacje w zawodzie </w:t>
            </w:r>
            <w:r w:rsidR="00471B7C" w:rsidRPr="00547112">
              <w:rPr>
                <w:rFonts w:ascii="Times New Roman" w:hAnsi="Times New Roman"/>
              </w:rPr>
              <w:t xml:space="preserve"> </w:t>
            </w:r>
            <w:r w:rsidR="00471B7C" w:rsidRPr="00547112">
              <w:rPr>
                <w:rFonts w:ascii="Times New Roman" w:hAnsi="Times New Roman"/>
                <w:shd w:val="clear" w:color="auto" w:fill="BDD6EE"/>
              </w:rPr>
              <w:t xml:space="preserve">(Załącznik 13), </w:t>
            </w:r>
            <w:r w:rsidR="00471B7C" w:rsidRPr="00547112">
              <w:rPr>
                <w:rFonts w:ascii="Times New Roman" w:hAnsi="Times New Roman"/>
              </w:rPr>
              <w:t>w terminie określonym dla złożenia tego wniosku.</w:t>
            </w:r>
          </w:p>
        </w:tc>
      </w:tr>
      <w:tr w:rsidR="0038002C" w:rsidRPr="0038002C" w14:paraId="6B8FC07B" w14:textId="77777777" w:rsidTr="003C270E">
        <w:tc>
          <w:tcPr>
            <w:tcW w:w="250" w:type="dxa"/>
          </w:tcPr>
          <w:p w14:paraId="7EBE1118" w14:textId="77777777" w:rsidR="0038002C" w:rsidRPr="0038002C" w:rsidRDefault="0038002C" w:rsidP="003C270E">
            <w:pPr>
              <w:tabs>
                <w:tab w:val="left" w:pos="1947"/>
              </w:tabs>
              <w:rPr>
                <w:rFonts w:ascii="Times New Roman" w:hAnsi="Times New Roman"/>
                <w:b/>
              </w:rPr>
            </w:pPr>
          </w:p>
        </w:tc>
        <w:tc>
          <w:tcPr>
            <w:tcW w:w="9528" w:type="dxa"/>
            <w:gridSpan w:val="2"/>
          </w:tcPr>
          <w:p w14:paraId="5CA2C5EB" w14:textId="77777777" w:rsidR="0038002C" w:rsidRPr="00547112" w:rsidRDefault="0038002C" w:rsidP="005D01F6">
            <w:pPr>
              <w:pStyle w:val="ZAWRozdzia"/>
              <w:numPr>
                <w:ilvl w:val="1"/>
                <w:numId w:val="154"/>
              </w:numPr>
              <w:spacing w:after="0" w:line="20" w:lineRule="atLeast"/>
              <w:ind w:left="351" w:right="0"/>
              <w:rPr>
                <w:color w:val="auto"/>
                <w:sz w:val="22"/>
                <w:szCs w:val="22"/>
              </w:rPr>
            </w:pPr>
            <w:r w:rsidRPr="00547112">
              <w:rPr>
                <w:color w:val="auto"/>
                <w:sz w:val="22"/>
                <w:szCs w:val="22"/>
              </w:rPr>
              <w:t xml:space="preserve">Młodociany zatrudniony u pracodawcy niebędącego rzemieślnikiem dokształcający się branżowej szkole I stopnia (uczeń tej szkoły) składa deklarację dyrektorowi szkoły, do której uczęszcza </w:t>
            </w:r>
            <w:r w:rsidRPr="00547112">
              <w:rPr>
                <w:color w:val="auto"/>
                <w:sz w:val="22"/>
                <w:szCs w:val="22"/>
                <w:shd w:val="clear" w:color="auto" w:fill="BDD6EE"/>
              </w:rPr>
              <w:t>(Załącznik 3)</w:t>
            </w:r>
          </w:p>
        </w:tc>
      </w:tr>
      <w:tr w:rsidR="0038002C" w:rsidRPr="0038002C" w14:paraId="15ABE851" w14:textId="77777777" w:rsidTr="003C270E">
        <w:tc>
          <w:tcPr>
            <w:tcW w:w="250" w:type="dxa"/>
          </w:tcPr>
          <w:p w14:paraId="04D80F0C" w14:textId="77777777" w:rsidR="0038002C" w:rsidRPr="0038002C" w:rsidRDefault="0038002C" w:rsidP="003C270E">
            <w:pPr>
              <w:tabs>
                <w:tab w:val="left" w:pos="1947"/>
              </w:tabs>
              <w:rPr>
                <w:rFonts w:ascii="Times New Roman" w:hAnsi="Times New Roman"/>
                <w:b/>
              </w:rPr>
            </w:pPr>
          </w:p>
        </w:tc>
        <w:tc>
          <w:tcPr>
            <w:tcW w:w="9528" w:type="dxa"/>
            <w:gridSpan w:val="2"/>
          </w:tcPr>
          <w:p w14:paraId="6FC5E33F" w14:textId="77777777" w:rsidR="0038002C" w:rsidRPr="00547112" w:rsidRDefault="0038002C" w:rsidP="005D01F6">
            <w:pPr>
              <w:pStyle w:val="ZAWRozdzia"/>
              <w:numPr>
                <w:ilvl w:val="1"/>
                <w:numId w:val="154"/>
              </w:numPr>
              <w:spacing w:after="0" w:line="20" w:lineRule="atLeast"/>
              <w:ind w:left="351" w:right="0"/>
              <w:rPr>
                <w:color w:val="auto"/>
                <w:sz w:val="22"/>
                <w:szCs w:val="22"/>
              </w:rPr>
            </w:pPr>
            <w:r w:rsidRPr="00547112">
              <w:rPr>
                <w:color w:val="auto"/>
                <w:sz w:val="22"/>
                <w:szCs w:val="22"/>
              </w:rPr>
              <w:t xml:space="preserve">Młodociany zatrudniony u pracodawcy będącego rzemieślnikiem zdaje egzamin kwalifikacyjny na tytuł czeladnika przeprowadzany przez komisje egzaminacyjne izb rzemieślniczych, zgodnie z przepisami dotyczącymi egzaminów kwalifikacyjnych na tytuły czeladnika i mistrza w zawodzie. </w:t>
            </w:r>
          </w:p>
        </w:tc>
      </w:tr>
      <w:tr w:rsidR="00E03363" w:rsidRPr="0038002C" w14:paraId="55418096" w14:textId="77777777" w:rsidTr="003C270E">
        <w:tc>
          <w:tcPr>
            <w:tcW w:w="250" w:type="dxa"/>
          </w:tcPr>
          <w:p w14:paraId="7EFC2BC9" w14:textId="77777777" w:rsidR="00E03363" w:rsidRPr="0038002C" w:rsidRDefault="00E03363" w:rsidP="003C270E">
            <w:pPr>
              <w:tabs>
                <w:tab w:val="left" w:pos="1947"/>
              </w:tabs>
              <w:rPr>
                <w:rFonts w:ascii="Times New Roman" w:hAnsi="Times New Roman"/>
                <w:b/>
              </w:rPr>
            </w:pPr>
          </w:p>
        </w:tc>
        <w:tc>
          <w:tcPr>
            <w:tcW w:w="9528" w:type="dxa"/>
            <w:gridSpan w:val="2"/>
          </w:tcPr>
          <w:p w14:paraId="2B28BF59" w14:textId="2F835308" w:rsidR="00E03363" w:rsidRPr="00547112" w:rsidRDefault="00E03363" w:rsidP="005D01F6">
            <w:pPr>
              <w:pStyle w:val="ZAWRozdzia"/>
              <w:numPr>
                <w:ilvl w:val="1"/>
                <w:numId w:val="154"/>
              </w:numPr>
              <w:spacing w:after="0" w:line="20" w:lineRule="atLeast"/>
              <w:ind w:left="351" w:right="0"/>
              <w:rPr>
                <w:color w:val="auto"/>
                <w:sz w:val="22"/>
                <w:szCs w:val="22"/>
              </w:rPr>
            </w:pPr>
            <w:r w:rsidRPr="00547112">
              <w:rPr>
                <w:color w:val="auto"/>
                <w:sz w:val="22"/>
                <w:szCs w:val="22"/>
              </w:rPr>
              <w:t xml:space="preserve">Młodociany zatrudniony u pracodawcy będącego rzemieślnikiem może przystąpić do </w:t>
            </w:r>
            <w:r w:rsidR="00BF692B" w:rsidRPr="00547112">
              <w:rPr>
                <w:color w:val="auto"/>
                <w:sz w:val="22"/>
                <w:szCs w:val="22"/>
              </w:rPr>
              <w:t>egzaminu potwierdzającego kwalifikacje w zawodzie</w:t>
            </w:r>
            <w:r w:rsidRPr="00547112">
              <w:rPr>
                <w:color w:val="auto"/>
                <w:sz w:val="22"/>
                <w:szCs w:val="22"/>
              </w:rPr>
              <w:t xml:space="preserve"> po złożeniu deklaracji dyrektorowi szkoły, do której uczęszcza</w:t>
            </w:r>
            <w:r w:rsidR="00471B7C" w:rsidRPr="00547112">
              <w:rPr>
                <w:color w:val="auto"/>
                <w:sz w:val="22"/>
                <w:szCs w:val="22"/>
              </w:rPr>
              <w:t xml:space="preserve"> </w:t>
            </w:r>
            <w:r w:rsidRPr="00547112">
              <w:rPr>
                <w:color w:val="auto"/>
                <w:sz w:val="22"/>
                <w:szCs w:val="22"/>
                <w:shd w:val="clear" w:color="auto" w:fill="BDD6EE"/>
              </w:rPr>
              <w:t>(Załącznik 3),</w:t>
            </w:r>
          </w:p>
        </w:tc>
      </w:tr>
      <w:tr w:rsidR="00840EE5" w:rsidRPr="0038002C" w14:paraId="66C5C92C" w14:textId="77777777" w:rsidTr="003C270E">
        <w:tc>
          <w:tcPr>
            <w:tcW w:w="250" w:type="dxa"/>
          </w:tcPr>
          <w:p w14:paraId="4CEEF0BB" w14:textId="77777777" w:rsidR="0038002C" w:rsidRPr="0038002C" w:rsidRDefault="0038002C" w:rsidP="003C270E">
            <w:pPr>
              <w:tabs>
                <w:tab w:val="left" w:pos="1947"/>
              </w:tabs>
              <w:rPr>
                <w:rFonts w:ascii="Times New Roman" w:hAnsi="Times New Roman"/>
                <w:b/>
              </w:rPr>
            </w:pPr>
          </w:p>
        </w:tc>
        <w:tc>
          <w:tcPr>
            <w:tcW w:w="9528" w:type="dxa"/>
            <w:gridSpan w:val="2"/>
          </w:tcPr>
          <w:p w14:paraId="0596018A" w14:textId="46F4DE7E" w:rsidR="0038002C" w:rsidRPr="00547112" w:rsidRDefault="0038002C" w:rsidP="005D01F6">
            <w:pPr>
              <w:pStyle w:val="ZAWRozdzia"/>
              <w:numPr>
                <w:ilvl w:val="1"/>
                <w:numId w:val="154"/>
              </w:numPr>
              <w:spacing w:after="0" w:line="20" w:lineRule="atLeast"/>
              <w:ind w:left="351" w:right="0"/>
              <w:rPr>
                <w:color w:val="auto"/>
                <w:sz w:val="22"/>
                <w:szCs w:val="22"/>
              </w:rPr>
            </w:pPr>
            <w:r w:rsidRPr="00547112">
              <w:rPr>
                <w:color w:val="auto"/>
                <w:sz w:val="22"/>
                <w:szCs w:val="22"/>
              </w:rPr>
              <w:t xml:space="preserve">Młodociany zatrudniony u pracodawcy niebędącego rzemieślnikiem dokształcający się w ośrodku dokształcania i doskonalenia zawodowego lub u pracodawcy, zdaje egzamin </w:t>
            </w:r>
            <w:r w:rsidR="00317715" w:rsidRPr="00547112">
              <w:rPr>
                <w:color w:val="auto"/>
                <w:sz w:val="22"/>
                <w:szCs w:val="22"/>
              </w:rPr>
              <w:t xml:space="preserve">eksternistyczny potwierdzajacy kwalifikacje w zawodzie </w:t>
            </w:r>
            <w:r w:rsidRPr="00547112">
              <w:rPr>
                <w:color w:val="auto"/>
                <w:sz w:val="22"/>
                <w:szCs w:val="22"/>
              </w:rPr>
              <w:t xml:space="preserve">, deklarację </w:t>
            </w:r>
            <w:r w:rsidRPr="00547112">
              <w:rPr>
                <w:color w:val="auto"/>
                <w:sz w:val="22"/>
                <w:szCs w:val="22"/>
                <w:shd w:val="clear" w:color="auto" w:fill="BDD6EE"/>
              </w:rPr>
              <w:t>(Załącznik 3c).</w:t>
            </w:r>
            <w:r w:rsidRPr="00547112">
              <w:rPr>
                <w:color w:val="auto"/>
                <w:sz w:val="22"/>
                <w:szCs w:val="22"/>
              </w:rPr>
              <w:t xml:space="preserve"> składa dyrektorowi okręgowej komisji egzaminacyjnej wraz z wnioskiem</w:t>
            </w:r>
            <w:r w:rsidR="00E03363" w:rsidRPr="00547112">
              <w:rPr>
                <w:color w:val="auto"/>
                <w:sz w:val="22"/>
                <w:szCs w:val="22"/>
              </w:rPr>
              <w:t xml:space="preserve"> o dopuszczenie do egzaminu </w:t>
            </w:r>
            <w:r w:rsidR="00317715" w:rsidRPr="00547112">
              <w:rPr>
                <w:color w:val="auto"/>
                <w:sz w:val="22"/>
                <w:szCs w:val="22"/>
              </w:rPr>
              <w:t xml:space="preserve">eksternistycznego potwierdzajacego kwalifikacje w zawodzie </w:t>
            </w:r>
            <w:r w:rsidRPr="00547112">
              <w:rPr>
                <w:color w:val="auto"/>
                <w:sz w:val="22"/>
                <w:szCs w:val="22"/>
              </w:rPr>
              <w:t xml:space="preserve"> </w:t>
            </w:r>
            <w:r w:rsidRPr="00547112">
              <w:rPr>
                <w:color w:val="auto"/>
                <w:sz w:val="22"/>
                <w:szCs w:val="22"/>
                <w:shd w:val="clear" w:color="auto" w:fill="BDD6EE"/>
              </w:rPr>
              <w:t xml:space="preserve">(Załącznik 13), </w:t>
            </w:r>
            <w:r w:rsidRPr="00547112">
              <w:rPr>
                <w:color w:val="auto"/>
                <w:sz w:val="22"/>
                <w:szCs w:val="22"/>
              </w:rPr>
              <w:t>w terminie określonym d</w:t>
            </w:r>
            <w:r w:rsidR="00E03363" w:rsidRPr="00547112">
              <w:rPr>
                <w:color w:val="auto"/>
                <w:sz w:val="22"/>
                <w:szCs w:val="22"/>
              </w:rPr>
              <w:t>la złożenia tego wniosku.</w:t>
            </w:r>
          </w:p>
        </w:tc>
      </w:tr>
    </w:tbl>
    <w:p w14:paraId="4CC3861C" w14:textId="77777777" w:rsidR="0038002C" w:rsidRDefault="0038002C" w:rsidP="0038002C">
      <w:pPr>
        <w:pStyle w:val="ZAWRozdzia"/>
        <w:numPr>
          <w:ilvl w:val="0"/>
          <w:numId w:val="0"/>
        </w:numPr>
        <w:spacing w:before="120" w:after="0" w:line="20" w:lineRule="atLeast"/>
        <w:ind w:right="0"/>
        <w:rPr>
          <w:b/>
          <w:color w:val="auto"/>
          <w:sz w:val="22"/>
          <w:szCs w:val="22"/>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38002C" w:rsidRPr="005F24FD" w14:paraId="7F8C4F15" w14:textId="77777777" w:rsidTr="003C270E">
        <w:tc>
          <w:tcPr>
            <w:tcW w:w="675" w:type="dxa"/>
            <w:gridSpan w:val="2"/>
          </w:tcPr>
          <w:p w14:paraId="03FCB3F2" w14:textId="77777777" w:rsidR="0038002C" w:rsidRPr="00547112" w:rsidRDefault="0038002C" w:rsidP="00AF5290">
            <w:pPr>
              <w:tabs>
                <w:tab w:val="left" w:pos="1947"/>
              </w:tabs>
              <w:spacing w:after="45"/>
              <w:rPr>
                <w:rFonts w:ascii="Times New Roman" w:hAnsi="Times New Roman"/>
                <w:b/>
              </w:rPr>
            </w:pPr>
            <w:r w:rsidRPr="00547112">
              <w:rPr>
                <w:rFonts w:ascii="Times New Roman" w:hAnsi="Times New Roman"/>
                <w:b/>
              </w:rPr>
              <w:t>3.</w:t>
            </w:r>
            <w:r w:rsidR="00AF5290" w:rsidRPr="00547112">
              <w:rPr>
                <w:rFonts w:ascii="Times New Roman" w:hAnsi="Times New Roman"/>
                <w:b/>
              </w:rPr>
              <w:t>5</w:t>
            </w:r>
            <w:r w:rsidRPr="00547112">
              <w:rPr>
                <w:rFonts w:ascii="Times New Roman" w:hAnsi="Times New Roman"/>
                <w:b/>
              </w:rPr>
              <w:t>.</w:t>
            </w:r>
          </w:p>
        </w:tc>
        <w:tc>
          <w:tcPr>
            <w:tcW w:w="9103" w:type="dxa"/>
          </w:tcPr>
          <w:p w14:paraId="1090013E" w14:textId="2FEE4BEB" w:rsidR="0038002C" w:rsidRPr="00547112" w:rsidRDefault="0038002C" w:rsidP="00185298">
            <w:pPr>
              <w:tabs>
                <w:tab w:val="left" w:pos="1947"/>
              </w:tabs>
              <w:spacing w:after="45"/>
              <w:jc w:val="both"/>
              <w:rPr>
                <w:rFonts w:ascii="Times New Roman" w:hAnsi="Times New Roman"/>
                <w:b/>
                <w:smallCaps/>
              </w:rPr>
            </w:pPr>
            <w:r w:rsidRPr="00547112">
              <w:rPr>
                <w:rFonts w:ascii="Times New Roman" w:hAnsi="Times New Roman"/>
                <w:b/>
              </w:rPr>
              <w:t xml:space="preserve">Termin składania deklaracji przystąpienia do </w:t>
            </w:r>
            <w:r w:rsidR="00BF692B" w:rsidRPr="00547112">
              <w:rPr>
                <w:rFonts w:ascii="Times New Roman" w:hAnsi="Times New Roman"/>
                <w:b/>
              </w:rPr>
              <w:t>egzaminu potwierdzającego kwalifikacje w zawodzie</w:t>
            </w:r>
            <w:r w:rsidRPr="00547112">
              <w:rPr>
                <w:rFonts w:ascii="Times New Roman" w:hAnsi="Times New Roman"/>
                <w:b/>
              </w:rPr>
              <w:t xml:space="preserve"> przez zdających</w:t>
            </w:r>
          </w:p>
        </w:tc>
      </w:tr>
      <w:tr w:rsidR="0038002C" w:rsidRPr="008B0429" w14:paraId="6FA0123A" w14:textId="77777777" w:rsidTr="003C270E">
        <w:tc>
          <w:tcPr>
            <w:tcW w:w="250" w:type="dxa"/>
          </w:tcPr>
          <w:p w14:paraId="44C2D53C" w14:textId="77777777" w:rsidR="0038002C" w:rsidRPr="008B0429" w:rsidRDefault="0038002C" w:rsidP="003C270E">
            <w:pPr>
              <w:tabs>
                <w:tab w:val="left" w:pos="1947"/>
              </w:tabs>
              <w:spacing w:after="45"/>
              <w:rPr>
                <w:rFonts w:ascii="Times New Roman" w:hAnsi="Times New Roman"/>
                <w:b/>
                <w:sz w:val="12"/>
              </w:rPr>
            </w:pPr>
          </w:p>
        </w:tc>
        <w:tc>
          <w:tcPr>
            <w:tcW w:w="9528" w:type="dxa"/>
            <w:gridSpan w:val="2"/>
          </w:tcPr>
          <w:p w14:paraId="017B3B56" w14:textId="77777777" w:rsidR="0038002C" w:rsidRPr="00547112" w:rsidRDefault="0038002C" w:rsidP="003C270E">
            <w:pPr>
              <w:tabs>
                <w:tab w:val="left" w:pos="1947"/>
              </w:tabs>
              <w:spacing w:after="45"/>
              <w:rPr>
                <w:rFonts w:ascii="Times New Roman" w:hAnsi="Times New Roman"/>
                <w:sz w:val="12"/>
              </w:rPr>
            </w:pPr>
          </w:p>
        </w:tc>
      </w:tr>
      <w:tr w:rsidR="0038002C" w:rsidRPr="00BB17AC" w14:paraId="7BF7DEE9" w14:textId="77777777" w:rsidTr="003C270E">
        <w:tc>
          <w:tcPr>
            <w:tcW w:w="250" w:type="dxa"/>
          </w:tcPr>
          <w:p w14:paraId="6AE83FEB" w14:textId="77777777" w:rsidR="0038002C" w:rsidRPr="00BB17AC" w:rsidRDefault="0038002C" w:rsidP="003C270E">
            <w:pPr>
              <w:tabs>
                <w:tab w:val="left" w:pos="1947"/>
              </w:tabs>
              <w:rPr>
                <w:rFonts w:ascii="Times New Roman" w:hAnsi="Times New Roman"/>
                <w:b/>
              </w:rPr>
            </w:pPr>
          </w:p>
        </w:tc>
        <w:tc>
          <w:tcPr>
            <w:tcW w:w="9528" w:type="dxa"/>
            <w:gridSpan w:val="2"/>
          </w:tcPr>
          <w:p w14:paraId="6AE901B2" w14:textId="77777777" w:rsidR="0038002C" w:rsidRPr="00547112" w:rsidRDefault="0038002C" w:rsidP="005D01F6">
            <w:pPr>
              <w:pStyle w:val="ZAWRozdzia"/>
              <w:numPr>
                <w:ilvl w:val="0"/>
                <w:numId w:val="157"/>
              </w:numPr>
              <w:spacing w:after="0" w:line="20" w:lineRule="atLeast"/>
              <w:ind w:left="351" w:right="0"/>
              <w:rPr>
                <w:color w:val="auto"/>
                <w:sz w:val="22"/>
                <w:szCs w:val="22"/>
              </w:rPr>
            </w:pPr>
            <w:r w:rsidRPr="00547112">
              <w:rPr>
                <w:color w:val="auto"/>
                <w:sz w:val="22"/>
                <w:szCs w:val="22"/>
              </w:rPr>
              <w:t>Uczeń, absolwent, osoba, która jest uczestnikiem kwalifikacyjnego kursu zawodowego lub ukończyła kwalifikacyjny kurs zawodowy, składają deklarację nie później niż:</w:t>
            </w:r>
          </w:p>
          <w:p w14:paraId="07F2F617" w14:textId="6E927699" w:rsidR="0038002C" w:rsidRPr="00547112" w:rsidRDefault="0038002C" w:rsidP="005D01F6">
            <w:pPr>
              <w:pStyle w:val="PKTpunkt"/>
              <w:numPr>
                <w:ilvl w:val="0"/>
                <w:numId w:val="150"/>
              </w:numPr>
              <w:spacing w:line="240" w:lineRule="auto"/>
              <w:ind w:left="635" w:hanging="284"/>
              <w:rPr>
                <w:rFonts w:ascii="Times New Roman" w:hAnsi="Times New Roman" w:cs="Times New Roman"/>
                <w:sz w:val="22"/>
                <w:szCs w:val="22"/>
              </w:rPr>
            </w:pPr>
            <w:r w:rsidRPr="00547112">
              <w:rPr>
                <w:rFonts w:ascii="Times New Roman" w:hAnsi="Times New Roman" w:cs="Times New Roman"/>
                <w:b/>
                <w:sz w:val="22"/>
                <w:szCs w:val="22"/>
              </w:rPr>
              <w:t>do dnia 15 września</w:t>
            </w:r>
            <w:r w:rsidRPr="00547112">
              <w:rPr>
                <w:rFonts w:ascii="Times New Roman" w:hAnsi="Times New Roman" w:cs="Times New Roman"/>
                <w:sz w:val="22"/>
                <w:szCs w:val="22"/>
              </w:rPr>
              <w:t xml:space="preserve"> – jeżeli przystępują do </w:t>
            </w:r>
            <w:r w:rsidR="00BF692B" w:rsidRPr="00547112">
              <w:rPr>
                <w:rFonts w:ascii="Times New Roman" w:hAnsi="Times New Roman" w:cs="Times New Roman"/>
                <w:sz w:val="22"/>
                <w:szCs w:val="22"/>
              </w:rPr>
              <w:t>egzaminu potwierdzającego kwalifikacje w zawodzie</w:t>
            </w:r>
            <w:r w:rsidRPr="00547112">
              <w:rPr>
                <w:rFonts w:ascii="Times New Roman" w:hAnsi="Times New Roman" w:cs="Times New Roman"/>
                <w:sz w:val="22"/>
                <w:szCs w:val="22"/>
              </w:rPr>
              <w:t xml:space="preserve">, którego termin został określony w komunikacie dyrektora CKE w sprawie harmonogramu </w:t>
            </w:r>
            <w:r w:rsidR="00BF692B" w:rsidRPr="00547112">
              <w:rPr>
                <w:rFonts w:ascii="Times New Roman" w:hAnsi="Times New Roman" w:cs="Times New Roman"/>
                <w:sz w:val="22"/>
                <w:szCs w:val="22"/>
              </w:rPr>
              <w:t>egzaminu potwierdzającego kwalifikacje w zawodzie</w:t>
            </w:r>
            <w:r w:rsidRPr="00547112">
              <w:rPr>
                <w:rFonts w:ascii="Times New Roman" w:hAnsi="Times New Roman" w:cs="Times New Roman"/>
                <w:sz w:val="22"/>
                <w:szCs w:val="22"/>
              </w:rPr>
              <w:t xml:space="preserve"> między dniem 2 listopada a dniem 28 lutego danego roku szkolnego;</w:t>
            </w:r>
          </w:p>
          <w:p w14:paraId="0ED77D8A" w14:textId="03DCB5AF" w:rsidR="0038002C" w:rsidRPr="00547112" w:rsidRDefault="0038002C" w:rsidP="005D01F6">
            <w:pPr>
              <w:pStyle w:val="PKTpunkt"/>
              <w:numPr>
                <w:ilvl w:val="0"/>
                <w:numId w:val="150"/>
              </w:numPr>
              <w:spacing w:line="240" w:lineRule="auto"/>
              <w:ind w:left="635" w:hanging="284"/>
              <w:rPr>
                <w:rFonts w:ascii="Times New Roman" w:hAnsi="Times New Roman" w:cs="Times New Roman"/>
                <w:sz w:val="22"/>
                <w:szCs w:val="22"/>
              </w:rPr>
            </w:pPr>
            <w:r w:rsidRPr="00547112">
              <w:rPr>
                <w:rFonts w:ascii="Times New Roman" w:hAnsi="Times New Roman" w:cs="Times New Roman"/>
                <w:b/>
                <w:sz w:val="22"/>
                <w:szCs w:val="22"/>
              </w:rPr>
              <w:t>do dnia 7 lutego</w:t>
            </w:r>
            <w:r w:rsidRPr="00547112">
              <w:rPr>
                <w:rFonts w:ascii="Times New Roman" w:hAnsi="Times New Roman" w:cs="Times New Roman"/>
                <w:sz w:val="22"/>
                <w:szCs w:val="22"/>
              </w:rPr>
              <w:t xml:space="preserve"> – jeżeli przystępują do </w:t>
            </w:r>
            <w:r w:rsidR="00BF692B" w:rsidRPr="00547112">
              <w:rPr>
                <w:rFonts w:ascii="Times New Roman" w:hAnsi="Times New Roman" w:cs="Times New Roman"/>
                <w:sz w:val="22"/>
                <w:szCs w:val="22"/>
              </w:rPr>
              <w:t>egzaminu potwierdzającego kwalifikacje w zawodzie</w:t>
            </w:r>
            <w:r w:rsidRPr="00547112">
              <w:rPr>
                <w:rFonts w:ascii="Times New Roman" w:hAnsi="Times New Roman" w:cs="Times New Roman"/>
                <w:sz w:val="22"/>
                <w:szCs w:val="22"/>
              </w:rPr>
              <w:t xml:space="preserve">, którego termin został określony w komunikacie dyrektora CKE w sprawie harmonogramu </w:t>
            </w:r>
            <w:r w:rsidR="00BF692B" w:rsidRPr="00547112">
              <w:rPr>
                <w:rFonts w:ascii="Times New Roman" w:hAnsi="Times New Roman" w:cs="Times New Roman"/>
                <w:sz w:val="22"/>
                <w:szCs w:val="22"/>
              </w:rPr>
              <w:t>egzaminu potwierdzającego kwalifikacje w zawodzie</w:t>
            </w:r>
            <w:r w:rsidRPr="00547112">
              <w:rPr>
                <w:rFonts w:ascii="Times New Roman" w:hAnsi="Times New Roman" w:cs="Times New Roman"/>
                <w:sz w:val="22"/>
                <w:szCs w:val="22"/>
              </w:rPr>
              <w:t xml:space="preserve"> między dniem 1 kwietnia a dniem 31 sierpnia danego roku szkolnego</w:t>
            </w:r>
            <w:r w:rsidR="009C6402" w:rsidRPr="00547112">
              <w:rPr>
                <w:rFonts w:ascii="Times New Roman" w:hAnsi="Times New Roman" w:cs="Times New Roman"/>
                <w:sz w:val="22"/>
                <w:szCs w:val="22"/>
              </w:rPr>
              <w:t>.</w:t>
            </w:r>
          </w:p>
        </w:tc>
      </w:tr>
      <w:tr w:rsidR="0038002C" w:rsidRPr="00BB17AC" w14:paraId="24ADD78B" w14:textId="77777777" w:rsidTr="003C270E">
        <w:tc>
          <w:tcPr>
            <w:tcW w:w="250" w:type="dxa"/>
          </w:tcPr>
          <w:p w14:paraId="6F2F914B" w14:textId="77777777" w:rsidR="0038002C" w:rsidRPr="00BB17AC" w:rsidRDefault="0038002C" w:rsidP="003C270E">
            <w:pPr>
              <w:tabs>
                <w:tab w:val="left" w:pos="1947"/>
              </w:tabs>
              <w:rPr>
                <w:rFonts w:ascii="Times New Roman" w:hAnsi="Times New Roman"/>
                <w:b/>
              </w:rPr>
            </w:pPr>
          </w:p>
        </w:tc>
        <w:tc>
          <w:tcPr>
            <w:tcW w:w="9528" w:type="dxa"/>
            <w:gridSpan w:val="2"/>
          </w:tcPr>
          <w:p w14:paraId="0EE5E5CE" w14:textId="2BE3EABC" w:rsidR="0038002C" w:rsidRPr="00547112" w:rsidRDefault="0038002C" w:rsidP="005D01F6">
            <w:pPr>
              <w:pStyle w:val="ZAWRozdzia"/>
              <w:numPr>
                <w:ilvl w:val="0"/>
                <w:numId w:val="157"/>
              </w:numPr>
              <w:spacing w:after="0" w:line="20" w:lineRule="atLeast"/>
              <w:ind w:left="351" w:right="0"/>
              <w:rPr>
                <w:color w:val="auto"/>
                <w:sz w:val="22"/>
                <w:szCs w:val="22"/>
              </w:rPr>
            </w:pPr>
            <w:r w:rsidRPr="00547112">
              <w:rPr>
                <w:color w:val="auto"/>
                <w:sz w:val="22"/>
                <w:szCs w:val="22"/>
              </w:rPr>
              <w:t xml:space="preserve">Osoba, która jest uczestnikiem praktycznej nauki zawodu dorosłych lub przyuczenia do pracy dorosłych, składa deklarację dyrektorowi okręgowej komisji egzaminacyjnej właściwej ze względu na miejsce zamieszkania tej osoby, wraz z wnioskiem o dopuszczenie do </w:t>
            </w:r>
            <w:r w:rsidR="00BF692B" w:rsidRPr="00547112">
              <w:rPr>
                <w:color w:val="auto"/>
                <w:sz w:val="22"/>
                <w:szCs w:val="22"/>
              </w:rPr>
              <w:t>egzaminu potwierdzającego kwalifikacje w zawodzie</w:t>
            </w:r>
            <w:r w:rsidRPr="00547112">
              <w:rPr>
                <w:color w:val="auto"/>
                <w:sz w:val="22"/>
                <w:szCs w:val="22"/>
              </w:rPr>
              <w:t xml:space="preserve"> </w:t>
            </w:r>
            <w:r w:rsidRPr="00547112">
              <w:rPr>
                <w:color w:val="auto"/>
                <w:sz w:val="22"/>
                <w:szCs w:val="22"/>
                <w:shd w:val="clear" w:color="auto" w:fill="BDD6EE"/>
              </w:rPr>
              <w:t>(Załącznik 13a)</w:t>
            </w:r>
            <w:r w:rsidRPr="00547112">
              <w:rPr>
                <w:color w:val="auto"/>
                <w:sz w:val="22"/>
                <w:szCs w:val="22"/>
              </w:rPr>
              <w:t>, na 2 miesiące przed zakończeniem programu przygotowania zawodowego. Zaświadczenie o ukończeniu przygotowania zawodowego osoba ta przekazuje okręgowej komisji egzaminacyjnej po ukończeniu przygotowanie zawodowego dorosłych</w:t>
            </w:r>
          </w:p>
        </w:tc>
      </w:tr>
      <w:tr w:rsidR="0038002C" w:rsidRPr="00B45101" w14:paraId="59E32DCC" w14:textId="77777777" w:rsidTr="003C270E">
        <w:tc>
          <w:tcPr>
            <w:tcW w:w="250" w:type="dxa"/>
          </w:tcPr>
          <w:p w14:paraId="3C32C2D1" w14:textId="77777777" w:rsidR="0038002C" w:rsidRPr="00B45101" w:rsidRDefault="0038002C" w:rsidP="003C270E">
            <w:pPr>
              <w:tabs>
                <w:tab w:val="left" w:pos="1947"/>
              </w:tabs>
              <w:rPr>
                <w:rFonts w:ascii="Times New Roman" w:hAnsi="Times New Roman"/>
                <w:b/>
              </w:rPr>
            </w:pPr>
          </w:p>
        </w:tc>
        <w:tc>
          <w:tcPr>
            <w:tcW w:w="9528" w:type="dxa"/>
            <w:gridSpan w:val="2"/>
          </w:tcPr>
          <w:p w14:paraId="0268A52B" w14:textId="4576ECF2" w:rsidR="0038002C" w:rsidRPr="00547112" w:rsidRDefault="0038002C" w:rsidP="005D01F6">
            <w:pPr>
              <w:pStyle w:val="ZAWRozdzia"/>
              <w:numPr>
                <w:ilvl w:val="0"/>
                <w:numId w:val="157"/>
              </w:numPr>
              <w:spacing w:after="0" w:line="20" w:lineRule="atLeast"/>
              <w:ind w:left="351" w:right="0" w:hanging="369"/>
              <w:rPr>
                <w:color w:val="auto"/>
                <w:sz w:val="22"/>
                <w:szCs w:val="22"/>
              </w:rPr>
            </w:pPr>
            <w:r w:rsidRPr="00547112">
              <w:rPr>
                <w:color w:val="auto"/>
                <w:sz w:val="22"/>
                <w:szCs w:val="22"/>
              </w:rPr>
              <w:t xml:space="preserve">Osoba przystępująca do egzaminu </w:t>
            </w:r>
            <w:r w:rsidR="00317715" w:rsidRPr="00547112">
              <w:rPr>
                <w:color w:val="auto"/>
                <w:sz w:val="22"/>
                <w:szCs w:val="22"/>
              </w:rPr>
              <w:t xml:space="preserve">eksternistycznego potwierdzajacego kwalifikacje w zawodzie </w:t>
            </w:r>
            <w:r w:rsidR="009C6402" w:rsidRPr="00547112">
              <w:rPr>
                <w:color w:val="auto"/>
                <w:sz w:val="22"/>
                <w:szCs w:val="22"/>
              </w:rPr>
              <w:t xml:space="preserve"> składa deklarację wraz </w:t>
            </w:r>
            <w:r w:rsidRPr="00547112">
              <w:rPr>
                <w:color w:val="auto"/>
                <w:sz w:val="22"/>
                <w:szCs w:val="22"/>
              </w:rPr>
              <w:t xml:space="preserve">z wnioskiem o dopuszczenie do egzaminu </w:t>
            </w:r>
            <w:r w:rsidR="00317715" w:rsidRPr="00547112">
              <w:rPr>
                <w:color w:val="auto"/>
                <w:sz w:val="22"/>
                <w:szCs w:val="22"/>
              </w:rPr>
              <w:t xml:space="preserve">eksternistycznego potwierdzajacego kwalifikacje w zawodzie </w:t>
            </w:r>
            <w:r w:rsidRPr="00547112">
              <w:rPr>
                <w:color w:val="auto"/>
                <w:sz w:val="22"/>
                <w:szCs w:val="22"/>
              </w:rPr>
              <w:t xml:space="preserve"> </w:t>
            </w:r>
            <w:r w:rsidRPr="00547112">
              <w:rPr>
                <w:color w:val="auto"/>
                <w:sz w:val="22"/>
                <w:szCs w:val="22"/>
                <w:shd w:val="clear" w:color="auto" w:fill="BDD6EE"/>
              </w:rPr>
              <w:t>(Załącznik 13)</w:t>
            </w:r>
            <w:r w:rsidRPr="00547112">
              <w:rPr>
                <w:color w:val="auto"/>
                <w:sz w:val="22"/>
                <w:szCs w:val="22"/>
              </w:rPr>
              <w:t xml:space="preserve">, w terminie określonym dla złożenia tego wniosku: </w:t>
            </w:r>
          </w:p>
          <w:p w14:paraId="039522EA" w14:textId="77632F92" w:rsidR="0038002C" w:rsidRPr="00547112" w:rsidRDefault="0038002C" w:rsidP="005D01F6">
            <w:pPr>
              <w:pStyle w:val="ZAWRozdzia"/>
              <w:numPr>
                <w:ilvl w:val="0"/>
                <w:numId w:val="113"/>
              </w:numPr>
              <w:spacing w:after="0" w:line="20" w:lineRule="atLeast"/>
              <w:ind w:left="635" w:right="0" w:hanging="284"/>
              <w:rPr>
                <w:color w:val="auto"/>
                <w:sz w:val="22"/>
                <w:szCs w:val="22"/>
              </w:rPr>
            </w:pPr>
            <w:r w:rsidRPr="00547112">
              <w:rPr>
                <w:b/>
                <w:color w:val="auto"/>
                <w:sz w:val="22"/>
                <w:szCs w:val="22"/>
              </w:rPr>
              <w:t>do dnia</w:t>
            </w:r>
            <w:r w:rsidR="00ED3F02">
              <w:rPr>
                <w:b/>
                <w:color w:val="auto"/>
                <w:sz w:val="22"/>
                <w:szCs w:val="22"/>
              </w:rPr>
              <w:t xml:space="preserve"> 7</w:t>
            </w:r>
            <w:r w:rsidR="0058412D">
              <w:rPr>
                <w:b/>
                <w:color w:val="auto"/>
                <w:sz w:val="22"/>
                <w:szCs w:val="22"/>
              </w:rPr>
              <w:t xml:space="preserve"> lutego </w:t>
            </w:r>
            <w:r w:rsidRPr="00547112">
              <w:rPr>
                <w:color w:val="auto"/>
                <w:sz w:val="22"/>
                <w:szCs w:val="22"/>
              </w:rPr>
              <w:t xml:space="preserve"> – jeżeli zamierza przystąpić do egzaminu w tym samym roku, </w:t>
            </w:r>
            <w:r w:rsidR="00B45101" w:rsidRPr="00547112">
              <w:rPr>
                <w:color w:val="auto"/>
                <w:sz w:val="22"/>
                <w:szCs w:val="22"/>
              </w:rPr>
              <w:t>w którym składa wniosek,</w:t>
            </w:r>
          </w:p>
          <w:p w14:paraId="0B6918A5" w14:textId="77321514" w:rsidR="0038002C" w:rsidRPr="00547112" w:rsidRDefault="0058412D" w:rsidP="005D01F6">
            <w:pPr>
              <w:pStyle w:val="ZAWRozdzia"/>
              <w:numPr>
                <w:ilvl w:val="0"/>
                <w:numId w:val="113"/>
              </w:numPr>
              <w:spacing w:after="0" w:line="20" w:lineRule="atLeast"/>
              <w:ind w:left="635" w:right="0" w:hanging="284"/>
              <w:rPr>
                <w:color w:val="auto"/>
                <w:sz w:val="22"/>
                <w:szCs w:val="22"/>
              </w:rPr>
            </w:pPr>
            <w:r>
              <w:rPr>
                <w:b/>
                <w:color w:val="auto"/>
                <w:sz w:val="22"/>
                <w:szCs w:val="22"/>
              </w:rPr>
              <w:t>do dnia 15</w:t>
            </w:r>
            <w:r w:rsidR="00B45101" w:rsidRPr="00547112">
              <w:rPr>
                <w:b/>
                <w:color w:val="auto"/>
                <w:sz w:val="22"/>
                <w:szCs w:val="22"/>
              </w:rPr>
              <w:t xml:space="preserve"> września</w:t>
            </w:r>
            <w:r w:rsidR="00B45101" w:rsidRPr="00547112">
              <w:rPr>
                <w:color w:val="auto"/>
                <w:sz w:val="22"/>
                <w:szCs w:val="22"/>
              </w:rPr>
              <w:t xml:space="preserve"> – jeżeli zamierza przystąpić do tego egzaminu w roku następnym</w:t>
            </w:r>
          </w:p>
        </w:tc>
      </w:tr>
      <w:tr w:rsidR="00B45101" w:rsidRPr="00547112" w14:paraId="6506D3B2" w14:textId="77777777" w:rsidTr="003C270E">
        <w:tc>
          <w:tcPr>
            <w:tcW w:w="250" w:type="dxa"/>
          </w:tcPr>
          <w:p w14:paraId="7B60E112" w14:textId="77777777" w:rsidR="00B45101" w:rsidRPr="00547112" w:rsidRDefault="00B45101" w:rsidP="003C270E">
            <w:pPr>
              <w:tabs>
                <w:tab w:val="left" w:pos="1947"/>
              </w:tabs>
              <w:rPr>
                <w:rFonts w:ascii="Times New Roman" w:hAnsi="Times New Roman"/>
                <w:b/>
              </w:rPr>
            </w:pPr>
          </w:p>
        </w:tc>
        <w:tc>
          <w:tcPr>
            <w:tcW w:w="9528" w:type="dxa"/>
            <w:gridSpan w:val="2"/>
          </w:tcPr>
          <w:p w14:paraId="4EA7736A" w14:textId="257435FA" w:rsidR="00B45101" w:rsidRPr="00547112" w:rsidRDefault="00B45101" w:rsidP="005D01F6">
            <w:pPr>
              <w:pStyle w:val="ZAWRozdzia"/>
              <w:numPr>
                <w:ilvl w:val="0"/>
                <w:numId w:val="157"/>
              </w:numPr>
              <w:spacing w:after="0" w:line="20" w:lineRule="atLeast"/>
              <w:ind w:left="351" w:right="0" w:hanging="369"/>
              <w:rPr>
                <w:color w:val="auto"/>
                <w:sz w:val="22"/>
                <w:szCs w:val="22"/>
              </w:rPr>
            </w:pPr>
            <w:r w:rsidRPr="00547112">
              <w:rPr>
                <w:b/>
                <w:color w:val="auto"/>
                <w:sz w:val="22"/>
                <w:szCs w:val="22"/>
              </w:rPr>
              <w:t xml:space="preserve">W przypadku ponownego przystępowania </w:t>
            </w:r>
            <w:r w:rsidRPr="00547112">
              <w:rPr>
                <w:color w:val="auto"/>
                <w:sz w:val="22"/>
                <w:szCs w:val="22"/>
              </w:rPr>
              <w:t xml:space="preserve">do </w:t>
            </w:r>
            <w:r w:rsidR="00BF692B" w:rsidRPr="00547112">
              <w:rPr>
                <w:color w:val="auto"/>
                <w:sz w:val="22"/>
                <w:szCs w:val="22"/>
              </w:rPr>
              <w:t>egzaminu potwierdzającego kwalifikacje w zawodzie</w:t>
            </w:r>
            <w:r w:rsidRPr="00547112">
              <w:rPr>
                <w:color w:val="auto"/>
                <w:sz w:val="22"/>
                <w:szCs w:val="22"/>
              </w:rPr>
              <w:t xml:space="preserve"> przez zdającego, który nie zdał tego egzaminu, deklarację składa się po otrzymaniu informacji o wynikach z poszczególnych części </w:t>
            </w:r>
            <w:r w:rsidR="00BF692B" w:rsidRPr="00547112">
              <w:rPr>
                <w:color w:val="auto"/>
                <w:sz w:val="22"/>
                <w:szCs w:val="22"/>
              </w:rPr>
              <w:t>egzaminu potwierdzającego kwalifikacje w zawodzie</w:t>
            </w:r>
            <w:r w:rsidRPr="00547112">
              <w:rPr>
                <w:color w:val="auto"/>
                <w:sz w:val="22"/>
                <w:szCs w:val="22"/>
              </w:rPr>
              <w:t xml:space="preserve"> z zachowaniem terminu, o którym mowa w </w:t>
            </w:r>
            <w:r w:rsidR="00ED3F02">
              <w:rPr>
                <w:color w:val="auto"/>
                <w:sz w:val="22"/>
                <w:szCs w:val="22"/>
              </w:rPr>
              <w:t>pkt</w:t>
            </w:r>
            <w:r w:rsidRPr="00547112">
              <w:rPr>
                <w:color w:val="auto"/>
                <w:sz w:val="22"/>
                <w:szCs w:val="22"/>
              </w:rPr>
              <w:t xml:space="preserve"> </w:t>
            </w:r>
            <w:r w:rsidR="00E03363" w:rsidRPr="00547112">
              <w:rPr>
                <w:color w:val="auto"/>
                <w:sz w:val="22"/>
                <w:szCs w:val="22"/>
              </w:rPr>
              <w:t>1.</w:t>
            </w:r>
          </w:p>
          <w:p w14:paraId="0903775D" w14:textId="4DA1B0F5" w:rsidR="00B45101" w:rsidRPr="00547112" w:rsidRDefault="00B45101" w:rsidP="00B45101">
            <w:pPr>
              <w:pStyle w:val="ZAWRozdzia"/>
              <w:numPr>
                <w:ilvl w:val="0"/>
                <w:numId w:val="0"/>
              </w:numPr>
              <w:spacing w:after="0" w:line="20" w:lineRule="atLeast"/>
              <w:ind w:left="351" w:right="0"/>
              <w:rPr>
                <w:color w:val="auto"/>
                <w:sz w:val="22"/>
                <w:szCs w:val="22"/>
              </w:rPr>
            </w:pPr>
            <w:r w:rsidRPr="00547112">
              <w:rPr>
                <w:color w:val="auto"/>
                <w:sz w:val="22"/>
                <w:szCs w:val="22"/>
              </w:rPr>
              <w:t xml:space="preserve">Jeżeli zdający otrzymał informację o wynikach z poszczególnych części egzaminu po upływie tego terminu, składa deklarację w terminie 7 dni od dnia ogłoszenia wyników </w:t>
            </w:r>
            <w:r w:rsidR="00BF692B" w:rsidRPr="00547112">
              <w:rPr>
                <w:color w:val="auto"/>
                <w:sz w:val="22"/>
                <w:szCs w:val="22"/>
              </w:rPr>
              <w:t>egzaminu potwierdzającego kwalifikacje w zawodzie</w:t>
            </w:r>
            <w:r w:rsidRPr="00547112">
              <w:rPr>
                <w:color w:val="auto"/>
                <w:sz w:val="22"/>
                <w:szCs w:val="22"/>
              </w:rPr>
              <w:t xml:space="preserve">, ogłoszonym w komunikacie dyrektora CKE w sprawie harmonogramu </w:t>
            </w:r>
            <w:r w:rsidR="00BF692B" w:rsidRPr="00547112">
              <w:rPr>
                <w:color w:val="auto"/>
                <w:sz w:val="22"/>
                <w:szCs w:val="22"/>
              </w:rPr>
              <w:t>egzaminu potwierdzającego kwalifikacje w zawodzie</w:t>
            </w:r>
            <w:r w:rsidRPr="00547112">
              <w:rPr>
                <w:color w:val="auto"/>
                <w:sz w:val="22"/>
                <w:szCs w:val="22"/>
              </w:rPr>
              <w:t>.</w:t>
            </w:r>
          </w:p>
        </w:tc>
      </w:tr>
    </w:tbl>
    <w:p w14:paraId="51F4343F" w14:textId="77777777" w:rsidR="0038002C" w:rsidRPr="00547112" w:rsidRDefault="0038002C" w:rsidP="0038002C">
      <w:pPr>
        <w:pStyle w:val="ZAWRozdzia"/>
        <w:numPr>
          <w:ilvl w:val="0"/>
          <w:numId w:val="0"/>
        </w:numPr>
        <w:spacing w:before="120" w:after="0" w:line="20" w:lineRule="atLeast"/>
        <w:ind w:right="0"/>
        <w:rPr>
          <w:b/>
          <w:color w:val="auto"/>
          <w:sz w:val="22"/>
          <w:szCs w:val="22"/>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B45101" w:rsidRPr="00547112" w14:paraId="69A6195E" w14:textId="77777777" w:rsidTr="003C270E">
        <w:tc>
          <w:tcPr>
            <w:tcW w:w="675" w:type="dxa"/>
            <w:gridSpan w:val="2"/>
          </w:tcPr>
          <w:p w14:paraId="208533E6" w14:textId="77777777" w:rsidR="00B45101" w:rsidRPr="00547112" w:rsidRDefault="00B45101" w:rsidP="00AF5290">
            <w:pPr>
              <w:tabs>
                <w:tab w:val="left" w:pos="1947"/>
              </w:tabs>
              <w:spacing w:after="45"/>
              <w:rPr>
                <w:rFonts w:ascii="Times New Roman" w:hAnsi="Times New Roman"/>
                <w:b/>
              </w:rPr>
            </w:pPr>
            <w:r w:rsidRPr="00547112">
              <w:rPr>
                <w:rFonts w:ascii="Times New Roman" w:hAnsi="Times New Roman"/>
                <w:b/>
              </w:rPr>
              <w:t>3.</w:t>
            </w:r>
            <w:r w:rsidR="00AF5290" w:rsidRPr="00547112">
              <w:rPr>
                <w:rFonts w:ascii="Times New Roman" w:hAnsi="Times New Roman"/>
                <w:b/>
              </w:rPr>
              <w:t>6</w:t>
            </w:r>
            <w:r w:rsidRPr="00547112">
              <w:rPr>
                <w:rFonts w:ascii="Times New Roman" w:hAnsi="Times New Roman"/>
                <w:b/>
              </w:rPr>
              <w:t>.</w:t>
            </w:r>
          </w:p>
        </w:tc>
        <w:tc>
          <w:tcPr>
            <w:tcW w:w="9103" w:type="dxa"/>
          </w:tcPr>
          <w:p w14:paraId="3124BE52" w14:textId="7DE4286F" w:rsidR="00B45101" w:rsidRPr="00547112" w:rsidRDefault="00B45101" w:rsidP="00262B67">
            <w:pPr>
              <w:tabs>
                <w:tab w:val="left" w:pos="1947"/>
              </w:tabs>
              <w:spacing w:after="45"/>
              <w:jc w:val="both"/>
              <w:rPr>
                <w:rFonts w:ascii="Times New Roman" w:hAnsi="Times New Roman"/>
                <w:b/>
                <w:smallCaps/>
              </w:rPr>
            </w:pPr>
            <w:r w:rsidRPr="00547112">
              <w:rPr>
                <w:rFonts w:ascii="Times New Roman" w:hAnsi="Times New Roman"/>
                <w:b/>
              </w:rPr>
              <w:t xml:space="preserve">Przekazywanie do okręgowej komisji egzaminacyjnej informacji o zdających, którzy złożyli deklaracje przystąpienia do </w:t>
            </w:r>
            <w:r w:rsidR="00BF692B" w:rsidRPr="00547112">
              <w:rPr>
                <w:rFonts w:ascii="Times New Roman" w:hAnsi="Times New Roman"/>
                <w:b/>
              </w:rPr>
              <w:t>egzaminu potwierdzającego kwalifikacje w zawodzie</w:t>
            </w:r>
          </w:p>
        </w:tc>
      </w:tr>
      <w:tr w:rsidR="00B45101" w:rsidRPr="00547112" w14:paraId="46F4D7BF" w14:textId="77777777" w:rsidTr="003C270E">
        <w:tc>
          <w:tcPr>
            <w:tcW w:w="250" w:type="dxa"/>
          </w:tcPr>
          <w:p w14:paraId="2428133A" w14:textId="77777777" w:rsidR="00B45101" w:rsidRPr="00547112" w:rsidRDefault="00B45101" w:rsidP="003C270E">
            <w:pPr>
              <w:tabs>
                <w:tab w:val="left" w:pos="1947"/>
              </w:tabs>
              <w:spacing w:after="45"/>
              <w:rPr>
                <w:rFonts w:ascii="Times New Roman" w:hAnsi="Times New Roman"/>
                <w:b/>
                <w:sz w:val="12"/>
              </w:rPr>
            </w:pPr>
          </w:p>
        </w:tc>
        <w:tc>
          <w:tcPr>
            <w:tcW w:w="9528" w:type="dxa"/>
            <w:gridSpan w:val="2"/>
          </w:tcPr>
          <w:p w14:paraId="30765703" w14:textId="77777777" w:rsidR="00B45101" w:rsidRPr="00547112" w:rsidRDefault="00B45101" w:rsidP="003C270E">
            <w:pPr>
              <w:tabs>
                <w:tab w:val="left" w:pos="1947"/>
              </w:tabs>
              <w:spacing w:after="45"/>
              <w:rPr>
                <w:rFonts w:ascii="Times New Roman" w:hAnsi="Times New Roman"/>
                <w:sz w:val="12"/>
              </w:rPr>
            </w:pPr>
          </w:p>
        </w:tc>
      </w:tr>
      <w:tr w:rsidR="00B45101" w:rsidRPr="00547112" w14:paraId="1E96CCD3" w14:textId="77777777" w:rsidTr="003C270E">
        <w:tc>
          <w:tcPr>
            <w:tcW w:w="250" w:type="dxa"/>
          </w:tcPr>
          <w:p w14:paraId="3A058311" w14:textId="77777777" w:rsidR="00B45101" w:rsidRPr="00547112" w:rsidRDefault="00B45101" w:rsidP="003C270E">
            <w:pPr>
              <w:tabs>
                <w:tab w:val="left" w:pos="1947"/>
              </w:tabs>
              <w:rPr>
                <w:rFonts w:ascii="Times New Roman" w:hAnsi="Times New Roman"/>
                <w:b/>
              </w:rPr>
            </w:pPr>
          </w:p>
        </w:tc>
        <w:tc>
          <w:tcPr>
            <w:tcW w:w="9528" w:type="dxa"/>
            <w:gridSpan w:val="2"/>
          </w:tcPr>
          <w:p w14:paraId="0082045D" w14:textId="239A7E27" w:rsidR="00B45101" w:rsidRPr="00547112" w:rsidRDefault="00B45101" w:rsidP="005D01F6">
            <w:pPr>
              <w:pStyle w:val="PKTpunkt"/>
              <w:numPr>
                <w:ilvl w:val="0"/>
                <w:numId w:val="158"/>
              </w:numPr>
              <w:spacing w:line="240" w:lineRule="auto"/>
              <w:ind w:left="351"/>
              <w:rPr>
                <w:rFonts w:ascii="Times New Roman" w:hAnsi="Times New Roman" w:cs="Times New Roman"/>
                <w:sz w:val="22"/>
                <w:szCs w:val="22"/>
              </w:rPr>
            </w:pPr>
            <w:r w:rsidRPr="00547112">
              <w:rPr>
                <w:sz w:val="22"/>
                <w:szCs w:val="22"/>
              </w:rPr>
              <w:t>Dyrektor szkoły,</w:t>
            </w:r>
            <w:r w:rsidRPr="00547112">
              <w:rPr>
                <w:sz w:val="22"/>
              </w:rPr>
              <w:t xml:space="preserve"> na podstawie złożonych deklaracji, sporządza wykaz uczniów i absolwentów zamierzających przystąpić do </w:t>
            </w:r>
            <w:r w:rsidR="00BF692B" w:rsidRPr="00547112">
              <w:rPr>
                <w:sz w:val="22"/>
              </w:rPr>
              <w:t>egzaminu potwierdzającego kwalifikacje w zawodzie</w:t>
            </w:r>
            <w:r w:rsidRPr="00547112">
              <w:rPr>
                <w:sz w:val="22"/>
              </w:rPr>
              <w:t xml:space="preserve"> i przekazuje go w postaci elektronicznej w terminie 7 dni od dnia upływu terminu składania deklaracji, o którym mowa w </w:t>
            </w:r>
            <w:r w:rsidR="00E03363" w:rsidRPr="00547112">
              <w:rPr>
                <w:sz w:val="22"/>
              </w:rPr>
              <w:t>p</w:t>
            </w:r>
            <w:r w:rsidR="00ED3F02">
              <w:rPr>
                <w:sz w:val="22"/>
              </w:rPr>
              <w:t>pkt</w:t>
            </w:r>
            <w:r w:rsidR="00E03363" w:rsidRPr="00547112">
              <w:rPr>
                <w:sz w:val="22"/>
              </w:rPr>
              <w:t xml:space="preserve"> 3.5.1</w:t>
            </w:r>
            <w:r w:rsidRPr="00547112">
              <w:rPr>
                <w:sz w:val="22"/>
              </w:rPr>
              <w:t xml:space="preserve"> i w </w:t>
            </w:r>
            <w:r w:rsidR="00E03363" w:rsidRPr="00547112">
              <w:rPr>
                <w:sz w:val="22"/>
              </w:rPr>
              <w:t>p</w:t>
            </w:r>
            <w:r w:rsidR="00ED3F02">
              <w:rPr>
                <w:sz w:val="22"/>
              </w:rPr>
              <w:t>pkt</w:t>
            </w:r>
            <w:r w:rsidRPr="00547112">
              <w:rPr>
                <w:sz w:val="22"/>
              </w:rPr>
              <w:t xml:space="preserve"> </w:t>
            </w:r>
            <w:r w:rsidR="00E03363" w:rsidRPr="00547112">
              <w:rPr>
                <w:sz w:val="22"/>
              </w:rPr>
              <w:t>3.5.4</w:t>
            </w:r>
            <w:r w:rsidRPr="00547112">
              <w:rPr>
                <w:sz w:val="22"/>
              </w:rPr>
              <w:t xml:space="preserve">, dyrektorowi okręgowej komisji egzaminacyjnej. </w:t>
            </w:r>
          </w:p>
          <w:p w14:paraId="16EE0774" w14:textId="77777777" w:rsidR="00B45101" w:rsidRPr="00547112" w:rsidRDefault="00B45101" w:rsidP="00B45101">
            <w:pPr>
              <w:pStyle w:val="PKTpunkt"/>
              <w:spacing w:line="240" w:lineRule="auto"/>
              <w:ind w:left="351" w:firstLine="0"/>
              <w:rPr>
                <w:sz w:val="22"/>
              </w:rPr>
            </w:pPr>
            <w:r w:rsidRPr="00547112">
              <w:rPr>
                <w:sz w:val="22"/>
              </w:rPr>
              <w:t>Wykaz zawiera:</w:t>
            </w:r>
          </w:p>
          <w:p w14:paraId="44A0B24D" w14:textId="77777777" w:rsidR="00B45101" w:rsidRPr="00547112" w:rsidRDefault="00B45101" w:rsidP="005D01F6">
            <w:pPr>
              <w:pStyle w:val="PKTpunkt"/>
              <w:numPr>
                <w:ilvl w:val="0"/>
                <w:numId w:val="159"/>
              </w:numPr>
              <w:spacing w:line="240" w:lineRule="auto"/>
              <w:rPr>
                <w:rFonts w:ascii="Times New Roman" w:hAnsi="Times New Roman" w:cs="Times New Roman"/>
                <w:sz w:val="22"/>
                <w:szCs w:val="22"/>
              </w:rPr>
            </w:pPr>
            <w:r w:rsidRPr="00547112">
              <w:rPr>
                <w:rFonts w:ascii="Times New Roman" w:hAnsi="Times New Roman" w:cs="Times New Roman"/>
                <w:sz w:val="22"/>
              </w:rPr>
              <w:t xml:space="preserve">informacje zawarte w deklaracjach, </w:t>
            </w:r>
          </w:p>
          <w:p w14:paraId="63E50C0D" w14:textId="77777777" w:rsidR="00B45101" w:rsidRPr="00547112" w:rsidRDefault="00B45101" w:rsidP="005D01F6">
            <w:pPr>
              <w:pStyle w:val="PKTpunkt"/>
              <w:numPr>
                <w:ilvl w:val="0"/>
                <w:numId w:val="159"/>
              </w:numPr>
              <w:spacing w:line="240" w:lineRule="auto"/>
              <w:rPr>
                <w:rFonts w:ascii="Times New Roman" w:hAnsi="Times New Roman" w:cs="Times New Roman"/>
                <w:sz w:val="22"/>
                <w:szCs w:val="22"/>
              </w:rPr>
            </w:pPr>
            <w:r w:rsidRPr="00547112">
              <w:rPr>
                <w:rFonts w:ascii="Times New Roman" w:hAnsi="Times New Roman" w:cs="Times New Roman"/>
                <w:sz w:val="22"/>
              </w:rPr>
              <w:t xml:space="preserve">informację o kategorii szkoły (publiczna/ niepubliczna), typie szkoły, do której uczęszcza uczeń lub którą ukończył absolwent </w:t>
            </w:r>
          </w:p>
          <w:p w14:paraId="650C293C" w14:textId="71DA1966" w:rsidR="00B45101" w:rsidRPr="00547112" w:rsidRDefault="00B45101" w:rsidP="005D01F6">
            <w:pPr>
              <w:pStyle w:val="PKTpunkt"/>
              <w:numPr>
                <w:ilvl w:val="0"/>
                <w:numId w:val="159"/>
              </w:numPr>
              <w:spacing w:line="240" w:lineRule="auto"/>
              <w:rPr>
                <w:rFonts w:ascii="Times New Roman" w:hAnsi="Times New Roman" w:cs="Times New Roman"/>
                <w:sz w:val="22"/>
                <w:szCs w:val="22"/>
              </w:rPr>
            </w:pPr>
            <w:r w:rsidRPr="00547112">
              <w:rPr>
                <w:rFonts w:ascii="Times New Roman" w:hAnsi="Times New Roman" w:cs="Times New Roman"/>
                <w:sz w:val="22"/>
              </w:rPr>
              <w:t xml:space="preserve">informację o posiadaniu przez danego ucznia lub absolwenta dokumentu stanowiącego podstawę dostosowania warunków lub formy przeprowadzania </w:t>
            </w:r>
            <w:r w:rsidR="00BF692B" w:rsidRPr="00547112">
              <w:rPr>
                <w:rFonts w:ascii="Times New Roman" w:hAnsi="Times New Roman" w:cs="Times New Roman"/>
                <w:sz w:val="22"/>
              </w:rPr>
              <w:t>egzaminu potwierdzającego kwalifikacje w zawodzie</w:t>
            </w:r>
            <w:r w:rsidRPr="00547112">
              <w:rPr>
                <w:rFonts w:ascii="Times New Roman" w:hAnsi="Times New Roman" w:cs="Times New Roman"/>
                <w:sz w:val="22"/>
              </w:rPr>
              <w:t>.</w:t>
            </w:r>
          </w:p>
        </w:tc>
      </w:tr>
      <w:tr w:rsidR="00B45101" w:rsidRPr="00BB17AC" w14:paraId="193AEE95" w14:textId="77777777" w:rsidTr="003C270E">
        <w:tc>
          <w:tcPr>
            <w:tcW w:w="250" w:type="dxa"/>
          </w:tcPr>
          <w:p w14:paraId="1A3C6EF4" w14:textId="77777777" w:rsidR="00B45101" w:rsidRPr="00BB17AC" w:rsidRDefault="00B45101" w:rsidP="003C270E">
            <w:pPr>
              <w:tabs>
                <w:tab w:val="left" w:pos="1947"/>
              </w:tabs>
              <w:rPr>
                <w:rFonts w:ascii="Times New Roman" w:hAnsi="Times New Roman"/>
                <w:b/>
              </w:rPr>
            </w:pPr>
          </w:p>
        </w:tc>
        <w:tc>
          <w:tcPr>
            <w:tcW w:w="9528" w:type="dxa"/>
            <w:gridSpan w:val="2"/>
          </w:tcPr>
          <w:p w14:paraId="1B79583D" w14:textId="77777777" w:rsidR="00B45101" w:rsidRPr="00547112" w:rsidRDefault="00B45101" w:rsidP="005D01F6">
            <w:pPr>
              <w:pStyle w:val="PKTpunkt"/>
              <w:numPr>
                <w:ilvl w:val="0"/>
                <w:numId w:val="158"/>
              </w:numPr>
              <w:spacing w:line="240" w:lineRule="auto"/>
              <w:ind w:left="351"/>
              <w:rPr>
                <w:sz w:val="22"/>
                <w:szCs w:val="22"/>
              </w:rPr>
            </w:pPr>
            <w:r w:rsidRPr="00547112">
              <w:rPr>
                <w:sz w:val="22"/>
              </w:rPr>
              <w:t>W przypadku ucznia – młodocianego pracownika dyrektor szkoły przekazuje, w sposób wskazany przez komisję okręgową, dane pracodawcy, z którym młodociany zawarł umowę o przygotowanie zawodowe w formie nauki zawodu, w tym informację, czy pracodawca jest rzemieślnikiem.</w:t>
            </w:r>
          </w:p>
        </w:tc>
      </w:tr>
      <w:tr w:rsidR="00B45101" w:rsidRPr="00BB17AC" w14:paraId="16A07C05" w14:textId="77777777" w:rsidTr="003C270E">
        <w:tc>
          <w:tcPr>
            <w:tcW w:w="250" w:type="dxa"/>
          </w:tcPr>
          <w:p w14:paraId="04DF9C7B" w14:textId="77777777" w:rsidR="00B45101" w:rsidRPr="00BB17AC" w:rsidRDefault="00B45101" w:rsidP="003C270E">
            <w:pPr>
              <w:tabs>
                <w:tab w:val="left" w:pos="1947"/>
              </w:tabs>
              <w:rPr>
                <w:rFonts w:ascii="Times New Roman" w:hAnsi="Times New Roman"/>
                <w:b/>
              </w:rPr>
            </w:pPr>
          </w:p>
        </w:tc>
        <w:tc>
          <w:tcPr>
            <w:tcW w:w="9528" w:type="dxa"/>
            <w:gridSpan w:val="2"/>
          </w:tcPr>
          <w:p w14:paraId="1182BFB4" w14:textId="2243AA0C" w:rsidR="00340300" w:rsidRPr="00547112" w:rsidRDefault="00340300" w:rsidP="005D01F6">
            <w:pPr>
              <w:pStyle w:val="PKTpunkt"/>
              <w:numPr>
                <w:ilvl w:val="0"/>
                <w:numId w:val="158"/>
              </w:numPr>
              <w:spacing w:line="240" w:lineRule="auto"/>
              <w:ind w:left="351"/>
              <w:rPr>
                <w:sz w:val="22"/>
              </w:rPr>
            </w:pPr>
            <w:r w:rsidRPr="00547112">
              <w:rPr>
                <w:sz w:val="22"/>
              </w:rPr>
              <w:t xml:space="preserve">Podmiot prowadzący kwalifikacyjny kurs zawodowy, na podstawie złożonych deklaracji, </w:t>
            </w:r>
            <w:r w:rsidRPr="00547112">
              <w:rPr>
                <w:sz w:val="22"/>
                <w:szCs w:val="22"/>
              </w:rPr>
              <w:t xml:space="preserve">sporządza wykaz osób, które ukończyły kwalifikacyjny kurs zawodowy, zamierzających przystąpić do </w:t>
            </w:r>
            <w:r w:rsidR="00BF692B" w:rsidRPr="00547112">
              <w:rPr>
                <w:sz w:val="22"/>
                <w:szCs w:val="22"/>
              </w:rPr>
              <w:t>egzaminu potwierdzającego kwalifikacje w zawodzie</w:t>
            </w:r>
            <w:r w:rsidRPr="00547112">
              <w:rPr>
                <w:sz w:val="22"/>
                <w:szCs w:val="22"/>
              </w:rPr>
              <w:t xml:space="preserve"> i przekazuje go </w:t>
            </w:r>
            <w:r w:rsidRPr="00547112">
              <w:rPr>
                <w:sz w:val="22"/>
              </w:rPr>
              <w:t>w postaci elektronicznej</w:t>
            </w:r>
            <w:r w:rsidRPr="00547112">
              <w:rPr>
                <w:sz w:val="22"/>
                <w:szCs w:val="22"/>
              </w:rPr>
              <w:t xml:space="preserve"> w terminie 7 dni od dnia upływu terminu składania deklaracji, dyrektorowi okręgowej komisji egzaminacyjnej właściwej ze względu na miejsce prowadzenia tego kursu. </w:t>
            </w:r>
          </w:p>
          <w:p w14:paraId="60010586" w14:textId="77777777" w:rsidR="00340300" w:rsidRPr="00547112" w:rsidRDefault="00340300" w:rsidP="00340300">
            <w:pPr>
              <w:pStyle w:val="PKTpunkt"/>
              <w:spacing w:line="240" w:lineRule="auto"/>
              <w:ind w:left="351" w:firstLine="0"/>
              <w:rPr>
                <w:sz w:val="22"/>
              </w:rPr>
            </w:pPr>
            <w:r w:rsidRPr="00547112">
              <w:rPr>
                <w:sz w:val="22"/>
                <w:szCs w:val="22"/>
              </w:rPr>
              <w:t>Wykaz zawiera:</w:t>
            </w:r>
          </w:p>
          <w:p w14:paraId="223DDB2B" w14:textId="77777777" w:rsidR="00340300" w:rsidRPr="00547112" w:rsidRDefault="00340300" w:rsidP="005D01F6">
            <w:pPr>
              <w:pStyle w:val="PKTpunkt"/>
              <w:numPr>
                <w:ilvl w:val="1"/>
                <w:numId w:val="158"/>
              </w:numPr>
              <w:spacing w:line="240" w:lineRule="auto"/>
              <w:ind w:left="776"/>
              <w:rPr>
                <w:sz w:val="22"/>
              </w:rPr>
            </w:pPr>
            <w:r w:rsidRPr="00547112">
              <w:rPr>
                <w:sz w:val="22"/>
                <w:szCs w:val="22"/>
              </w:rPr>
              <w:t xml:space="preserve">informacje zawarte w deklaracjach, </w:t>
            </w:r>
          </w:p>
          <w:p w14:paraId="3A0DD345" w14:textId="77777777" w:rsidR="00340300" w:rsidRPr="00547112" w:rsidRDefault="00340300" w:rsidP="005D01F6">
            <w:pPr>
              <w:pStyle w:val="PKTpunkt"/>
              <w:numPr>
                <w:ilvl w:val="1"/>
                <w:numId w:val="158"/>
              </w:numPr>
              <w:spacing w:line="240" w:lineRule="auto"/>
              <w:ind w:left="776"/>
              <w:rPr>
                <w:sz w:val="22"/>
              </w:rPr>
            </w:pPr>
            <w:r w:rsidRPr="00547112">
              <w:rPr>
                <w:sz w:val="22"/>
                <w:szCs w:val="22"/>
              </w:rPr>
              <w:t xml:space="preserve">numer i datę wydania zaświadczenia o ukończeniu kwalifikacyjnego kursu zawodowego </w:t>
            </w:r>
          </w:p>
          <w:p w14:paraId="3F6EBEF4" w14:textId="1260369E" w:rsidR="00B45101" w:rsidRPr="00547112" w:rsidRDefault="00340300" w:rsidP="005D01F6">
            <w:pPr>
              <w:pStyle w:val="PKTpunkt"/>
              <w:numPr>
                <w:ilvl w:val="1"/>
                <w:numId w:val="158"/>
              </w:numPr>
              <w:spacing w:line="240" w:lineRule="auto"/>
              <w:ind w:left="776"/>
              <w:rPr>
                <w:sz w:val="22"/>
              </w:rPr>
            </w:pPr>
            <w:r w:rsidRPr="00547112">
              <w:rPr>
                <w:sz w:val="22"/>
                <w:szCs w:val="22"/>
              </w:rPr>
              <w:t xml:space="preserve">informację o posiadaniu przez daną osobę, która ukończyła ten kurs, dokumentu stanowiącego podstawę dostosowania warunków lub formy przeprowadzania </w:t>
            </w:r>
            <w:r w:rsidR="00BF692B" w:rsidRPr="00547112">
              <w:rPr>
                <w:sz w:val="22"/>
                <w:szCs w:val="22"/>
              </w:rPr>
              <w:t>egzaminu potwierdzającego kwalifikacje w zawodzie</w:t>
            </w:r>
            <w:r w:rsidRPr="00547112">
              <w:rPr>
                <w:sz w:val="22"/>
                <w:szCs w:val="22"/>
              </w:rPr>
              <w:t>.</w:t>
            </w:r>
          </w:p>
        </w:tc>
      </w:tr>
      <w:tr w:rsidR="00340300" w:rsidRPr="00BB17AC" w14:paraId="4FBD62A7" w14:textId="77777777" w:rsidTr="003C270E">
        <w:tc>
          <w:tcPr>
            <w:tcW w:w="250" w:type="dxa"/>
          </w:tcPr>
          <w:p w14:paraId="25C29C71" w14:textId="77777777" w:rsidR="00340300" w:rsidRPr="00BB17AC" w:rsidRDefault="00340300" w:rsidP="003C270E">
            <w:pPr>
              <w:tabs>
                <w:tab w:val="left" w:pos="1947"/>
              </w:tabs>
              <w:rPr>
                <w:rFonts w:ascii="Times New Roman" w:hAnsi="Times New Roman"/>
                <w:b/>
              </w:rPr>
            </w:pPr>
          </w:p>
        </w:tc>
        <w:tc>
          <w:tcPr>
            <w:tcW w:w="9528" w:type="dxa"/>
            <w:gridSpan w:val="2"/>
          </w:tcPr>
          <w:p w14:paraId="35F85F9C" w14:textId="456DD9A7" w:rsidR="00340300" w:rsidRPr="00547112" w:rsidRDefault="00340300" w:rsidP="005D01F6">
            <w:pPr>
              <w:pStyle w:val="PKTpunkt"/>
              <w:numPr>
                <w:ilvl w:val="0"/>
                <w:numId w:val="158"/>
              </w:numPr>
              <w:spacing w:line="240" w:lineRule="auto"/>
              <w:ind w:left="351"/>
              <w:rPr>
                <w:sz w:val="22"/>
              </w:rPr>
            </w:pPr>
            <w:r w:rsidRPr="00547112">
              <w:rPr>
                <w:sz w:val="22"/>
                <w:szCs w:val="22"/>
              </w:rPr>
              <w:t xml:space="preserve">Podmiot prowadzący kwalifikacyjny kurs zawodowy, który kończy się nie później niż na sześć tygodni </w:t>
            </w:r>
            <w:r w:rsidR="00063120" w:rsidRPr="00547112">
              <w:rPr>
                <w:sz w:val="22"/>
                <w:szCs w:val="22"/>
              </w:rPr>
              <w:t>przed terminem</w:t>
            </w:r>
            <w:r w:rsidRPr="00547112">
              <w:rPr>
                <w:sz w:val="22"/>
                <w:szCs w:val="22"/>
              </w:rPr>
              <w:t xml:space="preserve"> </w:t>
            </w:r>
            <w:r w:rsidR="00BF692B" w:rsidRPr="00547112">
              <w:rPr>
                <w:sz w:val="22"/>
                <w:szCs w:val="22"/>
              </w:rPr>
              <w:t>egzaminu potwierdzającego kwalifikacje w zawodzie</w:t>
            </w:r>
            <w:r w:rsidRPr="00547112">
              <w:rPr>
                <w:sz w:val="22"/>
                <w:szCs w:val="22"/>
              </w:rPr>
              <w:t xml:space="preserve">, na podstawie złożonych deklaracji, sporządza wykaz uczestników kwalifikacyjnego kursu zawodowego zamierzających przystąpić do </w:t>
            </w:r>
            <w:r w:rsidR="00BF692B" w:rsidRPr="00547112">
              <w:rPr>
                <w:sz w:val="22"/>
                <w:szCs w:val="22"/>
              </w:rPr>
              <w:t>egzaminu potwierdzającego kwalifikacje w zawodzie</w:t>
            </w:r>
            <w:r w:rsidRPr="00547112">
              <w:rPr>
                <w:sz w:val="22"/>
                <w:szCs w:val="22"/>
              </w:rPr>
              <w:t xml:space="preserve"> i przekazuje go </w:t>
            </w:r>
            <w:r w:rsidRPr="00547112">
              <w:rPr>
                <w:sz w:val="22"/>
              </w:rPr>
              <w:t>za pośrednictwem systemu elektronicznego</w:t>
            </w:r>
            <w:r w:rsidRPr="00547112">
              <w:rPr>
                <w:sz w:val="22"/>
                <w:szCs w:val="22"/>
              </w:rPr>
              <w:t xml:space="preserve"> w terminie 7 dni od dnia upływu terminu  składania deklaracji, dyrektorowi okręgowej komisji</w:t>
            </w:r>
            <w:r w:rsidRPr="00547112">
              <w:rPr>
                <w:sz w:val="22"/>
              </w:rPr>
              <w:t xml:space="preserve"> egzaminacyjnej właściwej ze względu na miejsce prowadzenia tego kursu. </w:t>
            </w:r>
          </w:p>
          <w:p w14:paraId="1478C53B" w14:textId="77777777" w:rsidR="00340300" w:rsidRPr="00547112" w:rsidRDefault="00340300" w:rsidP="00340300">
            <w:pPr>
              <w:pStyle w:val="PKTpunkt"/>
              <w:spacing w:line="240" w:lineRule="auto"/>
              <w:ind w:left="351" w:firstLine="0"/>
              <w:rPr>
                <w:sz w:val="22"/>
              </w:rPr>
            </w:pPr>
            <w:r w:rsidRPr="00547112">
              <w:rPr>
                <w:sz w:val="22"/>
              </w:rPr>
              <w:t>Wykaz zawiera:</w:t>
            </w:r>
          </w:p>
          <w:p w14:paraId="78332EF0" w14:textId="77777777" w:rsidR="00340300" w:rsidRPr="00547112" w:rsidRDefault="00340300" w:rsidP="005D01F6">
            <w:pPr>
              <w:pStyle w:val="PKTpunkt"/>
              <w:numPr>
                <w:ilvl w:val="1"/>
                <w:numId w:val="158"/>
              </w:numPr>
              <w:spacing w:line="240" w:lineRule="auto"/>
              <w:ind w:left="776"/>
              <w:rPr>
                <w:sz w:val="22"/>
              </w:rPr>
            </w:pPr>
            <w:r w:rsidRPr="00547112">
              <w:rPr>
                <w:sz w:val="22"/>
              </w:rPr>
              <w:t>informacje zawarte w deklaracjach</w:t>
            </w:r>
          </w:p>
          <w:p w14:paraId="5E9CAA77" w14:textId="0E3009D4" w:rsidR="00340300" w:rsidRPr="00547112" w:rsidRDefault="00340300" w:rsidP="005D01F6">
            <w:pPr>
              <w:pStyle w:val="PKTpunkt"/>
              <w:numPr>
                <w:ilvl w:val="1"/>
                <w:numId w:val="158"/>
              </w:numPr>
              <w:spacing w:line="240" w:lineRule="auto"/>
              <w:ind w:left="776"/>
              <w:rPr>
                <w:sz w:val="22"/>
              </w:rPr>
            </w:pPr>
            <w:r w:rsidRPr="00547112">
              <w:rPr>
                <w:sz w:val="22"/>
              </w:rPr>
              <w:t xml:space="preserve">oraz informację o posiadaniu przez danego uczestnika kwalifikacyjnego kursu zawodowego dokumentu stanowiącego podstawę dostosowania warunków lub formy przeprowadzania </w:t>
            </w:r>
            <w:r w:rsidR="00BF692B" w:rsidRPr="00547112">
              <w:rPr>
                <w:sz w:val="22"/>
              </w:rPr>
              <w:t>egzaminu potwierdzającego kwalifikacje w zawodzie</w:t>
            </w:r>
          </w:p>
          <w:p w14:paraId="3B448C0B" w14:textId="77777777" w:rsidR="00340300" w:rsidRPr="00547112" w:rsidRDefault="00340300" w:rsidP="00340300">
            <w:pPr>
              <w:pStyle w:val="PKTpunkt"/>
              <w:spacing w:line="240" w:lineRule="auto"/>
              <w:ind w:left="416" w:firstLine="0"/>
              <w:rPr>
                <w:sz w:val="22"/>
              </w:rPr>
            </w:pPr>
            <w:r w:rsidRPr="00547112">
              <w:rPr>
                <w:sz w:val="22"/>
              </w:rPr>
              <w:t>Informację o numerze i dacie wydania zaświadczenia o ukończeniu kwalifikacyjnego kursu zawodowego podmiot prowadzący ten kurs przekazuje w postaci elektronicznej dyrektorowi okręgowej komisji egzaminacyjnej niezwłocznie po wydaniu tego zaświadczenia.</w:t>
            </w:r>
          </w:p>
        </w:tc>
      </w:tr>
    </w:tbl>
    <w:p w14:paraId="2F7E86A6" w14:textId="77777777" w:rsidR="00037063" w:rsidRDefault="00037063"/>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7570D0" w:rsidRPr="00B45101" w14:paraId="3ACBF0FD" w14:textId="77777777" w:rsidTr="000F43D5">
        <w:tc>
          <w:tcPr>
            <w:tcW w:w="675" w:type="dxa"/>
            <w:gridSpan w:val="2"/>
          </w:tcPr>
          <w:p w14:paraId="240049F3" w14:textId="77777777" w:rsidR="007570D0" w:rsidRPr="00FF2810" w:rsidRDefault="007570D0" w:rsidP="00AF5290">
            <w:pPr>
              <w:tabs>
                <w:tab w:val="left" w:pos="1947"/>
              </w:tabs>
              <w:spacing w:after="45"/>
              <w:rPr>
                <w:rFonts w:ascii="Times New Roman" w:hAnsi="Times New Roman"/>
                <w:b/>
                <w:highlight w:val="yellow"/>
              </w:rPr>
            </w:pPr>
            <w:r w:rsidRPr="00C01467">
              <w:rPr>
                <w:rFonts w:ascii="Times New Roman" w:hAnsi="Times New Roman"/>
                <w:b/>
              </w:rPr>
              <w:t>3.</w:t>
            </w:r>
            <w:r w:rsidR="00AF5290" w:rsidRPr="00C01467">
              <w:rPr>
                <w:rFonts w:ascii="Times New Roman" w:hAnsi="Times New Roman"/>
                <w:b/>
              </w:rPr>
              <w:t>7</w:t>
            </w:r>
            <w:r w:rsidRPr="00C01467">
              <w:rPr>
                <w:rFonts w:ascii="Times New Roman" w:hAnsi="Times New Roman"/>
                <w:b/>
              </w:rPr>
              <w:t>.</w:t>
            </w:r>
          </w:p>
        </w:tc>
        <w:tc>
          <w:tcPr>
            <w:tcW w:w="9103" w:type="dxa"/>
            <w:shd w:val="clear" w:color="auto" w:fill="auto"/>
          </w:tcPr>
          <w:p w14:paraId="3A21B93B" w14:textId="47E7C0AC" w:rsidR="007570D0" w:rsidRPr="000F43D5" w:rsidRDefault="00FF2810" w:rsidP="00C6149B">
            <w:pPr>
              <w:tabs>
                <w:tab w:val="left" w:pos="1947"/>
              </w:tabs>
              <w:spacing w:after="45"/>
              <w:jc w:val="both"/>
              <w:rPr>
                <w:rFonts w:ascii="Times New Roman" w:hAnsi="Times New Roman"/>
                <w:b/>
                <w:smallCaps/>
              </w:rPr>
            </w:pPr>
            <w:r w:rsidRPr="00547112">
              <w:rPr>
                <w:rFonts w:ascii="Times New Roman" w:hAnsi="Times New Roman"/>
                <w:b/>
              </w:rPr>
              <w:t>Przypadk</w:t>
            </w:r>
            <w:r w:rsidR="00B536CA" w:rsidRPr="00547112">
              <w:rPr>
                <w:rFonts w:ascii="Times New Roman" w:hAnsi="Times New Roman"/>
                <w:b/>
              </w:rPr>
              <w:t>i, w których zdający przystępują</w:t>
            </w:r>
            <w:r w:rsidRPr="00547112">
              <w:rPr>
                <w:rFonts w:ascii="Times New Roman" w:hAnsi="Times New Roman"/>
                <w:b/>
              </w:rPr>
              <w:t xml:space="preserve"> do </w:t>
            </w:r>
            <w:r w:rsidR="00BF692B" w:rsidRPr="00547112">
              <w:rPr>
                <w:rFonts w:ascii="Times New Roman" w:hAnsi="Times New Roman"/>
                <w:b/>
              </w:rPr>
              <w:t>egzaminu potwierdzającego kwalifikacje w</w:t>
            </w:r>
            <w:r w:rsidR="00C6149B" w:rsidRPr="00547112">
              <w:rPr>
                <w:rFonts w:ascii="Times New Roman" w:hAnsi="Times New Roman"/>
                <w:b/>
              </w:rPr>
              <w:t> </w:t>
            </w:r>
            <w:r w:rsidR="00BF692B" w:rsidRPr="00547112">
              <w:rPr>
                <w:rFonts w:ascii="Times New Roman" w:hAnsi="Times New Roman"/>
                <w:b/>
              </w:rPr>
              <w:t>zawodzie</w:t>
            </w:r>
            <w:r w:rsidRPr="00547112">
              <w:rPr>
                <w:rFonts w:ascii="Times New Roman" w:hAnsi="Times New Roman"/>
                <w:b/>
              </w:rPr>
              <w:t xml:space="preserve"> w miejscu wskazanym przez dyrektora okręg</w:t>
            </w:r>
            <w:r w:rsidR="00316BD2" w:rsidRPr="00547112">
              <w:rPr>
                <w:rFonts w:ascii="Times New Roman" w:hAnsi="Times New Roman"/>
                <w:b/>
              </w:rPr>
              <w:t xml:space="preserve">owej komisji egzaminacyjnej </w:t>
            </w:r>
          </w:p>
        </w:tc>
      </w:tr>
      <w:tr w:rsidR="007570D0" w:rsidRPr="008B0429" w14:paraId="336237F7" w14:textId="77777777" w:rsidTr="007570D0">
        <w:tc>
          <w:tcPr>
            <w:tcW w:w="250" w:type="dxa"/>
          </w:tcPr>
          <w:p w14:paraId="3CE8EA9C" w14:textId="77777777" w:rsidR="007570D0" w:rsidRPr="008B0429" w:rsidRDefault="007570D0" w:rsidP="003C270E">
            <w:pPr>
              <w:tabs>
                <w:tab w:val="left" w:pos="1947"/>
              </w:tabs>
              <w:spacing w:after="45"/>
              <w:rPr>
                <w:rFonts w:ascii="Times New Roman" w:hAnsi="Times New Roman"/>
                <w:b/>
                <w:sz w:val="12"/>
              </w:rPr>
            </w:pPr>
          </w:p>
        </w:tc>
        <w:tc>
          <w:tcPr>
            <w:tcW w:w="9528" w:type="dxa"/>
            <w:gridSpan w:val="2"/>
          </w:tcPr>
          <w:p w14:paraId="4E7D2E33" w14:textId="77777777" w:rsidR="007570D0" w:rsidRPr="008B0429" w:rsidRDefault="007570D0" w:rsidP="003C270E">
            <w:pPr>
              <w:tabs>
                <w:tab w:val="left" w:pos="1947"/>
              </w:tabs>
              <w:spacing w:after="45"/>
              <w:rPr>
                <w:rFonts w:ascii="Times New Roman" w:hAnsi="Times New Roman"/>
                <w:sz w:val="12"/>
              </w:rPr>
            </w:pPr>
          </w:p>
        </w:tc>
      </w:tr>
      <w:tr w:rsidR="00713D54" w:rsidRPr="00BB17AC" w14:paraId="16CC038A" w14:textId="77777777" w:rsidTr="003C270E">
        <w:tc>
          <w:tcPr>
            <w:tcW w:w="250" w:type="dxa"/>
          </w:tcPr>
          <w:p w14:paraId="5A09C59D" w14:textId="77777777" w:rsidR="00713D54" w:rsidRPr="00BB17AC" w:rsidRDefault="00713D54" w:rsidP="003C270E">
            <w:pPr>
              <w:tabs>
                <w:tab w:val="left" w:pos="1947"/>
              </w:tabs>
              <w:rPr>
                <w:rFonts w:ascii="Times New Roman" w:hAnsi="Times New Roman"/>
                <w:b/>
              </w:rPr>
            </w:pPr>
          </w:p>
        </w:tc>
        <w:tc>
          <w:tcPr>
            <w:tcW w:w="9528" w:type="dxa"/>
            <w:gridSpan w:val="2"/>
          </w:tcPr>
          <w:p w14:paraId="43EEEB6E" w14:textId="77777777" w:rsidR="00713D54" w:rsidRPr="00547112" w:rsidRDefault="00713D54" w:rsidP="005D01F6">
            <w:pPr>
              <w:pStyle w:val="ZAWRozdzia"/>
              <w:numPr>
                <w:ilvl w:val="0"/>
                <w:numId w:val="160"/>
              </w:numPr>
              <w:spacing w:after="0" w:line="20" w:lineRule="atLeast"/>
              <w:ind w:left="351" w:right="0"/>
              <w:rPr>
                <w:color w:val="auto"/>
                <w:sz w:val="22"/>
              </w:rPr>
            </w:pPr>
            <w:r w:rsidRPr="00547112">
              <w:rPr>
                <w:color w:val="auto"/>
                <w:sz w:val="22"/>
              </w:rPr>
              <w:t xml:space="preserve">Dyrektor okręgowej komisji egzaminacyjnej na podstawie złożonych w komisji okręgowej deklaracji, sporządza wykaz </w:t>
            </w:r>
            <w:r w:rsidR="00C01467" w:rsidRPr="00547112">
              <w:rPr>
                <w:color w:val="auto"/>
                <w:sz w:val="22"/>
              </w:rPr>
              <w:t xml:space="preserve">tych </w:t>
            </w:r>
            <w:r w:rsidRPr="00547112">
              <w:rPr>
                <w:color w:val="auto"/>
                <w:sz w:val="22"/>
              </w:rPr>
              <w:t>osób zawierający informacje zawarte w deklaracjach, wskazuje miejsce przystąpienia tych osób do części pisemnej i części praktycznej egzaminu oraz informuje o tym:</w:t>
            </w:r>
          </w:p>
          <w:p w14:paraId="3FCABB2B" w14:textId="5E48054C" w:rsidR="004D0014" w:rsidRPr="00547112" w:rsidRDefault="004D0014" w:rsidP="005D01F6">
            <w:pPr>
              <w:pStyle w:val="Akapitzlist"/>
              <w:numPr>
                <w:ilvl w:val="1"/>
                <w:numId w:val="102"/>
              </w:numPr>
              <w:spacing w:after="0" w:line="20" w:lineRule="atLeast"/>
              <w:ind w:left="635" w:right="0" w:hanging="284"/>
              <w:rPr>
                <w:color w:val="auto"/>
                <w:sz w:val="22"/>
              </w:rPr>
            </w:pPr>
            <w:r w:rsidRPr="00547112">
              <w:rPr>
                <w:color w:val="auto"/>
                <w:sz w:val="22"/>
              </w:rPr>
              <w:t xml:space="preserve">nie później niż na miesiąc </w:t>
            </w:r>
            <w:r w:rsidR="00063120" w:rsidRPr="00547112">
              <w:rPr>
                <w:color w:val="auto"/>
                <w:sz w:val="22"/>
              </w:rPr>
              <w:t>przed terminem</w:t>
            </w:r>
            <w:r w:rsidRPr="00547112">
              <w:rPr>
                <w:color w:val="auto"/>
                <w:sz w:val="22"/>
                <w:szCs w:val="22"/>
              </w:rPr>
              <w:t xml:space="preserve"> </w:t>
            </w:r>
            <w:r w:rsidR="00BF692B" w:rsidRPr="00547112">
              <w:rPr>
                <w:color w:val="auto"/>
                <w:sz w:val="22"/>
                <w:szCs w:val="22"/>
              </w:rPr>
              <w:t>egzaminu potwierdzającego kwalifikacje w zawodzie</w:t>
            </w:r>
            <w:r w:rsidRPr="00547112">
              <w:rPr>
                <w:color w:val="auto"/>
                <w:sz w:val="22"/>
                <w:szCs w:val="22"/>
              </w:rPr>
              <w:t>, określonego w komunikacie dyrektora CKE w sprawie harmonogramu egzaminu</w:t>
            </w:r>
            <w:r w:rsidRPr="00547112">
              <w:rPr>
                <w:color w:val="auto"/>
                <w:sz w:val="22"/>
              </w:rPr>
              <w:t xml:space="preserve"> osoby, które złożyły deklarację w okręgowej komisji egzaminacyjnej </w:t>
            </w:r>
          </w:p>
          <w:p w14:paraId="5F7B4326" w14:textId="2FDC5EF1" w:rsidR="004D0014" w:rsidRPr="00547112" w:rsidRDefault="004D0014" w:rsidP="005D01F6">
            <w:pPr>
              <w:pStyle w:val="Akapitzlist"/>
              <w:numPr>
                <w:ilvl w:val="1"/>
                <w:numId w:val="102"/>
              </w:numPr>
              <w:spacing w:after="0" w:line="20" w:lineRule="atLeast"/>
              <w:ind w:left="635" w:right="0" w:hanging="284"/>
              <w:rPr>
                <w:color w:val="auto"/>
                <w:sz w:val="22"/>
              </w:rPr>
            </w:pPr>
            <w:r w:rsidRPr="00547112">
              <w:rPr>
                <w:color w:val="auto"/>
                <w:sz w:val="22"/>
              </w:rPr>
              <w:t xml:space="preserve">nie później niż na 2 miesiące </w:t>
            </w:r>
            <w:r w:rsidR="00063120" w:rsidRPr="00547112">
              <w:rPr>
                <w:color w:val="auto"/>
                <w:sz w:val="22"/>
              </w:rPr>
              <w:t>przed terminem</w:t>
            </w:r>
            <w:r w:rsidR="00BF692B" w:rsidRPr="00547112">
              <w:rPr>
                <w:color w:val="auto"/>
                <w:sz w:val="22"/>
                <w:szCs w:val="22"/>
              </w:rPr>
              <w:t xml:space="preserve"> </w:t>
            </w:r>
            <w:r w:rsidR="009C6402" w:rsidRPr="00547112">
              <w:rPr>
                <w:color w:val="auto"/>
                <w:sz w:val="22"/>
                <w:szCs w:val="22"/>
              </w:rPr>
              <w:t xml:space="preserve">egzaminu </w:t>
            </w:r>
            <w:r w:rsidR="00BF692B" w:rsidRPr="00547112">
              <w:rPr>
                <w:color w:val="auto"/>
                <w:sz w:val="22"/>
                <w:szCs w:val="22"/>
              </w:rPr>
              <w:t>potwierdzającego kwalifikacje w zawodzie</w:t>
            </w:r>
            <w:r w:rsidRPr="00547112">
              <w:rPr>
                <w:color w:val="auto"/>
                <w:sz w:val="22"/>
                <w:szCs w:val="22"/>
              </w:rPr>
              <w:t>, określonego w komunikacie dyrektora CKE w sprawie harmonogramu egzaminu</w:t>
            </w:r>
            <w:r w:rsidR="00D933D1" w:rsidRPr="00547112">
              <w:rPr>
                <w:color w:val="auto"/>
                <w:sz w:val="22"/>
                <w:szCs w:val="22"/>
              </w:rPr>
              <w:t>,</w:t>
            </w:r>
            <w:r w:rsidRPr="00547112">
              <w:rPr>
                <w:color w:val="auto"/>
                <w:sz w:val="22"/>
              </w:rPr>
              <w:t xml:space="preserve"> dyrektora szkoły lub placówki, centrum, pracodawcę lub podmiot prowadzący kwalifikacyjny kurs zawodowy, w których przystąpią te osoby do egzaminu</w:t>
            </w:r>
            <w:r w:rsidR="009C6402" w:rsidRPr="00547112">
              <w:rPr>
                <w:color w:val="auto"/>
                <w:sz w:val="22"/>
              </w:rPr>
              <w:t>.</w:t>
            </w:r>
          </w:p>
        </w:tc>
      </w:tr>
      <w:tr w:rsidR="00FF2810" w:rsidRPr="00BB17AC" w14:paraId="1AFC3930" w14:textId="77777777" w:rsidTr="007570D0">
        <w:tc>
          <w:tcPr>
            <w:tcW w:w="250" w:type="dxa"/>
          </w:tcPr>
          <w:p w14:paraId="2BB08CD7" w14:textId="77777777" w:rsidR="00FF2810" w:rsidRPr="00BB17AC" w:rsidRDefault="00FF2810" w:rsidP="003C270E">
            <w:pPr>
              <w:tabs>
                <w:tab w:val="left" w:pos="1947"/>
              </w:tabs>
              <w:rPr>
                <w:rFonts w:ascii="Times New Roman" w:hAnsi="Times New Roman"/>
                <w:b/>
              </w:rPr>
            </w:pPr>
          </w:p>
        </w:tc>
        <w:tc>
          <w:tcPr>
            <w:tcW w:w="9528" w:type="dxa"/>
            <w:gridSpan w:val="2"/>
          </w:tcPr>
          <w:p w14:paraId="2F17E76D" w14:textId="054EE5C3" w:rsidR="00FF2810" w:rsidRPr="00547112" w:rsidRDefault="00FF2810" w:rsidP="005D01F6">
            <w:pPr>
              <w:pStyle w:val="ZAWRozdzia"/>
              <w:numPr>
                <w:ilvl w:val="0"/>
                <w:numId w:val="160"/>
              </w:numPr>
              <w:spacing w:after="0" w:line="20" w:lineRule="atLeast"/>
              <w:ind w:left="351" w:right="0"/>
              <w:rPr>
                <w:color w:val="auto"/>
                <w:sz w:val="22"/>
                <w:szCs w:val="22"/>
              </w:rPr>
            </w:pPr>
            <w:r w:rsidRPr="00547112">
              <w:rPr>
                <w:color w:val="auto"/>
                <w:sz w:val="22"/>
                <w:szCs w:val="22"/>
              </w:rPr>
              <w:t xml:space="preserve">Dyrektor szkoły, w której zlikwidowano kształcenie w danym zawodzie, może wystąpić do dyrektora okręgowej komisji egzaminacyjnej z wnioskiem o wskazanie miejsca przeprowadzenia części praktycznej </w:t>
            </w:r>
            <w:r w:rsidR="00BF692B" w:rsidRPr="00547112">
              <w:rPr>
                <w:color w:val="auto"/>
                <w:sz w:val="22"/>
                <w:szCs w:val="22"/>
              </w:rPr>
              <w:t>egzaminu potwierdzającego kwalifikacje w zawodzie</w:t>
            </w:r>
            <w:r w:rsidRPr="00547112">
              <w:rPr>
                <w:color w:val="auto"/>
                <w:sz w:val="22"/>
                <w:szCs w:val="22"/>
              </w:rPr>
              <w:t xml:space="preserve">, w której rezultatem końcowym wykonania zadania lub zadań egzaminacyjnych jest wyrób lub usługa dla absolwenta. </w:t>
            </w:r>
          </w:p>
          <w:p w14:paraId="431619D6" w14:textId="77777777" w:rsidR="00FF2810" w:rsidRPr="00547112" w:rsidRDefault="00FF2810" w:rsidP="00FF2810">
            <w:pPr>
              <w:pStyle w:val="ZAWRozdzia"/>
              <w:numPr>
                <w:ilvl w:val="0"/>
                <w:numId w:val="0"/>
              </w:numPr>
              <w:spacing w:after="0" w:line="20" w:lineRule="atLeast"/>
              <w:ind w:left="351" w:right="0"/>
              <w:rPr>
                <w:color w:val="auto"/>
                <w:sz w:val="22"/>
                <w:szCs w:val="22"/>
              </w:rPr>
            </w:pPr>
            <w:r w:rsidRPr="00547112">
              <w:rPr>
                <w:color w:val="auto"/>
                <w:sz w:val="22"/>
                <w:szCs w:val="22"/>
              </w:rPr>
              <w:t>Obowiązuje następujący tryb postępowania:</w:t>
            </w:r>
          </w:p>
          <w:p w14:paraId="41EA0D65" w14:textId="77777777" w:rsidR="00FF2810" w:rsidRPr="00547112" w:rsidRDefault="00FF2810" w:rsidP="005D01F6">
            <w:pPr>
              <w:pStyle w:val="ZAWRozdzia"/>
              <w:numPr>
                <w:ilvl w:val="1"/>
                <w:numId w:val="160"/>
              </w:numPr>
              <w:spacing w:after="0" w:line="20" w:lineRule="atLeast"/>
              <w:ind w:left="635" w:right="0" w:hanging="284"/>
              <w:rPr>
                <w:color w:val="auto"/>
                <w:sz w:val="22"/>
                <w:szCs w:val="22"/>
              </w:rPr>
            </w:pPr>
            <w:r w:rsidRPr="00547112">
              <w:rPr>
                <w:color w:val="auto"/>
                <w:sz w:val="22"/>
                <w:szCs w:val="22"/>
              </w:rPr>
              <w:t>wniosek, o którym mowa, dyrektor szkoły składa w ciągu 7 dni od dnia otrzymania deklaracji złożonej przez absolwenta,</w:t>
            </w:r>
          </w:p>
          <w:p w14:paraId="4B10AFB0" w14:textId="343320B0" w:rsidR="00FF2810" w:rsidRPr="00547112" w:rsidRDefault="00FF2810" w:rsidP="005D01F6">
            <w:pPr>
              <w:pStyle w:val="ZAWRozdzia"/>
              <w:numPr>
                <w:ilvl w:val="1"/>
                <w:numId w:val="160"/>
              </w:numPr>
              <w:spacing w:after="0" w:line="20" w:lineRule="atLeast"/>
              <w:ind w:left="635" w:right="0" w:hanging="284"/>
              <w:rPr>
                <w:color w:val="auto"/>
                <w:sz w:val="22"/>
                <w:szCs w:val="22"/>
              </w:rPr>
            </w:pPr>
            <w:r w:rsidRPr="00547112">
              <w:rPr>
                <w:color w:val="auto"/>
                <w:sz w:val="22"/>
                <w:szCs w:val="22"/>
              </w:rPr>
              <w:t xml:space="preserve">dyrektor okręgowej komisji egzaminacyjnej rozpatruje wniosek w terminie 30 dni od dnia otrzymania tego wniosku i informuje dyrektora szkoły o miejscu przeprowadzenia dla absolwenta części praktycznej </w:t>
            </w:r>
            <w:r w:rsidR="00BF692B" w:rsidRPr="00547112">
              <w:rPr>
                <w:color w:val="auto"/>
                <w:sz w:val="22"/>
                <w:szCs w:val="22"/>
              </w:rPr>
              <w:t>egzaminu potwierdzającego kwalifikacje w zawodzie</w:t>
            </w:r>
            <w:r w:rsidRPr="00547112">
              <w:rPr>
                <w:color w:val="auto"/>
                <w:sz w:val="22"/>
                <w:szCs w:val="22"/>
              </w:rPr>
              <w:t>, w której rezultatem końcowym wykonania zadania lub zadań egzaminacyjnych jest wyrób lub usługa</w:t>
            </w:r>
            <w:r w:rsidR="009C6402" w:rsidRPr="00547112">
              <w:rPr>
                <w:color w:val="auto"/>
                <w:sz w:val="22"/>
                <w:szCs w:val="22"/>
              </w:rPr>
              <w:t>,</w:t>
            </w:r>
          </w:p>
          <w:p w14:paraId="5A30BE2A" w14:textId="47D9916A" w:rsidR="00FF2810" w:rsidRPr="00547112" w:rsidRDefault="00713D54" w:rsidP="005D01F6">
            <w:pPr>
              <w:pStyle w:val="ZAWRozdzia"/>
              <w:numPr>
                <w:ilvl w:val="1"/>
                <w:numId w:val="160"/>
              </w:numPr>
              <w:spacing w:after="0" w:line="20" w:lineRule="atLeast"/>
              <w:ind w:left="635" w:right="0" w:hanging="284"/>
              <w:rPr>
                <w:color w:val="auto"/>
                <w:sz w:val="22"/>
                <w:szCs w:val="22"/>
              </w:rPr>
            </w:pPr>
            <w:r w:rsidRPr="00547112">
              <w:rPr>
                <w:color w:val="auto"/>
                <w:sz w:val="22"/>
                <w:szCs w:val="22"/>
              </w:rPr>
              <w:t>d</w:t>
            </w:r>
            <w:r w:rsidR="00FF2810" w:rsidRPr="00547112">
              <w:rPr>
                <w:color w:val="auto"/>
                <w:sz w:val="22"/>
                <w:szCs w:val="22"/>
              </w:rPr>
              <w:t xml:space="preserve">yrektor szkoły, w której zlikwidowano kształcenie w danym zawodzie informuje absolwenta o miejscu przeprowadzania części praktycznej </w:t>
            </w:r>
            <w:r w:rsidR="00BF692B" w:rsidRPr="00547112">
              <w:rPr>
                <w:color w:val="auto"/>
                <w:sz w:val="22"/>
                <w:szCs w:val="22"/>
              </w:rPr>
              <w:t>egzaminu potwierdzającego kwalifikacje w zawodzie</w:t>
            </w:r>
            <w:r w:rsidR="00FF2810" w:rsidRPr="00547112">
              <w:rPr>
                <w:color w:val="auto"/>
                <w:sz w:val="22"/>
                <w:szCs w:val="22"/>
              </w:rPr>
              <w:t xml:space="preserve">, w której rezultatem końcowym wykonania zadania lub zadań egzaminacyjnych jest wyrób lub usługa, wskazanym przez dyrektora okręgowej komisji egzaminacyjnej nie później niż na miesiąc </w:t>
            </w:r>
            <w:r w:rsidR="00063120" w:rsidRPr="00547112">
              <w:rPr>
                <w:color w:val="auto"/>
                <w:sz w:val="22"/>
                <w:szCs w:val="22"/>
              </w:rPr>
              <w:t>przed terminem</w:t>
            </w:r>
            <w:r w:rsidR="00BF692B" w:rsidRPr="00547112">
              <w:rPr>
                <w:color w:val="auto"/>
                <w:sz w:val="22"/>
                <w:szCs w:val="22"/>
              </w:rPr>
              <w:t xml:space="preserve"> potwierdzającego kwalifikacje w zawodzie</w:t>
            </w:r>
            <w:r w:rsidR="00FF2810" w:rsidRPr="00547112">
              <w:rPr>
                <w:color w:val="auto"/>
                <w:sz w:val="22"/>
                <w:szCs w:val="22"/>
              </w:rPr>
              <w:t xml:space="preserve">, określonym w komunikacie dyrektora CKE o harmonogramie </w:t>
            </w:r>
            <w:r w:rsidR="00BF692B" w:rsidRPr="00547112">
              <w:rPr>
                <w:color w:val="auto"/>
                <w:sz w:val="22"/>
                <w:szCs w:val="22"/>
              </w:rPr>
              <w:t>egzaminu potwierdzającego kwalifikacje w zawodzie</w:t>
            </w:r>
            <w:r w:rsidR="00FF2810" w:rsidRPr="00547112">
              <w:rPr>
                <w:color w:val="auto"/>
                <w:sz w:val="22"/>
                <w:szCs w:val="22"/>
              </w:rPr>
              <w:t>.</w:t>
            </w:r>
          </w:p>
        </w:tc>
      </w:tr>
      <w:tr w:rsidR="00340300" w:rsidRPr="00547112" w14:paraId="64B48A98" w14:textId="77777777" w:rsidTr="007570D0">
        <w:tc>
          <w:tcPr>
            <w:tcW w:w="250" w:type="dxa"/>
          </w:tcPr>
          <w:p w14:paraId="592A9770" w14:textId="77777777" w:rsidR="00340300" w:rsidRPr="00547112" w:rsidRDefault="00340300" w:rsidP="003C270E">
            <w:pPr>
              <w:tabs>
                <w:tab w:val="left" w:pos="1947"/>
              </w:tabs>
              <w:rPr>
                <w:rFonts w:ascii="Times New Roman" w:hAnsi="Times New Roman"/>
                <w:b/>
              </w:rPr>
            </w:pPr>
          </w:p>
        </w:tc>
        <w:tc>
          <w:tcPr>
            <w:tcW w:w="9528" w:type="dxa"/>
            <w:gridSpan w:val="2"/>
          </w:tcPr>
          <w:p w14:paraId="52009BF2" w14:textId="77777777" w:rsidR="00340300" w:rsidRPr="00547112" w:rsidRDefault="00340300" w:rsidP="005D01F6">
            <w:pPr>
              <w:pStyle w:val="ZAWRozdzia"/>
              <w:numPr>
                <w:ilvl w:val="0"/>
                <w:numId w:val="160"/>
              </w:numPr>
              <w:spacing w:after="0" w:line="20" w:lineRule="atLeast"/>
              <w:ind w:left="351" w:right="0" w:hanging="369"/>
              <w:rPr>
                <w:color w:val="auto"/>
                <w:sz w:val="22"/>
                <w:szCs w:val="22"/>
              </w:rPr>
            </w:pPr>
            <w:r w:rsidRPr="00547112">
              <w:rPr>
                <w:color w:val="auto"/>
                <w:sz w:val="22"/>
                <w:szCs w:val="22"/>
              </w:rPr>
              <w:t>W przypadku, gdy część praktyczna egzaminu dla uczniów lub absolwentów szkoły, którzy złożyli deklaracje, będzie przeprowadzana w placówce albo w centrum, w którym odbywali praktyczną naukę zawodu lub u pracodawcy, u którego odbywali praktyczną naukę zawodu, dyrektor szkoły informuje:</w:t>
            </w:r>
          </w:p>
          <w:p w14:paraId="7C6B8135" w14:textId="71D0C750" w:rsidR="00340300" w:rsidRPr="00547112" w:rsidRDefault="00340300" w:rsidP="005D01F6">
            <w:pPr>
              <w:pStyle w:val="Akapitzlist"/>
              <w:numPr>
                <w:ilvl w:val="1"/>
                <w:numId w:val="103"/>
              </w:numPr>
              <w:spacing w:after="0" w:line="20" w:lineRule="atLeast"/>
              <w:ind w:left="776" w:right="0"/>
              <w:rPr>
                <w:color w:val="auto"/>
                <w:sz w:val="22"/>
                <w:szCs w:val="22"/>
              </w:rPr>
            </w:pPr>
            <w:r w:rsidRPr="00547112">
              <w:rPr>
                <w:color w:val="auto"/>
                <w:sz w:val="22"/>
                <w:szCs w:val="22"/>
              </w:rPr>
              <w:t xml:space="preserve">ucznia lub absolwenta o miejscu przystąpienia do części praktycznej </w:t>
            </w:r>
            <w:r w:rsidR="00BF692B" w:rsidRPr="00547112">
              <w:rPr>
                <w:color w:val="auto"/>
                <w:sz w:val="22"/>
                <w:szCs w:val="22"/>
              </w:rPr>
              <w:t>egzaminu potwierdzającego kwalifikacje w zawodzie</w:t>
            </w:r>
            <w:r w:rsidRPr="00547112">
              <w:rPr>
                <w:color w:val="auto"/>
                <w:sz w:val="22"/>
                <w:szCs w:val="22"/>
              </w:rPr>
              <w:t xml:space="preserve"> nie później niż na miesiąc </w:t>
            </w:r>
            <w:r w:rsidR="00063120" w:rsidRPr="00547112">
              <w:rPr>
                <w:color w:val="auto"/>
                <w:sz w:val="22"/>
                <w:szCs w:val="22"/>
              </w:rPr>
              <w:t>przed terminem</w:t>
            </w:r>
            <w:r w:rsidRPr="00547112">
              <w:rPr>
                <w:color w:val="auto"/>
                <w:sz w:val="22"/>
                <w:szCs w:val="22"/>
              </w:rPr>
              <w:t xml:space="preserve"> </w:t>
            </w:r>
            <w:r w:rsidR="00BF692B" w:rsidRPr="00547112">
              <w:rPr>
                <w:color w:val="auto"/>
                <w:sz w:val="22"/>
                <w:szCs w:val="22"/>
              </w:rPr>
              <w:t>egzaminu potwierdzającego kwalifikacje w zawodzie</w:t>
            </w:r>
            <w:r w:rsidRPr="00547112">
              <w:rPr>
                <w:color w:val="auto"/>
                <w:sz w:val="22"/>
                <w:szCs w:val="22"/>
              </w:rPr>
              <w:t>, określonego w komunikacie dyrektora CKE w sprawie harmonogramu egzaminu;</w:t>
            </w:r>
          </w:p>
          <w:p w14:paraId="4348B67B" w14:textId="1D51A6E0" w:rsidR="00340300" w:rsidRPr="00547112" w:rsidRDefault="00340300" w:rsidP="005D01F6">
            <w:pPr>
              <w:pStyle w:val="Akapitzlist"/>
              <w:numPr>
                <w:ilvl w:val="1"/>
                <w:numId w:val="103"/>
              </w:numPr>
              <w:spacing w:after="0" w:line="20" w:lineRule="atLeast"/>
              <w:ind w:left="776" w:right="0"/>
              <w:rPr>
                <w:color w:val="auto"/>
                <w:sz w:val="22"/>
                <w:szCs w:val="22"/>
              </w:rPr>
            </w:pPr>
            <w:r w:rsidRPr="00547112">
              <w:rPr>
                <w:color w:val="auto"/>
                <w:sz w:val="22"/>
                <w:szCs w:val="22"/>
              </w:rPr>
              <w:t xml:space="preserve">dyrektora placówki lub centrum lub pracodawcę o przystąpieniu ucznia lub absolwenta do części praktycznej </w:t>
            </w:r>
            <w:r w:rsidR="00BF692B" w:rsidRPr="00547112">
              <w:rPr>
                <w:color w:val="auto"/>
                <w:sz w:val="22"/>
                <w:szCs w:val="22"/>
              </w:rPr>
              <w:t>egzaminu potwierdzającego kwalifikacje w zawodzie</w:t>
            </w:r>
            <w:r w:rsidRPr="00547112">
              <w:rPr>
                <w:color w:val="auto"/>
                <w:sz w:val="22"/>
                <w:szCs w:val="22"/>
              </w:rPr>
              <w:t xml:space="preserve"> w danej placówce, danym centrum lub u danego pracodawcy nie później niż na 2 miesiące </w:t>
            </w:r>
            <w:r w:rsidR="00063120" w:rsidRPr="00547112">
              <w:rPr>
                <w:color w:val="auto"/>
                <w:sz w:val="22"/>
                <w:szCs w:val="22"/>
              </w:rPr>
              <w:t>przed terminem</w:t>
            </w:r>
            <w:r w:rsidRPr="00547112">
              <w:rPr>
                <w:color w:val="auto"/>
                <w:sz w:val="22"/>
                <w:szCs w:val="22"/>
              </w:rPr>
              <w:t xml:space="preserve"> </w:t>
            </w:r>
            <w:r w:rsidR="00BF692B" w:rsidRPr="00547112">
              <w:rPr>
                <w:color w:val="auto"/>
                <w:sz w:val="22"/>
                <w:szCs w:val="22"/>
              </w:rPr>
              <w:t>egzaminu potwierdzającego kwalifikacje w zawodzie</w:t>
            </w:r>
            <w:r w:rsidRPr="00547112">
              <w:rPr>
                <w:color w:val="auto"/>
                <w:sz w:val="22"/>
                <w:szCs w:val="22"/>
              </w:rPr>
              <w:t xml:space="preserve">, określonego w komunikacie dyrektora CKE w sprawie harmonogramu egzaminu, </w:t>
            </w:r>
          </w:p>
          <w:p w14:paraId="578D59A2" w14:textId="67E4BC69" w:rsidR="00340300" w:rsidRPr="00547112" w:rsidRDefault="00340300" w:rsidP="005D01F6">
            <w:pPr>
              <w:pStyle w:val="Akapitzlist"/>
              <w:numPr>
                <w:ilvl w:val="1"/>
                <w:numId w:val="103"/>
              </w:numPr>
              <w:spacing w:after="0" w:line="20" w:lineRule="atLeast"/>
              <w:ind w:left="776" w:right="0"/>
              <w:rPr>
                <w:color w:val="auto"/>
                <w:sz w:val="22"/>
                <w:szCs w:val="22"/>
              </w:rPr>
            </w:pPr>
            <w:r w:rsidRPr="00547112">
              <w:rPr>
                <w:color w:val="auto"/>
                <w:sz w:val="22"/>
                <w:szCs w:val="22"/>
              </w:rPr>
              <w:t xml:space="preserve">dyrektora okręgowej komisji egzaminacyjnej o miejscu przystąpienia ucznia lub absolwenta do części praktycznej </w:t>
            </w:r>
            <w:r w:rsidR="00BF692B" w:rsidRPr="00547112">
              <w:rPr>
                <w:color w:val="auto"/>
                <w:sz w:val="22"/>
                <w:szCs w:val="22"/>
              </w:rPr>
              <w:t>egzaminu potwierdzającego kwalifikacje w zawodzie</w:t>
            </w:r>
            <w:r w:rsidRPr="00547112">
              <w:rPr>
                <w:color w:val="auto"/>
                <w:sz w:val="22"/>
                <w:szCs w:val="22"/>
              </w:rPr>
              <w:t xml:space="preserve"> </w:t>
            </w:r>
            <w:r w:rsidR="009C6402" w:rsidRPr="00547112">
              <w:rPr>
                <w:color w:val="auto"/>
                <w:sz w:val="22"/>
                <w:szCs w:val="22"/>
              </w:rPr>
              <w:t>(</w:t>
            </w:r>
            <w:r w:rsidR="009C6402" w:rsidRPr="00547112">
              <w:rPr>
                <w:color w:val="auto"/>
                <w:sz w:val="22"/>
                <w:szCs w:val="22"/>
                <w:shd w:val="clear" w:color="auto" w:fill="BDD6EE"/>
              </w:rPr>
              <w:t>Załącznik 15)</w:t>
            </w:r>
            <w:r w:rsidR="009C6402" w:rsidRPr="00547112">
              <w:rPr>
                <w:color w:val="auto"/>
                <w:sz w:val="22"/>
                <w:szCs w:val="22"/>
              </w:rPr>
              <w:t xml:space="preserve"> </w:t>
            </w:r>
            <w:r w:rsidRPr="00547112">
              <w:rPr>
                <w:color w:val="auto"/>
                <w:sz w:val="22"/>
                <w:szCs w:val="22"/>
              </w:rPr>
              <w:t>w terminie przekaza</w:t>
            </w:r>
            <w:r w:rsidR="00C6149B" w:rsidRPr="00547112">
              <w:rPr>
                <w:color w:val="auto"/>
                <w:sz w:val="22"/>
                <w:szCs w:val="22"/>
              </w:rPr>
              <w:t>nia wykazu uczniów lub absolwentów, którzy złożyli deklaracje na daną sesję</w:t>
            </w:r>
            <w:r w:rsidRPr="00547112">
              <w:rPr>
                <w:color w:val="auto"/>
                <w:sz w:val="22"/>
                <w:szCs w:val="22"/>
              </w:rPr>
              <w:t xml:space="preserve">, nie później niż na 2 miesiące </w:t>
            </w:r>
            <w:r w:rsidR="00063120" w:rsidRPr="00547112">
              <w:rPr>
                <w:color w:val="auto"/>
                <w:sz w:val="22"/>
                <w:szCs w:val="22"/>
              </w:rPr>
              <w:t>przed terminem</w:t>
            </w:r>
            <w:r w:rsidR="00BF692B" w:rsidRPr="00547112">
              <w:rPr>
                <w:color w:val="auto"/>
                <w:sz w:val="22"/>
                <w:szCs w:val="22"/>
              </w:rPr>
              <w:t xml:space="preserve"> </w:t>
            </w:r>
            <w:r w:rsidR="009C6402" w:rsidRPr="00547112">
              <w:rPr>
                <w:color w:val="auto"/>
                <w:sz w:val="22"/>
                <w:szCs w:val="22"/>
              </w:rPr>
              <w:t xml:space="preserve">egzaminu </w:t>
            </w:r>
            <w:r w:rsidR="00BF692B" w:rsidRPr="00547112">
              <w:rPr>
                <w:color w:val="auto"/>
                <w:sz w:val="22"/>
                <w:szCs w:val="22"/>
              </w:rPr>
              <w:t>potwierdzającego kwalifikacje w zawodzie</w:t>
            </w:r>
            <w:r w:rsidR="00C6149B" w:rsidRPr="00547112">
              <w:rPr>
                <w:color w:val="auto"/>
                <w:sz w:val="22"/>
                <w:szCs w:val="22"/>
              </w:rPr>
              <w:t xml:space="preserve"> w danej sesji</w:t>
            </w:r>
            <w:r w:rsidR="009C6402" w:rsidRPr="00547112">
              <w:rPr>
                <w:color w:val="auto"/>
                <w:sz w:val="22"/>
                <w:szCs w:val="22"/>
              </w:rPr>
              <w:t>, określonym</w:t>
            </w:r>
            <w:r w:rsidRPr="00547112">
              <w:rPr>
                <w:color w:val="auto"/>
                <w:sz w:val="22"/>
                <w:szCs w:val="22"/>
              </w:rPr>
              <w:t xml:space="preserve"> w komunikacie dyrektora CKE w sprawie harmonogramu egzaminu</w:t>
            </w:r>
            <w:r w:rsidR="009C6402" w:rsidRPr="00547112">
              <w:rPr>
                <w:color w:val="auto"/>
                <w:sz w:val="22"/>
                <w:szCs w:val="22"/>
              </w:rPr>
              <w:t>.</w:t>
            </w:r>
          </w:p>
        </w:tc>
      </w:tr>
      <w:tr w:rsidR="00340300" w:rsidRPr="00547112" w14:paraId="6D9D9268" w14:textId="77777777" w:rsidTr="007570D0">
        <w:tc>
          <w:tcPr>
            <w:tcW w:w="250" w:type="dxa"/>
          </w:tcPr>
          <w:p w14:paraId="7D35D4E3" w14:textId="77777777" w:rsidR="00340300" w:rsidRPr="00547112" w:rsidRDefault="00340300" w:rsidP="003C270E">
            <w:pPr>
              <w:tabs>
                <w:tab w:val="left" w:pos="1947"/>
              </w:tabs>
              <w:rPr>
                <w:rFonts w:ascii="Times New Roman" w:hAnsi="Times New Roman"/>
                <w:b/>
              </w:rPr>
            </w:pPr>
          </w:p>
        </w:tc>
        <w:tc>
          <w:tcPr>
            <w:tcW w:w="9528" w:type="dxa"/>
            <w:gridSpan w:val="2"/>
          </w:tcPr>
          <w:p w14:paraId="15350958" w14:textId="77777777" w:rsidR="00840EE5" w:rsidRPr="00547112" w:rsidRDefault="00840EE5" w:rsidP="005D01F6">
            <w:pPr>
              <w:pStyle w:val="ZAWRozdzia"/>
              <w:numPr>
                <w:ilvl w:val="0"/>
                <w:numId w:val="160"/>
              </w:numPr>
              <w:spacing w:after="0" w:line="20" w:lineRule="atLeast"/>
              <w:ind w:left="351" w:right="0" w:hanging="369"/>
              <w:rPr>
                <w:color w:val="auto"/>
                <w:sz w:val="22"/>
                <w:szCs w:val="22"/>
              </w:rPr>
            </w:pPr>
            <w:r w:rsidRPr="00547112">
              <w:rPr>
                <w:color w:val="auto"/>
                <w:sz w:val="22"/>
                <w:szCs w:val="22"/>
              </w:rPr>
              <w:t>W uzasadnionych przypadkach, gdy część pisemna egzaminu i/lub część praktyczna dla uczniów lub absolwentów szkoły lub dla osób, które ukończyły kwalifikacyjny kurs zawodowy, którzy złożyli deklaracje, nie może być przeprowadzona odpowiednio w szkole, w placówce lub w centrum, w którym uczniowie/absolwenci odbywali praktyczną naukę zawodu lub u pracodawcy, u którego uczniowie/absolwenci odbywali praktyczną naukę zawodu lub w miejscu prowadzenia kwalifikacyjnego kursu zawodowego przez podmiot i będzie przeprowadzana w innym miejscu, dyrektor szkoły lub podmiot prowadzący kwalifikacyjny kurs zawodowy informuje:</w:t>
            </w:r>
          </w:p>
          <w:p w14:paraId="2EB438A1" w14:textId="1396F40F" w:rsidR="00840EE5" w:rsidRPr="00547112" w:rsidRDefault="00840EE5" w:rsidP="005D01F6">
            <w:pPr>
              <w:pStyle w:val="Akapitzlist"/>
              <w:numPr>
                <w:ilvl w:val="1"/>
                <w:numId w:val="104"/>
              </w:numPr>
              <w:spacing w:after="0" w:line="20" w:lineRule="atLeast"/>
              <w:ind w:left="776" w:right="0"/>
              <w:rPr>
                <w:color w:val="auto"/>
                <w:sz w:val="22"/>
                <w:szCs w:val="22"/>
              </w:rPr>
            </w:pPr>
            <w:r w:rsidRPr="00547112">
              <w:rPr>
                <w:color w:val="auto"/>
                <w:sz w:val="22"/>
                <w:szCs w:val="22"/>
              </w:rPr>
              <w:t>dyrektora okręgowej komisji egzaminacyjnej o miejscu egzaminu</w:t>
            </w:r>
            <w:r w:rsidR="00C6149B" w:rsidRPr="00547112">
              <w:rPr>
                <w:color w:val="auto"/>
                <w:sz w:val="22"/>
                <w:szCs w:val="22"/>
              </w:rPr>
              <w:t xml:space="preserve"> w terminie przekazania wykazu zdających na daną sesję</w:t>
            </w:r>
            <w:r w:rsidRPr="00547112">
              <w:rPr>
                <w:color w:val="auto"/>
                <w:sz w:val="22"/>
                <w:szCs w:val="22"/>
              </w:rPr>
              <w:t xml:space="preserve">, nie później niż na 2 miesiące </w:t>
            </w:r>
            <w:r w:rsidR="00063120" w:rsidRPr="00547112">
              <w:rPr>
                <w:color w:val="auto"/>
                <w:sz w:val="22"/>
                <w:szCs w:val="22"/>
              </w:rPr>
              <w:t>przed terminem</w:t>
            </w:r>
            <w:r w:rsidRPr="00547112">
              <w:rPr>
                <w:color w:val="auto"/>
                <w:sz w:val="22"/>
                <w:szCs w:val="22"/>
              </w:rPr>
              <w:t xml:space="preserve"> </w:t>
            </w:r>
            <w:r w:rsidR="009C6402" w:rsidRPr="00547112">
              <w:rPr>
                <w:color w:val="auto"/>
                <w:sz w:val="22"/>
                <w:szCs w:val="22"/>
              </w:rPr>
              <w:t xml:space="preserve">egzaminu </w:t>
            </w:r>
            <w:r w:rsidR="00BF692B" w:rsidRPr="00547112">
              <w:rPr>
                <w:color w:val="auto"/>
                <w:sz w:val="22"/>
                <w:szCs w:val="22"/>
              </w:rPr>
              <w:t>potwierdzającego kwalifikacje w zawodzie</w:t>
            </w:r>
            <w:r w:rsidR="009D0CFE" w:rsidRPr="00547112">
              <w:rPr>
                <w:color w:val="auto"/>
                <w:sz w:val="22"/>
                <w:szCs w:val="22"/>
              </w:rPr>
              <w:t xml:space="preserve"> w danej sesji</w:t>
            </w:r>
            <w:r w:rsidR="009C6402" w:rsidRPr="00547112">
              <w:rPr>
                <w:color w:val="auto"/>
                <w:sz w:val="22"/>
                <w:szCs w:val="22"/>
              </w:rPr>
              <w:t>, określonym</w:t>
            </w:r>
            <w:r w:rsidRPr="00547112">
              <w:rPr>
                <w:color w:val="auto"/>
                <w:sz w:val="22"/>
                <w:szCs w:val="22"/>
              </w:rPr>
              <w:t xml:space="preserve"> w komunikacie dyrektora CKE w sprawie harmonogramu egzaminu wraz z podaniem uzasadnienia i wnioskiem o uznanie przypadku za uzasadniony i powierzenie zorganizowanie egzaminu dla zdających, którzy złożyli deklaracje, przewodniczącemu zespołu egzaminacyjnemu we wskazanej w informacji innej szkole lub placówce lub centrum lub podmiocie lub pracodawcy </w:t>
            </w:r>
            <w:r w:rsidRPr="00547112">
              <w:rPr>
                <w:color w:val="auto"/>
                <w:sz w:val="22"/>
                <w:szCs w:val="22"/>
                <w:shd w:val="clear" w:color="auto" w:fill="BDD6EE"/>
              </w:rPr>
              <w:t>(Załącznik 16)</w:t>
            </w:r>
            <w:r w:rsidRPr="00547112">
              <w:rPr>
                <w:color w:val="auto"/>
                <w:sz w:val="22"/>
                <w:szCs w:val="22"/>
              </w:rPr>
              <w:t>,</w:t>
            </w:r>
          </w:p>
          <w:p w14:paraId="52ED5327" w14:textId="184077C6" w:rsidR="00840EE5" w:rsidRPr="00547112" w:rsidRDefault="00840EE5" w:rsidP="005D01F6">
            <w:pPr>
              <w:pStyle w:val="Akapitzlist"/>
              <w:numPr>
                <w:ilvl w:val="1"/>
                <w:numId w:val="104"/>
              </w:numPr>
              <w:spacing w:after="0" w:line="20" w:lineRule="atLeast"/>
              <w:ind w:left="776" w:right="0"/>
              <w:rPr>
                <w:color w:val="auto"/>
                <w:sz w:val="22"/>
                <w:szCs w:val="22"/>
              </w:rPr>
            </w:pPr>
            <w:r w:rsidRPr="00547112">
              <w:rPr>
                <w:color w:val="auto"/>
                <w:sz w:val="22"/>
                <w:szCs w:val="22"/>
              </w:rPr>
              <w:t xml:space="preserve">ucznia lub absolwenta lub osobę, która ukończyła kwalifikacyjny kurs zawodowy o miejscu przystąpienia do części praktycznej </w:t>
            </w:r>
            <w:r w:rsidR="00BF692B" w:rsidRPr="00547112">
              <w:rPr>
                <w:color w:val="auto"/>
                <w:sz w:val="22"/>
                <w:szCs w:val="22"/>
              </w:rPr>
              <w:t>egzaminu potwierdzającego kwalifikacje w zawodzie</w:t>
            </w:r>
            <w:r w:rsidRPr="00547112">
              <w:rPr>
                <w:color w:val="auto"/>
                <w:sz w:val="22"/>
                <w:szCs w:val="22"/>
              </w:rPr>
              <w:t xml:space="preserve"> nie później niż na miesiąc </w:t>
            </w:r>
            <w:r w:rsidR="00063120" w:rsidRPr="00547112">
              <w:rPr>
                <w:color w:val="auto"/>
                <w:sz w:val="22"/>
                <w:szCs w:val="22"/>
              </w:rPr>
              <w:t>przed terminem</w:t>
            </w:r>
            <w:r w:rsidR="00BF692B" w:rsidRPr="00547112">
              <w:rPr>
                <w:color w:val="auto"/>
                <w:sz w:val="22"/>
                <w:szCs w:val="22"/>
              </w:rPr>
              <w:t xml:space="preserve"> </w:t>
            </w:r>
            <w:r w:rsidR="009C6402" w:rsidRPr="00547112">
              <w:rPr>
                <w:color w:val="auto"/>
                <w:sz w:val="22"/>
                <w:szCs w:val="22"/>
              </w:rPr>
              <w:t xml:space="preserve">egzaminu </w:t>
            </w:r>
            <w:r w:rsidR="00BF692B" w:rsidRPr="00547112">
              <w:rPr>
                <w:color w:val="auto"/>
                <w:sz w:val="22"/>
                <w:szCs w:val="22"/>
              </w:rPr>
              <w:t>potwierdzającego kwalifikacje w zawodzie</w:t>
            </w:r>
            <w:r w:rsidR="009C6402" w:rsidRPr="00547112">
              <w:rPr>
                <w:color w:val="auto"/>
                <w:sz w:val="22"/>
                <w:szCs w:val="22"/>
              </w:rPr>
              <w:t>, określonym</w:t>
            </w:r>
            <w:r w:rsidRPr="00547112">
              <w:rPr>
                <w:color w:val="auto"/>
                <w:sz w:val="22"/>
                <w:szCs w:val="22"/>
              </w:rPr>
              <w:t xml:space="preserve"> w komunikacie dyrektora CKE w sprawie harmonogramu egzaminu. </w:t>
            </w:r>
          </w:p>
          <w:p w14:paraId="759BD0C3" w14:textId="77777777" w:rsidR="00840EE5" w:rsidRPr="00547112" w:rsidRDefault="00840EE5" w:rsidP="00840EE5">
            <w:pPr>
              <w:pStyle w:val="Akapitzlist"/>
              <w:spacing w:after="0" w:line="20" w:lineRule="atLeast"/>
              <w:ind w:left="776" w:right="0" w:firstLine="0"/>
              <w:rPr>
                <w:color w:val="auto"/>
                <w:sz w:val="22"/>
                <w:szCs w:val="22"/>
              </w:rPr>
            </w:pPr>
            <w:r w:rsidRPr="00547112">
              <w:rPr>
                <w:color w:val="auto"/>
                <w:sz w:val="22"/>
                <w:szCs w:val="22"/>
              </w:rPr>
              <w:t>Wraz z informajcą o miejscu egzaminu dyrektor szkoły lub podmiot prowadzący jest zobowiązany przekazać kierowanemu na egzamin do innego miejsca uczniowi lub absolwentowi albo osobie, która ukończyła kwalifikacyjny kurs zawodowy wszystkie niezbędne informacje o tym miejscu egzaminu, w tym w szczegolności o wykorzystywanych na egzaminie aktualnych wersjach oprogramowania i specjalistycznym sprzęcie, a także o materiałach pomocniczych i pomocach, które zdający przynosi na egzamin i ewentualnie o wymaganym ubraniu ochronnym lub roboczym.</w:t>
            </w:r>
          </w:p>
          <w:p w14:paraId="75A4C19F" w14:textId="77777777" w:rsidR="00840EE5" w:rsidRPr="00547112" w:rsidRDefault="00840EE5" w:rsidP="00840EE5">
            <w:pPr>
              <w:pStyle w:val="Akapitzlist"/>
              <w:spacing w:after="0" w:line="20" w:lineRule="atLeast"/>
              <w:ind w:left="776" w:right="0" w:firstLine="0"/>
              <w:rPr>
                <w:color w:val="auto"/>
                <w:sz w:val="22"/>
                <w:szCs w:val="22"/>
              </w:rPr>
            </w:pPr>
            <w:r w:rsidRPr="00547112">
              <w:rPr>
                <w:color w:val="auto"/>
                <w:sz w:val="22"/>
                <w:szCs w:val="22"/>
              </w:rPr>
              <w:t>Jednocześnie dyrektor szkoły</w:t>
            </w:r>
            <w:r w:rsidR="00716D60" w:rsidRPr="00547112">
              <w:rPr>
                <w:color w:val="auto"/>
                <w:sz w:val="22"/>
                <w:szCs w:val="22"/>
              </w:rPr>
              <w:t>, placówki</w:t>
            </w:r>
            <w:r w:rsidRPr="00547112">
              <w:rPr>
                <w:color w:val="auto"/>
                <w:sz w:val="22"/>
                <w:szCs w:val="22"/>
              </w:rPr>
              <w:t xml:space="preserve"> lub podmiot prowadzący kwalifikacyjny kurs zawodowy jest zobowiązany do umożliwienia skierowanym zdającym zapoznania się z wyposażeniem  stanowisk egzaminacyjnych w miejscu, w którym przystąpią  do egzaminu.</w:t>
            </w:r>
          </w:p>
          <w:p w14:paraId="4CA4E979" w14:textId="77777777" w:rsidR="00340300" w:rsidRPr="00547112" w:rsidRDefault="00840EE5" w:rsidP="00840EE5">
            <w:pPr>
              <w:pStyle w:val="Akapitzlist"/>
              <w:spacing w:after="0" w:line="20" w:lineRule="atLeast"/>
              <w:ind w:left="776" w:right="0" w:firstLine="0"/>
              <w:rPr>
                <w:color w:val="auto"/>
                <w:sz w:val="22"/>
                <w:szCs w:val="22"/>
              </w:rPr>
            </w:pPr>
            <w:r w:rsidRPr="00547112">
              <w:rPr>
                <w:color w:val="auto"/>
                <w:sz w:val="22"/>
                <w:szCs w:val="22"/>
              </w:rPr>
              <w:t>Absolwenci oraz osoby, które ukończyły kwalifikacyjny kurs zawodowy w latach wcześniejszych, są zobowiązani do indywidualnego zapoznania się z obowiązującym w danej sesji wyposażeniem stanowisk egzaminacyjnych.</w:t>
            </w:r>
          </w:p>
        </w:tc>
      </w:tr>
      <w:tr w:rsidR="00840EE5" w:rsidRPr="00547112" w14:paraId="3ECE5865" w14:textId="77777777" w:rsidTr="007570D0">
        <w:tc>
          <w:tcPr>
            <w:tcW w:w="250" w:type="dxa"/>
          </w:tcPr>
          <w:p w14:paraId="51069C9C" w14:textId="77777777" w:rsidR="00840EE5" w:rsidRPr="00547112" w:rsidRDefault="00840EE5" w:rsidP="003C270E">
            <w:pPr>
              <w:tabs>
                <w:tab w:val="left" w:pos="1947"/>
              </w:tabs>
              <w:rPr>
                <w:rFonts w:ascii="Times New Roman" w:hAnsi="Times New Roman"/>
                <w:b/>
              </w:rPr>
            </w:pPr>
          </w:p>
        </w:tc>
        <w:tc>
          <w:tcPr>
            <w:tcW w:w="9528" w:type="dxa"/>
            <w:gridSpan w:val="2"/>
          </w:tcPr>
          <w:p w14:paraId="05B2FE31" w14:textId="37DF6CB7" w:rsidR="00840EE5" w:rsidRPr="00547112" w:rsidRDefault="00BF55F3" w:rsidP="005D01F6">
            <w:pPr>
              <w:pStyle w:val="ZAWRozdzia"/>
              <w:numPr>
                <w:ilvl w:val="0"/>
                <w:numId w:val="160"/>
              </w:numPr>
              <w:spacing w:after="0" w:line="20" w:lineRule="atLeast"/>
              <w:ind w:left="351" w:right="0" w:hanging="369"/>
              <w:rPr>
                <w:color w:val="auto"/>
                <w:sz w:val="22"/>
                <w:szCs w:val="22"/>
              </w:rPr>
            </w:pPr>
            <w:r w:rsidRPr="00547112">
              <w:rPr>
                <w:color w:val="auto"/>
                <w:sz w:val="22"/>
                <w:szCs w:val="22"/>
              </w:rPr>
              <w:t xml:space="preserve">W uzasadnionych przypadkach, o których mowa w </w:t>
            </w:r>
            <w:r w:rsidR="0080202C" w:rsidRPr="00547112">
              <w:rPr>
                <w:color w:val="auto"/>
                <w:sz w:val="22"/>
                <w:szCs w:val="22"/>
              </w:rPr>
              <w:t>p</w:t>
            </w:r>
            <w:r w:rsidR="00ED3F02">
              <w:rPr>
                <w:color w:val="auto"/>
                <w:sz w:val="22"/>
                <w:szCs w:val="22"/>
              </w:rPr>
              <w:t>pkt</w:t>
            </w:r>
            <w:r w:rsidRPr="00547112">
              <w:rPr>
                <w:color w:val="auto"/>
                <w:sz w:val="22"/>
                <w:szCs w:val="22"/>
              </w:rPr>
              <w:t xml:space="preserve"> </w:t>
            </w:r>
            <w:r w:rsidR="0080202C" w:rsidRPr="00547112">
              <w:rPr>
                <w:color w:val="auto"/>
                <w:sz w:val="22"/>
                <w:szCs w:val="22"/>
              </w:rPr>
              <w:t>2-4</w:t>
            </w:r>
            <w:r w:rsidRPr="00547112">
              <w:rPr>
                <w:color w:val="auto"/>
                <w:sz w:val="22"/>
                <w:szCs w:val="22"/>
              </w:rPr>
              <w:t xml:space="preserve">, dyrektor okręgowej komisji egzaminacyjnej powierza przewodniczącemu zespołu egzaminacyjnego w danej szkole, placówce, centrum, u danego pracodawcy lub w danym podmiocie prowadzącym kwalifikacyjny kurs zawodowy zorganizowanie części pisemnej i/lub części praktycznej </w:t>
            </w:r>
            <w:r w:rsidR="00BF692B" w:rsidRPr="00547112">
              <w:rPr>
                <w:color w:val="auto"/>
                <w:sz w:val="22"/>
                <w:szCs w:val="22"/>
              </w:rPr>
              <w:t>egzaminu potwierdzającego kwalifikacje w zawodzie</w:t>
            </w:r>
            <w:r w:rsidRPr="00547112">
              <w:rPr>
                <w:color w:val="auto"/>
                <w:sz w:val="22"/>
                <w:szCs w:val="22"/>
              </w:rPr>
              <w:t xml:space="preserve"> także dla uczniów lub absolwentów innej szkoły lub szkół albo dla osób, które ukończyły kwalifikacyjny kurs zawodowy w innym podmiocie prowadzącym kwalifikacyjny kurs zawodowy, informując o tym dyrektorów właściwych szkół lub placówek lub centrum, pracodawców lub podmioty prowadzące kwalifikacyjne kursy zawodowe nie później niż na 2 miesiące </w:t>
            </w:r>
            <w:r w:rsidR="00063120" w:rsidRPr="00547112">
              <w:rPr>
                <w:color w:val="auto"/>
                <w:sz w:val="22"/>
                <w:szCs w:val="22"/>
              </w:rPr>
              <w:t>przed terminem</w:t>
            </w:r>
            <w:r w:rsidR="00BF692B" w:rsidRPr="00547112">
              <w:rPr>
                <w:color w:val="auto"/>
                <w:sz w:val="22"/>
                <w:szCs w:val="22"/>
              </w:rPr>
              <w:t xml:space="preserve"> </w:t>
            </w:r>
            <w:r w:rsidR="003901BA" w:rsidRPr="00547112">
              <w:rPr>
                <w:color w:val="auto"/>
                <w:sz w:val="22"/>
                <w:szCs w:val="22"/>
              </w:rPr>
              <w:t xml:space="preserve">egzaminu </w:t>
            </w:r>
            <w:r w:rsidR="00BF692B" w:rsidRPr="00547112">
              <w:rPr>
                <w:color w:val="auto"/>
                <w:sz w:val="22"/>
                <w:szCs w:val="22"/>
              </w:rPr>
              <w:t>potwierdzającego kwalifikacje w zawodzie</w:t>
            </w:r>
            <w:r w:rsidR="003901BA" w:rsidRPr="00547112">
              <w:rPr>
                <w:color w:val="auto"/>
                <w:sz w:val="22"/>
                <w:szCs w:val="22"/>
              </w:rPr>
              <w:t>, określonym</w:t>
            </w:r>
            <w:r w:rsidRPr="00547112">
              <w:rPr>
                <w:color w:val="auto"/>
                <w:sz w:val="22"/>
                <w:szCs w:val="22"/>
              </w:rPr>
              <w:t xml:space="preserve"> w komunikacie dyrektora CKE w sprawie harmonogramu egzaminu.</w:t>
            </w:r>
          </w:p>
        </w:tc>
      </w:tr>
      <w:tr w:rsidR="00DC1E3C" w:rsidRPr="00547112" w14:paraId="4A8B0D40" w14:textId="77777777" w:rsidTr="00DC1E3C">
        <w:tc>
          <w:tcPr>
            <w:tcW w:w="675" w:type="dxa"/>
            <w:gridSpan w:val="2"/>
          </w:tcPr>
          <w:p w14:paraId="0D21F62F" w14:textId="77777777" w:rsidR="00DC1E3C" w:rsidRPr="00547112" w:rsidRDefault="00DC1E3C" w:rsidP="00DC1E3C">
            <w:pPr>
              <w:tabs>
                <w:tab w:val="left" w:pos="1947"/>
              </w:tabs>
              <w:spacing w:after="45"/>
              <w:rPr>
                <w:rFonts w:ascii="Times New Roman" w:hAnsi="Times New Roman"/>
                <w:b/>
                <w:highlight w:val="yellow"/>
              </w:rPr>
            </w:pPr>
            <w:r w:rsidRPr="00547112">
              <w:rPr>
                <w:rFonts w:ascii="Times New Roman" w:hAnsi="Times New Roman"/>
                <w:b/>
              </w:rPr>
              <w:t>3.8.</w:t>
            </w:r>
          </w:p>
        </w:tc>
        <w:tc>
          <w:tcPr>
            <w:tcW w:w="9103" w:type="dxa"/>
          </w:tcPr>
          <w:p w14:paraId="6AEE143B" w14:textId="3330DA7B" w:rsidR="00DC1E3C" w:rsidRPr="00547112" w:rsidRDefault="00063120" w:rsidP="00063120">
            <w:pPr>
              <w:tabs>
                <w:tab w:val="left" w:pos="1947"/>
              </w:tabs>
              <w:spacing w:after="45"/>
              <w:rPr>
                <w:rFonts w:ascii="Times New Roman" w:hAnsi="Times New Roman"/>
                <w:b/>
                <w:smallCaps/>
              </w:rPr>
            </w:pPr>
            <w:r w:rsidRPr="00547112">
              <w:rPr>
                <w:rFonts w:ascii="Times New Roman" w:hAnsi="Times New Roman"/>
                <w:b/>
              </w:rPr>
              <w:t>Z</w:t>
            </w:r>
            <w:r w:rsidR="00DC1E3C" w:rsidRPr="00547112">
              <w:rPr>
                <w:rFonts w:ascii="Times New Roman" w:hAnsi="Times New Roman"/>
                <w:b/>
              </w:rPr>
              <w:t>wolnieni</w:t>
            </w:r>
            <w:r w:rsidRPr="00547112">
              <w:rPr>
                <w:rFonts w:ascii="Times New Roman" w:hAnsi="Times New Roman"/>
                <w:b/>
              </w:rPr>
              <w:t>e</w:t>
            </w:r>
            <w:r w:rsidR="00BD69BF" w:rsidRPr="00547112">
              <w:rPr>
                <w:rFonts w:ascii="Times New Roman" w:hAnsi="Times New Roman"/>
                <w:b/>
              </w:rPr>
              <w:t xml:space="preserve"> zdającego</w:t>
            </w:r>
            <w:r w:rsidR="00DC1E3C" w:rsidRPr="00547112">
              <w:rPr>
                <w:rFonts w:ascii="Times New Roman" w:hAnsi="Times New Roman"/>
                <w:b/>
              </w:rPr>
              <w:t xml:space="preserve"> z </w:t>
            </w:r>
            <w:r w:rsidRPr="00547112">
              <w:rPr>
                <w:rFonts w:ascii="Times New Roman" w:hAnsi="Times New Roman"/>
                <w:b/>
              </w:rPr>
              <w:t>części pisemnej</w:t>
            </w:r>
            <w:r w:rsidR="00DC1E3C" w:rsidRPr="00547112">
              <w:rPr>
                <w:rFonts w:ascii="Times New Roman" w:hAnsi="Times New Roman"/>
                <w:b/>
              </w:rPr>
              <w:t xml:space="preserve"> </w:t>
            </w:r>
            <w:r w:rsidR="00BF692B" w:rsidRPr="00547112">
              <w:rPr>
                <w:rFonts w:ascii="Times New Roman" w:hAnsi="Times New Roman"/>
                <w:b/>
              </w:rPr>
              <w:t>egzaminu potwierdzającego kwalifikacje w zawodzie</w:t>
            </w:r>
          </w:p>
        </w:tc>
      </w:tr>
      <w:tr w:rsidR="00DC1E3C" w:rsidRPr="00547112" w14:paraId="58DF60BE" w14:textId="77777777" w:rsidTr="00DC1E3C">
        <w:tc>
          <w:tcPr>
            <w:tcW w:w="250" w:type="dxa"/>
          </w:tcPr>
          <w:p w14:paraId="538826CB" w14:textId="77777777" w:rsidR="00DC1E3C" w:rsidRPr="00547112" w:rsidRDefault="00DC1E3C" w:rsidP="00DC1E3C">
            <w:pPr>
              <w:tabs>
                <w:tab w:val="left" w:pos="1947"/>
              </w:tabs>
              <w:spacing w:after="45"/>
              <w:rPr>
                <w:rFonts w:ascii="Times New Roman" w:hAnsi="Times New Roman"/>
                <w:b/>
                <w:sz w:val="12"/>
              </w:rPr>
            </w:pPr>
          </w:p>
        </w:tc>
        <w:tc>
          <w:tcPr>
            <w:tcW w:w="9528" w:type="dxa"/>
            <w:gridSpan w:val="2"/>
          </w:tcPr>
          <w:p w14:paraId="29450BB8" w14:textId="77777777" w:rsidR="00DC1E3C" w:rsidRPr="00547112" w:rsidRDefault="00DC1E3C" w:rsidP="00DC1E3C">
            <w:pPr>
              <w:tabs>
                <w:tab w:val="left" w:pos="1947"/>
              </w:tabs>
              <w:spacing w:after="45"/>
              <w:rPr>
                <w:rFonts w:ascii="Times New Roman" w:hAnsi="Times New Roman"/>
                <w:sz w:val="12"/>
              </w:rPr>
            </w:pPr>
          </w:p>
        </w:tc>
      </w:tr>
      <w:tr w:rsidR="00DC1E3C" w:rsidRPr="00547112" w14:paraId="0CECC16C" w14:textId="77777777" w:rsidTr="00DC1E3C">
        <w:tc>
          <w:tcPr>
            <w:tcW w:w="250" w:type="dxa"/>
          </w:tcPr>
          <w:p w14:paraId="0C8F3D22" w14:textId="77777777" w:rsidR="00DC1E3C" w:rsidRPr="00547112" w:rsidRDefault="00DC1E3C" w:rsidP="00DC1E3C">
            <w:pPr>
              <w:tabs>
                <w:tab w:val="left" w:pos="1947"/>
              </w:tabs>
              <w:rPr>
                <w:rFonts w:ascii="Times New Roman" w:hAnsi="Times New Roman"/>
                <w:b/>
              </w:rPr>
            </w:pPr>
          </w:p>
        </w:tc>
        <w:tc>
          <w:tcPr>
            <w:tcW w:w="9528" w:type="dxa"/>
            <w:gridSpan w:val="2"/>
          </w:tcPr>
          <w:p w14:paraId="6E28E83D" w14:textId="0DDC584D" w:rsidR="00DC1E3C" w:rsidRPr="00547112" w:rsidRDefault="00DC1E3C" w:rsidP="00064D73">
            <w:pPr>
              <w:pStyle w:val="Akapitzlist"/>
              <w:numPr>
                <w:ilvl w:val="5"/>
                <w:numId w:val="10"/>
              </w:numPr>
              <w:spacing w:after="0" w:line="20" w:lineRule="atLeast"/>
              <w:ind w:left="776" w:hanging="425"/>
              <w:rPr>
                <w:color w:val="auto"/>
                <w:sz w:val="22"/>
                <w:szCs w:val="22"/>
              </w:rPr>
            </w:pPr>
            <w:r w:rsidRPr="00547112">
              <w:rPr>
                <w:color w:val="auto"/>
                <w:sz w:val="22"/>
                <w:szCs w:val="22"/>
              </w:rPr>
              <w:t xml:space="preserve">Laureat i finalista turnieju lub olimpiady tematycznej związanych z wybraną dziedziną wiedzy, wymienionych w wykazie ogłaszanym przez Ministra Edukacji Narodowej na 2 lata przed terminem egzaminu jest zwolniony z części pisemnej </w:t>
            </w:r>
            <w:r w:rsidR="00BF692B" w:rsidRPr="00547112">
              <w:rPr>
                <w:color w:val="auto"/>
                <w:sz w:val="22"/>
                <w:szCs w:val="22"/>
              </w:rPr>
              <w:t>egzaminu potwierdzającego kwalifikacje w zawodzie</w:t>
            </w:r>
            <w:r w:rsidRPr="00547112">
              <w:rPr>
                <w:color w:val="auto"/>
                <w:sz w:val="22"/>
                <w:szCs w:val="22"/>
              </w:rPr>
              <w:t>.</w:t>
            </w:r>
          </w:p>
          <w:p w14:paraId="3262506A" w14:textId="77777777" w:rsidR="00DC1E3C" w:rsidRPr="00547112" w:rsidRDefault="00DC1E3C" w:rsidP="00064D73">
            <w:pPr>
              <w:pStyle w:val="Akapitzlist"/>
              <w:numPr>
                <w:ilvl w:val="5"/>
                <w:numId w:val="10"/>
              </w:numPr>
              <w:spacing w:after="0" w:line="20" w:lineRule="atLeast"/>
              <w:ind w:left="776" w:hanging="425"/>
              <w:rPr>
                <w:color w:val="auto"/>
                <w:sz w:val="22"/>
                <w:szCs w:val="22"/>
              </w:rPr>
            </w:pPr>
            <w:r w:rsidRPr="00547112">
              <w:rPr>
                <w:color w:val="auto"/>
                <w:sz w:val="22"/>
                <w:szCs w:val="22"/>
              </w:rPr>
              <w:t>Zwolnienie, następuje na podstawie zaświadczenia stwierdzającego uzyskanie tytułu odpowiednio laureata lub finalisty. Zaświadczenie przedkłada się przewodniczącemu zespołu egzaminacyjnego.</w:t>
            </w:r>
          </w:p>
          <w:p w14:paraId="00B3CDD9" w14:textId="43DF03D8" w:rsidR="00DC1E3C" w:rsidRPr="00547112" w:rsidRDefault="00DC1E3C" w:rsidP="00064D73">
            <w:pPr>
              <w:pStyle w:val="Akapitzlist"/>
              <w:numPr>
                <w:ilvl w:val="5"/>
                <w:numId w:val="10"/>
              </w:numPr>
              <w:spacing w:after="0" w:line="20" w:lineRule="atLeast"/>
              <w:ind w:left="776" w:hanging="425"/>
              <w:rPr>
                <w:color w:val="auto"/>
                <w:sz w:val="22"/>
                <w:szCs w:val="22"/>
              </w:rPr>
            </w:pPr>
            <w:r w:rsidRPr="00547112">
              <w:rPr>
                <w:color w:val="auto"/>
                <w:sz w:val="22"/>
                <w:szCs w:val="22"/>
              </w:rPr>
              <w:t xml:space="preserve">Zwolnienie, jest równoznaczne z uzyskaniem z części pisemnej </w:t>
            </w:r>
            <w:r w:rsidR="00BF692B" w:rsidRPr="00547112">
              <w:rPr>
                <w:b/>
                <w:bCs/>
                <w:color w:val="auto"/>
                <w:sz w:val="22"/>
                <w:szCs w:val="22"/>
              </w:rPr>
              <w:t>egzaminu potwierdzającego kwalifikacje w zawodzie</w:t>
            </w:r>
            <w:r w:rsidR="00064D73" w:rsidRPr="00547112">
              <w:rPr>
                <w:color w:val="auto"/>
                <w:sz w:val="22"/>
                <w:szCs w:val="22"/>
              </w:rPr>
              <w:t xml:space="preserve">  najwyższego wyniku (100%)</w:t>
            </w:r>
          </w:p>
        </w:tc>
      </w:tr>
    </w:tbl>
    <w:p w14:paraId="5296A7AE" w14:textId="77777777" w:rsidR="00341C57" w:rsidRPr="00547112" w:rsidRDefault="00341C57" w:rsidP="003119C7">
      <w:pPr>
        <w:pStyle w:val="ZAWRozdzia"/>
        <w:numPr>
          <w:ilvl w:val="0"/>
          <w:numId w:val="0"/>
        </w:numPr>
        <w:spacing w:after="0" w:line="20" w:lineRule="atLeast"/>
        <w:ind w:right="0"/>
        <w:rPr>
          <w:b/>
          <w:color w:val="auto"/>
          <w:sz w:val="22"/>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3119C7" w:rsidRPr="00547112" w14:paraId="612146CD" w14:textId="77777777" w:rsidTr="003C270E">
        <w:tc>
          <w:tcPr>
            <w:tcW w:w="675" w:type="dxa"/>
            <w:gridSpan w:val="2"/>
          </w:tcPr>
          <w:p w14:paraId="6A903569" w14:textId="77777777" w:rsidR="003119C7" w:rsidRPr="00547112" w:rsidRDefault="003119C7" w:rsidP="00AF5290">
            <w:pPr>
              <w:tabs>
                <w:tab w:val="left" w:pos="1947"/>
              </w:tabs>
              <w:spacing w:after="45"/>
              <w:rPr>
                <w:rFonts w:ascii="Times New Roman" w:hAnsi="Times New Roman"/>
                <w:b/>
                <w:highlight w:val="yellow"/>
              </w:rPr>
            </w:pPr>
            <w:r w:rsidRPr="00547112">
              <w:rPr>
                <w:rFonts w:ascii="Times New Roman" w:hAnsi="Times New Roman"/>
                <w:b/>
              </w:rPr>
              <w:t>3.</w:t>
            </w:r>
            <w:r w:rsidR="00064D73" w:rsidRPr="00547112">
              <w:rPr>
                <w:rFonts w:ascii="Times New Roman" w:hAnsi="Times New Roman"/>
                <w:b/>
              </w:rPr>
              <w:t>9</w:t>
            </w:r>
            <w:r w:rsidRPr="00547112">
              <w:rPr>
                <w:rFonts w:ascii="Times New Roman" w:hAnsi="Times New Roman"/>
                <w:b/>
              </w:rPr>
              <w:t>.</w:t>
            </w:r>
          </w:p>
        </w:tc>
        <w:tc>
          <w:tcPr>
            <w:tcW w:w="9103" w:type="dxa"/>
          </w:tcPr>
          <w:p w14:paraId="395DDE2D" w14:textId="3E477929" w:rsidR="003119C7" w:rsidRPr="00547112" w:rsidRDefault="003119C7" w:rsidP="003C270E">
            <w:pPr>
              <w:tabs>
                <w:tab w:val="left" w:pos="1947"/>
              </w:tabs>
              <w:spacing w:after="45"/>
              <w:rPr>
                <w:rFonts w:ascii="Times New Roman" w:hAnsi="Times New Roman"/>
                <w:b/>
                <w:smallCaps/>
              </w:rPr>
            </w:pPr>
            <w:r w:rsidRPr="00547112">
              <w:rPr>
                <w:rFonts w:ascii="Times New Roman" w:hAnsi="Times New Roman"/>
                <w:b/>
              </w:rPr>
              <w:t xml:space="preserve">Opłaty za </w:t>
            </w:r>
            <w:r w:rsidR="00BF692B" w:rsidRPr="00547112">
              <w:rPr>
                <w:rFonts w:ascii="Times New Roman" w:hAnsi="Times New Roman"/>
                <w:b/>
              </w:rPr>
              <w:t>egzamin potwierdzający kwalifikacje w zawodzie</w:t>
            </w:r>
          </w:p>
        </w:tc>
      </w:tr>
      <w:tr w:rsidR="003119C7" w:rsidRPr="00547112" w14:paraId="3140F9DB" w14:textId="77777777" w:rsidTr="003C270E">
        <w:tc>
          <w:tcPr>
            <w:tcW w:w="250" w:type="dxa"/>
          </w:tcPr>
          <w:p w14:paraId="54A61A3C" w14:textId="77777777" w:rsidR="003119C7" w:rsidRPr="00547112" w:rsidRDefault="003119C7" w:rsidP="003C270E">
            <w:pPr>
              <w:tabs>
                <w:tab w:val="left" w:pos="1947"/>
              </w:tabs>
              <w:spacing w:after="45"/>
              <w:rPr>
                <w:rFonts w:ascii="Times New Roman" w:hAnsi="Times New Roman"/>
                <w:b/>
                <w:sz w:val="12"/>
              </w:rPr>
            </w:pPr>
          </w:p>
        </w:tc>
        <w:tc>
          <w:tcPr>
            <w:tcW w:w="9528" w:type="dxa"/>
            <w:gridSpan w:val="2"/>
          </w:tcPr>
          <w:p w14:paraId="034961FE" w14:textId="77777777" w:rsidR="003119C7" w:rsidRPr="00547112" w:rsidRDefault="003119C7" w:rsidP="003C270E">
            <w:pPr>
              <w:tabs>
                <w:tab w:val="left" w:pos="1947"/>
              </w:tabs>
              <w:spacing w:after="45"/>
              <w:rPr>
                <w:rFonts w:ascii="Times New Roman" w:hAnsi="Times New Roman"/>
                <w:sz w:val="12"/>
              </w:rPr>
            </w:pPr>
          </w:p>
        </w:tc>
      </w:tr>
      <w:tr w:rsidR="003119C7" w:rsidRPr="00547112" w14:paraId="1BCE1732" w14:textId="77777777" w:rsidTr="003C270E">
        <w:tc>
          <w:tcPr>
            <w:tcW w:w="250" w:type="dxa"/>
          </w:tcPr>
          <w:p w14:paraId="24BE2353" w14:textId="77777777" w:rsidR="003119C7" w:rsidRPr="00547112" w:rsidRDefault="003119C7" w:rsidP="003C270E">
            <w:pPr>
              <w:tabs>
                <w:tab w:val="left" w:pos="1947"/>
              </w:tabs>
              <w:rPr>
                <w:rFonts w:ascii="Times New Roman" w:hAnsi="Times New Roman"/>
                <w:b/>
              </w:rPr>
            </w:pPr>
          </w:p>
        </w:tc>
        <w:tc>
          <w:tcPr>
            <w:tcW w:w="9528" w:type="dxa"/>
            <w:gridSpan w:val="2"/>
          </w:tcPr>
          <w:p w14:paraId="2D5DECB0" w14:textId="58B47AE8" w:rsidR="003119C7" w:rsidRPr="00547112" w:rsidRDefault="003119C7" w:rsidP="005D01F6">
            <w:pPr>
              <w:pStyle w:val="Akapitzlist"/>
              <w:numPr>
                <w:ilvl w:val="4"/>
                <w:numId w:val="210"/>
              </w:numPr>
              <w:spacing w:after="0" w:line="20" w:lineRule="atLeast"/>
              <w:ind w:left="351" w:hanging="351"/>
              <w:rPr>
                <w:color w:val="auto"/>
              </w:rPr>
            </w:pPr>
            <w:r w:rsidRPr="00547112">
              <w:rPr>
                <w:color w:val="auto"/>
              </w:rPr>
              <w:t xml:space="preserve">Egzamin jest odpłatny </w:t>
            </w:r>
            <w:r w:rsidRPr="00ED3F02">
              <w:rPr>
                <w:color w:val="auto"/>
                <w:sz w:val="22"/>
                <w:szCs w:val="22"/>
              </w:rPr>
              <w:t>dla:</w:t>
            </w:r>
          </w:p>
          <w:p w14:paraId="074DE4FF" w14:textId="77777777" w:rsidR="003119C7" w:rsidRPr="00547112" w:rsidRDefault="003119C7" w:rsidP="005D01F6">
            <w:pPr>
              <w:pStyle w:val="Akapitzlist"/>
              <w:numPr>
                <w:ilvl w:val="5"/>
                <w:numId w:val="210"/>
              </w:numPr>
              <w:spacing w:after="0" w:line="20" w:lineRule="atLeast"/>
              <w:ind w:left="635" w:hanging="284"/>
              <w:rPr>
                <w:color w:val="auto"/>
                <w:sz w:val="22"/>
                <w:szCs w:val="22"/>
              </w:rPr>
            </w:pPr>
            <w:r w:rsidRPr="00547112">
              <w:rPr>
                <w:color w:val="auto"/>
                <w:sz w:val="22"/>
                <w:szCs w:val="22"/>
              </w:rPr>
              <w:t>ucznia –  młodocianego pracownika</w:t>
            </w:r>
            <w:r w:rsidR="00F238B6" w:rsidRPr="00547112">
              <w:rPr>
                <w:color w:val="auto"/>
                <w:sz w:val="22"/>
                <w:szCs w:val="22"/>
              </w:rPr>
              <w:t>,</w:t>
            </w:r>
          </w:p>
          <w:p w14:paraId="5256C1EF" w14:textId="77777777" w:rsidR="003119C7" w:rsidRPr="00547112" w:rsidRDefault="003119C7" w:rsidP="005D01F6">
            <w:pPr>
              <w:pStyle w:val="Akapitzlist"/>
              <w:numPr>
                <w:ilvl w:val="5"/>
                <w:numId w:val="210"/>
              </w:numPr>
              <w:spacing w:after="0" w:line="20" w:lineRule="atLeast"/>
              <w:ind w:left="635" w:hanging="284"/>
              <w:rPr>
                <w:color w:val="auto"/>
                <w:sz w:val="22"/>
                <w:szCs w:val="22"/>
              </w:rPr>
            </w:pPr>
            <w:r w:rsidRPr="00547112">
              <w:rPr>
                <w:color w:val="auto"/>
                <w:sz w:val="22"/>
                <w:szCs w:val="22"/>
              </w:rPr>
              <w:t>osoby dorosłej, która ukończyła praktyczną naukę zawodu dorosłych lub przyuczenie do pracy dorosłych</w:t>
            </w:r>
            <w:r w:rsidR="00F238B6" w:rsidRPr="00547112">
              <w:rPr>
                <w:color w:val="auto"/>
                <w:sz w:val="22"/>
                <w:szCs w:val="22"/>
              </w:rPr>
              <w:t>,</w:t>
            </w:r>
          </w:p>
          <w:p w14:paraId="655AC99C" w14:textId="55E50DBF" w:rsidR="003119C7" w:rsidRPr="00547112" w:rsidRDefault="003119C7" w:rsidP="005D01F6">
            <w:pPr>
              <w:pStyle w:val="Akapitzlist"/>
              <w:numPr>
                <w:ilvl w:val="5"/>
                <w:numId w:val="210"/>
              </w:numPr>
              <w:spacing w:after="0" w:line="20" w:lineRule="atLeast"/>
              <w:ind w:left="635" w:hanging="284"/>
              <w:rPr>
                <w:color w:val="auto"/>
                <w:sz w:val="22"/>
                <w:szCs w:val="22"/>
              </w:rPr>
            </w:pPr>
            <w:r w:rsidRPr="00547112">
              <w:rPr>
                <w:color w:val="auto"/>
                <w:sz w:val="22"/>
                <w:szCs w:val="22"/>
              </w:rPr>
              <w:t xml:space="preserve">osoby zdającej egzamin </w:t>
            </w:r>
            <w:r w:rsidR="00317715" w:rsidRPr="00547112">
              <w:rPr>
                <w:color w:val="auto"/>
                <w:sz w:val="22"/>
                <w:szCs w:val="22"/>
              </w:rPr>
              <w:t xml:space="preserve">eksternistyczny potwierdzajacy kwalifikacje w zawodzie </w:t>
            </w:r>
            <w:r w:rsidR="00F238B6" w:rsidRPr="00547112">
              <w:rPr>
                <w:color w:val="auto"/>
                <w:sz w:val="22"/>
                <w:szCs w:val="22"/>
              </w:rPr>
              <w:t>,</w:t>
            </w:r>
          </w:p>
          <w:p w14:paraId="66F55311" w14:textId="77777777" w:rsidR="003119C7" w:rsidRPr="00547112" w:rsidRDefault="003119C7" w:rsidP="005D01F6">
            <w:pPr>
              <w:pStyle w:val="Akapitzlist"/>
              <w:numPr>
                <w:ilvl w:val="5"/>
                <w:numId w:val="210"/>
              </w:numPr>
              <w:spacing w:after="0" w:line="20" w:lineRule="atLeast"/>
              <w:ind w:left="635" w:hanging="284"/>
              <w:rPr>
                <w:color w:val="auto"/>
                <w:sz w:val="22"/>
                <w:szCs w:val="22"/>
              </w:rPr>
            </w:pPr>
            <w:r w:rsidRPr="00547112">
              <w:rPr>
                <w:color w:val="auto"/>
                <w:sz w:val="22"/>
                <w:szCs w:val="22"/>
              </w:rPr>
              <w:t>osoby, która jako absolwent szkoły przystępuje do egzaminu po raz trzeci i kolejny</w:t>
            </w:r>
            <w:r w:rsidR="00F238B6" w:rsidRPr="00547112">
              <w:rPr>
                <w:color w:val="auto"/>
                <w:sz w:val="22"/>
                <w:szCs w:val="22"/>
              </w:rPr>
              <w:t>,</w:t>
            </w:r>
          </w:p>
          <w:p w14:paraId="6C809481" w14:textId="11BAF61E" w:rsidR="003119C7" w:rsidRPr="00547112" w:rsidRDefault="003119C7" w:rsidP="005D01F6">
            <w:pPr>
              <w:pStyle w:val="Akapitzlist"/>
              <w:numPr>
                <w:ilvl w:val="5"/>
                <w:numId w:val="210"/>
              </w:numPr>
              <w:spacing w:after="0" w:line="20" w:lineRule="atLeast"/>
              <w:ind w:left="635" w:hanging="284"/>
              <w:rPr>
                <w:color w:val="auto"/>
                <w:sz w:val="22"/>
                <w:szCs w:val="22"/>
              </w:rPr>
            </w:pPr>
            <w:r w:rsidRPr="00547112">
              <w:rPr>
                <w:color w:val="auto"/>
                <w:sz w:val="22"/>
                <w:szCs w:val="22"/>
              </w:rPr>
              <w:t>osoby, która ukończyła kwalifikacyjny kurs zawodowy i przystępuje do egzaminu po raz trzeci i kolejny</w:t>
            </w:r>
            <w:r w:rsidR="00BD69BF" w:rsidRPr="00547112">
              <w:rPr>
                <w:color w:val="auto"/>
                <w:sz w:val="22"/>
                <w:szCs w:val="22"/>
              </w:rPr>
              <w:t>.</w:t>
            </w:r>
          </w:p>
        </w:tc>
      </w:tr>
      <w:tr w:rsidR="003119C7" w:rsidRPr="00547112" w14:paraId="63E4FFA4" w14:textId="77777777" w:rsidTr="003C270E">
        <w:tc>
          <w:tcPr>
            <w:tcW w:w="250" w:type="dxa"/>
          </w:tcPr>
          <w:p w14:paraId="4C5C963B" w14:textId="77777777" w:rsidR="003119C7" w:rsidRPr="00547112" w:rsidRDefault="003119C7" w:rsidP="003C270E">
            <w:pPr>
              <w:tabs>
                <w:tab w:val="left" w:pos="1947"/>
              </w:tabs>
              <w:rPr>
                <w:rFonts w:ascii="Times New Roman" w:hAnsi="Times New Roman"/>
                <w:b/>
              </w:rPr>
            </w:pPr>
          </w:p>
        </w:tc>
        <w:tc>
          <w:tcPr>
            <w:tcW w:w="9528" w:type="dxa"/>
            <w:gridSpan w:val="2"/>
          </w:tcPr>
          <w:p w14:paraId="16FC30B3" w14:textId="09CFE846" w:rsidR="003119C7" w:rsidRPr="00547112" w:rsidRDefault="003119C7" w:rsidP="003119C7">
            <w:pPr>
              <w:pStyle w:val="Akapitzlist"/>
              <w:numPr>
                <w:ilvl w:val="4"/>
                <w:numId w:val="10"/>
              </w:numPr>
              <w:spacing w:after="0" w:line="20" w:lineRule="atLeast"/>
              <w:ind w:left="351"/>
              <w:rPr>
                <w:color w:val="auto"/>
              </w:rPr>
            </w:pPr>
            <w:r w:rsidRPr="00547112">
              <w:rPr>
                <w:color w:val="auto"/>
                <w:sz w:val="22"/>
                <w:szCs w:val="22"/>
              </w:rPr>
              <w:t xml:space="preserve">Opłata wynosi 5,5%  minimalnej stawki wynagrodzenia zasadniczego nauczyciela dyplomowanego posiadającego tytuł zawodowy magistra z przygotowaniem pedagogicznym, określonego na podstawie art. 30 ust. 5 pkt 1 ustawy z dnia 26 stycznia 1982 r. – </w:t>
            </w:r>
            <w:r w:rsidR="00094D6D">
              <w:rPr>
                <w:color w:val="auto"/>
                <w:sz w:val="22"/>
                <w:szCs w:val="22"/>
              </w:rPr>
              <w:t>Karta Nauczyciela (Dz. U. z 2018 r. poz. 967 z późn. zm.</w:t>
            </w:r>
            <w:r w:rsidRPr="00547112">
              <w:rPr>
                <w:color w:val="auto"/>
                <w:sz w:val="22"/>
                <w:szCs w:val="22"/>
              </w:rPr>
              <w:t>).</w:t>
            </w:r>
          </w:p>
        </w:tc>
      </w:tr>
      <w:tr w:rsidR="003119C7" w:rsidRPr="00547112" w14:paraId="4AC4C917" w14:textId="77777777" w:rsidTr="003C270E">
        <w:tc>
          <w:tcPr>
            <w:tcW w:w="250" w:type="dxa"/>
          </w:tcPr>
          <w:p w14:paraId="633034C1" w14:textId="77777777" w:rsidR="003119C7" w:rsidRPr="00547112" w:rsidRDefault="003119C7" w:rsidP="003C270E">
            <w:pPr>
              <w:tabs>
                <w:tab w:val="left" w:pos="1947"/>
              </w:tabs>
              <w:rPr>
                <w:rFonts w:ascii="Times New Roman" w:hAnsi="Times New Roman"/>
                <w:b/>
              </w:rPr>
            </w:pPr>
          </w:p>
        </w:tc>
        <w:tc>
          <w:tcPr>
            <w:tcW w:w="9528" w:type="dxa"/>
            <w:gridSpan w:val="2"/>
          </w:tcPr>
          <w:p w14:paraId="4B64CBD2" w14:textId="77777777" w:rsidR="003119C7" w:rsidRPr="00547112" w:rsidRDefault="00543EBB" w:rsidP="00543EBB">
            <w:pPr>
              <w:pStyle w:val="Akapitzlist"/>
              <w:numPr>
                <w:ilvl w:val="4"/>
                <w:numId w:val="10"/>
              </w:numPr>
              <w:spacing w:after="0" w:line="20" w:lineRule="atLeast"/>
              <w:ind w:left="351"/>
              <w:rPr>
                <w:color w:val="auto"/>
                <w:sz w:val="22"/>
                <w:szCs w:val="22"/>
              </w:rPr>
            </w:pPr>
            <w:r w:rsidRPr="00547112">
              <w:rPr>
                <w:color w:val="auto"/>
                <w:sz w:val="22"/>
                <w:szCs w:val="22"/>
              </w:rPr>
              <w:t>Jeśli osoby zobowiązane do opłaty przystępują ponownie tylko do jednej z części egzaminu, opłata wynosi:</w:t>
            </w:r>
          </w:p>
          <w:p w14:paraId="74EC0CDB" w14:textId="77777777" w:rsidR="00543EBB" w:rsidRPr="00547112" w:rsidRDefault="00543EBB" w:rsidP="00543EBB">
            <w:pPr>
              <w:pStyle w:val="ZAWRozdzia"/>
              <w:numPr>
                <w:ilvl w:val="0"/>
                <w:numId w:val="10"/>
              </w:numPr>
              <w:spacing w:after="0" w:line="20" w:lineRule="atLeast"/>
              <w:rPr>
                <w:color w:val="auto"/>
                <w:sz w:val="22"/>
                <w:szCs w:val="22"/>
              </w:rPr>
            </w:pPr>
            <w:r w:rsidRPr="00547112">
              <w:rPr>
                <w:color w:val="auto"/>
                <w:sz w:val="22"/>
                <w:szCs w:val="22"/>
              </w:rPr>
              <w:t xml:space="preserve">w przypadku części pisemnej - 1/3 opłaty, </w:t>
            </w:r>
          </w:p>
          <w:p w14:paraId="1EB61809" w14:textId="77777777" w:rsidR="00543EBB" w:rsidRPr="00547112" w:rsidRDefault="00543EBB" w:rsidP="0080202C">
            <w:pPr>
              <w:pStyle w:val="ZAWRozdzia"/>
              <w:numPr>
                <w:ilvl w:val="0"/>
                <w:numId w:val="10"/>
              </w:numPr>
              <w:spacing w:after="0" w:line="20" w:lineRule="atLeast"/>
              <w:rPr>
                <w:color w:val="auto"/>
                <w:sz w:val="22"/>
                <w:szCs w:val="22"/>
              </w:rPr>
            </w:pPr>
            <w:r w:rsidRPr="00547112">
              <w:rPr>
                <w:color w:val="auto"/>
                <w:sz w:val="22"/>
                <w:szCs w:val="22"/>
              </w:rPr>
              <w:t>w przypadku części praktycznej - 2/3 opłaty</w:t>
            </w:r>
          </w:p>
        </w:tc>
      </w:tr>
      <w:tr w:rsidR="00543EBB" w:rsidRPr="00547112" w14:paraId="6271772A" w14:textId="77777777" w:rsidTr="003C270E">
        <w:tc>
          <w:tcPr>
            <w:tcW w:w="250" w:type="dxa"/>
          </w:tcPr>
          <w:p w14:paraId="7A635D8E" w14:textId="77777777" w:rsidR="00543EBB" w:rsidRPr="00547112" w:rsidRDefault="00543EBB" w:rsidP="003C270E">
            <w:pPr>
              <w:tabs>
                <w:tab w:val="left" w:pos="1947"/>
              </w:tabs>
              <w:rPr>
                <w:rFonts w:ascii="Times New Roman" w:hAnsi="Times New Roman"/>
                <w:b/>
              </w:rPr>
            </w:pPr>
          </w:p>
        </w:tc>
        <w:tc>
          <w:tcPr>
            <w:tcW w:w="9528" w:type="dxa"/>
            <w:gridSpan w:val="2"/>
          </w:tcPr>
          <w:p w14:paraId="5109077F" w14:textId="77777777" w:rsidR="00543EBB" w:rsidRPr="00547112" w:rsidRDefault="00543EBB" w:rsidP="005D01F6">
            <w:pPr>
              <w:pStyle w:val="Akapitzlist"/>
              <w:numPr>
                <w:ilvl w:val="0"/>
                <w:numId w:val="161"/>
              </w:numPr>
              <w:spacing w:after="0" w:line="20" w:lineRule="atLeast"/>
              <w:ind w:left="351"/>
              <w:rPr>
                <w:color w:val="auto"/>
                <w:sz w:val="22"/>
                <w:szCs w:val="22"/>
              </w:rPr>
            </w:pPr>
            <w:r w:rsidRPr="00547112">
              <w:rPr>
                <w:color w:val="auto"/>
                <w:sz w:val="22"/>
                <w:szCs w:val="22"/>
              </w:rPr>
              <w:t>Dyrektor okręgowej komisji egzaminacyjnej ustala i publikuje na swojej stronie internetowej wysokość opłaty</w:t>
            </w:r>
          </w:p>
        </w:tc>
      </w:tr>
      <w:tr w:rsidR="00543EBB" w:rsidRPr="00547112" w14:paraId="2A204810" w14:textId="77777777" w:rsidTr="003C270E">
        <w:tc>
          <w:tcPr>
            <w:tcW w:w="250" w:type="dxa"/>
          </w:tcPr>
          <w:p w14:paraId="35F572E8" w14:textId="77777777" w:rsidR="00543EBB" w:rsidRPr="00547112" w:rsidRDefault="00543EBB" w:rsidP="003C270E">
            <w:pPr>
              <w:tabs>
                <w:tab w:val="left" w:pos="1947"/>
              </w:tabs>
              <w:rPr>
                <w:rFonts w:ascii="Times New Roman" w:hAnsi="Times New Roman"/>
                <w:b/>
              </w:rPr>
            </w:pPr>
          </w:p>
        </w:tc>
        <w:tc>
          <w:tcPr>
            <w:tcW w:w="9528" w:type="dxa"/>
            <w:gridSpan w:val="2"/>
          </w:tcPr>
          <w:p w14:paraId="2445F04C" w14:textId="77777777" w:rsidR="00543EBB" w:rsidRPr="00547112" w:rsidRDefault="00543EBB" w:rsidP="005D01F6">
            <w:pPr>
              <w:pStyle w:val="Akapitzlist"/>
              <w:numPr>
                <w:ilvl w:val="0"/>
                <w:numId w:val="161"/>
              </w:numPr>
              <w:spacing w:after="0" w:line="20" w:lineRule="atLeast"/>
              <w:ind w:left="351"/>
              <w:rPr>
                <w:color w:val="auto"/>
                <w:sz w:val="22"/>
                <w:szCs w:val="22"/>
              </w:rPr>
            </w:pPr>
            <w:r w:rsidRPr="00547112">
              <w:rPr>
                <w:color w:val="auto"/>
                <w:sz w:val="22"/>
                <w:szCs w:val="22"/>
              </w:rPr>
              <w:t>Opłatę za egzamin ucznia – młodocianego pracownika wnosi pracodawca.</w:t>
            </w:r>
          </w:p>
        </w:tc>
      </w:tr>
      <w:tr w:rsidR="00543EBB" w:rsidRPr="00547112" w14:paraId="2A59E1AB" w14:textId="77777777" w:rsidTr="003C270E">
        <w:tc>
          <w:tcPr>
            <w:tcW w:w="250" w:type="dxa"/>
          </w:tcPr>
          <w:p w14:paraId="337946FC" w14:textId="77777777" w:rsidR="00543EBB" w:rsidRPr="00547112" w:rsidRDefault="00543EBB" w:rsidP="003C270E">
            <w:pPr>
              <w:tabs>
                <w:tab w:val="left" w:pos="1947"/>
              </w:tabs>
              <w:rPr>
                <w:rFonts w:ascii="Times New Roman" w:hAnsi="Times New Roman"/>
                <w:b/>
              </w:rPr>
            </w:pPr>
          </w:p>
        </w:tc>
        <w:tc>
          <w:tcPr>
            <w:tcW w:w="9528" w:type="dxa"/>
            <w:gridSpan w:val="2"/>
          </w:tcPr>
          <w:p w14:paraId="4EA4FBBA" w14:textId="4B424799" w:rsidR="00543EBB" w:rsidRPr="00547112" w:rsidRDefault="00543EBB" w:rsidP="005D01F6">
            <w:pPr>
              <w:pStyle w:val="Akapitzlist"/>
              <w:numPr>
                <w:ilvl w:val="0"/>
                <w:numId w:val="161"/>
              </w:numPr>
              <w:spacing w:after="0" w:line="20" w:lineRule="atLeast"/>
              <w:ind w:left="351"/>
              <w:rPr>
                <w:color w:val="auto"/>
                <w:sz w:val="22"/>
                <w:szCs w:val="22"/>
              </w:rPr>
            </w:pPr>
            <w:r w:rsidRPr="00547112">
              <w:rPr>
                <w:color w:val="auto"/>
                <w:sz w:val="22"/>
                <w:szCs w:val="22"/>
              </w:rPr>
              <w:t xml:space="preserve">Dyrektor okręgowej komisji egzaminacyjnej może zwolnić z całości lub części opłaty za </w:t>
            </w:r>
            <w:r w:rsidR="00BF692B" w:rsidRPr="00547112">
              <w:rPr>
                <w:color w:val="auto"/>
                <w:sz w:val="22"/>
                <w:szCs w:val="22"/>
              </w:rPr>
              <w:t>egzamin potwierdzający kwalifikacje w zawodzie</w:t>
            </w:r>
            <w:r w:rsidRPr="00547112">
              <w:rPr>
                <w:color w:val="auto"/>
                <w:sz w:val="22"/>
                <w:szCs w:val="22"/>
              </w:rPr>
              <w:t xml:space="preserve"> osobę o niskich dochodach, na jej wniosek. Osoby, ubiegające się o zwolnienie z całości lub części opłaty za </w:t>
            </w:r>
            <w:r w:rsidR="00BF692B" w:rsidRPr="00547112">
              <w:rPr>
                <w:color w:val="auto"/>
                <w:sz w:val="22"/>
                <w:szCs w:val="22"/>
              </w:rPr>
              <w:t>egzamin potwierdzający kwalifikacje w zawodzie</w:t>
            </w:r>
            <w:r w:rsidRPr="00547112">
              <w:rPr>
                <w:color w:val="auto"/>
                <w:sz w:val="22"/>
                <w:szCs w:val="22"/>
              </w:rPr>
              <w:t xml:space="preserve"> dołączają do wniosku o dopuszczenie do egzaminu dokumenty potwierdzające wysokość dochodów</w:t>
            </w:r>
          </w:p>
        </w:tc>
      </w:tr>
      <w:tr w:rsidR="00543EBB" w:rsidRPr="00543EBB" w14:paraId="39379B67" w14:textId="77777777" w:rsidTr="003C270E">
        <w:tc>
          <w:tcPr>
            <w:tcW w:w="250" w:type="dxa"/>
          </w:tcPr>
          <w:p w14:paraId="55332174" w14:textId="77777777" w:rsidR="00543EBB" w:rsidRPr="00543EBB" w:rsidRDefault="00543EBB" w:rsidP="003C270E">
            <w:pPr>
              <w:tabs>
                <w:tab w:val="left" w:pos="1947"/>
              </w:tabs>
              <w:rPr>
                <w:rFonts w:ascii="Times New Roman" w:hAnsi="Times New Roman"/>
                <w:b/>
              </w:rPr>
            </w:pPr>
          </w:p>
        </w:tc>
        <w:tc>
          <w:tcPr>
            <w:tcW w:w="9528" w:type="dxa"/>
            <w:gridSpan w:val="2"/>
          </w:tcPr>
          <w:p w14:paraId="25975228" w14:textId="01DD52CD" w:rsidR="00543EBB" w:rsidRPr="00225CA5" w:rsidRDefault="00543EBB" w:rsidP="005D01F6">
            <w:pPr>
              <w:pStyle w:val="Akapitzlist"/>
              <w:numPr>
                <w:ilvl w:val="0"/>
                <w:numId w:val="161"/>
              </w:numPr>
              <w:spacing w:after="0" w:line="20" w:lineRule="atLeast"/>
              <w:ind w:left="351"/>
              <w:rPr>
                <w:color w:val="000000" w:themeColor="text1"/>
                <w:sz w:val="22"/>
                <w:szCs w:val="22"/>
              </w:rPr>
            </w:pPr>
            <w:r w:rsidRPr="00225CA5">
              <w:rPr>
                <w:color w:val="000000" w:themeColor="text1"/>
                <w:sz w:val="22"/>
                <w:szCs w:val="22"/>
              </w:rPr>
              <w:t xml:space="preserve">Opłatę za </w:t>
            </w:r>
            <w:r w:rsidR="00BF692B">
              <w:rPr>
                <w:color w:val="000000" w:themeColor="text1"/>
                <w:sz w:val="22"/>
                <w:szCs w:val="22"/>
              </w:rPr>
              <w:t>egzamin potwierdzający kwalifikacje w zawodzie</w:t>
            </w:r>
            <w:r w:rsidRPr="00225CA5">
              <w:rPr>
                <w:color w:val="000000" w:themeColor="text1"/>
                <w:sz w:val="22"/>
                <w:szCs w:val="22"/>
              </w:rPr>
              <w:t xml:space="preserve"> wnosi się  na rachunek bankowy wskazany przez dyrektora  okręgowej komisji egzaminacyjnej</w:t>
            </w:r>
            <w:r>
              <w:rPr>
                <w:color w:val="000000" w:themeColor="text1"/>
                <w:sz w:val="22"/>
                <w:szCs w:val="22"/>
              </w:rPr>
              <w:t>.</w:t>
            </w:r>
            <w:r w:rsidRPr="00225CA5">
              <w:rPr>
                <w:color w:val="000000" w:themeColor="text1"/>
                <w:sz w:val="22"/>
                <w:szCs w:val="22"/>
              </w:rPr>
              <w:t xml:space="preserve"> Dowód wniesienia opłaty składa się dyrektorowi okręgowej komisji  egzaminacyjnej nie później niż na 30 dni przed terminem </w:t>
            </w:r>
            <w:r w:rsidR="00BF692B">
              <w:rPr>
                <w:color w:val="000000" w:themeColor="text1"/>
                <w:sz w:val="22"/>
                <w:szCs w:val="22"/>
              </w:rPr>
              <w:t>egzaminu potwierdzającego kwalifikacje w zawodzie</w:t>
            </w:r>
            <w:r w:rsidR="008D0015">
              <w:rPr>
                <w:color w:val="000000" w:themeColor="text1"/>
                <w:sz w:val="22"/>
                <w:szCs w:val="22"/>
              </w:rPr>
              <w:t>.</w:t>
            </w:r>
          </w:p>
        </w:tc>
      </w:tr>
      <w:tr w:rsidR="00543EBB" w:rsidRPr="00063120" w14:paraId="00B17C9A" w14:textId="77777777" w:rsidTr="003C270E">
        <w:tc>
          <w:tcPr>
            <w:tcW w:w="250" w:type="dxa"/>
          </w:tcPr>
          <w:p w14:paraId="25519436" w14:textId="77777777" w:rsidR="00543EBB" w:rsidRPr="00063120" w:rsidRDefault="00543EBB" w:rsidP="003C270E">
            <w:pPr>
              <w:tabs>
                <w:tab w:val="left" w:pos="1947"/>
              </w:tabs>
              <w:rPr>
                <w:rFonts w:ascii="Times New Roman" w:hAnsi="Times New Roman"/>
                <w:b/>
              </w:rPr>
            </w:pPr>
          </w:p>
        </w:tc>
        <w:tc>
          <w:tcPr>
            <w:tcW w:w="9528" w:type="dxa"/>
            <w:gridSpan w:val="2"/>
          </w:tcPr>
          <w:p w14:paraId="45AFB4A2" w14:textId="1832E168" w:rsidR="00543EBB" w:rsidRPr="0058412D" w:rsidRDefault="0058412D" w:rsidP="005D01F6">
            <w:pPr>
              <w:pStyle w:val="Akapitzlist"/>
              <w:numPr>
                <w:ilvl w:val="0"/>
                <w:numId w:val="161"/>
              </w:numPr>
              <w:spacing w:after="0" w:line="20" w:lineRule="atLeast"/>
              <w:ind w:left="351"/>
              <w:rPr>
                <w:color w:val="auto"/>
                <w:sz w:val="22"/>
                <w:szCs w:val="22"/>
              </w:rPr>
            </w:pPr>
            <w:r w:rsidRPr="0058412D">
              <w:rPr>
                <w:color w:val="auto"/>
                <w:sz w:val="22"/>
                <w:szCs w:val="22"/>
              </w:rPr>
              <w:t xml:space="preserve">Niewniesienie opłaty </w:t>
            </w:r>
            <w:r w:rsidRPr="0058412D">
              <w:rPr>
                <w:sz w:val="22"/>
                <w:szCs w:val="22"/>
              </w:rPr>
              <w:t>nie  później  niż  na 30 dni przed terminem egzaminu</w:t>
            </w:r>
            <w:r w:rsidRPr="0058412D">
              <w:rPr>
                <w:color w:val="auto"/>
                <w:sz w:val="22"/>
                <w:szCs w:val="22"/>
              </w:rPr>
              <w:t xml:space="preserve"> skutkuje brakiem możliwości przystąpienia do tego egzaminu.</w:t>
            </w:r>
          </w:p>
        </w:tc>
      </w:tr>
    </w:tbl>
    <w:p w14:paraId="3405D9F1" w14:textId="77777777" w:rsidR="003119C7" w:rsidRDefault="003119C7" w:rsidP="003119C7">
      <w:pPr>
        <w:pStyle w:val="ZAWRozdzia"/>
        <w:numPr>
          <w:ilvl w:val="0"/>
          <w:numId w:val="0"/>
        </w:numPr>
        <w:spacing w:after="0" w:line="20" w:lineRule="atLeast"/>
        <w:ind w:right="0"/>
        <w:rPr>
          <w:b/>
          <w:color w:val="auto"/>
          <w:sz w:val="22"/>
        </w:rPr>
      </w:pPr>
    </w:p>
    <w:p w14:paraId="62F96065" w14:textId="77777777" w:rsidR="00CA3026" w:rsidRDefault="00CA3026" w:rsidP="003119C7">
      <w:pPr>
        <w:pStyle w:val="ZAWRozdzia"/>
        <w:numPr>
          <w:ilvl w:val="0"/>
          <w:numId w:val="0"/>
        </w:numPr>
        <w:spacing w:after="0" w:line="20" w:lineRule="atLeast"/>
        <w:ind w:right="0"/>
        <w:rPr>
          <w:b/>
          <w:color w:val="auto"/>
          <w:sz w:val="22"/>
        </w:rPr>
      </w:pPr>
    </w:p>
    <w:p w14:paraId="3F224626" w14:textId="77777777" w:rsidR="00534181" w:rsidRDefault="00534181" w:rsidP="003119C7">
      <w:pPr>
        <w:pStyle w:val="ZAWRozdzia"/>
        <w:numPr>
          <w:ilvl w:val="0"/>
          <w:numId w:val="0"/>
        </w:numPr>
        <w:spacing w:after="0" w:line="20" w:lineRule="atLeast"/>
        <w:ind w:right="0"/>
        <w:rPr>
          <w:b/>
          <w:color w:val="auto"/>
          <w:sz w:val="22"/>
        </w:rPr>
      </w:pPr>
    </w:p>
    <w:p w14:paraId="42F783FC" w14:textId="77777777" w:rsidR="00B64D9C" w:rsidRPr="00063120" w:rsidRDefault="00B64D9C" w:rsidP="003119C7">
      <w:pPr>
        <w:pStyle w:val="ZAWRozdzia"/>
        <w:numPr>
          <w:ilvl w:val="0"/>
          <w:numId w:val="0"/>
        </w:numPr>
        <w:spacing w:after="0" w:line="20" w:lineRule="atLeast"/>
        <w:ind w:right="0"/>
        <w:rPr>
          <w:b/>
          <w:color w:val="auto"/>
          <w:sz w:val="22"/>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3C270E" w:rsidRPr="005F24FD" w14:paraId="5A233A76" w14:textId="77777777" w:rsidTr="003C270E">
        <w:tc>
          <w:tcPr>
            <w:tcW w:w="675" w:type="dxa"/>
            <w:gridSpan w:val="2"/>
          </w:tcPr>
          <w:p w14:paraId="5F86BCA8" w14:textId="77777777" w:rsidR="003C270E" w:rsidRPr="005F24FD" w:rsidRDefault="003C270E" w:rsidP="003C270E">
            <w:pPr>
              <w:tabs>
                <w:tab w:val="left" w:pos="1947"/>
              </w:tabs>
              <w:spacing w:after="45"/>
              <w:rPr>
                <w:rFonts w:ascii="Times New Roman" w:hAnsi="Times New Roman"/>
                <w:b/>
              </w:rPr>
            </w:pPr>
            <w:r w:rsidRPr="005F24FD">
              <w:rPr>
                <w:rFonts w:ascii="Times New Roman" w:hAnsi="Times New Roman"/>
                <w:b/>
              </w:rPr>
              <w:t>3.</w:t>
            </w:r>
            <w:r w:rsidR="00064D73">
              <w:rPr>
                <w:rFonts w:ascii="Times New Roman" w:hAnsi="Times New Roman"/>
                <w:b/>
              </w:rPr>
              <w:t>10</w:t>
            </w:r>
            <w:r w:rsidRPr="005F24FD">
              <w:rPr>
                <w:rFonts w:ascii="Times New Roman" w:hAnsi="Times New Roman"/>
                <w:b/>
              </w:rPr>
              <w:t>.</w:t>
            </w:r>
          </w:p>
        </w:tc>
        <w:tc>
          <w:tcPr>
            <w:tcW w:w="9103" w:type="dxa"/>
          </w:tcPr>
          <w:p w14:paraId="4F0050A9" w14:textId="77777777" w:rsidR="003C270E" w:rsidRPr="003C270E" w:rsidRDefault="003C270E" w:rsidP="003C270E">
            <w:pPr>
              <w:pStyle w:val="Akapitzlist"/>
              <w:shd w:val="clear" w:color="auto" w:fill="FFFFFF"/>
              <w:spacing w:after="0" w:line="240" w:lineRule="auto"/>
              <w:ind w:left="68" w:right="0" w:firstLine="0"/>
              <w:rPr>
                <w:rFonts w:cs="Arial"/>
                <w:b/>
                <w:color w:val="auto"/>
                <w:sz w:val="22"/>
              </w:rPr>
            </w:pPr>
            <w:r w:rsidRPr="00E72A3F">
              <w:rPr>
                <w:b/>
                <w:color w:val="auto"/>
                <w:sz w:val="22"/>
              </w:rPr>
              <w:t>Dostosowanie</w:t>
            </w:r>
            <w:r w:rsidRPr="00E72A3F">
              <w:rPr>
                <w:rFonts w:cs="Arial"/>
                <w:b/>
                <w:color w:val="auto"/>
                <w:sz w:val="22"/>
              </w:rPr>
              <w:t xml:space="preserve"> warunków i formy przeprowadzenia egzaminu do potrzeb edukacyjnych </w:t>
            </w:r>
            <w:r w:rsidRPr="00E72A3F">
              <w:rPr>
                <w:rFonts w:cs="Arial"/>
                <w:b/>
                <w:color w:val="auto"/>
                <w:sz w:val="22"/>
              </w:rPr>
              <w:br/>
              <w:t xml:space="preserve">i możliwości psychofizycznych zdających </w:t>
            </w:r>
          </w:p>
        </w:tc>
      </w:tr>
      <w:tr w:rsidR="003C270E" w:rsidRPr="008B0429" w14:paraId="6F20B644" w14:textId="77777777" w:rsidTr="003C270E">
        <w:tc>
          <w:tcPr>
            <w:tcW w:w="250" w:type="dxa"/>
          </w:tcPr>
          <w:p w14:paraId="14869D42" w14:textId="77777777" w:rsidR="003C270E" w:rsidRPr="008B0429" w:rsidRDefault="003C270E" w:rsidP="003C270E">
            <w:pPr>
              <w:tabs>
                <w:tab w:val="left" w:pos="1947"/>
              </w:tabs>
              <w:spacing w:after="45"/>
              <w:rPr>
                <w:rFonts w:ascii="Times New Roman" w:hAnsi="Times New Roman"/>
                <w:b/>
                <w:sz w:val="12"/>
              </w:rPr>
            </w:pPr>
          </w:p>
        </w:tc>
        <w:tc>
          <w:tcPr>
            <w:tcW w:w="9528" w:type="dxa"/>
            <w:gridSpan w:val="2"/>
          </w:tcPr>
          <w:p w14:paraId="0B4B9F08" w14:textId="77777777" w:rsidR="003C270E" w:rsidRPr="008B0429" w:rsidRDefault="003C270E" w:rsidP="003C270E">
            <w:pPr>
              <w:tabs>
                <w:tab w:val="left" w:pos="1947"/>
              </w:tabs>
              <w:spacing w:after="45"/>
              <w:rPr>
                <w:rFonts w:ascii="Times New Roman" w:hAnsi="Times New Roman"/>
                <w:sz w:val="12"/>
              </w:rPr>
            </w:pPr>
          </w:p>
        </w:tc>
      </w:tr>
      <w:tr w:rsidR="003C270E" w:rsidRPr="00BB17AC" w14:paraId="7136BD21" w14:textId="77777777" w:rsidTr="003C270E">
        <w:tc>
          <w:tcPr>
            <w:tcW w:w="250" w:type="dxa"/>
          </w:tcPr>
          <w:p w14:paraId="54FD5007" w14:textId="77777777" w:rsidR="003C270E" w:rsidRPr="00BB17AC" w:rsidRDefault="003C270E" w:rsidP="003C270E">
            <w:pPr>
              <w:tabs>
                <w:tab w:val="left" w:pos="1947"/>
              </w:tabs>
              <w:rPr>
                <w:rFonts w:ascii="Times New Roman" w:hAnsi="Times New Roman"/>
                <w:b/>
              </w:rPr>
            </w:pPr>
          </w:p>
        </w:tc>
        <w:tc>
          <w:tcPr>
            <w:tcW w:w="9528" w:type="dxa"/>
            <w:gridSpan w:val="2"/>
          </w:tcPr>
          <w:p w14:paraId="14F40A2A" w14:textId="36D65A1C" w:rsidR="003C270E" w:rsidRPr="003C270E" w:rsidRDefault="003C270E" w:rsidP="005D01F6">
            <w:pPr>
              <w:pStyle w:val="Akapitzlist"/>
              <w:numPr>
                <w:ilvl w:val="0"/>
                <w:numId w:val="254"/>
              </w:numPr>
              <w:spacing w:after="0" w:line="20" w:lineRule="atLeast"/>
              <w:ind w:left="351" w:hanging="283"/>
            </w:pPr>
            <w:r w:rsidRPr="00E72A3F">
              <w:rPr>
                <w:color w:val="auto"/>
                <w:sz w:val="22"/>
                <w:szCs w:val="22"/>
              </w:rPr>
              <w:t xml:space="preserve">Możliwe sposoby dostosowania warunków i form przeprowadzania </w:t>
            </w:r>
            <w:r w:rsidR="00BF692B">
              <w:rPr>
                <w:color w:val="auto"/>
                <w:sz w:val="22"/>
                <w:szCs w:val="22"/>
              </w:rPr>
              <w:t>egzaminu potwierdzającego kwalifikacje w zawodzie</w:t>
            </w:r>
            <w:r w:rsidRPr="00E72A3F">
              <w:rPr>
                <w:color w:val="auto"/>
                <w:sz w:val="22"/>
                <w:szCs w:val="22"/>
              </w:rPr>
              <w:t xml:space="preserve"> do potrzeb edukacyjnych i możliwości psychofizycznych zdających są określone w komunikacie dyrektora Centralnej Komisji</w:t>
            </w:r>
            <w:r w:rsidR="003901BA">
              <w:rPr>
                <w:color w:val="auto"/>
                <w:sz w:val="22"/>
                <w:szCs w:val="22"/>
              </w:rPr>
              <w:t xml:space="preserve"> Egzaminacyjnej [Tabela 1], ogłoszo</w:t>
            </w:r>
            <w:r w:rsidRPr="00E72A3F">
              <w:rPr>
                <w:color w:val="auto"/>
                <w:sz w:val="22"/>
                <w:szCs w:val="22"/>
              </w:rPr>
              <w:t>nym na stronie internetowej Centralnej Komisji Egzaminacyjnej (</w:t>
            </w:r>
            <w:hyperlink r:id="rId14" w:history="1">
              <w:r w:rsidRPr="00466BEA">
                <w:rPr>
                  <w:rStyle w:val="Hipercze"/>
                  <w:sz w:val="22"/>
                  <w:szCs w:val="22"/>
                </w:rPr>
                <w:t>www.cke.gov.pl</w:t>
              </w:r>
            </w:hyperlink>
            <w:r w:rsidRPr="00E72A3F">
              <w:rPr>
                <w:color w:val="auto"/>
                <w:sz w:val="22"/>
                <w:szCs w:val="22"/>
              </w:rPr>
              <w:t xml:space="preserve">) </w:t>
            </w:r>
            <w:r w:rsidRPr="00547112">
              <w:rPr>
                <w:color w:val="auto"/>
                <w:sz w:val="22"/>
                <w:szCs w:val="22"/>
              </w:rPr>
              <w:t xml:space="preserve">w terminie </w:t>
            </w:r>
            <w:r w:rsidR="00547112">
              <w:rPr>
                <w:color w:val="auto"/>
                <w:sz w:val="22"/>
                <w:szCs w:val="22"/>
              </w:rPr>
              <w:t xml:space="preserve">                         </w:t>
            </w:r>
            <w:r w:rsidRPr="00547112">
              <w:rPr>
                <w:color w:val="auto"/>
                <w:sz w:val="22"/>
                <w:szCs w:val="22"/>
              </w:rPr>
              <w:t>do </w:t>
            </w:r>
            <w:r w:rsidR="00AF3D12" w:rsidRPr="00547112">
              <w:rPr>
                <w:color w:val="auto"/>
                <w:sz w:val="22"/>
                <w:szCs w:val="22"/>
              </w:rPr>
              <w:t xml:space="preserve">12 </w:t>
            </w:r>
            <w:r w:rsidR="00716D60" w:rsidRPr="00547112">
              <w:rPr>
                <w:color w:val="auto"/>
                <w:sz w:val="22"/>
                <w:szCs w:val="22"/>
              </w:rPr>
              <w:t xml:space="preserve">września 2019 </w:t>
            </w:r>
            <w:r w:rsidR="00185298">
              <w:rPr>
                <w:color w:val="auto"/>
                <w:sz w:val="22"/>
                <w:szCs w:val="22"/>
              </w:rPr>
              <w:t>.</w:t>
            </w:r>
            <w:r w:rsidR="00716D60" w:rsidRPr="00547112">
              <w:rPr>
                <w:color w:val="auto"/>
                <w:sz w:val="22"/>
                <w:szCs w:val="22"/>
              </w:rPr>
              <w:t>r (a w następnych latach do 20 sierp</w:t>
            </w:r>
            <w:r w:rsidR="00A0174D" w:rsidRPr="00547112">
              <w:rPr>
                <w:color w:val="auto"/>
                <w:sz w:val="22"/>
                <w:szCs w:val="22"/>
              </w:rPr>
              <w:t>nia roku szkolnego poprzedzającego rok szkolny</w:t>
            </w:r>
            <w:r w:rsidR="00716D60" w:rsidRPr="00547112">
              <w:rPr>
                <w:color w:val="auto"/>
                <w:sz w:val="22"/>
                <w:szCs w:val="22"/>
              </w:rPr>
              <w:t xml:space="preserve">, </w:t>
            </w:r>
            <w:r w:rsidRPr="00547112">
              <w:rPr>
                <w:color w:val="auto"/>
                <w:sz w:val="22"/>
                <w:szCs w:val="22"/>
              </w:rPr>
              <w:t xml:space="preserve">w którym jest przeprowadzany </w:t>
            </w:r>
            <w:r w:rsidR="00BF692B" w:rsidRPr="00547112">
              <w:rPr>
                <w:color w:val="auto"/>
                <w:sz w:val="22"/>
                <w:szCs w:val="22"/>
              </w:rPr>
              <w:t>egzamin potwierdzający kwalifikacje w zawodzie</w:t>
            </w:r>
            <w:r w:rsidR="00063120" w:rsidRPr="00547112">
              <w:rPr>
                <w:color w:val="auto"/>
                <w:sz w:val="22"/>
                <w:szCs w:val="22"/>
              </w:rPr>
              <w:t>)</w:t>
            </w:r>
            <w:r w:rsidR="00716D60" w:rsidRPr="00547112">
              <w:rPr>
                <w:color w:val="auto"/>
                <w:sz w:val="22"/>
                <w:szCs w:val="22"/>
              </w:rPr>
              <w:t>.</w:t>
            </w:r>
          </w:p>
        </w:tc>
      </w:tr>
      <w:tr w:rsidR="003C270E" w:rsidRPr="00BB17AC" w14:paraId="6B00500F" w14:textId="77777777" w:rsidTr="003C270E">
        <w:tc>
          <w:tcPr>
            <w:tcW w:w="250" w:type="dxa"/>
          </w:tcPr>
          <w:p w14:paraId="5C028CF4" w14:textId="77777777" w:rsidR="003C270E" w:rsidRPr="00BB17AC" w:rsidRDefault="003C270E" w:rsidP="003C270E">
            <w:pPr>
              <w:tabs>
                <w:tab w:val="left" w:pos="1947"/>
              </w:tabs>
              <w:rPr>
                <w:rFonts w:ascii="Times New Roman" w:hAnsi="Times New Roman"/>
                <w:b/>
              </w:rPr>
            </w:pPr>
          </w:p>
        </w:tc>
        <w:tc>
          <w:tcPr>
            <w:tcW w:w="9528" w:type="dxa"/>
            <w:gridSpan w:val="2"/>
          </w:tcPr>
          <w:p w14:paraId="68E6511E" w14:textId="3963AD1C" w:rsidR="003C270E" w:rsidRPr="00BD69BF" w:rsidRDefault="003C270E" w:rsidP="005D01F6">
            <w:pPr>
              <w:pStyle w:val="Akapitzlist"/>
              <w:numPr>
                <w:ilvl w:val="0"/>
                <w:numId w:val="254"/>
              </w:numPr>
              <w:spacing w:after="0" w:line="20" w:lineRule="atLeast"/>
              <w:ind w:left="351" w:hanging="283"/>
              <w:rPr>
                <w:color w:val="auto"/>
                <w:sz w:val="22"/>
                <w:szCs w:val="22"/>
              </w:rPr>
            </w:pPr>
            <w:r w:rsidRPr="00BD69BF">
              <w:rPr>
                <w:color w:val="auto"/>
                <w:sz w:val="22"/>
                <w:szCs w:val="22"/>
              </w:rPr>
              <w:t xml:space="preserve">Dostosowanie warunków przeprowadzania </w:t>
            </w:r>
            <w:r w:rsidR="00BF692B" w:rsidRPr="00BD69BF">
              <w:rPr>
                <w:color w:val="auto"/>
                <w:sz w:val="22"/>
                <w:szCs w:val="22"/>
              </w:rPr>
              <w:t>egzaminu potwierdzającego kwalifikacje w zawodzie</w:t>
            </w:r>
            <w:r w:rsidRPr="00BD69BF">
              <w:rPr>
                <w:color w:val="auto"/>
                <w:sz w:val="22"/>
                <w:szCs w:val="22"/>
              </w:rPr>
              <w:t xml:space="preserve"> polega na zminimalizowaniu ograniczeń wynikających z niepełnosprawności, niedostosowania społecznego lub zagrożenia niedostosowaniem społecznym zdającego, między innymi poprzez:</w:t>
            </w:r>
          </w:p>
          <w:p w14:paraId="66C2DBFD" w14:textId="77777777" w:rsidR="003C270E" w:rsidRPr="00BD69BF" w:rsidRDefault="003C270E" w:rsidP="005D01F6">
            <w:pPr>
              <w:pStyle w:val="ZAWRozdzia"/>
              <w:numPr>
                <w:ilvl w:val="4"/>
                <w:numId w:val="254"/>
              </w:numPr>
              <w:spacing w:after="0" w:line="20" w:lineRule="atLeast"/>
              <w:ind w:left="635" w:right="0" w:hanging="284"/>
              <w:rPr>
                <w:sz w:val="22"/>
                <w:szCs w:val="22"/>
              </w:rPr>
            </w:pPr>
            <w:r w:rsidRPr="00BD69BF">
              <w:rPr>
                <w:sz w:val="22"/>
                <w:szCs w:val="22"/>
              </w:rPr>
              <w:t>zorganizowanie miejsca pracy podczas egzaminu</w:t>
            </w:r>
            <w:r w:rsidRPr="00BD69BF">
              <w:rPr>
                <w:i/>
                <w:sz w:val="22"/>
                <w:szCs w:val="22"/>
              </w:rPr>
              <w:t xml:space="preserve"> </w:t>
            </w:r>
            <w:r w:rsidRPr="00BD69BF">
              <w:rPr>
                <w:sz w:val="22"/>
                <w:szCs w:val="22"/>
              </w:rPr>
              <w:t>odpowiedniego do jego niepełnosprawności, potrzeb edukacyjnych lub potrzeb psychofizycznych,</w:t>
            </w:r>
          </w:p>
          <w:p w14:paraId="5C7E6EEC" w14:textId="77777777" w:rsidR="003C270E" w:rsidRPr="00BD69BF" w:rsidRDefault="003C270E" w:rsidP="005D01F6">
            <w:pPr>
              <w:pStyle w:val="ZAWRozdzia"/>
              <w:numPr>
                <w:ilvl w:val="4"/>
                <w:numId w:val="254"/>
              </w:numPr>
              <w:spacing w:after="0" w:line="20" w:lineRule="atLeast"/>
              <w:ind w:left="635" w:right="0" w:hanging="284"/>
              <w:rPr>
                <w:color w:val="000000" w:themeColor="text1"/>
                <w:sz w:val="22"/>
                <w:szCs w:val="22"/>
              </w:rPr>
            </w:pPr>
            <w:r w:rsidRPr="00BD69BF">
              <w:rPr>
                <w:color w:val="000000" w:themeColor="text1"/>
                <w:sz w:val="22"/>
                <w:szCs w:val="22"/>
              </w:rPr>
              <w:t xml:space="preserve">zastosowanie sprzętu specjalistycznego i środków dydaktycznych wspomagających </w:t>
            </w:r>
            <w:r w:rsidRPr="00BD69BF">
              <w:rPr>
                <w:color w:val="000000" w:themeColor="text1"/>
                <w:sz w:val="22"/>
                <w:szCs w:val="22"/>
              </w:rPr>
              <w:br/>
              <w:t xml:space="preserve">w czytaniu lub pisaniu, np. komputera na egzaminie w części praktycznej z kwalifikacji, </w:t>
            </w:r>
            <w:r w:rsidRPr="00BD69BF">
              <w:rPr>
                <w:color w:val="000000" w:themeColor="text1"/>
                <w:sz w:val="22"/>
                <w:szCs w:val="22"/>
              </w:rPr>
              <w:br/>
              <w:t>w której komputer nie jest przewidziany jako narzędzie pracy, maszyny do pisania pismem Braille´a, oświetlenia dostosowanego do dysfunkcji,</w:t>
            </w:r>
          </w:p>
          <w:p w14:paraId="797230CB" w14:textId="77777777" w:rsidR="003C270E" w:rsidRPr="00BD69BF" w:rsidRDefault="003C270E" w:rsidP="005D01F6">
            <w:pPr>
              <w:pStyle w:val="ZAWRozdzia"/>
              <w:numPr>
                <w:ilvl w:val="4"/>
                <w:numId w:val="254"/>
              </w:numPr>
              <w:spacing w:after="0" w:line="20" w:lineRule="atLeast"/>
              <w:ind w:left="635" w:right="0" w:hanging="284"/>
              <w:rPr>
                <w:color w:val="000000" w:themeColor="text1"/>
                <w:sz w:val="22"/>
                <w:szCs w:val="22"/>
              </w:rPr>
            </w:pPr>
            <w:r w:rsidRPr="00BD69BF">
              <w:rPr>
                <w:color w:val="000000" w:themeColor="text1"/>
                <w:sz w:val="22"/>
                <w:szCs w:val="22"/>
              </w:rPr>
              <w:t>zapewnienie pomocy osoby wspomagającej przy odczytywaniu zadania oraz/lub przy zapisywaniu odpowiedzi,</w:t>
            </w:r>
          </w:p>
          <w:p w14:paraId="2CC6CC84" w14:textId="77777777" w:rsidR="003C270E" w:rsidRPr="00BD69BF" w:rsidRDefault="003C270E" w:rsidP="005D01F6">
            <w:pPr>
              <w:pStyle w:val="ZAWRozdzia"/>
              <w:numPr>
                <w:ilvl w:val="4"/>
                <w:numId w:val="254"/>
              </w:numPr>
              <w:spacing w:after="0" w:line="20" w:lineRule="atLeast"/>
              <w:ind w:left="635" w:right="0" w:hanging="284"/>
              <w:rPr>
                <w:color w:val="000000" w:themeColor="text1"/>
                <w:sz w:val="22"/>
                <w:szCs w:val="22"/>
              </w:rPr>
            </w:pPr>
            <w:r w:rsidRPr="00BD69BF">
              <w:rPr>
                <w:color w:val="000000" w:themeColor="text1"/>
                <w:sz w:val="22"/>
                <w:szCs w:val="22"/>
              </w:rPr>
              <w:t xml:space="preserve">przedłużenie czasu na przeprowadzanie danego egzaminu zgodnie ze wskazaniem </w:t>
            </w:r>
            <w:r w:rsidRPr="00BD69BF">
              <w:rPr>
                <w:color w:val="000000" w:themeColor="text1"/>
                <w:sz w:val="22"/>
                <w:szCs w:val="22"/>
              </w:rPr>
              <w:br/>
              <w:t xml:space="preserve">w komunikacie o dostosowaniach, </w:t>
            </w:r>
          </w:p>
          <w:p w14:paraId="61A0A5AA" w14:textId="77777777" w:rsidR="003C270E" w:rsidRPr="00706DE6" w:rsidRDefault="00706DE6" w:rsidP="005D01F6">
            <w:pPr>
              <w:pStyle w:val="ZAWRozdzia"/>
              <w:numPr>
                <w:ilvl w:val="4"/>
                <w:numId w:val="254"/>
              </w:numPr>
              <w:spacing w:after="0" w:line="20" w:lineRule="atLeast"/>
              <w:ind w:left="635" w:right="0" w:hanging="284"/>
              <w:rPr>
                <w:color w:val="000000" w:themeColor="text1"/>
              </w:rPr>
            </w:pPr>
            <w:r w:rsidRPr="00BD69BF">
              <w:rPr>
                <w:color w:val="000000" w:themeColor="text1"/>
                <w:sz w:val="22"/>
                <w:szCs w:val="22"/>
              </w:rPr>
              <w:t>zapewnienie obecności i pomocy w czasie egzaminu specjalisty z zakresu danego rodzaju niepełnosprawności, niedostosowania społecznego lub zagrożenia niedostosowaniem społecznym, jeżeli jest to niezbędne do uzyskania właściwego kontaktu ze zdającym i pomocy w obsłudze specjalistycznego sprzętu i środków dydaktycznych</w:t>
            </w:r>
          </w:p>
        </w:tc>
      </w:tr>
      <w:tr w:rsidR="00706DE6" w:rsidRPr="00BB17AC" w14:paraId="517FE97B" w14:textId="77777777" w:rsidTr="003C270E">
        <w:tc>
          <w:tcPr>
            <w:tcW w:w="250" w:type="dxa"/>
          </w:tcPr>
          <w:p w14:paraId="060C3F79" w14:textId="77777777" w:rsidR="00706DE6" w:rsidRPr="00BB17AC" w:rsidRDefault="00706DE6" w:rsidP="003C270E">
            <w:pPr>
              <w:tabs>
                <w:tab w:val="left" w:pos="1947"/>
              </w:tabs>
              <w:rPr>
                <w:rFonts w:ascii="Times New Roman" w:hAnsi="Times New Roman"/>
                <w:b/>
              </w:rPr>
            </w:pPr>
          </w:p>
        </w:tc>
        <w:tc>
          <w:tcPr>
            <w:tcW w:w="9528" w:type="dxa"/>
            <w:gridSpan w:val="2"/>
          </w:tcPr>
          <w:p w14:paraId="1EEBA75A" w14:textId="52E1EEBF" w:rsidR="00706DE6" w:rsidRPr="00E72A3F" w:rsidRDefault="00706DE6" w:rsidP="005D01F6">
            <w:pPr>
              <w:pStyle w:val="Akapitzlist"/>
              <w:numPr>
                <w:ilvl w:val="0"/>
                <w:numId w:val="254"/>
              </w:numPr>
              <w:spacing w:after="0" w:line="20" w:lineRule="atLeast"/>
              <w:ind w:left="351" w:hanging="283"/>
              <w:rPr>
                <w:color w:val="auto"/>
                <w:sz w:val="22"/>
                <w:szCs w:val="22"/>
              </w:rPr>
            </w:pPr>
            <w:r w:rsidRPr="00E67288">
              <w:rPr>
                <w:color w:val="000000" w:themeColor="text1"/>
                <w:sz w:val="22"/>
                <w:szCs w:val="22"/>
              </w:rPr>
              <w:t xml:space="preserve">Dostosowanie formy </w:t>
            </w:r>
            <w:r w:rsidR="00BF692B">
              <w:rPr>
                <w:color w:val="000000" w:themeColor="text1"/>
                <w:sz w:val="22"/>
                <w:szCs w:val="22"/>
              </w:rPr>
              <w:t>egzaminu potwierdzającego kwalifikacje w zawodzie</w:t>
            </w:r>
            <w:r w:rsidRPr="00E67288">
              <w:rPr>
                <w:color w:val="000000" w:themeColor="text1"/>
                <w:sz w:val="22"/>
                <w:szCs w:val="22"/>
              </w:rPr>
              <w:t xml:space="preserve"> polega na opracowaniu odrębnych arkuszy egzaminacyjnych dla zdających niewidomych albo słabowidzących</w:t>
            </w:r>
            <w:r w:rsidR="003901BA">
              <w:rPr>
                <w:color w:val="000000" w:themeColor="text1"/>
                <w:sz w:val="22"/>
                <w:szCs w:val="22"/>
              </w:rPr>
              <w:t>.</w:t>
            </w:r>
          </w:p>
        </w:tc>
      </w:tr>
      <w:tr w:rsidR="00706DE6" w:rsidRPr="00BB17AC" w14:paraId="49D1B6B4" w14:textId="77777777" w:rsidTr="003C270E">
        <w:tc>
          <w:tcPr>
            <w:tcW w:w="250" w:type="dxa"/>
          </w:tcPr>
          <w:p w14:paraId="332CFFF5" w14:textId="77777777" w:rsidR="00706DE6" w:rsidRPr="00BB17AC" w:rsidRDefault="00706DE6" w:rsidP="003C270E">
            <w:pPr>
              <w:tabs>
                <w:tab w:val="left" w:pos="1947"/>
              </w:tabs>
              <w:rPr>
                <w:rFonts w:ascii="Times New Roman" w:hAnsi="Times New Roman"/>
                <w:b/>
              </w:rPr>
            </w:pPr>
          </w:p>
        </w:tc>
        <w:tc>
          <w:tcPr>
            <w:tcW w:w="9528" w:type="dxa"/>
            <w:gridSpan w:val="2"/>
          </w:tcPr>
          <w:p w14:paraId="60641F89" w14:textId="4333AC3C" w:rsidR="00706DE6" w:rsidRPr="00547112" w:rsidRDefault="00706DE6" w:rsidP="005D01F6">
            <w:pPr>
              <w:pStyle w:val="Akapitzlist"/>
              <w:numPr>
                <w:ilvl w:val="0"/>
                <w:numId w:val="255"/>
              </w:numPr>
              <w:spacing w:after="0" w:line="20" w:lineRule="atLeast"/>
              <w:rPr>
                <w:color w:val="000000" w:themeColor="text1"/>
                <w:sz w:val="22"/>
                <w:szCs w:val="22"/>
              </w:rPr>
            </w:pPr>
            <w:r w:rsidRPr="00547112">
              <w:rPr>
                <w:color w:val="000000" w:themeColor="text1"/>
                <w:sz w:val="22"/>
                <w:szCs w:val="22"/>
              </w:rPr>
              <w:t xml:space="preserve">Dostosowanie warunków lub formy przeprowadzania </w:t>
            </w:r>
            <w:r w:rsidR="00BF692B" w:rsidRPr="00547112">
              <w:rPr>
                <w:color w:val="000000" w:themeColor="text1"/>
                <w:sz w:val="22"/>
                <w:szCs w:val="22"/>
              </w:rPr>
              <w:t>egzaminu potwierdzającego kwalifikacje w zawodzie</w:t>
            </w:r>
            <w:r w:rsidRPr="00547112">
              <w:rPr>
                <w:color w:val="000000" w:themeColor="text1"/>
                <w:sz w:val="22"/>
                <w:szCs w:val="22"/>
              </w:rPr>
              <w:t xml:space="preserve"> </w:t>
            </w:r>
            <w:r w:rsidR="00CB72A3" w:rsidRPr="00547112">
              <w:rPr>
                <w:color w:val="000000" w:themeColor="text1"/>
                <w:sz w:val="22"/>
                <w:szCs w:val="22"/>
              </w:rPr>
              <w:t xml:space="preserve">dla ucznia, absolwenta lub słuchacza, </w:t>
            </w:r>
            <w:r w:rsidRPr="00547112">
              <w:rPr>
                <w:color w:val="000000" w:themeColor="text1"/>
                <w:sz w:val="22"/>
                <w:szCs w:val="22"/>
              </w:rPr>
              <w:t xml:space="preserve">jest ustalane na podstawie dokumentów określonych w art.44zzzf. ust.1- 61 i art. 44zzzh. ust.1.1, tzn.: </w:t>
            </w:r>
          </w:p>
          <w:p w14:paraId="7C1ABA2F" w14:textId="77777777" w:rsidR="00706DE6" w:rsidRPr="00547112" w:rsidRDefault="00706DE6" w:rsidP="005D01F6">
            <w:pPr>
              <w:pStyle w:val="Akapitzlist"/>
              <w:numPr>
                <w:ilvl w:val="0"/>
                <w:numId w:val="255"/>
              </w:numPr>
              <w:spacing w:after="0" w:line="20" w:lineRule="atLeast"/>
              <w:rPr>
                <w:color w:val="000000" w:themeColor="text1"/>
                <w:sz w:val="22"/>
                <w:szCs w:val="22"/>
              </w:rPr>
            </w:pPr>
            <w:r w:rsidRPr="00547112">
              <w:rPr>
                <w:color w:val="000000" w:themeColor="text1"/>
                <w:sz w:val="22"/>
                <w:szCs w:val="22"/>
              </w:rPr>
              <w:t>orzeczenia o potrzebie kształcenia specjalnego wydanego ze względu na niepełnosprawność albo ze względu na niedostosowanie społeczne lub zagrożenie niedostosowaniem społecznym,</w:t>
            </w:r>
          </w:p>
          <w:p w14:paraId="2865A11A" w14:textId="6DF1015C" w:rsidR="00706DE6" w:rsidRPr="00547112" w:rsidRDefault="00706DE6" w:rsidP="005D01F6">
            <w:pPr>
              <w:pStyle w:val="Akapitzlist"/>
              <w:numPr>
                <w:ilvl w:val="0"/>
                <w:numId w:val="255"/>
              </w:numPr>
              <w:spacing w:after="0" w:line="20" w:lineRule="atLeast"/>
              <w:rPr>
                <w:color w:val="000000" w:themeColor="text1"/>
                <w:sz w:val="22"/>
                <w:szCs w:val="22"/>
              </w:rPr>
            </w:pPr>
            <w:r w:rsidRPr="00547112">
              <w:rPr>
                <w:color w:val="000000" w:themeColor="text1"/>
                <w:sz w:val="22"/>
                <w:szCs w:val="22"/>
              </w:rPr>
              <w:t xml:space="preserve">orzeczenia o potrzebie indywidualnego nauczania (w przypadku absolwenta, dotyczy tylko osoby, który posiadała orzeczenie w roku szkolnym, w którym przystępuje do </w:t>
            </w:r>
            <w:r w:rsidR="00BF692B" w:rsidRPr="00547112">
              <w:rPr>
                <w:color w:val="000000" w:themeColor="text1"/>
                <w:sz w:val="22"/>
                <w:szCs w:val="22"/>
              </w:rPr>
              <w:t>egzaminu potwierdzającego kwalifikacje w zawodzie</w:t>
            </w:r>
            <w:r w:rsidRPr="00547112">
              <w:rPr>
                <w:color w:val="000000" w:themeColor="text1"/>
                <w:sz w:val="22"/>
                <w:szCs w:val="22"/>
              </w:rPr>
              <w:t>),</w:t>
            </w:r>
          </w:p>
          <w:p w14:paraId="5DE21804" w14:textId="77777777" w:rsidR="00706DE6" w:rsidRPr="00547112" w:rsidRDefault="00706DE6" w:rsidP="005D01F6">
            <w:pPr>
              <w:numPr>
                <w:ilvl w:val="0"/>
                <w:numId w:val="255"/>
              </w:numPr>
              <w:spacing w:after="0" w:line="20" w:lineRule="atLeast"/>
              <w:jc w:val="both"/>
              <w:rPr>
                <w:rFonts w:ascii="Times New Roman" w:eastAsia="Times New Roman" w:hAnsi="Times New Roman"/>
                <w:color w:val="000000" w:themeColor="text1"/>
                <w:lang w:eastAsia="pl-PL"/>
              </w:rPr>
            </w:pPr>
            <w:r w:rsidRPr="00547112">
              <w:rPr>
                <w:rFonts w:ascii="Times New Roman" w:eastAsia="Times New Roman" w:hAnsi="Times New Roman"/>
                <w:color w:val="000000" w:themeColor="text1"/>
                <w:lang w:eastAsia="pl-PL"/>
              </w:rPr>
              <w:t>zaświadczenia o stanie zdrowia wydanego przez lekarza ze względu na chorobę lub niesprawność czasową,</w:t>
            </w:r>
          </w:p>
          <w:p w14:paraId="45C04CC9" w14:textId="77777777" w:rsidR="00706DE6" w:rsidRPr="00547112" w:rsidRDefault="00706DE6" w:rsidP="005D01F6">
            <w:pPr>
              <w:numPr>
                <w:ilvl w:val="0"/>
                <w:numId w:val="255"/>
              </w:numPr>
              <w:spacing w:after="0" w:line="20" w:lineRule="atLeast"/>
              <w:jc w:val="both"/>
              <w:rPr>
                <w:rFonts w:ascii="Times New Roman" w:eastAsia="Times New Roman" w:hAnsi="Times New Roman"/>
                <w:color w:val="000000" w:themeColor="text1"/>
                <w:lang w:eastAsia="pl-PL"/>
              </w:rPr>
            </w:pPr>
            <w:r w:rsidRPr="00547112">
              <w:rPr>
                <w:rFonts w:ascii="Times New Roman" w:eastAsia="Times New Roman" w:hAnsi="Times New Roman"/>
                <w:color w:val="000000" w:themeColor="text1"/>
                <w:lang w:eastAsia="pl-PL"/>
              </w:rPr>
              <w:t xml:space="preserve">opinii poradni psychologiczno-pedagogicznej, w tym poradni specjalistycznej, </w:t>
            </w:r>
            <w:r w:rsidRPr="00547112">
              <w:rPr>
                <w:rFonts w:ascii="Times New Roman" w:eastAsia="Times New Roman" w:hAnsi="Times New Roman"/>
                <w:color w:val="000000" w:themeColor="text1"/>
                <w:lang w:eastAsia="pl-PL"/>
              </w:rPr>
              <w:br/>
              <w:t>o specyficznych trudnościach w uczeniu się,</w:t>
            </w:r>
          </w:p>
          <w:p w14:paraId="7D4E941B" w14:textId="683D2CE1" w:rsidR="00706DE6" w:rsidRPr="00547112" w:rsidRDefault="00706DE6" w:rsidP="005D01F6">
            <w:pPr>
              <w:numPr>
                <w:ilvl w:val="0"/>
                <w:numId w:val="255"/>
              </w:numPr>
              <w:spacing w:after="0" w:line="20" w:lineRule="atLeast"/>
              <w:jc w:val="both"/>
              <w:rPr>
                <w:rFonts w:ascii="Times New Roman" w:eastAsia="Times New Roman" w:hAnsi="Times New Roman"/>
                <w:color w:val="000000" w:themeColor="text1"/>
                <w:lang w:eastAsia="pl-PL"/>
              </w:rPr>
            </w:pPr>
            <w:r w:rsidRPr="00547112">
              <w:rPr>
                <w:rFonts w:ascii="Times New Roman" w:eastAsia="Times New Roman" w:hAnsi="Times New Roman"/>
                <w:color w:val="000000" w:themeColor="text1"/>
                <w:lang w:eastAsia="pl-PL"/>
              </w:rPr>
              <w:t xml:space="preserve">pozytywnej opinii rady pedagogicznej w przypadku ucznia, słuchacza albo absolwenta, który w roku szkolnym, w którym przystępuje do </w:t>
            </w:r>
            <w:r w:rsidR="00BF692B" w:rsidRPr="00547112">
              <w:rPr>
                <w:rFonts w:ascii="Times New Roman" w:eastAsia="Times New Roman" w:hAnsi="Times New Roman"/>
                <w:color w:val="000000" w:themeColor="text1"/>
                <w:lang w:eastAsia="pl-PL"/>
              </w:rPr>
              <w:t>egzaminu potwierdzającego kwalifikacje w zawodzie</w:t>
            </w:r>
            <w:r w:rsidRPr="00547112">
              <w:rPr>
                <w:rFonts w:ascii="Times New Roman" w:eastAsia="Times New Roman" w:hAnsi="Times New Roman"/>
                <w:color w:val="000000" w:themeColor="text1"/>
                <w:lang w:eastAsia="pl-PL"/>
              </w:rPr>
              <w:t xml:space="preserve"> był objęty pomocą psychologiczno-pedagogiczną w szkole ze względu na trudności adaptacyjne związane z wcześniejszym kształceniem za granicą, zaburzenia komunikacji językowej lub sytuację kryzysową lub traumatyczną.</w:t>
            </w:r>
          </w:p>
          <w:p w14:paraId="4A94CEE3" w14:textId="77777777" w:rsidR="00706DE6" w:rsidRPr="00BD69BF" w:rsidRDefault="00CB72A3" w:rsidP="005D01F6">
            <w:pPr>
              <w:numPr>
                <w:ilvl w:val="0"/>
                <w:numId w:val="255"/>
              </w:numPr>
              <w:spacing w:after="0" w:line="20" w:lineRule="atLeast"/>
              <w:jc w:val="both"/>
              <w:rPr>
                <w:rFonts w:ascii="Times New Roman" w:eastAsia="Times New Roman" w:hAnsi="Times New Roman"/>
                <w:color w:val="000000" w:themeColor="text1"/>
                <w:sz w:val="20"/>
                <w:szCs w:val="20"/>
                <w:lang w:eastAsia="pl-PL"/>
              </w:rPr>
            </w:pPr>
            <w:r w:rsidRPr="00547112">
              <w:rPr>
                <w:rFonts w:ascii="Times New Roman" w:eastAsia="Times New Roman" w:hAnsi="Times New Roman"/>
                <w:color w:val="000000" w:themeColor="text1"/>
                <w:lang w:eastAsia="pl-PL"/>
              </w:rPr>
              <w:t>opinii o specyficznych trudnościach w uczeniu się, o której mowa w art. 44zzzf ust. 5 ustawy o systemie oświaty, wydanej przez psychologa zatrudnioniego odpowiednio w zakładzie poprawczym, zakładzie karnym lub areszcie śledczym – w przypadku ucznia lub absolwenta szkoły w zakładzie poprawczym, zakładzie karnym lub areszcie śledczym.</w:t>
            </w:r>
          </w:p>
        </w:tc>
      </w:tr>
      <w:tr w:rsidR="00CB72A3" w:rsidRPr="00BB17AC" w14:paraId="77C9B302" w14:textId="77777777" w:rsidTr="003C270E">
        <w:tc>
          <w:tcPr>
            <w:tcW w:w="250" w:type="dxa"/>
          </w:tcPr>
          <w:p w14:paraId="0D5AE1DF" w14:textId="77777777" w:rsidR="00CB72A3" w:rsidRPr="00BB17AC" w:rsidRDefault="00CB72A3" w:rsidP="003C270E">
            <w:pPr>
              <w:tabs>
                <w:tab w:val="left" w:pos="1947"/>
              </w:tabs>
              <w:rPr>
                <w:rFonts w:ascii="Times New Roman" w:hAnsi="Times New Roman"/>
                <w:b/>
              </w:rPr>
            </w:pPr>
          </w:p>
        </w:tc>
        <w:tc>
          <w:tcPr>
            <w:tcW w:w="9528" w:type="dxa"/>
            <w:gridSpan w:val="2"/>
          </w:tcPr>
          <w:p w14:paraId="7297F09D" w14:textId="3C813CA2" w:rsidR="00CB72A3" w:rsidRPr="00D633AA" w:rsidRDefault="00CB72A3" w:rsidP="005D01F6">
            <w:pPr>
              <w:pStyle w:val="Akapitzlist"/>
              <w:numPr>
                <w:ilvl w:val="0"/>
                <w:numId w:val="254"/>
              </w:numPr>
              <w:spacing w:after="0" w:line="20" w:lineRule="atLeast"/>
              <w:ind w:left="351"/>
              <w:rPr>
                <w:color w:val="000000" w:themeColor="text1"/>
                <w:sz w:val="22"/>
                <w:szCs w:val="22"/>
              </w:rPr>
            </w:pPr>
            <w:r w:rsidRPr="00D633AA">
              <w:rPr>
                <w:color w:val="000000" w:themeColor="text1"/>
                <w:sz w:val="22"/>
                <w:szCs w:val="22"/>
              </w:rPr>
              <w:t xml:space="preserve">Dostosowanie warunków lub formy przeprowadzania </w:t>
            </w:r>
            <w:r w:rsidR="00BF692B">
              <w:rPr>
                <w:color w:val="000000" w:themeColor="text1"/>
                <w:sz w:val="22"/>
                <w:szCs w:val="22"/>
              </w:rPr>
              <w:t>egzaminu potwierdzającego kwalifikacje w zawodzie</w:t>
            </w:r>
            <w:r w:rsidRPr="00D633AA">
              <w:rPr>
                <w:color w:val="000000" w:themeColor="text1"/>
                <w:sz w:val="22"/>
                <w:szCs w:val="22"/>
              </w:rPr>
              <w:t xml:space="preserve"> dla osoby, która:</w:t>
            </w:r>
          </w:p>
          <w:p w14:paraId="49F6B79D" w14:textId="77777777" w:rsidR="00CB72A3" w:rsidRPr="00D633AA" w:rsidRDefault="00CB72A3" w:rsidP="005D01F6">
            <w:pPr>
              <w:pStyle w:val="Akapitzlist"/>
              <w:numPr>
                <w:ilvl w:val="1"/>
                <w:numId w:val="254"/>
              </w:numPr>
              <w:spacing w:after="0" w:line="20" w:lineRule="atLeast"/>
              <w:ind w:left="635" w:hanging="284"/>
              <w:rPr>
                <w:color w:val="000000" w:themeColor="text1"/>
                <w:sz w:val="22"/>
                <w:szCs w:val="22"/>
              </w:rPr>
            </w:pPr>
            <w:r w:rsidRPr="00D633AA">
              <w:rPr>
                <w:color w:val="000000" w:themeColor="text1"/>
                <w:sz w:val="22"/>
                <w:szCs w:val="22"/>
              </w:rPr>
              <w:t xml:space="preserve">ukończyły kwalifikacyjny kurs zawodowy, </w:t>
            </w:r>
          </w:p>
          <w:p w14:paraId="18EED030" w14:textId="77777777" w:rsidR="00CB72A3" w:rsidRPr="00D633AA" w:rsidRDefault="00CB72A3" w:rsidP="005D01F6">
            <w:pPr>
              <w:pStyle w:val="Akapitzlist"/>
              <w:numPr>
                <w:ilvl w:val="1"/>
                <w:numId w:val="254"/>
              </w:numPr>
              <w:spacing w:after="0" w:line="20" w:lineRule="atLeast"/>
              <w:ind w:left="635" w:hanging="284"/>
              <w:rPr>
                <w:color w:val="000000" w:themeColor="text1"/>
                <w:sz w:val="22"/>
                <w:szCs w:val="22"/>
              </w:rPr>
            </w:pPr>
            <w:r w:rsidRPr="00D633AA">
              <w:rPr>
                <w:color w:val="000000" w:themeColor="text1"/>
                <w:sz w:val="22"/>
                <w:szCs w:val="22"/>
              </w:rPr>
              <w:t xml:space="preserve">ukończyła praktyczną naukę zawodu dorosłych lub przyuczenie do pracy dorosłych </w:t>
            </w:r>
            <w:r w:rsidRPr="00D633AA">
              <w:rPr>
                <w:color w:val="000000" w:themeColor="text1"/>
                <w:sz w:val="22"/>
                <w:szCs w:val="22"/>
              </w:rPr>
              <w:br/>
              <w:t>i została zgłoszona przez starostę do okręgowej komisji egzaminacyjnej</w:t>
            </w:r>
          </w:p>
          <w:p w14:paraId="1CB58639" w14:textId="2889FB16" w:rsidR="00CB72A3" w:rsidRPr="00D633AA" w:rsidRDefault="00CB72A3" w:rsidP="005D01F6">
            <w:pPr>
              <w:pStyle w:val="Akapitzlist"/>
              <w:numPr>
                <w:ilvl w:val="1"/>
                <w:numId w:val="254"/>
              </w:numPr>
              <w:spacing w:after="0" w:line="20" w:lineRule="atLeast"/>
              <w:ind w:left="635" w:hanging="284"/>
              <w:rPr>
                <w:color w:val="000000" w:themeColor="text1"/>
                <w:sz w:val="22"/>
                <w:szCs w:val="22"/>
              </w:rPr>
            </w:pPr>
            <w:r w:rsidRPr="00D633AA">
              <w:rPr>
                <w:color w:val="000000" w:themeColor="text1"/>
                <w:sz w:val="22"/>
                <w:szCs w:val="22"/>
              </w:rPr>
              <w:t xml:space="preserve">spełnia warunki dopuszczenia do eksternistycznego </w:t>
            </w:r>
            <w:r w:rsidR="00BF692B">
              <w:rPr>
                <w:color w:val="000000" w:themeColor="text1"/>
                <w:sz w:val="22"/>
                <w:szCs w:val="22"/>
              </w:rPr>
              <w:t>egzaminu potwierdzającego kwalifikacje w zawodzie</w:t>
            </w:r>
          </w:p>
          <w:p w14:paraId="7AEB08CD" w14:textId="77777777" w:rsidR="00CB72A3" w:rsidRPr="00D633AA" w:rsidRDefault="00CB72A3" w:rsidP="005D01F6">
            <w:pPr>
              <w:pStyle w:val="Akapitzlist"/>
              <w:numPr>
                <w:ilvl w:val="1"/>
                <w:numId w:val="254"/>
              </w:numPr>
              <w:spacing w:after="0" w:line="20" w:lineRule="atLeast"/>
              <w:ind w:left="635" w:hanging="284"/>
              <w:rPr>
                <w:color w:val="000000" w:themeColor="text1"/>
                <w:sz w:val="22"/>
                <w:szCs w:val="22"/>
              </w:rPr>
            </w:pPr>
            <w:r w:rsidRPr="00D633AA">
              <w:rPr>
                <w:color w:val="000000" w:themeColor="text1"/>
                <w:sz w:val="22"/>
                <w:szCs w:val="22"/>
              </w:rPr>
              <w:t>posiada świadectwo szkolne lub inny dokument wydany za granicą uznane za równorzędne z uzyskaniem w Rzeczypospolitej Polskiej wykształcenia średniego lub wykształcenia zasadniczego zawodowego albo równorzędnego świadectwu ukończenia odpowiedniej szkoły ponadgimnazjalnej lub ponadpodstawowej</w:t>
            </w:r>
          </w:p>
          <w:p w14:paraId="25BDA758" w14:textId="77777777" w:rsidR="00CB72A3" w:rsidRPr="00D633AA" w:rsidRDefault="00CB72A3" w:rsidP="00D633AA">
            <w:pPr>
              <w:pStyle w:val="ZAWRozdzia"/>
              <w:numPr>
                <w:ilvl w:val="0"/>
                <w:numId w:val="0"/>
              </w:numPr>
              <w:spacing w:after="0" w:line="20" w:lineRule="atLeast"/>
              <w:ind w:left="351" w:right="0"/>
              <w:rPr>
                <w:color w:val="000000" w:themeColor="text1"/>
                <w:sz w:val="22"/>
                <w:szCs w:val="22"/>
              </w:rPr>
            </w:pPr>
            <w:r w:rsidRPr="00D633AA">
              <w:rPr>
                <w:color w:val="000000" w:themeColor="text1"/>
                <w:sz w:val="22"/>
                <w:szCs w:val="22"/>
              </w:rPr>
              <w:t>może mieć dostosowane warunki lub formę przeprowadzenia egzaminu na podstawie zaświadczenia lekarskiego o stanie zdrowia lub zaświadczenia lekarskiego potwierdzającego występowanie danej dysfunkcji.</w:t>
            </w:r>
          </w:p>
        </w:tc>
      </w:tr>
      <w:tr w:rsidR="00D633AA" w:rsidRPr="00BB17AC" w14:paraId="1494B74C" w14:textId="77777777" w:rsidTr="003C270E">
        <w:tc>
          <w:tcPr>
            <w:tcW w:w="250" w:type="dxa"/>
          </w:tcPr>
          <w:p w14:paraId="0FE53DFA" w14:textId="77777777" w:rsidR="00D633AA" w:rsidRPr="00BB17AC" w:rsidRDefault="00D633AA" w:rsidP="003C270E">
            <w:pPr>
              <w:tabs>
                <w:tab w:val="left" w:pos="1947"/>
              </w:tabs>
              <w:rPr>
                <w:rFonts w:ascii="Times New Roman" w:hAnsi="Times New Roman"/>
                <w:b/>
              </w:rPr>
            </w:pPr>
          </w:p>
        </w:tc>
        <w:tc>
          <w:tcPr>
            <w:tcW w:w="9528" w:type="dxa"/>
            <w:gridSpan w:val="2"/>
          </w:tcPr>
          <w:p w14:paraId="6887692C" w14:textId="58E74E38" w:rsidR="00D633AA" w:rsidRPr="00E67288" w:rsidRDefault="00D633AA" w:rsidP="005D01F6">
            <w:pPr>
              <w:pStyle w:val="ZAWRozdzia"/>
              <w:numPr>
                <w:ilvl w:val="0"/>
                <w:numId w:val="254"/>
              </w:numPr>
              <w:spacing w:after="0" w:line="20" w:lineRule="atLeast"/>
              <w:ind w:left="351" w:right="0" w:hanging="369"/>
              <w:rPr>
                <w:color w:val="000000" w:themeColor="text1"/>
                <w:sz w:val="22"/>
                <w:szCs w:val="22"/>
              </w:rPr>
            </w:pPr>
            <w:r w:rsidRPr="00E67288">
              <w:rPr>
                <w:color w:val="000000" w:themeColor="text1"/>
                <w:sz w:val="22"/>
                <w:szCs w:val="22"/>
              </w:rPr>
              <w:t>Opinia rady pedagogic</w:t>
            </w:r>
            <w:r w:rsidR="00866A97">
              <w:rPr>
                <w:color w:val="000000" w:themeColor="text1"/>
                <w:sz w:val="22"/>
                <w:szCs w:val="22"/>
              </w:rPr>
              <w:t xml:space="preserve">znej, o której mowa w </w:t>
            </w:r>
            <w:r w:rsidR="00ED3F02">
              <w:rPr>
                <w:color w:val="000000" w:themeColor="text1"/>
                <w:sz w:val="22"/>
                <w:szCs w:val="22"/>
              </w:rPr>
              <w:t>pkt</w:t>
            </w:r>
            <w:r w:rsidR="00866A97">
              <w:rPr>
                <w:color w:val="000000" w:themeColor="text1"/>
                <w:sz w:val="22"/>
                <w:szCs w:val="22"/>
              </w:rPr>
              <w:t xml:space="preserve"> 4. tiret 5</w:t>
            </w:r>
            <w:r w:rsidRPr="00E67288">
              <w:rPr>
                <w:color w:val="000000" w:themeColor="text1"/>
                <w:sz w:val="22"/>
                <w:szCs w:val="22"/>
              </w:rPr>
              <w:t xml:space="preserve"> jest wydawana na wniosek:</w:t>
            </w:r>
          </w:p>
          <w:p w14:paraId="2DDAB685" w14:textId="77777777" w:rsidR="00D633AA" w:rsidRDefault="00D633AA" w:rsidP="007B13EB">
            <w:pPr>
              <w:numPr>
                <w:ilvl w:val="0"/>
                <w:numId w:val="29"/>
              </w:numPr>
              <w:spacing w:after="0" w:line="20" w:lineRule="atLeast"/>
              <w:ind w:left="635" w:hanging="284"/>
              <w:jc w:val="both"/>
              <w:rPr>
                <w:rFonts w:ascii="Times New Roman" w:hAnsi="Times New Roman"/>
                <w:color w:val="000000" w:themeColor="text1"/>
              </w:rPr>
            </w:pPr>
            <w:r w:rsidRPr="00E67288">
              <w:rPr>
                <w:rFonts w:ascii="Times New Roman" w:hAnsi="Times New Roman"/>
                <w:color w:val="000000" w:themeColor="text1"/>
              </w:rPr>
              <w:t xml:space="preserve">nauczyciela lub specjalisty wykonującego w szkole zadania z zakresu pomocy psychologiczno-pedagogicznej, prowadzących zajęcia z uczniem (słuchaczem) w szkole, i po uzyskaniu zgody </w:t>
            </w:r>
            <w:r>
              <w:rPr>
                <w:rFonts w:ascii="Times New Roman" w:hAnsi="Times New Roman"/>
                <w:color w:val="000000" w:themeColor="text1"/>
              </w:rPr>
              <w:t xml:space="preserve">ucznia lub </w:t>
            </w:r>
            <w:r w:rsidRPr="00E67288">
              <w:rPr>
                <w:rFonts w:ascii="Times New Roman" w:hAnsi="Times New Roman"/>
                <w:color w:val="000000" w:themeColor="text1"/>
              </w:rPr>
              <w:t>słuchacza</w:t>
            </w:r>
            <w:r>
              <w:rPr>
                <w:rFonts w:ascii="Times New Roman" w:hAnsi="Times New Roman"/>
                <w:color w:val="000000" w:themeColor="text1"/>
              </w:rPr>
              <w:t xml:space="preserve">, a w przypadku </w:t>
            </w:r>
            <w:r w:rsidRPr="00E67288">
              <w:rPr>
                <w:rFonts w:ascii="Times New Roman" w:hAnsi="Times New Roman"/>
                <w:color w:val="000000" w:themeColor="text1"/>
              </w:rPr>
              <w:t xml:space="preserve"> </w:t>
            </w:r>
            <w:r>
              <w:rPr>
                <w:rFonts w:ascii="Times New Roman" w:hAnsi="Times New Roman"/>
                <w:color w:val="000000" w:themeColor="text1"/>
              </w:rPr>
              <w:t>niepełnoletniego ucznia lub słuchacza – jego</w:t>
            </w:r>
            <w:r w:rsidRPr="00E67288">
              <w:rPr>
                <w:rFonts w:ascii="Times New Roman" w:hAnsi="Times New Roman"/>
                <w:color w:val="000000" w:themeColor="text1"/>
              </w:rPr>
              <w:t xml:space="preserve"> rodziców</w:t>
            </w:r>
            <w:r>
              <w:rPr>
                <w:rFonts w:ascii="Times New Roman" w:hAnsi="Times New Roman"/>
                <w:color w:val="000000" w:themeColor="text1"/>
              </w:rPr>
              <w:t>,</w:t>
            </w:r>
          </w:p>
          <w:p w14:paraId="3A98D79F" w14:textId="4090E93B" w:rsidR="00D633AA" w:rsidRPr="00D633AA" w:rsidRDefault="00D633AA" w:rsidP="007B13EB">
            <w:pPr>
              <w:numPr>
                <w:ilvl w:val="0"/>
                <w:numId w:val="29"/>
              </w:numPr>
              <w:spacing w:after="0" w:line="20" w:lineRule="atLeast"/>
              <w:ind w:left="635" w:hanging="284"/>
              <w:jc w:val="both"/>
              <w:rPr>
                <w:rFonts w:ascii="Times New Roman" w:hAnsi="Times New Roman"/>
                <w:color w:val="000000" w:themeColor="text1"/>
              </w:rPr>
            </w:pPr>
            <w:r w:rsidRPr="00E67288">
              <w:rPr>
                <w:rFonts w:ascii="Times New Roman" w:hAnsi="Times New Roman"/>
                <w:color w:val="000000" w:themeColor="text1"/>
              </w:rPr>
              <w:t xml:space="preserve">rodziców </w:t>
            </w:r>
            <w:r>
              <w:rPr>
                <w:rFonts w:ascii="Times New Roman" w:hAnsi="Times New Roman"/>
                <w:color w:val="000000" w:themeColor="text1"/>
              </w:rPr>
              <w:t xml:space="preserve">ucznia </w:t>
            </w:r>
            <w:r w:rsidR="003901BA">
              <w:rPr>
                <w:rFonts w:ascii="Times New Roman" w:hAnsi="Times New Roman"/>
                <w:color w:val="000000" w:themeColor="text1"/>
              </w:rPr>
              <w:t xml:space="preserve">lub słuchacza </w:t>
            </w:r>
            <w:r>
              <w:rPr>
                <w:rFonts w:ascii="Times New Roman" w:hAnsi="Times New Roman"/>
                <w:color w:val="000000" w:themeColor="text1"/>
              </w:rPr>
              <w:t xml:space="preserve">niepełnoletniego </w:t>
            </w:r>
            <w:r w:rsidRPr="00E67288">
              <w:rPr>
                <w:rFonts w:ascii="Times New Roman" w:hAnsi="Times New Roman"/>
                <w:color w:val="000000" w:themeColor="text1"/>
              </w:rPr>
              <w:t>albo pełnoletniego ucznia (słuchacza).</w:t>
            </w:r>
          </w:p>
        </w:tc>
      </w:tr>
      <w:tr w:rsidR="00D633AA" w:rsidRPr="00BB17AC" w14:paraId="7512D3E6" w14:textId="77777777" w:rsidTr="003C270E">
        <w:tc>
          <w:tcPr>
            <w:tcW w:w="250" w:type="dxa"/>
          </w:tcPr>
          <w:p w14:paraId="28488B7E" w14:textId="77777777" w:rsidR="00D633AA" w:rsidRPr="00BB17AC" w:rsidRDefault="00D633AA" w:rsidP="003C270E">
            <w:pPr>
              <w:tabs>
                <w:tab w:val="left" w:pos="1947"/>
              </w:tabs>
              <w:rPr>
                <w:rFonts w:ascii="Times New Roman" w:hAnsi="Times New Roman"/>
                <w:b/>
              </w:rPr>
            </w:pPr>
          </w:p>
        </w:tc>
        <w:tc>
          <w:tcPr>
            <w:tcW w:w="9528" w:type="dxa"/>
            <w:gridSpan w:val="2"/>
          </w:tcPr>
          <w:p w14:paraId="021C330C" w14:textId="77777777" w:rsidR="00D633AA" w:rsidRPr="00547112" w:rsidRDefault="00D633AA" w:rsidP="005D01F6">
            <w:pPr>
              <w:pStyle w:val="ZAWRozdzia"/>
              <w:numPr>
                <w:ilvl w:val="0"/>
                <w:numId w:val="254"/>
              </w:numPr>
              <w:spacing w:after="0" w:line="20" w:lineRule="atLeast"/>
              <w:ind w:left="351" w:right="0" w:hanging="369"/>
              <w:rPr>
                <w:color w:val="auto"/>
                <w:sz w:val="22"/>
                <w:szCs w:val="22"/>
              </w:rPr>
            </w:pPr>
            <w:r w:rsidRPr="00547112">
              <w:rPr>
                <w:color w:val="auto"/>
                <w:sz w:val="22"/>
                <w:szCs w:val="22"/>
              </w:rPr>
              <w:t xml:space="preserve">Dokumenty stanowiące podstawę dostosowania warunków i formy egzaminu są dołączane do: </w:t>
            </w:r>
          </w:p>
          <w:p w14:paraId="0EDF17C6" w14:textId="3A77F05E" w:rsidR="00D633AA" w:rsidRPr="00547112" w:rsidRDefault="00D633AA" w:rsidP="007B13EB">
            <w:pPr>
              <w:numPr>
                <w:ilvl w:val="0"/>
                <w:numId w:val="28"/>
              </w:numPr>
              <w:spacing w:after="0" w:line="20" w:lineRule="atLeast"/>
              <w:ind w:left="635" w:hanging="284"/>
              <w:jc w:val="both"/>
              <w:rPr>
                <w:rFonts w:ascii="Times New Roman" w:hAnsi="Times New Roman"/>
              </w:rPr>
            </w:pPr>
            <w:r w:rsidRPr="00547112">
              <w:rPr>
                <w:rFonts w:ascii="Times New Roman" w:hAnsi="Times New Roman"/>
              </w:rPr>
              <w:t xml:space="preserve">deklaracji przystąpienia do egzaminu – w przypadku ucznia, słuchacza, absolwenta, osoby, która ukończyła kwalifikacyjny kurs zawodowy (lub uczęszcza na kurs, który zakończy się nie później niż na </w:t>
            </w:r>
            <w:r w:rsidR="00866A97" w:rsidRPr="00547112">
              <w:rPr>
                <w:rFonts w:ascii="Times New Roman" w:hAnsi="Times New Roman"/>
              </w:rPr>
              <w:t>sześć tygodni</w:t>
            </w:r>
            <w:r w:rsidRPr="00547112">
              <w:rPr>
                <w:rFonts w:ascii="Times New Roman" w:hAnsi="Times New Roman"/>
              </w:rPr>
              <w:t xml:space="preserve"> przed terminem </w:t>
            </w:r>
            <w:r w:rsidR="00BF692B" w:rsidRPr="00547112">
              <w:rPr>
                <w:rFonts w:ascii="Times New Roman" w:hAnsi="Times New Roman"/>
              </w:rPr>
              <w:t>egzaminu potwierdzającego kwalifikacje w zawodzie</w:t>
            </w:r>
            <w:r w:rsidR="00BD69BF" w:rsidRPr="00547112">
              <w:rPr>
                <w:rFonts w:ascii="Times New Roman" w:hAnsi="Times New Roman"/>
              </w:rPr>
              <w:t>),</w:t>
            </w:r>
          </w:p>
          <w:p w14:paraId="1F9FB431" w14:textId="7371B103" w:rsidR="00D633AA" w:rsidRPr="00547112" w:rsidRDefault="00D633AA" w:rsidP="007B13EB">
            <w:pPr>
              <w:numPr>
                <w:ilvl w:val="0"/>
                <w:numId w:val="28"/>
              </w:numPr>
              <w:spacing w:after="0" w:line="20" w:lineRule="atLeast"/>
              <w:ind w:left="635" w:hanging="284"/>
              <w:jc w:val="both"/>
              <w:rPr>
                <w:rFonts w:ascii="Times New Roman" w:hAnsi="Times New Roman"/>
              </w:rPr>
            </w:pPr>
            <w:r w:rsidRPr="00547112">
              <w:rPr>
                <w:rFonts w:ascii="Times New Roman" w:hAnsi="Times New Roman"/>
              </w:rPr>
              <w:t xml:space="preserve">wniosku o dopuszczenie do </w:t>
            </w:r>
            <w:r w:rsidR="00BF692B" w:rsidRPr="00547112">
              <w:rPr>
                <w:rFonts w:ascii="Times New Roman" w:hAnsi="Times New Roman"/>
              </w:rPr>
              <w:t>egzaminu potwierdzającego kwalifikacje w zawodzie</w:t>
            </w:r>
            <w:r w:rsidRPr="00547112">
              <w:rPr>
                <w:rFonts w:ascii="Times New Roman" w:hAnsi="Times New Roman"/>
              </w:rPr>
              <w:t xml:space="preserve"> – w przypadku osoby dorosłej, która ukończyła praktyczną naukę zawodu dorosłych lub przyuczenie do pracy dorosłych i została zgłoszona przez starostę do okręgowej komisji egzaminacyjnej,</w:t>
            </w:r>
          </w:p>
          <w:p w14:paraId="4CD07B31" w14:textId="768C2D31" w:rsidR="00D633AA" w:rsidRPr="00547112" w:rsidRDefault="00D633AA" w:rsidP="007B13EB">
            <w:pPr>
              <w:numPr>
                <w:ilvl w:val="0"/>
                <w:numId w:val="28"/>
              </w:numPr>
              <w:spacing w:after="0" w:line="20" w:lineRule="atLeast"/>
              <w:ind w:left="635" w:hanging="284"/>
              <w:jc w:val="both"/>
              <w:rPr>
                <w:rFonts w:ascii="Times New Roman" w:hAnsi="Times New Roman"/>
              </w:rPr>
            </w:pPr>
            <w:r w:rsidRPr="00547112">
              <w:rPr>
                <w:rFonts w:ascii="Times New Roman" w:hAnsi="Times New Roman"/>
              </w:rPr>
              <w:t xml:space="preserve">wniosku o dopuszczenie do egzaminu </w:t>
            </w:r>
            <w:r w:rsidR="00317715" w:rsidRPr="00547112">
              <w:rPr>
                <w:rFonts w:ascii="Times New Roman" w:hAnsi="Times New Roman"/>
              </w:rPr>
              <w:t>eksternistycznego potwierdz</w:t>
            </w:r>
            <w:r w:rsidR="00BD69BF" w:rsidRPr="00547112">
              <w:rPr>
                <w:rFonts w:ascii="Times New Roman" w:hAnsi="Times New Roman"/>
              </w:rPr>
              <w:t>ajacego kwalifikacje w zawodzie</w:t>
            </w:r>
            <w:r w:rsidRPr="00547112">
              <w:rPr>
                <w:rFonts w:ascii="Times New Roman" w:hAnsi="Times New Roman"/>
              </w:rPr>
              <w:t xml:space="preserve">. </w:t>
            </w:r>
          </w:p>
        </w:tc>
      </w:tr>
      <w:tr w:rsidR="00D633AA" w:rsidRPr="00BB17AC" w14:paraId="058A7C69" w14:textId="77777777" w:rsidTr="003C270E">
        <w:tc>
          <w:tcPr>
            <w:tcW w:w="250" w:type="dxa"/>
          </w:tcPr>
          <w:p w14:paraId="6E581B3C" w14:textId="77777777" w:rsidR="00D633AA" w:rsidRPr="00BB17AC" w:rsidRDefault="00D633AA" w:rsidP="003C270E">
            <w:pPr>
              <w:tabs>
                <w:tab w:val="left" w:pos="1947"/>
              </w:tabs>
              <w:rPr>
                <w:rFonts w:ascii="Times New Roman" w:hAnsi="Times New Roman"/>
                <w:b/>
              </w:rPr>
            </w:pPr>
          </w:p>
        </w:tc>
        <w:tc>
          <w:tcPr>
            <w:tcW w:w="9528" w:type="dxa"/>
            <w:gridSpan w:val="2"/>
          </w:tcPr>
          <w:p w14:paraId="4519B03A" w14:textId="12506017" w:rsidR="00D633AA" w:rsidRPr="00547112" w:rsidRDefault="00D633AA" w:rsidP="005D01F6">
            <w:pPr>
              <w:pStyle w:val="ZAWRozdzia"/>
              <w:numPr>
                <w:ilvl w:val="0"/>
                <w:numId w:val="254"/>
              </w:numPr>
              <w:spacing w:after="0" w:line="20" w:lineRule="atLeast"/>
              <w:ind w:left="351" w:right="0" w:hanging="369"/>
              <w:rPr>
                <w:color w:val="auto"/>
                <w:sz w:val="22"/>
                <w:szCs w:val="22"/>
              </w:rPr>
            </w:pPr>
            <w:r w:rsidRPr="00547112">
              <w:rPr>
                <w:color w:val="auto"/>
                <w:sz w:val="22"/>
                <w:szCs w:val="22"/>
              </w:rPr>
              <w:t xml:space="preserve">W przypadkach losowych, zaświadczenie lekarskie o stanie zdrowia lub zaświadczenie lekarskie potwierdzające występowanie danej dysfunkcji, będące podstawą dostosowania warunków i formy przeprowadzania </w:t>
            </w:r>
            <w:r w:rsidR="00BF692B" w:rsidRPr="00547112">
              <w:rPr>
                <w:color w:val="auto"/>
                <w:sz w:val="22"/>
                <w:szCs w:val="22"/>
              </w:rPr>
              <w:t>egzaminu potwierdzającego kwalifikacje w zawodzie</w:t>
            </w:r>
            <w:r w:rsidRPr="00547112">
              <w:rPr>
                <w:color w:val="auto"/>
                <w:sz w:val="22"/>
                <w:szCs w:val="22"/>
              </w:rPr>
              <w:t xml:space="preserve">, mogą być przedłożone w terminie późniejszym, niezwłocznie po ich otrzymaniu: przewodniczącemu zespołu egzaminacyjnego – w przypadku ucznia, absolwenta i osoby, która ukończyła kwalifikacyjny kurs zawodowy lub dyrektorowi okręgowej komisji egzaminacyjnej – w przypadku osoby dorosłej, która ukończyła praktyczną naukę zawodu dorosłych lub przyuczenie do pracy dorosłych, osoby przystępującej do egzaminu </w:t>
            </w:r>
            <w:r w:rsidR="00317715" w:rsidRPr="00547112">
              <w:rPr>
                <w:color w:val="auto"/>
                <w:sz w:val="22"/>
                <w:szCs w:val="22"/>
              </w:rPr>
              <w:t xml:space="preserve">eksternistycznego potwierdzajacego kwalifikacje w zawodzie </w:t>
            </w:r>
            <w:r w:rsidRPr="00547112">
              <w:rPr>
                <w:color w:val="auto"/>
                <w:sz w:val="22"/>
                <w:szCs w:val="22"/>
              </w:rPr>
              <w:t xml:space="preserve"> oraz absolwenta zlikwidowanej lub przekształconej szkoły i osoby, która ukończyła kwalifikacyjny kurs zawodowy prowadzony przez podmiot, który został zlikwidowany</w:t>
            </w:r>
            <w:r w:rsidR="003901BA" w:rsidRPr="00547112">
              <w:rPr>
                <w:color w:val="auto"/>
                <w:sz w:val="22"/>
                <w:szCs w:val="22"/>
              </w:rPr>
              <w:t>.</w:t>
            </w:r>
          </w:p>
        </w:tc>
      </w:tr>
      <w:tr w:rsidR="00D633AA" w:rsidRPr="00BB17AC" w14:paraId="1DE8EE35" w14:textId="77777777" w:rsidTr="003C270E">
        <w:tc>
          <w:tcPr>
            <w:tcW w:w="250" w:type="dxa"/>
          </w:tcPr>
          <w:p w14:paraId="2CD38BBB" w14:textId="77777777" w:rsidR="00D633AA" w:rsidRPr="00BB17AC" w:rsidRDefault="00D633AA" w:rsidP="003C270E">
            <w:pPr>
              <w:tabs>
                <w:tab w:val="left" w:pos="1947"/>
              </w:tabs>
              <w:rPr>
                <w:rFonts w:ascii="Times New Roman" w:hAnsi="Times New Roman"/>
                <w:b/>
              </w:rPr>
            </w:pPr>
          </w:p>
        </w:tc>
        <w:tc>
          <w:tcPr>
            <w:tcW w:w="9528" w:type="dxa"/>
            <w:gridSpan w:val="2"/>
          </w:tcPr>
          <w:p w14:paraId="4AA458A1" w14:textId="575F9DB2" w:rsidR="00D633AA" w:rsidRPr="00E67288" w:rsidRDefault="00D633AA" w:rsidP="005D01F6">
            <w:pPr>
              <w:pStyle w:val="ZAWRozdzia"/>
              <w:numPr>
                <w:ilvl w:val="0"/>
                <w:numId w:val="254"/>
              </w:numPr>
              <w:spacing w:after="0" w:line="20" w:lineRule="atLeast"/>
              <w:ind w:left="351" w:right="0" w:hanging="369"/>
              <w:rPr>
                <w:color w:val="000000" w:themeColor="text1"/>
                <w:sz w:val="22"/>
                <w:szCs w:val="22"/>
              </w:rPr>
            </w:pPr>
            <w:r w:rsidRPr="00E67288">
              <w:rPr>
                <w:color w:val="000000" w:themeColor="text1"/>
                <w:sz w:val="22"/>
                <w:szCs w:val="22"/>
              </w:rPr>
              <w:t>Dokumenty będące podstawą dost</w:t>
            </w:r>
            <w:r w:rsidR="00BD69BF">
              <w:rPr>
                <w:color w:val="000000" w:themeColor="text1"/>
                <w:sz w:val="22"/>
                <w:szCs w:val="22"/>
              </w:rPr>
              <w:t>osowania egzaminu dla zdających:</w:t>
            </w:r>
            <w:r w:rsidRPr="00E67288">
              <w:rPr>
                <w:color w:val="000000" w:themeColor="text1"/>
                <w:sz w:val="22"/>
                <w:szCs w:val="22"/>
              </w:rPr>
              <w:t xml:space="preserve"> </w:t>
            </w:r>
            <w:r w:rsidR="00BD69BF" w:rsidRPr="00BD69BF">
              <w:rPr>
                <w:color w:val="000000" w:themeColor="text1"/>
              </w:rPr>
              <w:t xml:space="preserve">ucznia, słuchacza, absolwenta, osoby, która ukończyła kwalifikacyjny kurs zawodowy (lub uczęszcza na kurs, który zakończy się nie później niż </w:t>
            </w:r>
            <w:r w:rsidR="00BD69BF" w:rsidRPr="00547112">
              <w:rPr>
                <w:color w:val="auto"/>
              </w:rPr>
              <w:t>na sześć tygodni przed terminem egzaminu potwierdzającego kwalifikacje w zawodzie)</w:t>
            </w:r>
            <w:r w:rsidRPr="00547112">
              <w:rPr>
                <w:color w:val="auto"/>
                <w:sz w:val="22"/>
                <w:szCs w:val="22"/>
              </w:rPr>
              <w:t xml:space="preserve">są przechowywane </w:t>
            </w:r>
            <w:r w:rsidR="009E165C" w:rsidRPr="00547112">
              <w:rPr>
                <w:color w:val="auto"/>
                <w:sz w:val="22"/>
                <w:szCs w:val="22"/>
              </w:rPr>
              <w:t xml:space="preserve">odpowiednio </w:t>
            </w:r>
            <w:r w:rsidRPr="00E67288">
              <w:rPr>
                <w:color w:val="000000" w:themeColor="text1"/>
                <w:sz w:val="22"/>
                <w:szCs w:val="22"/>
              </w:rPr>
              <w:t>w szkole</w:t>
            </w:r>
            <w:r w:rsidR="009E165C">
              <w:rPr>
                <w:color w:val="000000" w:themeColor="text1"/>
                <w:sz w:val="22"/>
                <w:szCs w:val="22"/>
              </w:rPr>
              <w:t xml:space="preserve"> lub w podmiocie prowadzącym kwlaifiakcyjny kurs zawodowy</w:t>
            </w:r>
            <w:r w:rsidRPr="00E67288">
              <w:rPr>
                <w:color w:val="000000" w:themeColor="text1"/>
                <w:sz w:val="22"/>
                <w:szCs w:val="22"/>
              </w:rPr>
              <w:t xml:space="preserve">, a dokumenty będące podstawą dostosowania egzaminu dla zdających, </w:t>
            </w:r>
            <w:r w:rsidR="009E165C">
              <w:rPr>
                <w:color w:val="000000" w:themeColor="text1"/>
                <w:sz w:val="22"/>
                <w:szCs w:val="22"/>
              </w:rPr>
              <w:t>którzy składali deklarację do okręgowej komisji egzaminacyjnej</w:t>
            </w:r>
            <w:r w:rsidRPr="00E67288">
              <w:rPr>
                <w:color w:val="000000" w:themeColor="text1"/>
                <w:sz w:val="22"/>
                <w:szCs w:val="22"/>
              </w:rPr>
              <w:t xml:space="preserve"> – w okręgowej komisji egzaminacyjnej</w:t>
            </w:r>
            <w:r w:rsidR="003901BA">
              <w:rPr>
                <w:color w:val="000000" w:themeColor="text1"/>
                <w:sz w:val="22"/>
                <w:szCs w:val="22"/>
              </w:rPr>
              <w:t>.</w:t>
            </w:r>
          </w:p>
        </w:tc>
      </w:tr>
      <w:tr w:rsidR="00D633AA" w:rsidRPr="00BB17AC" w14:paraId="5EE25C16" w14:textId="77777777" w:rsidTr="003C270E">
        <w:tc>
          <w:tcPr>
            <w:tcW w:w="250" w:type="dxa"/>
          </w:tcPr>
          <w:p w14:paraId="0C07394E" w14:textId="77777777" w:rsidR="00D633AA" w:rsidRPr="00BB17AC" w:rsidRDefault="00D633AA" w:rsidP="003C270E">
            <w:pPr>
              <w:tabs>
                <w:tab w:val="left" w:pos="1947"/>
              </w:tabs>
              <w:rPr>
                <w:rFonts w:ascii="Times New Roman" w:hAnsi="Times New Roman"/>
                <w:b/>
              </w:rPr>
            </w:pPr>
          </w:p>
        </w:tc>
        <w:tc>
          <w:tcPr>
            <w:tcW w:w="9528" w:type="dxa"/>
            <w:gridSpan w:val="2"/>
          </w:tcPr>
          <w:p w14:paraId="0C2E14D8" w14:textId="53447059" w:rsidR="00D633AA" w:rsidRPr="00E67288" w:rsidRDefault="00D633AA" w:rsidP="005D01F6">
            <w:pPr>
              <w:pStyle w:val="ZAWRozdzia"/>
              <w:numPr>
                <w:ilvl w:val="0"/>
                <w:numId w:val="254"/>
              </w:numPr>
              <w:spacing w:after="0" w:line="20" w:lineRule="atLeast"/>
              <w:ind w:left="351" w:right="0" w:hanging="369"/>
              <w:rPr>
                <w:color w:val="000000" w:themeColor="text1"/>
                <w:sz w:val="22"/>
                <w:szCs w:val="22"/>
              </w:rPr>
            </w:pPr>
            <w:r w:rsidRPr="00E67288">
              <w:rPr>
                <w:color w:val="000000" w:themeColor="text1"/>
                <w:sz w:val="22"/>
                <w:szCs w:val="22"/>
              </w:rPr>
              <w:t>Dyrektor szkoły lub upoważniony przez niego nauczyciel zapozna</w:t>
            </w:r>
            <w:r>
              <w:rPr>
                <w:color w:val="000000" w:themeColor="text1"/>
                <w:sz w:val="22"/>
                <w:szCs w:val="22"/>
              </w:rPr>
              <w:t>je</w:t>
            </w:r>
            <w:r w:rsidRPr="00E67288">
              <w:rPr>
                <w:color w:val="000000" w:themeColor="text1"/>
                <w:sz w:val="22"/>
                <w:szCs w:val="22"/>
              </w:rPr>
              <w:t xml:space="preserve"> uczniów, słuchaczy i rodziców niepełnoletnich uczniów </w:t>
            </w:r>
            <w:r>
              <w:rPr>
                <w:color w:val="000000" w:themeColor="text1"/>
                <w:sz w:val="22"/>
                <w:szCs w:val="22"/>
              </w:rPr>
              <w:t xml:space="preserve">lub słuchaczy </w:t>
            </w:r>
            <w:r w:rsidRPr="00E67288">
              <w:rPr>
                <w:color w:val="000000" w:themeColor="text1"/>
                <w:sz w:val="22"/>
                <w:szCs w:val="22"/>
              </w:rPr>
              <w:t xml:space="preserve">z możliwymi dostosowaniami warunków form przeprowadzania </w:t>
            </w:r>
            <w:r w:rsidR="00BF692B">
              <w:rPr>
                <w:color w:val="000000" w:themeColor="text1"/>
                <w:sz w:val="22"/>
                <w:szCs w:val="22"/>
              </w:rPr>
              <w:t>egzaminu potwierdzającego kwalifikacje w zawodzie</w:t>
            </w:r>
            <w:r w:rsidRPr="00E67288">
              <w:rPr>
                <w:color w:val="000000" w:themeColor="text1"/>
                <w:sz w:val="22"/>
                <w:szCs w:val="22"/>
              </w:rPr>
              <w:t xml:space="preserve">, na podstawie komunikatu o dostosowaniach, </w:t>
            </w:r>
            <w:r w:rsidR="009E165C">
              <w:rPr>
                <w:color w:val="000000" w:themeColor="text1"/>
                <w:sz w:val="22"/>
                <w:szCs w:val="22"/>
              </w:rPr>
              <w:t xml:space="preserve">najpóźniej </w:t>
            </w:r>
            <w:r w:rsidRPr="00E67288">
              <w:rPr>
                <w:color w:val="000000" w:themeColor="text1"/>
                <w:sz w:val="22"/>
                <w:szCs w:val="22"/>
              </w:rPr>
              <w:t>w</w:t>
            </w:r>
            <w:r>
              <w:rPr>
                <w:color w:val="000000" w:themeColor="text1"/>
                <w:sz w:val="22"/>
                <w:szCs w:val="22"/>
              </w:rPr>
              <w:t> </w:t>
            </w:r>
            <w:r w:rsidRPr="00E67288">
              <w:rPr>
                <w:color w:val="000000" w:themeColor="text1"/>
                <w:sz w:val="22"/>
                <w:szCs w:val="22"/>
              </w:rPr>
              <w:t>terminie poprzedzającym termin złożenia deklaracji przystąpienia do egzaminu</w:t>
            </w:r>
            <w:r>
              <w:rPr>
                <w:color w:val="000000" w:themeColor="text1"/>
                <w:sz w:val="22"/>
                <w:szCs w:val="22"/>
              </w:rPr>
              <w:t>.</w:t>
            </w:r>
          </w:p>
        </w:tc>
      </w:tr>
      <w:tr w:rsidR="00D633AA" w:rsidRPr="00BB17AC" w14:paraId="40A5A9F4" w14:textId="77777777" w:rsidTr="003C270E">
        <w:tc>
          <w:tcPr>
            <w:tcW w:w="250" w:type="dxa"/>
          </w:tcPr>
          <w:p w14:paraId="2CF3ABFC" w14:textId="77777777" w:rsidR="00D633AA" w:rsidRPr="00BB17AC" w:rsidRDefault="00D633AA" w:rsidP="003C270E">
            <w:pPr>
              <w:tabs>
                <w:tab w:val="left" w:pos="1947"/>
              </w:tabs>
              <w:rPr>
                <w:rFonts w:ascii="Times New Roman" w:hAnsi="Times New Roman"/>
                <w:b/>
              </w:rPr>
            </w:pPr>
          </w:p>
        </w:tc>
        <w:tc>
          <w:tcPr>
            <w:tcW w:w="9528" w:type="dxa"/>
            <w:gridSpan w:val="2"/>
          </w:tcPr>
          <w:p w14:paraId="1B199CEB" w14:textId="0396E917" w:rsidR="00D633AA" w:rsidRPr="00E67288" w:rsidRDefault="00D633AA" w:rsidP="005D01F6">
            <w:pPr>
              <w:pStyle w:val="ZAWRozdzia"/>
              <w:numPr>
                <w:ilvl w:val="0"/>
                <w:numId w:val="254"/>
              </w:numPr>
              <w:spacing w:after="0" w:line="20" w:lineRule="atLeast"/>
              <w:ind w:left="351" w:right="0" w:hanging="369"/>
              <w:rPr>
                <w:color w:val="000000" w:themeColor="text1"/>
                <w:sz w:val="22"/>
                <w:szCs w:val="22"/>
              </w:rPr>
            </w:pPr>
            <w:r w:rsidRPr="00E67288">
              <w:rPr>
                <w:color w:val="000000" w:themeColor="text1"/>
                <w:sz w:val="22"/>
                <w:szCs w:val="22"/>
              </w:rPr>
              <w:t xml:space="preserve">Podmiot prowadzący kwalifikacyjny kurs zawodowy oraz pracodawca lub starosta albo osoba wskazana przez starostę, </w:t>
            </w:r>
            <w:r>
              <w:rPr>
                <w:color w:val="000000" w:themeColor="text1"/>
                <w:sz w:val="22"/>
                <w:szCs w:val="22"/>
              </w:rPr>
              <w:t>przekazują</w:t>
            </w:r>
            <w:r w:rsidRPr="00E67288">
              <w:rPr>
                <w:color w:val="000000" w:themeColor="text1"/>
                <w:sz w:val="22"/>
                <w:szCs w:val="22"/>
              </w:rPr>
              <w:t xml:space="preserve"> informację o możliwych dostosowaniach warunków i form przeprowadzania </w:t>
            </w:r>
            <w:r w:rsidR="00BF692B">
              <w:rPr>
                <w:color w:val="000000" w:themeColor="text1"/>
                <w:sz w:val="22"/>
                <w:szCs w:val="22"/>
              </w:rPr>
              <w:t>egzaminu potwierdzającego kwalifikacje w zawodzie</w:t>
            </w:r>
            <w:r w:rsidRPr="00E67288">
              <w:rPr>
                <w:color w:val="000000" w:themeColor="text1"/>
                <w:sz w:val="22"/>
                <w:szCs w:val="22"/>
              </w:rPr>
              <w:t xml:space="preserve"> na podstawie komunikatu o dostosowaniach, odpowiednio uczestnikom kursu albo osobom dorosłym, które odbywają praktyczną naukę zawodu dorosłych lub przyuczenie do pracy dorosłych, w terminie poprzedzającym termin złożenia odpowiednio deklaracji lub wniosku</w:t>
            </w:r>
          </w:p>
        </w:tc>
      </w:tr>
      <w:tr w:rsidR="00D633AA" w:rsidRPr="00BB17AC" w14:paraId="4121998B" w14:textId="77777777" w:rsidTr="003C270E">
        <w:tc>
          <w:tcPr>
            <w:tcW w:w="250" w:type="dxa"/>
          </w:tcPr>
          <w:p w14:paraId="2E75D387" w14:textId="77777777" w:rsidR="00D633AA" w:rsidRPr="00BB17AC" w:rsidRDefault="00D633AA" w:rsidP="003C270E">
            <w:pPr>
              <w:tabs>
                <w:tab w:val="left" w:pos="1947"/>
              </w:tabs>
              <w:rPr>
                <w:rFonts w:ascii="Times New Roman" w:hAnsi="Times New Roman"/>
                <w:b/>
              </w:rPr>
            </w:pPr>
          </w:p>
        </w:tc>
        <w:tc>
          <w:tcPr>
            <w:tcW w:w="9528" w:type="dxa"/>
            <w:gridSpan w:val="2"/>
          </w:tcPr>
          <w:p w14:paraId="7940AC5E" w14:textId="4F78DA44" w:rsidR="00D633AA" w:rsidRPr="00E67288" w:rsidRDefault="00D633AA" w:rsidP="005D01F6">
            <w:pPr>
              <w:pStyle w:val="ZAWRozdzia"/>
              <w:numPr>
                <w:ilvl w:val="0"/>
                <w:numId w:val="254"/>
              </w:numPr>
              <w:spacing w:after="0" w:line="20" w:lineRule="atLeast"/>
              <w:ind w:left="351" w:right="0" w:hanging="369"/>
              <w:rPr>
                <w:color w:val="000000" w:themeColor="text1"/>
                <w:sz w:val="22"/>
                <w:szCs w:val="22"/>
              </w:rPr>
            </w:pPr>
            <w:r w:rsidRPr="00E67288">
              <w:rPr>
                <w:color w:val="000000" w:themeColor="text1"/>
                <w:sz w:val="22"/>
                <w:szCs w:val="22"/>
              </w:rPr>
              <w:t xml:space="preserve">Osoby zamierzające zdawać </w:t>
            </w:r>
            <w:r>
              <w:rPr>
                <w:color w:val="000000" w:themeColor="text1"/>
                <w:sz w:val="22"/>
                <w:szCs w:val="22"/>
              </w:rPr>
              <w:t xml:space="preserve">egzamin </w:t>
            </w:r>
            <w:r w:rsidR="00317715">
              <w:rPr>
                <w:color w:val="000000" w:themeColor="text1"/>
                <w:sz w:val="22"/>
                <w:szCs w:val="22"/>
              </w:rPr>
              <w:t xml:space="preserve">eksternistyczny potwierdzajacy kwalifikacje w zawodzie </w:t>
            </w:r>
            <w:r w:rsidRPr="00E67288">
              <w:rPr>
                <w:color w:val="000000" w:themeColor="text1"/>
                <w:sz w:val="22"/>
                <w:szCs w:val="22"/>
              </w:rPr>
              <w:t xml:space="preserve">mogą zapoznać się z informację o możliwych dostosowaniach warunków i form przeprowadzania </w:t>
            </w:r>
            <w:r w:rsidR="00BF692B">
              <w:rPr>
                <w:color w:val="000000" w:themeColor="text1"/>
                <w:sz w:val="22"/>
                <w:szCs w:val="22"/>
              </w:rPr>
              <w:t>egzaminu potwierdzającego kwalifikacje w zawodzie</w:t>
            </w:r>
            <w:r w:rsidRPr="00E67288">
              <w:rPr>
                <w:color w:val="000000" w:themeColor="text1"/>
                <w:sz w:val="22"/>
                <w:szCs w:val="22"/>
              </w:rPr>
              <w:t xml:space="preserve"> na stronie internetowej okręgowej komisji egzaminacyjnej</w:t>
            </w:r>
            <w:r w:rsidR="003901BA">
              <w:rPr>
                <w:color w:val="000000" w:themeColor="text1"/>
                <w:sz w:val="22"/>
                <w:szCs w:val="22"/>
              </w:rPr>
              <w:t>.</w:t>
            </w:r>
          </w:p>
        </w:tc>
      </w:tr>
      <w:tr w:rsidR="00D633AA" w:rsidRPr="00BB17AC" w14:paraId="722756B4" w14:textId="77777777" w:rsidTr="003C270E">
        <w:tc>
          <w:tcPr>
            <w:tcW w:w="250" w:type="dxa"/>
          </w:tcPr>
          <w:p w14:paraId="410C4C07" w14:textId="77777777" w:rsidR="00D633AA" w:rsidRPr="00BB17AC" w:rsidRDefault="00D633AA" w:rsidP="003C270E">
            <w:pPr>
              <w:tabs>
                <w:tab w:val="left" w:pos="1947"/>
              </w:tabs>
              <w:rPr>
                <w:rFonts w:ascii="Times New Roman" w:hAnsi="Times New Roman"/>
                <w:b/>
              </w:rPr>
            </w:pPr>
          </w:p>
        </w:tc>
        <w:tc>
          <w:tcPr>
            <w:tcW w:w="9528" w:type="dxa"/>
            <w:gridSpan w:val="2"/>
          </w:tcPr>
          <w:p w14:paraId="0FCD7CEA" w14:textId="12F72389" w:rsidR="00D633AA" w:rsidRPr="00E67288" w:rsidRDefault="00D633AA" w:rsidP="005D01F6">
            <w:pPr>
              <w:pStyle w:val="ZAWRozdzia"/>
              <w:numPr>
                <w:ilvl w:val="0"/>
                <w:numId w:val="254"/>
              </w:numPr>
              <w:spacing w:after="0" w:line="240" w:lineRule="auto"/>
              <w:ind w:left="351" w:right="0" w:hanging="369"/>
              <w:rPr>
                <w:color w:val="000000" w:themeColor="text1"/>
                <w:sz w:val="22"/>
                <w:szCs w:val="22"/>
              </w:rPr>
            </w:pPr>
            <w:r w:rsidRPr="00E67288">
              <w:rPr>
                <w:color w:val="000000" w:themeColor="text1"/>
                <w:sz w:val="22"/>
                <w:szCs w:val="22"/>
              </w:rPr>
              <w:t xml:space="preserve">Sposób lub sposoby dostosowania warunków lub/i form przeprowadzania </w:t>
            </w:r>
            <w:r w:rsidR="00BF692B">
              <w:rPr>
                <w:color w:val="000000" w:themeColor="text1"/>
                <w:sz w:val="22"/>
                <w:szCs w:val="22"/>
              </w:rPr>
              <w:t>egzaminu potwierdzającego kwalifikacje w zawodzie</w:t>
            </w:r>
            <w:r w:rsidRPr="00E67288">
              <w:rPr>
                <w:color w:val="000000" w:themeColor="text1"/>
                <w:sz w:val="22"/>
                <w:szCs w:val="22"/>
              </w:rPr>
              <w:t xml:space="preserve"> na podstawie złożonych dokumen</w:t>
            </w:r>
            <w:r w:rsidR="009E165C">
              <w:rPr>
                <w:color w:val="000000" w:themeColor="text1"/>
                <w:sz w:val="22"/>
                <w:szCs w:val="22"/>
              </w:rPr>
              <w:t xml:space="preserve">tów </w:t>
            </w:r>
            <w:r w:rsidRPr="00E67288">
              <w:rPr>
                <w:color w:val="000000" w:themeColor="text1"/>
                <w:sz w:val="22"/>
                <w:szCs w:val="22"/>
              </w:rPr>
              <w:t>oraz opisu możliwych dostosowań w komunikacie wskazuje:</w:t>
            </w:r>
          </w:p>
          <w:p w14:paraId="593DE4B7" w14:textId="77777777" w:rsidR="00D633AA" w:rsidRPr="00E67288" w:rsidRDefault="00D633AA" w:rsidP="007B13EB">
            <w:pPr>
              <w:numPr>
                <w:ilvl w:val="0"/>
                <w:numId w:val="30"/>
              </w:numPr>
              <w:spacing w:after="0" w:line="240" w:lineRule="auto"/>
              <w:ind w:left="635" w:hanging="329"/>
              <w:jc w:val="both"/>
              <w:rPr>
                <w:rFonts w:ascii="Times New Roman" w:hAnsi="Times New Roman"/>
                <w:color w:val="000000" w:themeColor="text1"/>
              </w:rPr>
            </w:pPr>
            <w:r w:rsidRPr="00E67288">
              <w:rPr>
                <w:rFonts w:ascii="Times New Roman" w:hAnsi="Times New Roman"/>
                <w:color w:val="000000" w:themeColor="text1"/>
              </w:rPr>
              <w:t xml:space="preserve">rada pedagogiczna – dla ucznia, słuchacza oraz absolwenta </w:t>
            </w:r>
          </w:p>
          <w:p w14:paraId="367C13CD" w14:textId="77777777" w:rsidR="00D633AA" w:rsidRPr="00E67288" w:rsidRDefault="00D633AA" w:rsidP="007B13EB">
            <w:pPr>
              <w:numPr>
                <w:ilvl w:val="0"/>
                <w:numId w:val="30"/>
              </w:numPr>
              <w:spacing w:after="0" w:line="240" w:lineRule="auto"/>
              <w:ind w:left="635" w:hanging="329"/>
              <w:jc w:val="both"/>
              <w:rPr>
                <w:rFonts w:ascii="Times New Roman" w:hAnsi="Times New Roman"/>
                <w:color w:val="000000" w:themeColor="text1"/>
              </w:rPr>
            </w:pPr>
            <w:r w:rsidRPr="00E67288">
              <w:rPr>
                <w:rFonts w:ascii="Times New Roman" w:hAnsi="Times New Roman"/>
                <w:color w:val="000000" w:themeColor="text1"/>
              </w:rPr>
              <w:t>przewodniczący zespołu egzaminacyjnego – dla absolwenta, który ukończył szkołę we wcześniejszych latach, w tym chorego lub niesprawnego czasowo albo posiadającego opinię poradni psychologiczno-pedagogicznej, w tym specjalistycznej, o specyficznych trudnościach w uczeniu się.</w:t>
            </w:r>
          </w:p>
          <w:p w14:paraId="511078B6" w14:textId="77777777" w:rsidR="00D633AA" w:rsidRPr="00E67288" w:rsidRDefault="00D633AA" w:rsidP="007B13EB">
            <w:pPr>
              <w:numPr>
                <w:ilvl w:val="0"/>
                <w:numId w:val="30"/>
              </w:numPr>
              <w:spacing w:after="0" w:line="240" w:lineRule="auto"/>
              <w:ind w:left="635" w:hanging="329"/>
              <w:jc w:val="both"/>
              <w:rPr>
                <w:rFonts w:ascii="Times New Roman" w:hAnsi="Times New Roman"/>
                <w:color w:val="000000" w:themeColor="text1"/>
              </w:rPr>
            </w:pPr>
            <w:r w:rsidRPr="00E67288">
              <w:rPr>
                <w:rFonts w:ascii="Times New Roman" w:hAnsi="Times New Roman"/>
                <w:color w:val="000000" w:themeColor="text1"/>
              </w:rPr>
              <w:t>dyrektor okręgowej komisji egzaminacyjnej (lub wskazana przez niego osoba), dla osoby, która:</w:t>
            </w:r>
          </w:p>
          <w:p w14:paraId="7FF3C4C4" w14:textId="77777777" w:rsidR="00D633AA" w:rsidRPr="00E67288" w:rsidRDefault="00D633AA" w:rsidP="007B13EB">
            <w:pPr>
              <w:numPr>
                <w:ilvl w:val="0"/>
                <w:numId w:val="43"/>
              </w:numPr>
              <w:spacing w:after="0" w:line="240" w:lineRule="auto"/>
              <w:ind w:left="918" w:hanging="283"/>
              <w:jc w:val="both"/>
              <w:rPr>
                <w:rFonts w:ascii="Times New Roman" w:hAnsi="Times New Roman"/>
                <w:color w:val="000000" w:themeColor="text1"/>
              </w:rPr>
            </w:pPr>
            <w:r w:rsidRPr="00E67288">
              <w:rPr>
                <w:rFonts w:ascii="Times New Roman" w:hAnsi="Times New Roman"/>
                <w:color w:val="000000" w:themeColor="text1"/>
              </w:rPr>
              <w:t>ukończyła kwalifikacyjny kurs zawodowy,</w:t>
            </w:r>
          </w:p>
          <w:p w14:paraId="45D08D90" w14:textId="46FF788E" w:rsidR="00D633AA" w:rsidRPr="00E67288" w:rsidRDefault="00D633AA" w:rsidP="007B13EB">
            <w:pPr>
              <w:numPr>
                <w:ilvl w:val="0"/>
                <w:numId w:val="43"/>
              </w:numPr>
              <w:spacing w:after="0" w:line="240" w:lineRule="auto"/>
              <w:ind w:left="918" w:hanging="283"/>
              <w:jc w:val="both"/>
              <w:rPr>
                <w:rFonts w:ascii="Times New Roman" w:hAnsi="Times New Roman"/>
                <w:color w:val="000000" w:themeColor="text1"/>
              </w:rPr>
            </w:pPr>
            <w:r w:rsidRPr="00E67288">
              <w:rPr>
                <w:rFonts w:ascii="Times New Roman" w:hAnsi="Times New Roman"/>
                <w:color w:val="000000" w:themeColor="text1"/>
              </w:rPr>
              <w:t xml:space="preserve">spełnia warunki dopuszczenia do </w:t>
            </w:r>
            <w:r>
              <w:rPr>
                <w:rFonts w:ascii="Times New Roman" w:hAnsi="Times New Roman"/>
                <w:color w:val="000000" w:themeColor="text1"/>
              </w:rPr>
              <w:t xml:space="preserve">egzaminu </w:t>
            </w:r>
            <w:r w:rsidR="00317715">
              <w:rPr>
                <w:rFonts w:ascii="Times New Roman" w:hAnsi="Times New Roman"/>
                <w:color w:val="000000" w:themeColor="text1"/>
              </w:rPr>
              <w:t>eksternistycznego potwierdzajacego kwalifikacje w za</w:t>
            </w:r>
            <w:r w:rsidR="003901BA">
              <w:rPr>
                <w:rFonts w:ascii="Times New Roman" w:hAnsi="Times New Roman"/>
                <w:color w:val="000000" w:themeColor="text1"/>
              </w:rPr>
              <w:t>wodzie</w:t>
            </w:r>
            <w:r w:rsidRPr="00E67288">
              <w:rPr>
                <w:rFonts w:ascii="Times New Roman" w:hAnsi="Times New Roman"/>
                <w:color w:val="000000" w:themeColor="text1"/>
              </w:rPr>
              <w:t>,</w:t>
            </w:r>
          </w:p>
          <w:p w14:paraId="6CD3989D" w14:textId="77777777" w:rsidR="00D633AA" w:rsidRPr="00E67288" w:rsidRDefault="00D633AA" w:rsidP="007B13EB">
            <w:pPr>
              <w:pStyle w:val="Akapitzlist"/>
              <w:numPr>
                <w:ilvl w:val="0"/>
                <w:numId w:val="43"/>
              </w:numPr>
              <w:spacing w:after="0" w:line="240" w:lineRule="auto"/>
              <w:ind w:left="918" w:hanging="283"/>
              <w:rPr>
                <w:color w:val="000000" w:themeColor="text1"/>
                <w:sz w:val="22"/>
              </w:rPr>
            </w:pPr>
            <w:r w:rsidRPr="00E67288">
              <w:rPr>
                <w:color w:val="000000" w:themeColor="text1"/>
                <w:sz w:val="22"/>
              </w:rPr>
              <w:t xml:space="preserve">ukończyła praktyczną naukę zawodu dorosłych lub przyuczenia do pracy dorosłych </w:t>
            </w:r>
            <w:r w:rsidRPr="00E67288">
              <w:rPr>
                <w:color w:val="000000" w:themeColor="text1"/>
                <w:sz w:val="22"/>
              </w:rPr>
              <w:br/>
              <w:t>i została zgłoszona przez starostę do okręgowej komisji egzaminacyjnej,</w:t>
            </w:r>
          </w:p>
          <w:p w14:paraId="0C92ADEF" w14:textId="77777777" w:rsidR="00D633AA" w:rsidRPr="00D633AA" w:rsidRDefault="00D633AA" w:rsidP="007B13EB">
            <w:pPr>
              <w:pStyle w:val="Akapitzlist"/>
              <w:numPr>
                <w:ilvl w:val="0"/>
                <w:numId w:val="43"/>
              </w:numPr>
              <w:spacing w:after="0" w:line="240" w:lineRule="auto"/>
              <w:ind w:left="918" w:hanging="283"/>
              <w:rPr>
                <w:color w:val="000000" w:themeColor="text1"/>
                <w:sz w:val="22"/>
              </w:rPr>
            </w:pPr>
            <w:r w:rsidRPr="00E67288">
              <w:rPr>
                <w:color w:val="000000" w:themeColor="text1"/>
                <w:sz w:val="22"/>
              </w:rPr>
              <w:t xml:space="preserve">posiada świadectwo szkolne lub inny dokument wydany za granicą uznane za równorzędne z uzyskaniem w Rzeczpospolitej Polskiej wykształcenia średniego lub wykształcenia zasadniczego zawodowego albo równorzędnego świadectwu ukończenia odpowiedniej szkoły ponadgimnazjalnej lub ponadpodstawowej. </w:t>
            </w:r>
          </w:p>
        </w:tc>
      </w:tr>
      <w:tr w:rsidR="00D633AA" w:rsidRPr="00BB17AC" w14:paraId="466440DF" w14:textId="77777777" w:rsidTr="003C270E">
        <w:tc>
          <w:tcPr>
            <w:tcW w:w="250" w:type="dxa"/>
          </w:tcPr>
          <w:p w14:paraId="6A363006" w14:textId="77777777" w:rsidR="00D633AA" w:rsidRPr="00BB17AC" w:rsidRDefault="00D633AA" w:rsidP="003C270E">
            <w:pPr>
              <w:tabs>
                <w:tab w:val="left" w:pos="1947"/>
              </w:tabs>
              <w:rPr>
                <w:rFonts w:ascii="Times New Roman" w:hAnsi="Times New Roman"/>
                <w:b/>
              </w:rPr>
            </w:pPr>
          </w:p>
        </w:tc>
        <w:tc>
          <w:tcPr>
            <w:tcW w:w="9528" w:type="dxa"/>
            <w:gridSpan w:val="2"/>
          </w:tcPr>
          <w:p w14:paraId="3BDD411A" w14:textId="5D09628E" w:rsidR="00D633AA" w:rsidRDefault="00D633AA" w:rsidP="005D01F6">
            <w:pPr>
              <w:pStyle w:val="ZAWRozdzia"/>
              <w:numPr>
                <w:ilvl w:val="0"/>
                <w:numId w:val="254"/>
              </w:numPr>
              <w:spacing w:after="0" w:line="240" w:lineRule="auto"/>
              <w:ind w:left="351" w:right="0" w:hanging="369"/>
              <w:rPr>
                <w:color w:val="000000" w:themeColor="text1"/>
                <w:sz w:val="22"/>
                <w:szCs w:val="22"/>
              </w:rPr>
            </w:pPr>
            <w:r w:rsidRPr="00D633AA">
              <w:rPr>
                <w:color w:val="000000" w:themeColor="text1"/>
                <w:sz w:val="22"/>
                <w:szCs w:val="22"/>
              </w:rPr>
              <w:t>W szczególnych przypadkach losowych lub zdrowotnych dyrektor szkoły, na wniosek rady pedagogicznej, może wystąpić do dyrektora okręgowej komisji egzaminacyjnej z wnioskiem o</w:t>
            </w:r>
            <w:r>
              <w:rPr>
                <w:color w:val="000000" w:themeColor="text1"/>
                <w:sz w:val="22"/>
                <w:szCs w:val="22"/>
              </w:rPr>
              <w:t> </w:t>
            </w:r>
            <w:r w:rsidRPr="00D633AA">
              <w:rPr>
                <w:color w:val="000000" w:themeColor="text1"/>
                <w:sz w:val="22"/>
                <w:szCs w:val="22"/>
              </w:rPr>
              <w:t xml:space="preserve">wyrażenie zgody na przystąpienie ucznia, słuchacza albo absolwenta do </w:t>
            </w:r>
            <w:r w:rsidR="00BF692B">
              <w:rPr>
                <w:color w:val="000000" w:themeColor="text1"/>
                <w:sz w:val="22"/>
                <w:szCs w:val="22"/>
              </w:rPr>
              <w:t>egzaminu potwierdzającego kwalifikacje w zawodzie</w:t>
            </w:r>
            <w:r w:rsidRPr="00D633AA">
              <w:rPr>
                <w:color w:val="000000" w:themeColor="text1"/>
                <w:sz w:val="22"/>
                <w:szCs w:val="22"/>
              </w:rPr>
              <w:t xml:space="preserve"> w</w:t>
            </w:r>
            <w:r>
              <w:rPr>
                <w:color w:val="000000" w:themeColor="text1"/>
                <w:sz w:val="22"/>
                <w:szCs w:val="22"/>
              </w:rPr>
              <w:t> </w:t>
            </w:r>
            <w:r w:rsidRPr="00D633AA">
              <w:rPr>
                <w:color w:val="000000" w:themeColor="text1"/>
                <w:sz w:val="22"/>
                <w:szCs w:val="22"/>
              </w:rPr>
              <w:t xml:space="preserve">warunkach i formie dostosowanych do jego potrzeb edukacyjnych oraz możliwości psychofizycznych, nieujętych w komunikacie dyrektora Centralnej Komisji Egzaminacyjnej, o którym mowa w </w:t>
            </w:r>
            <w:r w:rsidR="00ED3F02">
              <w:rPr>
                <w:color w:val="000000" w:themeColor="text1"/>
                <w:sz w:val="22"/>
                <w:szCs w:val="22"/>
              </w:rPr>
              <w:t>pkt</w:t>
            </w:r>
            <w:r w:rsidRPr="00D633AA">
              <w:rPr>
                <w:color w:val="000000" w:themeColor="text1"/>
                <w:sz w:val="22"/>
                <w:szCs w:val="22"/>
              </w:rPr>
              <w:t xml:space="preserve"> 1. </w:t>
            </w:r>
            <w:r w:rsidRPr="00D633AA">
              <w:rPr>
                <w:color w:val="000000" w:themeColor="text1"/>
                <w:sz w:val="22"/>
                <w:szCs w:val="22"/>
                <w:shd w:val="clear" w:color="auto" w:fill="BDD6EE"/>
              </w:rPr>
              <w:t>(Załącznik 4)</w:t>
            </w:r>
            <w:r w:rsidRPr="00D633AA">
              <w:rPr>
                <w:color w:val="000000" w:themeColor="text1"/>
                <w:sz w:val="22"/>
                <w:szCs w:val="22"/>
              </w:rPr>
              <w:t xml:space="preserve">. </w:t>
            </w:r>
          </w:p>
          <w:p w14:paraId="32176401" w14:textId="77777777" w:rsidR="00D633AA" w:rsidRPr="00D633AA" w:rsidRDefault="00D633AA" w:rsidP="00D633AA">
            <w:pPr>
              <w:pStyle w:val="ZAWRozdzia"/>
              <w:numPr>
                <w:ilvl w:val="0"/>
                <w:numId w:val="0"/>
              </w:numPr>
              <w:spacing w:after="0" w:line="240" w:lineRule="auto"/>
              <w:ind w:left="351" w:right="0"/>
              <w:rPr>
                <w:color w:val="000000" w:themeColor="text1"/>
                <w:sz w:val="22"/>
                <w:szCs w:val="22"/>
              </w:rPr>
            </w:pPr>
            <w:r w:rsidRPr="00D633AA">
              <w:rPr>
                <w:color w:val="000000" w:themeColor="text1"/>
                <w:sz w:val="22"/>
                <w:szCs w:val="22"/>
              </w:rPr>
              <w:t xml:space="preserve">Do wniosku dyrektor szkoły dołącza kserokopię dokumentu/dokumentów będących podstawą dostosowania egzaminu oraz wypełniony </w:t>
            </w:r>
            <w:r w:rsidRPr="00D633AA">
              <w:rPr>
                <w:color w:val="000000" w:themeColor="text1"/>
                <w:sz w:val="22"/>
                <w:szCs w:val="22"/>
                <w:shd w:val="clear" w:color="auto" w:fill="BDD6EE"/>
              </w:rPr>
              <w:t>Załącznik 4a</w:t>
            </w:r>
            <w:r w:rsidRPr="00D633AA">
              <w:rPr>
                <w:color w:val="000000" w:themeColor="text1"/>
                <w:sz w:val="22"/>
                <w:szCs w:val="22"/>
              </w:rPr>
              <w:t xml:space="preserve"> lub </w:t>
            </w:r>
            <w:r w:rsidRPr="00D633AA">
              <w:rPr>
                <w:color w:val="000000" w:themeColor="text1"/>
                <w:sz w:val="22"/>
                <w:szCs w:val="22"/>
                <w:shd w:val="clear" w:color="auto" w:fill="BDD6EE"/>
              </w:rPr>
              <w:t>Załącznik 4b</w:t>
            </w:r>
            <w:r>
              <w:rPr>
                <w:color w:val="000000" w:themeColor="text1"/>
                <w:sz w:val="22"/>
                <w:szCs w:val="22"/>
                <w:shd w:val="clear" w:color="auto" w:fill="BDD6EE"/>
              </w:rPr>
              <w:t>.</w:t>
            </w:r>
          </w:p>
        </w:tc>
      </w:tr>
      <w:tr w:rsidR="00D633AA" w:rsidRPr="00BB17AC" w14:paraId="1BDEAC4E" w14:textId="77777777" w:rsidTr="003C270E">
        <w:tc>
          <w:tcPr>
            <w:tcW w:w="250" w:type="dxa"/>
          </w:tcPr>
          <w:p w14:paraId="0F1981EF" w14:textId="77777777" w:rsidR="00D633AA" w:rsidRPr="00BB17AC" w:rsidRDefault="00D633AA" w:rsidP="003C270E">
            <w:pPr>
              <w:tabs>
                <w:tab w:val="left" w:pos="1947"/>
              </w:tabs>
              <w:rPr>
                <w:rFonts w:ascii="Times New Roman" w:hAnsi="Times New Roman"/>
                <w:b/>
              </w:rPr>
            </w:pPr>
          </w:p>
        </w:tc>
        <w:tc>
          <w:tcPr>
            <w:tcW w:w="9528" w:type="dxa"/>
            <w:gridSpan w:val="2"/>
          </w:tcPr>
          <w:p w14:paraId="609A55E9" w14:textId="672C5813" w:rsidR="00D633AA" w:rsidRPr="00547112" w:rsidRDefault="00D633AA" w:rsidP="005D01F6">
            <w:pPr>
              <w:pStyle w:val="ZAWRozdzia"/>
              <w:numPr>
                <w:ilvl w:val="0"/>
                <w:numId w:val="254"/>
              </w:numPr>
              <w:spacing w:after="0" w:line="240" w:lineRule="auto"/>
              <w:ind w:left="351" w:right="0" w:hanging="369"/>
              <w:rPr>
                <w:color w:val="auto"/>
                <w:sz w:val="22"/>
                <w:szCs w:val="22"/>
              </w:rPr>
            </w:pPr>
            <w:r w:rsidRPr="00547112">
              <w:rPr>
                <w:color w:val="auto"/>
                <w:sz w:val="22"/>
                <w:szCs w:val="22"/>
              </w:rPr>
              <w:t xml:space="preserve">Dyrektor szkoły lub upoważniony przez niego nauczyciel informuje na piśmie </w:t>
            </w:r>
            <w:r w:rsidRPr="00547112">
              <w:rPr>
                <w:color w:val="auto"/>
                <w:sz w:val="22"/>
                <w:szCs w:val="22"/>
                <w:shd w:val="clear" w:color="auto" w:fill="BDD6EE"/>
              </w:rPr>
              <w:t xml:space="preserve">(Załącznik 4a) </w:t>
            </w:r>
            <w:r w:rsidRPr="00547112">
              <w:rPr>
                <w:color w:val="auto"/>
                <w:sz w:val="22"/>
                <w:szCs w:val="22"/>
              </w:rPr>
              <w:t xml:space="preserve">lub </w:t>
            </w:r>
            <w:r w:rsidRPr="00547112">
              <w:rPr>
                <w:color w:val="auto"/>
                <w:sz w:val="22"/>
                <w:szCs w:val="22"/>
                <w:shd w:val="clear" w:color="auto" w:fill="BDD6EE"/>
              </w:rPr>
              <w:t>(Załącznik 4b)</w:t>
            </w:r>
            <w:r w:rsidRPr="00547112">
              <w:rPr>
                <w:color w:val="auto"/>
                <w:sz w:val="22"/>
                <w:szCs w:val="22"/>
              </w:rPr>
              <w:t xml:space="preserve"> rodziców niepełnoletniego ucznia lub słuchacza, ucznia </w:t>
            </w:r>
            <w:r w:rsidR="00755E4F" w:rsidRPr="00547112">
              <w:rPr>
                <w:color w:val="auto"/>
                <w:sz w:val="22"/>
                <w:szCs w:val="22"/>
              </w:rPr>
              <w:t xml:space="preserve">lub </w:t>
            </w:r>
            <w:r w:rsidRPr="00547112">
              <w:rPr>
                <w:color w:val="auto"/>
                <w:sz w:val="22"/>
                <w:szCs w:val="22"/>
              </w:rPr>
              <w:t>sł</w:t>
            </w:r>
            <w:r w:rsidR="00755E4F" w:rsidRPr="00547112">
              <w:rPr>
                <w:color w:val="auto"/>
                <w:sz w:val="22"/>
                <w:szCs w:val="22"/>
              </w:rPr>
              <w:t>uchacza</w:t>
            </w:r>
            <w:r w:rsidRPr="00547112">
              <w:rPr>
                <w:color w:val="auto"/>
                <w:sz w:val="22"/>
                <w:szCs w:val="22"/>
              </w:rPr>
              <w:t xml:space="preserve"> albo absolwenta o wskazanych przez radę pedagogiczną albo przewodniczącego zespołu egzaminacyjnego sposobach dostosowania warunków i formy przeprowadzania </w:t>
            </w:r>
            <w:r w:rsidR="00BF692B" w:rsidRPr="00547112">
              <w:rPr>
                <w:color w:val="auto"/>
                <w:sz w:val="22"/>
                <w:szCs w:val="22"/>
              </w:rPr>
              <w:t>egzaminu potwierdzającego kwalifikacje w zawodzie</w:t>
            </w:r>
            <w:r w:rsidRPr="00547112">
              <w:rPr>
                <w:color w:val="auto"/>
                <w:sz w:val="22"/>
                <w:szCs w:val="22"/>
              </w:rPr>
              <w:t xml:space="preserve"> do jego potrzeb edukacyjnych i możliwości psychofizycznych, nie później niż 3 miesiące </w:t>
            </w:r>
            <w:r w:rsidR="00063120" w:rsidRPr="00547112">
              <w:rPr>
                <w:color w:val="auto"/>
                <w:sz w:val="22"/>
                <w:szCs w:val="22"/>
              </w:rPr>
              <w:t>przed terminem</w:t>
            </w:r>
            <w:r w:rsidR="00BF692B" w:rsidRPr="00547112">
              <w:rPr>
                <w:color w:val="auto"/>
                <w:sz w:val="22"/>
                <w:szCs w:val="22"/>
              </w:rPr>
              <w:t xml:space="preserve"> </w:t>
            </w:r>
            <w:r w:rsidR="003901BA" w:rsidRPr="00547112">
              <w:rPr>
                <w:color w:val="auto"/>
                <w:sz w:val="22"/>
                <w:szCs w:val="22"/>
              </w:rPr>
              <w:t xml:space="preserve">egzaminu </w:t>
            </w:r>
            <w:r w:rsidR="00BF692B" w:rsidRPr="00547112">
              <w:rPr>
                <w:color w:val="auto"/>
                <w:sz w:val="22"/>
                <w:szCs w:val="22"/>
              </w:rPr>
              <w:t>potwierdzającego kwalifikacje w zawodzie</w:t>
            </w:r>
            <w:r w:rsidRPr="00547112">
              <w:rPr>
                <w:color w:val="auto"/>
                <w:sz w:val="22"/>
                <w:szCs w:val="22"/>
              </w:rPr>
              <w:t>, określonym w komunikacie dyrektora CKE o harmonogramie tego egzaminu</w:t>
            </w:r>
            <w:r w:rsidR="003901BA" w:rsidRPr="00547112">
              <w:rPr>
                <w:color w:val="auto"/>
                <w:sz w:val="22"/>
                <w:szCs w:val="22"/>
              </w:rPr>
              <w:t>.</w:t>
            </w:r>
          </w:p>
        </w:tc>
      </w:tr>
      <w:tr w:rsidR="00D633AA" w:rsidRPr="00BB17AC" w14:paraId="3423D97A" w14:textId="77777777" w:rsidTr="003C270E">
        <w:tc>
          <w:tcPr>
            <w:tcW w:w="250" w:type="dxa"/>
          </w:tcPr>
          <w:p w14:paraId="4884EBF3" w14:textId="77777777" w:rsidR="00D633AA" w:rsidRPr="00BB17AC" w:rsidRDefault="00D633AA" w:rsidP="003C270E">
            <w:pPr>
              <w:tabs>
                <w:tab w:val="left" w:pos="1947"/>
              </w:tabs>
              <w:rPr>
                <w:rFonts w:ascii="Times New Roman" w:hAnsi="Times New Roman"/>
                <w:b/>
              </w:rPr>
            </w:pPr>
          </w:p>
        </w:tc>
        <w:tc>
          <w:tcPr>
            <w:tcW w:w="9528" w:type="dxa"/>
            <w:gridSpan w:val="2"/>
          </w:tcPr>
          <w:p w14:paraId="2E5CAB49" w14:textId="77777777" w:rsidR="00D633AA" w:rsidRPr="00547112" w:rsidRDefault="00D633AA" w:rsidP="005D01F6">
            <w:pPr>
              <w:pStyle w:val="ZAWRozdzia"/>
              <w:numPr>
                <w:ilvl w:val="0"/>
                <w:numId w:val="254"/>
              </w:numPr>
              <w:spacing w:after="0" w:line="240" w:lineRule="auto"/>
              <w:ind w:left="351" w:right="0" w:hanging="369"/>
              <w:rPr>
                <w:color w:val="auto"/>
                <w:sz w:val="22"/>
                <w:szCs w:val="22"/>
              </w:rPr>
            </w:pPr>
            <w:r w:rsidRPr="00547112">
              <w:rPr>
                <w:color w:val="auto"/>
                <w:sz w:val="22"/>
                <w:szCs w:val="22"/>
              </w:rPr>
              <w:t xml:space="preserve">Rodzice niepełnoletniego ucznia lub słuchacza, pełnoletni uczeń (słuchacz) albo absolwent składają oświadczenie o korzystaniu albo niekorzystaniu ze wskazanych sposobów dostosowania warunków i formy przeprowadzania egzaminu </w:t>
            </w:r>
            <w:r w:rsidRPr="00547112">
              <w:rPr>
                <w:color w:val="auto"/>
                <w:sz w:val="22"/>
                <w:szCs w:val="22"/>
                <w:shd w:val="clear" w:color="auto" w:fill="BDD6EE"/>
              </w:rPr>
              <w:t>(Załącznik 4a)</w:t>
            </w:r>
            <w:r w:rsidRPr="00547112">
              <w:rPr>
                <w:color w:val="auto"/>
                <w:sz w:val="22"/>
                <w:szCs w:val="22"/>
              </w:rPr>
              <w:t xml:space="preserve"> lub </w:t>
            </w:r>
            <w:r w:rsidRPr="00547112">
              <w:rPr>
                <w:color w:val="auto"/>
                <w:sz w:val="22"/>
                <w:szCs w:val="22"/>
                <w:shd w:val="clear" w:color="auto" w:fill="BDD6EE"/>
              </w:rPr>
              <w:t>(Załącznik 4b)</w:t>
            </w:r>
            <w:r w:rsidRPr="00547112">
              <w:rPr>
                <w:color w:val="auto"/>
                <w:sz w:val="22"/>
                <w:szCs w:val="22"/>
              </w:rPr>
              <w:t xml:space="preserve"> i odsyłają formularz z uzupełnionym zapisem w terminie 3 dni roboczych od dnia otrzymania informacji o dostosowaniu egzaminu.</w:t>
            </w:r>
          </w:p>
        </w:tc>
      </w:tr>
      <w:tr w:rsidR="00D633AA" w:rsidRPr="00BB17AC" w14:paraId="1D93DA25" w14:textId="77777777" w:rsidTr="003C270E">
        <w:tc>
          <w:tcPr>
            <w:tcW w:w="250" w:type="dxa"/>
          </w:tcPr>
          <w:p w14:paraId="5E5ADB82" w14:textId="77777777" w:rsidR="00D633AA" w:rsidRPr="00BB17AC" w:rsidRDefault="00D633AA" w:rsidP="003C270E">
            <w:pPr>
              <w:tabs>
                <w:tab w:val="left" w:pos="1947"/>
              </w:tabs>
              <w:rPr>
                <w:rFonts w:ascii="Times New Roman" w:hAnsi="Times New Roman"/>
                <w:b/>
              </w:rPr>
            </w:pPr>
          </w:p>
        </w:tc>
        <w:tc>
          <w:tcPr>
            <w:tcW w:w="9528" w:type="dxa"/>
            <w:gridSpan w:val="2"/>
          </w:tcPr>
          <w:p w14:paraId="5EA40149" w14:textId="118152C3" w:rsidR="00D633AA" w:rsidRPr="00547112" w:rsidRDefault="00D633AA" w:rsidP="005D01F6">
            <w:pPr>
              <w:pStyle w:val="ZAWRozdzia"/>
              <w:numPr>
                <w:ilvl w:val="0"/>
                <w:numId w:val="254"/>
              </w:numPr>
              <w:spacing w:after="0" w:line="240" w:lineRule="auto"/>
              <w:ind w:left="351" w:right="0" w:hanging="369"/>
              <w:rPr>
                <w:color w:val="auto"/>
                <w:sz w:val="22"/>
                <w:szCs w:val="22"/>
              </w:rPr>
            </w:pPr>
            <w:r w:rsidRPr="00547112">
              <w:rPr>
                <w:color w:val="auto"/>
                <w:sz w:val="22"/>
                <w:szCs w:val="22"/>
              </w:rPr>
              <w:t xml:space="preserve">Dyrektor okręgowej komisji egzaminacyjnej (lub upoważniona przez niego osoba), nie później niż na 2 miesiące </w:t>
            </w:r>
            <w:r w:rsidR="00063120" w:rsidRPr="00547112">
              <w:rPr>
                <w:color w:val="auto"/>
                <w:sz w:val="22"/>
                <w:szCs w:val="22"/>
              </w:rPr>
              <w:t>przed terminem</w:t>
            </w:r>
            <w:r w:rsidR="00BF692B" w:rsidRPr="00547112">
              <w:rPr>
                <w:color w:val="auto"/>
                <w:sz w:val="22"/>
                <w:szCs w:val="22"/>
              </w:rPr>
              <w:t xml:space="preserve"> </w:t>
            </w:r>
            <w:r w:rsidR="003901BA" w:rsidRPr="00547112">
              <w:rPr>
                <w:color w:val="auto"/>
                <w:sz w:val="22"/>
                <w:szCs w:val="22"/>
              </w:rPr>
              <w:t xml:space="preserve">egzaminu </w:t>
            </w:r>
            <w:r w:rsidR="00BF692B" w:rsidRPr="00547112">
              <w:rPr>
                <w:color w:val="auto"/>
                <w:sz w:val="22"/>
                <w:szCs w:val="22"/>
              </w:rPr>
              <w:t>potwierdzającego kwalifikacje w zawodzie</w:t>
            </w:r>
            <w:r w:rsidRPr="00547112">
              <w:rPr>
                <w:color w:val="auto"/>
                <w:sz w:val="22"/>
                <w:szCs w:val="22"/>
              </w:rPr>
              <w:t xml:space="preserve">, określonym w komunikacie dyrektora CKE o harmonogramie tego egzaminu., informuje na piśmie </w:t>
            </w:r>
            <w:r w:rsidRPr="00547112">
              <w:rPr>
                <w:color w:val="auto"/>
                <w:sz w:val="22"/>
                <w:szCs w:val="22"/>
                <w:shd w:val="clear" w:color="auto" w:fill="BDD6EE"/>
              </w:rPr>
              <w:t>(Załącznik 4c)</w:t>
            </w:r>
            <w:r w:rsidRPr="00547112">
              <w:rPr>
                <w:color w:val="auto"/>
                <w:sz w:val="22"/>
                <w:szCs w:val="22"/>
              </w:rPr>
              <w:t xml:space="preserve"> osobę, która: </w:t>
            </w:r>
          </w:p>
          <w:p w14:paraId="54D23F69" w14:textId="77777777" w:rsidR="00D633AA" w:rsidRPr="00547112" w:rsidRDefault="00D633AA" w:rsidP="007B13EB">
            <w:pPr>
              <w:pStyle w:val="Akapitzlist"/>
              <w:numPr>
                <w:ilvl w:val="0"/>
                <w:numId w:val="44"/>
              </w:numPr>
              <w:spacing w:after="0" w:line="240" w:lineRule="auto"/>
              <w:ind w:left="635" w:hanging="284"/>
              <w:rPr>
                <w:color w:val="auto"/>
                <w:sz w:val="22"/>
                <w:szCs w:val="22"/>
              </w:rPr>
            </w:pPr>
            <w:r w:rsidRPr="00547112">
              <w:rPr>
                <w:color w:val="auto"/>
                <w:sz w:val="22"/>
                <w:szCs w:val="22"/>
              </w:rPr>
              <w:t>ukończyła kwalifikacyjny kurs zawodowy,</w:t>
            </w:r>
          </w:p>
          <w:p w14:paraId="20D77C95" w14:textId="1F305D27" w:rsidR="00D633AA" w:rsidRPr="00547112" w:rsidRDefault="00D633AA" w:rsidP="007B13EB">
            <w:pPr>
              <w:pStyle w:val="Akapitzlist"/>
              <w:numPr>
                <w:ilvl w:val="0"/>
                <w:numId w:val="44"/>
              </w:numPr>
              <w:spacing w:after="0" w:line="240" w:lineRule="auto"/>
              <w:ind w:left="635" w:hanging="284"/>
              <w:rPr>
                <w:color w:val="auto"/>
                <w:sz w:val="22"/>
                <w:szCs w:val="22"/>
              </w:rPr>
            </w:pPr>
            <w:r w:rsidRPr="00547112">
              <w:rPr>
                <w:color w:val="auto"/>
                <w:sz w:val="22"/>
                <w:szCs w:val="22"/>
              </w:rPr>
              <w:t xml:space="preserve">przystępuje do egzaminu </w:t>
            </w:r>
            <w:r w:rsidR="00317715" w:rsidRPr="00547112">
              <w:rPr>
                <w:color w:val="auto"/>
                <w:sz w:val="22"/>
                <w:szCs w:val="22"/>
              </w:rPr>
              <w:t xml:space="preserve">eksternistycznego potwierdzajacego kwalifikacje w zawodzie </w:t>
            </w:r>
            <w:r w:rsidRPr="00547112">
              <w:rPr>
                <w:color w:val="auto"/>
                <w:sz w:val="22"/>
                <w:szCs w:val="22"/>
              </w:rPr>
              <w:t>,</w:t>
            </w:r>
          </w:p>
          <w:p w14:paraId="05D32704" w14:textId="77777777" w:rsidR="00D633AA" w:rsidRPr="00547112" w:rsidRDefault="00D633AA" w:rsidP="007B13EB">
            <w:pPr>
              <w:pStyle w:val="Akapitzlist"/>
              <w:numPr>
                <w:ilvl w:val="0"/>
                <w:numId w:val="44"/>
              </w:numPr>
              <w:spacing w:after="0" w:line="240" w:lineRule="auto"/>
              <w:ind w:left="635" w:hanging="284"/>
              <w:rPr>
                <w:color w:val="auto"/>
                <w:sz w:val="22"/>
                <w:szCs w:val="22"/>
              </w:rPr>
            </w:pPr>
            <w:r w:rsidRPr="00547112">
              <w:rPr>
                <w:color w:val="auto"/>
                <w:sz w:val="22"/>
                <w:szCs w:val="22"/>
              </w:rPr>
              <w:t xml:space="preserve">ukończyła praktyczną naukę zawodu dorosłych lub przyuczenia do pracy dorosłych </w:t>
            </w:r>
            <w:r w:rsidRPr="00547112">
              <w:rPr>
                <w:color w:val="auto"/>
                <w:sz w:val="22"/>
                <w:szCs w:val="22"/>
              </w:rPr>
              <w:br/>
              <w:t>i została zgłoszona przez starostę do okręgowej komisji egzaminacyjnej,</w:t>
            </w:r>
          </w:p>
          <w:p w14:paraId="108C717D" w14:textId="3ADF7037" w:rsidR="00D633AA" w:rsidRPr="00547112" w:rsidRDefault="00D633AA" w:rsidP="003D246A">
            <w:pPr>
              <w:spacing w:after="0" w:line="240" w:lineRule="auto"/>
              <w:ind w:left="635" w:hanging="284"/>
              <w:jc w:val="both"/>
              <w:rPr>
                <w:rFonts w:ascii="Times New Roman" w:hAnsi="Times New Roman"/>
              </w:rPr>
            </w:pPr>
            <w:r w:rsidRPr="00547112">
              <w:rPr>
                <w:rFonts w:ascii="Times New Roman" w:hAnsi="Times New Roman"/>
              </w:rPr>
              <w:t xml:space="preserve">o sposobie dostosowania dla niej warunków i formy przeprowadzania </w:t>
            </w:r>
            <w:r w:rsidR="00BF692B" w:rsidRPr="00547112">
              <w:rPr>
                <w:rFonts w:ascii="Times New Roman" w:hAnsi="Times New Roman"/>
              </w:rPr>
              <w:t>egzaminu potwierdzającego kwalifikacje w zawodzie</w:t>
            </w:r>
            <w:r w:rsidRPr="00547112">
              <w:rPr>
                <w:rFonts w:ascii="Times New Roman" w:hAnsi="Times New Roman"/>
              </w:rPr>
              <w:t xml:space="preserve">. </w:t>
            </w:r>
          </w:p>
          <w:p w14:paraId="76EA8240" w14:textId="7CF33818" w:rsidR="00D633AA" w:rsidRPr="00547112" w:rsidRDefault="00D633AA" w:rsidP="00D633AA">
            <w:pPr>
              <w:pStyle w:val="ZAWRozdzia"/>
              <w:numPr>
                <w:ilvl w:val="0"/>
                <w:numId w:val="0"/>
              </w:numPr>
              <w:spacing w:after="0" w:line="240" w:lineRule="auto"/>
              <w:ind w:left="351" w:right="0"/>
              <w:rPr>
                <w:color w:val="auto"/>
                <w:sz w:val="22"/>
                <w:szCs w:val="22"/>
              </w:rPr>
            </w:pPr>
            <w:r w:rsidRPr="00547112">
              <w:rPr>
                <w:color w:val="auto"/>
                <w:sz w:val="22"/>
                <w:szCs w:val="22"/>
              </w:rPr>
              <w:t xml:space="preserve">Nie później niż na 2 miesiące </w:t>
            </w:r>
            <w:r w:rsidR="00063120" w:rsidRPr="00547112">
              <w:rPr>
                <w:color w:val="auto"/>
                <w:sz w:val="22"/>
                <w:szCs w:val="22"/>
              </w:rPr>
              <w:t>przed terminem</w:t>
            </w:r>
            <w:r w:rsidRPr="00547112">
              <w:rPr>
                <w:color w:val="auto"/>
                <w:sz w:val="22"/>
                <w:szCs w:val="22"/>
              </w:rPr>
              <w:t xml:space="preserve"> </w:t>
            </w:r>
            <w:r w:rsidR="00BF692B" w:rsidRPr="00547112">
              <w:rPr>
                <w:color w:val="auto"/>
                <w:sz w:val="22"/>
                <w:szCs w:val="22"/>
              </w:rPr>
              <w:t>egzaminu potwierdzającego kwalifikacje w zawodzie</w:t>
            </w:r>
            <w:r w:rsidRPr="00547112">
              <w:rPr>
                <w:color w:val="auto"/>
                <w:sz w:val="22"/>
                <w:szCs w:val="22"/>
              </w:rPr>
              <w:t>, określonym w komunikacie dyrektora CKE o harmonogramie tego egzaminu., dyrektor okręgowej komisji egzaminacyjnej także zawiadamia pisemnie przewodniczącego zespołu egzaminacyjnego o sposobie dostosowania warunków egzaminu dla tej osoby.</w:t>
            </w:r>
          </w:p>
        </w:tc>
      </w:tr>
      <w:tr w:rsidR="00D633AA" w:rsidRPr="00BB17AC" w14:paraId="6529B446" w14:textId="77777777" w:rsidTr="003C270E">
        <w:tc>
          <w:tcPr>
            <w:tcW w:w="250" w:type="dxa"/>
          </w:tcPr>
          <w:p w14:paraId="4C2491E3" w14:textId="77777777" w:rsidR="00D633AA" w:rsidRPr="00BB17AC" w:rsidRDefault="00D633AA" w:rsidP="003C270E">
            <w:pPr>
              <w:tabs>
                <w:tab w:val="left" w:pos="1947"/>
              </w:tabs>
              <w:rPr>
                <w:rFonts w:ascii="Times New Roman" w:hAnsi="Times New Roman"/>
                <w:b/>
              </w:rPr>
            </w:pPr>
          </w:p>
        </w:tc>
        <w:tc>
          <w:tcPr>
            <w:tcW w:w="9528" w:type="dxa"/>
            <w:gridSpan w:val="2"/>
          </w:tcPr>
          <w:p w14:paraId="31FD8024" w14:textId="21F575AE" w:rsidR="00D633AA" w:rsidRPr="00547112" w:rsidRDefault="000F0321" w:rsidP="005D01F6">
            <w:pPr>
              <w:pStyle w:val="ZAWRozdzia"/>
              <w:numPr>
                <w:ilvl w:val="0"/>
                <w:numId w:val="254"/>
              </w:numPr>
              <w:spacing w:after="0" w:line="240" w:lineRule="auto"/>
              <w:ind w:left="351" w:right="0" w:hanging="369"/>
              <w:rPr>
                <w:color w:val="auto"/>
                <w:sz w:val="22"/>
                <w:szCs w:val="22"/>
              </w:rPr>
            </w:pPr>
            <w:r w:rsidRPr="00547112">
              <w:rPr>
                <w:color w:val="auto"/>
                <w:sz w:val="22"/>
                <w:szCs w:val="22"/>
              </w:rPr>
              <w:t xml:space="preserve">Osoby wymienione w </w:t>
            </w:r>
            <w:r w:rsidR="00ED3F02">
              <w:rPr>
                <w:color w:val="auto"/>
                <w:sz w:val="22"/>
                <w:szCs w:val="22"/>
              </w:rPr>
              <w:t>pkt</w:t>
            </w:r>
            <w:r w:rsidRPr="00547112">
              <w:rPr>
                <w:color w:val="auto"/>
                <w:sz w:val="22"/>
                <w:szCs w:val="22"/>
              </w:rPr>
              <w:t xml:space="preserve"> 1</w:t>
            </w:r>
            <w:r w:rsidR="00755E4F" w:rsidRPr="00547112">
              <w:rPr>
                <w:color w:val="auto"/>
                <w:sz w:val="22"/>
                <w:szCs w:val="22"/>
              </w:rPr>
              <w:t>7</w:t>
            </w:r>
            <w:r w:rsidRPr="00547112">
              <w:rPr>
                <w:color w:val="auto"/>
                <w:sz w:val="22"/>
                <w:szCs w:val="22"/>
              </w:rPr>
              <w:t xml:space="preserve"> składają oświadczenie o korzystaniu albo niekorzystaniu ze wskazanych przez dyrektora okręgowej komisji egzaminacyjnej sposobów dostosowania warunków i formy przeprowadzania egzaminu </w:t>
            </w:r>
            <w:r w:rsidRPr="00547112">
              <w:rPr>
                <w:color w:val="auto"/>
                <w:sz w:val="22"/>
                <w:szCs w:val="22"/>
                <w:shd w:val="clear" w:color="auto" w:fill="BDD6EE"/>
              </w:rPr>
              <w:t>(Załącznik 4c)</w:t>
            </w:r>
            <w:r w:rsidRPr="00547112">
              <w:rPr>
                <w:color w:val="auto"/>
                <w:sz w:val="22"/>
                <w:szCs w:val="22"/>
              </w:rPr>
              <w:t xml:space="preserve"> i odsyłają formularz z uzupełnionym zapisem do okręgowej komisji egzaminacyjnej w terminie 3 dni roboczych od dnia otrzymania informacji o dostosowaniu egzaminu.</w:t>
            </w:r>
          </w:p>
        </w:tc>
      </w:tr>
      <w:tr w:rsidR="000F0321" w:rsidRPr="00BB17AC" w14:paraId="72F47B0C" w14:textId="77777777" w:rsidTr="003C270E">
        <w:tc>
          <w:tcPr>
            <w:tcW w:w="250" w:type="dxa"/>
          </w:tcPr>
          <w:p w14:paraId="0BF5E169" w14:textId="77777777" w:rsidR="000F0321" w:rsidRPr="00BB17AC" w:rsidRDefault="000F0321" w:rsidP="003C270E">
            <w:pPr>
              <w:tabs>
                <w:tab w:val="left" w:pos="1947"/>
              </w:tabs>
              <w:rPr>
                <w:rFonts w:ascii="Times New Roman" w:hAnsi="Times New Roman"/>
                <w:b/>
              </w:rPr>
            </w:pPr>
          </w:p>
        </w:tc>
        <w:tc>
          <w:tcPr>
            <w:tcW w:w="9528" w:type="dxa"/>
            <w:gridSpan w:val="2"/>
          </w:tcPr>
          <w:p w14:paraId="72D535E9" w14:textId="58C8EE7B" w:rsidR="000F0321" w:rsidRPr="00547112" w:rsidRDefault="000F0321" w:rsidP="005D01F6">
            <w:pPr>
              <w:pStyle w:val="ZAWRozdzia"/>
              <w:numPr>
                <w:ilvl w:val="0"/>
                <w:numId w:val="254"/>
              </w:numPr>
              <w:spacing w:after="0" w:line="240" w:lineRule="auto"/>
              <w:ind w:left="351" w:right="0" w:hanging="369"/>
              <w:rPr>
                <w:color w:val="auto"/>
                <w:sz w:val="22"/>
                <w:szCs w:val="22"/>
              </w:rPr>
            </w:pPr>
            <w:r w:rsidRPr="00547112">
              <w:rPr>
                <w:color w:val="auto"/>
                <w:sz w:val="22"/>
                <w:szCs w:val="22"/>
              </w:rPr>
              <w:t xml:space="preserve">Dyrektor szkoły, nie później niż na 2 miesiące </w:t>
            </w:r>
            <w:r w:rsidR="00063120" w:rsidRPr="00547112">
              <w:rPr>
                <w:color w:val="auto"/>
                <w:sz w:val="22"/>
                <w:szCs w:val="22"/>
              </w:rPr>
              <w:t>przed terminem</w:t>
            </w:r>
            <w:r w:rsidRPr="00547112">
              <w:rPr>
                <w:color w:val="auto"/>
                <w:sz w:val="22"/>
                <w:szCs w:val="22"/>
              </w:rPr>
              <w:t xml:space="preserve"> </w:t>
            </w:r>
            <w:r w:rsidR="00BF692B" w:rsidRPr="00547112">
              <w:rPr>
                <w:color w:val="auto"/>
                <w:sz w:val="22"/>
                <w:szCs w:val="22"/>
              </w:rPr>
              <w:t>egzaminu potwierdzającego kwalifikacje w zawodzie</w:t>
            </w:r>
            <w:r w:rsidRPr="00547112">
              <w:rPr>
                <w:color w:val="auto"/>
                <w:sz w:val="22"/>
                <w:szCs w:val="22"/>
              </w:rPr>
              <w:t xml:space="preserve">, określonym w komunikacie dyrektora CKE o harmonogramie tego egzaminu., przekazuje dyrektorowi okręgowej komisji egzaminacyjnej wykaz uczniów i absolwentów korzystających z dostosowania warunków lub formy </w:t>
            </w:r>
            <w:r w:rsidR="00BF692B" w:rsidRPr="00547112">
              <w:rPr>
                <w:color w:val="auto"/>
                <w:sz w:val="22"/>
                <w:szCs w:val="22"/>
              </w:rPr>
              <w:t>egzaminu potwierdzającego kwalifikacje w zawodzie</w:t>
            </w:r>
            <w:r w:rsidRPr="00547112">
              <w:rPr>
                <w:color w:val="auto"/>
                <w:sz w:val="22"/>
                <w:szCs w:val="22"/>
              </w:rPr>
              <w:t>, który zawiera:</w:t>
            </w:r>
          </w:p>
          <w:p w14:paraId="78821165" w14:textId="77777777" w:rsidR="000F0321" w:rsidRPr="00547112" w:rsidRDefault="000F0321" w:rsidP="007B13EB">
            <w:pPr>
              <w:numPr>
                <w:ilvl w:val="0"/>
                <w:numId w:val="27"/>
              </w:numPr>
              <w:spacing w:after="0" w:line="240" w:lineRule="auto"/>
              <w:ind w:left="635" w:hanging="250"/>
              <w:jc w:val="both"/>
              <w:rPr>
                <w:rFonts w:ascii="Times New Roman" w:hAnsi="Times New Roman"/>
              </w:rPr>
            </w:pPr>
            <w:r w:rsidRPr="00547112">
              <w:rPr>
                <w:rFonts w:ascii="Times New Roman" w:hAnsi="Times New Roman"/>
              </w:rPr>
              <w:t>imię (imiona) i nazwisko ucznia, słuchacza albo absolwenta,</w:t>
            </w:r>
          </w:p>
          <w:p w14:paraId="30E2434F" w14:textId="77777777" w:rsidR="000F0321" w:rsidRPr="00547112" w:rsidRDefault="000F0321" w:rsidP="007B13EB">
            <w:pPr>
              <w:numPr>
                <w:ilvl w:val="0"/>
                <w:numId w:val="27"/>
              </w:numPr>
              <w:spacing w:after="0" w:line="240" w:lineRule="auto"/>
              <w:ind w:left="635" w:hanging="250"/>
              <w:jc w:val="both"/>
              <w:rPr>
                <w:rFonts w:ascii="Times New Roman" w:hAnsi="Times New Roman"/>
              </w:rPr>
            </w:pPr>
            <w:r w:rsidRPr="00547112">
              <w:rPr>
                <w:rFonts w:ascii="Times New Roman" w:hAnsi="Times New Roman"/>
              </w:rPr>
              <w:t>numer PESEL, a w przypadku braku numeru PESEL – serię i numer paszportu lub innego dokumentu potwierdzającego tożsamość,</w:t>
            </w:r>
          </w:p>
          <w:p w14:paraId="733CEBAA" w14:textId="77777777" w:rsidR="000F0321" w:rsidRPr="00547112" w:rsidRDefault="000F0321" w:rsidP="007B13EB">
            <w:pPr>
              <w:numPr>
                <w:ilvl w:val="0"/>
                <w:numId w:val="27"/>
              </w:numPr>
              <w:spacing w:after="0" w:line="240" w:lineRule="auto"/>
              <w:ind w:left="635" w:hanging="250"/>
              <w:jc w:val="both"/>
              <w:rPr>
                <w:rFonts w:ascii="Times New Roman" w:hAnsi="Times New Roman"/>
              </w:rPr>
            </w:pPr>
            <w:r w:rsidRPr="00547112">
              <w:rPr>
                <w:rFonts w:ascii="Times New Roman" w:hAnsi="Times New Roman"/>
              </w:rPr>
              <w:t>oznaczenie kwalifikacji wyodrębnionej w danym zawodzie,</w:t>
            </w:r>
          </w:p>
          <w:p w14:paraId="0329BAEB" w14:textId="7EFFFD3E" w:rsidR="000F0321" w:rsidRPr="00547112" w:rsidRDefault="000F0321" w:rsidP="007B13EB">
            <w:pPr>
              <w:numPr>
                <w:ilvl w:val="0"/>
                <w:numId w:val="27"/>
              </w:numPr>
              <w:spacing w:after="0" w:line="240" w:lineRule="auto"/>
              <w:ind w:left="635" w:hanging="250"/>
              <w:jc w:val="both"/>
              <w:rPr>
                <w:rFonts w:ascii="Times New Roman" w:hAnsi="Times New Roman"/>
              </w:rPr>
            </w:pPr>
            <w:r w:rsidRPr="00547112">
              <w:rPr>
                <w:rFonts w:ascii="Times New Roman" w:hAnsi="Times New Roman"/>
              </w:rPr>
              <w:t xml:space="preserve">sposób lub sposoby dostosowania warunków lub formy przeprowadzania </w:t>
            </w:r>
            <w:r w:rsidR="00BF692B" w:rsidRPr="00547112">
              <w:rPr>
                <w:rFonts w:ascii="Times New Roman" w:hAnsi="Times New Roman"/>
              </w:rPr>
              <w:t>egzaminu potwierdzającego kwalifikacje w zawodzie</w:t>
            </w:r>
            <w:r w:rsidRPr="00547112">
              <w:rPr>
                <w:rFonts w:ascii="Times New Roman" w:hAnsi="Times New Roman"/>
              </w:rPr>
              <w:t>.</w:t>
            </w:r>
          </w:p>
        </w:tc>
      </w:tr>
      <w:tr w:rsidR="000F0321" w:rsidRPr="00BB17AC" w14:paraId="5DA60723" w14:textId="77777777" w:rsidTr="003C270E">
        <w:tc>
          <w:tcPr>
            <w:tcW w:w="250" w:type="dxa"/>
          </w:tcPr>
          <w:p w14:paraId="2821659D" w14:textId="77777777" w:rsidR="000F0321" w:rsidRPr="00BB17AC" w:rsidRDefault="000F0321" w:rsidP="003C270E">
            <w:pPr>
              <w:tabs>
                <w:tab w:val="left" w:pos="1947"/>
              </w:tabs>
              <w:rPr>
                <w:rFonts w:ascii="Times New Roman" w:hAnsi="Times New Roman"/>
                <w:b/>
              </w:rPr>
            </w:pPr>
          </w:p>
        </w:tc>
        <w:tc>
          <w:tcPr>
            <w:tcW w:w="9528" w:type="dxa"/>
            <w:gridSpan w:val="2"/>
          </w:tcPr>
          <w:p w14:paraId="2443F1F5" w14:textId="39CA8F52" w:rsidR="000F0321" w:rsidRPr="00E67288" w:rsidRDefault="000F0321" w:rsidP="005D01F6">
            <w:pPr>
              <w:pStyle w:val="ZAWRozdzia"/>
              <w:numPr>
                <w:ilvl w:val="0"/>
                <w:numId w:val="254"/>
              </w:numPr>
              <w:spacing w:after="0" w:line="240" w:lineRule="auto"/>
              <w:ind w:left="351" w:right="0" w:hanging="369"/>
              <w:rPr>
                <w:color w:val="000000" w:themeColor="text1"/>
                <w:sz w:val="22"/>
                <w:szCs w:val="22"/>
              </w:rPr>
            </w:pPr>
            <w:r w:rsidRPr="00E67288">
              <w:rPr>
                <w:color w:val="000000" w:themeColor="text1"/>
                <w:sz w:val="22"/>
                <w:szCs w:val="22"/>
              </w:rPr>
              <w:t xml:space="preserve">Podmiot prowadzący kwalifikacyjny kurs zawodowy, na podstawie złożonych deklaracji, </w:t>
            </w:r>
            <w:r w:rsidRPr="00E67288">
              <w:rPr>
                <w:color w:val="000000" w:themeColor="text1"/>
                <w:sz w:val="22"/>
                <w:szCs w:val="22"/>
              </w:rPr>
              <w:br/>
              <w:t xml:space="preserve">w terminie 7 dni od dnia upływu terminu </w:t>
            </w:r>
            <w:r>
              <w:rPr>
                <w:color w:val="000000" w:themeColor="text1"/>
                <w:sz w:val="22"/>
                <w:szCs w:val="22"/>
              </w:rPr>
              <w:t xml:space="preserve"> składania deklaracji</w:t>
            </w:r>
            <w:r w:rsidRPr="00E67288">
              <w:rPr>
                <w:color w:val="000000" w:themeColor="text1"/>
                <w:sz w:val="22"/>
                <w:szCs w:val="22"/>
              </w:rPr>
              <w:t xml:space="preserve"> sporządza wykaz osób, które ukończyły kwalifikacyjny kurs zawodowy i przekazuje dyrektorowi okręgowej komisji egzaminacyjnej właściwej ze względu na miejsce prowadzenia kursu. Wykaz zawiera, między innymi, informację o posiadaniu przez daną osobę dokumentu stanowiącego podstawę dostosowania warunków lub formy przeprowadzania </w:t>
            </w:r>
            <w:r w:rsidR="00BF692B">
              <w:rPr>
                <w:color w:val="000000" w:themeColor="text1"/>
                <w:sz w:val="22"/>
                <w:szCs w:val="22"/>
              </w:rPr>
              <w:t>egzaminu potwierdzającego kwalifikacje w zawodzie</w:t>
            </w:r>
            <w:r w:rsidRPr="00E67288">
              <w:rPr>
                <w:color w:val="000000" w:themeColor="text1"/>
                <w:sz w:val="22"/>
                <w:szCs w:val="22"/>
              </w:rPr>
              <w:t>.</w:t>
            </w:r>
          </w:p>
        </w:tc>
      </w:tr>
      <w:tr w:rsidR="000F0321" w:rsidRPr="00BB17AC" w14:paraId="2B3A6D6E" w14:textId="77777777" w:rsidTr="003C270E">
        <w:tc>
          <w:tcPr>
            <w:tcW w:w="250" w:type="dxa"/>
          </w:tcPr>
          <w:p w14:paraId="456CC054" w14:textId="77777777" w:rsidR="000F0321" w:rsidRPr="00BB17AC" w:rsidRDefault="000F0321" w:rsidP="003C270E">
            <w:pPr>
              <w:tabs>
                <w:tab w:val="left" w:pos="1947"/>
              </w:tabs>
              <w:rPr>
                <w:rFonts w:ascii="Times New Roman" w:hAnsi="Times New Roman"/>
                <w:b/>
              </w:rPr>
            </w:pPr>
          </w:p>
        </w:tc>
        <w:tc>
          <w:tcPr>
            <w:tcW w:w="9528" w:type="dxa"/>
            <w:gridSpan w:val="2"/>
          </w:tcPr>
          <w:p w14:paraId="781B1E98" w14:textId="6B01FFD3" w:rsidR="000F0321" w:rsidRPr="00E67288" w:rsidRDefault="000F0321" w:rsidP="005D01F6">
            <w:pPr>
              <w:pStyle w:val="ZAWRozdzia"/>
              <w:numPr>
                <w:ilvl w:val="0"/>
                <w:numId w:val="254"/>
              </w:numPr>
              <w:spacing w:after="0" w:line="240" w:lineRule="auto"/>
              <w:ind w:left="351" w:right="0"/>
              <w:rPr>
                <w:color w:val="000000" w:themeColor="text1"/>
                <w:sz w:val="22"/>
                <w:szCs w:val="22"/>
              </w:rPr>
            </w:pPr>
            <w:r w:rsidRPr="00E67288">
              <w:rPr>
                <w:color w:val="000000" w:themeColor="text1"/>
                <w:sz w:val="22"/>
                <w:szCs w:val="22"/>
              </w:rPr>
              <w:t xml:space="preserve">Jeżeli wystąpiła konieczność dostosowania warunków lub formy przeprowadzania </w:t>
            </w:r>
            <w:r w:rsidR="00BF692B">
              <w:rPr>
                <w:color w:val="000000" w:themeColor="text1"/>
                <w:sz w:val="22"/>
                <w:szCs w:val="22"/>
              </w:rPr>
              <w:t>egzaminu potwierdzającego kwalifikacje w zawodzie</w:t>
            </w:r>
            <w:r w:rsidRPr="00E67288">
              <w:rPr>
                <w:color w:val="000000" w:themeColor="text1"/>
                <w:sz w:val="22"/>
                <w:szCs w:val="22"/>
              </w:rPr>
              <w:t xml:space="preserve"> dla ucznia, słuchacza albo absolwenta po przekazaniu do okręgowej komisji egzaminacyjnej</w:t>
            </w:r>
            <w:r w:rsidR="00755E4F">
              <w:rPr>
                <w:color w:val="000000" w:themeColor="text1"/>
                <w:sz w:val="22"/>
                <w:szCs w:val="22"/>
              </w:rPr>
              <w:t xml:space="preserve"> wykazu, o którym mowa w </w:t>
            </w:r>
            <w:r w:rsidR="00ED3F02">
              <w:rPr>
                <w:color w:val="000000" w:themeColor="text1"/>
                <w:sz w:val="22"/>
                <w:szCs w:val="22"/>
              </w:rPr>
              <w:t>pkt</w:t>
            </w:r>
            <w:r w:rsidR="00755E4F">
              <w:rPr>
                <w:color w:val="000000" w:themeColor="text1"/>
                <w:sz w:val="22"/>
                <w:szCs w:val="22"/>
              </w:rPr>
              <w:t xml:space="preserve"> 19</w:t>
            </w:r>
            <w:r w:rsidRPr="00E67288">
              <w:rPr>
                <w:color w:val="000000" w:themeColor="text1"/>
                <w:sz w:val="22"/>
                <w:szCs w:val="22"/>
              </w:rPr>
              <w:t xml:space="preserve">., to dyrektor szkoły lub upoważniony przez niego nauczyciel niezwłocznie informuje na piśmie rodziców </w:t>
            </w:r>
            <w:r>
              <w:rPr>
                <w:color w:val="000000" w:themeColor="text1"/>
                <w:sz w:val="22"/>
                <w:szCs w:val="22"/>
              </w:rPr>
              <w:t xml:space="preserve">niepełnoletniego </w:t>
            </w:r>
            <w:r w:rsidRPr="00E67288">
              <w:rPr>
                <w:color w:val="000000" w:themeColor="text1"/>
                <w:sz w:val="22"/>
                <w:szCs w:val="22"/>
              </w:rPr>
              <w:t>ucznia</w:t>
            </w:r>
            <w:r>
              <w:rPr>
                <w:color w:val="000000" w:themeColor="text1"/>
                <w:sz w:val="22"/>
                <w:szCs w:val="22"/>
              </w:rPr>
              <w:t xml:space="preserve"> lub słuchacza</w:t>
            </w:r>
            <w:r w:rsidRPr="00E67288">
              <w:rPr>
                <w:color w:val="000000" w:themeColor="text1"/>
                <w:sz w:val="22"/>
                <w:szCs w:val="22"/>
              </w:rPr>
              <w:t>, pełnoletniego ucznia (słuchacza) albo absolwenta o wskazanym dla tego zdającego dostosowaniu egzaminu oraz przekazuje dyrektorowi okręgowej komisji egzaminacyjnej uzupełniony wykaz uczniów, słuchaczy i absolwentów korzystających z dostosowania e</w:t>
            </w:r>
            <w:r>
              <w:rPr>
                <w:color w:val="000000" w:themeColor="text1"/>
                <w:sz w:val="22"/>
                <w:szCs w:val="22"/>
              </w:rPr>
              <w:t>gzaminu.</w:t>
            </w:r>
          </w:p>
          <w:p w14:paraId="4371A361" w14:textId="55CB6169" w:rsidR="000F0321" w:rsidRPr="00E67288" w:rsidRDefault="000F0321" w:rsidP="000F0321">
            <w:pPr>
              <w:spacing w:after="0" w:line="240" w:lineRule="auto"/>
              <w:ind w:left="351"/>
              <w:jc w:val="both"/>
              <w:rPr>
                <w:rFonts w:ascii="Times New Roman" w:hAnsi="Times New Roman"/>
                <w:color w:val="000000" w:themeColor="text1"/>
              </w:rPr>
            </w:pPr>
            <w:r w:rsidRPr="00E67288">
              <w:rPr>
                <w:rFonts w:ascii="Times New Roman" w:hAnsi="Times New Roman"/>
                <w:color w:val="000000" w:themeColor="text1"/>
              </w:rPr>
              <w:t xml:space="preserve">Rodzice </w:t>
            </w:r>
            <w:r w:rsidR="00755E4F">
              <w:rPr>
                <w:rFonts w:ascii="Times New Roman" w:hAnsi="Times New Roman"/>
                <w:color w:val="000000" w:themeColor="text1"/>
              </w:rPr>
              <w:t xml:space="preserve">niepełnoletniego ucznia, pełnoletni uczeń, </w:t>
            </w:r>
            <w:r w:rsidRPr="00E67288">
              <w:rPr>
                <w:rFonts w:ascii="Times New Roman" w:hAnsi="Times New Roman"/>
                <w:color w:val="000000" w:themeColor="text1"/>
              </w:rPr>
              <w:t>słuchacz albo absolwent składają oświa</w:t>
            </w:r>
            <w:r w:rsidR="00755E4F">
              <w:rPr>
                <w:rFonts w:ascii="Times New Roman" w:hAnsi="Times New Roman"/>
                <w:color w:val="000000" w:themeColor="text1"/>
              </w:rPr>
              <w:t xml:space="preserve">dczenie, o którym mowa w </w:t>
            </w:r>
            <w:r w:rsidR="00ED3F02">
              <w:rPr>
                <w:rFonts w:ascii="Times New Roman" w:hAnsi="Times New Roman"/>
                <w:color w:val="000000" w:themeColor="text1"/>
              </w:rPr>
              <w:t>pkt</w:t>
            </w:r>
            <w:r w:rsidR="00755E4F">
              <w:rPr>
                <w:rFonts w:ascii="Times New Roman" w:hAnsi="Times New Roman"/>
                <w:color w:val="000000" w:themeColor="text1"/>
              </w:rPr>
              <w:t xml:space="preserve"> 16</w:t>
            </w:r>
            <w:r w:rsidRPr="00E67288">
              <w:rPr>
                <w:rFonts w:ascii="Times New Roman" w:hAnsi="Times New Roman"/>
                <w:color w:val="000000" w:themeColor="text1"/>
              </w:rPr>
              <w:t xml:space="preserve">. i odsyłają </w:t>
            </w:r>
            <w:r w:rsidRPr="00E67288">
              <w:rPr>
                <w:rFonts w:ascii="Times New Roman" w:hAnsi="Times New Roman"/>
                <w:color w:val="000000" w:themeColor="text1"/>
                <w:shd w:val="clear" w:color="auto" w:fill="BDD6EE"/>
              </w:rPr>
              <w:t>Załącznik 4a</w:t>
            </w:r>
            <w:r w:rsidRPr="00E67288">
              <w:rPr>
                <w:rFonts w:ascii="Times New Roman" w:hAnsi="Times New Roman"/>
                <w:color w:val="000000" w:themeColor="text1"/>
              </w:rPr>
              <w:t xml:space="preserve"> lub </w:t>
            </w:r>
            <w:r w:rsidRPr="00E67288">
              <w:rPr>
                <w:rFonts w:ascii="Times New Roman" w:hAnsi="Times New Roman"/>
                <w:color w:val="000000" w:themeColor="text1"/>
                <w:shd w:val="clear" w:color="auto" w:fill="BDD6EE"/>
              </w:rPr>
              <w:t>Załącznik 4b</w:t>
            </w:r>
            <w:r w:rsidRPr="00E67288">
              <w:rPr>
                <w:rFonts w:ascii="Times New Roman" w:hAnsi="Times New Roman"/>
                <w:color w:val="000000" w:themeColor="text1"/>
              </w:rPr>
              <w:t xml:space="preserve"> z uzupełnionym zapisem w terminie 3 dni roboczych od dnia otrzymania informacji o dostosowaniu egzaminu.</w:t>
            </w:r>
          </w:p>
          <w:p w14:paraId="7995AB4F" w14:textId="18D8D2DD" w:rsidR="000F0321" w:rsidRPr="00E67288" w:rsidRDefault="000F0321" w:rsidP="005D01F6">
            <w:pPr>
              <w:pStyle w:val="ZAWRozdzia"/>
              <w:numPr>
                <w:ilvl w:val="0"/>
                <w:numId w:val="254"/>
              </w:numPr>
              <w:spacing w:after="0" w:line="240" w:lineRule="auto"/>
              <w:ind w:left="351" w:right="0"/>
              <w:rPr>
                <w:color w:val="000000" w:themeColor="text1"/>
                <w:sz w:val="22"/>
                <w:szCs w:val="22"/>
              </w:rPr>
            </w:pPr>
            <w:r w:rsidRPr="00E67288">
              <w:rPr>
                <w:color w:val="000000" w:themeColor="text1"/>
                <w:sz w:val="22"/>
                <w:szCs w:val="22"/>
              </w:rPr>
              <w:t xml:space="preserve">Jeżeli w terminie późniejszym (po złożeniu odpowiednio deklaracji i wniosku) wystąpiła konieczność dostosowania warunków lub formy przeprowadzania </w:t>
            </w:r>
            <w:r w:rsidR="00BF692B">
              <w:rPr>
                <w:color w:val="000000" w:themeColor="text1"/>
                <w:sz w:val="22"/>
                <w:szCs w:val="22"/>
              </w:rPr>
              <w:t>egzaminu potwierdzającego kwalifikacje w zawodzie</w:t>
            </w:r>
            <w:r w:rsidRPr="00E67288">
              <w:rPr>
                <w:color w:val="000000" w:themeColor="text1"/>
                <w:sz w:val="22"/>
                <w:szCs w:val="22"/>
              </w:rPr>
              <w:t xml:space="preserve"> dla osoby, która dokument upoważniający do dostosowania egzaminu przedkłada dyrektorowi okręgowej komisji egzaminacyjnej ze składaną deklaracją lub wnioskiem (</w:t>
            </w:r>
            <w:r w:rsidR="00ED3F02">
              <w:rPr>
                <w:color w:val="000000" w:themeColor="text1"/>
                <w:sz w:val="22"/>
                <w:szCs w:val="22"/>
              </w:rPr>
              <w:t>pkt</w:t>
            </w:r>
            <w:r w:rsidRPr="00E67288">
              <w:rPr>
                <w:color w:val="000000" w:themeColor="text1"/>
                <w:sz w:val="22"/>
                <w:szCs w:val="22"/>
              </w:rPr>
              <w:t xml:space="preserve"> 12.c.), dyrektor okręgowej komisji egzaminacyjnej niezwłocznie informuje tę osobę o sposobie dostosowania warunków lub formy przeprowadzania egzaminu oraz zawiadamia o dostosowaniu egzaminu przewodniczącego zespołu egzaminacyjnego. </w:t>
            </w:r>
          </w:p>
          <w:p w14:paraId="7DD9E530" w14:textId="0BF08FF2" w:rsidR="000F0321" w:rsidRPr="000F0321" w:rsidRDefault="000F0321" w:rsidP="000F0321">
            <w:pPr>
              <w:spacing w:after="0" w:line="240" w:lineRule="auto"/>
              <w:ind w:left="351"/>
              <w:jc w:val="both"/>
              <w:rPr>
                <w:rFonts w:ascii="Times New Roman" w:hAnsi="Times New Roman"/>
                <w:color w:val="000000" w:themeColor="text1"/>
              </w:rPr>
            </w:pPr>
            <w:r w:rsidRPr="00E67288">
              <w:rPr>
                <w:rFonts w:ascii="Times New Roman" w:hAnsi="Times New Roman"/>
                <w:color w:val="000000" w:themeColor="text1"/>
              </w:rPr>
              <w:t xml:space="preserve">Ww. osoba składa oświadczenie, o którym mowa w </w:t>
            </w:r>
            <w:r w:rsidR="00ED3F02">
              <w:rPr>
                <w:rFonts w:ascii="Times New Roman" w:hAnsi="Times New Roman"/>
                <w:color w:val="000000" w:themeColor="text1"/>
              </w:rPr>
              <w:t>pkt</w:t>
            </w:r>
            <w:r w:rsidRPr="00E67288">
              <w:rPr>
                <w:rFonts w:ascii="Times New Roman" w:hAnsi="Times New Roman"/>
                <w:color w:val="000000" w:themeColor="text1"/>
              </w:rPr>
              <w:t xml:space="preserve"> 17. i odsyła </w:t>
            </w:r>
            <w:r w:rsidRPr="00E67288">
              <w:rPr>
                <w:rFonts w:ascii="Times New Roman" w:hAnsi="Times New Roman"/>
                <w:color w:val="000000" w:themeColor="text1"/>
                <w:shd w:val="clear" w:color="auto" w:fill="BDD6EE"/>
              </w:rPr>
              <w:t>Załącznik 4c</w:t>
            </w:r>
            <w:r w:rsidRPr="00E67288">
              <w:rPr>
                <w:rFonts w:ascii="Times New Roman" w:hAnsi="Times New Roman"/>
                <w:color w:val="000000" w:themeColor="text1"/>
              </w:rPr>
              <w:t xml:space="preserve"> </w:t>
            </w:r>
            <w:r w:rsidRPr="00E67288">
              <w:rPr>
                <w:rFonts w:ascii="Times New Roman" w:hAnsi="Times New Roman"/>
                <w:color w:val="000000" w:themeColor="text1"/>
              </w:rPr>
              <w:br/>
              <w:t>z uzupełnionym zapisem w terminie 3 dni roboczych od dnia otrzymania informacji o dostosowaniu egzaminu.</w:t>
            </w:r>
          </w:p>
        </w:tc>
      </w:tr>
      <w:tr w:rsidR="000F0321" w:rsidRPr="00BB17AC" w14:paraId="11C0D00C" w14:textId="77777777" w:rsidTr="003C270E">
        <w:tc>
          <w:tcPr>
            <w:tcW w:w="250" w:type="dxa"/>
          </w:tcPr>
          <w:p w14:paraId="7B84ECB3" w14:textId="77777777" w:rsidR="000F0321" w:rsidRPr="00BB17AC" w:rsidRDefault="000F0321" w:rsidP="003C270E">
            <w:pPr>
              <w:tabs>
                <w:tab w:val="left" w:pos="1947"/>
              </w:tabs>
              <w:rPr>
                <w:rFonts w:ascii="Times New Roman" w:hAnsi="Times New Roman"/>
                <w:b/>
              </w:rPr>
            </w:pPr>
          </w:p>
        </w:tc>
        <w:tc>
          <w:tcPr>
            <w:tcW w:w="9528" w:type="dxa"/>
            <w:gridSpan w:val="2"/>
          </w:tcPr>
          <w:p w14:paraId="357983C4" w14:textId="27836D5C" w:rsidR="000F0321" w:rsidRPr="00E67288" w:rsidRDefault="000F0321" w:rsidP="005D01F6">
            <w:pPr>
              <w:pStyle w:val="ZAWRozdzia"/>
              <w:numPr>
                <w:ilvl w:val="0"/>
                <w:numId w:val="254"/>
              </w:numPr>
              <w:spacing w:after="0" w:line="240" w:lineRule="auto"/>
              <w:ind w:left="351" w:right="0"/>
              <w:rPr>
                <w:color w:val="000000" w:themeColor="text1"/>
                <w:sz w:val="22"/>
                <w:szCs w:val="22"/>
              </w:rPr>
            </w:pPr>
            <w:r w:rsidRPr="00E67288">
              <w:rPr>
                <w:color w:val="000000" w:themeColor="text1"/>
                <w:sz w:val="22"/>
                <w:szCs w:val="22"/>
              </w:rPr>
              <w:t xml:space="preserve">Przystąpienie do </w:t>
            </w:r>
            <w:r w:rsidR="00BF692B">
              <w:rPr>
                <w:color w:val="000000" w:themeColor="text1"/>
                <w:sz w:val="22"/>
                <w:szCs w:val="22"/>
              </w:rPr>
              <w:t>egzaminu potwierdzającego kwalifikacje w zawodzie</w:t>
            </w:r>
            <w:r w:rsidRPr="00E67288">
              <w:rPr>
                <w:color w:val="000000" w:themeColor="text1"/>
                <w:sz w:val="22"/>
                <w:szCs w:val="22"/>
              </w:rPr>
              <w:t xml:space="preserve"> w warunkach i formie dostosowanych do potrzeb i możliwości zdających zapewnia przewodniczący zespołu egzaminacyjnego.</w:t>
            </w:r>
          </w:p>
        </w:tc>
      </w:tr>
      <w:tr w:rsidR="00C01467" w:rsidRPr="00BB17AC" w14:paraId="4E8AE3D0" w14:textId="77777777" w:rsidTr="003C270E">
        <w:tc>
          <w:tcPr>
            <w:tcW w:w="250" w:type="dxa"/>
          </w:tcPr>
          <w:p w14:paraId="2CFA07AB" w14:textId="77777777" w:rsidR="00C01467" w:rsidRPr="00BB17AC" w:rsidRDefault="00C01467" w:rsidP="003C270E">
            <w:pPr>
              <w:tabs>
                <w:tab w:val="left" w:pos="1947"/>
              </w:tabs>
              <w:rPr>
                <w:rFonts w:ascii="Times New Roman" w:hAnsi="Times New Roman"/>
                <w:b/>
              </w:rPr>
            </w:pPr>
          </w:p>
        </w:tc>
        <w:tc>
          <w:tcPr>
            <w:tcW w:w="9528" w:type="dxa"/>
            <w:gridSpan w:val="2"/>
          </w:tcPr>
          <w:p w14:paraId="0F050484" w14:textId="4641234D" w:rsidR="00C01467" w:rsidRPr="00C01467" w:rsidRDefault="00C01467" w:rsidP="005D01F6">
            <w:pPr>
              <w:pStyle w:val="ZAWRozdzia"/>
              <w:numPr>
                <w:ilvl w:val="0"/>
                <w:numId w:val="254"/>
              </w:numPr>
              <w:spacing w:after="0" w:line="240" w:lineRule="auto"/>
              <w:ind w:left="351" w:right="0"/>
              <w:rPr>
                <w:color w:val="000000" w:themeColor="text1"/>
                <w:sz w:val="22"/>
                <w:szCs w:val="22"/>
              </w:rPr>
            </w:pPr>
            <w:r w:rsidRPr="00547112">
              <w:rPr>
                <w:color w:val="auto"/>
                <w:sz w:val="22"/>
                <w:szCs w:val="22"/>
              </w:rPr>
              <w:t xml:space="preserve">Zdający, który jest chory, w czasie trwania </w:t>
            </w:r>
            <w:r w:rsidR="00BF692B" w:rsidRPr="00547112">
              <w:rPr>
                <w:color w:val="auto"/>
                <w:sz w:val="22"/>
                <w:szCs w:val="22"/>
              </w:rPr>
              <w:t>egzaminu potwierdzającego kwalifikacje w zawodzie</w:t>
            </w:r>
            <w:r w:rsidRPr="00547112">
              <w:rPr>
                <w:color w:val="auto"/>
                <w:sz w:val="22"/>
                <w:szCs w:val="22"/>
              </w:rPr>
              <w:t xml:space="preserve"> może korzystać ze sprzętu medycznego i leków koniecznych ze względu na chorobę</w:t>
            </w:r>
            <w:r w:rsidR="00291F9B" w:rsidRPr="00547112">
              <w:rPr>
                <w:color w:val="auto"/>
                <w:sz w:val="22"/>
                <w:szCs w:val="22"/>
              </w:rPr>
              <w:t>.</w:t>
            </w:r>
          </w:p>
        </w:tc>
      </w:tr>
    </w:tbl>
    <w:p w14:paraId="415294AE" w14:textId="77777777" w:rsidR="00341C57" w:rsidRDefault="00341C57" w:rsidP="003119C7">
      <w:pPr>
        <w:pStyle w:val="ZAWRozdzia"/>
        <w:numPr>
          <w:ilvl w:val="0"/>
          <w:numId w:val="0"/>
        </w:numPr>
        <w:spacing w:after="0" w:line="20" w:lineRule="atLeast"/>
        <w:ind w:right="0"/>
        <w:rPr>
          <w:b/>
          <w:color w:val="auto"/>
          <w:sz w:val="22"/>
        </w:rPr>
      </w:pPr>
    </w:p>
    <w:p w14:paraId="181EA331" w14:textId="77777777" w:rsidR="00341C57" w:rsidRDefault="00341C57">
      <w:pPr>
        <w:spacing w:after="0" w:line="240" w:lineRule="auto"/>
        <w:rPr>
          <w:rFonts w:ascii="Times New Roman" w:eastAsia="Times New Roman" w:hAnsi="Times New Roman"/>
          <w:b/>
          <w:szCs w:val="24"/>
          <w:lang w:eastAsia="pl-PL"/>
        </w:rPr>
      </w:pPr>
      <w:r>
        <w:rPr>
          <w:b/>
        </w:rPr>
        <w:br w:type="page"/>
      </w: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FF0D2E" w:rsidRPr="00547112" w14:paraId="70A9E357" w14:textId="77777777" w:rsidTr="00360B39">
        <w:tc>
          <w:tcPr>
            <w:tcW w:w="675" w:type="dxa"/>
            <w:gridSpan w:val="2"/>
          </w:tcPr>
          <w:p w14:paraId="6A674951" w14:textId="77777777" w:rsidR="00FF0D2E" w:rsidRPr="00B64D9C" w:rsidRDefault="00FF0D2E" w:rsidP="00FF0D2E">
            <w:pPr>
              <w:tabs>
                <w:tab w:val="left" w:pos="1947"/>
              </w:tabs>
              <w:spacing w:after="45"/>
              <w:rPr>
                <w:rFonts w:ascii="Times New Roman" w:hAnsi="Times New Roman"/>
                <w:b/>
                <w:color w:val="000000" w:themeColor="text1"/>
              </w:rPr>
            </w:pPr>
            <w:r w:rsidRPr="00B64D9C">
              <w:rPr>
                <w:rFonts w:ascii="Times New Roman" w:hAnsi="Times New Roman"/>
                <w:b/>
                <w:color w:val="000000" w:themeColor="text1"/>
              </w:rPr>
              <w:t>3.</w:t>
            </w:r>
            <w:r w:rsidR="00064D73" w:rsidRPr="00B64D9C">
              <w:rPr>
                <w:rFonts w:ascii="Times New Roman" w:hAnsi="Times New Roman"/>
                <w:b/>
                <w:color w:val="000000" w:themeColor="text1"/>
              </w:rPr>
              <w:t>11</w:t>
            </w:r>
            <w:r w:rsidRPr="00B64D9C">
              <w:rPr>
                <w:rFonts w:ascii="Times New Roman" w:hAnsi="Times New Roman"/>
                <w:b/>
                <w:color w:val="000000" w:themeColor="text1"/>
              </w:rPr>
              <w:t>.</w:t>
            </w:r>
          </w:p>
        </w:tc>
        <w:tc>
          <w:tcPr>
            <w:tcW w:w="9103" w:type="dxa"/>
          </w:tcPr>
          <w:p w14:paraId="1774A350" w14:textId="02B67D32" w:rsidR="00FF0D2E" w:rsidRPr="00547112" w:rsidRDefault="00AF3D12" w:rsidP="00AF3D12">
            <w:pPr>
              <w:pStyle w:val="Akapitzlist"/>
              <w:shd w:val="clear" w:color="auto" w:fill="FFFFFF"/>
              <w:spacing w:after="0" w:line="240" w:lineRule="auto"/>
              <w:ind w:left="68" w:right="0" w:firstLine="0"/>
              <w:rPr>
                <w:rFonts w:cs="Arial"/>
                <w:b/>
                <w:color w:val="auto"/>
                <w:sz w:val="22"/>
                <w:highlight w:val="yellow"/>
              </w:rPr>
            </w:pPr>
            <w:r w:rsidRPr="00547112">
              <w:rPr>
                <w:rFonts w:cs="Arial"/>
                <w:b/>
                <w:color w:val="auto"/>
                <w:sz w:val="22"/>
              </w:rPr>
              <w:t xml:space="preserve">Zespół egzaminacyjny i zespoły nadzorujące oraz osoby biorące udział w </w:t>
            </w:r>
            <w:r w:rsidR="00BF692B" w:rsidRPr="00547112">
              <w:rPr>
                <w:rFonts w:cs="Arial"/>
                <w:b/>
                <w:color w:val="auto"/>
                <w:sz w:val="22"/>
              </w:rPr>
              <w:t>egzaminie potwierdzającym kwalifikacje w zawodzie</w:t>
            </w:r>
            <w:r w:rsidRPr="00547112">
              <w:rPr>
                <w:rFonts w:cs="Arial"/>
                <w:b/>
                <w:color w:val="auto"/>
                <w:sz w:val="22"/>
              </w:rPr>
              <w:t xml:space="preserve"> </w:t>
            </w:r>
          </w:p>
        </w:tc>
      </w:tr>
      <w:tr w:rsidR="00FF0D2E" w:rsidRPr="00547112" w14:paraId="5C74C5AE" w14:textId="77777777" w:rsidTr="00360B39">
        <w:tc>
          <w:tcPr>
            <w:tcW w:w="250" w:type="dxa"/>
          </w:tcPr>
          <w:p w14:paraId="4083720C" w14:textId="77777777" w:rsidR="00FF0D2E" w:rsidRPr="008B0429" w:rsidRDefault="00FF0D2E" w:rsidP="00360B39">
            <w:pPr>
              <w:tabs>
                <w:tab w:val="left" w:pos="1947"/>
              </w:tabs>
              <w:spacing w:after="45"/>
              <w:rPr>
                <w:rFonts w:ascii="Times New Roman" w:hAnsi="Times New Roman"/>
                <w:b/>
                <w:sz w:val="12"/>
              </w:rPr>
            </w:pPr>
          </w:p>
        </w:tc>
        <w:tc>
          <w:tcPr>
            <w:tcW w:w="9528" w:type="dxa"/>
            <w:gridSpan w:val="2"/>
          </w:tcPr>
          <w:p w14:paraId="0DBB1080" w14:textId="77777777" w:rsidR="00FF0D2E" w:rsidRPr="00547112" w:rsidRDefault="00FF0D2E" w:rsidP="00360B39">
            <w:pPr>
              <w:tabs>
                <w:tab w:val="left" w:pos="1947"/>
              </w:tabs>
              <w:spacing w:after="45"/>
              <w:rPr>
                <w:rFonts w:ascii="Times New Roman" w:hAnsi="Times New Roman"/>
                <w:sz w:val="12"/>
              </w:rPr>
            </w:pPr>
          </w:p>
        </w:tc>
      </w:tr>
      <w:tr w:rsidR="00E63355" w:rsidRPr="00547112" w14:paraId="1BF46AD0" w14:textId="77777777" w:rsidTr="00360B39">
        <w:tc>
          <w:tcPr>
            <w:tcW w:w="250" w:type="dxa"/>
          </w:tcPr>
          <w:p w14:paraId="06D0937C" w14:textId="77777777" w:rsidR="00E63355" w:rsidRPr="00BB17AC" w:rsidRDefault="00E63355" w:rsidP="00360B39">
            <w:pPr>
              <w:tabs>
                <w:tab w:val="left" w:pos="1947"/>
              </w:tabs>
              <w:rPr>
                <w:rFonts w:ascii="Times New Roman" w:hAnsi="Times New Roman"/>
                <w:b/>
              </w:rPr>
            </w:pPr>
          </w:p>
        </w:tc>
        <w:tc>
          <w:tcPr>
            <w:tcW w:w="9528" w:type="dxa"/>
            <w:gridSpan w:val="2"/>
          </w:tcPr>
          <w:p w14:paraId="0AB6A569" w14:textId="77777777" w:rsidR="00E63355" w:rsidRPr="00547112" w:rsidRDefault="00E63355" w:rsidP="00FA0C0B">
            <w:pPr>
              <w:pStyle w:val="ZAWRozdzia"/>
              <w:numPr>
                <w:ilvl w:val="0"/>
                <w:numId w:val="12"/>
              </w:numPr>
              <w:spacing w:after="0" w:line="240" w:lineRule="auto"/>
              <w:ind w:left="351" w:right="0" w:hanging="357"/>
              <w:rPr>
                <w:rFonts w:cs="Verdana"/>
                <w:color w:val="auto"/>
                <w:sz w:val="22"/>
                <w:szCs w:val="22"/>
              </w:rPr>
            </w:pPr>
            <w:r w:rsidRPr="00547112">
              <w:rPr>
                <w:rFonts w:cs="Verdana"/>
                <w:color w:val="auto"/>
                <w:sz w:val="22"/>
                <w:szCs w:val="22"/>
              </w:rPr>
              <w:t>Dyrektor szkoły, placówki, centrum, pracodawca lub upoważniony przez niego pracownik lub podmiot prowadzący kwalifikacyjny kurs zawodowy lub upoważniony przez niego pracownik jest przewodniczącym zespołu egzaminacyjnego.</w:t>
            </w:r>
          </w:p>
        </w:tc>
      </w:tr>
      <w:tr w:rsidR="00FF0D2E" w:rsidRPr="00547112" w14:paraId="2506F249" w14:textId="77777777" w:rsidTr="00360B39">
        <w:tc>
          <w:tcPr>
            <w:tcW w:w="250" w:type="dxa"/>
          </w:tcPr>
          <w:p w14:paraId="0AB273D9" w14:textId="77777777" w:rsidR="00FF0D2E" w:rsidRPr="00BB17AC" w:rsidRDefault="00FF0D2E" w:rsidP="00360B39">
            <w:pPr>
              <w:tabs>
                <w:tab w:val="left" w:pos="1947"/>
              </w:tabs>
              <w:rPr>
                <w:rFonts w:ascii="Times New Roman" w:hAnsi="Times New Roman"/>
                <w:b/>
              </w:rPr>
            </w:pPr>
          </w:p>
        </w:tc>
        <w:tc>
          <w:tcPr>
            <w:tcW w:w="9528" w:type="dxa"/>
            <w:gridSpan w:val="2"/>
          </w:tcPr>
          <w:p w14:paraId="7B130DD7" w14:textId="77777777" w:rsidR="00FF0D2E" w:rsidRPr="00547112" w:rsidRDefault="00FF0D2E" w:rsidP="00FA0C0B">
            <w:pPr>
              <w:pStyle w:val="ZAWRozdzia"/>
              <w:numPr>
                <w:ilvl w:val="0"/>
                <w:numId w:val="12"/>
              </w:numPr>
              <w:spacing w:after="0" w:line="240" w:lineRule="auto"/>
              <w:ind w:left="351" w:right="0" w:hanging="357"/>
              <w:rPr>
                <w:rFonts w:cs="Verdana"/>
                <w:color w:val="auto"/>
                <w:sz w:val="22"/>
                <w:szCs w:val="22"/>
              </w:rPr>
            </w:pPr>
            <w:r w:rsidRPr="00547112">
              <w:rPr>
                <w:b/>
                <w:color w:val="auto"/>
                <w:sz w:val="22"/>
                <w:szCs w:val="22"/>
              </w:rPr>
              <w:t>W przypadku choroby przewodniczącego zespołu egzaminacyjnego</w:t>
            </w:r>
            <w:r w:rsidRPr="00547112">
              <w:rPr>
                <w:color w:val="auto"/>
                <w:sz w:val="22"/>
                <w:szCs w:val="22"/>
              </w:rPr>
              <w:t xml:space="preserve">, lub innych ważnych przyczyn uniemożliwiających mu uczestniczenie w egzaminie, lub z konieczności zapewnienia właściwej organizacji egzaminu, </w:t>
            </w:r>
            <w:r w:rsidRPr="00547112">
              <w:rPr>
                <w:b/>
                <w:color w:val="auto"/>
                <w:sz w:val="22"/>
                <w:szCs w:val="22"/>
              </w:rPr>
              <w:t>osobę pełniącą tę funkcję wskazuje dyrektor okręgowej komisji egzaminacyjnej.</w:t>
            </w:r>
          </w:p>
        </w:tc>
      </w:tr>
      <w:tr w:rsidR="00FF0D2E" w:rsidRPr="00547112" w14:paraId="3ED2BCC8" w14:textId="77777777" w:rsidTr="00360B39">
        <w:tc>
          <w:tcPr>
            <w:tcW w:w="250" w:type="dxa"/>
          </w:tcPr>
          <w:p w14:paraId="168993B1" w14:textId="77777777" w:rsidR="00FF0D2E" w:rsidRPr="00FF0D2E" w:rsidRDefault="00FF0D2E" w:rsidP="00360B39">
            <w:pPr>
              <w:tabs>
                <w:tab w:val="left" w:pos="1947"/>
              </w:tabs>
              <w:rPr>
                <w:rFonts w:ascii="Times New Roman" w:hAnsi="Times New Roman"/>
              </w:rPr>
            </w:pPr>
          </w:p>
        </w:tc>
        <w:tc>
          <w:tcPr>
            <w:tcW w:w="9528" w:type="dxa"/>
            <w:gridSpan w:val="2"/>
          </w:tcPr>
          <w:p w14:paraId="36F3B77B" w14:textId="3D476294" w:rsidR="00FF0D2E" w:rsidRPr="00547112" w:rsidRDefault="00FF0D2E" w:rsidP="00755E4F">
            <w:pPr>
              <w:pStyle w:val="ZAWRozdzia"/>
              <w:numPr>
                <w:ilvl w:val="0"/>
                <w:numId w:val="12"/>
              </w:numPr>
              <w:spacing w:after="0" w:line="240" w:lineRule="auto"/>
              <w:ind w:left="351" w:right="0" w:hanging="357"/>
              <w:rPr>
                <w:color w:val="auto"/>
                <w:sz w:val="22"/>
                <w:szCs w:val="22"/>
              </w:rPr>
            </w:pPr>
            <w:r w:rsidRPr="00547112">
              <w:rPr>
                <w:rFonts w:cs="Verdana"/>
                <w:color w:val="auto"/>
                <w:sz w:val="22"/>
                <w:szCs w:val="22"/>
              </w:rPr>
              <w:t xml:space="preserve">Przewodniczący zespołu egzaminacyjnego, nie później niż na miesiąc </w:t>
            </w:r>
            <w:r w:rsidR="00063120" w:rsidRPr="00547112">
              <w:rPr>
                <w:rFonts w:cs="Verdana"/>
                <w:color w:val="auto"/>
                <w:sz w:val="22"/>
                <w:szCs w:val="22"/>
              </w:rPr>
              <w:t>przed terminem</w:t>
            </w:r>
            <w:r w:rsidRPr="00547112">
              <w:rPr>
                <w:color w:val="auto"/>
                <w:sz w:val="22"/>
                <w:szCs w:val="22"/>
              </w:rPr>
              <w:t xml:space="preserve"> </w:t>
            </w:r>
            <w:r w:rsidR="00BF692B" w:rsidRPr="00547112">
              <w:rPr>
                <w:color w:val="auto"/>
                <w:sz w:val="22"/>
                <w:szCs w:val="22"/>
              </w:rPr>
              <w:t>egzaminu potwierdzającego kwalifikacje w zawodzie</w:t>
            </w:r>
            <w:r w:rsidRPr="00547112">
              <w:rPr>
                <w:color w:val="auto"/>
                <w:sz w:val="22"/>
                <w:szCs w:val="22"/>
              </w:rPr>
              <w:t>, określonym w komunikacie dyrektora CKE o harmonogramie tego egzaminu</w:t>
            </w:r>
            <w:r w:rsidRPr="00547112">
              <w:rPr>
                <w:rFonts w:cs="Verdana"/>
                <w:color w:val="auto"/>
                <w:sz w:val="22"/>
                <w:szCs w:val="22"/>
              </w:rPr>
              <w:t xml:space="preserve">, powołuje członków zespołu egzaminacyjnego oraz może powołać zastępcę lub zastępców przewodniczącego tego zespołu </w:t>
            </w:r>
            <w:r w:rsidR="00755E4F" w:rsidRPr="00547112">
              <w:rPr>
                <w:rFonts w:cs="Verdana"/>
                <w:color w:val="auto"/>
                <w:sz w:val="22"/>
                <w:szCs w:val="22"/>
                <w:shd w:val="clear" w:color="auto" w:fill="BDD6EE"/>
              </w:rPr>
              <w:t>(Załącznik 5)</w:t>
            </w:r>
            <w:r w:rsidRPr="00547112">
              <w:rPr>
                <w:rFonts w:cs="Verdana"/>
                <w:color w:val="auto"/>
                <w:sz w:val="22"/>
                <w:szCs w:val="22"/>
              </w:rPr>
              <w:t>.</w:t>
            </w:r>
          </w:p>
        </w:tc>
      </w:tr>
      <w:tr w:rsidR="00FF0D2E" w:rsidRPr="00547112" w14:paraId="7FA98AF7" w14:textId="77777777" w:rsidTr="00360B39">
        <w:tc>
          <w:tcPr>
            <w:tcW w:w="250" w:type="dxa"/>
          </w:tcPr>
          <w:p w14:paraId="35A108FE" w14:textId="77777777" w:rsidR="00FF0D2E" w:rsidRPr="00FF0D2E" w:rsidRDefault="00FF0D2E" w:rsidP="00360B39">
            <w:pPr>
              <w:tabs>
                <w:tab w:val="left" w:pos="1947"/>
              </w:tabs>
              <w:rPr>
                <w:rFonts w:ascii="Times New Roman" w:hAnsi="Times New Roman"/>
              </w:rPr>
            </w:pPr>
          </w:p>
        </w:tc>
        <w:tc>
          <w:tcPr>
            <w:tcW w:w="9528" w:type="dxa"/>
            <w:gridSpan w:val="2"/>
          </w:tcPr>
          <w:p w14:paraId="7DE2C4EC" w14:textId="19F9D5B7" w:rsidR="00FF0D2E" w:rsidRPr="00547112" w:rsidRDefault="00FF0D2E" w:rsidP="001A3F2A">
            <w:pPr>
              <w:pStyle w:val="ZAWRozdzia"/>
              <w:numPr>
                <w:ilvl w:val="0"/>
                <w:numId w:val="12"/>
              </w:numPr>
              <w:spacing w:after="0" w:line="240" w:lineRule="auto"/>
              <w:ind w:left="351" w:right="0" w:hanging="357"/>
              <w:rPr>
                <w:rFonts w:cs="Verdana"/>
                <w:color w:val="auto"/>
                <w:sz w:val="22"/>
                <w:szCs w:val="22"/>
              </w:rPr>
            </w:pPr>
            <w:r w:rsidRPr="00547112">
              <w:rPr>
                <w:rFonts w:cs="Verdana"/>
                <w:color w:val="auto"/>
                <w:sz w:val="22"/>
                <w:szCs w:val="22"/>
              </w:rPr>
              <w:t>Przewodniczący</w:t>
            </w:r>
            <w:r w:rsidRPr="00547112">
              <w:rPr>
                <w:rFonts w:cs="Verdana"/>
                <w:color w:val="auto"/>
                <w:sz w:val="22"/>
              </w:rPr>
              <w:t xml:space="preserve"> zespołu egzaminacyjnego,</w:t>
            </w:r>
            <w:r w:rsidRPr="00547112">
              <w:rPr>
                <w:color w:val="auto"/>
                <w:sz w:val="22"/>
              </w:rPr>
              <w:t xml:space="preserve"> nie później niż na miesiąc </w:t>
            </w:r>
            <w:r w:rsidR="00063120" w:rsidRPr="00547112">
              <w:rPr>
                <w:color w:val="auto"/>
                <w:sz w:val="22"/>
              </w:rPr>
              <w:t>przed terminem</w:t>
            </w:r>
            <w:r w:rsidRPr="00547112">
              <w:rPr>
                <w:color w:val="auto"/>
                <w:sz w:val="22"/>
                <w:szCs w:val="22"/>
              </w:rPr>
              <w:t xml:space="preserve"> </w:t>
            </w:r>
            <w:r w:rsidR="00BF692B" w:rsidRPr="00547112">
              <w:rPr>
                <w:color w:val="auto"/>
                <w:sz w:val="22"/>
                <w:szCs w:val="22"/>
              </w:rPr>
              <w:t>egzaminu potwierdzającego kwalifikacje w zawodzie</w:t>
            </w:r>
            <w:r w:rsidRPr="00547112">
              <w:rPr>
                <w:color w:val="auto"/>
                <w:sz w:val="22"/>
                <w:szCs w:val="22"/>
              </w:rPr>
              <w:t>, określonym w komunikacie dyrektora CK</w:t>
            </w:r>
            <w:r w:rsidR="00755E4F" w:rsidRPr="00547112">
              <w:rPr>
                <w:color w:val="auto"/>
                <w:sz w:val="22"/>
                <w:szCs w:val="22"/>
              </w:rPr>
              <w:t>E o harmonogramie tego egzaminu</w:t>
            </w:r>
            <w:r w:rsidRPr="00547112">
              <w:rPr>
                <w:rFonts w:cs="Verdana"/>
                <w:color w:val="auto"/>
                <w:sz w:val="22"/>
              </w:rPr>
              <w:t xml:space="preserve">, spośród członków zespołu egzaminacyjnego, powołuje zespoły nadzorujące przebieg części pisemnej </w:t>
            </w:r>
            <w:r w:rsidR="00BF692B" w:rsidRPr="00547112">
              <w:rPr>
                <w:rFonts w:cs="Verdana"/>
                <w:color w:val="auto"/>
                <w:sz w:val="22"/>
              </w:rPr>
              <w:t>egzaminu potwierdzającego kwalifikacje w zawodzie</w:t>
            </w:r>
            <w:r w:rsidRPr="00547112">
              <w:rPr>
                <w:rFonts w:cs="Verdana"/>
                <w:color w:val="auto"/>
                <w:sz w:val="22"/>
              </w:rPr>
              <w:t xml:space="preserve"> w poszczególnych salach egzaminacyjnych i wyznacza przewodniczących tych zespołów </w:t>
            </w:r>
            <w:r w:rsidR="00755E4F" w:rsidRPr="00547112">
              <w:rPr>
                <w:color w:val="auto"/>
                <w:sz w:val="22"/>
                <w:shd w:val="clear" w:color="auto" w:fill="BDD6EE"/>
              </w:rPr>
              <w:t>(Załącznik 5a</w:t>
            </w:r>
            <w:r w:rsidRPr="00547112">
              <w:rPr>
                <w:color w:val="auto"/>
                <w:sz w:val="22"/>
                <w:shd w:val="clear" w:color="auto" w:fill="BDD6EE"/>
              </w:rPr>
              <w:t>)</w:t>
            </w:r>
            <w:r w:rsidRPr="00547112">
              <w:rPr>
                <w:rFonts w:cs="Verdana"/>
                <w:color w:val="auto"/>
                <w:sz w:val="22"/>
              </w:rPr>
              <w:t>.</w:t>
            </w:r>
          </w:p>
        </w:tc>
      </w:tr>
      <w:tr w:rsidR="00FF0D2E" w:rsidRPr="00547112" w14:paraId="01272616" w14:textId="77777777" w:rsidTr="00360B39">
        <w:tc>
          <w:tcPr>
            <w:tcW w:w="250" w:type="dxa"/>
          </w:tcPr>
          <w:p w14:paraId="2645220A" w14:textId="77777777" w:rsidR="00FF0D2E" w:rsidRPr="00FF0D2E" w:rsidRDefault="00FF0D2E" w:rsidP="00360B39">
            <w:pPr>
              <w:tabs>
                <w:tab w:val="left" w:pos="1947"/>
              </w:tabs>
              <w:rPr>
                <w:rFonts w:ascii="Times New Roman" w:hAnsi="Times New Roman"/>
              </w:rPr>
            </w:pPr>
          </w:p>
        </w:tc>
        <w:tc>
          <w:tcPr>
            <w:tcW w:w="9528" w:type="dxa"/>
            <w:gridSpan w:val="2"/>
          </w:tcPr>
          <w:p w14:paraId="45379A4C" w14:textId="2FB109B6" w:rsidR="00FF0D2E" w:rsidRPr="00547112" w:rsidRDefault="00FF0D2E" w:rsidP="001A3F2A">
            <w:pPr>
              <w:pStyle w:val="ZAWRozdzia"/>
              <w:numPr>
                <w:ilvl w:val="0"/>
                <w:numId w:val="12"/>
              </w:numPr>
              <w:spacing w:after="0" w:line="240" w:lineRule="auto"/>
              <w:ind w:right="0"/>
              <w:rPr>
                <w:rFonts w:cs="Verdana"/>
                <w:color w:val="auto"/>
                <w:sz w:val="22"/>
              </w:rPr>
            </w:pPr>
            <w:r w:rsidRPr="00547112">
              <w:rPr>
                <w:rFonts w:cs="Verdana"/>
                <w:color w:val="auto"/>
                <w:sz w:val="22"/>
                <w:szCs w:val="22"/>
              </w:rPr>
              <w:t>Przewodniczący</w:t>
            </w:r>
            <w:r w:rsidRPr="00547112">
              <w:rPr>
                <w:rFonts w:cs="Verdana"/>
                <w:color w:val="auto"/>
                <w:sz w:val="22"/>
              </w:rPr>
              <w:t xml:space="preserve"> zespołu egzaminacyjnego,</w:t>
            </w:r>
            <w:r w:rsidRPr="00547112">
              <w:rPr>
                <w:color w:val="auto"/>
                <w:sz w:val="22"/>
              </w:rPr>
              <w:t xml:space="preserve"> nie później niż na miesiąc </w:t>
            </w:r>
            <w:r w:rsidR="00063120" w:rsidRPr="00547112">
              <w:rPr>
                <w:color w:val="auto"/>
                <w:sz w:val="22"/>
              </w:rPr>
              <w:t>przed terminem</w:t>
            </w:r>
            <w:r w:rsidRPr="00547112">
              <w:rPr>
                <w:color w:val="auto"/>
                <w:sz w:val="22"/>
                <w:szCs w:val="22"/>
              </w:rPr>
              <w:t xml:space="preserve"> </w:t>
            </w:r>
            <w:r w:rsidR="00BF692B" w:rsidRPr="00547112">
              <w:rPr>
                <w:color w:val="auto"/>
                <w:sz w:val="22"/>
                <w:szCs w:val="22"/>
              </w:rPr>
              <w:t>egzaminu potwierdzającego kwalifikacje w zawodzie</w:t>
            </w:r>
            <w:r w:rsidRPr="00547112">
              <w:rPr>
                <w:color w:val="auto"/>
                <w:sz w:val="22"/>
                <w:szCs w:val="22"/>
              </w:rPr>
              <w:t>, określonym w komunikacie dyrektora CKE o harmonogramie tego egzaminu.</w:t>
            </w:r>
            <w:r w:rsidRPr="00547112">
              <w:rPr>
                <w:rFonts w:cs="Verdana"/>
                <w:color w:val="auto"/>
                <w:sz w:val="22"/>
              </w:rPr>
              <w:t xml:space="preserve">, spośród członków zespołu egzaminacyjnego, powołuje oraz zespoły nadzorujące przebieg części praktycznej  tego egzaminu w poszczególnych miejscach i wyznacza przewodniczących tych zespołów </w:t>
            </w:r>
            <w:r w:rsidR="00755E4F" w:rsidRPr="00547112">
              <w:rPr>
                <w:color w:val="auto"/>
                <w:sz w:val="22"/>
                <w:shd w:val="clear" w:color="auto" w:fill="BDD6EE"/>
              </w:rPr>
              <w:t>(Załącznik</w:t>
            </w:r>
            <w:r w:rsidRPr="00547112">
              <w:rPr>
                <w:color w:val="auto"/>
                <w:sz w:val="22"/>
                <w:shd w:val="clear" w:color="auto" w:fill="BDD6EE"/>
              </w:rPr>
              <w:t xml:space="preserve"> 5b)</w:t>
            </w:r>
            <w:r w:rsidRPr="00547112">
              <w:rPr>
                <w:rFonts w:cs="Verdana"/>
                <w:color w:val="auto"/>
                <w:sz w:val="22"/>
              </w:rPr>
              <w:t>.</w:t>
            </w:r>
          </w:p>
        </w:tc>
      </w:tr>
      <w:tr w:rsidR="00BD3E3C" w:rsidRPr="00547112" w14:paraId="5C88E2F7" w14:textId="77777777" w:rsidTr="00360B39">
        <w:tc>
          <w:tcPr>
            <w:tcW w:w="250" w:type="dxa"/>
          </w:tcPr>
          <w:p w14:paraId="55ECD09D" w14:textId="77777777" w:rsidR="00BD3E3C" w:rsidRPr="00FF0D2E" w:rsidRDefault="00BD3E3C" w:rsidP="00360B39">
            <w:pPr>
              <w:tabs>
                <w:tab w:val="left" w:pos="1947"/>
              </w:tabs>
              <w:rPr>
                <w:rFonts w:ascii="Times New Roman" w:hAnsi="Times New Roman"/>
              </w:rPr>
            </w:pPr>
          </w:p>
        </w:tc>
        <w:tc>
          <w:tcPr>
            <w:tcW w:w="9528" w:type="dxa"/>
            <w:gridSpan w:val="2"/>
          </w:tcPr>
          <w:p w14:paraId="790C00D5" w14:textId="0E5E0240" w:rsidR="00BD3E3C" w:rsidRPr="00547112" w:rsidRDefault="00BD3E3C" w:rsidP="00BD3E3C">
            <w:pPr>
              <w:pStyle w:val="ZAWRozdzia"/>
              <w:numPr>
                <w:ilvl w:val="0"/>
                <w:numId w:val="12"/>
              </w:numPr>
              <w:spacing w:after="0" w:line="240" w:lineRule="auto"/>
              <w:ind w:right="0"/>
              <w:rPr>
                <w:color w:val="auto"/>
                <w:sz w:val="22"/>
                <w:szCs w:val="22"/>
              </w:rPr>
            </w:pPr>
            <w:r w:rsidRPr="00547112">
              <w:rPr>
                <w:color w:val="auto"/>
                <w:sz w:val="22"/>
                <w:szCs w:val="22"/>
              </w:rPr>
              <w:t xml:space="preserve">Jeżeli przewodniczący zespołu nadzorującego lub członek tego zespołu z powodu choroby lub innych ważnych przyczyn nie mogą wziąć udziału w </w:t>
            </w:r>
            <w:r w:rsidR="00BF692B" w:rsidRPr="00547112">
              <w:rPr>
                <w:color w:val="auto"/>
                <w:sz w:val="22"/>
                <w:szCs w:val="22"/>
              </w:rPr>
              <w:t>egzaminie potwierdzającym kwalifikacje w zawodzie</w:t>
            </w:r>
            <w:r w:rsidRPr="00547112">
              <w:rPr>
                <w:color w:val="auto"/>
                <w:sz w:val="22"/>
                <w:szCs w:val="22"/>
              </w:rPr>
              <w:t>, przewodniczący zespołu egzaminacyjnego  powołuje w zastępstwie innego przewodniczącego zespołu nadzorującego lub członka tego zespołu.</w:t>
            </w:r>
          </w:p>
        </w:tc>
      </w:tr>
      <w:tr w:rsidR="00FF0D2E" w:rsidRPr="00547112" w14:paraId="2156AD58" w14:textId="77777777" w:rsidTr="00360B39">
        <w:tc>
          <w:tcPr>
            <w:tcW w:w="250" w:type="dxa"/>
          </w:tcPr>
          <w:p w14:paraId="0A77F3AD" w14:textId="77777777" w:rsidR="00FF0D2E" w:rsidRPr="00FF0D2E" w:rsidRDefault="00FF0D2E" w:rsidP="00360B39">
            <w:pPr>
              <w:tabs>
                <w:tab w:val="left" w:pos="1947"/>
              </w:tabs>
              <w:rPr>
                <w:rFonts w:ascii="Times New Roman" w:hAnsi="Times New Roman"/>
              </w:rPr>
            </w:pPr>
          </w:p>
        </w:tc>
        <w:tc>
          <w:tcPr>
            <w:tcW w:w="9528" w:type="dxa"/>
            <w:gridSpan w:val="2"/>
          </w:tcPr>
          <w:p w14:paraId="36CBF470" w14:textId="638F1B5E" w:rsidR="00FF0D2E" w:rsidRPr="00547112" w:rsidRDefault="0085345B" w:rsidP="00FA0C0B">
            <w:pPr>
              <w:pStyle w:val="ZAWRozdzia"/>
              <w:numPr>
                <w:ilvl w:val="0"/>
                <w:numId w:val="12"/>
              </w:numPr>
              <w:spacing w:after="0" w:line="240" w:lineRule="auto"/>
              <w:ind w:right="0"/>
              <w:rPr>
                <w:rFonts w:cs="Verdana"/>
                <w:color w:val="auto"/>
                <w:sz w:val="22"/>
                <w:szCs w:val="22"/>
              </w:rPr>
            </w:pPr>
            <w:r w:rsidRPr="00547112">
              <w:rPr>
                <w:color w:val="auto"/>
                <w:sz w:val="22"/>
                <w:szCs w:val="22"/>
              </w:rPr>
              <w:t>P</w:t>
            </w:r>
            <w:r w:rsidRPr="00547112">
              <w:rPr>
                <w:rFonts w:eastAsiaTheme="minorEastAsia"/>
                <w:bCs/>
                <w:color w:val="auto"/>
                <w:sz w:val="22"/>
                <w:szCs w:val="22"/>
              </w:rPr>
              <w:t xml:space="preserve">rzewodniczący zespołu egzaminacyjnego organizuje i nadzoruje przebieg </w:t>
            </w:r>
            <w:r w:rsidR="00F110C9" w:rsidRPr="00547112">
              <w:rPr>
                <w:rFonts w:eastAsiaTheme="minorEastAsia"/>
                <w:bCs/>
                <w:color w:val="auto"/>
                <w:sz w:val="22"/>
                <w:szCs w:val="22"/>
              </w:rPr>
              <w:t xml:space="preserve">egzaminu </w:t>
            </w:r>
            <w:r w:rsidRPr="00547112">
              <w:rPr>
                <w:rFonts w:eastAsiaTheme="minorEastAsia"/>
                <w:bCs/>
                <w:color w:val="auto"/>
                <w:sz w:val="22"/>
                <w:szCs w:val="22"/>
              </w:rPr>
              <w:t xml:space="preserve">w danej szkole, placówce lub centrum, u danego pracodawcy lub w danym podmiocie prowadzącym kwalifikacyjny kurs zawodowy </w:t>
            </w:r>
            <w:r w:rsidR="00BF692B" w:rsidRPr="00547112">
              <w:rPr>
                <w:rFonts w:eastAsiaTheme="minorEastAsia"/>
                <w:bCs/>
                <w:color w:val="auto"/>
                <w:sz w:val="22"/>
                <w:szCs w:val="22"/>
              </w:rPr>
              <w:t>egzaminu potwierdzającego kwalifikacje w zawodzie</w:t>
            </w:r>
            <w:r w:rsidRPr="00547112">
              <w:rPr>
                <w:rFonts w:eastAsiaTheme="minorEastAsia"/>
                <w:bCs/>
                <w:color w:val="auto"/>
                <w:sz w:val="22"/>
                <w:szCs w:val="22"/>
              </w:rPr>
              <w:t>, w tym</w:t>
            </w:r>
            <w:r w:rsidRPr="00547112">
              <w:rPr>
                <w:rFonts w:cs="Verdana"/>
                <w:color w:val="auto"/>
                <w:sz w:val="22"/>
                <w:szCs w:val="22"/>
              </w:rPr>
              <w:t>:</w:t>
            </w:r>
          </w:p>
          <w:p w14:paraId="496D3631" w14:textId="6C646EB3" w:rsidR="00FF0D2E" w:rsidRPr="00547112" w:rsidRDefault="00FF0D2E" w:rsidP="005D01F6">
            <w:pPr>
              <w:pStyle w:val="Akapitzlist"/>
              <w:numPr>
                <w:ilvl w:val="2"/>
                <w:numId w:val="152"/>
              </w:numPr>
              <w:shd w:val="clear" w:color="auto" w:fill="FFFFFF"/>
              <w:spacing w:after="0" w:line="240" w:lineRule="auto"/>
              <w:ind w:left="635" w:hanging="284"/>
              <w:rPr>
                <w:rFonts w:eastAsiaTheme="minorEastAsia"/>
                <w:color w:val="auto"/>
                <w:sz w:val="22"/>
                <w:szCs w:val="22"/>
              </w:rPr>
            </w:pPr>
            <w:r w:rsidRPr="00547112">
              <w:rPr>
                <w:rFonts w:eastAsiaTheme="minorEastAsia"/>
                <w:bCs/>
                <w:color w:val="auto"/>
                <w:sz w:val="22"/>
                <w:szCs w:val="22"/>
              </w:rPr>
              <w:t xml:space="preserve">informuje zdających, którzy zamierzają przystąpić do </w:t>
            </w:r>
            <w:r w:rsidR="00BF692B" w:rsidRPr="00547112">
              <w:rPr>
                <w:rFonts w:eastAsiaTheme="minorEastAsia"/>
                <w:bCs/>
                <w:color w:val="auto"/>
                <w:sz w:val="22"/>
                <w:szCs w:val="22"/>
              </w:rPr>
              <w:t>egzaminu potwierdzającego kwalifikacje w zawodzie</w:t>
            </w:r>
            <w:r w:rsidRPr="00547112">
              <w:rPr>
                <w:rFonts w:eastAsiaTheme="minorEastAsia"/>
                <w:bCs/>
                <w:color w:val="auto"/>
                <w:sz w:val="22"/>
                <w:szCs w:val="22"/>
              </w:rPr>
              <w:t>, o tym egzaminie;</w:t>
            </w:r>
          </w:p>
          <w:p w14:paraId="7DC4D6E8" w14:textId="2FF05C39" w:rsidR="00FF0D2E" w:rsidRPr="00547112" w:rsidRDefault="00FF0D2E" w:rsidP="005D01F6">
            <w:pPr>
              <w:pStyle w:val="Akapitzlist"/>
              <w:numPr>
                <w:ilvl w:val="2"/>
                <w:numId w:val="152"/>
              </w:numPr>
              <w:shd w:val="clear" w:color="auto" w:fill="FFFFFF"/>
              <w:spacing w:after="0" w:line="240" w:lineRule="auto"/>
              <w:ind w:left="635" w:hanging="284"/>
              <w:rPr>
                <w:rFonts w:eastAsiaTheme="minorEastAsia"/>
                <w:color w:val="auto"/>
                <w:sz w:val="22"/>
                <w:szCs w:val="22"/>
              </w:rPr>
            </w:pPr>
            <w:r w:rsidRPr="00547112">
              <w:rPr>
                <w:rFonts w:eastAsiaTheme="minorEastAsia"/>
                <w:bCs/>
                <w:color w:val="auto"/>
                <w:sz w:val="22"/>
                <w:szCs w:val="22"/>
              </w:rPr>
              <w:t xml:space="preserve">zapewnia przekazanie do okręgowej komisji egzaminacyjnej informacji niezbędnych do przeprowadzenia </w:t>
            </w:r>
            <w:r w:rsidR="00BF692B" w:rsidRPr="00547112">
              <w:rPr>
                <w:rFonts w:eastAsiaTheme="minorEastAsia"/>
                <w:bCs/>
                <w:color w:val="auto"/>
                <w:sz w:val="22"/>
                <w:szCs w:val="22"/>
              </w:rPr>
              <w:t>egzaminu potwierdzającego kwalifikacje w zawodzie</w:t>
            </w:r>
            <w:r w:rsidRPr="00547112">
              <w:rPr>
                <w:rFonts w:eastAsiaTheme="minorEastAsia"/>
                <w:bCs/>
                <w:color w:val="auto"/>
                <w:sz w:val="22"/>
                <w:szCs w:val="22"/>
              </w:rPr>
              <w:t>;</w:t>
            </w:r>
          </w:p>
          <w:p w14:paraId="03756BB6" w14:textId="57022375" w:rsidR="00FF0D2E" w:rsidRPr="00547112" w:rsidRDefault="00FF0D2E" w:rsidP="005D01F6">
            <w:pPr>
              <w:pStyle w:val="Akapitzlist"/>
              <w:numPr>
                <w:ilvl w:val="2"/>
                <w:numId w:val="152"/>
              </w:numPr>
              <w:shd w:val="clear" w:color="auto" w:fill="FFFFFF"/>
              <w:spacing w:after="0" w:line="240" w:lineRule="auto"/>
              <w:ind w:left="635" w:hanging="284"/>
              <w:rPr>
                <w:rFonts w:eastAsiaTheme="minorEastAsia"/>
                <w:color w:val="auto"/>
                <w:sz w:val="22"/>
                <w:szCs w:val="22"/>
              </w:rPr>
            </w:pPr>
            <w:r w:rsidRPr="00547112">
              <w:rPr>
                <w:rFonts w:eastAsiaTheme="minorEastAsia"/>
                <w:bCs/>
                <w:color w:val="auto"/>
                <w:sz w:val="22"/>
                <w:szCs w:val="22"/>
              </w:rPr>
              <w:t xml:space="preserve">zapewnia warunki do samodzielnej pracy zdających podczas </w:t>
            </w:r>
            <w:r w:rsidR="00BF692B" w:rsidRPr="00547112">
              <w:rPr>
                <w:rFonts w:eastAsiaTheme="minorEastAsia"/>
                <w:bCs/>
                <w:color w:val="auto"/>
                <w:sz w:val="22"/>
                <w:szCs w:val="22"/>
              </w:rPr>
              <w:t>egzaminu potwierdzającego kwalifikacje w zawodzie</w:t>
            </w:r>
            <w:r w:rsidRPr="00547112">
              <w:rPr>
                <w:rFonts w:eastAsiaTheme="minorEastAsia"/>
                <w:bCs/>
                <w:color w:val="auto"/>
                <w:sz w:val="22"/>
                <w:szCs w:val="22"/>
              </w:rPr>
              <w:t>;</w:t>
            </w:r>
          </w:p>
          <w:p w14:paraId="4AB1C81C" w14:textId="7B0E614C" w:rsidR="00FF0D2E" w:rsidRPr="00547112" w:rsidRDefault="00FF0D2E" w:rsidP="005D01F6">
            <w:pPr>
              <w:pStyle w:val="Akapitzlist"/>
              <w:numPr>
                <w:ilvl w:val="2"/>
                <w:numId w:val="152"/>
              </w:numPr>
              <w:shd w:val="clear" w:color="auto" w:fill="FFFFFF"/>
              <w:spacing w:after="0" w:line="240" w:lineRule="auto"/>
              <w:ind w:left="635" w:hanging="284"/>
              <w:rPr>
                <w:rFonts w:eastAsiaTheme="minorEastAsia"/>
                <w:color w:val="auto"/>
                <w:sz w:val="22"/>
                <w:szCs w:val="22"/>
              </w:rPr>
            </w:pPr>
            <w:r w:rsidRPr="00547112">
              <w:rPr>
                <w:rFonts w:eastAsiaTheme="minorEastAsia"/>
                <w:bCs/>
                <w:color w:val="auto"/>
                <w:sz w:val="22"/>
                <w:szCs w:val="22"/>
              </w:rPr>
              <w:t xml:space="preserve">zabezpiecza przed nieuprawnionym ujawnieniem materiały egzaminacyjne niezbędne do przeprowadzenia </w:t>
            </w:r>
            <w:r w:rsidR="00BF692B" w:rsidRPr="00547112">
              <w:rPr>
                <w:rFonts w:eastAsiaTheme="minorEastAsia"/>
                <w:bCs/>
                <w:color w:val="auto"/>
                <w:sz w:val="22"/>
                <w:szCs w:val="22"/>
              </w:rPr>
              <w:t>egzaminu potwierdzającego kwalifikacje w zawodzie</w:t>
            </w:r>
            <w:r w:rsidRPr="00547112">
              <w:rPr>
                <w:rFonts w:eastAsiaTheme="minorEastAsia"/>
                <w:bCs/>
                <w:color w:val="auto"/>
                <w:sz w:val="22"/>
                <w:szCs w:val="22"/>
              </w:rPr>
              <w:t xml:space="preserve"> od momentu odbioru materiałów egzaminacyjnych do momentu ich przekazania dyrektorowi okręgowej komisji egzaminacyjnej.</w:t>
            </w:r>
          </w:p>
        </w:tc>
      </w:tr>
      <w:tr w:rsidR="00FF0D2E" w:rsidRPr="00547112" w14:paraId="1672359E" w14:textId="77777777" w:rsidTr="00360B39">
        <w:tc>
          <w:tcPr>
            <w:tcW w:w="250" w:type="dxa"/>
          </w:tcPr>
          <w:p w14:paraId="1544D446" w14:textId="77777777" w:rsidR="00FF0D2E" w:rsidRPr="00FF0D2E" w:rsidRDefault="00FF0D2E" w:rsidP="00360B39">
            <w:pPr>
              <w:tabs>
                <w:tab w:val="left" w:pos="1947"/>
              </w:tabs>
              <w:rPr>
                <w:rFonts w:ascii="Times New Roman" w:hAnsi="Times New Roman"/>
              </w:rPr>
            </w:pPr>
          </w:p>
        </w:tc>
        <w:tc>
          <w:tcPr>
            <w:tcW w:w="9528" w:type="dxa"/>
            <w:gridSpan w:val="2"/>
          </w:tcPr>
          <w:p w14:paraId="0C9049F7" w14:textId="397714B6" w:rsidR="00FF0D2E" w:rsidRPr="00547112" w:rsidRDefault="0085345B" w:rsidP="00FA0C0B">
            <w:pPr>
              <w:pStyle w:val="ZAWRozdzia"/>
              <w:numPr>
                <w:ilvl w:val="0"/>
                <w:numId w:val="12"/>
              </w:numPr>
              <w:spacing w:after="0" w:line="240" w:lineRule="auto"/>
              <w:ind w:right="0"/>
              <w:rPr>
                <w:rFonts w:cs="Verdana"/>
                <w:b/>
                <w:color w:val="auto"/>
                <w:sz w:val="22"/>
              </w:rPr>
            </w:pPr>
            <w:r w:rsidRPr="00547112">
              <w:rPr>
                <w:b/>
                <w:color w:val="auto"/>
                <w:sz w:val="22"/>
                <w:szCs w:val="22"/>
              </w:rPr>
              <w:t xml:space="preserve">Przewodniczący zespołu egzaminacyjnego i jego zastępca lub zastępcy powinni odbyć szkolenie w zakresie organizacji </w:t>
            </w:r>
            <w:r w:rsidR="00BF692B" w:rsidRPr="00547112">
              <w:rPr>
                <w:b/>
                <w:color w:val="auto"/>
                <w:sz w:val="22"/>
                <w:szCs w:val="22"/>
              </w:rPr>
              <w:t>egzaminu potwierdzającego kwalifikacje w zawodzie</w:t>
            </w:r>
            <w:r w:rsidRPr="00547112">
              <w:rPr>
                <w:b/>
                <w:color w:val="auto"/>
                <w:sz w:val="22"/>
                <w:szCs w:val="22"/>
              </w:rPr>
              <w:t xml:space="preserve"> organizowane przez okręgową komisję egzaminacyjną</w:t>
            </w:r>
            <w:r w:rsidR="00CC025A">
              <w:rPr>
                <w:b/>
                <w:color w:val="auto"/>
                <w:sz w:val="22"/>
                <w:szCs w:val="22"/>
              </w:rPr>
              <w:t>.</w:t>
            </w:r>
          </w:p>
        </w:tc>
      </w:tr>
      <w:tr w:rsidR="0085345B" w:rsidRPr="00547112" w14:paraId="7EE53ECA" w14:textId="77777777" w:rsidTr="00360B39">
        <w:tc>
          <w:tcPr>
            <w:tcW w:w="250" w:type="dxa"/>
          </w:tcPr>
          <w:p w14:paraId="367F9A4F" w14:textId="77777777" w:rsidR="0085345B" w:rsidRPr="00FF0D2E" w:rsidRDefault="0085345B" w:rsidP="00360B39">
            <w:pPr>
              <w:tabs>
                <w:tab w:val="left" w:pos="1947"/>
              </w:tabs>
              <w:rPr>
                <w:rFonts w:ascii="Times New Roman" w:hAnsi="Times New Roman"/>
              </w:rPr>
            </w:pPr>
          </w:p>
        </w:tc>
        <w:tc>
          <w:tcPr>
            <w:tcW w:w="9528" w:type="dxa"/>
            <w:gridSpan w:val="2"/>
          </w:tcPr>
          <w:p w14:paraId="584F8D1C" w14:textId="69A3DEB0" w:rsidR="0085345B" w:rsidRPr="00547112" w:rsidRDefault="0085345B" w:rsidP="00FA0C0B">
            <w:pPr>
              <w:pStyle w:val="ZAWRozdzia"/>
              <w:numPr>
                <w:ilvl w:val="0"/>
                <w:numId w:val="12"/>
              </w:numPr>
              <w:spacing w:after="0" w:line="240" w:lineRule="auto"/>
              <w:ind w:right="0"/>
              <w:rPr>
                <w:b/>
                <w:color w:val="auto"/>
                <w:sz w:val="22"/>
                <w:szCs w:val="22"/>
              </w:rPr>
            </w:pPr>
            <w:r w:rsidRPr="00547112">
              <w:rPr>
                <w:b/>
                <w:color w:val="auto"/>
                <w:sz w:val="22"/>
                <w:szCs w:val="22"/>
              </w:rPr>
              <w:t xml:space="preserve">Przewodniczący zespołu egzaminacyjnego lub jego zastępca, lub inna osoba upoważniona przez przewodniczącego zespołu egzaminacyjnego przeprowadza szkolenie dla osób wchodzących w skład zespołów nadzorujących oraz dla asystentów technicznych, w zakresie niezbędnym do realizacji zadań przez te osoby i asystentów w zakresie organizacji </w:t>
            </w:r>
            <w:r w:rsidR="00BF692B" w:rsidRPr="00547112">
              <w:rPr>
                <w:b/>
                <w:color w:val="auto"/>
                <w:sz w:val="22"/>
                <w:szCs w:val="22"/>
              </w:rPr>
              <w:t>egzaminu potwierdzającego kwalifikacje w zawodzie</w:t>
            </w:r>
            <w:r w:rsidRPr="00547112">
              <w:rPr>
                <w:b/>
                <w:color w:val="auto"/>
                <w:sz w:val="22"/>
                <w:szCs w:val="22"/>
              </w:rPr>
              <w:t>.</w:t>
            </w:r>
          </w:p>
        </w:tc>
      </w:tr>
    </w:tbl>
    <w:p w14:paraId="3BA6C07F" w14:textId="77777777" w:rsidR="008D0015" w:rsidRPr="003119C7" w:rsidRDefault="008D0015" w:rsidP="003119C7">
      <w:pPr>
        <w:pStyle w:val="ZAWRozdzia"/>
        <w:numPr>
          <w:ilvl w:val="0"/>
          <w:numId w:val="0"/>
        </w:numPr>
        <w:spacing w:after="0" w:line="20" w:lineRule="atLeast"/>
        <w:ind w:right="0"/>
        <w:rPr>
          <w:b/>
          <w:color w:val="auto"/>
          <w:sz w:val="22"/>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8370D3" w:rsidRPr="009E165C" w14:paraId="2A46716A" w14:textId="77777777" w:rsidTr="00F110C9">
        <w:tc>
          <w:tcPr>
            <w:tcW w:w="675" w:type="dxa"/>
            <w:gridSpan w:val="2"/>
          </w:tcPr>
          <w:p w14:paraId="07339E62" w14:textId="77777777" w:rsidR="008370D3" w:rsidRPr="009E165C" w:rsidRDefault="008370D3" w:rsidP="00341C57">
            <w:pPr>
              <w:tabs>
                <w:tab w:val="left" w:pos="1947"/>
              </w:tabs>
              <w:spacing w:after="45"/>
              <w:rPr>
                <w:rFonts w:ascii="Times New Roman" w:hAnsi="Times New Roman"/>
                <w:b/>
              </w:rPr>
            </w:pPr>
            <w:r w:rsidRPr="009E165C">
              <w:rPr>
                <w:rFonts w:ascii="Times New Roman" w:hAnsi="Times New Roman"/>
                <w:b/>
              </w:rPr>
              <w:t>3.1</w:t>
            </w:r>
            <w:r w:rsidR="00341C57" w:rsidRPr="009E165C">
              <w:rPr>
                <w:rFonts w:ascii="Times New Roman" w:hAnsi="Times New Roman"/>
                <w:b/>
              </w:rPr>
              <w:t>2</w:t>
            </w:r>
            <w:r w:rsidRPr="009E165C">
              <w:rPr>
                <w:rFonts w:ascii="Times New Roman" w:hAnsi="Times New Roman"/>
                <w:b/>
              </w:rPr>
              <w:t>.</w:t>
            </w:r>
          </w:p>
        </w:tc>
        <w:tc>
          <w:tcPr>
            <w:tcW w:w="9103" w:type="dxa"/>
            <w:shd w:val="clear" w:color="auto" w:fill="auto"/>
          </w:tcPr>
          <w:p w14:paraId="624FCBB3" w14:textId="77777777" w:rsidR="008370D3" w:rsidRPr="009E165C" w:rsidRDefault="008370D3" w:rsidP="00360B39">
            <w:pPr>
              <w:pStyle w:val="Akapitzlist"/>
              <w:shd w:val="clear" w:color="auto" w:fill="FFFFFF"/>
              <w:spacing w:after="0" w:line="240" w:lineRule="auto"/>
              <w:ind w:left="68" w:right="0" w:firstLine="0"/>
              <w:rPr>
                <w:rFonts w:cs="Arial"/>
                <w:b/>
                <w:color w:val="auto"/>
                <w:sz w:val="22"/>
                <w:highlight w:val="yellow"/>
              </w:rPr>
            </w:pPr>
            <w:r w:rsidRPr="009E165C">
              <w:rPr>
                <w:rFonts w:cs="Arial"/>
                <w:b/>
                <w:color w:val="auto"/>
                <w:sz w:val="22"/>
              </w:rPr>
              <w:t>Zespół nadzorujący przebieg części pisemnej</w:t>
            </w:r>
          </w:p>
        </w:tc>
      </w:tr>
      <w:tr w:rsidR="008370D3" w:rsidRPr="008B0429" w14:paraId="71DBF603" w14:textId="77777777" w:rsidTr="00360B39">
        <w:tc>
          <w:tcPr>
            <w:tcW w:w="250" w:type="dxa"/>
          </w:tcPr>
          <w:p w14:paraId="6B79ABBF" w14:textId="77777777" w:rsidR="008370D3" w:rsidRPr="008B0429" w:rsidRDefault="008370D3" w:rsidP="00360B39">
            <w:pPr>
              <w:tabs>
                <w:tab w:val="left" w:pos="1947"/>
              </w:tabs>
              <w:spacing w:after="45"/>
              <w:rPr>
                <w:rFonts w:ascii="Times New Roman" w:hAnsi="Times New Roman"/>
                <w:b/>
                <w:sz w:val="12"/>
              </w:rPr>
            </w:pPr>
          </w:p>
        </w:tc>
        <w:tc>
          <w:tcPr>
            <w:tcW w:w="9528" w:type="dxa"/>
            <w:gridSpan w:val="2"/>
          </w:tcPr>
          <w:p w14:paraId="35BEC017" w14:textId="77777777" w:rsidR="008370D3" w:rsidRPr="008B0429" w:rsidRDefault="008370D3" w:rsidP="00360B39">
            <w:pPr>
              <w:tabs>
                <w:tab w:val="left" w:pos="1947"/>
              </w:tabs>
              <w:spacing w:after="45"/>
              <w:rPr>
                <w:rFonts w:ascii="Times New Roman" w:hAnsi="Times New Roman"/>
                <w:sz w:val="12"/>
              </w:rPr>
            </w:pPr>
          </w:p>
        </w:tc>
      </w:tr>
      <w:tr w:rsidR="008370D3" w:rsidRPr="00BB17AC" w14:paraId="0DFF8C4D" w14:textId="77777777" w:rsidTr="00360B39">
        <w:tc>
          <w:tcPr>
            <w:tcW w:w="250" w:type="dxa"/>
          </w:tcPr>
          <w:p w14:paraId="1E79D21E" w14:textId="77777777" w:rsidR="008370D3" w:rsidRPr="00BB17AC" w:rsidRDefault="008370D3" w:rsidP="00360B39">
            <w:pPr>
              <w:tabs>
                <w:tab w:val="left" w:pos="1947"/>
              </w:tabs>
              <w:rPr>
                <w:rFonts w:ascii="Times New Roman" w:hAnsi="Times New Roman"/>
                <w:b/>
              </w:rPr>
            </w:pPr>
          </w:p>
        </w:tc>
        <w:tc>
          <w:tcPr>
            <w:tcW w:w="9528" w:type="dxa"/>
            <w:gridSpan w:val="2"/>
          </w:tcPr>
          <w:p w14:paraId="427E9AA5" w14:textId="5A4FDCE0" w:rsidR="008370D3" w:rsidRPr="00FF0D2E" w:rsidRDefault="008370D3" w:rsidP="008370D3">
            <w:pPr>
              <w:pStyle w:val="ZAWRozdzia"/>
              <w:numPr>
                <w:ilvl w:val="5"/>
                <w:numId w:val="10"/>
              </w:numPr>
              <w:spacing w:after="0" w:line="240" w:lineRule="auto"/>
              <w:ind w:left="351" w:right="0" w:hanging="322"/>
              <w:rPr>
                <w:rFonts w:cs="Verdana"/>
                <w:color w:val="000000" w:themeColor="text1"/>
                <w:sz w:val="22"/>
                <w:szCs w:val="22"/>
              </w:rPr>
            </w:pPr>
            <w:r w:rsidRPr="00E67288">
              <w:rPr>
                <w:color w:val="000000" w:themeColor="text1"/>
                <w:sz w:val="22"/>
              </w:rPr>
              <w:t xml:space="preserve">Przewodniczący zespołu nadzorującego kieruje pracą tego zespołu i zapewnia prawidłowy przebieg części pisemnej </w:t>
            </w:r>
            <w:r w:rsidR="00BF692B">
              <w:rPr>
                <w:color w:val="000000" w:themeColor="text1"/>
                <w:sz w:val="22"/>
              </w:rPr>
              <w:t>egzaminu potwierdzającego kwalifikacje w zawodzie</w:t>
            </w:r>
            <w:r w:rsidRPr="00E67288">
              <w:rPr>
                <w:color w:val="000000" w:themeColor="text1"/>
                <w:sz w:val="22"/>
              </w:rPr>
              <w:t xml:space="preserve"> w danej sali egzaminacyjnej.</w:t>
            </w:r>
          </w:p>
        </w:tc>
      </w:tr>
      <w:tr w:rsidR="008370D3" w:rsidRPr="00BB17AC" w14:paraId="4B97C9EA" w14:textId="77777777" w:rsidTr="00360B39">
        <w:tc>
          <w:tcPr>
            <w:tcW w:w="250" w:type="dxa"/>
          </w:tcPr>
          <w:p w14:paraId="1FB63014" w14:textId="77777777" w:rsidR="008370D3" w:rsidRPr="00BB17AC" w:rsidRDefault="008370D3" w:rsidP="00360B39">
            <w:pPr>
              <w:tabs>
                <w:tab w:val="left" w:pos="1947"/>
              </w:tabs>
              <w:rPr>
                <w:rFonts w:ascii="Times New Roman" w:hAnsi="Times New Roman"/>
                <w:b/>
              </w:rPr>
            </w:pPr>
          </w:p>
        </w:tc>
        <w:tc>
          <w:tcPr>
            <w:tcW w:w="9528" w:type="dxa"/>
            <w:gridSpan w:val="2"/>
          </w:tcPr>
          <w:p w14:paraId="2B5F3B65" w14:textId="77777777" w:rsidR="008370D3" w:rsidRPr="00E67288" w:rsidRDefault="008370D3" w:rsidP="008370D3">
            <w:pPr>
              <w:pStyle w:val="Akapitzlist"/>
              <w:numPr>
                <w:ilvl w:val="5"/>
                <w:numId w:val="10"/>
              </w:numPr>
              <w:spacing w:after="0" w:line="20" w:lineRule="atLeast"/>
              <w:ind w:left="351" w:right="0" w:hanging="351"/>
              <w:rPr>
                <w:color w:val="000000" w:themeColor="text1"/>
                <w:sz w:val="22"/>
              </w:rPr>
            </w:pPr>
            <w:r w:rsidRPr="00E67288">
              <w:rPr>
                <w:color w:val="000000" w:themeColor="text1"/>
                <w:sz w:val="22"/>
              </w:rPr>
              <w:t xml:space="preserve">W skład zespołu nadzorującego wchodzi: </w:t>
            </w:r>
          </w:p>
          <w:p w14:paraId="7F765A25" w14:textId="77777777" w:rsidR="008370D3" w:rsidRPr="00E67288" w:rsidRDefault="008370D3" w:rsidP="007B13EB">
            <w:pPr>
              <w:numPr>
                <w:ilvl w:val="0"/>
                <w:numId w:val="45"/>
              </w:numPr>
              <w:spacing w:after="0" w:line="20" w:lineRule="atLeast"/>
              <w:ind w:left="635" w:hanging="230"/>
              <w:jc w:val="both"/>
              <w:rPr>
                <w:rFonts w:ascii="Times New Roman" w:hAnsi="Times New Roman"/>
                <w:color w:val="000000" w:themeColor="text1"/>
              </w:rPr>
            </w:pPr>
            <w:r w:rsidRPr="00E67288">
              <w:rPr>
                <w:rFonts w:ascii="Times New Roman" w:hAnsi="Times New Roman"/>
                <w:color w:val="000000" w:themeColor="text1"/>
              </w:rPr>
              <w:t xml:space="preserve">w przypadku zespołu nadzorującego powołanego w szkole lub placówce – co najmniej dwóch nauczycieli, z tym że co najmniej jeden nauczyciel: </w:t>
            </w:r>
          </w:p>
          <w:p w14:paraId="7A6D3014" w14:textId="77777777" w:rsidR="008370D3" w:rsidRPr="00E67288" w:rsidRDefault="008370D3" w:rsidP="003F02DA">
            <w:pPr>
              <w:numPr>
                <w:ilvl w:val="2"/>
                <w:numId w:val="14"/>
              </w:numPr>
              <w:spacing w:after="0" w:line="20" w:lineRule="atLeast"/>
              <w:ind w:left="918" w:hanging="283"/>
              <w:jc w:val="both"/>
              <w:rPr>
                <w:rFonts w:ascii="Times New Roman" w:hAnsi="Times New Roman"/>
                <w:color w:val="000000" w:themeColor="text1"/>
              </w:rPr>
            </w:pPr>
            <w:r w:rsidRPr="00E67288">
              <w:rPr>
                <w:rFonts w:ascii="Times New Roman" w:hAnsi="Times New Roman"/>
                <w:color w:val="000000" w:themeColor="text1"/>
              </w:rPr>
              <w:t xml:space="preserve">jest zatrudniony w innej szkole lub placówce, </w:t>
            </w:r>
          </w:p>
          <w:p w14:paraId="49DA6C2C" w14:textId="6474824D" w:rsidR="008370D3" w:rsidRPr="00E67288" w:rsidRDefault="008370D3" w:rsidP="003F02DA">
            <w:pPr>
              <w:numPr>
                <w:ilvl w:val="2"/>
                <w:numId w:val="14"/>
              </w:numPr>
              <w:spacing w:after="0" w:line="20" w:lineRule="atLeast"/>
              <w:ind w:left="918" w:hanging="283"/>
              <w:jc w:val="both"/>
              <w:rPr>
                <w:rFonts w:ascii="Times New Roman" w:hAnsi="Times New Roman"/>
                <w:color w:val="000000" w:themeColor="text1"/>
              </w:rPr>
            </w:pPr>
            <w:r w:rsidRPr="00E67288">
              <w:rPr>
                <w:rFonts w:ascii="Times New Roman" w:hAnsi="Times New Roman"/>
                <w:color w:val="000000" w:themeColor="text1"/>
              </w:rPr>
              <w:t xml:space="preserve">jest zatrudniony w szkole lub placówce, w której jest przeprowadzana część pisemna </w:t>
            </w:r>
            <w:r w:rsidR="00BF692B">
              <w:rPr>
                <w:rFonts w:ascii="Times New Roman" w:hAnsi="Times New Roman"/>
                <w:color w:val="000000" w:themeColor="text1"/>
              </w:rPr>
              <w:t>egzaminu potwierdzającego kwalifikacje w zawodzie</w:t>
            </w:r>
            <w:r w:rsidRPr="00E67288">
              <w:rPr>
                <w:rFonts w:ascii="Times New Roman" w:hAnsi="Times New Roman"/>
                <w:color w:val="000000" w:themeColor="text1"/>
              </w:rPr>
              <w:t xml:space="preserve">; nauczyciel ten pełni funkcję przewodniczącego zespołu; </w:t>
            </w:r>
          </w:p>
          <w:p w14:paraId="5B74A608" w14:textId="77777777" w:rsidR="008370D3" w:rsidRPr="00E67288" w:rsidRDefault="008370D3" w:rsidP="007B13EB">
            <w:pPr>
              <w:numPr>
                <w:ilvl w:val="0"/>
                <w:numId w:val="45"/>
              </w:numPr>
              <w:spacing w:after="0" w:line="20" w:lineRule="atLeast"/>
              <w:ind w:left="635" w:hanging="230"/>
              <w:jc w:val="both"/>
              <w:rPr>
                <w:rFonts w:ascii="Times New Roman" w:hAnsi="Times New Roman"/>
                <w:color w:val="000000" w:themeColor="text1"/>
              </w:rPr>
            </w:pPr>
            <w:r w:rsidRPr="00E67288">
              <w:rPr>
                <w:rFonts w:ascii="Times New Roman" w:hAnsi="Times New Roman"/>
                <w:color w:val="000000" w:themeColor="text1"/>
              </w:rPr>
              <w:t xml:space="preserve">w przypadku zespołu nadzorującego powołanego u pracodawcy – co najmniej dwóch pracowników upoważnionych przez danego pracodawcę lub pracowników upoważnionych przez innych pracodawców, z których co najmniej jeden nie prowadzi zajęć edukacyjnych ze zdającymi; jeden z tych pracowników pełni funkcję przewodniczącego zespołu; </w:t>
            </w:r>
          </w:p>
          <w:p w14:paraId="251256C7" w14:textId="492EEA76" w:rsidR="008370D3" w:rsidRPr="008370D3" w:rsidRDefault="008370D3" w:rsidP="007B13EB">
            <w:pPr>
              <w:numPr>
                <w:ilvl w:val="0"/>
                <w:numId w:val="45"/>
              </w:numPr>
              <w:spacing w:after="0" w:line="20" w:lineRule="atLeast"/>
              <w:ind w:left="635" w:hanging="230"/>
              <w:jc w:val="both"/>
              <w:rPr>
                <w:rFonts w:ascii="Times New Roman" w:hAnsi="Times New Roman"/>
                <w:color w:val="000000" w:themeColor="text1"/>
              </w:rPr>
            </w:pPr>
            <w:r w:rsidRPr="00E67288">
              <w:rPr>
                <w:rFonts w:ascii="Times New Roman" w:hAnsi="Times New Roman"/>
                <w:color w:val="000000" w:themeColor="text1"/>
              </w:rPr>
              <w:t>w przypadku zespołu nadzorującego powołanego w podmiocie prowadzącym kwalifikacyjny kurs zawodowy – co najmniej dwóch pracowników upoważnionych przez dany podmiot prowadzący kwalifikacyjny kurs zawodowy lub pracowników upoważnionych przez inne podmioty prowadzące kwalifikacyjne kursy zawodowe, z których co najmniej jeden nie prowadzi zajęć edukacyjnych ze zdającymi; jeden z tych pracowników pełni funkcję przewodniczącego zespołu; jeżeli podmiotem prowadzącym kwalifikacyjny kurs zawodowy jest szkoła lub placówka skład zes</w:t>
            </w:r>
            <w:r w:rsidR="00CC025A">
              <w:rPr>
                <w:rFonts w:ascii="Times New Roman" w:hAnsi="Times New Roman"/>
                <w:color w:val="000000" w:themeColor="text1"/>
              </w:rPr>
              <w:t>połu ustala się zgodnie z ppkt a</w:t>
            </w:r>
            <w:r w:rsidRPr="00E67288">
              <w:rPr>
                <w:rFonts w:ascii="Times New Roman" w:hAnsi="Times New Roman"/>
                <w:color w:val="000000" w:themeColor="text1"/>
              </w:rPr>
              <w:t>.</w:t>
            </w:r>
          </w:p>
        </w:tc>
      </w:tr>
      <w:tr w:rsidR="00064D73" w:rsidRPr="00547112" w14:paraId="06E6A714" w14:textId="77777777" w:rsidTr="00360B39">
        <w:tc>
          <w:tcPr>
            <w:tcW w:w="250" w:type="dxa"/>
          </w:tcPr>
          <w:p w14:paraId="1929E3A3" w14:textId="77777777" w:rsidR="00064D73" w:rsidRPr="00547112" w:rsidRDefault="00064D73" w:rsidP="00360B39">
            <w:pPr>
              <w:tabs>
                <w:tab w:val="left" w:pos="1947"/>
              </w:tabs>
              <w:rPr>
                <w:rFonts w:ascii="Times New Roman" w:hAnsi="Times New Roman"/>
                <w:b/>
              </w:rPr>
            </w:pPr>
          </w:p>
        </w:tc>
        <w:tc>
          <w:tcPr>
            <w:tcW w:w="9528" w:type="dxa"/>
            <w:gridSpan w:val="2"/>
          </w:tcPr>
          <w:p w14:paraId="770E9E95" w14:textId="77777777" w:rsidR="00064D73" w:rsidRPr="00547112" w:rsidRDefault="00064D73" w:rsidP="008370D3">
            <w:pPr>
              <w:pStyle w:val="Akapitzlist"/>
              <w:numPr>
                <w:ilvl w:val="5"/>
                <w:numId w:val="10"/>
              </w:numPr>
              <w:spacing w:after="0" w:line="20" w:lineRule="atLeast"/>
              <w:ind w:left="351" w:right="0" w:hanging="351"/>
              <w:rPr>
                <w:color w:val="auto"/>
                <w:sz w:val="22"/>
              </w:rPr>
            </w:pPr>
            <w:r w:rsidRPr="00547112">
              <w:rPr>
                <w:color w:val="auto"/>
                <w:sz w:val="22"/>
              </w:rPr>
              <w:t>Jeżeli w sali egzaminacyjnej jest więcej niż 25 zdających, liczbę członków zespołu nadzorującego zwiększa się o jedną osobę na każdych kolejnych 25 zdających.</w:t>
            </w:r>
          </w:p>
        </w:tc>
      </w:tr>
      <w:tr w:rsidR="00360B39" w:rsidRPr="00547112" w14:paraId="574096EE" w14:textId="77777777" w:rsidTr="00360B39">
        <w:tc>
          <w:tcPr>
            <w:tcW w:w="250" w:type="dxa"/>
          </w:tcPr>
          <w:p w14:paraId="59A461F0" w14:textId="77777777" w:rsidR="00360B39" w:rsidRPr="00547112" w:rsidRDefault="00360B39" w:rsidP="00360B39">
            <w:pPr>
              <w:tabs>
                <w:tab w:val="left" w:pos="1947"/>
              </w:tabs>
              <w:rPr>
                <w:rFonts w:ascii="Times New Roman" w:hAnsi="Times New Roman"/>
                <w:b/>
              </w:rPr>
            </w:pPr>
          </w:p>
        </w:tc>
        <w:tc>
          <w:tcPr>
            <w:tcW w:w="9528" w:type="dxa"/>
            <w:gridSpan w:val="2"/>
          </w:tcPr>
          <w:p w14:paraId="124E0C75" w14:textId="462F3B3B" w:rsidR="00360B39" w:rsidRPr="00547112" w:rsidRDefault="00360B39" w:rsidP="008370D3">
            <w:pPr>
              <w:pStyle w:val="Akapitzlist"/>
              <w:numPr>
                <w:ilvl w:val="5"/>
                <w:numId w:val="10"/>
              </w:numPr>
              <w:spacing w:after="0" w:line="20" w:lineRule="atLeast"/>
              <w:ind w:left="351" w:right="0" w:hanging="351"/>
              <w:rPr>
                <w:color w:val="auto"/>
                <w:sz w:val="22"/>
              </w:rPr>
            </w:pPr>
            <w:r w:rsidRPr="00547112">
              <w:rPr>
                <w:color w:val="auto"/>
                <w:sz w:val="22"/>
                <w:szCs w:val="22"/>
              </w:rPr>
              <w:t xml:space="preserve">W przypadku braku możliwości powołania w skład zespołu nadzorującego nauczycieli zatrudnionych w szkole, placówce lub centrum, w których jest przeprowadzany </w:t>
            </w:r>
            <w:r w:rsidR="00BF692B" w:rsidRPr="00547112">
              <w:rPr>
                <w:color w:val="auto"/>
                <w:sz w:val="22"/>
                <w:szCs w:val="22"/>
              </w:rPr>
              <w:t>egzamin potwierdzający kwalifikacje w zawodzie</w:t>
            </w:r>
            <w:r w:rsidRPr="00547112">
              <w:rPr>
                <w:color w:val="auto"/>
                <w:sz w:val="22"/>
                <w:szCs w:val="22"/>
              </w:rPr>
              <w:t>, w skład zespołu nadzorującego mogą wchodzić inni nauczyciele, w tym osoby posiadające kwalifikacje wymagane do zajmowania stanowiska nauczyciela niezatrudnione w szkole, placówce lub centrum. W przypadku powołania w skład zespołu nadzorującego takich nauczycieli lub osób, przewodniczącego zespołu nadzorującego wyznacza przewodniczący zespołu egzaminacyjnego.</w:t>
            </w:r>
          </w:p>
        </w:tc>
      </w:tr>
      <w:tr w:rsidR="008370D3" w:rsidRPr="00547112" w14:paraId="5AE0E8AA" w14:textId="77777777" w:rsidTr="00360B39">
        <w:tc>
          <w:tcPr>
            <w:tcW w:w="250" w:type="dxa"/>
          </w:tcPr>
          <w:p w14:paraId="63EB0BAA" w14:textId="77777777" w:rsidR="008370D3" w:rsidRPr="00547112" w:rsidRDefault="008370D3" w:rsidP="00360B39">
            <w:pPr>
              <w:tabs>
                <w:tab w:val="left" w:pos="1947"/>
              </w:tabs>
              <w:rPr>
                <w:rFonts w:ascii="Times New Roman" w:hAnsi="Times New Roman"/>
                <w:b/>
              </w:rPr>
            </w:pPr>
          </w:p>
        </w:tc>
        <w:tc>
          <w:tcPr>
            <w:tcW w:w="9528" w:type="dxa"/>
            <w:gridSpan w:val="2"/>
          </w:tcPr>
          <w:p w14:paraId="4B2B657A" w14:textId="77777777" w:rsidR="008370D3" w:rsidRPr="00547112" w:rsidRDefault="00360B39" w:rsidP="00360B39">
            <w:pPr>
              <w:pStyle w:val="Akapitzlist"/>
              <w:numPr>
                <w:ilvl w:val="5"/>
                <w:numId w:val="10"/>
              </w:numPr>
              <w:spacing w:after="0" w:line="20" w:lineRule="atLeast"/>
              <w:ind w:left="351" w:right="0" w:hanging="351"/>
              <w:rPr>
                <w:color w:val="auto"/>
                <w:sz w:val="22"/>
              </w:rPr>
            </w:pPr>
            <w:r w:rsidRPr="00547112">
              <w:rPr>
                <w:color w:val="auto"/>
                <w:sz w:val="22"/>
              </w:rPr>
              <w:t xml:space="preserve">Nauczyciel zatrudniony w innej szkole, placówce </w:t>
            </w:r>
            <w:r w:rsidRPr="00547112">
              <w:rPr>
                <w:color w:val="auto"/>
                <w:sz w:val="22"/>
                <w:szCs w:val="22"/>
              </w:rPr>
              <w:t>lub centrum zostaje powołany w skład zespołu nadzorującego w porozumieniu z dyrektorem szkoły, placówki lub centrum</w:t>
            </w:r>
            <w:r w:rsidRPr="00547112">
              <w:rPr>
                <w:color w:val="auto"/>
                <w:sz w:val="22"/>
              </w:rPr>
              <w:t>, w którym jest zatrudniony.</w:t>
            </w:r>
          </w:p>
        </w:tc>
      </w:tr>
      <w:tr w:rsidR="00360B39" w:rsidRPr="00547112" w14:paraId="6AE24D98" w14:textId="77777777" w:rsidTr="00360B39">
        <w:tc>
          <w:tcPr>
            <w:tcW w:w="250" w:type="dxa"/>
          </w:tcPr>
          <w:p w14:paraId="014A9874" w14:textId="77777777" w:rsidR="00360B39" w:rsidRPr="00547112" w:rsidRDefault="00360B39" w:rsidP="00360B39">
            <w:pPr>
              <w:tabs>
                <w:tab w:val="left" w:pos="1947"/>
              </w:tabs>
              <w:rPr>
                <w:rFonts w:ascii="Times New Roman" w:hAnsi="Times New Roman"/>
                <w:b/>
              </w:rPr>
            </w:pPr>
          </w:p>
        </w:tc>
        <w:tc>
          <w:tcPr>
            <w:tcW w:w="9528" w:type="dxa"/>
            <w:gridSpan w:val="2"/>
          </w:tcPr>
          <w:p w14:paraId="25C753B0" w14:textId="2950ABD4" w:rsidR="00360B39" w:rsidRPr="00547112" w:rsidRDefault="00360B39" w:rsidP="008370D3">
            <w:pPr>
              <w:pStyle w:val="Akapitzlist"/>
              <w:numPr>
                <w:ilvl w:val="5"/>
                <w:numId w:val="10"/>
              </w:numPr>
              <w:spacing w:after="0" w:line="20" w:lineRule="atLeast"/>
              <w:ind w:left="351" w:right="0" w:hanging="351"/>
              <w:rPr>
                <w:color w:val="auto"/>
                <w:sz w:val="22"/>
              </w:rPr>
            </w:pPr>
            <w:r w:rsidRPr="00547112">
              <w:rPr>
                <w:color w:val="auto"/>
                <w:sz w:val="22"/>
              </w:rPr>
              <w:t>W skład zespołu nadzorującego nie mogą wchodzić nauczyciele, którzy prowadzą ze zdającymi zajęcia edukacyjne objęte danym egzaminem zawodowym</w:t>
            </w:r>
            <w:r w:rsidR="003901BA" w:rsidRPr="00547112">
              <w:rPr>
                <w:color w:val="auto"/>
                <w:sz w:val="22"/>
              </w:rPr>
              <w:t>.</w:t>
            </w:r>
          </w:p>
        </w:tc>
      </w:tr>
      <w:tr w:rsidR="008370D3" w:rsidRPr="00547112" w14:paraId="332351BB" w14:textId="77777777" w:rsidTr="00360B39">
        <w:tc>
          <w:tcPr>
            <w:tcW w:w="250" w:type="dxa"/>
          </w:tcPr>
          <w:p w14:paraId="06C7B094" w14:textId="77777777" w:rsidR="008370D3" w:rsidRPr="00547112" w:rsidRDefault="008370D3" w:rsidP="00360B39">
            <w:pPr>
              <w:tabs>
                <w:tab w:val="left" w:pos="1947"/>
              </w:tabs>
              <w:rPr>
                <w:rFonts w:ascii="Times New Roman" w:hAnsi="Times New Roman"/>
                <w:b/>
              </w:rPr>
            </w:pPr>
          </w:p>
        </w:tc>
        <w:tc>
          <w:tcPr>
            <w:tcW w:w="9528" w:type="dxa"/>
            <w:gridSpan w:val="2"/>
          </w:tcPr>
          <w:p w14:paraId="35CDCC4C" w14:textId="75E5A6EF" w:rsidR="008370D3" w:rsidRPr="00547112" w:rsidRDefault="00360B39" w:rsidP="008370D3">
            <w:pPr>
              <w:pStyle w:val="Akapitzlist"/>
              <w:numPr>
                <w:ilvl w:val="5"/>
                <w:numId w:val="10"/>
              </w:numPr>
              <w:spacing w:after="0" w:line="20" w:lineRule="atLeast"/>
              <w:ind w:left="351" w:right="0" w:hanging="351"/>
              <w:rPr>
                <w:color w:val="auto"/>
                <w:sz w:val="22"/>
              </w:rPr>
            </w:pPr>
            <w:r w:rsidRPr="00547112">
              <w:rPr>
                <w:color w:val="auto"/>
                <w:sz w:val="22"/>
              </w:rPr>
              <w:t xml:space="preserve">Jeżeli do części pisemnej </w:t>
            </w:r>
            <w:r w:rsidR="00BF692B" w:rsidRPr="00547112">
              <w:rPr>
                <w:color w:val="auto"/>
                <w:sz w:val="22"/>
              </w:rPr>
              <w:t>egzaminu potwierdzającego kwalifikacje w zawodzie</w:t>
            </w:r>
            <w:r w:rsidRPr="00547112">
              <w:rPr>
                <w:color w:val="auto"/>
                <w:sz w:val="22"/>
              </w:rPr>
              <w:t xml:space="preserve"> uczniowie przystępują w szkole innej niż szkoła, do której uczęszczają, w placówce lub w centrum, u pracodawcy lub w podmiocie prowadzącym kwalifikacyjny kurs zawodowy, członkami zespołu nadzorującego mogą być nauczyciele szkoły, do której uczęszczają uczniowie, którzy nie prowadzą z tymi uczniami zajęć edukacyjnych objętych danym egzaminem zawodowym.</w:t>
            </w:r>
            <w:r w:rsidR="008370D3" w:rsidRPr="00547112">
              <w:rPr>
                <w:color w:val="auto"/>
                <w:sz w:val="22"/>
              </w:rPr>
              <w:t>.</w:t>
            </w:r>
          </w:p>
        </w:tc>
      </w:tr>
      <w:tr w:rsidR="00064D73" w:rsidRPr="00547112" w14:paraId="3DD48E1D" w14:textId="77777777" w:rsidTr="0058412D">
        <w:trPr>
          <w:trHeight w:val="1139"/>
        </w:trPr>
        <w:tc>
          <w:tcPr>
            <w:tcW w:w="250" w:type="dxa"/>
          </w:tcPr>
          <w:p w14:paraId="6D034FC4" w14:textId="77777777" w:rsidR="00064D73" w:rsidRPr="00547112" w:rsidRDefault="00064D73" w:rsidP="00360B39">
            <w:pPr>
              <w:tabs>
                <w:tab w:val="left" w:pos="1947"/>
              </w:tabs>
              <w:rPr>
                <w:rFonts w:ascii="Times New Roman" w:hAnsi="Times New Roman"/>
                <w:b/>
              </w:rPr>
            </w:pPr>
          </w:p>
        </w:tc>
        <w:tc>
          <w:tcPr>
            <w:tcW w:w="9528" w:type="dxa"/>
            <w:gridSpan w:val="2"/>
          </w:tcPr>
          <w:p w14:paraId="3318146E" w14:textId="4E7CA39E" w:rsidR="00094D6D" w:rsidRPr="0058412D" w:rsidRDefault="00060EA1" w:rsidP="0058412D">
            <w:pPr>
              <w:pStyle w:val="Akapitzlist"/>
              <w:numPr>
                <w:ilvl w:val="5"/>
                <w:numId w:val="10"/>
              </w:numPr>
              <w:spacing w:after="0" w:line="20" w:lineRule="atLeast"/>
              <w:ind w:left="351" w:right="0" w:hanging="351"/>
              <w:rPr>
                <w:color w:val="auto"/>
                <w:sz w:val="22"/>
              </w:rPr>
            </w:pPr>
            <w:r w:rsidRPr="00547112">
              <w:rPr>
                <w:color w:val="auto"/>
                <w:sz w:val="22"/>
              </w:rPr>
              <w:t xml:space="preserve">Nauczyciele biorący udział w przeprowadzaniu </w:t>
            </w:r>
            <w:r w:rsidR="00BF692B" w:rsidRPr="00547112">
              <w:rPr>
                <w:color w:val="auto"/>
                <w:sz w:val="22"/>
              </w:rPr>
              <w:t>egzaminu potwierdzającego kwalifikacje w zawodzie</w:t>
            </w:r>
            <w:r w:rsidRPr="00547112">
              <w:rPr>
                <w:color w:val="auto"/>
                <w:sz w:val="22"/>
              </w:rPr>
              <w:t xml:space="preserve"> wykonują czynności związane z przeprowadzaniem tych egzaminów w ramach czynności i zajęć, o których mowa w art. 42 ust. 2 pkt 2 ustawy z dnia 26 stycznia 1982 r. – </w:t>
            </w:r>
            <w:hyperlink r:id="rId15" w:tgtFrame="_blank" w:tooltip="USTAWA z dnia 26 stycznia 1982 r. Karta Nauczyciela" w:history="1">
              <w:r w:rsidRPr="00547112">
                <w:rPr>
                  <w:color w:val="auto"/>
                  <w:sz w:val="22"/>
                </w:rPr>
                <w:t>Karta Nauczyciela</w:t>
              </w:r>
            </w:hyperlink>
            <w:r w:rsidR="0058412D">
              <w:rPr>
                <w:color w:val="auto"/>
                <w:sz w:val="22"/>
              </w:rPr>
              <w:t xml:space="preserve"> oraz ustalonego wynagrodzenia.</w:t>
            </w:r>
          </w:p>
        </w:tc>
      </w:tr>
    </w:tbl>
    <w:p w14:paraId="1E5CB352" w14:textId="77777777" w:rsidR="0085345B" w:rsidRPr="00547112" w:rsidRDefault="0085345B" w:rsidP="004A58A1">
      <w:pPr>
        <w:pStyle w:val="ZAWRozdzia"/>
        <w:numPr>
          <w:ilvl w:val="0"/>
          <w:numId w:val="0"/>
        </w:numPr>
        <w:spacing w:after="0" w:line="240" w:lineRule="auto"/>
        <w:ind w:left="738" w:right="0"/>
        <w:rPr>
          <w:color w:val="auto"/>
          <w:sz w:val="22"/>
          <w:szCs w:val="22"/>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8370D3" w:rsidRPr="00547112" w14:paraId="72E41C7F" w14:textId="77777777" w:rsidTr="00360B39">
        <w:tc>
          <w:tcPr>
            <w:tcW w:w="675" w:type="dxa"/>
            <w:gridSpan w:val="2"/>
          </w:tcPr>
          <w:p w14:paraId="655820E3" w14:textId="77777777" w:rsidR="008370D3" w:rsidRPr="00547112" w:rsidRDefault="008370D3" w:rsidP="00341C57">
            <w:pPr>
              <w:tabs>
                <w:tab w:val="left" w:pos="1947"/>
              </w:tabs>
              <w:spacing w:after="45"/>
              <w:rPr>
                <w:rFonts w:ascii="Times New Roman" w:hAnsi="Times New Roman"/>
                <w:b/>
              </w:rPr>
            </w:pPr>
            <w:r w:rsidRPr="00547112">
              <w:rPr>
                <w:rFonts w:ascii="Times New Roman" w:hAnsi="Times New Roman"/>
                <w:b/>
              </w:rPr>
              <w:t>3.1</w:t>
            </w:r>
            <w:r w:rsidR="00341C57" w:rsidRPr="00547112">
              <w:rPr>
                <w:rFonts w:ascii="Times New Roman" w:hAnsi="Times New Roman"/>
                <w:b/>
              </w:rPr>
              <w:t>3</w:t>
            </w:r>
            <w:r w:rsidRPr="00547112">
              <w:rPr>
                <w:rFonts w:ascii="Times New Roman" w:hAnsi="Times New Roman"/>
                <w:b/>
              </w:rPr>
              <w:t>.</w:t>
            </w:r>
          </w:p>
        </w:tc>
        <w:tc>
          <w:tcPr>
            <w:tcW w:w="9103" w:type="dxa"/>
          </w:tcPr>
          <w:p w14:paraId="00F284FA" w14:textId="77777777" w:rsidR="008370D3" w:rsidRPr="00547112" w:rsidRDefault="008370D3" w:rsidP="00C01467">
            <w:pPr>
              <w:pStyle w:val="Akapitzlist"/>
              <w:shd w:val="clear" w:color="auto" w:fill="FFFFFF"/>
              <w:spacing w:after="0" w:line="240" w:lineRule="auto"/>
              <w:ind w:left="68" w:right="0" w:firstLine="0"/>
              <w:rPr>
                <w:rFonts w:cs="Arial"/>
                <w:b/>
                <w:color w:val="auto"/>
                <w:sz w:val="22"/>
                <w:highlight w:val="yellow"/>
              </w:rPr>
            </w:pPr>
            <w:r w:rsidRPr="00547112">
              <w:rPr>
                <w:rFonts w:cs="Arial"/>
                <w:b/>
                <w:color w:val="auto"/>
                <w:sz w:val="22"/>
              </w:rPr>
              <w:t xml:space="preserve">Zespół nadzorujący przebieg części praktycznej </w:t>
            </w:r>
          </w:p>
        </w:tc>
      </w:tr>
      <w:tr w:rsidR="008370D3" w:rsidRPr="008B0429" w14:paraId="07845A4E" w14:textId="77777777" w:rsidTr="00360B39">
        <w:tc>
          <w:tcPr>
            <w:tcW w:w="250" w:type="dxa"/>
          </w:tcPr>
          <w:p w14:paraId="34261E63" w14:textId="77777777" w:rsidR="008370D3" w:rsidRPr="008B0429" w:rsidRDefault="008370D3" w:rsidP="00360B39">
            <w:pPr>
              <w:tabs>
                <w:tab w:val="left" w:pos="1947"/>
              </w:tabs>
              <w:spacing w:after="45"/>
              <w:rPr>
                <w:rFonts w:ascii="Times New Roman" w:hAnsi="Times New Roman"/>
                <w:b/>
                <w:sz w:val="12"/>
              </w:rPr>
            </w:pPr>
          </w:p>
        </w:tc>
        <w:tc>
          <w:tcPr>
            <w:tcW w:w="9528" w:type="dxa"/>
            <w:gridSpan w:val="2"/>
          </w:tcPr>
          <w:p w14:paraId="356890B6" w14:textId="77777777" w:rsidR="008370D3" w:rsidRPr="008B0429" w:rsidRDefault="008370D3" w:rsidP="00360B39">
            <w:pPr>
              <w:tabs>
                <w:tab w:val="left" w:pos="1947"/>
              </w:tabs>
              <w:spacing w:after="45"/>
              <w:rPr>
                <w:rFonts w:ascii="Times New Roman" w:hAnsi="Times New Roman"/>
                <w:sz w:val="12"/>
              </w:rPr>
            </w:pPr>
          </w:p>
        </w:tc>
      </w:tr>
      <w:tr w:rsidR="008370D3" w:rsidRPr="00BB17AC" w14:paraId="769ADA46" w14:textId="77777777" w:rsidTr="00360B39">
        <w:tc>
          <w:tcPr>
            <w:tcW w:w="250" w:type="dxa"/>
          </w:tcPr>
          <w:p w14:paraId="7B89210C" w14:textId="77777777" w:rsidR="008370D3" w:rsidRPr="00BB17AC" w:rsidRDefault="008370D3" w:rsidP="00360B39">
            <w:pPr>
              <w:tabs>
                <w:tab w:val="left" w:pos="1947"/>
              </w:tabs>
              <w:rPr>
                <w:rFonts w:ascii="Times New Roman" w:hAnsi="Times New Roman"/>
                <w:b/>
              </w:rPr>
            </w:pPr>
          </w:p>
        </w:tc>
        <w:tc>
          <w:tcPr>
            <w:tcW w:w="9528" w:type="dxa"/>
            <w:gridSpan w:val="2"/>
          </w:tcPr>
          <w:p w14:paraId="56C5CAD6" w14:textId="77777777" w:rsidR="008370D3" w:rsidRPr="00E67288" w:rsidRDefault="008370D3" w:rsidP="00FA0C0B">
            <w:pPr>
              <w:pStyle w:val="Akapitzlist"/>
              <w:numPr>
                <w:ilvl w:val="0"/>
                <w:numId w:val="13"/>
              </w:numPr>
              <w:spacing w:after="0" w:line="20" w:lineRule="atLeast"/>
              <w:ind w:left="351" w:right="0" w:hanging="357"/>
              <w:rPr>
                <w:color w:val="000000" w:themeColor="text1"/>
                <w:sz w:val="22"/>
              </w:rPr>
            </w:pPr>
            <w:r w:rsidRPr="00E67288">
              <w:rPr>
                <w:color w:val="000000" w:themeColor="text1"/>
                <w:sz w:val="22"/>
              </w:rPr>
              <w:t xml:space="preserve">Przewodniczącym zespołu nadzorującego jest: </w:t>
            </w:r>
          </w:p>
          <w:p w14:paraId="7D0348C8" w14:textId="77777777" w:rsidR="008370D3" w:rsidRPr="00E67288" w:rsidRDefault="008370D3" w:rsidP="007B13EB">
            <w:pPr>
              <w:pStyle w:val="Akapitzlist"/>
              <w:numPr>
                <w:ilvl w:val="0"/>
                <w:numId w:val="46"/>
              </w:numPr>
              <w:spacing w:after="0" w:line="20" w:lineRule="atLeast"/>
              <w:ind w:left="635" w:right="0" w:hanging="284"/>
              <w:rPr>
                <w:color w:val="000000" w:themeColor="text1"/>
                <w:sz w:val="22"/>
              </w:rPr>
            </w:pPr>
            <w:r w:rsidRPr="00E67288">
              <w:rPr>
                <w:color w:val="000000" w:themeColor="text1"/>
                <w:sz w:val="22"/>
              </w:rPr>
              <w:t>nauczyciel lub instruktor praktycznej nauki zawodu zatrudnieni w danej szkole lub placówce – w przypadku zespołu nadzorującego powołanego w szkole lub placówce;</w:t>
            </w:r>
          </w:p>
          <w:p w14:paraId="020C2715" w14:textId="77777777" w:rsidR="008370D3" w:rsidRPr="00E67288" w:rsidRDefault="008370D3" w:rsidP="007B13EB">
            <w:pPr>
              <w:pStyle w:val="Akapitzlist"/>
              <w:numPr>
                <w:ilvl w:val="0"/>
                <w:numId w:val="46"/>
              </w:numPr>
              <w:spacing w:after="0" w:line="20" w:lineRule="atLeast"/>
              <w:ind w:left="635" w:right="0" w:hanging="284"/>
              <w:rPr>
                <w:color w:val="000000" w:themeColor="text1"/>
                <w:sz w:val="22"/>
              </w:rPr>
            </w:pPr>
            <w:r w:rsidRPr="00E67288">
              <w:rPr>
                <w:color w:val="000000" w:themeColor="text1"/>
                <w:sz w:val="22"/>
              </w:rPr>
              <w:t xml:space="preserve">pracownik upoważniony przez danego pracodawcę – w przypadku zespołu nadzorującego powołanego u pracodawcy; </w:t>
            </w:r>
          </w:p>
          <w:p w14:paraId="2743FF03" w14:textId="77777777" w:rsidR="008370D3" w:rsidRPr="008370D3" w:rsidRDefault="008370D3" w:rsidP="007B13EB">
            <w:pPr>
              <w:pStyle w:val="Akapitzlist"/>
              <w:numPr>
                <w:ilvl w:val="0"/>
                <w:numId w:val="46"/>
              </w:numPr>
              <w:spacing w:after="0" w:line="20" w:lineRule="atLeast"/>
              <w:ind w:left="635" w:right="0" w:hanging="284"/>
              <w:rPr>
                <w:color w:val="000000" w:themeColor="text1"/>
                <w:sz w:val="22"/>
              </w:rPr>
            </w:pPr>
            <w:r w:rsidRPr="00E67288">
              <w:rPr>
                <w:color w:val="000000" w:themeColor="text1"/>
                <w:sz w:val="22"/>
              </w:rPr>
              <w:t xml:space="preserve">pracownik upoważniony przez dany podmiot prowadzący kwalifikacyjny kurs zawodowy – w przypadku zespołu nadzorującego powołanego w podmiocie prowadzącym kwalifikacyjny kurs zawodowy. </w:t>
            </w:r>
          </w:p>
        </w:tc>
      </w:tr>
      <w:tr w:rsidR="008370D3" w:rsidRPr="00BB17AC" w14:paraId="211A4D16" w14:textId="77777777" w:rsidTr="00360B39">
        <w:tc>
          <w:tcPr>
            <w:tcW w:w="250" w:type="dxa"/>
          </w:tcPr>
          <w:p w14:paraId="2DB4AB83" w14:textId="77777777" w:rsidR="008370D3" w:rsidRPr="00BB17AC" w:rsidRDefault="008370D3" w:rsidP="00360B39">
            <w:pPr>
              <w:tabs>
                <w:tab w:val="left" w:pos="1947"/>
              </w:tabs>
              <w:rPr>
                <w:rFonts w:ascii="Times New Roman" w:hAnsi="Times New Roman"/>
                <w:b/>
              </w:rPr>
            </w:pPr>
          </w:p>
        </w:tc>
        <w:tc>
          <w:tcPr>
            <w:tcW w:w="9528" w:type="dxa"/>
            <w:gridSpan w:val="2"/>
          </w:tcPr>
          <w:p w14:paraId="072492A4" w14:textId="77777777" w:rsidR="008370D3" w:rsidRPr="00276EFA" w:rsidRDefault="00360B39" w:rsidP="00FA0C0B">
            <w:pPr>
              <w:pStyle w:val="Akapitzlist"/>
              <w:numPr>
                <w:ilvl w:val="0"/>
                <w:numId w:val="13"/>
              </w:numPr>
              <w:ind w:left="351"/>
              <w:rPr>
                <w:color w:val="auto"/>
                <w:sz w:val="22"/>
              </w:rPr>
            </w:pPr>
            <w:r w:rsidRPr="00276EFA">
              <w:rPr>
                <w:color w:val="auto"/>
                <w:sz w:val="22"/>
              </w:rPr>
              <w:t>Przewodniczący zespołu nadzorującego przebieg części praktycznej kieruje pracą tego zespołu i zapewnia prawidłowy przebieg części praktycznej egzaminu oraz bezpieczne i higieniczne warunki pracy podczas wykonywania przez zdających zadania lub zadań egzaminacyjnych w danym miejscu przeprowadzania egzaminu</w:t>
            </w:r>
            <w:r w:rsidR="008370D3" w:rsidRPr="00276EFA">
              <w:rPr>
                <w:color w:val="auto"/>
                <w:sz w:val="22"/>
              </w:rPr>
              <w:t>.</w:t>
            </w:r>
          </w:p>
        </w:tc>
      </w:tr>
      <w:tr w:rsidR="008370D3" w:rsidRPr="00BB17AC" w14:paraId="52C12620" w14:textId="77777777" w:rsidTr="00360B39">
        <w:tc>
          <w:tcPr>
            <w:tcW w:w="250" w:type="dxa"/>
          </w:tcPr>
          <w:p w14:paraId="090BFE9E" w14:textId="77777777" w:rsidR="008370D3" w:rsidRPr="00BB17AC" w:rsidRDefault="008370D3" w:rsidP="00360B39">
            <w:pPr>
              <w:tabs>
                <w:tab w:val="left" w:pos="1947"/>
              </w:tabs>
              <w:rPr>
                <w:rFonts w:ascii="Times New Roman" w:hAnsi="Times New Roman"/>
                <w:b/>
              </w:rPr>
            </w:pPr>
          </w:p>
        </w:tc>
        <w:tc>
          <w:tcPr>
            <w:tcW w:w="9528" w:type="dxa"/>
            <w:gridSpan w:val="2"/>
          </w:tcPr>
          <w:p w14:paraId="2C339AAA" w14:textId="274221DB" w:rsidR="008370D3" w:rsidRPr="00276EFA" w:rsidRDefault="00360B39" w:rsidP="00FA0C0B">
            <w:pPr>
              <w:pStyle w:val="Akapitzlist"/>
              <w:numPr>
                <w:ilvl w:val="0"/>
                <w:numId w:val="13"/>
              </w:numPr>
              <w:ind w:left="351"/>
              <w:rPr>
                <w:color w:val="auto"/>
                <w:sz w:val="22"/>
              </w:rPr>
            </w:pPr>
            <w:r w:rsidRPr="00276EFA">
              <w:rPr>
                <w:color w:val="auto"/>
                <w:sz w:val="22"/>
                <w:szCs w:val="22"/>
              </w:rPr>
              <w:t xml:space="preserve">W przypadku braku możliwości powołania przewodniczącego zespołu nadzorującego </w:t>
            </w:r>
            <w:r w:rsidR="00EF4070" w:rsidRPr="00276EFA">
              <w:rPr>
                <w:color w:val="auto"/>
                <w:sz w:val="22"/>
                <w:szCs w:val="22"/>
              </w:rPr>
              <w:t xml:space="preserve">przebieg części praktycznej </w:t>
            </w:r>
            <w:r w:rsidRPr="00276EFA">
              <w:rPr>
                <w:color w:val="auto"/>
                <w:sz w:val="22"/>
                <w:szCs w:val="22"/>
              </w:rPr>
              <w:t xml:space="preserve">spośród nauczycieli zatrudnionych w szkole, placówce lub centrum, w którym jest przeprowadzany </w:t>
            </w:r>
            <w:r w:rsidR="00BF692B" w:rsidRPr="00276EFA">
              <w:rPr>
                <w:color w:val="auto"/>
                <w:sz w:val="22"/>
                <w:szCs w:val="22"/>
              </w:rPr>
              <w:t>egzamin potwierdzający kwalifikacje w zawodzie</w:t>
            </w:r>
            <w:r w:rsidRPr="00276EFA">
              <w:rPr>
                <w:color w:val="auto"/>
                <w:sz w:val="22"/>
                <w:szCs w:val="22"/>
              </w:rPr>
              <w:t>, przewodniczącym zespołu nadzorującego może być inny nauczyciel, w tym osoba posiadająca kwalifikacje wymagane do zajmowania stanowiska nauczyciela niezatrudniona w szkole, placówce lub centrum. Przewodniczącego zespołu nadzorującego, powołuje przewodniczący zespołu egzaminacyjnego</w:t>
            </w:r>
            <w:r w:rsidR="008370D3" w:rsidRPr="00276EFA">
              <w:rPr>
                <w:color w:val="auto"/>
                <w:sz w:val="22"/>
              </w:rPr>
              <w:t>.</w:t>
            </w:r>
          </w:p>
        </w:tc>
      </w:tr>
      <w:tr w:rsidR="00EF4070" w:rsidRPr="00BB17AC" w14:paraId="123A8A6E" w14:textId="77777777" w:rsidTr="00EF4070">
        <w:trPr>
          <w:trHeight w:val="1251"/>
        </w:trPr>
        <w:tc>
          <w:tcPr>
            <w:tcW w:w="250" w:type="dxa"/>
          </w:tcPr>
          <w:p w14:paraId="56E08692" w14:textId="77777777" w:rsidR="00EF4070" w:rsidRPr="00BB17AC" w:rsidRDefault="00EF4070" w:rsidP="00360B39">
            <w:pPr>
              <w:tabs>
                <w:tab w:val="left" w:pos="1947"/>
              </w:tabs>
              <w:rPr>
                <w:rFonts w:ascii="Times New Roman" w:hAnsi="Times New Roman"/>
                <w:b/>
              </w:rPr>
            </w:pPr>
          </w:p>
        </w:tc>
        <w:tc>
          <w:tcPr>
            <w:tcW w:w="9528" w:type="dxa"/>
            <w:gridSpan w:val="2"/>
          </w:tcPr>
          <w:p w14:paraId="7E976CEC" w14:textId="77777777" w:rsidR="00EF4070" w:rsidRPr="00276EFA" w:rsidRDefault="00EF4070" w:rsidP="00EF4070">
            <w:pPr>
              <w:pStyle w:val="Akapitzlist"/>
              <w:numPr>
                <w:ilvl w:val="0"/>
                <w:numId w:val="13"/>
              </w:numPr>
              <w:ind w:left="351"/>
              <w:rPr>
                <w:color w:val="auto"/>
                <w:sz w:val="22"/>
                <w:szCs w:val="22"/>
              </w:rPr>
            </w:pPr>
            <w:r w:rsidRPr="00276EFA">
              <w:rPr>
                <w:color w:val="auto"/>
                <w:sz w:val="22"/>
                <w:szCs w:val="22"/>
              </w:rPr>
              <w:t xml:space="preserve">W skład zespołu nadzorującego nie mogą wchodzić nauczyciele lub instruktorzy praktycznej nauki zawodu oraz pracownicy upoważnieni odpowiednio przez pracodawcę lub podmiot prowadzący kwalifikacyjny kurs zawodowy, którzy prowadzą ze zdającymi zajęcia edukacyjne objęte danym egzaminem zawodowym. </w:t>
            </w:r>
          </w:p>
        </w:tc>
      </w:tr>
      <w:tr w:rsidR="00EF4070" w:rsidRPr="00BB17AC" w14:paraId="6FB0E376" w14:textId="77777777" w:rsidTr="00360B39">
        <w:tc>
          <w:tcPr>
            <w:tcW w:w="250" w:type="dxa"/>
          </w:tcPr>
          <w:p w14:paraId="6ADD58A1" w14:textId="77777777" w:rsidR="00EF4070" w:rsidRPr="00BB17AC" w:rsidRDefault="00EF4070" w:rsidP="00360B39">
            <w:pPr>
              <w:tabs>
                <w:tab w:val="left" w:pos="1947"/>
              </w:tabs>
              <w:rPr>
                <w:rFonts w:ascii="Times New Roman" w:hAnsi="Times New Roman"/>
                <w:b/>
              </w:rPr>
            </w:pPr>
          </w:p>
        </w:tc>
        <w:tc>
          <w:tcPr>
            <w:tcW w:w="9528" w:type="dxa"/>
            <w:gridSpan w:val="2"/>
          </w:tcPr>
          <w:p w14:paraId="4519B016" w14:textId="77777777" w:rsidR="00EF4070" w:rsidRPr="00E513FE" w:rsidRDefault="00EF4070" w:rsidP="00EF4070">
            <w:pPr>
              <w:pStyle w:val="Akapitzlist"/>
              <w:numPr>
                <w:ilvl w:val="0"/>
                <w:numId w:val="13"/>
              </w:numPr>
              <w:ind w:left="351"/>
              <w:rPr>
                <w:color w:val="auto"/>
                <w:sz w:val="22"/>
                <w:szCs w:val="22"/>
              </w:rPr>
            </w:pPr>
            <w:r w:rsidRPr="00276EFA">
              <w:rPr>
                <w:color w:val="auto"/>
                <w:sz w:val="22"/>
                <w:szCs w:val="22"/>
              </w:rPr>
              <w:t xml:space="preserve">Jeżeli do części praktycznej </w:t>
            </w:r>
            <w:r w:rsidR="00BF692B" w:rsidRPr="00276EFA">
              <w:rPr>
                <w:color w:val="auto"/>
                <w:sz w:val="22"/>
                <w:szCs w:val="22"/>
              </w:rPr>
              <w:t>egzaminu potwierdzającego kwalifikacje w zawodzie</w:t>
            </w:r>
            <w:r w:rsidRPr="00276EFA">
              <w:rPr>
                <w:color w:val="auto"/>
                <w:sz w:val="22"/>
                <w:szCs w:val="22"/>
              </w:rPr>
              <w:t xml:space="preserve"> uczniowie przystępują w szkole innej niż szkoła, do której uczęszczają, w placówce, w centrum, u pracodawcy lub w podmiocie prowadzącym kwalifikacyjny kurs zawodowy, członkiem zespołu nadzorującego może być nauczyciel lub instruktor praktycznej nauki zawodu zatrudnieni w szkole, do której uczęszczają uczniowie, i którzy nie prowadzą z tymi uczniami zajęć edukacyjnych objętych danym egzaminem</w:t>
            </w:r>
            <w:r w:rsidRPr="00276EFA">
              <w:rPr>
                <w:color w:val="auto"/>
                <w:sz w:val="22"/>
              </w:rPr>
              <w:t xml:space="preserve"> zawodowym.</w:t>
            </w:r>
          </w:p>
          <w:p w14:paraId="489DFAF2" w14:textId="27E594E6" w:rsidR="00E513FE" w:rsidRPr="00E513FE" w:rsidRDefault="00E513FE" w:rsidP="00E513FE">
            <w:pPr>
              <w:pStyle w:val="Akapitzlist"/>
              <w:numPr>
                <w:ilvl w:val="0"/>
                <w:numId w:val="13"/>
              </w:numPr>
              <w:spacing w:after="0" w:line="240" w:lineRule="atLeast"/>
              <w:ind w:left="346" w:right="0" w:hanging="357"/>
              <w:rPr>
                <w:color w:val="auto"/>
                <w:sz w:val="22"/>
                <w:szCs w:val="22"/>
              </w:rPr>
            </w:pPr>
            <w:r w:rsidRPr="0058412D">
              <w:rPr>
                <w:color w:val="000000" w:themeColor="text1"/>
                <w:sz w:val="22"/>
                <w:szCs w:val="22"/>
              </w:rPr>
              <w:t>W przypadku braku możliwości powołania w skład zespołu nadzorującego przebieg części praktycznej egzaminu potwierdzającego kwalifikacje w zawodzi</w:t>
            </w:r>
            <w:r w:rsidR="00CC025A">
              <w:rPr>
                <w:color w:val="000000" w:themeColor="text1"/>
                <w:sz w:val="22"/>
                <w:szCs w:val="22"/>
              </w:rPr>
              <w:t>e</w:t>
            </w:r>
            <w:r w:rsidRPr="0058412D">
              <w:rPr>
                <w:color w:val="000000" w:themeColor="text1"/>
                <w:sz w:val="22"/>
                <w:szCs w:val="22"/>
              </w:rPr>
              <w:t>, której jedynym rezultatem końcowym wykonania zadania lub zadań egzaminacyjnych jest dokumentacja, nauczycieli zatrudnionych w szkole, placówce lub centrum, w których jest przeprowadzany  egzamin potwierdzający kwalifikacje w zawodzie, w skład zespołu nadzorującego mogą wchodzić inni nauczyciele, w tym osoby posiadające kwalifikacje wymagane do zajmowania stanowiska nauczyciela niezatrudnione w szkole, placówce lub centrum.</w:t>
            </w:r>
          </w:p>
        </w:tc>
      </w:tr>
      <w:tr w:rsidR="008370D3" w:rsidRPr="00BB17AC" w14:paraId="52C1F12C" w14:textId="77777777" w:rsidTr="00360B39">
        <w:tc>
          <w:tcPr>
            <w:tcW w:w="250" w:type="dxa"/>
          </w:tcPr>
          <w:p w14:paraId="701325FE" w14:textId="77777777" w:rsidR="008370D3" w:rsidRPr="00BB17AC" w:rsidRDefault="008370D3" w:rsidP="00360B39">
            <w:pPr>
              <w:tabs>
                <w:tab w:val="left" w:pos="1947"/>
              </w:tabs>
              <w:rPr>
                <w:rFonts w:ascii="Times New Roman" w:hAnsi="Times New Roman"/>
                <w:b/>
              </w:rPr>
            </w:pPr>
          </w:p>
        </w:tc>
        <w:tc>
          <w:tcPr>
            <w:tcW w:w="9528" w:type="dxa"/>
            <w:gridSpan w:val="2"/>
          </w:tcPr>
          <w:p w14:paraId="29A5727E" w14:textId="77777777" w:rsidR="008370D3" w:rsidRPr="00276EFA" w:rsidRDefault="00E80997" w:rsidP="003965DC">
            <w:pPr>
              <w:pStyle w:val="Akapitzlist"/>
              <w:numPr>
                <w:ilvl w:val="0"/>
                <w:numId w:val="13"/>
              </w:numPr>
              <w:ind w:left="351" w:hanging="283"/>
              <w:rPr>
                <w:color w:val="auto"/>
                <w:sz w:val="22"/>
                <w:szCs w:val="22"/>
              </w:rPr>
            </w:pPr>
            <w:r w:rsidRPr="00276EFA">
              <w:rPr>
                <w:b/>
                <w:color w:val="auto"/>
                <w:sz w:val="22"/>
                <w:szCs w:val="22"/>
              </w:rPr>
              <w:t>Skład zespołu nadzorującego przebieg części praktycznej - model egzaminu w i wk</w:t>
            </w:r>
          </w:p>
          <w:p w14:paraId="4B2610EF" w14:textId="32CFF80D" w:rsidR="00E80997" w:rsidRPr="00276EFA" w:rsidRDefault="007A24B1" w:rsidP="003F02DA">
            <w:pPr>
              <w:pStyle w:val="Akapitzlist"/>
              <w:numPr>
                <w:ilvl w:val="1"/>
                <w:numId w:val="13"/>
              </w:numPr>
              <w:spacing w:after="0" w:line="20" w:lineRule="atLeast"/>
              <w:ind w:left="493" w:right="0" w:hanging="218"/>
              <w:rPr>
                <w:color w:val="auto"/>
                <w:sz w:val="22"/>
                <w:szCs w:val="22"/>
              </w:rPr>
            </w:pPr>
            <w:r w:rsidRPr="00276EFA">
              <w:rPr>
                <w:color w:val="auto"/>
                <w:sz w:val="22"/>
              </w:rPr>
              <w:t xml:space="preserve">W skład zespołu nadzorującego przebieg części praktycznej </w:t>
            </w:r>
            <w:r w:rsidR="00BF692B" w:rsidRPr="00276EFA">
              <w:rPr>
                <w:color w:val="auto"/>
                <w:sz w:val="22"/>
              </w:rPr>
              <w:t>egzaminu potwierdzającego kwalifikacje w zawodzie</w:t>
            </w:r>
            <w:r w:rsidRPr="00276EFA">
              <w:rPr>
                <w:color w:val="auto"/>
                <w:sz w:val="22"/>
              </w:rPr>
              <w:t xml:space="preserve">, której rezultatem końcowym wykonania zadania lub zadań egzaminacyjnych jest wyrób lub usługa, wchodzi </w:t>
            </w:r>
            <w:r w:rsidRPr="00276EFA">
              <w:rPr>
                <w:b/>
                <w:color w:val="auto"/>
                <w:sz w:val="22"/>
              </w:rPr>
              <w:t>przewodniczący</w:t>
            </w:r>
            <w:r w:rsidRPr="00276EFA">
              <w:rPr>
                <w:color w:val="auto"/>
                <w:sz w:val="22"/>
              </w:rPr>
              <w:t xml:space="preserve"> oraz  egzaminator lub egzaminatorzy wpisani do ewidencji egzaminatorów w zakresie przeprowadzania </w:t>
            </w:r>
            <w:r w:rsidR="00BF692B" w:rsidRPr="00276EFA">
              <w:rPr>
                <w:color w:val="auto"/>
                <w:sz w:val="22"/>
              </w:rPr>
              <w:t>egzaminu potwierdzającego kwalifikacje w zawodzie</w:t>
            </w:r>
            <w:r w:rsidRPr="00276EFA">
              <w:rPr>
                <w:color w:val="auto"/>
                <w:sz w:val="22"/>
              </w:rPr>
              <w:t xml:space="preserve"> prowadzonej przez okręgową komisję egzaminacyjną, wyznaczeni przez </w:t>
            </w:r>
            <w:r w:rsidR="00A248F1" w:rsidRPr="00276EFA">
              <w:rPr>
                <w:color w:val="auto"/>
                <w:sz w:val="22"/>
              </w:rPr>
              <w:t>przewodniczącego zespołu egzaminacyjnego</w:t>
            </w:r>
            <w:r w:rsidR="00E80997" w:rsidRPr="00276EFA">
              <w:rPr>
                <w:color w:val="auto"/>
                <w:sz w:val="22"/>
                <w:szCs w:val="22"/>
              </w:rPr>
              <w:t xml:space="preserve">. </w:t>
            </w:r>
          </w:p>
          <w:p w14:paraId="0E646D67" w14:textId="48DB1C83" w:rsidR="00E80997" w:rsidRPr="00276EFA" w:rsidRDefault="007A24B1" w:rsidP="003F02DA">
            <w:pPr>
              <w:pStyle w:val="Akapitzlist"/>
              <w:numPr>
                <w:ilvl w:val="1"/>
                <w:numId w:val="13"/>
              </w:numPr>
              <w:ind w:left="493" w:hanging="218"/>
              <w:rPr>
                <w:color w:val="auto"/>
                <w:sz w:val="22"/>
                <w:szCs w:val="22"/>
              </w:rPr>
            </w:pPr>
            <w:r w:rsidRPr="00276EFA">
              <w:rPr>
                <w:color w:val="auto"/>
                <w:sz w:val="22"/>
              </w:rPr>
              <w:t xml:space="preserve">Jeden egzaminator wchodzący w skład zespołu nadzorującego obserwuje i ocenia 6 zdających przystępujących do części praktycznej </w:t>
            </w:r>
            <w:r w:rsidR="00BF692B" w:rsidRPr="00276EFA">
              <w:rPr>
                <w:color w:val="auto"/>
                <w:sz w:val="22"/>
              </w:rPr>
              <w:t>egzaminu potwierdzającego kwalifikacje w zawodzie</w:t>
            </w:r>
            <w:r w:rsidRPr="00276EFA">
              <w:rPr>
                <w:color w:val="auto"/>
                <w:sz w:val="22"/>
              </w:rPr>
              <w:t xml:space="preserve"> w</w:t>
            </w:r>
            <w:r w:rsidR="00DF7FB2" w:rsidRPr="00276EFA">
              <w:rPr>
                <w:color w:val="auto"/>
                <w:sz w:val="22"/>
              </w:rPr>
              <w:t> </w:t>
            </w:r>
            <w:r w:rsidRPr="00276EFA">
              <w:rPr>
                <w:color w:val="auto"/>
                <w:sz w:val="22"/>
              </w:rPr>
              <w:t xml:space="preserve">miejscu przeprowadzania części praktycznej </w:t>
            </w:r>
            <w:r w:rsidR="00BF692B" w:rsidRPr="00276EFA">
              <w:rPr>
                <w:color w:val="auto"/>
                <w:sz w:val="22"/>
              </w:rPr>
              <w:t>egzaminu potwierdzającego kwalifikacje w</w:t>
            </w:r>
            <w:r w:rsidR="00DF7FB2" w:rsidRPr="00276EFA">
              <w:rPr>
                <w:color w:val="auto"/>
                <w:sz w:val="22"/>
              </w:rPr>
              <w:t> </w:t>
            </w:r>
            <w:r w:rsidR="00BF692B" w:rsidRPr="00276EFA">
              <w:rPr>
                <w:color w:val="auto"/>
                <w:sz w:val="22"/>
              </w:rPr>
              <w:t>zawodzie</w:t>
            </w:r>
            <w:r w:rsidRPr="00276EFA">
              <w:rPr>
                <w:color w:val="auto"/>
                <w:sz w:val="22"/>
              </w:rPr>
              <w:t>.</w:t>
            </w:r>
            <w:r w:rsidR="00E80997" w:rsidRPr="00276EFA">
              <w:rPr>
                <w:color w:val="auto"/>
                <w:sz w:val="22"/>
                <w:szCs w:val="22"/>
              </w:rPr>
              <w:t xml:space="preserve"> </w:t>
            </w:r>
          </w:p>
          <w:p w14:paraId="3DC5D452" w14:textId="2C596111" w:rsidR="00E80997" w:rsidRPr="00276EFA" w:rsidRDefault="007A24B1" w:rsidP="003F02DA">
            <w:pPr>
              <w:pStyle w:val="Akapitzlist"/>
              <w:numPr>
                <w:ilvl w:val="1"/>
                <w:numId w:val="13"/>
              </w:numPr>
              <w:ind w:left="493" w:hanging="218"/>
              <w:rPr>
                <w:color w:val="auto"/>
                <w:sz w:val="22"/>
                <w:szCs w:val="22"/>
              </w:rPr>
            </w:pPr>
            <w:r w:rsidRPr="00276EFA">
              <w:rPr>
                <w:color w:val="auto"/>
                <w:sz w:val="22"/>
              </w:rPr>
              <w:t xml:space="preserve">Jeżeli w miejscu przeprowadzania części praktycznej </w:t>
            </w:r>
            <w:r w:rsidR="00BF692B" w:rsidRPr="00276EFA">
              <w:rPr>
                <w:color w:val="auto"/>
                <w:sz w:val="22"/>
              </w:rPr>
              <w:t>egzaminu potwierdzającego kwalifikacje w zawodzie</w:t>
            </w:r>
            <w:r w:rsidRPr="00276EFA">
              <w:rPr>
                <w:color w:val="auto"/>
                <w:sz w:val="22"/>
              </w:rPr>
              <w:t xml:space="preserve"> jest więcej niż 6 zdających, dla każdych kolejnych 6 zdających wyznacza się dodatkowo egzaminatora obserwującego i oceniającego tych zdających</w:t>
            </w:r>
            <w:r w:rsidR="00E80997" w:rsidRPr="00276EFA">
              <w:rPr>
                <w:color w:val="auto"/>
                <w:sz w:val="22"/>
                <w:szCs w:val="22"/>
              </w:rPr>
              <w:t xml:space="preserve">. </w:t>
            </w:r>
          </w:p>
          <w:p w14:paraId="696F27B3" w14:textId="65291232" w:rsidR="00E80997" w:rsidRPr="00276EFA" w:rsidRDefault="007A24B1" w:rsidP="003F02DA">
            <w:pPr>
              <w:pStyle w:val="Akapitzlist"/>
              <w:numPr>
                <w:ilvl w:val="1"/>
                <w:numId w:val="13"/>
              </w:numPr>
              <w:ind w:left="493" w:hanging="218"/>
              <w:rPr>
                <w:color w:val="auto"/>
                <w:sz w:val="22"/>
                <w:szCs w:val="22"/>
              </w:rPr>
            </w:pPr>
            <w:r w:rsidRPr="00276EFA">
              <w:rPr>
                <w:color w:val="auto"/>
                <w:sz w:val="22"/>
              </w:rPr>
              <w:t xml:space="preserve">Jeżeli ze względów technicznych lub organizacyjnych do części praktycznej </w:t>
            </w:r>
            <w:r w:rsidR="00BF692B" w:rsidRPr="00276EFA">
              <w:rPr>
                <w:color w:val="auto"/>
                <w:sz w:val="22"/>
              </w:rPr>
              <w:t>egzaminu potwierdzającego kwalifikacje w zawodzie</w:t>
            </w:r>
            <w:r w:rsidRPr="00276EFA">
              <w:rPr>
                <w:color w:val="auto"/>
                <w:sz w:val="22"/>
              </w:rPr>
              <w:t xml:space="preserve"> w w miejscu przeprowadzania części praktycznej </w:t>
            </w:r>
            <w:r w:rsidR="00BF692B" w:rsidRPr="00276EFA">
              <w:rPr>
                <w:color w:val="auto"/>
                <w:sz w:val="22"/>
              </w:rPr>
              <w:t>egzaminu potwierdzającego kwalifikacje w zawodzie</w:t>
            </w:r>
            <w:r w:rsidRPr="00276EFA">
              <w:rPr>
                <w:color w:val="auto"/>
                <w:sz w:val="22"/>
              </w:rPr>
              <w:t xml:space="preserve"> przystępuje mniej niż 6 zdających, zdających tych obserwuje i ocenia jeden egzaminator</w:t>
            </w:r>
            <w:r w:rsidR="00E80997" w:rsidRPr="00276EFA">
              <w:rPr>
                <w:color w:val="auto"/>
                <w:sz w:val="22"/>
                <w:szCs w:val="22"/>
              </w:rPr>
              <w:t>.</w:t>
            </w:r>
          </w:p>
          <w:p w14:paraId="6852FD07" w14:textId="0CC96192" w:rsidR="00E80997" w:rsidRPr="00276EFA" w:rsidRDefault="00271176" w:rsidP="006C6EC6">
            <w:pPr>
              <w:pStyle w:val="Akapitzlist"/>
              <w:numPr>
                <w:ilvl w:val="1"/>
                <w:numId w:val="13"/>
              </w:numPr>
              <w:spacing w:after="0" w:line="20" w:lineRule="atLeast"/>
              <w:ind w:left="493" w:right="0" w:hanging="218"/>
              <w:rPr>
                <w:color w:val="auto"/>
                <w:sz w:val="22"/>
                <w:szCs w:val="22"/>
              </w:rPr>
            </w:pPr>
            <w:r w:rsidRPr="00276EFA">
              <w:rPr>
                <w:color w:val="auto"/>
                <w:sz w:val="22"/>
              </w:rPr>
              <w:t xml:space="preserve">Egzaminatorzy wyznaczeni przez </w:t>
            </w:r>
            <w:r w:rsidR="006C6EC6" w:rsidRPr="00276EFA">
              <w:rPr>
                <w:color w:val="auto"/>
                <w:sz w:val="22"/>
              </w:rPr>
              <w:t>przewodniczącego zespoł</w:t>
            </w:r>
            <w:r w:rsidRPr="00276EFA">
              <w:rPr>
                <w:color w:val="auto"/>
                <w:sz w:val="22"/>
              </w:rPr>
              <w:t xml:space="preserve"> wchodzą w skład zespołu egzaminacyjnego powołanego w danej szkole, placówce, w danym centrum, u danego pracodawcy lub w danym podmiocie</w:t>
            </w:r>
            <w:r w:rsidR="00E80997" w:rsidRPr="00276EFA">
              <w:rPr>
                <w:color w:val="auto"/>
                <w:sz w:val="22"/>
                <w:szCs w:val="22"/>
              </w:rPr>
              <w:t xml:space="preserve">. </w:t>
            </w:r>
          </w:p>
        </w:tc>
      </w:tr>
      <w:tr w:rsidR="00271176" w:rsidRPr="00E80997" w14:paraId="63A3B7E0" w14:textId="77777777" w:rsidTr="00360B39">
        <w:tc>
          <w:tcPr>
            <w:tcW w:w="250" w:type="dxa"/>
          </w:tcPr>
          <w:p w14:paraId="754E19F2" w14:textId="77777777" w:rsidR="00271176" w:rsidRPr="00E80997" w:rsidRDefault="00271176" w:rsidP="00360B39">
            <w:pPr>
              <w:tabs>
                <w:tab w:val="left" w:pos="1947"/>
              </w:tabs>
              <w:rPr>
                <w:rFonts w:ascii="Times New Roman" w:hAnsi="Times New Roman"/>
              </w:rPr>
            </w:pPr>
          </w:p>
        </w:tc>
        <w:tc>
          <w:tcPr>
            <w:tcW w:w="9528" w:type="dxa"/>
            <w:gridSpan w:val="2"/>
          </w:tcPr>
          <w:p w14:paraId="50464782" w14:textId="096E9FE6" w:rsidR="00271176" w:rsidRPr="00276EFA" w:rsidRDefault="00271176" w:rsidP="003965DC">
            <w:pPr>
              <w:pStyle w:val="Akapitzlist"/>
              <w:numPr>
                <w:ilvl w:val="0"/>
                <w:numId w:val="13"/>
              </w:numPr>
              <w:ind w:left="351" w:hanging="351"/>
              <w:rPr>
                <w:b/>
                <w:color w:val="auto"/>
                <w:sz w:val="22"/>
                <w:szCs w:val="22"/>
              </w:rPr>
            </w:pPr>
            <w:r w:rsidRPr="00276EFA">
              <w:rPr>
                <w:b/>
                <w:color w:val="auto"/>
                <w:sz w:val="22"/>
                <w:szCs w:val="22"/>
              </w:rPr>
              <w:t>Wyznaczanie egzaminatora lu</w:t>
            </w:r>
            <w:r w:rsidR="00A248F1" w:rsidRPr="00276EFA">
              <w:rPr>
                <w:b/>
                <w:color w:val="auto"/>
                <w:sz w:val="22"/>
                <w:szCs w:val="22"/>
              </w:rPr>
              <w:t>b egzaminatorów przez przewodniczącego zespołu egzaminacyjnego</w:t>
            </w:r>
          </w:p>
          <w:p w14:paraId="78867DE4" w14:textId="29BA96C8" w:rsidR="00DF7FB2" w:rsidRPr="00276EFA" w:rsidRDefault="00271176" w:rsidP="003F02DA">
            <w:pPr>
              <w:pStyle w:val="Akapitzlist"/>
              <w:numPr>
                <w:ilvl w:val="1"/>
                <w:numId w:val="13"/>
              </w:numPr>
              <w:ind w:left="493" w:hanging="284"/>
              <w:rPr>
                <w:color w:val="auto"/>
                <w:sz w:val="22"/>
                <w:szCs w:val="22"/>
              </w:rPr>
            </w:pPr>
            <w:r w:rsidRPr="00276EFA">
              <w:rPr>
                <w:color w:val="auto"/>
                <w:sz w:val="22"/>
                <w:szCs w:val="22"/>
              </w:rPr>
              <w:t>Dyrektor okręg</w:t>
            </w:r>
            <w:r w:rsidR="003901BA" w:rsidRPr="00276EFA">
              <w:rPr>
                <w:color w:val="auto"/>
                <w:sz w:val="22"/>
                <w:szCs w:val="22"/>
              </w:rPr>
              <w:t>owej komisji egzaminacyjnej</w:t>
            </w:r>
            <w:r w:rsidRPr="00276EFA">
              <w:rPr>
                <w:color w:val="auto"/>
                <w:sz w:val="22"/>
                <w:szCs w:val="22"/>
              </w:rPr>
              <w:t xml:space="preserve"> nie później niż na 2 miesiące </w:t>
            </w:r>
            <w:r w:rsidR="00063120" w:rsidRPr="00276EFA">
              <w:rPr>
                <w:color w:val="auto"/>
                <w:sz w:val="22"/>
                <w:szCs w:val="22"/>
              </w:rPr>
              <w:t>przed terminem</w:t>
            </w:r>
            <w:r w:rsidRPr="00276EFA">
              <w:rPr>
                <w:color w:val="auto"/>
                <w:sz w:val="22"/>
                <w:szCs w:val="22"/>
              </w:rPr>
              <w:t xml:space="preserve"> </w:t>
            </w:r>
            <w:r w:rsidR="00BF692B" w:rsidRPr="00276EFA">
              <w:rPr>
                <w:color w:val="auto"/>
                <w:sz w:val="22"/>
                <w:szCs w:val="22"/>
              </w:rPr>
              <w:t>egzaminu potwierdzającego kwalifikacje w zawodzie</w:t>
            </w:r>
            <w:r w:rsidRPr="00276EFA">
              <w:rPr>
                <w:color w:val="auto"/>
                <w:sz w:val="22"/>
                <w:szCs w:val="22"/>
              </w:rPr>
              <w:t xml:space="preserve"> </w:t>
            </w:r>
            <w:r w:rsidR="006C6EC6" w:rsidRPr="00276EFA">
              <w:rPr>
                <w:color w:val="auto"/>
                <w:sz w:val="22"/>
                <w:szCs w:val="22"/>
              </w:rPr>
              <w:t>przekazuje</w:t>
            </w:r>
            <w:r w:rsidR="00DD19E4" w:rsidRPr="00276EFA">
              <w:rPr>
                <w:color w:val="auto"/>
                <w:sz w:val="22"/>
                <w:szCs w:val="22"/>
              </w:rPr>
              <w:t xml:space="preserve"> przewodniczącemu zespołu egzaminacyjnego</w:t>
            </w:r>
            <w:r w:rsidR="006C6EC6" w:rsidRPr="00276EFA">
              <w:rPr>
                <w:color w:val="auto"/>
                <w:sz w:val="22"/>
                <w:szCs w:val="22"/>
              </w:rPr>
              <w:t xml:space="preserve"> wykaz</w:t>
            </w:r>
            <w:r w:rsidRPr="00276EFA">
              <w:rPr>
                <w:color w:val="auto"/>
                <w:sz w:val="22"/>
                <w:szCs w:val="22"/>
              </w:rPr>
              <w:t xml:space="preserve"> egzaminatorów </w:t>
            </w:r>
            <w:r w:rsidR="00DF7FB2" w:rsidRPr="00276EFA">
              <w:rPr>
                <w:color w:val="auto"/>
                <w:sz w:val="22"/>
              </w:rPr>
              <w:t>wpisanych do ewidencji egzaminatorów w zakresie przeprowadzania egzaminu potwierdzającego kwalifikacje w zawodzie prowadzonej przez okręgową komisję egzaminacyjną.</w:t>
            </w:r>
          </w:p>
          <w:p w14:paraId="333223F7" w14:textId="4892239F" w:rsidR="00271176" w:rsidRPr="00276EFA" w:rsidRDefault="00DF7FB2" w:rsidP="003F02DA">
            <w:pPr>
              <w:pStyle w:val="Akapitzlist"/>
              <w:numPr>
                <w:ilvl w:val="1"/>
                <w:numId w:val="13"/>
              </w:numPr>
              <w:ind w:left="493" w:hanging="284"/>
              <w:rPr>
                <w:color w:val="auto"/>
                <w:sz w:val="22"/>
                <w:szCs w:val="22"/>
              </w:rPr>
            </w:pPr>
            <w:r w:rsidRPr="00276EFA">
              <w:rPr>
                <w:color w:val="auto"/>
                <w:sz w:val="22"/>
              </w:rPr>
              <w:t>Przewodniczący zespołu egzaminacyjnego</w:t>
            </w:r>
            <w:r w:rsidRPr="00276EFA">
              <w:rPr>
                <w:color w:val="auto"/>
                <w:sz w:val="22"/>
                <w:szCs w:val="22"/>
              </w:rPr>
              <w:t xml:space="preserve"> </w:t>
            </w:r>
            <w:r w:rsidR="00316A5E" w:rsidRPr="00276EFA">
              <w:rPr>
                <w:color w:val="auto"/>
                <w:sz w:val="22"/>
                <w:szCs w:val="22"/>
              </w:rPr>
              <w:t>spośród znajdujących się na wykazie egzaminatorów wskazuje egzaminatorów wchodzących w skład zespołów nadzorujących i informuje o tym dyrektora okręgowej komisji egzaminacyjnej</w:t>
            </w:r>
            <w:r w:rsidR="00271176" w:rsidRPr="00276EFA">
              <w:rPr>
                <w:color w:val="auto"/>
                <w:sz w:val="22"/>
                <w:szCs w:val="22"/>
              </w:rPr>
              <w:t>.</w:t>
            </w:r>
          </w:p>
          <w:p w14:paraId="259A7720" w14:textId="5D510805" w:rsidR="002F6915" w:rsidRPr="00276EFA" w:rsidRDefault="002F6915" w:rsidP="003F02DA">
            <w:pPr>
              <w:pStyle w:val="Akapitzlist"/>
              <w:numPr>
                <w:ilvl w:val="1"/>
                <w:numId w:val="13"/>
              </w:numPr>
              <w:ind w:left="493" w:hanging="284"/>
              <w:rPr>
                <w:color w:val="auto"/>
                <w:sz w:val="22"/>
                <w:szCs w:val="22"/>
              </w:rPr>
            </w:pPr>
            <w:r w:rsidRPr="00276EFA">
              <w:rPr>
                <w:color w:val="auto"/>
                <w:sz w:val="22"/>
                <w:szCs w:val="22"/>
              </w:rPr>
              <w:t xml:space="preserve">Egzaminatorem nie może być nauczyciel lub instruktor praktycznej nauki zawodu zatrudnieni </w:t>
            </w:r>
            <w:r w:rsidRPr="00276EFA">
              <w:rPr>
                <w:color w:val="auto"/>
                <w:sz w:val="22"/>
                <w:szCs w:val="22"/>
              </w:rPr>
              <w:br/>
              <w:t xml:space="preserve">w szkole, placówce lub centrum, w którym jest przeprowadzana część praktyczna </w:t>
            </w:r>
            <w:r w:rsidR="00BF692B" w:rsidRPr="00276EFA">
              <w:rPr>
                <w:color w:val="auto"/>
                <w:sz w:val="22"/>
                <w:szCs w:val="22"/>
              </w:rPr>
              <w:t>egzaminu potwierdzającego kwalifikacje w zawodzie</w:t>
            </w:r>
            <w:r w:rsidRPr="00276EFA">
              <w:rPr>
                <w:color w:val="auto"/>
                <w:sz w:val="22"/>
                <w:szCs w:val="22"/>
              </w:rPr>
              <w:t>.</w:t>
            </w:r>
          </w:p>
          <w:p w14:paraId="31D8C98A" w14:textId="046AAF2A" w:rsidR="002F6915" w:rsidRPr="00276EFA" w:rsidRDefault="002F6915" w:rsidP="003F02DA">
            <w:pPr>
              <w:pStyle w:val="Akapitzlist"/>
              <w:numPr>
                <w:ilvl w:val="1"/>
                <w:numId w:val="13"/>
              </w:numPr>
              <w:ind w:left="493" w:hanging="284"/>
              <w:rPr>
                <w:color w:val="auto"/>
                <w:sz w:val="22"/>
                <w:szCs w:val="22"/>
              </w:rPr>
            </w:pPr>
            <w:r w:rsidRPr="00276EFA">
              <w:rPr>
                <w:color w:val="auto"/>
                <w:sz w:val="22"/>
                <w:szCs w:val="22"/>
              </w:rPr>
              <w:t xml:space="preserve">Egzaminatorem nie może być nauczyciel lub instruktor praktycznej nauki zawodu zatrudnieni </w:t>
            </w:r>
            <w:r w:rsidRPr="00276EFA">
              <w:rPr>
                <w:color w:val="auto"/>
                <w:sz w:val="22"/>
                <w:szCs w:val="22"/>
              </w:rPr>
              <w:br/>
              <w:t xml:space="preserve">u pracodawcy, u którego jest przeprowadzana część praktyczna </w:t>
            </w:r>
            <w:r w:rsidR="00BF692B" w:rsidRPr="00276EFA">
              <w:rPr>
                <w:color w:val="auto"/>
                <w:sz w:val="22"/>
                <w:szCs w:val="22"/>
              </w:rPr>
              <w:t>egzaminu potwierdzającego kwalifikacje w zawodzie</w:t>
            </w:r>
            <w:r w:rsidRPr="00276EFA">
              <w:rPr>
                <w:color w:val="auto"/>
                <w:sz w:val="22"/>
                <w:szCs w:val="22"/>
              </w:rPr>
              <w:t>.</w:t>
            </w:r>
          </w:p>
          <w:p w14:paraId="127312C5" w14:textId="39BBD05D" w:rsidR="00225D4E" w:rsidRPr="00276EFA" w:rsidRDefault="002F6915" w:rsidP="00316A5E">
            <w:pPr>
              <w:pStyle w:val="Akapitzlist"/>
              <w:numPr>
                <w:ilvl w:val="1"/>
                <w:numId w:val="13"/>
              </w:numPr>
              <w:ind w:left="493" w:hanging="284"/>
              <w:rPr>
                <w:color w:val="auto"/>
                <w:sz w:val="22"/>
                <w:szCs w:val="22"/>
              </w:rPr>
            </w:pPr>
            <w:r w:rsidRPr="00276EFA">
              <w:rPr>
                <w:color w:val="auto"/>
                <w:sz w:val="22"/>
                <w:szCs w:val="22"/>
              </w:rPr>
              <w:t xml:space="preserve">Egzaminatorem nie może być nauczyciel lub instruktor praktycznej nauki zawodu zatrudnieni </w:t>
            </w:r>
            <w:r w:rsidRPr="00276EFA">
              <w:rPr>
                <w:color w:val="auto"/>
                <w:sz w:val="22"/>
                <w:szCs w:val="22"/>
              </w:rPr>
              <w:br/>
              <w:t xml:space="preserve">u pracodawcy, u którego jest przeprowadzana część praktyczna </w:t>
            </w:r>
            <w:r w:rsidR="00BF692B" w:rsidRPr="00276EFA">
              <w:rPr>
                <w:color w:val="auto"/>
                <w:sz w:val="22"/>
                <w:szCs w:val="22"/>
              </w:rPr>
              <w:t>egzaminu potwierdzającego kwalifikacje w zawodzie</w:t>
            </w:r>
            <w:r w:rsidR="00316A5E" w:rsidRPr="00276EFA">
              <w:rPr>
                <w:color w:val="auto"/>
                <w:sz w:val="22"/>
                <w:szCs w:val="22"/>
              </w:rPr>
              <w:t>.</w:t>
            </w:r>
          </w:p>
        </w:tc>
      </w:tr>
      <w:tr w:rsidR="001111AF" w:rsidRPr="00E80997" w14:paraId="1828A922" w14:textId="77777777" w:rsidTr="00360B39">
        <w:tc>
          <w:tcPr>
            <w:tcW w:w="250" w:type="dxa"/>
          </w:tcPr>
          <w:p w14:paraId="1AD201F1" w14:textId="77777777" w:rsidR="001111AF" w:rsidRPr="00E80997" w:rsidRDefault="001111AF" w:rsidP="00360B39">
            <w:pPr>
              <w:tabs>
                <w:tab w:val="left" w:pos="1947"/>
              </w:tabs>
              <w:rPr>
                <w:rFonts w:ascii="Times New Roman" w:hAnsi="Times New Roman"/>
              </w:rPr>
            </w:pPr>
          </w:p>
        </w:tc>
        <w:tc>
          <w:tcPr>
            <w:tcW w:w="9528" w:type="dxa"/>
            <w:gridSpan w:val="2"/>
          </w:tcPr>
          <w:p w14:paraId="05A12DCE" w14:textId="77777777" w:rsidR="001111AF" w:rsidRPr="00276EFA" w:rsidRDefault="001111AF" w:rsidP="003965DC">
            <w:pPr>
              <w:pStyle w:val="Akapitzlist"/>
              <w:numPr>
                <w:ilvl w:val="0"/>
                <w:numId w:val="13"/>
              </w:numPr>
              <w:ind w:left="351" w:hanging="351"/>
              <w:rPr>
                <w:b/>
                <w:bCs/>
                <w:color w:val="auto"/>
                <w:sz w:val="22"/>
                <w:szCs w:val="22"/>
              </w:rPr>
            </w:pPr>
            <w:r w:rsidRPr="00276EFA">
              <w:rPr>
                <w:b/>
                <w:bCs/>
                <w:color w:val="auto"/>
                <w:sz w:val="22"/>
                <w:szCs w:val="22"/>
              </w:rPr>
              <w:t>Warunki pracy egzaminatora</w:t>
            </w:r>
          </w:p>
          <w:p w14:paraId="1366F49B" w14:textId="77777777" w:rsidR="001111AF" w:rsidRPr="00276EFA" w:rsidRDefault="001111AF" w:rsidP="003F02DA">
            <w:pPr>
              <w:pStyle w:val="Akapitzlist"/>
              <w:numPr>
                <w:ilvl w:val="1"/>
                <w:numId w:val="13"/>
              </w:numPr>
              <w:ind w:left="493" w:hanging="284"/>
              <w:rPr>
                <w:color w:val="auto"/>
                <w:sz w:val="22"/>
                <w:szCs w:val="22"/>
              </w:rPr>
            </w:pPr>
            <w:r w:rsidRPr="00276EFA">
              <w:rPr>
                <w:color w:val="auto"/>
                <w:sz w:val="22"/>
                <w:szCs w:val="22"/>
              </w:rPr>
              <w:t>Z egzaminatorem wyznaczonym do udziału w przeprowadzaniu części praktycznej egzaminu dyrektor okręgowej komisji egzaminacyjnej zawiera umowę określającą zakres ich obowiązków oraz wysokość wynagrodzenia.</w:t>
            </w:r>
          </w:p>
          <w:p w14:paraId="6FC29DB2" w14:textId="77777777" w:rsidR="001111AF" w:rsidRPr="00276EFA" w:rsidRDefault="001111AF" w:rsidP="003F02DA">
            <w:pPr>
              <w:pStyle w:val="Akapitzlist"/>
              <w:numPr>
                <w:ilvl w:val="1"/>
                <w:numId w:val="13"/>
              </w:numPr>
              <w:ind w:left="493" w:hanging="284"/>
              <w:rPr>
                <w:color w:val="auto"/>
                <w:sz w:val="22"/>
                <w:szCs w:val="22"/>
              </w:rPr>
            </w:pPr>
            <w:r w:rsidRPr="00276EFA">
              <w:rPr>
                <w:color w:val="auto"/>
                <w:sz w:val="22"/>
                <w:szCs w:val="22"/>
              </w:rPr>
              <w:t>Egzaminatorzy, z którymi dyrektor okręgowej komisji egzaminacyjnej zawarł umowy, są zwolnieni od pracy w szkole, placówce lub centrum, w której są zatrudnieni, na czas niezbędny do przeprowadzenia tego egzaminu, z zachowaniem prawa do wynagrodzenia.</w:t>
            </w:r>
          </w:p>
        </w:tc>
      </w:tr>
      <w:tr w:rsidR="00E80997" w:rsidRPr="00E80997" w14:paraId="730685A0" w14:textId="77777777" w:rsidTr="00360B39">
        <w:tc>
          <w:tcPr>
            <w:tcW w:w="250" w:type="dxa"/>
          </w:tcPr>
          <w:p w14:paraId="6AED2D61" w14:textId="77777777" w:rsidR="00E80997" w:rsidRDefault="00E80997" w:rsidP="00360B39">
            <w:pPr>
              <w:tabs>
                <w:tab w:val="left" w:pos="1947"/>
              </w:tabs>
              <w:rPr>
                <w:rFonts w:ascii="Times New Roman" w:hAnsi="Times New Roman"/>
              </w:rPr>
            </w:pPr>
          </w:p>
          <w:p w14:paraId="27F2CCA3" w14:textId="77777777" w:rsidR="00225D4E" w:rsidRPr="00E80997" w:rsidRDefault="00225D4E" w:rsidP="00360B39">
            <w:pPr>
              <w:tabs>
                <w:tab w:val="left" w:pos="1947"/>
              </w:tabs>
              <w:rPr>
                <w:rFonts w:ascii="Times New Roman" w:hAnsi="Times New Roman"/>
              </w:rPr>
            </w:pPr>
          </w:p>
        </w:tc>
        <w:tc>
          <w:tcPr>
            <w:tcW w:w="9528" w:type="dxa"/>
            <w:gridSpan w:val="2"/>
          </w:tcPr>
          <w:p w14:paraId="28A1605C" w14:textId="77777777" w:rsidR="00E80997" w:rsidRPr="00276EFA" w:rsidRDefault="00E80997" w:rsidP="003965DC">
            <w:pPr>
              <w:pStyle w:val="Akapitzlist"/>
              <w:numPr>
                <w:ilvl w:val="0"/>
                <w:numId w:val="13"/>
              </w:numPr>
              <w:ind w:left="351" w:hanging="283"/>
              <w:rPr>
                <w:b/>
                <w:color w:val="auto"/>
                <w:sz w:val="22"/>
                <w:szCs w:val="22"/>
              </w:rPr>
            </w:pPr>
            <w:r w:rsidRPr="00276EFA">
              <w:rPr>
                <w:b/>
                <w:color w:val="auto"/>
                <w:sz w:val="22"/>
                <w:szCs w:val="22"/>
              </w:rPr>
              <w:t>Skład zespołu nadzorującego przebieg części praktycznej - model egzaminu d i dk</w:t>
            </w:r>
          </w:p>
          <w:p w14:paraId="51FA666A" w14:textId="481F2DBA" w:rsidR="00891E40" w:rsidRPr="00276EFA" w:rsidRDefault="00E80997" w:rsidP="005D01F6">
            <w:pPr>
              <w:pStyle w:val="Akapitzlist"/>
              <w:numPr>
                <w:ilvl w:val="0"/>
                <w:numId w:val="202"/>
              </w:numPr>
              <w:spacing w:after="0" w:line="20" w:lineRule="atLeast"/>
              <w:ind w:left="635" w:right="0" w:hanging="284"/>
              <w:rPr>
                <w:color w:val="auto"/>
                <w:sz w:val="22"/>
                <w:szCs w:val="22"/>
              </w:rPr>
            </w:pPr>
            <w:r w:rsidRPr="00276EFA">
              <w:rPr>
                <w:color w:val="auto"/>
                <w:sz w:val="22"/>
                <w:szCs w:val="22"/>
              </w:rPr>
              <w:t xml:space="preserve">W skład zespołu nadzorującego przebieg części praktycznej </w:t>
            </w:r>
            <w:r w:rsidR="00BF692B" w:rsidRPr="00276EFA">
              <w:rPr>
                <w:color w:val="auto"/>
                <w:sz w:val="22"/>
                <w:szCs w:val="22"/>
              </w:rPr>
              <w:t>egzaminu potwierdzającego kwalifikacje w zawodzie</w:t>
            </w:r>
            <w:r w:rsidRPr="00276EFA">
              <w:rPr>
                <w:color w:val="auto"/>
                <w:sz w:val="22"/>
                <w:szCs w:val="22"/>
              </w:rPr>
              <w:t xml:space="preserve">, której jedynym rezultatem końcowym wykonania zadania lub zadań egzaminacyjnych jest dokumentacja, wchodzi </w:t>
            </w:r>
            <w:r w:rsidRPr="00276EFA">
              <w:rPr>
                <w:b/>
                <w:color w:val="auto"/>
                <w:sz w:val="22"/>
                <w:szCs w:val="22"/>
              </w:rPr>
              <w:t>przewodniczący</w:t>
            </w:r>
            <w:r w:rsidRPr="00276EFA">
              <w:rPr>
                <w:color w:val="auto"/>
                <w:sz w:val="22"/>
                <w:szCs w:val="22"/>
              </w:rPr>
              <w:t xml:space="preserve"> </w:t>
            </w:r>
          </w:p>
          <w:p w14:paraId="0E37C4CE" w14:textId="77777777" w:rsidR="00E80997" w:rsidRPr="00276EFA" w:rsidRDefault="00E80997" w:rsidP="00891E40">
            <w:pPr>
              <w:pStyle w:val="Akapitzlist"/>
              <w:spacing w:after="0" w:line="20" w:lineRule="atLeast"/>
              <w:ind w:left="635" w:right="0" w:firstLine="0"/>
              <w:rPr>
                <w:color w:val="auto"/>
                <w:sz w:val="22"/>
                <w:szCs w:val="22"/>
              </w:rPr>
            </w:pPr>
            <w:r w:rsidRPr="00276EFA">
              <w:rPr>
                <w:color w:val="auto"/>
                <w:sz w:val="22"/>
                <w:szCs w:val="22"/>
              </w:rPr>
              <w:t xml:space="preserve">oraz: </w:t>
            </w:r>
          </w:p>
          <w:p w14:paraId="0C85D394" w14:textId="77777777" w:rsidR="00E80997" w:rsidRPr="00276EFA" w:rsidRDefault="002F6915" w:rsidP="005D01F6">
            <w:pPr>
              <w:pStyle w:val="Akapitzlist"/>
              <w:numPr>
                <w:ilvl w:val="1"/>
                <w:numId w:val="201"/>
              </w:numPr>
              <w:spacing w:after="0" w:line="20" w:lineRule="atLeast"/>
              <w:ind w:left="918" w:hanging="283"/>
              <w:rPr>
                <w:color w:val="auto"/>
                <w:sz w:val="22"/>
                <w:szCs w:val="22"/>
              </w:rPr>
            </w:pPr>
            <w:r w:rsidRPr="00276EFA">
              <w:rPr>
                <w:color w:val="auto"/>
                <w:sz w:val="22"/>
                <w:szCs w:val="22"/>
              </w:rPr>
              <w:t xml:space="preserve">nauczyciel lub instruktor praktycznej nauki zawodu zatrudnieni </w:t>
            </w:r>
            <w:r w:rsidRPr="00276EFA">
              <w:rPr>
                <w:b/>
                <w:color w:val="auto"/>
                <w:sz w:val="22"/>
                <w:szCs w:val="22"/>
              </w:rPr>
              <w:t>w innej</w:t>
            </w:r>
            <w:r w:rsidRPr="00276EFA">
              <w:rPr>
                <w:color w:val="auto"/>
                <w:sz w:val="22"/>
                <w:szCs w:val="22"/>
              </w:rPr>
              <w:t xml:space="preserve"> szkole, placówce lub centrum – w przypadku gdy część praktyczna jest przeprowadzana w szkole, placówce lub centrum;</w:t>
            </w:r>
            <w:r w:rsidR="00E80997" w:rsidRPr="00276EFA">
              <w:rPr>
                <w:color w:val="auto"/>
                <w:sz w:val="22"/>
                <w:szCs w:val="22"/>
              </w:rPr>
              <w:t xml:space="preserve"> </w:t>
            </w:r>
          </w:p>
          <w:p w14:paraId="051285D9" w14:textId="77777777" w:rsidR="001A3F2A" w:rsidRPr="00276EFA" w:rsidRDefault="00E80997" w:rsidP="005D01F6">
            <w:pPr>
              <w:pStyle w:val="Akapitzlist"/>
              <w:numPr>
                <w:ilvl w:val="1"/>
                <w:numId w:val="201"/>
              </w:numPr>
              <w:spacing w:after="0" w:line="20" w:lineRule="atLeast"/>
              <w:ind w:left="918" w:hanging="283"/>
              <w:rPr>
                <w:color w:val="auto"/>
                <w:sz w:val="22"/>
                <w:szCs w:val="22"/>
              </w:rPr>
            </w:pPr>
            <w:r w:rsidRPr="00276EFA">
              <w:rPr>
                <w:color w:val="auto"/>
                <w:sz w:val="22"/>
                <w:szCs w:val="22"/>
              </w:rPr>
              <w:t xml:space="preserve">pracownik upoważniony odpowiednio przez danego pracodawcę lub dany podmiot prowadzący kwalifikacyjny kurs zawodowy – w przypadku gdy część praktyczna jest przeprowadzana u pracodawcy lub w podmiocie prowadzącym kwalifikacyjny kurs zawodowy lub w miejscach przez nich wskazanych; </w:t>
            </w:r>
          </w:p>
          <w:p w14:paraId="32A58856" w14:textId="2D8E01D7" w:rsidR="00E80997" w:rsidRPr="00276EFA" w:rsidRDefault="00891E40" w:rsidP="005D01F6">
            <w:pPr>
              <w:pStyle w:val="Akapitzlist"/>
              <w:numPr>
                <w:ilvl w:val="0"/>
                <w:numId w:val="202"/>
              </w:numPr>
              <w:spacing w:after="0" w:line="20" w:lineRule="atLeast"/>
              <w:ind w:left="635" w:right="0" w:hanging="284"/>
              <w:rPr>
                <w:color w:val="auto"/>
                <w:sz w:val="22"/>
                <w:szCs w:val="22"/>
              </w:rPr>
            </w:pPr>
            <w:r w:rsidRPr="00276EFA">
              <w:rPr>
                <w:color w:val="auto"/>
                <w:sz w:val="22"/>
                <w:szCs w:val="22"/>
              </w:rPr>
              <w:t>J</w:t>
            </w:r>
            <w:r w:rsidR="00E80997" w:rsidRPr="00276EFA">
              <w:rPr>
                <w:color w:val="auto"/>
                <w:sz w:val="22"/>
                <w:szCs w:val="22"/>
              </w:rPr>
              <w:t>eżeli podmiotem prowadzącym kwalifikacyjny kurs zawodowy jest szkoła lub placówka skład zespołu ustala się zgodnie z pkt a.</w:t>
            </w:r>
          </w:p>
          <w:p w14:paraId="136C0F0E" w14:textId="3E52DDD3" w:rsidR="00E80997" w:rsidRPr="00276EFA" w:rsidRDefault="002F6915" w:rsidP="005D01F6">
            <w:pPr>
              <w:pStyle w:val="Akapitzlist"/>
              <w:numPr>
                <w:ilvl w:val="0"/>
                <w:numId w:val="202"/>
              </w:numPr>
              <w:spacing w:after="0" w:line="20" w:lineRule="atLeast"/>
              <w:ind w:left="635" w:right="0" w:hanging="284"/>
              <w:rPr>
                <w:color w:val="auto"/>
                <w:sz w:val="22"/>
                <w:szCs w:val="22"/>
              </w:rPr>
            </w:pPr>
            <w:r w:rsidRPr="00276EFA">
              <w:rPr>
                <w:color w:val="auto"/>
                <w:sz w:val="22"/>
              </w:rPr>
              <w:t xml:space="preserve">Jeżeli w miejscu przeprowadzania części praktycznej </w:t>
            </w:r>
            <w:r w:rsidR="00BF692B" w:rsidRPr="00276EFA">
              <w:rPr>
                <w:color w:val="auto"/>
                <w:sz w:val="22"/>
              </w:rPr>
              <w:t>egzaminu potwierdzającego kwalifikacje w zawodzie</w:t>
            </w:r>
            <w:r w:rsidRPr="00276EFA">
              <w:rPr>
                <w:color w:val="auto"/>
                <w:sz w:val="22"/>
              </w:rPr>
              <w:t xml:space="preserve">, której jedynym rezultatem </w:t>
            </w:r>
            <w:r w:rsidRPr="00276EFA">
              <w:rPr>
                <w:color w:val="auto"/>
                <w:sz w:val="22"/>
                <w:szCs w:val="22"/>
              </w:rPr>
              <w:t>końcowym wykonania zadania lub zadań egzaminacyjnych</w:t>
            </w:r>
            <w:r w:rsidRPr="00276EFA">
              <w:rPr>
                <w:color w:val="auto"/>
                <w:sz w:val="22"/>
              </w:rPr>
              <w:t xml:space="preserve"> jest dokumentacja, jest więcej niż 25 zdających, liczbę członków zespołu nadzorującego zwiększa się o jedną osobę na każdych kolejnych 25 zdających. </w:t>
            </w:r>
          </w:p>
          <w:p w14:paraId="338A4E53" w14:textId="77777777" w:rsidR="002F6915" w:rsidRPr="00276EFA" w:rsidRDefault="002F6915" w:rsidP="005D01F6">
            <w:pPr>
              <w:pStyle w:val="Akapitzlist"/>
              <w:numPr>
                <w:ilvl w:val="0"/>
                <w:numId w:val="202"/>
              </w:numPr>
              <w:spacing w:after="0" w:line="20" w:lineRule="atLeast"/>
              <w:ind w:left="635" w:right="0" w:hanging="284"/>
              <w:rPr>
                <w:color w:val="auto"/>
                <w:sz w:val="22"/>
                <w:szCs w:val="22"/>
              </w:rPr>
            </w:pPr>
            <w:r w:rsidRPr="00276EFA">
              <w:rPr>
                <w:color w:val="auto"/>
                <w:sz w:val="22"/>
              </w:rPr>
              <w:t>Nauczyciel lub instruktor praktycznej nauki zawodu zostają powołani w skład zespołu nadzorującego w porozumieniu z dyrektorem szkoły, placówki lub centrum, w którym są zatrudnieni</w:t>
            </w:r>
            <w:r w:rsidRPr="00276EFA">
              <w:rPr>
                <w:color w:val="auto"/>
                <w:sz w:val="22"/>
                <w:szCs w:val="22"/>
              </w:rPr>
              <w:t xml:space="preserve"> </w:t>
            </w:r>
          </w:p>
          <w:p w14:paraId="5BEB8F81" w14:textId="77777777" w:rsidR="00E80997" w:rsidRPr="00276EFA" w:rsidRDefault="00E80997" w:rsidP="005D01F6">
            <w:pPr>
              <w:pStyle w:val="Akapitzlist"/>
              <w:numPr>
                <w:ilvl w:val="0"/>
                <w:numId w:val="202"/>
              </w:numPr>
              <w:spacing w:after="0" w:line="20" w:lineRule="atLeast"/>
              <w:ind w:left="635" w:right="0" w:hanging="284"/>
              <w:rPr>
                <w:color w:val="auto"/>
                <w:sz w:val="22"/>
                <w:szCs w:val="22"/>
              </w:rPr>
            </w:pPr>
            <w:r w:rsidRPr="00276EFA">
              <w:rPr>
                <w:color w:val="auto"/>
                <w:sz w:val="22"/>
                <w:szCs w:val="22"/>
              </w:rPr>
              <w:t xml:space="preserve">W skład zespołu nadzorującego, jako członkowie tego zespołu, mogą wchodzić również: </w:t>
            </w:r>
          </w:p>
          <w:p w14:paraId="76ED4165" w14:textId="77777777" w:rsidR="00E80997" w:rsidRPr="00276EFA" w:rsidRDefault="002F6915" w:rsidP="00F54537">
            <w:pPr>
              <w:pStyle w:val="Akapitzlist"/>
              <w:numPr>
                <w:ilvl w:val="0"/>
                <w:numId w:val="162"/>
              </w:numPr>
              <w:spacing w:after="0" w:line="20" w:lineRule="atLeast"/>
              <w:ind w:left="918" w:right="0" w:hanging="283"/>
              <w:rPr>
                <w:color w:val="auto"/>
                <w:sz w:val="22"/>
                <w:szCs w:val="22"/>
              </w:rPr>
            </w:pPr>
            <w:r w:rsidRPr="00276EFA">
              <w:rPr>
                <w:color w:val="auto"/>
                <w:sz w:val="22"/>
              </w:rPr>
              <w:t>nauczyciele lub instruktorzy praktycznej nauki zawodu zatrudnieni w danej szkole, placówce lub w danym centrum – w przypadku zespołu nadzorującego powołanego w szkole, placówce lub centrum;</w:t>
            </w:r>
            <w:r w:rsidR="00E80997" w:rsidRPr="00276EFA">
              <w:rPr>
                <w:color w:val="auto"/>
                <w:sz w:val="22"/>
                <w:szCs w:val="22"/>
              </w:rPr>
              <w:t xml:space="preserve"> </w:t>
            </w:r>
          </w:p>
          <w:p w14:paraId="06F2B15D" w14:textId="77777777" w:rsidR="00E80997" w:rsidRPr="00276EFA" w:rsidRDefault="00E80997" w:rsidP="00F54537">
            <w:pPr>
              <w:pStyle w:val="Akapitzlist"/>
              <w:numPr>
                <w:ilvl w:val="0"/>
                <w:numId w:val="162"/>
              </w:numPr>
              <w:spacing w:after="0" w:line="20" w:lineRule="atLeast"/>
              <w:ind w:left="918" w:right="0" w:hanging="283"/>
              <w:rPr>
                <w:color w:val="auto"/>
                <w:sz w:val="22"/>
                <w:szCs w:val="22"/>
              </w:rPr>
            </w:pPr>
            <w:r w:rsidRPr="00276EFA">
              <w:rPr>
                <w:color w:val="auto"/>
                <w:sz w:val="22"/>
                <w:szCs w:val="22"/>
              </w:rPr>
              <w:t xml:space="preserve">pracownicy upoważnieni przez danego pracodawcę – w przypadku zespołu nadzorującego powołanego u pracodawcy; </w:t>
            </w:r>
          </w:p>
          <w:p w14:paraId="278ADF07" w14:textId="77777777" w:rsidR="00E80997" w:rsidRPr="00276EFA" w:rsidRDefault="00E80997" w:rsidP="00F54537">
            <w:pPr>
              <w:pStyle w:val="Akapitzlist"/>
              <w:numPr>
                <w:ilvl w:val="0"/>
                <w:numId w:val="162"/>
              </w:numPr>
              <w:spacing w:after="0" w:line="20" w:lineRule="atLeast"/>
              <w:ind w:left="918" w:right="0" w:hanging="283"/>
              <w:rPr>
                <w:color w:val="auto"/>
                <w:sz w:val="22"/>
                <w:szCs w:val="22"/>
              </w:rPr>
            </w:pPr>
            <w:r w:rsidRPr="00276EFA">
              <w:rPr>
                <w:color w:val="auto"/>
                <w:sz w:val="22"/>
                <w:szCs w:val="22"/>
              </w:rPr>
              <w:t>pracownicy upoważnieni przez dany podmiot prowadzący kwalifikacyjny kurs zawodowy – w przypadku zespołu nadzorującego powołanego w podmiocie prowadzący</w:t>
            </w:r>
            <w:r w:rsidR="00870ED0" w:rsidRPr="00276EFA">
              <w:rPr>
                <w:color w:val="auto"/>
                <w:sz w:val="22"/>
                <w:szCs w:val="22"/>
              </w:rPr>
              <w:t>m kwalifikacyjny kurs zawodowy.</w:t>
            </w:r>
          </w:p>
          <w:p w14:paraId="159AE9C2" w14:textId="0FDA7848" w:rsidR="002F6915" w:rsidRPr="00276EFA" w:rsidRDefault="002F6915" w:rsidP="005D01F6">
            <w:pPr>
              <w:pStyle w:val="Akapitzlist"/>
              <w:numPr>
                <w:ilvl w:val="0"/>
                <w:numId w:val="202"/>
              </w:numPr>
              <w:spacing w:after="0" w:line="20" w:lineRule="atLeast"/>
              <w:ind w:left="635" w:right="0" w:hanging="284"/>
              <w:rPr>
                <w:color w:val="auto"/>
                <w:sz w:val="22"/>
                <w:szCs w:val="22"/>
              </w:rPr>
            </w:pPr>
            <w:r w:rsidRPr="00276EFA">
              <w:rPr>
                <w:color w:val="auto"/>
                <w:sz w:val="22"/>
                <w:szCs w:val="22"/>
              </w:rPr>
              <w:t xml:space="preserve">W przypadku braku możliwości powołania w skład zespołu nadzorującego przebieg części praktycznej </w:t>
            </w:r>
            <w:r w:rsidR="00BF692B" w:rsidRPr="00276EFA">
              <w:rPr>
                <w:color w:val="auto"/>
                <w:sz w:val="22"/>
                <w:szCs w:val="22"/>
              </w:rPr>
              <w:t>egzaminu potwierdzającego kwalifikacje w zawodzie</w:t>
            </w:r>
            <w:r w:rsidRPr="00276EFA">
              <w:rPr>
                <w:color w:val="auto"/>
                <w:sz w:val="22"/>
                <w:szCs w:val="22"/>
              </w:rPr>
              <w:t xml:space="preserve">, której jedynym rezultatem końcowym wykonania zadania lub zadań egzaminacyjnych jest dokumentacja, nauczycieli zatrudnionych w szkole, placówce lub centrum, w których jest przeprowadzany </w:t>
            </w:r>
            <w:r w:rsidR="00BF692B" w:rsidRPr="00276EFA">
              <w:rPr>
                <w:color w:val="auto"/>
                <w:sz w:val="22"/>
                <w:szCs w:val="22"/>
              </w:rPr>
              <w:t>egzamin potwierdzający kwalifikacje w zawodzie</w:t>
            </w:r>
            <w:r w:rsidRPr="00276EFA">
              <w:rPr>
                <w:color w:val="auto"/>
                <w:sz w:val="22"/>
                <w:szCs w:val="22"/>
              </w:rPr>
              <w:t>, w skład zespołu nadzorującego mogą wchodzić inni nauczyciele, w tym osoby posiadające kwalifikacje wymagane do zajmowania stanowiska nauczyciela niezatrudnione w szkole, placówce lub centrum.</w:t>
            </w:r>
          </w:p>
        </w:tc>
      </w:tr>
      <w:tr w:rsidR="00F238B6" w:rsidRPr="00E80997" w14:paraId="461D3A4B" w14:textId="77777777" w:rsidTr="00360B39">
        <w:tc>
          <w:tcPr>
            <w:tcW w:w="250" w:type="dxa"/>
          </w:tcPr>
          <w:p w14:paraId="5C413645" w14:textId="77777777" w:rsidR="00F238B6" w:rsidRPr="00E80997" w:rsidRDefault="00F238B6" w:rsidP="00360B39">
            <w:pPr>
              <w:tabs>
                <w:tab w:val="left" w:pos="1947"/>
              </w:tabs>
              <w:rPr>
                <w:rFonts w:ascii="Times New Roman" w:hAnsi="Times New Roman"/>
              </w:rPr>
            </w:pPr>
          </w:p>
        </w:tc>
        <w:tc>
          <w:tcPr>
            <w:tcW w:w="9528" w:type="dxa"/>
            <w:gridSpan w:val="2"/>
          </w:tcPr>
          <w:p w14:paraId="4CCBEBAD" w14:textId="34C8F49C" w:rsidR="00F238B6" w:rsidRPr="00316A5E" w:rsidRDefault="00F238B6" w:rsidP="003F02DA">
            <w:pPr>
              <w:pStyle w:val="Akapitzlist"/>
              <w:numPr>
                <w:ilvl w:val="0"/>
                <w:numId w:val="13"/>
              </w:numPr>
              <w:ind w:left="493" w:hanging="425"/>
              <w:rPr>
                <w:sz w:val="22"/>
                <w:szCs w:val="22"/>
              </w:rPr>
            </w:pPr>
            <w:r w:rsidRPr="00316A5E">
              <w:rPr>
                <w:sz w:val="22"/>
                <w:szCs w:val="22"/>
              </w:rPr>
              <w:t xml:space="preserve">Nauczyciele uczestniczący w przeprowadzaniu </w:t>
            </w:r>
            <w:r w:rsidR="00BF692B" w:rsidRPr="00316A5E">
              <w:rPr>
                <w:sz w:val="22"/>
                <w:szCs w:val="22"/>
              </w:rPr>
              <w:t>egzaminu potwierdzającego kwalifikacje w zawodzie</w:t>
            </w:r>
            <w:r w:rsidRPr="00316A5E">
              <w:rPr>
                <w:sz w:val="22"/>
                <w:szCs w:val="22"/>
              </w:rPr>
              <w:t xml:space="preserve"> wykonują czynności związane z przeprowadzaniem tych egzaminów w ramach czynności o których mowa w art. 42 ust. 2. Pkt 2 ustawy z dnia 26 stycznia 1982 r. – Karta nauczyciela.</w:t>
            </w:r>
          </w:p>
        </w:tc>
      </w:tr>
    </w:tbl>
    <w:p w14:paraId="6A521F0B" w14:textId="77777777" w:rsidR="00AF3D12" w:rsidRPr="009E165C" w:rsidRDefault="00AF3D12" w:rsidP="00B35EF6">
      <w:pPr>
        <w:spacing w:after="0" w:line="20" w:lineRule="atLeast"/>
        <w:rPr>
          <w:b/>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FF49E6" w:rsidRPr="009E165C" w14:paraId="45113DEF" w14:textId="77777777" w:rsidTr="0077338B">
        <w:tc>
          <w:tcPr>
            <w:tcW w:w="675" w:type="dxa"/>
            <w:gridSpan w:val="2"/>
          </w:tcPr>
          <w:p w14:paraId="6B7DD3FE" w14:textId="77777777" w:rsidR="00FF49E6" w:rsidRPr="009E165C" w:rsidRDefault="00971280" w:rsidP="00341C57">
            <w:pPr>
              <w:tabs>
                <w:tab w:val="left" w:pos="1947"/>
              </w:tabs>
              <w:spacing w:after="45"/>
              <w:rPr>
                <w:rFonts w:ascii="Times New Roman" w:hAnsi="Times New Roman"/>
                <w:b/>
              </w:rPr>
            </w:pPr>
            <w:r w:rsidRPr="009E165C">
              <w:rPr>
                <w:rFonts w:ascii="Times New Roman" w:hAnsi="Times New Roman"/>
                <w:b/>
              </w:rPr>
              <w:t>3.1</w:t>
            </w:r>
            <w:r w:rsidR="00341C57" w:rsidRPr="009E165C">
              <w:rPr>
                <w:rFonts w:ascii="Times New Roman" w:hAnsi="Times New Roman"/>
                <w:b/>
              </w:rPr>
              <w:t>4</w:t>
            </w:r>
            <w:r w:rsidR="00FF49E6" w:rsidRPr="009E165C">
              <w:rPr>
                <w:rFonts w:ascii="Times New Roman" w:hAnsi="Times New Roman"/>
                <w:b/>
              </w:rPr>
              <w:t>.</w:t>
            </w:r>
          </w:p>
        </w:tc>
        <w:tc>
          <w:tcPr>
            <w:tcW w:w="9103" w:type="dxa"/>
          </w:tcPr>
          <w:p w14:paraId="553A9FCC" w14:textId="77777777" w:rsidR="00FF49E6" w:rsidRPr="009E165C" w:rsidRDefault="008A5B4D" w:rsidP="00341C57">
            <w:pPr>
              <w:shd w:val="clear" w:color="auto" w:fill="FFFFFF"/>
              <w:spacing w:after="0" w:line="240" w:lineRule="auto"/>
              <w:rPr>
                <w:rFonts w:ascii="Times New Roman" w:hAnsi="Times New Roman"/>
                <w:b/>
              </w:rPr>
            </w:pPr>
            <w:r w:rsidRPr="009E165C">
              <w:rPr>
                <w:rFonts w:ascii="Times New Roman" w:hAnsi="Times New Roman"/>
                <w:b/>
              </w:rPr>
              <w:t>Osoby wyznaczone</w:t>
            </w:r>
            <w:r w:rsidR="00FF49E6" w:rsidRPr="009E165C">
              <w:rPr>
                <w:rFonts w:ascii="Times New Roman" w:hAnsi="Times New Roman"/>
                <w:b/>
              </w:rPr>
              <w:t xml:space="preserve"> do przygotowania i obsł</w:t>
            </w:r>
            <w:r w:rsidR="001111AF" w:rsidRPr="009E165C">
              <w:rPr>
                <w:rFonts w:ascii="Times New Roman" w:hAnsi="Times New Roman"/>
                <w:b/>
              </w:rPr>
              <w:t>ugi stanowisk egzaminacyjnych w części</w:t>
            </w:r>
            <w:r w:rsidR="00FF49E6" w:rsidRPr="009E165C">
              <w:rPr>
                <w:rFonts w:ascii="Times New Roman" w:hAnsi="Times New Roman"/>
                <w:b/>
              </w:rPr>
              <w:t xml:space="preserve"> </w:t>
            </w:r>
            <w:r w:rsidRPr="009E165C">
              <w:rPr>
                <w:rFonts w:ascii="Times New Roman" w:hAnsi="Times New Roman"/>
                <w:b/>
              </w:rPr>
              <w:t xml:space="preserve">pisemnej </w:t>
            </w:r>
            <w:r w:rsidR="00341C57" w:rsidRPr="009E165C">
              <w:rPr>
                <w:rFonts w:ascii="Times New Roman" w:hAnsi="Times New Roman"/>
                <w:b/>
              </w:rPr>
              <w:br/>
            </w:r>
            <w:r w:rsidRPr="009E165C">
              <w:rPr>
                <w:rFonts w:ascii="Times New Roman" w:hAnsi="Times New Roman"/>
                <w:b/>
              </w:rPr>
              <w:t xml:space="preserve">i części praktycznej </w:t>
            </w:r>
            <w:r w:rsidR="00FF49E6" w:rsidRPr="009E165C">
              <w:rPr>
                <w:rFonts w:ascii="Times New Roman" w:hAnsi="Times New Roman"/>
                <w:b/>
              </w:rPr>
              <w:t>o modelu dk, w i wk</w:t>
            </w:r>
          </w:p>
        </w:tc>
      </w:tr>
      <w:tr w:rsidR="00FF49E6" w:rsidRPr="008B0429" w14:paraId="4618A6E6" w14:textId="77777777" w:rsidTr="0077338B">
        <w:tc>
          <w:tcPr>
            <w:tcW w:w="250" w:type="dxa"/>
          </w:tcPr>
          <w:p w14:paraId="4181D816" w14:textId="77777777" w:rsidR="00FF49E6" w:rsidRPr="008B0429" w:rsidRDefault="00FF49E6" w:rsidP="0077338B">
            <w:pPr>
              <w:tabs>
                <w:tab w:val="left" w:pos="1947"/>
              </w:tabs>
              <w:spacing w:after="45"/>
              <w:rPr>
                <w:rFonts w:ascii="Times New Roman" w:hAnsi="Times New Roman"/>
                <w:b/>
                <w:sz w:val="12"/>
              </w:rPr>
            </w:pPr>
          </w:p>
        </w:tc>
        <w:tc>
          <w:tcPr>
            <w:tcW w:w="9528" w:type="dxa"/>
            <w:gridSpan w:val="2"/>
          </w:tcPr>
          <w:p w14:paraId="2D4B8ACD" w14:textId="77777777" w:rsidR="00FF49E6" w:rsidRPr="008B0429" w:rsidRDefault="00FF49E6" w:rsidP="0077338B">
            <w:pPr>
              <w:tabs>
                <w:tab w:val="left" w:pos="1947"/>
              </w:tabs>
              <w:spacing w:after="45"/>
              <w:rPr>
                <w:rFonts w:ascii="Times New Roman" w:hAnsi="Times New Roman"/>
                <w:sz w:val="12"/>
              </w:rPr>
            </w:pPr>
          </w:p>
        </w:tc>
      </w:tr>
      <w:tr w:rsidR="00FF49E6" w:rsidRPr="00B265CD" w14:paraId="3292FD00" w14:textId="77777777" w:rsidTr="0077338B">
        <w:tc>
          <w:tcPr>
            <w:tcW w:w="250" w:type="dxa"/>
          </w:tcPr>
          <w:p w14:paraId="3AC7A9E2" w14:textId="77777777" w:rsidR="00FF49E6" w:rsidRPr="00BB17AC" w:rsidRDefault="00FF49E6" w:rsidP="0077338B">
            <w:pPr>
              <w:tabs>
                <w:tab w:val="left" w:pos="1947"/>
              </w:tabs>
              <w:rPr>
                <w:rFonts w:ascii="Times New Roman" w:hAnsi="Times New Roman"/>
                <w:b/>
              </w:rPr>
            </w:pPr>
          </w:p>
        </w:tc>
        <w:tc>
          <w:tcPr>
            <w:tcW w:w="9528" w:type="dxa"/>
            <w:gridSpan w:val="2"/>
          </w:tcPr>
          <w:p w14:paraId="18CD2543" w14:textId="0627C933" w:rsidR="00FF49E6" w:rsidRPr="00276EFA" w:rsidRDefault="00060EA1" w:rsidP="005D01F6">
            <w:pPr>
              <w:pStyle w:val="Akapitzlist"/>
              <w:numPr>
                <w:ilvl w:val="1"/>
                <w:numId w:val="175"/>
              </w:numPr>
              <w:spacing w:after="0" w:line="240" w:lineRule="auto"/>
              <w:rPr>
                <w:color w:val="auto"/>
                <w:sz w:val="22"/>
                <w:szCs w:val="22"/>
              </w:rPr>
            </w:pPr>
            <w:r w:rsidRPr="00276EFA">
              <w:rPr>
                <w:color w:val="auto"/>
                <w:sz w:val="22"/>
                <w:szCs w:val="22"/>
              </w:rPr>
              <w:t>Dyrektor szkoły</w:t>
            </w:r>
            <w:r w:rsidR="00FF49E6" w:rsidRPr="00276EFA">
              <w:rPr>
                <w:color w:val="auto"/>
                <w:sz w:val="22"/>
                <w:szCs w:val="22"/>
              </w:rPr>
              <w:t xml:space="preserve"> </w:t>
            </w:r>
            <w:r w:rsidR="001111AF" w:rsidRPr="00276EFA">
              <w:rPr>
                <w:color w:val="auto"/>
                <w:sz w:val="22"/>
                <w:szCs w:val="22"/>
              </w:rPr>
              <w:t>do przygotowania stanowisk egzaminacyjnych i zapewnienia prawidłowego funkcjonowania stanowisk komputerowych, specjalistycznego sprzętu oraz maszyn i urządzeń wykorzystywan</w:t>
            </w:r>
            <w:r w:rsidR="00CC025A">
              <w:rPr>
                <w:color w:val="auto"/>
                <w:sz w:val="22"/>
                <w:szCs w:val="22"/>
              </w:rPr>
              <w:t xml:space="preserve">ych w czasie części praktycznej </w:t>
            </w:r>
            <w:r w:rsidR="00FF49E6" w:rsidRPr="00276EFA">
              <w:rPr>
                <w:color w:val="auto"/>
                <w:sz w:val="22"/>
                <w:szCs w:val="22"/>
              </w:rPr>
              <w:t>wyznacza</w:t>
            </w:r>
            <w:r w:rsidR="00CC025A">
              <w:rPr>
                <w:color w:val="auto"/>
                <w:sz w:val="22"/>
                <w:szCs w:val="22"/>
              </w:rPr>
              <w:t>:</w:t>
            </w:r>
            <w:r w:rsidR="00FF49E6" w:rsidRPr="00276EFA">
              <w:rPr>
                <w:color w:val="auto"/>
                <w:sz w:val="22"/>
                <w:szCs w:val="22"/>
              </w:rPr>
              <w:t xml:space="preserve"> </w:t>
            </w:r>
          </w:p>
          <w:p w14:paraId="111B2CDF" w14:textId="77777777" w:rsidR="00FF49E6" w:rsidRPr="00276EFA" w:rsidRDefault="00FF49E6" w:rsidP="005D01F6">
            <w:pPr>
              <w:pStyle w:val="Akapitzlist"/>
              <w:numPr>
                <w:ilvl w:val="0"/>
                <w:numId w:val="136"/>
              </w:numPr>
              <w:spacing w:after="0" w:line="240" w:lineRule="auto"/>
              <w:ind w:left="635" w:hanging="284"/>
              <w:rPr>
                <w:color w:val="auto"/>
                <w:sz w:val="22"/>
                <w:szCs w:val="22"/>
              </w:rPr>
            </w:pPr>
            <w:r w:rsidRPr="00276EFA">
              <w:rPr>
                <w:b/>
                <w:color w:val="auto"/>
                <w:sz w:val="22"/>
                <w:szCs w:val="22"/>
              </w:rPr>
              <w:t>asystenta technicznego</w:t>
            </w:r>
            <w:r w:rsidRPr="00276EFA">
              <w:rPr>
                <w:color w:val="auto"/>
                <w:sz w:val="22"/>
                <w:szCs w:val="22"/>
              </w:rPr>
              <w:t xml:space="preserve"> dla części praktycznej egzaminu w zakresie kwalifikacji, w których rezultatem końcowym wykonania zadania jest wyrób lub usługa (model w i wk); </w:t>
            </w:r>
          </w:p>
          <w:p w14:paraId="5A951CF5" w14:textId="77777777" w:rsidR="00FF49E6" w:rsidRPr="00276EFA" w:rsidRDefault="00FF49E6" w:rsidP="005D01F6">
            <w:pPr>
              <w:pStyle w:val="Akapitzlist"/>
              <w:numPr>
                <w:ilvl w:val="0"/>
                <w:numId w:val="136"/>
              </w:numPr>
              <w:spacing w:after="0" w:line="240" w:lineRule="auto"/>
              <w:ind w:left="635" w:hanging="284"/>
              <w:rPr>
                <w:color w:val="auto"/>
                <w:sz w:val="22"/>
                <w:szCs w:val="22"/>
              </w:rPr>
            </w:pPr>
            <w:r w:rsidRPr="00276EFA">
              <w:rPr>
                <w:b/>
                <w:color w:val="auto"/>
                <w:sz w:val="22"/>
                <w:szCs w:val="22"/>
              </w:rPr>
              <w:t xml:space="preserve">administratora (opiekuna) </w:t>
            </w:r>
            <w:r w:rsidRPr="00276EFA">
              <w:rPr>
                <w:color w:val="auto"/>
                <w:sz w:val="22"/>
                <w:szCs w:val="22"/>
              </w:rPr>
              <w:t xml:space="preserve">pracowni komputerowej, w której będzie przeprowadzana część praktyczna egzaminu w zakresie kwalifikacji, dla których jedynym rezultatem wykonania zadania egzaminacyjnego jest dokumentacja, uzyskiwana przy użyciu komputera (model dk). </w:t>
            </w:r>
          </w:p>
          <w:p w14:paraId="2584DAD1" w14:textId="31471F78" w:rsidR="001111AF" w:rsidRPr="00276EFA" w:rsidRDefault="001111AF" w:rsidP="005D01F6">
            <w:pPr>
              <w:pStyle w:val="Akapitzlist"/>
              <w:numPr>
                <w:ilvl w:val="1"/>
                <w:numId w:val="175"/>
              </w:numPr>
              <w:spacing w:after="0" w:line="240" w:lineRule="auto"/>
              <w:rPr>
                <w:color w:val="auto"/>
                <w:sz w:val="22"/>
                <w:szCs w:val="22"/>
              </w:rPr>
            </w:pPr>
            <w:r w:rsidRPr="00276EFA">
              <w:rPr>
                <w:color w:val="auto"/>
                <w:sz w:val="22"/>
                <w:szCs w:val="22"/>
              </w:rPr>
              <w:t xml:space="preserve">Dyrektor szkoły wyznacza osobę lub osoby do obsługi elektronicznego systemu przeprowadzania </w:t>
            </w:r>
            <w:r w:rsidR="00BF692B" w:rsidRPr="00276EFA">
              <w:rPr>
                <w:color w:val="auto"/>
                <w:sz w:val="22"/>
                <w:szCs w:val="22"/>
              </w:rPr>
              <w:t>egzaminu potwierdzającego kwalifikacje w zawodzie</w:t>
            </w:r>
            <w:r w:rsidRPr="00276EFA">
              <w:rPr>
                <w:color w:val="auto"/>
                <w:sz w:val="22"/>
                <w:szCs w:val="22"/>
              </w:rPr>
              <w:t xml:space="preserve"> w czasie części pisemnej egzaminu (operatora egzaminu). </w:t>
            </w:r>
          </w:p>
          <w:p w14:paraId="74CB4868" w14:textId="77777777" w:rsidR="00807F46" w:rsidRPr="00276EFA" w:rsidRDefault="00FF49E6" w:rsidP="005D01F6">
            <w:pPr>
              <w:pStyle w:val="Akapitzlist"/>
              <w:numPr>
                <w:ilvl w:val="1"/>
                <w:numId w:val="175"/>
              </w:numPr>
              <w:spacing w:after="0" w:line="240" w:lineRule="auto"/>
              <w:rPr>
                <w:color w:val="auto"/>
                <w:sz w:val="22"/>
                <w:szCs w:val="22"/>
              </w:rPr>
            </w:pPr>
            <w:r w:rsidRPr="00276EFA">
              <w:rPr>
                <w:color w:val="auto"/>
                <w:sz w:val="22"/>
                <w:szCs w:val="22"/>
              </w:rPr>
              <w:t>Asystent techniczny</w:t>
            </w:r>
            <w:r w:rsidR="001111AF" w:rsidRPr="00276EFA">
              <w:rPr>
                <w:color w:val="auto"/>
                <w:sz w:val="22"/>
                <w:szCs w:val="22"/>
              </w:rPr>
              <w:t xml:space="preserve">, operator egzaminu </w:t>
            </w:r>
            <w:r w:rsidRPr="00276EFA">
              <w:rPr>
                <w:color w:val="auto"/>
                <w:sz w:val="22"/>
                <w:szCs w:val="22"/>
              </w:rPr>
              <w:t xml:space="preserve"> i administrator (opiekun) pracowni nie wchodzą w skład ZN.</w:t>
            </w:r>
          </w:p>
          <w:p w14:paraId="35A5BEBC" w14:textId="7F2E4C8D" w:rsidR="00FF49E6" w:rsidRPr="00276EFA" w:rsidRDefault="00FF49E6" w:rsidP="005D01F6">
            <w:pPr>
              <w:pStyle w:val="Akapitzlist"/>
              <w:numPr>
                <w:ilvl w:val="1"/>
                <w:numId w:val="175"/>
              </w:numPr>
              <w:spacing w:after="0" w:line="240" w:lineRule="auto"/>
              <w:rPr>
                <w:color w:val="auto"/>
                <w:sz w:val="22"/>
                <w:szCs w:val="22"/>
              </w:rPr>
            </w:pPr>
            <w:r w:rsidRPr="00276EFA">
              <w:rPr>
                <w:color w:val="auto"/>
                <w:sz w:val="22"/>
                <w:szCs w:val="22"/>
              </w:rPr>
              <w:t xml:space="preserve"> </w:t>
            </w:r>
            <w:r w:rsidR="00807F46" w:rsidRPr="00276EFA">
              <w:rPr>
                <w:color w:val="auto"/>
                <w:sz w:val="22"/>
                <w:szCs w:val="22"/>
              </w:rPr>
              <w:t xml:space="preserve">Operator egzaminu, administrator (opiekun) pracowni i asystent techniczny są zobowiązani do nieujawniania wszelkich informacji związanych z egzaminem objętych ochroną przed nieuprawnionym ujawnieniem i składają przewodniczącemu ZE stosowne oświadczenie </w:t>
            </w:r>
            <w:r w:rsidR="00370AEF">
              <w:rPr>
                <w:color w:val="auto"/>
                <w:sz w:val="22"/>
                <w:szCs w:val="22"/>
              </w:rPr>
              <w:t xml:space="preserve">                  </w:t>
            </w:r>
            <w:r w:rsidR="00807F46" w:rsidRPr="00276EFA">
              <w:rPr>
                <w:color w:val="auto"/>
                <w:sz w:val="22"/>
                <w:szCs w:val="22"/>
              </w:rPr>
              <w:t>(</w:t>
            </w:r>
            <w:r w:rsidR="00807F46" w:rsidRPr="00276EFA">
              <w:rPr>
                <w:color w:val="auto"/>
                <w:sz w:val="22"/>
                <w:szCs w:val="22"/>
                <w:shd w:val="clear" w:color="auto" w:fill="BDD6EE"/>
              </w:rPr>
              <w:t>Załącznik 18).</w:t>
            </w:r>
          </w:p>
        </w:tc>
      </w:tr>
      <w:tr w:rsidR="001111AF" w:rsidRPr="00B265CD" w14:paraId="29DB0877" w14:textId="77777777" w:rsidTr="0077338B">
        <w:tc>
          <w:tcPr>
            <w:tcW w:w="250" w:type="dxa"/>
          </w:tcPr>
          <w:p w14:paraId="4C00C683" w14:textId="77777777" w:rsidR="001111AF" w:rsidRPr="00BB17AC" w:rsidRDefault="001111AF" w:rsidP="0077338B">
            <w:pPr>
              <w:tabs>
                <w:tab w:val="left" w:pos="1947"/>
              </w:tabs>
              <w:rPr>
                <w:rFonts w:ascii="Times New Roman" w:hAnsi="Times New Roman"/>
                <w:b/>
              </w:rPr>
            </w:pPr>
          </w:p>
        </w:tc>
        <w:tc>
          <w:tcPr>
            <w:tcW w:w="9528" w:type="dxa"/>
            <w:gridSpan w:val="2"/>
          </w:tcPr>
          <w:p w14:paraId="54CC5D70" w14:textId="5D7DE26D" w:rsidR="001111AF" w:rsidRPr="00276EFA" w:rsidRDefault="001111AF" w:rsidP="005D01F6">
            <w:pPr>
              <w:pStyle w:val="Akapitzlist"/>
              <w:numPr>
                <w:ilvl w:val="1"/>
                <w:numId w:val="175"/>
              </w:numPr>
              <w:spacing w:after="0" w:line="240" w:lineRule="auto"/>
              <w:rPr>
                <w:color w:val="auto"/>
                <w:sz w:val="22"/>
                <w:szCs w:val="22"/>
              </w:rPr>
            </w:pPr>
            <w:r w:rsidRPr="00276EFA">
              <w:rPr>
                <w:color w:val="auto"/>
                <w:sz w:val="22"/>
                <w:szCs w:val="22"/>
              </w:rPr>
              <w:t xml:space="preserve">Asystentem technicznym może być osoba pełnoletnia, niebędąca uczniem szkoły albo słuchaczem kwalifikacyjnego kursu zawodowego prowadzonego w podmiocie, w którym przeprowadzany jest </w:t>
            </w:r>
            <w:r w:rsidR="00BF692B" w:rsidRPr="00276EFA">
              <w:rPr>
                <w:color w:val="auto"/>
                <w:sz w:val="22"/>
                <w:szCs w:val="22"/>
              </w:rPr>
              <w:t>egzamin potwierdzający kwalifikacje w zawodzie</w:t>
            </w:r>
            <w:r w:rsidRPr="00276EFA">
              <w:rPr>
                <w:color w:val="auto"/>
                <w:sz w:val="22"/>
                <w:szCs w:val="22"/>
              </w:rPr>
              <w:t xml:space="preserve">, posiadająca kwalifikacje lub umiejętności właściwe dla zapewnienia prawidłowego funkcjonowania stanowisk egzaminacyjnych, specjalistycznego sprzętu oraz maszyn i urządzeń wykorzystywanych w czasie części praktycznej </w:t>
            </w:r>
            <w:r w:rsidR="00BF692B" w:rsidRPr="00276EFA">
              <w:rPr>
                <w:color w:val="auto"/>
                <w:sz w:val="22"/>
                <w:szCs w:val="22"/>
              </w:rPr>
              <w:t>egzaminu potwierdzającego kwalifikacje w zawodzie</w:t>
            </w:r>
            <w:r w:rsidRPr="00276EFA">
              <w:rPr>
                <w:color w:val="auto"/>
                <w:sz w:val="22"/>
                <w:szCs w:val="22"/>
              </w:rPr>
              <w:t xml:space="preserve">, której rezultatem końcowym wykonania zadania lub zadań egzaminacyjnych jest wyrób lub usługa. </w:t>
            </w:r>
          </w:p>
          <w:p w14:paraId="3F298753" w14:textId="52C32C92" w:rsidR="001111AF" w:rsidRPr="00276EFA" w:rsidRDefault="001111AF" w:rsidP="005D01F6">
            <w:pPr>
              <w:pStyle w:val="Akapitzlist"/>
              <w:numPr>
                <w:ilvl w:val="1"/>
                <w:numId w:val="175"/>
              </w:numPr>
              <w:spacing w:after="0" w:line="240" w:lineRule="auto"/>
              <w:rPr>
                <w:color w:val="auto"/>
                <w:sz w:val="22"/>
                <w:szCs w:val="22"/>
              </w:rPr>
            </w:pPr>
            <w:r w:rsidRPr="00276EFA">
              <w:rPr>
                <w:color w:val="auto"/>
                <w:sz w:val="22"/>
                <w:szCs w:val="22"/>
              </w:rPr>
              <w:t xml:space="preserve">Dyrektor szkoły, placówki lub centrum, pracodawca lub podmiot prowadzący kwalifikacyjny kurs zawodowy przekazują dyrektorowi okręgowej komisji egzaminacyjnej nie później niż na 2 miesiące </w:t>
            </w:r>
            <w:r w:rsidR="00063120" w:rsidRPr="00276EFA">
              <w:rPr>
                <w:color w:val="auto"/>
                <w:sz w:val="22"/>
                <w:szCs w:val="22"/>
              </w:rPr>
              <w:t>przed terminem</w:t>
            </w:r>
            <w:r w:rsidRPr="00276EFA">
              <w:rPr>
                <w:color w:val="auto"/>
                <w:sz w:val="22"/>
                <w:szCs w:val="22"/>
              </w:rPr>
              <w:t xml:space="preserve"> </w:t>
            </w:r>
            <w:r w:rsidR="00BF692B" w:rsidRPr="00276EFA">
              <w:rPr>
                <w:color w:val="auto"/>
                <w:sz w:val="22"/>
                <w:szCs w:val="22"/>
              </w:rPr>
              <w:t>egzaminu potwierdzającego kwalifikacje w zawodzie</w:t>
            </w:r>
            <w:r w:rsidRPr="00276EFA">
              <w:rPr>
                <w:color w:val="auto"/>
                <w:sz w:val="22"/>
                <w:szCs w:val="22"/>
              </w:rPr>
              <w:t xml:space="preserve"> określonym w komunikacie dyrektora CKE o harmonogramie </w:t>
            </w:r>
            <w:r w:rsidR="00BF692B" w:rsidRPr="00276EFA">
              <w:rPr>
                <w:color w:val="auto"/>
                <w:sz w:val="22"/>
                <w:szCs w:val="22"/>
              </w:rPr>
              <w:t>egzaminu potwierdzającego kwalifikacje w zawodzie</w:t>
            </w:r>
            <w:r w:rsidRPr="00276EFA">
              <w:rPr>
                <w:color w:val="auto"/>
                <w:sz w:val="22"/>
                <w:szCs w:val="22"/>
              </w:rPr>
              <w:t>, dane: imię (imiona) i nazwisko, numer PESEL, a w przypadku braku numeru PESEL – serię i numer paszportu lub innego dokumentu potwierdzającego tożsamość, adres zamieszkania i adres korespondencyjny oraz nr konta bankowego osób pełniących funkcję asystentów technicznych, niezbędne do zawarcia przez dyrektora okręgowej komisji egzaminacyjnej umowy.</w:t>
            </w:r>
          </w:p>
          <w:p w14:paraId="37395BBC" w14:textId="77777777" w:rsidR="001111AF" w:rsidRPr="00276EFA" w:rsidRDefault="001111AF" w:rsidP="005D01F6">
            <w:pPr>
              <w:pStyle w:val="Akapitzlist"/>
              <w:numPr>
                <w:ilvl w:val="1"/>
                <w:numId w:val="175"/>
              </w:numPr>
              <w:spacing w:after="0" w:line="240" w:lineRule="auto"/>
              <w:rPr>
                <w:bCs/>
                <w:color w:val="auto"/>
                <w:sz w:val="22"/>
                <w:szCs w:val="22"/>
              </w:rPr>
            </w:pPr>
            <w:r w:rsidRPr="00276EFA">
              <w:rPr>
                <w:bCs/>
                <w:color w:val="auto"/>
                <w:sz w:val="22"/>
                <w:szCs w:val="22"/>
              </w:rPr>
              <w:t>Dyrektor okręgowej komisji egzaminacyjnej zawiera z asystentami technicznymi umowy określające zakres ich obowiązków oraz wysokość wynagrodzenia</w:t>
            </w:r>
          </w:p>
          <w:p w14:paraId="2E811A4F" w14:textId="77777777" w:rsidR="001111AF" w:rsidRPr="00276EFA" w:rsidRDefault="001111AF" w:rsidP="005D01F6">
            <w:pPr>
              <w:pStyle w:val="Akapitzlist"/>
              <w:numPr>
                <w:ilvl w:val="1"/>
                <w:numId w:val="175"/>
              </w:numPr>
              <w:spacing w:after="0" w:line="240" w:lineRule="auto"/>
              <w:rPr>
                <w:color w:val="auto"/>
                <w:sz w:val="22"/>
                <w:szCs w:val="22"/>
              </w:rPr>
            </w:pPr>
            <w:r w:rsidRPr="00276EFA">
              <w:rPr>
                <w:bCs/>
                <w:color w:val="auto"/>
                <w:sz w:val="22"/>
                <w:szCs w:val="22"/>
              </w:rPr>
              <w:t>Asystenci technicznni, biorący udział w przeprowadzaniu części praktycznej egzaminu, z którymi dyrektor okręgowej komisji egzaminacyjnej zawarł umowy, są zwolnieni od pracy w szkole, placówce lub centrum, w której są zatrudnieni, na czas niezbędny do przeprowadzenia tego egzaminu, z zachowaniem prawa do wynagrodzenia.</w:t>
            </w:r>
          </w:p>
        </w:tc>
      </w:tr>
      <w:tr w:rsidR="008A5B4D" w:rsidRPr="00B265CD" w14:paraId="4E71B1BB" w14:textId="77777777" w:rsidTr="0077338B">
        <w:tc>
          <w:tcPr>
            <w:tcW w:w="250" w:type="dxa"/>
          </w:tcPr>
          <w:p w14:paraId="52E086CF" w14:textId="77777777" w:rsidR="008A5B4D" w:rsidRPr="00BB17AC" w:rsidRDefault="008A5B4D" w:rsidP="0077338B">
            <w:pPr>
              <w:tabs>
                <w:tab w:val="left" w:pos="1947"/>
              </w:tabs>
              <w:rPr>
                <w:rFonts w:ascii="Times New Roman" w:hAnsi="Times New Roman"/>
                <w:b/>
              </w:rPr>
            </w:pPr>
          </w:p>
        </w:tc>
        <w:tc>
          <w:tcPr>
            <w:tcW w:w="9528" w:type="dxa"/>
            <w:gridSpan w:val="2"/>
          </w:tcPr>
          <w:p w14:paraId="0AA09B47" w14:textId="1113D5DA" w:rsidR="008A5B4D" w:rsidRPr="008A5B4D" w:rsidRDefault="001111AF" w:rsidP="005D01F6">
            <w:pPr>
              <w:pStyle w:val="Akapitzlist"/>
              <w:numPr>
                <w:ilvl w:val="1"/>
                <w:numId w:val="175"/>
              </w:numPr>
              <w:shd w:val="clear" w:color="auto" w:fill="FFFFFF"/>
              <w:spacing w:after="0" w:line="240" w:lineRule="auto"/>
              <w:rPr>
                <w:color w:val="auto"/>
                <w:sz w:val="22"/>
                <w:szCs w:val="22"/>
              </w:rPr>
            </w:pPr>
            <w:r>
              <w:rPr>
                <w:sz w:val="22"/>
                <w:szCs w:val="22"/>
              </w:rPr>
              <w:t>Nauczyciele</w:t>
            </w:r>
            <w:r w:rsidR="008A5B4D" w:rsidRPr="00DE0C11">
              <w:rPr>
                <w:sz w:val="22"/>
                <w:szCs w:val="22"/>
              </w:rPr>
              <w:t xml:space="preserve"> pełniący funkcję administratora (opiekuna) pracowni </w:t>
            </w:r>
            <w:r>
              <w:rPr>
                <w:sz w:val="22"/>
                <w:szCs w:val="22"/>
              </w:rPr>
              <w:t>oraz nauczyciele</w:t>
            </w:r>
            <w:r w:rsidR="008A5B4D">
              <w:rPr>
                <w:sz w:val="22"/>
                <w:szCs w:val="22"/>
              </w:rPr>
              <w:t xml:space="preserve"> </w:t>
            </w:r>
            <w:r>
              <w:rPr>
                <w:sz w:val="22"/>
                <w:szCs w:val="22"/>
              </w:rPr>
              <w:t xml:space="preserve">wyznaczeni do obsługi elektronicznego systemu przeprowadzania egzaminu (opratorzy egzaminu) </w:t>
            </w:r>
            <w:r w:rsidR="008A5B4D" w:rsidRPr="00DE0C11">
              <w:rPr>
                <w:sz w:val="22"/>
                <w:szCs w:val="22"/>
              </w:rPr>
              <w:t>wykonują czynności związane z</w:t>
            </w:r>
            <w:r w:rsidR="008A5B4D">
              <w:rPr>
                <w:sz w:val="22"/>
                <w:szCs w:val="22"/>
              </w:rPr>
              <w:t> </w:t>
            </w:r>
            <w:r w:rsidR="008A5B4D" w:rsidRPr="00DE0C11">
              <w:rPr>
                <w:sz w:val="22"/>
                <w:szCs w:val="22"/>
              </w:rPr>
              <w:t xml:space="preserve">przygotowaniem stanowisk komputerowych </w:t>
            </w:r>
            <w:r>
              <w:rPr>
                <w:sz w:val="22"/>
                <w:szCs w:val="22"/>
              </w:rPr>
              <w:t xml:space="preserve">oraz obsługą elektronicznego systemu przeprowadzania egzaminu </w:t>
            </w:r>
            <w:r w:rsidR="008A5B4D" w:rsidRPr="00DE0C11">
              <w:rPr>
                <w:sz w:val="22"/>
                <w:szCs w:val="22"/>
              </w:rPr>
              <w:t xml:space="preserve">w ramach czynności </w:t>
            </w:r>
            <w:r w:rsidR="00CC025A">
              <w:rPr>
                <w:sz w:val="22"/>
                <w:szCs w:val="22"/>
              </w:rPr>
              <w:t>o których mowa w art. 42 ust. 2  p</w:t>
            </w:r>
            <w:r w:rsidR="008A5B4D" w:rsidRPr="00DE0C11">
              <w:rPr>
                <w:sz w:val="22"/>
                <w:szCs w:val="22"/>
              </w:rPr>
              <w:t>kt 2 ustawy z dnia 26 stycznia 1982 r. – Karta nauczyciela</w:t>
            </w:r>
          </w:p>
        </w:tc>
      </w:tr>
    </w:tbl>
    <w:p w14:paraId="7ABC42F3" w14:textId="77777777" w:rsidR="00AF3D12" w:rsidRPr="009E165C" w:rsidRDefault="00AF3D12" w:rsidP="00B35EF6">
      <w:pPr>
        <w:spacing w:after="0" w:line="20" w:lineRule="atLeast"/>
        <w:rPr>
          <w:b/>
        </w:rPr>
      </w:pPr>
    </w:p>
    <w:tbl>
      <w:tblPr>
        <w:tblStyle w:val="Tabela-Siatka"/>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425"/>
        <w:gridCol w:w="9072"/>
      </w:tblGrid>
      <w:tr w:rsidR="00B35EF6" w:rsidRPr="009E165C" w14:paraId="3E49473A" w14:textId="77777777" w:rsidTr="003965DC">
        <w:tc>
          <w:tcPr>
            <w:tcW w:w="709" w:type="dxa"/>
            <w:gridSpan w:val="2"/>
          </w:tcPr>
          <w:p w14:paraId="23615353" w14:textId="77777777" w:rsidR="00B35EF6" w:rsidRPr="009E165C" w:rsidRDefault="00F110C9" w:rsidP="003965DC">
            <w:pPr>
              <w:tabs>
                <w:tab w:val="left" w:pos="1947"/>
              </w:tabs>
              <w:spacing w:after="45"/>
              <w:jc w:val="both"/>
              <w:rPr>
                <w:rFonts w:ascii="Times New Roman" w:hAnsi="Times New Roman"/>
                <w:b/>
              </w:rPr>
            </w:pPr>
            <w:r w:rsidRPr="009E165C">
              <w:rPr>
                <w:rFonts w:ascii="Times New Roman" w:hAnsi="Times New Roman"/>
                <w:b/>
              </w:rPr>
              <w:t>3.1</w:t>
            </w:r>
            <w:r w:rsidR="00341C57" w:rsidRPr="009E165C">
              <w:rPr>
                <w:rFonts w:ascii="Times New Roman" w:hAnsi="Times New Roman"/>
                <w:b/>
              </w:rPr>
              <w:t>5</w:t>
            </w:r>
            <w:r w:rsidRPr="009E165C">
              <w:rPr>
                <w:rFonts w:ascii="Times New Roman" w:hAnsi="Times New Roman"/>
                <w:b/>
              </w:rPr>
              <w:t>.</w:t>
            </w:r>
          </w:p>
        </w:tc>
        <w:tc>
          <w:tcPr>
            <w:tcW w:w="9072" w:type="dxa"/>
          </w:tcPr>
          <w:p w14:paraId="67C6521E" w14:textId="0F3F6BE6" w:rsidR="00B35EF6" w:rsidRPr="009E165C" w:rsidRDefault="00B35EF6" w:rsidP="003965DC">
            <w:pPr>
              <w:tabs>
                <w:tab w:val="left" w:pos="1947"/>
              </w:tabs>
              <w:spacing w:after="45"/>
              <w:jc w:val="both"/>
              <w:rPr>
                <w:rFonts w:ascii="Times New Roman" w:hAnsi="Times New Roman"/>
                <w:b/>
                <w:smallCaps/>
              </w:rPr>
            </w:pPr>
            <w:r w:rsidRPr="009E165C">
              <w:rPr>
                <w:rFonts w:ascii="Times New Roman" w:hAnsi="Times New Roman"/>
                <w:b/>
              </w:rPr>
              <w:t xml:space="preserve">Przygotowanie sal egzaminacyjnych </w:t>
            </w:r>
            <w:r w:rsidR="00341C57" w:rsidRPr="009E165C">
              <w:rPr>
                <w:rFonts w:ascii="Times New Roman" w:hAnsi="Times New Roman"/>
                <w:b/>
              </w:rPr>
              <w:t>do przeprowadzenia</w:t>
            </w:r>
            <w:r w:rsidRPr="009E165C">
              <w:rPr>
                <w:rFonts w:ascii="Times New Roman" w:hAnsi="Times New Roman"/>
                <w:b/>
              </w:rPr>
              <w:t xml:space="preserve"> częś</w:t>
            </w:r>
            <w:r w:rsidR="00341C57" w:rsidRPr="009E165C">
              <w:rPr>
                <w:rFonts w:ascii="Times New Roman" w:hAnsi="Times New Roman"/>
                <w:b/>
              </w:rPr>
              <w:t>ci</w:t>
            </w:r>
            <w:r w:rsidRPr="009E165C">
              <w:rPr>
                <w:rFonts w:ascii="Times New Roman" w:hAnsi="Times New Roman"/>
                <w:b/>
              </w:rPr>
              <w:t xml:space="preserve"> pisemn</w:t>
            </w:r>
            <w:r w:rsidR="00341C57" w:rsidRPr="009E165C">
              <w:rPr>
                <w:rFonts w:ascii="Times New Roman" w:hAnsi="Times New Roman"/>
                <w:b/>
              </w:rPr>
              <w:t>ej</w:t>
            </w:r>
            <w:r w:rsidRPr="009E165C">
              <w:rPr>
                <w:rFonts w:ascii="Times New Roman" w:hAnsi="Times New Roman"/>
                <w:b/>
              </w:rPr>
              <w:t xml:space="preserve"> </w:t>
            </w:r>
            <w:r w:rsidR="00341C57" w:rsidRPr="009E165C">
              <w:rPr>
                <w:rFonts w:ascii="Times New Roman" w:hAnsi="Times New Roman"/>
                <w:b/>
              </w:rPr>
              <w:t xml:space="preserve">oraz </w:t>
            </w:r>
            <w:r w:rsidRPr="009E165C">
              <w:rPr>
                <w:rFonts w:ascii="Times New Roman" w:hAnsi="Times New Roman"/>
                <w:b/>
              </w:rPr>
              <w:t xml:space="preserve">miejsc przeprowadzania części praktycznej </w:t>
            </w:r>
            <w:r w:rsidR="00BF692B" w:rsidRPr="009E165C">
              <w:rPr>
                <w:rFonts w:ascii="Times New Roman" w:hAnsi="Times New Roman"/>
                <w:b/>
              </w:rPr>
              <w:t>egzaminu potwierdzającego kwalifikacje w zawodzie</w:t>
            </w:r>
          </w:p>
        </w:tc>
      </w:tr>
      <w:tr w:rsidR="00B35EF6" w:rsidRPr="008B0429" w14:paraId="74B22409" w14:textId="77777777" w:rsidTr="003F02DA">
        <w:tc>
          <w:tcPr>
            <w:tcW w:w="284" w:type="dxa"/>
          </w:tcPr>
          <w:p w14:paraId="1C3E5F5A" w14:textId="77777777" w:rsidR="00B35EF6" w:rsidRPr="008B0429" w:rsidRDefault="00B35EF6" w:rsidP="009C0DA3">
            <w:pPr>
              <w:tabs>
                <w:tab w:val="left" w:pos="1947"/>
              </w:tabs>
              <w:spacing w:after="45"/>
              <w:rPr>
                <w:rFonts w:ascii="Times New Roman" w:hAnsi="Times New Roman"/>
                <w:b/>
                <w:sz w:val="12"/>
              </w:rPr>
            </w:pPr>
          </w:p>
        </w:tc>
        <w:tc>
          <w:tcPr>
            <w:tcW w:w="9497" w:type="dxa"/>
            <w:gridSpan w:val="2"/>
          </w:tcPr>
          <w:p w14:paraId="1FDCCD06" w14:textId="77777777" w:rsidR="00B35EF6" w:rsidRPr="008B0429" w:rsidRDefault="00B35EF6" w:rsidP="009C0DA3">
            <w:pPr>
              <w:tabs>
                <w:tab w:val="left" w:pos="1947"/>
              </w:tabs>
              <w:spacing w:after="45"/>
              <w:rPr>
                <w:rFonts w:ascii="Times New Roman" w:hAnsi="Times New Roman"/>
                <w:sz w:val="12"/>
              </w:rPr>
            </w:pPr>
          </w:p>
        </w:tc>
      </w:tr>
      <w:tr w:rsidR="00B35EF6" w:rsidRPr="00BB17AC" w14:paraId="6E877B63" w14:textId="77777777" w:rsidTr="003F02DA">
        <w:tc>
          <w:tcPr>
            <w:tcW w:w="284" w:type="dxa"/>
          </w:tcPr>
          <w:p w14:paraId="711D6AB2" w14:textId="77777777" w:rsidR="00B35EF6" w:rsidRPr="00BB17AC" w:rsidRDefault="00B35EF6" w:rsidP="009C0DA3">
            <w:pPr>
              <w:tabs>
                <w:tab w:val="left" w:pos="1947"/>
              </w:tabs>
              <w:rPr>
                <w:rFonts w:ascii="Times New Roman" w:hAnsi="Times New Roman"/>
                <w:b/>
              </w:rPr>
            </w:pPr>
          </w:p>
        </w:tc>
        <w:tc>
          <w:tcPr>
            <w:tcW w:w="9497" w:type="dxa"/>
            <w:gridSpan w:val="2"/>
          </w:tcPr>
          <w:p w14:paraId="10933191" w14:textId="1D53AFF3" w:rsidR="00B35EF6" w:rsidRPr="00292BBA" w:rsidRDefault="00B35EF6" w:rsidP="00CC025A">
            <w:pPr>
              <w:pStyle w:val="ZAWRozdzia"/>
              <w:numPr>
                <w:ilvl w:val="0"/>
                <w:numId w:val="108"/>
              </w:numPr>
              <w:spacing w:after="0" w:line="240" w:lineRule="auto"/>
              <w:ind w:left="351" w:right="0" w:hanging="378"/>
              <w:rPr>
                <w:color w:val="auto"/>
                <w:sz w:val="22"/>
                <w:szCs w:val="22"/>
              </w:rPr>
            </w:pPr>
            <w:r w:rsidRPr="00292BBA">
              <w:rPr>
                <w:color w:val="auto"/>
                <w:sz w:val="22"/>
                <w:szCs w:val="22"/>
              </w:rPr>
              <w:t xml:space="preserve">Do przeprowadzenia części pisemnej </w:t>
            </w:r>
            <w:r w:rsidR="00BF692B" w:rsidRPr="00292BBA">
              <w:rPr>
                <w:color w:val="auto"/>
                <w:sz w:val="22"/>
                <w:szCs w:val="22"/>
              </w:rPr>
              <w:t>egzaminu potwierdzającego kwalifikacje w zawodzie</w:t>
            </w:r>
            <w:r w:rsidRPr="00292BBA">
              <w:rPr>
                <w:color w:val="auto"/>
                <w:sz w:val="22"/>
                <w:szCs w:val="22"/>
              </w:rPr>
              <w:t xml:space="preserve"> w szkole, placówce, centrum w podmiocie prowadzącym kwalifikacyjny kurs zawodowy, w których jest przeprowadzany </w:t>
            </w:r>
            <w:r w:rsidR="00BF692B" w:rsidRPr="00292BBA">
              <w:rPr>
                <w:color w:val="auto"/>
                <w:sz w:val="22"/>
                <w:szCs w:val="22"/>
              </w:rPr>
              <w:t>egzamin potwierdzający kwalifikacje w zawodzie</w:t>
            </w:r>
            <w:r w:rsidRPr="00292BBA">
              <w:rPr>
                <w:color w:val="auto"/>
                <w:sz w:val="22"/>
                <w:szCs w:val="22"/>
              </w:rPr>
              <w:t xml:space="preserve"> oraz u pracodawcy, u którego jest przeprowadzany </w:t>
            </w:r>
            <w:r w:rsidR="00BF692B" w:rsidRPr="00292BBA">
              <w:rPr>
                <w:color w:val="auto"/>
                <w:sz w:val="22"/>
                <w:szCs w:val="22"/>
              </w:rPr>
              <w:t>egzamin potwierdzający kwalifikacje w zawodzie</w:t>
            </w:r>
            <w:r w:rsidRPr="00292BBA">
              <w:rPr>
                <w:color w:val="auto"/>
                <w:sz w:val="22"/>
                <w:szCs w:val="22"/>
              </w:rPr>
              <w:t xml:space="preserve"> należy zapewnić:</w:t>
            </w:r>
          </w:p>
          <w:p w14:paraId="79E147BC" w14:textId="5DA17CA2" w:rsidR="00B35EF6" w:rsidRPr="00292BBA" w:rsidRDefault="00B35EF6" w:rsidP="00CC025A">
            <w:pPr>
              <w:pStyle w:val="ZAWRozdzia"/>
              <w:numPr>
                <w:ilvl w:val="0"/>
                <w:numId w:val="112"/>
              </w:numPr>
              <w:spacing w:after="0" w:line="240" w:lineRule="auto"/>
              <w:ind w:left="351" w:right="0" w:hanging="378"/>
              <w:rPr>
                <w:color w:val="auto"/>
                <w:sz w:val="22"/>
                <w:szCs w:val="22"/>
              </w:rPr>
            </w:pPr>
            <w:r w:rsidRPr="00292BBA">
              <w:rPr>
                <w:color w:val="auto"/>
                <w:sz w:val="22"/>
                <w:szCs w:val="22"/>
              </w:rPr>
              <w:t xml:space="preserve">odpowiednią do liczby zdających liczbę sal egzaminacyjnych, w których ma być przeprowadzana część pisemna </w:t>
            </w:r>
            <w:r w:rsidR="00BF692B" w:rsidRPr="00292BBA">
              <w:rPr>
                <w:color w:val="auto"/>
                <w:sz w:val="22"/>
                <w:szCs w:val="22"/>
              </w:rPr>
              <w:t>egzaminu potwierdzającego kwalifikacje w zawodzie</w:t>
            </w:r>
            <w:r w:rsidRPr="00292BBA">
              <w:rPr>
                <w:color w:val="auto"/>
                <w:sz w:val="22"/>
                <w:szCs w:val="22"/>
              </w:rPr>
              <w:t>, zapewniających warunki do </w:t>
            </w:r>
            <w:r w:rsidR="00E71D92" w:rsidRPr="00292BBA">
              <w:rPr>
                <w:color w:val="auto"/>
                <w:sz w:val="22"/>
                <w:szCs w:val="22"/>
              </w:rPr>
              <w:t>samodzielnej pracy</w:t>
            </w:r>
            <w:r w:rsidRPr="00292BBA">
              <w:rPr>
                <w:color w:val="auto"/>
                <w:sz w:val="22"/>
                <w:szCs w:val="22"/>
              </w:rPr>
              <w:t xml:space="preserve"> dla wszystkich zdających,</w:t>
            </w:r>
          </w:p>
          <w:p w14:paraId="528A031D" w14:textId="77777777" w:rsidR="00B35EF6" w:rsidRPr="00292BBA" w:rsidRDefault="00B35EF6" w:rsidP="005D01F6">
            <w:pPr>
              <w:pStyle w:val="ZAWRozdzia"/>
              <w:numPr>
                <w:ilvl w:val="0"/>
                <w:numId w:val="112"/>
              </w:numPr>
              <w:spacing w:after="0" w:line="240" w:lineRule="auto"/>
              <w:ind w:left="601" w:right="0" w:hanging="284"/>
              <w:rPr>
                <w:color w:val="auto"/>
                <w:sz w:val="22"/>
                <w:szCs w:val="22"/>
              </w:rPr>
            </w:pPr>
            <w:r w:rsidRPr="00292BBA">
              <w:rPr>
                <w:color w:val="auto"/>
                <w:sz w:val="22"/>
                <w:szCs w:val="22"/>
              </w:rPr>
              <w:t>osobną salę egzaminacyjną lub osobne sale dla zdających korzystających z pomocy nauczyciela wspomagającego lub korzystających z urządzeń, które mogą zakłócać pracę innych zdających,</w:t>
            </w:r>
          </w:p>
          <w:p w14:paraId="13A64747" w14:textId="77777777" w:rsidR="00B35EF6" w:rsidRPr="00292BBA" w:rsidRDefault="00B35EF6" w:rsidP="005D01F6">
            <w:pPr>
              <w:pStyle w:val="ZAWRozdzia"/>
              <w:numPr>
                <w:ilvl w:val="0"/>
                <w:numId w:val="112"/>
              </w:numPr>
              <w:spacing w:after="0" w:line="240" w:lineRule="auto"/>
              <w:ind w:left="601" w:right="0" w:hanging="284"/>
              <w:rPr>
                <w:color w:val="auto"/>
                <w:sz w:val="22"/>
                <w:szCs w:val="22"/>
              </w:rPr>
            </w:pPr>
            <w:r w:rsidRPr="00292BBA">
              <w:rPr>
                <w:color w:val="auto"/>
                <w:sz w:val="22"/>
                <w:szCs w:val="22"/>
              </w:rPr>
              <w:t>sprzęt do nagrywania przebiegu egzaminu, w przypadku gdy zdający korzysta z pomocy nauczyciela wspomagającego go w pisaniu albo w pisaniu i czytaniu,</w:t>
            </w:r>
          </w:p>
          <w:p w14:paraId="6D093D2A" w14:textId="474E0887" w:rsidR="00B35EF6" w:rsidRPr="00292BBA" w:rsidRDefault="00B35EF6" w:rsidP="005D01F6">
            <w:pPr>
              <w:pStyle w:val="ZAWRozdzia"/>
              <w:numPr>
                <w:ilvl w:val="0"/>
                <w:numId w:val="112"/>
              </w:numPr>
              <w:spacing w:after="0" w:line="240" w:lineRule="auto"/>
              <w:ind w:left="601" w:right="0" w:hanging="284"/>
              <w:rPr>
                <w:color w:val="auto"/>
                <w:sz w:val="22"/>
                <w:szCs w:val="22"/>
              </w:rPr>
            </w:pPr>
            <w:r w:rsidRPr="00292BBA">
              <w:rPr>
                <w:color w:val="auto"/>
                <w:sz w:val="22"/>
                <w:szCs w:val="22"/>
              </w:rPr>
              <w:t>zegar oraz tablicę (planszę) do zapisania czasu rozpoczęcia i zakończenia pracy zdających, widocznych dla każdego zdającego</w:t>
            </w:r>
            <w:r w:rsidR="00292BBA">
              <w:rPr>
                <w:color w:val="auto"/>
                <w:sz w:val="22"/>
                <w:szCs w:val="22"/>
              </w:rPr>
              <w:t xml:space="preserve"> (w każdej sali egzaminacyjnej)</w:t>
            </w:r>
            <w:r w:rsidRPr="00292BBA">
              <w:rPr>
                <w:color w:val="auto"/>
                <w:sz w:val="22"/>
                <w:szCs w:val="22"/>
              </w:rPr>
              <w:t xml:space="preserve"> </w:t>
            </w:r>
          </w:p>
          <w:p w14:paraId="167C7450" w14:textId="77777777" w:rsidR="00B35EF6" w:rsidRPr="007934FE" w:rsidRDefault="00B35EF6" w:rsidP="009C0DA3">
            <w:pPr>
              <w:pStyle w:val="ZAWRozdzia"/>
              <w:numPr>
                <w:ilvl w:val="0"/>
                <w:numId w:val="0"/>
              </w:numPr>
              <w:spacing w:after="0" w:line="240" w:lineRule="auto"/>
              <w:ind w:left="351" w:right="0"/>
              <w:rPr>
                <w:color w:val="auto"/>
                <w:sz w:val="22"/>
                <w:szCs w:val="22"/>
              </w:rPr>
            </w:pPr>
            <w:r w:rsidRPr="007934FE">
              <w:rPr>
                <w:color w:val="auto"/>
                <w:sz w:val="22"/>
                <w:szCs w:val="22"/>
              </w:rPr>
              <w:t>oraz</w:t>
            </w:r>
          </w:p>
          <w:p w14:paraId="3F86E4DF" w14:textId="77777777" w:rsidR="00B35EF6" w:rsidRPr="00BA484B" w:rsidRDefault="00B35EF6" w:rsidP="005D01F6">
            <w:pPr>
              <w:pStyle w:val="ZAWRozdzia"/>
              <w:numPr>
                <w:ilvl w:val="0"/>
                <w:numId w:val="112"/>
              </w:numPr>
              <w:spacing w:after="0" w:line="240" w:lineRule="auto"/>
              <w:ind w:left="635" w:right="0" w:hanging="284"/>
              <w:rPr>
                <w:color w:val="auto"/>
                <w:sz w:val="22"/>
                <w:szCs w:val="22"/>
              </w:rPr>
            </w:pPr>
            <w:r w:rsidRPr="00BA484B">
              <w:rPr>
                <w:color w:val="auto"/>
                <w:sz w:val="22"/>
                <w:szCs w:val="22"/>
              </w:rPr>
              <w:t xml:space="preserve">sejf (szafę metalową) do zabezpieczenia materiałów przed nieuprawnionym ujawnieniem lub specjalnie przeznaczone do tego celu pomieszczenie – do dyspozycji przewodniczącego zespołu egzaminacyjnego, </w:t>
            </w:r>
          </w:p>
          <w:p w14:paraId="3507279D" w14:textId="17A9F431" w:rsidR="00B35EF6" w:rsidRPr="007805DB" w:rsidRDefault="00B35EF6" w:rsidP="005D01F6">
            <w:pPr>
              <w:pStyle w:val="ZAWRozdzia"/>
              <w:numPr>
                <w:ilvl w:val="0"/>
                <w:numId w:val="112"/>
              </w:numPr>
              <w:spacing w:after="0" w:line="240" w:lineRule="auto"/>
              <w:ind w:left="635" w:right="0" w:hanging="284"/>
              <w:rPr>
                <w:color w:val="auto"/>
                <w:sz w:val="22"/>
                <w:szCs w:val="22"/>
              </w:rPr>
            </w:pPr>
            <w:r w:rsidRPr="00BA484B">
              <w:rPr>
                <w:color w:val="auto"/>
                <w:sz w:val="22"/>
                <w:szCs w:val="22"/>
              </w:rPr>
              <w:t>łącze internetowe oraz przynajmniej jedno stale d</w:t>
            </w:r>
            <w:r>
              <w:rPr>
                <w:color w:val="auto"/>
                <w:sz w:val="22"/>
                <w:szCs w:val="22"/>
              </w:rPr>
              <w:t>ostępne połączenie telefoniczne</w:t>
            </w:r>
            <w:r w:rsidR="00292BBA">
              <w:rPr>
                <w:color w:val="auto"/>
                <w:sz w:val="22"/>
                <w:szCs w:val="22"/>
              </w:rPr>
              <w:t>.</w:t>
            </w:r>
          </w:p>
        </w:tc>
      </w:tr>
      <w:tr w:rsidR="00B35EF6" w:rsidRPr="00BB17AC" w14:paraId="0CE6E82A" w14:textId="77777777" w:rsidTr="003F02DA">
        <w:tc>
          <w:tcPr>
            <w:tcW w:w="284" w:type="dxa"/>
          </w:tcPr>
          <w:p w14:paraId="5E957E7F" w14:textId="77777777" w:rsidR="00B35EF6" w:rsidRPr="00BB17AC" w:rsidRDefault="00B35EF6" w:rsidP="009C0DA3">
            <w:pPr>
              <w:tabs>
                <w:tab w:val="left" w:pos="1947"/>
              </w:tabs>
              <w:rPr>
                <w:rFonts w:ascii="Times New Roman" w:hAnsi="Times New Roman"/>
                <w:b/>
              </w:rPr>
            </w:pPr>
          </w:p>
        </w:tc>
        <w:tc>
          <w:tcPr>
            <w:tcW w:w="9497" w:type="dxa"/>
            <w:gridSpan w:val="2"/>
          </w:tcPr>
          <w:p w14:paraId="2822BFF4" w14:textId="43B6029F" w:rsidR="00B35EF6" w:rsidRPr="00292BBA" w:rsidRDefault="00B35EF6" w:rsidP="005D01F6">
            <w:pPr>
              <w:pStyle w:val="ZAWRozdzia"/>
              <w:numPr>
                <w:ilvl w:val="0"/>
                <w:numId w:val="108"/>
              </w:numPr>
              <w:spacing w:after="0" w:line="240" w:lineRule="auto"/>
              <w:ind w:left="351" w:right="0" w:hanging="378"/>
              <w:rPr>
                <w:color w:val="auto"/>
                <w:sz w:val="22"/>
                <w:szCs w:val="22"/>
              </w:rPr>
            </w:pPr>
            <w:r w:rsidRPr="00292BBA">
              <w:rPr>
                <w:color w:val="auto"/>
                <w:sz w:val="22"/>
                <w:szCs w:val="22"/>
              </w:rPr>
              <w:t xml:space="preserve">Do przeprowadzenia części praktycznej egzaminu w szkole, placówce, centrum w podmiocie prowadzącym kwalifikacyjny kurs zawodowy, w których jest przeprowadzany </w:t>
            </w:r>
            <w:r w:rsidR="00BF692B" w:rsidRPr="00292BBA">
              <w:rPr>
                <w:color w:val="auto"/>
                <w:sz w:val="22"/>
                <w:szCs w:val="22"/>
              </w:rPr>
              <w:t>egzamin potwierdzający kwalifikacje w zawodzie</w:t>
            </w:r>
            <w:r w:rsidRPr="00292BBA">
              <w:rPr>
                <w:color w:val="auto"/>
                <w:sz w:val="22"/>
                <w:szCs w:val="22"/>
              </w:rPr>
              <w:t xml:space="preserve"> oraz u pracodawcy, u którego jest przeprowadzany </w:t>
            </w:r>
            <w:r w:rsidR="00BF692B" w:rsidRPr="00292BBA">
              <w:rPr>
                <w:color w:val="auto"/>
                <w:sz w:val="22"/>
                <w:szCs w:val="22"/>
              </w:rPr>
              <w:t>egzamin potwierdzający kwalifikacje w zawodzie</w:t>
            </w:r>
            <w:r w:rsidRPr="00292BBA">
              <w:rPr>
                <w:color w:val="auto"/>
                <w:sz w:val="22"/>
                <w:szCs w:val="22"/>
              </w:rPr>
              <w:t xml:space="preserve"> należy zapewnić:</w:t>
            </w:r>
          </w:p>
          <w:p w14:paraId="582ACA1B" w14:textId="0C19DB0B" w:rsidR="00B35EF6" w:rsidRPr="00292BBA" w:rsidRDefault="00B35EF6" w:rsidP="005D01F6">
            <w:pPr>
              <w:pStyle w:val="ZAWRozdzia"/>
              <w:numPr>
                <w:ilvl w:val="0"/>
                <w:numId w:val="146"/>
              </w:numPr>
              <w:spacing w:after="0" w:line="240" w:lineRule="auto"/>
              <w:ind w:left="635" w:right="0" w:hanging="284"/>
              <w:rPr>
                <w:color w:val="auto"/>
                <w:sz w:val="22"/>
                <w:szCs w:val="22"/>
              </w:rPr>
            </w:pPr>
            <w:r w:rsidRPr="00292BBA">
              <w:rPr>
                <w:color w:val="auto"/>
                <w:sz w:val="22"/>
                <w:szCs w:val="22"/>
              </w:rPr>
              <w:t xml:space="preserve">odpowiednią liczbę miejsc przeprowadzania części praktycznej </w:t>
            </w:r>
            <w:r w:rsidR="00BF692B" w:rsidRPr="00292BBA">
              <w:rPr>
                <w:color w:val="auto"/>
                <w:sz w:val="22"/>
                <w:szCs w:val="22"/>
              </w:rPr>
              <w:t>egzaminu potwierdzającego kwalifikacje w zawodzie</w:t>
            </w:r>
            <w:r w:rsidRPr="00292BBA">
              <w:rPr>
                <w:color w:val="auto"/>
                <w:sz w:val="22"/>
                <w:szCs w:val="22"/>
              </w:rPr>
              <w:t xml:space="preserve"> zapewniających warunki do przeprowadzenia egzaminu dla wszystkich zdających,</w:t>
            </w:r>
          </w:p>
          <w:p w14:paraId="7C985F2C" w14:textId="0AF7AD9C" w:rsidR="00B35EF6" w:rsidRPr="00292BBA" w:rsidRDefault="00B35EF6" w:rsidP="005D01F6">
            <w:pPr>
              <w:pStyle w:val="ZAWRozdzia"/>
              <w:numPr>
                <w:ilvl w:val="0"/>
                <w:numId w:val="146"/>
              </w:numPr>
              <w:spacing w:after="0" w:line="240" w:lineRule="auto"/>
              <w:ind w:left="635" w:right="0" w:hanging="284"/>
              <w:rPr>
                <w:color w:val="auto"/>
                <w:sz w:val="22"/>
                <w:szCs w:val="22"/>
              </w:rPr>
            </w:pPr>
            <w:r w:rsidRPr="00292BBA">
              <w:rPr>
                <w:color w:val="auto"/>
                <w:sz w:val="22"/>
                <w:szCs w:val="22"/>
              </w:rPr>
              <w:t xml:space="preserve">osobne miejsce lub miejsca przeprowadzania części praktycznej </w:t>
            </w:r>
            <w:r w:rsidR="00BF692B" w:rsidRPr="00292BBA">
              <w:rPr>
                <w:color w:val="auto"/>
                <w:sz w:val="22"/>
                <w:szCs w:val="22"/>
              </w:rPr>
              <w:t>egzaminu potwierdzającego kwalifikacje w zawodzie</w:t>
            </w:r>
            <w:r w:rsidRPr="00292BBA">
              <w:rPr>
                <w:color w:val="auto"/>
                <w:sz w:val="22"/>
                <w:szCs w:val="22"/>
              </w:rPr>
              <w:t xml:space="preserve"> dla zdających korzystających z pomocy nauczyciela wspomagającego lub korzystających z urządzeń, które mogą zakłócać pracę innych zdających,</w:t>
            </w:r>
          </w:p>
          <w:p w14:paraId="7C88145D" w14:textId="77777777" w:rsidR="00B35EF6" w:rsidRPr="00292BBA" w:rsidRDefault="00B35EF6" w:rsidP="005D01F6">
            <w:pPr>
              <w:pStyle w:val="ZAWRozdzia"/>
              <w:numPr>
                <w:ilvl w:val="0"/>
                <w:numId w:val="146"/>
              </w:numPr>
              <w:spacing w:after="0" w:line="240" w:lineRule="auto"/>
              <w:ind w:left="635" w:right="0" w:hanging="284"/>
              <w:rPr>
                <w:color w:val="auto"/>
                <w:sz w:val="22"/>
                <w:szCs w:val="22"/>
              </w:rPr>
            </w:pPr>
            <w:r w:rsidRPr="00292BBA">
              <w:rPr>
                <w:color w:val="auto"/>
                <w:sz w:val="22"/>
                <w:szCs w:val="22"/>
              </w:rPr>
              <w:t>sprzęt do nagrywania przebiegu egzaminu, w przypadku gdy zdający korzysta z pomocy nauczyciela wspomagającego go w pisaniu albo w pisaniu i czytaniu,</w:t>
            </w:r>
          </w:p>
          <w:p w14:paraId="0B823DE2" w14:textId="6E09CAC6" w:rsidR="00B35EF6" w:rsidRPr="00292BBA" w:rsidRDefault="00B35EF6" w:rsidP="005D01F6">
            <w:pPr>
              <w:pStyle w:val="ZAWRozdzia"/>
              <w:numPr>
                <w:ilvl w:val="0"/>
                <w:numId w:val="146"/>
              </w:numPr>
              <w:spacing w:after="0" w:line="240" w:lineRule="auto"/>
              <w:ind w:left="635" w:right="0" w:hanging="284"/>
              <w:rPr>
                <w:color w:val="auto"/>
                <w:sz w:val="22"/>
                <w:szCs w:val="22"/>
              </w:rPr>
            </w:pPr>
            <w:r w:rsidRPr="00292BBA">
              <w:rPr>
                <w:color w:val="auto"/>
                <w:sz w:val="22"/>
                <w:szCs w:val="22"/>
              </w:rPr>
              <w:t xml:space="preserve">zegar oraz tablicę (planszę) do zapisania czasu rozpoczęcia i zakończenia pracy zdających, widocznych dla każdego zdającego w każdym miejscu przeprowadzania części praktycznej </w:t>
            </w:r>
            <w:r w:rsidR="00BF692B" w:rsidRPr="00292BBA">
              <w:rPr>
                <w:color w:val="auto"/>
                <w:sz w:val="22"/>
                <w:szCs w:val="22"/>
              </w:rPr>
              <w:t>egzaminu potwierdzającego kwalifikacje w zawodzie</w:t>
            </w:r>
            <w:r w:rsidRPr="00292BBA">
              <w:rPr>
                <w:color w:val="auto"/>
                <w:sz w:val="22"/>
                <w:szCs w:val="22"/>
              </w:rPr>
              <w:t xml:space="preserve"> </w:t>
            </w:r>
          </w:p>
          <w:p w14:paraId="1E8CB197" w14:textId="77777777" w:rsidR="00B35EF6" w:rsidRPr="00292BBA" w:rsidRDefault="00B35EF6" w:rsidP="009C0DA3">
            <w:pPr>
              <w:pStyle w:val="ZAWRozdzia"/>
              <w:numPr>
                <w:ilvl w:val="0"/>
                <w:numId w:val="0"/>
              </w:numPr>
              <w:spacing w:after="0" w:line="240" w:lineRule="auto"/>
              <w:ind w:left="351" w:right="0"/>
              <w:rPr>
                <w:color w:val="auto"/>
                <w:sz w:val="22"/>
                <w:szCs w:val="22"/>
              </w:rPr>
            </w:pPr>
            <w:r w:rsidRPr="00292BBA">
              <w:rPr>
                <w:color w:val="auto"/>
                <w:sz w:val="22"/>
                <w:szCs w:val="22"/>
              </w:rPr>
              <w:t>oraz</w:t>
            </w:r>
          </w:p>
          <w:p w14:paraId="1685A0F6" w14:textId="77777777" w:rsidR="00B35EF6" w:rsidRPr="00292BBA" w:rsidRDefault="00B35EF6" w:rsidP="005D01F6">
            <w:pPr>
              <w:pStyle w:val="ZAWRozdzia"/>
              <w:numPr>
                <w:ilvl w:val="0"/>
                <w:numId w:val="146"/>
              </w:numPr>
              <w:spacing w:after="0" w:line="240" w:lineRule="auto"/>
              <w:ind w:left="635" w:right="0" w:hanging="284"/>
              <w:rPr>
                <w:color w:val="auto"/>
                <w:sz w:val="22"/>
                <w:szCs w:val="22"/>
              </w:rPr>
            </w:pPr>
            <w:r w:rsidRPr="00292BBA">
              <w:rPr>
                <w:color w:val="auto"/>
                <w:sz w:val="22"/>
                <w:szCs w:val="22"/>
              </w:rPr>
              <w:t xml:space="preserve">sejf (szafę metalową) do zabezpieczenia materiałów egzaminacyjnych przed nieuprawnionym ujawnieniem lub specjalnie przeznaczone do tego celu pomieszczenie – do dyspozycji przewodniczącego zespołu egzaminacyjnego, </w:t>
            </w:r>
          </w:p>
          <w:p w14:paraId="1F7CAC33" w14:textId="08B4F902" w:rsidR="00B35EF6" w:rsidRPr="00292BBA" w:rsidRDefault="00B35EF6" w:rsidP="005D01F6">
            <w:pPr>
              <w:pStyle w:val="ZAWRozdzia"/>
              <w:numPr>
                <w:ilvl w:val="0"/>
                <w:numId w:val="146"/>
              </w:numPr>
              <w:spacing w:after="0" w:line="240" w:lineRule="auto"/>
              <w:ind w:left="635" w:right="0" w:hanging="284"/>
              <w:rPr>
                <w:color w:val="auto"/>
                <w:sz w:val="22"/>
                <w:szCs w:val="22"/>
              </w:rPr>
            </w:pPr>
            <w:r w:rsidRPr="00292BBA">
              <w:rPr>
                <w:color w:val="auto"/>
                <w:sz w:val="22"/>
                <w:szCs w:val="22"/>
              </w:rPr>
              <w:t>łącze internetowe oraz przynajmniej jedno stale dostępne połączenie telefoniczne</w:t>
            </w:r>
            <w:r w:rsidR="00292BBA" w:rsidRPr="00292BBA">
              <w:rPr>
                <w:color w:val="auto"/>
                <w:sz w:val="22"/>
                <w:szCs w:val="22"/>
              </w:rPr>
              <w:t>.</w:t>
            </w:r>
          </w:p>
        </w:tc>
      </w:tr>
      <w:tr w:rsidR="00B35EF6" w:rsidRPr="007805DB" w14:paraId="17B618DA" w14:textId="77777777" w:rsidTr="003F02DA">
        <w:tc>
          <w:tcPr>
            <w:tcW w:w="284" w:type="dxa"/>
          </w:tcPr>
          <w:p w14:paraId="11653940" w14:textId="77777777" w:rsidR="00B35EF6" w:rsidRPr="007805DB" w:rsidRDefault="00B35EF6" w:rsidP="009C0DA3">
            <w:pPr>
              <w:tabs>
                <w:tab w:val="left" w:pos="1947"/>
              </w:tabs>
              <w:rPr>
                <w:rFonts w:ascii="Times New Roman" w:hAnsi="Times New Roman"/>
                <w:b/>
              </w:rPr>
            </w:pPr>
          </w:p>
        </w:tc>
        <w:tc>
          <w:tcPr>
            <w:tcW w:w="9497" w:type="dxa"/>
            <w:gridSpan w:val="2"/>
          </w:tcPr>
          <w:p w14:paraId="7352033F" w14:textId="2487B508" w:rsidR="00B35EF6" w:rsidRPr="00292BBA" w:rsidRDefault="00B35EF6" w:rsidP="005D01F6">
            <w:pPr>
              <w:pStyle w:val="ZAWRozdzia"/>
              <w:numPr>
                <w:ilvl w:val="0"/>
                <w:numId w:val="108"/>
              </w:numPr>
              <w:spacing w:after="0" w:line="240" w:lineRule="auto"/>
              <w:ind w:left="351" w:right="0" w:hanging="378"/>
              <w:rPr>
                <w:color w:val="auto"/>
                <w:sz w:val="22"/>
                <w:szCs w:val="22"/>
              </w:rPr>
            </w:pPr>
            <w:r w:rsidRPr="00292BBA">
              <w:rPr>
                <w:color w:val="auto"/>
                <w:sz w:val="22"/>
                <w:szCs w:val="22"/>
              </w:rPr>
              <w:t xml:space="preserve">Warunki w salach egzaminacyjnych przeznaczonych do przeprowadzenia części pisemnej i w miejscach przeprowadzania części praktycznej egzaminu powinny być zgodne z podstawowymi wymaganiami bhp oraz – w przypadku części pisemnej i części praktycznej </w:t>
            </w:r>
            <w:r w:rsidR="00BF692B" w:rsidRPr="00292BBA">
              <w:rPr>
                <w:color w:val="auto"/>
                <w:sz w:val="22"/>
                <w:szCs w:val="22"/>
              </w:rPr>
              <w:t>egzaminu potwierdzającego kwalifikacje w zawodzie</w:t>
            </w:r>
            <w:r w:rsidRPr="00292BBA">
              <w:rPr>
                <w:color w:val="auto"/>
                <w:sz w:val="22"/>
                <w:szCs w:val="22"/>
              </w:rPr>
              <w:t xml:space="preserve"> przeprowadzanej na stanowiskach komputerowych i części praktycznej przeprowadzanej w miejscach wyposażonych w specjalistyczny sprzęt oraz maszyny i urządzenia – zgodne z wymaganiami bhp określonymi dla pracowni komputerowych lub miejsc, w których jest przeprowadzany egzamin oraz instrukcjami obsługi tego sprzętu, maszyn i urządzeń.</w:t>
            </w:r>
          </w:p>
          <w:p w14:paraId="2C536E2A" w14:textId="11669514" w:rsidR="00B35EF6" w:rsidRPr="00292BBA" w:rsidRDefault="00B35EF6" w:rsidP="009C0DA3">
            <w:pPr>
              <w:pStyle w:val="ZAWRozdzia"/>
              <w:numPr>
                <w:ilvl w:val="0"/>
                <w:numId w:val="0"/>
              </w:numPr>
              <w:spacing w:after="0" w:line="240" w:lineRule="auto"/>
              <w:ind w:left="351" w:right="0"/>
              <w:rPr>
                <w:color w:val="auto"/>
                <w:sz w:val="22"/>
                <w:szCs w:val="22"/>
              </w:rPr>
            </w:pPr>
            <w:r w:rsidRPr="00292BBA">
              <w:rPr>
                <w:color w:val="auto"/>
                <w:sz w:val="22"/>
                <w:szCs w:val="22"/>
              </w:rPr>
              <w:t>Zdającym należy ponadto zapewnić dostęp do toalety w warunkach uniemożliwiających kontakt z innymi osobami.</w:t>
            </w:r>
            <w:r w:rsidR="00E71D92" w:rsidRPr="00292BBA">
              <w:rPr>
                <w:color w:val="auto"/>
                <w:sz w:val="22"/>
                <w:szCs w:val="22"/>
              </w:rPr>
              <w:t xml:space="preserve"> </w:t>
            </w:r>
          </w:p>
        </w:tc>
      </w:tr>
      <w:tr w:rsidR="00B35EF6" w:rsidRPr="00A65CE6" w14:paraId="3090E502" w14:textId="77777777" w:rsidTr="003F02DA">
        <w:tc>
          <w:tcPr>
            <w:tcW w:w="284" w:type="dxa"/>
          </w:tcPr>
          <w:p w14:paraId="3FE423A2" w14:textId="77777777" w:rsidR="00B35EF6" w:rsidRPr="00A65CE6" w:rsidRDefault="00B35EF6" w:rsidP="009C0DA3">
            <w:pPr>
              <w:tabs>
                <w:tab w:val="left" w:pos="1947"/>
              </w:tabs>
              <w:rPr>
                <w:rFonts w:ascii="Times New Roman" w:hAnsi="Times New Roman"/>
                <w:b/>
              </w:rPr>
            </w:pPr>
          </w:p>
        </w:tc>
        <w:tc>
          <w:tcPr>
            <w:tcW w:w="9497" w:type="dxa"/>
            <w:gridSpan w:val="2"/>
          </w:tcPr>
          <w:p w14:paraId="2E37DFC9" w14:textId="6BC1B205" w:rsidR="00B35EF6" w:rsidRPr="003901BA" w:rsidRDefault="00B35EF6" w:rsidP="005D01F6">
            <w:pPr>
              <w:pStyle w:val="ZAWRozdzia"/>
              <w:numPr>
                <w:ilvl w:val="0"/>
                <w:numId w:val="108"/>
              </w:numPr>
              <w:spacing w:after="0" w:line="240" w:lineRule="auto"/>
              <w:ind w:left="351" w:right="0" w:hanging="378"/>
              <w:rPr>
                <w:color w:val="auto"/>
                <w:sz w:val="22"/>
                <w:szCs w:val="22"/>
              </w:rPr>
            </w:pPr>
            <w:r w:rsidRPr="003901BA">
              <w:rPr>
                <w:color w:val="auto"/>
                <w:sz w:val="22"/>
                <w:szCs w:val="22"/>
              </w:rPr>
              <w:t xml:space="preserve">W salach egzaminacyjnych, w których jest przeprowadzana część pisemna i w miejscach przeprowadzania części praktycznej </w:t>
            </w:r>
            <w:r w:rsidR="00BF692B" w:rsidRPr="003901BA">
              <w:rPr>
                <w:color w:val="auto"/>
                <w:sz w:val="22"/>
                <w:szCs w:val="22"/>
              </w:rPr>
              <w:t>egzaminu potwierdzającego kwalifikacje w zawodzie</w:t>
            </w:r>
            <w:r w:rsidRPr="003901BA">
              <w:rPr>
                <w:color w:val="auto"/>
                <w:sz w:val="22"/>
                <w:szCs w:val="22"/>
              </w:rPr>
              <w:t xml:space="preserve"> nie mogą znajdować się żadne dostępne (widoczne) dla zdających pomoce dydaktyczne z zakresu kształcenia w kwalifikacji, w której jest przeprowadzany egzamin.</w:t>
            </w:r>
          </w:p>
        </w:tc>
      </w:tr>
      <w:tr w:rsidR="00E71D92" w:rsidRPr="00A65CE6" w14:paraId="604FCE23" w14:textId="77777777" w:rsidTr="003F02DA">
        <w:tc>
          <w:tcPr>
            <w:tcW w:w="284" w:type="dxa"/>
          </w:tcPr>
          <w:p w14:paraId="467FD5C3" w14:textId="77777777" w:rsidR="00E71D92" w:rsidRPr="00A65CE6" w:rsidRDefault="00E71D92" w:rsidP="009C0DA3">
            <w:pPr>
              <w:tabs>
                <w:tab w:val="left" w:pos="1947"/>
              </w:tabs>
              <w:rPr>
                <w:rFonts w:ascii="Times New Roman" w:hAnsi="Times New Roman"/>
                <w:b/>
              </w:rPr>
            </w:pPr>
          </w:p>
        </w:tc>
        <w:tc>
          <w:tcPr>
            <w:tcW w:w="9497" w:type="dxa"/>
            <w:gridSpan w:val="2"/>
          </w:tcPr>
          <w:p w14:paraId="7C70E85B" w14:textId="10441B39" w:rsidR="00E71D92" w:rsidRPr="003901BA" w:rsidRDefault="00E71D92" w:rsidP="005D01F6">
            <w:pPr>
              <w:pStyle w:val="ZAWRozdzia"/>
              <w:numPr>
                <w:ilvl w:val="0"/>
                <w:numId w:val="108"/>
              </w:numPr>
              <w:spacing w:after="0" w:line="240" w:lineRule="auto"/>
              <w:ind w:left="351" w:right="0" w:hanging="378"/>
              <w:rPr>
                <w:sz w:val="22"/>
                <w:szCs w:val="22"/>
              </w:rPr>
            </w:pPr>
            <w:r w:rsidRPr="003901BA">
              <w:rPr>
                <w:sz w:val="22"/>
                <w:szCs w:val="22"/>
              </w:rPr>
              <w:t xml:space="preserve">W salach egzaminacyjnych, w których jest przeprowadzana część pisemna egzaminu z wykorzystaniem arkuszy drukowanych i kart odpowiedzi powinny być przygotowane </w:t>
            </w:r>
          </w:p>
          <w:p w14:paraId="128ED982" w14:textId="013B988B" w:rsidR="00E71D92" w:rsidRPr="003901BA" w:rsidRDefault="00E71D92" w:rsidP="005D01F6">
            <w:pPr>
              <w:numPr>
                <w:ilvl w:val="0"/>
                <w:numId w:val="217"/>
              </w:numPr>
              <w:tabs>
                <w:tab w:val="left" w:pos="742"/>
              </w:tabs>
              <w:spacing w:after="0" w:line="240" w:lineRule="auto"/>
              <w:ind w:left="742" w:hanging="283"/>
              <w:contextualSpacing/>
              <w:jc w:val="both"/>
              <w:rPr>
                <w:rFonts w:ascii="Times New Roman" w:eastAsia="Times New Roman" w:hAnsi="Times New Roman"/>
                <w:lang w:eastAsia="pl-PL"/>
              </w:rPr>
            </w:pPr>
            <w:r w:rsidRPr="003901BA">
              <w:rPr>
                <w:rFonts w:ascii="Times New Roman" w:eastAsia="Times New Roman" w:hAnsi="Times New Roman"/>
                <w:lang w:eastAsia="pl-PL"/>
              </w:rPr>
              <w:t xml:space="preserve">stanowiska egzaminacyjne – osobne stoliki – dla zdających, zapewniające warunki do samodzielnej pracy zdających </w:t>
            </w:r>
          </w:p>
          <w:p w14:paraId="313884EA" w14:textId="11FC1F29" w:rsidR="00E71D92" w:rsidRPr="003901BA" w:rsidRDefault="00E71D92" w:rsidP="005D01F6">
            <w:pPr>
              <w:numPr>
                <w:ilvl w:val="0"/>
                <w:numId w:val="217"/>
              </w:numPr>
              <w:tabs>
                <w:tab w:val="left" w:pos="742"/>
              </w:tabs>
              <w:spacing w:after="0" w:line="240" w:lineRule="auto"/>
              <w:ind w:left="742" w:hanging="283"/>
              <w:contextualSpacing/>
              <w:jc w:val="both"/>
              <w:rPr>
                <w:rFonts w:ascii="Times New Roman" w:eastAsia="Times New Roman" w:hAnsi="Times New Roman"/>
                <w:lang w:eastAsia="pl-PL"/>
              </w:rPr>
            </w:pPr>
            <w:r w:rsidRPr="003901BA">
              <w:rPr>
                <w:rFonts w:ascii="Times New Roman" w:eastAsia="Times New Roman" w:hAnsi="Times New Roman"/>
                <w:lang w:eastAsia="pl-PL"/>
              </w:rPr>
              <w:t xml:space="preserve">miejsca dla członków zespołu nadzorującego przebieg części pisemnej egzaminu i obserwatorów, tak usytuowane, by umożliwiały obserwację </w:t>
            </w:r>
            <w:r w:rsidRPr="003901BA">
              <w:rPr>
                <w:rFonts w:ascii="Times New Roman" w:eastAsia="Times New Roman" w:hAnsi="Times New Roman"/>
                <w:lang w:eastAsia="pl-PL" w:bidi="he-IL"/>
              </w:rPr>
              <w:t>wykonywania</w:t>
            </w:r>
            <w:r w:rsidRPr="003901BA">
              <w:rPr>
                <w:rFonts w:ascii="Times New Roman" w:eastAsia="Times New Roman" w:hAnsi="Times New Roman"/>
                <w:lang w:eastAsia="pl-PL"/>
              </w:rPr>
              <w:t xml:space="preserve"> zadań przez wszystkich zdających.</w:t>
            </w:r>
          </w:p>
        </w:tc>
      </w:tr>
      <w:tr w:rsidR="00B35EF6" w:rsidRPr="00A65CE6" w14:paraId="4FE0B4E8" w14:textId="77777777" w:rsidTr="003F02DA">
        <w:tc>
          <w:tcPr>
            <w:tcW w:w="284" w:type="dxa"/>
          </w:tcPr>
          <w:p w14:paraId="41AE400A" w14:textId="77777777" w:rsidR="00B35EF6" w:rsidRPr="00A65CE6" w:rsidRDefault="00B35EF6" w:rsidP="009C0DA3">
            <w:pPr>
              <w:tabs>
                <w:tab w:val="left" w:pos="1947"/>
              </w:tabs>
              <w:rPr>
                <w:rFonts w:ascii="Times New Roman" w:hAnsi="Times New Roman"/>
                <w:b/>
              </w:rPr>
            </w:pPr>
          </w:p>
        </w:tc>
        <w:tc>
          <w:tcPr>
            <w:tcW w:w="9497" w:type="dxa"/>
            <w:gridSpan w:val="2"/>
          </w:tcPr>
          <w:p w14:paraId="54DB8FF4" w14:textId="2F678880" w:rsidR="00B35EF6" w:rsidRPr="00292BBA" w:rsidRDefault="00B35EF6" w:rsidP="005D01F6">
            <w:pPr>
              <w:pStyle w:val="ZAWRozdzia"/>
              <w:numPr>
                <w:ilvl w:val="0"/>
                <w:numId w:val="108"/>
              </w:numPr>
              <w:spacing w:after="0" w:line="240" w:lineRule="auto"/>
              <w:ind w:left="351" w:right="0" w:hanging="378"/>
              <w:rPr>
                <w:color w:val="auto"/>
                <w:sz w:val="22"/>
                <w:szCs w:val="22"/>
                <w:shd w:val="clear" w:color="auto" w:fill="BDD6EE"/>
              </w:rPr>
            </w:pPr>
            <w:r w:rsidRPr="00292BBA">
              <w:rPr>
                <w:color w:val="auto"/>
                <w:sz w:val="22"/>
                <w:szCs w:val="22"/>
              </w:rPr>
              <w:t xml:space="preserve">W salach egzaminacyjnych, w których jest przeprowadzana część pisemna </w:t>
            </w:r>
            <w:r w:rsidR="00E71D92" w:rsidRPr="00292BBA">
              <w:rPr>
                <w:color w:val="auto"/>
                <w:sz w:val="22"/>
                <w:szCs w:val="22"/>
              </w:rPr>
              <w:t xml:space="preserve">z wykorzystaniem elektronicznego systemu przeprowadzania </w:t>
            </w:r>
            <w:r w:rsidRPr="00292BBA">
              <w:rPr>
                <w:color w:val="auto"/>
                <w:sz w:val="22"/>
                <w:szCs w:val="22"/>
              </w:rPr>
              <w:t>egzaminu powinny być przygotowane:</w:t>
            </w:r>
          </w:p>
          <w:p w14:paraId="062E790F" w14:textId="77777777" w:rsidR="00B35EF6" w:rsidRPr="00292BBA" w:rsidRDefault="00B35EF6" w:rsidP="005D01F6">
            <w:pPr>
              <w:pStyle w:val="ZAWRozdzia"/>
              <w:numPr>
                <w:ilvl w:val="0"/>
                <w:numId w:val="114"/>
              </w:numPr>
              <w:tabs>
                <w:tab w:val="left" w:pos="1343"/>
              </w:tabs>
              <w:spacing w:after="0" w:line="240" w:lineRule="auto"/>
              <w:ind w:left="635" w:right="0" w:hanging="284"/>
              <w:rPr>
                <w:color w:val="auto"/>
                <w:sz w:val="22"/>
                <w:szCs w:val="22"/>
                <w:shd w:val="clear" w:color="auto" w:fill="BDD6EE"/>
              </w:rPr>
            </w:pPr>
            <w:r w:rsidRPr="00292BBA">
              <w:rPr>
                <w:color w:val="auto"/>
                <w:sz w:val="22"/>
                <w:szCs w:val="22"/>
              </w:rPr>
              <w:t>indywidualne stanowiska egzaminacyjne wspomagane elektronicznie zapewniające samodzielność pracy  – dla zdających;</w:t>
            </w:r>
          </w:p>
          <w:p w14:paraId="3FE6D9C4" w14:textId="5E56A9AD" w:rsidR="00B35EF6" w:rsidRPr="00292BBA" w:rsidRDefault="00B35EF6" w:rsidP="005D01F6">
            <w:pPr>
              <w:pStyle w:val="ZAWRozdzia"/>
              <w:numPr>
                <w:ilvl w:val="0"/>
                <w:numId w:val="114"/>
              </w:numPr>
              <w:tabs>
                <w:tab w:val="left" w:pos="1343"/>
              </w:tabs>
              <w:spacing w:after="0" w:line="240" w:lineRule="auto"/>
              <w:ind w:left="635" w:right="0" w:hanging="284"/>
              <w:rPr>
                <w:color w:val="auto"/>
                <w:sz w:val="22"/>
                <w:szCs w:val="22"/>
                <w:shd w:val="clear" w:color="auto" w:fill="BDD6EE"/>
              </w:rPr>
            </w:pPr>
            <w:r w:rsidRPr="00292BBA">
              <w:rPr>
                <w:color w:val="auto"/>
                <w:sz w:val="22"/>
                <w:szCs w:val="22"/>
              </w:rPr>
              <w:t xml:space="preserve">stanowisko dla osoby lub osób odpowiedzialnych za obsługę elektronicznego systemu przeprowadzania </w:t>
            </w:r>
            <w:r w:rsidR="00BF692B" w:rsidRPr="00292BBA">
              <w:rPr>
                <w:color w:val="auto"/>
                <w:sz w:val="22"/>
                <w:szCs w:val="22"/>
              </w:rPr>
              <w:t>egzaminu potwierdzającego kwalifikacje w zawodzie</w:t>
            </w:r>
            <w:r w:rsidRPr="00292BBA">
              <w:rPr>
                <w:color w:val="auto"/>
                <w:sz w:val="22"/>
                <w:szCs w:val="22"/>
              </w:rPr>
              <w:t>;</w:t>
            </w:r>
          </w:p>
          <w:p w14:paraId="163CF937" w14:textId="77777777" w:rsidR="00B35EF6" w:rsidRPr="00292BBA" w:rsidRDefault="00B35EF6" w:rsidP="005D01F6">
            <w:pPr>
              <w:pStyle w:val="ZAWRozdzia"/>
              <w:numPr>
                <w:ilvl w:val="0"/>
                <w:numId w:val="114"/>
              </w:numPr>
              <w:tabs>
                <w:tab w:val="left" w:pos="1343"/>
              </w:tabs>
              <w:spacing w:after="0" w:line="240" w:lineRule="auto"/>
              <w:ind w:left="635" w:right="0" w:hanging="284"/>
              <w:rPr>
                <w:color w:val="auto"/>
                <w:sz w:val="22"/>
                <w:szCs w:val="22"/>
                <w:shd w:val="clear" w:color="auto" w:fill="BDD6EE"/>
              </w:rPr>
            </w:pPr>
            <w:r w:rsidRPr="00292BBA">
              <w:rPr>
                <w:color w:val="auto"/>
                <w:sz w:val="22"/>
                <w:szCs w:val="22"/>
              </w:rPr>
              <w:t xml:space="preserve">miejsca dla członków zespołu nadzorującego przebieg części pisemnej egzaminu i obserwatorów, tak usytuowane, by umożliwiały obserwację </w:t>
            </w:r>
            <w:r w:rsidRPr="00292BBA">
              <w:rPr>
                <w:color w:val="auto"/>
                <w:sz w:val="22"/>
                <w:szCs w:val="22"/>
                <w:lang w:bidi="he-IL"/>
              </w:rPr>
              <w:t>wykonywania</w:t>
            </w:r>
            <w:r w:rsidRPr="00292BBA">
              <w:rPr>
                <w:color w:val="auto"/>
                <w:sz w:val="22"/>
                <w:szCs w:val="22"/>
              </w:rPr>
              <w:t xml:space="preserve"> zadań przez wszystkich zdających.</w:t>
            </w:r>
          </w:p>
          <w:p w14:paraId="3C31719F" w14:textId="77777777" w:rsidR="00B35EF6" w:rsidRPr="00292BBA" w:rsidRDefault="00B35EF6" w:rsidP="008B5497">
            <w:pPr>
              <w:pStyle w:val="ZAWRozdzia"/>
              <w:numPr>
                <w:ilvl w:val="0"/>
                <w:numId w:val="0"/>
              </w:numPr>
              <w:spacing w:after="0" w:line="240" w:lineRule="auto"/>
              <w:ind w:left="351" w:right="0"/>
              <w:rPr>
                <w:color w:val="auto"/>
                <w:sz w:val="22"/>
                <w:szCs w:val="22"/>
              </w:rPr>
            </w:pPr>
            <w:r w:rsidRPr="00292BBA">
              <w:rPr>
                <w:color w:val="auto"/>
                <w:sz w:val="22"/>
                <w:szCs w:val="22"/>
              </w:rPr>
              <w:t xml:space="preserve">Wyposażenie indywidualnych stanowisk egzaminacyjnych </w:t>
            </w:r>
            <w:r w:rsidR="008B5497" w:rsidRPr="00292BBA">
              <w:rPr>
                <w:color w:val="auto"/>
                <w:sz w:val="22"/>
                <w:szCs w:val="22"/>
              </w:rPr>
              <w:t xml:space="preserve">wspomaganych elektronicznie </w:t>
            </w:r>
            <w:r w:rsidRPr="00292BBA">
              <w:rPr>
                <w:color w:val="auto"/>
                <w:sz w:val="22"/>
                <w:szCs w:val="22"/>
              </w:rPr>
              <w:t xml:space="preserve">i stanowisk dla osób odpowiedzialnych  jest ustalone w załączniku do wniosku o upoważnienie do przeprowadzenia części pisemnej egzaminu </w:t>
            </w:r>
            <w:r w:rsidRPr="00292BBA">
              <w:rPr>
                <w:color w:val="auto"/>
                <w:sz w:val="22"/>
                <w:szCs w:val="22"/>
                <w:shd w:val="clear" w:color="auto" w:fill="BDD6EE"/>
              </w:rPr>
              <w:t>(Załącznik 2)</w:t>
            </w:r>
          </w:p>
        </w:tc>
      </w:tr>
      <w:tr w:rsidR="00B35EF6" w:rsidRPr="00A65CE6" w14:paraId="7AF29FAA" w14:textId="77777777" w:rsidTr="003F02DA">
        <w:tc>
          <w:tcPr>
            <w:tcW w:w="284" w:type="dxa"/>
          </w:tcPr>
          <w:p w14:paraId="7A890171" w14:textId="77777777" w:rsidR="00B35EF6" w:rsidRPr="00A65CE6" w:rsidRDefault="00B35EF6" w:rsidP="009C0DA3">
            <w:pPr>
              <w:tabs>
                <w:tab w:val="left" w:pos="1947"/>
              </w:tabs>
              <w:rPr>
                <w:rFonts w:ascii="Times New Roman" w:hAnsi="Times New Roman"/>
                <w:b/>
              </w:rPr>
            </w:pPr>
          </w:p>
        </w:tc>
        <w:tc>
          <w:tcPr>
            <w:tcW w:w="9497" w:type="dxa"/>
            <w:gridSpan w:val="2"/>
          </w:tcPr>
          <w:p w14:paraId="75095218" w14:textId="77777777" w:rsidR="00B35EF6" w:rsidRPr="00292BBA" w:rsidRDefault="00B35EF6" w:rsidP="005D01F6">
            <w:pPr>
              <w:pStyle w:val="ZAWRozdzia"/>
              <w:numPr>
                <w:ilvl w:val="0"/>
                <w:numId w:val="108"/>
              </w:numPr>
              <w:spacing w:after="0" w:line="240" w:lineRule="auto"/>
              <w:ind w:left="351" w:right="0" w:hanging="378"/>
              <w:rPr>
                <w:color w:val="auto"/>
                <w:sz w:val="22"/>
                <w:szCs w:val="22"/>
              </w:rPr>
            </w:pPr>
            <w:r w:rsidRPr="00292BBA">
              <w:rPr>
                <w:color w:val="auto"/>
                <w:sz w:val="22"/>
                <w:szCs w:val="22"/>
              </w:rPr>
              <w:t>W miejscach przeprowadzania części praktycznej egzaminu  zawodowego powinny być przygotowane:</w:t>
            </w:r>
          </w:p>
          <w:p w14:paraId="019F6147" w14:textId="77777777" w:rsidR="00B35EF6" w:rsidRPr="00292BBA" w:rsidRDefault="00B35EF6" w:rsidP="005D01F6">
            <w:pPr>
              <w:pStyle w:val="ZAWRozdzia"/>
              <w:numPr>
                <w:ilvl w:val="0"/>
                <w:numId w:val="147"/>
              </w:numPr>
              <w:spacing w:after="0" w:line="240" w:lineRule="auto"/>
              <w:ind w:left="635" w:right="0" w:hanging="284"/>
              <w:rPr>
                <w:color w:val="auto"/>
                <w:sz w:val="22"/>
                <w:szCs w:val="22"/>
              </w:rPr>
            </w:pPr>
            <w:r w:rsidRPr="00292BBA">
              <w:rPr>
                <w:color w:val="auto"/>
                <w:sz w:val="22"/>
                <w:szCs w:val="22"/>
              </w:rPr>
              <w:t>osobne stanowiska egzaminacyjne dla zdających, z wyjątkiem kwalifikacji, w których zadanie lub zadania egzaminacyjne przy tym samym stanowisku może wykonywać więcej niż jeden zdający,</w:t>
            </w:r>
          </w:p>
          <w:p w14:paraId="5A638C53" w14:textId="77777777" w:rsidR="00B35EF6" w:rsidRPr="00292BBA" w:rsidRDefault="00B35EF6" w:rsidP="005D01F6">
            <w:pPr>
              <w:pStyle w:val="ZAWRozdzia"/>
              <w:numPr>
                <w:ilvl w:val="0"/>
                <w:numId w:val="147"/>
              </w:numPr>
              <w:spacing w:after="0" w:line="240" w:lineRule="auto"/>
              <w:ind w:left="635" w:right="0" w:hanging="284"/>
              <w:rPr>
                <w:color w:val="auto"/>
                <w:sz w:val="22"/>
                <w:szCs w:val="22"/>
              </w:rPr>
            </w:pPr>
            <w:r w:rsidRPr="00292BBA">
              <w:rPr>
                <w:color w:val="auto"/>
                <w:sz w:val="22"/>
                <w:szCs w:val="22"/>
              </w:rPr>
              <w:t xml:space="preserve">miejsca dla członków zespołu nadzorującego przebieg części praktycznej egzaminu i obserwatorów, tak usytuowane, by umożliwiały obserwację </w:t>
            </w:r>
            <w:r w:rsidRPr="00292BBA">
              <w:rPr>
                <w:color w:val="auto"/>
                <w:sz w:val="22"/>
                <w:szCs w:val="22"/>
                <w:lang w:bidi="he-IL"/>
              </w:rPr>
              <w:t>wykonywania</w:t>
            </w:r>
            <w:r w:rsidRPr="00292BBA">
              <w:rPr>
                <w:color w:val="auto"/>
                <w:sz w:val="22"/>
                <w:szCs w:val="22"/>
              </w:rPr>
              <w:t xml:space="preserve"> zadań przez wszystkich zdających.</w:t>
            </w:r>
          </w:p>
          <w:p w14:paraId="380B3A73" w14:textId="77777777" w:rsidR="00B35EF6" w:rsidRPr="00292BBA" w:rsidRDefault="00B35EF6" w:rsidP="009C0DA3">
            <w:pPr>
              <w:pStyle w:val="ZAWRozdzia"/>
              <w:numPr>
                <w:ilvl w:val="0"/>
                <w:numId w:val="0"/>
              </w:numPr>
              <w:tabs>
                <w:tab w:val="left" w:pos="993"/>
              </w:tabs>
              <w:spacing w:after="0" w:line="240" w:lineRule="auto"/>
              <w:ind w:left="351" w:right="0"/>
              <w:rPr>
                <w:color w:val="auto"/>
                <w:sz w:val="22"/>
                <w:szCs w:val="22"/>
              </w:rPr>
            </w:pPr>
            <w:r w:rsidRPr="00292BBA">
              <w:rPr>
                <w:color w:val="auto"/>
                <w:sz w:val="22"/>
                <w:szCs w:val="22"/>
              </w:rPr>
              <w:t>Stanowiska egzaminacyjne powinny zapewniać samodzielną pracę zdających.</w:t>
            </w:r>
          </w:p>
          <w:p w14:paraId="21CE1B1B" w14:textId="5D6DFC34" w:rsidR="00B35EF6" w:rsidRPr="00292BBA" w:rsidRDefault="00B35EF6" w:rsidP="00B247F9">
            <w:pPr>
              <w:pStyle w:val="ZAWRozdzia"/>
              <w:numPr>
                <w:ilvl w:val="0"/>
                <w:numId w:val="0"/>
              </w:numPr>
              <w:spacing w:after="0" w:line="240" w:lineRule="auto"/>
              <w:ind w:left="351" w:right="0"/>
              <w:rPr>
                <w:color w:val="auto"/>
                <w:sz w:val="22"/>
                <w:szCs w:val="22"/>
              </w:rPr>
            </w:pPr>
            <w:r w:rsidRPr="00292BBA">
              <w:rPr>
                <w:color w:val="auto"/>
                <w:sz w:val="22"/>
                <w:szCs w:val="22"/>
                <w:shd w:val="clear" w:color="auto" w:fill="FFFFFF" w:themeFill="background1"/>
              </w:rPr>
              <w:t xml:space="preserve">Wyposażenie miejsc przeprowadzania części praktycznej </w:t>
            </w:r>
            <w:r w:rsidR="00BF692B" w:rsidRPr="00292BBA">
              <w:rPr>
                <w:color w:val="auto"/>
                <w:sz w:val="22"/>
                <w:szCs w:val="22"/>
                <w:shd w:val="clear" w:color="auto" w:fill="FFFFFF" w:themeFill="background1"/>
              </w:rPr>
              <w:t>egzaminu potwierdzającego kwalifikacje w zawodzie</w:t>
            </w:r>
            <w:r w:rsidRPr="00292BBA">
              <w:rPr>
                <w:color w:val="auto"/>
                <w:sz w:val="22"/>
                <w:szCs w:val="22"/>
                <w:shd w:val="clear" w:color="auto" w:fill="FFFFFF" w:themeFill="background1"/>
              </w:rPr>
              <w:t xml:space="preserve"> i stanowisk egzaminacyjnych jest ustalone przez Centralną Komisję Egzaminacyjną</w:t>
            </w:r>
            <w:r w:rsidRPr="00292BBA">
              <w:rPr>
                <w:color w:val="auto"/>
                <w:sz w:val="22"/>
                <w:szCs w:val="22"/>
              </w:rPr>
              <w:t xml:space="preserve"> we </w:t>
            </w:r>
            <w:r w:rsidR="00B247F9" w:rsidRPr="00292BBA">
              <w:rPr>
                <w:color w:val="auto"/>
                <w:sz w:val="22"/>
                <w:szCs w:val="22"/>
              </w:rPr>
              <w:t>w</w:t>
            </w:r>
            <w:r w:rsidRPr="00292BBA">
              <w:rPr>
                <w:i/>
                <w:color w:val="auto"/>
                <w:sz w:val="22"/>
                <w:szCs w:val="22"/>
              </w:rPr>
              <w:t>skazaniach</w:t>
            </w:r>
            <w:r w:rsidRPr="00292BBA">
              <w:rPr>
                <w:color w:val="auto"/>
                <w:sz w:val="22"/>
                <w:szCs w:val="22"/>
              </w:rPr>
              <w:t xml:space="preserve"> i </w:t>
            </w:r>
            <w:r w:rsidRPr="00292BBA">
              <w:rPr>
                <w:i/>
                <w:color w:val="auto"/>
                <w:sz w:val="22"/>
                <w:szCs w:val="22"/>
              </w:rPr>
              <w:t>wytycznych</w:t>
            </w:r>
            <w:r w:rsidRPr="00292BBA">
              <w:rPr>
                <w:color w:val="auto"/>
                <w:sz w:val="22"/>
                <w:szCs w:val="22"/>
              </w:rPr>
              <w:t>, przekazywanych szkołom, placówkom, centrom, podmiotom prowadzącym kwalifikacyjny kurs zawodowy i pracodawcom przez okręgową komisję egzaminacyjną w terminie ustalonym przez Centralną Komisję Egzaminacyjną.</w:t>
            </w:r>
          </w:p>
        </w:tc>
      </w:tr>
      <w:tr w:rsidR="00B35EF6" w:rsidRPr="00A65CE6" w14:paraId="2B1EA6AA" w14:textId="77777777" w:rsidTr="003F02DA">
        <w:tc>
          <w:tcPr>
            <w:tcW w:w="284" w:type="dxa"/>
          </w:tcPr>
          <w:p w14:paraId="48E43A30" w14:textId="77777777" w:rsidR="00B35EF6" w:rsidRPr="00A65CE6" w:rsidRDefault="00B35EF6" w:rsidP="009C0DA3">
            <w:pPr>
              <w:tabs>
                <w:tab w:val="left" w:pos="1947"/>
              </w:tabs>
              <w:rPr>
                <w:rFonts w:ascii="Times New Roman" w:hAnsi="Times New Roman"/>
                <w:b/>
              </w:rPr>
            </w:pPr>
          </w:p>
        </w:tc>
        <w:tc>
          <w:tcPr>
            <w:tcW w:w="9497" w:type="dxa"/>
            <w:gridSpan w:val="2"/>
          </w:tcPr>
          <w:p w14:paraId="76991FF9" w14:textId="13C08F1C" w:rsidR="00B35EF6" w:rsidRPr="00292BBA" w:rsidRDefault="00B35EF6" w:rsidP="005D01F6">
            <w:pPr>
              <w:pStyle w:val="ZAWRozdzia"/>
              <w:numPr>
                <w:ilvl w:val="0"/>
                <w:numId w:val="108"/>
              </w:numPr>
              <w:spacing w:after="0" w:line="240" w:lineRule="auto"/>
              <w:ind w:left="351" w:right="0" w:hanging="378"/>
              <w:rPr>
                <w:color w:val="auto"/>
                <w:sz w:val="22"/>
                <w:szCs w:val="22"/>
              </w:rPr>
            </w:pPr>
            <w:r w:rsidRPr="00292BBA">
              <w:rPr>
                <w:color w:val="auto"/>
                <w:sz w:val="22"/>
                <w:szCs w:val="22"/>
              </w:rPr>
              <w:t>Przewodn</w:t>
            </w:r>
            <w:r w:rsidR="00F110C9" w:rsidRPr="00292BBA">
              <w:rPr>
                <w:color w:val="auto"/>
                <w:sz w:val="22"/>
                <w:szCs w:val="22"/>
              </w:rPr>
              <w:t xml:space="preserve">iczący zespołu egzaminacyjnego powołanego do przeprowadzenia części pisemnej egzaminu </w:t>
            </w:r>
            <w:r w:rsidRPr="00292BBA">
              <w:rPr>
                <w:color w:val="auto"/>
                <w:sz w:val="22"/>
                <w:szCs w:val="22"/>
              </w:rPr>
              <w:t xml:space="preserve">kieruje pracą tego zespołu i zapewnia prawidłowy przebieg części pisemnej </w:t>
            </w:r>
            <w:r w:rsidR="00BF692B" w:rsidRPr="00292BBA">
              <w:rPr>
                <w:color w:val="auto"/>
                <w:sz w:val="22"/>
                <w:szCs w:val="22"/>
              </w:rPr>
              <w:t>egzaminu potwierdzającego kwalifikacje w zawodzie</w:t>
            </w:r>
            <w:r w:rsidRPr="00292BBA">
              <w:rPr>
                <w:color w:val="auto"/>
                <w:sz w:val="22"/>
                <w:szCs w:val="22"/>
              </w:rPr>
              <w:t xml:space="preserve"> oraz bezpieczne i higieniczne warunki podczas przeprowadzania tej części egzaminu, w szczególności:</w:t>
            </w:r>
          </w:p>
          <w:p w14:paraId="6B6C79CF" w14:textId="77777777" w:rsidR="00B35EF6" w:rsidRPr="00292BBA" w:rsidRDefault="00B35EF6" w:rsidP="005D01F6">
            <w:pPr>
              <w:pStyle w:val="PKTpunkt"/>
              <w:numPr>
                <w:ilvl w:val="0"/>
                <w:numId w:val="151"/>
              </w:numPr>
              <w:spacing w:line="240" w:lineRule="auto"/>
              <w:ind w:left="635" w:hanging="284"/>
              <w:rPr>
                <w:rFonts w:ascii="Times New Roman" w:hAnsi="Times New Roman" w:cs="Times New Roman"/>
                <w:sz w:val="22"/>
                <w:szCs w:val="22"/>
              </w:rPr>
            </w:pPr>
            <w:r w:rsidRPr="00292BBA">
              <w:rPr>
                <w:rFonts w:ascii="Times New Roman" w:hAnsi="Times New Roman" w:cs="Times New Roman"/>
                <w:sz w:val="22"/>
                <w:szCs w:val="22"/>
              </w:rPr>
              <w:t>nadzoruje przygotowanie sal egzaminacyjnych;</w:t>
            </w:r>
          </w:p>
          <w:p w14:paraId="3B89D8D6" w14:textId="77777777" w:rsidR="00B35EF6" w:rsidRPr="00292BBA" w:rsidRDefault="00B35EF6" w:rsidP="005D01F6">
            <w:pPr>
              <w:pStyle w:val="PKTpunkt"/>
              <w:numPr>
                <w:ilvl w:val="0"/>
                <w:numId w:val="151"/>
              </w:numPr>
              <w:spacing w:line="240" w:lineRule="auto"/>
              <w:ind w:left="635" w:hanging="284"/>
              <w:rPr>
                <w:rFonts w:ascii="Times New Roman" w:hAnsi="Times New Roman" w:cs="Times New Roman"/>
                <w:sz w:val="22"/>
                <w:szCs w:val="22"/>
              </w:rPr>
            </w:pPr>
            <w:r w:rsidRPr="00292BBA">
              <w:rPr>
                <w:rFonts w:ascii="Times New Roman" w:hAnsi="Times New Roman" w:cs="Times New Roman"/>
                <w:sz w:val="22"/>
                <w:szCs w:val="22"/>
              </w:rPr>
              <w:t>zapewnia dostosowanie do wymogów bezpieczeństwa i higieny pracy indywidualnych stanowisk egzaminacyjnych wspomaganych elektronicznie;</w:t>
            </w:r>
          </w:p>
          <w:p w14:paraId="22266691" w14:textId="77777777" w:rsidR="00AD52E1" w:rsidRPr="00292BBA" w:rsidRDefault="00AD52E1" w:rsidP="005D01F6">
            <w:pPr>
              <w:pStyle w:val="PKTpunkt"/>
              <w:numPr>
                <w:ilvl w:val="0"/>
                <w:numId w:val="151"/>
              </w:numPr>
              <w:spacing w:line="240" w:lineRule="auto"/>
              <w:ind w:left="635" w:hanging="284"/>
              <w:rPr>
                <w:rFonts w:ascii="Times New Roman" w:hAnsi="Times New Roman" w:cs="Times New Roman"/>
                <w:sz w:val="22"/>
                <w:szCs w:val="22"/>
              </w:rPr>
            </w:pPr>
            <w:r w:rsidRPr="00292BBA">
              <w:rPr>
                <w:rFonts w:ascii="Times New Roman" w:hAnsi="Times New Roman" w:cs="Times New Roman"/>
                <w:sz w:val="22"/>
                <w:szCs w:val="22"/>
              </w:rPr>
              <w:t xml:space="preserve">w przypadku części pisemnej przeprowadzanej z wykorzystaniem elektronicznego systemu: </w:t>
            </w:r>
          </w:p>
          <w:p w14:paraId="32504D1B" w14:textId="36397FC0" w:rsidR="00B35EF6" w:rsidRPr="00292BBA" w:rsidRDefault="00B35EF6" w:rsidP="005D01F6">
            <w:pPr>
              <w:pStyle w:val="PKTpunkt"/>
              <w:numPr>
                <w:ilvl w:val="0"/>
                <w:numId w:val="234"/>
              </w:numPr>
              <w:spacing w:line="240" w:lineRule="auto"/>
              <w:ind w:left="884" w:hanging="283"/>
              <w:rPr>
                <w:rFonts w:ascii="Times New Roman" w:hAnsi="Times New Roman" w:cs="Times New Roman"/>
                <w:sz w:val="22"/>
                <w:szCs w:val="22"/>
              </w:rPr>
            </w:pPr>
            <w:r w:rsidRPr="00292BBA">
              <w:rPr>
                <w:rFonts w:ascii="Times New Roman" w:hAnsi="Times New Roman" w:cs="Times New Roman"/>
                <w:sz w:val="22"/>
                <w:szCs w:val="22"/>
              </w:rPr>
              <w:t>sprawdza przygotowanie indywidualnych stanowisk egzaminacyjnych wspomaganych elektronicznie</w:t>
            </w:r>
            <w:r w:rsidRPr="00292BBA" w:rsidDel="00C9307F">
              <w:rPr>
                <w:rFonts w:ascii="Times New Roman" w:hAnsi="Times New Roman" w:cs="Times New Roman"/>
                <w:sz w:val="22"/>
                <w:szCs w:val="22"/>
              </w:rPr>
              <w:t xml:space="preserve"> </w:t>
            </w:r>
            <w:r w:rsidRPr="00292BBA">
              <w:rPr>
                <w:rFonts w:ascii="Times New Roman" w:hAnsi="Times New Roman" w:cs="Times New Roman"/>
                <w:sz w:val="22"/>
                <w:szCs w:val="22"/>
              </w:rPr>
              <w:t xml:space="preserve">w dniu przeprowadzania części pisemnej </w:t>
            </w:r>
            <w:r w:rsidR="00BF692B" w:rsidRPr="00292BBA">
              <w:rPr>
                <w:rFonts w:ascii="Times New Roman" w:hAnsi="Times New Roman" w:cs="Times New Roman"/>
                <w:sz w:val="22"/>
                <w:szCs w:val="22"/>
              </w:rPr>
              <w:t>egzaminu potwierdzającego kwalifikacje w zawodzie</w:t>
            </w:r>
            <w:r w:rsidRPr="00292BBA">
              <w:rPr>
                <w:rFonts w:ascii="Times New Roman" w:hAnsi="Times New Roman" w:cs="Times New Roman"/>
                <w:sz w:val="22"/>
                <w:szCs w:val="22"/>
              </w:rPr>
              <w:t>;</w:t>
            </w:r>
          </w:p>
          <w:p w14:paraId="4DAAC399" w14:textId="0BDE3D8E" w:rsidR="00B35EF6" w:rsidRPr="00292BBA" w:rsidRDefault="00B35EF6" w:rsidP="005D01F6">
            <w:pPr>
              <w:pStyle w:val="PKTpunkt"/>
              <w:numPr>
                <w:ilvl w:val="0"/>
                <w:numId w:val="234"/>
              </w:numPr>
              <w:spacing w:line="240" w:lineRule="auto"/>
              <w:ind w:left="884" w:hanging="283"/>
              <w:rPr>
                <w:rFonts w:ascii="Times New Roman" w:hAnsi="Times New Roman" w:cs="Times New Roman"/>
                <w:sz w:val="22"/>
                <w:szCs w:val="22"/>
              </w:rPr>
            </w:pPr>
            <w:r w:rsidRPr="00292BBA">
              <w:rPr>
                <w:rFonts w:ascii="Times New Roman" w:hAnsi="Times New Roman" w:cs="Times New Roman"/>
                <w:sz w:val="22"/>
                <w:szCs w:val="22"/>
              </w:rPr>
              <w:t xml:space="preserve">zapewnia obecność w szkole, placówce, centrum, u pracodawcy lub w podmiocie prowadzącym kwalifikacyjny kurs zawodowy osoby lub osób odpowiedzialnych za obsługę elektronicznego systemu przeprowadzania </w:t>
            </w:r>
            <w:r w:rsidR="00BF692B" w:rsidRPr="00292BBA">
              <w:rPr>
                <w:rFonts w:ascii="Times New Roman" w:hAnsi="Times New Roman" w:cs="Times New Roman"/>
                <w:sz w:val="22"/>
                <w:szCs w:val="22"/>
              </w:rPr>
              <w:t>egzaminu potwierdzającego kwalifikacje w zawodzie</w:t>
            </w:r>
            <w:r w:rsidRPr="00292BBA">
              <w:rPr>
                <w:rFonts w:ascii="Times New Roman" w:hAnsi="Times New Roman" w:cs="Times New Roman"/>
                <w:sz w:val="22"/>
                <w:szCs w:val="22"/>
              </w:rPr>
              <w:t xml:space="preserve"> – operatora lub operatorów egzaminu.</w:t>
            </w:r>
          </w:p>
        </w:tc>
      </w:tr>
      <w:tr w:rsidR="00B35EF6" w:rsidRPr="00A65CE6" w14:paraId="0EB2D2B8" w14:textId="77777777" w:rsidTr="003F02DA">
        <w:tc>
          <w:tcPr>
            <w:tcW w:w="284" w:type="dxa"/>
          </w:tcPr>
          <w:p w14:paraId="51EC98AE" w14:textId="77777777" w:rsidR="00B35EF6" w:rsidRPr="00A65CE6" w:rsidRDefault="00B35EF6" w:rsidP="009C0DA3">
            <w:pPr>
              <w:tabs>
                <w:tab w:val="left" w:pos="1947"/>
              </w:tabs>
              <w:rPr>
                <w:rFonts w:ascii="Times New Roman" w:hAnsi="Times New Roman"/>
                <w:b/>
              </w:rPr>
            </w:pPr>
          </w:p>
        </w:tc>
        <w:tc>
          <w:tcPr>
            <w:tcW w:w="9497" w:type="dxa"/>
            <w:gridSpan w:val="2"/>
          </w:tcPr>
          <w:p w14:paraId="7CAA2BA4" w14:textId="6B35B434" w:rsidR="00B35EF6" w:rsidRPr="00292BBA" w:rsidRDefault="00B35EF6" w:rsidP="00CC025A">
            <w:pPr>
              <w:pStyle w:val="ZAWRozdzia"/>
              <w:numPr>
                <w:ilvl w:val="0"/>
                <w:numId w:val="108"/>
              </w:numPr>
              <w:spacing w:after="0" w:line="240" w:lineRule="auto"/>
              <w:ind w:left="351" w:right="0" w:hanging="317"/>
              <w:rPr>
                <w:color w:val="auto"/>
                <w:sz w:val="22"/>
                <w:szCs w:val="22"/>
              </w:rPr>
            </w:pPr>
            <w:r w:rsidRPr="00292BBA">
              <w:rPr>
                <w:color w:val="auto"/>
                <w:sz w:val="22"/>
                <w:szCs w:val="22"/>
              </w:rPr>
              <w:t>Przewodn</w:t>
            </w:r>
            <w:r w:rsidR="00F110C9" w:rsidRPr="00292BBA">
              <w:rPr>
                <w:color w:val="auto"/>
                <w:sz w:val="22"/>
                <w:szCs w:val="22"/>
              </w:rPr>
              <w:t>iczący zespołu egzaminacyjnego powołanego do przeprowadzenia części praktycznej egzaminu</w:t>
            </w:r>
            <w:r w:rsidRPr="00292BBA">
              <w:rPr>
                <w:color w:val="auto"/>
                <w:sz w:val="22"/>
                <w:szCs w:val="22"/>
              </w:rPr>
              <w:t xml:space="preserve">, kieruje pracą tego zespołu i zapewnia prawidłowy przebieg części praktycznej </w:t>
            </w:r>
            <w:r w:rsidR="00BF692B" w:rsidRPr="00292BBA">
              <w:rPr>
                <w:color w:val="auto"/>
                <w:sz w:val="22"/>
                <w:szCs w:val="22"/>
              </w:rPr>
              <w:t>egzaminu potwierdzającego kwalifikacje w zawodzie</w:t>
            </w:r>
            <w:r w:rsidRPr="00292BBA">
              <w:rPr>
                <w:color w:val="auto"/>
                <w:sz w:val="22"/>
                <w:szCs w:val="22"/>
              </w:rPr>
              <w:t xml:space="preserve"> oraz bezpieczne i higieniczne warunki podczas przeprowadzania tej części egzaminu, w szczególności:</w:t>
            </w:r>
          </w:p>
          <w:p w14:paraId="27592A04" w14:textId="24CED47D" w:rsidR="00B35EF6" w:rsidRPr="00292BBA" w:rsidRDefault="00B35EF6" w:rsidP="00CC025A">
            <w:pPr>
              <w:numPr>
                <w:ilvl w:val="0"/>
                <w:numId w:val="109"/>
              </w:numPr>
              <w:spacing w:after="0" w:line="240" w:lineRule="auto"/>
              <w:ind w:left="635" w:hanging="317"/>
              <w:jc w:val="both"/>
              <w:rPr>
                <w:rFonts w:ascii="Times New Roman" w:hAnsi="Times New Roman"/>
              </w:rPr>
            </w:pPr>
            <w:r w:rsidRPr="00292BBA">
              <w:rPr>
                <w:rFonts w:ascii="Times New Roman" w:hAnsi="Times New Roman"/>
              </w:rPr>
              <w:t xml:space="preserve">nadzoruje przygotowanie stanowisk egzaminacyjnych, w tym specjalistycznego sprzętu oraz maszyn i urządzeń, wykorzystywanych w czasie części praktycznej </w:t>
            </w:r>
            <w:r w:rsidR="00BF692B" w:rsidRPr="00292BBA">
              <w:rPr>
                <w:rFonts w:ascii="Times New Roman" w:hAnsi="Times New Roman"/>
              </w:rPr>
              <w:t>egzaminu potwierdzającego kwalifikacje w zawodzie</w:t>
            </w:r>
            <w:r w:rsidRPr="00292BBA">
              <w:rPr>
                <w:rFonts w:ascii="Times New Roman" w:hAnsi="Times New Roman"/>
              </w:rPr>
              <w:t>, a także materiałów egzaminacyjnych niezbędnych do przeprowadzenia tej części egzaminu, zgodnie z ustalonymi przez Centralną Komisję Egzaminacyjną wskazaniami i wytycznymi,</w:t>
            </w:r>
          </w:p>
          <w:p w14:paraId="22ADA39C" w14:textId="21148D32" w:rsidR="00F110C9" w:rsidRPr="00292BBA" w:rsidRDefault="00F110C9" w:rsidP="00CC025A">
            <w:pPr>
              <w:numPr>
                <w:ilvl w:val="0"/>
                <w:numId w:val="109"/>
              </w:numPr>
              <w:spacing w:after="0" w:line="240" w:lineRule="auto"/>
              <w:ind w:left="635" w:hanging="317"/>
              <w:jc w:val="both"/>
              <w:rPr>
                <w:rFonts w:ascii="Times New Roman" w:hAnsi="Times New Roman"/>
              </w:rPr>
            </w:pPr>
            <w:r w:rsidRPr="00292BBA">
              <w:rPr>
                <w:rFonts w:ascii="Times New Roman" w:hAnsi="Times New Roman"/>
              </w:rPr>
              <w:t xml:space="preserve">zapewnia przygotowanie przez administratora (opiekuna) pracowni, w której jest przeprowadzana część praktyczna </w:t>
            </w:r>
            <w:r w:rsidR="00BF692B" w:rsidRPr="00292BBA">
              <w:rPr>
                <w:rFonts w:ascii="Times New Roman" w:hAnsi="Times New Roman"/>
              </w:rPr>
              <w:t>egzaminu potwierdzającego kwalifikacje w zawodzie</w:t>
            </w:r>
            <w:r w:rsidRPr="00292BBA">
              <w:rPr>
                <w:rFonts w:ascii="Times New Roman" w:hAnsi="Times New Roman"/>
              </w:rPr>
              <w:t xml:space="preserve">, stanowisk komputerowych wykorzystywanych w czasie przeprowadzania części praktycznej </w:t>
            </w:r>
            <w:r w:rsidR="00BF692B" w:rsidRPr="00292BBA">
              <w:rPr>
                <w:rFonts w:ascii="Times New Roman" w:hAnsi="Times New Roman"/>
              </w:rPr>
              <w:t>egzaminu potwierdzającego kwalifikacje w zawodzie</w:t>
            </w:r>
            <w:r w:rsidRPr="00292BBA">
              <w:rPr>
                <w:rFonts w:ascii="Times New Roman" w:hAnsi="Times New Roman"/>
              </w:rPr>
              <w:t>, której jedynym rezultatem końcowym jest dokumentacja uzyskana z wyko</w:t>
            </w:r>
            <w:r w:rsidR="00CC025A">
              <w:rPr>
                <w:rFonts w:ascii="Times New Roman" w:hAnsi="Times New Roman"/>
              </w:rPr>
              <w:t>rzystaniem komputera (model dk),</w:t>
            </w:r>
          </w:p>
          <w:p w14:paraId="7A6A6E70" w14:textId="7C25F637" w:rsidR="000206B2" w:rsidRPr="00292BBA" w:rsidRDefault="000206B2" w:rsidP="00CC025A">
            <w:pPr>
              <w:numPr>
                <w:ilvl w:val="0"/>
                <w:numId w:val="109"/>
              </w:numPr>
              <w:spacing w:after="0" w:line="240" w:lineRule="auto"/>
              <w:ind w:left="635" w:hanging="317"/>
              <w:jc w:val="both"/>
              <w:rPr>
                <w:rFonts w:ascii="Times New Roman" w:hAnsi="Times New Roman"/>
              </w:rPr>
            </w:pPr>
            <w:r w:rsidRPr="00292BBA">
              <w:rPr>
                <w:rFonts w:ascii="Times New Roman" w:hAnsi="Times New Roman"/>
              </w:rPr>
              <w:t xml:space="preserve">zapewnia udział asystentów technicznych przygotowujących stanowiska egzaminacyjne i zapewniających prawidłowe funkcjonowanie tych stanowisk, w tym specjalistycznego sprzętu oraz maszyn i urządzeń, wykorzystywanych w czasie przeprowadzania części praktycznej </w:t>
            </w:r>
            <w:r w:rsidR="00BF692B" w:rsidRPr="00292BBA">
              <w:rPr>
                <w:rFonts w:ascii="Times New Roman" w:hAnsi="Times New Roman"/>
              </w:rPr>
              <w:t>egzaminu potwierdzającego kwalifikacje w zawodzie</w:t>
            </w:r>
            <w:r w:rsidRPr="00292BBA">
              <w:rPr>
                <w:rFonts w:ascii="Times New Roman" w:hAnsi="Times New Roman"/>
              </w:rPr>
              <w:t>, której rezultatem końcowym wykonania zadania lub zadań egzaminacyjnych jest wyrób lub usługa,</w:t>
            </w:r>
          </w:p>
          <w:p w14:paraId="601BA590" w14:textId="20522C84" w:rsidR="00B35EF6" w:rsidRPr="00292BBA" w:rsidRDefault="00B35EF6" w:rsidP="00CC025A">
            <w:pPr>
              <w:numPr>
                <w:ilvl w:val="0"/>
                <w:numId w:val="109"/>
              </w:numPr>
              <w:spacing w:after="0" w:line="240" w:lineRule="auto"/>
              <w:ind w:left="635" w:hanging="317"/>
              <w:jc w:val="both"/>
              <w:rPr>
                <w:rFonts w:ascii="Times New Roman" w:hAnsi="Times New Roman"/>
              </w:rPr>
            </w:pPr>
            <w:r w:rsidRPr="00292BBA">
              <w:rPr>
                <w:rFonts w:ascii="Times New Roman" w:hAnsi="Times New Roman"/>
              </w:rPr>
              <w:t xml:space="preserve">zapewnia dostosowanie do wymogów bezpieczeństwa i higieny pracy stanowisk egzaminacyjnych, w tym specjalistycznego sprzętu oraz maszyn i urządzeń, wykorzystywanych w czasie części praktycznej </w:t>
            </w:r>
            <w:r w:rsidR="00BF692B" w:rsidRPr="00292BBA">
              <w:rPr>
                <w:rFonts w:ascii="Times New Roman" w:hAnsi="Times New Roman"/>
              </w:rPr>
              <w:t>egzaminu potwierdzającego kwalifikacje w zawodzie</w:t>
            </w:r>
            <w:r w:rsidRPr="00292BBA">
              <w:rPr>
                <w:rFonts w:ascii="Times New Roman" w:hAnsi="Times New Roman"/>
              </w:rPr>
              <w:t>, a także materiałów egzaminacyjnych niezbędnych do przeprowadzenia tej części egzaminu;</w:t>
            </w:r>
          </w:p>
          <w:p w14:paraId="1FAB6E4A" w14:textId="277D02CA" w:rsidR="00B35EF6" w:rsidRPr="00292BBA" w:rsidRDefault="00B35EF6" w:rsidP="005D01F6">
            <w:pPr>
              <w:numPr>
                <w:ilvl w:val="0"/>
                <w:numId w:val="109"/>
              </w:numPr>
              <w:spacing w:after="0" w:line="240" w:lineRule="auto"/>
              <w:ind w:left="635" w:hanging="284"/>
              <w:jc w:val="both"/>
              <w:rPr>
                <w:rFonts w:ascii="Times New Roman" w:hAnsi="Times New Roman"/>
              </w:rPr>
            </w:pPr>
            <w:r w:rsidRPr="00292BBA">
              <w:rPr>
                <w:rFonts w:ascii="Times New Roman" w:hAnsi="Times New Roman"/>
              </w:rPr>
              <w:t xml:space="preserve">sprawdza przygotowanie stanowisk egzaminacyjnych w dniu poprzedzającym dzień przeprowadzenia części praktycznej </w:t>
            </w:r>
            <w:r w:rsidR="00BF692B" w:rsidRPr="00292BBA">
              <w:rPr>
                <w:rFonts w:ascii="Times New Roman" w:hAnsi="Times New Roman"/>
              </w:rPr>
              <w:t>egzaminu potwierdzającego kwalifikacje w zawodzie</w:t>
            </w:r>
            <w:r w:rsidR="00AD52E1" w:rsidRPr="00292BBA">
              <w:rPr>
                <w:rFonts w:ascii="Times New Roman" w:hAnsi="Times New Roman"/>
              </w:rPr>
              <w:t>.</w:t>
            </w:r>
          </w:p>
        </w:tc>
      </w:tr>
    </w:tbl>
    <w:p w14:paraId="25D52A07" w14:textId="77777777" w:rsidR="00B35EF6" w:rsidRPr="00B35EF6" w:rsidRDefault="00B35EF6" w:rsidP="00B35EF6">
      <w:pPr>
        <w:spacing w:after="0" w:line="20" w:lineRule="atLeast"/>
      </w:pPr>
    </w:p>
    <w:p w14:paraId="7DBA23CF" w14:textId="55357ADB" w:rsidR="00965F35" w:rsidRPr="00870ED0" w:rsidRDefault="00965F35" w:rsidP="00870ED0">
      <w:pPr>
        <w:spacing w:after="0" w:line="20" w:lineRule="atLeast"/>
        <w:rPr>
          <w:color w:val="000000" w:themeColor="text1"/>
        </w:rPr>
      </w:pPr>
      <w:r w:rsidRPr="00870ED0">
        <w:rPr>
          <w:caps/>
          <w:color w:val="000000" w:themeColor="text1"/>
        </w:rPr>
        <w:br w:type="page"/>
      </w:r>
    </w:p>
    <w:p w14:paraId="68FCB129" w14:textId="056303F7" w:rsidR="0019254D" w:rsidRPr="00E72A3F" w:rsidRDefault="004277AA" w:rsidP="0019254D">
      <w:pPr>
        <w:shd w:val="clear" w:color="auto" w:fill="0000CC"/>
        <w:tabs>
          <w:tab w:val="left" w:pos="1947"/>
        </w:tabs>
        <w:spacing w:after="0" w:line="240" w:lineRule="auto"/>
        <w:rPr>
          <w:rFonts w:ascii="Arial" w:hAnsi="Arial" w:cs="Arial"/>
          <w:b/>
          <w:smallCaps/>
          <w:sz w:val="28"/>
          <w:szCs w:val="24"/>
        </w:rPr>
      </w:pPr>
      <w:r>
        <w:rPr>
          <w:rFonts w:ascii="Arial" w:hAnsi="Arial" w:cs="Arial"/>
          <w:b/>
          <w:smallCaps/>
          <w:sz w:val="28"/>
          <w:szCs w:val="24"/>
        </w:rPr>
        <w:t>4</w:t>
      </w:r>
      <w:r w:rsidRPr="00526684">
        <w:rPr>
          <w:rFonts w:ascii="Times New Roman" w:hAnsi="Times New Roman"/>
          <w:b/>
          <w:smallCaps/>
          <w:sz w:val="28"/>
          <w:szCs w:val="24"/>
        </w:rPr>
        <w:t xml:space="preserve">.  </w:t>
      </w:r>
      <w:r w:rsidR="00526684">
        <w:rPr>
          <w:rFonts w:ascii="Times New Roman" w:hAnsi="Times New Roman"/>
          <w:b/>
          <w:smallCaps/>
          <w:sz w:val="28"/>
          <w:szCs w:val="24"/>
        </w:rPr>
        <w:t>p</w:t>
      </w:r>
      <w:r w:rsidR="0019254D" w:rsidRPr="00526684">
        <w:rPr>
          <w:rFonts w:ascii="Times New Roman" w:hAnsi="Times New Roman"/>
          <w:b/>
          <w:smallCaps/>
          <w:sz w:val="28"/>
          <w:szCs w:val="24"/>
        </w:rPr>
        <w:t>rzep</w:t>
      </w:r>
      <w:r w:rsidR="000A6FE3" w:rsidRPr="00526684">
        <w:rPr>
          <w:rFonts w:ascii="Times New Roman" w:hAnsi="Times New Roman"/>
          <w:b/>
          <w:smallCaps/>
          <w:sz w:val="28"/>
          <w:szCs w:val="24"/>
        </w:rPr>
        <w:t>rowadza</w:t>
      </w:r>
      <w:r w:rsidR="0019254D" w:rsidRPr="00526684">
        <w:rPr>
          <w:rFonts w:ascii="Times New Roman" w:hAnsi="Times New Roman"/>
          <w:b/>
          <w:smallCaps/>
          <w:sz w:val="28"/>
          <w:szCs w:val="24"/>
        </w:rPr>
        <w:t xml:space="preserve">nie </w:t>
      </w:r>
      <w:r w:rsidR="00BF692B">
        <w:rPr>
          <w:rFonts w:ascii="Times New Roman" w:hAnsi="Times New Roman"/>
          <w:b/>
          <w:smallCaps/>
          <w:sz w:val="28"/>
          <w:szCs w:val="24"/>
        </w:rPr>
        <w:t>egzaminu potwierdzającego kwalifikacje w zawodzie</w:t>
      </w:r>
    </w:p>
    <w:p w14:paraId="41256090" w14:textId="77777777" w:rsidR="00C42018" w:rsidRDefault="00C42018" w:rsidP="004A58A1">
      <w:pPr>
        <w:pStyle w:val="Akapitzlist"/>
        <w:shd w:val="clear" w:color="auto" w:fill="FFFFFF"/>
        <w:spacing w:after="0" w:line="240" w:lineRule="auto"/>
        <w:ind w:left="360" w:right="0" w:firstLine="0"/>
        <w:rPr>
          <w:b/>
          <w:color w:val="auto"/>
          <w:sz w:val="22"/>
        </w:rPr>
      </w:pPr>
    </w:p>
    <w:tbl>
      <w:tblPr>
        <w:tblStyle w:val="Tabela-Siatka"/>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
        <w:gridCol w:w="462"/>
        <w:gridCol w:w="9070"/>
      </w:tblGrid>
      <w:tr w:rsidR="002F6915" w:rsidRPr="005F24FD" w14:paraId="0FE5AEA5" w14:textId="77777777" w:rsidTr="007934FE">
        <w:tc>
          <w:tcPr>
            <w:tcW w:w="567" w:type="dxa"/>
            <w:gridSpan w:val="2"/>
          </w:tcPr>
          <w:p w14:paraId="51F65904" w14:textId="77777777" w:rsidR="002F6915" w:rsidRPr="005F24FD" w:rsidRDefault="002F6915" w:rsidP="002B1854">
            <w:pPr>
              <w:tabs>
                <w:tab w:val="left" w:pos="1947"/>
              </w:tabs>
              <w:spacing w:after="45"/>
              <w:rPr>
                <w:rFonts w:ascii="Times New Roman" w:hAnsi="Times New Roman"/>
                <w:b/>
              </w:rPr>
            </w:pPr>
            <w:r>
              <w:rPr>
                <w:rFonts w:ascii="Times New Roman" w:hAnsi="Times New Roman"/>
                <w:b/>
              </w:rPr>
              <w:t>4.1</w:t>
            </w:r>
            <w:r w:rsidRPr="005F24FD">
              <w:rPr>
                <w:rFonts w:ascii="Times New Roman" w:hAnsi="Times New Roman"/>
                <w:b/>
              </w:rPr>
              <w:t>.</w:t>
            </w:r>
          </w:p>
        </w:tc>
        <w:tc>
          <w:tcPr>
            <w:tcW w:w="9214" w:type="dxa"/>
          </w:tcPr>
          <w:p w14:paraId="72C1CD16" w14:textId="01E0D2A2" w:rsidR="002F6915" w:rsidRPr="00C42324" w:rsidRDefault="002F6915" w:rsidP="00341C57">
            <w:pPr>
              <w:shd w:val="clear" w:color="auto" w:fill="FFFFFF"/>
              <w:spacing w:after="0" w:line="240" w:lineRule="auto"/>
              <w:rPr>
                <w:rFonts w:ascii="Times New Roman" w:hAnsi="Times New Roman"/>
                <w:b/>
              </w:rPr>
            </w:pPr>
            <w:r w:rsidRPr="00C42324">
              <w:rPr>
                <w:rFonts w:ascii="Times New Roman" w:hAnsi="Times New Roman"/>
                <w:b/>
              </w:rPr>
              <w:t>Przeprowadz</w:t>
            </w:r>
            <w:r w:rsidR="00341C57">
              <w:rPr>
                <w:rFonts w:ascii="Times New Roman" w:hAnsi="Times New Roman"/>
                <w:b/>
              </w:rPr>
              <w:t>a</w:t>
            </w:r>
            <w:r w:rsidRPr="00C42324">
              <w:rPr>
                <w:rFonts w:ascii="Times New Roman" w:hAnsi="Times New Roman"/>
                <w:b/>
              </w:rPr>
              <w:t xml:space="preserve">nie części pisemnej </w:t>
            </w:r>
            <w:r w:rsidR="00AD52E1">
              <w:rPr>
                <w:rFonts w:ascii="Times New Roman" w:hAnsi="Times New Roman"/>
                <w:b/>
              </w:rPr>
              <w:t>z wykorzystaniem elektronicznego systemu przeprowadzania egzaminu</w:t>
            </w:r>
          </w:p>
        </w:tc>
      </w:tr>
      <w:tr w:rsidR="002F6915" w:rsidRPr="008B0429" w14:paraId="03C1AC7B" w14:textId="77777777" w:rsidTr="00AD52E1">
        <w:tc>
          <w:tcPr>
            <w:tcW w:w="249" w:type="dxa"/>
          </w:tcPr>
          <w:p w14:paraId="7969A7E9" w14:textId="77777777" w:rsidR="002F6915" w:rsidRPr="008B0429" w:rsidRDefault="002F6915" w:rsidP="002B1854">
            <w:pPr>
              <w:tabs>
                <w:tab w:val="left" w:pos="1947"/>
              </w:tabs>
              <w:spacing w:after="45"/>
              <w:rPr>
                <w:rFonts w:ascii="Times New Roman" w:hAnsi="Times New Roman"/>
                <w:b/>
                <w:sz w:val="12"/>
              </w:rPr>
            </w:pPr>
          </w:p>
        </w:tc>
        <w:tc>
          <w:tcPr>
            <w:tcW w:w="9532" w:type="dxa"/>
            <w:gridSpan w:val="2"/>
          </w:tcPr>
          <w:p w14:paraId="655B89C8" w14:textId="77777777" w:rsidR="002F6915" w:rsidRPr="008B0429" w:rsidRDefault="002F6915" w:rsidP="002B1854">
            <w:pPr>
              <w:tabs>
                <w:tab w:val="left" w:pos="1947"/>
              </w:tabs>
              <w:spacing w:after="45"/>
              <w:rPr>
                <w:rFonts w:ascii="Times New Roman" w:hAnsi="Times New Roman"/>
                <w:sz w:val="12"/>
              </w:rPr>
            </w:pPr>
          </w:p>
        </w:tc>
      </w:tr>
      <w:tr w:rsidR="002F6915" w:rsidRPr="00BB17AC" w14:paraId="163CAE09" w14:textId="77777777" w:rsidTr="00AD52E1">
        <w:tc>
          <w:tcPr>
            <w:tcW w:w="249" w:type="dxa"/>
          </w:tcPr>
          <w:p w14:paraId="38029099" w14:textId="77777777" w:rsidR="002F6915" w:rsidRPr="00BB17AC" w:rsidRDefault="002F6915" w:rsidP="002B1854">
            <w:pPr>
              <w:tabs>
                <w:tab w:val="left" w:pos="1947"/>
              </w:tabs>
              <w:rPr>
                <w:rFonts w:ascii="Times New Roman" w:hAnsi="Times New Roman"/>
                <w:b/>
              </w:rPr>
            </w:pPr>
          </w:p>
        </w:tc>
        <w:tc>
          <w:tcPr>
            <w:tcW w:w="9532" w:type="dxa"/>
            <w:gridSpan w:val="2"/>
          </w:tcPr>
          <w:p w14:paraId="557213F9" w14:textId="77777777" w:rsidR="002F6915" w:rsidRPr="00292BBA" w:rsidRDefault="002F6915" w:rsidP="002F6915">
            <w:pPr>
              <w:pStyle w:val="ZAWpktgowny"/>
              <w:numPr>
                <w:ilvl w:val="0"/>
                <w:numId w:val="24"/>
              </w:numPr>
              <w:ind w:left="351" w:hanging="357"/>
              <w:rPr>
                <w:color w:val="auto"/>
                <w:sz w:val="22"/>
                <w:szCs w:val="22"/>
              </w:rPr>
            </w:pPr>
            <w:r w:rsidRPr="00292BBA">
              <w:rPr>
                <w:color w:val="auto"/>
                <w:sz w:val="22"/>
                <w:szCs w:val="22"/>
              </w:rPr>
              <w:t>Odbiór materiałów</w:t>
            </w:r>
          </w:p>
          <w:p w14:paraId="147521DC" w14:textId="6DDB1D94" w:rsidR="002F6915" w:rsidRPr="00292BBA" w:rsidRDefault="002F6915" w:rsidP="007B13EB">
            <w:pPr>
              <w:pStyle w:val="Akapitzlist"/>
              <w:numPr>
                <w:ilvl w:val="0"/>
                <w:numId w:val="47"/>
              </w:numPr>
              <w:spacing w:after="0" w:line="240" w:lineRule="auto"/>
              <w:ind w:left="635" w:right="0" w:hanging="250"/>
              <w:rPr>
                <w:color w:val="auto"/>
                <w:sz w:val="22"/>
              </w:rPr>
            </w:pPr>
            <w:r w:rsidRPr="00292BBA">
              <w:rPr>
                <w:color w:val="auto"/>
                <w:sz w:val="22"/>
              </w:rPr>
              <w:t xml:space="preserve">Przewodniczący zespołu egzaminacyjnego (przewodniczący ZE) lub upoważniony przez niego członek tego zespołu </w:t>
            </w:r>
            <w:r w:rsidRPr="00292BBA">
              <w:rPr>
                <w:color w:val="auto"/>
                <w:sz w:val="22"/>
                <w:shd w:val="clear" w:color="auto" w:fill="BDD6EE"/>
              </w:rPr>
              <w:t xml:space="preserve">(Załącznik 14) </w:t>
            </w:r>
            <w:r w:rsidRPr="00292BBA">
              <w:rPr>
                <w:color w:val="auto"/>
                <w:sz w:val="22"/>
              </w:rPr>
              <w:t xml:space="preserve">pobiera pliki zawierające materiały egzaminacyjne niezbędne do przeprowadzenia części pisemnej </w:t>
            </w:r>
            <w:r w:rsidR="00BF692B" w:rsidRPr="00292BBA">
              <w:rPr>
                <w:color w:val="auto"/>
                <w:sz w:val="22"/>
              </w:rPr>
              <w:t>egzaminu potwierdzającego kwalifikacje w zawodzie</w:t>
            </w:r>
            <w:r w:rsidRPr="00292BBA">
              <w:rPr>
                <w:color w:val="auto"/>
                <w:sz w:val="22"/>
              </w:rPr>
              <w:t xml:space="preserve">, w tym zadania egzaminacyjne i dane do przygotowania dla zdających kart identyfikacyjnych, w terminie określonym i w sposób określony przez dyrektora okręgowej komisji egzaminacyjnej. </w:t>
            </w:r>
          </w:p>
          <w:p w14:paraId="6CA0A5B3" w14:textId="57456369" w:rsidR="002F6915" w:rsidRPr="00292BBA" w:rsidRDefault="002F6915" w:rsidP="007B13EB">
            <w:pPr>
              <w:pStyle w:val="Akapitzlist"/>
              <w:numPr>
                <w:ilvl w:val="0"/>
                <w:numId w:val="47"/>
              </w:numPr>
              <w:spacing w:after="0" w:line="240" w:lineRule="auto"/>
              <w:ind w:left="635" w:right="0" w:hanging="250"/>
              <w:rPr>
                <w:color w:val="auto"/>
                <w:sz w:val="22"/>
              </w:rPr>
            </w:pPr>
            <w:r w:rsidRPr="00292BBA">
              <w:rPr>
                <w:color w:val="auto"/>
                <w:sz w:val="22"/>
              </w:rPr>
              <w:t xml:space="preserve">Przewodniczący ZE lub upoważniony przez niego członek tego zespołu przekazuje pobrane pliki osobie lub osobom odpowiedzialnym za za obsługę elektronicznego systemu przeprowadzania </w:t>
            </w:r>
            <w:r w:rsidR="00BF692B" w:rsidRPr="00292BBA">
              <w:rPr>
                <w:color w:val="auto"/>
                <w:sz w:val="22"/>
              </w:rPr>
              <w:t>egzaminu potwierdzającego kwalifikacje w zawodzie</w:t>
            </w:r>
            <w:r w:rsidRPr="00292BBA">
              <w:rPr>
                <w:color w:val="auto"/>
                <w:sz w:val="22"/>
              </w:rPr>
              <w:t xml:space="preserve"> (operatorom egzaminu). </w:t>
            </w:r>
          </w:p>
          <w:p w14:paraId="6A01A761" w14:textId="77777777" w:rsidR="002F6915" w:rsidRPr="00292BBA" w:rsidRDefault="002F6915" w:rsidP="007B13EB">
            <w:pPr>
              <w:pStyle w:val="Akapitzlist"/>
              <w:numPr>
                <w:ilvl w:val="0"/>
                <w:numId w:val="47"/>
              </w:numPr>
              <w:spacing w:after="0" w:line="240" w:lineRule="auto"/>
              <w:ind w:left="635" w:right="0" w:hanging="250"/>
              <w:rPr>
                <w:color w:val="auto"/>
                <w:sz w:val="22"/>
              </w:rPr>
            </w:pPr>
            <w:r w:rsidRPr="00292BBA">
              <w:rPr>
                <w:color w:val="auto"/>
                <w:sz w:val="22"/>
              </w:rPr>
              <w:t xml:space="preserve">Czynności, o których mowa w pkt b., mogą zostać wykonane w obecności innego członka zespołu egzaminacyjnego. </w:t>
            </w:r>
          </w:p>
          <w:p w14:paraId="5C7F2F0B" w14:textId="75424358" w:rsidR="002F6915" w:rsidRPr="00292BBA" w:rsidRDefault="002F6915" w:rsidP="007B13EB">
            <w:pPr>
              <w:pStyle w:val="Akapitzlist"/>
              <w:numPr>
                <w:ilvl w:val="0"/>
                <w:numId w:val="47"/>
              </w:numPr>
              <w:spacing w:after="0" w:line="240" w:lineRule="auto"/>
              <w:ind w:left="635" w:right="0" w:hanging="250"/>
              <w:rPr>
                <w:color w:val="auto"/>
                <w:sz w:val="22"/>
              </w:rPr>
            </w:pPr>
            <w:r w:rsidRPr="00292BBA">
              <w:rPr>
                <w:color w:val="auto"/>
                <w:sz w:val="22"/>
              </w:rPr>
              <w:t xml:space="preserve">Dla każdego zdającego przygotowuje się kartę identyfikacyjną, która zawiera: imię (imiona) i nazwisko, numer PESEL, a w przypadku braku numeru PESEL – serię i numer paszportu lub innego dokumentu potwierdzającego tożsamość, symbol i nazwę kwalifikacji wyodrębnionej w danym zawodzie lub zawodach </w:t>
            </w:r>
            <w:r w:rsidR="00B172AB" w:rsidRPr="00292BBA">
              <w:rPr>
                <w:color w:val="auto"/>
                <w:sz w:val="22"/>
              </w:rPr>
              <w:t>szkolnictwa zawodowego</w:t>
            </w:r>
            <w:r w:rsidRPr="00292BBA">
              <w:rPr>
                <w:color w:val="auto"/>
                <w:sz w:val="22"/>
              </w:rPr>
              <w:t xml:space="preserve"> oraz dane do logowania do elektronicznego systemu przeprowadzania </w:t>
            </w:r>
            <w:r w:rsidR="00BF692B" w:rsidRPr="00292BBA">
              <w:rPr>
                <w:color w:val="auto"/>
                <w:sz w:val="22"/>
              </w:rPr>
              <w:t>egzaminu potwierdzającego kwalifikacje w zawodzie</w:t>
            </w:r>
            <w:r w:rsidRPr="00292BBA">
              <w:rPr>
                <w:color w:val="auto"/>
                <w:sz w:val="22"/>
              </w:rPr>
              <w:t xml:space="preserve"> obejmujące nazwę użytkownika i hasło. </w:t>
            </w:r>
          </w:p>
        </w:tc>
      </w:tr>
      <w:tr w:rsidR="005619D7" w:rsidRPr="00BB17AC" w14:paraId="082785A0" w14:textId="77777777" w:rsidTr="00AD52E1">
        <w:tc>
          <w:tcPr>
            <w:tcW w:w="249" w:type="dxa"/>
          </w:tcPr>
          <w:p w14:paraId="30ED5E78" w14:textId="77777777" w:rsidR="005619D7" w:rsidRPr="00BB17AC" w:rsidRDefault="005619D7" w:rsidP="002B1854">
            <w:pPr>
              <w:tabs>
                <w:tab w:val="left" w:pos="1947"/>
              </w:tabs>
              <w:rPr>
                <w:rFonts w:ascii="Times New Roman" w:hAnsi="Times New Roman"/>
                <w:b/>
              </w:rPr>
            </w:pPr>
          </w:p>
        </w:tc>
        <w:tc>
          <w:tcPr>
            <w:tcW w:w="9532" w:type="dxa"/>
            <w:gridSpan w:val="2"/>
          </w:tcPr>
          <w:p w14:paraId="1D4DFB36" w14:textId="77777777" w:rsidR="005619D7" w:rsidRPr="00292BBA" w:rsidRDefault="005619D7" w:rsidP="002F6915">
            <w:pPr>
              <w:pStyle w:val="ZAWpktgowny"/>
              <w:numPr>
                <w:ilvl w:val="0"/>
                <w:numId w:val="24"/>
              </w:numPr>
              <w:ind w:left="351" w:hanging="357"/>
              <w:rPr>
                <w:color w:val="auto"/>
                <w:sz w:val="22"/>
                <w:szCs w:val="22"/>
              </w:rPr>
            </w:pPr>
            <w:r w:rsidRPr="00292BBA">
              <w:rPr>
                <w:color w:val="auto"/>
                <w:sz w:val="22"/>
                <w:szCs w:val="22"/>
              </w:rPr>
              <w:t>Przygotowania w dniu poprzedzającym egzamin</w:t>
            </w:r>
          </w:p>
          <w:p w14:paraId="53AB0362" w14:textId="77777777" w:rsidR="005619D7" w:rsidRPr="00292BBA" w:rsidRDefault="003F02DA" w:rsidP="003F02DA">
            <w:pPr>
              <w:spacing w:after="0" w:line="240" w:lineRule="auto"/>
              <w:ind w:left="68" w:hanging="68"/>
              <w:jc w:val="both"/>
              <w:rPr>
                <w:rFonts w:ascii="Times New Roman" w:hAnsi="Times New Roman"/>
              </w:rPr>
            </w:pPr>
            <w:r w:rsidRPr="00292BBA">
              <w:rPr>
                <w:rFonts w:ascii="Times New Roman" w:hAnsi="Times New Roman"/>
              </w:rPr>
              <w:t xml:space="preserve">  P</w:t>
            </w:r>
            <w:r w:rsidR="005619D7" w:rsidRPr="00292BBA">
              <w:rPr>
                <w:rFonts w:ascii="Times New Roman" w:hAnsi="Times New Roman"/>
              </w:rPr>
              <w:t>rzewodniczący ZE sprawdza przygotowanie sal egzaminacyjnych i stanowisk do egzaminu, a w szczególności:</w:t>
            </w:r>
          </w:p>
          <w:p w14:paraId="62ADAC5A" w14:textId="77777777" w:rsidR="005619D7" w:rsidRPr="00292BBA" w:rsidRDefault="005619D7" w:rsidP="005D01F6">
            <w:pPr>
              <w:widowControl w:val="0"/>
              <w:numPr>
                <w:ilvl w:val="1"/>
                <w:numId w:val="207"/>
              </w:numPr>
              <w:tabs>
                <w:tab w:val="clear" w:pos="937"/>
                <w:tab w:val="num" w:pos="635"/>
              </w:tabs>
              <w:autoSpaceDE w:val="0"/>
              <w:autoSpaceDN w:val="0"/>
              <w:adjustRightInd w:val="0"/>
              <w:spacing w:after="0" w:line="240" w:lineRule="auto"/>
              <w:ind w:hanging="586"/>
              <w:jc w:val="both"/>
              <w:rPr>
                <w:rFonts w:ascii="Times New Roman" w:hAnsi="Times New Roman"/>
                <w:iCs/>
                <w:strike/>
              </w:rPr>
            </w:pPr>
            <w:r w:rsidRPr="00292BBA">
              <w:rPr>
                <w:rFonts w:ascii="Times New Roman" w:hAnsi="Times New Roman"/>
                <w:iCs/>
              </w:rPr>
              <w:t xml:space="preserve">przygotowanie przez operatora egzaminu stanowiska zarządzania egzaminem, </w:t>
            </w:r>
          </w:p>
          <w:p w14:paraId="3BB9EC29" w14:textId="7546F8E3" w:rsidR="005619D7" w:rsidRPr="00292BBA" w:rsidRDefault="005619D7" w:rsidP="005D01F6">
            <w:pPr>
              <w:widowControl w:val="0"/>
              <w:numPr>
                <w:ilvl w:val="1"/>
                <w:numId w:val="207"/>
              </w:numPr>
              <w:tabs>
                <w:tab w:val="clear" w:pos="937"/>
                <w:tab w:val="num" w:pos="635"/>
              </w:tabs>
              <w:autoSpaceDE w:val="0"/>
              <w:autoSpaceDN w:val="0"/>
              <w:adjustRightInd w:val="0"/>
              <w:spacing w:after="0" w:line="240" w:lineRule="auto"/>
              <w:ind w:left="635" w:hanging="284"/>
              <w:jc w:val="both"/>
              <w:rPr>
                <w:rFonts w:ascii="Times New Roman" w:hAnsi="Times New Roman"/>
                <w:iCs/>
              </w:rPr>
            </w:pPr>
            <w:r w:rsidRPr="00292BBA">
              <w:rPr>
                <w:rFonts w:ascii="Times New Roman" w:hAnsi="Times New Roman"/>
                <w:iCs/>
              </w:rPr>
              <w:t>przygotowanie indywidualnych stanowisk egzaminacyjnych wspomaganych  elektronicznie w sposób zapewniający samodzielną pracę zdających, w tym łączność komputerów egzaminacyjnych z elektronicznym systemem prz</w:t>
            </w:r>
            <w:r w:rsidR="00EF4070" w:rsidRPr="00292BBA">
              <w:rPr>
                <w:rFonts w:ascii="Times New Roman" w:hAnsi="Times New Roman"/>
                <w:iCs/>
              </w:rPr>
              <w:t xml:space="preserve">eprowazdania </w:t>
            </w:r>
            <w:r w:rsidR="00BF692B" w:rsidRPr="00292BBA">
              <w:rPr>
                <w:rFonts w:ascii="Times New Roman" w:hAnsi="Times New Roman"/>
                <w:iCs/>
              </w:rPr>
              <w:t>egzaminu potwierdzającego kwalifikacje w zawodzie</w:t>
            </w:r>
            <w:r w:rsidRPr="00292BBA">
              <w:rPr>
                <w:rFonts w:ascii="Times New Roman" w:hAnsi="Times New Roman"/>
                <w:iCs/>
              </w:rPr>
              <w:t>,</w:t>
            </w:r>
          </w:p>
          <w:p w14:paraId="66A5B736" w14:textId="77777777" w:rsidR="005619D7" w:rsidRPr="00292BBA" w:rsidRDefault="005619D7" w:rsidP="005D01F6">
            <w:pPr>
              <w:widowControl w:val="0"/>
              <w:numPr>
                <w:ilvl w:val="1"/>
                <w:numId w:val="207"/>
              </w:numPr>
              <w:tabs>
                <w:tab w:val="clear" w:pos="937"/>
                <w:tab w:val="num" w:pos="635"/>
              </w:tabs>
              <w:autoSpaceDE w:val="0"/>
              <w:autoSpaceDN w:val="0"/>
              <w:adjustRightInd w:val="0"/>
              <w:spacing w:after="0" w:line="240" w:lineRule="auto"/>
              <w:ind w:left="635" w:hanging="284"/>
              <w:jc w:val="both"/>
              <w:rPr>
                <w:rFonts w:ascii="Times New Roman" w:hAnsi="Times New Roman"/>
                <w:iCs/>
              </w:rPr>
            </w:pPr>
            <w:r w:rsidRPr="00292BBA">
              <w:rPr>
                <w:rFonts w:ascii="Times New Roman" w:hAnsi="Times New Roman"/>
                <w:iCs/>
              </w:rPr>
              <w:t>przygotowanie odpowiednich indywidualnych stanowisk egzaminacyjnych dla zdających ze specjalnymi potrzebami edukacyjnymi,</w:t>
            </w:r>
          </w:p>
          <w:p w14:paraId="7E72760B" w14:textId="77777777" w:rsidR="005619D7" w:rsidRPr="00292BBA" w:rsidRDefault="005619D7" w:rsidP="005D01F6">
            <w:pPr>
              <w:widowControl w:val="0"/>
              <w:numPr>
                <w:ilvl w:val="1"/>
                <w:numId w:val="207"/>
              </w:numPr>
              <w:tabs>
                <w:tab w:val="clear" w:pos="937"/>
                <w:tab w:val="num" w:pos="635"/>
              </w:tabs>
              <w:autoSpaceDE w:val="0"/>
              <w:autoSpaceDN w:val="0"/>
              <w:adjustRightInd w:val="0"/>
              <w:spacing w:after="0" w:line="240" w:lineRule="auto"/>
              <w:ind w:left="635" w:hanging="284"/>
              <w:jc w:val="both"/>
              <w:rPr>
                <w:rFonts w:ascii="Times New Roman" w:hAnsi="Times New Roman"/>
                <w:iCs/>
              </w:rPr>
            </w:pPr>
            <w:r w:rsidRPr="00292BBA">
              <w:rPr>
                <w:rFonts w:ascii="Times New Roman" w:hAnsi="Times New Roman"/>
                <w:iCs/>
              </w:rPr>
              <w:t>umieszczenie przed wejściem do sali (w widocznym miejscu) listy zdających przystępujących do egzaminu w danej sali (imię i nazwisko).</w:t>
            </w:r>
          </w:p>
        </w:tc>
      </w:tr>
      <w:tr w:rsidR="005619D7" w:rsidRPr="00BB17AC" w14:paraId="7E5FB7B5" w14:textId="77777777" w:rsidTr="00AD52E1">
        <w:tc>
          <w:tcPr>
            <w:tcW w:w="249" w:type="dxa"/>
          </w:tcPr>
          <w:p w14:paraId="6F3E07E4" w14:textId="77777777" w:rsidR="005619D7" w:rsidRPr="00BB17AC" w:rsidRDefault="005619D7" w:rsidP="002B1854">
            <w:pPr>
              <w:tabs>
                <w:tab w:val="left" w:pos="1947"/>
              </w:tabs>
              <w:rPr>
                <w:rFonts w:ascii="Times New Roman" w:hAnsi="Times New Roman"/>
                <w:b/>
              </w:rPr>
            </w:pPr>
          </w:p>
        </w:tc>
        <w:tc>
          <w:tcPr>
            <w:tcW w:w="9532" w:type="dxa"/>
            <w:gridSpan w:val="2"/>
          </w:tcPr>
          <w:p w14:paraId="39C19B95" w14:textId="77777777" w:rsidR="005619D7" w:rsidRPr="00292BBA" w:rsidRDefault="00AB3F6B" w:rsidP="002F6915">
            <w:pPr>
              <w:pStyle w:val="ZAWpktgowny"/>
              <w:numPr>
                <w:ilvl w:val="0"/>
                <w:numId w:val="24"/>
              </w:numPr>
              <w:ind w:left="351" w:hanging="357"/>
              <w:rPr>
                <w:color w:val="auto"/>
                <w:sz w:val="22"/>
                <w:szCs w:val="22"/>
              </w:rPr>
            </w:pPr>
            <w:r w:rsidRPr="00292BBA">
              <w:rPr>
                <w:color w:val="auto"/>
                <w:sz w:val="22"/>
              </w:rPr>
              <w:t>Przed rozpoczęciem egzaminu w danym dniu</w:t>
            </w:r>
          </w:p>
          <w:p w14:paraId="537A7061" w14:textId="77777777" w:rsidR="005619D7" w:rsidRPr="00292BBA" w:rsidRDefault="005619D7" w:rsidP="005D01F6">
            <w:pPr>
              <w:pStyle w:val="Akapitzlist"/>
              <w:numPr>
                <w:ilvl w:val="0"/>
                <w:numId w:val="163"/>
              </w:numPr>
              <w:spacing w:after="0" w:line="240" w:lineRule="auto"/>
              <w:ind w:left="635" w:right="0" w:hanging="283"/>
              <w:rPr>
                <w:color w:val="auto"/>
                <w:sz w:val="22"/>
              </w:rPr>
            </w:pPr>
            <w:r w:rsidRPr="00292BBA">
              <w:rPr>
                <w:color w:val="auto"/>
                <w:sz w:val="22"/>
              </w:rPr>
              <w:t xml:space="preserve">Przed rozpoczęciem egzaminu w danym dniu operatorzy egzaminu sprawdzają przygotowanie elektronicznego systemu przeprowadzania egzaminu. </w:t>
            </w:r>
          </w:p>
          <w:p w14:paraId="1B361D7F" w14:textId="77777777" w:rsidR="005619D7" w:rsidRPr="00292BBA" w:rsidRDefault="005619D7" w:rsidP="005D01F6">
            <w:pPr>
              <w:pStyle w:val="Akapitzlist"/>
              <w:numPr>
                <w:ilvl w:val="0"/>
                <w:numId w:val="163"/>
              </w:numPr>
              <w:spacing w:after="0" w:line="240" w:lineRule="auto"/>
              <w:ind w:left="635" w:right="0" w:hanging="283"/>
              <w:rPr>
                <w:color w:val="auto"/>
                <w:sz w:val="22"/>
              </w:rPr>
            </w:pPr>
            <w:r w:rsidRPr="00292BBA">
              <w:rPr>
                <w:color w:val="auto"/>
                <w:sz w:val="22"/>
              </w:rPr>
              <w:t xml:space="preserve">Na godzinę przed rozpoczęciem egzaminu przewodniczący ZE odbiera od operatora potwierdzenie sprawności elektronicznego systemu przeprowadzania egzaminu oraz sprawdza, czy zespoły nadzorujące część pisemną egzaminu w poszczególnych salach są kompletne. W szczególnych przypadkach losowych wyznacza innych nauczycieli lub odpowiednio upoważnia innych pracowników w miejsce brakujących członków zespołu nadzorującego (członków ZN). </w:t>
            </w:r>
          </w:p>
          <w:p w14:paraId="061645F7" w14:textId="77777777" w:rsidR="005619D7" w:rsidRPr="00292BBA" w:rsidRDefault="005619D7" w:rsidP="005D01F6">
            <w:pPr>
              <w:pStyle w:val="Akapitzlist"/>
              <w:numPr>
                <w:ilvl w:val="0"/>
                <w:numId w:val="163"/>
              </w:numPr>
              <w:spacing w:after="0" w:line="240" w:lineRule="auto"/>
              <w:ind w:left="635" w:right="0" w:hanging="283"/>
              <w:rPr>
                <w:color w:val="auto"/>
                <w:sz w:val="22"/>
              </w:rPr>
            </w:pPr>
            <w:r w:rsidRPr="00292BBA">
              <w:rPr>
                <w:color w:val="auto"/>
                <w:sz w:val="22"/>
              </w:rPr>
              <w:t xml:space="preserve">Obserwatorzy powinni zgłosić się w szkole/placówce lub u pracodawcy w dniu egzaminu, na co najmniej 30 minut przed jego rozpoczęciem. Obserwatorzy muszą okazać dokument tożsamości i upoważnienie instytucji uprawnionej do delegowania obserwatora. </w:t>
            </w:r>
          </w:p>
          <w:p w14:paraId="1F86CA62" w14:textId="77777777" w:rsidR="005619D7" w:rsidRPr="00292BBA" w:rsidRDefault="005619D7" w:rsidP="005D01F6">
            <w:pPr>
              <w:pStyle w:val="Akapitzlist"/>
              <w:numPr>
                <w:ilvl w:val="0"/>
                <w:numId w:val="163"/>
              </w:numPr>
              <w:spacing w:after="0" w:line="240" w:lineRule="auto"/>
              <w:ind w:left="635" w:right="0" w:hanging="283"/>
              <w:rPr>
                <w:color w:val="auto"/>
                <w:sz w:val="22"/>
              </w:rPr>
            </w:pPr>
            <w:r w:rsidRPr="00292BBA">
              <w:rPr>
                <w:color w:val="auto"/>
                <w:sz w:val="22"/>
              </w:rPr>
              <w:t>Na około 30 minut przed rozpoczęciem egzaminu przewodniczący zespołu nadzorującego (przewodniczący ZN), w obecności innych przewodniczących ZN przedstawiciela zdających, odbiera od przewodniczącego ZE:</w:t>
            </w:r>
          </w:p>
          <w:p w14:paraId="110EC72E" w14:textId="77777777" w:rsidR="005619D7" w:rsidRPr="00292BBA" w:rsidRDefault="005619D7" w:rsidP="003965DC">
            <w:pPr>
              <w:widowControl w:val="0"/>
              <w:numPr>
                <w:ilvl w:val="1"/>
                <w:numId w:val="23"/>
              </w:numPr>
              <w:autoSpaceDE w:val="0"/>
              <w:autoSpaceDN w:val="0"/>
              <w:adjustRightInd w:val="0"/>
              <w:spacing w:after="0" w:line="240" w:lineRule="auto"/>
              <w:ind w:left="918" w:hanging="283"/>
              <w:jc w:val="both"/>
              <w:rPr>
                <w:rFonts w:ascii="Times New Roman" w:hAnsi="Times New Roman"/>
                <w:iCs/>
              </w:rPr>
            </w:pPr>
            <w:r w:rsidRPr="00292BBA">
              <w:rPr>
                <w:rFonts w:ascii="Times New Roman" w:hAnsi="Times New Roman"/>
                <w:iCs/>
              </w:rPr>
              <w:t>karty identyfikacyjne zdających w sali egzaminacyjnej</w:t>
            </w:r>
            <w:r w:rsidRPr="00292BBA">
              <w:rPr>
                <w:rFonts w:ascii="Times New Roman" w:hAnsi="Times New Roman"/>
              </w:rPr>
              <w:t>,</w:t>
            </w:r>
            <w:r w:rsidRPr="00292BBA">
              <w:rPr>
                <w:rFonts w:ascii="Times New Roman" w:hAnsi="Times New Roman"/>
                <w:iCs/>
              </w:rPr>
              <w:t xml:space="preserve"> </w:t>
            </w:r>
          </w:p>
          <w:p w14:paraId="7EFBDE50" w14:textId="77777777" w:rsidR="005619D7" w:rsidRPr="00292BBA" w:rsidRDefault="005619D7" w:rsidP="003965DC">
            <w:pPr>
              <w:widowControl w:val="0"/>
              <w:numPr>
                <w:ilvl w:val="1"/>
                <w:numId w:val="23"/>
              </w:numPr>
              <w:autoSpaceDE w:val="0"/>
              <w:autoSpaceDN w:val="0"/>
              <w:adjustRightInd w:val="0"/>
              <w:spacing w:after="0" w:line="240" w:lineRule="auto"/>
              <w:ind w:left="918" w:hanging="283"/>
              <w:jc w:val="both"/>
              <w:rPr>
                <w:rFonts w:ascii="Times New Roman" w:hAnsi="Times New Roman"/>
                <w:iCs/>
              </w:rPr>
            </w:pPr>
            <w:r w:rsidRPr="00292BBA">
              <w:rPr>
                <w:rFonts w:ascii="Times New Roman" w:hAnsi="Times New Roman"/>
                <w:iCs/>
              </w:rPr>
              <w:t>kartkę z imieniem i nazwiskiem PZE oraz informacją o składzie zespołu nadzorującego i ewentualnie imieniem i nazwiskiem obserwatora,</w:t>
            </w:r>
          </w:p>
          <w:p w14:paraId="1F8CA285" w14:textId="77777777" w:rsidR="005619D7" w:rsidRPr="00292BBA" w:rsidRDefault="005619D7" w:rsidP="003965DC">
            <w:pPr>
              <w:widowControl w:val="0"/>
              <w:numPr>
                <w:ilvl w:val="1"/>
                <w:numId w:val="23"/>
              </w:numPr>
              <w:autoSpaceDE w:val="0"/>
              <w:autoSpaceDN w:val="0"/>
              <w:adjustRightInd w:val="0"/>
              <w:spacing w:after="0" w:line="240" w:lineRule="auto"/>
              <w:ind w:left="918" w:hanging="283"/>
              <w:jc w:val="both"/>
              <w:rPr>
                <w:rFonts w:ascii="Times New Roman" w:hAnsi="Times New Roman"/>
                <w:iCs/>
              </w:rPr>
            </w:pPr>
            <w:r w:rsidRPr="00292BBA">
              <w:rPr>
                <w:rFonts w:ascii="Times New Roman" w:hAnsi="Times New Roman"/>
                <w:iCs/>
              </w:rPr>
              <w:t>kartkę zawierającą informacje o osobach o specjalnych potrzebach edukacyjnych, które korzystają z wydłużonego czasu pracy (imię i nazwisko, PESEL, czas oraz powód przedłużenia czasu egzaminu),</w:t>
            </w:r>
          </w:p>
          <w:p w14:paraId="71437ABE" w14:textId="77777777" w:rsidR="005619D7" w:rsidRPr="00292BBA" w:rsidRDefault="005619D7" w:rsidP="003965DC">
            <w:pPr>
              <w:widowControl w:val="0"/>
              <w:numPr>
                <w:ilvl w:val="1"/>
                <w:numId w:val="23"/>
              </w:numPr>
              <w:autoSpaceDE w:val="0"/>
              <w:autoSpaceDN w:val="0"/>
              <w:adjustRightInd w:val="0"/>
              <w:spacing w:after="0" w:line="240" w:lineRule="auto"/>
              <w:ind w:left="918" w:hanging="283"/>
              <w:jc w:val="both"/>
              <w:rPr>
                <w:rFonts w:ascii="Times New Roman" w:hAnsi="Times New Roman"/>
                <w:iCs/>
              </w:rPr>
            </w:pPr>
            <w:r w:rsidRPr="00292BBA">
              <w:rPr>
                <w:rFonts w:ascii="Times New Roman" w:hAnsi="Times New Roman"/>
                <w:iCs/>
              </w:rPr>
              <w:t xml:space="preserve">druki decyzji o przerwaniu i unieważnieniu części pisemnej egzaminu  </w:t>
            </w:r>
            <w:r w:rsidRPr="00292BBA">
              <w:rPr>
                <w:rFonts w:ascii="Times New Roman" w:hAnsi="Times New Roman"/>
                <w:iCs/>
                <w:shd w:val="clear" w:color="auto" w:fill="BDD6EE"/>
              </w:rPr>
              <w:t>(Załącznik 7)</w:t>
            </w:r>
            <w:r w:rsidRPr="00292BBA">
              <w:rPr>
                <w:rFonts w:ascii="Times New Roman" w:hAnsi="Times New Roman"/>
                <w:iCs/>
                <w:strike/>
              </w:rPr>
              <w:t>,</w:t>
            </w:r>
          </w:p>
          <w:p w14:paraId="44C8AE3B" w14:textId="77777777" w:rsidR="005619D7" w:rsidRPr="00292BBA" w:rsidRDefault="005619D7" w:rsidP="003965DC">
            <w:pPr>
              <w:widowControl w:val="0"/>
              <w:numPr>
                <w:ilvl w:val="1"/>
                <w:numId w:val="23"/>
              </w:numPr>
              <w:autoSpaceDE w:val="0"/>
              <w:autoSpaceDN w:val="0"/>
              <w:adjustRightInd w:val="0"/>
              <w:spacing w:after="0" w:line="240" w:lineRule="auto"/>
              <w:ind w:left="918" w:hanging="283"/>
              <w:jc w:val="both"/>
              <w:rPr>
                <w:rFonts w:ascii="Times New Roman" w:hAnsi="Times New Roman"/>
                <w:iCs/>
              </w:rPr>
            </w:pPr>
            <w:r w:rsidRPr="00292BBA">
              <w:rPr>
                <w:rFonts w:ascii="Times New Roman" w:hAnsi="Times New Roman"/>
                <w:iCs/>
              </w:rPr>
              <w:t xml:space="preserve">wykaz zdających w danej sali, na której potwierdza się odbiór przez zdających nazw użytkownika i haseł niezbędnych do uzyskania dostępu do elektronicznego systemu przeprowadzania egzaminu </w:t>
            </w:r>
            <w:r w:rsidRPr="00292BBA">
              <w:rPr>
                <w:rFonts w:ascii="Times New Roman" w:hAnsi="Times New Roman"/>
                <w:iCs/>
                <w:shd w:val="clear" w:color="auto" w:fill="BDD6EE"/>
              </w:rPr>
              <w:t>(Załącznik 10)</w:t>
            </w:r>
            <w:r w:rsidRPr="00292BBA">
              <w:rPr>
                <w:rFonts w:ascii="Times New Roman" w:hAnsi="Times New Roman"/>
                <w:iCs/>
              </w:rPr>
              <w:t>,</w:t>
            </w:r>
          </w:p>
          <w:p w14:paraId="61D0D3CA" w14:textId="4434023F" w:rsidR="005619D7" w:rsidRPr="00292BBA" w:rsidRDefault="005619D7" w:rsidP="003965DC">
            <w:pPr>
              <w:widowControl w:val="0"/>
              <w:numPr>
                <w:ilvl w:val="1"/>
                <w:numId w:val="23"/>
              </w:numPr>
              <w:autoSpaceDE w:val="0"/>
              <w:autoSpaceDN w:val="0"/>
              <w:adjustRightInd w:val="0"/>
              <w:spacing w:after="0" w:line="240" w:lineRule="auto"/>
              <w:ind w:left="918" w:hanging="283"/>
              <w:jc w:val="both"/>
              <w:rPr>
                <w:rFonts w:ascii="Times New Roman" w:hAnsi="Times New Roman"/>
                <w:iCs/>
              </w:rPr>
            </w:pPr>
            <w:r w:rsidRPr="00292BBA">
              <w:rPr>
                <w:rFonts w:ascii="Times New Roman" w:hAnsi="Times New Roman"/>
                <w:iCs/>
              </w:rPr>
              <w:t xml:space="preserve">nośnik </w:t>
            </w:r>
            <w:r w:rsidR="00CC025A">
              <w:rPr>
                <w:rFonts w:ascii="Times New Roman" w:hAnsi="Times New Roman"/>
                <w:iCs/>
              </w:rPr>
              <w:t>zewnętrzny (USB)</w:t>
            </w:r>
            <w:r w:rsidRPr="00292BBA">
              <w:rPr>
                <w:rFonts w:ascii="Times New Roman" w:hAnsi="Times New Roman"/>
                <w:iCs/>
              </w:rPr>
              <w:t>, na który po zakończonym egzaminie na danej zmianie będzie nagrany, przez operatora egzaminu, zaszyfrowany plik z wynikami egzaminu,</w:t>
            </w:r>
          </w:p>
          <w:p w14:paraId="2359DBBA" w14:textId="1A46F90A" w:rsidR="005619D7" w:rsidRPr="00292BBA" w:rsidRDefault="00CC025A" w:rsidP="003965DC">
            <w:pPr>
              <w:widowControl w:val="0"/>
              <w:numPr>
                <w:ilvl w:val="1"/>
                <w:numId w:val="23"/>
              </w:numPr>
              <w:autoSpaceDE w:val="0"/>
              <w:autoSpaceDN w:val="0"/>
              <w:adjustRightInd w:val="0"/>
              <w:spacing w:after="0" w:line="240" w:lineRule="auto"/>
              <w:ind w:left="918" w:hanging="283"/>
              <w:jc w:val="both"/>
              <w:rPr>
                <w:rFonts w:ascii="Times New Roman" w:hAnsi="Times New Roman"/>
                <w:iCs/>
              </w:rPr>
            </w:pPr>
            <w:r w:rsidRPr="00292BBA">
              <w:rPr>
                <w:rFonts w:ascii="Times New Roman" w:hAnsi="Times New Roman"/>
                <w:iCs/>
              </w:rPr>
              <w:t xml:space="preserve">nośnik </w:t>
            </w:r>
            <w:r>
              <w:rPr>
                <w:rFonts w:ascii="Times New Roman" w:hAnsi="Times New Roman"/>
                <w:iCs/>
              </w:rPr>
              <w:t>zewnętrzny (płyta DVD), na który</w:t>
            </w:r>
            <w:r w:rsidR="005619D7" w:rsidRPr="00292BBA">
              <w:rPr>
                <w:rFonts w:ascii="Times New Roman" w:hAnsi="Times New Roman"/>
                <w:iCs/>
              </w:rPr>
              <w:t xml:space="preserve"> po zakończonym egzaminie będzie nagrany zarchiwizowany Wirtualny Serwer Egzaminacyjny.</w:t>
            </w:r>
          </w:p>
          <w:p w14:paraId="494F4543" w14:textId="77D47B97" w:rsidR="005619D7" w:rsidRPr="00292BBA" w:rsidRDefault="005619D7" w:rsidP="005D01F6">
            <w:pPr>
              <w:pStyle w:val="Akapitzlist"/>
              <w:numPr>
                <w:ilvl w:val="0"/>
                <w:numId w:val="163"/>
              </w:numPr>
              <w:spacing w:after="0" w:line="240" w:lineRule="auto"/>
              <w:ind w:left="635" w:right="0" w:hanging="250"/>
              <w:rPr>
                <w:color w:val="auto"/>
                <w:sz w:val="22"/>
              </w:rPr>
            </w:pPr>
            <w:r w:rsidRPr="00292BBA">
              <w:rPr>
                <w:color w:val="auto"/>
                <w:sz w:val="22"/>
              </w:rPr>
              <w:t xml:space="preserve">W czasie trwania części pisemnej </w:t>
            </w:r>
            <w:r w:rsidR="00BF692B" w:rsidRPr="00292BBA">
              <w:rPr>
                <w:color w:val="auto"/>
                <w:sz w:val="22"/>
              </w:rPr>
              <w:t>egzaminu potwierdzającego kwalifikacje w zawodzie</w:t>
            </w:r>
            <w:r w:rsidRPr="00292BBA">
              <w:rPr>
                <w:color w:val="auto"/>
                <w:sz w:val="22"/>
              </w:rPr>
              <w:t xml:space="preserve"> w sali egzaminacyjnej mogą przebywać wyłącznie zdający, przewodniczący ZE, osoby wchodzące w skład zespołu nadzorującego, obserwatorzy, operatorzy elektronicznego systemu przeprowadzania egzaminu oraz specjaliści z zakresu niepełnosprawności zdających.</w:t>
            </w:r>
          </w:p>
          <w:p w14:paraId="0120FB41" w14:textId="77777777" w:rsidR="005619D7" w:rsidRPr="00292BBA" w:rsidRDefault="005619D7" w:rsidP="005D01F6">
            <w:pPr>
              <w:pStyle w:val="Akapitzlist"/>
              <w:numPr>
                <w:ilvl w:val="0"/>
                <w:numId w:val="163"/>
              </w:numPr>
              <w:spacing w:after="0" w:line="240" w:lineRule="auto"/>
              <w:ind w:left="635" w:right="0" w:hanging="250"/>
              <w:rPr>
                <w:color w:val="auto"/>
                <w:sz w:val="22"/>
              </w:rPr>
            </w:pPr>
            <w:r w:rsidRPr="00292BBA">
              <w:rPr>
                <w:color w:val="auto"/>
                <w:sz w:val="22"/>
              </w:rPr>
              <w:t>Przewodniczący ZN przenosi karty identyfikacyjne do sali egzaminacyjnej.</w:t>
            </w:r>
          </w:p>
          <w:p w14:paraId="69538CE8" w14:textId="475058A7" w:rsidR="005619D7" w:rsidRPr="00292BBA" w:rsidRDefault="005619D7" w:rsidP="005D01F6">
            <w:pPr>
              <w:pStyle w:val="Akapitzlist"/>
              <w:numPr>
                <w:ilvl w:val="0"/>
                <w:numId w:val="163"/>
              </w:numPr>
              <w:spacing w:after="0" w:line="240" w:lineRule="auto"/>
              <w:ind w:left="635" w:right="0" w:hanging="250"/>
              <w:rPr>
                <w:color w:val="auto"/>
                <w:sz w:val="22"/>
                <w:szCs w:val="22"/>
              </w:rPr>
            </w:pPr>
            <w:r w:rsidRPr="00292BBA">
              <w:rPr>
                <w:color w:val="auto"/>
                <w:sz w:val="22"/>
                <w:szCs w:val="22"/>
              </w:rPr>
              <w:t xml:space="preserve">W wyznaczonym przez przewodniczącego zespołu egzaminacyjnego dniu i godzinie zdający wchodzą do sali egzaminacyjnej pojedynczo, a następnie losują lub są dla nich losowane z wykorzystaniem automatycznego losowania i przydzielania stanowisk egzaminacyjnych przez elektroniczny system przeprowadzania </w:t>
            </w:r>
            <w:r w:rsidR="00BF692B" w:rsidRPr="00292BBA">
              <w:rPr>
                <w:color w:val="auto"/>
                <w:sz w:val="22"/>
                <w:szCs w:val="22"/>
              </w:rPr>
              <w:t>egzaminu potwierdzającego kwalifikacje w zawodzie</w:t>
            </w:r>
            <w:r w:rsidRPr="00292BBA">
              <w:rPr>
                <w:color w:val="auto"/>
                <w:sz w:val="22"/>
                <w:szCs w:val="22"/>
              </w:rPr>
              <w:t xml:space="preserve"> numery indywidualnych stanowisk egzaminacyjnych wspomaganych elektronicznie. Przewodniczący zespołu nadzorującego może odstąpić od losowania numerów indywidualnych stanowisk egzaminacyjnych wspomaganych elektronicznie w przypadku zdających korzystających z dostosowania warunków lub formy przeprowadzania </w:t>
            </w:r>
            <w:r w:rsidR="00BF692B" w:rsidRPr="00292BBA">
              <w:rPr>
                <w:color w:val="auto"/>
                <w:sz w:val="22"/>
                <w:szCs w:val="22"/>
              </w:rPr>
              <w:t>egzaminu potwierdzającego kwalifikacje w zawodzie</w:t>
            </w:r>
            <w:r w:rsidRPr="00292BBA">
              <w:rPr>
                <w:color w:val="auto"/>
                <w:sz w:val="22"/>
                <w:szCs w:val="22"/>
              </w:rPr>
              <w:t>.</w:t>
            </w:r>
          </w:p>
          <w:p w14:paraId="45518523" w14:textId="77777777" w:rsidR="005619D7" w:rsidRPr="00292BBA" w:rsidRDefault="005619D7" w:rsidP="005D01F6">
            <w:pPr>
              <w:pStyle w:val="Akapitzlist"/>
              <w:numPr>
                <w:ilvl w:val="0"/>
                <w:numId w:val="163"/>
              </w:numPr>
              <w:spacing w:after="0" w:line="240" w:lineRule="auto"/>
              <w:ind w:left="635" w:right="0" w:hanging="250"/>
              <w:rPr>
                <w:color w:val="auto"/>
                <w:sz w:val="22"/>
              </w:rPr>
            </w:pPr>
            <w:r w:rsidRPr="00292BBA">
              <w:rPr>
                <w:color w:val="auto"/>
                <w:sz w:val="22"/>
              </w:rPr>
              <w:t>Zdający powinni mieć przy sobie dokument ze zdjęciem potwierdzający tożsamość i okazać go przed wejściem do sali.</w:t>
            </w:r>
          </w:p>
          <w:p w14:paraId="636D6163" w14:textId="10774AA6" w:rsidR="005619D7" w:rsidRPr="00292BBA" w:rsidRDefault="005619D7" w:rsidP="005D01F6">
            <w:pPr>
              <w:pStyle w:val="Akapitzlist"/>
              <w:numPr>
                <w:ilvl w:val="0"/>
                <w:numId w:val="163"/>
              </w:numPr>
              <w:spacing w:after="0" w:line="240" w:lineRule="auto"/>
              <w:ind w:left="635" w:right="0" w:hanging="250"/>
              <w:rPr>
                <w:color w:val="auto"/>
                <w:sz w:val="22"/>
              </w:rPr>
            </w:pPr>
            <w:r w:rsidRPr="00292BBA">
              <w:rPr>
                <w:color w:val="auto"/>
                <w:sz w:val="22"/>
              </w:rPr>
              <w:t xml:space="preserve">Do sali egzaminacyjnej, w której jest przeprowadzana część pisemna </w:t>
            </w:r>
            <w:r w:rsidR="00BF692B" w:rsidRPr="00292BBA">
              <w:rPr>
                <w:color w:val="auto"/>
                <w:sz w:val="22"/>
              </w:rPr>
              <w:t>egzaminu potwierdzającego kwalifikacje w zawodzie</w:t>
            </w:r>
            <w:r w:rsidRPr="00292BBA">
              <w:rPr>
                <w:color w:val="auto"/>
                <w:sz w:val="22"/>
              </w:rPr>
              <w:t>, nie można wnosić:</w:t>
            </w:r>
          </w:p>
          <w:p w14:paraId="763DEC5A" w14:textId="77777777" w:rsidR="005619D7" w:rsidRPr="00292BBA" w:rsidRDefault="005619D7" w:rsidP="003965DC">
            <w:pPr>
              <w:widowControl w:val="0"/>
              <w:numPr>
                <w:ilvl w:val="0"/>
                <w:numId w:val="25"/>
              </w:numPr>
              <w:autoSpaceDE w:val="0"/>
              <w:autoSpaceDN w:val="0"/>
              <w:adjustRightInd w:val="0"/>
              <w:spacing w:after="0" w:line="240" w:lineRule="auto"/>
              <w:ind w:left="918" w:hanging="283"/>
              <w:jc w:val="both"/>
              <w:rPr>
                <w:rFonts w:ascii="Times New Roman" w:hAnsi="Times New Roman"/>
              </w:rPr>
            </w:pPr>
            <w:r w:rsidRPr="00292BBA">
              <w:rPr>
                <w:rFonts w:ascii="Times New Roman" w:hAnsi="Times New Roman"/>
              </w:rPr>
              <w:t>urządzeń telekomunikacyjnych, ani korzystać z nich w tej sali;</w:t>
            </w:r>
          </w:p>
          <w:p w14:paraId="40A12D49" w14:textId="77777777" w:rsidR="005619D7" w:rsidRPr="00292BBA" w:rsidRDefault="005619D7" w:rsidP="003965DC">
            <w:pPr>
              <w:widowControl w:val="0"/>
              <w:numPr>
                <w:ilvl w:val="0"/>
                <w:numId w:val="25"/>
              </w:numPr>
              <w:autoSpaceDE w:val="0"/>
              <w:autoSpaceDN w:val="0"/>
              <w:adjustRightInd w:val="0"/>
              <w:spacing w:after="0" w:line="240" w:lineRule="auto"/>
              <w:ind w:left="918" w:hanging="283"/>
              <w:jc w:val="both"/>
              <w:rPr>
                <w:rFonts w:ascii="Times New Roman" w:hAnsi="Times New Roman"/>
              </w:rPr>
            </w:pPr>
            <w:r w:rsidRPr="00292BBA">
              <w:rPr>
                <w:rFonts w:ascii="Times New Roman" w:hAnsi="Times New Roman"/>
              </w:rPr>
              <w:t xml:space="preserve">materiałów i przyborów niewskazanych w Informacji CKE, ani korzystać z nich </w:t>
            </w:r>
            <w:r w:rsidRPr="00292BBA">
              <w:rPr>
                <w:rFonts w:ascii="Times New Roman" w:hAnsi="Times New Roman"/>
              </w:rPr>
              <w:br/>
              <w:t xml:space="preserve">w tej sali.  </w:t>
            </w:r>
          </w:p>
          <w:p w14:paraId="02531547" w14:textId="77777777" w:rsidR="005619D7" w:rsidRPr="00292BBA" w:rsidRDefault="005619D7" w:rsidP="005D01F6">
            <w:pPr>
              <w:pStyle w:val="Akapitzlist"/>
              <w:numPr>
                <w:ilvl w:val="0"/>
                <w:numId w:val="163"/>
              </w:numPr>
              <w:spacing w:after="0" w:line="240" w:lineRule="auto"/>
              <w:ind w:left="635" w:right="0" w:hanging="250"/>
              <w:rPr>
                <w:color w:val="auto"/>
                <w:sz w:val="22"/>
              </w:rPr>
            </w:pPr>
            <w:r w:rsidRPr="00292BBA">
              <w:rPr>
                <w:color w:val="auto"/>
                <w:sz w:val="22"/>
              </w:rPr>
              <w:t xml:space="preserve">Członkowie ZN rozdają zdającym karty identyfikacyjne. </w:t>
            </w:r>
          </w:p>
          <w:p w14:paraId="4863EA68" w14:textId="77777777" w:rsidR="005619D7" w:rsidRPr="00292BBA" w:rsidRDefault="005619D7" w:rsidP="005D01F6">
            <w:pPr>
              <w:pStyle w:val="Akapitzlist"/>
              <w:numPr>
                <w:ilvl w:val="0"/>
                <w:numId w:val="163"/>
              </w:numPr>
              <w:spacing w:after="0" w:line="240" w:lineRule="auto"/>
              <w:ind w:left="635" w:right="0" w:hanging="250"/>
              <w:rPr>
                <w:color w:val="auto"/>
                <w:sz w:val="22"/>
              </w:rPr>
            </w:pPr>
            <w:r w:rsidRPr="00292BBA">
              <w:rPr>
                <w:color w:val="auto"/>
                <w:sz w:val="22"/>
              </w:rPr>
              <w:t xml:space="preserve">Przewodniczący ZN odnotowuje obecność zdających na wykazie i odbiera od nich potwierdzenie odbioru danych do logowania oraz wskazuje wylosowane miejsce w sali. </w:t>
            </w:r>
          </w:p>
          <w:p w14:paraId="3C2478AB" w14:textId="77777777" w:rsidR="005619D7" w:rsidRPr="00292BBA" w:rsidRDefault="005619D7" w:rsidP="005D01F6">
            <w:pPr>
              <w:pStyle w:val="Akapitzlist"/>
              <w:numPr>
                <w:ilvl w:val="0"/>
                <w:numId w:val="163"/>
              </w:numPr>
              <w:spacing w:after="0" w:line="240" w:lineRule="auto"/>
              <w:ind w:left="635" w:right="0" w:hanging="250"/>
              <w:rPr>
                <w:color w:val="auto"/>
                <w:sz w:val="22"/>
              </w:rPr>
            </w:pPr>
            <w:r w:rsidRPr="00292BBA">
              <w:rPr>
                <w:color w:val="auto"/>
                <w:sz w:val="22"/>
              </w:rPr>
              <w:t xml:space="preserve">Przewodniczący ZN informuje zdających o przebiegu egzaminu oraz sposobie jego zakończenia i uzyskania informacji o wynikach egzaminu.  </w:t>
            </w:r>
          </w:p>
          <w:p w14:paraId="5E35FD47" w14:textId="77777777" w:rsidR="005619D7" w:rsidRPr="00292BBA" w:rsidRDefault="005619D7" w:rsidP="005D01F6">
            <w:pPr>
              <w:pStyle w:val="Akapitzlist"/>
              <w:numPr>
                <w:ilvl w:val="0"/>
                <w:numId w:val="163"/>
              </w:numPr>
              <w:spacing w:after="0" w:line="240" w:lineRule="auto"/>
              <w:ind w:left="635" w:right="0" w:hanging="250"/>
              <w:rPr>
                <w:color w:val="auto"/>
                <w:sz w:val="22"/>
              </w:rPr>
            </w:pPr>
            <w:r w:rsidRPr="00292BBA">
              <w:rPr>
                <w:color w:val="auto"/>
                <w:sz w:val="22"/>
              </w:rPr>
              <w:t>Przewodniczący ZE odbiera hasło do pliku z zadaniami egzaminacyjnymi o godzinie określonej i w sposób określony przez dyrektora okręgowej komisji egzaminacyjnej, a następnie przekazuje to hasło przewodniczącycm zespołów nadzorującym przebieg części pisemnej w salach egzaminacyjnych.</w:t>
            </w:r>
          </w:p>
          <w:p w14:paraId="58427FBB" w14:textId="41FC7F2C" w:rsidR="005619D7" w:rsidRPr="00292BBA" w:rsidRDefault="005619D7" w:rsidP="005D01F6">
            <w:pPr>
              <w:pStyle w:val="Akapitzlist"/>
              <w:numPr>
                <w:ilvl w:val="0"/>
                <w:numId w:val="163"/>
              </w:numPr>
              <w:spacing w:after="0" w:line="240" w:lineRule="auto"/>
              <w:ind w:left="635" w:right="0" w:hanging="250"/>
              <w:rPr>
                <w:color w:val="auto"/>
                <w:sz w:val="22"/>
              </w:rPr>
            </w:pPr>
            <w:r w:rsidRPr="00292BBA">
              <w:rPr>
                <w:color w:val="auto"/>
                <w:sz w:val="22"/>
              </w:rPr>
              <w:t xml:space="preserve">Przewodniczący ZN przekazuje operatorowi egzaminu w obecności zdających hasło do plików z zadaniami egzaminacyjnymi w celu odszyfrowania zadań egzaminacyjnych w elektronicznym systemie przeprowadzania </w:t>
            </w:r>
            <w:r w:rsidR="00BF692B" w:rsidRPr="00292BBA">
              <w:rPr>
                <w:color w:val="auto"/>
                <w:sz w:val="22"/>
              </w:rPr>
              <w:t>egzaminu potwierdzającego kwalifikacje w zawodzie</w:t>
            </w:r>
            <w:r w:rsidRPr="00292BBA">
              <w:rPr>
                <w:color w:val="auto"/>
                <w:sz w:val="22"/>
              </w:rPr>
              <w:t xml:space="preserve"> w danym dniu, o danej godzinie, na dany dzień i </w:t>
            </w:r>
            <w:r w:rsidR="00FB6EFF" w:rsidRPr="00292BBA">
              <w:rPr>
                <w:color w:val="auto"/>
                <w:sz w:val="22"/>
              </w:rPr>
              <w:t>godzinę</w:t>
            </w:r>
            <w:r w:rsidRPr="00292BBA">
              <w:rPr>
                <w:color w:val="auto"/>
                <w:sz w:val="22"/>
              </w:rPr>
              <w:t xml:space="preserve"> oraz kartkę z imieniem i nazwiskiem przewodniczącego ZE oraz informacją o składzie zespołu nadzorującego i ewentualnie imieniem i nazwiskiem obserwatora i poleca operatorowi egzaminu przygotowanie egzaminu w systemie. </w:t>
            </w:r>
          </w:p>
          <w:p w14:paraId="0A2B1B34" w14:textId="77777777" w:rsidR="00FB6EFF" w:rsidRPr="00292BBA" w:rsidRDefault="00FB6EFF" w:rsidP="005D01F6">
            <w:pPr>
              <w:pStyle w:val="Akapitzlist"/>
              <w:numPr>
                <w:ilvl w:val="0"/>
                <w:numId w:val="163"/>
              </w:numPr>
              <w:spacing w:after="0" w:line="240" w:lineRule="auto"/>
              <w:ind w:left="635" w:right="0" w:hanging="250"/>
              <w:rPr>
                <w:color w:val="auto"/>
                <w:sz w:val="22"/>
              </w:rPr>
            </w:pPr>
            <w:r w:rsidRPr="00292BBA">
              <w:rPr>
                <w:color w:val="auto"/>
                <w:sz w:val="22"/>
              </w:rPr>
              <w:t>Przewodniczący ZN przekazuje operatorowi egzaminu kartkę zawierającą informacje o osobach o specjalnych potrzebach edukacyjnych, które korzystają z wydłużonego czasu pracy (imię i nazwisko, PESEL, czas oraz powód przedłużenia czasu egzaminu) i poleca przedłużyć czas w systemie zgodnie z przekazanymi informacjami.</w:t>
            </w:r>
          </w:p>
          <w:p w14:paraId="32BF4D71" w14:textId="77777777" w:rsidR="005619D7" w:rsidRPr="00292BBA" w:rsidRDefault="005619D7" w:rsidP="005D01F6">
            <w:pPr>
              <w:pStyle w:val="Akapitzlist"/>
              <w:numPr>
                <w:ilvl w:val="0"/>
                <w:numId w:val="163"/>
              </w:numPr>
              <w:spacing w:after="0" w:line="240" w:lineRule="auto"/>
              <w:ind w:left="635" w:right="0" w:hanging="250"/>
              <w:rPr>
                <w:color w:val="auto"/>
                <w:sz w:val="22"/>
              </w:rPr>
            </w:pPr>
            <w:r w:rsidRPr="00292BBA">
              <w:rPr>
                <w:color w:val="auto"/>
                <w:sz w:val="22"/>
                <w:szCs w:val="22"/>
              </w:rPr>
              <w:t>Zdający, którzy się spóźnią, nie</w:t>
            </w:r>
            <w:r w:rsidRPr="00292BBA">
              <w:rPr>
                <w:color w:val="auto"/>
                <w:sz w:val="22"/>
              </w:rPr>
              <w:t xml:space="preserve"> są wpuszczani do sali egzaminacyjnej. W uzasadnionych przypadkach, nie później niż po zakończeniu czynności organizacyjnych, decyzję o wpuszczeniu do sali egzaminacyjnej spóźnionego zdającego podejmuje przewodniczący ZE. </w:t>
            </w:r>
          </w:p>
          <w:p w14:paraId="700AC0B0" w14:textId="77777777" w:rsidR="00FB6EFF" w:rsidRPr="00292BBA" w:rsidRDefault="005619D7" w:rsidP="005D01F6">
            <w:pPr>
              <w:pStyle w:val="Akapitzlist"/>
              <w:numPr>
                <w:ilvl w:val="0"/>
                <w:numId w:val="163"/>
              </w:numPr>
              <w:spacing w:after="0" w:line="240" w:lineRule="auto"/>
              <w:ind w:left="635" w:right="0" w:hanging="250"/>
              <w:rPr>
                <w:color w:val="auto"/>
                <w:sz w:val="22"/>
              </w:rPr>
            </w:pPr>
            <w:r w:rsidRPr="00292BBA">
              <w:rPr>
                <w:color w:val="auto"/>
                <w:sz w:val="22"/>
              </w:rPr>
              <w:t xml:space="preserve">Przewodniczący ZN poleca zdającym sprawdzenie danych zawartych na otrzymanych kartach </w:t>
            </w:r>
            <w:r w:rsidR="00FB6EFF" w:rsidRPr="00292BBA">
              <w:rPr>
                <w:color w:val="auto"/>
                <w:sz w:val="22"/>
              </w:rPr>
              <w:t>identyfikacyjnych.</w:t>
            </w:r>
          </w:p>
          <w:p w14:paraId="678F1B91" w14:textId="77777777" w:rsidR="005619D7" w:rsidRPr="00292BBA" w:rsidRDefault="00FB6EFF" w:rsidP="005D01F6">
            <w:pPr>
              <w:pStyle w:val="Akapitzlist"/>
              <w:numPr>
                <w:ilvl w:val="0"/>
                <w:numId w:val="163"/>
              </w:numPr>
              <w:spacing w:after="0" w:line="240" w:lineRule="auto"/>
              <w:ind w:left="635" w:right="0" w:hanging="250"/>
              <w:rPr>
                <w:strike/>
                <w:color w:val="auto"/>
                <w:sz w:val="22"/>
              </w:rPr>
            </w:pPr>
            <w:r w:rsidRPr="00292BBA">
              <w:rPr>
                <w:color w:val="auto"/>
                <w:sz w:val="22"/>
              </w:rPr>
              <w:t xml:space="preserve">Przewodniczący ZN poleca operatorowi odblokowanie możliwości logowania się zdających do systemu (aktywację egzaminu) </w:t>
            </w:r>
            <w:r w:rsidRPr="00292BBA">
              <w:rPr>
                <w:color w:val="auto"/>
                <w:sz w:val="22"/>
                <w:szCs w:val="22"/>
              </w:rPr>
              <w:t xml:space="preserve">oraz poleca zdającym </w:t>
            </w:r>
            <w:r w:rsidRPr="00292BBA">
              <w:rPr>
                <w:color w:val="auto"/>
                <w:sz w:val="22"/>
              </w:rPr>
              <w:t xml:space="preserve">zalogowanie się do systemu: wpisanie nazwy użytkownika i hasła zawartych w karcie identyfikacyjnej i </w:t>
            </w:r>
            <w:r w:rsidRPr="00292BBA">
              <w:rPr>
                <w:color w:val="auto"/>
                <w:sz w:val="22"/>
                <w:szCs w:val="22"/>
              </w:rPr>
              <w:t>zapoznanie się z udostępnioną w systemie Instrukcja</w:t>
            </w:r>
            <w:r w:rsidRPr="00292BBA">
              <w:rPr>
                <w:color w:val="auto"/>
                <w:sz w:val="22"/>
              </w:rPr>
              <w:t xml:space="preserve"> oraz poleca sprawdzenie poprawności funkcjonowania indywidualnych stanowisk egzaminacyjnych wspomaganych elektronicznie</w:t>
            </w:r>
            <w:r w:rsidRPr="00292BBA">
              <w:rPr>
                <w:color w:val="auto"/>
                <w:sz w:val="22"/>
                <w:szCs w:val="22"/>
              </w:rPr>
              <w:t>.</w:t>
            </w:r>
            <w:r w:rsidRPr="00292BBA">
              <w:rPr>
                <w:strike/>
                <w:color w:val="auto"/>
                <w:sz w:val="22"/>
              </w:rPr>
              <w:t xml:space="preserve"> </w:t>
            </w:r>
          </w:p>
          <w:p w14:paraId="78217EC9" w14:textId="77777777" w:rsidR="005619D7" w:rsidRPr="00292BBA" w:rsidRDefault="005619D7" w:rsidP="005D01F6">
            <w:pPr>
              <w:pStyle w:val="Akapitzlist"/>
              <w:numPr>
                <w:ilvl w:val="0"/>
                <w:numId w:val="163"/>
              </w:numPr>
              <w:spacing w:after="0" w:line="240" w:lineRule="auto"/>
              <w:ind w:left="635" w:right="0" w:hanging="250"/>
              <w:rPr>
                <w:color w:val="auto"/>
                <w:sz w:val="22"/>
              </w:rPr>
            </w:pPr>
            <w:r w:rsidRPr="00292BBA">
              <w:rPr>
                <w:color w:val="auto"/>
                <w:sz w:val="22"/>
              </w:rPr>
              <w:t xml:space="preserve">Zdający zgłaszają przewodniczącemu ZN wszelkie nieprawidłowości w funkcjonowaniu indywidualnego stanowiska egzaminacyjnego. </w:t>
            </w:r>
          </w:p>
          <w:p w14:paraId="3809E18D" w14:textId="77777777" w:rsidR="005619D7" w:rsidRPr="00292BBA" w:rsidRDefault="005619D7" w:rsidP="005D01F6">
            <w:pPr>
              <w:pStyle w:val="Akapitzlist"/>
              <w:numPr>
                <w:ilvl w:val="0"/>
                <w:numId w:val="163"/>
              </w:numPr>
              <w:spacing w:after="0" w:line="240" w:lineRule="auto"/>
              <w:ind w:left="635" w:right="0" w:hanging="250"/>
              <w:rPr>
                <w:iCs/>
                <w:color w:val="auto"/>
                <w:sz w:val="22"/>
              </w:rPr>
            </w:pPr>
            <w:r w:rsidRPr="00292BBA">
              <w:rPr>
                <w:color w:val="auto"/>
                <w:sz w:val="22"/>
              </w:rPr>
              <w:t xml:space="preserve">Przewodniczący ZN </w:t>
            </w:r>
            <w:r w:rsidRPr="00292BBA">
              <w:rPr>
                <w:iCs/>
                <w:color w:val="auto"/>
                <w:sz w:val="22"/>
              </w:rPr>
              <w:t>w przypadku stwierdzenia nieprawidłowości w funkcjonowaniu indywidualnego stanowiska egzaminacyjnego lub niezgodności w oznaczeniach testu pisemnego udostępnionego w systemie, powiadamia o tym fakcie przewodniczącego ZE, który podejmuje decyzję co do dalszego postępowania. W uzasadnionych przypadkach przewodniczący zespołu egzaminacyjnego podejmuje tę decyzję w porozumieniu z dyrektorem okręgowej komisji egzaminacyjnej.</w:t>
            </w:r>
          </w:p>
          <w:p w14:paraId="6E1EB3DD" w14:textId="192AD841" w:rsidR="005619D7" w:rsidRPr="00292BBA" w:rsidRDefault="005619D7" w:rsidP="005D01F6">
            <w:pPr>
              <w:pStyle w:val="Akapitzlist"/>
              <w:numPr>
                <w:ilvl w:val="0"/>
                <w:numId w:val="163"/>
              </w:numPr>
              <w:spacing w:after="0" w:line="240" w:lineRule="auto"/>
              <w:ind w:left="635" w:right="0" w:hanging="250"/>
              <w:rPr>
                <w:iCs/>
                <w:color w:val="auto"/>
                <w:sz w:val="22"/>
              </w:rPr>
            </w:pPr>
            <w:r w:rsidRPr="00292BBA">
              <w:rPr>
                <w:iCs/>
                <w:color w:val="auto"/>
                <w:sz w:val="22"/>
              </w:rPr>
              <w:t>Informację o nieprawidłowościach oraz o podjętych działani</w:t>
            </w:r>
            <w:r w:rsidR="005249CC">
              <w:rPr>
                <w:iCs/>
                <w:color w:val="auto"/>
                <w:sz w:val="22"/>
              </w:rPr>
              <w:t>ach zamieszcza się w protokole</w:t>
            </w:r>
            <w:r w:rsidRPr="00292BBA">
              <w:rPr>
                <w:iCs/>
                <w:color w:val="auto"/>
                <w:sz w:val="22"/>
              </w:rPr>
              <w:t xml:space="preserve"> przebiegu części pisemnej </w:t>
            </w:r>
            <w:r w:rsidR="00BF692B" w:rsidRPr="00292BBA">
              <w:rPr>
                <w:iCs/>
                <w:color w:val="auto"/>
                <w:sz w:val="22"/>
              </w:rPr>
              <w:t>egzaminu potwierdzającego kwalifikacje w zawodzie</w:t>
            </w:r>
            <w:r w:rsidRPr="00292BBA">
              <w:rPr>
                <w:iCs/>
                <w:color w:val="auto"/>
                <w:sz w:val="22"/>
              </w:rPr>
              <w:t xml:space="preserve"> w danej sali egzaminacyj</w:t>
            </w:r>
            <w:r w:rsidR="005249CC">
              <w:rPr>
                <w:iCs/>
                <w:color w:val="auto"/>
                <w:sz w:val="22"/>
              </w:rPr>
              <w:t>nej oraz w protokole zbiorczym</w:t>
            </w:r>
            <w:r w:rsidRPr="00292BBA">
              <w:rPr>
                <w:iCs/>
                <w:color w:val="auto"/>
                <w:sz w:val="22"/>
              </w:rPr>
              <w:t xml:space="preserve"> przebiegu części pisemnej </w:t>
            </w:r>
            <w:r w:rsidR="00BF692B" w:rsidRPr="00292BBA">
              <w:rPr>
                <w:iCs/>
                <w:color w:val="auto"/>
                <w:sz w:val="22"/>
              </w:rPr>
              <w:t>egzaminu potwierdzającego kwalifikacje w zawodzie</w:t>
            </w:r>
            <w:r w:rsidRPr="00292BBA">
              <w:rPr>
                <w:iCs/>
                <w:color w:val="auto"/>
                <w:sz w:val="22"/>
              </w:rPr>
              <w:t xml:space="preserve"> w danje szkole, placówce, w danym centrum, u danego pracodawcy lub w danym podmiocie prowadzącym kwalifikacyjny kurs zawodowy.</w:t>
            </w:r>
          </w:p>
          <w:p w14:paraId="2AE716BA" w14:textId="77777777" w:rsidR="005619D7" w:rsidRPr="00292BBA" w:rsidRDefault="005619D7" w:rsidP="005D01F6">
            <w:pPr>
              <w:pStyle w:val="Akapitzlist"/>
              <w:numPr>
                <w:ilvl w:val="0"/>
                <w:numId w:val="163"/>
              </w:numPr>
              <w:spacing w:after="0" w:line="240" w:lineRule="auto"/>
              <w:ind w:left="635" w:right="0" w:hanging="284"/>
              <w:rPr>
                <w:color w:val="auto"/>
                <w:sz w:val="22"/>
              </w:rPr>
            </w:pPr>
            <w:r w:rsidRPr="00292BBA">
              <w:rPr>
                <w:color w:val="auto"/>
                <w:sz w:val="22"/>
              </w:rPr>
              <w:t>Członkowie ZN udzielają odpowiedzi wyłącznie na pytania zdających związane z  uzyskaniem dostępu do elektronicznego systemu i rozumieniem Instrukcji.</w:t>
            </w:r>
          </w:p>
        </w:tc>
      </w:tr>
      <w:tr w:rsidR="005619D7" w:rsidRPr="00BB17AC" w14:paraId="228CD9F4" w14:textId="77777777" w:rsidTr="00AD52E1">
        <w:tc>
          <w:tcPr>
            <w:tcW w:w="249" w:type="dxa"/>
          </w:tcPr>
          <w:p w14:paraId="3917884D" w14:textId="77777777" w:rsidR="005619D7" w:rsidRPr="00BB17AC" w:rsidRDefault="005619D7" w:rsidP="002B1854">
            <w:pPr>
              <w:tabs>
                <w:tab w:val="left" w:pos="1947"/>
              </w:tabs>
              <w:rPr>
                <w:rFonts w:ascii="Times New Roman" w:hAnsi="Times New Roman"/>
                <w:b/>
              </w:rPr>
            </w:pPr>
          </w:p>
        </w:tc>
        <w:tc>
          <w:tcPr>
            <w:tcW w:w="9532" w:type="dxa"/>
            <w:gridSpan w:val="2"/>
          </w:tcPr>
          <w:p w14:paraId="56D4BB07" w14:textId="77777777" w:rsidR="005619D7" w:rsidRPr="00292BBA" w:rsidRDefault="00095F83" w:rsidP="002F6915">
            <w:pPr>
              <w:pStyle w:val="ZAWpktgowny"/>
              <w:numPr>
                <w:ilvl w:val="0"/>
                <w:numId w:val="24"/>
              </w:numPr>
              <w:ind w:left="351" w:hanging="357"/>
              <w:rPr>
                <w:color w:val="auto"/>
                <w:sz w:val="22"/>
                <w:szCs w:val="22"/>
              </w:rPr>
            </w:pPr>
            <w:r w:rsidRPr="00292BBA">
              <w:rPr>
                <w:color w:val="auto"/>
                <w:sz w:val="22"/>
                <w:szCs w:val="22"/>
              </w:rPr>
              <w:t>Przebieg i zakończenie egzaminu</w:t>
            </w:r>
          </w:p>
          <w:p w14:paraId="3A17D934" w14:textId="77777777" w:rsidR="00C42018" w:rsidRPr="00292BBA" w:rsidRDefault="00C42018" w:rsidP="005D01F6">
            <w:pPr>
              <w:pStyle w:val="Akapitzlist"/>
              <w:numPr>
                <w:ilvl w:val="0"/>
                <w:numId w:val="208"/>
              </w:numPr>
              <w:spacing w:after="0" w:line="240" w:lineRule="auto"/>
              <w:ind w:left="635" w:right="0" w:hanging="284"/>
              <w:rPr>
                <w:color w:val="auto"/>
                <w:sz w:val="22"/>
              </w:rPr>
            </w:pPr>
            <w:r w:rsidRPr="00292BBA">
              <w:rPr>
                <w:color w:val="auto"/>
                <w:sz w:val="22"/>
              </w:rPr>
              <w:t xml:space="preserve">Czas trwania części pisemnej danego zdającego rozpoczyna się z chwilą rozpoczęcia przez tego zdającego rozwiązywania zadań egzaminacyjnych i jest rejestrowany dla każdego zdającego w indywidualnym stanowisku egzaminacyjnym wspomaganym elektronicznie. </w:t>
            </w:r>
          </w:p>
          <w:p w14:paraId="3FF47BAE" w14:textId="63D70D95" w:rsidR="00C42018" w:rsidRPr="00292BBA" w:rsidRDefault="00C42018" w:rsidP="005D01F6">
            <w:pPr>
              <w:pStyle w:val="Akapitzlist"/>
              <w:numPr>
                <w:ilvl w:val="0"/>
                <w:numId w:val="208"/>
              </w:numPr>
              <w:spacing w:after="0" w:line="240" w:lineRule="auto"/>
              <w:ind w:left="635" w:right="0" w:hanging="284"/>
              <w:rPr>
                <w:color w:val="auto"/>
                <w:sz w:val="22"/>
              </w:rPr>
            </w:pPr>
            <w:r w:rsidRPr="00292BBA">
              <w:rPr>
                <w:color w:val="auto"/>
                <w:sz w:val="22"/>
              </w:rPr>
              <w:t xml:space="preserve">Czas trwania egzaminu wynosi 60 minut, zgodnie z czasem określonym w Informatorze o egzaminie z zakresu danej kwalifikacji wyodrębnionej w zawodzie. Dla zdających ze specjalnymi potrzebami edukacyjnymi czas ten może być wydłużony zgodnie z komunikatem dyrektora CKE w sprawie szczegółowej informacji o dostosowaniu </w:t>
            </w:r>
            <w:r w:rsidR="00BF692B" w:rsidRPr="00292BBA">
              <w:rPr>
                <w:color w:val="auto"/>
                <w:sz w:val="22"/>
              </w:rPr>
              <w:t>egzaminu potwierdzającego kwalifikacje w zawodzie</w:t>
            </w:r>
            <w:r w:rsidRPr="00292BBA">
              <w:rPr>
                <w:color w:val="auto"/>
                <w:sz w:val="22"/>
              </w:rPr>
              <w:t xml:space="preserve">. </w:t>
            </w:r>
          </w:p>
          <w:p w14:paraId="2139893F" w14:textId="77777777" w:rsidR="00C42018" w:rsidRPr="00292BBA" w:rsidRDefault="00C42018" w:rsidP="005D01F6">
            <w:pPr>
              <w:pStyle w:val="Akapitzlist"/>
              <w:numPr>
                <w:ilvl w:val="0"/>
                <w:numId w:val="208"/>
              </w:numPr>
              <w:spacing w:after="0" w:line="240" w:lineRule="auto"/>
              <w:ind w:left="635" w:right="0" w:hanging="284"/>
              <w:rPr>
                <w:color w:val="auto"/>
                <w:sz w:val="22"/>
              </w:rPr>
            </w:pPr>
            <w:r w:rsidRPr="00292BBA">
              <w:rPr>
                <w:color w:val="auto"/>
                <w:sz w:val="22"/>
              </w:rPr>
              <w:t xml:space="preserve">W czasie trwania części pisemnej egzaminu na indywidualnych stanowiskach egzaminacyjnych mogą znajdować się tylko karty identyfikacyjne oraz przybory i materiały wskazane w komunikacie dyrektora centralnej komisji egzaminacyjnej o przyborach (długopis i kalkulator prosty). </w:t>
            </w:r>
          </w:p>
          <w:p w14:paraId="3752F0DB" w14:textId="0DAEAC06" w:rsidR="00C42018" w:rsidRPr="00292BBA" w:rsidRDefault="00C42018" w:rsidP="005D01F6">
            <w:pPr>
              <w:pStyle w:val="Akapitzlist"/>
              <w:numPr>
                <w:ilvl w:val="0"/>
                <w:numId w:val="208"/>
              </w:numPr>
              <w:spacing w:after="0" w:line="240" w:lineRule="auto"/>
              <w:ind w:left="635" w:right="0" w:hanging="284"/>
              <w:rPr>
                <w:color w:val="auto"/>
                <w:sz w:val="22"/>
              </w:rPr>
            </w:pPr>
            <w:r w:rsidRPr="00292BBA">
              <w:rPr>
                <w:color w:val="auto"/>
                <w:sz w:val="22"/>
              </w:rPr>
              <w:t xml:space="preserve">W czasie trwania części pisemnej </w:t>
            </w:r>
            <w:r w:rsidR="00BF692B" w:rsidRPr="00292BBA">
              <w:rPr>
                <w:color w:val="auto"/>
                <w:sz w:val="22"/>
              </w:rPr>
              <w:t>egzaminu potwierdzającego kwalifikacje w zawodzie</w:t>
            </w:r>
            <w:r w:rsidRPr="00292BBA">
              <w:rPr>
                <w:color w:val="auto"/>
                <w:sz w:val="22"/>
              </w:rPr>
              <w:t>:</w:t>
            </w:r>
          </w:p>
          <w:p w14:paraId="03EED987" w14:textId="50B010B1" w:rsidR="00C42018" w:rsidRPr="00292BBA" w:rsidRDefault="00C42018" w:rsidP="005D01F6">
            <w:pPr>
              <w:pStyle w:val="Akapitzlist"/>
              <w:numPr>
                <w:ilvl w:val="0"/>
                <w:numId w:val="164"/>
              </w:numPr>
              <w:spacing w:after="0" w:line="240" w:lineRule="auto"/>
              <w:ind w:left="918" w:right="0" w:hanging="283"/>
              <w:rPr>
                <w:color w:val="auto"/>
                <w:sz w:val="22"/>
              </w:rPr>
            </w:pPr>
            <w:r w:rsidRPr="00292BBA">
              <w:rPr>
                <w:color w:val="auto"/>
                <w:sz w:val="22"/>
              </w:rPr>
              <w:t xml:space="preserve">zdający jest na bieżąco informowany o godzinie zakończenia części pisemnej </w:t>
            </w:r>
            <w:r w:rsidR="00BF692B" w:rsidRPr="00292BBA">
              <w:rPr>
                <w:color w:val="auto"/>
                <w:sz w:val="22"/>
              </w:rPr>
              <w:t>egzaminu potwierdzającego kwalifikacje w zawodzie</w:t>
            </w:r>
            <w:r w:rsidRPr="00292BBA">
              <w:rPr>
                <w:color w:val="auto"/>
                <w:sz w:val="22"/>
              </w:rPr>
              <w:t xml:space="preserve"> oraz o czasie, jaki mu pozostał do zakończenia </w:t>
            </w:r>
            <w:r w:rsidR="00BF692B" w:rsidRPr="00292BBA">
              <w:rPr>
                <w:color w:val="auto"/>
                <w:sz w:val="22"/>
              </w:rPr>
              <w:t>egzaminu potwierdzającego kwalifikacje w zawodzie</w:t>
            </w:r>
            <w:r w:rsidRPr="00292BBA">
              <w:rPr>
                <w:color w:val="auto"/>
                <w:sz w:val="22"/>
              </w:rPr>
              <w:t>;</w:t>
            </w:r>
          </w:p>
          <w:p w14:paraId="7D1BCCF5" w14:textId="77777777" w:rsidR="00C42018" w:rsidRPr="00292BBA" w:rsidRDefault="00C42018" w:rsidP="005D01F6">
            <w:pPr>
              <w:pStyle w:val="Akapitzlist"/>
              <w:numPr>
                <w:ilvl w:val="0"/>
                <w:numId w:val="164"/>
              </w:numPr>
              <w:spacing w:after="0" w:line="240" w:lineRule="auto"/>
              <w:ind w:left="918" w:right="0" w:hanging="283"/>
              <w:rPr>
                <w:color w:val="auto"/>
                <w:sz w:val="22"/>
              </w:rPr>
            </w:pPr>
            <w:r w:rsidRPr="00292BBA">
              <w:rPr>
                <w:color w:val="auto"/>
                <w:sz w:val="22"/>
              </w:rPr>
              <w:t>każdy zdający pracuje przy indywidualnym stanowisku egzaminacyjnym wspomaganym elektronicznie;</w:t>
            </w:r>
          </w:p>
          <w:p w14:paraId="2E92C6B2" w14:textId="77777777" w:rsidR="00C42018" w:rsidRPr="00292BBA" w:rsidRDefault="00C42018" w:rsidP="005D01F6">
            <w:pPr>
              <w:pStyle w:val="Akapitzlist"/>
              <w:numPr>
                <w:ilvl w:val="0"/>
                <w:numId w:val="164"/>
              </w:numPr>
              <w:spacing w:after="0" w:line="240" w:lineRule="auto"/>
              <w:ind w:left="918" w:right="0" w:hanging="283"/>
              <w:rPr>
                <w:color w:val="auto"/>
                <w:sz w:val="22"/>
              </w:rPr>
            </w:pPr>
            <w:r w:rsidRPr="00292BBA">
              <w:rPr>
                <w:color w:val="auto"/>
                <w:sz w:val="22"/>
              </w:rPr>
              <w:t>zdający nie powinien opuszczać sali egzaminacyjnej.</w:t>
            </w:r>
          </w:p>
          <w:p w14:paraId="4FDD5F86" w14:textId="77777777" w:rsidR="00C42018" w:rsidRPr="00292BBA" w:rsidRDefault="00C42018" w:rsidP="005D01F6">
            <w:pPr>
              <w:pStyle w:val="Akapitzlist"/>
              <w:numPr>
                <w:ilvl w:val="0"/>
                <w:numId w:val="208"/>
              </w:numPr>
              <w:spacing w:after="0" w:line="240" w:lineRule="auto"/>
              <w:ind w:left="635" w:right="0" w:hanging="284"/>
              <w:rPr>
                <w:color w:val="auto"/>
                <w:sz w:val="22"/>
              </w:rPr>
            </w:pPr>
            <w:r w:rsidRPr="00292BBA">
              <w:rPr>
                <w:color w:val="auto"/>
                <w:sz w:val="22"/>
              </w:rPr>
              <w:t>W szczególnie uzasadnionych przypadkach przewodniczący ZN może zezwolić zdającemu na opuszczenie sali egzaminacyjnej po zapewnieniu warunków wykluczających możliwość kontaktowania się zdającego z innymi osobami, z wyjątkiem osób udzielających pomocy medycznej.</w:t>
            </w:r>
          </w:p>
          <w:p w14:paraId="7AA66EBE" w14:textId="4093B69F" w:rsidR="00C42018" w:rsidRPr="00370AEF" w:rsidRDefault="00BF078C" w:rsidP="005D01F6">
            <w:pPr>
              <w:pStyle w:val="Akapitzlist"/>
              <w:numPr>
                <w:ilvl w:val="0"/>
                <w:numId w:val="208"/>
              </w:numPr>
              <w:spacing w:after="0" w:line="240" w:lineRule="auto"/>
              <w:ind w:left="635" w:right="0" w:hanging="284"/>
              <w:rPr>
                <w:color w:val="auto"/>
                <w:sz w:val="22"/>
                <w:szCs w:val="22"/>
              </w:rPr>
            </w:pPr>
            <w:r w:rsidRPr="00370AEF">
              <w:rPr>
                <w:b/>
                <w:color w:val="auto"/>
                <w:sz w:val="22"/>
                <w:szCs w:val="22"/>
              </w:rPr>
              <w:t>W czasie części pisemnej egzaminu przeprowadzanego od roku szkolnego 2020/2021:</w:t>
            </w:r>
            <w:r w:rsidRPr="00370AEF">
              <w:rPr>
                <w:color w:val="auto"/>
                <w:sz w:val="22"/>
                <w:szCs w:val="22"/>
              </w:rPr>
              <w:t xml:space="preserve"> W </w:t>
            </w:r>
            <w:r w:rsidR="00C42018" w:rsidRPr="00370AEF">
              <w:rPr>
                <w:color w:val="auto"/>
                <w:sz w:val="22"/>
                <w:szCs w:val="22"/>
              </w:rPr>
              <w:t xml:space="preserve">przypadku udzielenia zdającemu zgody na opuszczenie sali egzaminacyjnej przewodniczący ZN albo osoba odpowiedzialna za obsługę elektronicznego systemu przeprowadzania </w:t>
            </w:r>
            <w:r w:rsidR="00BF692B" w:rsidRPr="00370AEF">
              <w:rPr>
                <w:color w:val="auto"/>
                <w:sz w:val="22"/>
                <w:szCs w:val="22"/>
              </w:rPr>
              <w:t>egzaminu potwierdzającego kwalifikacje w zawodzie</w:t>
            </w:r>
            <w:r w:rsidR="00C42018" w:rsidRPr="00370AEF">
              <w:rPr>
                <w:color w:val="auto"/>
                <w:sz w:val="22"/>
                <w:szCs w:val="22"/>
              </w:rPr>
              <w:t xml:space="preserve"> rejestruje w elektronicznym systemie przeprowadzania </w:t>
            </w:r>
            <w:r w:rsidR="00BF692B" w:rsidRPr="00370AEF">
              <w:rPr>
                <w:color w:val="auto"/>
                <w:sz w:val="22"/>
                <w:szCs w:val="22"/>
              </w:rPr>
              <w:t>egzaminu potwierdzającego kwalifikacje w zawodzie</w:t>
            </w:r>
            <w:r w:rsidR="00C42018" w:rsidRPr="00370AEF">
              <w:rPr>
                <w:color w:val="auto"/>
                <w:sz w:val="22"/>
                <w:szCs w:val="22"/>
              </w:rPr>
              <w:t xml:space="preserve"> godzinę wyjścia zdającego z sali egzaminacyjnej oraz godzinę powrotu do sali egzaminacyjnej. Czas trwania części pisemnej </w:t>
            </w:r>
            <w:r w:rsidR="00BF692B" w:rsidRPr="00370AEF">
              <w:rPr>
                <w:color w:val="auto"/>
                <w:sz w:val="22"/>
                <w:szCs w:val="22"/>
              </w:rPr>
              <w:t>egzaminu potwierdzającego kwalifikacje w zawodzie</w:t>
            </w:r>
            <w:r w:rsidR="00C42018" w:rsidRPr="00370AEF">
              <w:rPr>
                <w:color w:val="auto"/>
                <w:sz w:val="22"/>
                <w:szCs w:val="22"/>
              </w:rPr>
              <w:t xml:space="preserve"> tego zdającego przy indywidualnym stanowisku egzaminacyjnym wspomaganym elektronicznie zostaje przedłużony o czas, jaki zdający przebywał poza salą egzaminacyjną.</w:t>
            </w:r>
          </w:p>
          <w:p w14:paraId="5DF371C6" w14:textId="3FE1D885" w:rsidR="00C42018" w:rsidRPr="00292BBA" w:rsidRDefault="00C42018" w:rsidP="005D01F6">
            <w:pPr>
              <w:pStyle w:val="Akapitzlist"/>
              <w:numPr>
                <w:ilvl w:val="0"/>
                <w:numId w:val="208"/>
              </w:numPr>
              <w:spacing w:after="0" w:line="240" w:lineRule="auto"/>
              <w:ind w:left="635" w:right="0" w:hanging="284"/>
              <w:rPr>
                <w:color w:val="auto"/>
                <w:sz w:val="22"/>
              </w:rPr>
            </w:pPr>
            <w:r w:rsidRPr="00292BBA">
              <w:rPr>
                <w:color w:val="auto"/>
                <w:sz w:val="22"/>
              </w:rPr>
              <w:t xml:space="preserve">W czasie trwania części pisemnej </w:t>
            </w:r>
            <w:r w:rsidR="00BF692B" w:rsidRPr="00292BBA">
              <w:rPr>
                <w:color w:val="auto"/>
                <w:sz w:val="22"/>
              </w:rPr>
              <w:t>egzaminu potwierdzającego kwalifikacje w zawodzie</w:t>
            </w:r>
            <w:r w:rsidRPr="00292BBA">
              <w:rPr>
                <w:color w:val="auto"/>
                <w:sz w:val="22"/>
              </w:rPr>
              <w:t xml:space="preserve"> zdającym nie udziela się żadnych wyjaśnień dotyczących zadań egzaminacyjnych ani ich nie komentuje.</w:t>
            </w:r>
          </w:p>
          <w:p w14:paraId="5F60916B" w14:textId="77777777" w:rsidR="00C42018" w:rsidRPr="00292BBA" w:rsidRDefault="00C42018" w:rsidP="005D01F6">
            <w:pPr>
              <w:pStyle w:val="Akapitzlist"/>
              <w:numPr>
                <w:ilvl w:val="0"/>
                <w:numId w:val="208"/>
              </w:numPr>
              <w:spacing w:after="0" w:line="240" w:lineRule="auto"/>
              <w:ind w:left="635" w:right="0" w:hanging="284"/>
              <w:rPr>
                <w:color w:val="auto"/>
                <w:sz w:val="22"/>
              </w:rPr>
            </w:pPr>
            <w:r w:rsidRPr="00292BBA">
              <w:rPr>
                <w:color w:val="auto"/>
                <w:sz w:val="22"/>
              </w:rPr>
              <w:t>Odległość między indywidualnymi stanowiskami egzaminacyjnymi wspomaganym elektronicznie powinna zapewniać samodzielną pracę zdających.</w:t>
            </w:r>
          </w:p>
          <w:p w14:paraId="16B7A392" w14:textId="47C8F2B4" w:rsidR="00C42018" w:rsidRPr="00292BBA" w:rsidRDefault="00C42018" w:rsidP="005D01F6">
            <w:pPr>
              <w:pStyle w:val="Akapitzlist"/>
              <w:numPr>
                <w:ilvl w:val="0"/>
                <w:numId w:val="208"/>
              </w:numPr>
              <w:spacing w:after="0" w:line="240" w:lineRule="auto"/>
              <w:ind w:left="635" w:right="0" w:hanging="284"/>
              <w:rPr>
                <w:color w:val="auto"/>
                <w:sz w:val="22"/>
              </w:rPr>
            </w:pPr>
            <w:r w:rsidRPr="00292BBA">
              <w:rPr>
                <w:color w:val="auto"/>
                <w:sz w:val="22"/>
              </w:rPr>
              <w:t xml:space="preserve">W przypadku zagrożenia lub nagłego zakłócenia przebiegu części pisemnej </w:t>
            </w:r>
            <w:r w:rsidR="00BF692B" w:rsidRPr="00292BBA">
              <w:rPr>
                <w:color w:val="auto"/>
                <w:sz w:val="22"/>
              </w:rPr>
              <w:t>egzaminu potwierdzającego kwalifikacje w zawodzie</w:t>
            </w:r>
            <w:r w:rsidRPr="00292BBA">
              <w:rPr>
                <w:color w:val="auto"/>
                <w:sz w:val="22"/>
              </w:rPr>
              <w:t xml:space="preserve"> przewodniczący zespołu egzaminacyjnego podejmuje decyzję o zawieszeniu lub przerwaniu tej części </w:t>
            </w:r>
            <w:r w:rsidR="00BF692B" w:rsidRPr="00292BBA">
              <w:rPr>
                <w:color w:val="auto"/>
                <w:sz w:val="22"/>
              </w:rPr>
              <w:t>egzaminu potwierdzającego kwalifikacje w zawodzie</w:t>
            </w:r>
            <w:r w:rsidRPr="00292BBA">
              <w:rPr>
                <w:color w:val="auto"/>
                <w:sz w:val="22"/>
              </w:rPr>
              <w:t xml:space="preserve"> i powiadamia o tym dyrektora okręgowej komisji egzaminacyjnej.</w:t>
            </w:r>
          </w:p>
          <w:p w14:paraId="1E0AC885" w14:textId="28F01F5B" w:rsidR="00C42018" w:rsidRPr="00292BBA" w:rsidRDefault="00C42018" w:rsidP="005D01F6">
            <w:pPr>
              <w:pStyle w:val="Akapitzlist"/>
              <w:numPr>
                <w:ilvl w:val="0"/>
                <w:numId w:val="208"/>
              </w:numPr>
              <w:spacing w:after="0" w:line="240" w:lineRule="auto"/>
              <w:ind w:left="635" w:right="0" w:hanging="284"/>
              <w:rPr>
                <w:color w:val="auto"/>
                <w:sz w:val="22"/>
              </w:rPr>
            </w:pPr>
            <w:r w:rsidRPr="00292BBA">
              <w:rPr>
                <w:color w:val="auto"/>
                <w:sz w:val="22"/>
              </w:rPr>
              <w:t xml:space="preserve">Dyrektor okręgowej komisji egzaminacyjnej, w porozumieniu z dyrektorem Centralnej Komisji Egzaminacyjnej, podejmuje decyzję w sprawie dalszego przebiegu części pisemnej </w:t>
            </w:r>
            <w:r w:rsidR="00BF692B" w:rsidRPr="00292BBA">
              <w:rPr>
                <w:color w:val="auto"/>
                <w:sz w:val="22"/>
              </w:rPr>
              <w:t>egzaminu potwierdzającego kwalifikacje w zawodzie</w:t>
            </w:r>
            <w:r w:rsidRPr="00292BBA">
              <w:rPr>
                <w:color w:val="auto"/>
                <w:sz w:val="22"/>
              </w:rPr>
              <w:t>.</w:t>
            </w:r>
          </w:p>
          <w:p w14:paraId="1EBB5DCD" w14:textId="77777777" w:rsidR="00C42018" w:rsidRPr="00292BBA" w:rsidRDefault="00C42018" w:rsidP="005D01F6">
            <w:pPr>
              <w:pStyle w:val="Akapitzlist"/>
              <w:numPr>
                <w:ilvl w:val="0"/>
                <w:numId w:val="208"/>
              </w:numPr>
              <w:spacing w:after="0" w:line="240" w:lineRule="auto"/>
              <w:ind w:left="635" w:right="0" w:hanging="284"/>
              <w:rPr>
                <w:color w:val="auto"/>
                <w:sz w:val="22"/>
              </w:rPr>
            </w:pPr>
            <w:r w:rsidRPr="00292BBA">
              <w:rPr>
                <w:color w:val="auto"/>
                <w:sz w:val="22"/>
              </w:rPr>
              <w:t>W przypadku stwierdzenia niesamodzielnej pracy zdającego, zakłócania prawidłowego przebiegu egzaminu, wniesienia lub korzystania przez zdającego w sali egzaminacyjnej z urządzenia telekomunikacyjnego lub innych niedozwolonych materiałów i przyborów, przewodniczący ZN powiadamia  przewodniczącego ZE o zaistniałej sytuacji, a ten przerywa egzamin danemu zdającemu i unieważnia część pisemną egzaminu (zgodnie z zasadami  postępowania w sytuacjach szczególnych).</w:t>
            </w:r>
          </w:p>
          <w:p w14:paraId="150A3FE4" w14:textId="77777777" w:rsidR="00C42018" w:rsidRPr="00292BBA" w:rsidRDefault="00C42018" w:rsidP="005D01F6">
            <w:pPr>
              <w:pStyle w:val="Akapitzlist"/>
              <w:numPr>
                <w:ilvl w:val="0"/>
                <w:numId w:val="208"/>
              </w:numPr>
              <w:spacing w:after="0" w:line="240" w:lineRule="auto"/>
              <w:ind w:left="635" w:right="0" w:hanging="284"/>
              <w:rPr>
                <w:color w:val="auto"/>
                <w:sz w:val="22"/>
              </w:rPr>
            </w:pPr>
            <w:r w:rsidRPr="00292BBA">
              <w:rPr>
                <w:color w:val="auto"/>
                <w:sz w:val="22"/>
              </w:rPr>
              <w:t xml:space="preserve">Jeśli zdający ukończył pracę przed czasem, zgłasza to przez podniesienie ręki. Przewodniczący ZN przyjmuje zgłoszenie i sprawdza na komputerze zdającego czy zakończył on egzamin w systemie, następnie zezwala zdającemu na opuszczenie sali i poleca operatorowi egzaminu zakończyć egzamin dla tego zdającego. </w:t>
            </w:r>
          </w:p>
          <w:p w14:paraId="4541CD11" w14:textId="77777777" w:rsidR="00C42018" w:rsidRPr="00292BBA" w:rsidRDefault="00C42018" w:rsidP="005D01F6">
            <w:pPr>
              <w:pStyle w:val="Akapitzlist"/>
              <w:numPr>
                <w:ilvl w:val="0"/>
                <w:numId w:val="208"/>
              </w:numPr>
              <w:spacing w:after="0" w:line="240" w:lineRule="auto"/>
              <w:ind w:left="635" w:right="0" w:hanging="284"/>
              <w:rPr>
                <w:color w:val="auto"/>
                <w:sz w:val="22"/>
              </w:rPr>
            </w:pPr>
            <w:r w:rsidRPr="00292BBA">
              <w:rPr>
                <w:color w:val="auto"/>
                <w:sz w:val="22"/>
              </w:rPr>
              <w:t>Przewodniczący ZN ogłasza zakończenie egzaminu, po uzyskaniu od operatora egzaminu informacji o zakończeniu egzaminu dla wszystkich zdających.</w:t>
            </w:r>
          </w:p>
          <w:p w14:paraId="0864EAB5" w14:textId="77777777" w:rsidR="005619D7" w:rsidRPr="00292BBA" w:rsidRDefault="00C42018" w:rsidP="005D01F6">
            <w:pPr>
              <w:pStyle w:val="Akapitzlist"/>
              <w:numPr>
                <w:ilvl w:val="0"/>
                <w:numId w:val="208"/>
              </w:numPr>
              <w:spacing w:after="0" w:line="240" w:lineRule="auto"/>
              <w:ind w:left="635" w:right="0" w:hanging="284"/>
              <w:rPr>
                <w:color w:val="auto"/>
                <w:sz w:val="22"/>
              </w:rPr>
            </w:pPr>
            <w:r w:rsidRPr="00292BBA">
              <w:rPr>
                <w:color w:val="auto"/>
                <w:sz w:val="22"/>
              </w:rPr>
              <w:t>Zdający pozostają na swoich miejscach, dopóki członkowie ZN nie zezwolą im na opuszczenie sali.</w:t>
            </w:r>
          </w:p>
        </w:tc>
      </w:tr>
      <w:tr w:rsidR="00C42018" w:rsidRPr="00BB17AC" w14:paraId="7F6AC3D9" w14:textId="77777777" w:rsidTr="00AD52E1">
        <w:tc>
          <w:tcPr>
            <w:tcW w:w="249" w:type="dxa"/>
          </w:tcPr>
          <w:p w14:paraId="109221F6" w14:textId="77777777" w:rsidR="00C42018" w:rsidRPr="00BB17AC" w:rsidRDefault="00C42018" w:rsidP="002B1854">
            <w:pPr>
              <w:tabs>
                <w:tab w:val="left" w:pos="1947"/>
              </w:tabs>
              <w:rPr>
                <w:rFonts w:ascii="Times New Roman" w:hAnsi="Times New Roman"/>
                <w:b/>
              </w:rPr>
            </w:pPr>
          </w:p>
        </w:tc>
        <w:tc>
          <w:tcPr>
            <w:tcW w:w="9532" w:type="dxa"/>
            <w:gridSpan w:val="2"/>
          </w:tcPr>
          <w:p w14:paraId="512D964F" w14:textId="77777777" w:rsidR="00C42018" w:rsidRPr="009E165C" w:rsidRDefault="00C42018" w:rsidP="002F6915">
            <w:pPr>
              <w:pStyle w:val="ZAWpktgowny"/>
              <w:numPr>
                <w:ilvl w:val="0"/>
                <w:numId w:val="24"/>
              </w:numPr>
              <w:ind w:left="351" w:hanging="357"/>
              <w:rPr>
                <w:color w:val="auto"/>
                <w:sz w:val="22"/>
                <w:szCs w:val="22"/>
              </w:rPr>
            </w:pPr>
            <w:r w:rsidRPr="009E165C">
              <w:rPr>
                <w:b/>
                <w:color w:val="auto"/>
                <w:sz w:val="22"/>
                <w:szCs w:val="22"/>
              </w:rPr>
              <w:t>Postępowanie po zakończonym egzaminie</w:t>
            </w:r>
          </w:p>
          <w:p w14:paraId="5CEC3A86" w14:textId="6B408A27" w:rsidR="00C42018" w:rsidRPr="00292BBA" w:rsidRDefault="00C42018" w:rsidP="005D01F6">
            <w:pPr>
              <w:pStyle w:val="Tekstpodstawowy2"/>
              <w:widowControl/>
              <w:numPr>
                <w:ilvl w:val="1"/>
                <w:numId w:val="165"/>
              </w:numPr>
              <w:autoSpaceDE/>
              <w:autoSpaceDN/>
              <w:adjustRightInd/>
              <w:spacing w:after="0" w:line="20" w:lineRule="atLeast"/>
              <w:ind w:left="635" w:hanging="284"/>
              <w:jc w:val="both"/>
              <w:rPr>
                <w:rFonts w:ascii="Times New Roman" w:hAnsi="Times New Roman"/>
                <w:sz w:val="22"/>
                <w:szCs w:val="22"/>
              </w:rPr>
            </w:pPr>
            <w:r w:rsidRPr="00292BBA">
              <w:rPr>
                <w:rFonts w:ascii="Times New Roman" w:hAnsi="Times New Roman"/>
                <w:sz w:val="22"/>
                <w:szCs w:val="22"/>
              </w:rPr>
              <w:t xml:space="preserve">Bezpośrednio po zakończeniu części pisemnej </w:t>
            </w:r>
            <w:r w:rsidR="00BF692B" w:rsidRPr="00292BBA">
              <w:rPr>
                <w:rFonts w:ascii="Times New Roman" w:hAnsi="Times New Roman"/>
                <w:sz w:val="22"/>
                <w:szCs w:val="22"/>
              </w:rPr>
              <w:t>egzaminu potwierdzającego kwalifikacje w zawodzie</w:t>
            </w:r>
            <w:r w:rsidRPr="00292BBA">
              <w:rPr>
                <w:rFonts w:ascii="Times New Roman" w:hAnsi="Times New Roman"/>
                <w:sz w:val="22"/>
                <w:szCs w:val="22"/>
              </w:rPr>
              <w:t xml:space="preserve"> zdający uzyskuje wstępną informację o liczbie poprawnie udzielonych odpowiedzi. </w:t>
            </w:r>
          </w:p>
          <w:p w14:paraId="3C6358C9" w14:textId="277D8A45" w:rsidR="00C42018" w:rsidRPr="00292BBA" w:rsidRDefault="00C42018" w:rsidP="005D01F6">
            <w:pPr>
              <w:pStyle w:val="Tekstpodstawowy2"/>
              <w:widowControl/>
              <w:numPr>
                <w:ilvl w:val="1"/>
                <w:numId w:val="165"/>
              </w:numPr>
              <w:autoSpaceDE/>
              <w:autoSpaceDN/>
              <w:adjustRightInd/>
              <w:spacing w:after="0" w:line="20" w:lineRule="atLeast"/>
              <w:ind w:left="635" w:hanging="284"/>
              <w:jc w:val="both"/>
              <w:rPr>
                <w:rFonts w:ascii="Times New Roman" w:hAnsi="Times New Roman"/>
                <w:sz w:val="22"/>
                <w:szCs w:val="22"/>
              </w:rPr>
            </w:pPr>
            <w:r w:rsidRPr="00292BBA">
              <w:rPr>
                <w:rFonts w:ascii="Times New Roman" w:hAnsi="Times New Roman"/>
                <w:sz w:val="22"/>
                <w:szCs w:val="22"/>
              </w:rPr>
              <w:t xml:space="preserve">Odpowiedzi udzielone przez zdających zostają zapisane i w elektronicznym systemie przeprowadzania </w:t>
            </w:r>
            <w:r w:rsidR="00BF692B" w:rsidRPr="00292BBA">
              <w:rPr>
                <w:rFonts w:ascii="Times New Roman" w:hAnsi="Times New Roman"/>
                <w:sz w:val="22"/>
                <w:szCs w:val="22"/>
              </w:rPr>
              <w:t>egzaminu potwierdzającego kwalifikacje w zawodzie</w:t>
            </w:r>
            <w:r w:rsidRPr="00292BBA">
              <w:rPr>
                <w:rFonts w:ascii="Times New Roman" w:hAnsi="Times New Roman"/>
                <w:sz w:val="22"/>
                <w:szCs w:val="22"/>
              </w:rPr>
              <w:t xml:space="preserve">, a następnie przesłane w postaci elektronicznej okręgowej komisji egzaminacyjnej. Po przesłaniu odpowiedzi do okręgowej komisji egzaminacyjnej są one automatycznie archiwizowane w elektronicznym systemie przeprowadzania </w:t>
            </w:r>
            <w:r w:rsidR="00BF692B" w:rsidRPr="00292BBA">
              <w:rPr>
                <w:rFonts w:ascii="Times New Roman" w:hAnsi="Times New Roman"/>
                <w:sz w:val="22"/>
                <w:szCs w:val="22"/>
              </w:rPr>
              <w:t>egzaminu potwierdzającego kwalifikacje w zawodzie</w:t>
            </w:r>
            <w:r w:rsidRPr="00292BBA">
              <w:rPr>
                <w:rFonts w:ascii="Times New Roman" w:hAnsi="Times New Roman"/>
                <w:sz w:val="22"/>
                <w:szCs w:val="22"/>
              </w:rPr>
              <w:t>.</w:t>
            </w:r>
          </w:p>
          <w:p w14:paraId="4A51FE02" w14:textId="1DFCC2BB" w:rsidR="00C42018" w:rsidRPr="00292BBA" w:rsidRDefault="00C42018" w:rsidP="005D01F6">
            <w:pPr>
              <w:pStyle w:val="Tekstpodstawowy2"/>
              <w:widowControl/>
              <w:numPr>
                <w:ilvl w:val="1"/>
                <w:numId w:val="165"/>
              </w:numPr>
              <w:autoSpaceDE/>
              <w:autoSpaceDN/>
              <w:adjustRightInd/>
              <w:spacing w:after="0" w:line="20" w:lineRule="atLeast"/>
              <w:ind w:left="635" w:hanging="284"/>
              <w:jc w:val="both"/>
              <w:rPr>
                <w:rFonts w:ascii="Times New Roman" w:hAnsi="Times New Roman"/>
              </w:rPr>
            </w:pPr>
            <w:r w:rsidRPr="00292BBA">
              <w:rPr>
                <w:rFonts w:ascii="Times New Roman" w:hAnsi="Times New Roman"/>
                <w:sz w:val="22"/>
                <w:szCs w:val="22"/>
              </w:rPr>
              <w:t>Przewodniczący</w:t>
            </w:r>
            <w:r w:rsidRPr="00292BBA">
              <w:rPr>
                <w:rFonts w:ascii="Times New Roman" w:hAnsi="Times New Roman"/>
                <w:sz w:val="22"/>
              </w:rPr>
              <w:t xml:space="preserve"> ZN sporządza protokół przebiegu części pisemnej </w:t>
            </w:r>
            <w:r w:rsidR="00BF692B" w:rsidRPr="00292BBA">
              <w:rPr>
                <w:rFonts w:ascii="Times New Roman" w:hAnsi="Times New Roman"/>
                <w:sz w:val="22"/>
              </w:rPr>
              <w:t>egzaminu potwierdzającego kwalifikacje w zawodzie</w:t>
            </w:r>
            <w:r w:rsidRPr="00292BBA">
              <w:rPr>
                <w:rFonts w:ascii="Times New Roman" w:hAnsi="Times New Roman"/>
                <w:sz w:val="22"/>
              </w:rPr>
              <w:t xml:space="preserve"> w danej sali egzaminacyjnej</w:t>
            </w:r>
            <w:r w:rsidR="00E72964" w:rsidRPr="00292BBA">
              <w:rPr>
                <w:rFonts w:ascii="Times New Roman" w:hAnsi="Times New Roman"/>
                <w:sz w:val="22"/>
              </w:rPr>
              <w:t xml:space="preserve"> wypełniając </w:t>
            </w:r>
            <w:r w:rsidR="00F840CC" w:rsidRPr="00292BBA">
              <w:rPr>
                <w:rFonts w:ascii="Times New Roman" w:hAnsi="Times New Roman"/>
                <w:sz w:val="22"/>
              </w:rPr>
              <w:t>otrzymany od przewodniczącego ZE</w:t>
            </w:r>
            <w:r w:rsidR="005249CC">
              <w:rPr>
                <w:rFonts w:ascii="Times New Roman" w:hAnsi="Times New Roman"/>
                <w:sz w:val="22"/>
              </w:rPr>
              <w:t xml:space="preserve"> formularz (</w:t>
            </w:r>
            <w:r w:rsidR="005249CC">
              <w:rPr>
                <w:rFonts w:ascii="Times New Roman" w:hAnsi="Times New Roman"/>
                <w:sz w:val="22"/>
                <w:szCs w:val="22"/>
                <w:shd w:val="clear" w:color="auto" w:fill="BDD6EE"/>
              </w:rPr>
              <w:t>(Załącznik 6</w:t>
            </w:r>
            <w:r w:rsidR="00363E53" w:rsidRPr="00292BBA">
              <w:rPr>
                <w:rFonts w:ascii="Times New Roman" w:hAnsi="Times New Roman"/>
                <w:sz w:val="22"/>
              </w:rPr>
              <w:t>)</w:t>
            </w:r>
            <w:r w:rsidRPr="00292BBA">
              <w:rPr>
                <w:rFonts w:ascii="Times New Roman" w:hAnsi="Times New Roman"/>
                <w:sz w:val="22"/>
              </w:rPr>
              <w:t xml:space="preserve">. </w:t>
            </w:r>
            <w:r w:rsidR="00F840CC" w:rsidRPr="00292BBA">
              <w:rPr>
                <w:rFonts w:ascii="Times New Roman" w:hAnsi="Times New Roman"/>
              </w:rPr>
              <w:t xml:space="preserve"> </w:t>
            </w:r>
          </w:p>
          <w:p w14:paraId="468A72EF" w14:textId="77777777" w:rsidR="00C42018" w:rsidRPr="00292BBA" w:rsidRDefault="00C42018" w:rsidP="005D01F6">
            <w:pPr>
              <w:pStyle w:val="Tekstpodstawowy2"/>
              <w:widowControl/>
              <w:numPr>
                <w:ilvl w:val="1"/>
                <w:numId w:val="165"/>
              </w:numPr>
              <w:autoSpaceDE/>
              <w:autoSpaceDN/>
              <w:adjustRightInd/>
              <w:spacing w:after="0" w:line="240" w:lineRule="auto"/>
              <w:ind w:left="635" w:hanging="284"/>
              <w:jc w:val="both"/>
              <w:rPr>
                <w:rFonts w:ascii="Times New Roman" w:hAnsi="Times New Roman"/>
                <w:sz w:val="22"/>
                <w:szCs w:val="22"/>
              </w:rPr>
            </w:pPr>
            <w:r w:rsidRPr="00292BBA">
              <w:rPr>
                <w:rFonts w:ascii="Times New Roman" w:hAnsi="Times New Roman"/>
                <w:sz w:val="22"/>
                <w:szCs w:val="22"/>
              </w:rPr>
              <w:t xml:space="preserve">Protokół podpisują osoby wchodzące w skład zespołu nadzorującego. </w:t>
            </w:r>
          </w:p>
          <w:p w14:paraId="48681D5B" w14:textId="77777777" w:rsidR="00C42018" w:rsidRPr="00292BBA" w:rsidRDefault="00C42018" w:rsidP="005D01F6">
            <w:pPr>
              <w:pStyle w:val="Tekstpodstawowy2"/>
              <w:widowControl/>
              <w:numPr>
                <w:ilvl w:val="1"/>
                <w:numId w:val="165"/>
              </w:numPr>
              <w:autoSpaceDE/>
              <w:autoSpaceDN/>
              <w:adjustRightInd/>
              <w:spacing w:after="0" w:line="240" w:lineRule="auto"/>
              <w:ind w:left="635" w:hanging="284"/>
              <w:jc w:val="both"/>
              <w:rPr>
                <w:rFonts w:ascii="Times New Roman" w:hAnsi="Times New Roman"/>
                <w:sz w:val="22"/>
                <w:szCs w:val="22"/>
              </w:rPr>
            </w:pPr>
            <w:r w:rsidRPr="00292BBA">
              <w:rPr>
                <w:rFonts w:ascii="Times New Roman" w:hAnsi="Times New Roman"/>
                <w:sz w:val="22"/>
                <w:szCs w:val="22"/>
              </w:rPr>
              <w:t xml:space="preserve">Do protokołu dołącza się wykaz zdających egzamin w danym </w:t>
            </w:r>
            <w:r w:rsidR="00095F83" w:rsidRPr="00292BBA">
              <w:rPr>
                <w:rFonts w:ascii="Times New Roman" w:hAnsi="Times New Roman"/>
                <w:sz w:val="22"/>
                <w:szCs w:val="22"/>
              </w:rPr>
              <w:t xml:space="preserve">dniu </w:t>
            </w:r>
            <w:r w:rsidRPr="00292BBA">
              <w:rPr>
                <w:rFonts w:ascii="Times New Roman" w:hAnsi="Times New Roman"/>
                <w:sz w:val="22"/>
                <w:szCs w:val="22"/>
              </w:rPr>
              <w:t>i</w:t>
            </w:r>
            <w:r w:rsidR="0077338B" w:rsidRPr="00292BBA">
              <w:rPr>
                <w:rFonts w:ascii="Times New Roman" w:hAnsi="Times New Roman"/>
                <w:sz w:val="22"/>
                <w:szCs w:val="22"/>
              </w:rPr>
              <w:t xml:space="preserve"> </w:t>
            </w:r>
            <w:r w:rsidRPr="00292BBA">
              <w:rPr>
                <w:rFonts w:ascii="Times New Roman" w:hAnsi="Times New Roman"/>
                <w:sz w:val="22"/>
                <w:szCs w:val="22"/>
              </w:rPr>
              <w:t>godzinie w danej sali egzaminacyjnej</w:t>
            </w:r>
            <w:r w:rsidR="00F840CC" w:rsidRPr="00292BBA">
              <w:rPr>
                <w:rFonts w:ascii="Times New Roman" w:hAnsi="Times New Roman"/>
                <w:sz w:val="22"/>
                <w:szCs w:val="22"/>
              </w:rPr>
              <w:t>.</w:t>
            </w:r>
          </w:p>
          <w:p w14:paraId="5D3B006D" w14:textId="662C14E4" w:rsidR="00C42018" w:rsidRPr="00292BBA" w:rsidRDefault="00C42018" w:rsidP="005D01F6">
            <w:pPr>
              <w:pStyle w:val="Tekstpodstawowy2"/>
              <w:widowControl/>
              <w:numPr>
                <w:ilvl w:val="1"/>
                <w:numId w:val="165"/>
              </w:numPr>
              <w:autoSpaceDE/>
              <w:autoSpaceDN/>
              <w:adjustRightInd/>
              <w:spacing w:after="0" w:line="240" w:lineRule="auto"/>
              <w:ind w:left="635" w:hanging="284"/>
              <w:jc w:val="both"/>
              <w:rPr>
                <w:rFonts w:ascii="Times New Roman" w:hAnsi="Times New Roman"/>
              </w:rPr>
            </w:pPr>
            <w:r w:rsidRPr="00292BBA">
              <w:rPr>
                <w:rFonts w:ascii="Times New Roman" w:hAnsi="Times New Roman"/>
                <w:sz w:val="22"/>
                <w:szCs w:val="22"/>
              </w:rPr>
              <w:t>Przewodniczący Z</w:t>
            </w:r>
            <w:r w:rsidR="005249CC">
              <w:rPr>
                <w:rFonts w:ascii="Times New Roman" w:hAnsi="Times New Roman"/>
                <w:sz w:val="22"/>
                <w:szCs w:val="22"/>
              </w:rPr>
              <w:t xml:space="preserve">E sporządza protokół zbiorczy </w:t>
            </w:r>
            <w:r w:rsidRPr="00292BBA">
              <w:rPr>
                <w:rFonts w:ascii="Times New Roman" w:hAnsi="Times New Roman"/>
                <w:sz w:val="22"/>
                <w:szCs w:val="22"/>
              </w:rPr>
              <w:t xml:space="preserve">przebiegu części pisemnej </w:t>
            </w:r>
            <w:r w:rsidR="00BF692B" w:rsidRPr="00292BBA">
              <w:rPr>
                <w:rFonts w:ascii="Times New Roman" w:hAnsi="Times New Roman"/>
                <w:sz w:val="22"/>
                <w:szCs w:val="22"/>
              </w:rPr>
              <w:t>egzaminu potwierdzającego kwalifikacje w zawodzie</w:t>
            </w:r>
            <w:r w:rsidRPr="00292BBA">
              <w:rPr>
                <w:rFonts w:ascii="Times New Roman" w:hAnsi="Times New Roman"/>
                <w:sz w:val="22"/>
                <w:szCs w:val="22"/>
              </w:rPr>
              <w:t xml:space="preserve"> w danej szkole, placówce, danym centrum, u danego pracodawcy lub w danym podmiocie prowadzącym kwalifikacyjny kurs zawodowy </w:t>
            </w:r>
            <w:r w:rsidRPr="00292BBA">
              <w:rPr>
                <w:rFonts w:ascii="Times New Roman" w:hAnsi="Times New Roman"/>
                <w:sz w:val="22"/>
                <w:szCs w:val="22"/>
                <w:shd w:val="clear" w:color="auto" w:fill="BDD6EE"/>
              </w:rPr>
              <w:t>(Załącznik 6a)</w:t>
            </w:r>
            <w:r w:rsidRPr="00292BBA">
              <w:rPr>
                <w:rFonts w:ascii="Times New Roman" w:hAnsi="Times New Roman"/>
                <w:sz w:val="22"/>
                <w:szCs w:val="22"/>
              </w:rPr>
              <w:t xml:space="preserve">. </w:t>
            </w:r>
          </w:p>
          <w:p w14:paraId="3B8C43AB" w14:textId="25693756" w:rsidR="00C42018" w:rsidRPr="00292BBA" w:rsidRDefault="00C42018" w:rsidP="005D01F6">
            <w:pPr>
              <w:pStyle w:val="Tekstpodstawowy2"/>
              <w:widowControl/>
              <w:numPr>
                <w:ilvl w:val="1"/>
                <w:numId w:val="165"/>
              </w:numPr>
              <w:autoSpaceDE/>
              <w:autoSpaceDN/>
              <w:adjustRightInd/>
              <w:spacing w:after="0" w:line="240" w:lineRule="auto"/>
              <w:ind w:left="635" w:hanging="284"/>
              <w:jc w:val="both"/>
              <w:rPr>
                <w:rFonts w:ascii="Times New Roman" w:hAnsi="Times New Roman"/>
                <w:sz w:val="22"/>
                <w:szCs w:val="22"/>
              </w:rPr>
            </w:pPr>
            <w:r w:rsidRPr="00292BBA">
              <w:rPr>
                <w:rFonts w:ascii="Times New Roman" w:hAnsi="Times New Roman"/>
                <w:sz w:val="22"/>
                <w:szCs w:val="22"/>
              </w:rPr>
              <w:t>Protokół zbiorczy</w:t>
            </w:r>
            <w:r w:rsidR="005249CC">
              <w:rPr>
                <w:rFonts w:ascii="Times New Roman" w:hAnsi="Times New Roman"/>
                <w:sz w:val="22"/>
                <w:szCs w:val="22"/>
              </w:rPr>
              <w:t xml:space="preserve"> </w:t>
            </w:r>
            <w:r w:rsidRPr="00292BBA">
              <w:rPr>
                <w:rFonts w:ascii="Times New Roman" w:hAnsi="Times New Roman"/>
                <w:sz w:val="22"/>
                <w:szCs w:val="22"/>
              </w:rPr>
              <w:t xml:space="preserve">sporządza się w dwóch egzemplarzach. Protokół zbiorczy podpisuje przewodniczący zespołu egzaminacyjnego. Jeden egzemplarz protokołu zbiorczego przewodniczący zespołu egzaminacyjnego przesyła niezwłocznie do okręgowej komisji egzaminacyjnej. </w:t>
            </w:r>
          </w:p>
          <w:p w14:paraId="0F0CCA72" w14:textId="5B6132CB" w:rsidR="00C42018" w:rsidRPr="00E72A3F" w:rsidRDefault="005249CC" w:rsidP="005D01F6">
            <w:pPr>
              <w:pStyle w:val="Tekstpodstawowy2"/>
              <w:widowControl/>
              <w:numPr>
                <w:ilvl w:val="1"/>
                <w:numId w:val="165"/>
              </w:numPr>
              <w:autoSpaceDE/>
              <w:autoSpaceDN/>
              <w:adjustRightInd/>
              <w:spacing w:after="0" w:line="240" w:lineRule="auto"/>
              <w:ind w:left="635" w:hanging="284"/>
              <w:jc w:val="both"/>
              <w:rPr>
                <w:rFonts w:ascii="Times New Roman" w:hAnsi="Times New Roman"/>
                <w:sz w:val="22"/>
                <w:szCs w:val="22"/>
              </w:rPr>
            </w:pPr>
            <w:r>
              <w:rPr>
                <w:rFonts w:ascii="Times New Roman" w:hAnsi="Times New Roman"/>
                <w:sz w:val="22"/>
                <w:szCs w:val="22"/>
              </w:rPr>
              <w:t>Do protokołu zbiorczego</w:t>
            </w:r>
            <w:r w:rsidR="00C42018" w:rsidRPr="00E72A3F">
              <w:rPr>
                <w:rFonts w:ascii="Times New Roman" w:hAnsi="Times New Roman"/>
                <w:sz w:val="22"/>
                <w:szCs w:val="22"/>
              </w:rPr>
              <w:t xml:space="preserve"> dołącza się: </w:t>
            </w:r>
          </w:p>
          <w:p w14:paraId="78BF2A4A" w14:textId="3AE66B51" w:rsidR="00C42018" w:rsidRPr="00536480" w:rsidRDefault="00C42018" w:rsidP="00947207">
            <w:pPr>
              <w:widowControl w:val="0"/>
              <w:numPr>
                <w:ilvl w:val="0"/>
                <w:numId w:val="25"/>
              </w:numPr>
              <w:autoSpaceDE w:val="0"/>
              <w:autoSpaceDN w:val="0"/>
              <w:adjustRightInd w:val="0"/>
              <w:spacing w:after="0" w:line="240" w:lineRule="auto"/>
              <w:ind w:left="918" w:hanging="283"/>
              <w:jc w:val="both"/>
              <w:rPr>
                <w:rFonts w:ascii="Times New Roman" w:hAnsi="Times New Roman"/>
              </w:rPr>
            </w:pPr>
            <w:r w:rsidRPr="00E72A3F">
              <w:rPr>
                <w:rFonts w:ascii="Times New Roman" w:hAnsi="Times New Roman"/>
              </w:rPr>
              <w:t xml:space="preserve">protokoły przebiegu części pisemnej </w:t>
            </w:r>
            <w:r w:rsidR="00BF692B">
              <w:rPr>
                <w:rFonts w:ascii="Times New Roman" w:hAnsi="Times New Roman"/>
              </w:rPr>
              <w:t>egzaminu potwierdzającego kwalifikacje w zawodzie</w:t>
            </w:r>
            <w:r w:rsidRPr="00E72A3F">
              <w:rPr>
                <w:rFonts w:ascii="Times New Roman" w:hAnsi="Times New Roman"/>
              </w:rPr>
              <w:t xml:space="preserve"> w poszczególnych </w:t>
            </w:r>
            <w:r>
              <w:rPr>
                <w:rFonts w:ascii="Times New Roman" w:hAnsi="Times New Roman"/>
              </w:rPr>
              <w:t xml:space="preserve">dniach, godzinach i </w:t>
            </w:r>
            <w:r w:rsidRPr="00E72A3F">
              <w:rPr>
                <w:rFonts w:ascii="Times New Roman" w:hAnsi="Times New Roman"/>
              </w:rPr>
              <w:t xml:space="preserve">salach egzaminacyjnych wraz z załącznikami; </w:t>
            </w:r>
          </w:p>
          <w:p w14:paraId="58C63F89" w14:textId="1C7BD2DC" w:rsidR="00C42018" w:rsidRPr="00E72A3F" w:rsidRDefault="00C42018" w:rsidP="00947207">
            <w:pPr>
              <w:widowControl w:val="0"/>
              <w:numPr>
                <w:ilvl w:val="0"/>
                <w:numId w:val="25"/>
              </w:numPr>
              <w:autoSpaceDE w:val="0"/>
              <w:autoSpaceDN w:val="0"/>
              <w:adjustRightInd w:val="0"/>
              <w:spacing w:after="0" w:line="240" w:lineRule="auto"/>
              <w:ind w:left="918" w:hanging="283"/>
              <w:jc w:val="both"/>
              <w:rPr>
                <w:rFonts w:ascii="Times New Roman" w:hAnsi="Times New Roman"/>
              </w:rPr>
            </w:pPr>
            <w:r w:rsidRPr="00E72A3F">
              <w:rPr>
                <w:rFonts w:ascii="Times New Roman" w:hAnsi="Times New Roman"/>
              </w:rPr>
              <w:t xml:space="preserve">kopie zaświadczeń stwierdzających uzyskanie tytułu odpowiednio laureata lub finalisty turnieju lub olimpiady tematycznej związanej z wybraną dziedziną wiedzy, stanowiących podstawę zwolnienia z części pisemnej </w:t>
            </w:r>
            <w:r w:rsidR="00BF692B">
              <w:rPr>
                <w:rFonts w:ascii="Times New Roman" w:hAnsi="Times New Roman"/>
              </w:rPr>
              <w:t>egzaminu potwierdzającego kwalifikacje w zawodzie</w:t>
            </w:r>
            <w:r w:rsidRPr="00E72A3F">
              <w:rPr>
                <w:rFonts w:ascii="Times New Roman" w:hAnsi="Times New Roman"/>
              </w:rPr>
              <w:t>.</w:t>
            </w:r>
          </w:p>
          <w:p w14:paraId="48803EEA" w14:textId="77777777" w:rsidR="00C42018" w:rsidRPr="00E72A3F" w:rsidRDefault="00C42018" w:rsidP="005D01F6">
            <w:pPr>
              <w:pStyle w:val="Tekstpodstawowy2"/>
              <w:widowControl/>
              <w:numPr>
                <w:ilvl w:val="1"/>
                <w:numId w:val="165"/>
              </w:numPr>
              <w:autoSpaceDE/>
              <w:autoSpaceDN/>
              <w:adjustRightInd/>
              <w:spacing w:after="0" w:line="240" w:lineRule="auto"/>
              <w:ind w:left="635" w:hanging="284"/>
              <w:jc w:val="both"/>
              <w:rPr>
                <w:rFonts w:ascii="Times New Roman" w:hAnsi="Times New Roman"/>
                <w:iCs/>
                <w:sz w:val="22"/>
              </w:rPr>
            </w:pPr>
            <w:r w:rsidRPr="00E72A3F">
              <w:rPr>
                <w:rFonts w:ascii="Times New Roman" w:hAnsi="Times New Roman"/>
                <w:sz w:val="22"/>
                <w:szCs w:val="22"/>
              </w:rPr>
              <w:t>Przewodniczący</w:t>
            </w:r>
            <w:r w:rsidRPr="00E72A3F">
              <w:rPr>
                <w:rFonts w:ascii="Times New Roman" w:hAnsi="Times New Roman"/>
                <w:iCs/>
                <w:sz w:val="22"/>
              </w:rPr>
              <w:t xml:space="preserve"> ZE wykonuje kopie: </w:t>
            </w:r>
          </w:p>
          <w:p w14:paraId="7AFA702B" w14:textId="77777777" w:rsidR="00C42018" w:rsidRPr="00E72A3F" w:rsidRDefault="00C42018" w:rsidP="00947207">
            <w:pPr>
              <w:widowControl w:val="0"/>
              <w:numPr>
                <w:ilvl w:val="0"/>
                <w:numId w:val="25"/>
              </w:numPr>
              <w:autoSpaceDE w:val="0"/>
              <w:autoSpaceDN w:val="0"/>
              <w:adjustRightInd w:val="0"/>
              <w:spacing w:after="0" w:line="240" w:lineRule="auto"/>
              <w:ind w:left="918" w:hanging="283"/>
              <w:jc w:val="both"/>
              <w:rPr>
                <w:rFonts w:ascii="Times New Roman" w:hAnsi="Times New Roman"/>
              </w:rPr>
            </w:pPr>
            <w:r w:rsidRPr="00E72A3F">
              <w:rPr>
                <w:rFonts w:ascii="Times New Roman" w:hAnsi="Times New Roman"/>
              </w:rPr>
              <w:t xml:space="preserve">decyzji o przerwaniu i unieważnieniu </w:t>
            </w:r>
            <w:r>
              <w:rPr>
                <w:rFonts w:ascii="Times New Roman" w:hAnsi="Times New Roman"/>
              </w:rPr>
              <w:t>egzaminu,</w:t>
            </w:r>
          </w:p>
          <w:p w14:paraId="74AE27AA" w14:textId="77777777" w:rsidR="00C42018" w:rsidRPr="00E72A3F" w:rsidRDefault="00C42018" w:rsidP="00947207">
            <w:pPr>
              <w:widowControl w:val="0"/>
              <w:numPr>
                <w:ilvl w:val="0"/>
                <w:numId w:val="25"/>
              </w:numPr>
              <w:autoSpaceDE w:val="0"/>
              <w:autoSpaceDN w:val="0"/>
              <w:adjustRightInd w:val="0"/>
              <w:spacing w:after="0" w:line="240" w:lineRule="auto"/>
              <w:ind w:left="918" w:hanging="283"/>
              <w:jc w:val="both"/>
              <w:rPr>
                <w:rFonts w:ascii="Times New Roman" w:hAnsi="Times New Roman"/>
              </w:rPr>
            </w:pPr>
            <w:r w:rsidRPr="00E72A3F">
              <w:rPr>
                <w:rFonts w:ascii="Times New Roman" w:hAnsi="Times New Roman"/>
              </w:rPr>
              <w:t>wykazów zdających z poszczególnych sal egzaminacyjnych.</w:t>
            </w:r>
          </w:p>
          <w:p w14:paraId="5834A350" w14:textId="77777777" w:rsidR="00C42018" w:rsidRPr="00E72A3F" w:rsidRDefault="00C42018" w:rsidP="005D01F6">
            <w:pPr>
              <w:pStyle w:val="Tekstpodstawowy2"/>
              <w:widowControl/>
              <w:numPr>
                <w:ilvl w:val="1"/>
                <w:numId w:val="165"/>
              </w:numPr>
              <w:tabs>
                <w:tab w:val="left" w:pos="756"/>
              </w:tabs>
              <w:autoSpaceDE/>
              <w:autoSpaceDN/>
              <w:adjustRightInd/>
              <w:spacing w:after="0" w:line="240" w:lineRule="auto"/>
              <w:ind w:left="635" w:hanging="284"/>
              <w:jc w:val="both"/>
              <w:rPr>
                <w:rFonts w:ascii="Times New Roman" w:hAnsi="Times New Roman"/>
                <w:iCs/>
                <w:sz w:val="22"/>
              </w:rPr>
            </w:pPr>
            <w:r w:rsidRPr="00E72A3F">
              <w:rPr>
                <w:rFonts w:ascii="Times New Roman" w:hAnsi="Times New Roman"/>
                <w:iCs/>
                <w:sz w:val="22"/>
              </w:rPr>
              <w:t xml:space="preserve">Przewodniczący ZE przekazuje do komisji okręgowej w sposób określony przez dyrektora tej </w:t>
            </w:r>
            <w:r w:rsidRPr="00E72A3F">
              <w:rPr>
                <w:rFonts w:ascii="Times New Roman" w:hAnsi="Times New Roman"/>
                <w:sz w:val="22"/>
                <w:szCs w:val="22"/>
              </w:rPr>
              <w:t>komisji</w:t>
            </w:r>
            <w:r w:rsidRPr="00E72A3F">
              <w:rPr>
                <w:rFonts w:ascii="Times New Roman" w:hAnsi="Times New Roman"/>
                <w:iCs/>
                <w:sz w:val="22"/>
              </w:rPr>
              <w:t>:</w:t>
            </w:r>
          </w:p>
          <w:p w14:paraId="766A05F5" w14:textId="566053E1" w:rsidR="00C42018" w:rsidRPr="00E72A3F" w:rsidRDefault="005249CC" w:rsidP="00947207">
            <w:pPr>
              <w:widowControl w:val="0"/>
              <w:numPr>
                <w:ilvl w:val="0"/>
                <w:numId w:val="25"/>
              </w:numPr>
              <w:autoSpaceDE w:val="0"/>
              <w:autoSpaceDN w:val="0"/>
              <w:adjustRightInd w:val="0"/>
              <w:spacing w:after="0" w:line="240" w:lineRule="auto"/>
              <w:ind w:left="918" w:hanging="283"/>
              <w:jc w:val="both"/>
              <w:rPr>
                <w:rFonts w:ascii="Times New Roman" w:hAnsi="Times New Roman"/>
              </w:rPr>
            </w:pPr>
            <w:r>
              <w:rPr>
                <w:rFonts w:ascii="Times New Roman" w:hAnsi="Times New Roman"/>
              </w:rPr>
              <w:t xml:space="preserve">protokół zbiorczy </w:t>
            </w:r>
            <w:r w:rsidR="00C42018" w:rsidRPr="00E72A3F">
              <w:rPr>
                <w:rFonts w:ascii="Times New Roman" w:hAnsi="Times New Roman"/>
              </w:rPr>
              <w:t xml:space="preserve">przebiegu części pisemnej </w:t>
            </w:r>
            <w:r w:rsidR="00BF692B">
              <w:rPr>
                <w:rFonts w:ascii="Times New Roman" w:hAnsi="Times New Roman"/>
              </w:rPr>
              <w:t>egzaminu potwierdzającego kwalifikacje w zawodzie</w:t>
            </w:r>
            <w:r w:rsidR="00C42018" w:rsidRPr="00E72A3F">
              <w:rPr>
                <w:rFonts w:ascii="Times New Roman" w:hAnsi="Times New Roman"/>
              </w:rPr>
              <w:t xml:space="preserve"> z wymienionymi w nim załącznikami,</w:t>
            </w:r>
          </w:p>
          <w:p w14:paraId="5C73764C" w14:textId="77777777" w:rsidR="00C42018" w:rsidRPr="00E72A3F" w:rsidRDefault="00C42018" w:rsidP="00947207">
            <w:pPr>
              <w:widowControl w:val="0"/>
              <w:numPr>
                <w:ilvl w:val="0"/>
                <w:numId w:val="25"/>
              </w:numPr>
              <w:autoSpaceDE w:val="0"/>
              <w:autoSpaceDN w:val="0"/>
              <w:adjustRightInd w:val="0"/>
              <w:spacing w:after="0" w:line="240" w:lineRule="auto"/>
              <w:ind w:left="918" w:hanging="283"/>
              <w:jc w:val="both"/>
              <w:rPr>
                <w:rFonts w:ascii="Times New Roman" w:hAnsi="Times New Roman"/>
              </w:rPr>
            </w:pPr>
            <w:r w:rsidRPr="00E72A3F">
              <w:rPr>
                <w:rFonts w:ascii="Times New Roman" w:hAnsi="Times New Roman"/>
              </w:rPr>
              <w:t>decyzje o przerwaniu i unieważ</w:t>
            </w:r>
            <w:r>
              <w:rPr>
                <w:rFonts w:ascii="Times New Roman" w:hAnsi="Times New Roman"/>
              </w:rPr>
              <w:t>nieniu części egzaminu zdającym</w:t>
            </w:r>
            <w:r w:rsidRPr="00E72A3F">
              <w:rPr>
                <w:rFonts w:ascii="Times New Roman" w:hAnsi="Times New Roman"/>
              </w:rPr>
              <w:t>,</w:t>
            </w:r>
          </w:p>
          <w:p w14:paraId="548E29D5" w14:textId="414ACE20" w:rsidR="00C42018" w:rsidRPr="00A976A0" w:rsidRDefault="00C42018" w:rsidP="00947207">
            <w:pPr>
              <w:widowControl w:val="0"/>
              <w:numPr>
                <w:ilvl w:val="0"/>
                <w:numId w:val="25"/>
              </w:numPr>
              <w:autoSpaceDE w:val="0"/>
              <w:autoSpaceDN w:val="0"/>
              <w:adjustRightInd w:val="0"/>
              <w:spacing w:after="0" w:line="240" w:lineRule="auto"/>
              <w:ind w:left="918" w:hanging="283"/>
              <w:jc w:val="both"/>
              <w:rPr>
                <w:rFonts w:ascii="Times New Roman" w:hAnsi="Times New Roman"/>
                <w:iCs/>
              </w:rPr>
            </w:pPr>
            <w:r>
              <w:rPr>
                <w:rFonts w:ascii="Times New Roman" w:hAnsi="Times New Roman"/>
              </w:rPr>
              <w:t>protoko</w:t>
            </w:r>
            <w:r w:rsidRPr="00E72A3F">
              <w:rPr>
                <w:rFonts w:ascii="Times New Roman" w:hAnsi="Times New Roman"/>
              </w:rPr>
              <w:t>ł</w:t>
            </w:r>
            <w:r>
              <w:rPr>
                <w:rFonts w:ascii="Times New Roman" w:hAnsi="Times New Roman"/>
              </w:rPr>
              <w:t>y</w:t>
            </w:r>
            <w:r w:rsidR="005249CC">
              <w:rPr>
                <w:rFonts w:ascii="Times New Roman" w:hAnsi="Times New Roman"/>
              </w:rPr>
              <w:t xml:space="preserve"> </w:t>
            </w:r>
            <w:r>
              <w:rPr>
                <w:rFonts w:ascii="Times New Roman" w:hAnsi="Times New Roman"/>
              </w:rPr>
              <w:t xml:space="preserve">przebiegu </w:t>
            </w:r>
            <w:r w:rsidRPr="00E72A3F">
              <w:rPr>
                <w:rFonts w:ascii="Times New Roman" w:hAnsi="Times New Roman"/>
              </w:rPr>
              <w:t xml:space="preserve">części pisemnej </w:t>
            </w:r>
            <w:r w:rsidR="00BF692B">
              <w:rPr>
                <w:rFonts w:ascii="Times New Roman" w:hAnsi="Times New Roman"/>
              </w:rPr>
              <w:t>egzaminu potwierdzającego kwalifikacje w zawodzie</w:t>
            </w:r>
            <w:r w:rsidR="00947207">
              <w:rPr>
                <w:rFonts w:ascii="Times New Roman" w:hAnsi="Times New Roman"/>
              </w:rPr>
              <w:t xml:space="preserve"> z wykazami zdają</w:t>
            </w:r>
            <w:r>
              <w:rPr>
                <w:rFonts w:ascii="Times New Roman" w:hAnsi="Times New Roman"/>
              </w:rPr>
              <w:t>cych</w:t>
            </w:r>
            <w:r w:rsidRPr="00E72A3F">
              <w:rPr>
                <w:rFonts w:ascii="Times New Roman" w:hAnsi="Times New Roman"/>
              </w:rPr>
              <w:t xml:space="preserve">. </w:t>
            </w:r>
          </w:p>
          <w:p w14:paraId="6CE7C39E" w14:textId="77777777" w:rsidR="00A976A0" w:rsidRDefault="00A976A0" w:rsidP="00A976A0">
            <w:pPr>
              <w:widowControl w:val="0"/>
              <w:autoSpaceDE w:val="0"/>
              <w:autoSpaceDN w:val="0"/>
              <w:adjustRightInd w:val="0"/>
              <w:spacing w:after="0" w:line="240" w:lineRule="auto"/>
              <w:jc w:val="both"/>
              <w:rPr>
                <w:rFonts w:ascii="Times New Roman" w:hAnsi="Times New Roman"/>
              </w:rPr>
            </w:pPr>
            <w:r w:rsidRPr="00AC1BE7">
              <w:rPr>
                <w:noProof/>
                <w:lang w:eastAsia="pl-PL"/>
              </w:rPr>
              <mc:AlternateContent>
                <mc:Choice Requires="wps">
                  <w:drawing>
                    <wp:anchor distT="45720" distB="45720" distL="114300" distR="114300" simplePos="0" relativeHeight="251675136" behindDoc="0" locked="0" layoutInCell="1" allowOverlap="1" wp14:anchorId="53F0A2F0" wp14:editId="20B8CCE5">
                      <wp:simplePos x="0" y="0"/>
                      <wp:positionH relativeFrom="column">
                        <wp:posOffset>-15240</wp:posOffset>
                      </wp:positionH>
                      <wp:positionV relativeFrom="paragraph">
                        <wp:posOffset>207645</wp:posOffset>
                      </wp:positionV>
                      <wp:extent cx="5972175" cy="4442460"/>
                      <wp:effectExtent l="0" t="0" r="28575" b="15240"/>
                      <wp:wrapSquare wrapText="bothSides"/>
                      <wp:docPr id="1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4442460"/>
                              </a:xfrm>
                              <a:prstGeom prst="rect">
                                <a:avLst/>
                              </a:prstGeom>
                              <a:solidFill>
                                <a:srgbClr val="FFFFFF"/>
                              </a:solidFill>
                              <a:ln w="9525">
                                <a:solidFill>
                                  <a:srgbClr val="000000"/>
                                </a:solidFill>
                                <a:miter lim="800000"/>
                                <a:headEnd/>
                                <a:tailEnd/>
                              </a:ln>
                            </wps:spPr>
                            <wps:txbx>
                              <w:txbxContent>
                                <w:p w14:paraId="4225C51F" w14:textId="77777777" w:rsidR="006C56B1" w:rsidRDefault="006C56B1" w:rsidP="007A50B3">
                                  <w:pPr>
                                    <w:spacing w:after="0" w:line="240" w:lineRule="auto"/>
                                    <w:ind w:left="356" w:hanging="356"/>
                                    <w:contextualSpacing/>
                                    <w:jc w:val="both"/>
                                    <w:rPr>
                                      <w:rFonts w:ascii="Times New Roman" w:eastAsia="Times New Roman" w:hAnsi="Times New Roman"/>
                                      <w:b/>
                                      <w:lang w:eastAsia="pl-PL"/>
                                    </w:rPr>
                                  </w:pPr>
                                  <w:r w:rsidRPr="0018724D">
                                    <w:rPr>
                                      <w:rFonts w:ascii="Times New Roman" w:eastAsia="Times New Roman" w:hAnsi="Times New Roman"/>
                                      <w:b/>
                                      <w:lang w:eastAsia="pl-PL"/>
                                    </w:rPr>
                                    <w:t>Ważne!</w:t>
                                  </w:r>
                                </w:p>
                                <w:p w14:paraId="3E08090F" w14:textId="77777777" w:rsidR="006C56B1" w:rsidRPr="00B504DF" w:rsidRDefault="006C56B1" w:rsidP="00A976A0">
                                  <w:pPr>
                                    <w:spacing w:after="0" w:line="240" w:lineRule="auto"/>
                                    <w:contextualSpacing/>
                                    <w:jc w:val="both"/>
                                    <w:rPr>
                                      <w:rFonts w:ascii="Times New Roman" w:eastAsia="Times New Roman" w:hAnsi="Times New Roman"/>
                                      <w:lang w:eastAsia="pl-PL"/>
                                    </w:rPr>
                                  </w:pPr>
                                  <w:r>
                                    <w:rPr>
                                      <w:rFonts w:ascii="Times New Roman" w:eastAsia="Times New Roman" w:hAnsi="Times New Roman"/>
                                      <w:lang w:eastAsia="pl-PL"/>
                                    </w:rPr>
                                    <w:t>W sali egzaminacyjnej</w:t>
                                  </w:r>
                                  <w:r w:rsidRPr="00B504DF">
                                    <w:rPr>
                                      <w:rFonts w:ascii="Times New Roman" w:eastAsia="Times New Roman" w:hAnsi="Times New Roman"/>
                                      <w:lang w:eastAsia="pl-PL"/>
                                    </w:rPr>
                                    <w:t xml:space="preserve">, w którym odbywa się część </w:t>
                                  </w:r>
                                  <w:r>
                                    <w:rPr>
                                      <w:rFonts w:ascii="Times New Roman" w:eastAsia="Times New Roman" w:hAnsi="Times New Roman"/>
                                      <w:lang w:eastAsia="pl-PL"/>
                                    </w:rPr>
                                    <w:t>pisemna</w:t>
                                  </w:r>
                                  <w:r w:rsidRPr="00B504DF">
                                    <w:rPr>
                                      <w:rFonts w:ascii="Times New Roman" w:eastAsia="Times New Roman" w:hAnsi="Times New Roman"/>
                                      <w:lang w:eastAsia="pl-PL"/>
                                    </w:rPr>
                                    <w:t xml:space="preserve"> egzaminu:</w:t>
                                  </w:r>
                                </w:p>
                                <w:p w14:paraId="55505346" w14:textId="77777777" w:rsidR="006C56B1" w:rsidRPr="00D429F7" w:rsidRDefault="006C56B1" w:rsidP="007B13EB">
                                  <w:pPr>
                                    <w:pStyle w:val="apodrozdzia"/>
                                    <w:numPr>
                                      <w:ilvl w:val="0"/>
                                      <w:numId w:val="49"/>
                                    </w:numPr>
                                    <w:spacing w:before="0" w:after="0"/>
                                    <w:ind w:left="567" w:hanging="283"/>
                                    <w:contextualSpacing/>
                                    <w:jc w:val="both"/>
                                    <w:rPr>
                                      <w:b w:val="0"/>
                                      <w:sz w:val="22"/>
                                      <w:szCs w:val="22"/>
                                    </w:rPr>
                                  </w:pPr>
                                  <w:r w:rsidRPr="00B504DF">
                                    <w:rPr>
                                      <w:b w:val="0"/>
                                      <w:sz w:val="22"/>
                                      <w:szCs w:val="22"/>
                                    </w:rPr>
                                    <w:t xml:space="preserve">przebywają tylko zdający </w:t>
                                  </w:r>
                                  <w:r>
                                    <w:rPr>
                                      <w:b w:val="0"/>
                                      <w:sz w:val="22"/>
                                      <w:szCs w:val="22"/>
                                    </w:rPr>
                                    <w:t>przydzieleni do tej sali</w:t>
                                  </w:r>
                                  <w:r w:rsidRPr="00D429F7">
                                    <w:rPr>
                                      <w:b w:val="0"/>
                                      <w:sz w:val="22"/>
                                      <w:szCs w:val="22"/>
                                    </w:rPr>
                                    <w:t>,</w:t>
                                  </w:r>
                                </w:p>
                                <w:p w14:paraId="05978192" w14:textId="77777777" w:rsidR="006C56B1" w:rsidRDefault="006C56B1" w:rsidP="007B13EB">
                                  <w:pPr>
                                    <w:pStyle w:val="apodrozdzia"/>
                                    <w:numPr>
                                      <w:ilvl w:val="0"/>
                                      <w:numId w:val="49"/>
                                    </w:numPr>
                                    <w:spacing w:before="0" w:after="0"/>
                                    <w:ind w:left="567" w:hanging="283"/>
                                    <w:contextualSpacing/>
                                    <w:jc w:val="both"/>
                                    <w:rPr>
                                      <w:b w:val="0"/>
                                      <w:sz w:val="22"/>
                                      <w:szCs w:val="22"/>
                                    </w:rPr>
                                  </w:pPr>
                                  <w:r w:rsidRPr="00EB28C2">
                                    <w:rPr>
                                      <w:b w:val="0"/>
                                      <w:sz w:val="22"/>
                                      <w:szCs w:val="22"/>
                                    </w:rPr>
                                    <w:t xml:space="preserve">są obecni przewodniczący i członkowie zespołu nadzorującego część </w:t>
                                  </w:r>
                                  <w:r>
                                    <w:rPr>
                                      <w:b w:val="0"/>
                                      <w:sz w:val="22"/>
                                      <w:szCs w:val="22"/>
                                    </w:rPr>
                                    <w:t>pisemną egzaminu oraz osoba lu osoby wyznaczone do obsługi elektronicznego systemu przeprowadzania egzaminu</w:t>
                                  </w:r>
                                  <w:r w:rsidRPr="00EB28C2">
                                    <w:rPr>
                                      <w:b w:val="0"/>
                                      <w:sz w:val="22"/>
                                      <w:szCs w:val="22"/>
                                    </w:rPr>
                                    <w:t xml:space="preserve"> </w:t>
                                  </w:r>
                                  <w:r>
                                    <w:rPr>
                                      <w:b w:val="0"/>
                                      <w:sz w:val="22"/>
                                      <w:szCs w:val="22"/>
                                    </w:rPr>
                                    <w:t>w tej sali egzaminacyjnej,</w:t>
                                  </w:r>
                                </w:p>
                                <w:p w14:paraId="2052690D" w14:textId="77777777" w:rsidR="006C56B1" w:rsidRPr="00EB28C2" w:rsidRDefault="006C56B1" w:rsidP="007B13EB">
                                  <w:pPr>
                                    <w:pStyle w:val="apodrozdzia"/>
                                    <w:numPr>
                                      <w:ilvl w:val="0"/>
                                      <w:numId w:val="49"/>
                                    </w:numPr>
                                    <w:spacing w:before="0" w:after="0"/>
                                    <w:ind w:left="567" w:hanging="283"/>
                                    <w:contextualSpacing/>
                                    <w:jc w:val="both"/>
                                    <w:rPr>
                                      <w:b w:val="0"/>
                                      <w:sz w:val="22"/>
                                      <w:szCs w:val="22"/>
                                    </w:rPr>
                                  </w:pPr>
                                  <w:r w:rsidRPr="00EB28C2">
                                    <w:rPr>
                                      <w:b w:val="0"/>
                                      <w:sz w:val="22"/>
                                      <w:szCs w:val="22"/>
                                    </w:rPr>
                                    <w:t>mogą przebywać przewodniczący zespołu egzaminacyjnego</w:t>
                                  </w:r>
                                  <w:r>
                                    <w:rPr>
                                      <w:b w:val="0"/>
                                      <w:sz w:val="22"/>
                                      <w:szCs w:val="22"/>
                                    </w:rPr>
                                    <w:t xml:space="preserve"> i</w:t>
                                  </w:r>
                                  <w:r w:rsidRPr="00EB28C2">
                                    <w:rPr>
                                      <w:b w:val="0"/>
                                      <w:sz w:val="22"/>
                                      <w:szCs w:val="22"/>
                                    </w:rPr>
                                    <w:t xml:space="preserve"> </w:t>
                                  </w:r>
                                  <w:r>
                                    <w:rPr>
                                      <w:b w:val="0"/>
                                      <w:sz w:val="22"/>
                                      <w:szCs w:val="22"/>
                                    </w:rPr>
                                    <w:t>obserwatorzy</w:t>
                                  </w:r>
                                  <w:r w:rsidRPr="00EB28C2">
                                    <w:rPr>
                                      <w:b w:val="0"/>
                                      <w:sz w:val="22"/>
                                      <w:szCs w:val="22"/>
                                    </w:rPr>
                                    <w:t>,</w:t>
                                  </w:r>
                                </w:p>
                                <w:p w14:paraId="1494D53E" w14:textId="77777777" w:rsidR="006C56B1" w:rsidRPr="00225CA5" w:rsidRDefault="006C56B1" w:rsidP="007B13EB">
                                  <w:pPr>
                                    <w:pStyle w:val="apodrozdzia"/>
                                    <w:numPr>
                                      <w:ilvl w:val="0"/>
                                      <w:numId w:val="49"/>
                                    </w:numPr>
                                    <w:spacing w:before="0" w:after="0"/>
                                    <w:ind w:left="567" w:hanging="283"/>
                                    <w:contextualSpacing/>
                                    <w:jc w:val="both"/>
                                    <w:rPr>
                                      <w:b w:val="0"/>
                                      <w:color w:val="000000" w:themeColor="text1"/>
                                      <w:sz w:val="22"/>
                                      <w:szCs w:val="22"/>
                                    </w:rPr>
                                  </w:pPr>
                                  <w:r w:rsidRPr="00EB28C2">
                                    <w:rPr>
                                      <w:b w:val="0"/>
                                      <w:color w:val="000000" w:themeColor="text1"/>
                                      <w:sz w:val="22"/>
                                      <w:szCs w:val="22"/>
                                    </w:rPr>
                                    <w:t>mogą przebywać specjaliści odpowiednio z zakresu danego rodzaju niepełnosprawności, niedostosowania społecznego lub zagrożenia niedostosowaniem społecznym, jeżeli jest to niezbędne do uzyskania właściwego kontaktu z uczniem lub absolwentem lub pomocy w obsłudze</w:t>
                                  </w:r>
                                  <w:r w:rsidRPr="00225CA5">
                                    <w:rPr>
                                      <w:b w:val="0"/>
                                      <w:color w:val="000000" w:themeColor="text1"/>
                                      <w:sz w:val="22"/>
                                      <w:szCs w:val="22"/>
                                    </w:rPr>
                                    <w:t xml:space="preserve"> sprzętu specjalistycznego</w:t>
                                  </w:r>
                                  <w:r>
                                    <w:rPr>
                                      <w:b w:val="0"/>
                                      <w:color w:val="000000" w:themeColor="text1"/>
                                      <w:sz w:val="22"/>
                                      <w:szCs w:val="22"/>
                                    </w:rPr>
                                    <w:t xml:space="preserve"> </w:t>
                                  </w:r>
                                  <w:r w:rsidRPr="00225CA5">
                                    <w:rPr>
                                      <w:b w:val="0"/>
                                      <w:color w:val="000000" w:themeColor="text1"/>
                                      <w:sz w:val="22"/>
                                      <w:szCs w:val="22"/>
                                    </w:rPr>
                                    <w:t>i środków dydaktycznych,</w:t>
                                  </w:r>
                                  <w:r>
                                    <w:rPr>
                                      <w:b w:val="0"/>
                                      <w:color w:val="000000" w:themeColor="text1"/>
                                      <w:sz w:val="22"/>
                                      <w:szCs w:val="22"/>
                                    </w:rPr>
                                    <w:t xml:space="preserve"> </w:t>
                                  </w:r>
                                </w:p>
                                <w:p w14:paraId="2CC563DF" w14:textId="77777777" w:rsidR="006C56B1" w:rsidRPr="00B504DF" w:rsidRDefault="006C56B1" w:rsidP="007B13EB">
                                  <w:pPr>
                                    <w:pStyle w:val="apodrozdzia"/>
                                    <w:numPr>
                                      <w:ilvl w:val="0"/>
                                      <w:numId w:val="49"/>
                                    </w:numPr>
                                    <w:spacing w:before="0" w:after="0"/>
                                    <w:ind w:left="567" w:hanging="283"/>
                                    <w:contextualSpacing/>
                                    <w:jc w:val="both"/>
                                    <w:rPr>
                                      <w:b w:val="0"/>
                                      <w:sz w:val="22"/>
                                      <w:szCs w:val="22"/>
                                    </w:rPr>
                                  </w:pPr>
                                  <w:r w:rsidRPr="00B504DF">
                                    <w:rPr>
                                      <w:b w:val="0"/>
                                      <w:sz w:val="22"/>
                                      <w:szCs w:val="22"/>
                                    </w:rPr>
                                    <w:t xml:space="preserve">przewodniczący i członkowie zespołu nadzorującego część </w:t>
                                  </w:r>
                                  <w:r>
                                    <w:rPr>
                                      <w:b w:val="0"/>
                                      <w:sz w:val="22"/>
                                      <w:szCs w:val="22"/>
                                    </w:rPr>
                                    <w:t>pisemną, przewodniczący zespołu egzaminacyjnego</w:t>
                                  </w:r>
                                  <w:r w:rsidRPr="00B504DF">
                                    <w:rPr>
                                      <w:b w:val="0"/>
                                      <w:sz w:val="22"/>
                                      <w:szCs w:val="22"/>
                                    </w:rPr>
                                    <w:t xml:space="preserve"> nie ingerują w pracę zdających bez ważnego powodu i nie zakłócają pracy zdającym,</w:t>
                                  </w:r>
                                </w:p>
                                <w:p w14:paraId="2B952C44" w14:textId="77777777" w:rsidR="006C56B1" w:rsidRPr="00B504DF" w:rsidRDefault="006C56B1" w:rsidP="007B13EB">
                                  <w:pPr>
                                    <w:pStyle w:val="apodrozdzia"/>
                                    <w:numPr>
                                      <w:ilvl w:val="0"/>
                                      <w:numId w:val="49"/>
                                    </w:numPr>
                                    <w:spacing w:before="0" w:after="0"/>
                                    <w:ind w:left="567" w:hanging="283"/>
                                    <w:contextualSpacing/>
                                    <w:jc w:val="both"/>
                                    <w:rPr>
                                      <w:b w:val="0"/>
                                      <w:sz w:val="22"/>
                                      <w:szCs w:val="22"/>
                                    </w:rPr>
                                  </w:pPr>
                                  <w:r w:rsidRPr="00B504DF">
                                    <w:rPr>
                                      <w:b w:val="0"/>
                                      <w:sz w:val="22"/>
                                      <w:szCs w:val="22"/>
                                    </w:rPr>
                                    <w:t>obserwatorzy zachowują ciszę, nie chodzą po sali bez wyraźnego powodu, nie ingerują w pracę zdających i nie zakłócają pracy zdającym.</w:t>
                                  </w:r>
                                </w:p>
                                <w:p w14:paraId="14D006C5" w14:textId="77777777" w:rsidR="006C56B1" w:rsidRPr="00B504DF" w:rsidRDefault="006C56B1" w:rsidP="00A976A0">
                                  <w:pPr>
                                    <w:spacing w:after="0" w:line="240" w:lineRule="auto"/>
                                    <w:ind w:left="72"/>
                                    <w:contextualSpacing/>
                                    <w:jc w:val="both"/>
                                    <w:rPr>
                                      <w:rFonts w:ascii="Times New Roman" w:eastAsia="Times New Roman" w:hAnsi="Times New Roman"/>
                                      <w:lang w:eastAsia="pl-PL"/>
                                    </w:rPr>
                                  </w:pPr>
                                  <w:r w:rsidRPr="00B504DF">
                                    <w:rPr>
                                      <w:rFonts w:ascii="Times New Roman" w:hAnsi="Times New Roman"/>
                                      <w:bCs/>
                                    </w:rPr>
                                    <w:t xml:space="preserve">Do sali </w:t>
                                  </w:r>
                                  <w:r w:rsidRPr="00B504DF">
                                    <w:rPr>
                                      <w:rFonts w:ascii="Times New Roman" w:eastAsia="Times New Roman" w:hAnsi="Times New Roman"/>
                                      <w:lang w:eastAsia="pl-PL"/>
                                    </w:rPr>
                                    <w:t>egzaminacyjnej, w której jest przeprowadzany egzamin</w:t>
                                  </w:r>
                                  <w:r>
                                    <w:rPr>
                                      <w:rFonts w:ascii="Times New Roman" w:eastAsia="Times New Roman" w:hAnsi="Times New Roman"/>
                                      <w:lang w:eastAsia="pl-PL"/>
                                    </w:rPr>
                                    <w:t>,</w:t>
                                  </w:r>
                                  <w:r w:rsidRPr="00B504DF">
                                    <w:rPr>
                                      <w:rFonts w:ascii="Times New Roman" w:eastAsia="Times New Roman" w:hAnsi="Times New Roman"/>
                                      <w:lang w:eastAsia="pl-PL"/>
                                    </w:rPr>
                                    <w:t xml:space="preserve"> nie można wnosić żadnych urządzeń telekomunikacyjnych ani korzystać z nich w tej sali.</w:t>
                                  </w:r>
                                </w:p>
                                <w:p w14:paraId="0BA073C9" w14:textId="77777777" w:rsidR="006C56B1" w:rsidRPr="00292BBA" w:rsidRDefault="006C56B1" w:rsidP="00A976A0">
                                  <w:pPr>
                                    <w:spacing w:after="0" w:line="240" w:lineRule="auto"/>
                                    <w:contextualSpacing/>
                                    <w:jc w:val="both"/>
                                    <w:rPr>
                                      <w:rFonts w:ascii="Times New Roman" w:eastAsia="Times New Roman" w:hAnsi="Times New Roman"/>
                                      <w:lang w:eastAsia="pl-PL"/>
                                    </w:rPr>
                                  </w:pPr>
                                  <w:r w:rsidRPr="00F00E82">
                                    <w:rPr>
                                      <w:rFonts w:ascii="Times New Roman" w:eastAsia="Times New Roman" w:hAnsi="Times New Roman"/>
                                      <w:lang w:eastAsia="pl-PL"/>
                                    </w:rPr>
                                    <w:t xml:space="preserve">Na egzaminie zdający mogą korzystać tylko z materiałów i przyborów pomocniczych wymienionych </w:t>
                                  </w:r>
                                  <w:r>
                                    <w:rPr>
                                      <w:rFonts w:ascii="Times New Roman" w:eastAsia="Times New Roman" w:hAnsi="Times New Roman"/>
                                      <w:lang w:eastAsia="pl-PL"/>
                                    </w:rPr>
                                    <w:t xml:space="preserve">            </w:t>
                                  </w:r>
                                  <w:r w:rsidRPr="00F00E82">
                                    <w:rPr>
                                      <w:rFonts w:ascii="Times New Roman" w:eastAsia="Times New Roman" w:hAnsi="Times New Roman"/>
                                      <w:lang w:eastAsia="pl-PL"/>
                                    </w:rPr>
                                    <w:t xml:space="preserve">w </w:t>
                                  </w:r>
                                  <w:r w:rsidRPr="00292BBA">
                                    <w:rPr>
                                      <w:rFonts w:ascii="Times New Roman" w:eastAsia="Times New Roman" w:hAnsi="Times New Roman"/>
                                      <w:lang w:eastAsia="pl-PL"/>
                                    </w:rPr>
                                    <w:t xml:space="preserve">komunikacie dyrektora CKE. </w:t>
                                  </w:r>
                                </w:p>
                                <w:p w14:paraId="25868CAF" w14:textId="77777777" w:rsidR="006C56B1" w:rsidRPr="00292BBA" w:rsidRDefault="006C56B1" w:rsidP="00A976A0">
                                  <w:pPr>
                                    <w:spacing w:after="0" w:line="240" w:lineRule="auto"/>
                                    <w:contextualSpacing/>
                                    <w:jc w:val="both"/>
                                    <w:rPr>
                                      <w:rFonts w:ascii="Times New Roman" w:hAnsi="Times New Roman"/>
                                      <w:iCs/>
                                    </w:rPr>
                                  </w:pPr>
                                  <w:r w:rsidRPr="00292BBA">
                                    <w:rPr>
                                      <w:rFonts w:ascii="Times New Roman" w:hAnsi="Times New Roman"/>
                                      <w:iCs/>
                                    </w:rPr>
                                    <w:t>Zdający mogą również wnieść do sali egzaminacyjnej małą butelkę wody. Woda może również być zapewniona przez szkołę. Podczas pracy zdającego z arkuszem egzaminacyjnym butelka powinna stać na podłodze przy nodze stolika, aby zdający przypadkowo nie zalał materiałów egzaminacyjnych lub</w:t>
                                  </w:r>
                                </w:p>
                                <w:p w14:paraId="35CFE4ED" w14:textId="77777777" w:rsidR="006C56B1" w:rsidRPr="00292BBA" w:rsidRDefault="006C56B1" w:rsidP="00A976A0">
                                  <w:pPr>
                                    <w:spacing w:after="0" w:line="240" w:lineRule="auto"/>
                                    <w:contextualSpacing/>
                                    <w:jc w:val="both"/>
                                    <w:rPr>
                                      <w:rFonts w:ascii="Times New Roman" w:eastAsia="Times New Roman" w:hAnsi="Times New Roman"/>
                                      <w:lang w:eastAsia="pl-PL"/>
                                    </w:rPr>
                                  </w:pPr>
                                  <w:r w:rsidRPr="00292BBA">
                                    <w:rPr>
                                      <w:rFonts w:ascii="Times New Roman" w:hAnsi="Times New Roman"/>
                                      <w:iCs/>
                                    </w:rPr>
                                    <w:t xml:space="preserve">sprzętu komputerowego. </w:t>
                                  </w:r>
                                </w:p>
                                <w:p w14:paraId="038E194A" w14:textId="77777777" w:rsidR="006C56B1" w:rsidRPr="00292BBA" w:rsidRDefault="006C56B1" w:rsidP="00A976A0">
                                  <w:pPr>
                                    <w:pStyle w:val="Akapitzlist"/>
                                    <w:spacing w:after="0" w:line="240" w:lineRule="auto"/>
                                    <w:ind w:left="0" w:right="0" w:firstLine="0"/>
                                    <w:rPr>
                                      <w:color w:val="auto"/>
                                      <w:sz w:val="22"/>
                                      <w:szCs w:val="22"/>
                                    </w:rPr>
                                  </w:pPr>
                                  <w:r w:rsidRPr="00292BBA">
                                    <w:rPr>
                                      <w:color w:val="auto"/>
                                      <w:sz w:val="22"/>
                                      <w:szCs w:val="22"/>
                                    </w:rPr>
                                    <w:t>Zdający pracują samodzielnie, nie wolno im udzielać żadnych wskazań ani komentować treści zadań egzaminacyjnych</w:t>
                                  </w:r>
                                  <w:r w:rsidRPr="00292BBA">
                                    <w:rPr>
                                      <w:bCs/>
                                      <w:color w:val="auto"/>
                                      <w:sz w:val="22"/>
                                      <w:szCs w:val="2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53F0A2F0" id="_x0000_s1027" type="#_x0000_t202" style="position:absolute;left:0;text-align:left;margin-left:-1.2pt;margin-top:16.35pt;width:470.25pt;height:349.8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">
                      <v:textbox>
                        <w:txbxContent>
                          <w:p w14:paraId="4225C51F" w14:textId="77777777" w:rsidR="006C56B1" w:rsidRDefault="006C56B1" w:rsidP="007A50B3">
                            <w:pPr>
                              <w:spacing w:after="0" w:line="240" w:lineRule="auto"/>
                              <w:ind w:left="356" w:hanging="356"/>
                              <w:contextualSpacing/>
                              <w:jc w:val="both"/>
                              <w:rPr>
                                <w:rFonts w:ascii="Times New Roman" w:eastAsia="Times New Roman" w:hAnsi="Times New Roman"/>
                                <w:b/>
                                <w:lang w:eastAsia="pl-PL"/>
                              </w:rPr>
                            </w:pPr>
                            <w:r w:rsidRPr="0018724D">
                              <w:rPr>
                                <w:rFonts w:ascii="Times New Roman" w:eastAsia="Times New Roman" w:hAnsi="Times New Roman"/>
                                <w:b/>
                                <w:lang w:eastAsia="pl-PL"/>
                              </w:rPr>
                              <w:t>Ważne!</w:t>
                            </w:r>
                          </w:p>
                          <w:p w14:paraId="3E08090F" w14:textId="77777777" w:rsidR="006C56B1" w:rsidRPr="00B504DF" w:rsidRDefault="006C56B1" w:rsidP="00A976A0">
                            <w:pPr>
                              <w:spacing w:after="0" w:line="240" w:lineRule="auto"/>
                              <w:contextualSpacing/>
                              <w:jc w:val="both"/>
                              <w:rPr>
                                <w:rFonts w:ascii="Times New Roman" w:eastAsia="Times New Roman" w:hAnsi="Times New Roman"/>
                                <w:lang w:eastAsia="pl-PL"/>
                              </w:rPr>
                            </w:pPr>
                            <w:r>
                              <w:rPr>
                                <w:rFonts w:ascii="Times New Roman" w:eastAsia="Times New Roman" w:hAnsi="Times New Roman"/>
                                <w:lang w:eastAsia="pl-PL"/>
                              </w:rPr>
                              <w:t>W sali egzaminacyjnej</w:t>
                            </w:r>
                            <w:r w:rsidRPr="00B504DF">
                              <w:rPr>
                                <w:rFonts w:ascii="Times New Roman" w:eastAsia="Times New Roman" w:hAnsi="Times New Roman"/>
                                <w:lang w:eastAsia="pl-PL"/>
                              </w:rPr>
                              <w:t xml:space="preserve">, w którym odbywa się część </w:t>
                            </w:r>
                            <w:r>
                              <w:rPr>
                                <w:rFonts w:ascii="Times New Roman" w:eastAsia="Times New Roman" w:hAnsi="Times New Roman"/>
                                <w:lang w:eastAsia="pl-PL"/>
                              </w:rPr>
                              <w:t>pisemna</w:t>
                            </w:r>
                            <w:r w:rsidRPr="00B504DF">
                              <w:rPr>
                                <w:rFonts w:ascii="Times New Roman" w:eastAsia="Times New Roman" w:hAnsi="Times New Roman"/>
                                <w:lang w:eastAsia="pl-PL"/>
                              </w:rPr>
                              <w:t xml:space="preserve"> egzaminu:</w:t>
                            </w:r>
                          </w:p>
                          <w:p w14:paraId="55505346" w14:textId="77777777" w:rsidR="006C56B1" w:rsidRPr="00D429F7" w:rsidRDefault="006C56B1" w:rsidP="007B13EB">
                            <w:pPr>
                              <w:pStyle w:val="apodrozdzia"/>
                              <w:numPr>
                                <w:ilvl w:val="0"/>
                                <w:numId w:val="49"/>
                              </w:numPr>
                              <w:spacing w:before="0" w:after="0"/>
                              <w:ind w:left="567" w:hanging="283"/>
                              <w:contextualSpacing/>
                              <w:jc w:val="both"/>
                              <w:rPr>
                                <w:b w:val="0"/>
                                <w:sz w:val="22"/>
                                <w:szCs w:val="22"/>
                              </w:rPr>
                            </w:pPr>
                            <w:r w:rsidRPr="00B504DF">
                              <w:rPr>
                                <w:b w:val="0"/>
                                <w:sz w:val="22"/>
                                <w:szCs w:val="22"/>
                              </w:rPr>
                              <w:t xml:space="preserve">przebywają tylko zdający </w:t>
                            </w:r>
                            <w:r>
                              <w:rPr>
                                <w:b w:val="0"/>
                                <w:sz w:val="22"/>
                                <w:szCs w:val="22"/>
                              </w:rPr>
                              <w:t>przydzieleni do tej sali</w:t>
                            </w:r>
                            <w:r w:rsidRPr="00D429F7">
                              <w:rPr>
                                <w:b w:val="0"/>
                                <w:sz w:val="22"/>
                                <w:szCs w:val="22"/>
                              </w:rPr>
                              <w:t>,</w:t>
                            </w:r>
                          </w:p>
                          <w:p w14:paraId="05978192" w14:textId="77777777" w:rsidR="006C56B1" w:rsidRDefault="006C56B1" w:rsidP="007B13EB">
                            <w:pPr>
                              <w:pStyle w:val="apodrozdzia"/>
                              <w:numPr>
                                <w:ilvl w:val="0"/>
                                <w:numId w:val="49"/>
                              </w:numPr>
                              <w:spacing w:before="0" w:after="0"/>
                              <w:ind w:left="567" w:hanging="283"/>
                              <w:contextualSpacing/>
                              <w:jc w:val="both"/>
                              <w:rPr>
                                <w:b w:val="0"/>
                                <w:sz w:val="22"/>
                                <w:szCs w:val="22"/>
                              </w:rPr>
                            </w:pPr>
                            <w:r w:rsidRPr="00EB28C2">
                              <w:rPr>
                                <w:b w:val="0"/>
                                <w:sz w:val="22"/>
                                <w:szCs w:val="22"/>
                              </w:rPr>
                              <w:t xml:space="preserve">są obecni przewodniczący i członkowie zespołu nadzorującego część </w:t>
                            </w:r>
                            <w:r>
                              <w:rPr>
                                <w:b w:val="0"/>
                                <w:sz w:val="22"/>
                                <w:szCs w:val="22"/>
                              </w:rPr>
                              <w:t xml:space="preserve">pisemną egzaminu oraz osoba </w:t>
                            </w:r>
                            <w:proofErr w:type="spellStart"/>
                            <w:r>
                              <w:rPr>
                                <w:b w:val="0"/>
                                <w:sz w:val="22"/>
                                <w:szCs w:val="22"/>
                              </w:rPr>
                              <w:t>lu</w:t>
                            </w:r>
                            <w:proofErr w:type="spellEnd"/>
                            <w:r>
                              <w:rPr>
                                <w:b w:val="0"/>
                                <w:sz w:val="22"/>
                                <w:szCs w:val="22"/>
                              </w:rPr>
                              <w:t xml:space="preserve"> osoby wyznaczone do obsługi elektronicznego systemu przeprowadzania egzaminu</w:t>
                            </w:r>
                            <w:r w:rsidRPr="00EB28C2">
                              <w:rPr>
                                <w:b w:val="0"/>
                                <w:sz w:val="22"/>
                                <w:szCs w:val="22"/>
                              </w:rPr>
                              <w:t xml:space="preserve"> </w:t>
                            </w:r>
                            <w:r>
                              <w:rPr>
                                <w:b w:val="0"/>
                                <w:sz w:val="22"/>
                                <w:szCs w:val="22"/>
                              </w:rPr>
                              <w:t>w tej sali egzaminacyjnej,</w:t>
                            </w:r>
                          </w:p>
                          <w:p w14:paraId="2052690D" w14:textId="77777777" w:rsidR="006C56B1" w:rsidRPr="00EB28C2" w:rsidRDefault="006C56B1" w:rsidP="007B13EB">
                            <w:pPr>
                              <w:pStyle w:val="apodrozdzia"/>
                              <w:numPr>
                                <w:ilvl w:val="0"/>
                                <w:numId w:val="49"/>
                              </w:numPr>
                              <w:spacing w:before="0" w:after="0"/>
                              <w:ind w:left="567" w:hanging="283"/>
                              <w:contextualSpacing/>
                              <w:jc w:val="both"/>
                              <w:rPr>
                                <w:b w:val="0"/>
                                <w:sz w:val="22"/>
                                <w:szCs w:val="22"/>
                              </w:rPr>
                            </w:pPr>
                            <w:r w:rsidRPr="00EB28C2">
                              <w:rPr>
                                <w:b w:val="0"/>
                                <w:sz w:val="22"/>
                                <w:szCs w:val="22"/>
                              </w:rPr>
                              <w:t>mogą przebywać przewodniczący zespołu egzaminacyjnego</w:t>
                            </w:r>
                            <w:r>
                              <w:rPr>
                                <w:b w:val="0"/>
                                <w:sz w:val="22"/>
                                <w:szCs w:val="22"/>
                              </w:rPr>
                              <w:t xml:space="preserve"> i</w:t>
                            </w:r>
                            <w:r w:rsidRPr="00EB28C2">
                              <w:rPr>
                                <w:b w:val="0"/>
                                <w:sz w:val="22"/>
                                <w:szCs w:val="22"/>
                              </w:rPr>
                              <w:t xml:space="preserve"> </w:t>
                            </w:r>
                            <w:r>
                              <w:rPr>
                                <w:b w:val="0"/>
                                <w:sz w:val="22"/>
                                <w:szCs w:val="22"/>
                              </w:rPr>
                              <w:t>obserwatorzy</w:t>
                            </w:r>
                            <w:r w:rsidRPr="00EB28C2">
                              <w:rPr>
                                <w:b w:val="0"/>
                                <w:sz w:val="22"/>
                                <w:szCs w:val="22"/>
                              </w:rPr>
                              <w:t>,</w:t>
                            </w:r>
                          </w:p>
                          <w:p w14:paraId="1494D53E" w14:textId="77777777" w:rsidR="006C56B1" w:rsidRPr="00225CA5" w:rsidRDefault="006C56B1" w:rsidP="007B13EB">
                            <w:pPr>
                              <w:pStyle w:val="apodrozdzia"/>
                              <w:numPr>
                                <w:ilvl w:val="0"/>
                                <w:numId w:val="49"/>
                              </w:numPr>
                              <w:spacing w:before="0" w:after="0"/>
                              <w:ind w:left="567" w:hanging="283"/>
                              <w:contextualSpacing/>
                              <w:jc w:val="both"/>
                              <w:rPr>
                                <w:b w:val="0"/>
                                <w:color w:val="000000" w:themeColor="text1"/>
                                <w:sz w:val="22"/>
                                <w:szCs w:val="22"/>
                              </w:rPr>
                            </w:pPr>
                            <w:r w:rsidRPr="00EB28C2">
                              <w:rPr>
                                <w:b w:val="0"/>
                                <w:color w:val="000000" w:themeColor="text1"/>
                                <w:sz w:val="22"/>
                                <w:szCs w:val="22"/>
                              </w:rPr>
                              <w:t>mogą przebywać specjaliści odpowiednio z zakresu danego rodzaju niepełnosprawności, niedostosowania społecznego lub zagrożenia niedostosowaniem społecznym, jeżeli jest to niezbędne do uzyskania właściwego kontaktu z uczniem lub absolwentem lub pomocy w obsłudze</w:t>
                            </w:r>
                            <w:r w:rsidRPr="00225CA5">
                              <w:rPr>
                                <w:b w:val="0"/>
                                <w:color w:val="000000" w:themeColor="text1"/>
                                <w:sz w:val="22"/>
                                <w:szCs w:val="22"/>
                              </w:rPr>
                              <w:t xml:space="preserve"> sprzętu specjalistycznego</w:t>
                            </w:r>
                            <w:r>
                              <w:rPr>
                                <w:b w:val="0"/>
                                <w:color w:val="000000" w:themeColor="text1"/>
                                <w:sz w:val="22"/>
                                <w:szCs w:val="22"/>
                              </w:rPr>
                              <w:t xml:space="preserve"> </w:t>
                            </w:r>
                            <w:r w:rsidRPr="00225CA5">
                              <w:rPr>
                                <w:b w:val="0"/>
                                <w:color w:val="000000" w:themeColor="text1"/>
                                <w:sz w:val="22"/>
                                <w:szCs w:val="22"/>
                              </w:rPr>
                              <w:t>i środków dydaktycznych,</w:t>
                            </w:r>
                            <w:r>
                              <w:rPr>
                                <w:b w:val="0"/>
                                <w:color w:val="000000" w:themeColor="text1"/>
                                <w:sz w:val="22"/>
                                <w:szCs w:val="22"/>
                              </w:rPr>
                              <w:t xml:space="preserve"> </w:t>
                            </w:r>
                          </w:p>
                          <w:p w14:paraId="2CC563DF" w14:textId="77777777" w:rsidR="006C56B1" w:rsidRPr="00B504DF" w:rsidRDefault="006C56B1" w:rsidP="007B13EB">
                            <w:pPr>
                              <w:pStyle w:val="apodrozdzia"/>
                              <w:numPr>
                                <w:ilvl w:val="0"/>
                                <w:numId w:val="49"/>
                              </w:numPr>
                              <w:spacing w:before="0" w:after="0"/>
                              <w:ind w:left="567" w:hanging="283"/>
                              <w:contextualSpacing/>
                              <w:jc w:val="both"/>
                              <w:rPr>
                                <w:b w:val="0"/>
                                <w:sz w:val="22"/>
                                <w:szCs w:val="22"/>
                              </w:rPr>
                            </w:pPr>
                            <w:r w:rsidRPr="00B504DF">
                              <w:rPr>
                                <w:b w:val="0"/>
                                <w:sz w:val="22"/>
                                <w:szCs w:val="22"/>
                              </w:rPr>
                              <w:t xml:space="preserve">przewodniczący i członkowie zespołu nadzorującego część </w:t>
                            </w:r>
                            <w:r>
                              <w:rPr>
                                <w:b w:val="0"/>
                                <w:sz w:val="22"/>
                                <w:szCs w:val="22"/>
                              </w:rPr>
                              <w:t>pisemną, przewodniczący zespołu egzaminacyjnego</w:t>
                            </w:r>
                            <w:r w:rsidRPr="00B504DF">
                              <w:rPr>
                                <w:b w:val="0"/>
                                <w:sz w:val="22"/>
                                <w:szCs w:val="22"/>
                              </w:rPr>
                              <w:t xml:space="preserve"> nie ingerują w pracę zdających bez ważnego powodu i nie zakłócają pracy zdającym,</w:t>
                            </w:r>
                          </w:p>
                          <w:p w14:paraId="2B952C44" w14:textId="77777777" w:rsidR="006C56B1" w:rsidRPr="00B504DF" w:rsidRDefault="006C56B1" w:rsidP="007B13EB">
                            <w:pPr>
                              <w:pStyle w:val="apodrozdzia"/>
                              <w:numPr>
                                <w:ilvl w:val="0"/>
                                <w:numId w:val="49"/>
                              </w:numPr>
                              <w:spacing w:before="0" w:after="0"/>
                              <w:ind w:left="567" w:hanging="283"/>
                              <w:contextualSpacing/>
                              <w:jc w:val="both"/>
                              <w:rPr>
                                <w:b w:val="0"/>
                                <w:sz w:val="22"/>
                                <w:szCs w:val="22"/>
                              </w:rPr>
                            </w:pPr>
                            <w:r w:rsidRPr="00B504DF">
                              <w:rPr>
                                <w:b w:val="0"/>
                                <w:sz w:val="22"/>
                                <w:szCs w:val="22"/>
                              </w:rPr>
                              <w:t>obserwatorzy zachowują ciszę, nie chodzą po sali bez wyraźnego powodu, nie ingerują w pracę zdających i nie zakłócają pracy zdającym.</w:t>
                            </w:r>
                          </w:p>
                          <w:p w14:paraId="14D006C5" w14:textId="77777777" w:rsidR="006C56B1" w:rsidRPr="00B504DF" w:rsidRDefault="006C56B1" w:rsidP="00A976A0">
                            <w:pPr>
                              <w:spacing w:after="0" w:line="240" w:lineRule="auto"/>
                              <w:ind w:left="72"/>
                              <w:contextualSpacing/>
                              <w:jc w:val="both"/>
                              <w:rPr>
                                <w:rFonts w:ascii="Times New Roman" w:eastAsia="Times New Roman" w:hAnsi="Times New Roman"/>
                                <w:lang w:eastAsia="pl-PL"/>
                              </w:rPr>
                            </w:pPr>
                            <w:r w:rsidRPr="00B504DF">
                              <w:rPr>
                                <w:rFonts w:ascii="Times New Roman" w:hAnsi="Times New Roman"/>
                                <w:bCs/>
                              </w:rPr>
                              <w:t xml:space="preserve">Do sali </w:t>
                            </w:r>
                            <w:r w:rsidRPr="00B504DF">
                              <w:rPr>
                                <w:rFonts w:ascii="Times New Roman" w:eastAsia="Times New Roman" w:hAnsi="Times New Roman"/>
                                <w:lang w:eastAsia="pl-PL"/>
                              </w:rPr>
                              <w:t>egzaminacyjnej, w której jest przeprowadzany egzamin</w:t>
                            </w:r>
                            <w:r>
                              <w:rPr>
                                <w:rFonts w:ascii="Times New Roman" w:eastAsia="Times New Roman" w:hAnsi="Times New Roman"/>
                                <w:lang w:eastAsia="pl-PL"/>
                              </w:rPr>
                              <w:t>,</w:t>
                            </w:r>
                            <w:r w:rsidRPr="00B504DF">
                              <w:rPr>
                                <w:rFonts w:ascii="Times New Roman" w:eastAsia="Times New Roman" w:hAnsi="Times New Roman"/>
                                <w:lang w:eastAsia="pl-PL"/>
                              </w:rPr>
                              <w:t xml:space="preserve"> nie można wnosić żadnych urządzeń telekomunikacyjnych ani korzystać z nich w tej sali.</w:t>
                            </w:r>
                          </w:p>
                          <w:p w14:paraId="0BA073C9" w14:textId="77777777" w:rsidR="006C56B1" w:rsidRPr="00292BBA" w:rsidRDefault="006C56B1" w:rsidP="00A976A0">
                            <w:pPr>
                              <w:spacing w:after="0" w:line="240" w:lineRule="auto"/>
                              <w:contextualSpacing/>
                              <w:jc w:val="both"/>
                              <w:rPr>
                                <w:rFonts w:ascii="Times New Roman" w:eastAsia="Times New Roman" w:hAnsi="Times New Roman"/>
                                <w:lang w:eastAsia="pl-PL"/>
                              </w:rPr>
                            </w:pPr>
                            <w:r w:rsidRPr="00F00E82">
                              <w:rPr>
                                <w:rFonts w:ascii="Times New Roman" w:eastAsia="Times New Roman" w:hAnsi="Times New Roman"/>
                                <w:lang w:eastAsia="pl-PL"/>
                              </w:rPr>
                              <w:t xml:space="preserve">Na egzaminie zdający mogą korzystać tylko z materiałów i przyborów pomocniczych wymienionych </w:t>
                            </w:r>
                            <w:r>
                              <w:rPr>
                                <w:rFonts w:ascii="Times New Roman" w:eastAsia="Times New Roman" w:hAnsi="Times New Roman"/>
                                <w:lang w:eastAsia="pl-PL"/>
                              </w:rPr>
                              <w:t xml:space="preserve">            </w:t>
                            </w:r>
                            <w:r w:rsidRPr="00F00E82">
                              <w:rPr>
                                <w:rFonts w:ascii="Times New Roman" w:eastAsia="Times New Roman" w:hAnsi="Times New Roman"/>
                                <w:lang w:eastAsia="pl-PL"/>
                              </w:rPr>
                              <w:t xml:space="preserve">w </w:t>
                            </w:r>
                            <w:r w:rsidRPr="00292BBA">
                              <w:rPr>
                                <w:rFonts w:ascii="Times New Roman" w:eastAsia="Times New Roman" w:hAnsi="Times New Roman"/>
                                <w:lang w:eastAsia="pl-PL"/>
                              </w:rPr>
                              <w:t xml:space="preserve">komunikacie dyrektora CKE. </w:t>
                            </w:r>
                          </w:p>
                          <w:p w14:paraId="25868CAF" w14:textId="77777777" w:rsidR="006C56B1" w:rsidRPr="00292BBA" w:rsidRDefault="006C56B1" w:rsidP="00A976A0">
                            <w:pPr>
                              <w:spacing w:after="0" w:line="240" w:lineRule="auto"/>
                              <w:contextualSpacing/>
                              <w:jc w:val="both"/>
                              <w:rPr>
                                <w:rFonts w:ascii="Times New Roman" w:hAnsi="Times New Roman"/>
                                <w:iCs/>
                              </w:rPr>
                            </w:pPr>
                            <w:r w:rsidRPr="00292BBA">
                              <w:rPr>
                                <w:rFonts w:ascii="Times New Roman" w:hAnsi="Times New Roman"/>
                                <w:iCs/>
                              </w:rPr>
                              <w:t>Zdający mogą również wnieść do sali egzaminacyjnej małą butelkę wody. Woda może również być zapewniona przez szkołę. Podczas pracy zdającego z arkuszem egzaminacyjnym butelka powinna stać na podłodze przy nodze stolika, aby zdający przypadkowo nie zalał materiałów egzaminacyjnych lub</w:t>
                            </w:r>
                          </w:p>
                          <w:p w14:paraId="35CFE4ED" w14:textId="77777777" w:rsidR="006C56B1" w:rsidRPr="00292BBA" w:rsidRDefault="006C56B1" w:rsidP="00A976A0">
                            <w:pPr>
                              <w:spacing w:after="0" w:line="240" w:lineRule="auto"/>
                              <w:contextualSpacing/>
                              <w:jc w:val="both"/>
                              <w:rPr>
                                <w:rFonts w:ascii="Times New Roman" w:eastAsia="Times New Roman" w:hAnsi="Times New Roman"/>
                                <w:lang w:eastAsia="pl-PL"/>
                              </w:rPr>
                            </w:pPr>
                            <w:r w:rsidRPr="00292BBA">
                              <w:rPr>
                                <w:rFonts w:ascii="Times New Roman" w:hAnsi="Times New Roman"/>
                                <w:iCs/>
                              </w:rPr>
                              <w:t xml:space="preserve">sprzętu komputerowego. </w:t>
                            </w:r>
                          </w:p>
                          <w:p w14:paraId="038E194A" w14:textId="77777777" w:rsidR="006C56B1" w:rsidRPr="00292BBA" w:rsidRDefault="006C56B1" w:rsidP="00A976A0">
                            <w:pPr>
                              <w:pStyle w:val="Akapitzlist"/>
                              <w:spacing w:after="0" w:line="240" w:lineRule="auto"/>
                              <w:ind w:left="0" w:right="0" w:firstLine="0"/>
                              <w:rPr>
                                <w:color w:val="auto"/>
                                <w:sz w:val="22"/>
                                <w:szCs w:val="22"/>
                              </w:rPr>
                            </w:pPr>
                            <w:r w:rsidRPr="00292BBA">
                              <w:rPr>
                                <w:color w:val="auto"/>
                                <w:sz w:val="22"/>
                                <w:szCs w:val="22"/>
                              </w:rPr>
                              <w:t>Zdający pracują samodzielnie, nie wolno im udzielać żadnych wskazań ani komentować treści zadań egzaminacyjnych</w:t>
                            </w:r>
                            <w:r w:rsidRPr="00292BBA">
                              <w:rPr>
                                <w:bCs/>
                                <w:color w:val="auto"/>
                                <w:sz w:val="22"/>
                                <w:szCs w:val="22"/>
                              </w:rPr>
                              <w:t>.</w:t>
                            </w:r>
                          </w:p>
                        </w:txbxContent>
                      </v:textbox>
                      <w10:wrap type="square"/>
                    </v:shape>
                  </w:pict>
                </mc:Fallback>
              </mc:AlternateContent>
            </w:r>
          </w:p>
          <w:p w14:paraId="12486C2D" w14:textId="77777777" w:rsidR="00A976A0" w:rsidRPr="00C42324" w:rsidRDefault="00A976A0" w:rsidP="00A976A0">
            <w:pPr>
              <w:widowControl w:val="0"/>
              <w:autoSpaceDE w:val="0"/>
              <w:autoSpaceDN w:val="0"/>
              <w:adjustRightInd w:val="0"/>
              <w:spacing w:after="0" w:line="240" w:lineRule="auto"/>
              <w:jc w:val="both"/>
              <w:rPr>
                <w:rFonts w:ascii="Times New Roman" w:hAnsi="Times New Roman"/>
                <w:iCs/>
              </w:rPr>
            </w:pPr>
          </w:p>
        </w:tc>
      </w:tr>
      <w:tr w:rsidR="00C42018" w:rsidRPr="00BB17AC" w14:paraId="16ED1F44" w14:textId="77777777" w:rsidTr="00AD52E1">
        <w:tc>
          <w:tcPr>
            <w:tcW w:w="249" w:type="dxa"/>
          </w:tcPr>
          <w:p w14:paraId="3DE8634E" w14:textId="77777777" w:rsidR="00C42018" w:rsidRPr="007934FE" w:rsidRDefault="00C42018" w:rsidP="002B1854">
            <w:pPr>
              <w:tabs>
                <w:tab w:val="left" w:pos="1947"/>
              </w:tabs>
              <w:rPr>
                <w:rFonts w:ascii="Times New Roman" w:hAnsi="Times New Roman"/>
                <w:b/>
                <w:color w:val="000000" w:themeColor="text1"/>
              </w:rPr>
            </w:pPr>
          </w:p>
        </w:tc>
        <w:tc>
          <w:tcPr>
            <w:tcW w:w="9532" w:type="dxa"/>
            <w:gridSpan w:val="2"/>
          </w:tcPr>
          <w:p w14:paraId="17366A66" w14:textId="404D0517" w:rsidR="00C42018" w:rsidRPr="007934FE" w:rsidRDefault="00C42018" w:rsidP="00C42018">
            <w:pPr>
              <w:pStyle w:val="ZAWpktgowny"/>
              <w:numPr>
                <w:ilvl w:val="0"/>
                <w:numId w:val="24"/>
              </w:numPr>
              <w:rPr>
                <w:rStyle w:val="Ppogrubienie"/>
                <w:color w:val="000000" w:themeColor="text1"/>
                <w:sz w:val="22"/>
                <w:szCs w:val="22"/>
              </w:rPr>
            </w:pPr>
            <w:r w:rsidRPr="007934FE">
              <w:rPr>
                <w:rStyle w:val="Ppogrubienie"/>
                <w:color w:val="000000" w:themeColor="text1"/>
                <w:sz w:val="22"/>
                <w:szCs w:val="22"/>
              </w:rPr>
              <w:t xml:space="preserve">Udostępnianie zdającym </w:t>
            </w:r>
            <w:r w:rsidR="0086430D" w:rsidRPr="007934FE">
              <w:rPr>
                <w:rStyle w:val="Ppogrubienie"/>
                <w:color w:val="000000" w:themeColor="text1"/>
                <w:sz w:val="22"/>
                <w:szCs w:val="22"/>
              </w:rPr>
              <w:t xml:space="preserve">treści zadań egzaminacyjnych </w:t>
            </w:r>
            <w:r w:rsidRPr="007934FE">
              <w:rPr>
                <w:rStyle w:val="Ppogrubienie"/>
                <w:color w:val="000000" w:themeColor="text1"/>
                <w:sz w:val="22"/>
                <w:szCs w:val="22"/>
              </w:rPr>
              <w:t xml:space="preserve">po zakończeniu części pisemnej egzaminu </w:t>
            </w:r>
            <w:r w:rsidR="00292BBA" w:rsidRPr="007934FE">
              <w:rPr>
                <w:rStyle w:val="Ppogrubienie"/>
                <w:color w:val="000000" w:themeColor="text1"/>
                <w:sz w:val="22"/>
                <w:szCs w:val="22"/>
              </w:rPr>
              <w:t xml:space="preserve">– obowiązuje od </w:t>
            </w:r>
            <w:r w:rsidR="0058412D" w:rsidRPr="007934FE">
              <w:rPr>
                <w:rStyle w:val="Ppogrubienie"/>
                <w:color w:val="000000" w:themeColor="text1"/>
                <w:sz w:val="22"/>
                <w:szCs w:val="22"/>
              </w:rPr>
              <w:t>1</w:t>
            </w:r>
            <w:r w:rsidR="005249CC" w:rsidRPr="007934FE">
              <w:rPr>
                <w:rStyle w:val="Ppogrubienie"/>
                <w:color w:val="000000" w:themeColor="text1"/>
                <w:sz w:val="22"/>
                <w:szCs w:val="22"/>
              </w:rPr>
              <w:t xml:space="preserve"> września 2020</w:t>
            </w:r>
            <w:r w:rsidR="0058412D" w:rsidRPr="007934FE">
              <w:rPr>
                <w:rStyle w:val="Ppogrubienie"/>
                <w:color w:val="000000" w:themeColor="text1"/>
                <w:sz w:val="22"/>
                <w:szCs w:val="22"/>
              </w:rPr>
              <w:t xml:space="preserve"> r. </w:t>
            </w:r>
          </w:p>
          <w:p w14:paraId="1D9C9456" w14:textId="7DD1B8B7" w:rsidR="00C42018" w:rsidRPr="007934FE" w:rsidRDefault="00C42018" w:rsidP="003F02DA">
            <w:pPr>
              <w:pStyle w:val="ZAWpktgowny"/>
              <w:numPr>
                <w:ilvl w:val="1"/>
                <w:numId w:val="24"/>
              </w:numPr>
              <w:ind w:left="635" w:hanging="284"/>
              <w:rPr>
                <w:color w:val="000000" w:themeColor="text1"/>
                <w:sz w:val="22"/>
                <w:szCs w:val="22"/>
              </w:rPr>
            </w:pPr>
            <w:r w:rsidRPr="007934FE">
              <w:rPr>
                <w:color w:val="000000" w:themeColor="text1"/>
                <w:sz w:val="22"/>
                <w:szCs w:val="22"/>
              </w:rPr>
              <w:t xml:space="preserve">W celu umożliwienia zdającym dostępu do treści rozwiązywanych przez nich zadań egzaminacyjnych i udzielonych odpowiedzi, po upływie terminu przeprowadzania części pisemnej </w:t>
            </w:r>
            <w:r w:rsidR="00BF692B" w:rsidRPr="007934FE">
              <w:rPr>
                <w:color w:val="000000" w:themeColor="text1"/>
                <w:sz w:val="22"/>
                <w:szCs w:val="22"/>
              </w:rPr>
              <w:t>egzaminu potwierdzającego kwalifikacje w zawodzie</w:t>
            </w:r>
            <w:r w:rsidRPr="007934FE">
              <w:rPr>
                <w:color w:val="000000" w:themeColor="text1"/>
                <w:sz w:val="22"/>
                <w:szCs w:val="22"/>
              </w:rPr>
              <w:t xml:space="preserve">, określonego w komunikacie dyrektora CKE w sprawie harmonogramu egzaminu, niezależnie od prawa do wglądu do tych zadań po ogłoszeniu wyników egzaminu, przewodniczący zespołu egzaminacyjnego, w terminie określonym i w sposób określony przez dyrektora okręgowej komisji egzaminacyjnej, otrzymuje od dyrektora okręgowej komisji egzaminacyjnej kod umożliwiający dostęp do treści rozwiązanych zadań egzaminacyjnych i udzielonych odpowiedzi przez zdających w elektronicznym systemie przeprowadzania </w:t>
            </w:r>
            <w:r w:rsidR="00BF692B" w:rsidRPr="007934FE">
              <w:rPr>
                <w:color w:val="000000" w:themeColor="text1"/>
                <w:sz w:val="22"/>
                <w:szCs w:val="22"/>
              </w:rPr>
              <w:t>egzaminu potwierdzającego kwalifikacje w zawodzie</w:t>
            </w:r>
            <w:r w:rsidRPr="007934FE">
              <w:rPr>
                <w:color w:val="000000" w:themeColor="text1"/>
                <w:sz w:val="22"/>
                <w:szCs w:val="22"/>
              </w:rPr>
              <w:t>.</w:t>
            </w:r>
          </w:p>
          <w:p w14:paraId="1AF37372" w14:textId="465D3FB9" w:rsidR="00C42018" w:rsidRPr="007934FE" w:rsidRDefault="00C42018" w:rsidP="003F02DA">
            <w:pPr>
              <w:pStyle w:val="USTustnpkodeksu"/>
              <w:numPr>
                <w:ilvl w:val="1"/>
                <w:numId w:val="24"/>
              </w:numPr>
              <w:spacing w:line="240" w:lineRule="auto"/>
              <w:ind w:left="635" w:hanging="284"/>
              <w:rPr>
                <w:rFonts w:ascii="Times New Roman" w:hAnsi="Times New Roman" w:cs="Times New Roman"/>
                <w:color w:val="000000" w:themeColor="text1"/>
                <w:sz w:val="22"/>
                <w:szCs w:val="22"/>
              </w:rPr>
            </w:pPr>
            <w:r w:rsidRPr="007934FE">
              <w:rPr>
                <w:rFonts w:ascii="Times New Roman" w:hAnsi="Times New Roman" w:cs="Times New Roman"/>
                <w:color w:val="000000" w:themeColor="text1"/>
                <w:sz w:val="22"/>
                <w:szCs w:val="22"/>
              </w:rPr>
              <w:t xml:space="preserve">Przewodniczący zespołu egzaminacyjnego lub upoważniona przez niego osoba umożliwia zdającemu dostęp do treści rozwiązywanych zadań egzaminacyjnych i udzielonych odpowiedzi przez zdającego, wraz ze wskazaniem prawidłowych odpowiedzi. Dostęp do treści rozwiązywanych zadań egzaminacyjnych i udzielonych odpowiedzi w miejscu przeprowadzania części pisemnej </w:t>
            </w:r>
            <w:r w:rsidR="00BF692B" w:rsidRPr="007934FE">
              <w:rPr>
                <w:rFonts w:ascii="Times New Roman" w:hAnsi="Times New Roman" w:cs="Times New Roman"/>
                <w:color w:val="000000" w:themeColor="text1"/>
                <w:sz w:val="22"/>
                <w:szCs w:val="22"/>
              </w:rPr>
              <w:t>egzaminu potwierdzającego kwalifikacje w zawodzie</w:t>
            </w:r>
            <w:r w:rsidRPr="007934FE">
              <w:rPr>
                <w:rFonts w:ascii="Times New Roman" w:hAnsi="Times New Roman" w:cs="Times New Roman"/>
                <w:color w:val="000000" w:themeColor="text1"/>
                <w:sz w:val="22"/>
                <w:szCs w:val="22"/>
              </w:rPr>
              <w:t xml:space="preserve"> jest możliwy przez okres dwóch tygodni od dnia zakończenia przeprowadzania tej części </w:t>
            </w:r>
            <w:r w:rsidR="00BF692B" w:rsidRPr="007934FE">
              <w:rPr>
                <w:rFonts w:ascii="Times New Roman" w:hAnsi="Times New Roman" w:cs="Times New Roman"/>
                <w:color w:val="000000" w:themeColor="text1"/>
                <w:sz w:val="22"/>
                <w:szCs w:val="22"/>
              </w:rPr>
              <w:t>egzaminu potwierdzającego kwalifikacje w zawodzie</w:t>
            </w:r>
            <w:r w:rsidRPr="007934FE">
              <w:rPr>
                <w:rFonts w:ascii="Times New Roman" w:hAnsi="Times New Roman" w:cs="Times New Roman"/>
                <w:color w:val="000000" w:themeColor="text1"/>
                <w:sz w:val="22"/>
                <w:szCs w:val="22"/>
              </w:rPr>
              <w:t>.</w:t>
            </w:r>
          </w:p>
          <w:p w14:paraId="2A4D24BC" w14:textId="77777777" w:rsidR="003F02DA" w:rsidRPr="007934FE" w:rsidRDefault="00C42018" w:rsidP="00471B7C">
            <w:pPr>
              <w:pStyle w:val="USTustnpkodeksu"/>
              <w:numPr>
                <w:ilvl w:val="1"/>
                <w:numId w:val="24"/>
              </w:numPr>
              <w:spacing w:line="240" w:lineRule="auto"/>
              <w:ind w:left="635" w:hanging="284"/>
              <w:rPr>
                <w:rFonts w:ascii="Times New Roman" w:hAnsi="Times New Roman" w:cs="Times New Roman"/>
                <w:color w:val="000000" w:themeColor="text1"/>
                <w:sz w:val="22"/>
                <w:szCs w:val="22"/>
              </w:rPr>
            </w:pPr>
            <w:r w:rsidRPr="007934FE">
              <w:rPr>
                <w:rFonts w:ascii="Times New Roman" w:hAnsi="Times New Roman" w:cs="Times New Roman"/>
                <w:color w:val="000000" w:themeColor="text1"/>
                <w:sz w:val="22"/>
                <w:szCs w:val="22"/>
              </w:rPr>
              <w:t xml:space="preserve">Zdający mogą uzyskać dostęp do treści rozwiązywanych przez nich zadań egzaminacyjnych i udzielonych odpowiedzi w miejscu, w którym przystąpili do części pisemnej </w:t>
            </w:r>
            <w:r w:rsidR="00BF692B" w:rsidRPr="007934FE">
              <w:rPr>
                <w:rFonts w:ascii="Times New Roman" w:hAnsi="Times New Roman" w:cs="Times New Roman"/>
                <w:color w:val="000000" w:themeColor="text1"/>
                <w:sz w:val="22"/>
                <w:szCs w:val="22"/>
              </w:rPr>
              <w:t>egzaminu potwierdzającego kwalifikacje w zawodzie</w:t>
            </w:r>
            <w:r w:rsidRPr="007934FE">
              <w:rPr>
                <w:rFonts w:ascii="Times New Roman" w:hAnsi="Times New Roman" w:cs="Times New Roman"/>
                <w:color w:val="000000" w:themeColor="text1"/>
                <w:sz w:val="22"/>
                <w:szCs w:val="22"/>
              </w:rPr>
              <w:t xml:space="preserve">, po wpisaniu w elektronicznym systemie przeprowadzania </w:t>
            </w:r>
            <w:r w:rsidR="00BF692B" w:rsidRPr="007934FE">
              <w:rPr>
                <w:rFonts w:ascii="Times New Roman" w:hAnsi="Times New Roman" w:cs="Times New Roman"/>
                <w:color w:val="000000" w:themeColor="text1"/>
                <w:sz w:val="22"/>
                <w:szCs w:val="22"/>
              </w:rPr>
              <w:t>egzaminu potwierdzającego kwalifikacje w zawodzie</w:t>
            </w:r>
            <w:r w:rsidRPr="007934FE">
              <w:rPr>
                <w:rFonts w:ascii="Times New Roman" w:hAnsi="Times New Roman" w:cs="Times New Roman"/>
                <w:color w:val="000000" w:themeColor="text1"/>
                <w:sz w:val="22"/>
                <w:szCs w:val="22"/>
              </w:rPr>
              <w:t xml:space="preserve"> nazwy użytkownika i hasła zawartych w karcie identyfikacyjnej, którą wykorzystywali w czasie części pisemnej egzaminu.</w:t>
            </w:r>
          </w:p>
          <w:p w14:paraId="6C870BE6" w14:textId="77777777" w:rsidR="00292BBA" w:rsidRPr="007934FE" w:rsidRDefault="00292BBA" w:rsidP="00292BBA">
            <w:pPr>
              <w:pStyle w:val="USTustnpkodeksu"/>
              <w:spacing w:line="240" w:lineRule="auto"/>
              <w:rPr>
                <w:rFonts w:ascii="Times New Roman" w:hAnsi="Times New Roman" w:cs="Times New Roman"/>
                <w:color w:val="000000" w:themeColor="text1"/>
                <w:sz w:val="22"/>
                <w:szCs w:val="22"/>
              </w:rPr>
            </w:pPr>
          </w:p>
          <w:p w14:paraId="13E05AF6" w14:textId="77777777" w:rsidR="00292BBA" w:rsidRPr="007934FE" w:rsidRDefault="00292BBA" w:rsidP="00292BBA">
            <w:pPr>
              <w:pStyle w:val="USTustnpkodeksu"/>
              <w:spacing w:line="240" w:lineRule="auto"/>
              <w:rPr>
                <w:rFonts w:ascii="Times New Roman" w:hAnsi="Times New Roman" w:cs="Times New Roman"/>
                <w:color w:val="000000" w:themeColor="text1"/>
                <w:sz w:val="22"/>
                <w:szCs w:val="22"/>
              </w:rPr>
            </w:pPr>
          </w:p>
          <w:p w14:paraId="08A0ABD7" w14:textId="0BE7F71C" w:rsidR="00292BBA" w:rsidRPr="007934FE" w:rsidRDefault="00292BBA" w:rsidP="00292BBA">
            <w:pPr>
              <w:pStyle w:val="USTustnpkodeksu"/>
              <w:spacing w:line="240" w:lineRule="auto"/>
              <w:rPr>
                <w:rFonts w:ascii="Times New Roman" w:hAnsi="Times New Roman" w:cs="Times New Roman"/>
                <w:color w:val="000000" w:themeColor="text1"/>
                <w:sz w:val="22"/>
                <w:szCs w:val="22"/>
              </w:rPr>
            </w:pPr>
          </w:p>
        </w:tc>
      </w:tr>
      <w:tr w:rsidR="00AD52E1" w:rsidRPr="005F24FD" w14:paraId="144462AD" w14:textId="77777777" w:rsidTr="007934FE">
        <w:tc>
          <w:tcPr>
            <w:tcW w:w="567" w:type="dxa"/>
            <w:gridSpan w:val="2"/>
          </w:tcPr>
          <w:p w14:paraId="138ED6BF" w14:textId="7BBDB5C4" w:rsidR="00AD52E1" w:rsidRPr="005F24FD" w:rsidRDefault="00AD52E1" w:rsidP="00FA1054">
            <w:pPr>
              <w:tabs>
                <w:tab w:val="left" w:pos="1947"/>
              </w:tabs>
              <w:spacing w:after="45"/>
              <w:rPr>
                <w:rFonts w:ascii="Times New Roman" w:hAnsi="Times New Roman"/>
                <w:b/>
              </w:rPr>
            </w:pPr>
            <w:r>
              <w:rPr>
                <w:rFonts w:ascii="Times New Roman" w:hAnsi="Times New Roman"/>
                <w:b/>
              </w:rPr>
              <w:t>4.2</w:t>
            </w:r>
            <w:r w:rsidRPr="005F24FD">
              <w:rPr>
                <w:rFonts w:ascii="Times New Roman" w:hAnsi="Times New Roman"/>
                <w:b/>
              </w:rPr>
              <w:t>.</w:t>
            </w:r>
          </w:p>
        </w:tc>
        <w:tc>
          <w:tcPr>
            <w:tcW w:w="9214" w:type="dxa"/>
          </w:tcPr>
          <w:p w14:paraId="69D10F49" w14:textId="69811F02" w:rsidR="00AD52E1" w:rsidRPr="00C42324" w:rsidRDefault="00AD52E1" w:rsidP="00185298">
            <w:pPr>
              <w:shd w:val="clear" w:color="auto" w:fill="FFFFFF"/>
              <w:spacing w:after="0" w:line="240" w:lineRule="auto"/>
              <w:jc w:val="both"/>
              <w:rPr>
                <w:rFonts w:ascii="Times New Roman" w:hAnsi="Times New Roman"/>
                <w:b/>
              </w:rPr>
            </w:pPr>
            <w:r w:rsidRPr="00C42324">
              <w:rPr>
                <w:rFonts w:ascii="Times New Roman" w:hAnsi="Times New Roman"/>
                <w:b/>
              </w:rPr>
              <w:t>Przeprowadz</w:t>
            </w:r>
            <w:r>
              <w:rPr>
                <w:rFonts w:ascii="Times New Roman" w:hAnsi="Times New Roman"/>
                <w:b/>
              </w:rPr>
              <w:t>a</w:t>
            </w:r>
            <w:r w:rsidRPr="00C42324">
              <w:rPr>
                <w:rFonts w:ascii="Times New Roman" w:hAnsi="Times New Roman"/>
                <w:b/>
              </w:rPr>
              <w:t xml:space="preserve">nie części pisemnej </w:t>
            </w:r>
            <w:r>
              <w:rPr>
                <w:rFonts w:ascii="Times New Roman" w:hAnsi="Times New Roman"/>
                <w:b/>
              </w:rPr>
              <w:t xml:space="preserve">z wykorzystaniem arkuszy </w:t>
            </w:r>
            <w:r w:rsidR="00164632">
              <w:rPr>
                <w:rFonts w:ascii="Times New Roman" w:hAnsi="Times New Roman"/>
                <w:b/>
              </w:rPr>
              <w:t xml:space="preserve">egzaminacyjnych </w:t>
            </w:r>
            <w:r>
              <w:rPr>
                <w:rFonts w:ascii="Times New Roman" w:hAnsi="Times New Roman"/>
                <w:b/>
              </w:rPr>
              <w:t>i kart odpowiedzi</w:t>
            </w:r>
          </w:p>
        </w:tc>
      </w:tr>
      <w:tr w:rsidR="00AD52E1" w:rsidRPr="008B0429" w14:paraId="58BA5360" w14:textId="77777777" w:rsidTr="00AD52E1">
        <w:tc>
          <w:tcPr>
            <w:tcW w:w="249" w:type="dxa"/>
          </w:tcPr>
          <w:p w14:paraId="1E8A43B1" w14:textId="77777777" w:rsidR="00AD52E1" w:rsidRPr="008B0429" w:rsidRDefault="00AD52E1" w:rsidP="00FA1054">
            <w:pPr>
              <w:tabs>
                <w:tab w:val="left" w:pos="1947"/>
              </w:tabs>
              <w:spacing w:after="45"/>
              <w:rPr>
                <w:rFonts w:ascii="Times New Roman" w:hAnsi="Times New Roman"/>
                <w:b/>
                <w:sz w:val="12"/>
              </w:rPr>
            </w:pPr>
          </w:p>
        </w:tc>
        <w:tc>
          <w:tcPr>
            <w:tcW w:w="9532" w:type="dxa"/>
            <w:gridSpan w:val="2"/>
          </w:tcPr>
          <w:p w14:paraId="3953A3A9" w14:textId="77777777" w:rsidR="00AD52E1" w:rsidRPr="008B0429" w:rsidRDefault="00AD52E1" w:rsidP="00FA1054">
            <w:pPr>
              <w:tabs>
                <w:tab w:val="left" w:pos="1947"/>
              </w:tabs>
              <w:spacing w:after="45"/>
              <w:rPr>
                <w:rFonts w:ascii="Times New Roman" w:hAnsi="Times New Roman"/>
                <w:sz w:val="12"/>
              </w:rPr>
            </w:pPr>
          </w:p>
        </w:tc>
      </w:tr>
      <w:tr w:rsidR="00AD52E1" w:rsidRPr="00BB17AC" w14:paraId="6761FA21" w14:textId="77777777" w:rsidTr="00AD52E1">
        <w:tc>
          <w:tcPr>
            <w:tcW w:w="249" w:type="dxa"/>
          </w:tcPr>
          <w:p w14:paraId="7F1D6090" w14:textId="77777777" w:rsidR="00AD52E1" w:rsidRPr="00BB17AC" w:rsidRDefault="00AD52E1" w:rsidP="00FA1054">
            <w:pPr>
              <w:tabs>
                <w:tab w:val="left" w:pos="1947"/>
              </w:tabs>
              <w:rPr>
                <w:rFonts w:ascii="Times New Roman" w:hAnsi="Times New Roman"/>
                <w:b/>
              </w:rPr>
            </w:pPr>
          </w:p>
        </w:tc>
        <w:tc>
          <w:tcPr>
            <w:tcW w:w="9532" w:type="dxa"/>
            <w:gridSpan w:val="2"/>
          </w:tcPr>
          <w:p w14:paraId="250E7A96" w14:textId="77777777" w:rsidR="00AD52E1" w:rsidRPr="00E72A3F" w:rsidRDefault="00AD52E1" w:rsidP="005D01F6">
            <w:pPr>
              <w:pStyle w:val="ZAWpktgowny"/>
              <w:numPr>
                <w:ilvl w:val="0"/>
                <w:numId w:val="235"/>
              </w:numPr>
              <w:rPr>
                <w:color w:val="auto"/>
                <w:sz w:val="22"/>
                <w:szCs w:val="22"/>
              </w:rPr>
            </w:pPr>
            <w:r w:rsidRPr="00E72A3F">
              <w:rPr>
                <w:color w:val="auto"/>
                <w:sz w:val="22"/>
                <w:szCs w:val="22"/>
              </w:rPr>
              <w:t>Odbiór materiałów</w:t>
            </w:r>
          </w:p>
          <w:p w14:paraId="7D0C92FC" w14:textId="5ECF5130" w:rsidR="00143430" w:rsidRPr="00143430" w:rsidRDefault="00143430" w:rsidP="00143430">
            <w:pPr>
              <w:pStyle w:val="Akapitzlist"/>
              <w:numPr>
                <w:ilvl w:val="1"/>
                <w:numId w:val="20"/>
              </w:numPr>
              <w:tabs>
                <w:tab w:val="left" w:pos="0"/>
              </w:tabs>
              <w:spacing w:after="0" w:line="20" w:lineRule="atLeast"/>
              <w:ind w:left="636" w:right="0" w:hanging="284"/>
              <w:rPr>
                <w:rStyle w:val="Wyrnienieintensywne"/>
                <w:iCs w:val="0"/>
                <w:color w:val="auto"/>
                <w:sz w:val="22"/>
                <w:szCs w:val="22"/>
              </w:rPr>
            </w:pPr>
            <w:r w:rsidRPr="00143430">
              <w:rPr>
                <w:color w:val="auto"/>
                <w:sz w:val="22"/>
                <w:szCs w:val="22"/>
              </w:rPr>
              <w:t xml:space="preserve">W dniu egzaminu </w:t>
            </w:r>
            <w:r>
              <w:rPr>
                <w:rStyle w:val="Wyrnienieintensywne"/>
                <w:color w:val="auto"/>
                <w:sz w:val="22"/>
                <w:szCs w:val="22"/>
              </w:rPr>
              <w:t>w godzinach:</w:t>
            </w:r>
          </w:p>
          <w:p w14:paraId="666FB6F8" w14:textId="77777777" w:rsidR="00143430" w:rsidRPr="00143430" w:rsidRDefault="00143430" w:rsidP="00143430">
            <w:pPr>
              <w:pStyle w:val="Akapitzlist"/>
              <w:numPr>
                <w:ilvl w:val="0"/>
                <w:numId w:val="275"/>
              </w:numPr>
              <w:tabs>
                <w:tab w:val="left" w:pos="0"/>
              </w:tabs>
              <w:spacing w:after="0" w:line="20" w:lineRule="atLeast"/>
              <w:ind w:left="636" w:right="0" w:firstLine="0"/>
              <w:rPr>
                <w:rStyle w:val="Wyrnienieintensywne"/>
                <w:iCs w:val="0"/>
                <w:color w:val="auto"/>
                <w:sz w:val="22"/>
                <w:szCs w:val="22"/>
              </w:rPr>
            </w:pPr>
            <w:r w:rsidRPr="00143430">
              <w:rPr>
                <w:rStyle w:val="Wyrnienieintensywne"/>
                <w:color w:val="auto"/>
                <w:sz w:val="22"/>
                <w:szCs w:val="22"/>
              </w:rPr>
              <w:t xml:space="preserve">od 6:30 do 8:00, jeżeli egzamin odbywa się o 10:00, </w:t>
            </w:r>
          </w:p>
          <w:p w14:paraId="42BD3E52" w14:textId="77777777" w:rsidR="00143430" w:rsidRPr="00143430" w:rsidRDefault="00143430" w:rsidP="00143430">
            <w:pPr>
              <w:pStyle w:val="Akapitzlist"/>
              <w:numPr>
                <w:ilvl w:val="0"/>
                <w:numId w:val="275"/>
              </w:numPr>
              <w:tabs>
                <w:tab w:val="left" w:pos="0"/>
              </w:tabs>
              <w:spacing w:after="0" w:line="20" w:lineRule="atLeast"/>
              <w:ind w:left="636" w:right="0" w:firstLine="0"/>
              <w:rPr>
                <w:rStyle w:val="Wyrnienieintensywne"/>
                <w:iCs w:val="0"/>
                <w:color w:val="auto"/>
                <w:sz w:val="22"/>
                <w:szCs w:val="22"/>
              </w:rPr>
            </w:pPr>
            <w:r w:rsidRPr="00143430">
              <w:rPr>
                <w:rStyle w:val="Wyrnienieintensywne"/>
                <w:sz w:val="22"/>
                <w:szCs w:val="22"/>
              </w:rPr>
              <w:t>od 6:30 do 9:30, jeżeli egzamin odbywa się o 12:00 lub 14:00,</w:t>
            </w:r>
          </w:p>
          <w:p w14:paraId="412543CB" w14:textId="710C9ACA" w:rsidR="00164632" w:rsidRPr="00143430" w:rsidRDefault="00164632" w:rsidP="00143430">
            <w:pPr>
              <w:tabs>
                <w:tab w:val="left" w:pos="0"/>
              </w:tabs>
              <w:spacing w:after="0" w:line="20" w:lineRule="atLeast"/>
              <w:ind w:left="636"/>
              <w:jc w:val="both"/>
              <w:rPr>
                <w:rFonts w:ascii="Times New Roman" w:hAnsi="Times New Roman"/>
              </w:rPr>
            </w:pPr>
            <w:r w:rsidRPr="00143430">
              <w:rPr>
                <w:rFonts w:ascii="Times New Roman" w:hAnsi="Times New Roman"/>
              </w:rPr>
              <w:t xml:space="preserve">Przewodniczący ZE lub upoważniony przez niego członek tego zespołu </w:t>
            </w:r>
            <w:r w:rsidRPr="00143430">
              <w:rPr>
                <w:rFonts w:ascii="Times New Roman" w:hAnsi="Times New Roman"/>
                <w:shd w:val="clear" w:color="auto" w:fill="BDD6EE"/>
              </w:rPr>
              <w:t xml:space="preserve">(Załącznik 14) </w:t>
            </w:r>
            <w:r w:rsidRPr="00143430">
              <w:rPr>
                <w:rFonts w:ascii="Times New Roman" w:hAnsi="Times New Roman"/>
              </w:rPr>
              <w:t xml:space="preserve">odbiera przesyłkę zawierającą pakiety z arkuszami egzaminacyjnymi i kartami odpowiedzi oraz innymi materiałami egzaminacyjnymi niezbędnymi do przeprowadzenia części pisemnej egzaminu potwierdzającego kwalifikacje w zawodzie i sprawdza, czy nie została ona naruszona, a następnie sprawdza, czy zawiera ona wszystkie materiały egzaminacyjne niezbędne do przeprowadzenia tej części egzaminu potwierdzającego kwalifikacje w zawodzie. </w:t>
            </w:r>
          </w:p>
          <w:p w14:paraId="4DA6A427" w14:textId="5D13053E" w:rsidR="00164632" w:rsidRPr="00E72A3F" w:rsidRDefault="00164632" w:rsidP="00143430">
            <w:pPr>
              <w:pStyle w:val="Tekstpodstawowy2"/>
              <w:widowControl/>
              <w:autoSpaceDE/>
              <w:autoSpaceDN/>
              <w:adjustRightInd/>
              <w:spacing w:after="0" w:line="240" w:lineRule="auto"/>
              <w:ind w:left="636"/>
              <w:jc w:val="both"/>
              <w:rPr>
                <w:rFonts w:ascii="Times New Roman" w:hAnsi="Times New Roman"/>
                <w:sz w:val="22"/>
                <w:szCs w:val="22"/>
              </w:rPr>
            </w:pPr>
            <w:r w:rsidRPr="00E72A3F">
              <w:rPr>
                <w:rFonts w:ascii="Times New Roman" w:hAnsi="Times New Roman"/>
                <w:sz w:val="22"/>
                <w:szCs w:val="22"/>
              </w:rPr>
              <w:t>C</w:t>
            </w:r>
            <w:r w:rsidR="00143430">
              <w:rPr>
                <w:rFonts w:ascii="Times New Roman" w:hAnsi="Times New Roman"/>
                <w:sz w:val="22"/>
                <w:szCs w:val="22"/>
              </w:rPr>
              <w:t>zynności, o których mowa w p</w:t>
            </w:r>
            <w:r w:rsidRPr="00E72A3F">
              <w:rPr>
                <w:rFonts w:ascii="Times New Roman" w:hAnsi="Times New Roman"/>
                <w:sz w:val="22"/>
                <w:szCs w:val="22"/>
              </w:rPr>
              <w:t xml:space="preserve">kt a., mogą zostać wykonane w obecności innego członka zespołu egzaminacyjnego. </w:t>
            </w:r>
          </w:p>
          <w:p w14:paraId="0CF44B1B" w14:textId="77777777" w:rsidR="00164632" w:rsidRPr="00E72A3F" w:rsidRDefault="00164632" w:rsidP="00143430">
            <w:pPr>
              <w:pStyle w:val="Tekstpodstawowy2"/>
              <w:widowControl/>
              <w:numPr>
                <w:ilvl w:val="1"/>
                <w:numId w:val="235"/>
              </w:numPr>
              <w:autoSpaceDE/>
              <w:autoSpaceDN/>
              <w:adjustRightInd/>
              <w:spacing w:after="0" w:line="240" w:lineRule="auto"/>
              <w:ind w:left="636" w:hanging="284"/>
              <w:jc w:val="both"/>
              <w:rPr>
                <w:rFonts w:ascii="Times New Roman" w:hAnsi="Times New Roman"/>
                <w:sz w:val="22"/>
                <w:szCs w:val="22"/>
              </w:rPr>
            </w:pPr>
            <w:r w:rsidRPr="00E72A3F">
              <w:rPr>
                <w:rFonts w:ascii="Times New Roman" w:hAnsi="Times New Roman"/>
                <w:sz w:val="22"/>
                <w:szCs w:val="22"/>
              </w:rPr>
              <w:t xml:space="preserve">Przewodniczący ZE lub upoważniony przez niego członek tego zespołu przechowuje </w:t>
            </w:r>
            <w:r w:rsidRPr="00E72A3F">
              <w:rPr>
                <w:rFonts w:ascii="Times New Roman" w:hAnsi="Times New Roman"/>
                <w:sz w:val="22"/>
                <w:szCs w:val="22"/>
              </w:rPr>
              <w:br/>
              <w:t xml:space="preserve">i zabezpiecza wszystkie materiały egzaminacyjne niezbędne do przeprowadzenia części pisemnej </w:t>
            </w:r>
            <w:r>
              <w:rPr>
                <w:rFonts w:ascii="Times New Roman" w:hAnsi="Times New Roman"/>
                <w:sz w:val="22"/>
                <w:szCs w:val="22"/>
              </w:rPr>
              <w:t>egzaminu potwierdzającego kwalifikacje w zawodzie</w:t>
            </w:r>
            <w:r w:rsidRPr="00E72A3F">
              <w:rPr>
                <w:rFonts w:ascii="Times New Roman" w:hAnsi="Times New Roman"/>
                <w:sz w:val="22"/>
                <w:szCs w:val="22"/>
              </w:rPr>
              <w:t xml:space="preserve">. </w:t>
            </w:r>
          </w:p>
          <w:p w14:paraId="7D66AF5A" w14:textId="2EDAAF1B" w:rsidR="00AD52E1" w:rsidRPr="00164632" w:rsidRDefault="00164632" w:rsidP="00143430">
            <w:pPr>
              <w:pStyle w:val="Tekstpodstawowy2"/>
              <w:widowControl/>
              <w:numPr>
                <w:ilvl w:val="1"/>
                <w:numId w:val="235"/>
              </w:numPr>
              <w:autoSpaceDE/>
              <w:autoSpaceDN/>
              <w:adjustRightInd/>
              <w:spacing w:after="0" w:line="240" w:lineRule="auto"/>
              <w:ind w:left="636" w:hanging="284"/>
              <w:jc w:val="both"/>
              <w:rPr>
                <w:rFonts w:ascii="Times New Roman" w:hAnsi="Times New Roman"/>
                <w:sz w:val="22"/>
                <w:szCs w:val="22"/>
              </w:rPr>
            </w:pPr>
            <w:r w:rsidRPr="00E72A3F">
              <w:rPr>
                <w:rFonts w:ascii="Times New Roman" w:hAnsi="Times New Roman"/>
                <w:sz w:val="22"/>
                <w:szCs w:val="22"/>
              </w:rPr>
              <w:t xml:space="preserve">W przypadku stwierdzenia, że przesyłka, o której mowa w ppkt a, została naruszona lub nie zawiera wszystkich materiałów egzaminacyjnych niezbędnych do przeprowadzenia części pisemnej </w:t>
            </w:r>
            <w:r>
              <w:rPr>
                <w:rFonts w:ascii="Times New Roman" w:hAnsi="Times New Roman"/>
                <w:sz w:val="22"/>
                <w:szCs w:val="22"/>
              </w:rPr>
              <w:t>egzaminu potwierdzającego kwalifikacje w zawodzie</w:t>
            </w:r>
            <w:r w:rsidRPr="00E72A3F">
              <w:rPr>
                <w:rFonts w:ascii="Times New Roman" w:hAnsi="Times New Roman"/>
                <w:sz w:val="22"/>
                <w:szCs w:val="22"/>
              </w:rPr>
              <w:t>, przewodniczący zespołu egzaminacyjnego lub upoważniony przez niego członek tego zespołu niezwłocznie powiadamia o tym dyrektora okręgowej komisji egzaminacyjnej. Dyrektor okręgowej komisji egzaminacyjnej informuje przewodniczącego zespołu egzaminacyjnego lub upoważnionego przez niego członka tego zespołu o dalszym postępowaniu.</w:t>
            </w:r>
          </w:p>
        </w:tc>
      </w:tr>
      <w:tr w:rsidR="00AD52E1" w:rsidRPr="00BB17AC" w14:paraId="0458DC77" w14:textId="77777777" w:rsidTr="00AD52E1">
        <w:tc>
          <w:tcPr>
            <w:tcW w:w="249" w:type="dxa"/>
          </w:tcPr>
          <w:p w14:paraId="34C5B1E9" w14:textId="77777777" w:rsidR="00AD52E1" w:rsidRPr="00BB17AC" w:rsidRDefault="00AD52E1" w:rsidP="00FA1054">
            <w:pPr>
              <w:tabs>
                <w:tab w:val="left" w:pos="1947"/>
              </w:tabs>
              <w:rPr>
                <w:rFonts w:ascii="Times New Roman" w:hAnsi="Times New Roman"/>
                <w:b/>
              </w:rPr>
            </w:pPr>
          </w:p>
        </w:tc>
        <w:tc>
          <w:tcPr>
            <w:tcW w:w="9532" w:type="dxa"/>
            <w:gridSpan w:val="2"/>
          </w:tcPr>
          <w:p w14:paraId="1F46FD08" w14:textId="77777777" w:rsidR="00AD52E1" w:rsidRPr="003F02DA" w:rsidRDefault="00AD52E1" w:rsidP="005D01F6">
            <w:pPr>
              <w:pStyle w:val="ZAWpktgowny"/>
              <w:numPr>
                <w:ilvl w:val="0"/>
                <w:numId w:val="235"/>
              </w:numPr>
              <w:ind w:left="351" w:hanging="357"/>
              <w:rPr>
                <w:color w:val="auto"/>
                <w:sz w:val="22"/>
                <w:szCs w:val="22"/>
              </w:rPr>
            </w:pPr>
            <w:r w:rsidRPr="003F02DA">
              <w:rPr>
                <w:color w:val="auto"/>
                <w:sz w:val="22"/>
                <w:szCs w:val="22"/>
              </w:rPr>
              <w:t>Przygotowania w dniu poprzedzającym egzamin</w:t>
            </w:r>
          </w:p>
          <w:p w14:paraId="7A39F280" w14:textId="165857B3" w:rsidR="00164632" w:rsidRPr="00164632" w:rsidRDefault="00164632" w:rsidP="00164632">
            <w:pPr>
              <w:pStyle w:val="Tekstpodstawowy2"/>
              <w:widowControl/>
              <w:autoSpaceDE/>
              <w:autoSpaceDN/>
              <w:adjustRightInd/>
              <w:spacing w:after="0" w:line="240" w:lineRule="auto"/>
              <w:jc w:val="both"/>
              <w:rPr>
                <w:rFonts w:ascii="Times New Roman" w:hAnsi="Times New Roman"/>
                <w:sz w:val="22"/>
                <w:szCs w:val="22"/>
              </w:rPr>
            </w:pPr>
            <w:r>
              <w:rPr>
                <w:rFonts w:ascii="Times New Roman" w:hAnsi="Times New Roman"/>
                <w:sz w:val="22"/>
                <w:szCs w:val="22"/>
              </w:rPr>
              <w:t>P</w:t>
            </w:r>
            <w:r w:rsidRPr="00164632">
              <w:rPr>
                <w:rFonts w:ascii="Times New Roman" w:hAnsi="Times New Roman"/>
                <w:sz w:val="22"/>
                <w:szCs w:val="22"/>
              </w:rPr>
              <w:t>rzewodniczący ZE sprawdza przygotowanie sal do egzaminu,  w szczególności:</w:t>
            </w:r>
          </w:p>
          <w:p w14:paraId="1C19000E" w14:textId="77777777" w:rsidR="00164632" w:rsidRPr="00164632" w:rsidRDefault="00164632" w:rsidP="00164632">
            <w:pPr>
              <w:widowControl w:val="0"/>
              <w:numPr>
                <w:ilvl w:val="0"/>
                <w:numId w:val="25"/>
              </w:numPr>
              <w:autoSpaceDE w:val="0"/>
              <w:autoSpaceDN w:val="0"/>
              <w:adjustRightInd w:val="0"/>
              <w:spacing w:after="0" w:line="240" w:lineRule="auto"/>
              <w:ind w:left="494" w:hanging="284"/>
              <w:jc w:val="both"/>
              <w:rPr>
                <w:rFonts w:ascii="Times New Roman" w:hAnsi="Times New Roman"/>
                <w:color w:val="000000" w:themeColor="text1"/>
              </w:rPr>
            </w:pPr>
            <w:r w:rsidRPr="00164632">
              <w:rPr>
                <w:rFonts w:ascii="Times New Roman" w:hAnsi="Times New Roman"/>
                <w:color w:val="000000" w:themeColor="text1"/>
              </w:rPr>
              <w:t>przygotowanie indywidualnych stanowisk egzaminacyjnych w sposób zapewniający samodzielną pracę zdających,</w:t>
            </w:r>
          </w:p>
          <w:p w14:paraId="0623CDC4" w14:textId="77777777" w:rsidR="00164632" w:rsidRPr="00164632" w:rsidRDefault="00164632" w:rsidP="00164632">
            <w:pPr>
              <w:widowControl w:val="0"/>
              <w:numPr>
                <w:ilvl w:val="0"/>
                <w:numId w:val="25"/>
              </w:numPr>
              <w:autoSpaceDE w:val="0"/>
              <w:autoSpaceDN w:val="0"/>
              <w:adjustRightInd w:val="0"/>
              <w:spacing w:after="0" w:line="240" w:lineRule="auto"/>
              <w:ind w:left="494" w:hanging="284"/>
              <w:jc w:val="both"/>
              <w:rPr>
                <w:rFonts w:ascii="Times New Roman" w:hAnsi="Times New Roman"/>
                <w:color w:val="000000" w:themeColor="text1"/>
              </w:rPr>
            </w:pPr>
            <w:r w:rsidRPr="00164632">
              <w:rPr>
                <w:rFonts w:ascii="Times New Roman" w:hAnsi="Times New Roman"/>
                <w:color w:val="000000" w:themeColor="text1"/>
              </w:rPr>
              <w:t>kompletność naklejek przygotowanych dla każdego zdającego prze oke,</w:t>
            </w:r>
          </w:p>
          <w:p w14:paraId="26997FEB" w14:textId="77777777" w:rsidR="00164632" w:rsidRPr="00164632" w:rsidRDefault="00164632" w:rsidP="00164632">
            <w:pPr>
              <w:widowControl w:val="0"/>
              <w:numPr>
                <w:ilvl w:val="0"/>
                <w:numId w:val="25"/>
              </w:numPr>
              <w:autoSpaceDE w:val="0"/>
              <w:autoSpaceDN w:val="0"/>
              <w:adjustRightInd w:val="0"/>
              <w:spacing w:after="0" w:line="240" w:lineRule="auto"/>
              <w:ind w:left="494" w:hanging="284"/>
              <w:jc w:val="both"/>
              <w:rPr>
                <w:rFonts w:ascii="Times New Roman" w:hAnsi="Times New Roman"/>
              </w:rPr>
            </w:pPr>
            <w:r w:rsidRPr="00164632">
              <w:rPr>
                <w:rFonts w:ascii="Times New Roman" w:hAnsi="Times New Roman"/>
              </w:rPr>
              <w:t>przygotowanie odpowiednich stanowisk dla zdających ze specjalnymi potrzebami edukacyjnymi,</w:t>
            </w:r>
          </w:p>
          <w:p w14:paraId="69CD182F" w14:textId="77777777" w:rsidR="00164632" w:rsidRPr="00164632" w:rsidRDefault="00164632" w:rsidP="00164632">
            <w:pPr>
              <w:widowControl w:val="0"/>
              <w:numPr>
                <w:ilvl w:val="0"/>
                <w:numId w:val="25"/>
              </w:numPr>
              <w:autoSpaceDE w:val="0"/>
              <w:autoSpaceDN w:val="0"/>
              <w:adjustRightInd w:val="0"/>
              <w:spacing w:after="0" w:line="240" w:lineRule="auto"/>
              <w:ind w:left="494" w:hanging="284"/>
              <w:jc w:val="both"/>
              <w:rPr>
                <w:rFonts w:ascii="Times New Roman" w:hAnsi="Times New Roman"/>
              </w:rPr>
            </w:pPr>
            <w:r w:rsidRPr="00164632">
              <w:rPr>
                <w:rFonts w:ascii="Times New Roman" w:hAnsi="Times New Roman"/>
              </w:rPr>
              <w:t>umieszczenie w widocznym miejscu sprawnego zegara oraz tablicy lub planszy do zapisania godziny rozpoczęcia i godziny zakończenia pracy przez zdających,</w:t>
            </w:r>
          </w:p>
          <w:p w14:paraId="2DF0A78F" w14:textId="704B66A4" w:rsidR="00AD52E1" w:rsidRPr="00164632" w:rsidRDefault="00164632" w:rsidP="00164632">
            <w:pPr>
              <w:widowControl w:val="0"/>
              <w:numPr>
                <w:ilvl w:val="0"/>
                <w:numId w:val="25"/>
              </w:numPr>
              <w:autoSpaceDE w:val="0"/>
              <w:autoSpaceDN w:val="0"/>
              <w:adjustRightInd w:val="0"/>
              <w:spacing w:after="0" w:line="240" w:lineRule="auto"/>
              <w:ind w:left="494" w:hanging="284"/>
              <w:jc w:val="both"/>
              <w:rPr>
                <w:rFonts w:ascii="Times New Roman" w:hAnsi="Times New Roman"/>
              </w:rPr>
            </w:pPr>
            <w:r w:rsidRPr="00164632">
              <w:rPr>
                <w:rFonts w:ascii="Times New Roman" w:hAnsi="Times New Roman"/>
              </w:rPr>
              <w:t>umieszczenie przed wejściem do sali (w widocznym miejscu) listy zdających przystępujących do egzaminu w danej sali (imię i nazwisko).</w:t>
            </w:r>
          </w:p>
        </w:tc>
      </w:tr>
      <w:tr w:rsidR="00AD52E1" w:rsidRPr="00BB17AC" w14:paraId="15BBC9DB" w14:textId="77777777" w:rsidTr="00AD52E1">
        <w:tc>
          <w:tcPr>
            <w:tcW w:w="249" w:type="dxa"/>
          </w:tcPr>
          <w:p w14:paraId="600E6798" w14:textId="77777777" w:rsidR="00AD52E1" w:rsidRPr="00BB17AC" w:rsidRDefault="00AD52E1" w:rsidP="00FA1054">
            <w:pPr>
              <w:tabs>
                <w:tab w:val="left" w:pos="1947"/>
              </w:tabs>
              <w:rPr>
                <w:rFonts w:ascii="Times New Roman" w:hAnsi="Times New Roman"/>
                <w:b/>
              </w:rPr>
            </w:pPr>
          </w:p>
        </w:tc>
        <w:tc>
          <w:tcPr>
            <w:tcW w:w="9532" w:type="dxa"/>
            <w:gridSpan w:val="2"/>
          </w:tcPr>
          <w:p w14:paraId="23A90C0F" w14:textId="77777777" w:rsidR="00AD52E1" w:rsidRPr="009E165C" w:rsidRDefault="00AD52E1" w:rsidP="005D01F6">
            <w:pPr>
              <w:pStyle w:val="ZAWpktgowny"/>
              <w:numPr>
                <w:ilvl w:val="0"/>
                <w:numId w:val="235"/>
              </w:numPr>
              <w:ind w:left="351" w:hanging="357"/>
              <w:rPr>
                <w:color w:val="auto"/>
                <w:sz w:val="22"/>
                <w:szCs w:val="22"/>
              </w:rPr>
            </w:pPr>
            <w:r w:rsidRPr="009E165C">
              <w:rPr>
                <w:color w:val="auto"/>
                <w:sz w:val="22"/>
              </w:rPr>
              <w:t>Przed rozpoczęciem egzaminu w danym dniu</w:t>
            </w:r>
          </w:p>
          <w:p w14:paraId="5C3AC1E6" w14:textId="77777777" w:rsidR="00164632" w:rsidRPr="00164632" w:rsidRDefault="00164632" w:rsidP="005D01F6">
            <w:pPr>
              <w:numPr>
                <w:ilvl w:val="1"/>
                <w:numId w:val="214"/>
              </w:numPr>
              <w:spacing w:after="0" w:line="240" w:lineRule="auto"/>
              <w:ind w:left="636" w:hanging="284"/>
              <w:jc w:val="both"/>
              <w:rPr>
                <w:rFonts w:ascii="Times New Roman" w:eastAsia="Times New Roman" w:hAnsi="Times New Roman"/>
                <w:szCs w:val="20"/>
                <w:lang w:eastAsia="pl-PL"/>
              </w:rPr>
            </w:pPr>
            <w:r w:rsidRPr="00164632">
              <w:rPr>
                <w:rFonts w:ascii="Times New Roman" w:eastAsia="Times New Roman" w:hAnsi="Times New Roman"/>
                <w:lang w:eastAsia="pl-PL"/>
              </w:rPr>
              <w:t xml:space="preserve">Na </w:t>
            </w:r>
            <w:r w:rsidRPr="00164632">
              <w:rPr>
                <w:rFonts w:ascii="Times New Roman" w:eastAsia="Times New Roman" w:hAnsi="Times New Roman"/>
                <w:szCs w:val="20"/>
                <w:lang w:eastAsia="pl-PL"/>
              </w:rPr>
              <w:t xml:space="preserve">1 godzinę przed rozpoczęciem egzaminu przewodniczący ZE sprawdza, czy ZN egzamin w poszczególnych salach są kompletne. W szczególnych przypadkach losowych wyznacza innych nauczycieli lub upoważnia innych pracowników w miejsce brakujących członków ZN. </w:t>
            </w:r>
          </w:p>
          <w:p w14:paraId="552D7F7A" w14:textId="77777777" w:rsidR="00164632" w:rsidRPr="00164632" w:rsidRDefault="00164632" w:rsidP="005D01F6">
            <w:pPr>
              <w:numPr>
                <w:ilvl w:val="1"/>
                <w:numId w:val="214"/>
              </w:numPr>
              <w:spacing w:after="0" w:line="240" w:lineRule="auto"/>
              <w:ind w:left="636" w:hanging="284"/>
              <w:jc w:val="both"/>
              <w:rPr>
                <w:rFonts w:ascii="Times New Roman" w:eastAsia="Times New Roman" w:hAnsi="Times New Roman"/>
                <w:szCs w:val="20"/>
                <w:lang w:eastAsia="pl-PL"/>
              </w:rPr>
            </w:pPr>
            <w:r w:rsidRPr="00164632">
              <w:rPr>
                <w:rFonts w:ascii="Times New Roman" w:eastAsia="Times New Roman" w:hAnsi="Times New Roman"/>
                <w:szCs w:val="20"/>
                <w:lang w:eastAsia="pl-PL"/>
              </w:rPr>
              <w:t xml:space="preserve">Obserwatorzy powinni zgłosić się w szkole/placówce lub u pracodawcy w dniu egzaminu, na co najmniej 30 minut przed jego rozpoczęciem. Obserwatorzy muszą okazać dokument tożsamości i upoważnienie instytucji uprawnionej do delegowania obserwatora. </w:t>
            </w:r>
          </w:p>
          <w:p w14:paraId="4D804CE0" w14:textId="77777777" w:rsidR="00164632" w:rsidRPr="00164632" w:rsidRDefault="00164632" w:rsidP="005D01F6">
            <w:pPr>
              <w:numPr>
                <w:ilvl w:val="1"/>
                <w:numId w:val="214"/>
              </w:numPr>
              <w:spacing w:after="0" w:line="240" w:lineRule="auto"/>
              <w:ind w:left="636" w:hanging="284"/>
              <w:jc w:val="both"/>
              <w:rPr>
                <w:rFonts w:ascii="Times New Roman" w:eastAsia="Times New Roman" w:hAnsi="Times New Roman"/>
                <w:lang w:eastAsia="pl-PL"/>
              </w:rPr>
            </w:pPr>
            <w:r w:rsidRPr="00164632">
              <w:rPr>
                <w:rFonts w:ascii="Times New Roman" w:eastAsia="Times New Roman" w:hAnsi="Times New Roman"/>
                <w:szCs w:val="20"/>
                <w:lang w:eastAsia="pl-PL"/>
              </w:rPr>
              <w:t>Na około 30 minut przed rozpoczęciem egzaminu przewodniczący ZN, w obecności przedstawicieli</w:t>
            </w:r>
            <w:r w:rsidRPr="00164632">
              <w:rPr>
                <w:rFonts w:ascii="Times New Roman" w:eastAsia="Times New Roman" w:hAnsi="Times New Roman"/>
                <w:lang w:eastAsia="pl-PL"/>
              </w:rPr>
              <w:t xml:space="preserve"> zdających, odbiera od przewodniczącego ZE:</w:t>
            </w:r>
          </w:p>
          <w:p w14:paraId="4E121A3F" w14:textId="77777777" w:rsidR="00164632" w:rsidRPr="00164632" w:rsidRDefault="00164632" w:rsidP="00F54537">
            <w:pPr>
              <w:widowControl w:val="0"/>
              <w:numPr>
                <w:ilvl w:val="0"/>
                <w:numId w:val="25"/>
              </w:numPr>
              <w:autoSpaceDE w:val="0"/>
              <w:autoSpaceDN w:val="0"/>
              <w:adjustRightInd w:val="0"/>
              <w:spacing w:after="0" w:line="240" w:lineRule="auto"/>
              <w:ind w:left="919" w:hanging="283"/>
              <w:jc w:val="both"/>
              <w:rPr>
                <w:rFonts w:ascii="Times New Roman" w:hAnsi="Times New Roman"/>
                <w:color w:val="000000" w:themeColor="text1"/>
              </w:rPr>
            </w:pPr>
            <w:r w:rsidRPr="00164632">
              <w:rPr>
                <w:rFonts w:ascii="Times New Roman" w:hAnsi="Times New Roman"/>
                <w:color w:val="000000" w:themeColor="text1"/>
              </w:rPr>
              <w:t xml:space="preserve">odpowiednią liczbę wydrukowanych arkuszy egzaminacyjnych (odpowiednio dla każdej kwalifikacji) oraz karty odpowiedzi, </w:t>
            </w:r>
          </w:p>
          <w:p w14:paraId="2785B9CE" w14:textId="77777777" w:rsidR="00164632" w:rsidRPr="00164632" w:rsidRDefault="00164632" w:rsidP="00F54537">
            <w:pPr>
              <w:widowControl w:val="0"/>
              <w:numPr>
                <w:ilvl w:val="0"/>
                <w:numId w:val="25"/>
              </w:numPr>
              <w:autoSpaceDE w:val="0"/>
              <w:autoSpaceDN w:val="0"/>
              <w:adjustRightInd w:val="0"/>
              <w:spacing w:after="0" w:line="240" w:lineRule="auto"/>
              <w:ind w:left="919" w:hanging="283"/>
              <w:jc w:val="both"/>
              <w:rPr>
                <w:rFonts w:ascii="Times New Roman" w:hAnsi="Times New Roman"/>
                <w:color w:val="000000" w:themeColor="text1"/>
              </w:rPr>
            </w:pPr>
            <w:r w:rsidRPr="00164632">
              <w:rPr>
                <w:rFonts w:ascii="Times New Roman" w:hAnsi="Times New Roman"/>
                <w:color w:val="000000" w:themeColor="text1"/>
              </w:rPr>
              <w:t>wykaz zdających przystępujących do egzaminu w danej sali (Załącznik 10) na tym wykazie potwierdza się odbiór kart odpowiedzi po egzaminie od zdających),</w:t>
            </w:r>
          </w:p>
          <w:p w14:paraId="5035E249" w14:textId="77777777" w:rsidR="00164632" w:rsidRPr="00164632" w:rsidRDefault="00164632" w:rsidP="00F54537">
            <w:pPr>
              <w:widowControl w:val="0"/>
              <w:numPr>
                <w:ilvl w:val="0"/>
                <w:numId w:val="25"/>
              </w:numPr>
              <w:autoSpaceDE w:val="0"/>
              <w:autoSpaceDN w:val="0"/>
              <w:adjustRightInd w:val="0"/>
              <w:spacing w:after="0" w:line="240" w:lineRule="auto"/>
              <w:ind w:left="919" w:hanging="283"/>
              <w:jc w:val="both"/>
              <w:rPr>
                <w:rFonts w:ascii="Times New Roman" w:hAnsi="Times New Roman"/>
                <w:color w:val="000000" w:themeColor="text1"/>
              </w:rPr>
            </w:pPr>
            <w:r w:rsidRPr="00164632">
              <w:rPr>
                <w:rFonts w:ascii="Times New Roman" w:hAnsi="Times New Roman"/>
                <w:color w:val="000000" w:themeColor="text1"/>
              </w:rPr>
              <w:t xml:space="preserve">druk protokołu przebiegu części pisemnej egzaminu w danej sali, druki decyzji </w:t>
            </w:r>
            <w:r w:rsidRPr="00164632">
              <w:rPr>
                <w:rFonts w:ascii="Times New Roman" w:hAnsi="Times New Roman"/>
                <w:color w:val="000000" w:themeColor="text1"/>
              </w:rPr>
              <w:br/>
              <w:t>o przerwaniu i unieważnieniu części egzaminu,</w:t>
            </w:r>
          </w:p>
          <w:p w14:paraId="3E36EB2D" w14:textId="77777777" w:rsidR="00164632" w:rsidRPr="00164632" w:rsidRDefault="00164632" w:rsidP="00F54537">
            <w:pPr>
              <w:widowControl w:val="0"/>
              <w:numPr>
                <w:ilvl w:val="0"/>
                <w:numId w:val="25"/>
              </w:numPr>
              <w:autoSpaceDE w:val="0"/>
              <w:autoSpaceDN w:val="0"/>
              <w:adjustRightInd w:val="0"/>
              <w:spacing w:after="0" w:line="240" w:lineRule="auto"/>
              <w:ind w:left="919" w:hanging="283"/>
              <w:jc w:val="both"/>
              <w:rPr>
                <w:rFonts w:ascii="Times New Roman" w:hAnsi="Times New Roman"/>
              </w:rPr>
            </w:pPr>
            <w:r w:rsidRPr="00164632">
              <w:rPr>
                <w:rFonts w:ascii="Times New Roman" w:hAnsi="Times New Roman"/>
                <w:color w:val="000000" w:themeColor="text1"/>
              </w:rPr>
              <w:t>naklejki z zakodowanymi numerami PESEL zdających, a w przypadku braku numeru PESEL – z zakodowaną serią</w:t>
            </w:r>
            <w:r w:rsidRPr="00164632">
              <w:rPr>
                <w:rFonts w:ascii="Times New Roman" w:hAnsi="Times New Roman"/>
              </w:rPr>
              <w:t xml:space="preserve"> i numerem paszportu lub innego dokumentu potwierdzającego tożsamość.</w:t>
            </w:r>
          </w:p>
          <w:p w14:paraId="5BE90353" w14:textId="77777777" w:rsidR="00164632" w:rsidRPr="00164632" w:rsidRDefault="00164632" w:rsidP="005D01F6">
            <w:pPr>
              <w:numPr>
                <w:ilvl w:val="1"/>
                <w:numId w:val="214"/>
              </w:numPr>
              <w:spacing w:after="0" w:line="240" w:lineRule="auto"/>
              <w:ind w:left="636" w:hanging="284"/>
              <w:jc w:val="both"/>
              <w:rPr>
                <w:rFonts w:ascii="Times New Roman" w:eastAsia="Times New Roman" w:hAnsi="Times New Roman"/>
                <w:szCs w:val="20"/>
                <w:lang w:eastAsia="pl-PL"/>
              </w:rPr>
            </w:pPr>
            <w:r w:rsidRPr="00164632">
              <w:rPr>
                <w:rFonts w:ascii="Times New Roman" w:eastAsia="Times New Roman" w:hAnsi="Times New Roman"/>
                <w:szCs w:val="20"/>
                <w:lang w:eastAsia="pl-PL"/>
              </w:rPr>
              <w:t xml:space="preserve">Przewodniczący ZN przenosi wydrukowane arkusze egzaminacyjne i karty odpowiedzi do odpowiedniej sali. </w:t>
            </w:r>
          </w:p>
          <w:p w14:paraId="15316929" w14:textId="03369259" w:rsidR="00164632" w:rsidRPr="00164632" w:rsidRDefault="00164632" w:rsidP="005D01F6">
            <w:pPr>
              <w:numPr>
                <w:ilvl w:val="1"/>
                <w:numId w:val="214"/>
              </w:numPr>
              <w:spacing w:after="0" w:line="240" w:lineRule="auto"/>
              <w:ind w:left="636" w:hanging="284"/>
              <w:jc w:val="both"/>
              <w:rPr>
                <w:rFonts w:ascii="Times New Roman" w:eastAsia="Times New Roman" w:hAnsi="Times New Roman"/>
                <w:szCs w:val="20"/>
                <w:lang w:eastAsia="pl-PL"/>
              </w:rPr>
            </w:pPr>
            <w:r w:rsidRPr="00164632">
              <w:rPr>
                <w:rFonts w:ascii="Times New Roman" w:eastAsia="Times New Roman" w:hAnsi="Times New Roman"/>
                <w:szCs w:val="20"/>
                <w:lang w:eastAsia="pl-PL"/>
              </w:rPr>
              <w:t xml:space="preserve">O wyznaczonej przez przewodniczącego ZE godzinie zdający wchodzą do sali pojedynczo według kolejności na liście, okazując dokument ze zdjęciem potwierdzający tożsamość, a następnie losują </w:t>
            </w:r>
            <w:r>
              <w:rPr>
                <w:rFonts w:ascii="Times New Roman" w:eastAsia="Times New Roman" w:hAnsi="Times New Roman"/>
                <w:szCs w:val="20"/>
                <w:lang w:eastAsia="pl-PL"/>
              </w:rPr>
              <w:t xml:space="preserve">lub są dla nich losowane </w:t>
            </w:r>
            <w:r w:rsidR="00BF078C" w:rsidRPr="00BF078C">
              <w:rPr>
                <w:rFonts w:ascii="Times New Roman" w:hAnsi="Times New Roman"/>
              </w:rPr>
              <w:t>z wykorzystaniem automatycznego losowania i przydzielania stanowisk egzaminacyjnych przez elektroniczny system przeprowadzania egzaminu potwierdzającego kwalifikacje w zawodzie numery stanowisk egzaminacyjnych</w:t>
            </w:r>
            <w:r w:rsidRPr="00BF078C">
              <w:rPr>
                <w:rFonts w:ascii="Times New Roman" w:eastAsia="Times New Roman" w:hAnsi="Times New Roman"/>
                <w:szCs w:val="20"/>
                <w:lang w:eastAsia="pl-PL"/>
              </w:rPr>
              <w:t>.</w:t>
            </w:r>
            <w:r w:rsidRPr="00164632">
              <w:rPr>
                <w:rFonts w:ascii="Verdana" w:eastAsia="Times New Roman" w:hAnsi="Verdana"/>
                <w:color w:val="FF0000"/>
                <w:szCs w:val="20"/>
                <w:lang w:eastAsia="pl-PL"/>
              </w:rPr>
              <w:t xml:space="preserve"> </w:t>
            </w:r>
            <w:r w:rsidRPr="00164632">
              <w:rPr>
                <w:rFonts w:ascii="Times New Roman" w:eastAsia="Times New Roman" w:hAnsi="Times New Roman"/>
                <w:color w:val="000000"/>
                <w:szCs w:val="20"/>
                <w:lang w:eastAsia="pl-PL"/>
              </w:rPr>
              <w:t>Przewodniczący zespołu nadzorującego może odstąpić od losowania numerów stanowisk egzaminacyjnych w przypadku zdających korzystających z dostosowania warunków lub formy przeprowadzania</w:t>
            </w:r>
            <w:r w:rsidRPr="00164632">
              <w:rPr>
                <w:rFonts w:ascii="Verdana" w:eastAsia="Times New Roman" w:hAnsi="Verdana"/>
                <w:color w:val="000000"/>
                <w:szCs w:val="20"/>
                <w:lang w:eastAsia="pl-PL"/>
              </w:rPr>
              <w:t xml:space="preserve"> </w:t>
            </w:r>
            <w:r w:rsidRPr="00164632">
              <w:rPr>
                <w:rFonts w:ascii="Times New Roman" w:eastAsia="Times New Roman" w:hAnsi="Times New Roman"/>
                <w:color w:val="000000"/>
                <w:szCs w:val="20"/>
                <w:lang w:eastAsia="pl-PL"/>
              </w:rPr>
              <w:t>egzaminu potwierdzającego kwalifikacje w zawodzie.</w:t>
            </w:r>
            <w:r w:rsidRPr="00164632">
              <w:rPr>
                <w:rFonts w:ascii="Times New Roman" w:eastAsia="Times New Roman" w:hAnsi="Times New Roman"/>
                <w:szCs w:val="20"/>
                <w:lang w:eastAsia="pl-PL"/>
              </w:rPr>
              <w:t xml:space="preserve"> </w:t>
            </w:r>
          </w:p>
          <w:p w14:paraId="239C13DA" w14:textId="77777777" w:rsidR="00164632" w:rsidRPr="00164632" w:rsidRDefault="00164632" w:rsidP="005D01F6">
            <w:pPr>
              <w:numPr>
                <w:ilvl w:val="1"/>
                <w:numId w:val="214"/>
              </w:numPr>
              <w:spacing w:after="0" w:line="240" w:lineRule="auto"/>
              <w:ind w:left="636" w:hanging="284"/>
              <w:jc w:val="both"/>
              <w:rPr>
                <w:rFonts w:ascii="Times New Roman" w:eastAsia="Times New Roman" w:hAnsi="Times New Roman"/>
                <w:szCs w:val="20"/>
                <w:lang w:eastAsia="pl-PL"/>
              </w:rPr>
            </w:pPr>
            <w:r w:rsidRPr="00164632">
              <w:rPr>
                <w:rFonts w:ascii="Times New Roman" w:eastAsia="Times New Roman" w:hAnsi="Times New Roman"/>
                <w:szCs w:val="20"/>
                <w:lang w:eastAsia="pl-PL"/>
              </w:rPr>
              <w:t xml:space="preserve">Do sali egzaminacyjnej, w której jest przeprowadzana część pisemna egzaminu potwierdzającego kwalifikacje w zawodzie, nie można wnosić żadnych urządzeń telekomunikacyjnych, ani korzystać z nich w tej sali. </w:t>
            </w:r>
          </w:p>
          <w:p w14:paraId="46751BE4" w14:textId="5F17EC4B" w:rsidR="00AD52E1" w:rsidRPr="00164632" w:rsidRDefault="00164632" w:rsidP="005D01F6">
            <w:pPr>
              <w:numPr>
                <w:ilvl w:val="1"/>
                <w:numId w:val="214"/>
              </w:numPr>
              <w:spacing w:after="0" w:line="240" w:lineRule="auto"/>
              <w:ind w:left="636" w:hanging="284"/>
              <w:jc w:val="both"/>
              <w:rPr>
                <w:rFonts w:ascii="Times New Roman" w:eastAsia="Times New Roman" w:hAnsi="Times New Roman"/>
                <w:szCs w:val="20"/>
                <w:lang w:eastAsia="pl-PL"/>
              </w:rPr>
            </w:pPr>
            <w:r w:rsidRPr="00164632">
              <w:rPr>
                <w:rFonts w:ascii="Times New Roman" w:eastAsia="Times New Roman" w:hAnsi="Times New Roman"/>
                <w:szCs w:val="20"/>
                <w:lang w:eastAsia="pl-PL"/>
              </w:rPr>
              <w:t xml:space="preserve">Do sali egzaminacyjnej, w której jest przeprowadzana część pisemna egzaminu potwierdzającego kwalifikacje w zawodzie, nie można wnosić materiałów i przyborów niewymienionych w komunikacie Dyrektora CKE, ani korzystać z nich w tej sali. </w:t>
            </w:r>
          </w:p>
        </w:tc>
      </w:tr>
      <w:tr w:rsidR="00AD52E1" w:rsidRPr="00BB17AC" w14:paraId="6338D0FB" w14:textId="77777777" w:rsidTr="00AD52E1">
        <w:tc>
          <w:tcPr>
            <w:tcW w:w="249" w:type="dxa"/>
          </w:tcPr>
          <w:p w14:paraId="603B89BC" w14:textId="77777777" w:rsidR="00AD52E1" w:rsidRPr="00BB17AC" w:rsidRDefault="00AD52E1" w:rsidP="00FA1054">
            <w:pPr>
              <w:tabs>
                <w:tab w:val="left" w:pos="1947"/>
              </w:tabs>
              <w:rPr>
                <w:rFonts w:ascii="Times New Roman" w:hAnsi="Times New Roman"/>
                <w:b/>
              </w:rPr>
            </w:pPr>
          </w:p>
        </w:tc>
        <w:tc>
          <w:tcPr>
            <w:tcW w:w="9532" w:type="dxa"/>
            <w:gridSpan w:val="2"/>
          </w:tcPr>
          <w:p w14:paraId="671FCD75" w14:textId="77777777" w:rsidR="00AD52E1" w:rsidRPr="009E165C" w:rsidRDefault="00AD52E1" w:rsidP="005D01F6">
            <w:pPr>
              <w:pStyle w:val="ZAWpktgowny"/>
              <w:numPr>
                <w:ilvl w:val="0"/>
                <w:numId w:val="235"/>
              </w:numPr>
              <w:ind w:left="351" w:hanging="357"/>
              <w:rPr>
                <w:color w:val="auto"/>
                <w:sz w:val="22"/>
                <w:szCs w:val="22"/>
              </w:rPr>
            </w:pPr>
            <w:r w:rsidRPr="009E165C">
              <w:rPr>
                <w:color w:val="auto"/>
                <w:sz w:val="22"/>
                <w:szCs w:val="22"/>
              </w:rPr>
              <w:t>Przebieg i zakończenie egzaminu</w:t>
            </w:r>
          </w:p>
          <w:p w14:paraId="1898D30E" w14:textId="702C0867" w:rsidR="00263391" w:rsidRPr="00263391" w:rsidRDefault="00263391" w:rsidP="005D01F6">
            <w:pPr>
              <w:numPr>
                <w:ilvl w:val="1"/>
                <w:numId w:val="236"/>
              </w:numPr>
              <w:spacing w:after="0" w:line="240" w:lineRule="auto"/>
              <w:jc w:val="both"/>
              <w:rPr>
                <w:rFonts w:ascii="Times New Roman" w:eastAsia="Times New Roman" w:hAnsi="Times New Roman"/>
                <w:szCs w:val="20"/>
                <w:lang w:eastAsia="pl-PL"/>
              </w:rPr>
            </w:pPr>
            <w:r w:rsidRPr="00263391">
              <w:rPr>
                <w:rFonts w:ascii="Times New Roman" w:eastAsia="Times New Roman" w:hAnsi="Times New Roman"/>
                <w:szCs w:val="20"/>
                <w:lang w:eastAsia="pl-PL"/>
              </w:rPr>
              <w:t xml:space="preserve">O godzinie wyznaczonej </w:t>
            </w:r>
            <w:r>
              <w:rPr>
                <w:rFonts w:ascii="Times New Roman" w:eastAsia="Times New Roman" w:hAnsi="Times New Roman"/>
                <w:szCs w:val="20"/>
                <w:lang w:eastAsia="pl-PL"/>
              </w:rPr>
              <w:t xml:space="preserve">w niniejszej Informacji </w:t>
            </w:r>
            <w:r w:rsidRPr="00263391">
              <w:rPr>
                <w:rFonts w:ascii="Times New Roman" w:eastAsia="Times New Roman" w:hAnsi="Times New Roman"/>
                <w:szCs w:val="20"/>
                <w:lang w:eastAsia="pl-PL"/>
              </w:rPr>
              <w:t xml:space="preserve">na rozpoczęcie egzaminu dla danej kwalifikacji </w:t>
            </w:r>
            <w:r>
              <w:rPr>
                <w:rFonts w:ascii="Times New Roman" w:eastAsia="Times New Roman" w:hAnsi="Times New Roman"/>
                <w:szCs w:val="20"/>
                <w:lang w:eastAsia="pl-PL"/>
              </w:rPr>
              <w:t xml:space="preserve">(patrz tabele rozdziału 2.7.1) </w:t>
            </w:r>
            <w:r w:rsidRPr="00263391">
              <w:rPr>
                <w:rFonts w:ascii="Times New Roman" w:eastAsia="Times New Roman" w:hAnsi="Times New Roman"/>
                <w:szCs w:val="20"/>
                <w:lang w:eastAsia="pl-PL"/>
              </w:rPr>
              <w:t xml:space="preserve">przewodniczący i członek/członkowie ZN rozdają zdającym wydrukowane arkusze egzaminacyjne i karty odpowiedzi. Po rozdaniu arkuszy egzaminacyjnych spóźnieni zdający nie zostają wpuszczeni do sali egzaminacyjnej. W uzasadnionych przypadkach decyzję podejmuje przewodniczący ZE. </w:t>
            </w:r>
          </w:p>
          <w:p w14:paraId="39E58193" w14:textId="77777777" w:rsidR="00263391" w:rsidRPr="00263391" w:rsidRDefault="00263391" w:rsidP="005D01F6">
            <w:pPr>
              <w:numPr>
                <w:ilvl w:val="1"/>
                <w:numId w:val="236"/>
              </w:numPr>
              <w:spacing w:after="0" w:line="240" w:lineRule="auto"/>
              <w:jc w:val="both"/>
              <w:rPr>
                <w:rFonts w:ascii="Times New Roman" w:eastAsia="Times New Roman" w:hAnsi="Times New Roman"/>
                <w:szCs w:val="20"/>
                <w:lang w:eastAsia="pl-PL"/>
              </w:rPr>
            </w:pPr>
            <w:r w:rsidRPr="00263391">
              <w:rPr>
                <w:rFonts w:ascii="Times New Roman" w:eastAsia="Times New Roman" w:hAnsi="Times New Roman"/>
                <w:szCs w:val="20"/>
                <w:lang w:eastAsia="pl-PL"/>
              </w:rPr>
              <w:t>Po rozdaniu materiałów zdającym PZN przypomina o:</w:t>
            </w:r>
          </w:p>
          <w:p w14:paraId="34A8B4CD" w14:textId="77777777" w:rsidR="00263391" w:rsidRPr="00263391" w:rsidRDefault="00263391" w:rsidP="00263391">
            <w:pPr>
              <w:widowControl w:val="0"/>
              <w:numPr>
                <w:ilvl w:val="0"/>
                <w:numId w:val="25"/>
              </w:numPr>
              <w:autoSpaceDE w:val="0"/>
              <w:autoSpaceDN w:val="0"/>
              <w:adjustRightInd w:val="0"/>
              <w:spacing w:after="0" w:line="240" w:lineRule="auto"/>
              <w:ind w:left="1061" w:hanging="284"/>
              <w:jc w:val="both"/>
              <w:rPr>
                <w:rFonts w:ascii="Times New Roman" w:hAnsi="Times New Roman"/>
              </w:rPr>
            </w:pPr>
            <w:r w:rsidRPr="00263391">
              <w:rPr>
                <w:rFonts w:ascii="Times New Roman" w:hAnsi="Times New Roman"/>
              </w:rPr>
              <w:t xml:space="preserve">obowiązku zapoznania się przed przystąpieniem do rozwiązywania zadań z instrukcją zamieszczoną na pierwszej stronie arkusza, </w:t>
            </w:r>
          </w:p>
          <w:p w14:paraId="472CF27D" w14:textId="77777777" w:rsidR="00263391" w:rsidRPr="00263391" w:rsidRDefault="00263391" w:rsidP="00263391">
            <w:pPr>
              <w:widowControl w:val="0"/>
              <w:numPr>
                <w:ilvl w:val="0"/>
                <w:numId w:val="25"/>
              </w:numPr>
              <w:autoSpaceDE w:val="0"/>
              <w:autoSpaceDN w:val="0"/>
              <w:adjustRightInd w:val="0"/>
              <w:spacing w:after="0" w:line="240" w:lineRule="auto"/>
              <w:ind w:left="1061" w:hanging="284"/>
              <w:jc w:val="both"/>
              <w:rPr>
                <w:rFonts w:ascii="Times New Roman" w:hAnsi="Times New Roman"/>
              </w:rPr>
            </w:pPr>
            <w:r w:rsidRPr="00263391">
              <w:rPr>
                <w:rFonts w:ascii="Times New Roman" w:hAnsi="Times New Roman"/>
              </w:rPr>
              <w:t xml:space="preserve">konieczności sprawdzenia kompletności wydrukowanego arkusza i karty odpowiedzi, </w:t>
            </w:r>
          </w:p>
          <w:p w14:paraId="225F9355" w14:textId="77777777" w:rsidR="00263391" w:rsidRPr="00263391" w:rsidRDefault="00263391" w:rsidP="00263391">
            <w:pPr>
              <w:widowControl w:val="0"/>
              <w:numPr>
                <w:ilvl w:val="0"/>
                <w:numId w:val="25"/>
              </w:numPr>
              <w:autoSpaceDE w:val="0"/>
              <w:autoSpaceDN w:val="0"/>
              <w:adjustRightInd w:val="0"/>
              <w:spacing w:after="0" w:line="240" w:lineRule="auto"/>
              <w:ind w:left="1061" w:hanging="284"/>
              <w:jc w:val="both"/>
              <w:rPr>
                <w:rFonts w:ascii="Times New Roman" w:hAnsi="Times New Roman"/>
              </w:rPr>
            </w:pPr>
            <w:r w:rsidRPr="00263391">
              <w:rPr>
                <w:rFonts w:ascii="Times New Roman" w:hAnsi="Times New Roman"/>
              </w:rPr>
              <w:t>wpisaniu na karcie odpowiedzi numeru PESEL zdającego, a w przypadku braku numeru PESEL, serii i numeru paszportu lub innego dokumentu potwierdzającego tożsamość,</w:t>
            </w:r>
          </w:p>
          <w:p w14:paraId="47A3E943" w14:textId="77777777" w:rsidR="00263391" w:rsidRPr="00263391" w:rsidRDefault="00263391" w:rsidP="00263391">
            <w:pPr>
              <w:widowControl w:val="0"/>
              <w:numPr>
                <w:ilvl w:val="0"/>
                <w:numId w:val="25"/>
              </w:numPr>
              <w:autoSpaceDE w:val="0"/>
              <w:autoSpaceDN w:val="0"/>
              <w:adjustRightInd w:val="0"/>
              <w:spacing w:after="0" w:line="240" w:lineRule="auto"/>
              <w:ind w:left="1061" w:hanging="284"/>
              <w:jc w:val="both"/>
              <w:rPr>
                <w:rFonts w:ascii="Times New Roman" w:hAnsi="Times New Roman"/>
                <w:iCs/>
              </w:rPr>
            </w:pPr>
            <w:r w:rsidRPr="00263391">
              <w:rPr>
                <w:rFonts w:ascii="Times New Roman" w:hAnsi="Times New Roman"/>
              </w:rPr>
              <w:t>wpisaniu</w:t>
            </w:r>
            <w:r w:rsidRPr="00263391">
              <w:rPr>
                <w:rFonts w:ascii="Times New Roman" w:hAnsi="Times New Roman"/>
                <w:iCs/>
              </w:rPr>
              <w:t xml:space="preserve"> na karcie odpowiedzi oznaczenia kwalifikacji wyodrębnionej w zawodzie, w zakresie której jest przeprowadzany egzamin oraz oznaczenia wersji arkusza.</w:t>
            </w:r>
          </w:p>
          <w:p w14:paraId="763890D2" w14:textId="77777777" w:rsidR="00263391" w:rsidRPr="00263391" w:rsidRDefault="00263391" w:rsidP="005D01F6">
            <w:pPr>
              <w:numPr>
                <w:ilvl w:val="1"/>
                <w:numId w:val="236"/>
              </w:numPr>
              <w:spacing w:after="0" w:line="240" w:lineRule="auto"/>
              <w:jc w:val="both"/>
              <w:rPr>
                <w:rFonts w:ascii="Times New Roman" w:eastAsia="Times New Roman" w:hAnsi="Times New Roman"/>
                <w:lang w:eastAsia="pl-PL"/>
              </w:rPr>
            </w:pPr>
            <w:r w:rsidRPr="00263391">
              <w:rPr>
                <w:rFonts w:ascii="Times New Roman" w:eastAsia="Times New Roman" w:hAnsi="Times New Roman"/>
                <w:lang w:eastAsia="pl-PL"/>
              </w:rPr>
              <w:t>Zdający sprawdzają, czy wydrukowane arkusze egzaminacyjne i karty odpowiedzi są kompletne i </w:t>
            </w:r>
            <w:r w:rsidRPr="00263391">
              <w:rPr>
                <w:rFonts w:ascii="Times New Roman" w:eastAsia="Times New Roman" w:hAnsi="Times New Roman"/>
                <w:szCs w:val="20"/>
                <w:lang w:eastAsia="pl-PL"/>
              </w:rPr>
              <w:t>czytelne</w:t>
            </w:r>
            <w:r w:rsidRPr="00263391">
              <w:rPr>
                <w:rFonts w:ascii="Times New Roman" w:eastAsia="Times New Roman" w:hAnsi="Times New Roman"/>
                <w:lang w:eastAsia="pl-PL"/>
              </w:rPr>
              <w:t>. W razie potrzeby zgłaszają braki przewodniczącemu ZN i otrzymują kompletne arkusze lub karty odpowiedzi. Informację o wymianie arkusza egzaminacyjnego lub karty odpowiedzi przewodniczący ZN zamieszcza w protokole przebiegu części pisemnej egzaminu potwierdzającego kwalifikacje w zawodzie. Zdający, który zgłosił braki w arkuszu egzaminacyjnym i/lub w karcie odpowiedzi wymianę arkusza egzaminacyjnego lub karty odpowiedzi potwierdza podpisem w wykazie zdających (</w:t>
            </w:r>
            <w:r w:rsidRPr="00263391">
              <w:rPr>
                <w:rFonts w:ascii="Times New Roman" w:eastAsia="Times New Roman" w:hAnsi="Times New Roman"/>
                <w:szCs w:val="20"/>
                <w:shd w:val="clear" w:color="auto" w:fill="BDD6EE"/>
                <w:lang w:eastAsia="pl-PL"/>
              </w:rPr>
              <w:t>Załącznik 10)</w:t>
            </w:r>
            <w:r w:rsidRPr="00263391">
              <w:rPr>
                <w:rFonts w:ascii="Times New Roman" w:eastAsia="Times New Roman" w:hAnsi="Times New Roman"/>
                <w:lang w:eastAsia="pl-PL"/>
              </w:rPr>
              <w:t>.</w:t>
            </w:r>
          </w:p>
          <w:p w14:paraId="7318AE30" w14:textId="77777777" w:rsidR="00263391" w:rsidRPr="00263391" w:rsidRDefault="00263391" w:rsidP="005D01F6">
            <w:pPr>
              <w:numPr>
                <w:ilvl w:val="1"/>
                <w:numId w:val="236"/>
              </w:numPr>
              <w:spacing w:after="0" w:line="240" w:lineRule="auto"/>
              <w:jc w:val="both"/>
              <w:rPr>
                <w:rFonts w:ascii="Times New Roman" w:eastAsia="Times New Roman" w:hAnsi="Times New Roman"/>
                <w:lang w:eastAsia="pl-PL"/>
              </w:rPr>
            </w:pPr>
            <w:r w:rsidRPr="00263391">
              <w:rPr>
                <w:rFonts w:ascii="Times New Roman" w:eastAsia="Times New Roman" w:hAnsi="Times New Roman"/>
                <w:szCs w:val="20"/>
                <w:lang w:eastAsia="pl-PL"/>
              </w:rPr>
              <w:t>Zdający</w:t>
            </w:r>
            <w:r w:rsidRPr="00263391">
              <w:rPr>
                <w:rFonts w:ascii="Times New Roman" w:eastAsia="Times New Roman" w:hAnsi="Times New Roman"/>
                <w:lang w:eastAsia="pl-PL"/>
              </w:rPr>
              <w:t xml:space="preserve"> </w:t>
            </w:r>
          </w:p>
          <w:p w14:paraId="14DF68D7" w14:textId="77777777" w:rsidR="00263391" w:rsidRPr="00263391" w:rsidRDefault="00263391" w:rsidP="00263391">
            <w:pPr>
              <w:widowControl w:val="0"/>
              <w:numPr>
                <w:ilvl w:val="0"/>
                <w:numId w:val="25"/>
              </w:numPr>
              <w:autoSpaceDE w:val="0"/>
              <w:autoSpaceDN w:val="0"/>
              <w:adjustRightInd w:val="0"/>
              <w:spacing w:after="0" w:line="240" w:lineRule="auto"/>
              <w:ind w:left="1061" w:hanging="284"/>
              <w:jc w:val="both"/>
              <w:rPr>
                <w:rFonts w:ascii="Times New Roman" w:hAnsi="Times New Roman"/>
              </w:rPr>
            </w:pPr>
            <w:r w:rsidRPr="00263391">
              <w:rPr>
                <w:rFonts w:ascii="Times New Roman" w:hAnsi="Times New Roman"/>
              </w:rPr>
              <w:t>zapoznają się szczegółowo z „Instrukcją dla zdającego” zamieszczoną na pierwszej stronie arkusza egzaminacyjnego,</w:t>
            </w:r>
          </w:p>
          <w:p w14:paraId="59C5CE41" w14:textId="77777777" w:rsidR="00263391" w:rsidRPr="00263391" w:rsidRDefault="00263391" w:rsidP="00263391">
            <w:pPr>
              <w:widowControl w:val="0"/>
              <w:numPr>
                <w:ilvl w:val="0"/>
                <w:numId w:val="25"/>
              </w:numPr>
              <w:autoSpaceDE w:val="0"/>
              <w:autoSpaceDN w:val="0"/>
              <w:adjustRightInd w:val="0"/>
              <w:spacing w:after="0" w:line="240" w:lineRule="auto"/>
              <w:ind w:left="1061" w:hanging="284"/>
              <w:jc w:val="both"/>
              <w:rPr>
                <w:rFonts w:ascii="Times New Roman" w:hAnsi="Times New Roman"/>
              </w:rPr>
            </w:pPr>
            <w:r w:rsidRPr="00263391">
              <w:rPr>
                <w:rFonts w:ascii="Times New Roman" w:hAnsi="Times New Roman"/>
              </w:rPr>
              <w:t>wpisują na karcie odpowiedzi oznaczenie kwalifikacji wyodrębnionej w zawodzie, w zakresie której jest przeprowadzany egzamin i wersję arkusza oraz zamieszczają numer PESEL, a w przypadku braku numeru PESEL, serię i numer paszportu lub innego dokumentu potwierdzającego tożsamość,</w:t>
            </w:r>
          </w:p>
          <w:p w14:paraId="14867EC4" w14:textId="77777777" w:rsidR="00263391" w:rsidRPr="00263391" w:rsidRDefault="00263391" w:rsidP="00263391">
            <w:pPr>
              <w:widowControl w:val="0"/>
              <w:numPr>
                <w:ilvl w:val="0"/>
                <w:numId w:val="25"/>
              </w:numPr>
              <w:autoSpaceDE w:val="0"/>
              <w:autoSpaceDN w:val="0"/>
              <w:adjustRightInd w:val="0"/>
              <w:spacing w:after="0" w:line="240" w:lineRule="auto"/>
              <w:ind w:left="1061" w:hanging="284"/>
              <w:jc w:val="both"/>
              <w:rPr>
                <w:rFonts w:ascii="Times New Roman" w:hAnsi="Times New Roman"/>
              </w:rPr>
            </w:pPr>
            <w:r w:rsidRPr="00263391">
              <w:rPr>
                <w:rFonts w:ascii="Times New Roman" w:hAnsi="Times New Roman"/>
              </w:rPr>
              <w:t>przyklejają naklejki z numerem PESEL zgodnie z instrukcją przewodniczącego ZN,</w:t>
            </w:r>
          </w:p>
          <w:p w14:paraId="06B9CEF1" w14:textId="77777777" w:rsidR="00263391" w:rsidRPr="00263391" w:rsidRDefault="00263391" w:rsidP="00263391">
            <w:pPr>
              <w:widowControl w:val="0"/>
              <w:numPr>
                <w:ilvl w:val="0"/>
                <w:numId w:val="25"/>
              </w:numPr>
              <w:autoSpaceDE w:val="0"/>
              <w:autoSpaceDN w:val="0"/>
              <w:adjustRightInd w:val="0"/>
              <w:spacing w:after="0" w:line="240" w:lineRule="auto"/>
              <w:ind w:left="1061" w:hanging="284"/>
              <w:jc w:val="both"/>
              <w:rPr>
                <w:rFonts w:ascii="Times New Roman" w:hAnsi="Times New Roman"/>
              </w:rPr>
            </w:pPr>
            <w:r w:rsidRPr="00263391">
              <w:rPr>
                <w:rFonts w:ascii="Times New Roman" w:hAnsi="Times New Roman"/>
              </w:rPr>
              <w:t>nie podpisują kart odpowiedzi.</w:t>
            </w:r>
          </w:p>
          <w:p w14:paraId="2144ADB3" w14:textId="77777777" w:rsidR="00263391" w:rsidRPr="00263391" w:rsidRDefault="00263391" w:rsidP="005D01F6">
            <w:pPr>
              <w:numPr>
                <w:ilvl w:val="1"/>
                <w:numId w:val="236"/>
              </w:numPr>
              <w:spacing w:after="0" w:line="240" w:lineRule="auto"/>
              <w:jc w:val="both"/>
              <w:rPr>
                <w:rFonts w:ascii="Times New Roman" w:eastAsia="Times New Roman" w:hAnsi="Times New Roman"/>
                <w:szCs w:val="20"/>
                <w:lang w:eastAsia="pl-PL"/>
              </w:rPr>
            </w:pPr>
            <w:r w:rsidRPr="00263391">
              <w:rPr>
                <w:rFonts w:ascii="Times New Roman" w:eastAsia="Times New Roman" w:hAnsi="Times New Roman"/>
                <w:szCs w:val="20"/>
                <w:lang w:eastAsia="pl-PL"/>
              </w:rPr>
              <w:t xml:space="preserve">Członkowie ZN udzielają odpowiedzi wyłącznie na pytania zdających związane z kodowaniem i rozumieniem „Instrukcji dla zdającego”. </w:t>
            </w:r>
          </w:p>
          <w:p w14:paraId="62C85DB4" w14:textId="77777777" w:rsidR="00263391" w:rsidRPr="00263391" w:rsidRDefault="00263391" w:rsidP="005D01F6">
            <w:pPr>
              <w:numPr>
                <w:ilvl w:val="1"/>
                <w:numId w:val="236"/>
              </w:numPr>
              <w:spacing w:after="0" w:line="240" w:lineRule="auto"/>
              <w:jc w:val="both"/>
              <w:rPr>
                <w:rFonts w:ascii="Times New Roman" w:eastAsia="Times New Roman" w:hAnsi="Times New Roman"/>
                <w:szCs w:val="20"/>
                <w:lang w:eastAsia="pl-PL"/>
              </w:rPr>
            </w:pPr>
            <w:r w:rsidRPr="00263391">
              <w:rPr>
                <w:rFonts w:ascii="Times New Roman" w:eastAsia="Times New Roman" w:hAnsi="Times New Roman"/>
                <w:szCs w:val="20"/>
                <w:lang w:eastAsia="pl-PL"/>
              </w:rPr>
              <w:t>Po zakończeniu czynności organizacyjnych PZN zapisuje w widocznym miejscu (na tablicy lub planszy) godzinę rozpoczęcia i godzinę zakończenia pracy przez zdających. Czas egzaminu wynosi 60 minut, zgodnie z czasem określonym w Informatorze o egzaminie z zakresu danej kwalifikacji wyodrębnionej w zawodzie</w:t>
            </w:r>
            <w:r w:rsidRPr="00263391">
              <w:rPr>
                <w:rFonts w:ascii="Verdana" w:eastAsia="Times New Roman" w:hAnsi="Verdana"/>
                <w:szCs w:val="20"/>
                <w:lang w:eastAsia="pl-PL"/>
              </w:rPr>
              <w:t xml:space="preserve">. </w:t>
            </w:r>
            <w:r w:rsidRPr="00263391">
              <w:rPr>
                <w:rFonts w:ascii="Times New Roman" w:eastAsia="Times New Roman" w:hAnsi="Times New Roman"/>
                <w:szCs w:val="20"/>
                <w:lang w:eastAsia="pl-PL"/>
              </w:rPr>
              <w:t>Dla zdających ze specjalnymi potrzebami edukacyjnymi czas ten może być wydłużony zgodnie z Komunikatem Dyrektora CKE w sprawie szczegółowej informacji o dostosowaniu egzaminu potwierdzającego kwalifikacje w zawodzie.</w:t>
            </w:r>
          </w:p>
          <w:p w14:paraId="3BBFACA4" w14:textId="77777777" w:rsidR="00263391" w:rsidRPr="00263391" w:rsidRDefault="00263391" w:rsidP="005D01F6">
            <w:pPr>
              <w:numPr>
                <w:ilvl w:val="1"/>
                <w:numId w:val="236"/>
              </w:numPr>
              <w:spacing w:after="0" w:line="240" w:lineRule="auto"/>
              <w:jc w:val="both"/>
              <w:rPr>
                <w:rFonts w:ascii="Times New Roman" w:eastAsia="Times New Roman" w:hAnsi="Times New Roman"/>
                <w:szCs w:val="20"/>
                <w:lang w:eastAsia="pl-PL"/>
              </w:rPr>
            </w:pPr>
            <w:r w:rsidRPr="00263391">
              <w:rPr>
                <w:rFonts w:ascii="Times New Roman" w:eastAsia="Times New Roman" w:hAnsi="Times New Roman"/>
                <w:szCs w:val="20"/>
                <w:lang w:eastAsia="pl-PL"/>
              </w:rPr>
              <w:t xml:space="preserve">Po rozdaniu zdającym arkuszy egzaminacyjnych zdający, którzy się spóźnią, nie są wpuszczani do sali egzaminacyjnej. W uzasadnionych przypadkach, nie później niż do zakończenia czynności organizacyjnych, decyzję o wpuszczeniu do sali egzaminacyjnej spóźnionego zdającego podejmuje przewodniczący ZE. </w:t>
            </w:r>
          </w:p>
          <w:p w14:paraId="434ED8C8" w14:textId="77777777" w:rsidR="00263391" w:rsidRPr="00263391" w:rsidRDefault="00263391" w:rsidP="005D01F6">
            <w:pPr>
              <w:numPr>
                <w:ilvl w:val="1"/>
                <w:numId w:val="236"/>
              </w:numPr>
              <w:spacing w:after="0" w:line="240" w:lineRule="auto"/>
              <w:jc w:val="both"/>
              <w:rPr>
                <w:rFonts w:ascii="Times New Roman" w:eastAsia="Times New Roman" w:hAnsi="Times New Roman"/>
                <w:szCs w:val="20"/>
                <w:lang w:eastAsia="pl-PL"/>
              </w:rPr>
            </w:pPr>
            <w:r w:rsidRPr="00263391">
              <w:rPr>
                <w:rFonts w:ascii="Times New Roman" w:eastAsia="Times New Roman" w:hAnsi="Times New Roman"/>
                <w:szCs w:val="20"/>
                <w:lang w:eastAsia="pl-PL"/>
              </w:rPr>
              <w:t xml:space="preserve">W czasie trwania części pisemnej egzaminu potwierdzającego kwalifikacje w zawodzie każdy zdający pracuje przy osobnym stoliku. Odległość miedzy stolikami powinna zapewnić samodzielną pracę zdających. </w:t>
            </w:r>
          </w:p>
          <w:p w14:paraId="42DF5C41" w14:textId="77777777" w:rsidR="00263391" w:rsidRPr="00263391" w:rsidRDefault="00263391" w:rsidP="005D01F6">
            <w:pPr>
              <w:numPr>
                <w:ilvl w:val="1"/>
                <w:numId w:val="236"/>
              </w:numPr>
              <w:spacing w:after="0" w:line="240" w:lineRule="auto"/>
              <w:jc w:val="both"/>
              <w:rPr>
                <w:rFonts w:ascii="Times New Roman" w:eastAsia="Times New Roman" w:hAnsi="Times New Roman"/>
                <w:szCs w:val="20"/>
                <w:lang w:eastAsia="pl-PL"/>
              </w:rPr>
            </w:pPr>
            <w:r w:rsidRPr="00263391">
              <w:rPr>
                <w:rFonts w:ascii="Times New Roman" w:eastAsia="Times New Roman" w:hAnsi="Times New Roman"/>
                <w:szCs w:val="20"/>
                <w:lang w:eastAsia="pl-PL"/>
              </w:rPr>
              <w:t xml:space="preserve">Niewykorzystane materiały, w tym: uszkodzone lub błędnie wydrukowane arkusze lub karty, wydrukowane arkusze i karty nieobecnych zdających, jeden z członków zespołu nadzorującego umieszcza w kopercie i zakleja. </w:t>
            </w:r>
          </w:p>
          <w:p w14:paraId="0DE2FD29" w14:textId="77777777" w:rsidR="00263391" w:rsidRPr="00263391" w:rsidRDefault="00263391" w:rsidP="005D01F6">
            <w:pPr>
              <w:numPr>
                <w:ilvl w:val="1"/>
                <w:numId w:val="236"/>
              </w:numPr>
              <w:spacing w:after="0" w:line="240" w:lineRule="auto"/>
              <w:jc w:val="both"/>
              <w:rPr>
                <w:rFonts w:ascii="Times New Roman" w:eastAsia="Times New Roman" w:hAnsi="Times New Roman"/>
                <w:szCs w:val="20"/>
                <w:lang w:eastAsia="pl-PL"/>
              </w:rPr>
            </w:pPr>
            <w:r w:rsidRPr="00263391">
              <w:rPr>
                <w:rFonts w:ascii="Times New Roman" w:eastAsia="Times New Roman" w:hAnsi="Times New Roman"/>
                <w:szCs w:val="20"/>
                <w:lang w:eastAsia="pl-PL"/>
              </w:rPr>
              <w:t xml:space="preserve">W przypadku stwierdzenia w czasie egzaminu niesamodzielnej pracy zdającego, zakłócania prawidłowego przebiegu egzaminu, wniesienia lub  korzystania przez zdającego w sali egzaminacyjnej z urządzenia telekomunikacyjnego albo z niedozwolonych materiałów i przyborów, przewodniczący ZN porozumiewa się z przewodniczącym ZE, który przerywa egzamin danemu zdającemu i unieważnia część egzaminu. </w:t>
            </w:r>
          </w:p>
          <w:p w14:paraId="5816D5AD" w14:textId="77777777" w:rsidR="00263391" w:rsidRPr="00263391" w:rsidRDefault="00263391" w:rsidP="005D01F6">
            <w:pPr>
              <w:numPr>
                <w:ilvl w:val="1"/>
                <w:numId w:val="236"/>
              </w:numPr>
              <w:spacing w:after="0" w:line="240" w:lineRule="auto"/>
              <w:jc w:val="both"/>
              <w:rPr>
                <w:rFonts w:ascii="Times New Roman" w:eastAsia="Times New Roman" w:hAnsi="Times New Roman"/>
                <w:szCs w:val="20"/>
                <w:lang w:eastAsia="pl-PL"/>
              </w:rPr>
            </w:pPr>
            <w:r w:rsidRPr="00263391">
              <w:rPr>
                <w:rFonts w:ascii="Times New Roman" w:eastAsia="Times New Roman" w:hAnsi="Times New Roman"/>
                <w:szCs w:val="20"/>
                <w:lang w:eastAsia="pl-PL"/>
              </w:rPr>
              <w:t xml:space="preserve">Zdający, który zakończy pracę przed wyznaczonym czasem trwania egzaminu, zgłasza ten fakt przez podniesienie ręki. </w:t>
            </w:r>
          </w:p>
          <w:p w14:paraId="7F102822" w14:textId="77777777" w:rsidR="00263391" w:rsidRPr="00263391" w:rsidRDefault="00263391" w:rsidP="005D01F6">
            <w:pPr>
              <w:numPr>
                <w:ilvl w:val="1"/>
                <w:numId w:val="236"/>
              </w:numPr>
              <w:spacing w:after="0" w:line="240" w:lineRule="auto"/>
              <w:jc w:val="both"/>
              <w:rPr>
                <w:rFonts w:ascii="Times New Roman" w:eastAsia="Times New Roman" w:hAnsi="Times New Roman"/>
                <w:szCs w:val="20"/>
                <w:lang w:eastAsia="pl-PL"/>
              </w:rPr>
            </w:pPr>
            <w:r w:rsidRPr="00263391">
              <w:rPr>
                <w:rFonts w:ascii="Times New Roman" w:eastAsia="Times New Roman" w:hAnsi="Times New Roman"/>
                <w:szCs w:val="20"/>
                <w:lang w:eastAsia="pl-PL"/>
              </w:rPr>
              <w:t xml:space="preserve">Odbiór kart odpowiedzi od zdających, którzy ukończyli pracę przed czasem, musi być tak zorganizowany, by nie zakłócać pracy pozostałym zdającym. W takim przypadku ZN zatrzymuje również wydrukowane arkusze egzaminacyjne i oddaje je zdającym po zakończeniu egzaminu. </w:t>
            </w:r>
          </w:p>
          <w:p w14:paraId="29E09BD6" w14:textId="77777777" w:rsidR="00263391" w:rsidRPr="00263391" w:rsidRDefault="00263391" w:rsidP="005D01F6">
            <w:pPr>
              <w:numPr>
                <w:ilvl w:val="1"/>
                <w:numId w:val="236"/>
              </w:numPr>
              <w:spacing w:after="0" w:line="240" w:lineRule="auto"/>
              <w:jc w:val="both"/>
              <w:rPr>
                <w:rFonts w:ascii="Times New Roman" w:eastAsia="Times New Roman" w:hAnsi="Times New Roman"/>
                <w:szCs w:val="20"/>
                <w:lang w:eastAsia="pl-PL"/>
              </w:rPr>
            </w:pPr>
            <w:r w:rsidRPr="00263391">
              <w:rPr>
                <w:rFonts w:ascii="Times New Roman" w:eastAsia="Times New Roman" w:hAnsi="Times New Roman"/>
                <w:szCs w:val="20"/>
                <w:lang w:eastAsia="pl-PL"/>
              </w:rPr>
              <w:t xml:space="preserve">Na 15 minut przed zakończeniem egzaminu przewodniczący ZN informuje zdających, ile czasu pozostało do zakończenia egzaminu. Po upływie czasu przeznaczonego na egzamin ogłasza zdającym zakończenie egzaminu i poleca odłożenie kart odpowiedzi na brzeg stolika, stroną zadrukowaną do blatu. </w:t>
            </w:r>
          </w:p>
          <w:p w14:paraId="28C72168" w14:textId="77777777" w:rsidR="00263391" w:rsidRPr="00263391" w:rsidRDefault="00263391" w:rsidP="005D01F6">
            <w:pPr>
              <w:numPr>
                <w:ilvl w:val="1"/>
                <w:numId w:val="236"/>
              </w:numPr>
              <w:spacing w:after="0" w:line="240" w:lineRule="auto"/>
              <w:jc w:val="both"/>
              <w:rPr>
                <w:rFonts w:ascii="Times New Roman" w:eastAsia="Times New Roman" w:hAnsi="Times New Roman"/>
                <w:szCs w:val="20"/>
                <w:lang w:eastAsia="pl-PL"/>
              </w:rPr>
            </w:pPr>
            <w:r w:rsidRPr="00263391">
              <w:rPr>
                <w:rFonts w:ascii="Times New Roman" w:eastAsia="Times New Roman" w:hAnsi="Times New Roman"/>
                <w:szCs w:val="20"/>
                <w:lang w:eastAsia="pl-PL"/>
              </w:rPr>
              <w:t xml:space="preserve">Zdający pozostają na swoich miejscach, dopóki członkowie ZN nie zezwolą im na opuszczenie sali. </w:t>
            </w:r>
          </w:p>
          <w:p w14:paraId="604C1E71" w14:textId="0086995C" w:rsidR="00AD52E1" w:rsidRPr="00263391" w:rsidRDefault="00263391" w:rsidP="005D01F6">
            <w:pPr>
              <w:numPr>
                <w:ilvl w:val="1"/>
                <w:numId w:val="236"/>
              </w:numPr>
              <w:spacing w:after="0" w:line="240" w:lineRule="auto"/>
              <w:jc w:val="both"/>
              <w:rPr>
                <w:rFonts w:ascii="Times New Roman" w:eastAsia="Times New Roman" w:hAnsi="Times New Roman"/>
                <w:szCs w:val="20"/>
                <w:lang w:eastAsia="pl-PL"/>
              </w:rPr>
            </w:pPr>
            <w:r w:rsidRPr="00263391">
              <w:rPr>
                <w:rFonts w:ascii="Times New Roman" w:eastAsia="Times New Roman" w:hAnsi="Times New Roman"/>
                <w:szCs w:val="20"/>
                <w:lang w:eastAsia="pl-PL"/>
              </w:rPr>
              <w:t xml:space="preserve">Członkowie ZN odbierają od zdających wypełnione karty odpowiedzi i sprawdzają w ich obecności: poprawność zamieszczenia </w:t>
            </w:r>
            <w:r>
              <w:rPr>
                <w:rFonts w:ascii="Times New Roman" w:eastAsia="Times New Roman" w:hAnsi="Times New Roman"/>
                <w:szCs w:val="20"/>
                <w:lang w:eastAsia="pl-PL"/>
              </w:rPr>
              <w:t>na karcie</w:t>
            </w:r>
            <w:r w:rsidRPr="00263391">
              <w:rPr>
                <w:rFonts w:ascii="Times New Roman" w:eastAsia="Times New Roman" w:hAnsi="Times New Roman"/>
                <w:szCs w:val="20"/>
                <w:lang w:eastAsia="pl-PL"/>
              </w:rPr>
              <w:t xml:space="preserve"> numeru PESEL, a w przypadku braku numeru PESEL – serii i numeru paszportu lub innego dokumentu potwierdzającego tożsamość, wpisania oznaczenia kwalifikacji wyodrębnionej w zawodzie, w zakresie której jest przeprowadzany egzamin oraz oznaczenia</w:t>
            </w:r>
            <w:r w:rsidRPr="00263391">
              <w:rPr>
                <w:rFonts w:ascii="Times New Roman" w:eastAsia="Times New Roman" w:hAnsi="Times New Roman"/>
                <w:lang w:eastAsia="pl-PL"/>
              </w:rPr>
              <w:t xml:space="preserve"> wersji arkusza</w:t>
            </w:r>
            <w:r>
              <w:rPr>
                <w:rFonts w:ascii="Times New Roman" w:eastAsia="Times New Roman" w:hAnsi="Times New Roman"/>
                <w:szCs w:val="20"/>
                <w:lang w:eastAsia="pl-PL"/>
              </w:rPr>
              <w:t>.</w:t>
            </w:r>
          </w:p>
        </w:tc>
      </w:tr>
      <w:tr w:rsidR="00AD52E1" w:rsidRPr="00BB17AC" w14:paraId="7FE8B45F" w14:textId="77777777" w:rsidTr="00AD52E1">
        <w:tc>
          <w:tcPr>
            <w:tcW w:w="249" w:type="dxa"/>
          </w:tcPr>
          <w:p w14:paraId="15B617A9" w14:textId="77777777" w:rsidR="00AD52E1" w:rsidRPr="00BB17AC" w:rsidRDefault="00AD52E1" w:rsidP="00FA1054">
            <w:pPr>
              <w:tabs>
                <w:tab w:val="left" w:pos="1947"/>
              </w:tabs>
              <w:rPr>
                <w:rFonts w:ascii="Times New Roman" w:hAnsi="Times New Roman"/>
                <w:b/>
              </w:rPr>
            </w:pPr>
          </w:p>
        </w:tc>
        <w:tc>
          <w:tcPr>
            <w:tcW w:w="9532" w:type="dxa"/>
            <w:gridSpan w:val="2"/>
          </w:tcPr>
          <w:p w14:paraId="05B66625" w14:textId="77777777" w:rsidR="00AD52E1" w:rsidRPr="009E165C" w:rsidRDefault="00AD52E1" w:rsidP="005D01F6">
            <w:pPr>
              <w:pStyle w:val="ZAWpktgowny"/>
              <w:numPr>
                <w:ilvl w:val="0"/>
                <w:numId w:val="235"/>
              </w:numPr>
              <w:ind w:left="351" w:hanging="357"/>
              <w:rPr>
                <w:color w:val="auto"/>
                <w:sz w:val="22"/>
                <w:szCs w:val="22"/>
              </w:rPr>
            </w:pPr>
            <w:r w:rsidRPr="009E165C">
              <w:rPr>
                <w:b/>
                <w:color w:val="auto"/>
                <w:sz w:val="22"/>
                <w:szCs w:val="22"/>
              </w:rPr>
              <w:t>Postępowanie po zakończonym egzaminie</w:t>
            </w:r>
          </w:p>
          <w:p w14:paraId="49C6D9CA" w14:textId="77777777" w:rsidR="00263391" w:rsidRPr="00263391" w:rsidRDefault="00263391" w:rsidP="005D01F6">
            <w:pPr>
              <w:numPr>
                <w:ilvl w:val="1"/>
                <w:numId w:val="216"/>
              </w:numPr>
              <w:spacing w:after="0" w:line="240" w:lineRule="auto"/>
              <w:ind w:left="636" w:hanging="284"/>
              <w:jc w:val="both"/>
              <w:rPr>
                <w:rFonts w:ascii="Times New Roman" w:eastAsia="Times New Roman" w:hAnsi="Times New Roman"/>
                <w:color w:val="000000" w:themeColor="text1"/>
                <w:lang w:eastAsia="pl-PL"/>
              </w:rPr>
            </w:pPr>
            <w:r w:rsidRPr="00263391">
              <w:rPr>
                <w:rFonts w:ascii="Times New Roman" w:eastAsia="Times New Roman" w:hAnsi="Times New Roman"/>
                <w:lang w:eastAsia="pl-PL"/>
              </w:rPr>
              <w:t xml:space="preserve">Po zakończeniu egzaminu, w obecności przedstawiciela zdających, członkowie ZN porządkują, kompletują i pakują materiały związane z przebiegiem egzaminu, w sposób określony przez dyrektora właściwej okręgowej komisji egzaminacyjnej. W obecności, co najmniej jednego przedstawiciela zdających zaklejają kopertę z kartami odpowiedzi z danej sali. Sporządzają protokół przebiegu egzaminu w danej sali i weryfikują zapisy </w:t>
            </w:r>
            <w:r w:rsidRPr="00263391">
              <w:rPr>
                <w:rFonts w:ascii="Times New Roman" w:eastAsia="Times New Roman" w:hAnsi="Times New Roman"/>
                <w:color w:val="000000" w:themeColor="text1"/>
                <w:lang w:eastAsia="pl-PL"/>
              </w:rPr>
              <w:t xml:space="preserve">w wykazie zdających. </w:t>
            </w:r>
          </w:p>
          <w:p w14:paraId="6C9E0574" w14:textId="77777777" w:rsidR="00263391" w:rsidRPr="00263391" w:rsidRDefault="00263391" w:rsidP="005D01F6">
            <w:pPr>
              <w:numPr>
                <w:ilvl w:val="1"/>
                <w:numId w:val="216"/>
              </w:numPr>
              <w:spacing w:after="0" w:line="240" w:lineRule="auto"/>
              <w:ind w:left="636" w:hanging="284"/>
              <w:jc w:val="both"/>
              <w:rPr>
                <w:rFonts w:ascii="Times New Roman" w:eastAsia="Times New Roman" w:hAnsi="Times New Roman"/>
                <w:strike/>
                <w:color w:val="000000" w:themeColor="text1"/>
                <w:sz w:val="20"/>
                <w:szCs w:val="20"/>
                <w:lang w:eastAsia="pl-PL"/>
              </w:rPr>
            </w:pPr>
            <w:r w:rsidRPr="00263391">
              <w:rPr>
                <w:rFonts w:ascii="Times New Roman" w:eastAsia="Times New Roman" w:hAnsi="Times New Roman"/>
                <w:color w:val="000000" w:themeColor="text1"/>
                <w:szCs w:val="20"/>
                <w:lang w:eastAsia="pl-PL"/>
              </w:rPr>
              <w:t>Przewodniczący</w:t>
            </w:r>
            <w:r w:rsidRPr="00263391">
              <w:rPr>
                <w:rFonts w:ascii="Times New Roman" w:hAnsi="Times New Roman"/>
                <w:color w:val="000000" w:themeColor="text1"/>
                <w:lang w:eastAsia="pl-PL"/>
              </w:rPr>
              <w:t xml:space="preserve"> ZN sporządza protokół przebiegu części pisemnej egzaminu potwierdzającego kwalifikacje w zawodzie w danej sali egzaminacyjnej </w:t>
            </w:r>
            <w:r w:rsidRPr="00263391">
              <w:rPr>
                <w:rFonts w:ascii="Times New Roman" w:eastAsia="Times New Roman" w:hAnsi="Times New Roman"/>
                <w:color w:val="000000" w:themeColor="text1"/>
                <w:lang w:eastAsia="pl-PL"/>
              </w:rPr>
              <w:t>(</w:t>
            </w:r>
            <w:r w:rsidRPr="00263391">
              <w:rPr>
                <w:rFonts w:ascii="Times New Roman" w:eastAsia="Times New Roman" w:hAnsi="Times New Roman"/>
                <w:color w:val="000000" w:themeColor="text1"/>
                <w:szCs w:val="20"/>
                <w:shd w:val="clear" w:color="auto" w:fill="BDD6EE"/>
                <w:lang w:eastAsia="pl-PL"/>
              </w:rPr>
              <w:t>Załącznik 6)</w:t>
            </w:r>
            <w:r w:rsidRPr="00263391">
              <w:rPr>
                <w:rFonts w:ascii="Times New Roman" w:hAnsi="Times New Roman"/>
                <w:color w:val="000000" w:themeColor="text1"/>
                <w:lang w:eastAsia="pl-PL"/>
              </w:rPr>
              <w:t xml:space="preserve">. </w:t>
            </w:r>
          </w:p>
          <w:p w14:paraId="054422A3" w14:textId="77777777" w:rsidR="00263391" w:rsidRPr="00263391" w:rsidRDefault="00263391" w:rsidP="005D01F6">
            <w:pPr>
              <w:numPr>
                <w:ilvl w:val="1"/>
                <w:numId w:val="216"/>
              </w:numPr>
              <w:spacing w:after="0" w:line="240" w:lineRule="auto"/>
              <w:ind w:left="636" w:hanging="284"/>
              <w:jc w:val="both"/>
              <w:rPr>
                <w:rFonts w:ascii="Times New Roman" w:eastAsia="Times New Roman" w:hAnsi="Times New Roman"/>
                <w:lang w:eastAsia="pl-PL"/>
              </w:rPr>
            </w:pPr>
            <w:r w:rsidRPr="00263391">
              <w:rPr>
                <w:rFonts w:ascii="Times New Roman" w:eastAsia="Times New Roman" w:hAnsi="Times New Roman"/>
                <w:szCs w:val="20"/>
                <w:lang w:eastAsia="pl-PL"/>
              </w:rPr>
              <w:t>Protokół</w:t>
            </w:r>
            <w:r w:rsidRPr="00263391">
              <w:rPr>
                <w:rFonts w:ascii="Times New Roman" w:eastAsia="Times New Roman" w:hAnsi="Times New Roman"/>
                <w:lang w:eastAsia="pl-PL"/>
              </w:rPr>
              <w:t xml:space="preserve"> podpisują osoby wchodzące w skład zespołu nadzorującego. </w:t>
            </w:r>
          </w:p>
          <w:p w14:paraId="21F1857B" w14:textId="77777777" w:rsidR="00263391" w:rsidRPr="00263391" w:rsidRDefault="00263391" w:rsidP="005D01F6">
            <w:pPr>
              <w:numPr>
                <w:ilvl w:val="1"/>
                <w:numId w:val="216"/>
              </w:numPr>
              <w:spacing w:after="0" w:line="240" w:lineRule="auto"/>
              <w:ind w:left="636" w:hanging="284"/>
              <w:jc w:val="both"/>
              <w:rPr>
                <w:rFonts w:ascii="Times New Roman" w:eastAsia="Times New Roman" w:hAnsi="Times New Roman"/>
                <w:color w:val="000000" w:themeColor="text1"/>
                <w:szCs w:val="20"/>
                <w:lang w:eastAsia="pl-PL"/>
              </w:rPr>
            </w:pPr>
            <w:r w:rsidRPr="00263391">
              <w:rPr>
                <w:rFonts w:ascii="Times New Roman" w:eastAsia="Times New Roman" w:hAnsi="Times New Roman"/>
                <w:szCs w:val="20"/>
                <w:lang w:eastAsia="pl-PL"/>
              </w:rPr>
              <w:t xml:space="preserve">Do </w:t>
            </w:r>
            <w:r w:rsidRPr="00263391">
              <w:rPr>
                <w:rFonts w:ascii="Times New Roman" w:eastAsia="Times New Roman" w:hAnsi="Times New Roman"/>
                <w:color w:val="000000" w:themeColor="text1"/>
                <w:szCs w:val="20"/>
                <w:lang w:eastAsia="pl-PL"/>
              </w:rPr>
              <w:t>protokołu dołącza się:</w:t>
            </w:r>
          </w:p>
          <w:p w14:paraId="499A9759" w14:textId="77777777" w:rsidR="00263391" w:rsidRPr="00263391" w:rsidRDefault="00263391" w:rsidP="005D01F6">
            <w:pPr>
              <w:numPr>
                <w:ilvl w:val="0"/>
                <w:numId w:val="215"/>
              </w:numPr>
              <w:spacing w:after="0" w:line="20" w:lineRule="atLeast"/>
              <w:ind w:left="919" w:hanging="283"/>
              <w:jc w:val="both"/>
              <w:rPr>
                <w:rFonts w:ascii="Times New Roman" w:hAnsi="Times New Roman"/>
                <w:color w:val="000000" w:themeColor="text1"/>
              </w:rPr>
            </w:pPr>
            <w:r w:rsidRPr="00263391">
              <w:rPr>
                <w:rFonts w:ascii="Times New Roman" w:hAnsi="Times New Roman"/>
                <w:color w:val="000000" w:themeColor="text1"/>
              </w:rPr>
              <w:t xml:space="preserve">wykaz zdających w danej sali egzaminacyjnej  </w:t>
            </w:r>
            <w:r w:rsidRPr="00263391">
              <w:rPr>
                <w:rFonts w:ascii="Times New Roman" w:hAnsi="Times New Roman"/>
                <w:color w:val="000000" w:themeColor="text1"/>
                <w:shd w:val="clear" w:color="auto" w:fill="BDD6EE" w:themeFill="accent1" w:themeFillTint="66"/>
              </w:rPr>
              <w:t>(Załącznik 10)</w:t>
            </w:r>
            <w:r w:rsidRPr="00263391">
              <w:rPr>
                <w:rFonts w:ascii="Times New Roman" w:hAnsi="Times New Roman"/>
                <w:color w:val="000000" w:themeColor="text1"/>
              </w:rPr>
              <w:t>.</w:t>
            </w:r>
          </w:p>
          <w:p w14:paraId="4AAD1F1A" w14:textId="77777777" w:rsidR="00263391" w:rsidRPr="00263391" w:rsidRDefault="00263391" w:rsidP="005D01F6">
            <w:pPr>
              <w:numPr>
                <w:ilvl w:val="0"/>
                <w:numId w:val="215"/>
              </w:numPr>
              <w:spacing w:after="0" w:line="20" w:lineRule="atLeast"/>
              <w:ind w:left="919" w:hanging="283"/>
              <w:contextualSpacing/>
              <w:jc w:val="both"/>
              <w:rPr>
                <w:rFonts w:ascii="Times New Roman" w:eastAsia="Times New Roman" w:hAnsi="Times New Roman"/>
                <w:color w:val="000000" w:themeColor="text1"/>
                <w:lang w:eastAsia="pl-PL"/>
              </w:rPr>
            </w:pPr>
            <w:r w:rsidRPr="00263391">
              <w:rPr>
                <w:rFonts w:ascii="Times New Roman" w:eastAsia="Times New Roman" w:hAnsi="Times New Roman"/>
                <w:color w:val="000000" w:themeColor="text1"/>
                <w:lang w:eastAsia="pl-PL"/>
              </w:rPr>
              <w:t>koperty bezpieczne zawierające karty odpowiedzi zdających, którzy ukończyli egzamin;</w:t>
            </w:r>
          </w:p>
          <w:p w14:paraId="6E8F0641" w14:textId="77777777" w:rsidR="00263391" w:rsidRPr="00263391" w:rsidRDefault="00263391" w:rsidP="005D01F6">
            <w:pPr>
              <w:numPr>
                <w:ilvl w:val="0"/>
                <w:numId w:val="215"/>
              </w:numPr>
              <w:spacing w:after="0" w:line="20" w:lineRule="atLeast"/>
              <w:ind w:left="919" w:hanging="283"/>
              <w:contextualSpacing/>
              <w:jc w:val="both"/>
              <w:rPr>
                <w:rFonts w:ascii="Times New Roman" w:eastAsia="Times New Roman" w:hAnsi="Times New Roman"/>
                <w:color w:val="000000" w:themeColor="text1"/>
                <w:lang w:eastAsia="pl-PL"/>
              </w:rPr>
            </w:pPr>
            <w:r w:rsidRPr="00263391">
              <w:rPr>
                <w:rFonts w:ascii="Times New Roman" w:eastAsia="Times New Roman" w:hAnsi="Times New Roman"/>
                <w:color w:val="000000" w:themeColor="text1"/>
                <w:lang w:eastAsia="pl-PL"/>
              </w:rPr>
              <w:t>decyzje o przerwaniu i unieważnieniu części egzaminu i arkusze egzaminacyjne z kartami odpowiedzi zdających, którym przerwano i unieważniono część pisemną egzaminu (komplety);</w:t>
            </w:r>
          </w:p>
          <w:p w14:paraId="7FEFD555" w14:textId="77777777" w:rsidR="00263391" w:rsidRPr="00263391" w:rsidRDefault="00263391" w:rsidP="005D01F6">
            <w:pPr>
              <w:numPr>
                <w:ilvl w:val="1"/>
                <w:numId w:val="216"/>
              </w:numPr>
              <w:spacing w:after="0" w:line="240" w:lineRule="auto"/>
              <w:ind w:left="636" w:hanging="284"/>
              <w:jc w:val="both"/>
              <w:rPr>
                <w:rFonts w:ascii="Times New Roman" w:eastAsia="Times New Roman" w:hAnsi="Times New Roman"/>
                <w:szCs w:val="20"/>
                <w:lang w:eastAsia="pl-PL"/>
              </w:rPr>
            </w:pPr>
            <w:r w:rsidRPr="00263391">
              <w:rPr>
                <w:rFonts w:ascii="Times New Roman" w:eastAsia="Times New Roman" w:hAnsi="Times New Roman"/>
                <w:szCs w:val="20"/>
                <w:lang w:eastAsia="pl-PL"/>
              </w:rPr>
              <w:t xml:space="preserve">Przewodniczący ZN przekazuje materiały przewodniczącemu ZE. </w:t>
            </w:r>
          </w:p>
          <w:p w14:paraId="2ED82979" w14:textId="77777777" w:rsidR="00263391" w:rsidRPr="00263391" w:rsidRDefault="00263391" w:rsidP="005D01F6">
            <w:pPr>
              <w:numPr>
                <w:ilvl w:val="1"/>
                <w:numId w:val="216"/>
              </w:numPr>
              <w:spacing w:after="0" w:line="240" w:lineRule="auto"/>
              <w:ind w:left="636" w:hanging="284"/>
              <w:jc w:val="both"/>
              <w:rPr>
                <w:rFonts w:ascii="Times New Roman" w:eastAsia="Times New Roman" w:hAnsi="Times New Roman"/>
                <w:szCs w:val="20"/>
                <w:lang w:eastAsia="pl-PL"/>
              </w:rPr>
            </w:pPr>
            <w:r w:rsidRPr="00263391">
              <w:rPr>
                <w:rFonts w:ascii="Times New Roman" w:eastAsia="Times New Roman" w:hAnsi="Times New Roman"/>
                <w:szCs w:val="20"/>
                <w:lang w:eastAsia="pl-PL"/>
              </w:rPr>
              <w:t>Przewodniczący ZE sprawdza kompletność dokumentacji egzaminacyjnej z danej sali w obecności przewodniczącego ZN.</w:t>
            </w:r>
          </w:p>
          <w:p w14:paraId="35BBC9B8" w14:textId="3027DDC3" w:rsidR="00263391" w:rsidRPr="00263391" w:rsidRDefault="00263391" w:rsidP="005D01F6">
            <w:pPr>
              <w:numPr>
                <w:ilvl w:val="1"/>
                <w:numId w:val="216"/>
              </w:numPr>
              <w:spacing w:after="0" w:line="240" w:lineRule="auto"/>
              <w:ind w:left="636" w:hanging="284"/>
              <w:jc w:val="both"/>
              <w:rPr>
                <w:rFonts w:ascii="Times New Roman" w:eastAsia="Times New Roman" w:hAnsi="Times New Roman"/>
                <w:strike/>
                <w:color w:val="000000"/>
                <w:sz w:val="20"/>
                <w:szCs w:val="20"/>
                <w:lang w:eastAsia="pl-PL"/>
              </w:rPr>
            </w:pPr>
            <w:r w:rsidRPr="00263391">
              <w:rPr>
                <w:rFonts w:ascii="Times New Roman" w:eastAsia="Times New Roman" w:hAnsi="Times New Roman"/>
                <w:color w:val="000000"/>
                <w:szCs w:val="20"/>
                <w:lang w:eastAsia="pl-PL"/>
              </w:rPr>
              <w:t>Przewodniczący Z</w:t>
            </w:r>
            <w:r w:rsidR="005249CC">
              <w:rPr>
                <w:rFonts w:ascii="Times New Roman" w:eastAsia="Times New Roman" w:hAnsi="Times New Roman"/>
                <w:color w:val="000000"/>
                <w:szCs w:val="20"/>
                <w:lang w:eastAsia="pl-PL"/>
              </w:rPr>
              <w:t xml:space="preserve">E sporządza protokół zbiorczy </w:t>
            </w:r>
            <w:r w:rsidRPr="00263391">
              <w:rPr>
                <w:rFonts w:ascii="Times New Roman" w:eastAsia="Times New Roman" w:hAnsi="Times New Roman"/>
                <w:color w:val="000000"/>
                <w:szCs w:val="20"/>
                <w:lang w:eastAsia="pl-PL"/>
              </w:rPr>
              <w:t xml:space="preserve">przebiegu części pisemnej egzaminu potwierdzającego kwalifikacje w zawodzie w danej szkole, placówce, u danego pracodawcy </w:t>
            </w:r>
          </w:p>
          <w:p w14:paraId="00366B9E" w14:textId="77777777" w:rsidR="00263391" w:rsidRPr="00263391" w:rsidRDefault="00263391" w:rsidP="005D01F6">
            <w:pPr>
              <w:numPr>
                <w:ilvl w:val="1"/>
                <w:numId w:val="216"/>
              </w:numPr>
              <w:spacing w:after="0" w:line="240" w:lineRule="auto"/>
              <w:ind w:left="636" w:hanging="284"/>
              <w:jc w:val="both"/>
              <w:rPr>
                <w:rFonts w:ascii="Times New Roman" w:eastAsia="Times New Roman" w:hAnsi="Times New Roman"/>
                <w:szCs w:val="20"/>
                <w:lang w:eastAsia="pl-PL"/>
              </w:rPr>
            </w:pPr>
            <w:r w:rsidRPr="00263391">
              <w:rPr>
                <w:rFonts w:ascii="Times New Roman" w:eastAsia="Times New Roman" w:hAnsi="Times New Roman"/>
                <w:color w:val="000000"/>
                <w:szCs w:val="20"/>
                <w:lang w:eastAsia="pl-PL"/>
              </w:rPr>
              <w:t>Protokół</w:t>
            </w:r>
            <w:r w:rsidRPr="00263391">
              <w:rPr>
                <w:rFonts w:ascii="Times New Roman" w:eastAsia="Times New Roman" w:hAnsi="Times New Roman"/>
                <w:szCs w:val="20"/>
                <w:lang w:eastAsia="pl-PL"/>
              </w:rPr>
              <w:t xml:space="preserve"> zbiorczy sporządza się w dwóch egzemplarzach. Protokół zbiorczy podpisuje przewodniczący zespołu egzaminacyjnego. Jeden egzemplarz protokołu zbiorczego przewodniczący zespołu egzaminacyjnego przesyła niezwłocznie okręgowej komisji egzaminacyjnej. </w:t>
            </w:r>
          </w:p>
          <w:p w14:paraId="42CB42B9" w14:textId="77777777" w:rsidR="00263391" w:rsidRPr="00263391" w:rsidRDefault="00263391" w:rsidP="005D01F6">
            <w:pPr>
              <w:numPr>
                <w:ilvl w:val="1"/>
                <w:numId w:val="216"/>
              </w:numPr>
              <w:spacing w:after="0" w:line="240" w:lineRule="auto"/>
              <w:ind w:left="636" w:hanging="284"/>
              <w:jc w:val="both"/>
              <w:rPr>
                <w:rFonts w:ascii="Times New Roman" w:eastAsia="Times New Roman" w:hAnsi="Times New Roman"/>
                <w:szCs w:val="20"/>
                <w:lang w:eastAsia="pl-PL"/>
              </w:rPr>
            </w:pPr>
            <w:r w:rsidRPr="00263391">
              <w:rPr>
                <w:rFonts w:ascii="Times New Roman" w:eastAsia="Times New Roman" w:hAnsi="Times New Roman"/>
                <w:szCs w:val="20"/>
                <w:lang w:eastAsia="pl-PL"/>
              </w:rPr>
              <w:t xml:space="preserve">Do protokołu zbiorczego dołącza się: </w:t>
            </w:r>
          </w:p>
          <w:p w14:paraId="0ACB8123" w14:textId="77777777" w:rsidR="00263391" w:rsidRPr="00263391" w:rsidRDefault="00263391" w:rsidP="005D01F6">
            <w:pPr>
              <w:numPr>
                <w:ilvl w:val="0"/>
                <w:numId w:val="215"/>
              </w:numPr>
              <w:spacing w:after="0" w:line="20" w:lineRule="atLeast"/>
              <w:ind w:left="919" w:hanging="283"/>
              <w:jc w:val="both"/>
              <w:rPr>
                <w:rFonts w:ascii="Times New Roman" w:hAnsi="Times New Roman"/>
              </w:rPr>
            </w:pPr>
            <w:r w:rsidRPr="00263391">
              <w:rPr>
                <w:rFonts w:ascii="Times New Roman" w:hAnsi="Times New Roman"/>
              </w:rPr>
              <w:t xml:space="preserve">protokoły przebiegu części pisemnej egzaminu potwierdzającego kwalifikacje w zawodzie w poszczególnych salach egzaminacyjnych wraz z załącznikami; </w:t>
            </w:r>
          </w:p>
          <w:p w14:paraId="3C25D9FB" w14:textId="77777777" w:rsidR="00263391" w:rsidRPr="00263391" w:rsidRDefault="00263391" w:rsidP="005D01F6">
            <w:pPr>
              <w:numPr>
                <w:ilvl w:val="0"/>
                <w:numId w:val="215"/>
              </w:numPr>
              <w:spacing w:after="0" w:line="20" w:lineRule="atLeast"/>
              <w:ind w:left="919" w:hanging="283"/>
              <w:jc w:val="both"/>
              <w:rPr>
                <w:rFonts w:ascii="Times New Roman" w:hAnsi="Times New Roman"/>
              </w:rPr>
            </w:pPr>
            <w:r w:rsidRPr="00263391">
              <w:rPr>
                <w:rFonts w:ascii="Times New Roman" w:hAnsi="Times New Roman"/>
              </w:rPr>
              <w:t>potwierdzone kopie zaświadczeń stwierdzających uzyskanie tytułu odpowiednio laureata lub finalisty turnieju lub olimpiady tematycznej związanej z wybraną dziedziną wiedzy, stanowiących podstawę zwolnienia z części pisemnej egzaminu potwierdzającego kwalifikacje w zawodzie.</w:t>
            </w:r>
          </w:p>
          <w:p w14:paraId="132849DA" w14:textId="77777777" w:rsidR="00263391" w:rsidRPr="00263391" w:rsidRDefault="00263391" w:rsidP="005D01F6">
            <w:pPr>
              <w:numPr>
                <w:ilvl w:val="1"/>
                <w:numId w:val="216"/>
              </w:numPr>
              <w:spacing w:after="0" w:line="240" w:lineRule="auto"/>
              <w:ind w:left="636" w:hanging="284"/>
              <w:jc w:val="both"/>
              <w:rPr>
                <w:rFonts w:ascii="Times New Roman" w:eastAsia="Times New Roman" w:hAnsi="Times New Roman"/>
                <w:szCs w:val="20"/>
                <w:lang w:eastAsia="pl-PL"/>
              </w:rPr>
            </w:pPr>
            <w:r w:rsidRPr="00263391">
              <w:rPr>
                <w:rFonts w:ascii="Times New Roman" w:eastAsia="Times New Roman" w:hAnsi="Times New Roman"/>
                <w:szCs w:val="20"/>
                <w:lang w:eastAsia="pl-PL"/>
              </w:rPr>
              <w:t xml:space="preserve">Przewodniczący ZE pakuje i zabezpiecza materiały w sposób określony przez dyrektora właściwej okręgowej komisji egzaminacyjnej. </w:t>
            </w:r>
          </w:p>
          <w:p w14:paraId="0BA5F79B" w14:textId="77777777" w:rsidR="00263391" w:rsidRPr="00263391" w:rsidRDefault="00263391" w:rsidP="005D01F6">
            <w:pPr>
              <w:numPr>
                <w:ilvl w:val="1"/>
                <w:numId w:val="216"/>
              </w:numPr>
              <w:spacing w:after="0" w:line="240" w:lineRule="auto"/>
              <w:ind w:left="636" w:hanging="284"/>
              <w:jc w:val="both"/>
              <w:rPr>
                <w:rFonts w:ascii="Times New Roman" w:eastAsia="Times New Roman" w:hAnsi="Times New Roman"/>
                <w:lang w:eastAsia="pl-PL"/>
              </w:rPr>
            </w:pPr>
            <w:r w:rsidRPr="00263391">
              <w:rPr>
                <w:rFonts w:ascii="Times New Roman" w:eastAsia="Times New Roman" w:hAnsi="Times New Roman"/>
                <w:szCs w:val="20"/>
                <w:lang w:eastAsia="pl-PL"/>
              </w:rPr>
              <w:t>Przewodniczący</w:t>
            </w:r>
            <w:r w:rsidRPr="00263391">
              <w:rPr>
                <w:rFonts w:ascii="Times New Roman" w:eastAsia="Times New Roman" w:hAnsi="Times New Roman"/>
                <w:lang w:eastAsia="pl-PL"/>
              </w:rPr>
              <w:t xml:space="preserve"> ZE przekazuje oke następujące materiały:</w:t>
            </w:r>
          </w:p>
          <w:p w14:paraId="7918ACC1" w14:textId="77777777" w:rsidR="00263391" w:rsidRPr="00263391" w:rsidRDefault="00263391" w:rsidP="005D01F6">
            <w:pPr>
              <w:numPr>
                <w:ilvl w:val="0"/>
                <w:numId w:val="215"/>
              </w:numPr>
              <w:spacing w:after="0" w:line="20" w:lineRule="atLeast"/>
              <w:ind w:left="919" w:hanging="283"/>
              <w:jc w:val="both"/>
              <w:rPr>
                <w:rFonts w:ascii="Times New Roman" w:hAnsi="Times New Roman"/>
              </w:rPr>
            </w:pPr>
            <w:r w:rsidRPr="00263391">
              <w:rPr>
                <w:rFonts w:ascii="Times New Roman" w:hAnsi="Times New Roman"/>
              </w:rPr>
              <w:t xml:space="preserve">wypełnione przez zdających karty odpowiedzi, </w:t>
            </w:r>
          </w:p>
          <w:p w14:paraId="42A851D6" w14:textId="77777777" w:rsidR="00263391" w:rsidRPr="00263391" w:rsidRDefault="00263391" w:rsidP="005D01F6">
            <w:pPr>
              <w:numPr>
                <w:ilvl w:val="0"/>
                <w:numId w:val="215"/>
              </w:numPr>
              <w:spacing w:after="0" w:line="20" w:lineRule="atLeast"/>
              <w:ind w:left="919" w:hanging="283"/>
              <w:jc w:val="both"/>
              <w:rPr>
                <w:rFonts w:ascii="Times New Roman" w:hAnsi="Times New Roman"/>
              </w:rPr>
            </w:pPr>
            <w:r w:rsidRPr="00263391">
              <w:rPr>
                <w:rFonts w:ascii="Times New Roman" w:hAnsi="Times New Roman"/>
              </w:rPr>
              <w:t xml:space="preserve">niewykorzystane, niekompletne, błędnie wydrukowane arkusze i karty odpowiedzi, </w:t>
            </w:r>
          </w:p>
          <w:p w14:paraId="4E5863F8" w14:textId="48A88F15" w:rsidR="00263391" w:rsidRPr="00263391" w:rsidRDefault="005249CC" w:rsidP="005D01F6">
            <w:pPr>
              <w:numPr>
                <w:ilvl w:val="0"/>
                <w:numId w:val="215"/>
              </w:numPr>
              <w:spacing w:after="0" w:line="20" w:lineRule="atLeast"/>
              <w:ind w:left="919" w:hanging="283"/>
              <w:jc w:val="both"/>
              <w:rPr>
                <w:rFonts w:ascii="Times New Roman" w:hAnsi="Times New Roman"/>
                <w:iCs/>
              </w:rPr>
            </w:pPr>
            <w:r>
              <w:rPr>
                <w:rFonts w:ascii="Times New Roman" w:hAnsi="Times New Roman"/>
              </w:rPr>
              <w:t>protokół zbiorczy przebiegu części</w:t>
            </w:r>
            <w:r w:rsidR="00263391" w:rsidRPr="00263391">
              <w:rPr>
                <w:rFonts w:ascii="Times New Roman" w:hAnsi="Times New Roman"/>
              </w:rPr>
              <w:t xml:space="preserve"> pisemnej egzaminu potwierdzającego kwalifikacje w zawodzie z wymienionymi</w:t>
            </w:r>
            <w:r w:rsidR="00263391" w:rsidRPr="00263391">
              <w:rPr>
                <w:rFonts w:ascii="Times New Roman" w:hAnsi="Times New Roman"/>
                <w:iCs/>
              </w:rPr>
              <w:t xml:space="preserve"> w nim załącznikami.</w:t>
            </w:r>
          </w:p>
          <w:p w14:paraId="30000A25" w14:textId="77777777" w:rsidR="00263391" w:rsidRPr="00263391" w:rsidRDefault="00263391" w:rsidP="005D01F6">
            <w:pPr>
              <w:numPr>
                <w:ilvl w:val="1"/>
                <w:numId w:val="216"/>
              </w:numPr>
              <w:spacing w:after="0" w:line="240" w:lineRule="auto"/>
              <w:ind w:left="636" w:hanging="284"/>
              <w:jc w:val="both"/>
              <w:rPr>
                <w:rFonts w:ascii="Times New Roman" w:eastAsia="Times New Roman" w:hAnsi="Times New Roman"/>
                <w:lang w:eastAsia="pl-PL"/>
              </w:rPr>
            </w:pPr>
            <w:r w:rsidRPr="00263391">
              <w:rPr>
                <w:rFonts w:ascii="Times New Roman" w:eastAsia="Times New Roman" w:hAnsi="Times New Roman"/>
                <w:lang w:eastAsia="pl-PL"/>
              </w:rPr>
              <w:t xml:space="preserve">W </w:t>
            </w:r>
            <w:r w:rsidRPr="00263391">
              <w:rPr>
                <w:rFonts w:ascii="Times New Roman" w:eastAsia="Times New Roman" w:hAnsi="Times New Roman"/>
                <w:szCs w:val="20"/>
                <w:lang w:eastAsia="pl-PL"/>
              </w:rPr>
              <w:t>dokumentacji</w:t>
            </w:r>
            <w:r w:rsidRPr="00263391">
              <w:rPr>
                <w:rFonts w:ascii="Times New Roman" w:eastAsia="Times New Roman" w:hAnsi="Times New Roman"/>
                <w:lang w:eastAsia="pl-PL"/>
              </w:rPr>
              <w:t xml:space="preserve"> egzaminu szkoły/placówki </w:t>
            </w:r>
            <w:r w:rsidRPr="00263391">
              <w:rPr>
                <w:rFonts w:ascii="Times New Roman" w:eastAsia="Times New Roman" w:hAnsi="Times New Roman"/>
                <w:iCs/>
                <w:lang w:eastAsia="pl-PL"/>
              </w:rPr>
              <w:t xml:space="preserve">lub </w:t>
            </w:r>
            <w:r w:rsidRPr="00263391">
              <w:rPr>
                <w:rFonts w:ascii="Times New Roman" w:eastAsia="Times New Roman" w:hAnsi="Times New Roman"/>
                <w:lang w:eastAsia="pl-PL"/>
              </w:rPr>
              <w:t>u pracodawcy pozostają:</w:t>
            </w:r>
          </w:p>
          <w:p w14:paraId="0C91FA3F" w14:textId="77777777" w:rsidR="00263391" w:rsidRPr="00263391" w:rsidRDefault="00263391" w:rsidP="005D01F6">
            <w:pPr>
              <w:numPr>
                <w:ilvl w:val="0"/>
                <w:numId w:val="215"/>
              </w:numPr>
              <w:spacing w:after="0" w:line="20" w:lineRule="atLeast"/>
              <w:ind w:left="919" w:hanging="283"/>
              <w:jc w:val="both"/>
              <w:rPr>
                <w:rFonts w:ascii="Times New Roman" w:hAnsi="Times New Roman"/>
              </w:rPr>
            </w:pPr>
            <w:r w:rsidRPr="00263391">
              <w:rPr>
                <w:rFonts w:ascii="Times New Roman" w:hAnsi="Times New Roman"/>
              </w:rPr>
              <w:t>powołania zastępcy przewodniczącego zespołu egzaminacyjnego oraz zespołu egzaminacyjnego i zespołów nadzorujących, upoważnienia do odbioru materiałów egzaminacyjnych lub do dostępu do zabezpieczonych materiałów egzaminacyjnych pod nieobecność przewodniczącego ZE,</w:t>
            </w:r>
          </w:p>
          <w:p w14:paraId="5739FD54" w14:textId="77777777" w:rsidR="00263391" w:rsidRPr="00263391" w:rsidRDefault="00263391" w:rsidP="005D01F6">
            <w:pPr>
              <w:numPr>
                <w:ilvl w:val="0"/>
                <w:numId w:val="215"/>
              </w:numPr>
              <w:spacing w:after="0" w:line="20" w:lineRule="atLeast"/>
              <w:ind w:left="919" w:hanging="283"/>
              <w:jc w:val="both"/>
              <w:rPr>
                <w:rFonts w:ascii="Times New Roman" w:hAnsi="Times New Roman"/>
              </w:rPr>
            </w:pPr>
            <w:r w:rsidRPr="00263391">
              <w:rPr>
                <w:rFonts w:ascii="Times New Roman" w:hAnsi="Times New Roman"/>
              </w:rPr>
              <w:t>jeden egzemplarz protokołu zbiorczego części pisemnej egzaminu potwierdzającego kwalifikacje w zawodzie,</w:t>
            </w:r>
          </w:p>
          <w:p w14:paraId="66B8736D" w14:textId="77777777" w:rsidR="00263391" w:rsidRPr="00263391" w:rsidRDefault="00263391" w:rsidP="005D01F6">
            <w:pPr>
              <w:numPr>
                <w:ilvl w:val="0"/>
                <w:numId w:val="215"/>
              </w:numPr>
              <w:spacing w:after="0" w:line="20" w:lineRule="atLeast"/>
              <w:ind w:left="919" w:hanging="283"/>
              <w:jc w:val="both"/>
              <w:rPr>
                <w:rFonts w:ascii="Times New Roman" w:hAnsi="Times New Roman"/>
              </w:rPr>
            </w:pPr>
            <w:r w:rsidRPr="00263391">
              <w:rPr>
                <w:rFonts w:ascii="Times New Roman" w:hAnsi="Times New Roman"/>
              </w:rPr>
              <w:t>oświadczenia w sprawie zabezpieczenia dokumentów egzaminacyjnych przed nieuprawnionym ujawnieniem (Załącznik 18)</w:t>
            </w:r>
          </w:p>
          <w:p w14:paraId="4D311CB9" w14:textId="77777777" w:rsidR="00263391" w:rsidRPr="00263391" w:rsidRDefault="00263391" w:rsidP="00F60184">
            <w:pPr>
              <w:spacing w:after="0" w:line="20" w:lineRule="atLeast"/>
              <w:ind w:left="636"/>
              <w:jc w:val="both"/>
              <w:rPr>
                <w:rFonts w:ascii="Times New Roman" w:hAnsi="Times New Roman"/>
              </w:rPr>
            </w:pPr>
            <w:r w:rsidRPr="00263391">
              <w:rPr>
                <w:rFonts w:ascii="Times New Roman" w:hAnsi="Times New Roman"/>
              </w:rPr>
              <w:t>oraz kopie:</w:t>
            </w:r>
          </w:p>
          <w:p w14:paraId="7027D645" w14:textId="77777777" w:rsidR="00263391" w:rsidRPr="00263391" w:rsidRDefault="00263391" w:rsidP="005D01F6">
            <w:pPr>
              <w:numPr>
                <w:ilvl w:val="0"/>
                <w:numId w:val="215"/>
              </w:numPr>
              <w:spacing w:after="0" w:line="20" w:lineRule="atLeast"/>
              <w:ind w:left="919" w:hanging="283"/>
              <w:jc w:val="both"/>
              <w:rPr>
                <w:rFonts w:ascii="Times New Roman" w:hAnsi="Times New Roman"/>
              </w:rPr>
            </w:pPr>
            <w:r w:rsidRPr="00263391">
              <w:rPr>
                <w:rFonts w:ascii="Times New Roman" w:hAnsi="Times New Roman"/>
              </w:rPr>
              <w:t>protokołów przebiegu części pisemnej egzaminu potwierdzającego kwalifikacje w zawodzie z poszczególnych sal,</w:t>
            </w:r>
          </w:p>
          <w:p w14:paraId="435418F1" w14:textId="77777777" w:rsidR="00263391" w:rsidRPr="00263391" w:rsidRDefault="00263391" w:rsidP="005D01F6">
            <w:pPr>
              <w:numPr>
                <w:ilvl w:val="0"/>
                <w:numId w:val="215"/>
              </w:numPr>
              <w:spacing w:after="0" w:line="20" w:lineRule="atLeast"/>
              <w:ind w:left="919" w:hanging="283"/>
              <w:jc w:val="both"/>
              <w:rPr>
                <w:rFonts w:ascii="Times New Roman" w:hAnsi="Times New Roman"/>
              </w:rPr>
            </w:pPr>
            <w:r w:rsidRPr="00263391">
              <w:rPr>
                <w:rFonts w:ascii="Times New Roman" w:hAnsi="Times New Roman"/>
              </w:rPr>
              <w:t>decyzji o przerwaniu i unieważnieniu części pisemnej egzaminu,</w:t>
            </w:r>
          </w:p>
          <w:p w14:paraId="0C4DA368" w14:textId="77777777" w:rsidR="00263391" w:rsidRPr="00263391" w:rsidRDefault="00263391" w:rsidP="005D01F6">
            <w:pPr>
              <w:numPr>
                <w:ilvl w:val="0"/>
                <w:numId w:val="215"/>
              </w:numPr>
              <w:spacing w:after="0" w:line="20" w:lineRule="atLeast"/>
              <w:ind w:left="919" w:hanging="283"/>
              <w:jc w:val="both"/>
              <w:rPr>
                <w:rFonts w:ascii="Times New Roman" w:hAnsi="Times New Roman"/>
              </w:rPr>
            </w:pPr>
            <w:r w:rsidRPr="00263391">
              <w:rPr>
                <w:rFonts w:ascii="Times New Roman" w:hAnsi="Times New Roman"/>
              </w:rPr>
              <w:t>wykazów zdających z poszczególnych sal egzaminacyjnych,</w:t>
            </w:r>
          </w:p>
          <w:p w14:paraId="198275B2" w14:textId="77777777" w:rsidR="00263391" w:rsidRPr="00263391" w:rsidRDefault="00263391" w:rsidP="005D01F6">
            <w:pPr>
              <w:numPr>
                <w:ilvl w:val="0"/>
                <w:numId w:val="215"/>
              </w:numPr>
              <w:spacing w:after="0" w:line="20" w:lineRule="atLeast"/>
              <w:ind w:left="919" w:hanging="283"/>
              <w:jc w:val="both"/>
              <w:rPr>
                <w:rFonts w:ascii="Times New Roman" w:hAnsi="Times New Roman"/>
                <w:iCs/>
              </w:rPr>
            </w:pPr>
            <w:r w:rsidRPr="00263391">
              <w:rPr>
                <w:rFonts w:ascii="Times New Roman" w:hAnsi="Times New Roman"/>
              </w:rPr>
              <w:t>protokołów przekazania/odbioru dokumentacji egzaminacyjnej zgodnych ze wskazaniami dyrektora właściwej</w:t>
            </w:r>
            <w:r w:rsidRPr="00263391">
              <w:rPr>
                <w:rFonts w:ascii="Times New Roman" w:hAnsi="Times New Roman"/>
                <w:iCs/>
              </w:rPr>
              <w:t xml:space="preserve"> oke.</w:t>
            </w:r>
          </w:p>
          <w:p w14:paraId="1937DAF5" w14:textId="77777777" w:rsidR="00AD52E1" w:rsidRDefault="00AD52E1" w:rsidP="00FA1054">
            <w:pPr>
              <w:widowControl w:val="0"/>
              <w:autoSpaceDE w:val="0"/>
              <w:autoSpaceDN w:val="0"/>
              <w:adjustRightInd w:val="0"/>
              <w:spacing w:after="0" w:line="240" w:lineRule="auto"/>
              <w:jc w:val="both"/>
              <w:rPr>
                <w:rFonts w:ascii="Times New Roman" w:hAnsi="Times New Roman"/>
              </w:rPr>
            </w:pPr>
            <w:r w:rsidRPr="00AC1BE7">
              <w:rPr>
                <w:noProof/>
                <w:lang w:eastAsia="pl-PL"/>
              </w:rPr>
              <mc:AlternateContent>
                <mc:Choice Requires="wps">
                  <w:drawing>
                    <wp:anchor distT="45720" distB="45720" distL="114300" distR="114300" simplePos="0" relativeHeight="251761152" behindDoc="0" locked="0" layoutInCell="1" allowOverlap="1" wp14:anchorId="5D559138" wp14:editId="4FFC20CF">
                      <wp:simplePos x="0" y="0"/>
                      <wp:positionH relativeFrom="column">
                        <wp:posOffset>-16510</wp:posOffset>
                      </wp:positionH>
                      <wp:positionV relativeFrom="paragraph">
                        <wp:posOffset>208280</wp:posOffset>
                      </wp:positionV>
                      <wp:extent cx="5972175" cy="4029075"/>
                      <wp:effectExtent l="0" t="0" r="28575" b="28575"/>
                      <wp:wrapSquare wrapText="bothSides"/>
                      <wp:docPr id="7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4029075"/>
                              </a:xfrm>
                              <a:prstGeom prst="rect">
                                <a:avLst/>
                              </a:prstGeom>
                              <a:solidFill>
                                <a:srgbClr val="FFFFFF"/>
                              </a:solidFill>
                              <a:ln w="9525">
                                <a:solidFill>
                                  <a:srgbClr val="000000"/>
                                </a:solidFill>
                                <a:miter lim="800000"/>
                                <a:headEnd/>
                                <a:tailEnd/>
                              </a:ln>
                            </wps:spPr>
                            <wps:txbx>
                              <w:txbxContent>
                                <w:p w14:paraId="65D9BB49" w14:textId="77777777" w:rsidR="006C56B1" w:rsidRDefault="006C56B1" w:rsidP="00AD52E1">
                                  <w:pPr>
                                    <w:spacing w:after="0" w:line="240" w:lineRule="auto"/>
                                    <w:ind w:left="356" w:hanging="356"/>
                                    <w:contextualSpacing/>
                                    <w:jc w:val="both"/>
                                    <w:rPr>
                                      <w:rFonts w:ascii="Times New Roman" w:eastAsia="Times New Roman" w:hAnsi="Times New Roman"/>
                                      <w:b/>
                                      <w:lang w:eastAsia="pl-PL"/>
                                    </w:rPr>
                                  </w:pPr>
                                  <w:r w:rsidRPr="0018724D">
                                    <w:rPr>
                                      <w:rFonts w:ascii="Times New Roman" w:eastAsia="Times New Roman" w:hAnsi="Times New Roman"/>
                                      <w:b/>
                                      <w:lang w:eastAsia="pl-PL"/>
                                    </w:rPr>
                                    <w:t>Ważne!</w:t>
                                  </w:r>
                                </w:p>
                                <w:p w14:paraId="6CF2C7D1" w14:textId="77777777" w:rsidR="006C56B1" w:rsidRPr="00B504DF" w:rsidRDefault="006C56B1" w:rsidP="00AD52E1">
                                  <w:pPr>
                                    <w:spacing w:after="0" w:line="240" w:lineRule="auto"/>
                                    <w:contextualSpacing/>
                                    <w:jc w:val="both"/>
                                    <w:rPr>
                                      <w:rFonts w:ascii="Times New Roman" w:eastAsia="Times New Roman" w:hAnsi="Times New Roman"/>
                                      <w:lang w:eastAsia="pl-PL"/>
                                    </w:rPr>
                                  </w:pPr>
                                  <w:r>
                                    <w:rPr>
                                      <w:rFonts w:ascii="Times New Roman" w:eastAsia="Times New Roman" w:hAnsi="Times New Roman"/>
                                      <w:lang w:eastAsia="pl-PL"/>
                                    </w:rPr>
                                    <w:t>W sali egzaminacyjnej</w:t>
                                  </w:r>
                                  <w:r w:rsidRPr="00B504DF">
                                    <w:rPr>
                                      <w:rFonts w:ascii="Times New Roman" w:eastAsia="Times New Roman" w:hAnsi="Times New Roman"/>
                                      <w:lang w:eastAsia="pl-PL"/>
                                    </w:rPr>
                                    <w:t xml:space="preserve">, w którym odbywa się część </w:t>
                                  </w:r>
                                  <w:r>
                                    <w:rPr>
                                      <w:rFonts w:ascii="Times New Roman" w:eastAsia="Times New Roman" w:hAnsi="Times New Roman"/>
                                      <w:lang w:eastAsia="pl-PL"/>
                                    </w:rPr>
                                    <w:t>pisemna</w:t>
                                  </w:r>
                                  <w:r w:rsidRPr="00B504DF">
                                    <w:rPr>
                                      <w:rFonts w:ascii="Times New Roman" w:eastAsia="Times New Roman" w:hAnsi="Times New Roman"/>
                                      <w:lang w:eastAsia="pl-PL"/>
                                    </w:rPr>
                                    <w:t xml:space="preserve"> egzaminu:</w:t>
                                  </w:r>
                                </w:p>
                                <w:p w14:paraId="38E89722" w14:textId="77777777" w:rsidR="006C56B1" w:rsidRPr="00D429F7" w:rsidRDefault="006C56B1" w:rsidP="007B13EB">
                                  <w:pPr>
                                    <w:pStyle w:val="apodrozdzia"/>
                                    <w:numPr>
                                      <w:ilvl w:val="0"/>
                                      <w:numId w:val="49"/>
                                    </w:numPr>
                                    <w:spacing w:before="0" w:after="0"/>
                                    <w:ind w:left="567" w:hanging="283"/>
                                    <w:contextualSpacing/>
                                    <w:jc w:val="both"/>
                                    <w:rPr>
                                      <w:b w:val="0"/>
                                      <w:sz w:val="22"/>
                                      <w:szCs w:val="22"/>
                                    </w:rPr>
                                  </w:pPr>
                                  <w:r w:rsidRPr="00B504DF">
                                    <w:rPr>
                                      <w:b w:val="0"/>
                                      <w:sz w:val="22"/>
                                      <w:szCs w:val="22"/>
                                    </w:rPr>
                                    <w:t xml:space="preserve">przebywają tylko zdający </w:t>
                                  </w:r>
                                  <w:r>
                                    <w:rPr>
                                      <w:b w:val="0"/>
                                      <w:sz w:val="22"/>
                                      <w:szCs w:val="22"/>
                                    </w:rPr>
                                    <w:t>przydzieleni do tej sali</w:t>
                                  </w:r>
                                  <w:r w:rsidRPr="00D429F7">
                                    <w:rPr>
                                      <w:b w:val="0"/>
                                      <w:sz w:val="22"/>
                                      <w:szCs w:val="22"/>
                                    </w:rPr>
                                    <w:t>,</w:t>
                                  </w:r>
                                </w:p>
                                <w:p w14:paraId="4DFAD715" w14:textId="3CE9E7E2" w:rsidR="006C56B1" w:rsidRDefault="006C56B1" w:rsidP="007B13EB">
                                  <w:pPr>
                                    <w:pStyle w:val="apodrozdzia"/>
                                    <w:numPr>
                                      <w:ilvl w:val="0"/>
                                      <w:numId w:val="49"/>
                                    </w:numPr>
                                    <w:spacing w:before="0" w:after="0"/>
                                    <w:ind w:left="567" w:hanging="283"/>
                                    <w:contextualSpacing/>
                                    <w:jc w:val="both"/>
                                    <w:rPr>
                                      <w:b w:val="0"/>
                                      <w:sz w:val="22"/>
                                      <w:szCs w:val="22"/>
                                    </w:rPr>
                                  </w:pPr>
                                  <w:r w:rsidRPr="00EB28C2">
                                    <w:rPr>
                                      <w:b w:val="0"/>
                                      <w:sz w:val="22"/>
                                      <w:szCs w:val="22"/>
                                    </w:rPr>
                                    <w:t xml:space="preserve">są obecni przewodniczący i członkowie zespołu nadzorującego część </w:t>
                                  </w:r>
                                  <w:r>
                                    <w:rPr>
                                      <w:b w:val="0"/>
                                      <w:sz w:val="22"/>
                                      <w:szCs w:val="22"/>
                                    </w:rPr>
                                    <w:t>pisemną egzaminu,</w:t>
                                  </w:r>
                                </w:p>
                                <w:p w14:paraId="2B1A1167" w14:textId="77777777" w:rsidR="006C56B1" w:rsidRPr="00EB28C2" w:rsidRDefault="006C56B1" w:rsidP="007B13EB">
                                  <w:pPr>
                                    <w:pStyle w:val="apodrozdzia"/>
                                    <w:numPr>
                                      <w:ilvl w:val="0"/>
                                      <w:numId w:val="49"/>
                                    </w:numPr>
                                    <w:spacing w:before="0" w:after="0"/>
                                    <w:ind w:left="567" w:hanging="283"/>
                                    <w:contextualSpacing/>
                                    <w:jc w:val="both"/>
                                    <w:rPr>
                                      <w:b w:val="0"/>
                                      <w:sz w:val="22"/>
                                      <w:szCs w:val="22"/>
                                    </w:rPr>
                                  </w:pPr>
                                  <w:r w:rsidRPr="00EB28C2">
                                    <w:rPr>
                                      <w:b w:val="0"/>
                                      <w:sz w:val="22"/>
                                      <w:szCs w:val="22"/>
                                    </w:rPr>
                                    <w:t>mogą przebywać przewodniczący zespołu egzaminacyjnego</w:t>
                                  </w:r>
                                  <w:r>
                                    <w:rPr>
                                      <w:b w:val="0"/>
                                      <w:sz w:val="22"/>
                                      <w:szCs w:val="22"/>
                                    </w:rPr>
                                    <w:t xml:space="preserve"> i</w:t>
                                  </w:r>
                                  <w:r w:rsidRPr="00EB28C2">
                                    <w:rPr>
                                      <w:b w:val="0"/>
                                      <w:sz w:val="22"/>
                                      <w:szCs w:val="22"/>
                                    </w:rPr>
                                    <w:t xml:space="preserve"> </w:t>
                                  </w:r>
                                  <w:r>
                                    <w:rPr>
                                      <w:b w:val="0"/>
                                      <w:sz w:val="22"/>
                                      <w:szCs w:val="22"/>
                                    </w:rPr>
                                    <w:t>obserwatorzy</w:t>
                                  </w:r>
                                  <w:r w:rsidRPr="00EB28C2">
                                    <w:rPr>
                                      <w:b w:val="0"/>
                                      <w:sz w:val="22"/>
                                      <w:szCs w:val="22"/>
                                    </w:rPr>
                                    <w:t>,</w:t>
                                  </w:r>
                                </w:p>
                                <w:p w14:paraId="221A6EEB" w14:textId="77777777" w:rsidR="006C56B1" w:rsidRPr="00225CA5" w:rsidRDefault="006C56B1" w:rsidP="007B13EB">
                                  <w:pPr>
                                    <w:pStyle w:val="apodrozdzia"/>
                                    <w:numPr>
                                      <w:ilvl w:val="0"/>
                                      <w:numId w:val="49"/>
                                    </w:numPr>
                                    <w:spacing w:before="0" w:after="0"/>
                                    <w:ind w:left="567" w:hanging="283"/>
                                    <w:contextualSpacing/>
                                    <w:jc w:val="both"/>
                                    <w:rPr>
                                      <w:b w:val="0"/>
                                      <w:color w:val="000000" w:themeColor="text1"/>
                                      <w:sz w:val="22"/>
                                      <w:szCs w:val="22"/>
                                    </w:rPr>
                                  </w:pPr>
                                  <w:r w:rsidRPr="00EB28C2">
                                    <w:rPr>
                                      <w:b w:val="0"/>
                                      <w:color w:val="000000" w:themeColor="text1"/>
                                      <w:sz w:val="22"/>
                                      <w:szCs w:val="22"/>
                                    </w:rPr>
                                    <w:t>mogą przebywać specjaliści odpowiednio z zakresu danego rodzaju niepełnosprawności, niedostosowania społecznego lub zagrożenia niedostosowaniem społecznym, jeżeli jest to niezbędne do uzyskania właściwego kontaktu z uczniem lub absolwentem lub pomocy w obsłudze</w:t>
                                  </w:r>
                                  <w:r w:rsidRPr="00225CA5">
                                    <w:rPr>
                                      <w:b w:val="0"/>
                                      <w:color w:val="000000" w:themeColor="text1"/>
                                      <w:sz w:val="22"/>
                                      <w:szCs w:val="22"/>
                                    </w:rPr>
                                    <w:t xml:space="preserve"> sprzętu specjalistycznego</w:t>
                                  </w:r>
                                  <w:r>
                                    <w:rPr>
                                      <w:b w:val="0"/>
                                      <w:color w:val="000000" w:themeColor="text1"/>
                                      <w:sz w:val="22"/>
                                      <w:szCs w:val="22"/>
                                    </w:rPr>
                                    <w:t xml:space="preserve"> </w:t>
                                  </w:r>
                                  <w:r w:rsidRPr="00225CA5">
                                    <w:rPr>
                                      <w:b w:val="0"/>
                                      <w:color w:val="000000" w:themeColor="text1"/>
                                      <w:sz w:val="22"/>
                                      <w:szCs w:val="22"/>
                                    </w:rPr>
                                    <w:t>i środków dydaktycznych,</w:t>
                                  </w:r>
                                  <w:r>
                                    <w:rPr>
                                      <w:b w:val="0"/>
                                      <w:color w:val="000000" w:themeColor="text1"/>
                                      <w:sz w:val="22"/>
                                      <w:szCs w:val="22"/>
                                    </w:rPr>
                                    <w:t xml:space="preserve"> </w:t>
                                  </w:r>
                                </w:p>
                                <w:p w14:paraId="6B1DE052" w14:textId="77777777" w:rsidR="006C56B1" w:rsidRPr="00B504DF" w:rsidRDefault="006C56B1" w:rsidP="007B13EB">
                                  <w:pPr>
                                    <w:pStyle w:val="apodrozdzia"/>
                                    <w:numPr>
                                      <w:ilvl w:val="0"/>
                                      <w:numId w:val="49"/>
                                    </w:numPr>
                                    <w:spacing w:before="0" w:after="0"/>
                                    <w:ind w:left="567" w:hanging="283"/>
                                    <w:contextualSpacing/>
                                    <w:jc w:val="both"/>
                                    <w:rPr>
                                      <w:b w:val="0"/>
                                      <w:sz w:val="22"/>
                                      <w:szCs w:val="22"/>
                                    </w:rPr>
                                  </w:pPr>
                                  <w:r w:rsidRPr="00B504DF">
                                    <w:rPr>
                                      <w:b w:val="0"/>
                                      <w:sz w:val="22"/>
                                      <w:szCs w:val="22"/>
                                    </w:rPr>
                                    <w:t xml:space="preserve">przewodniczący i członkowie zespołu nadzorującego część </w:t>
                                  </w:r>
                                  <w:r>
                                    <w:rPr>
                                      <w:b w:val="0"/>
                                      <w:sz w:val="22"/>
                                      <w:szCs w:val="22"/>
                                    </w:rPr>
                                    <w:t>pisemną, przewodniczący zespołu egzaminacyjnego</w:t>
                                  </w:r>
                                  <w:r w:rsidRPr="00B504DF">
                                    <w:rPr>
                                      <w:b w:val="0"/>
                                      <w:sz w:val="22"/>
                                      <w:szCs w:val="22"/>
                                    </w:rPr>
                                    <w:t xml:space="preserve"> nie ingerują w pracę zdających bez ważnego powodu i nie zakłócają pracy zdającym,</w:t>
                                  </w:r>
                                </w:p>
                                <w:p w14:paraId="74339768" w14:textId="77777777" w:rsidR="006C56B1" w:rsidRPr="00B504DF" w:rsidRDefault="006C56B1" w:rsidP="007B13EB">
                                  <w:pPr>
                                    <w:pStyle w:val="apodrozdzia"/>
                                    <w:numPr>
                                      <w:ilvl w:val="0"/>
                                      <w:numId w:val="49"/>
                                    </w:numPr>
                                    <w:spacing w:before="0" w:after="0"/>
                                    <w:ind w:left="567" w:hanging="283"/>
                                    <w:contextualSpacing/>
                                    <w:jc w:val="both"/>
                                    <w:rPr>
                                      <w:b w:val="0"/>
                                      <w:sz w:val="22"/>
                                      <w:szCs w:val="22"/>
                                    </w:rPr>
                                  </w:pPr>
                                  <w:r w:rsidRPr="00B504DF">
                                    <w:rPr>
                                      <w:b w:val="0"/>
                                      <w:sz w:val="22"/>
                                      <w:szCs w:val="22"/>
                                    </w:rPr>
                                    <w:t>obserwatorzy zachowują ciszę, nie chodzą po sali bez wyraźnego powodu, nie ingerują w pracę zdających i nie zakłócają pracy zdającym.</w:t>
                                  </w:r>
                                </w:p>
                                <w:p w14:paraId="7A446717" w14:textId="77777777" w:rsidR="006C56B1" w:rsidRPr="00B504DF" w:rsidRDefault="006C56B1" w:rsidP="00AD52E1">
                                  <w:pPr>
                                    <w:spacing w:after="0" w:line="240" w:lineRule="auto"/>
                                    <w:ind w:left="72"/>
                                    <w:contextualSpacing/>
                                    <w:jc w:val="both"/>
                                    <w:rPr>
                                      <w:rFonts w:ascii="Times New Roman" w:eastAsia="Times New Roman" w:hAnsi="Times New Roman"/>
                                      <w:lang w:eastAsia="pl-PL"/>
                                    </w:rPr>
                                  </w:pPr>
                                  <w:r w:rsidRPr="00B504DF">
                                    <w:rPr>
                                      <w:rFonts w:ascii="Times New Roman" w:hAnsi="Times New Roman"/>
                                      <w:bCs/>
                                    </w:rPr>
                                    <w:t xml:space="preserve">Do sali </w:t>
                                  </w:r>
                                  <w:r w:rsidRPr="00B504DF">
                                    <w:rPr>
                                      <w:rFonts w:ascii="Times New Roman" w:eastAsia="Times New Roman" w:hAnsi="Times New Roman"/>
                                      <w:lang w:eastAsia="pl-PL"/>
                                    </w:rPr>
                                    <w:t>egzaminacyjnej, w której jest przeprowadzany egzamin</w:t>
                                  </w:r>
                                  <w:r>
                                    <w:rPr>
                                      <w:rFonts w:ascii="Times New Roman" w:eastAsia="Times New Roman" w:hAnsi="Times New Roman"/>
                                      <w:lang w:eastAsia="pl-PL"/>
                                    </w:rPr>
                                    <w:t>,</w:t>
                                  </w:r>
                                  <w:r w:rsidRPr="00B504DF">
                                    <w:rPr>
                                      <w:rFonts w:ascii="Times New Roman" w:eastAsia="Times New Roman" w:hAnsi="Times New Roman"/>
                                      <w:lang w:eastAsia="pl-PL"/>
                                    </w:rPr>
                                    <w:t xml:space="preserve"> nie można wnosić żadnych urządzeń telekomunikacyjnych ani korzystać z nich w tej sali.</w:t>
                                  </w:r>
                                </w:p>
                                <w:p w14:paraId="2D33D65E" w14:textId="77777777" w:rsidR="006C56B1" w:rsidRDefault="006C56B1" w:rsidP="00AD52E1">
                                  <w:pPr>
                                    <w:spacing w:after="0" w:line="240" w:lineRule="auto"/>
                                    <w:contextualSpacing/>
                                    <w:jc w:val="both"/>
                                    <w:rPr>
                                      <w:rFonts w:ascii="Times New Roman" w:eastAsia="Times New Roman" w:hAnsi="Times New Roman"/>
                                      <w:lang w:eastAsia="pl-PL"/>
                                    </w:rPr>
                                  </w:pPr>
                                  <w:r w:rsidRPr="00F00E82">
                                    <w:rPr>
                                      <w:rFonts w:ascii="Times New Roman" w:eastAsia="Times New Roman" w:hAnsi="Times New Roman"/>
                                      <w:lang w:eastAsia="pl-PL"/>
                                    </w:rPr>
                                    <w:t xml:space="preserve">Na egzaminie zdający mogą korzystać tylko z materiałów i przyborów pomocniczych wymienionych </w:t>
                                  </w:r>
                                  <w:r>
                                    <w:rPr>
                                      <w:rFonts w:ascii="Times New Roman" w:eastAsia="Times New Roman" w:hAnsi="Times New Roman"/>
                                      <w:lang w:eastAsia="pl-PL"/>
                                    </w:rPr>
                                    <w:t xml:space="preserve">            </w:t>
                                  </w:r>
                                  <w:r w:rsidRPr="00F00E82">
                                    <w:rPr>
                                      <w:rFonts w:ascii="Times New Roman" w:eastAsia="Times New Roman" w:hAnsi="Times New Roman"/>
                                      <w:lang w:eastAsia="pl-PL"/>
                                    </w:rPr>
                                    <w:t xml:space="preserve">w komunikacie dyrektora CKE. </w:t>
                                  </w:r>
                                </w:p>
                                <w:p w14:paraId="38B3951D" w14:textId="77777777" w:rsidR="006C56B1" w:rsidRPr="00292BBA" w:rsidRDefault="006C56B1" w:rsidP="00AD52E1">
                                  <w:pPr>
                                    <w:spacing w:after="0" w:line="240" w:lineRule="auto"/>
                                    <w:contextualSpacing/>
                                    <w:jc w:val="both"/>
                                    <w:rPr>
                                      <w:rFonts w:ascii="Times New Roman" w:hAnsi="Times New Roman"/>
                                      <w:iCs/>
                                    </w:rPr>
                                  </w:pPr>
                                  <w:r w:rsidRPr="00292BBA">
                                    <w:rPr>
                                      <w:rFonts w:ascii="Times New Roman" w:hAnsi="Times New Roman"/>
                                      <w:iCs/>
                                    </w:rPr>
                                    <w:t>Zdający mogą również wnieść do sali egzaminacyjnej małą butelkę wody. Woda może również być zapewniona przez szkołę. Podczas pracy zdającego z arkuszem egzaminacyjnym butelka powinna stać na podłodze przy nodze stolika, aby zdający przypadkowo nie zalał materiałów egzaminacyjnych lub</w:t>
                                  </w:r>
                                </w:p>
                                <w:p w14:paraId="5C6C3F84" w14:textId="77777777" w:rsidR="006C56B1" w:rsidRPr="00292BBA" w:rsidRDefault="006C56B1" w:rsidP="00AD52E1">
                                  <w:pPr>
                                    <w:spacing w:after="0" w:line="240" w:lineRule="auto"/>
                                    <w:contextualSpacing/>
                                    <w:jc w:val="both"/>
                                    <w:rPr>
                                      <w:rFonts w:ascii="Times New Roman" w:eastAsia="Times New Roman" w:hAnsi="Times New Roman"/>
                                      <w:lang w:eastAsia="pl-PL"/>
                                    </w:rPr>
                                  </w:pPr>
                                  <w:r w:rsidRPr="00292BBA">
                                    <w:rPr>
                                      <w:rFonts w:ascii="Times New Roman" w:hAnsi="Times New Roman"/>
                                      <w:iCs/>
                                    </w:rPr>
                                    <w:t xml:space="preserve">sprzętu komputerowego. </w:t>
                                  </w:r>
                                </w:p>
                                <w:p w14:paraId="3FCD9DD2" w14:textId="77777777" w:rsidR="006C56B1" w:rsidRPr="00292BBA" w:rsidRDefault="006C56B1" w:rsidP="00AD52E1">
                                  <w:pPr>
                                    <w:pStyle w:val="Akapitzlist"/>
                                    <w:spacing w:after="0" w:line="240" w:lineRule="auto"/>
                                    <w:ind w:left="0" w:right="0" w:firstLine="0"/>
                                    <w:rPr>
                                      <w:color w:val="auto"/>
                                      <w:sz w:val="22"/>
                                      <w:szCs w:val="22"/>
                                    </w:rPr>
                                  </w:pPr>
                                  <w:r w:rsidRPr="00292BBA">
                                    <w:rPr>
                                      <w:color w:val="auto"/>
                                      <w:sz w:val="22"/>
                                      <w:szCs w:val="22"/>
                                    </w:rPr>
                                    <w:t>Zdający pracują samodzielnie, nie wolno im udzielać żadnych wskazań ani komentować treści zadań egzaminacyjnych</w:t>
                                  </w:r>
                                  <w:r w:rsidRPr="00292BBA">
                                    <w:rPr>
                                      <w:bCs/>
                                      <w:color w:val="auto"/>
                                      <w:sz w:val="22"/>
                                      <w:szCs w:val="2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5D559138" id="_x0000_s1028" type="#_x0000_t202" style="position:absolute;left:0;text-align:left;margin-left:-1.3pt;margin-top:16.4pt;width:470.25pt;height:317.25pt;z-index:251761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">
                      <v:textbox>
                        <w:txbxContent>
                          <w:p w14:paraId="65D9BB49" w14:textId="77777777" w:rsidR="006C56B1" w:rsidRDefault="006C56B1" w:rsidP="00AD52E1">
                            <w:pPr>
                              <w:spacing w:after="0" w:line="240" w:lineRule="auto"/>
                              <w:ind w:left="356" w:hanging="356"/>
                              <w:contextualSpacing/>
                              <w:jc w:val="both"/>
                              <w:rPr>
                                <w:rFonts w:ascii="Times New Roman" w:eastAsia="Times New Roman" w:hAnsi="Times New Roman"/>
                                <w:b/>
                                <w:lang w:eastAsia="pl-PL"/>
                              </w:rPr>
                            </w:pPr>
                            <w:r w:rsidRPr="0018724D">
                              <w:rPr>
                                <w:rFonts w:ascii="Times New Roman" w:eastAsia="Times New Roman" w:hAnsi="Times New Roman"/>
                                <w:b/>
                                <w:lang w:eastAsia="pl-PL"/>
                              </w:rPr>
                              <w:t>Ważne!</w:t>
                            </w:r>
                          </w:p>
                          <w:p w14:paraId="6CF2C7D1" w14:textId="77777777" w:rsidR="006C56B1" w:rsidRPr="00B504DF" w:rsidRDefault="006C56B1" w:rsidP="00AD52E1">
                            <w:pPr>
                              <w:spacing w:after="0" w:line="240" w:lineRule="auto"/>
                              <w:contextualSpacing/>
                              <w:jc w:val="both"/>
                              <w:rPr>
                                <w:rFonts w:ascii="Times New Roman" w:eastAsia="Times New Roman" w:hAnsi="Times New Roman"/>
                                <w:lang w:eastAsia="pl-PL"/>
                              </w:rPr>
                            </w:pPr>
                            <w:r>
                              <w:rPr>
                                <w:rFonts w:ascii="Times New Roman" w:eastAsia="Times New Roman" w:hAnsi="Times New Roman"/>
                                <w:lang w:eastAsia="pl-PL"/>
                              </w:rPr>
                              <w:t>W sali egzaminacyjnej</w:t>
                            </w:r>
                            <w:r w:rsidRPr="00B504DF">
                              <w:rPr>
                                <w:rFonts w:ascii="Times New Roman" w:eastAsia="Times New Roman" w:hAnsi="Times New Roman"/>
                                <w:lang w:eastAsia="pl-PL"/>
                              </w:rPr>
                              <w:t xml:space="preserve">, w którym odbywa się część </w:t>
                            </w:r>
                            <w:r>
                              <w:rPr>
                                <w:rFonts w:ascii="Times New Roman" w:eastAsia="Times New Roman" w:hAnsi="Times New Roman"/>
                                <w:lang w:eastAsia="pl-PL"/>
                              </w:rPr>
                              <w:t>pisemna</w:t>
                            </w:r>
                            <w:r w:rsidRPr="00B504DF">
                              <w:rPr>
                                <w:rFonts w:ascii="Times New Roman" w:eastAsia="Times New Roman" w:hAnsi="Times New Roman"/>
                                <w:lang w:eastAsia="pl-PL"/>
                              </w:rPr>
                              <w:t xml:space="preserve"> egzaminu:</w:t>
                            </w:r>
                          </w:p>
                          <w:p w14:paraId="38E89722" w14:textId="77777777" w:rsidR="006C56B1" w:rsidRPr="00D429F7" w:rsidRDefault="006C56B1" w:rsidP="007B13EB">
                            <w:pPr>
                              <w:pStyle w:val="apodrozdzia"/>
                              <w:numPr>
                                <w:ilvl w:val="0"/>
                                <w:numId w:val="49"/>
                              </w:numPr>
                              <w:spacing w:before="0" w:after="0"/>
                              <w:ind w:left="567" w:hanging="283"/>
                              <w:contextualSpacing/>
                              <w:jc w:val="both"/>
                              <w:rPr>
                                <w:b w:val="0"/>
                                <w:sz w:val="22"/>
                                <w:szCs w:val="22"/>
                              </w:rPr>
                            </w:pPr>
                            <w:r w:rsidRPr="00B504DF">
                              <w:rPr>
                                <w:b w:val="0"/>
                                <w:sz w:val="22"/>
                                <w:szCs w:val="22"/>
                              </w:rPr>
                              <w:t xml:space="preserve">przebywają tylko zdający </w:t>
                            </w:r>
                            <w:r>
                              <w:rPr>
                                <w:b w:val="0"/>
                                <w:sz w:val="22"/>
                                <w:szCs w:val="22"/>
                              </w:rPr>
                              <w:t>przydzieleni do tej sali</w:t>
                            </w:r>
                            <w:r w:rsidRPr="00D429F7">
                              <w:rPr>
                                <w:b w:val="0"/>
                                <w:sz w:val="22"/>
                                <w:szCs w:val="22"/>
                              </w:rPr>
                              <w:t>,</w:t>
                            </w:r>
                          </w:p>
                          <w:p w14:paraId="4DFAD715" w14:textId="3CE9E7E2" w:rsidR="006C56B1" w:rsidRDefault="006C56B1" w:rsidP="007B13EB">
                            <w:pPr>
                              <w:pStyle w:val="apodrozdzia"/>
                              <w:numPr>
                                <w:ilvl w:val="0"/>
                                <w:numId w:val="49"/>
                              </w:numPr>
                              <w:spacing w:before="0" w:after="0"/>
                              <w:ind w:left="567" w:hanging="283"/>
                              <w:contextualSpacing/>
                              <w:jc w:val="both"/>
                              <w:rPr>
                                <w:b w:val="0"/>
                                <w:sz w:val="22"/>
                                <w:szCs w:val="22"/>
                              </w:rPr>
                            </w:pPr>
                            <w:r w:rsidRPr="00EB28C2">
                              <w:rPr>
                                <w:b w:val="0"/>
                                <w:sz w:val="22"/>
                                <w:szCs w:val="22"/>
                              </w:rPr>
                              <w:t xml:space="preserve">są obecni przewodniczący i członkowie zespołu nadzorującego część </w:t>
                            </w:r>
                            <w:r>
                              <w:rPr>
                                <w:b w:val="0"/>
                                <w:sz w:val="22"/>
                                <w:szCs w:val="22"/>
                              </w:rPr>
                              <w:t>pisemną egzaminu,</w:t>
                            </w:r>
                          </w:p>
                          <w:p w14:paraId="2B1A1167" w14:textId="77777777" w:rsidR="006C56B1" w:rsidRPr="00EB28C2" w:rsidRDefault="006C56B1" w:rsidP="007B13EB">
                            <w:pPr>
                              <w:pStyle w:val="apodrozdzia"/>
                              <w:numPr>
                                <w:ilvl w:val="0"/>
                                <w:numId w:val="49"/>
                              </w:numPr>
                              <w:spacing w:before="0" w:after="0"/>
                              <w:ind w:left="567" w:hanging="283"/>
                              <w:contextualSpacing/>
                              <w:jc w:val="both"/>
                              <w:rPr>
                                <w:b w:val="0"/>
                                <w:sz w:val="22"/>
                                <w:szCs w:val="22"/>
                              </w:rPr>
                            </w:pPr>
                            <w:r w:rsidRPr="00EB28C2">
                              <w:rPr>
                                <w:b w:val="0"/>
                                <w:sz w:val="22"/>
                                <w:szCs w:val="22"/>
                              </w:rPr>
                              <w:t>mogą przebywać przewodniczący zespołu egzaminacyjnego</w:t>
                            </w:r>
                            <w:r>
                              <w:rPr>
                                <w:b w:val="0"/>
                                <w:sz w:val="22"/>
                                <w:szCs w:val="22"/>
                              </w:rPr>
                              <w:t xml:space="preserve"> i</w:t>
                            </w:r>
                            <w:r w:rsidRPr="00EB28C2">
                              <w:rPr>
                                <w:b w:val="0"/>
                                <w:sz w:val="22"/>
                                <w:szCs w:val="22"/>
                              </w:rPr>
                              <w:t xml:space="preserve"> </w:t>
                            </w:r>
                            <w:r>
                              <w:rPr>
                                <w:b w:val="0"/>
                                <w:sz w:val="22"/>
                                <w:szCs w:val="22"/>
                              </w:rPr>
                              <w:t>obserwatorzy</w:t>
                            </w:r>
                            <w:r w:rsidRPr="00EB28C2">
                              <w:rPr>
                                <w:b w:val="0"/>
                                <w:sz w:val="22"/>
                                <w:szCs w:val="22"/>
                              </w:rPr>
                              <w:t>,</w:t>
                            </w:r>
                          </w:p>
                          <w:p w14:paraId="221A6EEB" w14:textId="77777777" w:rsidR="006C56B1" w:rsidRPr="00225CA5" w:rsidRDefault="006C56B1" w:rsidP="007B13EB">
                            <w:pPr>
                              <w:pStyle w:val="apodrozdzia"/>
                              <w:numPr>
                                <w:ilvl w:val="0"/>
                                <w:numId w:val="49"/>
                              </w:numPr>
                              <w:spacing w:before="0" w:after="0"/>
                              <w:ind w:left="567" w:hanging="283"/>
                              <w:contextualSpacing/>
                              <w:jc w:val="both"/>
                              <w:rPr>
                                <w:b w:val="0"/>
                                <w:color w:val="000000" w:themeColor="text1"/>
                                <w:sz w:val="22"/>
                                <w:szCs w:val="22"/>
                              </w:rPr>
                            </w:pPr>
                            <w:r w:rsidRPr="00EB28C2">
                              <w:rPr>
                                <w:b w:val="0"/>
                                <w:color w:val="000000" w:themeColor="text1"/>
                                <w:sz w:val="22"/>
                                <w:szCs w:val="22"/>
                              </w:rPr>
                              <w:t>mogą przebywać specjaliści odpowiednio z zakresu danego rodzaju niepełnosprawności, niedostosowania społecznego lub zagrożenia niedostosowaniem społecznym, jeżeli jest to niezbędne do uzyskania właściwego kontaktu z uczniem lub absolwentem lub pomocy w obsłudze</w:t>
                            </w:r>
                            <w:r w:rsidRPr="00225CA5">
                              <w:rPr>
                                <w:b w:val="0"/>
                                <w:color w:val="000000" w:themeColor="text1"/>
                                <w:sz w:val="22"/>
                                <w:szCs w:val="22"/>
                              </w:rPr>
                              <w:t xml:space="preserve"> sprzętu specjalistycznego</w:t>
                            </w:r>
                            <w:r>
                              <w:rPr>
                                <w:b w:val="0"/>
                                <w:color w:val="000000" w:themeColor="text1"/>
                                <w:sz w:val="22"/>
                                <w:szCs w:val="22"/>
                              </w:rPr>
                              <w:t xml:space="preserve"> </w:t>
                            </w:r>
                            <w:r w:rsidRPr="00225CA5">
                              <w:rPr>
                                <w:b w:val="0"/>
                                <w:color w:val="000000" w:themeColor="text1"/>
                                <w:sz w:val="22"/>
                                <w:szCs w:val="22"/>
                              </w:rPr>
                              <w:t>i środków dydaktycznych,</w:t>
                            </w:r>
                            <w:r>
                              <w:rPr>
                                <w:b w:val="0"/>
                                <w:color w:val="000000" w:themeColor="text1"/>
                                <w:sz w:val="22"/>
                                <w:szCs w:val="22"/>
                              </w:rPr>
                              <w:t xml:space="preserve"> </w:t>
                            </w:r>
                          </w:p>
                          <w:p w14:paraId="6B1DE052" w14:textId="77777777" w:rsidR="006C56B1" w:rsidRPr="00B504DF" w:rsidRDefault="006C56B1" w:rsidP="007B13EB">
                            <w:pPr>
                              <w:pStyle w:val="apodrozdzia"/>
                              <w:numPr>
                                <w:ilvl w:val="0"/>
                                <w:numId w:val="49"/>
                              </w:numPr>
                              <w:spacing w:before="0" w:after="0"/>
                              <w:ind w:left="567" w:hanging="283"/>
                              <w:contextualSpacing/>
                              <w:jc w:val="both"/>
                              <w:rPr>
                                <w:b w:val="0"/>
                                <w:sz w:val="22"/>
                                <w:szCs w:val="22"/>
                              </w:rPr>
                            </w:pPr>
                            <w:r w:rsidRPr="00B504DF">
                              <w:rPr>
                                <w:b w:val="0"/>
                                <w:sz w:val="22"/>
                                <w:szCs w:val="22"/>
                              </w:rPr>
                              <w:t xml:space="preserve">przewodniczący i członkowie zespołu nadzorującego część </w:t>
                            </w:r>
                            <w:r>
                              <w:rPr>
                                <w:b w:val="0"/>
                                <w:sz w:val="22"/>
                                <w:szCs w:val="22"/>
                              </w:rPr>
                              <w:t>pisemną, przewodniczący zespołu egzaminacyjnego</w:t>
                            </w:r>
                            <w:r w:rsidRPr="00B504DF">
                              <w:rPr>
                                <w:b w:val="0"/>
                                <w:sz w:val="22"/>
                                <w:szCs w:val="22"/>
                              </w:rPr>
                              <w:t xml:space="preserve"> nie ingerują w pracę zdających bez ważnego powodu i nie zakłócają pracy zdającym,</w:t>
                            </w:r>
                          </w:p>
                          <w:p w14:paraId="74339768" w14:textId="77777777" w:rsidR="006C56B1" w:rsidRPr="00B504DF" w:rsidRDefault="006C56B1" w:rsidP="007B13EB">
                            <w:pPr>
                              <w:pStyle w:val="apodrozdzia"/>
                              <w:numPr>
                                <w:ilvl w:val="0"/>
                                <w:numId w:val="49"/>
                              </w:numPr>
                              <w:spacing w:before="0" w:after="0"/>
                              <w:ind w:left="567" w:hanging="283"/>
                              <w:contextualSpacing/>
                              <w:jc w:val="both"/>
                              <w:rPr>
                                <w:b w:val="0"/>
                                <w:sz w:val="22"/>
                                <w:szCs w:val="22"/>
                              </w:rPr>
                            </w:pPr>
                            <w:r w:rsidRPr="00B504DF">
                              <w:rPr>
                                <w:b w:val="0"/>
                                <w:sz w:val="22"/>
                                <w:szCs w:val="22"/>
                              </w:rPr>
                              <w:t>obserwatorzy zachowują ciszę, nie chodzą po sali bez wyraźnego powodu, nie ingerują w pracę zdających i nie zakłócają pracy zdającym.</w:t>
                            </w:r>
                          </w:p>
                          <w:p w14:paraId="7A446717" w14:textId="77777777" w:rsidR="006C56B1" w:rsidRPr="00B504DF" w:rsidRDefault="006C56B1" w:rsidP="00AD52E1">
                            <w:pPr>
                              <w:spacing w:after="0" w:line="240" w:lineRule="auto"/>
                              <w:ind w:left="72"/>
                              <w:contextualSpacing/>
                              <w:jc w:val="both"/>
                              <w:rPr>
                                <w:rFonts w:ascii="Times New Roman" w:eastAsia="Times New Roman" w:hAnsi="Times New Roman"/>
                                <w:lang w:eastAsia="pl-PL"/>
                              </w:rPr>
                            </w:pPr>
                            <w:r w:rsidRPr="00B504DF">
                              <w:rPr>
                                <w:rFonts w:ascii="Times New Roman" w:hAnsi="Times New Roman"/>
                                <w:bCs/>
                              </w:rPr>
                              <w:t xml:space="preserve">Do sali </w:t>
                            </w:r>
                            <w:r w:rsidRPr="00B504DF">
                              <w:rPr>
                                <w:rFonts w:ascii="Times New Roman" w:eastAsia="Times New Roman" w:hAnsi="Times New Roman"/>
                                <w:lang w:eastAsia="pl-PL"/>
                              </w:rPr>
                              <w:t>egzaminacyjnej, w której jest przeprowadzany egzamin</w:t>
                            </w:r>
                            <w:r>
                              <w:rPr>
                                <w:rFonts w:ascii="Times New Roman" w:eastAsia="Times New Roman" w:hAnsi="Times New Roman"/>
                                <w:lang w:eastAsia="pl-PL"/>
                              </w:rPr>
                              <w:t>,</w:t>
                            </w:r>
                            <w:r w:rsidRPr="00B504DF">
                              <w:rPr>
                                <w:rFonts w:ascii="Times New Roman" w:eastAsia="Times New Roman" w:hAnsi="Times New Roman"/>
                                <w:lang w:eastAsia="pl-PL"/>
                              </w:rPr>
                              <w:t xml:space="preserve"> nie można wnosić żadnych urządzeń telekomunikacyjnych ani korzystać z nich w tej sali.</w:t>
                            </w:r>
                          </w:p>
                          <w:p w14:paraId="2D33D65E" w14:textId="77777777" w:rsidR="006C56B1" w:rsidRDefault="006C56B1" w:rsidP="00AD52E1">
                            <w:pPr>
                              <w:spacing w:after="0" w:line="240" w:lineRule="auto"/>
                              <w:contextualSpacing/>
                              <w:jc w:val="both"/>
                              <w:rPr>
                                <w:rFonts w:ascii="Times New Roman" w:eastAsia="Times New Roman" w:hAnsi="Times New Roman"/>
                                <w:lang w:eastAsia="pl-PL"/>
                              </w:rPr>
                            </w:pPr>
                            <w:r w:rsidRPr="00F00E82">
                              <w:rPr>
                                <w:rFonts w:ascii="Times New Roman" w:eastAsia="Times New Roman" w:hAnsi="Times New Roman"/>
                                <w:lang w:eastAsia="pl-PL"/>
                              </w:rPr>
                              <w:t xml:space="preserve">Na egzaminie zdający mogą korzystać tylko z materiałów i przyborów pomocniczych wymienionych </w:t>
                            </w:r>
                            <w:r>
                              <w:rPr>
                                <w:rFonts w:ascii="Times New Roman" w:eastAsia="Times New Roman" w:hAnsi="Times New Roman"/>
                                <w:lang w:eastAsia="pl-PL"/>
                              </w:rPr>
                              <w:t xml:space="preserve">            </w:t>
                            </w:r>
                            <w:r w:rsidRPr="00F00E82">
                              <w:rPr>
                                <w:rFonts w:ascii="Times New Roman" w:eastAsia="Times New Roman" w:hAnsi="Times New Roman"/>
                                <w:lang w:eastAsia="pl-PL"/>
                              </w:rPr>
                              <w:t xml:space="preserve">w komunikacie dyrektora CKE. </w:t>
                            </w:r>
                          </w:p>
                          <w:p w14:paraId="38B3951D" w14:textId="77777777" w:rsidR="006C56B1" w:rsidRPr="00292BBA" w:rsidRDefault="006C56B1" w:rsidP="00AD52E1">
                            <w:pPr>
                              <w:spacing w:after="0" w:line="240" w:lineRule="auto"/>
                              <w:contextualSpacing/>
                              <w:jc w:val="both"/>
                              <w:rPr>
                                <w:rFonts w:ascii="Times New Roman" w:hAnsi="Times New Roman"/>
                                <w:iCs/>
                              </w:rPr>
                            </w:pPr>
                            <w:r w:rsidRPr="00292BBA">
                              <w:rPr>
                                <w:rFonts w:ascii="Times New Roman" w:hAnsi="Times New Roman"/>
                                <w:iCs/>
                              </w:rPr>
                              <w:t>Zdający mogą również wnieść do sali egzaminacyjnej małą butelkę wody. Woda może również być zapewniona przez szkołę. Podczas pracy zdającego z arkuszem egzaminacyjnym butelka powinna stać na podłodze przy nodze stolika, aby zdający przypadkowo nie zalał materiałów egzaminacyjnych lub</w:t>
                            </w:r>
                          </w:p>
                          <w:p w14:paraId="5C6C3F84" w14:textId="77777777" w:rsidR="006C56B1" w:rsidRPr="00292BBA" w:rsidRDefault="006C56B1" w:rsidP="00AD52E1">
                            <w:pPr>
                              <w:spacing w:after="0" w:line="240" w:lineRule="auto"/>
                              <w:contextualSpacing/>
                              <w:jc w:val="both"/>
                              <w:rPr>
                                <w:rFonts w:ascii="Times New Roman" w:eastAsia="Times New Roman" w:hAnsi="Times New Roman"/>
                                <w:lang w:eastAsia="pl-PL"/>
                              </w:rPr>
                            </w:pPr>
                            <w:r w:rsidRPr="00292BBA">
                              <w:rPr>
                                <w:rFonts w:ascii="Times New Roman" w:hAnsi="Times New Roman"/>
                                <w:iCs/>
                              </w:rPr>
                              <w:t xml:space="preserve">sprzętu komputerowego. </w:t>
                            </w:r>
                          </w:p>
                          <w:p w14:paraId="3FCD9DD2" w14:textId="77777777" w:rsidR="006C56B1" w:rsidRPr="00292BBA" w:rsidRDefault="006C56B1" w:rsidP="00AD52E1">
                            <w:pPr>
                              <w:pStyle w:val="Akapitzlist"/>
                              <w:spacing w:after="0" w:line="240" w:lineRule="auto"/>
                              <w:ind w:left="0" w:right="0" w:firstLine="0"/>
                              <w:rPr>
                                <w:color w:val="auto"/>
                                <w:sz w:val="22"/>
                                <w:szCs w:val="22"/>
                              </w:rPr>
                            </w:pPr>
                            <w:r w:rsidRPr="00292BBA">
                              <w:rPr>
                                <w:color w:val="auto"/>
                                <w:sz w:val="22"/>
                                <w:szCs w:val="22"/>
                              </w:rPr>
                              <w:t>Zdający pracują samodzielnie, nie wolno im udzielać żadnych wskazań ani komentować treści zadań egzaminacyjnych</w:t>
                            </w:r>
                            <w:r w:rsidRPr="00292BBA">
                              <w:rPr>
                                <w:bCs/>
                                <w:color w:val="auto"/>
                                <w:sz w:val="22"/>
                                <w:szCs w:val="22"/>
                              </w:rPr>
                              <w:t>.</w:t>
                            </w:r>
                          </w:p>
                        </w:txbxContent>
                      </v:textbox>
                      <w10:wrap type="square"/>
                    </v:shape>
                  </w:pict>
                </mc:Fallback>
              </mc:AlternateContent>
            </w:r>
          </w:p>
          <w:p w14:paraId="0ED797D6" w14:textId="77777777" w:rsidR="00AD52E1" w:rsidRPr="00C42324" w:rsidRDefault="00AD52E1" w:rsidP="00FA1054">
            <w:pPr>
              <w:widowControl w:val="0"/>
              <w:autoSpaceDE w:val="0"/>
              <w:autoSpaceDN w:val="0"/>
              <w:adjustRightInd w:val="0"/>
              <w:spacing w:after="0" w:line="240" w:lineRule="auto"/>
              <w:jc w:val="both"/>
              <w:rPr>
                <w:rFonts w:ascii="Times New Roman" w:hAnsi="Times New Roman"/>
                <w:iCs/>
              </w:rPr>
            </w:pPr>
          </w:p>
        </w:tc>
      </w:tr>
    </w:tbl>
    <w:p w14:paraId="0BD8CE15" w14:textId="77777777" w:rsidR="00AD52E1" w:rsidRDefault="00AD52E1" w:rsidP="004A58A1">
      <w:pPr>
        <w:pStyle w:val="Akapitzlist"/>
        <w:shd w:val="clear" w:color="auto" w:fill="FFFFFF"/>
        <w:spacing w:after="0" w:line="240" w:lineRule="auto"/>
        <w:ind w:left="360" w:right="0" w:firstLine="0"/>
        <w:rPr>
          <w:b/>
          <w:color w:val="auto"/>
          <w:sz w:val="22"/>
        </w:rPr>
      </w:pPr>
    </w:p>
    <w:tbl>
      <w:tblPr>
        <w:tblStyle w:val="Tabela-Siatka"/>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
        <w:gridCol w:w="775"/>
        <w:gridCol w:w="8757"/>
      </w:tblGrid>
      <w:tr w:rsidR="00C42324" w:rsidRPr="005F24FD" w14:paraId="71A4172F" w14:textId="77777777" w:rsidTr="00425A1F">
        <w:tc>
          <w:tcPr>
            <w:tcW w:w="869" w:type="dxa"/>
            <w:gridSpan w:val="2"/>
          </w:tcPr>
          <w:p w14:paraId="08D706B0" w14:textId="3A2B136E" w:rsidR="00C42324" w:rsidRPr="005F24FD" w:rsidRDefault="004217EA" w:rsidP="00C42324">
            <w:pPr>
              <w:tabs>
                <w:tab w:val="left" w:pos="1947"/>
              </w:tabs>
              <w:spacing w:after="45"/>
              <w:rPr>
                <w:rFonts w:ascii="Times New Roman" w:hAnsi="Times New Roman"/>
                <w:b/>
              </w:rPr>
            </w:pPr>
            <w:r>
              <w:rPr>
                <w:rFonts w:ascii="Times New Roman" w:hAnsi="Times New Roman"/>
                <w:b/>
              </w:rPr>
              <w:t>4.3</w:t>
            </w:r>
            <w:r w:rsidR="00C42324" w:rsidRPr="005F24FD">
              <w:rPr>
                <w:rFonts w:ascii="Times New Roman" w:hAnsi="Times New Roman"/>
                <w:b/>
              </w:rPr>
              <w:t>.</w:t>
            </w:r>
          </w:p>
        </w:tc>
        <w:tc>
          <w:tcPr>
            <w:tcW w:w="8912" w:type="dxa"/>
          </w:tcPr>
          <w:p w14:paraId="3C285079" w14:textId="77777777" w:rsidR="00C42324" w:rsidRPr="00C42324" w:rsidRDefault="00C42324" w:rsidP="00C42324">
            <w:pPr>
              <w:shd w:val="clear" w:color="auto" w:fill="FFFFFF"/>
              <w:spacing w:after="0" w:line="240" w:lineRule="auto"/>
              <w:rPr>
                <w:rFonts w:ascii="Times New Roman" w:hAnsi="Times New Roman"/>
                <w:b/>
              </w:rPr>
            </w:pPr>
            <w:r w:rsidRPr="00C42324">
              <w:rPr>
                <w:rFonts w:ascii="Times New Roman" w:hAnsi="Times New Roman"/>
                <w:b/>
              </w:rPr>
              <w:t xml:space="preserve">Przeprowadzenie części </w:t>
            </w:r>
            <w:r>
              <w:rPr>
                <w:rFonts w:ascii="Times New Roman" w:hAnsi="Times New Roman"/>
                <w:b/>
              </w:rPr>
              <w:t>praktycznej</w:t>
            </w:r>
            <w:r w:rsidRPr="00C42324">
              <w:rPr>
                <w:rFonts w:ascii="Times New Roman" w:hAnsi="Times New Roman"/>
                <w:b/>
              </w:rPr>
              <w:t xml:space="preserve"> </w:t>
            </w:r>
            <w:r>
              <w:rPr>
                <w:rFonts w:ascii="Times New Roman" w:hAnsi="Times New Roman"/>
                <w:b/>
              </w:rPr>
              <w:t>o modelu d</w:t>
            </w:r>
            <w:r w:rsidRPr="00C42324">
              <w:rPr>
                <w:rFonts w:ascii="Times New Roman" w:hAnsi="Times New Roman"/>
                <w:b/>
              </w:rPr>
              <w:t xml:space="preserve"> </w:t>
            </w:r>
          </w:p>
        </w:tc>
      </w:tr>
      <w:tr w:rsidR="00C42324" w:rsidRPr="008B0429" w14:paraId="76123525" w14:textId="77777777" w:rsidTr="00425A1F">
        <w:tc>
          <w:tcPr>
            <w:tcW w:w="250" w:type="dxa"/>
          </w:tcPr>
          <w:p w14:paraId="3F1A4F20" w14:textId="77777777" w:rsidR="00C42324" w:rsidRPr="008B0429" w:rsidRDefault="00C42324" w:rsidP="002B1854">
            <w:pPr>
              <w:tabs>
                <w:tab w:val="left" w:pos="1947"/>
              </w:tabs>
              <w:spacing w:after="45"/>
              <w:rPr>
                <w:rFonts w:ascii="Times New Roman" w:hAnsi="Times New Roman"/>
                <w:b/>
                <w:sz w:val="12"/>
              </w:rPr>
            </w:pPr>
          </w:p>
        </w:tc>
        <w:tc>
          <w:tcPr>
            <w:tcW w:w="9531" w:type="dxa"/>
            <w:gridSpan w:val="2"/>
          </w:tcPr>
          <w:p w14:paraId="6F5A4B93" w14:textId="77777777" w:rsidR="00C42324" w:rsidRPr="008B0429" w:rsidRDefault="00C42324" w:rsidP="002B1854">
            <w:pPr>
              <w:tabs>
                <w:tab w:val="left" w:pos="1947"/>
              </w:tabs>
              <w:spacing w:after="45"/>
              <w:rPr>
                <w:rFonts w:ascii="Times New Roman" w:hAnsi="Times New Roman"/>
                <w:sz w:val="12"/>
              </w:rPr>
            </w:pPr>
          </w:p>
        </w:tc>
      </w:tr>
      <w:tr w:rsidR="00C42324" w:rsidRPr="00BB17AC" w14:paraId="079C341C" w14:textId="77777777" w:rsidTr="00425A1F">
        <w:tc>
          <w:tcPr>
            <w:tcW w:w="250" w:type="dxa"/>
          </w:tcPr>
          <w:p w14:paraId="338DB844" w14:textId="77777777" w:rsidR="00C42324" w:rsidRPr="00BB17AC" w:rsidRDefault="00C42324" w:rsidP="002B1854">
            <w:pPr>
              <w:tabs>
                <w:tab w:val="left" w:pos="1947"/>
              </w:tabs>
              <w:rPr>
                <w:rFonts w:ascii="Times New Roman" w:hAnsi="Times New Roman"/>
                <w:b/>
              </w:rPr>
            </w:pPr>
          </w:p>
        </w:tc>
        <w:tc>
          <w:tcPr>
            <w:tcW w:w="9531" w:type="dxa"/>
            <w:gridSpan w:val="2"/>
          </w:tcPr>
          <w:p w14:paraId="5EE2CADD" w14:textId="77777777" w:rsidR="00C42324" w:rsidRPr="00E72A3F" w:rsidRDefault="00C42324" w:rsidP="007B13EB">
            <w:pPr>
              <w:pStyle w:val="Akapitzlist"/>
              <w:numPr>
                <w:ilvl w:val="0"/>
                <w:numId w:val="48"/>
              </w:numPr>
              <w:spacing w:after="0" w:line="20" w:lineRule="atLeast"/>
              <w:ind w:left="209" w:right="0" w:hanging="283"/>
              <w:rPr>
                <w:color w:val="auto"/>
                <w:sz w:val="22"/>
              </w:rPr>
            </w:pPr>
            <w:r w:rsidRPr="00E72A3F">
              <w:rPr>
                <w:color w:val="auto"/>
                <w:sz w:val="22"/>
              </w:rPr>
              <w:t xml:space="preserve">Odbiór przesyłki z materiałami egzaminacyjnymi </w:t>
            </w:r>
          </w:p>
          <w:p w14:paraId="5DDCA34B" w14:textId="77777777" w:rsidR="00F54537" w:rsidRPr="00563C3E" w:rsidRDefault="00C42324" w:rsidP="003F02DA">
            <w:pPr>
              <w:pStyle w:val="Akapitzlist"/>
              <w:numPr>
                <w:ilvl w:val="1"/>
                <w:numId w:val="20"/>
              </w:numPr>
              <w:tabs>
                <w:tab w:val="left" w:pos="0"/>
              </w:tabs>
              <w:spacing w:after="0" w:line="20" w:lineRule="atLeast"/>
              <w:ind w:left="494" w:right="0" w:hanging="284"/>
              <w:rPr>
                <w:rStyle w:val="Wyrnienieintensywne"/>
                <w:iCs w:val="0"/>
                <w:color w:val="auto"/>
                <w:sz w:val="22"/>
                <w:szCs w:val="20"/>
              </w:rPr>
            </w:pPr>
            <w:r w:rsidRPr="00563C3E">
              <w:rPr>
                <w:color w:val="auto"/>
                <w:sz w:val="22"/>
              </w:rPr>
              <w:t xml:space="preserve">W dniu egzaminu </w:t>
            </w:r>
            <w:r w:rsidR="00F54537" w:rsidRPr="00563C3E">
              <w:rPr>
                <w:rStyle w:val="Wyrnienieintensywne"/>
                <w:color w:val="auto"/>
                <w:sz w:val="22"/>
                <w:szCs w:val="22"/>
              </w:rPr>
              <w:t>w godzinach;</w:t>
            </w:r>
          </w:p>
          <w:p w14:paraId="4FB92DA6" w14:textId="18737C0D" w:rsidR="00F54537" w:rsidRPr="00563C3E" w:rsidRDefault="00143430" w:rsidP="00F54537">
            <w:pPr>
              <w:pStyle w:val="Akapitzlist"/>
              <w:numPr>
                <w:ilvl w:val="0"/>
                <w:numId w:val="275"/>
              </w:numPr>
              <w:tabs>
                <w:tab w:val="left" w:pos="0"/>
              </w:tabs>
              <w:spacing w:after="0" w:line="20" w:lineRule="atLeast"/>
              <w:ind w:right="0"/>
              <w:rPr>
                <w:rStyle w:val="Wyrnienieintensywne"/>
                <w:iCs w:val="0"/>
                <w:color w:val="auto"/>
                <w:sz w:val="22"/>
                <w:szCs w:val="20"/>
              </w:rPr>
            </w:pPr>
            <w:r>
              <w:rPr>
                <w:rStyle w:val="Wyrnienieintensywne"/>
                <w:color w:val="auto"/>
                <w:sz w:val="22"/>
                <w:szCs w:val="22"/>
              </w:rPr>
              <w:t>od 6:30 do 7:3</w:t>
            </w:r>
            <w:r w:rsidR="00C42324" w:rsidRPr="00563C3E">
              <w:rPr>
                <w:rStyle w:val="Wyrnienieintensywne"/>
                <w:color w:val="auto"/>
                <w:sz w:val="22"/>
                <w:szCs w:val="22"/>
              </w:rPr>
              <w:t>0</w:t>
            </w:r>
            <w:r w:rsidR="00F54537" w:rsidRPr="00563C3E">
              <w:rPr>
                <w:rStyle w:val="Wyrnienieintensywne"/>
                <w:color w:val="auto"/>
                <w:sz w:val="22"/>
                <w:szCs w:val="22"/>
              </w:rPr>
              <w:t xml:space="preserve">, jeżeli egzamin odbywa się o 9:00, </w:t>
            </w:r>
          </w:p>
          <w:p w14:paraId="5EE00BE2" w14:textId="77777777" w:rsidR="00F54537" w:rsidRPr="00563C3E" w:rsidRDefault="00F54537" w:rsidP="00F54537">
            <w:pPr>
              <w:pStyle w:val="Akapitzlist"/>
              <w:numPr>
                <w:ilvl w:val="0"/>
                <w:numId w:val="275"/>
              </w:numPr>
              <w:tabs>
                <w:tab w:val="left" w:pos="0"/>
              </w:tabs>
              <w:spacing w:after="0" w:line="20" w:lineRule="atLeast"/>
              <w:ind w:right="0"/>
              <w:rPr>
                <w:rStyle w:val="Wyrnienieintensywne"/>
                <w:iCs w:val="0"/>
                <w:color w:val="auto"/>
                <w:sz w:val="22"/>
                <w:szCs w:val="20"/>
              </w:rPr>
            </w:pPr>
            <w:r w:rsidRPr="00563C3E">
              <w:rPr>
                <w:rStyle w:val="Wyrnienieintensywne"/>
                <w:color w:val="auto"/>
                <w:sz w:val="22"/>
                <w:szCs w:val="22"/>
              </w:rPr>
              <w:t>od 6:00 do 9:00, jeżeli egzamin odbywa się o 13:00 lub później,</w:t>
            </w:r>
          </w:p>
          <w:p w14:paraId="3D8D6909" w14:textId="5434C972" w:rsidR="00C42324" w:rsidRPr="00563C3E" w:rsidRDefault="00C42324" w:rsidP="00563C3E">
            <w:pPr>
              <w:tabs>
                <w:tab w:val="left" w:pos="0"/>
              </w:tabs>
              <w:spacing w:after="0" w:line="20" w:lineRule="atLeast"/>
              <w:ind w:left="494"/>
              <w:jc w:val="both"/>
              <w:rPr>
                <w:rFonts w:ascii="Times New Roman" w:hAnsi="Times New Roman"/>
              </w:rPr>
            </w:pPr>
            <w:r w:rsidRPr="00563C3E">
              <w:rPr>
                <w:rStyle w:val="Wyrnienieintensywne"/>
                <w:rFonts w:ascii="Times New Roman" w:hAnsi="Times New Roman"/>
                <w:sz w:val="22"/>
                <w:szCs w:val="22"/>
              </w:rPr>
              <w:t xml:space="preserve"> </w:t>
            </w:r>
            <w:r w:rsidRPr="00563C3E">
              <w:rPr>
                <w:rFonts w:ascii="Times New Roman" w:hAnsi="Times New Roman"/>
              </w:rPr>
              <w:t xml:space="preserve">przewodniczący zespołu egzaminacyjnego lub upoważniony przez niego członek tego zespołu </w:t>
            </w:r>
            <w:r w:rsidRPr="00563C3E">
              <w:rPr>
                <w:rFonts w:ascii="Times New Roman" w:hAnsi="Times New Roman"/>
                <w:shd w:val="clear" w:color="auto" w:fill="BDD6EE"/>
              </w:rPr>
              <w:t>(Załącznik 14)</w:t>
            </w:r>
            <w:r w:rsidRPr="00563C3E">
              <w:rPr>
                <w:rFonts w:ascii="Times New Roman" w:hAnsi="Times New Roman"/>
              </w:rPr>
              <w:t>:</w:t>
            </w:r>
          </w:p>
          <w:p w14:paraId="7503558F" w14:textId="54A07F0A" w:rsidR="00C42324" w:rsidRPr="00E801AE" w:rsidRDefault="00C42324" w:rsidP="005D01F6">
            <w:pPr>
              <w:widowControl w:val="0"/>
              <w:numPr>
                <w:ilvl w:val="0"/>
                <w:numId w:val="134"/>
              </w:numPr>
              <w:tabs>
                <w:tab w:val="clear" w:pos="2204"/>
              </w:tabs>
              <w:autoSpaceDE w:val="0"/>
              <w:autoSpaceDN w:val="0"/>
              <w:adjustRightInd w:val="0"/>
              <w:spacing w:after="0" w:line="240" w:lineRule="auto"/>
              <w:ind w:left="777" w:hanging="283"/>
              <w:jc w:val="both"/>
              <w:rPr>
                <w:rFonts w:ascii="Times New Roman" w:hAnsi="Times New Roman"/>
                <w:color w:val="000000" w:themeColor="text1"/>
              </w:rPr>
            </w:pPr>
            <w:r w:rsidRPr="00292BBA">
              <w:rPr>
                <w:rFonts w:ascii="Times New Roman" w:hAnsi="Times New Roman"/>
              </w:rPr>
              <w:t xml:space="preserve">odbiera przesyłkę zawierającą pakiety z arkuszami </w:t>
            </w:r>
            <w:r w:rsidRPr="00E801AE">
              <w:rPr>
                <w:rFonts w:ascii="Times New Roman" w:hAnsi="Times New Roman"/>
                <w:color w:val="000000" w:themeColor="text1"/>
              </w:rPr>
              <w:t xml:space="preserve">egzaminacyjnymi i kartami oceny oraz innymi materiałami egzaminacyjnymi niezbędnymi do przeprowadzenia części praktycznej </w:t>
            </w:r>
            <w:r w:rsidR="00BF692B">
              <w:rPr>
                <w:rFonts w:ascii="Times New Roman" w:hAnsi="Times New Roman"/>
                <w:color w:val="000000" w:themeColor="text1"/>
              </w:rPr>
              <w:t>egzaminu potwierdzającego kwalifikacje w zawodzie</w:t>
            </w:r>
            <w:r w:rsidRPr="00E801AE">
              <w:rPr>
                <w:rFonts w:ascii="Times New Roman" w:hAnsi="Times New Roman"/>
                <w:color w:val="000000" w:themeColor="text1"/>
              </w:rPr>
              <w:t>,</w:t>
            </w:r>
          </w:p>
          <w:p w14:paraId="1BF6403E" w14:textId="40636A5D" w:rsidR="00C42324" w:rsidRPr="00E801AE" w:rsidRDefault="00C42324" w:rsidP="005D01F6">
            <w:pPr>
              <w:widowControl w:val="0"/>
              <w:numPr>
                <w:ilvl w:val="0"/>
                <w:numId w:val="134"/>
              </w:numPr>
              <w:tabs>
                <w:tab w:val="clear" w:pos="2204"/>
              </w:tabs>
              <w:autoSpaceDE w:val="0"/>
              <w:autoSpaceDN w:val="0"/>
              <w:adjustRightInd w:val="0"/>
              <w:spacing w:after="0" w:line="240" w:lineRule="auto"/>
              <w:ind w:left="777" w:hanging="283"/>
              <w:jc w:val="both"/>
              <w:rPr>
                <w:rFonts w:ascii="Times New Roman" w:hAnsi="Times New Roman"/>
                <w:color w:val="000000" w:themeColor="text1"/>
              </w:rPr>
            </w:pPr>
            <w:r w:rsidRPr="00E801AE">
              <w:rPr>
                <w:rFonts w:ascii="Times New Roman" w:hAnsi="Times New Roman"/>
                <w:color w:val="000000" w:themeColor="text1"/>
              </w:rPr>
              <w:t xml:space="preserve">sprawdza, czy przesyłka nie została naruszona, a następnie, czy zawiera ona wszystkie materiały egzaminacyjne niezbędne do przeprowadzenia tej części </w:t>
            </w:r>
            <w:r w:rsidR="00BF692B">
              <w:rPr>
                <w:rFonts w:ascii="Times New Roman" w:hAnsi="Times New Roman"/>
                <w:color w:val="000000" w:themeColor="text1"/>
              </w:rPr>
              <w:t>egzaminu potwierdzającego kwalifikacje w zawodzie</w:t>
            </w:r>
            <w:r w:rsidRPr="00E801AE">
              <w:rPr>
                <w:rFonts w:ascii="Times New Roman" w:hAnsi="Times New Roman"/>
                <w:color w:val="000000" w:themeColor="text1"/>
              </w:rPr>
              <w:t>, czy liczba dostarczonych zestawów egzaminacyjnych jest zgodna z liczbą zdających z zakresu danej kwalifikacji/danych kwalifikacji,</w:t>
            </w:r>
          </w:p>
          <w:p w14:paraId="510B5693" w14:textId="76793121" w:rsidR="00C42324" w:rsidRPr="00E72A3F" w:rsidRDefault="00C42324" w:rsidP="005D01F6">
            <w:pPr>
              <w:widowControl w:val="0"/>
              <w:numPr>
                <w:ilvl w:val="0"/>
                <w:numId w:val="134"/>
              </w:numPr>
              <w:tabs>
                <w:tab w:val="clear" w:pos="2204"/>
              </w:tabs>
              <w:autoSpaceDE w:val="0"/>
              <w:autoSpaceDN w:val="0"/>
              <w:adjustRightInd w:val="0"/>
              <w:spacing w:after="0" w:line="240" w:lineRule="auto"/>
              <w:ind w:left="777" w:hanging="283"/>
              <w:jc w:val="both"/>
              <w:rPr>
                <w:rFonts w:ascii="Times New Roman" w:hAnsi="Times New Roman"/>
                <w:iCs/>
              </w:rPr>
            </w:pPr>
            <w:r w:rsidRPr="00E801AE">
              <w:rPr>
                <w:rFonts w:ascii="Times New Roman" w:hAnsi="Times New Roman"/>
                <w:color w:val="000000" w:themeColor="text1"/>
              </w:rPr>
              <w:t xml:space="preserve">przechowuje i zabezpiecza wszystkie materiały egzaminacyjne niezbędne do przeprowadzenia części praktycznej </w:t>
            </w:r>
            <w:r w:rsidR="00BF692B">
              <w:rPr>
                <w:rFonts w:ascii="Times New Roman" w:hAnsi="Times New Roman"/>
                <w:color w:val="000000" w:themeColor="text1"/>
              </w:rPr>
              <w:t>egzaminu potwierdzającego kwalifikacje w zawodzie</w:t>
            </w:r>
            <w:r w:rsidRPr="00E72A3F">
              <w:rPr>
                <w:rFonts w:ascii="Times New Roman" w:hAnsi="Times New Roman"/>
              </w:rPr>
              <w:t>.</w:t>
            </w:r>
          </w:p>
          <w:p w14:paraId="3B052D41" w14:textId="77777777" w:rsidR="00C42324" w:rsidRPr="00E72A3F" w:rsidRDefault="00C42324" w:rsidP="003F02DA">
            <w:pPr>
              <w:pStyle w:val="Akapitzlist"/>
              <w:numPr>
                <w:ilvl w:val="1"/>
                <w:numId w:val="20"/>
              </w:numPr>
              <w:tabs>
                <w:tab w:val="left" w:pos="0"/>
              </w:tabs>
              <w:spacing w:after="0" w:line="20" w:lineRule="atLeast"/>
              <w:ind w:left="494" w:right="0" w:hanging="284"/>
              <w:rPr>
                <w:color w:val="auto"/>
                <w:sz w:val="22"/>
              </w:rPr>
            </w:pPr>
            <w:r w:rsidRPr="00E72A3F">
              <w:rPr>
                <w:color w:val="auto"/>
                <w:sz w:val="22"/>
              </w:rPr>
              <w:t>Czynności wymienione w ppkt a. mogą zostać wykonane w obecności innego członka zespołu egzaminacyjnego.</w:t>
            </w:r>
          </w:p>
          <w:p w14:paraId="50A5E703" w14:textId="294C5BCB" w:rsidR="00C42324" w:rsidRPr="00C42324" w:rsidRDefault="00C42324" w:rsidP="003F02DA">
            <w:pPr>
              <w:pStyle w:val="Akapitzlist"/>
              <w:numPr>
                <w:ilvl w:val="1"/>
                <w:numId w:val="20"/>
              </w:numPr>
              <w:tabs>
                <w:tab w:val="left" w:pos="0"/>
              </w:tabs>
              <w:spacing w:after="0" w:line="20" w:lineRule="atLeast"/>
              <w:ind w:left="494" w:right="0" w:hanging="284"/>
              <w:rPr>
                <w:color w:val="auto"/>
                <w:sz w:val="22"/>
              </w:rPr>
            </w:pPr>
            <w:r w:rsidRPr="00E72A3F">
              <w:rPr>
                <w:color w:val="auto"/>
                <w:sz w:val="22"/>
              </w:rPr>
              <w:t xml:space="preserve">W przypadku stwierdzenia, że przesyłka została naruszona lub nie zawiera wszystkich materiałów egzaminacyjnych niezbędnych do przeprowadzenia części praktycznej </w:t>
            </w:r>
            <w:r w:rsidR="00BF692B">
              <w:rPr>
                <w:color w:val="auto"/>
                <w:sz w:val="22"/>
              </w:rPr>
              <w:t>egzaminu potwierdzającego kwalifikacje w zawodzie</w:t>
            </w:r>
            <w:r w:rsidRPr="00E72A3F">
              <w:rPr>
                <w:color w:val="auto"/>
                <w:sz w:val="22"/>
              </w:rPr>
              <w:t>, przewodniczący zespołu egzaminacyjnego lub upoważniony przez niego członek tego zespołu niezwłocznie powiadamia o tym dyrektora okręgowej komisji egzaminacyjnej. Dyrektor okręgowej komisji egzaminacyjnej informuje przewodniczącego zespołu egzaminacyjnego lub upoważnionego przez niego członka tego</w:t>
            </w:r>
            <w:r>
              <w:rPr>
                <w:color w:val="auto"/>
                <w:sz w:val="22"/>
              </w:rPr>
              <w:t xml:space="preserve"> zespołu o dalszym postępowaniu</w:t>
            </w:r>
          </w:p>
        </w:tc>
      </w:tr>
      <w:tr w:rsidR="00C42324" w:rsidRPr="00BB17AC" w14:paraId="749A154A" w14:textId="77777777" w:rsidTr="00425A1F">
        <w:tc>
          <w:tcPr>
            <w:tcW w:w="250" w:type="dxa"/>
          </w:tcPr>
          <w:p w14:paraId="0E87DDBB" w14:textId="74714BFC" w:rsidR="00C42324" w:rsidRPr="00BB17AC" w:rsidRDefault="00C42324" w:rsidP="002B1854">
            <w:pPr>
              <w:tabs>
                <w:tab w:val="left" w:pos="1947"/>
              </w:tabs>
              <w:rPr>
                <w:rFonts w:ascii="Times New Roman" w:hAnsi="Times New Roman"/>
                <w:b/>
              </w:rPr>
            </w:pPr>
          </w:p>
        </w:tc>
        <w:tc>
          <w:tcPr>
            <w:tcW w:w="9531" w:type="dxa"/>
            <w:gridSpan w:val="2"/>
          </w:tcPr>
          <w:p w14:paraId="0D521452" w14:textId="77777777" w:rsidR="00C42324" w:rsidRPr="00292BBA" w:rsidRDefault="00363E53" w:rsidP="007B13EB">
            <w:pPr>
              <w:pStyle w:val="Akapitzlist"/>
              <w:numPr>
                <w:ilvl w:val="0"/>
                <w:numId w:val="48"/>
              </w:numPr>
              <w:spacing w:after="0" w:line="20" w:lineRule="atLeast"/>
              <w:ind w:left="209" w:right="0" w:hanging="283"/>
              <w:rPr>
                <w:color w:val="auto"/>
                <w:sz w:val="22"/>
                <w:szCs w:val="22"/>
              </w:rPr>
            </w:pPr>
            <w:r w:rsidRPr="00292BBA">
              <w:rPr>
                <w:color w:val="auto"/>
                <w:sz w:val="22"/>
              </w:rPr>
              <w:t>Przed rozpoczęciem egzaminu w danym dniu</w:t>
            </w:r>
          </w:p>
          <w:p w14:paraId="20E248E9" w14:textId="77777777" w:rsidR="00C42324" w:rsidRPr="00292BBA" w:rsidRDefault="00C42324" w:rsidP="003F02DA">
            <w:pPr>
              <w:pStyle w:val="Akapitzlist"/>
              <w:numPr>
                <w:ilvl w:val="6"/>
                <w:numId w:val="20"/>
              </w:numPr>
              <w:spacing w:after="0" w:line="20" w:lineRule="atLeast"/>
              <w:ind w:left="494" w:right="0" w:hanging="425"/>
              <w:rPr>
                <w:iCs/>
                <w:color w:val="auto"/>
                <w:sz w:val="22"/>
              </w:rPr>
            </w:pPr>
            <w:r w:rsidRPr="00292BBA">
              <w:rPr>
                <w:color w:val="auto"/>
                <w:sz w:val="22"/>
              </w:rPr>
              <w:t>Przewodniczący zespołu egzaminacyjnego</w:t>
            </w:r>
            <w:r w:rsidRPr="00292BBA">
              <w:rPr>
                <w:rStyle w:val="Wyrnienieintensywne"/>
                <w:color w:val="auto"/>
                <w:sz w:val="22"/>
                <w:szCs w:val="22"/>
              </w:rPr>
              <w:t xml:space="preserve"> w dniu egzaminu – ok. 1 h przed wyznaczoną godziną rozpoczęcia egzaminu:</w:t>
            </w:r>
          </w:p>
          <w:p w14:paraId="2413D230" w14:textId="77777777" w:rsidR="00C42324" w:rsidRPr="00292BBA" w:rsidRDefault="00C42324" w:rsidP="005D01F6">
            <w:pPr>
              <w:widowControl w:val="0"/>
              <w:numPr>
                <w:ilvl w:val="0"/>
                <w:numId w:val="135"/>
              </w:numPr>
              <w:tabs>
                <w:tab w:val="clear" w:pos="2204"/>
                <w:tab w:val="num" w:pos="1627"/>
              </w:tabs>
              <w:autoSpaceDE w:val="0"/>
              <w:autoSpaceDN w:val="0"/>
              <w:adjustRightInd w:val="0"/>
              <w:spacing w:after="0" w:line="240" w:lineRule="auto"/>
              <w:ind w:left="777" w:hanging="283"/>
              <w:jc w:val="both"/>
              <w:rPr>
                <w:rFonts w:ascii="Times New Roman" w:hAnsi="Times New Roman"/>
              </w:rPr>
            </w:pPr>
            <w:r w:rsidRPr="00292BBA">
              <w:rPr>
                <w:rFonts w:ascii="Times New Roman" w:hAnsi="Times New Roman"/>
              </w:rPr>
              <w:t xml:space="preserve">sprawdza obecność osób wchodzących w skład zespołów nadzorujących część praktyczną (w przypadku braku uzupełnia skład ZN i stosowną informację zamieszcza w protokole zbiorczym z przebiegu egzaminu) – </w:t>
            </w:r>
            <w:r w:rsidR="00351158" w:rsidRPr="00292BBA">
              <w:rPr>
                <w:rFonts w:ascii="Times New Roman" w:hAnsi="Times New Roman"/>
                <w:shd w:val="clear" w:color="auto" w:fill="BDD6EE"/>
              </w:rPr>
              <w:t>Załącznik 9a</w:t>
            </w:r>
            <w:r w:rsidRPr="00292BBA">
              <w:rPr>
                <w:rFonts w:ascii="Times New Roman" w:hAnsi="Times New Roman"/>
              </w:rPr>
              <w:t>,</w:t>
            </w:r>
          </w:p>
          <w:p w14:paraId="2773301D" w14:textId="77777777" w:rsidR="00C42324" w:rsidRPr="00292BBA" w:rsidRDefault="00C42324" w:rsidP="005D01F6">
            <w:pPr>
              <w:widowControl w:val="0"/>
              <w:numPr>
                <w:ilvl w:val="0"/>
                <w:numId w:val="135"/>
              </w:numPr>
              <w:tabs>
                <w:tab w:val="clear" w:pos="2204"/>
                <w:tab w:val="num" w:pos="1627"/>
              </w:tabs>
              <w:autoSpaceDE w:val="0"/>
              <w:autoSpaceDN w:val="0"/>
              <w:adjustRightInd w:val="0"/>
              <w:spacing w:after="0" w:line="240" w:lineRule="auto"/>
              <w:ind w:left="777" w:hanging="283"/>
              <w:jc w:val="both"/>
              <w:rPr>
                <w:rFonts w:ascii="Times New Roman" w:hAnsi="Times New Roman"/>
              </w:rPr>
            </w:pPr>
            <w:r w:rsidRPr="00292BBA">
              <w:rPr>
                <w:rFonts w:ascii="Times New Roman" w:hAnsi="Times New Roman"/>
              </w:rPr>
              <w:t>sprawdza uprawnienia obserwatorów skierowanych do ośrodka egzaminacyjnego – dokument tożsamości i upoważnienie instytucji uprawnionej do delegowania obserwatora</w:t>
            </w:r>
          </w:p>
          <w:p w14:paraId="0909969D" w14:textId="77777777" w:rsidR="00C42324" w:rsidRPr="00292BBA" w:rsidRDefault="00C42324" w:rsidP="005D01F6">
            <w:pPr>
              <w:widowControl w:val="0"/>
              <w:numPr>
                <w:ilvl w:val="0"/>
                <w:numId w:val="135"/>
              </w:numPr>
              <w:tabs>
                <w:tab w:val="clear" w:pos="2204"/>
                <w:tab w:val="num" w:pos="1627"/>
              </w:tabs>
              <w:autoSpaceDE w:val="0"/>
              <w:autoSpaceDN w:val="0"/>
              <w:adjustRightInd w:val="0"/>
              <w:spacing w:after="0" w:line="240" w:lineRule="auto"/>
              <w:ind w:left="777" w:hanging="283"/>
              <w:jc w:val="both"/>
              <w:rPr>
                <w:rFonts w:ascii="Times New Roman" w:hAnsi="Times New Roman"/>
              </w:rPr>
            </w:pPr>
            <w:r w:rsidRPr="00292BBA">
              <w:rPr>
                <w:rFonts w:ascii="Times New Roman" w:hAnsi="Times New Roman"/>
              </w:rPr>
              <w:t>przekazuje identyfikatory obserwatorom, przewodniczącym ZN, członkom ZN,</w:t>
            </w:r>
          </w:p>
          <w:p w14:paraId="4FE3C2DA" w14:textId="77777777" w:rsidR="00C42324" w:rsidRPr="00292BBA" w:rsidRDefault="00C42324" w:rsidP="005D01F6">
            <w:pPr>
              <w:widowControl w:val="0"/>
              <w:numPr>
                <w:ilvl w:val="0"/>
                <w:numId w:val="135"/>
              </w:numPr>
              <w:tabs>
                <w:tab w:val="clear" w:pos="2204"/>
                <w:tab w:val="num" w:pos="1627"/>
              </w:tabs>
              <w:autoSpaceDE w:val="0"/>
              <w:autoSpaceDN w:val="0"/>
              <w:adjustRightInd w:val="0"/>
              <w:spacing w:after="0" w:line="240" w:lineRule="auto"/>
              <w:ind w:left="777" w:hanging="283"/>
              <w:jc w:val="both"/>
              <w:rPr>
                <w:rFonts w:ascii="Times New Roman" w:hAnsi="Times New Roman"/>
              </w:rPr>
            </w:pPr>
            <w:r w:rsidRPr="00292BBA">
              <w:rPr>
                <w:rFonts w:ascii="Times New Roman" w:hAnsi="Times New Roman"/>
              </w:rPr>
              <w:t>przypomina, że do miejsca przeprowadzania egzaminu nie można wnosić żadnych urządzeń telekomunikacyjnych, ani korzystać z nich w tym miejscu,</w:t>
            </w:r>
          </w:p>
          <w:p w14:paraId="6FB6F96A" w14:textId="77777777" w:rsidR="00C42324" w:rsidRPr="00292BBA" w:rsidRDefault="00C42324" w:rsidP="005D01F6">
            <w:pPr>
              <w:widowControl w:val="0"/>
              <w:numPr>
                <w:ilvl w:val="0"/>
                <w:numId w:val="135"/>
              </w:numPr>
              <w:tabs>
                <w:tab w:val="clear" w:pos="2204"/>
                <w:tab w:val="num" w:pos="1627"/>
              </w:tabs>
              <w:autoSpaceDE w:val="0"/>
              <w:autoSpaceDN w:val="0"/>
              <w:adjustRightInd w:val="0"/>
              <w:spacing w:after="0" w:line="240" w:lineRule="auto"/>
              <w:ind w:left="777" w:hanging="283"/>
              <w:jc w:val="both"/>
              <w:rPr>
                <w:rFonts w:ascii="Times New Roman" w:hAnsi="Times New Roman"/>
              </w:rPr>
            </w:pPr>
            <w:r w:rsidRPr="00292BBA">
              <w:rPr>
                <w:rFonts w:ascii="Times New Roman" w:hAnsi="Times New Roman"/>
              </w:rPr>
              <w:t xml:space="preserve">informuje przewodniczących i członków ZN o materiałach i przyborach pomocniczych wymienionych w komunikacie dyrektora CKE, z których mogą korzystać zdający na egzaminie, </w:t>
            </w:r>
          </w:p>
          <w:p w14:paraId="598B37A4" w14:textId="77777777" w:rsidR="00C42324" w:rsidRPr="00292BBA" w:rsidRDefault="00C42324" w:rsidP="005D01F6">
            <w:pPr>
              <w:widowControl w:val="0"/>
              <w:numPr>
                <w:ilvl w:val="0"/>
                <w:numId w:val="135"/>
              </w:numPr>
              <w:tabs>
                <w:tab w:val="clear" w:pos="2204"/>
                <w:tab w:val="num" w:pos="1627"/>
              </w:tabs>
              <w:autoSpaceDE w:val="0"/>
              <w:autoSpaceDN w:val="0"/>
              <w:adjustRightInd w:val="0"/>
              <w:spacing w:after="0" w:line="240" w:lineRule="auto"/>
              <w:ind w:left="777" w:hanging="283"/>
              <w:jc w:val="both"/>
              <w:rPr>
                <w:rFonts w:ascii="Times New Roman" w:hAnsi="Times New Roman"/>
              </w:rPr>
            </w:pPr>
            <w:r w:rsidRPr="00292BBA">
              <w:rPr>
                <w:rFonts w:ascii="Times New Roman" w:hAnsi="Times New Roman"/>
              </w:rPr>
              <w:t>przypomina członkom ZN zadania i zasady postępowania w sytuacjach szczególnych,</w:t>
            </w:r>
          </w:p>
          <w:p w14:paraId="4CE26A37" w14:textId="77777777" w:rsidR="00C42324" w:rsidRPr="00292BBA" w:rsidRDefault="00C42324" w:rsidP="005D01F6">
            <w:pPr>
              <w:widowControl w:val="0"/>
              <w:numPr>
                <w:ilvl w:val="0"/>
                <w:numId w:val="135"/>
              </w:numPr>
              <w:tabs>
                <w:tab w:val="clear" w:pos="2204"/>
                <w:tab w:val="num" w:pos="1627"/>
              </w:tabs>
              <w:autoSpaceDE w:val="0"/>
              <w:autoSpaceDN w:val="0"/>
              <w:adjustRightInd w:val="0"/>
              <w:spacing w:after="0" w:line="240" w:lineRule="auto"/>
              <w:ind w:left="777" w:hanging="283"/>
              <w:jc w:val="both"/>
              <w:rPr>
                <w:rFonts w:ascii="Times New Roman" w:hAnsi="Times New Roman"/>
              </w:rPr>
            </w:pPr>
            <w:r w:rsidRPr="00292BBA">
              <w:rPr>
                <w:rFonts w:ascii="Times New Roman" w:hAnsi="Times New Roman"/>
              </w:rPr>
              <w:t>przekazuje przewodniczącym ZN:</w:t>
            </w:r>
          </w:p>
          <w:p w14:paraId="25119F71" w14:textId="77777777" w:rsidR="00C42324" w:rsidRPr="00292BBA" w:rsidRDefault="00C42324" w:rsidP="005D01F6">
            <w:pPr>
              <w:numPr>
                <w:ilvl w:val="0"/>
                <w:numId w:val="119"/>
              </w:numPr>
              <w:spacing w:after="0" w:line="20" w:lineRule="atLeast"/>
              <w:ind w:left="1061" w:hanging="284"/>
              <w:jc w:val="both"/>
              <w:rPr>
                <w:rFonts w:ascii="Times New Roman" w:hAnsi="Times New Roman"/>
              </w:rPr>
            </w:pPr>
            <w:r w:rsidRPr="00292BBA">
              <w:rPr>
                <w:rFonts w:ascii="Times New Roman" w:hAnsi="Times New Roman"/>
              </w:rPr>
              <w:t xml:space="preserve">formularz protokołu przebiegu części praktycznej egzaminu w danej sali </w:t>
            </w:r>
            <w:r w:rsidRPr="00292BBA">
              <w:rPr>
                <w:rFonts w:ascii="Times New Roman" w:hAnsi="Times New Roman"/>
              </w:rPr>
              <w:br/>
            </w:r>
            <w:r w:rsidRPr="00292BBA">
              <w:rPr>
                <w:rFonts w:ascii="Times New Roman" w:hAnsi="Times New Roman"/>
                <w:shd w:val="clear" w:color="auto" w:fill="FFFFFF"/>
              </w:rPr>
              <w:t>(</w:t>
            </w:r>
            <w:r w:rsidRPr="00292BBA">
              <w:rPr>
                <w:rFonts w:ascii="Times New Roman" w:hAnsi="Times New Roman"/>
                <w:shd w:val="clear" w:color="auto" w:fill="BDD6EE"/>
              </w:rPr>
              <w:t>Załącznik 9)</w:t>
            </w:r>
            <w:r w:rsidRPr="00292BBA">
              <w:rPr>
                <w:rFonts w:ascii="Times New Roman" w:hAnsi="Times New Roman"/>
              </w:rPr>
              <w:t>,</w:t>
            </w:r>
          </w:p>
          <w:p w14:paraId="301E7543" w14:textId="77777777" w:rsidR="00C42324" w:rsidRPr="00292BBA" w:rsidRDefault="00C42324" w:rsidP="005D01F6">
            <w:pPr>
              <w:numPr>
                <w:ilvl w:val="0"/>
                <w:numId w:val="119"/>
              </w:numPr>
              <w:spacing w:after="0" w:line="20" w:lineRule="atLeast"/>
              <w:ind w:left="1061" w:hanging="284"/>
              <w:jc w:val="both"/>
              <w:rPr>
                <w:rFonts w:ascii="Times New Roman" w:hAnsi="Times New Roman"/>
              </w:rPr>
            </w:pPr>
            <w:r w:rsidRPr="00292BBA">
              <w:rPr>
                <w:rFonts w:ascii="Times New Roman" w:hAnsi="Times New Roman"/>
              </w:rPr>
              <w:t>wykaz zdających w danym miejscu  przeprowadzania egzaminu (</w:t>
            </w:r>
            <w:r w:rsidRPr="00292BBA">
              <w:rPr>
                <w:rFonts w:ascii="Times New Roman" w:hAnsi="Times New Roman"/>
                <w:shd w:val="clear" w:color="auto" w:fill="BDD6EE"/>
              </w:rPr>
              <w:t>Załącznik 10)</w:t>
            </w:r>
            <w:r w:rsidRPr="00292BBA">
              <w:rPr>
                <w:rFonts w:ascii="Times New Roman" w:hAnsi="Times New Roman"/>
              </w:rPr>
              <w:t>,</w:t>
            </w:r>
          </w:p>
          <w:p w14:paraId="1B85628F" w14:textId="77777777" w:rsidR="00C42324" w:rsidRPr="00292BBA" w:rsidRDefault="00C42324" w:rsidP="005D01F6">
            <w:pPr>
              <w:numPr>
                <w:ilvl w:val="0"/>
                <w:numId w:val="119"/>
              </w:numPr>
              <w:spacing w:after="0" w:line="20" w:lineRule="atLeast"/>
              <w:ind w:left="1061" w:hanging="284"/>
              <w:jc w:val="both"/>
              <w:rPr>
                <w:rFonts w:ascii="Times New Roman" w:hAnsi="Times New Roman"/>
              </w:rPr>
            </w:pPr>
            <w:r w:rsidRPr="00292BBA">
              <w:rPr>
                <w:rFonts w:ascii="Times New Roman" w:hAnsi="Times New Roman"/>
              </w:rPr>
              <w:t>formularz decyzji o przerwaniu i unieważnieniu części egzaminu (</w:t>
            </w:r>
            <w:r w:rsidRPr="00292BBA">
              <w:rPr>
                <w:rFonts w:ascii="Times New Roman" w:hAnsi="Times New Roman"/>
                <w:shd w:val="clear" w:color="auto" w:fill="BDD6EE"/>
              </w:rPr>
              <w:t>Załącznik 7)</w:t>
            </w:r>
            <w:r w:rsidRPr="00292BBA">
              <w:rPr>
                <w:rFonts w:ascii="Times New Roman" w:hAnsi="Times New Roman"/>
              </w:rPr>
              <w:t>,</w:t>
            </w:r>
          </w:p>
          <w:p w14:paraId="6722CBE8" w14:textId="77777777" w:rsidR="00C42324" w:rsidRPr="00292BBA" w:rsidRDefault="00C42324" w:rsidP="005D01F6">
            <w:pPr>
              <w:numPr>
                <w:ilvl w:val="0"/>
                <w:numId w:val="119"/>
              </w:numPr>
              <w:spacing w:after="0" w:line="20" w:lineRule="atLeast"/>
              <w:ind w:left="1061" w:hanging="284"/>
              <w:jc w:val="both"/>
              <w:rPr>
                <w:rFonts w:ascii="Times New Roman" w:hAnsi="Times New Roman"/>
              </w:rPr>
            </w:pPr>
            <w:r w:rsidRPr="00292BBA">
              <w:rPr>
                <w:rFonts w:ascii="Times New Roman" w:hAnsi="Times New Roman"/>
              </w:rPr>
              <w:t xml:space="preserve">naklejki przygotowane dla każdego zdającego przez oke , </w:t>
            </w:r>
          </w:p>
          <w:p w14:paraId="3CF579D1" w14:textId="77777777" w:rsidR="00C42324" w:rsidRPr="00292BBA" w:rsidRDefault="00C42324" w:rsidP="005D01F6">
            <w:pPr>
              <w:numPr>
                <w:ilvl w:val="0"/>
                <w:numId w:val="119"/>
              </w:numPr>
              <w:spacing w:after="0" w:line="20" w:lineRule="atLeast"/>
              <w:ind w:left="1061" w:hanging="284"/>
              <w:jc w:val="both"/>
              <w:rPr>
                <w:rFonts w:ascii="Times New Roman" w:hAnsi="Times New Roman"/>
              </w:rPr>
            </w:pPr>
            <w:r w:rsidRPr="00292BBA">
              <w:rPr>
                <w:rFonts w:ascii="Times New Roman" w:hAnsi="Times New Roman"/>
              </w:rPr>
              <w:t>kartki do losowania przez zdających numerów stanowisk egzaminacyjnych,</w:t>
            </w:r>
          </w:p>
          <w:p w14:paraId="304F2E67" w14:textId="77777777" w:rsidR="00C42324" w:rsidRPr="00292BBA" w:rsidRDefault="00C42324" w:rsidP="005D01F6">
            <w:pPr>
              <w:numPr>
                <w:ilvl w:val="0"/>
                <w:numId w:val="119"/>
              </w:numPr>
              <w:spacing w:after="0" w:line="20" w:lineRule="atLeast"/>
              <w:ind w:left="1061" w:hanging="284"/>
              <w:jc w:val="both"/>
              <w:rPr>
                <w:rFonts w:ascii="Times New Roman" w:hAnsi="Times New Roman"/>
              </w:rPr>
            </w:pPr>
            <w:r w:rsidRPr="00292BBA">
              <w:rPr>
                <w:rFonts w:ascii="Times New Roman" w:hAnsi="Times New Roman"/>
              </w:rPr>
              <w:t xml:space="preserve">papierową kopertę na niewykorzystane arkusze egzaminacyjne (dla każdej kwalifikacji w w danym miejscu  przeprowadzania egzaminu oddzielna koperta), </w:t>
            </w:r>
          </w:p>
          <w:p w14:paraId="68B3F956" w14:textId="77777777" w:rsidR="00C42324" w:rsidRPr="00292BBA" w:rsidRDefault="00C42324" w:rsidP="005D01F6">
            <w:pPr>
              <w:numPr>
                <w:ilvl w:val="0"/>
                <w:numId w:val="119"/>
              </w:numPr>
              <w:spacing w:after="0" w:line="20" w:lineRule="atLeast"/>
              <w:ind w:left="1061" w:hanging="284"/>
              <w:jc w:val="both"/>
              <w:rPr>
                <w:rFonts w:ascii="Times New Roman" w:hAnsi="Times New Roman"/>
              </w:rPr>
            </w:pPr>
            <w:r w:rsidRPr="00292BBA">
              <w:rPr>
                <w:rFonts w:ascii="Times New Roman" w:hAnsi="Times New Roman"/>
              </w:rPr>
              <w:t>bezpieczną kopertę</w:t>
            </w:r>
            <w:r w:rsidR="008E2F2A" w:rsidRPr="00292BBA">
              <w:rPr>
                <w:rFonts w:ascii="Times New Roman" w:hAnsi="Times New Roman"/>
              </w:rPr>
              <w:t xml:space="preserve"> zwrotną</w:t>
            </w:r>
            <w:r w:rsidRPr="00292BBA">
              <w:rPr>
                <w:rFonts w:ascii="Times New Roman" w:hAnsi="Times New Roman"/>
              </w:rPr>
              <w:t>/bezpieczne koperty</w:t>
            </w:r>
            <w:r w:rsidR="008E2F2A" w:rsidRPr="00292BBA">
              <w:rPr>
                <w:rFonts w:ascii="Times New Roman" w:hAnsi="Times New Roman"/>
              </w:rPr>
              <w:t xml:space="preserve"> zwrotne</w:t>
            </w:r>
            <w:r w:rsidRPr="00292BBA">
              <w:rPr>
                <w:rFonts w:ascii="Times New Roman" w:hAnsi="Times New Roman"/>
              </w:rPr>
              <w:t xml:space="preserve"> do zapakowania wypełnionych przez zdających arkuszy egzaminacyjnych oraz p</w:t>
            </w:r>
            <w:r w:rsidR="00363E53" w:rsidRPr="00292BBA">
              <w:rPr>
                <w:rFonts w:ascii="Times New Roman" w:hAnsi="Times New Roman"/>
              </w:rPr>
              <w:t>ozo</w:t>
            </w:r>
            <w:r w:rsidRPr="00292BBA">
              <w:rPr>
                <w:rFonts w:ascii="Times New Roman" w:hAnsi="Times New Roman"/>
              </w:rPr>
              <w:t>stałą dokumentację związaną z rezultatem końcowym wykonania zadania lub zadań egzaminacyjnych przez zdających wraz z kartami oceny zdających po zakończeniu egzaminu (dla każdej kwalifikacji w danym miejscu oddzielna koperta),</w:t>
            </w:r>
          </w:p>
          <w:p w14:paraId="5B7142DD" w14:textId="77777777" w:rsidR="00C42324" w:rsidRPr="00292BBA" w:rsidRDefault="00C42324" w:rsidP="005D01F6">
            <w:pPr>
              <w:widowControl w:val="0"/>
              <w:numPr>
                <w:ilvl w:val="0"/>
                <w:numId w:val="135"/>
              </w:numPr>
              <w:tabs>
                <w:tab w:val="clear" w:pos="2204"/>
              </w:tabs>
              <w:autoSpaceDE w:val="0"/>
              <w:autoSpaceDN w:val="0"/>
              <w:adjustRightInd w:val="0"/>
              <w:spacing w:after="0" w:line="240" w:lineRule="auto"/>
              <w:ind w:left="777" w:hanging="283"/>
              <w:jc w:val="both"/>
              <w:rPr>
                <w:rFonts w:ascii="Times New Roman" w:hAnsi="Times New Roman"/>
              </w:rPr>
            </w:pPr>
            <w:r w:rsidRPr="00292BBA">
              <w:rPr>
                <w:rFonts w:ascii="Times New Roman" w:hAnsi="Times New Roman"/>
              </w:rPr>
              <w:t xml:space="preserve">sprawdza czy pakiety do części praktycznej zawierające arkusze i karty oceny nie zostały naruszone w sposób umożliwiający nieuprawniony dostęp do ich zawartości, a następnie </w:t>
            </w:r>
          </w:p>
          <w:p w14:paraId="231F0455" w14:textId="30686EB6" w:rsidR="00C42324" w:rsidRPr="00292BBA" w:rsidRDefault="00C42324" w:rsidP="005D01F6">
            <w:pPr>
              <w:numPr>
                <w:ilvl w:val="0"/>
                <w:numId w:val="120"/>
              </w:numPr>
              <w:spacing w:after="0" w:line="20" w:lineRule="atLeast"/>
              <w:ind w:left="1061" w:hanging="284"/>
              <w:jc w:val="both"/>
              <w:rPr>
                <w:rFonts w:ascii="Times New Roman" w:hAnsi="Times New Roman"/>
              </w:rPr>
            </w:pPr>
            <w:r w:rsidRPr="00292BBA">
              <w:rPr>
                <w:rFonts w:ascii="Times New Roman" w:hAnsi="Times New Roman"/>
              </w:rPr>
              <w:t xml:space="preserve">w przypadku stwierdzenia, że pakiety do części praktycznej </w:t>
            </w:r>
            <w:r w:rsidR="00BF692B" w:rsidRPr="00292BBA">
              <w:rPr>
                <w:rFonts w:ascii="Times New Roman" w:hAnsi="Times New Roman"/>
              </w:rPr>
              <w:t>egzaminu potwierdzającego kwalifikacje w zawodzie</w:t>
            </w:r>
            <w:r w:rsidRPr="00292BBA">
              <w:rPr>
                <w:rFonts w:ascii="Times New Roman" w:hAnsi="Times New Roman"/>
              </w:rPr>
              <w:t xml:space="preserve"> zostały naruszone w sposób umożliwiający nieuprawniony dostęp do ich zawartości, PZE zawiesza rozpoczęcie części praktycznej </w:t>
            </w:r>
            <w:r w:rsidR="00BF692B" w:rsidRPr="00292BBA">
              <w:rPr>
                <w:rFonts w:ascii="Times New Roman" w:hAnsi="Times New Roman"/>
              </w:rPr>
              <w:t>egzaminu potwierdzającego kwalifikacje w zawodzie</w:t>
            </w:r>
            <w:r w:rsidRPr="00292BBA">
              <w:rPr>
                <w:rFonts w:ascii="Times New Roman" w:hAnsi="Times New Roman"/>
              </w:rPr>
              <w:t xml:space="preserve"> i powiadamia o tym dyrektora okręgowej komisji egzaminacyjnej. Dyrektor OKE informuje PZE o dalszym postępowaniu. Informację o zawieszeniu części praktycznej </w:t>
            </w:r>
            <w:r w:rsidR="00BF692B" w:rsidRPr="00292BBA">
              <w:rPr>
                <w:rFonts w:ascii="Times New Roman" w:hAnsi="Times New Roman"/>
              </w:rPr>
              <w:t>egzaminu potwierdzającego kwalifikacje w zawodzie</w:t>
            </w:r>
            <w:r w:rsidRPr="00292BBA">
              <w:rPr>
                <w:rFonts w:ascii="Times New Roman" w:hAnsi="Times New Roman"/>
              </w:rPr>
              <w:t xml:space="preserve"> oraz podjętych działaniach zamieszcza się w protokole zbiorczym z egzaminu,</w:t>
            </w:r>
          </w:p>
          <w:p w14:paraId="77F607DE" w14:textId="77777777" w:rsidR="00C42324" w:rsidRPr="00292BBA" w:rsidRDefault="00C42324" w:rsidP="005D01F6">
            <w:pPr>
              <w:numPr>
                <w:ilvl w:val="0"/>
                <w:numId w:val="120"/>
              </w:numPr>
              <w:spacing w:after="0" w:line="20" w:lineRule="atLeast"/>
              <w:ind w:left="1061" w:hanging="284"/>
              <w:jc w:val="both"/>
              <w:rPr>
                <w:rFonts w:ascii="Times New Roman" w:hAnsi="Times New Roman"/>
              </w:rPr>
            </w:pPr>
            <w:r w:rsidRPr="00292BBA">
              <w:rPr>
                <w:rFonts w:ascii="Times New Roman" w:hAnsi="Times New Roman"/>
              </w:rPr>
              <w:t>po stwierdzeniu, że pakiety nie zostały naruszone, przewodniczący zespołu egzaminacyjnego sprawdza ich oznakowanie (data i godzina rozpoczęcia egzaminu, kwalifikacja), otwiera je w obecności przewodniczących zespołów nadzorujących oraz przedstawicieli zdających, a następnie przekazuje przewodniczącym zespołów nadzorujących te pakiety w liczbie</w:t>
            </w:r>
            <w:r w:rsidRPr="00292BBA">
              <w:rPr>
                <w:rFonts w:ascii="Times New Roman" w:hAnsi="Times New Roman"/>
                <w:i/>
              </w:rPr>
              <w:t xml:space="preserve"> </w:t>
            </w:r>
            <w:r w:rsidRPr="00292BBA">
              <w:rPr>
                <w:rFonts w:ascii="Times New Roman" w:hAnsi="Times New Roman"/>
              </w:rPr>
              <w:t>odpowiadającej liczbie zdających w poszczególnych miejscach.</w:t>
            </w:r>
          </w:p>
          <w:p w14:paraId="3498CB6E" w14:textId="77777777" w:rsidR="00C42324" w:rsidRPr="00292BBA" w:rsidRDefault="003F02DA" w:rsidP="005D01F6">
            <w:pPr>
              <w:widowControl w:val="0"/>
              <w:numPr>
                <w:ilvl w:val="0"/>
                <w:numId w:val="135"/>
              </w:numPr>
              <w:tabs>
                <w:tab w:val="clear" w:pos="2204"/>
              </w:tabs>
              <w:autoSpaceDE w:val="0"/>
              <w:autoSpaceDN w:val="0"/>
              <w:adjustRightInd w:val="0"/>
              <w:spacing w:after="0" w:line="240" w:lineRule="auto"/>
              <w:ind w:left="777" w:hanging="284"/>
              <w:jc w:val="both"/>
              <w:rPr>
                <w:rFonts w:ascii="Times New Roman" w:hAnsi="Times New Roman"/>
              </w:rPr>
            </w:pPr>
            <w:r w:rsidRPr="00292BBA">
              <w:rPr>
                <w:rFonts w:ascii="Times New Roman" w:hAnsi="Times New Roman"/>
              </w:rPr>
              <w:t xml:space="preserve"> </w:t>
            </w:r>
            <w:r w:rsidR="00C42324" w:rsidRPr="00292BBA">
              <w:rPr>
                <w:rFonts w:ascii="Times New Roman" w:hAnsi="Times New Roman"/>
              </w:rPr>
              <w:t>wyznacza godzinę wejścia zdających do miejsc przeprowadzania egzaminu.</w:t>
            </w:r>
          </w:p>
          <w:p w14:paraId="64C1177F" w14:textId="77777777" w:rsidR="00C42324" w:rsidRPr="00292BBA" w:rsidRDefault="00C42324" w:rsidP="003F02DA">
            <w:pPr>
              <w:pStyle w:val="Akapitzlist"/>
              <w:numPr>
                <w:ilvl w:val="6"/>
                <w:numId w:val="20"/>
              </w:numPr>
              <w:spacing w:after="0" w:line="20" w:lineRule="atLeast"/>
              <w:ind w:left="635" w:right="0" w:hanging="284"/>
              <w:rPr>
                <w:color w:val="auto"/>
                <w:sz w:val="22"/>
              </w:rPr>
            </w:pPr>
            <w:r w:rsidRPr="00292BBA">
              <w:rPr>
                <w:color w:val="auto"/>
                <w:sz w:val="22"/>
              </w:rPr>
              <w:t xml:space="preserve">Obserwatorzy powinni zgłosić się w szkole/placówce lub u pracodawcy w dniu egzaminu, na co najmniej 30 minut przed jego rozpoczęciem. Obserwatorzy muszą okazać dokument tożsamości i upoważnienie instytucji uprawnionej do delegowania obserwatora. </w:t>
            </w:r>
          </w:p>
          <w:p w14:paraId="5EAF497D" w14:textId="77777777" w:rsidR="00C42324" w:rsidRPr="00292BBA" w:rsidRDefault="00C42324" w:rsidP="003F02DA">
            <w:pPr>
              <w:pStyle w:val="Akapitzlist"/>
              <w:numPr>
                <w:ilvl w:val="6"/>
                <w:numId w:val="20"/>
              </w:numPr>
              <w:spacing w:after="0" w:line="20" w:lineRule="atLeast"/>
              <w:ind w:left="635" w:right="0" w:hanging="284"/>
              <w:rPr>
                <w:color w:val="auto"/>
                <w:sz w:val="22"/>
              </w:rPr>
            </w:pPr>
            <w:r w:rsidRPr="00292BBA">
              <w:rPr>
                <w:b/>
                <w:color w:val="auto"/>
                <w:sz w:val="22"/>
              </w:rPr>
              <w:t>Zdający</w:t>
            </w:r>
            <w:r w:rsidRPr="00292BBA">
              <w:rPr>
                <w:color w:val="auto"/>
                <w:sz w:val="22"/>
              </w:rPr>
              <w:t xml:space="preserve"> przybywają na miejsce przeprowadzania części praktycznej egzaminu w dniu i o godzinie wyznaczonej przez przewodniczącego zespołu egzaminacyjnego (</w:t>
            </w:r>
            <w:r w:rsidRPr="00292BBA">
              <w:rPr>
                <w:iCs/>
                <w:color w:val="auto"/>
                <w:sz w:val="22"/>
              </w:rPr>
              <w:t xml:space="preserve">ok. 30 minut przed </w:t>
            </w:r>
            <w:r w:rsidRPr="00292BBA">
              <w:rPr>
                <w:color w:val="auto"/>
                <w:sz w:val="22"/>
              </w:rPr>
              <w:t>wyznaczoną</w:t>
            </w:r>
            <w:r w:rsidRPr="00292BBA">
              <w:rPr>
                <w:iCs/>
                <w:color w:val="auto"/>
                <w:sz w:val="22"/>
              </w:rPr>
              <w:t xml:space="preserve"> godziną rozpoczęcia egzaminu)</w:t>
            </w:r>
            <w:r w:rsidRPr="00292BBA">
              <w:rPr>
                <w:color w:val="auto"/>
                <w:sz w:val="22"/>
              </w:rPr>
              <w:t xml:space="preserve"> i okazują dokument ze zdjęciem potwierdzającym </w:t>
            </w:r>
            <w:r w:rsidR="007E3355" w:rsidRPr="00292BBA">
              <w:rPr>
                <w:color w:val="auto"/>
                <w:sz w:val="22"/>
              </w:rPr>
              <w:t xml:space="preserve">ich </w:t>
            </w:r>
            <w:r w:rsidRPr="00292BBA">
              <w:rPr>
                <w:color w:val="auto"/>
                <w:sz w:val="22"/>
              </w:rPr>
              <w:t>tożsamość.</w:t>
            </w:r>
          </w:p>
          <w:p w14:paraId="05A31EE6" w14:textId="77777777" w:rsidR="00C42324" w:rsidRPr="00292BBA" w:rsidRDefault="00C42324" w:rsidP="003F02DA">
            <w:pPr>
              <w:pStyle w:val="Akapitzlist"/>
              <w:numPr>
                <w:ilvl w:val="6"/>
                <w:numId w:val="20"/>
              </w:numPr>
              <w:spacing w:after="0" w:line="20" w:lineRule="atLeast"/>
              <w:ind w:left="635" w:right="0" w:hanging="284"/>
              <w:rPr>
                <w:color w:val="auto"/>
                <w:sz w:val="22"/>
              </w:rPr>
            </w:pPr>
            <w:r w:rsidRPr="00292BBA">
              <w:rPr>
                <w:color w:val="auto"/>
                <w:sz w:val="22"/>
              </w:rPr>
              <w:t xml:space="preserve"> </w:t>
            </w:r>
            <w:r w:rsidRPr="00292BBA">
              <w:rPr>
                <w:b/>
                <w:color w:val="auto"/>
                <w:sz w:val="22"/>
              </w:rPr>
              <w:t>Przewodniczący zespołu nadzorującego</w:t>
            </w:r>
            <w:r w:rsidRPr="00292BBA">
              <w:rPr>
                <w:color w:val="auto"/>
                <w:sz w:val="22"/>
              </w:rPr>
              <w:t xml:space="preserve"> wraz z członkami zespołu w dniu egzaminu o godzinie wyznaczonej przez PZE (</w:t>
            </w:r>
            <w:r w:rsidRPr="00292BBA">
              <w:rPr>
                <w:iCs/>
                <w:color w:val="auto"/>
                <w:sz w:val="22"/>
              </w:rPr>
              <w:t xml:space="preserve">ok. 20 minut przed </w:t>
            </w:r>
            <w:r w:rsidRPr="00292BBA">
              <w:rPr>
                <w:color w:val="auto"/>
                <w:sz w:val="22"/>
              </w:rPr>
              <w:t>wyznaczoną</w:t>
            </w:r>
            <w:r w:rsidRPr="00292BBA">
              <w:rPr>
                <w:iCs/>
                <w:color w:val="auto"/>
                <w:sz w:val="22"/>
              </w:rPr>
              <w:t xml:space="preserve"> godziną rozpoczęcia egzaminu)</w:t>
            </w:r>
            <w:r w:rsidRPr="00292BBA">
              <w:rPr>
                <w:color w:val="auto"/>
                <w:sz w:val="22"/>
              </w:rPr>
              <w:t xml:space="preserve">: </w:t>
            </w:r>
          </w:p>
          <w:p w14:paraId="5DE512E7" w14:textId="77777777" w:rsidR="00C42324" w:rsidRPr="00292BBA" w:rsidRDefault="00C42324" w:rsidP="005D01F6">
            <w:pPr>
              <w:widowControl w:val="0"/>
              <w:numPr>
                <w:ilvl w:val="0"/>
                <w:numId w:val="135"/>
              </w:numPr>
              <w:tabs>
                <w:tab w:val="clear" w:pos="2204"/>
              </w:tabs>
              <w:autoSpaceDE w:val="0"/>
              <w:autoSpaceDN w:val="0"/>
              <w:adjustRightInd w:val="0"/>
              <w:spacing w:after="0" w:line="240" w:lineRule="auto"/>
              <w:ind w:left="919" w:hanging="283"/>
              <w:jc w:val="both"/>
              <w:rPr>
                <w:rFonts w:ascii="Times New Roman" w:hAnsi="Times New Roman"/>
              </w:rPr>
            </w:pPr>
            <w:r w:rsidRPr="00292BBA">
              <w:rPr>
                <w:rFonts w:ascii="Times New Roman" w:hAnsi="Times New Roman"/>
              </w:rPr>
              <w:t>przypomina zdającym o zakazie wnoszenia do miejsca przeprowadzania egzaminu, urządzeń telekomunikacyjnych oraz korzystania z nich w tym miejscu,</w:t>
            </w:r>
          </w:p>
          <w:p w14:paraId="38130E59" w14:textId="77777777" w:rsidR="00C42324" w:rsidRPr="00292BBA" w:rsidRDefault="00C42324" w:rsidP="005D01F6">
            <w:pPr>
              <w:widowControl w:val="0"/>
              <w:numPr>
                <w:ilvl w:val="0"/>
                <w:numId w:val="135"/>
              </w:numPr>
              <w:tabs>
                <w:tab w:val="clear" w:pos="2204"/>
              </w:tabs>
              <w:autoSpaceDE w:val="0"/>
              <w:autoSpaceDN w:val="0"/>
              <w:adjustRightInd w:val="0"/>
              <w:spacing w:after="0" w:line="240" w:lineRule="auto"/>
              <w:ind w:left="919" w:hanging="283"/>
              <w:jc w:val="both"/>
              <w:rPr>
                <w:rFonts w:ascii="Times New Roman" w:hAnsi="Times New Roman"/>
              </w:rPr>
            </w:pPr>
            <w:r w:rsidRPr="00292BBA">
              <w:rPr>
                <w:rFonts w:ascii="Times New Roman" w:hAnsi="Times New Roman"/>
              </w:rPr>
              <w:t xml:space="preserve">przypomina zdającym o materiałach i przyborach pomocniczych wymienionych w komunikacie dyrektora CKE, z jakich mogą korzystać na egzaminie, </w:t>
            </w:r>
          </w:p>
          <w:p w14:paraId="4E1A2B6C" w14:textId="77777777" w:rsidR="00C42324" w:rsidRPr="00292BBA" w:rsidRDefault="00C42324" w:rsidP="005D01F6">
            <w:pPr>
              <w:widowControl w:val="0"/>
              <w:numPr>
                <w:ilvl w:val="0"/>
                <w:numId w:val="135"/>
              </w:numPr>
              <w:tabs>
                <w:tab w:val="clear" w:pos="2204"/>
              </w:tabs>
              <w:autoSpaceDE w:val="0"/>
              <w:autoSpaceDN w:val="0"/>
              <w:adjustRightInd w:val="0"/>
              <w:spacing w:after="0" w:line="240" w:lineRule="auto"/>
              <w:ind w:left="919" w:hanging="283"/>
              <w:jc w:val="both"/>
              <w:rPr>
                <w:rFonts w:ascii="Times New Roman" w:hAnsi="Times New Roman"/>
              </w:rPr>
            </w:pPr>
            <w:r w:rsidRPr="00292BBA">
              <w:rPr>
                <w:rFonts w:ascii="Times New Roman" w:hAnsi="Times New Roman"/>
              </w:rPr>
              <w:t>sprawdza obecność i tożsamość zdających przydzielonych do danego miejsca przeprowadzania egzaminu,</w:t>
            </w:r>
          </w:p>
          <w:p w14:paraId="5D00A5D3" w14:textId="16EA13D7" w:rsidR="00C42324" w:rsidRPr="00292BBA" w:rsidRDefault="00C42324" w:rsidP="005D01F6">
            <w:pPr>
              <w:widowControl w:val="0"/>
              <w:numPr>
                <w:ilvl w:val="0"/>
                <w:numId w:val="135"/>
              </w:numPr>
              <w:tabs>
                <w:tab w:val="clear" w:pos="2204"/>
              </w:tabs>
              <w:autoSpaceDE w:val="0"/>
              <w:autoSpaceDN w:val="0"/>
              <w:adjustRightInd w:val="0"/>
              <w:spacing w:after="0" w:line="240" w:lineRule="auto"/>
              <w:ind w:left="919" w:hanging="283"/>
              <w:jc w:val="both"/>
              <w:rPr>
                <w:rFonts w:ascii="Times New Roman" w:hAnsi="Times New Roman"/>
              </w:rPr>
            </w:pPr>
            <w:r w:rsidRPr="00292BBA">
              <w:rPr>
                <w:rFonts w:ascii="Times New Roman" w:hAnsi="Times New Roman"/>
              </w:rPr>
              <w:t xml:space="preserve">przeprowadza losowanie stanowisk egzaminacyjnych dla zdajacych: numery stanowisk egzaminacyjnych zdający losują lub są dla nich losowane z wykorzystaniem automatycznego losowania i przydzielania stanowisk egzaminacyjnych przez elektroniczny system przeprowadzania </w:t>
            </w:r>
            <w:r w:rsidR="00BF692B" w:rsidRPr="00292BBA">
              <w:rPr>
                <w:rFonts w:ascii="Times New Roman" w:hAnsi="Times New Roman"/>
              </w:rPr>
              <w:t>egzaminu potwierdzającego kwalifikacje w zawodzie</w:t>
            </w:r>
            <w:r w:rsidRPr="00292BBA">
              <w:rPr>
                <w:rFonts w:ascii="Times New Roman" w:hAnsi="Times New Roman"/>
              </w:rPr>
              <w:t>,</w:t>
            </w:r>
          </w:p>
          <w:p w14:paraId="7CE67673" w14:textId="2031EF49" w:rsidR="00C42324" w:rsidRPr="00292BBA" w:rsidRDefault="00C42324" w:rsidP="005D01F6">
            <w:pPr>
              <w:widowControl w:val="0"/>
              <w:numPr>
                <w:ilvl w:val="0"/>
                <w:numId w:val="135"/>
              </w:numPr>
              <w:tabs>
                <w:tab w:val="clear" w:pos="2204"/>
              </w:tabs>
              <w:autoSpaceDE w:val="0"/>
              <w:autoSpaceDN w:val="0"/>
              <w:adjustRightInd w:val="0"/>
              <w:spacing w:after="0" w:line="240" w:lineRule="auto"/>
              <w:ind w:left="919" w:hanging="283"/>
              <w:jc w:val="both"/>
              <w:rPr>
                <w:rFonts w:ascii="Times New Roman" w:hAnsi="Times New Roman"/>
              </w:rPr>
            </w:pPr>
            <w:r w:rsidRPr="00292BBA">
              <w:rPr>
                <w:rFonts w:ascii="Times New Roman" w:hAnsi="Times New Roman"/>
              </w:rPr>
              <w:t xml:space="preserve">PZN może odstąpić od losowania numerów stanowisk egzaminacyjnych w przypadku zdających korzystających z dostosowania warunków lub formy przeprowadzania </w:t>
            </w:r>
            <w:r w:rsidR="00BF692B" w:rsidRPr="00292BBA">
              <w:rPr>
                <w:rFonts w:ascii="Times New Roman" w:hAnsi="Times New Roman"/>
              </w:rPr>
              <w:t>egzaminu potwierdzającego kwalifikacje w zawodzie</w:t>
            </w:r>
            <w:r w:rsidRPr="00292BBA">
              <w:rPr>
                <w:rFonts w:ascii="Times New Roman" w:hAnsi="Times New Roman"/>
              </w:rPr>
              <w:t xml:space="preserve">, </w:t>
            </w:r>
          </w:p>
          <w:p w14:paraId="305B2213" w14:textId="77777777" w:rsidR="00C42324" w:rsidRPr="00292BBA" w:rsidRDefault="00C42324" w:rsidP="005D01F6">
            <w:pPr>
              <w:widowControl w:val="0"/>
              <w:numPr>
                <w:ilvl w:val="0"/>
                <w:numId w:val="135"/>
              </w:numPr>
              <w:tabs>
                <w:tab w:val="clear" w:pos="2204"/>
              </w:tabs>
              <w:autoSpaceDE w:val="0"/>
              <w:autoSpaceDN w:val="0"/>
              <w:adjustRightInd w:val="0"/>
              <w:spacing w:after="0" w:line="240" w:lineRule="auto"/>
              <w:ind w:left="919" w:hanging="283"/>
              <w:jc w:val="both"/>
              <w:rPr>
                <w:rFonts w:ascii="Times New Roman" w:hAnsi="Times New Roman"/>
              </w:rPr>
            </w:pPr>
            <w:r w:rsidRPr="00292BBA">
              <w:rPr>
                <w:rFonts w:ascii="Times New Roman" w:hAnsi="Times New Roman"/>
              </w:rPr>
              <w:t>wskazuje zdającym wylosowane stanowiska egzaminacyjne,</w:t>
            </w:r>
          </w:p>
          <w:p w14:paraId="3336F5F7" w14:textId="77777777" w:rsidR="00C42324" w:rsidRPr="00292BBA" w:rsidRDefault="00C42324" w:rsidP="005D01F6">
            <w:pPr>
              <w:widowControl w:val="0"/>
              <w:numPr>
                <w:ilvl w:val="0"/>
                <w:numId w:val="135"/>
              </w:numPr>
              <w:tabs>
                <w:tab w:val="clear" w:pos="2204"/>
              </w:tabs>
              <w:autoSpaceDE w:val="0"/>
              <w:autoSpaceDN w:val="0"/>
              <w:adjustRightInd w:val="0"/>
              <w:spacing w:after="0" w:line="240" w:lineRule="auto"/>
              <w:ind w:left="919" w:hanging="283"/>
              <w:jc w:val="both"/>
              <w:rPr>
                <w:rFonts w:ascii="Times New Roman" w:hAnsi="Times New Roman"/>
              </w:rPr>
            </w:pPr>
            <w:r w:rsidRPr="00292BBA">
              <w:rPr>
                <w:rFonts w:ascii="Times New Roman" w:hAnsi="Times New Roman"/>
              </w:rPr>
              <w:t>zapoznaje zdających z przebiegiem egzaminu w części praktycznej, w tym informuje, że zdający po zakończeniu wykonywania zadania egzaminacyjnego pozostawiają wypełnione arkusze egzaminacyjne oraz rezultaty w formie dokumentacji i kartą oceny na stanowisku egzaminacyjnym  i opuszczają salę egzaminacyjną po uzyskaniu zgody ZN,</w:t>
            </w:r>
          </w:p>
          <w:p w14:paraId="5E86CE02" w14:textId="77777777" w:rsidR="00C42324" w:rsidRPr="00292BBA" w:rsidRDefault="00C42324" w:rsidP="005D01F6">
            <w:pPr>
              <w:widowControl w:val="0"/>
              <w:numPr>
                <w:ilvl w:val="0"/>
                <w:numId w:val="135"/>
              </w:numPr>
              <w:tabs>
                <w:tab w:val="clear" w:pos="2204"/>
              </w:tabs>
              <w:autoSpaceDE w:val="0"/>
              <w:autoSpaceDN w:val="0"/>
              <w:adjustRightInd w:val="0"/>
              <w:spacing w:after="0" w:line="240" w:lineRule="auto"/>
              <w:ind w:left="919" w:hanging="283"/>
              <w:jc w:val="both"/>
              <w:rPr>
                <w:rFonts w:ascii="Times New Roman" w:hAnsi="Times New Roman"/>
              </w:rPr>
            </w:pPr>
            <w:r w:rsidRPr="00292BBA">
              <w:rPr>
                <w:rFonts w:ascii="Times New Roman" w:hAnsi="Times New Roman"/>
              </w:rPr>
              <w:t>zbiera podpisy zdających na wykazie zdających, potwierdzające obecność zdającego na egzaminie.</w:t>
            </w:r>
          </w:p>
        </w:tc>
      </w:tr>
      <w:tr w:rsidR="00A976A0" w:rsidRPr="00BB17AC" w14:paraId="5836DC74" w14:textId="77777777" w:rsidTr="00425A1F">
        <w:tc>
          <w:tcPr>
            <w:tcW w:w="250" w:type="dxa"/>
          </w:tcPr>
          <w:p w14:paraId="562FADAB" w14:textId="77777777" w:rsidR="00A976A0" w:rsidRPr="00BB17AC" w:rsidRDefault="00A976A0" w:rsidP="002B1854">
            <w:pPr>
              <w:tabs>
                <w:tab w:val="left" w:pos="1947"/>
              </w:tabs>
              <w:rPr>
                <w:rFonts w:ascii="Times New Roman" w:hAnsi="Times New Roman"/>
                <w:b/>
              </w:rPr>
            </w:pPr>
          </w:p>
        </w:tc>
        <w:tc>
          <w:tcPr>
            <w:tcW w:w="9531" w:type="dxa"/>
            <w:gridSpan w:val="2"/>
          </w:tcPr>
          <w:p w14:paraId="7E2667A3" w14:textId="77777777" w:rsidR="00A976A0" w:rsidRPr="00292BBA" w:rsidRDefault="007E3355" w:rsidP="007B13EB">
            <w:pPr>
              <w:pStyle w:val="Akapitzlist"/>
              <w:numPr>
                <w:ilvl w:val="0"/>
                <w:numId w:val="48"/>
              </w:numPr>
              <w:spacing w:after="0" w:line="20" w:lineRule="atLeast"/>
              <w:ind w:left="209" w:right="0" w:hanging="283"/>
              <w:rPr>
                <w:color w:val="auto"/>
                <w:sz w:val="22"/>
                <w:szCs w:val="22"/>
              </w:rPr>
            </w:pPr>
            <w:r w:rsidRPr="00292BBA">
              <w:rPr>
                <w:color w:val="auto"/>
                <w:sz w:val="22"/>
                <w:szCs w:val="22"/>
              </w:rPr>
              <w:t>Przebieg i zakończenie egzaminu</w:t>
            </w:r>
          </w:p>
          <w:p w14:paraId="2262D559" w14:textId="77777777" w:rsidR="00A976A0" w:rsidRPr="00292BBA" w:rsidRDefault="00A976A0" w:rsidP="005D01F6">
            <w:pPr>
              <w:pStyle w:val="Akapitzlist"/>
              <w:numPr>
                <w:ilvl w:val="6"/>
                <w:numId w:val="166"/>
              </w:numPr>
              <w:spacing w:after="0" w:line="20" w:lineRule="atLeast"/>
              <w:ind w:left="635" w:right="0" w:hanging="283"/>
              <w:rPr>
                <w:color w:val="auto"/>
                <w:sz w:val="22"/>
              </w:rPr>
            </w:pPr>
            <w:r w:rsidRPr="00292BBA">
              <w:rPr>
                <w:color w:val="auto"/>
                <w:sz w:val="22"/>
              </w:rPr>
              <w:t>O godzinie wyznaczonej</w:t>
            </w:r>
            <w:r w:rsidR="007E3355" w:rsidRPr="00292BBA">
              <w:rPr>
                <w:color w:val="auto"/>
                <w:sz w:val="22"/>
              </w:rPr>
              <w:t xml:space="preserve"> </w:t>
            </w:r>
            <w:r w:rsidRPr="00292BBA">
              <w:rPr>
                <w:color w:val="auto"/>
                <w:sz w:val="22"/>
              </w:rPr>
              <w:t>na rozpoczęcie egzaminu dla danej kwalifikacji przewodniczący i członek/członkowie ZN, po zajęciu stanowisk egzaminacyjnych przez wszystkich zdających, rozdają im pakiety egzaminacyjne (arkusze egzaminacyjne i karty oceny) i inne materiały niebędne do przeprowadzenia egzaminu, zwracając uwagę na to, by zdający otrzymali pakiety i arkusze egzaminacyjne odpowiednie dla swojej kwalifikacji (nazwa kwalifikacji i jej oznaczenie jest zapisane na pierwszej stronie arkusza).</w:t>
            </w:r>
          </w:p>
          <w:p w14:paraId="449F77FF" w14:textId="77777777" w:rsidR="00A976A0" w:rsidRPr="00292BBA" w:rsidRDefault="00A976A0" w:rsidP="005D01F6">
            <w:pPr>
              <w:pStyle w:val="Akapitzlist"/>
              <w:numPr>
                <w:ilvl w:val="6"/>
                <w:numId w:val="166"/>
              </w:numPr>
              <w:spacing w:after="0" w:line="20" w:lineRule="atLeast"/>
              <w:ind w:left="635" w:right="0" w:hanging="283"/>
              <w:rPr>
                <w:color w:val="auto"/>
                <w:sz w:val="22"/>
              </w:rPr>
            </w:pPr>
            <w:r w:rsidRPr="00292BBA">
              <w:rPr>
                <w:color w:val="auto"/>
                <w:sz w:val="22"/>
              </w:rPr>
              <w:t>Przewodniczący ZN informuje zdających:</w:t>
            </w:r>
          </w:p>
          <w:p w14:paraId="34CB421C" w14:textId="77777777" w:rsidR="00A976A0" w:rsidRPr="00292BBA" w:rsidRDefault="00A976A0" w:rsidP="005D01F6">
            <w:pPr>
              <w:widowControl w:val="0"/>
              <w:numPr>
                <w:ilvl w:val="0"/>
                <w:numId w:val="135"/>
              </w:numPr>
              <w:tabs>
                <w:tab w:val="clear" w:pos="2204"/>
              </w:tabs>
              <w:autoSpaceDE w:val="0"/>
              <w:autoSpaceDN w:val="0"/>
              <w:adjustRightInd w:val="0"/>
              <w:spacing w:after="0" w:line="240" w:lineRule="auto"/>
              <w:ind w:left="919" w:hanging="283"/>
              <w:jc w:val="both"/>
              <w:rPr>
                <w:rFonts w:ascii="Times New Roman" w:hAnsi="Times New Roman"/>
              </w:rPr>
            </w:pPr>
            <w:r w:rsidRPr="00292BBA">
              <w:rPr>
                <w:rFonts w:ascii="Times New Roman" w:hAnsi="Times New Roman"/>
              </w:rPr>
              <w:t>o konieczności sprawdzenia kompletności materiałów i zgłoszenie ewentualnych braków,</w:t>
            </w:r>
          </w:p>
          <w:p w14:paraId="74B40928" w14:textId="77777777" w:rsidR="00A976A0" w:rsidRPr="00292BBA" w:rsidRDefault="00A976A0" w:rsidP="005D01F6">
            <w:pPr>
              <w:widowControl w:val="0"/>
              <w:numPr>
                <w:ilvl w:val="0"/>
                <w:numId w:val="135"/>
              </w:numPr>
              <w:tabs>
                <w:tab w:val="clear" w:pos="2204"/>
              </w:tabs>
              <w:autoSpaceDE w:val="0"/>
              <w:autoSpaceDN w:val="0"/>
              <w:adjustRightInd w:val="0"/>
              <w:spacing w:after="0" w:line="240" w:lineRule="auto"/>
              <w:ind w:left="919" w:hanging="283"/>
              <w:jc w:val="both"/>
              <w:rPr>
                <w:rFonts w:ascii="Times New Roman" w:hAnsi="Times New Roman"/>
              </w:rPr>
            </w:pPr>
            <w:r w:rsidRPr="00292BBA">
              <w:rPr>
                <w:rFonts w:ascii="Times New Roman" w:hAnsi="Times New Roman"/>
              </w:rPr>
              <w:t>o konieczności dokładnego zapoznania się z Instrukcją dla zdającego zamieszczoną na pierwszej stronie arkusza egzaminacyjnego i wpisaniu w wyznaczonym miejscu numeru ewidencyjnego PESEL,</w:t>
            </w:r>
          </w:p>
          <w:p w14:paraId="39D02D55" w14:textId="77777777" w:rsidR="00A976A0" w:rsidRPr="00292BBA" w:rsidRDefault="00A976A0" w:rsidP="005D01F6">
            <w:pPr>
              <w:widowControl w:val="0"/>
              <w:numPr>
                <w:ilvl w:val="0"/>
                <w:numId w:val="135"/>
              </w:numPr>
              <w:tabs>
                <w:tab w:val="clear" w:pos="2204"/>
              </w:tabs>
              <w:autoSpaceDE w:val="0"/>
              <w:autoSpaceDN w:val="0"/>
              <w:adjustRightInd w:val="0"/>
              <w:spacing w:after="0" w:line="240" w:lineRule="auto"/>
              <w:ind w:left="919" w:hanging="283"/>
              <w:jc w:val="both"/>
              <w:rPr>
                <w:rFonts w:ascii="Times New Roman" w:hAnsi="Times New Roman"/>
              </w:rPr>
            </w:pPr>
            <w:r w:rsidRPr="00292BBA">
              <w:rPr>
                <w:rFonts w:ascii="Times New Roman" w:hAnsi="Times New Roman"/>
              </w:rPr>
              <w:t xml:space="preserve">o sposobie wypełniania odpowiednich miejsc na karcie oceny i przyklejeniu naklejki z numerem PESEL (w przypadku braku numeru PESEL – serii i numeru paszportu lub innego dokumentu potwierdzającego tożsamość), </w:t>
            </w:r>
          </w:p>
          <w:p w14:paraId="0267DBA4" w14:textId="77777777" w:rsidR="00A976A0" w:rsidRPr="00292BBA" w:rsidRDefault="00A976A0" w:rsidP="005D01F6">
            <w:pPr>
              <w:widowControl w:val="0"/>
              <w:numPr>
                <w:ilvl w:val="0"/>
                <w:numId w:val="135"/>
              </w:numPr>
              <w:tabs>
                <w:tab w:val="clear" w:pos="2204"/>
              </w:tabs>
              <w:autoSpaceDE w:val="0"/>
              <w:autoSpaceDN w:val="0"/>
              <w:adjustRightInd w:val="0"/>
              <w:spacing w:after="0" w:line="240" w:lineRule="auto"/>
              <w:ind w:left="919" w:hanging="283"/>
              <w:jc w:val="both"/>
              <w:rPr>
                <w:rFonts w:ascii="Times New Roman" w:hAnsi="Times New Roman"/>
              </w:rPr>
            </w:pPr>
            <w:r w:rsidRPr="00292BBA">
              <w:rPr>
                <w:rFonts w:ascii="Times New Roman" w:hAnsi="Times New Roman"/>
              </w:rPr>
              <w:t>aby nie podpisywali imieniem i nazwiskiem karty oceny, ani innych materiałów egzaminacyjnych,</w:t>
            </w:r>
          </w:p>
          <w:p w14:paraId="6561DA2C" w14:textId="77777777" w:rsidR="00A976A0" w:rsidRPr="00292BBA" w:rsidRDefault="00A976A0" w:rsidP="005D01F6">
            <w:pPr>
              <w:widowControl w:val="0"/>
              <w:numPr>
                <w:ilvl w:val="0"/>
                <w:numId w:val="135"/>
              </w:numPr>
              <w:tabs>
                <w:tab w:val="clear" w:pos="2204"/>
              </w:tabs>
              <w:autoSpaceDE w:val="0"/>
              <w:autoSpaceDN w:val="0"/>
              <w:adjustRightInd w:val="0"/>
              <w:spacing w:after="0" w:line="240" w:lineRule="auto"/>
              <w:ind w:left="919" w:hanging="283"/>
              <w:jc w:val="both"/>
              <w:rPr>
                <w:rFonts w:ascii="Times New Roman" w:hAnsi="Times New Roman"/>
              </w:rPr>
            </w:pPr>
            <w:r w:rsidRPr="00292BBA">
              <w:rPr>
                <w:rFonts w:ascii="Times New Roman" w:hAnsi="Times New Roman"/>
              </w:rPr>
              <w:t>o czasie 10 minut, których nie wlicza się do czasu trwania części praktycznej egzaminu, przeznaczonym na zapoznanie się z treścią zadania egzaminacyjnego i wyposażeniem (w tym czasie zdający nie przystępują do wykonywania zadania).</w:t>
            </w:r>
          </w:p>
          <w:p w14:paraId="75FBC1A5" w14:textId="77777777" w:rsidR="00A976A0" w:rsidRPr="00292BBA" w:rsidRDefault="00A976A0" w:rsidP="005D01F6">
            <w:pPr>
              <w:pStyle w:val="Akapitzlist"/>
              <w:numPr>
                <w:ilvl w:val="1"/>
                <w:numId w:val="166"/>
              </w:numPr>
              <w:spacing w:after="0" w:line="20" w:lineRule="atLeast"/>
              <w:ind w:left="635" w:right="0" w:hanging="283"/>
              <w:rPr>
                <w:color w:val="auto"/>
                <w:sz w:val="22"/>
              </w:rPr>
            </w:pPr>
            <w:r w:rsidRPr="00292BBA">
              <w:rPr>
                <w:color w:val="auto"/>
                <w:sz w:val="22"/>
              </w:rPr>
              <w:t>Jeżeli zdający zgłosi przewodniczącemu zespołu nadzorującego braki w pakiecie egzaminacyjnym, arkuszu egzaminacyjnym lub innych materiałach egzaminacyjnych, ot</w:t>
            </w:r>
            <w:r w:rsidR="00D87637" w:rsidRPr="00292BBA">
              <w:rPr>
                <w:color w:val="auto"/>
                <w:sz w:val="22"/>
              </w:rPr>
              <w:t>rzymuje odpowiednio nowy pakiet, a</w:t>
            </w:r>
            <w:r w:rsidRPr="00292BBA">
              <w:rPr>
                <w:color w:val="auto"/>
                <w:sz w:val="22"/>
              </w:rPr>
              <w:t>rkusz egzaminacyjny lub materiały egzaminacyjne.</w:t>
            </w:r>
          </w:p>
          <w:p w14:paraId="5640CADB" w14:textId="77777777" w:rsidR="00A976A0" w:rsidRPr="00292BBA" w:rsidRDefault="00A976A0" w:rsidP="005D01F6">
            <w:pPr>
              <w:pStyle w:val="Akapitzlist"/>
              <w:numPr>
                <w:ilvl w:val="1"/>
                <w:numId w:val="166"/>
              </w:numPr>
              <w:spacing w:after="0" w:line="20" w:lineRule="atLeast"/>
              <w:ind w:left="635" w:right="0" w:hanging="283"/>
              <w:rPr>
                <w:color w:val="auto"/>
                <w:sz w:val="22"/>
              </w:rPr>
            </w:pPr>
            <w:r w:rsidRPr="00292BBA">
              <w:rPr>
                <w:color w:val="auto"/>
                <w:sz w:val="22"/>
              </w:rPr>
              <w:t>Informację o wymianie pakietu, arkusza egzaminacyjnego lub innego materiału egzaminacyjnego  przewodniczący zespołu nadzorującego zamieszcza w protokole z przebiegu egzaminu w miejscu egzaminu. Wymianę pakietu</w:t>
            </w:r>
            <w:r w:rsidR="00B65F86" w:rsidRPr="00292BBA">
              <w:rPr>
                <w:color w:val="auto"/>
                <w:sz w:val="22"/>
              </w:rPr>
              <w:t>, arkusza egzaminacyjnego lub materiału egzaminacyjnego</w:t>
            </w:r>
            <w:r w:rsidRPr="00292BBA">
              <w:rPr>
                <w:color w:val="auto"/>
                <w:sz w:val="22"/>
              </w:rPr>
              <w:t xml:space="preserve"> zdający potwierdza podpisem w wykazie zdających w miejscu egzaminu.</w:t>
            </w:r>
          </w:p>
          <w:p w14:paraId="0EB30D67" w14:textId="77777777" w:rsidR="00A976A0" w:rsidRPr="00292BBA" w:rsidRDefault="00A976A0" w:rsidP="005D01F6">
            <w:pPr>
              <w:pStyle w:val="Akapitzlist"/>
              <w:numPr>
                <w:ilvl w:val="1"/>
                <w:numId w:val="166"/>
              </w:numPr>
              <w:spacing w:after="0" w:line="20" w:lineRule="atLeast"/>
              <w:ind w:left="635" w:right="0" w:hanging="283"/>
              <w:rPr>
                <w:color w:val="auto"/>
                <w:sz w:val="22"/>
              </w:rPr>
            </w:pPr>
            <w:r w:rsidRPr="00292BBA">
              <w:rPr>
                <w:color w:val="auto"/>
                <w:sz w:val="22"/>
              </w:rPr>
              <w:t>Zdający zamieszcza w karcie oceny oznaczenie kwalifikacji wyodrębnionej w zawodzie lub zawodach, numer zadania, numer stanowiska egzaminacyjnego, numer PESEL, a w przypadku braku numeru PESEL – serię i numer paszportu lub innego dokumentu potwierdzającego tożsamość. Zdający nie podpisuje arkusza egzaminacyjnego i karty oceny.</w:t>
            </w:r>
          </w:p>
          <w:p w14:paraId="0615D3BB" w14:textId="77777777" w:rsidR="00A976A0" w:rsidRPr="00292BBA" w:rsidRDefault="00A976A0" w:rsidP="005D01F6">
            <w:pPr>
              <w:pStyle w:val="Akapitzlist"/>
              <w:numPr>
                <w:ilvl w:val="1"/>
                <w:numId w:val="166"/>
              </w:numPr>
              <w:spacing w:after="0" w:line="20" w:lineRule="atLeast"/>
              <w:ind w:left="635" w:right="0" w:hanging="283"/>
              <w:rPr>
                <w:color w:val="auto"/>
                <w:sz w:val="22"/>
                <w:szCs w:val="22"/>
              </w:rPr>
            </w:pPr>
            <w:r w:rsidRPr="00292BBA">
              <w:rPr>
                <w:color w:val="auto"/>
                <w:sz w:val="22"/>
                <w:szCs w:val="22"/>
              </w:rPr>
              <w:t>Przewodniczący ZN ogłasza czas 10 minut, których nie wlicza się do czasu trwania części praktycznej egzaminu, przeznaczony na zapoznanie się z treścią zadania egzaminacyjnego oraz wyposażeniem stanowiska (przyborami).</w:t>
            </w:r>
          </w:p>
          <w:p w14:paraId="0E685FF7" w14:textId="77777777" w:rsidR="00A976A0" w:rsidRPr="00292BBA" w:rsidRDefault="00A976A0" w:rsidP="005D01F6">
            <w:pPr>
              <w:pStyle w:val="Akapitzlist"/>
              <w:numPr>
                <w:ilvl w:val="1"/>
                <w:numId w:val="166"/>
              </w:numPr>
              <w:spacing w:after="0" w:line="20" w:lineRule="atLeast"/>
              <w:ind w:left="635" w:right="0" w:hanging="283"/>
              <w:rPr>
                <w:color w:val="auto"/>
                <w:sz w:val="22"/>
              </w:rPr>
            </w:pPr>
            <w:r w:rsidRPr="00292BBA">
              <w:rPr>
                <w:color w:val="auto"/>
                <w:sz w:val="22"/>
              </w:rPr>
              <w:t>Przewodniczący ZN zapisuje czas rozpoczęcia i – odpowiedni do kwalifikacji – czas zakończenia pracy przez zdających w miejscu widocznym dla wszystkich zdających</w:t>
            </w:r>
          </w:p>
          <w:p w14:paraId="55362E97" w14:textId="77777777" w:rsidR="00A976A0" w:rsidRPr="00292BBA" w:rsidRDefault="00A976A0" w:rsidP="005D01F6">
            <w:pPr>
              <w:pStyle w:val="Akapitzlist"/>
              <w:numPr>
                <w:ilvl w:val="1"/>
                <w:numId w:val="166"/>
              </w:numPr>
              <w:spacing w:after="0" w:line="20" w:lineRule="atLeast"/>
              <w:ind w:left="635" w:right="0" w:hanging="283"/>
              <w:rPr>
                <w:color w:val="auto"/>
                <w:sz w:val="22"/>
                <w:szCs w:val="22"/>
              </w:rPr>
            </w:pPr>
            <w:r w:rsidRPr="00292BBA">
              <w:rPr>
                <w:color w:val="auto"/>
                <w:sz w:val="22"/>
                <w:szCs w:val="22"/>
              </w:rPr>
              <w:t xml:space="preserve">Czas trwania części praktycznej rozpoczyna się z chwilą zapisania na tablicy godziny rozpoczęcia egzaminu i zakończenia pracy zdających i trwa nie krócej niż 120 minut i nie dłużej niż 240 minut, zgodnie z czasem trwania części praktycznej dla danej kwalifikacji ustalonym w Informatorze o egzaminie w zawodzie, w którym wyodrębniono kwalifikację (patrz zapisy w tabelach pkt </w:t>
            </w:r>
            <w:r w:rsidR="000F325C" w:rsidRPr="00292BBA">
              <w:rPr>
                <w:color w:val="auto"/>
                <w:sz w:val="22"/>
                <w:szCs w:val="22"/>
              </w:rPr>
              <w:t xml:space="preserve">2.7.2 </w:t>
            </w:r>
            <w:r w:rsidRPr="00292BBA">
              <w:rPr>
                <w:color w:val="auto"/>
                <w:sz w:val="22"/>
                <w:szCs w:val="22"/>
              </w:rPr>
              <w:t>Informacji) .</w:t>
            </w:r>
          </w:p>
          <w:p w14:paraId="1AA648F9" w14:textId="77777777" w:rsidR="00A976A0" w:rsidRPr="00292BBA" w:rsidRDefault="00A976A0" w:rsidP="005D01F6">
            <w:pPr>
              <w:pStyle w:val="Akapitzlist"/>
              <w:numPr>
                <w:ilvl w:val="1"/>
                <w:numId w:val="166"/>
              </w:numPr>
              <w:spacing w:after="0" w:line="20" w:lineRule="atLeast"/>
              <w:ind w:left="635" w:right="0" w:hanging="283"/>
              <w:rPr>
                <w:color w:val="auto"/>
                <w:sz w:val="22"/>
                <w:szCs w:val="22"/>
              </w:rPr>
            </w:pPr>
            <w:r w:rsidRPr="00292BBA">
              <w:rPr>
                <w:color w:val="auto"/>
                <w:sz w:val="22"/>
              </w:rPr>
              <w:t xml:space="preserve">Przewodniczący zespołu nadzorującego pakuje do opisanej papierowej koperty niewykorzystane lub wadliwie wydrukowane arkusze egzaminacyjne wraz z kartami </w:t>
            </w:r>
            <w:r w:rsidRPr="00292BBA">
              <w:rPr>
                <w:color w:val="auto"/>
                <w:sz w:val="22"/>
                <w:szCs w:val="22"/>
              </w:rPr>
              <w:t>oceny i zakleja kopertę.</w:t>
            </w:r>
          </w:p>
          <w:p w14:paraId="784A446E" w14:textId="77777777" w:rsidR="00A976A0" w:rsidRPr="00292BBA" w:rsidRDefault="00A976A0" w:rsidP="005D01F6">
            <w:pPr>
              <w:pStyle w:val="Akapitzlist"/>
              <w:numPr>
                <w:ilvl w:val="1"/>
                <w:numId w:val="166"/>
              </w:numPr>
              <w:spacing w:after="0" w:line="20" w:lineRule="atLeast"/>
              <w:ind w:left="635" w:right="0" w:hanging="283"/>
              <w:rPr>
                <w:color w:val="auto"/>
                <w:sz w:val="22"/>
                <w:szCs w:val="22"/>
              </w:rPr>
            </w:pPr>
            <w:r w:rsidRPr="00292BBA">
              <w:rPr>
                <w:color w:val="auto"/>
                <w:sz w:val="22"/>
                <w:szCs w:val="22"/>
              </w:rPr>
              <w:t>Po rozdaniu zdającym pakietów egzaminacyjnych zdający, którzy się spóźnią nie</w:t>
            </w:r>
            <w:r w:rsidRPr="00292BBA">
              <w:rPr>
                <w:color w:val="auto"/>
                <w:sz w:val="22"/>
              </w:rPr>
              <w:t xml:space="preserve"> są wpuszczani do sali egzaminacyjnej. W uzasadnionych przypadkach, nie później niż do zakończenia czynności organizacyjnych, decyzję o wpuszczeniu do sali egzaminacyjnej spóźnionego zdającego podejmuje przewodniczący ZE</w:t>
            </w:r>
          </w:p>
          <w:p w14:paraId="54303735" w14:textId="6DD90152" w:rsidR="00A976A0" w:rsidRPr="00292BBA" w:rsidRDefault="00A976A0" w:rsidP="005D01F6">
            <w:pPr>
              <w:pStyle w:val="Akapitzlist"/>
              <w:numPr>
                <w:ilvl w:val="1"/>
                <w:numId w:val="166"/>
              </w:numPr>
              <w:spacing w:after="0" w:line="20" w:lineRule="atLeast"/>
              <w:ind w:left="635" w:right="0" w:hanging="283"/>
              <w:rPr>
                <w:color w:val="auto"/>
                <w:sz w:val="22"/>
                <w:szCs w:val="22"/>
              </w:rPr>
            </w:pPr>
            <w:r w:rsidRPr="00292BBA">
              <w:rPr>
                <w:color w:val="auto"/>
                <w:sz w:val="22"/>
              </w:rPr>
              <w:t xml:space="preserve">W czasie trwania części praktycznej </w:t>
            </w:r>
            <w:r w:rsidR="00BF692B" w:rsidRPr="00292BBA">
              <w:rPr>
                <w:color w:val="auto"/>
                <w:sz w:val="22"/>
              </w:rPr>
              <w:t>egzaminu potwierdzającego kwalifikacje w zawodzie</w:t>
            </w:r>
            <w:r w:rsidRPr="00292BBA">
              <w:rPr>
                <w:color w:val="auto"/>
                <w:sz w:val="22"/>
              </w:rPr>
              <w:t xml:space="preserve"> każdy zdający pracuje przy osobnym stanowisku egzaminacyjnym przygotowanym w taki sposób, aby zapewniona była samodzielna praca zdających.</w:t>
            </w:r>
          </w:p>
          <w:p w14:paraId="58C2C0D9" w14:textId="77777777" w:rsidR="00A976A0" w:rsidRPr="00292BBA" w:rsidRDefault="00A976A0" w:rsidP="005D01F6">
            <w:pPr>
              <w:pStyle w:val="Akapitzlist"/>
              <w:numPr>
                <w:ilvl w:val="1"/>
                <w:numId w:val="166"/>
              </w:numPr>
              <w:spacing w:after="0" w:line="20" w:lineRule="atLeast"/>
              <w:ind w:left="635" w:right="0" w:hanging="283"/>
              <w:rPr>
                <w:color w:val="auto"/>
                <w:sz w:val="22"/>
                <w:szCs w:val="22"/>
              </w:rPr>
            </w:pPr>
            <w:r w:rsidRPr="00292BBA">
              <w:rPr>
                <w:color w:val="auto"/>
                <w:sz w:val="22"/>
              </w:rPr>
              <w:t>Zdający nie powinni opuszczać sali egzaminacyjnej. W uzasadnionych przypadkach przewodniczący zespołu nadzorującego może zezwolić zdającemu na opuszczenie sali egzaminacyjnej po zapewnieniu warunków wykluczających możliwość kontaktowania się z innymi osobami, z wyjątkiem osób udzielających pomocy medycznej.</w:t>
            </w:r>
          </w:p>
          <w:p w14:paraId="426D2172" w14:textId="77777777" w:rsidR="00A976A0" w:rsidRPr="00292BBA" w:rsidRDefault="00A976A0" w:rsidP="005D01F6">
            <w:pPr>
              <w:pStyle w:val="Akapitzlist"/>
              <w:numPr>
                <w:ilvl w:val="1"/>
                <w:numId w:val="166"/>
              </w:numPr>
              <w:spacing w:after="0" w:line="20" w:lineRule="atLeast"/>
              <w:ind w:left="635" w:right="0" w:hanging="283"/>
              <w:rPr>
                <w:color w:val="auto"/>
                <w:sz w:val="22"/>
                <w:szCs w:val="22"/>
              </w:rPr>
            </w:pPr>
            <w:r w:rsidRPr="00292BBA">
              <w:rPr>
                <w:color w:val="auto"/>
                <w:sz w:val="22"/>
              </w:rPr>
              <w:t>Przewodniczący zespołu egzaminacyjnego</w:t>
            </w:r>
            <w:r w:rsidRPr="00292BBA">
              <w:rPr>
                <w:iCs/>
                <w:color w:val="auto"/>
                <w:sz w:val="22"/>
              </w:rPr>
              <w:t xml:space="preserve"> w czasie trwania egzaminu</w:t>
            </w:r>
            <w:r w:rsidRPr="00292BBA">
              <w:rPr>
                <w:color w:val="auto"/>
                <w:sz w:val="22"/>
              </w:rPr>
              <w:t>:</w:t>
            </w:r>
          </w:p>
          <w:p w14:paraId="6FA8D95E" w14:textId="77777777" w:rsidR="00A976A0" w:rsidRPr="00292BBA" w:rsidRDefault="00A976A0" w:rsidP="005D01F6">
            <w:pPr>
              <w:widowControl w:val="0"/>
              <w:numPr>
                <w:ilvl w:val="0"/>
                <w:numId w:val="135"/>
              </w:numPr>
              <w:tabs>
                <w:tab w:val="clear" w:pos="2204"/>
                <w:tab w:val="num" w:pos="1276"/>
              </w:tabs>
              <w:autoSpaceDE w:val="0"/>
              <w:autoSpaceDN w:val="0"/>
              <w:adjustRightInd w:val="0"/>
              <w:spacing w:after="0" w:line="240" w:lineRule="auto"/>
              <w:ind w:left="919" w:hanging="283"/>
              <w:jc w:val="both"/>
              <w:rPr>
                <w:rFonts w:ascii="Times New Roman" w:hAnsi="Times New Roman"/>
              </w:rPr>
            </w:pPr>
            <w:r w:rsidRPr="00292BBA">
              <w:rPr>
                <w:rFonts w:ascii="Times New Roman" w:hAnsi="Times New Roman"/>
              </w:rPr>
              <w:t xml:space="preserve">nadzoruje prawidłowy przebieg części praktycznej egzaminu, </w:t>
            </w:r>
          </w:p>
          <w:p w14:paraId="3BA7EBE0" w14:textId="77777777" w:rsidR="00A976A0" w:rsidRPr="00292BBA" w:rsidRDefault="00A976A0" w:rsidP="005D01F6">
            <w:pPr>
              <w:widowControl w:val="0"/>
              <w:numPr>
                <w:ilvl w:val="0"/>
                <w:numId w:val="135"/>
              </w:numPr>
              <w:tabs>
                <w:tab w:val="clear" w:pos="2204"/>
                <w:tab w:val="num" w:pos="1276"/>
              </w:tabs>
              <w:autoSpaceDE w:val="0"/>
              <w:autoSpaceDN w:val="0"/>
              <w:adjustRightInd w:val="0"/>
              <w:spacing w:after="0" w:line="240" w:lineRule="auto"/>
              <w:ind w:left="919" w:hanging="283"/>
              <w:jc w:val="both"/>
              <w:rPr>
                <w:rFonts w:ascii="Times New Roman" w:hAnsi="Times New Roman"/>
              </w:rPr>
            </w:pPr>
            <w:r w:rsidRPr="00292BBA">
              <w:rPr>
                <w:rFonts w:ascii="Times New Roman" w:hAnsi="Times New Roman"/>
              </w:rPr>
              <w:t xml:space="preserve">zastępuje członka ZN na czas jego uzasadnionej nieobecności w </w:t>
            </w:r>
            <w:r w:rsidR="00351158" w:rsidRPr="00292BBA">
              <w:rPr>
                <w:rFonts w:ascii="Times New Roman" w:hAnsi="Times New Roman"/>
              </w:rPr>
              <w:t>miejscu przeprowadzania części praktycznej,</w:t>
            </w:r>
          </w:p>
          <w:p w14:paraId="3410CC9D" w14:textId="77777777" w:rsidR="00A976A0" w:rsidRPr="00292BBA" w:rsidRDefault="00A976A0" w:rsidP="005D01F6">
            <w:pPr>
              <w:widowControl w:val="0"/>
              <w:numPr>
                <w:ilvl w:val="0"/>
                <w:numId w:val="135"/>
              </w:numPr>
              <w:tabs>
                <w:tab w:val="clear" w:pos="2204"/>
                <w:tab w:val="num" w:pos="1276"/>
              </w:tabs>
              <w:autoSpaceDE w:val="0"/>
              <w:autoSpaceDN w:val="0"/>
              <w:adjustRightInd w:val="0"/>
              <w:spacing w:after="0" w:line="240" w:lineRule="auto"/>
              <w:ind w:left="919" w:hanging="283"/>
              <w:jc w:val="both"/>
              <w:rPr>
                <w:rFonts w:ascii="Times New Roman" w:hAnsi="Times New Roman"/>
              </w:rPr>
            </w:pPr>
            <w:r w:rsidRPr="00292BBA">
              <w:rPr>
                <w:rFonts w:ascii="Times New Roman" w:hAnsi="Times New Roman"/>
              </w:rPr>
              <w:t xml:space="preserve">w sytuacjach szczególnych postępuje zgodnie z zasadami postępowania </w:t>
            </w:r>
            <w:r w:rsidRPr="00292BBA">
              <w:rPr>
                <w:rFonts w:ascii="Times New Roman" w:hAnsi="Times New Roman"/>
              </w:rPr>
              <w:br/>
              <w:t>w sytuacjach szczególnych.</w:t>
            </w:r>
          </w:p>
          <w:p w14:paraId="03866D85" w14:textId="77777777" w:rsidR="00A976A0" w:rsidRPr="00292BBA" w:rsidRDefault="00A976A0" w:rsidP="00947207">
            <w:pPr>
              <w:pStyle w:val="Akapitzlist"/>
              <w:numPr>
                <w:ilvl w:val="3"/>
                <w:numId w:val="10"/>
              </w:numPr>
              <w:spacing w:after="0" w:line="20" w:lineRule="atLeast"/>
              <w:ind w:left="635" w:hanging="283"/>
              <w:rPr>
                <w:color w:val="auto"/>
                <w:sz w:val="22"/>
                <w:szCs w:val="22"/>
              </w:rPr>
            </w:pPr>
            <w:r w:rsidRPr="00292BBA">
              <w:rPr>
                <w:color w:val="auto"/>
                <w:sz w:val="22"/>
                <w:szCs w:val="22"/>
              </w:rPr>
              <w:t>Przewodniczący zespołu nadzorującego:</w:t>
            </w:r>
          </w:p>
          <w:p w14:paraId="5724298F" w14:textId="77777777" w:rsidR="00A976A0" w:rsidRPr="00292BBA" w:rsidRDefault="00A976A0" w:rsidP="005D01F6">
            <w:pPr>
              <w:pStyle w:val="Akapitzlist"/>
              <w:numPr>
                <w:ilvl w:val="0"/>
                <w:numId w:val="129"/>
              </w:numPr>
              <w:spacing w:after="0" w:line="240" w:lineRule="auto"/>
              <w:ind w:left="919" w:hanging="283"/>
              <w:rPr>
                <w:color w:val="auto"/>
                <w:sz w:val="22"/>
                <w:szCs w:val="22"/>
              </w:rPr>
            </w:pPr>
            <w:r w:rsidRPr="00292BBA">
              <w:rPr>
                <w:color w:val="auto"/>
                <w:sz w:val="22"/>
                <w:szCs w:val="22"/>
              </w:rPr>
              <w:t xml:space="preserve">zwraca uwagę na przypadki naruszania przez zdających zasad bezpiecznej pracy </w:t>
            </w:r>
            <w:r w:rsidRPr="00292BBA">
              <w:rPr>
                <w:color w:val="auto"/>
                <w:sz w:val="22"/>
                <w:szCs w:val="22"/>
              </w:rPr>
              <w:br/>
              <w:t>i zakłócania przebiegu egzaminu, reagując w sposób określony w zasadach postępowania w sytuacjach szczególnych,</w:t>
            </w:r>
          </w:p>
          <w:p w14:paraId="215B2D2A" w14:textId="77777777" w:rsidR="00A976A0" w:rsidRPr="00292BBA" w:rsidRDefault="00A976A0" w:rsidP="005D01F6">
            <w:pPr>
              <w:pStyle w:val="Akapitzlist"/>
              <w:numPr>
                <w:ilvl w:val="0"/>
                <w:numId w:val="129"/>
              </w:numPr>
              <w:spacing w:after="0" w:line="240" w:lineRule="auto"/>
              <w:ind w:left="919" w:hanging="283"/>
              <w:rPr>
                <w:color w:val="auto"/>
                <w:sz w:val="22"/>
                <w:szCs w:val="22"/>
              </w:rPr>
            </w:pPr>
            <w:r w:rsidRPr="00292BBA">
              <w:rPr>
                <w:color w:val="auto"/>
                <w:sz w:val="22"/>
                <w:szCs w:val="22"/>
              </w:rPr>
              <w:t xml:space="preserve">przyjmuje od zdającego zgłoszenie wcześniejszego zakończenia wykonania zadania </w:t>
            </w:r>
            <w:r w:rsidRPr="00292BBA">
              <w:rPr>
                <w:color w:val="auto"/>
                <w:sz w:val="22"/>
                <w:szCs w:val="22"/>
              </w:rPr>
              <w:br/>
              <w:t>i potwierdza</w:t>
            </w:r>
            <w:r w:rsidRPr="00292BBA">
              <w:rPr>
                <w:i/>
                <w:color w:val="auto"/>
                <w:sz w:val="22"/>
                <w:szCs w:val="22"/>
              </w:rPr>
              <w:t xml:space="preserve"> </w:t>
            </w:r>
            <w:r w:rsidRPr="00292BBA">
              <w:rPr>
                <w:color w:val="auto"/>
                <w:sz w:val="22"/>
                <w:szCs w:val="22"/>
              </w:rPr>
              <w:t>na</w:t>
            </w:r>
            <w:r w:rsidRPr="00292BBA">
              <w:rPr>
                <w:i/>
                <w:color w:val="auto"/>
                <w:sz w:val="22"/>
                <w:szCs w:val="22"/>
              </w:rPr>
              <w:t xml:space="preserve"> </w:t>
            </w:r>
            <w:r w:rsidRPr="00292BBA">
              <w:rPr>
                <w:bCs/>
                <w:color w:val="auto"/>
                <w:sz w:val="22"/>
                <w:szCs w:val="22"/>
              </w:rPr>
              <w:t>wykazie zdających część praktyczną egzaminu</w:t>
            </w:r>
            <w:r w:rsidRPr="00292BBA">
              <w:rPr>
                <w:color w:val="auto"/>
                <w:sz w:val="22"/>
                <w:szCs w:val="22"/>
              </w:rPr>
              <w:t xml:space="preserve"> pozostawienie przez niego arkusza egzaminacyjnego i rezultatów wykonania zadania.</w:t>
            </w:r>
          </w:p>
          <w:p w14:paraId="41E07269" w14:textId="77777777" w:rsidR="00351158" w:rsidRPr="00292BBA" w:rsidRDefault="00351158" w:rsidP="00947207">
            <w:pPr>
              <w:pStyle w:val="Akapitzlist"/>
              <w:numPr>
                <w:ilvl w:val="3"/>
                <w:numId w:val="10"/>
              </w:numPr>
              <w:spacing w:after="0" w:line="240" w:lineRule="auto"/>
              <w:ind w:left="635" w:hanging="283"/>
              <w:rPr>
                <w:color w:val="auto"/>
                <w:sz w:val="22"/>
                <w:szCs w:val="22"/>
              </w:rPr>
            </w:pPr>
            <w:r w:rsidRPr="00292BBA">
              <w:rPr>
                <w:color w:val="auto"/>
                <w:sz w:val="22"/>
                <w:szCs w:val="22"/>
              </w:rPr>
              <w:t>Zdającym nie udziela się żadnych wyjaśnień dotyczących zadań egzaminacyjnych ani ich nie komentuje. Członkowie zespołu nadzorującego mogą udzielać odpowiedzi na pytania zdających związane wyłącznie z kodowaniem arkusza egzaminacyjnego i karty oceny.</w:t>
            </w:r>
          </w:p>
          <w:p w14:paraId="5A91EAED" w14:textId="77777777" w:rsidR="00A976A0" w:rsidRPr="00292BBA" w:rsidRDefault="00A976A0" w:rsidP="00947207">
            <w:pPr>
              <w:pStyle w:val="Akapitzlist"/>
              <w:numPr>
                <w:ilvl w:val="3"/>
                <w:numId w:val="10"/>
              </w:numPr>
              <w:spacing w:after="0" w:line="240" w:lineRule="auto"/>
              <w:ind w:left="635" w:hanging="283"/>
              <w:rPr>
                <w:color w:val="auto"/>
                <w:sz w:val="22"/>
                <w:szCs w:val="22"/>
              </w:rPr>
            </w:pPr>
            <w:r w:rsidRPr="00292BBA">
              <w:rPr>
                <w:color w:val="auto"/>
                <w:sz w:val="22"/>
                <w:szCs w:val="22"/>
              </w:rPr>
              <w:t xml:space="preserve">Zdający, który zakończył wcześniej wykonywanie zadania egzaminacyjnego przekazuje arkusz egzaminacyjny wraz z </w:t>
            </w:r>
            <w:r w:rsidR="00EC6F5A" w:rsidRPr="00292BBA">
              <w:rPr>
                <w:color w:val="auto"/>
                <w:sz w:val="22"/>
                <w:szCs w:val="22"/>
              </w:rPr>
              <w:t xml:space="preserve">rezultatami w formie dokumentacji i kartą oceny </w:t>
            </w:r>
            <w:r w:rsidRPr="00292BBA">
              <w:rPr>
                <w:color w:val="auto"/>
                <w:sz w:val="22"/>
                <w:szCs w:val="22"/>
              </w:rPr>
              <w:t xml:space="preserve">przewodniczącemu ZN lub członkowi ZN. </w:t>
            </w:r>
          </w:p>
          <w:p w14:paraId="2AEE7C90" w14:textId="77777777" w:rsidR="00A976A0" w:rsidRPr="00292BBA" w:rsidRDefault="00A976A0" w:rsidP="00947207">
            <w:pPr>
              <w:pStyle w:val="Akapitzlist"/>
              <w:numPr>
                <w:ilvl w:val="3"/>
                <w:numId w:val="10"/>
              </w:numPr>
              <w:spacing w:after="0" w:line="240" w:lineRule="auto"/>
              <w:ind w:left="635" w:hanging="283"/>
              <w:rPr>
                <w:color w:val="auto"/>
                <w:sz w:val="22"/>
                <w:szCs w:val="22"/>
              </w:rPr>
            </w:pPr>
            <w:r w:rsidRPr="00292BBA">
              <w:rPr>
                <w:color w:val="auto"/>
                <w:sz w:val="22"/>
                <w:szCs w:val="22"/>
              </w:rPr>
              <w:t xml:space="preserve">Przewodniczący ZN lub członek ZN w obecności zdającego sprawdza kompletność </w:t>
            </w:r>
            <w:r w:rsidR="00351158" w:rsidRPr="00292BBA">
              <w:rPr>
                <w:color w:val="auto"/>
                <w:sz w:val="22"/>
                <w:szCs w:val="22"/>
              </w:rPr>
              <w:t xml:space="preserve">przekazanych </w:t>
            </w:r>
            <w:r w:rsidRPr="00292BBA">
              <w:rPr>
                <w:color w:val="auto"/>
                <w:sz w:val="22"/>
                <w:szCs w:val="22"/>
              </w:rPr>
              <w:t>materiałów</w:t>
            </w:r>
            <w:r w:rsidR="00351158" w:rsidRPr="00292BBA">
              <w:rPr>
                <w:color w:val="auto"/>
                <w:sz w:val="22"/>
                <w:szCs w:val="22"/>
              </w:rPr>
              <w:t xml:space="preserve"> i zezwala zdającemu</w:t>
            </w:r>
            <w:r w:rsidR="00EC6F5A" w:rsidRPr="00292BBA">
              <w:rPr>
                <w:color w:val="auto"/>
                <w:sz w:val="22"/>
                <w:szCs w:val="22"/>
              </w:rPr>
              <w:t xml:space="preserve"> na opuszczenie miejsca przeprowadzania części praktycznej</w:t>
            </w:r>
            <w:r w:rsidRPr="00292BBA">
              <w:rPr>
                <w:color w:val="auto"/>
                <w:sz w:val="22"/>
                <w:szCs w:val="22"/>
              </w:rPr>
              <w:t>.</w:t>
            </w:r>
          </w:p>
          <w:p w14:paraId="1A2D5A76" w14:textId="77777777" w:rsidR="00A976A0" w:rsidRPr="00292BBA" w:rsidRDefault="00A976A0" w:rsidP="00947207">
            <w:pPr>
              <w:pStyle w:val="Akapitzlist"/>
              <w:numPr>
                <w:ilvl w:val="3"/>
                <w:numId w:val="10"/>
              </w:numPr>
              <w:spacing w:after="0" w:line="240" w:lineRule="auto"/>
              <w:ind w:left="635" w:hanging="283"/>
              <w:rPr>
                <w:color w:val="auto"/>
                <w:sz w:val="22"/>
                <w:szCs w:val="22"/>
              </w:rPr>
            </w:pPr>
            <w:r w:rsidRPr="00292BBA">
              <w:rPr>
                <w:color w:val="auto"/>
                <w:sz w:val="22"/>
                <w:szCs w:val="22"/>
              </w:rPr>
              <w:t>Przewodniczący zespołu nadzorującego na 30 minut przed ustalonym czasem zakończenia egzaminu przypomina, ile czasu pozostało zdającym do zakończenia egzaminu.</w:t>
            </w:r>
          </w:p>
          <w:p w14:paraId="58F4128B" w14:textId="77777777" w:rsidR="00A976A0" w:rsidRPr="00292BBA" w:rsidRDefault="00A976A0" w:rsidP="007E56DA">
            <w:pPr>
              <w:pStyle w:val="Akapitzlist"/>
              <w:numPr>
                <w:ilvl w:val="3"/>
                <w:numId w:val="10"/>
              </w:numPr>
              <w:spacing w:after="0" w:line="240" w:lineRule="auto"/>
              <w:ind w:left="635" w:hanging="283"/>
              <w:rPr>
                <w:color w:val="auto"/>
                <w:sz w:val="22"/>
                <w:szCs w:val="22"/>
              </w:rPr>
            </w:pPr>
            <w:r w:rsidRPr="00292BBA">
              <w:rPr>
                <w:color w:val="auto"/>
                <w:sz w:val="22"/>
                <w:szCs w:val="22"/>
              </w:rPr>
              <w:t xml:space="preserve">Po upływie </w:t>
            </w:r>
            <w:r w:rsidR="00351158" w:rsidRPr="00292BBA">
              <w:rPr>
                <w:color w:val="auto"/>
                <w:sz w:val="22"/>
                <w:szCs w:val="22"/>
              </w:rPr>
              <w:t>czasu trwania egzaminu</w:t>
            </w:r>
            <w:r w:rsidRPr="00292BBA">
              <w:rPr>
                <w:color w:val="auto"/>
                <w:sz w:val="22"/>
                <w:szCs w:val="22"/>
              </w:rPr>
              <w:t xml:space="preserve"> przewodniczący ZN ogłasza zakończenie egzaminu i poleca zdającym pozostawienie na stanowiskach egzaminacyjnych arkuszy egzaminacyjnych i rezultatów w formie dokumentacji.</w:t>
            </w:r>
          </w:p>
          <w:p w14:paraId="267848BF" w14:textId="77777777" w:rsidR="00A976A0" w:rsidRPr="00292BBA" w:rsidRDefault="00A976A0" w:rsidP="007E56DA">
            <w:pPr>
              <w:pStyle w:val="Akapitzlist"/>
              <w:numPr>
                <w:ilvl w:val="3"/>
                <w:numId w:val="10"/>
              </w:numPr>
              <w:spacing w:after="0" w:line="240" w:lineRule="auto"/>
              <w:ind w:left="635" w:hanging="283"/>
              <w:rPr>
                <w:color w:val="auto"/>
                <w:sz w:val="22"/>
                <w:szCs w:val="22"/>
              </w:rPr>
            </w:pPr>
            <w:r w:rsidRPr="00292BBA">
              <w:rPr>
                <w:noProof/>
                <w:color w:val="auto"/>
              </w:rPr>
              <mc:AlternateContent>
                <mc:Choice Requires="wps">
                  <w:drawing>
                    <wp:anchor distT="45720" distB="45720" distL="114300" distR="114300" simplePos="0" relativeHeight="251672064" behindDoc="0" locked="0" layoutInCell="1" allowOverlap="1" wp14:anchorId="3DA11DE9" wp14:editId="412778C1">
                      <wp:simplePos x="0" y="0"/>
                      <wp:positionH relativeFrom="column">
                        <wp:posOffset>-17145</wp:posOffset>
                      </wp:positionH>
                      <wp:positionV relativeFrom="paragraph">
                        <wp:posOffset>938581</wp:posOffset>
                      </wp:positionV>
                      <wp:extent cx="5972175" cy="3857625"/>
                      <wp:effectExtent l="0" t="0" r="28575" b="28575"/>
                      <wp:wrapSquare wrapText="bothSides"/>
                      <wp:docPr id="2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3857625"/>
                              </a:xfrm>
                              <a:prstGeom prst="rect">
                                <a:avLst/>
                              </a:prstGeom>
                              <a:solidFill>
                                <a:srgbClr val="FFFFFF"/>
                              </a:solidFill>
                              <a:ln w="9525">
                                <a:solidFill>
                                  <a:srgbClr val="000000"/>
                                </a:solidFill>
                                <a:miter lim="800000"/>
                                <a:headEnd/>
                                <a:tailEnd/>
                              </a:ln>
                            </wps:spPr>
                            <wps:txbx>
                              <w:txbxContent>
                                <w:p w14:paraId="54E9DC48" w14:textId="77777777" w:rsidR="006C56B1" w:rsidRDefault="006C56B1" w:rsidP="00A976A0">
                                  <w:pPr>
                                    <w:spacing w:after="0" w:line="240" w:lineRule="auto"/>
                                    <w:ind w:left="356" w:hanging="284"/>
                                    <w:contextualSpacing/>
                                    <w:jc w:val="both"/>
                                    <w:rPr>
                                      <w:rFonts w:ascii="Times New Roman" w:eastAsia="Times New Roman" w:hAnsi="Times New Roman"/>
                                      <w:b/>
                                      <w:lang w:eastAsia="pl-PL"/>
                                    </w:rPr>
                                  </w:pPr>
                                  <w:r w:rsidRPr="0018724D">
                                    <w:rPr>
                                      <w:rFonts w:ascii="Times New Roman" w:eastAsia="Times New Roman" w:hAnsi="Times New Roman"/>
                                      <w:b/>
                                      <w:lang w:eastAsia="pl-PL"/>
                                    </w:rPr>
                                    <w:t>Ważne!</w:t>
                                  </w:r>
                                </w:p>
                                <w:p w14:paraId="2AB4A294" w14:textId="77777777" w:rsidR="006C56B1" w:rsidRPr="00B504DF" w:rsidRDefault="006C56B1" w:rsidP="00A976A0">
                                  <w:pPr>
                                    <w:spacing w:after="0" w:line="240" w:lineRule="auto"/>
                                    <w:contextualSpacing/>
                                    <w:jc w:val="both"/>
                                    <w:rPr>
                                      <w:rFonts w:ascii="Times New Roman" w:eastAsia="Times New Roman" w:hAnsi="Times New Roman"/>
                                      <w:lang w:eastAsia="pl-PL"/>
                                    </w:rPr>
                                  </w:pPr>
                                  <w:r w:rsidRPr="00B504DF">
                                    <w:rPr>
                                      <w:rFonts w:ascii="Times New Roman" w:eastAsia="Times New Roman" w:hAnsi="Times New Roman"/>
                                      <w:lang w:eastAsia="pl-PL"/>
                                    </w:rPr>
                                    <w:t>W sali/miejscu, w którym odbywa się część praktyczna egzaminu:</w:t>
                                  </w:r>
                                </w:p>
                                <w:p w14:paraId="6ECDDB3C" w14:textId="77777777" w:rsidR="006C56B1" w:rsidRPr="00D429F7" w:rsidRDefault="006C56B1" w:rsidP="007B13EB">
                                  <w:pPr>
                                    <w:pStyle w:val="apodrozdzia"/>
                                    <w:numPr>
                                      <w:ilvl w:val="0"/>
                                      <w:numId w:val="49"/>
                                    </w:numPr>
                                    <w:spacing w:before="0" w:after="0"/>
                                    <w:ind w:left="426" w:hanging="284"/>
                                    <w:contextualSpacing/>
                                    <w:jc w:val="both"/>
                                    <w:rPr>
                                      <w:b w:val="0"/>
                                      <w:sz w:val="22"/>
                                      <w:szCs w:val="22"/>
                                    </w:rPr>
                                  </w:pPr>
                                  <w:r w:rsidRPr="00B504DF">
                                    <w:rPr>
                                      <w:b w:val="0"/>
                                      <w:sz w:val="22"/>
                                      <w:szCs w:val="22"/>
                                    </w:rPr>
                                    <w:t>przebywają tylko zdający przydzieleni do tej sali/miejsca</w:t>
                                  </w:r>
                                  <w:r>
                                    <w:rPr>
                                      <w:b w:val="0"/>
                                      <w:sz w:val="22"/>
                                      <w:szCs w:val="22"/>
                                    </w:rPr>
                                    <w:t xml:space="preserve"> </w:t>
                                  </w:r>
                                  <w:r w:rsidRPr="00D429F7">
                                    <w:rPr>
                                      <w:b w:val="0"/>
                                      <w:sz w:val="22"/>
                                      <w:szCs w:val="22"/>
                                    </w:rPr>
                                    <w:t>egzaminu,</w:t>
                                  </w:r>
                                </w:p>
                                <w:p w14:paraId="6A6073F9" w14:textId="77777777" w:rsidR="006C56B1" w:rsidRDefault="006C56B1" w:rsidP="007B13EB">
                                  <w:pPr>
                                    <w:pStyle w:val="apodrozdzia"/>
                                    <w:numPr>
                                      <w:ilvl w:val="0"/>
                                      <w:numId w:val="49"/>
                                    </w:numPr>
                                    <w:spacing w:before="0" w:after="0"/>
                                    <w:ind w:left="426" w:hanging="284"/>
                                    <w:contextualSpacing/>
                                    <w:jc w:val="both"/>
                                    <w:rPr>
                                      <w:b w:val="0"/>
                                      <w:sz w:val="22"/>
                                      <w:szCs w:val="22"/>
                                    </w:rPr>
                                  </w:pPr>
                                  <w:r w:rsidRPr="00EB28C2">
                                    <w:rPr>
                                      <w:b w:val="0"/>
                                      <w:sz w:val="22"/>
                                      <w:szCs w:val="22"/>
                                    </w:rPr>
                                    <w:t xml:space="preserve">są obecni przewodniczący i członkowie zespołu nadzorującego część praktyczną egzaminu, </w:t>
                                  </w:r>
                                </w:p>
                                <w:p w14:paraId="114DF5F2" w14:textId="77777777" w:rsidR="006C56B1" w:rsidRPr="00EB28C2" w:rsidRDefault="006C56B1" w:rsidP="007B13EB">
                                  <w:pPr>
                                    <w:pStyle w:val="apodrozdzia"/>
                                    <w:numPr>
                                      <w:ilvl w:val="0"/>
                                      <w:numId w:val="49"/>
                                    </w:numPr>
                                    <w:spacing w:before="0" w:after="0"/>
                                    <w:ind w:left="426" w:hanging="284"/>
                                    <w:contextualSpacing/>
                                    <w:jc w:val="both"/>
                                    <w:rPr>
                                      <w:b w:val="0"/>
                                      <w:sz w:val="22"/>
                                      <w:szCs w:val="22"/>
                                    </w:rPr>
                                  </w:pPr>
                                  <w:r w:rsidRPr="00EB28C2">
                                    <w:rPr>
                                      <w:b w:val="0"/>
                                      <w:sz w:val="22"/>
                                      <w:szCs w:val="22"/>
                                    </w:rPr>
                                    <w:t>mogą przebywać obserwatorzy, przewodniczący zespołu egzaminacyjnego,</w:t>
                                  </w:r>
                                </w:p>
                                <w:p w14:paraId="76E0FA43" w14:textId="77777777" w:rsidR="006C56B1" w:rsidRPr="00225CA5" w:rsidRDefault="006C56B1" w:rsidP="007B13EB">
                                  <w:pPr>
                                    <w:pStyle w:val="apodrozdzia"/>
                                    <w:numPr>
                                      <w:ilvl w:val="0"/>
                                      <w:numId w:val="49"/>
                                    </w:numPr>
                                    <w:spacing w:before="0" w:after="0"/>
                                    <w:ind w:left="426" w:hanging="284"/>
                                    <w:contextualSpacing/>
                                    <w:jc w:val="both"/>
                                    <w:rPr>
                                      <w:b w:val="0"/>
                                      <w:color w:val="000000" w:themeColor="text1"/>
                                      <w:sz w:val="22"/>
                                      <w:szCs w:val="22"/>
                                    </w:rPr>
                                  </w:pPr>
                                  <w:r w:rsidRPr="00EB28C2">
                                    <w:rPr>
                                      <w:b w:val="0"/>
                                      <w:color w:val="000000" w:themeColor="text1"/>
                                      <w:sz w:val="22"/>
                                      <w:szCs w:val="22"/>
                                    </w:rPr>
                                    <w:t>mogą przebywać specjaliści odpowiednio z zakresu danego rodzaju niepełnosprawności, niedostosowania społecznego lub zagrożenia niedostosowaniem społecznym, jeżeli jest to niezbędne do uzyskania właściwego kontaktu z uczniem lub absolwentem lub pomocy w obsłudze</w:t>
                                  </w:r>
                                  <w:r w:rsidRPr="00225CA5">
                                    <w:rPr>
                                      <w:b w:val="0"/>
                                      <w:color w:val="000000" w:themeColor="text1"/>
                                      <w:sz w:val="22"/>
                                      <w:szCs w:val="22"/>
                                    </w:rPr>
                                    <w:t xml:space="preserve"> sprzętu specjalistycznego</w:t>
                                  </w:r>
                                  <w:r>
                                    <w:rPr>
                                      <w:b w:val="0"/>
                                      <w:color w:val="000000" w:themeColor="text1"/>
                                      <w:sz w:val="22"/>
                                      <w:szCs w:val="22"/>
                                    </w:rPr>
                                    <w:t xml:space="preserve"> </w:t>
                                  </w:r>
                                  <w:r w:rsidRPr="00225CA5">
                                    <w:rPr>
                                      <w:b w:val="0"/>
                                      <w:color w:val="000000" w:themeColor="text1"/>
                                      <w:sz w:val="22"/>
                                      <w:szCs w:val="22"/>
                                    </w:rPr>
                                    <w:t>i środków dydaktycznych,</w:t>
                                  </w:r>
                                  <w:r>
                                    <w:rPr>
                                      <w:b w:val="0"/>
                                      <w:color w:val="000000" w:themeColor="text1"/>
                                      <w:sz w:val="22"/>
                                      <w:szCs w:val="22"/>
                                    </w:rPr>
                                    <w:t xml:space="preserve"> </w:t>
                                  </w:r>
                                </w:p>
                                <w:p w14:paraId="2FEDC2C5" w14:textId="77777777" w:rsidR="006C56B1" w:rsidRPr="00B504DF" w:rsidRDefault="006C56B1" w:rsidP="007B13EB">
                                  <w:pPr>
                                    <w:pStyle w:val="apodrozdzia"/>
                                    <w:numPr>
                                      <w:ilvl w:val="0"/>
                                      <w:numId w:val="49"/>
                                    </w:numPr>
                                    <w:spacing w:before="0" w:after="0"/>
                                    <w:ind w:left="426" w:hanging="284"/>
                                    <w:contextualSpacing/>
                                    <w:jc w:val="both"/>
                                    <w:rPr>
                                      <w:b w:val="0"/>
                                      <w:sz w:val="22"/>
                                      <w:szCs w:val="22"/>
                                    </w:rPr>
                                  </w:pPr>
                                  <w:r w:rsidRPr="00B504DF">
                                    <w:rPr>
                                      <w:b w:val="0"/>
                                      <w:sz w:val="22"/>
                                      <w:szCs w:val="22"/>
                                    </w:rPr>
                                    <w:t>przewodniczący i członkowie zespołu nadzorującego część praktyczną nie ingerują w pracę zdających bez ważnego powodu i nie zakłócają pracy zdającym,</w:t>
                                  </w:r>
                                </w:p>
                                <w:p w14:paraId="4F55BEBB" w14:textId="77777777" w:rsidR="006C56B1" w:rsidRPr="00B504DF" w:rsidRDefault="006C56B1" w:rsidP="007B13EB">
                                  <w:pPr>
                                    <w:pStyle w:val="apodrozdzia"/>
                                    <w:numPr>
                                      <w:ilvl w:val="0"/>
                                      <w:numId w:val="49"/>
                                    </w:numPr>
                                    <w:spacing w:before="0" w:after="0"/>
                                    <w:ind w:left="426" w:hanging="284"/>
                                    <w:contextualSpacing/>
                                    <w:jc w:val="both"/>
                                    <w:rPr>
                                      <w:b w:val="0"/>
                                      <w:sz w:val="22"/>
                                      <w:szCs w:val="22"/>
                                    </w:rPr>
                                  </w:pPr>
                                  <w:r w:rsidRPr="00B504DF">
                                    <w:rPr>
                                      <w:b w:val="0"/>
                                      <w:sz w:val="22"/>
                                      <w:szCs w:val="22"/>
                                    </w:rPr>
                                    <w:t>obserwatorzy zachowują ciszę, nie chodzą po sali bez wyraźnego powodu, nie ingerują w pracę zdających i nie zakłócają pracy zdającym.</w:t>
                                  </w:r>
                                </w:p>
                                <w:p w14:paraId="2782EA7F" w14:textId="77777777" w:rsidR="006C56B1" w:rsidRPr="00B504DF" w:rsidRDefault="006C56B1" w:rsidP="00175702">
                                  <w:pPr>
                                    <w:spacing w:after="0" w:line="240" w:lineRule="auto"/>
                                    <w:contextualSpacing/>
                                    <w:jc w:val="both"/>
                                    <w:rPr>
                                      <w:rFonts w:ascii="Times New Roman" w:eastAsia="Times New Roman" w:hAnsi="Times New Roman"/>
                                      <w:lang w:eastAsia="pl-PL"/>
                                    </w:rPr>
                                  </w:pPr>
                                  <w:r w:rsidRPr="00B504DF">
                                    <w:rPr>
                                      <w:rFonts w:ascii="Times New Roman" w:hAnsi="Times New Roman"/>
                                      <w:bCs/>
                                    </w:rPr>
                                    <w:t xml:space="preserve">Do sali </w:t>
                                  </w:r>
                                  <w:r w:rsidRPr="00B504DF">
                                    <w:rPr>
                                      <w:rFonts w:ascii="Times New Roman" w:eastAsia="Times New Roman" w:hAnsi="Times New Roman"/>
                                      <w:lang w:eastAsia="pl-PL"/>
                                    </w:rPr>
                                    <w:t>egzaminacyjnej, w której jest przeprowadzany egzamin</w:t>
                                  </w:r>
                                  <w:r>
                                    <w:rPr>
                                      <w:rFonts w:ascii="Times New Roman" w:eastAsia="Times New Roman" w:hAnsi="Times New Roman"/>
                                      <w:lang w:eastAsia="pl-PL"/>
                                    </w:rPr>
                                    <w:t>,</w:t>
                                  </w:r>
                                  <w:r w:rsidRPr="00B504DF">
                                    <w:rPr>
                                      <w:rFonts w:ascii="Times New Roman" w:eastAsia="Times New Roman" w:hAnsi="Times New Roman"/>
                                      <w:lang w:eastAsia="pl-PL"/>
                                    </w:rPr>
                                    <w:t xml:space="preserve"> nie można wnosić żadnych urządzeń telekomunikacyjnych ani korzystać z nich w tej sali.</w:t>
                                  </w:r>
                                </w:p>
                                <w:p w14:paraId="646AC674" w14:textId="77777777" w:rsidR="006C56B1" w:rsidRPr="00292BBA" w:rsidRDefault="006C56B1" w:rsidP="00A976A0">
                                  <w:pPr>
                                    <w:spacing w:after="0" w:line="240" w:lineRule="auto"/>
                                    <w:contextualSpacing/>
                                    <w:jc w:val="both"/>
                                    <w:rPr>
                                      <w:rFonts w:ascii="Times New Roman" w:eastAsia="Times New Roman" w:hAnsi="Times New Roman"/>
                                      <w:lang w:eastAsia="pl-PL"/>
                                    </w:rPr>
                                  </w:pPr>
                                  <w:r w:rsidRPr="00F00E82">
                                    <w:rPr>
                                      <w:rFonts w:ascii="Times New Roman" w:eastAsia="Times New Roman" w:hAnsi="Times New Roman"/>
                                      <w:lang w:eastAsia="pl-PL"/>
                                    </w:rPr>
                                    <w:t xml:space="preserve">Na egzaminie zdający mogą </w:t>
                                  </w:r>
                                  <w:r w:rsidRPr="00292BBA">
                                    <w:rPr>
                                      <w:rFonts w:ascii="Times New Roman" w:eastAsia="Times New Roman" w:hAnsi="Times New Roman"/>
                                      <w:lang w:eastAsia="pl-PL"/>
                                    </w:rPr>
                                    <w:t xml:space="preserve">korzystać tylko z materiałów i przyborów pomocniczych wymienionych             w komunikacie dyrektora CKE. </w:t>
                                  </w:r>
                                </w:p>
                                <w:p w14:paraId="6F4C3272" w14:textId="77777777" w:rsidR="006C56B1" w:rsidRPr="00292BBA" w:rsidRDefault="006C56B1" w:rsidP="00A976A0">
                                  <w:pPr>
                                    <w:spacing w:after="0" w:line="240" w:lineRule="auto"/>
                                    <w:contextualSpacing/>
                                    <w:jc w:val="both"/>
                                    <w:rPr>
                                      <w:rFonts w:ascii="Times New Roman" w:eastAsia="Times New Roman" w:hAnsi="Times New Roman"/>
                                      <w:lang w:eastAsia="pl-PL"/>
                                    </w:rPr>
                                  </w:pPr>
                                  <w:r w:rsidRPr="00292BBA">
                                    <w:rPr>
                                      <w:rFonts w:ascii="Times New Roman" w:hAnsi="Times New Roman"/>
                                      <w:iCs/>
                                    </w:rPr>
                                    <w:t>Zdający mogą również wnieść do sali egzaminacyjnej małą butelkę wody. Woda może również być zapewniona przez szkołę. Podczas pracy zdającego z arkuszem egzaminacyjnym butelka powinna stać na podłodze przy nodze stolika, aby zdający przypadkowo nie zalał materiałów egzaminacyjnych lub sprzętu komputerowego.</w:t>
                                  </w:r>
                                </w:p>
                                <w:p w14:paraId="5938253E" w14:textId="77777777" w:rsidR="006C56B1" w:rsidRPr="00F00E82" w:rsidRDefault="006C56B1" w:rsidP="00A976A0">
                                  <w:pPr>
                                    <w:pStyle w:val="Akapitzlist"/>
                                    <w:spacing w:after="0" w:line="240" w:lineRule="auto"/>
                                    <w:ind w:left="0" w:right="0" w:firstLine="0"/>
                                    <w:rPr>
                                      <w:color w:val="auto"/>
                                      <w:sz w:val="22"/>
                                      <w:szCs w:val="22"/>
                                    </w:rPr>
                                  </w:pPr>
                                  <w:r w:rsidRPr="00292BBA">
                                    <w:rPr>
                                      <w:color w:val="auto"/>
                                      <w:sz w:val="22"/>
                                      <w:szCs w:val="22"/>
                                    </w:rPr>
                                    <w:t xml:space="preserve">Zdający pracują samodzielnie, nie wolno im udzielać żadnych wskazań </w:t>
                                  </w:r>
                                  <w:r w:rsidRPr="00F00E82">
                                    <w:rPr>
                                      <w:sz w:val="22"/>
                                      <w:szCs w:val="22"/>
                                    </w:rPr>
                                    <w:t>ani komentować treści zadań egzaminacyjnych</w:t>
                                  </w:r>
                                  <w:r w:rsidRPr="00F00E82">
                                    <w:rPr>
                                      <w:bCs/>
                                      <w:sz w:val="22"/>
                                      <w:szCs w:val="2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3DA11DE9" id="_x0000_s1029" type="#_x0000_t202" style="position:absolute;left:0;text-align:left;margin-left:-1.35pt;margin-top:73.9pt;width:470.25pt;height:303.75pt;z-index:25167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">
                      <v:textbox>
                        <w:txbxContent>
                          <w:p w14:paraId="54E9DC48" w14:textId="77777777" w:rsidR="006C56B1" w:rsidRDefault="006C56B1" w:rsidP="00A976A0">
                            <w:pPr>
                              <w:spacing w:after="0" w:line="240" w:lineRule="auto"/>
                              <w:ind w:left="356" w:hanging="284"/>
                              <w:contextualSpacing/>
                              <w:jc w:val="both"/>
                              <w:rPr>
                                <w:rFonts w:ascii="Times New Roman" w:eastAsia="Times New Roman" w:hAnsi="Times New Roman"/>
                                <w:b/>
                                <w:lang w:eastAsia="pl-PL"/>
                              </w:rPr>
                            </w:pPr>
                            <w:r w:rsidRPr="0018724D">
                              <w:rPr>
                                <w:rFonts w:ascii="Times New Roman" w:eastAsia="Times New Roman" w:hAnsi="Times New Roman"/>
                                <w:b/>
                                <w:lang w:eastAsia="pl-PL"/>
                              </w:rPr>
                              <w:t>Ważne!</w:t>
                            </w:r>
                          </w:p>
                          <w:p w14:paraId="2AB4A294" w14:textId="77777777" w:rsidR="006C56B1" w:rsidRPr="00B504DF" w:rsidRDefault="006C56B1" w:rsidP="00A976A0">
                            <w:pPr>
                              <w:spacing w:after="0" w:line="240" w:lineRule="auto"/>
                              <w:contextualSpacing/>
                              <w:jc w:val="both"/>
                              <w:rPr>
                                <w:rFonts w:ascii="Times New Roman" w:eastAsia="Times New Roman" w:hAnsi="Times New Roman"/>
                                <w:lang w:eastAsia="pl-PL"/>
                              </w:rPr>
                            </w:pPr>
                            <w:r w:rsidRPr="00B504DF">
                              <w:rPr>
                                <w:rFonts w:ascii="Times New Roman" w:eastAsia="Times New Roman" w:hAnsi="Times New Roman"/>
                                <w:lang w:eastAsia="pl-PL"/>
                              </w:rPr>
                              <w:t>W sali/miejscu, w którym odbywa się część praktyczna egzaminu:</w:t>
                            </w:r>
                          </w:p>
                          <w:p w14:paraId="6ECDDB3C" w14:textId="77777777" w:rsidR="006C56B1" w:rsidRPr="00D429F7" w:rsidRDefault="006C56B1" w:rsidP="007B13EB">
                            <w:pPr>
                              <w:pStyle w:val="apodrozdzia"/>
                              <w:numPr>
                                <w:ilvl w:val="0"/>
                                <w:numId w:val="49"/>
                              </w:numPr>
                              <w:spacing w:before="0" w:after="0"/>
                              <w:ind w:left="426" w:hanging="284"/>
                              <w:contextualSpacing/>
                              <w:jc w:val="both"/>
                              <w:rPr>
                                <w:b w:val="0"/>
                                <w:sz w:val="22"/>
                                <w:szCs w:val="22"/>
                              </w:rPr>
                            </w:pPr>
                            <w:r w:rsidRPr="00B504DF">
                              <w:rPr>
                                <w:b w:val="0"/>
                                <w:sz w:val="22"/>
                                <w:szCs w:val="22"/>
                              </w:rPr>
                              <w:t>przebywają tylko zdający przydzieleni do tej sali/miejsca</w:t>
                            </w:r>
                            <w:r>
                              <w:rPr>
                                <w:b w:val="0"/>
                                <w:sz w:val="22"/>
                                <w:szCs w:val="22"/>
                              </w:rPr>
                              <w:t xml:space="preserve"> </w:t>
                            </w:r>
                            <w:r w:rsidRPr="00D429F7">
                              <w:rPr>
                                <w:b w:val="0"/>
                                <w:sz w:val="22"/>
                                <w:szCs w:val="22"/>
                              </w:rPr>
                              <w:t>egzaminu,</w:t>
                            </w:r>
                          </w:p>
                          <w:p w14:paraId="6A6073F9" w14:textId="77777777" w:rsidR="006C56B1" w:rsidRDefault="006C56B1" w:rsidP="007B13EB">
                            <w:pPr>
                              <w:pStyle w:val="apodrozdzia"/>
                              <w:numPr>
                                <w:ilvl w:val="0"/>
                                <w:numId w:val="49"/>
                              </w:numPr>
                              <w:spacing w:before="0" w:after="0"/>
                              <w:ind w:left="426" w:hanging="284"/>
                              <w:contextualSpacing/>
                              <w:jc w:val="both"/>
                              <w:rPr>
                                <w:b w:val="0"/>
                                <w:sz w:val="22"/>
                                <w:szCs w:val="22"/>
                              </w:rPr>
                            </w:pPr>
                            <w:r w:rsidRPr="00EB28C2">
                              <w:rPr>
                                <w:b w:val="0"/>
                                <w:sz w:val="22"/>
                                <w:szCs w:val="22"/>
                              </w:rPr>
                              <w:t xml:space="preserve">są obecni przewodniczący i członkowie zespołu nadzorującego część praktyczną egzaminu, </w:t>
                            </w:r>
                          </w:p>
                          <w:p w14:paraId="114DF5F2" w14:textId="77777777" w:rsidR="006C56B1" w:rsidRPr="00EB28C2" w:rsidRDefault="006C56B1" w:rsidP="007B13EB">
                            <w:pPr>
                              <w:pStyle w:val="apodrozdzia"/>
                              <w:numPr>
                                <w:ilvl w:val="0"/>
                                <w:numId w:val="49"/>
                              </w:numPr>
                              <w:spacing w:before="0" w:after="0"/>
                              <w:ind w:left="426" w:hanging="284"/>
                              <w:contextualSpacing/>
                              <w:jc w:val="both"/>
                              <w:rPr>
                                <w:b w:val="0"/>
                                <w:sz w:val="22"/>
                                <w:szCs w:val="22"/>
                              </w:rPr>
                            </w:pPr>
                            <w:r w:rsidRPr="00EB28C2">
                              <w:rPr>
                                <w:b w:val="0"/>
                                <w:sz w:val="22"/>
                                <w:szCs w:val="22"/>
                              </w:rPr>
                              <w:t>mogą przebywać obserwatorzy, przewodniczący zespołu egzaminacyjnego,</w:t>
                            </w:r>
                          </w:p>
                          <w:p w14:paraId="76E0FA43" w14:textId="77777777" w:rsidR="006C56B1" w:rsidRPr="00225CA5" w:rsidRDefault="006C56B1" w:rsidP="007B13EB">
                            <w:pPr>
                              <w:pStyle w:val="apodrozdzia"/>
                              <w:numPr>
                                <w:ilvl w:val="0"/>
                                <w:numId w:val="49"/>
                              </w:numPr>
                              <w:spacing w:before="0" w:after="0"/>
                              <w:ind w:left="426" w:hanging="284"/>
                              <w:contextualSpacing/>
                              <w:jc w:val="both"/>
                              <w:rPr>
                                <w:b w:val="0"/>
                                <w:color w:val="000000" w:themeColor="text1"/>
                                <w:sz w:val="22"/>
                                <w:szCs w:val="22"/>
                              </w:rPr>
                            </w:pPr>
                            <w:r w:rsidRPr="00EB28C2">
                              <w:rPr>
                                <w:b w:val="0"/>
                                <w:color w:val="000000" w:themeColor="text1"/>
                                <w:sz w:val="22"/>
                                <w:szCs w:val="22"/>
                              </w:rPr>
                              <w:t>mogą przebywać specjaliści odpowiednio z zakresu danego rodzaju niepełnosprawności, niedostosowania społecznego lub zagrożenia niedostosowaniem społecznym, jeżeli jest to niezbędne do uzyskania właściwego kontaktu z uczniem lub absolwentem lub pomocy w obsłudze</w:t>
                            </w:r>
                            <w:r w:rsidRPr="00225CA5">
                              <w:rPr>
                                <w:b w:val="0"/>
                                <w:color w:val="000000" w:themeColor="text1"/>
                                <w:sz w:val="22"/>
                                <w:szCs w:val="22"/>
                              </w:rPr>
                              <w:t xml:space="preserve"> sprzętu specjalistycznego</w:t>
                            </w:r>
                            <w:r>
                              <w:rPr>
                                <w:b w:val="0"/>
                                <w:color w:val="000000" w:themeColor="text1"/>
                                <w:sz w:val="22"/>
                                <w:szCs w:val="22"/>
                              </w:rPr>
                              <w:t xml:space="preserve"> </w:t>
                            </w:r>
                            <w:r w:rsidRPr="00225CA5">
                              <w:rPr>
                                <w:b w:val="0"/>
                                <w:color w:val="000000" w:themeColor="text1"/>
                                <w:sz w:val="22"/>
                                <w:szCs w:val="22"/>
                              </w:rPr>
                              <w:t>i środków dydaktycznych,</w:t>
                            </w:r>
                            <w:r>
                              <w:rPr>
                                <w:b w:val="0"/>
                                <w:color w:val="000000" w:themeColor="text1"/>
                                <w:sz w:val="22"/>
                                <w:szCs w:val="22"/>
                              </w:rPr>
                              <w:t xml:space="preserve"> </w:t>
                            </w:r>
                          </w:p>
                          <w:p w14:paraId="2FEDC2C5" w14:textId="77777777" w:rsidR="006C56B1" w:rsidRPr="00B504DF" w:rsidRDefault="006C56B1" w:rsidP="007B13EB">
                            <w:pPr>
                              <w:pStyle w:val="apodrozdzia"/>
                              <w:numPr>
                                <w:ilvl w:val="0"/>
                                <w:numId w:val="49"/>
                              </w:numPr>
                              <w:spacing w:before="0" w:after="0"/>
                              <w:ind w:left="426" w:hanging="284"/>
                              <w:contextualSpacing/>
                              <w:jc w:val="both"/>
                              <w:rPr>
                                <w:b w:val="0"/>
                                <w:sz w:val="22"/>
                                <w:szCs w:val="22"/>
                              </w:rPr>
                            </w:pPr>
                            <w:r w:rsidRPr="00B504DF">
                              <w:rPr>
                                <w:b w:val="0"/>
                                <w:sz w:val="22"/>
                                <w:szCs w:val="22"/>
                              </w:rPr>
                              <w:t>przewodniczący i członkowie zespołu nadzorującego część praktyczną nie ingerują w pracę zdających bez ważnego powodu i nie zakłócają pracy zdającym,</w:t>
                            </w:r>
                          </w:p>
                          <w:p w14:paraId="4F55BEBB" w14:textId="77777777" w:rsidR="006C56B1" w:rsidRPr="00B504DF" w:rsidRDefault="006C56B1" w:rsidP="007B13EB">
                            <w:pPr>
                              <w:pStyle w:val="apodrozdzia"/>
                              <w:numPr>
                                <w:ilvl w:val="0"/>
                                <w:numId w:val="49"/>
                              </w:numPr>
                              <w:spacing w:before="0" w:after="0"/>
                              <w:ind w:left="426" w:hanging="284"/>
                              <w:contextualSpacing/>
                              <w:jc w:val="both"/>
                              <w:rPr>
                                <w:b w:val="0"/>
                                <w:sz w:val="22"/>
                                <w:szCs w:val="22"/>
                              </w:rPr>
                            </w:pPr>
                            <w:r w:rsidRPr="00B504DF">
                              <w:rPr>
                                <w:b w:val="0"/>
                                <w:sz w:val="22"/>
                                <w:szCs w:val="22"/>
                              </w:rPr>
                              <w:t>obserwatorzy zachowują ciszę, nie chodzą po sali bez wyraźnego powodu, nie ingerują w pracę zdających i nie zakłócają pracy zdającym.</w:t>
                            </w:r>
                          </w:p>
                          <w:p w14:paraId="2782EA7F" w14:textId="77777777" w:rsidR="006C56B1" w:rsidRPr="00B504DF" w:rsidRDefault="006C56B1" w:rsidP="00175702">
                            <w:pPr>
                              <w:spacing w:after="0" w:line="240" w:lineRule="auto"/>
                              <w:contextualSpacing/>
                              <w:jc w:val="both"/>
                              <w:rPr>
                                <w:rFonts w:ascii="Times New Roman" w:eastAsia="Times New Roman" w:hAnsi="Times New Roman"/>
                                <w:lang w:eastAsia="pl-PL"/>
                              </w:rPr>
                            </w:pPr>
                            <w:r w:rsidRPr="00B504DF">
                              <w:rPr>
                                <w:rFonts w:ascii="Times New Roman" w:hAnsi="Times New Roman"/>
                                <w:bCs/>
                              </w:rPr>
                              <w:t xml:space="preserve">Do sali </w:t>
                            </w:r>
                            <w:r w:rsidRPr="00B504DF">
                              <w:rPr>
                                <w:rFonts w:ascii="Times New Roman" w:eastAsia="Times New Roman" w:hAnsi="Times New Roman"/>
                                <w:lang w:eastAsia="pl-PL"/>
                              </w:rPr>
                              <w:t>egzaminacyjnej, w której jest przeprowadzany egzamin</w:t>
                            </w:r>
                            <w:r>
                              <w:rPr>
                                <w:rFonts w:ascii="Times New Roman" w:eastAsia="Times New Roman" w:hAnsi="Times New Roman"/>
                                <w:lang w:eastAsia="pl-PL"/>
                              </w:rPr>
                              <w:t>,</w:t>
                            </w:r>
                            <w:r w:rsidRPr="00B504DF">
                              <w:rPr>
                                <w:rFonts w:ascii="Times New Roman" w:eastAsia="Times New Roman" w:hAnsi="Times New Roman"/>
                                <w:lang w:eastAsia="pl-PL"/>
                              </w:rPr>
                              <w:t xml:space="preserve"> nie można wnosić żadnych urządzeń telekomunikacyjnych ani korzystać z nich w tej sali.</w:t>
                            </w:r>
                          </w:p>
                          <w:p w14:paraId="646AC674" w14:textId="77777777" w:rsidR="006C56B1" w:rsidRPr="00292BBA" w:rsidRDefault="006C56B1" w:rsidP="00A976A0">
                            <w:pPr>
                              <w:spacing w:after="0" w:line="240" w:lineRule="auto"/>
                              <w:contextualSpacing/>
                              <w:jc w:val="both"/>
                              <w:rPr>
                                <w:rFonts w:ascii="Times New Roman" w:eastAsia="Times New Roman" w:hAnsi="Times New Roman"/>
                                <w:lang w:eastAsia="pl-PL"/>
                              </w:rPr>
                            </w:pPr>
                            <w:r w:rsidRPr="00F00E82">
                              <w:rPr>
                                <w:rFonts w:ascii="Times New Roman" w:eastAsia="Times New Roman" w:hAnsi="Times New Roman"/>
                                <w:lang w:eastAsia="pl-PL"/>
                              </w:rPr>
                              <w:t xml:space="preserve">Na egzaminie zdający mogą </w:t>
                            </w:r>
                            <w:r w:rsidRPr="00292BBA">
                              <w:rPr>
                                <w:rFonts w:ascii="Times New Roman" w:eastAsia="Times New Roman" w:hAnsi="Times New Roman"/>
                                <w:lang w:eastAsia="pl-PL"/>
                              </w:rPr>
                              <w:t xml:space="preserve">korzystać tylko z materiałów i przyborów pomocniczych wymienionych             w komunikacie dyrektora CKE. </w:t>
                            </w:r>
                          </w:p>
                          <w:p w14:paraId="6F4C3272" w14:textId="77777777" w:rsidR="006C56B1" w:rsidRPr="00292BBA" w:rsidRDefault="006C56B1" w:rsidP="00A976A0">
                            <w:pPr>
                              <w:spacing w:after="0" w:line="240" w:lineRule="auto"/>
                              <w:contextualSpacing/>
                              <w:jc w:val="both"/>
                              <w:rPr>
                                <w:rFonts w:ascii="Times New Roman" w:eastAsia="Times New Roman" w:hAnsi="Times New Roman"/>
                                <w:lang w:eastAsia="pl-PL"/>
                              </w:rPr>
                            </w:pPr>
                            <w:r w:rsidRPr="00292BBA">
                              <w:rPr>
                                <w:rFonts w:ascii="Times New Roman" w:hAnsi="Times New Roman"/>
                                <w:iCs/>
                              </w:rPr>
                              <w:t>Zdający mogą również wnieść do sali egzaminacyjnej małą butelkę wody. Woda może również być zapewniona przez szkołę. Podczas pracy zdającego z arkuszem egzaminacyjnym butelka powinna stać na podłodze przy nodze stolika, aby zdający przypadkowo nie zalał materiałów egzaminacyjnych lub sprzętu komputerowego.</w:t>
                            </w:r>
                          </w:p>
                          <w:p w14:paraId="5938253E" w14:textId="77777777" w:rsidR="006C56B1" w:rsidRPr="00F00E82" w:rsidRDefault="006C56B1" w:rsidP="00A976A0">
                            <w:pPr>
                              <w:pStyle w:val="Akapitzlist"/>
                              <w:spacing w:after="0" w:line="240" w:lineRule="auto"/>
                              <w:ind w:left="0" w:right="0" w:firstLine="0"/>
                              <w:rPr>
                                <w:color w:val="auto"/>
                                <w:sz w:val="22"/>
                                <w:szCs w:val="22"/>
                              </w:rPr>
                            </w:pPr>
                            <w:r w:rsidRPr="00292BBA">
                              <w:rPr>
                                <w:color w:val="auto"/>
                                <w:sz w:val="22"/>
                                <w:szCs w:val="22"/>
                              </w:rPr>
                              <w:t xml:space="preserve">Zdający pracują samodzielnie, nie wolno im udzielać żadnych wskazań </w:t>
                            </w:r>
                            <w:r w:rsidRPr="00F00E82">
                              <w:rPr>
                                <w:sz w:val="22"/>
                                <w:szCs w:val="22"/>
                              </w:rPr>
                              <w:t>ani komentować treści zadań egzaminacyjnych</w:t>
                            </w:r>
                            <w:r w:rsidRPr="00F00E82">
                              <w:rPr>
                                <w:bCs/>
                                <w:sz w:val="22"/>
                                <w:szCs w:val="22"/>
                              </w:rPr>
                              <w:t>.</w:t>
                            </w:r>
                          </w:p>
                        </w:txbxContent>
                      </v:textbox>
                      <w10:wrap type="square"/>
                    </v:shape>
                  </w:pict>
                </mc:Fallback>
              </mc:AlternateContent>
            </w:r>
            <w:r w:rsidRPr="00292BBA">
              <w:rPr>
                <w:color w:val="auto"/>
                <w:sz w:val="22"/>
                <w:szCs w:val="22"/>
              </w:rPr>
              <w:t>Po zakończeniu części praktycznej egzaminu przewodniczący ZN lub upoważniony przez niego członek tego zespołu odbierają od zdających arkusze egzaminacyjne wraz z rezultatami w formie dokumentacji oraz karty oceny i w obecności zdających sprawdzają kompletność materiałów. Następnie przewodniczący ZN zezwala zdającym</w:t>
            </w:r>
            <w:r w:rsidR="00351158" w:rsidRPr="00292BBA">
              <w:rPr>
                <w:color w:val="auto"/>
                <w:sz w:val="22"/>
                <w:szCs w:val="22"/>
              </w:rPr>
              <w:t xml:space="preserve"> na opuszczenie miejsca przeprowadzania części praktycznej</w:t>
            </w:r>
            <w:r w:rsidRPr="00292BBA">
              <w:rPr>
                <w:color w:val="auto"/>
                <w:sz w:val="22"/>
                <w:szCs w:val="22"/>
              </w:rPr>
              <w:t>, z wyjątkiem zdającego/zdających, który ma być obecny w czasie pakowania</w:t>
            </w:r>
            <w:r w:rsidR="007A1412" w:rsidRPr="00292BBA">
              <w:rPr>
                <w:color w:val="auto"/>
                <w:sz w:val="22"/>
                <w:szCs w:val="22"/>
              </w:rPr>
              <w:t>.</w:t>
            </w:r>
          </w:p>
          <w:p w14:paraId="6F8B9097" w14:textId="77777777" w:rsidR="007A1412" w:rsidRPr="00292BBA" w:rsidRDefault="007A1412" w:rsidP="007A1412">
            <w:pPr>
              <w:pStyle w:val="Akapitzlist"/>
              <w:spacing w:after="0" w:line="240" w:lineRule="auto"/>
              <w:ind w:left="635" w:firstLine="0"/>
              <w:rPr>
                <w:color w:val="auto"/>
                <w:sz w:val="22"/>
                <w:szCs w:val="22"/>
              </w:rPr>
            </w:pPr>
          </w:p>
        </w:tc>
      </w:tr>
      <w:tr w:rsidR="00175702" w:rsidRPr="00BB17AC" w14:paraId="0C43E29B" w14:textId="77777777" w:rsidTr="00425A1F">
        <w:tc>
          <w:tcPr>
            <w:tcW w:w="250" w:type="dxa"/>
          </w:tcPr>
          <w:p w14:paraId="4BB421AF" w14:textId="77777777" w:rsidR="00175702" w:rsidRPr="00BB17AC" w:rsidRDefault="00175702" w:rsidP="002B1854">
            <w:pPr>
              <w:tabs>
                <w:tab w:val="left" w:pos="1947"/>
              </w:tabs>
              <w:rPr>
                <w:rFonts w:ascii="Times New Roman" w:hAnsi="Times New Roman"/>
                <w:b/>
              </w:rPr>
            </w:pPr>
          </w:p>
        </w:tc>
        <w:tc>
          <w:tcPr>
            <w:tcW w:w="9531" w:type="dxa"/>
            <w:gridSpan w:val="2"/>
          </w:tcPr>
          <w:p w14:paraId="587D24B8" w14:textId="77777777" w:rsidR="00175702" w:rsidRDefault="00175702" w:rsidP="007B13EB">
            <w:pPr>
              <w:pStyle w:val="Akapitzlist"/>
              <w:numPr>
                <w:ilvl w:val="0"/>
                <w:numId w:val="48"/>
              </w:numPr>
              <w:spacing w:after="0" w:line="20" w:lineRule="atLeast"/>
              <w:ind w:left="209" w:right="0" w:hanging="283"/>
              <w:rPr>
                <w:color w:val="auto"/>
                <w:sz w:val="22"/>
                <w:szCs w:val="22"/>
              </w:rPr>
            </w:pPr>
            <w:r w:rsidRPr="001B683B">
              <w:rPr>
                <w:color w:val="auto"/>
                <w:sz w:val="22"/>
                <w:szCs w:val="22"/>
              </w:rPr>
              <w:t>Postępowanie z materiałami egzaminacyjnymi po przeprowadzonej części praktycznej egzaminu o modelu d</w:t>
            </w:r>
          </w:p>
          <w:p w14:paraId="53F68122" w14:textId="77777777" w:rsidR="00175702" w:rsidRPr="001B683B" w:rsidRDefault="00175702" w:rsidP="007B13EB">
            <w:pPr>
              <w:pStyle w:val="Akapitzlist"/>
              <w:numPr>
                <w:ilvl w:val="0"/>
                <w:numId w:val="50"/>
              </w:numPr>
              <w:spacing w:after="0" w:line="20" w:lineRule="atLeast"/>
              <w:ind w:left="494" w:right="0" w:hanging="284"/>
              <w:rPr>
                <w:color w:val="auto"/>
                <w:sz w:val="22"/>
                <w:szCs w:val="22"/>
              </w:rPr>
            </w:pPr>
            <w:r w:rsidRPr="001B683B">
              <w:rPr>
                <w:color w:val="auto"/>
                <w:sz w:val="22"/>
                <w:szCs w:val="22"/>
              </w:rPr>
              <w:t xml:space="preserve">Bezpośrednio po zakończeniu części praktycznej egzaminu osoby wchodzące w skład ZN </w:t>
            </w:r>
            <w:r w:rsidRPr="001B683B">
              <w:rPr>
                <w:color w:val="auto"/>
                <w:sz w:val="22"/>
                <w:szCs w:val="22"/>
              </w:rPr>
              <w:br/>
              <w:t>(w obecności przedstawiciela zdających):</w:t>
            </w:r>
          </w:p>
          <w:p w14:paraId="32C4CA79" w14:textId="77777777" w:rsidR="00175702" w:rsidRPr="0018724D" w:rsidRDefault="00175702" w:rsidP="007B13EB">
            <w:pPr>
              <w:pStyle w:val="apodrozdzia"/>
              <w:numPr>
                <w:ilvl w:val="0"/>
                <w:numId w:val="49"/>
              </w:numPr>
              <w:spacing w:before="0" w:after="0"/>
              <w:ind w:left="777" w:hanging="283"/>
              <w:contextualSpacing/>
              <w:jc w:val="both"/>
              <w:rPr>
                <w:b w:val="0"/>
                <w:sz w:val="22"/>
                <w:szCs w:val="22"/>
              </w:rPr>
            </w:pPr>
            <w:r w:rsidRPr="0018724D">
              <w:rPr>
                <w:b w:val="0"/>
                <w:sz w:val="22"/>
                <w:szCs w:val="22"/>
              </w:rPr>
              <w:t>potwierdzają, w ustalony sposób, na wykazie zdających oddanie przez zdających arkuszy egzaminacyjnych wraz z rezultatami w formie dokumentacji i kart oceny,</w:t>
            </w:r>
          </w:p>
          <w:p w14:paraId="4298449F" w14:textId="77777777" w:rsidR="00175702" w:rsidRPr="0018724D" w:rsidRDefault="00175702" w:rsidP="007B13EB">
            <w:pPr>
              <w:pStyle w:val="apodrozdzia"/>
              <w:numPr>
                <w:ilvl w:val="0"/>
                <w:numId w:val="49"/>
              </w:numPr>
              <w:spacing w:before="0" w:after="0"/>
              <w:ind w:left="777" w:hanging="283"/>
              <w:contextualSpacing/>
              <w:jc w:val="both"/>
              <w:rPr>
                <w:b w:val="0"/>
                <w:sz w:val="22"/>
                <w:szCs w:val="22"/>
              </w:rPr>
            </w:pPr>
            <w:r w:rsidRPr="0018724D">
              <w:rPr>
                <w:b w:val="0"/>
                <w:sz w:val="22"/>
                <w:szCs w:val="22"/>
              </w:rPr>
              <w:t>sprawdzają kompletność, przeliczają i porządkują materiały egzaminacyjne, w tym umieszczone wcześniej w papierowej kopercie niewykorzystane lub wadliwie wydrukowane arkusze egzaminacyjne wraz z kartami oceny,</w:t>
            </w:r>
          </w:p>
          <w:p w14:paraId="668D583C" w14:textId="77777777" w:rsidR="00175702" w:rsidRPr="00292BBA" w:rsidRDefault="00175702" w:rsidP="007B13EB">
            <w:pPr>
              <w:pStyle w:val="apodrozdzia"/>
              <w:numPr>
                <w:ilvl w:val="0"/>
                <w:numId w:val="49"/>
              </w:numPr>
              <w:spacing w:before="0" w:after="0"/>
              <w:ind w:left="777" w:hanging="283"/>
              <w:contextualSpacing/>
              <w:jc w:val="both"/>
              <w:rPr>
                <w:b w:val="0"/>
                <w:sz w:val="22"/>
                <w:szCs w:val="22"/>
              </w:rPr>
            </w:pPr>
            <w:r w:rsidRPr="0018724D">
              <w:rPr>
                <w:b w:val="0"/>
                <w:sz w:val="22"/>
                <w:szCs w:val="22"/>
              </w:rPr>
              <w:t xml:space="preserve">pakują </w:t>
            </w:r>
            <w:r w:rsidRPr="00292BBA">
              <w:rPr>
                <w:b w:val="0"/>
                <w:sz w:val="22"/>
                <w:szCs w:val="22"/>
              </w:rPr>
              <w:t xml:space="preserve">wypełnione przez zdających arkusze egzaminacyjne wraz z rezultatami </w:t>
            </w:r>
            <w:r w:rsidRPr="00292BBA">
              <w:rPr>
                <w:b w:val="0"/>
                <w:sz w:val="22"/>
                <w:szCs w:val="22"/>
              </w:rPr>
              <w:br/>
              <w:t>w formie dokumentacji oraz kartami oceny do zwrotnych bezpiecznych kopert, zaklejają je i opisują,</w:t>
            </w:r>
          </w:p>
          <w:p w14:paraId="577ED2C8" w14:textId="77777777" w:rsidR="00175702" w:rsidRPr="00175702" w:rsidRDefault="00175702" w:rsidP="007B13EB">
            <w:pPr>
              <w:pStyle w:val="apodrozdzia"/>
              <w:numPr>
                <w:ilvl w:val="0"/>
                <w:numId w:val="49"/>
              </w:numPr>
              <w:spacing w:before="0" w:after="0"/>
              <w:ind w:left="777" w:hanging="283"/>
              <w:contextualSpacing/>
              <w:jc w:val="both"/>
              <w:rPr>
                <w:b w:val="0"/>
                <w:sz w:val="22"/>
                <w:szCs w:val="22"/>
              </w:rPr>
            </w:pPr>
            <w:r w:rsidRPr="00292BBA">
              <w:rPr>
                <w:b w:val="0"/>
                <w:sz w:val="22"/>
                <w:szCs w:val="22"/>
              </w:rPr>
              <w:t xml:space="preserve">jeżeli </w:t>
            </w:r>
            <w:r w:rsidR="00EC6F5A" w:rsidRPr="00292BBA">
              <w:rPr>
                <w:b w:val="0"/>
                <w:sz w:val="22"/>
                <w:szCs w:val="22"/>
              </w:rPr>
              <w:t>w danym miejscu</w:t>
            </w:r>
            <w:r w:rsidRPr="00292BBA">
              <w:rPr>
                <w:b w:val="0"/>
                <w:sz w:val="22"/>
                <w:szCs w:val="22"/>
              </w:rPr>
              <w:t xml:space="preserve"> część praktyczna egzaminu była przeprowadzona </w:t>
            </w:r>
            <w:r w:rsidRPr="00292BBA">
              <w:rPr>
                <w:b w:val="0"/>
                <w:sz w:val="22"/>
                <w:szCs w:val="22"/>
              </w:rPr>
              <w:br/>
              <w:t xml:space="preserve">z zakresu kilku kwalifikacji, to materiały egzaminacyjne zdających z zakresu poszczególnych kwalifikacji muszą być zapakowane do oddzielnych bezpiecznych kopert. W każdej bezpiecznej kopercie z części praktycznej </w:t>
            </w:r>
            <w:r w:rsidRPr="0018724D">
              <w:rPr>
                <w:b w:val="0"/>
                <w:sz w:val="22"/>
                <w:szCs w:val="22"/>
              </w:rPr>
              <w:t>egzaminu muszą być spakowane materiały egzaminacyjne zdających z zakresu tylko jednej kwalifikacji.</w:t>
            </w:r>
          </w:p>
          <w:p w14:paraId="37692C75" w14:textId="77777777" w:rsidR="00175702" w:rsidRPr="001B683B" w:rsidRDefault="00175702" w:rsidP="007B13EB">
            <w:pPr>
              <w:pStyle w:val="Akapitzlist"/>
              <w:numPr>
                <w:ilvl w:val="0"/>
                <w:numId w:val="50"/>
              </w:numPr>
              <w:spacing w:after="0" w:line="20" w:lineRule="atLeast"/>
              <w:ind w:left="494" w:right="0" w:hanging="284"/>
              <w:rPr>
                <w:color w:val="auto"/>
                <w:sz w:val="22"/>
                <w:szCs w:val="22"/>
              </w:rPr>
            </w:pPr>
            <w:r w:rsidRPr="001B683B">
              <w:rPr>
                <w:color w:val="auto"/>
                <w:sz w:val="22"/>
                <w:szCs w:val="22"/>
              </w:rPr>
              <w:t xml:space="preserve">Przewodniczący ZN sporządza protokół przebiegu części praktycznej egzaminu w danej sali. Protokół czytelnie podpisują wszystkie osoby wchodzące </w:t>
            </w:r>
            <w:r>
              <w:rPr>
                <w:color w:val="auto"/>
                <w:sz w:val="22"/>
                <w:szCs w:val="22"/>
              </w:rPr>
              <w:t>w skład zespołu nadzorującego.</w:t>
            </w:r>
          </w:p>
          <w:p w14:paraId="58DB4A43" w14:textId="77777777" w:rsidR="00175702" w:rsidRPr="001B683B" w:rsidRDefault="00175702" w:rsidP="007B13EB">
            <w:pPr>
              <w:pStyle w:val="Akapitzlist"/>
              <w:numPr>
                <w:ilvl w:val="0"/>
                <w:numId w:val="50"/>
              </w:numPr>
              <w:spacing w:after="0" w:line="20" w:lineRule="atLeast"/>
              <w:ind w:left="494" w:right="0" w:hanging="284"/>
              <w:rPr>
                <w:color w:val="auto"/>
                <w:sz w:val="22"/>
                <w:szCs w:val="22"/>
              </w:rPr>
            </w:pPr>
            <w:r w:rsidRPr="001B683B">
              <w:rPr>
                <w:color w:val="auto"/>
                <w:sz w:val="22"/>
                <w:szCs w:val="22"/>
              </w:rPr>
              <w:t xml:space="preserve">Przewodniczący ZN przekazuje przewodniczącemu zespołu egzaminacyjnego: </w:t>
            </w:r>
          </w:p>
          <w:p w14:paraId="6FBCCA4C" w14:textId="77777777" w:rsidR="00175702" w:rsidRPr="0018724D" w:rsidRDefault="00175702" w:rsidP="007B13EB">
            <w:pPr>
              <w:pStyle w:val="apodrozdzia"/>
              <w:numPr>
                <w:ilvl w:val="0"/>
                <w:numId w:val="49"/>
              </w:numPr>
              <w:spacing w:before="0" w:after="0"/>
              <w:ind w:left="777" w:hanging="283"/>
              <w:contextualSpacing/>
              <w:jc w:val="both"/>
              <w:rPr>
                <w:b w:val="0"/>
                <w:sz w:val="22"/>
                <w:szCs w:val="22"/>
              </w:rPr>
            </w:pPr>
            <w:r w:rsidRPr="0018724D">
              <w:rPr>
                <w:b w:val="0"/>
                <w:sz w:val="22"/>
                <w:szCs w:val="22"/>
              </w:rPr>
              <w:t>zaklejone bezpieczne koperty zawierające arkusze egzaminacyjne wraz z rezultatami w postaci dokumentacji i kartami oceny zdających, którzy ukończyli egzamin,</w:t>
            </w:r>
          </w:p>
          <w:p w14:paraId="38A9BD45" w14:textId="77777777" w:rsidR="00175702" w:rsidRPr="0018724D" w:rsidRDefault="00175702" w:rsidP="007B13EB">
            <w:pPr>
              <w:pStyle w:val="apodrozdzia"/>
              <w:numPr>
                <w:ilvl w:val="0"/>
                <w:numId w:val="49"/>
              </w:numPr>
              <w:spacing w:before="0" w:after="0"/>
              <w:ind w:left="777" w:hanging="283"/>
              <w:contextualSpacing/>
              <w:jc w:val="both"/>
              <w:rPr>
                <w:b w:val="0"/>
                <w:sz w:val="22"/>
                <w:szCs w:val="22"/>
              </w:rPr>
            </w:pPr>
            <w:r w:rsidRPr="0018724D">
              <w:rPr>
                <w:b w:val="0"/>
                <w:sz w:val="22"/>
                <w:szCs w:val="22"/>
              </w:rPr>
              <w:t xml:space="preserve">papierowe koperty zawierające niewykorzystane lub wadliwie wydrukowane arkusze egzaminacyjne wraz z kartami oceny, </w:t>
            </w:r>
          </w:p>
          <w:p w14:paraId="62CEDD0D" w14:textId="77777777" w:rsidR="00175702" w:rsidRPr="00292BBA" w:rsidRDefault="00175702" w:rsidP="007B13EB">
            <w:pPr>
              <w:pStyle w:val="apodrozdzia"/>
              <w:numPr>
                <w:ilvl w:val="0"/>
                <w:numId w:val="49"/>
              </w:numPr>
              <w:spacing w:before="0" w:after="0"/>
              <w:ind w:left="777" w:hanging="283"/>
              <w:contextualSpacing/>
              <w:jc w:val="both"/>
              <w:rPr>
                <w:b w:val="0"/>
                <w:sz w:val="22"/>
                <w:szCs w:val="22"/>
              </w:rPr>
            </w:pPr>
            <w:r w:rsidRPr="00292BBA">
              <w:rPr>
                <w:b w:val="0"/>
                <w:sz w:val="22"/>
                <w:szCs w:val="22"/>
              </w:rPr>
              <w:t xml:space="preserve">protokół </w:t>
            </w:r>
            <w:r w:rsidR="00EC6F5A" w:rsidRPr="00292BBA">
              <w:rPr>
                <w:b w:val="0"/>
                <w:sz w:val="22"/>
                <w:szCs w:val="22"/>
              </w:rPr>
              <w:t xml:space="preserve">z </w:t>
            </w:r>
            <w:r w:rsidRPr="00292BBA">
              <w:rPr>
                <w:b w:val="0"/>
                <w:sz w:val="22"/>
                <w:szCs w:val="22"/>
              </w:rPr>
              <w:t>prze</w:t>
            </w:r>
            <w:r w:rsidR="00EC6F5A" w:rsidRPr="00292BBA">
              <w:rPr>
                <w:b w:val="0"/>
                <w:sz w:val="22"/>
                <w:szCs w:val="22"/>
              </w:rPr>
              <w:t>biegu części praktycznej w danym</w:t>
            </w:r>
            <w:r w:rsidRPr="00292BBA">
              <w:rPr>
                <w:b w:val="0"/>
                <w:sz w:val="22"/>
                <w:szCs w:val="22"/>
              </w:rPr>
              <w:t xml:space="preserve"> </w:t>
            </w:r>
            <w:r w:rsidR="00EC6F5A" w:rsidRPr="00292BBA">
              <w:rPr>
                <w:b w:val="0"/>
                <w:sz w:val="22"/>
                <w:szCs w:val="22"/>
              </w:rPr>
              <w:t>miejscu przeprowadzania części praktycznej egzaminu</w:t>
            </w:r>
            <w:r w:rsidRPr="00292BBA">
              <w:rPr>
                <w:b w:val="0"/>
                <w:sz w:val="22"/>
                <w:szCs w:val="22"/>
              </w:rPr>
              <w:t xml:space="preserve"> </w:t>
            </w:r>
            <w:r w:rsidRPr="00292BBA">
              <w:rPr>
                <w:b w:val="0"/>
                <w:sz w:val="22"/>
                <w:szCs w:val="22"/>
                <w:shd w:val="clear" w:color="auto" w:fill="BDD6EE"/>
              </w:rPr>
              <w:t>(Załącznik 9)</w:t>
            </w:r>
            <w:r w:rsidRPr="00292BBA">
              <w:rPr>
                <w:b w:val="0"/>
                <w:sz w:val="22"/>
                <w:szCs w:val="22"/>
              </w:rPr>
              <w:t xml:space="preserve">, </w:t>
            </w:r>
          </w:p>
          <w:p w14:paraId="35032586" w14:textId="77777777" w:rsidR="00175702" w:rsidRPr="00292BBA" w:rsidRDefault="00175702" w:rsidP="007B13EB">
            <w:pPr>
              <w:pStyle w:val="apodrozdzia"/>
              <w:numPr>
                <w:ilvl w:val="0"/>
                <w:numId w:val="49"/>
              </w:numPr>
              <w:spacing w:before="0" w:after="0"/>
              <w:ind w:left="777" w:hanging="283"/>
              <w:contextualSpacing/>
              <w:jc w:val="both"/>
              <w:rPr>
                <w:b w:val="0"/>
                <w:sz w:val="22"/>
                <w:szCs w:val="22"/>
              </w:rPr>
            </w:pPr>
            <w:r w:rsidRPr="00292BBA">
              <w:rPr>
                <w:b w:val="0"/>
                <w:sz w:val="22"/>
                <w:szCs w:val="22"/>
              </w:rPr>
              <w:t xml:space="preserve">uzupełniony wykaz zdających </w:t>
            </w:r>
            <w:r w:rsidR="00EC6F5A" w:rsidRPr="00292BBA">
              <w:rPr>
                <w:b w:val="0"/>
                <w:sz w:val="22"/>
                <w:szCs w:val="22"/>
              </w:rPr>
              <w:t>w danym miejscu przeprowadzania części praktycznej egzaminu</w:t>
            </w:r>
            <w:r w:rsidR="00EC6F5A" w:rsidRPr="00292BBA">
              <w:rPr>
                <w:b w:val="0"/>
                <w:sz w:val="22"/>
                <w:szCs w:val="22"/>
                <w:shd w:val="clear" w:color="auto" w:fill="BDD6EE"/>
              </w:rPr>
              <w:t xml:space="preserve"> </w:t>
            </w:r>
            <w:r w:rsidRPr="00292BBA">
              <w:rPr>
                <w:b w:val="0"/>
                <w:sz w:val="22"/>
                <w:szCs w:val="22"/>
                <w:shd w:val="clear" w:color="auto" w:fill="BDD6EE"/>
              </w:rPr>
              <w:t>(Załącznik 10)</w:t>
            </w:r>
            <w:r w:rsidRPr="00292BBA">
              <w:rPr>
                <w:b w:val="0"/>
                <w:sz w:val="22"/>
                <w:szCs w:val="22"/>
              </w:rPr>
              <w:t>.</w:t>
            </w:r>
          </w:p>
          <w:p w14:paraId="54C34B70" w14:textId="77777777" w:rsidR="00175702" w:rsidRPr="00292BBA" w:rsidRDefault="00175702" w:rsidP="007B13EB">
            <w:pPr>
              <w:pStyle w:val="apodrozdzia"/>
              <w:numPr>
                <w:ilvl w:val="0"/>
                <w:numId w:val="49"/>
              </w:numPr>
              <w:spacing w:before="0" w:after="0"/>
              <w:ind w:left="777" w:hanging="283"/>
              <w:contextualSpacing/>
              <w:jc w:val="both"/>
              <w:rPr>
                <w:b w:val="0"/>
                <w:sz w:val="22"/>
                <w:szCs w:val="22"/>
              </w:rPr>
            </w:pPr>
            <w:r w:rsidRPr="00292BBA">
              <w:rPr>
                <w:b w:val="0"/>
                <w:sz w:val="22"/>
                <w:szCs w:val="22"/>
              </w:rPr>
              <w:t>arkusze egzaminacyjne i karty oceny zdających, którym przerwano i unieważniono część praktyczną egzaminu.</w:t>
            </w:r>
          </w:p>
          <w:p w14:paraId="6331E5A5" w14:textId="77777777" w:rsidR="00175702" w:rsidRPr="00175702" w:rsidRDefault="00175702" w:rsidP="007B13EB">
            <w:pPr>
              <w:pStyle w:val="Akapitzlist"/>
              <w:numPr>
                <w:ilvl w:val="0"/>
                <w:numId w:val="50"/>
              </w:numPr>
              <w:spacing w:after="0" w:line="20" w:lineRule="atLeast"/>
              <w:ind w:left="494" w:right="0" w:hanging="284"/>
              <w:rPr>
                <w:color w:val="auto"/>
                <w:sz w:val="22"/>
                <w:szCs w:val="22"/>
              </w:rPr>
            </w:pPr>
            <w:r w:rsidRPr="00292BBA">
              <w:rPr>
                <w:color w:val="auto"/>
                <w:sz w:val="22"/>
                <w:szCs w:val="22"/>
              </w:rPr>
              <w:t xml:space="preserve">Przewodniczący zespołu egzaminacyjnego sprawdza kompletność przekazanych materiałów egzaminacyjnych z </w:t>
            </w:r>
            <w:r w:rsidR="00EC6F5A" w:rsidRPr="00292BBA">
              <w:rPr>
                <w:color w:val="auto"/>
                <w:sz w:val="22"/>
                <w:szCs w:val="22"/>
              </w:rPr>
              <w:t xml:space="preserve">danego miejsca przeprowadzania części praktycznej egzaminu </w:t>
            </w:r>
            <w:r w:rsidRPr="00292BBA">
              <w:rPr>
                <w:color w:val="auto"/>
                <w:sz w:val="22"/>
                <w:szCs w:val="22"/>
              </w:rPr>
              <w:t>w obecności przewodniczącego zespołu nadzorującego, a następnie przechowuje i zabezpiecza materiały egzaminacyjne do momentu przekazania do okręgowej komisji egzaminacyjnej zgodnie z instrukcją właściwej komisji.</w:t>
            </w:r>
          </w:p>
        </w:tc>
      </w:tr>
    </w:tbl>
    <w:p w14:paraId="23590ADC" w14:textId="77777777" w:rsidR="0051543B" w:rsidRDefault="0051543B" w:rsidP="006E2563">
      <w:pPr>
        <w:spacing w:after="0" w:line="20" w:lineRule="atLeast"/>
        <w:jc w:val="both"/>
        <w:rPr>
          <w:rFonts w:ascii="Times New Roman" w:hAnsi="Times New Roman"/>
          <w:iCs/>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608"/>
        <w:gridCol w:w="8923"/>
      </w:tblGrid>
      <w:tr w:rsidR="00175702" w:rsidRPr="005F24FD" w14:paraId="72E342D6" w14:textId="77777777" w:rsidTr="002B1854">
        <w:tc>
          <w:tcPr>
            <w:tcW w:w="675" w:type="dxa"/>
            <w:gridSpan w:val="2"/>
          </w:tcPr>
          <w:p w14:paraId="2A025664" w14:textId="55403E7B" w:rsidR="00175702" w:rsidRPr="005F24FD" w:rsidRDefault="004217EA" w:rsidP="00175702">
            <w:pPr>
              <w:tabs>
                <w:tab w:val="left" w:pos="1947"/>
              </w:tabs>
              <w:spacing w:after="45"/>
              <w:rPr>
                <w:rFonts w:ascii="Times New Roman" w:hAnsi="Times New Roman"/>
                <w:b/>
              </w:rPr>
            </w:pPr>
            <w:r>
              <w:rPr>
                <w:rFonts w:ascii="Times New Roman" w:hAnsi="Times New Roman"/>
                <w:b/>
              </w:rPr>
              <w:t>4.4</w:t>
            </w:r>
            <w:r w:rsidR="00175702" w:rsidRPr="005F24FD">
              <w:rPr>
                <w:rFonts w:ascii="Times New Roman" w:hAnsi="Times New Roman"/>
                <w:b/>
              </w:rPr>
              <w:t>.</w:t>
            </w:r>
          </w:p>
        </w:tc>
        <w:tc>
          <w:tcPr>
            <w:tcW w:w="9103" w:type="dxa"/>
          </w:tcPr>
          <w:p w14:paraId="36B90435" w14:textId="77777777" w:rsidR="00175702" w:rsidRPr="00425A1F" w:rsidRDefault="00425A1F" w:rsidP="002B1854">
            <w:pPr>
              <w:shd w:val="clear" w:color="auto" w:fill="FFFFFF"/>
              <w:spacing w:after="0" w:line="240" w:lineRule="auto"/>
              <w:rPr>
                <w:rFonts w:ascii="Times New Roman" w:hAnsi="Times New Roman"/>
                <w:b/>
              </w:rPr>
            </w:pPr>
            <w:r w:rsidRPr="00425A1F">
              <w:rPr>
                <w:rFonts w:ascii="Times New Roman" w:hAnsi="Times New Roman"/>
                <w:b/>
              </w:rPr>
              <w:t>Przeprowadzanie części praktycznej o modelu dk</w:t>
            </w:r>
          </w:p>
        </w:tc>
      </w:tr>
      <w:tr w:rsidR="00175702" w:rsidRPr="008B0429" w14:paraId="6397E135" w14:textId="77777777" w:rsidTr="002B1854">
        <w:tc>
          <w:tcPr>
            <w:tcW w:w="250" w:type="dxa"/>
          </w:tcPr>
          <w:p w14:paraId="138806ED" w14:textId="77777777" w:rsidR="00175702" w:rsidRPr="008B0429" w:rsidRDefault="00175702" w:rsidP="002B1854">
            <w:pPr>
              <w:tabs>
                <w:tab w:val="left" w:pos="1947"/>
              </w:tabs>
              <w:spacing w:after="45"/>
              <w:rPr>
                <w:rFonts w:ascii="Times New Roman" w:hAnsi="Times New Roman"/>
                <w:b/>
                <w:sz w:val="12"/>
              </w:rPr>
            </w:pPr>
          </w:p>
        </w:tc>
        <w:tc>
          <w:tcPr>
            <w:tcW w:w="9528" w:type="dxa"/>
            <w:gridSpan w:val="2"/>
          </w:tcPr>
          <w:p w14:paraId="647E7D40" w14:textId="77777777" w:rsidR="00175702" w:rsidRPr="008B0429" w:rsidRDefault="00175702" w:rsidP="002B1854">
            <w:pPr>
              <w:tabs>
                <w:tab w:val="left" w:pos="1947"/>
              </w:tabs>
              <w:spacing w:after="45"/>
              <w:rPr>
                <w:rFonts w:ascii="Times New Roman" w:hAnsi="Times New Roman"/>
                <w:sz w:val="12"/>
              </w:rPr>
            </w:pPr>
          </w:p>
        </w:tc>
      </w:tr>
      <w:tr w:rsidR="00175702" w:rsidRPr="00BB17AC" w14:paraId="6C12F808" w14:textId="77777777" w:rsidTr="002B1854">
        <w:tc>
          <w:tcPr>
            <w:tcW w:w="250" w:type="dxa"/>
          </w:tcPr>
          <w:p w14:paraId="54A789BE" w14:textId="77777777" w:rsidR="00175702" w:rsidRPr="00BB17AC" w:rsidRDefault="00175702" w:rsidP="002B1854">
            <w:pPr>
              <w:tabs>
                <w:tab w:val="left" w:pos="1947"/>
              </w:tabs>
              <w:rPr>
                <w:rFonts w:ascii="Times New Roman" w:hAnsi="Times New Roman"/>
                <w:b/>
              </w:rPr>
            </w:pPr>
          </w:p>
        </w:tc>
        <w:tc>
          <w:tcPr>
            <w:tcW w:w="9528" w:type="dxa"/>
            <w:gridSpan w:val="2"/>
          </w:tcPr>
          <w:p w14:paraId="3A5C0F8C" w14:textId="77777777" w:rsidR="00425A1F" w:rsidRPr="00E72A3F" w:rsidRDefault="00425A1F" w:rsidP="007B13EB">
            <w:pPr>
              <w:pStyle w:val="Akapitzlist"/>
              <w:numPr>
                <w:ilvl w:val="0"/>
                <w:numId w:val="51"/>
              </w:numPr>
              <w:spacing w:after="0" w:line="20" w:lineRule="atLeast"/>
              <w:ind w:left="209" w:right="0" w:hanging="209"/>
              <w:rPr>
                <w:color w:val="auto"/>
                <w:sz w:val="22"/>
              </w:rPr>
            </w:pPr>
            <w:r w:rsidRPr="00E72A3F">
              <w:rPr>
                <w:color w:val="auto"/>
                <w:sz w:val="22"/>
              </w:rPr>
              <w:t xml:space="preserve">Odbiór przesyłki z materiałami egzaminacyjnymi </w:t>
            </w:r>
          </w:p>
          <w:p w14:paraId="78CD394F" w14:textId="5202411D" w:rsidR="00425A1F" w:rsidRPr="00E72A3F" w:rsidRDefault="00425A1F" w:rsidP="007B13EB">
            <w:pPr>
              <w:pStyle w:val="Akapitzlist"/>
              <w:numPr>
                <w:ilvl w:val="0"/>
                <w:numId w:val="52"/>
              </w:numPr>
              <w:spacing w:after="0" w:line="20" w:lineRule="atLeast"/>
              <w:ind w:left="493" w:right="0" w:hanging="284"/>
              <w:rPr>
                <w:color w:val="auto"/>
                <w:sz w:val="22"/>
              </w:rPr>
            </w:pPr>
            <w:r w:rsidRPr="00E72A3F">
              <w:rPr>
                <w:color w:val="auto"/>
                <w:sz w:val="22"/>
              </w:rPr>
              <w:t xml:space="preserve">Najpóźniej w dniu </w:t>
            </w:r>
            <w:r w:rsidR="00563C3E">
              <w:rPr>
                <w:color w:val="auto"/>
                <w:sz w:val="22"/>
              </w:rPr>
              <w:t xml:space="preserve"> roboczym </w:t>
            </w:r>
            <w:r w:rsidRPr="00E72A3F">
              <w:rPr>
                <w:color w:val="auto"/>
                <w:sz w:val="22"/>
              </w:rPr>
              <w:t xml:space="preserve">poprzedzającym egzamin </w:t>
            </w:r>
            <w:r w:rsidRPr="00292BBA">
              <w:rPr>
                <w:rStyle w:val="Wyrnienieintensywne"/>
                <w:color w:val="auto"/>
                <w:sz w:val="22"/>
                <w:szCs w:val="22"/>
              </w:rPr>
              <w:t xml:space="preserve">w godzinach od 8:00 do 12:00 </w:t>
            </w:r>
            <w:r w:rsidRPr="00292BBA">
              <w:rPr>
                <w:color w:val="auto"/>
                <w:sz w:val="22"/>
              </w:rPr>
              <w:t xml:space="preserve">przewodniczący zespołu egzaminacyjnego lub upoważniony przez niego członek tego zespołu </w:t>
            </w:r>
            <w:r w:rsidRPr="00292BBA">
              <w:rPr>
                <w:color w:val="auto"/>
                <w:sz w:val="22"/>
                <w:shd w:val="clear" w:color="auto" w:fill="BDD6EE"/>
              </w:rPr>
              <w:t xml:space="preserve">(Załącznik </w:t>
            </w:r>
            <w:r>
              <w:rPr>
                <w:color w:val="auto"/>
                <w:sz w:val="22"/>
                <w:shd w:val="clear" w:color="auto" w:fill="BDD6EE"/>
              </w:rPr>
              <w:t>14</w:t>
            </w:r>
            <w:r w:rsidRPr="00E72A3F">
              <w:rPr>
                <w:color w:val="auto"/>
                <w:sz w:val="22"/>
                <w:shd w:val="clear" w:color="auto" w:fill="BDD6EE"/>
              </w:rPr>
              <w:t>)</w:t>
            </w:r>
            <w:r w:rsidRPr="00E72A3F">
              <w:rPr>
                <w:color w:val="auto"/>
                <w:sz w:val="22"/>
              </w:rPr>
              <w:t>:</w:t>
            </w:r>
          </w:p>
          <w:p w14:paraId="741C8887" w14:textId="641E60A5" w:rsidR="00425A1F" w:rsidRPr="00E72A3F" w:rsidRDefault="00425A1F" w:rsidP="007B13EB">
            <w:pPr>
              <w:pStyle w:val="Akapitzlist"/>
              <w:numPr>
                <w:ilvl w:val="0"/>
                <w:numId w:val="53"/>
              </w:numPr>
              <w:spacing w:after="0" w:line="20" w:lineRule="atLeast"/>
              <w:ind w:left="776" w:right="0" w:hanging="283"/>
              <w:contextualSpacing w:val="0"/>
              <w:rPr>
                <w:iCs/>
                <w:color w:val="auto"/>
                <w:sz w:val="22"/>
              </w:rPr>
            </w:pPr>
            <w:r w:rsidRPr="00E72A3F">
              <w:rPr>
                <w:color w:val="auto"/>
                <w:sz w:val="22"/>
              </w:rPr>
              <w:t xml:space="preserve">odbiera przesyłkę zawierającą pakiety z arkuszami egzaminacyjnymi i kartami oceny oraz innymi materiałami egzaminacyjnymi niezbędnymi do przeprowadzenia części praktycznej </w:t>
            </w:r>
            <w:r w:rsidR="00BF692B">
              <w:rPr>
                <w:color w:val="auto"/>
                <w:sz w:val="22"/>
              </w:rPr>
              <w:t>egzaminu potwierdzającego kwalifikacje w zawodzie</w:t>
            </w:r>
            <w:r w:rsidRPr="00E72A3F">
              <w:rPr>
                <w:color w:val="auto"/>
                <w:sz w:val="22"/>
              </w:rPr>
              <w:t>,</w:t>
            </w:r>
          </w:p>
          <w:p w14:paraId="05AE9490" w14:textId="37958C36" w:rsidR="00425A1F" w:rsidRPr="00E72A3F" w:rsidRDefault="00425A1F" w:rsidP="007B13EB">
            <w:pPr>
              <w:pStyle w:val="Akapitzlist"/>
              <w:numPr>
                <w:ilvl w:val="0"/>
                <w:numId w:val="53"/>
              </w:numPr>
              <w:spacing w:after="0" w:line="20" w:lineRule="atLeast"/>
              <w:ind w:left="776" w:right="0" w:hanging="283"/>
              <w:contextualSpacing w:val="0"/>
              <w:rPr>
                <w:color w:val="auto"/>
                <w:sz w:val="22"/>
              </w:rPr>
            </w:pPr>
            <w:r w:rsidRPr="00E72A3F">
              <w:rPr>
                <w:color w:val="auto"/>
                <w:sz w:val="22"/>
              </w:rPr>
              <w:t xml:space="preserve">sprawdza, czy przesyłka nie została naruszona, a następnie, czy zawiera ona wszystkie materiały egzaminacyjne niezbędne do przeprowadzenia tej części </w:t>
            </w:r>
            <w:r w:rsidR="00BF692B">
              <w:rPr>
                <w:color w:val="auto"/>
                <w:sz w:val="22"/>
              </w:rPr>
              <w:t>egzaminu potwierdzającego kwalifikacje w zawodzie</w:t>
            </w:r>
            <w:r w:rsidRPr="00E72A3F">
              <w:rPr>
                <w:color w:val="auto"/>
                <w:sz w:val="22"/>
              </w:rPr>
              <w:t>, czy liczba dostarczonych zestawów egzaminacyjnych jest zgodna z liczbą zdających z zakresu danej kwalifikacji/danych kwalifikacji,</w:t>
            </w:r>
          </w:p>
          <w:p w14:paraId="158612FC" w14:textId="0F328893" w:rsidR="00425A1F" w:rsidRPr="00E72A3F" w:rsidRDefault="00425A1F" w:rsidP="007B13EB">
            <w:pPr>
              <w:pStyle w:val="Akapitzlist"/>
              <w:numPr>
                <w:ilvl w:val="0"/>
                <w:numId w:val="53"/>
              </w:numPr>
              <w:spacing w:after="0" w:line="20" w:lineRule="atLeast"/>
              <w:ind w:left="776" w:right="0" w:hanging="283"/>
              <w:contextualSpacing w:val="0"/>
              <w:rPr>
                <w:iCs/>
                <w:color w:val="auto"/>
                <w:sz w:val="22"/>
              </w:rPr>
            </w:pPr>
            <w:r w:rsidRPr="00E72A3F">
              <w:rPr>
                <w:color w:val="auto"/>
                <w:sz w:val="22"/>
              </w:rPr>
              <w:t xml:space="preserve">przechowuje i zabezpiecza wszystkie materiały egzaminacyjne niezbędne do przeprowadzenia części praktycznej </w:t>
            </w:r>
            <w:r w:rsidR="00BF692B">
              <w:rPr>
                <w:color w:val="auto"/>
                <w:sz w:val="22"/>
              </w:rPr>
              <w:t>egzaminu potwierdzającego kwalifikacje w zawodzie</w:t>
            </w:r>
            <w:r w:rsidRPr="00E72A3F">
              <w:rPr>
                <w:color w:val="auto"/>
                <w:sz w:val="22"/>
              </w:rPr>
              <w:t>.</w:t>
            </w:r>
          </w:p>
          <w:p w14:paraId="539309A3" w14:textId="0372AF35" w:rsidR="00425A1F" w:rsidRPr="00E72A3F" w:rsidRDefault="00425A1F" w:rsidP="007B13EB">
            <w:pPr>
              <w:pStyle w:val="Akapitzlist"/>
              <w:numPr>
                <w:ilvl w:val="0"/>
                <w:numId w:val="52"/>
              </w:numPr>
              <w:spacing w:after="0" w:line="20" w:lineRule="atLeast"/>
              <w:ind w:left="493" w:right="0" w:hanging="284"/>
              <w:rPr>
                <w:color w:val="auto"/>
                <w:sz w:val="22"/>
              </w:rPr>
            </w:pPr>
            <w:r w:rsidRPr="00E72A3F">
              <w:rPr>
                <w:color w:val="auto"/>
                <w:sz w:val="22"/>
              </w:rPr>
              <w:t>Czynności wymienione w p</w:t>
            </w:r>
            <w:r w:rsidR="00ED3F02">
              <w:rPr>
                <w:color w:val="auto"/>
                <w:sz w:val="22"/>
              </w:rPr>
              <w:t>pkt</w:t>
            </w:r>
            <w:r w:rsidRPr="00E72A3F">
              <w:rPr>
                <w:color w:val="auto"/>
                <w:sz w:val="22"/>
              </w:rPr>
              <w:t xml:space="preserve"> a. mogą zostać wykonane w obecności innego członka zespołu egzaminacyjnego.</w:t>
            </w:r>
          </w:p>
          <w:p w14:paraId="4AE5A5FB" w14:textId="77777777" w:rsidR="00425A1F" w:rsidRPr="00E72A3F" w:rsidRDefault="00425A1F" w:rsidP="007B13EB">
            <w:pPr>
              <w:pStyle w:val="Akapitzlist"/>
              <w:numPr>
                <w:ilvl w:val="0"/>
                <w:numId w:val="52"/>
              </w:numPr>
              <w:spacing w:after="0" w:line="20" w:lineRule="atLeast"/>
              <w:ind w:left="493" w:right="0" w:hanging="284"/>
              <w:rPr>
                <w:color w:val="auto"/>
                <w:sz w:val="22"/>
              </w:rPr>
            </w:pPr>
            <w:r w:rsidRPr="00E72A3F">
              <w:rPr>
                <w:color w:val="auto"/>
                <w:sz w:val="22"/>
              </w:rPr>
              <w:t xml:space="preserve">W przypadku, gdy w przesyłce zostały dostarczone wytyczne do przygotowania stanowisk egzaminacyjnych przewodniczący zespołu egzaminacyjnego lub upoważniony przez niego członek tego zespołu przekazuje je niezwłocznie </w:t>
            </w:r>
            <w:r>
              <w:rPr>
                <w:color w:val="auto"/>
                <w:sz w:val="22"/>
              </w:rPr>
              <w:t xml:space="preserve">administratorowi (opiekunowi) pracowni </w:t>
            </w:r>
            <w:r w:rsidRPr="00E72A3F">
              <w:rPr>
                <w:color w:val="auto"/>
                <w:sz w:val="22"/>
              </w:rPr>
              <w:t xml:space="preserve"> w celu przygotowania stanowisk egzaminacyjnych zgodnie z tymi wytycznymi.</w:t>
            </w:r>
          </w:p>
          <w:p w14:paraId="671D5A02" w14:textId="54855783" w:rsidR="00175702" w:rsidRPr="00175702" w:rsidRDefault="00425A1F" w:rsidP="007B13EB">
            <w:pPr>
              <w:pStyle w:val="Akapitzlist"/>
              <w:numPr>
                <w:ilvl w:val="0"/>
                <w:numId w:val="52"/>
              </w:numPr>
              <w:spacing w:after="0" w:line="20" w:lineRule="atLeast"/>
              <w:ind w:left="493" w:right="0" w:hanging="284"/>
              <w:rPr>
                <w:color w:val="auto"/>
                <w:sz w:val="22"/>
              </w:rPr>
            </w:pPr>
            <w:r w:rsidRPr="00E72A3F">
              <w:rPr>
                <w:color w:val="auto"/>
                <w:sz w:val="22"/>
              </w:rPr>
              <w:t xml:space="preserve">W przypadku stwierdzenia, że przesyłka została naruszona lub nie zawiera wszystkich materiałów egzaminacyjnych niezbędnych do przeprowadzenia części praktycznej </w:t>
            </w:r>
            <w:r w:rsidR="00BF692B">
              <w:rPr>
                <w:color w:val="auto"/>
                <w:sz w:val="22"/>
              </w:rPr>
              <w:t>egzaminu potwierdzającego kwalifikacje w zawodzie</w:t>
            </w:r>
            <w:r w:rsidRPr="00E72A3F">
              <w:rPr>
                <w:color w:val="auto"/>
                <w:sz w:val="22"/>
              </w:rPr>
              <w:t>, przewodniczący zespołu egzaminacyjnego lub upoważniony przez niego członek tego zespołu niezwłocznie powiadamia o tym dyrektora okręgowej komisji egzaminacyjnej. Dyrektor okręgowej komisji egzaminacyjnej informuje przewodniczącego zespołu egzaminacyjnego lub upoważnionego przez niego członka tego zespołu o dalszym postępowaniu.</w:t>
            </w:r>
          </w:p>
        </w:tc>
      </w:tr>
      <w:tr w:rsidR="00425A1F" w:rsidRPr="00BB17AC" w14:paraId="21DC81C1" w14:textId="77777777" w:rsidTr="002B1854">
        <w:tc>
          <w:tcPr>
            <w:tcW w:w="250" w:type="dxa"/>
          </w:tcPr>
          <w:p w14:paraId="2EC24E08" w14:textId="77777777" w:rsidR="00425A1F" w:rsidRPr="00BB17AC" w:rsidRDefault="00425A1F" w:rsidP="002B1854">
            <w:pPr>
              <w:tabs>
                <w:tab w:val="left" w:pos="1947"/>
              </w:tabs>
              <w:rPr>
                <w:rFonts w:ascii="Times New Roman" w:hAnsi="Times New Roman"/>
                <w:b/>
              </w:rPr>
            </w:pPr>
          </w:p>
        </w:tc>
        <w:tc>
          <w:tcPr>
            <w:tcW w:w="9528" w:type="dxa"/>
            <w:gridSpan w:val="2"/>
          </w:tcPr>
          <w:p w14:paraId="6F385DF3" w14:textId="77777777" w:rsidR="00425A1F" w:rsidRPr="00F840CC" w:rsidRDefault="00F14CC7" w:rsidP="007B13EB">
            <w:pPr>
              <w:pStyle w:val="Akapitzlist"/>
              <w:numPr>
                <w:ilvl w:val="0"/>
                <w:numId w:val="51"/>
              </w:numPr>
              <w:spacing w:after="0" w:line="20" w:lineRule="atLeast"/>
              <w:ind w:left="351" w:right="0" w:hanging="351"/>
              <w:rPr>
                <w:color w:val="auto"/>
                <w:sz w:val="22"/>
                <w:szCs w:val="22"/>
              </w:rPr>
            </w:pPr>
            <w:r w:rsidRPr="00F840CC">
              <w:rPr>
                <w:color w:val="auto"/>
                <w:sz w:val="22"/>
                <w:szCs w:val="22"/>
              </w:rPr>
              <w:t>Przygotowania</w:t>
            </w:r>
            <w:r w:rsidR="00425A1F" w:rsidRPr="00F840CC">
              <w:rPr>
                <w:color w:val="auto"/>
                <w:sz w:val="22"/>
                <w:szCs w:val="22"/>
              </w:rPr>
              <w:t xml:space="preserve"> w dniu poprzedzającym egzamin</w:t>
            </w:r>
          </w:p>
          <w:p w14:paraId="60791355" w14:textId="77777777" w:rsidR="00425A1F" w:rsidRPr="00292BBA" w:rsidRDefault="008E2F2A" w:rsidP="00292BBA">
            <w:pPr>
              <w:spacing w:after="0" w:line="20" w:lineRule="atLeast"/>
              <w:ind w:left="351"/>
              <w:jc w:val="both"/>
              <w:rPr>
                <w:rFonts w:ascii="Times New Roman" w:hAnsi="Times New Roman"/>
              </w:rPr>
            </w:pPr>
            <w:r w:rsidRPr="007E56DA">
              <w:rPr>
                <w:rFonts w:ascii="Times New Roman" w:hAnsi="Times New Roman"/>
              </w:rPr>
              <w:t xml:space="preserve">Przewodniczący ZN najpóźniej w dniu poprzedzającym egzamin sprawdza w obecności administratora (opiekuna) pracowni przygotowanie </w:t>
            </w:r>
            <w:r w:rsidRPr="00292BBA">
              <w:rPr>
                <w:rFonts w:ascii="Times New Roman" w:hAnsi="Times New Roman"/>
              </w:rPr>
              <w:t>miejsc przeprowadzania części praktycznej egzaminu i stanowisk egzaminacyjnych pod względem:</w:t>
            </w:r>
          </w:p>
          <w:p w14:paraId="1FE79EFD" w14:textId="77777777" w:rsidR="00425A1F" w:rsidRPr="00292BBA" w:rsidRDefault="00425A1F" w:rsidP="007B13EB">
            <w:pPr>
              <w:pStyle w:val="Akapitzlist"/>
              <w:numPr>
                <w:ilvl w:val="0"/>
                <w:numId w:val="53"/>
              </w:numPr>
              <w:spacing w:after="0" w:line="20" w:lineRule="atLeast"/>
              <w:ind w:left="776" w:right="0" w:hanging="283"/>
              <w:contextualSpacing w:val="0"/>
              <w:rPr>
                <w:color w:val="auto"/>
                <w:sz w:val="22"/>
                <w:szCs w:val="22"/>
              </w:rPr>
            </w:pPr>
            <w:r w:rsidRPr="00292BBA">
              <w:rPr>
                <w:color w:val="auto"/>
                <w:sz w:val="22"/>
                <w:szCs w:val="22"/>
              </w:rPr>
              <w:t>zapewnienia samodzielności pracy zdających,</w:t>
            </w:r>
            <w:r w:rsidRPr="00292BBA">
              <w:rPr>
                <w:color w:val="auto"/>
                <w:sz w:val="22"/>
                <w:szCs w:val="22"/>
                <w:lang w:bidi="he-IL"/>
              </w:rPr>
              <w:t xml:space="preserve"> </w:t>
            </w:r>
          </w:p>
          <w:p w14:paraId="13CB1419" w14:textId="77777777" w:rsidR="00425A1F" w:rsidRPr="007E56DA" w:rsidRDefault="00425A1F" w:rsidP="007B13EB">
            <w:pPr>
              <w:pStyle w:val="Akapitzlist"/>
              <w:numPr>
                <w:ilvl w:val="0"/>
                <w:numId w:val="53"/>
              </w:numPr>
              <w:spacing w:after="0" w:line="20" w:lineRule="atLeast"/>
              <w:ind w:left="776" w:right="0" w:hanging="283"/>
              <w:contextualSpacing w:val="0"/>
              <w:rPr>
                <w:color w:val="auto"/>
                <w:sz w:val="22"/>
                <w:szCs w:val="22"/>
              </w:rPr>
            </w:pPr>
            <w:r w:rsidRPr="007E56DA">
              <w:rPr>
                <w:color w:val="auto"/>
                <w:sz w:val="22"/>
                <w:szCs w:val="22"/>
              </w:rPr>
              <w:t xml:space="preserve">umieszczenia w widocznym miejscu zegara i tablicy lub planszy do zapisania </w:t>
            </w:r>
            <w:r w:rsidRPr="007E56DA">
              <w:rPr>
                <w:color w:val="auto"/>
                <w:sz w:val="22"/>
                <w:szCs w:val="22"/>
                <w:cs/>
              </w:rPr>
              <w:t>‎</w:t>
            </w:r>
            <w:r w:rsidRPr="007E56DA">
              <w:rPr>
                <w:color w:val="auto"/>
                <w:sz w:val="22"/>
                <w:szCs w:val="22"/>
                <w:rtl/>
                <w:cs/>
              </w:rPr>
              <w:t>godziny rozpoczęcia i zakończenia egzaminu,‎</w:t>
            </w:r>
          </w:p>
          <w:p w14:paraId="70CEC1CB" w14:textId="77777777" w:rsidR="00425A1F" w:rsidRPr="007E56DA" w:rsidRDefault="00425A1F" w:rsidP="007B13EB">
            <w:pPr>
              <w:pStyle w:val="Akapitzlist"/>
              <w:numPr>
                <w:ilvl w:val="0"/>
                <w:numId w:val="53"/>
              </w:numPr>
              <w:spacing w:after="0" w:line="20" w:lineRule="atLeast"/>
              <w:ind w:left="776" w:right="0" w:hanging="283"/>
              <w:contextualSpacing w:val="0"/>
              <w:rPr>
                <w:color w:val="auto"/>
                <w:sz w:val="22"/>
                <w:szCs w:val="22"/>
              </w:rPr>
            </w:pPr>
            <w:r w:rsidRPr="007E56DA">
              <w:rPr>
                <w:color w:val="auto"/>
                <w:sz w:val="22"/>
                <w:szCs w:val="22"/>
              </w:rPr>
              <w:t xml:space="preserve">spełnienia wymogów </w:t>
            </w:r>
            <w:r w:rsidRPr="007E56DA">
              <w:rPr>
                <w:color w:val="auto"/>
                <w:sz w:val="22"/>
                <w:szCs w:val="22"/>
                <w:cs/>
              </w:rPr>
              <w:t>‎</w:t>
            </w:r>
            <w:r w:rsidRPr="007E56DA">
              <w:rPr>
                <w:color w:val="auto"/>
                <w:sz w:val="22"/>
                <w:szCs w:val="22"/>
                <w:rtl/>
                <w:cs/>
              </w:rPr>
              <w:t xml:space="preserve">bezpieczeństwa i higieny pracy, </w:t>
            </w:r>
          </w:p>
          <w:p w14:paraId="46ED8A39" w14:textId="77777777" w:rsidR="00425A1F" w:rsidRPr="00425A1F" w:rsidRDefault="00425A1F" w:rsidP="007B13EB">
            <w:pPr>
              <w:pStyle w:val="Akapitzlist"/>
              <w:numPr>
                <w:ilvl w:val="0"/>
                <w:numId w:val="53"/>
              </w:numPr>
              <w:spacing w:after="0" w:line="20" w:lineRule="atLeast"/>
              <w:ind w:left="776" w:right="0" w:hanging="283"/>
              <w:contextualSpacing w:val="0"/>
              <w:rPr>
                <w:color w:val="auto"/>
                <w:sz w:val="22"/>
                <w:szCs w:val="22"/>
              </w:rPr>
            </w:pPr>
            <w:r w:rsidRPr="007E56DA">
              <w:rPr>
                <w:color w:val="auto"/>
                <w:sz w:val="22"/>
                <w:szCs w:val="22"/>
              </w:rPr>
              <w:t>kompletności wyposażenia stanowisk</w:t>
            </w:r>
            <w:r w:rsidRPr="00425A1F">
              <w:rPr>
                <w:color w:val="auto"/>
                <w:sz w:val="22"/>
                <w:szCs w:val="22"/>
              </w:rPr>
              <w:t xml:space="preserve"> do wykonania </w:t>
            </w:r>
            <w:r w:rsidRPr="00425A1F">
              <w:rPr>
                <w:color w:val="auto"/>
                <w:sz w:val="22"/>
                <w:szCs w:val="22"/>
                <w:cs/>
              </w:rPr>
              <w:t>‎</w:t>
            </w:r>
            <w:r w:rsidRPr="00425A1F">
              <w:rPr>
                <w:color w:val="auto"/>
                <w:sz w:val="22"/>
                <w:szCs w:val="22"/>
                <w:rtl/>
                <w:cs/>
              </w:rPr>
              <w:t xml:space="preserve">zadań, zgodnie ze wskazaniami </w:t>
            </w:r>
            <w:r w:rsidRPr="00425A1F">
              <w:rPr>
                <w:color w:val="auto"/>
                <w:sz w:val="22"/>
                <w:szCs w:val="22"/>
              </w:rPr>
              <w:br/>
              <w:t xml:space="preserve">i ewentualnie wytycznymi przekazanymi przez Centralną </w:t>
            </w:r>
            <w:r w:rsidRPr="00425A1F">
              <w:rPr>
                <w:color w:val="auto"/>
                <w:sz w:val="22"/>
                <w:szCs w:val="22"/>
                <w:cs/>
                <w:lang w:bidi="he-IL"/>
              </w:rPr>
              <w:t>‎</w:t>
            </w:r>
            <w:r w:rsidRPr="00425A1F">
              <w:rPr>
                <w:color w:val="auto"/>
                <w:sz w:val="22"/>
                <w:szCs w:val="22"/>
                <w:rtl/>
                <w:cs/>
                <w:lang w:bidi="he-IL"/>
              </w:rPr>
              <w:t>Komisj</w:t>
            </w:r>
            <w:r w:rsidRPr="00425A1F">
              <w:rPr>
                <w:color w:val="auto"/>
                <w:sz w:val="22"/>
                <w:szCs w:val="22"/>
              </w:rPr>
              <w:t>ę Egzaminacyjną.</w:t>
            </w:r>
          </w:p>
        </w:tc>
      </w:tr>
      <w:tr w:rsidR="00425A1F" w:rsidRPr="00BB17AC" w14:paraId="3F3556C4" w14:textId="77777777" w:rsidTr="002B1854">
        <w:tc>
          <w:tcPr>
            <w:tcW w:w="250" w:type="dxa"/>
          </w:tcPr>
          <w:p w14:paraId="236A82CF" w14:textId="77777777" w:rsidR="00425A1F" w:rsidRPr="00BB17AC" w:rsidRDefault="00425A1F" w:rsidP="002B1854">
            <w:pPr>
              <w:tabs>
                <w:tab w:val="left" w:pos="1947"/>
              </w:tabs>
              <w:rPr>
                <w:rFonts w:ascii="Times New Roman" w:hAnsi="Times New Roman"/>
                <w:b/>
              </w:rPr>
            </w:pPr>
          </w:p>
        </w:tc>
        <w:tc>
          <w:tcPr>
            <w:tcW w:w="9528" w:type="dxa"/>
            <w:gridSpan w:val="2"/>
          </w:tcPr>
          <w:p w14:paraId="482913CB" w14:textId="77777777" w:rsidR="00425A1F" w:rsidRPr="00E073C4" w:rsidRDefault="005810A9" w:rsidP="007B13EB">
            <w:pPr>
              <w:pStyle w:val="Akapitzlist"/>
              <w:numPr>
                <w:ilvl w:val="0"/>
                <w:numId w:val="51"/>
              </w:numPr>
              <w:spacing w:after="0" w:line="20" w:lineRule="atLeast"/>
              <w:ind w:left="351" w:right="0" w:hanging="351"/>
              <w:rPr>
                <w:color w:val="auto"/>
                <w:sz w:val="22"/>
                <w:szCs w:val="22"/>
              </w:rPr>
            </w:pPr>
            <w:r w:rsidRPr="00E073C4">
              <w:rPr>
                <w:color w:val="auto"/>
                <w:sz w:val="22"/>
              </w:rPr>
              <w:t>Przed rozpoczęciem egzaminu w danym dniu</w:t>
            </w:r>
          </w:p>
          <w:p w14:paraId="6AE92F5B" w14:textId="77777777" w:rsidR="00425A1F" w:rsidRPr="00E073C4" w:rsidRDefault="00425A1F" w:rsidP="007B13EB">
            <w:pPr>
              <w:pStyle w:val="Akapitzlist"/>
              <w:numPr>
                <w:ilvl w:val="0"/>
                <w:numId w:val="54"/>
              </w:numPr>
              <w:spacing w:after="0" w:line="20" w:lineRule="atLeast"/>
              <w:ind w:left="351" w:right="0" w:hanging="283"/>
              <w:rPr>
                <w:color w:val="auto"/>
                <w:sz w:val="22"/>
                <w:szCs w:val="22"/>
              </w:rPr>
            </w:pPr>
            <w:r w:rsidRPr="00E073C4">
              <w:rPr>
                <w:color w:val="auto"/>
                <w:sz w:val="22"/>
                <w:szCs w:val="22"/>
              </w:rPr>
              <w:t>Przewodniczący zespołu egzaminacyjnego w dniu egzaminu (ok. 1 h przed wyznaczoną godziną rozpoczęcia egzaminu):</w:t>
            </w:r>
          </w:p>
          <w:p w14:paraId="0ECAA362" w14:textId="003FAD16" w:rsidR="00425A1F" w:rsidRPr="00E073C4" w:rsidRDefault="00425A1F" w:rsidP="007B13EB">
            <w:pPr>
              <w:pStyle w:val="Akapitzlist"/>
              <w:numPr>
                <w:ilvl w:val="0"/>
                <w:numId w:val="53"/>
              </w:numPr>
              <w:spacing w:after="0" w:line="20" w:lineRule="atLeast"/>
              <w:ind w:left="635" w:right="0" w:hanging="284"/>
              <w:contextualSpacing w:val="0"/>
              <w:rPr>
                <w:color w:val="auto"/>
                <w:sz w:val="22"/>
                <w:szCs w:val="22"/>
              </w:rPr>
            </w:pPr>
            <w:r w:rsidRPr="00E073C4">
              <w:rPr>
                <w:color w:val="auto"/>
                <w:sz w:val="22"/>
                <w:szCs w:val="22"/>
              </w:rPr>
              <w:t>sprawdza obecność osób wchodzących w skład zespołów nadzorujących i administratora (opiekuna) pracowni</w:t>
            </w:r>
            <w:r w:rsidR="005431DB" w:rsidRPr="00E073C4">
              <w:rPr>
                <w:color w:val="auto"/>
                <w:sz w:val="22"/>
                <w:szCs w:val="22"/>
              </w:rPr>
              <w:t xml:space="preserve">, </w:t>
            </w:r>
            <w:r w:rsidRPr="00E073C4">
              <w:rPr>
                <w:color w:val="auto"/>
                <w:sz w:val="22"/>
                <w:szCs w:val="22"/>
              </w:rPr>
              <w:t xml:space="preserve">w przypadku braku uzupełnia skład ZN i stosowną informację zamieszcza w </w:t>
            </w:r>
            <w:r w:rsidR="005431DB" w:rsidRPr="00E073C4">
              <w:rPr>
                <w:color w:val="auto"/>
                <w:sz w:val="22"/>
                <w:szCs w:val="22"/>
              </w:rPr>
              <w:t xml:space="preserve">w protokole zbiorczym z przebiegu egzaminu) – </w:t>
            </w:r>
            <w:r w:rsidR="00FE3DEE" w:rsidRPr="00E073C4">
              <w:rPr>
                <w:color w:val="auto"/>
                <w:sz w:val="22"/>
                <w:shd w:val="clear" w:color="auto" w:fill="BDD6EE"/>
              </w:rPr>
              <w:t>Załącznik 9</w:t>
            </w:r>
          </w:p>
          <w:p w14:paraId="0EEA9AAE" w14:textId="77777777" w:rsidR="00425A1F" w:rsidRPr="00E073C4" w:rsidRDefault="00425A1F" w:rsidP="007B13EB">
            <w:pPr>
              <w:pStyle w:val="Akapitzlist"/>
              <w:numPr>
                <w:ilvl w:val="0"/>
                <w:numId w:val="53"/>
              </w:numPr>
              <w:spacing w:after="0" w:line="20" w:lineRule="atLeast"/>
              <w:ind w:left="635" w:right="0" w:hanging="284"/>
              <w:contextualSpacing w:val="0"/>
              <w:rPr>
                <w:color w:val="auto"/>
                <w:sz w:val="22"/>
                <w:szCs w:val="22"/>
              </w:rPr>
            </w:pPr>
            <w:r w:rsidRPr="00E073C4">
              <w:rPr>
                <w:color w:val="auto"/>
                <w:sz w:val="22"/>
                <w:szCs w:val="22"/>
              </w:rPr>
              <w:t>przekazuje identyfikatory przewodniczącym ZN, członkom ZN, administratorowi (opiekunowi) pracowni, obserwatorom,</w:t>
            </w:r>
          </w:p>
          <w:p w14:paraId="593CC1E7" w14:textId="77777777" w:rsidR="00425A1F" w:rsidRPr="00E073C4" w:rsidRDefault="00425A1F" w:rsidP="007B13EB">
            <w:pPr>
              <w:pStyle w:val="Akapitzlist"/>
              <w:numPr>
                <w:ilvl w:val="0"/>
                <w:numId w:val="53"/>
              </w:numPr>
              <w:spacing w:after="0" w:line="20" w:lineRule="atLeast"/>
              <w:ind w:left="635" w:right="0" w:hanging="284"/>
              <w:contextualSpacing w:val="0"/>
              <w:rPr>
                <w:color w:val="auto"/>
                <w:sz w:val="22"/>
              </w:rPr>
            </w:pPr>
            <w:r w:rsidRPr="00E073C4">
              <w:rPr>
                <w:color w:val="auto"/>
                <w:sz w:val="22"/>
              </w:rPr>
              <w:t xml:space="preserve">przypomina, że do </w:t>
            </w:r>
            <w:r w:rsidR="008E2F2A" w:rsidRPr="00E073C4">
              <w:rPr>
                <w:color w:val="auto"/>
                <w:sz w:val="22"/>
              </w:rPr>
              <w:t xml:space="preserve">miejsca przeprowadzania części praktycznej egzaminu </w:t>
            </w:r>
            <w:r w:rsidRPr="00E073C4">
              <w:rPr>
                <w:color w:val="auto"/>
                <w:sz w:val="22"/>
              </w:rPr>
              <w:t xml:space="preserve">nie można wnosić żadnych urządzeń telekomunikacyjnych, ani korzystać z nich w </w:t>
            </w:r>
            <w:r w:rsidR="00E15682" w:rsidRPr="00E073C4">
              <w:rPr>
                <w:color w:val="auto"/>
                <w:sz w:val="22"/>
              </w:rPr>
              <w:t>tym miejscu</w:t>
            </w:r>
            <w:r w:rsidRPr="00E073C4">
              <w:rPr>
                <w:color w:val="auto"/>
                <w:sz w:val="22"/>
              </w:rPr>
              <w:t>,</w:t>
            </w:r>
          </w:p>
          <w:p w14:paraId="0AE799B5" w14:textId="77777777" w:rsidR="00425A1F" w:rsidRPr="00E073C4" w:rsidRDefault="00425A1F" w:rsidP="007B13EB">
            <w:pPr>
              <w:pStyle w:val="Akapitzlist"/>
              <w:numPr>
                <w:ilvl w:val="0"/>
                <w:numId w:val="53"/>
              </w:numPr>
              <w:spacing w:after="0" w:line="20" w:lineRule="atLeast"/>
              <w:ind w:left="635" w:right="0" w:hanging="284"/>
              <w:contextualSpacing w:val="0"/>
              <w:rPr>
                <w:color w:val="auto"/>
                <w:sz w:val="22"/>
              </w:rPr>
            </w:pPr>
            <w:r w:rsidRPr="00E073C4">
              <w:rPr>
                <w:color w:val="auto"/>
                <w:sz w:val="22"/>
              </w:rPr>
              <w:t xml:space="preserve">przypomina przewodniczącym i członkom ZN o materiałach i przyborach pomocniczych wymienionych w komunikacie dyrektora CKE, z których mogą korzystać zdający na egzaminie, </w:t>
            </w:r>
          </w:p>
          <w:p w14:paraId="72005F9C" w14:textId="77777777" w:rsidR="00425A1F" w:rsidRPr="00E073C4" w:rsidRDefault="00425A1F" w:rsidP="007B13EB">
            <w:pPr>
              <w:pStyle w:val="Akapitzlist"/>
              <w:numPr>
                <w:ilvl w:val="0"/>
                <w:numId w:val="53"/>
              </w:numPr>
              <w:spacing w:after="0" w:line="20" w:lineRule="atLeast"/>
              <w:ind w:left="635" w:right="0" w:hanging="284"/>
              <w:contextualSpacing w:val="0"/>
              <w:rPr>
                <w:color w:val="auto"/>
                <w:sz w:val="22"/>
              </w:rPr>
            </w:pPr>
            <w:r w:rsidRPr="00E073C4">
              <w:rPr>
                <w:color w:val="auto"/>
                <w:sz w:val="22"/>
              </w:rPr>
              <w:t>przypomina członkom ZN zadania i zasady postępowania w sytuacjach szczególnych,</w:t>
            </w:r>
          </w:p>
          <w:p w14:paraId="1360DFFB" w14:textId="77777777" w:rsidR="00425A1F" w:rsidRPr="00E073C4" w:rsidRDefault="00425A1F" w:rsidP="007B13EB">
            <w:pPr>
              <w:pStyle w:val="Akapitzlist"/>
              <w:numPr>
                <w:ilvl w:val="0"/>
                <w:numId w:val="53"/>
              </w:numPr>
              <w:spacing w:after="0" w:line="20" w:lineRule="atLeast"/>
              <w:ind w:left="635" w:right="0" w:hanging="284"/>
              <w:contextualSpacing w:val="0"/>
              <w:rPr>
                <w:color w:val="auto"/>
                <w:sz w:val="22"/>
              </w:rPr>
            </w:pPr>
            <w:r w:rsidRPr="00E073C4">
              <w:rPr>
                <w:color w:val="auto"/>
                <w:sz w:val="22"/>
              </w:rPr>
              <w:t>przekazuje przewodniczącym ZN:</w:t>
            </w:r>
          </w:p>
          <w:p w14:paraId="067D60DA" w14:textId="77777777" w:rsidR="00425A1F" w:rsidRPr="00E073C4" w:rsidRDefault="00425A1F" w:rsidP="005D01F6">
            <w:pPr>
              <w:pStyle w:val="Akapitzlist"/>
              <w:numPr>
                <w:ilvl w:val="0"/>
                <w:numId w:val="117"/>
              </w:numPr>
              <w:spacing w:after="0" w:line="20" w:lineRule="atLeast"/>
              <w:ind w:left="918" w:right="0" w:hanging="283"/>
              <w:contextualSpacing w:val="0"/>
              <w:rPr>
                <w:color w:val="auto"/>
                <w:sz w:val="22"/>
              </w:rPr>
            </w:pPr>
            <w:r w:rsidRPr="00E073C4">
              <w:rPr>
                <w:color w:val="auto"/>
                <w:sz w:val="22"/>
              </w:rPr>
              <w:t xml:space="preserve">wykazy zdających w poszczególnych </w:t>
            </w:r>
            <w:r w:rsidR="00E15682" w:rsidRPr="00E073C4">
              <w:rPr>
                <w:color w:val="auto"/>
                <w:sz w:val="22"/>
              </w:rPr>
              <w:t>miejscach przeprowadzania egzaminu</w:t>
            </w:r>
            <w:r w:rsidRPr="00E073C4">
              <w:rPr>
                <w:color w:val="auto"/>
                <w:sz w:val="22"/>
              </w:rPr>
              <w:t xml:space="preserve"> (</w:t>
            </w:r>
            <w:r w:rsidRPr="00E073C4">
              <w:rPr>
                <w:color w:val="auto"/>
                <w:sz w:val="22"/>
                <w:shd w:val="clear" w:color="auto" w:fill="BDD6EE"/>
              </w:rPr>
              <w:t>Załącznik 10)</w:t>
            </w:r>
            <w:r w:rsidRPr="00E073C4">
              <w:rPr>
                <w:color w:val="auto"/>
                <w:sz w:val="22"/>
              </w:rPr>
              <w:t>,</w:t>
            </w:r>
          </w:p>
          <w:p w14:paraId="12F9354F" w14:textId="77777777" w:rsidR="00425A1F" w:rsidRPr="00E073C4" w:rsidRDefault="00425A1F" w:rsidP="005D01F6">
            <w:pPr>
              <w:pStyle w:val="Akapitzlist"/>
              <w:numPr>
                <w:ilvl w:val="0"/>
                <w:numId w:val="117"/>
              </w:numPr>
              <w:spacing w:after="0" w:line="20" w:lineRule="atLeast"/>
              <w:ind w:left="918" w:right="0" w:hanging="283"/>
              <w:contextualSpacing w:val="0"/>
              <w:rPr>
                <w:color w:val="auto"/>
                <w:sz w:val="22"/>
              </w:rPr>
            </w:pPr>
            <w:r w:rsidRPr="00E073C4">
              <w:rPr>
                <w:color w:val="auto"/>
                <w:sz w:val="22"/>
              </w:rPr>
              <w:t>formularze:</w:t>
            </w:r>
          </w:p>
          <w:p w14:paraId="7D7ECE52" w14:textId="77777777" w:rsidR="00425A1F" w:rsidRPr="00E073C4" w:rsidRDefault="00425A1F" w:rsidP="005D01F6">
            <w:pPr>
              <w:pStyle w:val="Akapitzlist"/>
              <w:numPr>
                <w:ilvl w:val="0"/>
                <w:numId w:val="117"/>
              </w:numPr>
              <w:spacing w:after="0" w:line="20" w:lineRule="atLeast"/>
              <w:ind w:left="918" w:right="0" w:hanging="283"/>
              <w:contextualSpacing w:val="0"/>
              <w:rPr>
                <w:color w:val="auto"/>
                <w:sz w:val="22"/>
              </w:rPr>
            </w:pPr>
            <w:r w:rsidRPr="00E073C4">
              <w:rPr>
                <w:color w:val="auto"/>
                <w:sz w:val="22"/>
              </w:rPr>
              <w:t xml:space="preserve">Protokołu </w:t>
            </w:r>
            <w:r w:rsidR="00E15682" w:rsidRPr="00E073C4">
              <w:rPr>
                <w:color w:val="auto"/>
                <w:sz w:val="22"/>
              </w:rPr>
              <w:t xml:space="preserve">z </w:t>
            </w:r>
            <w:r w:rsidRPr="00E073C4">
              <w:rPr>
                <w:color w:val="auto"/>
                <w:sz w:val="22"/>
              </w:rPr>
              <w:t>przebiegu czę</w:t>
            </w:r>
            <w:r w:rsidR="00E15682" w:rsidRPr="00E073C4">
              <w:rPr>
                <w:color w:val="auto"/>
                <w:sz w:val="22"/>
              </w:rPr>
              <w:t>ści praktycznej egzaminu w danym</w:t>
            </w:r>
            <w:r w:rsidRPr="00E073C4">
              <w:rPr>
                <w:color w:val="auto"/>
                <w:sz w:val="22"/>
              </w:rPr>
              <w:t xml:space="preserve"> </w:t>
            </w:r>
            <w:r w:rsidR="00E15682" w:rsidRPr="00E073C4">
              <w:rPr>
                <w:color w:val="auto"/>
                <w:sz w:val="22"/>
              </w:rPr>
              <w:t>miejscu</w:t>
            </w:r>
            <w:r w:rsidRPr="00E073C4">
              <w:rPr>
                <w:color w:val="auto"/>
                <w:sz w:val="22"/>
              </w:rPr>
              <w:t xml:space="preserve"> </w:t>
            </w:r>
            <w:r w:rsidR="005431DB" w:rsidRPr="00E073C4">
              <w:rPr>
                <w:color w:val="auto"/>
                <w:sz w:val="22"/>
              </w:rPr>
              <w:t>przeprowadzania części praktycznej egzaminu</w:t>
            </w:r>
            <w:r w:rsidRPr="00E073C4">
              <w:rPr>
                <w:color w:val="auto"/>
                <w:sz w:val="22"/>
              </w:rPr>
              <w:t>(</w:t>
            </w:r>
            <w:r w:rsidRPr="00E073C4">
              <w:rPr>
                <w:color w:val="auto"/>
                <w:sz w:val="22"/>
                <w:shd w:val="clear" w:color="auto" w:fill="BDD6EE"/>
              </w:rPr>
              <w:t>Załącznik 9)</w:t>
            </w:r>
            <w:r w:rsidRPr="00E073C4">
              <w:rPr>
                <w:color w:val="auto"/>
                <w:sz w:val="22"/>
              </w:rPr>
              <w:t>,</w:t>
            </w:r>
          </w:p>
          <w:p w14:paraId="04BE0997" w14:textId="77777777" w:rsidR="00425A1F" w:rsidRPr="00E073C4" w:rsidRDefault="00425A1F" w:rsidP="005D01F6">
            <w:pPr>
              <w:pStyle w:val="Akapitzlist"/>
              <w:numPr>
                <w:ilvl w:val="0"/>
                <w:numId w:val="117"/>
              </w:numPr>
              <w:spacing w:after="0" w:line="20" w:lineRule="atLeast"/>
              <w:ind w:left="918" w:right="0" w:hanging="283"/>
              <w:contextualSpacing w:val="0"/>
              <w:rPr>
                <w:color w:val="auto"/>
                <w:sz w:val="22"/>
              </w:rPr>
            </w:pPr>
            <w:r w:rsidRPr="00E073C4">
              <w:rPr>
                <w:color w:val="auto"/>
                <w:sz w:val="22"/>
              </w:rPr>
              <w:t>Decyzji o przerwaniu i unieważnieniu części egzaminu (</w:t>
            </w:r>
            <w:r w:rsidRPr="00E073C4">
              <w:rPr>
                <w:color w:val="auto"/>
                <w:sz w:val="22"/>
                <w:shd w:val="clear" w:color="auto" w:fill="BDD6EE"/>
              </w:rPr>
              <w:t>Załącznik 7)</w:t>
            </w:r>
            <w:r w:rsidRPr="00E073C4">
              <w:rPr>
                <w:color w:val="auto"/>
                <w:sz w:val="22"/>
              </w:rPr>
              <w:t>,</w:t>
            </w:r>
          </w:p>
          <w:p w14:paraId="0982AB9E" w14:textId="77777777" w:rsidR="00425A1F" w:rsidRPr="00E073C4" w:rsidRDefault="00425A1F" w:rsidP="005D01F6">
            <w:pPr>
              <w:pStyle w:val="Akapitzlist"/>
              <w:numPr>
                <w:ilvl w:val="0"/>
                <w:numId w:val="117"/>
              </w:numPr>
              <w:spacing w:after="0" w:line="20" w:lineRule="atLeast"/>
              <w:ind w:left="918" w:right="0" w:hanging="283"/>
              <w:contextualSpacing w:val="0"/>
              <w:rPr>
                <w:color w:val="auto"/>
                <w:sz w:val="22"/>
              </w:rPr>
            </w:pPr>
            <w:r w:rsidRPr="00E073C4">
              <w:rPr>
                <w:color w:val="auto"/>
                <w:sz w:val="22"/>
              </w:rPr>
              <w:t xml:space="preserve">naklejki przygotowane dla każdego zdającego przez oke, </w:t>
            </w:r>
          </w:p>
          <w:p w14:paraId="74FE83FE" w14:textId="77777777" w:rsidR="00425A1F" w:rsidRPr="00E073C4" w:rsidRDefault="00425A1F" w:rsidP="005D01F6">
            <w:pPr>
              <w:pStyle w:val="Akapitzlist"/>
              <w:numPr>
                <w:ilvl w:val="0"/>
                <w:numId w:val="117"/>
              </w:numPr>
              <w:spacing w:after="0" w:line="20" w:lineRule="atLeast"/>
              <w:ind w:left="918" w:right="0" w:hanging="283"/>
              <w:contextualSpacing w:val="0"/>
              <w:rPr>
                <w:color w:val="auto"/>
                <w:sz w:val="22"/>
              </w:rPr>
            </w:pPr>
            <w:r w:rsidRPr="00E073C4">
              <w:rPr>
                <w:color w:val="auto"/>
                <w:sz w:val="22"/>
              </w:rPr>
              <w:t>kartki do losowania przez zdających numerów stanowisk egzaminacyjnych</w:t>
            </w:r>
            <w:r w:rsidR="005431DB" w:rsidRPr="00E073C4">
              <w:rPr>
                <w:color w:val="auto"/>
                <w:sz w:val="22"/>
              </w:rPr>
              <w:t>,</w:t>
            </w:r>
          </w:p>
          <w:p w14:paraId="631A9EEF" w14:textId="77777777" w:rsidR="00425A1F" w:rsidRPr="00E073C4" w:rsidRDefault="00425A1F" w:rsidP="005D01F6">
            <w:pPr>
              <w:pStyle w:val="Akapitzlist"/>
              <w:numPr>
                <w:ilvl w:val="0"/>
                <w:numId w:val="117"/>
              </w:numPr>
              <w:spacing w:after="0" w:line="20" w:lineRule="atLeast"/>
              <w:ind w:left="918" w:right="0" w:hanging="283"/>
              <w:contextualSpacing w:val="0"/>
              <w:rPr>
                <w:color w:val="auto"/>
                <w:sz w:val="22"/>
              </w:rPr>
            </w:pPr>
            <w:r w:rsidRPr="00E073C4">
              <w:rPr>
                <w:color w:val="auto"/>
                <w:sz w:val="22"/>
              </w:rPr>
              <w:t>papierową kopertę na niewykorzystane arkusze egzaminacyjne (dla każdej kwa</w:t>
            </w:r>
            <w:r w:rsidR="005431DB" w:rsidRPr="00E073C4">
              <w:rPr>
                <w:color w:val="auto"/>
                <w:sz w:val="22"/>
              </w:rPr>
              <w:t>lifikacji w danym miejscu przeprowadzania egzaminu</w:t>
            </w:r>
            <w:r w:rsidRPr="00E073C4">
              <w:rPr>
                <w:color w:val="auto"/>
                <w:sz w:val="22"/>
              </w:rPr>
              <w:t xml:space="preserve"> oddzielna koperta),</w:t>
            </w:r>
          </w:p>
          <w:p w14:paraId="0F5013D0" w14:textId="77777777" w:rsidR="00425A1F" w:rsidRPr="00E073C4" w:rsidRDefault="00425A1F" w:rsidP="005D01F6">
            <w:pPr>
              <w:pStyle w:val="Akapitzlist"/>
              <w:numPr>
                <w:ilvl w:val="0"/>
                <w:numId w:val="117"/>
              </w:numPr>
              <w:spacing w:after="0" w:line="20" w:lineRule="atLeast"/>
              <w:ind w:left="918" w:right="0" w:hanging="283"/>
              <w:contextualSpacing w:val="0"/>
              <w:rPr>
                <w:color w:val="auto"/>
                <w:sz w:val="22"/>
              </w:rPr>
            </w:pPr>
            <w:r w:rsidRPr="00E073C4">
              <w:rPr>
                <w:color w:val="auto"/>
                <w:sz w:val="22"/>
              </w:rPr>
              <w:t xml:space="preserve">bezpieczną kopertę/bezpieczne koperty </w:t>
            </w:r>
            <w:r w:rsidR="005431DB" w:rsidRPr="00E073C4">
              <w:rPr>
                <w:color w:val="auto"/>
                <w:sz w:val="22"/>
              </w:rPr>
              <w:t>do zapakowania wypełnionych przez zdających arkuszy egzaminacyjnych oraz pozostałą dokumentację związaną z rezultatem końcowym wykonania zadania egzaminacyjnego przez zdających wraz z kartami oceny zdających po zakończeniu egzaminu (dla każdej kwalifikacji w danym miejscu oddzielna koperta)</w:t>
            </w:r>
            <w:r w:rsidRPr="00E073C4">
              <w:rPr>
                <w:color w:val="auto"/>
                <w:sz w:val="22"/>
              </w:rPr>
              <w:t>.</w:t>
            </w:r>
          </w:p>
          <w:p w14:paraId="0E14D600" w14:textId="77777777" w:rsidR="00425A1F" w:rsidRPr="00E073C4" w:rsidRDefault="00425A1F" w:rsidP="007B13EB">
            <w:pPr>
              <w:pStyle w:val="Akapitzlist"/>
              <w:numPr>
                <w:ilvl w:val="0"/>
                <w:numId w:val="53"/>
              </w:numPr>
              <w:spacing w:after="0" w:line="20" w:lineRule="atLeast"/>
              <w:ind w:left="635" w:right="0" w:hanging="284"/>
              <w:contextualSpacing w:val="0"/>
              <w:rPr>
                <w:color w:val="auto"/>
                <w:sz w:val="22"/>
              </w:rPr>
            </w:pPr>
            <w:r w:rsidRPr="00E073C4">
              <w:rPr>
                <w:color w:val="auto"/>
                <w:sz w:val="22"/>
              </w:rPr>
              <w:t>sprawdza czy pakiety do części praktycznej zawierające arkusze i karty oceny nie zostały naruszone</w:t>
            </w:r>
            <w:r w:rsidR="00842995" w:rsidRPr="00E073C4">
              <w:rPr>
                <w:color w:val="auto"/>
                <w:sz w:val="22"/>
              </w:rPr>
              <w:t>, a następnie:</w:t>
            </w:r>
          </w:p>
          <w:p w14:paraId="506283C2" w14:textId="266507AE" w:rsidR="00425A1F" w:rsidRPr="00E073C4" w:rsidRDefault="00842995" w:rsidP="005D01F6">
            <w:pPr>
              <w:pStyle w:val="Akapitzlist"/>
              <w:numPr>
                <w:ilvl w:val="0"/>
                <w:numId w:val="117"/>
              </w:numPr>
              <w:spacing w:after="0" w:line="20" w:lineRule="atLeast"/>
              <w:ind w:left="918" w:right="0" w:hanging="283"/>
              <w:contextualSpacing w:val="0"/>
              <w:rPr>
                <w:color w:val="auto"/>
                <w:sz w:val="22"/>
              </w:rPr>
            </w:pPr>
            <w:r w:rsidRPr="00E073C4">
              <w:rPr>
                <w:color w:val="auto"/>
                <w:sz w:val="22"/>
              </w:rPr>
              <w:t>po stwierdzeniu</w:t>
            </w:r>
            <w:r w:rsidR="00425A1F" w:rsidRPr="00E073C4">
              <w:rPr>
                <w:color w:val="auto"/>
                <w:sz w:val="22"/>
              </w:rPr>
              <w:t xml:space="preserve">, że pakiety do części praktycznej </w:t>
            </w:r>
            <w:r w:rsidR="00BF692B" w:rsidRPr="00E073C4">
              <w:rPr>
                <w:color w:val="auto"/>
                <w:sz w:val="22"/>
              </w:rPr>
              <w:t>egzaminu potwierdzającego kwalifikacje w zawodzie</w:t>
            </w:r>
            <w:r w:rsidR="00425A1F" w:rsidRPr="00E073C4">
              <w:rPr>
                <w:color w:val="auto"/>
                <w:sz w:val="22"/>
              </w:rPr>
              <w:t xml:space="preserve"> zostały naruszone w sposób umożliwiający nieuprawniony dostęp do ich zawartości, PZE zawiesza część praktyczną </w:t>
            </w:r>
            <w:r w:rsidR="00BF692B" w:rsidRPr="00E073C4">
              <w:rPr>
                <w:color w:val="auto"/>
                <w:sz w:val="22"/>
              </w:rPr>
              <w:t>egzaminu potwierdzającego kwalifikacje w zawodzie</w:t>
            </w:r>
            <w:r w:rsidR="00425A1F" w:rsidRPr="00E073C4">
              <w:rPr>
                <w:color w:val="auto"/>
                <w:sz w:val="22"/>
              </w:rPr>
              <w:t xml:space="preserve"> i powiadamia o tym dyrektora oke, który informuje PZE o dalszym postępowaniu. Informację o zawieszeniu części praktycznej </w:t>
            </w:r>
            <w:r w:rsidR="00BF692B" w:rsidRPr="00E073C4">
              <w:rPr>
                <w:color w:val="auto"/>
                <w:sz w:val="22"/>
              </w:rPr>
              <w:t>egzaminu potwierdzającego kwalifikacje w zawodzie</w:t>
            </w:r>
            <w:r w:rsidR="00425A1F" w:rsidRPr="00E073C4">
              <w:rPr>
                <w:color w:val="auto"/>
                <w:sz w:val="22"/>
              </w:rPr>
              <w:t xml:space="preserve"> oraz podjętych działaniach zamieszcza się w protokołach </w:t>
            </w:r>
            <w:r w:rsidR="00E15682" w:rsidRPr="00E073C4">
              <w:rPr>
                <w:color w:val="auto"/>
                <w:sz w:val="22"/>
              </w:rPr>
              <w:t>z przebiegu egzaminu</w:t>
            </w:r>
            <w:r w:rsidR="00425A1F" w:rsidRPr="00E073C4">
              <w:rPr>
                <w:color w:val="auto"/>
                <w:sz w:val="22"/>
              </w:rPr>
              <w:t>,</w:t>
            </w:r>
          </w:p>
          <w:p w14:paraId="6E65876F" w14:textId="77777777" w:rsidR="00425A1F" w:rsidRPr="00E073C4" w:rsidRDefault="00425A1F" w:rsidP="005D01F6">
            <w:pPr>
              <w:pStyle w:val="Akapitzlist"/>
              <w:numPr>
                <w:ilvl w:val="0"/>
                <w:numId w:val="117"/>
              </w:numPr>
              <w:spacing w:after="0" w:line="20" w:lineRule="atLeast"/>
              <w:ind w:left="918" w:right="0" w:hanging="283"/>
              <w:contextualSpacing w:val="0"/>
              <w:rPr>
                <w:color w:val="auto"/>
                <w:sz w:val="22"/>
              </w:rPr>
            </w:pPr>
            <w:r w:rsidRPr="00E073C4">
              <w:rPr>
                <w:color w:val="auto"/>
                <w:sz w:val="22"/>
              </w:rPr>
              <w:t xml:space="preserve">po stwierdzeniu, że pakiety nie zostały naruszone, przewodniczący zespołu egzaminacyjnego sprawdza ich oznakowanie (data i godzina rozpoczęcia egzaminu, kwalifikacja), przewodniczący zespołu egzaminacyjnego otwiera je w obecności przewodniczących zespołów nadzorujących oraz przedstawiciela zdających, a następnie przekazuje przewodniczącym zespołów nadzorujących te pakiety w liczbie odpowiadającej liczbie zdających w poszczególnych </w:t>
            </w:r>
            <w:r w:rsidR="005431DB" w:rsidRPr="00E073C4">
              <w:rPr>
                <w:color w:val="auto"/>
                <w:sz w:val="22"/>
              </w:rPr>
              <w:t>miejscach przepro</w:t>
            </w:r>
            <w:r w:rsidR="00842995" w:rsidRPr="00E073C4">
              <w:rPr>
                <w:color w:val="auto"/>
                <w:sz w:val="22"/>
              </w:rPr>
              <w:t>wa</w:t>
            </w:r>
            <w:r w:rsidR="005431DB" w:rsidRPr="00E073C4">
              <w:rPr>
                <w:color w:val="auto"/>
                <w:sz w:val="22"/>
              </w:rPr>
              <w:t>dzania egzaminu</w:t>
            </w:r>
            <w:r w:rsidRPr="00E073C4">
              <w:rPr>
                <w:color w:val="auto"/>
                <w:sz w:val="22"/>
              </w:rPr>
              <w:t xml:space="preserve">. </w:t>
            </w:r>
          </w:p>
          <w:p w14:paraId="4809A4FC" w14:textId="77777777" w:rsidR="00425A1F" w:rsidRPr="00E073C4" w:rsidRDefault="00425A1F" w:rsidP="007B13EB">
            <w:pPr>
              <w:pStyle w:val="Akapitzlist"/>
              <w:numPr>
                <w:ilvl w:val="0"/>
                <w:numId w:val="53"/>
              </w:numPr>
              <w:spacing w:after="0" w:line="20" w:lineRule="atLeast"/>
              <w:ind w:left="635" w:right="0" w:hanging="284"/>
              <w:contextualSpacing w:val="0"/>
              <w:rPr>
                <w:color w:val="auto"/>
                <w:sz w:val="22"/>
              </w:rPr>
            </w:pPr>
            <w:r w:rsidRPr="00E073C4">
              <w:rPr>
                <w:color w:val="auto"/>
                <w:sz w:val="22"/>
              </w:rPr>
              <w:t xml:space="preserve">wyznacza godzinę wejścia zdających do </w:t>
            </w:r>
            <w:r w:rsidR="00842995" w:rsidRPr="00E073C4">
              <w:rPr>
                <w:color w:val="auto"/>
                <w:sz w:val="22"/>
              </w:rPr>
              <w:t>miejsc przeprowadzania egzaminu</w:t>
            </w:r>
            <w:r w:rsidRPr="00E073C4">
              <w:rPr>
                <w:color w:val="auto"/>
                <w:sz w:val="22"/>
              </w:rPr>
              <w:t>.</w:t>
            </w:r>
          </w:p>
          <w:p w14:paraId="350B3489" w14:textId="77777777" w:rsidR="00425A1F" w:rsidRPr="00E073C4" w:rsidRDefault="00425A1F" w:rsidP="007B13EB">
            <w:pPr>
              <w:pStyle w:val="Akapitzlist"/>
              <w:numPr>
                <w:ilvl w:val="0"/>
                <w:numId w:val="54"/>
              </w:numPr>
              <w:spacing w:after="0" w:line="20" w:lineRule="atLeast"/>
              <w:ind w:left="351" w:right="0" w:hanging="283"/>
              <w:rPr>
                <w:color w:val="auto"/>
                <w:sz w:val="22"/>
              </w:rPr>
            </w:pPr>
            <w:r w:rsidRPr="00E073C4">
              <w:rPr>
                <w:color w:val="auto"/>
                <w:sz w:val="22"/>
              </w:rPr>
              <w:t xml:space="preserve">Obserwatorzy powinni zgłosić się w szkole/placówce lub u pracodawcy w dniu egzaminu, na co najmniej 30 minut przed jego rozpoczęciem. Obserwatorzy muszą okazać dokument tożsamości </w:t>
            </w:r>
            <w:r w:rsidRPr="00E073C4">
              <w:rPr>
                <w:color w:val="auto"/>
                <w:sz w:val="22"/>
              </w:rPr>
              <w:br/>
              <w:t xml:space="preserve">i upoważnienie instytucji uprawnionej do delegowania obserwatora. </w:t>
            </w:r>
          </w:p>
          <w:p w14:paraId="09EB2F35" w14:textId="77777777" w:rsidR="00842995" w:rsidRPr="00E073C4" w:rsidRDefault="00842995" w:rsidP="007B13EB">
            <w:pPr>
              <w:pStyle w:val="Akapitzlist"/>
              <w:numPr>
                <w:ilvl w:val="0"/>
                <w:numId w:val="54"/>
              </w:numPr>
              <w:spacing w:after="0" w:line="20" w:lineRule="atLeast"/>
              <w:ind w:left="351" w:right="0" w:hanging="283"/>
              <w:rPr>
                <w:color w:val="auto"/>
                <w:sz w:val="22"/>
              </w:rPr>
            </w:pPr>
            <w:r w:rsidRPr="00E073C4">
              <w:rPr>
                <w:b/>
                <w:color w:val="auto"/>
                <w:sz w:val="22"/>
              </w:rPr>
              <w:t>Zdający</w:t>
            </w:r>
            <w:r w:rsidRPr="00E073C4">
              <w:rPr>
                <w:color w:val="auto"/>
                <w:sz w:val="22"/>
              </w:rPr>
              <w:t xml:space="preserve"> przybywają na miejsce przeprowadzania części praktycznej egzaminu w dniu i o godzinie wyznaczonej przez przewodniczącego zespołu egzaminacyjnego (</w:t>
            </w:r>
            <w:r w:rsidRPr="00E073C4">
              <w:rPr>
                <w:iCs/>
                <w:color w:val="auto"/>
                <w:sz w:val="22"/>
              </w:rPr>
              <w:t xml:space="preserve">ok. 30 minut przed </w:t>
            </w:r>
            <w:r w:rsidRPr="00E073C4">
              <w:rPr>
                <w:color w:val="auto"/>
                <w:sz w:val="22"/>
              </w:rPr>
              <w:t>wyznaczoną</w:t>
            </w:r>
            <w:r w:rsidRPr="00E073C4">
              <w:rPr>
                <w:iCs/>
                <w:color w:val="auto"/>
                <w:sz w:val="22"/>
              </w:rPr>
              <w:t xml:space="preserve"> godziną rozpoczęcia egzaminu)</w:t>
            </w:r>
            <w:r w:rsidRPr="00E073C4">
              <w:rPr>
                <w:color w:val="auto"/>
                <w:sz w:val="22"/>
              </w:rPr>
              <w:t xml:space="preserve"> i okazują dokument ze zdjęciem potwierdzającym tożsamość.</w:t>
            </w:r>
          </w:p>
          <w:p w14:paraId="1E7ECA04" w14:textId="77777777" w:rsidR="00425A1F" w:rsidRPr="00E073C4" w:rsidRDefault="00842995" w:rsidP="007B13EB">
            <w:pPr>
              <w:pStyle w:val="Akapitzlist"/>
              <w:numPr>
                <w:ilvl w:val="0"/>
                <w:numId w:val="54"/>
              </w:numPr>
              <w:spacing w:after="0" w:line="20" w:lineRule="atLeast"/>
              <w:ind w:left="351" w:right="0" w:hanging="283"/>
              <w:rPr>
                <w:color w:val="auto"/>
                <w:sz w:val="22"/>
              </w:rPr>
            </w:pPr>
            <w:r w:rsidRPr="00E073C4">
              <w:rPr>
                <w:b/>
                <w:color w:val="auto"/>
                <w:sz w:val="22"/>
              </w:rPr>
              <w:t>Przewodniczący zespołu nadzorującego</w:t>
            </w:r>
            <w:r w:rsidRPr="00E073C4">
              <w:rPr>
                <w:color w:val="auto"/>
                <w:sz w:val="22"/>
              </w:rPr>
              <w:t xml:space="preserve"> wraz z członkami zespołu </w:t>
            </w:r>
            <w:r w:rsidR="00425A1F" w:rsidRPr="00E073C4">
              <w:rPr>
                <w:color w:val="auto"/>
                <w:sz w:val="22"/>
              </w:rPr>
              <w:t>o godzinie wyznaczonej przez PZE (</w:t>
            </w:r>
            <w:r w:rsidR="00425A1F" w:rsidRPr="00E073C4">
              <w:rPr>
                <w:rStyle w:val="Wyrnienieintensywne"/>
                <w:color w:val="auto"/>
                <w:sz w:val="22"/>
                <w:szCs w:val="22"/>
              </w:rPr>
              <w:t xml:space="preserve">ok. 20 minut przed wyznaczoną godziną </w:t>
            </w:r>
            <w:r w:rsidR="00425A1F" w:rsidRPr="00E073C4">
              <w:rPr>
                <w:iCs/>
                <w:color w:val="auto"/>
                <w:sz w:val="22"/>
              </w:rPr>
              <w:t>rozpoczęcia</w:t>
            </w:r>
            <w:r w:rsidR="00425A1F" w:rsidRPr="00E073C4">
              <w:rPr>
                <w:rStyle w:val="Wyrnienieintensywne"/>
                <w:color w:val="auto"/>
                <w:sz w:val="22"/>
                <w:szCs w:val="22"/>
              </w:rPr>
              <w:t xml:space="preserve"> egzaminu)</w:t>
            </w:r>
            <w:r w:rsidR="00425A1F" w:rsidRPr="00E073C4">
              <w:rPr>
                <w:color w:val="auto"/>
                <w:sz w:val="22"/>
              </w:rPr>
              <w:t xml:space="preserve">: </w:t>
            </w:r>
          </w:p>
          <w:p w14:paraId="0118B30E" w14:textId="77777777" w:rsidR="00425A1F" w:rsidRPr="00E073C4" w:rsidRDefault="00425A1F" w:rsidP="007B13EB">
            <w:pPr>
              <w:pStyle w:val="Akapitzlist"/>
              <w:numPr>
                <w:ilvl w:val="0"/>
                <w:numId w:val="53"/>
              </w:numPr>
              <w:spacing w:after="0" w:line="20" w:lineRule="atLeast"/>
              <w:ind w:left="635" w:right="0" w:hanging="284"/>
              <w:contextualSpacing w:val="0"/>
              <w:rPr>
                <w:color w:val="auto"/>
                <w:sz w:val="22"/>
              </w:rPr>
            </w:pPr>
            <w:r w:rsidRPr="00E073C4">
              <w:rPr>
                <w:color w:val="auto"/>
                <w:sz w:val="22"/>
              </w:rPr>
              <w:t xml:space="preserve">przypomina zdającym o zakazie wnoszenia do </w:t>
            </w:r>
            <w:r w:rsidR="00842995" w:rsidRPr="00E073C4">
              <w:rPr>
                <w:color w:val="auto"/>
                <w:sz w:val="22"/>
              </w:rPr>
              <w:t>miejsca przeprowadzania egzaminu</w:t>
            </w:r>
            <w:r w:rsidRPr="00E073C4">
              <w:rPr>
                <w:color w:val="auto"/>
                <w:sz w:val="22"/>
              </w:rPr>
              <w:t xml:space="preserve"> urządzeń telekomunikacyjny</w:t>
            </w:r>
            <w:r w:rsidR="00842995" w:rsidRPr="00E073C4">
              <w:rPr>
                <w:color w:val="auto"/>
                <w:sz w:val="22"/>
              </w:rPr>
              <w:t>ch oraz korzystania z nich w tym miejscu</w:t>
            </w:r>
            <w:r w:rsidRPr="00E073C4">
              <w:rPr>
                <w:color w:val="auto"/>
                <w:sz w:val="22"/>
              </w:rPr>
              <w:t>,</w:t>
            </w:r>
          </w:p>
          <w:p w14:paraId="2B99CB05" w14:textId="77777777" w:rsidR="00425A1F" w:rsidRPr="00E073C4" w:rsidRDefault="00842995" w:rsidP="007B13EB">
            <w:pPr>
              <w:pStyle w:val="Akapitzlist"/>
              <w:numPr>
                <w:ilvl w:val="0"/>
                <w:numId w:val="53"/>
              </w:numPr>
              <w:spacing w:after="0" w:line="20" w:lineRule="atLeast"/>
              <w:ind w:left="635" w:right="0" w:hanging="284"/>
              <w:contextualSpacing w:val="0"/>
              <w:rPr>
                <w:color w:val="auto"/>
                <w:sz w:val="22"/>
              </w:rPr>
            </w:pPr>
            <w:r w:rsidRPr="00E073C4">
              <w:rPr>
                <w:color w:val="auto"/>
                <w:sz w:val="22"/>
              </w:rPr>
              <w:t>przypomina</w:t>
            </w:r>
            <w:r w:rsidR="00425A1F" w:rsidRPr="00E073C4">
              <w:rPr>
                <w:color w:val="auto"/>
                <w:sz w:val="22"/>
              </w:rPr>
              <w:t xml:space="preserve"> zdających z jakich materiałów i przyborów pomocniczych wymienionych </w:t>
            </w:r>
            <w:r w:rsidR="00425A1F" w:rsidRPr="00E073C4">
              <w:rPr>
                <w:color w:val="auto"/>
                <w:sz w:val="22"/>
              </w:rPr>
              <w:br/>
              <w:t xml:space="preserve">w komunikacie dyrektora CKE mogą korzystać na egzaminie, </w:t>
            </w:r>
          </w:p>
          <w:p w14:paraId="460E5BBB" w14:textId="77777777" w:rsidR="00425A1F" w:rsidRPr="00E073C4" w:rsidRDefault="00425A1F" w:rsidP="007B13EB">
            <w:pPr>
              <w:pStyle w:val="Akapitzlist"/>
              <w:numPr>
                <w:ilvl w:val="0"/>
                <w:numId w:val="53"/>
              </w:numPr>
              <w:spacing w:after="0" w:line="20" w:lineRule="atLeast"/>
              <w:ind w:left="635" w:right="0" w:hanging="284"/>
              <w:contextualSpacing w:val="0"/>
              <w:rPr>
                <w:color w:val="auto"/>
                <w:sz w:val="22"/>
              </w:rPr>
            </w:pPr>
            <w:r w:rsidRPr="00E073C4">
              <w:rPr>
                <w:color w:val="auto"/>
                <w:sz w:val="22"/>
              </w:rPr>
              <w:t xml:space="preserve">sprawdza obecność i tożsamość zdających przydzielonych do </w:t>
            </w:r>
            <w:r w:rsidR="00842995" w:rsidRPr="00E073C4">
              <w:rPr>
                <w:color w:val="auto"/>
                <w:sz w:val="22"/>
              </w:rPr>
              <w:t>danego miejsca przeprowazdania egzaminu</w:t>
            </w:r>
            <w:r w:rsidRPr="00E073C4">
              <w:rPr>
                <w:color w:val="auto"/>
                <w:sz w:val="22"/>
              </w:rPr>
              <w:t>,</w:t>
            </w:r>
          </w:p>
          <w:p w14:paraId="2FE1DCE7" w14:textId="32E72785" w:rsidR="00842995" w:rsidRPr="00E073C4" w:rsidRDefault="00842995" w:rsidP="007B13EB">
            <w:pPr>
              <w:pStyle w:val="Akapitzlist"/>
              <w:numPr>
                <w:ilvl w:val="0"/>
                <w:numId w:val="53"/>
              </w:numPr>
              <w:spacing w:after="0" w:line="20" w:lineRule="atLeast"/>
              <w:ind w:left="635" w:right="0" w:hanging="284"/>
              <w:contextualSpacing w:val="0"/>
              <w:rPr>
                <w:color w:val="auto"/>
                <w:sz w:val="22"/>
              </w:rPr>
            </w:pPr>
            <w:r w:rsidRPr="00E073C4">
              <w:rPr>
                <w:color w:val="auto"/>
                <w:sz w:val="22"/>
              </w:rPr>
              <w:t xml:space="preserve">przeprowadza losowanie stanowisk egzaminacyjnych dla zdajacych: numery stanowisk egzaminacyjnych zdający losują lub są dla nich losowane z wykorzystaniem automatycznego losowania i przydzielania stanowisk egzaminacyjnych przez elektroniczny system przeprowadzania </w:t>
            </w:r>
            <w:r w:rsidR="00BF692B" w:rsidRPr="00E073C4">
              <w:rPr>
                <w:color w:val="auto"/>
                <w:sz w:val="22"/>
              </w:rPr>
              <w:t>egzaminu potwierdzającego kwalifikacje w zawodzie</w:t>
            </w:r>
            <w:r w:rsidRPr="00E073C4">
              <w:rPr>
                <w:color w:val="auto"/>
                <w:sz w:val="22"/>
              </w:rPr>
              <w:t>,</w:t>
            </w:r>
          </w:p>
          <w:p w14:paraId="06E4627D" w14:textId="0781CA6B" w:rsidR="00425A1F" w:rsidRPr="00E073C4" w:rsidRDefault="00425A1F" w:rsidP="007B13EB">
            <w:pPr>
              <w:numPr>
                <w:ilvl w:val="0"/>
                <w:numId w:val="53"/>
              </w:numPr>
              <w:spacing w:after="0" w:line="20" w:lineRule="atLeast"/>
              <w:ind w:left="635" w:hanging="284"/>
              <w:jc w:val="both"/>
              <w:rPr>
                <w:rFonts w:ascii="Times New Roman" w:hAnsi="Times New Roman"/>
              </w:rPr>
            </w:pPr>
            <w:r w:rsidRPr="00E073C4">
              <w:rPr>
                <w:rFonts w:ascii="Times New Roman" w:hAnsi="Times New Roman"/>
              </w:rPr>
              <w:t xml:space="preserve">PZN może odstąpić od losowania numerów stanowisk egzaminacyjnych w przypadku zdających korzystających z dostosowania warunków lub formy przeprowadzania </w:t>
            </w:r>
            <w:r w:rsidR="00BF692B" w:rsidRPr="00E073C4">
              <w:rPr>
                <w:rFonts w:ascii="Times New Roman" w:hAnsi="Times New Roman"/>
              </w:rPr>
              <w:t>egzaminu potwierdzającego kwalifikacje w zawodzie</w:t>
            </w:r>
            <w:r w:rsidRPr="00E073C4">
              <w:rPr>
                <w:rFonts w:ascii="Times New Roman" w:hAnsi="Times New Roman"/>
              </w:rPr>
              <w:t>,</w:t>
            </w:r>
          </w:p>
          <w:p w14:paraId="02A2FD5A" w14:textId="77777777" w:rsidR="00425A1F" w:rsidRPr="00E073C4" w:rsidRDefault="00425A1F" w:rsidP="007B13EB">
            <w:pPr>
              <w:numPr>
                <w:ilvl w:val="0"/>
                <w:numId w:val="53"/>
              </w:numPr>
              <w:spacing w:after="0" w:line="20" w:lineRule="atLeast"/>
              <w:ind w:left="635" w:hanging="284"/>
              <w:jc w:val="both"/>
              <w:rPr>
                <w:rFonts w:ascii="Times New Roman" w:hAnsi="Times New Roman"/>
              </w:rPr>
            </w:pPr>
            <w:r w:rsidRPr="00E073C4">
              <w:rPr>
                <w:rFonts w:ascii="Times New Roman" w:hAnsi="Times New Roman"/>
              </w:rPr>
              <w:t>wskazuje zdającym wylosowane stanowiska egzaminacyjne,</w:t>
            </w:r>
          </w:p>
          <w:p w14:paraId="41DE120E" w14:textId="77777777" w:rsidR="00425A1F" w:rsidRPr="00E073C4" w:rsidRDefault="00425A1F" w:rsidP="007B13EB">
            <w:pPr>
              <w:pStyle w:val="Akapitzlist"/>
              <w:numPr>
                <w:ilvl w:val="0"/>
                <w:numId w:val="53"/>
              </w:numPr>
              <w:spacing w:after="0" w:line="20" w:lineRule="atLeast"/>
              <w:ind w:left="635" w:right="0" w:hanging="284"/>
              <w:contextualSpacing w:val="0"/>
              <w:rPr>
                <w:color w:val="auto"/>
                <w:sz w:val="22"/>
                <w:szCs w:val="22"/>
              </w:rPr>
            </w:pPr>
            <w:r w:rsidRPr="00E073C4">
              <w:rPr>
                <w:color w:val="auto"/>
                <w:sz w:val="22"/>
                <w:szCs w:val="22"/>
              </w:rPr>
              <w:t>zbiera podpisy zdających na wykazie zdających</w:t>
            </w:r>
            <w:r w:rsidR="00842995" w:rsidRPr="00E073C4">
              <w:rPr>
                <w:color w:val="auto"/>
                <w:sz w:val="22"/>
                <w:szCs w:val="22"/>
              </w:rPr>
              <w:t xml:space="preserve"> potwierdzające obecność zdającego na egzaminie,</w:t>
            </w:r>
          </w:p>
          <w:p w14:paraId="7F676AF1" w14:textId="77777777" w:rsidR="00425A1F" w:rsidRPr="00E073C4" w:rsidRDefault="00425A1F" w:rsidP="007B13EB">
            <w:pPr>
              <w:pStyle w:val="Akapitzlist"/>
              <w:numPr>
                <w:ilvl w:val="0"/>
                <w:numId w:val="53"/>
              </w:numPr>
              <w:spacing w:after="0" w:line="20" w:lineRule="atLeast"/>
              <w:ind w:left="635" w:right="0" w:hanging="284"/>
              <w:contextualSpacing w:val="0"/>
              <w:rPr>
                <w:color w:val="auto"/>
                <w:sz w:val="22"/>
              </w:rPr>
            </w:pPr>
            <w:r w:rsidRPr="00E073C4">
              <w:rPr>
                <w:color w:val="auto"/>
                <w:sz w:val="22"/>
              </w:rPr>
              <w:t xml:space="preserve">zapoznaje zdających z przebiegiem egzaminu w części praktycznej, w tym ze szczegółowymi procedurami przebiegu części praktycznej i/lub procedurami drukowania/ zapisywania na płytach CD/DVD rezultatów w formie dokumentacji, jeżeli zostały ustalone dla danej kwalifikacji jako Procedury szczegółowe – </w:t>
            </w:r>
            <w:r w:rsidRPr="00E073C4">
              <w:rPr>
                <w:b/>
                <w:color w:val="auto"/>
                <w:sz w:val="22"/>
              </w:rPr>
              <w:t>rozdział 4.6.5</w:t>
            </w:r>
            <w:r w:rsidRPr="00E073C4">
              <w:rPr>
                <w:color w:val="auto"/>
                <w:sz w:val="22"/>
              </w:rPr>
              <w:t xml:space="preserve"> </w:t>
            </w:r>
            <w:r w:rsidRPr="00E073C4">
              <w:rPr>
                <w:i/>
                <w:color w:val="auto"/>
                <w:sz w:val="22"/>
              </w:rPr>
              <w:t>Informacji</w:t>
            </w:r>
            <w:r w:rsidRPr="00E073C4">
              <w:rPr>
                <w:color w:val="auto"/>
                <w:sz w:val="22"/>
              </w:rPr>
              <w:t xml:space="preserve"> i/lub zostały zawarte we wskazaniach CKE, </w:t>
            </w:r>
          </w:p>
          <w:p w14:paraId="3D7E97D0" w14:textId="77777777" w:rsidR="00425A1F" w:rsidRPr="00E073C4" w:rsidRDefault="00425A1F" w:rsidP="007B13EB">
            <w:pPr>
              <w:pStyle w:val="Akapitzlist"/>
              <w:numPr>
                <w:ilvl w:val="0"/>
                <w:numId w:val="53"/>
              </w:numPr>
              <w:spacing w:after="0" w:line="20" w:lineRule="atLeast"/>
              <w:ind w:left="635" w:right="0" w:hanging="284"/>
              <w:contextualSpacing w:val="0"/>
              <w:rPr>
                <w:color w:val="auto"/>
                <w:sz w:val="22"/>
              </w:rPr>
            </w:pPr>
            <w:r w:rsidRPr="00E073C4">
              <w:rPr>
                <w:color w:val="auto"/>
                <w:sz w:val="22"/>
              </w:rPr>
              <w:t>informuje, że zdający po zakończeniu wykonywania zadania egzaminacyjnego pozostawiają arkusz egzaminacyjny oraz rezultaty wykonania zadania na stanowisku egzaminacyjnym i</w:t>
            </w:r>
            <w:r w:rsidR="009574E7" w:rsidRPr="00E073C4">
              <w:rPr>
                <w:color w:val="auto"/>
                <w:sz w:val="22"/>
              </w:rPr>
              <w:t> </w:t>
            </w:r>
            <w:r w:rsidRPr="00E073C4">
              <w:rPr>
                <w:color w:val="auto"/>
                <w:sz w:val="22"/>
              </w:rPr>
              <w:t>opuszczają salę egzaminacyjną po uzyskaniu zgody przewodniczącego ZN,</w:t>
            </w:r>
          </w:p>
          <w:p w14:paraId="3C92CE92" w14:textId="77777777" w:rsidR="00425A1F" w:rsidRPr="00E073C4" w:rsidRDefault="00425A1F" w:rsidP="007B13EB">
            <w:pPr>
              <w:pStyle w:val="Akapitzlist"/>
              <w:numPr>
                <w:ilvl w:val="0"/>
                <w:numId w:val="53"/>
              </w:numPr>
              <w:spacing w:after="0" w:line="20" w:lineRule="atLeast"/>
              <w:ind w:left="635" w:right="0" w:hanging="284"/>
              <w:contextualSpacing w:val="0"/>
              <w:rPr>
                <w:color w:val="auto"/>
                <w:sz w:val="22"/>
              </w:rPr>
            </w:pPr>
            <w:r w:rsidRPr="00E073C4">
              <w:rPr>
                <w:color w:val="auto"/>
                <w:sz w:val="22"/>
              </w:rPr>
              <w:t xml:space="preserve">przeprowadza instruktaż stanowiskowy lub wskazuje osobę, która go przeprowadzi </w:t>
            </w:r>
            <w:r w:rsidRPr="00E073C4">
              <w:rPr>
                <w:color w:val="auto"/>
                <w:sz w:val="22"/>
              </w:rPr>
              <w:br/>
              <w:t xml:space="preserve">i nadzoruje jego przeprowadzenie, </w:t>
            </w:r>
          </w:p>
          <w:p w14:paraId="670B7FDE" w14:textId="77777777" w:rsidR="00425A1F" w:rsidRPr="00E073C4" w:rsidRDefault="00425A1F" w:rsidP="007B13EB">
            <w:pPr>
              <w:pStyle w:val="Akapitzlist"/>
              <w:numPr>
                <w:ilvl w:val="0"/>
                <w:numId w:val="53"/>
              </w:numPr>
              <w:spacing w:after="0" w:line="20" w:lineRule="atLeast"/>
              <w:ind w:left="635" w:right="0" w:hanging="284"/>
              <w:contextualSpacing w:val="0"/>
              <w:rPr>
                <w:b/>
                <w:color w:val="auto"/>
                <w:sz w:val="22"/>
              </w:rPr>
            </w:pPr>
            <w:r w:rsidRPr="00E073C4">
              <w:rPr>
                <w:color w:val="auto"/>
                <w:sz w:val="22"/>
              </w:rPr>
              <w:t>odbiera od zdających potwierdzenie odbycia instruktażu stanowiskowego (czytelny podpis na wykazie zdających).</w:t>
            </w:r>
          </w:p>
        </w:tc>
      </w:tr>
      <w:tr w:rsidR="00425A1F" w:rsidRPr="00BB17AC" w14:paraId="7E3AC522" w14:textId="77777777" w:rsidTr="002B1854">
        <w:tc>
          <w:tcPr>
            <w:tcW w:w="250" w:type="dxa"/>
          </w:tcPr>
          <w:p w14:paraId="7C4E855A" w14:textId="77777777" w:rsidR="00425A1F" w:rsidRPr="00BB17AC" w:rsidRDefault="00425A1F" w:rsidP="002B1854">
            <w:pPr>
              <w:tabs>
                <w:tab w:val="left" w:pos="1947"/>
              </w:tabs>
              <w:rPr>
                <w:rFonts w:ascii="Times New Roman" w:hAnsi="Times New Roman"/>
                <w:b/>
              </w:rPr>
            </w:pPr>
          </w:p>
        </w:tc>
        <w:tc>
          <w:tcPr>
            <w:tcW w:w="9528" w:type="dxa"/>
            <w:gridSpan w:val="2"/>
          </w:tcPr>
          <w:p w14:paraId="6B5EB9F7" w14:textId="77777777" w:rsidR="00425A1F" w:rsidRPr="00E073C4" w:rsidRDefault="000F325C" w:rsidP="007B13EB">
            <w:pPr>
              <w:pStyle w:val="Akapitzlist"/>
              <w:numPr>
                <w:ilvl w:val="0"/>
                <w:numId w:val="51"/>
              </w:numPr>
              <w:spacing w:after="0" w:line="20" w:lineRule="atLeast"/>
              <w:ind w:left="351" w:right="0" w:hanging="351"/>
              <w:rPr>
                <w:color w:val="auto"/>
                <w:sz w:val="22"/>
                <w:szCs w:val="22"/>
              </w:rPr>
            </w:pPr>
            <w:r w:rsidRPr="00E073C4">
              <w:rPr>
                <w:color w:val="auto"/>
                <w:sz w:val="22"/>
                <w:szCs w:val="22"/>
              </w:rPr>
              <w:t>Przebieg i zakończenie egzaminu</w:t>
            </w:r>
          </w:p>
          <w:p w14:paraId="2C1124B4" w14:textId="72A39996" w:rsidR="00425A1F" w:rsidRPr="00E073C4" w:rsidRDefault="00425A1F" w:rsidP="005D01F6">
            <w:pPr>
              <w:pStyle w:val="Akapitzlist"/>
              <w:numPr>
                <w:ilvl w:val="0"/>
                <w:numId w:val="167"/>
              </w:numPr>
              <w:spacing w:after="0" w:line="20" w:lineRule="atLeast"/>
              <w:ind w:left="635" w:right="0" w:hanging="284"/>
              <w:rPr>
                <w:color w:val="auto"/>
                <w:sz w:val="22"/>
              </w:rPr>
            </w:pPr>
            <w:r w:rsidRPr="00E073C4">
              <w:rPr>
                <w:color w:val="auto"/>
                <w:sz w:val="22"/>
              </w:rPr>
              <w:t xml:space="preserve">O godzinie </w:t>
            </w:r>
            <w:r w:rsidR="009574E7" w:rsidRPr="00E073C4">
              <w:rPr>
                <w:color w:val="auto"/>
                <w:sz w:val="22"/>
              </w:rPr>
              <w:t xml:space="preserve">określonej Informacji jako godzina rozpoczęcia części praktycznej egzaminu dla danej kwalifikacji </w:t>
            </w:r>
            <w:r w:rsidR="009574E7" w:rsidRPr="00E073C4">
              <w:rPr>
                <w:color w:val="auto"/>
                <w:sz w:val="22"/>
                <w:szCs w:val="22"/>
              </w:rPr>
              <w:t xml:space="preserve">(patrz zapisy w tabelach </w:t>
            </w:r>
            <w:r w:rsidR="00ED3F02">
              <w:rPr>
                <w:color w:val="auto"/>
                <w:sz w:val="22"/>
                <w:szCs w:val="22"/>
              </w:rPr>
              <w:t>pkt</w:t>
            </w:r>
            <w:r w:rsidR="009574E7" w:rsidRPr="00E073C4">
              <w:rPr>
                <w:color w:val="auto"/>
                <w:sz w:val="22"/>
                <w:szCs w:val="22"/>
              </w:rPr>
              <w:t xml:space="preserve"> 2.</w:t>
            </w:r>
            <w:r w:rsidR="000F325C" w:rsidRPr="00E073C4">
              <w:rPr>
                <w:color w:val="auto"/>
                <w:sz w:val="22"/>
                <w:szCs w:val="22"/>
              </w:rPr>
              <w:t>7</w:t>
            </w:r>
            <w:r w:rsidR="009574E7" w:rsidRPr="00E073C4">
              <w:rPr>
                <w:color w:val="auto"/>
                <w:sz w:val="22"/>
                <w:szCs w:val="22"/>
              </w:rPr>
              <w:t xml:space="preserve">.2 Informacji) </w:t>
            </w:r>
            <w:r w:rsidR="009574E7" w:rsidRPr="00E073C4">
              <w:rPr>
                <w:color w:val="auto"/>
                <w:sz w:val="22"/>
              </w:rPr>
              <w:t xml:space="preserve">przewodniczący i członek lub członkowie ZN, po zajęciu stanowisk egzaminacyjnych przez wszystkich zdających, rozdają im pakiety egzaminacyjne (arkusze egzaminacyjne i karty oceny) i inne materiały niebędne do przeprowadzenia egzaminu, zwracając uwagę na to, by zdający otrzymali pakiety i arkusze egzaminacyjne odpowiednie dla swojej kwalifikacji (nazwa kwalifikacji i jej </w:t>
            </w:r>
            <w:r w:rsidR="00B9299B" w:rsidRPr="00E073C4">
              <w:rPr>
                <w:color w:val="auto"/>
                <w:sz w:val="22"/>
              </w:rPr>
              <w:t>oznaczenie</w:t>
            </w:r>
            <w:r w:rsidR="009574E7" w:rsidRPr="00E073C4">
              <w:rPr>
                <w:color w:val="auto"/>
                <w:sz w:val="22"/>
              </w:rPr>
              <w:t xml:space="preserve"> są zapisane na pierwszej stronie arkusza).</w:t>
            </w:r>
          </w:p>
          <w:p w14:paraId="28B9DD7E" w14:textId="77777777" w:rsidR="006A738B" w:rsidRPr="00E073C4" w:rsidRDefault="006A738B" w:rsidP="005D01F6">
            <w:pPr>
              <w:pStyle w:val="Akapitzlist"/>
              <w:numPr>
                <w:ilvl w:val="0"/>
                <w:numId w:val="167"/>
              </w:numPr>
              <w:spacing w:after="0" w:line="20" w:lineRule="atLeast"/>
              <w:ind w:left="635" w:right="0" w:hanging="284"/>
              <w:rPr>
                <w:color w:val="auto"/>
                <w:sz w:val="22"/>
                <w:szCs w:val="22"/>
              </w:rPr>
            </w:pPr>
            <w:r w:rsidRPr="00E073C4">
              <w:rPr>
                <w:color w:val="auto"/>
                <w:sz w:val="22"/>
                <w:szCs w:val="22"/>
              </w:rPr>
              <w:t>Przewodniczący ZN informuje zdających:</w:t>
            </w:r>
          </w:p>
          <w:p w14:paraId="7D72E4EA" w14:textId="77777777" w:rsidR="006A738B" w:rsidRPr="00E073C4" w:rsidRDefault="006A738B" w:rsidP="005D01F6">
            <w:pPr>
              <w:pStyle w:val="Akapitzlist"/>
              <w:widowControl w:val="0"/>
              <w:numPr>
                <w:ilvl w:val="0"/>
                <w:numId w:val="191"/>
              </w:numPr>
              <w:tabs>
                <w:tab w:val="left" w:pos="1343"/>
              </w:tabs>
              <w:autoSpaceDE w:val="0"/>
              <w:autoSpaceDN w:val="0"/>
              <w:adjustRightInd w:val="0"/>
              <w:spacing w:after="0" w:line="240" w:lineRule="auto"/>
              <w:ind w:left="918" w:hanging="283"/>
              <w:rPr>
                <w:color w:val="auto"/>
                <w:sz w:val="22"/>
                <w:szCs w:val="22"/>
              </w:rPr>
            </w:pPr>
            <w:r w:rsidRPr="00E073C4">
              <w:rPr>
                <w:color w:val="auto"/>
                <w:sz w:val="22"/>
                <w:szCs w:val="22"/>
              </w:rPr>
              <w:t>o konieczności sprawdzenia kompletności materiałów i zgłoszenie ewentualnych braków,</w:t>
            </w:r>
          </w:p>
          <w:p w14:paraId="3BC4E36A" w14:textId="77777777" w:rsidR="006A738B" w:rsidRPr="00E073C4" w:rsidRDefault="006A738B" w:rsidP="005D01F6">
            <w:pPr>
              <w:pStyle w:val="Akapitzlist"/>
              <w:widowControl w:val="0"/>
              <w:numPr>
                <w:ilvl w:val="0"/>
                <w:numId w:val="191"/>
              </w:numPr>
              <w:tabs>
                <w:tab w:val="left" w:pos="1343"/>
              </w:tabs>
              <w:autoSpaceDE w:val="0"/>
              <w:autoSpaceDN w:val="0"/>
              <w:adjustRightInd w:val="0"/>
              <w:spacing w:after="0" w:line="240" w:lineRule="auto"/>
              <w:ind w:left="918" w:hanging="283"/>
              <w:rPr>
                <w:color w:val="auto"/>
                <w:sz w:val="22"/>
                <w:szCs w:val="22"/>
              </w:rPr>
            </w:pPr>
            <w:r w:rsidRPr="00E073C4">
              <w:rPr>
                <w:color w:val="auto"/>
                <w:sz w:val="22"/>
                <w:szCs w:val="22"/>
              </w:rPr>
              <w:t>o konieczności dokładnego zapoznania się z Instrukcją dla zdającego zamieszczoną na pierwszej stronie arkusza egzaminacyjnego i wpisaniu w wyznaczonym miejscu numeru ewidencyjnego PESEL,</w:t>
            </w:r>
          </w:p>
          <w:p w14:paraId="0B551D79" w14:textId="77777777" w:rsidR="006A738B" w:rsidRPr="00E073C4" w:rsidRDefault="006A738B" w:rsidP="005D01F6">
            <w:pPr>
              <w:pStyle w:val="Akapitzlist"/>
              <w:widowControl w:val="0"/>
              <w:numPr>
                <w:ilvl w:val="0"/>
                <w:numId w:val="191"/>
              </w:numPr>
              <w:tabs>
                <w:tab w:val="left" w:pos="1343"/>
              </w:tabs>
              <w:autoSpaceDE w:val="0"/>
              <w:autoSpaceDN w:val="0"/>
              <w:adjustRightInd w:val="0"/>
              <w:spacing w:after="0" w:line="240" w:lineRule="auto"/>
              <w:ind w:left="918" w:hanging="283"/>
              <w:rPr>
                <w:color w:val="auto"/>
                <w:sz w:val="22"/>
                <w:szCs w:val="22"/>
              </w:rPr>
            </w:pPr>
            <w:r w:rsidRPr="00E073C4">
              <w:rPr>
                <w:color w:val="auto"/>
                <w:sz w:val="22"/>
                <w:szCs w:val="22"/>
              </w:rPr>
              <w:t xml:space="preserve">o sposobie wypełniania odpowiednich miejsc na karcie oceny i przyklejeniu naklejki z numerem PESEL (w przypadku braku numeru PESEL – serii i numeru paszportu lub innego dokumentu potwierdzającego tożsamość), </w:t>
            </w:r>
          </w:p>
          <w:p w14:paraId="5B5854C4" w14:textId="77777777" w:rsidR="006A738B" w:rsidRPr="00E073C4" w:rsidRDefault="006A738B" w:rsidP="005D01F6">
            <w:pPr>
              <w:pStyle w:val="Akapitzlist"/>
              <w:widowControl w:val="0"/>
              <w:numPr>
                <w:ilvl w:val="0"/>
                <w:numId w:val="191"/>
              </w:numPr>
              <w:tabs>
                <w:tab w:val="left" w:pos="1343"/>
              </w:tabs>
              <w:autoSpaceDE w:val="0"/>
              <w:autoSpaceDN w:val="0"/>
              <w:adjustRightInd w:val="0"/>
              <w:spacing w:after="0" w:line="240" w:lineRule="auto"/>
              <w:ind w:left="918" w:hanging="283"/>
              <w:rPr>
                <w:color w:val="auto"/>
                <w:sz w:val="22"/>
                <w:szCs w:val="22"/>
              </w:rPr>
            </w:pPr>
            <w:r w:rsidRPr="00E073C4">
              <w:rPr>
                <w:color w:val="auto"/>
                <w:sz w:val="22"/>
                <w:szCs w:val="22"/>
              </w:rPr>
              <w:t>aby nie podpisywali imieniem i nazwiskiem karty oceny, ani innych materiałów egzaminacyjnych,</w:t>
            </w:r>
          </w:p>
          <w:p w14:paraId="66B8CAAD" w14:textId="77777777" w:rsidR="006A738B" w:rsidRPr="00E073C4" w:rsidRDefault="006A738B" w:rsidP="005D01F6">
            <w:pPr>
              <w:pStyle w:val="Akapitzlist"/>
              <w:widowControl w:val="0"/>
              <w:numPr>
                <w:ilvl w:val="0"/>
                <w:numId w:val="191"/>
              </w:numPr>
              <w:tabs>
                <w:tab w:val="left" w:pos="1343"/>
              </w:tabs>
              <w:autoSpaceDE w:val="0"/>
              <w:autoSpaceDN w:val="0"/>
              <w:adjustRightInd w:val="0"/>
              <w:spacing w:after="0" w:line="240" w:lineRule="auto"/>
              <w:ind w:left="918" w:hanging="283"/>
              <w:rPr>
                <w:color w:val="auto"/>
                <w:sz w:val="22"/>
                <w:szCs w:val="22"/>
              </w:rPr>
            </w:pPr>
            <w:r w:rsidRPr="00E073C4">
              <w:rPr>
                <w:color w:val="auto"/>
                <w:sz w:val="22"/>
                <w:szCs w:val="22"/>
              </w:rPr>
              <w:t>czasie 10 minut, których nie wlicza się do czasu trwania części praktycznej egzaminu, przeznaczonym na zapoznanie się z treścią zadania egzaminacyjnego i wyposażeniem (w tym czasie zdający nie przystępują do wykonywania zadania).</w:t>
            </w:r>
          </w:p>
          <w:p w14:paraId="5A444921" w14:textId="77777777" w:rsidR="006A738B" w:rsidRPr="00E073C4" w:rsidRDefault="006A738B" w:rsidP="005D01F6">
            <w:pPr>
              <w:pStyle w:val="Akapitzlist"/>
              <w:numPr>
                <w:ilvl w:val="0"/>
                <w:numId w:val="167"/>
              </w:numPr>
              <w:spacing w:after="0" w:line="20" w:lineRule="atLeast"/>
              <w:ind w:left="635" w:right="0" w:hanging="284"/>
              <w:rPr>
                <w:color w:val="auto"/>
                <w:sz w:val="22"/>
              </w:rPr>
            </w:pPr>
            <w:r w:rsidRPr="00E073C4">
              <w:rPr>
                <w:color w:val="auto"/>
                <w:sz w:val="22"/>
              </w:rPr>
              <w:t>Jeżeli zdający zgłosi przewodniczącemu zespołu nadzorującego braki w pakiecie egzaminacyjnym, arkuszu egzaminacyjnym lub innych materiałach egzaminacyjnych, otrzymuje odpowiednio nowy pakiet, arkusz egzaminacyjny lub materiały egzaminacyjne</w:t>
            </w:r>
          </w:p>
          <w:p w14:paraId="08B6619D" w14:textId="77777777" w:rsidR="006A738B" w:rsidRPr="00E073C4" w:rsidRDefault="006A738B" w:rsidP="005D01F6">
            <w:pPr>
              <w:pStyle w:val="Akapitzlist"/>
              <w:numPr>
                <w:ilvl w:val="0"/>
                <w:numId w:val="167"/>
              </w:numPr>
              <w:spacing w:after="0" w:line="20" w:lineRule="atLeast"/>
              <w:ind w:left="635" w:right="0" w:hanging="284"/>
              <w:rPr>
                <w:color w:val="auto"/>
                <w:sz w:val="22"/>
              </w:rPr>
            </w:pPr>
            <w:r w:rsidRPr="00E073C4">
              <w:rPr>
                <w:color w:val="auto"/>
                <w:sz w:val="22"/>
              </w:rPr>
              <w:t>Informację o wymianie pakietu, arkusza egzaminacyjnego lub innego materiału egzaminacyjnego  przewodniczący zespołu nadzorującego zamieszcza w protokole z przebiegu egzaminu. Wymianę pakietu zdający potwierdza podpisem w wykazie zdających.</w:t>
            </w:r>
          </w:p>
          <w:p w14:paraId="57CB89B8" w14:textId="49279AF9" w:rsidR="006A738B" w:rsidRPr="00E073C4" w:rsidRDefault="006A738B" w:rsidP="005D01F6">
            <w:pPr>
              <w:pStyle w:val="Akapitzlist"/>
              <w:numPr>
                <w:ilvl w:val="0"/>
                <w:numId w:val="167"/>
              </w:numPr>
              <w:spacing w:after="0" w:line="20" w:lineRule="atLeast"/>
              <w:ind w:left="635" w:right="0" w:hanging="284"/>
              <w:rPr>
                <w:color w:val="auto"/>
                <w:sz w:val="22"/>
              </w:rPr>
            </w:pPr>
            <w:r w:rsidRPr="00E073C4">
              <w:rPr>
                <w:color w:val="auto"/>
                <w:sz w:val="22"/>
              </w:rPr>
              <w:t xml:space="preserve">Zdający zamieszcza w karcie oceny </w:t>
            </w:r>
            <w:r w:rsidR="002B6D09" w:rsidRPr="00E073C4">
              <w:rPr>
                <w:color w:val="auto"/>
                <w:sz w:val="22"/>
              </w:rPr>
              <w:t>oznaczenie kwalifikacji</w:t>
            </w:r>
            <w:r w:rsidRPr="00E073C4">
              <w:rPr>
                <w:color w:val="auto"/>
                <w:sz w:val="22"/>
              </w:rPr>
              <w:t xml:space="preserve"> wyodrębnionej w zawodzie lub zawodach </w:t>
            </w:r>
            <w:r w:rsidR="00B172AB" w:rsidRPr="00E073C4">
              <w:rPr>
                <w:color w:val="auto"/>
                <w:sz w:val="22"/>
              </w:rPr>
              <w:t>szkolnictwa zawodowego</w:t>
            </w:r>
            <w:r w:rsidRPr="00E073C4">
              <w:rPr>
                <w:color w:val="auto"/>
                <w:sz w:val="22"/>
              </w:rPr>
              <w:t>, numer zadania, numer stanowiska egzaminacyjnego, numer PESEL, a w przypadku braku numeru PESEL – serię i numer paszportu lub innego dokumentu potwierdzającego tożsamość. Zdający nie podpisuje arkusza egzaminacyjnego i karty oceny.</w:t>
            </w:r>
          </w:p>
          <w:p w14:paraId="366F2ED6" w14:textId="77777777" w:rsidR="006A738B" w:rsidRPr="00E073C4" w:rsidRDefault="006A738B" w:rsidP="005D01F6">
            <w:pPr>
              <w:pStyle w:val="Akapitzlist"/>
              <w:numPr>
                <w:ilvl w:val="0"/>
                <w:numId w:val="167"/>
              </w:numPr>
              <w:spacing w:after="0" w:line="20" w:lineRule="atLeast"/>
              <w:ind w:left="635" w:right="0" w:hanging="284"/>
              <w:rPr>
                <w:color w:val="auto"/>
                <w:sz w:val="22"/>
                <w:szCs w:val="22"/>
              </w:rPr>
            </w:pPr>
            <w:r w:rsidRPr="00E073C4">
              <w:rPr>
                <w:color w:val="auto"/>
                <w:sz w:val="22"/>
              </w:rPr>
              <w:t>Przewodniczący ZN ogłasza czas 10 minut, których nie wlicza się do czasu trwania części praktycznej</w:t>
            </w:r>
            <w:r w:rsidRPr="00E073C4">
              <w:rPr>
                <w:color w:val="auto"/>
                <w:sz w:val="22"/>
                <w:szCs w:val="22"/>
              </w:rPr>
              <w:t xml:space="preserve"> egzaminu, przeznaczony na zapoznanie się z treścią zadania egzaminacyjnego oraz wyposażeniem stanowiska (przyborami).</w:t>
            </w:r>
          </w:p>
          <w:p w14:paraId="62649D29" w14:textId="77777777" w:rsidR="009377A6" w:rsidRPr="00E073C4" w:rsidRDefault="009377A6" w:rsidP="005D01F6">
            <w:pPr>
              <w:pStyle w:val="Akapitzlist"/>
              <w:numPr>
                <w:ilvl w:val="0"/>
                <w:numId w:val="167"/>
              </w:numPr>
              <w:spacing w:after="0" w:line="20" w:lineRule="atLeast"/>
              <w:ind w:left="635" w:right="0" w:hanging="284"/>
              <w:rPr>
                <w:color w:val="auto"/>
                <w:sz w:val="22"/>
              </w:rPr>
            </w:pPr>
            <w:r w:rsidRPr="00E073C4">
              <w:rPr>
                <w:color w:val="auto"/>
                <w:sz w:val="22"/>
                <w:szCs w:val="22"/>
              </w:rPr>
              <w:t>Przewodniczący ZN zapisuje czas rozpoczęcia</w:t>
            </w:r>
            <w:r w:rsidRPr="00E073C4">
              <w:rPr>
                <w:color w:val="auto"/>
                <w:sz w:val="22"/>
              </w:rPr>
              <w:t xml:space="preserve"> i – odpowiedni do kwalifikacji – czas zakończenia pracy zdających w miejscu widocznym dla wszystkich zdających.</w:t>
            </w:r>
          </w:p>
          <w:p w14:paraId="48EE0A6E" w14:textId="2B587F61" w:rsidR="009377A6" w:rsidRPr="00E073C4" w:rsidRDefault="009377A6" w:rsidP="005D01F6">
            <w:pPr>
              <w:pStyle w:val="Akapitzlist"/>
              <w:numPr>
                <w:ilvl w:val="0"/>
                <w:numId w:val="167"/>
              </w:numPr>
              <w:spacing w:after="0" w:line="20" w:lineRule="atLeast"/>
              <w:ind w:left="635" w:right="0" w:hanging="284"/>
              <w:rPr>
                <w:color w:val="auto"/>
                <w:sz w:val="22"/>
              </w:rPr>
            </w:pPr>
            <w:r w:rsidRPr="00E073C4">
              <w:rPr>
                <w:color w:val="auto"/>
                <w:sz w:val="22"/>
              </w:rPr>
              <w:t xml:space="preserve">Czas trwania części praktycznej rozpoczyna  się z chwilą zapisania na tablicy godziny rozpoczęcia </w:t>
            </w:r>
            <w:r w:rsidRPr="00E073C4">
              <w:rPr>
                <w:strike/>
                <w:color w:val="auto"/>
                <w:sz w:val="22"/>
              </w:rPr>
              <w:t xml:space="preserve"> </w:t>
            </w:r>
            <w:r w:rsidRPr="00E073C4">
              <w:rPr>
                <w:color w:val="auto"/>
                <w:sz w:val="22"/>
              </w:rPr>
              <w:t xml:space="preserve">i zakończenia pracy zdających i trwa nie krócej niż 120 minut i nie dłużej niż 240 minut, </w:t>
            </w:r>
            <w:r w:rsidRPr="00E073C4">
              <w:rPr>
                <w:color w:val="auto"/>
                <w:sz w:val="22"/>
                <w:szCs w:val="22"/>
              </w:rPr>
              <w:t xml:space="preserve">zgodnie z czasem trwania części praktycznej dla danej kwalifikacji ustalonym w Informatorze o egzaminie w zawodzie, w którym wyodrębniono kwalifikację (patrz zapisy w tabelach </w:t>
            </w:r>
            <w:r w:rsidR="00ED3F02">
              <w:rPr>
                <w:color w:val="auto"/>
                <w:sz w:val="22"/>
                <w:szCs w:val="22"/>
              </w:rPr>
              <w:t>pkt</w:t>
            </w:r>
            <w:r w:rsidRPr="00E073C4">
              <w:rPr>
                <w:color w:val="auto"/>
                <w:sz w:val="22"/>
                <w:szCs w:val="22"/>
              </w:rPr>
              <w:t xml:space="preserve"> </w:t>
            </w:r>
            <w:r w:rsidR="000F325C" w:rsidRPr="00E073C4">
              <w:rPr>
                <w:color w:val="auto"/>
                <w:sz w:val="22"/>
                <w:szCs w:val="22"/>
              </w:rPr>
              <w:t xml:space="preserve">2.7.2 </w:t>
            </w:r>
            <w:r w:rsidRPr="00E073C4">
              <w:rPr>
                <w:color w:val="auto"/>
                <w:sz w:val="22"/>
                <w:szCs w:val="22"/>
              </w:rPr>
              <w:t xml:space="preserve"> Informacji)</w:t>
            </w:r>
          </w:p>
          <w:p w14:paraId="6F13044F" w14:textId="77777777" w:rsidR="009377A6" w:rsidRPr="00E073C4" w:rsidRDefault="006A738B" w:rsidP="005D01F6">
            <w:pPr>
              <w:pStyle w:val="Akapitzlist"/>
              <w:numPr>
                <w:ilvl w:val="0"/>
                <w:numId w:val="167"/>
              </w:numPr>
              <w:spacing w:after="0" w:line="20" w:lineRule="atLeast"/>
              <w:ind w:left="635" w:right="0" w:hanging="284"/>
              <w:rPr>
                <w:color w:val="auto"/>
                <w:sz w:val="22"/>
              </w:rPr>
            </w:pPr>
            <w:r w:rsidRPr="00E073C4">
              <w:rPr>
                <w:color w:val="auto"/>
                <w:sz w:val="22"/>
              </w:rPr>
              <w:t>Po rozpoczęciu pracy przez zdających p</w:t>
            </w:r>
            <w:r w:rsidR="009377A6" w:rsidRPr="00E073C4">
              <w:rPr>
                <w:color w:val="auto"/>
                <w:sz w:val="22"/>
              </w:rPr>
              <w:t>rzewodniczący zespołu nadzorującego pakuje do opisanej papierowej koperty niewykorzystane lub wadliwie wydrukowane arkusze egzaminacyjne wraz z kartami oceny i zakleja kopertę.</w:t>
            </w:r>
          </w:p>
          <w:p w14:paraId="47994F8C" w14:textId="77777777" w:rsidR="009377A6" w:rsidRPr="00E073C4" w:rsidRDefault="009377A6" w:rsidP="005D01F6">
            <w:pPr>
              <w:pStyle w:val="Akapitzlist"/>
              <w:numPr>
                <w:ilvl w:val="0"/>
                <w:numId w:val="167"/>
              </w:numPr>
              <w:spacing w:after="0" w:line="20" w:lineRule="atLeast"/>
              <w:ind w:left="635" w:right="0" w:hanging="284"/>
              <w:rPr>
                <w:rStyle w:val="Wyrnienieintensywne"/>
                <w:iCs w:val="0"/>
                <w:color w:val="auto"/>
                <w:sz w:val="22"/>
                <w:szCs w:val="22"/>
              </w:rPr>
            </w:pPr>
            <w:r w:rsidRPr="00E073C4">
              <w:rPr>
                <w:color w:val="auto"/>
                <w:sz w:val="22"/>
              </w:rPr>
              <w:t xml:space="preserve">Po rozdaniu zdającym pakietów egzaminacyjnych zdający, którzy się spóźnią nie są wpuszczani do </w:t>
            </w:r>
            <w:r w:rsidR="00E15682" w:rsidRPr="00E073C4">
              <w:rPr>
                <w:color w:val="auto"/>
                <w:sz w:val="22"/>
              </w:rPr>
              <w:t>miejsca przeprowadzania części praktycznej egzaminu</w:t>
            </w:r>
            <w:r w:rsidRPr="00E073C4">
              <w:rPr>
                <w:color w:val="auto"/>
                <w:sz w:val="22"/>
              </w:rPr>
              <w:t>. W uzasadnionych przypadkach, nie później niż do zakończenia</w:t>
            </w:r>
            <w:r w:rsidR="00E15682" w:rsidRPr="00E073C4">
              <w:rPr>
                <w:color w:val="auto"/>
                <w:sz w:val="22"/>
              </w:rPr>
              <w:t xml:space="preserve"> czynności organizacyjnych, </w:t>
            </w:r>
            <w:r w:rsidRPr="00E073C4">
              <w:rPr>
                <w:color w:val="auto"/>
                <w:sz w:val="22"/>
              </w:rPr>
              <w:t xml:space="preserve">decyzję o wpuszczeniu do </w:t>
            </w:r>
            <w:r w:rsidR="00E15682" w:rsidRPr="00E073C4">
              <w:rPr>
                <w:color w:val="auto"/>
                <w:sz w:val="22"/>
              </w:rPr>
              <w:t>do miejsca przeprowadzania części praktycznej egzaminu</w:t>
            </w:r>
            <w:r w:rsidRPr="00E073C4">
              <w:rPr>
                <w:color w:val="auto"/>
                <w:sz w:val="22"/>
              </w:rPr>
              <w:t xml:space="preserve"> spóźnionego zdającego podejmuje przewodniczący ZE. </w:t>
            </w:r>
          </w:p>
          <w:p w14:paraId="5F8D89A5" w14:textId="28842B16" w:rsidR="009377A6" w:rsidRPr="00E073C4" w:rsidRDefault="009377A6" w:rsidP="005D01F6">
            <w:pPr>
              <w:pStyle w:val="Akapitzlist"/>
              <w:numPr>
                <w:ilvl w:val="0"/>
                <w:numId w:val="167"/>
              </w:numPr>
              <w:spacing w:after="0" w:line="20" w:lineRule="atLeast"/>
              <w:ind w:left="635" w:right="0" w:hanging="284"/>
              <w:rPr>
                <w:color w:val="auto"/>
                <w:sz w:val="22"/>
              </w:rPr>
            </w:pPr>
            <w:r w:rsidRPr="00E073C4">
              <w:rPr>
                <w:color w:val="auto"/>
                <w:sz w:val="22"/>
              </w:rPr>
              <w:t xml:space="preserve">W czasie trwania części praktycznej </w:t>
            </w:r>
            <w:r w:rsidR="00BF692B" w:rsidRPr="00E073C4">
              <w:rPr>
                <w:color w:val="auto"/>
                <w:sz w:val="22"/>
              </w:rPr>
              <w:t>egzaminu potwierdzającego kwalifikacje w zawodzie</w:t>
            </w:r>
            <w:r w:rsidRPr="00E073C4">
              <w:rPr>
                <w:color w:val="auto"/>
                <w:sz w:val="22"/>
              </w:rPr>
              <w:t xml:space="preserve"> każdy zdający pracuje przy osobnym stanowisku egzaminacyjnym przygotowanym w taki sposób, aby zapewniona była samodzielna praca zdających.</w:t>
            </w:r>
          </w:p>
          <w:p w14:paraId="53E66C56" w14:textId="77777777" w:rsidR="009377A6" w:rsidRPr="00E073C4" w:rsidRDefault="009377A6" w:rsidP="005D01F6">
            <w:pPr>
              <w:pStyle w:val="Akapitzlist"/>
              <w:numPr>
                <w:ilvl w:val="0"/>
                <w:numId w:val="167"/>
              </w:numPr>
              <w:spacing w:after="0" w:line="20" w:lineRule="atLeast"/>
              <w:ind w:left="635" w:right="0" w:hanging="284"/>
              <w:rPr>
                <w:color w:val="auto"/>
                <w:sz w:val="22"/>
              </w:rPr>
            </w:pPr>
            <w:r w:rsidRPr="00E073C4">
              <w:rPr>
                <w:color w:val="auto"/>
                <w:sz w:val="22"/>
              </w:rPr>
              <w:t xml:space="preserve">Zdający nie powinni opuszczać </w:t>
            </w:r>
            <w:r w:rsidR="00E15682" w:rsidRPr="00E073C4">
              <w:rPr>
                <w:color w:val="auto"/>
                <w:sz w:val="22"/>
              </w:rPr>
              <w:t>miejsca przeprowadzania części praktycznej egzaminu</w:t>
            </w:r>
            <w:r w:rsidRPr="00E073C4">
              <w:rPr>
                <w:color w:val="auto"/>
                <w:sz w:val="22"/>
              </w:rPr>
              <w:t xml:space="preserve">. W uzasadnionych przypadkach przewodniczący zespołu nadzorującego może zezwolić zdającemu na opuszczenie </w:t>
            </w:r>
            <w:r w:rsidR="006A738B" w:rsidRPr="00E073C4">
              <w:rPr>
                <w:color w:val="auto"/>
                <w:sz w:val="22"/>
              </w:rPr>
              <w:t>miejsca przeprowadzania egzaminu</w:t>
            </w:r>
            <w:r w:rsidRPr="00E073C4">
              <w:rPr>
                <w:color w:val="auto"/>
                <w:sz w:val="22"/>
              </w:rPr>
              <w:t xml:space="preserve"> po zapewnieniu warunków wykluczających możliwość kontaktowania się z innymi osobami, z wyjątkiem osób udzielających pomocy medycznej.</w:t>
            </w:r>
          </w:p>
          <w:p w14:paraId="49D70093" w14:textId="77777777" w:rsidR="009377A6" w:rsidRPr="00E073C4" w:rsidRDefault="009377A6" w:rsidP="005D01F6">
            <w:pPr>
              <w:pStyle w:val="Akapitzlist"/>
              <w:numPr>
                <w:ilvl w:val="0"/>
                <w:numId w:val="167"/>
              </w:numPr>
              <w:spacing w:after="0" w:line="20" w:lineRule="atLeast"/>
              <w:ind w:left="635" w:right="0" w:hanging="284"/>
              <w:rPr>
                <w:color w:val="auto"/>
                <w:sz w:val="22"/>
              </w:rPr>
            </w:pPr>
            <w:r w:rsidRPr="00E073C4">
              <w:rPr>
                <w:color w:val="auto"/>
                <w:sz w:val="22"/>
              </w:rPr>
              <w:t>Przewodniczący zespołu egzaminacyjnego</w:t>
            </w:r>
            <w:r w:rsidRPr="00E073C4">
              <w:rPr>
                <w:iCs/>
                <w:color w:val="auto"/>
                <w:sz w:val="22"/>
              </w:rPr>
              <w:t xml:space="preserve"> w czasie trwania egzaminu</w:t>
            </w:r>
            <w:r w:rsidRPr="00E073C4">
              <w:rPr>
                <w:color w:val="auto"/>
                <w:sz w:val="22"/>
              </w:rPr>
              <w:t>:</w:t>
            </w:r>
          </w:p>
          <w:p w14:paraId="583DDF5E" w14:textId="77777777" w:rsidR="009377A6" w:rsidRPr="00E073C4" w:rsidRDefault="009377A6" w:rsidP="005D01F6">
            <w:pPr>
              <w:pStyle w:val="Akapitzlist"/>
              <w:widowControl w:val="0"/>
              <w:numPr>
                <w:ilvl w:val="0"/>
                <w:numId w:val="191"/>
              </w:numPr>
              <w:autoSpaceDE w:val="0"/>
              <w:autoSpaceDN w:val="0"/>
              <w:adjustRightInd w:val="0"/>
              <w:spacing w:after="0" w:line="240" w:lineRule="auto"/>
              <w:ind w:left="918" w:hanging="283"/>
              <w:rPr>
                <w:color w:val="auto"/>
                <w:sz w:val="22"/>
                <w:szCs w:val="22"/>
              </w:rPr>
            </w:pPr>
            <w:r w:rsidRPr="00E073C4">
              <w:rPr>
                <w:color w:val="auto"/>
                <w:sz w:val="22"/>
                <w:szCs w:val="22"/>
              </w:rPr>
              <w:t>nadzoruje prawidłowy przebieg części praktycznej egzaminu, w tym stosowanie przez zdających procedur drukowania / zapisywania na płytach CD/DVD rezultatów w formie dokumentacji,</w:t>
            </w:r>
          </w:p>
          <w:p w14:paraId="58AEFC6D" w14:textId="77777777" w:rsidR="009377A6" w:rsidRPr="00E073C4" w:rsidRDefault="009377A6" w:rsidP="005D01F6">
            <w:pPr>
              <w:pStyle w:val="Akapitzlist"/>
              <w:widowControl w:val="0"/>
              <w:numPr>
                <w:ilvl w:val="0"/>
                <w:numId w:val="191"/>
              </w:numPr>
              <w:autoSpaceDE w:val="0"/>
              <w:autoSpaceDN w:val="0"/>
              <w:adjustRightInd w:val="0"/>
              <w:spacing w:after="0" w:line="240" w:lineRule="auto"/>
              <w:ind w:left="918" w:hanging="283"/>
              <w:rPr>
                <w:color w:val="auto"/>
                <w:sz w:val="22"/>
                <w:szCs w:val="22"/>
              </w:rPr>
            </w:pPr>
            <w:r w:rsidRPr="00E073C4">
              <w:rPr>
                <w:color w:val="auto"/>
                <w:sz w:val="22"/>
                <w:szCs w:val="22"/>
              </w:rPr>
              <w:t>zastępuje członka ZN na czas jego uzasadnionej nieobecności w sali egzaminacyjnej,</w:t>
            </w:r>
          </w:p>
          <w:p w14:paraId="4C16D549" w14:textId="77777777" w:rsidR="009377A6" w:rsidRPr="00E073C4" w:rsidRDefault="009377A6" w:rsidP="005D01F6">
            <w:pPr>
              <w:pStyle w:val="Akapitzlist"/>
              <w:widowControl w:val="0"/>
              <w:numPr>
                <w:ilvl w:val="0"/>
                <w:numId w:val="191"/>
              </w:numPr>
              <w:autoSpaceDE w:val="0"/>
              <w:autoSpaceDN w:val="0"/>
              <w:adjustRightInd w:val="0"/>
              <w:spacing w:after="0" w:line="240" w:lineRule="auto"/>
              <w:ind w:left="918" w:hanging="283"/>
              <w:rPr>
                <w:color w:val="auto"/>
              </w:rPr>
            </w:pPr>
            <w:r w:rsidRPr="00E073C4">
              <w:rPr>
                <w:color w:val="auto"/>
                <w:sz w:val="22"/>
                <w:szCs w:val="22"/>
              </w:rPr>
              <w:t>w sytuacjach sz</w:t>
            </w:r>
            <w:r w:rsidR="006A738B" w:rsidRPr="00E073C4">
              <w:rPr>
                <w:color w:val="auto"/>
                <w:sz w:val="22"/>
                <w:szCs w:val="22"/>
              </w:rPr>
              <w:t>czególnych postępuje zgodnie z z</w:t>
            </w:r>
            <w:r w:rsidRPr="00E073C4">
              <w:rPr>
                <w:color w:val="auto"/>
                <w:sz w:val="22"/>
                <w:szCs w:val="22"/>
              </w:rPr>
              <w:t>asadami postępowania w sytuacjach szczególnych.</w:t>
            </w:r>
          </w:p>
          <w:p w14:paraId="23013CBE" w14:textId="77777777" w:rsidR="009377A6" w:rsidRPr="00E073C4" w:rsidRDefault="009377A6" w:rsidP="005D01F6">
            <w:pPr>
              <w:pStyle w:val="Akapitzlist"/>
              <w:numPr>
                <w:ilvl w:val="0"/>
                <w:numId w:val="167"/>
              </w:numPr>
              <w:spacing w:after="0" w:line="20" w:lineRule="atLeast"/>
              <w:ind w:left="635" w:right="0" w:hanging="284"/>
              <w:rPr>
                <w:color w:val="auto"/>
                <w:sz w:val="22"/>
              </w:rPr>
            </w:pPr>
            <w:r w:rsidRPr="00E073C4">
              <w:rPr>
                <w:color w:val="auto"/>
                <w:sz w:val="22"/>
              </w:rPr>
              <w:t>Przewodniczący zespołu nadzorującego:</w:t>
            </w:r>
          </w:p>
          <w:p w14:paraId="01841C18" w14:textId="77777777" w:rsidR="009377A6" w:rsidRPr="00E073C4" w:rsidRDefault="009377A6" w:rsidP="005D01F6">
            <w:pPr>
              <w:pStyle w:val="Akapitzlist"/>
              <w:widowControl w:val="0"/>
              <w:numPr>
                <w:ilvl w:val="0"/>
                <w:numId w:val="191"/>
              </w:numPr>
              <w:autoSpaceDE w:val="0"/>
              <w:autoSpaceDN w:val="0"/>
              <w:adjustRightInd w:val="0"/>
              <w:spacing w:after="0" w:line="240" w:lineRule="auto"/>
              <w:ind w:left="918" w:hanging="283"/>
              <w:rPr>
                <w:color w:val="auto"/>
                <w:sz w:val="22"/>
              </w:rPr>
            </w:pPr>
            <w:r w:rsidRPr="00E073C4">
              <w:rPr>
                <w:color w:val="auto"/>
                <w:sz w:val="22"/>
              </w:rPr>
              <w:t xml:space="preserve">zwraca uwagę na przypadki naruszania przez zdających zasad bezpiecznej pracy </w:t>
            </w:r>
            <w:r w:rsidRPr="00E073C4">
              <w:rPr>
                <w:color w:val="auto"/>
                <w:sz w:val="22"/>
              </w:rPr>
              <w:br/>
              <w:t>i zakłócania przebiegu egzaminu, reagując w sposób określony w zasadach postępowania w sytuacjach szczególnych,</w:t>
            </w:r>
          </w:p>
          <w:p w14:paraId="44367ABE" w14:textId="77777777" w:rsidR="009377A6" w:rsidRPr="00E073C4" w:rsidRDefault="009377A6" w:rsidP="005D01F6">
            <w:pPr>
              <w:pStyle w:val="Akapitzlist"/>
              <w:widowControl w:val="0"/>
              <w:numPr>
                <w:ilvl w:val="0"/>
                <w:numId w:val="191"/>
              </w:numPr>
              <w:autoSpaceDE w:val="0"/>
              <w:autoSpaceDN w:val="0"/>
              <w:adjustRightInd w:val="0"/>
              <w:spacing w:after="0" w:line="240" w:lineRule="auto"/>
              <w:ind w:left="918" w:hanging="283"/>
              <w:rPr>
                <w:color w:val="auto"/>
                <w:sz w:val="22"/>
              </w:rPr>
            </w:pPr>
            <w:r w:rsidRPr="00E073C4">
              <w:rPr>
                <w:color w:val="auto"/>
                <w:sz w:val="22"/>
              </w:rPr>
              <w:t xml:space="preserve">przyjmuje od zdającego zgłoszenie wcześniejszego zakończenia wykonania zadania </w:t>
            </w:r>
            <w:r w:rsidRPr="00E073C4">
              <w:rPr>
                <w:color w:val="auto"/>
                <w:sz w:val="22"/>
              </w:rPr>
              <w:br/>
              <w:t>i potwierdza na wykazie zdających część praktyczną egzaminu pozostawienie przez niego arkusza egzaminacyjnego i rezultatów wykonania zadania.</w:t>
            </w:r>
          </w:p>
          <w:p w14:paraId="790FA370" w14:textId="77777777" w:rsidR="007A1412" w:rsidRPr="00E073C4" w:rsidRDefault="007A1412" w:rsidP="005D01F6">
            <w:pPr>
              <w:pStyle w:val="Akapitzlist"/>
              <w:numPr>
                <w:ilvl w:val="0"/>
                <w:numId w:val="167"/>
              </w:numPr>
              <w:spacing w:after="0" w:line="20" w:lineRule="atLeast"/>
              <w:ind w:left="635" w:right="0" w:hanging="284"/>
              <w:rPr>
                <w:color w:val="auto"/>
                <w:sz w:val="22"/>
              </w:rPr>
            </w:pPr>
            <w:r w:rsidRPr="00E073C4">
              <w:rPr>
                <w:color w:val="auto"/>
                <w:sz w:val="22"/>
              </w:rPr>
              <w:t xml:space="preserve">Zdającym nie udziela się żadnych wyjaśnień dotyczących zadań egzaminacyjnych ani ich nie komentuje. Członkowie zespołu nadzorującego mogą udzielać odpowiedzi na pytania zdających związane wyłącznie z kodowaniem arkusza egzaminacyjnego i karty oceny. </w:t>
            </w:r>
          </w:p>
          <w:p w14:paraId="67FDF1E0" w14:textId="77777777" w:rsidR="009377A6" w:rsidRPr="00E073C4" w:rsidRDefault="009377A6" w:rsidP="005D01F6">
            <w:pPr>
              <w:pStyle w:val="Akapitzlist"/>
              <w:numPr>
                <w:ilvl w:val="0"/>
                <w:numId w:val="167"/>
              </w:numPr>
              <w:spacing w:after="0" w:line="20" w:lineRule="atLeast"/>
              <w:ind w:left="635" w:right="0" w:hanging="284"/>
              <w:rPr>
                <w:color w:val="auto"/>
                <w:sz w:val="22"/>
              </w:rPr>
            </w:pPr>
            <w:r w:rsidRPr="00E073C4">
              <w:rPr>
                <w:color w:val="auto"/>
                <w:sz w:val="22"/>
              </w:rPr>
              <w:t>Zdający, który zakończył wcześniej wykonywanie zadania egzaminacyjnego przekazuje arkusz egzaminacyjny wraz z dokumentacją przewodniczącemu ZN lub członkowi ZN</w:t>
            </w:r>
            <w:r w:rsidR="007A1412" w:rsidRPr="00E073C4">
              <w:rPr>
                <w:color w:val="auto"/>
                <w:sz w:val="22"/>
              </w:rPr>
              <w:t xml:space="preserve">. Po sprawdzeniu w obecności zdającego kompletności przekazanych materiałów, przewodniczący lub członek ZN zezwala zdającemu na opuszzcenie miejsca przeprowadzania egzaminu. </w:t>
            </w:r>
          </w:p>
          <w:p w14:paraId="143517B0" w14:textId="77777777" w:rsidR="009377A6" w:rsidRPr="00E073C4" w:rsidRDefault="009377A6" w:rsidP="005D01F6">
            <w:pPr>
              <w:pStyle w:val="Akapitzlist"/>
              <w:numPr>
                <w:ilvl w:val="0"/>
                <w:numId w:val="167"/>
              </w:numPr>
              <w:spacing w:after="0" w:line="20" w:lineRule="atLeast"/>
              <w:ind w:left="635" w:right="0" w:hanging="284"/>
              <w:rPr>
                <w:color w:val="auto"/>
                <w:sz w:val="22"/>
              </w:rPr>
            </w:pPr>
            <w:r w:rsidRPr="00E073C4">
              <w:rPr>
                <w:color w:val="auto"/>
                <w:sz w:val="22"/>
              </w:rPr>
              <w:t>Przewodniczący zespołu nadzorującego na 30 minut przed ustalonym czasem zakończenia egzaminu przypomina, ile czasu pozostało zdającym do zakończenia egzaminu.</w:t>
            </w:r>
          </w:p>
          <w:p w14:paraId="53DA7156" w14:textId="77777777" w:rsidR="00425A1F" w:rsidRPr="00E073C4" w:rsidRDefault="009377A6" w:rsidP="005D01F6">
            <w:pPr>
              <w:pStyle w:val="Akapitzlist"/>
              <w:numPr>
                <w:ilvl w:val="0"/>
                <w:numId w:val="167"/>
              </w:numPr>
              <w:spacing w:after="0" w:line="20" w:lineRule="atLeast"/>
              <w:ind w:left="635" w:right="0" w:hanging="284"/>
              <w:rPr>
                <w:color w:val="auto"/>
                <w:sz w:val="22"/>
              </w:rPr>
            </w:pPr>
            <w:r w:rsidRPr="00E073C4">
              <w:rPr>
                <w:color w:val="auto"/>
                <w:sz w:val="22"/>
              </w:rPr>
              <w:t xml:space="preserve">Po upływie </w:t>
            </w:r>
            <w:r w:rsidR="007A1412" w:rsidRPr="00E073C4">
              <w:rPr>
                <w:color w:val="auto"/>
                <w:sz w:val="22"/>
              </w:rPr>
              <w:t>ustalonego czasu trwania egzaminu</w:t>
            </w:r>
            <w:r w:rsidRPr="00E073C4">
              <w:rPr>
                <w:color w:val="auto"/>
                <w:sz w:val="22"/>
              </w:rPr>
              <w:t xml:space="preserve"> przewodniczący ZN ogłasza zakończenie egzaminu i poleca zdającym pozostawienie na stanowiskach egzaminacyjnych arkuszy egzaminacyjnych i rezultatów w formie dokumentacji.</w:t>
            </w:r>
          </w:p>
        </w:tc>
      </w:tr>
      <w:tr w:rsidR="009377A6" w:rsidRPr="00BB17AC" w14:paraId="79C2579D" w14:textId="77777777" w:rsidTr="002B1854">
        <w:tc>
          <w:tcPr>
            <w:tcW w:w="250" w:type="dxa"/>
          </w:tcPr>
          <w:p w14:paraId="2FA9A1D6" w14:textId="77777777" w:rsidR="009377A6" w:rsidRPr="00BB17AC" w:rsidRDefault="009377A6" w:rsidP="002B1854">
            <w:pPr>
              <w:tabs>
                <w:tab w:val="left" w:pos="1947"/>
              </w:tabs>
              <w:rPr>
                <w:rFonts w:ascii="Times New Roman" w:hAnsi="Times New Roman"/>
                <w:b/>
              </w:rPr>
            </w:pPr>
          </w:p>
        </w:tc>
        <w:tc>
          <w:tcPr>
            <w:tcW w:w="9528" w:type="dxa"/>
            <w:gridSpan w:val="2"/>
          </w:tcPr>
          <w:p w14:paraId="19B26B95" w14:textId="77777777" w:rsidR="009377A6" w:rsidRPr="00E073C4" w:rsidRDefault="009377A6" w:rsidP="007B13EB">
            <w:pPr>
              <w:pStyle w:val="Akapitzlist"/>
              <w:numPr>
                <w:ilvl w:val="0"/>
                <w:numId w:val="51"/>
              </w:numPr>
              <w:spacing w:after="0" w:line="20" w:lineRule="atLeast"/>
              <w:ind w:left="351" w:right="0"/>
              <w:rPr>
                <w:color w:val="auto"/>
                <w:sz w:val="22"/>
                <w:szCs w:val="22"/>
              </w:rPr>
            </w:pPr>
            <w:r w:rsidRPr="00E073C4">
              <w:rPr>
                <w:color w:val="auto"/>
                <w:sz w:val="22"/>
                <w:szCs w:val="22"/>
              </w:rPr>
              <w:t>Po zakończeni</w:t>
            </w:r>
            <w:r w:rsidR="007612F3" w:rsidRPr="00E073C4">
              <w:rPr>
                <w:color w:val="auto"/>
                <w:sz w:val="22"/>
                <w:szCs w:val="22"/>
              </w:rPr>
              <w:t>u</w:t>
            </w:r>
            <w:r w:rsidRPr="00E073C4">
              <w:rPr>
                <w:color w:val="auto"/>
                <w:sz w:val="22"/>
                <w:szCs w:val="22"/>
              </w:rPr>
              <w:t xml:space="preserve"> egzaminu</w:t>
            </w:r>
          </w:p>
          <w:p w14:paraId="6CD5E8A0" w14:textId="77777777" w:rsidR="009377A6" w:rsidRPr="00E073C4" w:rsidRDefault="009377A6" w:rsidP="007B13EB">
            <w:pPr>
              <w:pStyle w:val="Akapitzlist"/>
              <w:numPr>
                <w:ilvl w:val="6"/>
                <w:numId w:val="54"/>
              </w:numPr>
              <w:spacing w:after="0" w:line="20" w:lineRule="atLeast"/>
              <w:ind w:left="635" w:right="0" w:hanging="284"/>
              <w:rPr>
                <w:color w:val="auto"/>
                <w:sz w:val="22"/>
                <w:szCs w:val="22"/>
              </w:rPr>
            </w:pPr>
            <w:r w:rsidRPr="00E073C4">
              <w:rPr>
                <w:color w:val="auto"/>
                <w:sz w:val="22"/>
              </w:rPr>
              <w:t xml:space="preserve">Po zakończeniu części praktycznej egzaminu przewodniczący ZN lub upoważniony przez niego członek tego zespołu odbierają od zdających arkusze egzaminacyjne wraz z rezultatami w formie dokumentacji oraz karty oceny i sprawdzają w obecności zdających kompletność materiałów. </w:t>
            </w:r>
            <w:r w:rsidRPr="00E073C4">
              <w:rPr>
                <w:color w:val="auto"/>
              </w:rPr>
              <w:t xml:space="preserve"> </w:t>
            </w:r>
          </w:p>
          <w:p w14:paraId="654A367D" w14:textId="77777777" w:rsidR="009377A6" w:rsidRPr="00E073C4" w:rsidRDefault="009377A6" w:rsidP="007B13EB">
            <w:pPr>
              <w:pStyle w:val="Akapitzlist"/>
              <w:numPr>
                <w:ilvl w:val="6"/>
                <w:numId w:val="54"/>
              </w:numPr>
              <w:spacing w:after="0" w:line="20" w:lineRule="atLeast"/>
              <w:ind w:left="635" w:right="0" w:hanging="284"/>
              <w:rPr>
                <w:color w:val="auto"/>
                <w:sz w:val="22"/>
                <w:szCs w:val="22"/>
              </w:rPr>
            </w:pPr>
            <w:r w:rsidRPr="00E073C4">
              <w:rPr>
                <w:color w:val="auto"/>
                <w:sz w:val="22"/>
                <w:szCs w:val="22"/>
              </w:rPr>
              <w:t xml:space="preserve">W przypadku kwalifikacji, </w:t>
            </w:r>
            <w:r w:rsidRPr="00E073C4">
              <w:rPr>
                <w:b/>
                <w:bCs/>
                <w:color w:val="auto"/>
                <w:kern w:val="24"/>
                <w:sz w:val="22"/>
                <w:szCs w:val="22"/>
              </w:rPr>
              <w:t xml:space="preserve"> </w:t>
            </w:r>
            <w:r w:rsidRPr="00E073C4">
              <w:rPr>
                <w:bCs/>
                <w:color w:val="auto"/>
                <w:kern w:val="24"/>
                <w:sz w:val="22"/>
                <w:szCs w:val="22"/>
              </w:rPr>
              <w:t>w których zdający drukują rezultaty, przewodniczący ZN potwierdza na ostatniej stronie arkusza liczbę dołączonych do arkusza wydrukowanych kartek (oznaczonych numerem PESEL).</w:t>
            </w:r>
          </w:p>
          <w:p w14:paraId="6B1936B2" w14:textId="77777777" w:rsidR="009377A6" w:rsidRPr="00E073C4" w:rsidRDefault="009377A6" w:rsidP="007B13EB">
            <w:pPr>
              <w:pStyle w:val="Akapitzlist"/>
              <w:numPr>
                <w:ilvl w:val="6"/>
                <w:numId w:val="54"/>
              </w:numPr>
              <w:spacing w:after="0" w:line="20" w:lineRule="atLeast"/>
              <w:ind w:left="635" w:right="0" w:hanging="284"/>
              <w:rPr>
                <w:color w:val="auto"/>
                <w:sz w:val="22"/>
                <w:szCs w:val="22"/>
              </w:rPr>
            </w:pPr>
            <w:r w:rsidRPr="00E073C4">
              <w:rPr>
                <w:color w:val="auto"/>
                <w:sz w:val="22"/>
              </w:rPr>
              <w:t>Następnie przewodniczący ZN zezwala zdającym</w:t>
            </w:r>
            <w:r w:rsidR="007A1412" w:rsidRPr="00E073C4">
              <w:rPr>
                <w:color w:val="auto"/>
                <w:sz w:val="22"/>
              </w:rPr>
              <w:t xml:space="preserve"> na opuszczenie miejsca przeprowadzania egzaminu</w:t>
            </w:r>
            <w:r w:rsidRPr="00E073C4">
              <w:rPr>
                <w:color w:val="auto"/>
                <w:sz w:val="22"/>
              </w:rPr>
              <w:t>,</w:t>
            </w:r>
            <w:r w:rsidR="007A1412" w:rsidRPr="00E073C4">
              <w:rPr>
                <w:color w:val="auto"/>
                <w:sz w:val="22"/>
              </w:rPr>
              <w:t xml:space="preserve"> z wyjątkiem zdającego</w:t>
            </w:r>
            <w:r w:rsidRPr="00E073C4">
              <w:rPr>
                <w:color w:val="auto"/>
                <w:sz w:val="22"/>
              </w:rPr>
              <w:t xml:space="preserve">, który ma być obecny w czasie pakowania materiałów egzaminacyjnych, </w:t>
            </w:r>
          </w:p>
          <w:p w14:paraId="415429F9" w14:textId="77777777" w:rsidR="009377A6" w:rsidRPr="00E073C4" w:rsidRDefault="009377A6" w:rsidP="007B13EB">
            <w:pPr>
              <w:pStyle w:val="Akapitzlist"/>
              <w:numPr>
                <w:ilvl w:val="6"/>
                <w:numId w:val="54"/>
              </w:numPr>
              <w:spacing w:after="0" w:line="20" w:lineRule="atLeast"/>
              <w:ind w:left="635" w:right="0" w:hanging="284"/>
              <w:rPr>
                <w:color w:val="auto"/>
                <w:sz w:val="22"/>
                <w:szCs w:val="22"/>
              </w:rPr>
            </w:pPr>
            <w:r w:rsidRPr="00E073C4">
              <w:rPr>
                <w:color w:val="auto"/>
                <w:sz w:val="22"/>
              </w:rPr>
              <w:t>Administrator (opiekun) pracowni po zakończeniu części praktycznej egzaminu i po uzyskaniu zgody przewodniczącego ZN – w obecności osób wchodzących w skład ZN – usuwa ze stanowisk komputerowych pozostawione przez zdających rezultaty wykonania zadania egzaminacyjnego</w:t>
            </w:r>
            <w:r w:rsidR="007A1412" w:rsidRPr="00E073C4">
              <w:rPr>
                <w:color w:val="auto"/>
                <w:sz w:val="22"/>
              </w:rPr>
              <w:t>.</w:t>
            </w:r>
          </w:p>
          <w:p w14:paraId="54DB1118" w14:textId="77777777" w:rsidR="009377A6" w:rsidRPr="00E073C4" w:rsidRDefault="009377A6" w:rsidP="009377A6">
            <w:pPr>
              <w:pStyle w:val="Akapitzlist"/>
              <w:spacing w:after="0" w:line="20" w:lineRule="atLeast"/>
              <w:ind w:left="1092" w:right="0" w:firstLine="0"/>
              <w:rPr>
                <w:color w:val="auto"/>
                <w:sz w:val="22"/>
              </w:rPr>
            </w:pPr>
          </w:p>
          <w:tbl>
            <w:tblPr>
              <w:tblW w:w="9139" w:type="dxa"/>
              <w:tblInd w:w="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blCellMar>
                <w:left w:w="70" w:type="dxa"/>
                <w:right w:w="70" w:type="dxa"/>
              </w:tblCellMar>
              <w:tblLook w:val="0000" w:firstRow="0" w:lastRow="0" w:firstColumn="0" w:lastColumn="0" w:noHBand="0" w:noVBand="0"/>
            </w:tblPr>
            <w:tblGrid>
              <w:gridCol w:w="9139"/>
            </w:tblGrid>
            <w:tr w:rsidR="009377A6" w:rsidRPr="00E073C4" w14:paraId="7DC31735" w14:textId="77777777" w:rsidTr="007A1412">
              <w:trPr>
                <w:trHeight w:val="699"/>
              </w:trPr>
              <w:tc>
                <w:tcPr>
                  <w:tcW w:w="9139" w:type="dxa"/>
                  <w:shd w:val="clear" w:color="auto" w:fill="auto"/>
                </w:tcPr>
                <w:p w14:paraId="732BA52D" w14:textId="77777777" w:rsidR="009377A6" w:rsidRPr="00E073C4" w:rsidRDefault="009377A6" w:rsidP="007A1412">
                  <w:pPr>
                    <w:spacing w:after="0" w:line="240" w:lineRule="auto"/>
                    <w:ind w:left="356" w:right="429" w:hanging="284"/>
                    <w:contextualSpacing/>
                    <w:jc w:val="both"/>
                    <w:rPr>
                      <w:rFonts w:ascii="Times New Roman" w:eastAsia="Times New Roman" w:hAnsi="Times New Roman"/>
                      <w:b/>
                      <w:lang w:eastAsia="pl-PL"/>
                    </w:rPr>
                  </w:pPr>
                  <w:r w:rsidRPr="00E073C4">
                    <w:rPr>
                      <w:rFonts w:ascii="Times New Roman" w:eastAsia="Times New Roman" w:hAnsi="Times New Roman"/>
                      <w:b/>
                      <w:lang w:eastAsia="pl-PL"/>
                    </w:rPr>
                    <w:t>Ważne!</w:t>
                  </w:r>
                </w:p>
                <w:p w14:paraId="6C6C98EB" w14:textId="77777777" w:rsidR="009377A6" w:rsidRPr="00E073C4" w:rsidRDefault="007A1412" w:rsidP="007A1412">
                  <w:pPr>
                    <w:tabs>
                      <w:tab w:val="left" w:pos="8570"/>
                    </w:tabs>
                    <w:spacing w:after="0" w:line="240" w:lineRule="auto"/>
                    <w:ind w:left="356" w:right="429" w:hanging="284"/>
                    <w:contextualSpacing/>
                    <w:jc w:val="both"/>
                    <w:rPr>
                      <w:rFonts w:ascii="Times New Roman" w:eastAsia="Times New Roman" w:hAnsi="Times New Roman"/>
                      <w:lang w:eastAsia="pl-PL"/>
                    </w:rPr>
                  </w:pPr>
                  <w:r w:rsidRPr="00E073C4">
                    <w:rPr>
                      <w:rFonts w:ascii="Times New Roman" w:eastAsia="Times New Roman" w:hAnsi="Times New Roman"/>
                      <w:lang w:eastAsia="pl-PL"/>
                    </w:rPr>
                    <w:t>W miejscu przeprowadzania części</w:t>
                  </w:r>
                  <w:r w:rsidR="009377A6" w:rsidRPr="00E073C4">
                    <w:rPr>
                      <w:rFonts w:ascii="Times New Roman" w:eastAsia="Times New Roman" w:hAnsi="Times New Roman"/>
                      <w:lang w:eastAsia="pl-PL"/>
                    </w:rPr>
                    <w:t xml:space="preserve"> praktyczn</w:t>
                  </w:r>
                  <w:r w:rsidRPr="00E073C4">
                    <w:rPr>
                      <w:rFonts w:ascii="Times New Roman" w:eastAsia="Times New Roman" w:hAnsi="Times New Roman"/>
                      <w:lang w:eastAsia="pl-PL"/>
                    </w:rPr>
                    <w:t>ej</w:t>
                  </w:r>
                  <w:r w:rsidR="009377A6" w:rsidRPr="00E073C4">
                    <w:rPr>
                      <w:rFonts w:ascii="Times New Roman" w:eastAsia="Times New Roman" w:hAnsi="Times New Roman"/>
                      <w:lang w:eastAsia="pl-PL"/>
                    </w:rPr>
                    <w:t xml:space="preserve"> egzaminu:</w:t>
                  </w:r>
                </w:p>
                <w:p w14:paraId="1D336D07" w14:textId="77777777" w:rsidR="009377A6" w:rsidRPr="00E073C4" w:rsidRDefault="009377A6" w:rsidP="007B13EB">
                  <w:pPr>
                    <w:pStyle w:val="apodrozdzia"/>
                    <w:numPr>
                      <w:ilvl w:val="0"/>
                      <w:numId w:val="49"/>
                    </w:numPr>
                    <w:tabs>
                      <w:tab w:val="left" w:pos="8570"/>
                    </w:tabs>
                    <w:spacing w:before="0" w:after="0"/>
                    <w:ind w:left="422" w:right="429" w:hanging="283"/>
                    <w:contextualSpacing/>
                    <w:jc w:val="both"/>
                    <w:rPr>
                      <w:b w:val="0"/>
                      <w:sz w:val="22"/>
                      <w:szCs w:val="22"/>
                    </w:rPr>
                  </w:pPr>
                  <w:r w:rsidRPr="00E073C4">
                    <w:rPr>
                      <w:b w:val="0"/>
                      <w:sz w:val="22"/>
                      <w:szCs w:val="22"/>
                    </w:rPr>
                    <w:t>przebywają t</w:t>
                  </w:r>
                  <w:r w:rsidR="007A1412" w:rsidRPr="00E073C4">
                    <w:rPr>
                      <w:b w:val="0"/>
                      <w:sz w:val="22"/>
                      <w:szCs w:val="22"/>
                    </w:rPr>
                    <w:t>ylko zdający przydzieleni do tego</w:t>
                  </w:r>
                  <w:r w:rsidRPr="00E073C4">
                    <w:rPr>
                      <w:b w:val="0"/>
                      <w:sz w:val="22"/>
                      <w:szCs w:val="22"/>
                    </w:rPr>
                    <w:t xml:space="preserve"> miejsca,</w:t>
                  </w:r>
                </w:p>
                <w:p w14:paraId="58EA708C" w14:textId="77777777" w:rsidR="009377A6" w:rsidRPr="00E073C4" w:rsidRDefault="009377A6" w:rsidP="007B13EB">
                  <w:pPr>
                    <w:pStyle w:val="apodrozdzia"/>
                    <w:numPr>
                      <w:ilvl w:val="0"/>
                      <w:numId w:val="49"/>
                    </w:numPr>
                    <w:tabs>
                      <w:tab w:val="left" w:pos="8570"/>
                    </w:tabs>
                    <w:spacing w:before="0" w:after="0"/>
                    <w:ind w:left="422" w:right="429" w:hanging="283"/>
                    <w:contextualSpacing/>
                    <w:jc w:val="both"/>
                    <w:rPr>
                      <w:b w:val="0"/>
                      <w:sz w:val="22"/>
                      <w:szCs w:val="22"/>
                    </w:rPr>
                  </w:pPr>
                  <w:r w:rsidRPr="00E073C4">
                    <w:rPr>
                      <w:b w:val="0"/>
                      <w:sz w:val="22"/>
                      <w:szCs w:val="22"/>
                    </w:rPr>
                    <w:t xml:space="preserve">są obecni przewodniczący i członkowie zespołu nadzorującego część praktyczną egzaminu, </w:t>
                  </w:r>
                </w:p>
                <w:p w14:paraId="34EC7DE2" w14:textId="77777777" w:rsidR="009377A6" w:rsidRPr="00E073C4" w:rsidRDefault="009377A6" w:rsidP="007B13EB">
                  <w:pPr>
                    <w:pStyle w:val="apodrozdzia"/>
                    <w:numPr>
                      <w:ilvl w:val="0"/>
                      <w:numId w:val="49"/>
                    </w:numPr>
                    <w:tabs>
                      <w:tab w:val="left" w:pos="8570"/>
                    </w:tabs>
                    <w:spacing w:before="0" w:after="0"/>
                    <w:ind w:left="422" w:right="281" w:hanging="283"/>
                    <w:contextualSpacing/>
                    <w:jc w:val="both"/>
                    <w:rPr>
                      <w:b w:val="0"/>
                      <w:sz w:val="22"/>
                      <w:szCs w:val="22"/>
                    </w:rPr>
                  </w:pPr>
                  <w:r w:rsidRPr="00E073C4">
                    <w:rPr>
                      <w:b w:val="0"/>
                      <w:sz w:val="22"/>
                      <w:szCs w:val="22"/>
                    </w:rPr>
                    <w:t xml:space="preserve">mogą przebywać obserwatorzy, przewodniczący zespołu egzaminacyjnego oraz w sytuacjach szczególnych osoba przygotowująca stanowiska egzaminacyjne i zapewniająca prawidłowe funkcjonowanie sprzętu komputerowego – administrator (opiekun) pracowni, </w:t>
                  </w:r>
                </w:p>
                <w:p w14:paraId="6FA60477" w14:textId="77777777" w:rsidR="009377A6" w:rsidRPr="00E073C4" w:rsidRDefault="009377A6" w:rsidP="007B13EB">
                  <w:pPr>
                    <w:pStyle w:val="apodrozdzia"/>
                    <w:numPr>
                      <w:ilvl w:val="0"/>
                      <w:numId w:val="49"/>
                    </w:numPr>
                    <w:tabs>
                      <w:tab w:val="left" w:pos="8570"/>
                    </w:tabs>
                    <w:spacing w:before="0" w:after="0"/>
                    <w:ind w:left="422" w:right="429" w:hanging="283"/>
                    <w:contextualSpacing/>
                    <w:jc w:val="both"/>
                    <w:rPr>
                      <w:b w:val="0"/>
                      <w:sz w:val="22"/>
                      <w:szCs w:val="22"/>
                    </w:rPr>
                  </w:pPr>
                  <w:r w:rsidRPr="00E073C4">
                    <w:rPr>
                      <w:b w:val="0"/>
                      <w:sz w:val="22"/>
                      <w:szCs w:val="22"/>
                    </w:rPr>
                    <w:t xml:space="preserve">mogą przebywać specjaliści odpowiednio z zakresu danego rodzaju niepełnosprawności, niedostosowania społecznego lub zagrożenia niedostosowaniem społecznym, jeżeli jest to niezbędne do uzyskania właściwego kontaktu z uczniem lub absolwentem lub pomocy w obsłudze sprzętu specjalistycznego i środków dydaktycznych, </w:t>
                  </w:r>
                </w:p>
                <w:p w14:paraId="4F06405E" w14:textId="77777777" w:rsidR="009377A6" w:rsidRPr="00E073C4" w:rsidRDefault="009377A6" w:rsidP="007B13EB">
                  <w:pPr>
                    <w:pStyle w:val="apodrozdzia"/>
                    <w:numPr>
                      <w:ilvl w:val="0"/>
                      <w:numId w:val="49"/>
                    </w:numPr>
                    <w:tabs>
                      <w:tab w:val="left" w:pos="8570"/>
                    </w:tabs>
                    <w:spacing w:before="0" w:after="0"/>
                    <w:ind w:left="422" w:right="429" w:hanging="283"/>
                    <w:contextualSpacing/>
                    <w:jc w:val="both"/>
                    <w:rPr>
                      <w:b w:val="0"/>
                      <w:sz w:val="22"/>
                      <w:szCs w:val="22"/>
                    </w:rPr>
                  </w:pPr>
                  <w:r w:rsidRPr="00E073C4">
                    <w:rPr>
                      <w:b w:val="0"/>
                      <w:sz w:val="22"/>
                      <w:szCs w:val="22"/>
                    </w:rPr>
                    <w:t>przewodniczący i członkowie zespołu nadzorującego część praktyczną nie ingerują w pracę zdających bez ważnego powodu i nie zakłócają pracy zdającym,</w:t>
                  </w:r>
                </w:p>
                <w:p w14:paraId="3DE028CB" w14:textId="77777777" w:rsidR="009377A6" w:rsidRPr="00E073C4" w:rsidRDefault="009377A6" w:rsidP="007B13EB">
                  <w:pPr>
                    <w:pStyle w:val="apodrozdzia"/>
                    <w:numPr>
                      <w:ilvl w:val="0"/>
                      <w:numId w:val="49"/>
                    </w:numPr>
                    <w:tabs>
                      <w:tab w:val="left" w:pos="8570"/>
                    </w:tabs>
                    <w:spacing w:before="0" w:after="0"/>
                    <w:ind w:left="422" w:right="429" w:hanging="283"/>
                    <w:contextualSpacing/>
                    <w:jc w:val="both"/>
                    <w:rPr>
                      <w:b w:val="0"/>
                      <w:sz w:val="22"/>
                      <w:szCs w:val="22"/>
                    </w:rPr>
                  </w:pPr>
                  <w:r w:rsidRPr="00E073C4">
                    <w:rPr>
                      <w:b w:val="0"/>
                      <w:sz w:val="22"/>
                      <w:szCs w:val="22"/>
                    </w:rPr>
                    <w:t xml:space="preserve">obserwatorzy zachowują ciszę, nie chodzą po </w:t>
                  </w:r>
                  <w:r w:rsidR="008E2BFC" w:rsidRPr="00E073C4">
                    <w:rPr>
                      <w:b w:val="0"/>
                      <w:sz w:val="22"/>
                      <w:szCs w:val="22"/>
                    </w:rPr>
                    <w:t>miejscu egzaminu</w:t>
                  </w:r>
                  <w:r w:rsidRPr="00E073C4">
                    <w:rPr>
                      <w:b w:val="0"/>
                      <w:sz w:val="22"/>
                      <w:szCs w:val="22"/>
                    </w:rPr>
                    <w:t xml:space="preserve"> bez wyraźnego powodu, nie ingerują w pracę zdających i nie zakłócają pracy zdającym.</w:t>
                  </w:r>
                </w:p>
                <w:p w14:paraId="5B89DAFF" w14:textId="77777777" w:rsidR="009377A6" w:rsidRPr="00E073C4" w:rsidRDefault="009377A6" w:rsidP="007A1412">
                  <w:pPr>
                    <w:tabs>
                      <w:tab w:val="left" w:pos="8570"/>
                    </w:tabs>
                    <w:spacing w:after="0" w:line="240" w:lineRule="auto"/>
                    <w:ind w:left="72" w:right="429"/>
                    <w:contextualSpacing/>
                    <w:jc w:val="both"/>
                    <w:rPr>
                      <w:rFonts w:ascii="Times New Roman" w:eastAsia="Times New Roman" w:hAnsi="Times New Roman"/>
                      <w:lang w:eastAsia="pl-PL"/>
                    </w:rPr>
                  </w:pPr>
                  <w:r w:rsidRPr="00E073C4">
                    <w:rPr>
                      <w:rFonts w:ascii="Times New Roman" w:hAnsi="Times New Roman"/>
                      <w:bCs/>
                    </w:rPr>
                    <w:t xml:space="preserve">Do </w:t>
                  </w:r>
                  <w:r w:rsidR="008E2BFC" w:rsidRPr="00E073C4">
                    <w:rPr>
                      <w:rFonts w:ascii="Times New Roman" w:hAnsi="Times New Roman"/>
                      <w:bCs/>
                    </w:rPr>
                    <w:t>miejsca</w:t>
                  </w:r>
                  <w:r w:rsidRPr="00E073C4">
                    <w:rPr>
                      <w:rFonts w:ascii="Times New Roman" w:eastAsia="Times New Roman" w:hAnsi="Times New Roman"/>
                      <w:lang w:eastAsia="pl-PL"/>
                    </w:rPr>
                    <w:t>,</w:t>
                  </w:r>
                  <w:r w:rsidR="008E2BFC" w:rsidRPr="00E073C4">
                    <w:rPr>
                      <w:rFonts w:ascii="Times New Roman" w:eastAsia="Times New Roman" w:hAnsi="Times New Roman"/>
                      <w:lang w:eastAsia="pl-PL"/>
                    </w:rPr>
                    <w:t xml:space="preserve"> w którym</w:t>
                  </w:r>
                  <w:r w:rsidRPr="00E073C4">
                    <w:rPr>
                      <w:rFonts w:ascii="Times New Roman" w:eastAsia="Times New Roman" w:hAnsi="Times New Roman"/>
                      <w:lang w:eastAsia="pl-PL"/>
                    </w:rPr>
                    <w:t xml:space="preserve"> jest przeprowadzany egzamin nie można wnosić żadnych urządzeń telekomunikac</w:t>
                  </w:r>
                  <w:r w:rsidR="008E2BFC" w:rsidRPr="00E073C4">
                    <w:rPr>
                      <w:rFonts w:ascii="Times New Roman" w:eastAsia="Times New Roman" w:hAnsi="Times New Roman"/>
                      <w:lang w:eastAsia="pl-PL"/>
                    </w:rPr>
                    <w:t>yjnych ani korzystać z nich w tym miejscu</w:t>
                  </w:r>
                  <w:r w:rsidRPr="00E073C4">
                    <w:rPr>
                      <w:rFonts w:ascii="Times New Roman" w:eastAsia="Times New Roman" w:hAnsi="Times New Roman"/>
                      <w:lang w:eastAsia="pl-PL"/>
                    </w:rPr>
                    <w:t>.</w:t>
                  </w:r>
                </w:p>
                <w:p w14:paraId="52A34E04" w14:textId="77777777" w:rsidR="009377A6" w:rsidRPr="00E073C4" w:rsidRDefault="009377A6" w:rsidP="007A1412">
                  <w:pPr>
                    <w:tabs>
                      <w:tab w:val="left" w:pos="8570"/>
                    </w:tabs>
                    <w:spacing w:after="0" w:line="240" w:lineRule="auto"/>
                    <w:ind w:left="72" w:right="429"/>
                    <w:contextualSpacing/>
                    <w:jc w:val="both"/>
                    <w:rPr>
                      <w:rFonts w:ascii="Times New Roman" w:eastAsia="Times New Roman" w:hAnsi="Times New Roman"/>
                      <w:lang w:eastAsia="pl-PL"/>
                    </w:rPr>
                  </w:pPr>
                  <w:r w:rsidRPr="00E073C4">
                    <w:rPr>
                      <w:rFonts w:ascii="Times New Roman" w:eastAsia="Times New Roman" w:hAnsi="Times New Roman"/>
                      <w:lang w:eastAsia="pl-PL"/>
                    </w:rPr>
                    <w:t xml:space="preserve">Na egzaminie zdający mogą korzystać tylko z materiałów i przyborów pomocniczych wymienionych w komunikacie dyrektora CKE. </w:t>
                  </w:r>
                </w:p>
                <w:p w14:paraId="5DF4C013" w14:textId="77777777" w:rsidR="009377A6" w:rsidRPr="00E073C4" w:rsidRDefault="009377A6" w:rsidP="007A1412">
                  <w:pPr>
                    <w:tabs>
                      <w:tab w:val="left" w:pos="8570"/>
                    </w:tabs>
                    <w:spacing w:after="0" w:line="240" w:lineRule="auto"/>
                    <w:ind w:left="72" w:right="429"/>
                    <w:contextualSpacing/>
                    <w:jc w:val="both"/>
                    <w:rPr>
                      <w:rFonts w:ascii="Times New Roman" w:eastAsia="Times New Roman" w:hAnsi="Times New Roman"/>
                      <w:lang w:eastAsia="pl-PL"/>
                    </w:rPr>
                  </w:pPr>
                  <w:r w:rsidRPr="00E073C4">
                    <w:rPr>
                      <w:rFonts w:ascii="Times New Roman" w:hAnsi="Times New Roman"/>
                      <w:iCs/>
                    </w:rPr>
                    <w:t>Zdający mogą również wnieść do sali egzaminacyjnej małą butelkę wody. Woda może również być zapewniona przez szkołę. Podczas pracy zdającego z arkuszem egzaminacyjnym butelka powinna stać na podłodze przy nodze stolika, aby zdający przypadkowo nie zalał materiałów egzaminacyjnych lub sprzętu komputerowego.</w:t>
                  </w:r>
                </w:p>
                <w:p w14:paraId="117983D4" w14:textId="77777777" w:rsidR="009377A6" w:rsidRPr="00E073C4" w:rsidRDefault="009377A6" w:rsidP="007A1412">
                  <w:pPr>
                    <w:tabs>
                      <w:tab w:val="left" w:pos="8570"/>
                    </w:tabs>
                    <w:spacing w:after="0" w:line="240" w:lineRule="auto"/>
                    <w:ind w:left="72" w:right="429"/>
                    <w:contextualSpacing/>
                    <w:jc w:val="both"/>
                    <w:rPr>
                      <w:rFonts w:ascii="Times New Roman" w:eastAsia="Times New Roman" w:hAnsi="Times New Roman"/>
                      <w:b/>
                      <w:lang w:eastAsia="pl-PL"/>
                    </w:rPr>
                  </w:pPr>
                  <w:r w:rsidRPr="00E073C4">
                    <w:rPr>
                      <w:rFonts w:ascii="Times New Roman" w:eastAsia="Times New Roman" w:hAnsi="Times New Roman"/>
                      <w:lang w:eastAsia="pl-PL"/>
                    </w:rPr>
                    <w:t>Zdający pracują samodzielnie, nie wolno im udzielać żadnych wskazań ani komentować treści zadań egzaminacyjnych</w:t>
                  </w:r>
                  <w:r w:rsidRPr="00E073C4">
                    <w:rPr>
                      <w:rFonts w:ascii="Times New Roman" w:hAnsi="Times New Roman"/>
                      <w:bCs/>
                    </w:rPr>
                    <w:t>.</w:t>
                  </w:r>
                </w:p>
              </w:tc>
            </w:tr>
          </w:tbl>
          <w:p w14:paraId="405E3920" w14:textId="77777777" w:rsidR="009377A6" w:rsidRPr="00E073C4" w:rsidRDefault="009377A6" w:rsidP="009377A6">
            <w:pPr>
              <w:pStyle w:val="Akapitzlist"/>
              <w:spacing w:after="0" w:line="20" w:lineRule="atLeast"/>
              <w:ind w:left="351" w:right="0" w:firstLine="0"/>
              <w:rPr>
                <w:color w:val="auto"/>
                <w:sz w:val="22"/>
                <w:szCs w:val="22"/>
              </w:rPr>
            </w:pPr>
          </w:p>
        </w:tc>
      </w:tr>
      <w:tr w:rsidR="009377A6" w:rsidRPr="00E073C4" w14:paraId="12515EF9" w14:textId="77777777" w:rsidTr="002B1854">
        <w:tc>
          <w:tcPr>
            <w:tcW w:w="250" w:type="dxa"/>
          </w:tcPr>
          <w:p w14:paraId="2FA81DD1" w14:textId="77777777" w:rsidR="009377A6" w:rsidRPr="00E073C4" w:rsidRDefault="009377A6" w:rsidP="002B1854">
            <w:pPr>
              <w:tabs>
                <w:tab w:val="left" w:pos="1947"/>
              </w:tabs>
              <w:rPr>
                <w:rFonts w:ascii="Times New Roman" w:hAnsi="Times New Roman"/>
                <w:b/>
              </w:rPr>
            </w:pPr>
          </w:p>
        </w:tc>
        <w:tc>
          <w:tcPr>
            <w:tcW w:w="9528" w:type="dxa"/>
            <w:gridSpan w:val="2"/>
          </w:tcPr>
          <w:p w14:paraId="5F8CB776" w14:textId="77777777" w:rsidR="009377A6" w:rsidRPr="00E073C4" w:rsidRDefault="009377A6" w:rsidP="007B13EB">
            <w:pPr>
              <w:pStyle w:val="Akapitzlist"/>
              <w:numPr>
                <w:ilvl w:val="0"/>
                <w:numId w:val="51"/>
              </w:numPr>
              <w:spacing w:before="120" w:after="0" w:line="20" w:lineRule="atLeast"/>
              <w:ind w:left="346" w:right="0" w:hanging="357"/>
              <w:rPr>
                <w:color w:val="auto"/>
                <w:sz w:val="22"/>
                <w:szCs w:val="22"/>
              </w:rPr>
            </w:pPr>
            <w:r w:rsidRPr="00E073C4">
              <w:rPr>
                <w:color w:val="auto"/>
                <w:sz w:val="22"/>
              </w:rPr>
              <w:t>Postępowanie z materiałami egzaminacyjnymi po przeprowadzonej części praktycznej egzaminu o modelu dk w danym dniu na danej zmianie</w:t>
            </w:r>
          </w:p>
          <w:p w14:paraId="34671038" w14:textId="77777777" w:rsidR="009377A6" w:rsidRPr="00E073C4" w:rsidRDefault="009377A6" w:rsidP="007B13EB">
            <w:pPr>
              <w:pStyle w:val="Akapitzlist"/>
              <w:numPr>
                <w:ilvl w:val="0"/>
                <w:numId w:val="55"/>
              </w:numPr>
              <w:spacing w:after="0" w:line="20" w:lineRule="atLeast"/>
              <w:ind w:left="635" w:right="0" w:hanging="284"/>
              <w:rPr>
                <w:color w:val="auto"/>
                <w:sz w:val="22"/>
              </w:rPr>
            </w:pPr>
            <w:r w:rsidRPr="00E073C4">
              <w:rPr>
                <w:color w:val="auto"/>
                <w:sz w:val="22"/>
              </w:rPr>
              <w:t xml:space="preserve">Bezpośrednio po zakończeniu części praktycznej egzaminu osoby wchodzące w skład ZN </w:t>
            </w:r>
            <w:r w:rsidRPr="00E073C4">
              <w:rPr>
                <w:color w:val="auto"/>
                <w:sz w:val="22"/>
              </w:rPr>
              <w:br/>
              <w:t>(w obecności przedstawiciela zdających):</w:t>
            </w:r>
          </w:p>
          <w:p w14:paraId="70E612D3" w14:textId="77777777" w:rsidR="009377A6" w:rsidRPr="00E073C4" w:rsidRDefault="009377A6" w:rsidP="007B13EB">
            <w:pPr>
              <w:pStyle w:val="Akapitzlist"/>
              <w:numPr>
                <w:ilvl w:val="0"/>
                <w:numId w:val="53"/>
              </w:numPr>
              <w:spacing w:after="0" w:line="20" w:lineRule="atLeast"/>
              <w:ind w:left="918" w:right="0" w:hanging="283"/>
              <w:contextualSpacing w:val="0"/>
              <w:rPr>
                <w:strike/>
                <w:color w:val="auto"/>
                <w:sz w:val="22"/>
              </w:rPr>
            </w:pPr>
            <w:r w:rsidRPr="00E073C4">
              <w:rPr>
                <w:color w:val="auto"/>
                <w:sz w:val="22"/>
              </w:rPr>
              <w:t>potwierdzają, w ustalony sposób, na wykazie zdających oddanie przez zdających arkuszy egzaminacyjnych wraz z rezultatami w formie dokumentacji i kart oceny,</w:t>
            </w:r>
          </w:p>
          <w:p w14:paraId="456D2ABA" w14:textId="77777777" w:rsidR="009377A6" w:rsidRPr="00E073C4" w:rsidRDefault="009377A6" w:rsidP="007B13EB">
            <w:pPr>
              <w:pStyle w:val="Akapitzlist"/>
              <w:numPr>
                <w:ilvl w:val="0"/>
                <w:numId w:val="53"/>
              </w:numPr>
              <w:spacing w:after="0" w:line="20" w:lineRule="atLeast"/>
              <w:ind w:left="918" w:right="0" w:hanging="283"/>
              <w:contextualSpacing w:val="0"/>
              <w:rPr>
                <w:color w:val="auto"/>
                <w:sz w:val="22"/>
              </w:rPr>
            </w:pPr>
            <w:r w:rsidRPr="00E073C4">
              <w:rPr>
                <w:color w:val="auto"/>
                <w:sz w:val="22"/>
              </w:rPr>
              <w:t>sprawdzają kompletność, przeliczają i porządkują materiały egzaminacyjne, w tym umieszczone wcześniej w papierowej kopercie niewykorzystane lub wadliwie wydrukowane arkusze egzaminacyjne wraz z kartami oceny,</w:t>
            </w:r>
          </w:p>
          <w:p w14:paraId="080D0800" w14:textId="77777777" w:rsidR="009377A6" w:rsidRPr="00E073C4" w:rsidRDefault="009377A6" w:rsidP="007B13EB">
            <w:pPr>
              <w:pStyle w:val="Akapitzlist"/>
              <w:numPr>
                <w:ilvl w:val="0"/>
                <w:numId w:val="53"/>
              </w:numPr>
              <w:spacing w:after="0" w:line="20" w:lineRule="atLeast"/>
              <w:ind w:left="918" w:right="0" w:hanging="283"/>
              <w:contextualSpacing w:val="0"/>
              <w:rPr>
                <w:color w:val="auto"/>
                <w:sz w:val="22"/>
              </w:rPr>
            </w:pPr>
            <w:r w:rsidRPr="00E073C4">
              <w:rPr>
                <w:color w:val="auto"/>
                <w:sz w:val="22"/>
              </w:rPr>
              <w:t xml:space="preserve">pakują wypełnione przez zdających arkusze egzaminacyjne wraz z rezultatami </w:t>
            </w:r>
            <w:r w:rsidRPr="00E073C4">
              <w:rPr>
                <w:color w:val="auto"/>
                <w:sz w:val="22"/>
              </w:rPr>
              <w:br/>
              <w:t>w formie dokumentacji oraz karty oceny do zwrotnych bezpiecznych kopert, zaklejają je i opisują.</w:t>
            </w:r>
          </w:p>
          <w:p w14:paraId="76F8A716" w14:textId="77777777" w:rsidR="009377A6" w:rsidRPr="00E073C4" w:rsidRDefault="009377A6" w:rsidP="007B13EB">
            <w:pPr>
              <w:pStyle w:val="Akapitzlist"/>
              <w:numPr>
                <w:ilvl w:val="0"/>
                <w:numId w:val="55"/>
              </w:numPr>
              <w:spacing w:after="0" w:line="20" w:lineRule="atLeast"/>
              <w:ind w:left="635" w:right="0" w:hanging="284"/>
              <w:rPr>
                <w:color w:val="auto"/>
                <w:sz w:val="22"/>
              </w:rPr>
            </w:pPr>
            <w:r w:rsidRPr="00E073C4">
              <w:rPr>
                <w:color w:val="auto"/>
                <w:sz w:val="22"/>
              </w:rPr>
              <w:t xml:space="preserve">Przewodniczący ZN sporządza protokół </w:t>
            </w:r>
            <w:r w:rsidR="00E15682" w:rsidRPr="00E073C4">
              <w:rPr>
                <w:color w:val="auto"/>
                <w:sz w:val="22"/>
              </w:rPr>
              <w:t xml:space="preserve">z </w:t>
            </w:r>
            <w:r w:rsidRPr="00E073C4">
              <w:rPr>
                <w:color w:val="auto"/>
                <w:sz w:val="22"/>
              </w:rPr>
              <w:t>przebiegu czę</w:t>
            </w:r>
            <w:r w:rsidR="00E15682" w:rsidRPr="00E073C4">
              <w:rPr>
                <w:color w:val="auto"/>
                <w:sz w:val="22"/>
              </w:rPr>
              <w:t>ści praktycznej egzaminu w danym</w:t>
            </w:r>
            <w:r w:rsidRPr="00E073C4">
              <w:rPr>
                <w:color w:val="auto"/>
                <w:sz w:val="22"/>
              </w:rPr>
              <w:t xml:space="preserve"> </w:t>
            </w:r>
            <w:r w:rsidR="00E15682" w:rsidRPr="00E073C4">
              <w:rPr>
                <w:color w:val="auto"/>
                <w:sz w:val="22"/>
              </w:rPr>
              <w:t>miejscu przeprowadzania części praktycznej egzaminu</w:t>
            </w:r>
            <w:r w:rsidRPr="00E073C4">
              <w:rPr>
                <w:color w:val="auto"/>
                <w:sz w:val="22"/>
              </w:rPr>
              <w:t xml:space="preserve">. Protokół czytelnie podpisują wszystkie osoby wchodzące w skład zespołu nadzorującego.  </w:t>
            </w:r>
          </w:p>
          <w:p w14:paraId="3C2EF4F2" w14:textId="77777777" w:rsidR="009377A6" w:rsidRPr="00E073C4" w:rsidRDefault="009377A6" w:rsidP="007B13EB">
            <w:pPr>
              <w:pStyle w:val="Akapitzlist"/>
              <w:numPr>
                <w:ilvl w:val="0"/>
                <w:numId w:val="55"/>
              </w:numPr>
              <w:spacing w:after="0" w:line="20" w:lineRule="atLeast"/>
              <w:ind w:left="635" w:right="0" w:hanging="284"/>
              <w:rPr>
                <w:color w:val="auto"/>
                <w:sz w:val="22"/>
              </w:rPr>
            </w:pPr>
            <w:r w:rsidRPr="00E073C4">
              <w:rPr>
                <w:color w:val="auto"/>
                <w:sz w:val="22"/>
              </w:rPr>
              <w:t xml:space="preserve">Przewodniczący ZN przekazuje przewodniczącemu zespołu egzaminacyjnego: </w:t>
            </w:r>
          </w:p>
          <w:p w14:paraId="7077CECA" w14:textId="77777777" w:rsidR="009377A6" w:rsidRPr="00E073C4" w:rsidRDefault="009377A6" w:rsidP="007B13EB">
            <w:pPr>
              <w:pStyle w:val="Akapitzlist"/>
              <w:numPr>
                <w:ilvl w:val="0"/>
                <w:numId w:val="53"/>
              </w:numPr>
              <w:spacing w:after="0" w:line="20" w:lineRule="atLeast"/>
              <w:ind w:left="918" w:right="0" w:hanging="283"/>
              <w:contextualSpacing w:val="0"/>
              <w:rPr>
                <w:color w:val="auto"/>
                <w:sz w:val="22"/>
              </w:rPr>
            </w:pPr>
            <w:r w:rsidRPr="00E073C4">
              <w:rPr>
                <w:color w:val="auto"/>
                <w:sz w:val="22"/>
              </w:rPr>
              <w:t>zaklejone bezpieczne koperty zawierające arkusze egzaminacyjne wraz z rezultatami w postaci dokumentacji i kartami oceny zdających, którzy ukończyli egzamin,</w:t>
            </w:r>
          </w:p>
          <w:p w14:paraId="3F450448" w14:textId="77777777" w:rsidR="009377A6" w:rsidRPr="00E073C4" w:rsidRDefault="009377A6" w:rsidP="007B13EB">
            <w:pPr>
              <w:pStyle w:val="Akapitzlist"/>
              <w:numPr>
                <w:ilvl w:val="0"/>
                <w:numId w:val="53"/>
              </w:numPr>
              <w:spacing w:after="0" w:line="20" w:lineRule="atLeast"/>
              <w:ind w:left="918" w:right="0" w:hanging="283"/>
              <w:contextualSpacing w:val="0"/>
              <w:rPr>
                <w:color w:val="auto"/>
                <w:sz w:val="22"/>
              </w:rPr>
            </w:pPr>
            <w:r w:rsidRPr="00E073C4">
              <w:rPr>
                <w:color w:val="auto"/>
                <w:sz w:val="22"/>
              </w:rPr>
              <w:t xml:space="preserve">papierowe koperty zawierające niewykorzystane lub wadliwie wydrukowane arkusze egzaminacyjne wraz z kartami oceny, </w:t>
            </w:r>
          </w:p>
          <w:p w14:paraId="55C22362" w14:textId="77777777" w:rsidR="009377A6" w:rsidRPr="00E073C4" w:rsidRDefault="009377A6" w:rsidP="007B13EB">
            <w:pPr>
              <w:pStyle w:val="Akapitzlist"/>
              <w:numPr>
                <w:ilvl w:val="0"/>
                <w:numId w:val="53"/>
              </w:numPr>
              <w:spacing w:after="0" w:line="20" w:lineRule="atLeast"/>
              <w:ind w:left="918" w:right="0" w:hanging="283"/>
              <w:contextualSpacing w:val="0"/>
              <w:rPr>
                <w:color w:val="auto"/>
                <w:sz w:val="22"/>
              </w:rPr>
            </w:pPr>
            <w:r w:rsidRPr="00E073C4">
              <w:rPr>
                <w:color w:val="auto"/>
                <w:sz w:val="22"/>
              </w:rPr>
              <w:t xml:space="preserve">protokół </w:t>
            </w:r>
            <w:r w:rsidR="00E15682" w:rsidRPr="00E073C4">
              <w:rPr>
                <w:color w:val="auto"/>
                <w:sz w:val="22"/>
              </w:rPr>
              <w:t xml:space="preserve">z </w:t>
            </w:r>
            <w:r w:rsidRPr="00E073C4">
              <w:rPr>
                <w:color w:val="auto"/>
                <w:sz w:val="22"/>
              </w:rPr>
              <w:t>prze</w:t>
            </w:r>
            <w:r w:rsidR="00E15682" w:rsidRPr="00E073C4">
              <w:rPr>
                <w:color w:val="auto"/>
                <w:sz w:val="22"/>
              </w:rPr>
              <w:t xml:space="preserve">biegu części praktycznej egzaminu </w:t>
            </w:r>
            <w:r w:rsidRPr="00E073C4">
              <w:rPr>
                <w:color w:val="auto"/>
                <w:sz w:val="22"/>
              </w:rPr>
              <w:t xml:space="preserve"> </w:t>
            </w:r>
            <w:r w:rsidRPr="00E073C4">
              <w:rPr>
                <w:color w:val="auto"/>
                <w:sz w:val="22"/>
                <w:shd w:val="clear" w:color="auto" w:fill="BDD6EE"/>
              </w:rPr>
              <w:t>(Załącznik 9)</w:t>
            </w:r>
            <w:r w:rsidRPr="00E073C4">
              <w:rPr>
                <w:color w:val="auto"/>
                <w:sz w:val="22"/>
              </w:rPr>
              <w:t xml:space="preserve">, </w:t>
            </w:r>
          </w:p>
          <w:p w14:paraId="13D44FA7" w14:textId="77777777" w:rsidR="009377A6" w:rsidRPr="00E073C4" w:rsidRDefault="009377A6" w:rsidP="007B13EB">
            <w:pPr>
              <w:pStyle w:val="Akapitzlist"/>
              <w:numPr>
                <w:ilvl w:val="0"/>
                <w:numId w:val="53"/>
              </w:numPr>
              <w:spacing w:after="0" w:line="20" w:lineRule="atLeast"/>
              <w:ind w:left="918" w:right="0" w:hanging="283"/>
              <w:contextualSpacing w:val="0"/>
              <w:rPr>
                <w:color w:val="auto"/>
                <w:sz w:val="22"/>
              </w:rPr>
            </w:pPr>
            <w:r w:rsidRPr="00E073C4">
              <w:rPr>
                <w:color w:val="auto"/>
                <w:sz w:val="22"/>
              </w:rPr>
              <w:t xml:space="preserve">uzupełniony wykaz uczniów w </w:t>
            </w:r>
            <w:r w:rsidR="00DD4B87" w:rsidRPr="00E073C4">
              <w:rPr>
                <w:color w:val="auto"/>
                <w:sz w:val="22"/>
              </w:rPr>
              <w:t>danym miejscu przeprowadzania części praktycznej egzaminu</w:t>
            </w:r>
            <w:r w:rsidR="00DD4B87" w:rsidRPr="00E073C4">
              <w:rPr>
                <w:color w:val="auto"/>
                <w:sz w:val="22"/>
                <w:shd w:val="clear" w:color="auto" w:fill="BDD6EE"/>
              </w:rPr>
              <w:t xml:space="preserve"> </w:t>
            </w:r>
            <w:r w:rsidRPr="00E073C4">
              <w:rPr>
                <w:color w:val="auto"/>
                <w:sz w:val="22"/>
                <w:shd w:val="clear" w:color="auto" w:fill="BDD6EE"/>
              </w:rPr>
              <w:t>(Załącznik 10).</w:t>
            </w:r>
            <w:r w:rsidRPr="00E073C4">
              <w:rPr>
                <w:color w:val="auto"/>
                <w:sz w:val="22"/>
              </w:rPr>
              <w:t xml:space="preserve"> </w:t>
            </w:r>
          </w:p>
          <w:p w14:paraId="53008678" w14:textId="77777777" w:rsidR="009377A6" w:rsidRPr="00E073C4" w:rsidRDefault="009377A6" w:rsidP="007B13EB">
            <w:pPr>
              <w:pStyle w:val="Akapitzlist"/>
              <w:numPr>
                <w:ilvl w:val="0"/>
                <w:numId w:val="53"/>
              </w:numPr>
              <w:spacing w:after="0" w:line="20" w:lineRule="atLeast"/>
              <w:ind w:left="918" w:right="0" w:hanging="283"/>
              <w:contextualSpacing w:val="0"/>
              <w:rPr>
                <w:color w:val="auto"/>
                <w:sz w:val="22"/>
                <w:szCs w:val="22"/>
              </w:rPr>
            </w:pPr>
            <w:r w:rsidRPr="00E073C4">
              <w:rPr>
                <w:color w:val="auto"/>
                <w:sz w:val="22"/>
                <w:szCs w:val="22"/>
              </w:rPr>
              <w:t>arkusze egzaminacyjne i karty oceny zdających, którym przerwano i unieważniono część praktyczną egzaminu.</w:t>
            </w:r>
          </w:p>
          <w:p w14:paraId="56338A66" w14:textId="77777777" w:rsidR="009377A6" w:rsidRPr="00E073C4" w:rsidRDefault="009377A6" w:rsidP="007B13EB">
            <w:pPr>
              <w:pStyle w:val="Akapitzlist"/>
              <w:numPr>
                <w:ilvl w:val="0"/>
                <w:numId w:val="55"/>
              </w:numPr>
              <w:spacing w:after="0" w:line="20" w:lineRule="atLeast"/>
              <w:ind w:left="635" w:right="0" w:hanging="284"/>
              <w:rPr>
                <w:color w:val="auto"/>
                <w:sz w:val="22"/>
              </w:rPr>
            </w:pPr>
            <w:r w:rsidRPr="00E073C4">
              <w:rPr>
                <w:color w:val="auto"/>
                <w:sz w:val="22"/>
              </w:rPr>
              <w:t xml:space="preserve">Przewodniczący zespołu egzaminacyjnego sprawdza kompletność przekazanych materiałów egzaminacyjnych z </w:t>
            </w:r>
            <w:r w:rsidR="00DD4B87" w:rsidRPr="00E073C4">
              <w:rPr>
                <w:color w:val="auto"/>
                <w:sz w:val="22"/>
              </w:rPr>
              <w:t xml:space="preserve">danego miejsca przeprowadzania części praktycznej egzaminu </w:t>
            </w:r>
            <w:r w:rsidRPr="00E073C4">
              <w:rPr>
                <w:color w:val="auto"/>
                <w:sz w:val="22"/>
              </w:rPr>
              <w:t>w obecności przewodniczącego zespołu nadzorującego, a następnie przechowuje i zabezpiecza materiały egzaminacyjne do momentu przekazania do okręgowej komisji egzaminacyjnej zgodnie z instrukcją właściwej komisji.</w:t>
            </w:r>
          </w:p>
        </w:tc>
      </w:tr>
    </w:tbl>
    <w:p w14:paraId="56B529DB" w14:textId="77777777" w:rsidR="00175702" w:rsidRPr="00E073C4" w:rsidRDefault="00175702" w:rsidP="006E2563">
      <w:pPr>
        <w:spacing w:after="0" w:line="20" w:lineRule="atLeast"/>
        <w:jc w:val="both"/>
        <w:rPr>
          <w:rFonts w:ascii="Times New Roman" w:hAnsi="Times New Roman"/>
          <w:iCs/>
        </w:rPr>
      </w:pPr>
    </w:p>
    <w:p w14:paraId="3AC786DD" w14:textId="77777777" w:rsidR="009E165C" w:rsidRPr="00E073C4" w:rsidRDefault="009E165C" w:rsidP="006E2563">
      <w:pPr>
        <w:spacing w:after="0" w:line="20" w:lineRule="atLeast"/>
        <w:jc w:val="both"/>
        <w:rPr>
          <w:rFonts w:ascii="Times New Roman" w:hAnsi="Times New Roman"/>
          <w:iCs/>
        </w:rPr>
      </w:pPr>
    </w:p>
    <w:p w14:paraId="138DB20A" w14:textId="77777777" w:rsidR="009E165C" w:rsidRPr="00E073C4" w:rsidRDefault="009E165C" w:rsidP="006E2563">
      <w:pPr>
        <w:spacing w:after="0" w:line="20" w:lineRule="atLeast"/>
        <w:jc w:val="both"/>
        <w:rPr>
          <w:rFonts w:ascii="Times New Roman" w:hAnsi="Times New Roman"/>
          <w:iCs/>
        </w:rPr>
      </w:pPr>
    </w:p>
    <w:p w14:paraId="3DF3F6BC" w14:textId="77777777" w:rsidR="009E165C" w:rsidRPr="00E073C4" w:rsidRDefault="009E165C" w:rsidP="006E2563">
      <w:pPr>
        <w:spacing w:after="0" w:line="20" w:lineRule="atLeast"/>
        <w:jc w:val="both"/>
        <w:rPr>
          <w:rFonts w:ascii="Times New Roman" w:hAnsi="Times New Roman"/>
          <w:iCs/>
        </w:rPr>
      </w:pPr>
    </w:p>
    <w:p w14:paraId="534D609D" w14:textId="77777777" w:rsidR="009E165C" w:rsidRPr="00E073C4" w:rsidRDefault="009E165C" w:rsidP="006E2563">
      <w:pPr>
        <w:spacing w:after="0" w:line="20" w:lineRule="atLeast"/>
        <w:jc w:val="both"/>
        <w:rPr>
          <w:rFonts w:ascii="Times New Roman" w:hAnsi="Times New Roman"/>
          <w:iCs/>
        </w:rPr>
      </w:pPr>
    </w:p>
    <w:tbl>
      <w:tblPr>
        <w:tblStyle w:val="Tabela-Siatk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8"/>
        <w:gridCol w:w="629"/>
        <w:gridCol w:w="8762"/>
      </w:tblGrid>
      <w:tr w:rsidR="009377A6" w:rsidRPr="005F24FD" w14:paraId="512A7511" w14:textId="77777777" w:rsidTr="00A07FC5">
        <w:tc>
          <w:tcPr>
            <w:tcW w:w="877" w:type="dxa"/>
            <w:gridSpan w:val="2"/>
          </w:tcPr>
          <w:p w14:paraId="7F13A79F" w14:textId="06B5927F" w:rsidR="009377A6" w:rsidRPr="005F24FD" w:rsidRDefault="009E165C" w:rsidP="009377A6">
            <w:pPr>
              <w:tabs>
                <w:tab w:val="left" w:pos="1947"/>
              </w:tabs>
              <w:spacing w:after="45"/>
              <w:rPr>
                <w:rFonts w:ascii="Times New Roman" w:hAnsi="Times New Roman"/>
                <w:b/>
              </w:rPr>
            </w:pPr>
            <w:r>
              <w:rPr>
                <w:rFonts w:ascii="Times New Roman" w:hAnsi="Times New Roman"/>
                <w:b/>
              </w:rPr>
              <w:t>4.5</w:t>
            </w:r>
            <w:r w:rsidR="009377A6" w:rsidRPr="005F24FD">
              <w:rPr>
                <w:rFonts w:ascii="Times New Roman" w:hAnsi="Times New Roman"/>
                <w:b/>
              </w:rPr>
              <w:t>.</w:t>
            </w:r>
          </w:p>
        </w:tc>
        <w:tc>
          <w:tcPr>
            <w:tcW w:w="8762" w:type="dxa"/>
          </w:tcPr>
          <w:p w14:paraId="301282A3" w14:textId="77777777" w:rsidR="009377A6" w:rsidRPr="00425A1F" w:rsidRDefault="009377A6" w:rsidP="009377A6">
            <w:pPr>
              <w:shd w:val="clear" w:color="auto" w:fill="FFFFFF"/>
              <w:spacing w:after="0" w:line="240" w:lineRule="auto"/>
              <w:rPr>
                <w:rFonts w:ascii="Times New Roman" w:hAnsi="Times New Roman"/>
                <w:b/>
              </w:rPr>
            </w:pPr>
            <w:r w:rsidRPr="00425A1F">
              <w:rPr>
                <w:rFonts w:ascii="Times New Roman" w:hAnsi="Times New Roman"/>
                <w:b/>
              </w:rPr>
              <w:t xml:space="preserve">Przeprowadzanie części praktycznej o modelu </w:t>
            </w:r>
            <w:r>
              <w:rPr>
                <w:rFonts w:ascii="Times New Roman" w:hAnsi="Times New Roman"/>
                <w:b/>
              </w:rPr>
              <w:t>w i wk</w:t>
            </w:r>
          </w:p>
        </w:tc>
      </w:tr>
      <w:tr w:rsidR="009377A6" w:rsidRPr="008B0429" w14:paraId="17AC906F" w14:textId="77777777" w:rsidTr="00A07FC5">
        <w:tc>
          <w:tcPr>
            <w:tcW w:w="248" w:type="dxa"/>
          </w:tcPr>
          <w:p w14:paraId="64D9DC73" w14:textId="77777777" w:rsidR="009377A6" w:rsidRPr="008B0429" w:rsidRDefault="009377A6" w:rsidP="002B1854">
            <w:pPr>
              <w:tabs>
                <w:tab w:val="left" w:pos="1947"/>
              </w:tabs>
              <w:spacing w:after="45"/>
              <w:rPr>
                <w:rFonts w:ascii="Times New Roman" w:hAnsi="Times New Roman"/>
                <w:b/>
                <w:sz w:val="12"/>
              </w:rPr>
            </w:pPr>
          </w:p>
        </w:tc>
        <w:tc>
          <w:tcPr>
            <w:tcW w:w="9391" w:type="dxa"/>
            <w:gridSpan w:val="2"/>
          </w:tcPr>
          <w:p w14:paraId="14EB085D" w14:textId="77777777" w:rsidR="009377A6" w:rsidRPr="008B0429" w:rsidRDefault="009377A6" w:rsidP="002B1854">
            <w:pPr>
              <w:tabs>
                <w:tab w:val="left" w:pos="1947"/>
              </w:tabs>
              <w:spacing w:after="45"/>
              <w:rPr>
                <w:rFonts w:ascii="Times New Roman" w:hAnsi="Times New Roman"/>
                <w:sz w:val="12"/>
              </w:rPr>
            </w:pPr>
          </w:p>
        </w:tc>
      </w:tr>
      <w:tr w:rsidR="00526684" w:rsidRPr="008B0429" w14:paraId="6922E9E6" w14:textId="77777777" w:rsidTr="00A07FC5">
        <w:tc>
          <w:tcPr>
            <w:tcW w:w="248" w:type="dxa"/>
          </w:tcPr>
          <w:p w14:paraId="522DB216" w14:textId="77777777" w:rsidR="00526684" w:rsidRPr="008B0429" w:rsidRDefault="00526684" w:rsidP="002B1854">
            <w:pPr>
              <w:tabs>
                <w:tab w:val="left" w:pos="1947"/>
              </w:tabs>
              <w:spacing w:after="45"/>
              <w:rPr>
                <w:rFonts w:ascii="Times New Roman" w:hAnsi="Times New Roman"/>
                <w:b/>
                <w:sz w:val="12"/>
              </w:rPr>
            </w:pPr>
          </w:p>
        </w:tc>
        <w:tc>
          <w:tcPr>
            <w:tcW w:w="9391" w:type="dxa"/>
            <w:gridSpan w:val="2"/>
          </w:tcPr>
          <w:p w14:paraId="3E15E5EF" w14:textId="77777777" w:rsidR="00526684" w:rsidRPr="008B0429" w:rsidRDefault="00526684" w:rsidP="00526684">
            <w:pPr>
              <w:tabs>
                <w:tab w:val="left" w:pos="8505"/>
              </w:tabs>
              <w:spacing w:after="0" w:line="240" w:lineRule="auto"/>
              <w:ind w:left="360" w:right="566"/>
              <w:jc w:val="both"/>
              <w:rPr>
                <w:rFonts w:ascii="Times New Roman" w:hAnsi="Times New Roman"/>
                <w:sz w:val="12"/>
              </w:rPr>
            </w:pPr>
          </w:p>
        </w:tc>
      </w:tr>
      <w:tr w:rsidR="009377A6" w:rsidRPr="00BB17AC" w14:paraId="06D8D71D" w14:textId="77777777" w:rsidTr="00A07FC5">
        <w:tc>
          <w:tcPr>
            <w:tcW w:w="248" w:type="dxa"/>
          </w:tcPr>
          <w:p w14:paraId="7B7401DB" w14:textId="77777777" w:rsidR="009377A6" w:rsidRPr="00BB17AC" w:rsidRDefault="009377A6" w:rsidP="002B1854">
            <w:pPr>
              <w:tabs>
                <w:tab w:val="left" w:pos="1947"/>
              </w:tabs>
              <w:rPr>
                <w:rFonts w:ascii="Times New Roman" w:hAnsi="Times New Roman"/>
                <w:b/>
              </w:rPr>
            </w:pPr>
          </w:p>
        </w:tc>
        <w:tc>
          <w:tcPr>
            <w:tcW w:w="9391" w:type="dxa"/>
            <w:gridSpan w:val="2"/>
          </w:tcPr>
          <w:p w14:paraId="2C781E94" w14:textId="77777777" w:rsidR="009377A6" w:rsidRPr="009E165C" w:rsidRDefault="009377A6" w:rsidP="007B13EB">
            <w:pPr>
              <w:pStyle w:val="Akapitzlist"/>
              <w:numPr>
                <w:ilvl w:val="1"/>
                <w:numId w:val="55"/>
              </w:numPr>
              <w:spacing w:after="0" w:line="20" w:lineRule="atLeast"/>
              <w:ind w:right="0"/>
              <w:rPr>
                <w:color w:val="auto"/>
                <w:sz w:val="22"/>
              </w:rPr>
            </w:pPr>
            <w:r w:rsidRPr="009E165C">
              <w:rPr>
                <w:color w:val="auto"/>
                <w:sz w:val="22"/>
              </w:rPr>
              <w:t xml:space="preserve">Odbiór przesyłki z materiałami egzaminacyjnymi </w:t>
            </w:r>
          </w:p>
          <w:p w14:paraId="1739DC86" w14:textId="26C41F0B" w:rsidR="009377A6" w:rsidRPr="00E72A3F" w:rsidRDefault="00185298" w:rsidP="005D01F6">
            <w:pPr>
              <w:pStyle w:val="Akapitzlist"/>
              <w:numPr>
                <w:ilvl w:val="2"/>
                <w:numId w:val="168"/>
              </w:numPr>
              <w:spacing w:after="0" w:line="20" w:lineRule="atLeast"/>
              <w:ind w:left="637" w:hanging="284"/>
              <w:rPr>
                <w:color w:val="auto"/>
                <w:sz w:val="22"/>
              </w:rPr>
            </w:pPr>
            <w:r w:rsidRPr="006E38B2">
              <w:rPr>
                <w:color w:val="auto"/>
                <w:sz w:val="22"/>
              </w:rPr>
              <w:t xml:space="preserve">Najpóźniej w dniu </w:t>
            </w:r>
            <w:r>
              <w:rPr>
                <w:color w:val="auto"/>
                <w:sz w:val="22"/>
              </w:rPr>
              <w:t xml:space="preserve">roboczym </w:t>
            </w:r>
            <w:r w:rsidRPr="006E38B2">
              <w:rPr>
                <w:color w:val="auto"/>
                <w:sz w:val="22"/>
              </w:rPr>
              <w:t>poprzedzającym egzamin</w:t>
            </w:r>
            <w:r>
              <w:rPr>
                <w:color w:val="auto"/>
                <w:sz w:val="22"/>
              </w:rPr>
              <w:t xml:space="preserve"> w ośrodku egzaminacyjnym </w:t>
            </w:r>
            <w:r w:rsidRPr="006E38B2">
              <w:rPr>
                <w:color w:val="auto"/>
                <w:sz w:val="22"/>
              </w:rPr>
              <w:t xml:space="preserve"> </w:t>
            </w:r>
            <w:r w:rsidRPr="006E38B2">
              <w:rPr>
                <w:rStyle w:val="Wyrnienieintensywne"/>
                <w:color w:val="auto"/>
                <w:sz w:val="22"/>
                <w:szCs w:val="22"/>
              </w:rPr>
              <w:t xml:space="preserve">w godzinach od 8:00 do 12:00 </w:t>
            </w:r>
            <w:r w:rsidRPr="006E38B2">
              <w:rPr>
                <w:color w:val="auto"/>
                <w:sz w:val="22"/>
              </w:rPr>
              <w:t>przewodniczący</w:t>
            </w:r>
            <w:r w:rsidRPr="00E72A3F">
              <w:rPr>
                <w:color w:val="auto"/>
                <w:sz w:val="22"/>
              </w:rPr>
              <w:t xml:space="preserve"> </w:t>
            </w:r>
            <w:r w:rsidR="009377A6" w:rsidRPr="00E72A3F">
              <w:rPr>
                <w:color w:val="auto"/>
                <w:sz w:val="22"/>
              </w:rPr>
              <w:t xml:space="preserve">zespołu egzaminacyjnego lub upoważniony przez niego członek tego zespołu </w:t>
            </w:r>
            <w:r w:rsidR="009377A6">
              <w:rPr>
                <w:color w:val="auto"/>
                <w:sz w:val="22"/>
                <w:shd w:val="clear" w:color="auto" w:fill="BDD6EE"/>
              </w:rPr>
              <w:t>(Załącznik 14</w:t>
            </w:r>
            <w:r w:rsidR="009377A6" w:rsidRPr="00E72A3F">
              <w:rPr>
                <w:color w:val="auto"/>
                <w:sz w:val="22"/>
                <w:shd w:val="clear" w:color="auto" w:fill="BDD6EE"/>
              </w:rPr>
              <w:t xml:space="preserve">) </w:t>
            </w:r>
            <w:r w:rsidR="009377A6" w:rsidRPr="009E165C">
              <w:rPr>
                <w:color w:val="auto"/>
                <w:sz w:val="22"/>
              </w:rPr>
              <w:t>odbiera przesyłkę zawierającą pakiety z arkuszami e</w:t>
            </w:r>
            <w:r w:rsidR="00F840CC" w:rsidRPr="009E165C">
              <w:rPr>
                <w:color w:val="auto"/>
                <w:sz w:val="22"/>
              </w:rPr>
              <w:t xml:space="preserve">gzaminacyjnymi i kartami oceny </w:t>
            </w:r>
            <w:r w:rsidR="00082567" w:rsidRPr="009E165C">
              <w:rPr>
                <w:color w:val="auto"/>
                <w:sz w:val="22"/>
              </w:rPr>
              <w:t>oraz</w:t>
            </w:r>
            <w:r w:rsidR="00BB1DD0" w:rsidRPr="009E165C">
              <w:rPr>
                <w:color w:val="auto"/>
                <w:sz w:val="22"/>
              </w:rPr>
              <w:t xml:space="preserve"> </w:t>
            </w:r>
            <w:r w:rsidR="00082567" w:rsidRPr="009E165C">
              <w:rPr>
                <w:color w:val="auto"/>
                <w:sz w:val="22"/>
              </w:rPr>
              <w:t>inne materiały egzaminacyjne niezbędne</w:t>
            </w:r>
            <w:r w:rsidR="009377A6" w:rsidRPr="009E165C">
              <w:rPr>
                <w:color w:val="auto"/>
                <w:sz w:val="22"/>
              </w:rPr>
              <w:t xml:space="preserve"> do przeprowadzenia części prakt</w:t>
            </w:r>
            <w:r w:rsidR="00082567" w:rsidRPr="009E165C">
              <w:rPr>
                <w:color w:val="auto"/>
                <w:sz w:val="22"/>
              </w:rPr>
              <w:t xml:space="preserve">ycznej </w:t>
            </w:r>
            <w:r w:rsidR="00BF692B" w:rsidRPr="009E165C">
              <w:rPr>
                <w:color w:val="auto"/>
                <w:sz w:val="22"/>
              </w:rPr>
              <w:t>egzaminu potwierdzającego kwalifikacje w zawodzie</w:t>
            </w:r>
            <w:r w:rsidR="00082567" w:rsidRPr="009E165C">
              <w:rPr>
                <w:color w:val="auto"/>
                <w:sz w:val="22"/>
              </w:rPr>
              <w:t xml:space="preserve"> i zasady</w:t>
            </w:r>
            <w:r w:rsidR="009377A6" w:rsidRPr="009E165C">
              <w:rPr>
                <w:color w:val="auto"/>
                <w:sz w:val="22"/>
              </w:rPr>
              <w:t xml:space="preserve"> oceniania i spr</w:t>
            </w:r>
            <w:r w:rsidR="009377A6" w:rsidRPr="00082567">
              <w:rPr>
                <w:color w:val="auto"/>
                <w:sz w:val="22"/>
              </w:rPr>
              <w:t>awdza</w:t>
            </w:r>
            <w:r w:rsidR="009377A6" w:rsidRPr="00E72A3F">
              <w:rPr>
                <w:color w:val="auto"/>
                <w:sz w:val="22"/>
              </w:rPr>
              <w:t xml:space="preserve">, czy nie została ona naruszona, a następnie sprawdza, czy zawiera ona wszystkie materiały egzaminacyjne niezbędne do przeprowadzenia tej części </w:t>
            </w:r>
            <w:r w:rsidR="00BF692B">
              <w:rPr>
                <w:color w:val="auto"/>
                <w:sz w:val="22"/>
              </w:rPr>
              <w:t>egzaminu potwierdzającego kwalifikacje w zawodzie</w:t>
            </w:r>
            <w:r w:rsidR="009377A6" w:rsidRPr="00E72A3F">
              <w:rPr>
                <w:color w:val="auto"/>
                <w:sz w:val="22"/>
              </w:rPr>
              <w:t xml:space="preserve">. </w:t>
            </w:r>
          </w:p>
          <w:p w14:paraId="21CDC278" w14:textId="22A32E12" w:rsidR="009377A6" w:rsidRPr="00E72A3F" w:rsidRDefault="009377A6" w:rsidP="005D01F6">
            <w:pPr>
              <w:pStyle w:val="Akapitzlist"/>
              <w:numPr>
                <w:ilvl w:val="2"/>
                <w:numId w:val="168"/>
              </w:numPr>
              <w:spacing w:after="0" w:line="20" w:lineRule="atLeast"/>
              <w:ind w:left="637" w:hanging="284"/>
              <w:rPr>
                <w:color w:val="auto"/>
                <w:sz w:val="22"/>
              </w:rPr>
            </w:pPr>
            <w:r w:rsidRPr="00E72A3F">
              <w:rPr>
                <w:color w:val="auto"/>
                <w:sz w:val="22"/>
              </w:rPr>
              <w:t>Czynności, o których mowa w p</w:t>
            </w:r>
            <w:r w:rsidR="00ED3F02">
              <w:rPr>
                <w:color w:val="auto"/>
                <w:sz w:val="22"/>
              </w:rPr>
              <w:t>pkt</w:t>
            </w:r>
            <w:r w:rsidRPr="00E72A3F">
              <w:rPr>
                <w:color w:val="auto"/>
                <w:sz w:val="22"/>
              </w:rPr>
              <w:t xml:space="preserve"> a, mogą zostać wykonane w obecności innego członka zespołu egzaminacyjnego. </w:t>
            </w:r>
          </w:p>
          <w:p w14:paraId="6DAA3B80" w14:textId="0521E318" w:rsidR="009377A6" w:rsidRPr="00E72A3F" w:rsidRDefault="009377A6" w:rsidP="005D01F6">
            <w:pPr>
              <w:pStyle w:val="Akapitzlist"/>
              <w:numPr>
                <w:ilvl w:val="2"/>
                <w:numId w:val="168"/>
              </w:numPr>
              <w:spacing w:after="0" w:line="20" w:lineRule="atLeast"/>
              <w:ind w:left="637" w:hanging="284"/>
              <w:rPr>
                <w:color w:val="auto"/>
                <w:sz w:val="22"/>
              </w:rPr>
            </w:pPr>
            <w:r w:rsidRPr="00E72A3F">
              <w:rPr>
                <w:color w:val="auto"/>
                <w:sz w:val="22"/>
              </w:rPr>
              <w:t xml:space="preserve">Przewodniczący zespołu egzaminacyjnego lub upoważniony przez niego członek tego zespołu przechowuje i zabezpiecza wszystkie materiały egzaminacyjne niezbędne do przeprowadzenia części praktycznej </w:t>
            </w:r>
            <w:r w:rsidR="00BF692B">
              <w:rPr>
                <w:color w:val="auto"/>
                <w:sz w:val="22"/>
              </w:rPr>
              <w:t>egzaminu potwierdzającego kwalifikacje w zawodzie</w:t>
            </w:r>
            <w:r w:rsidRPr="00E72A3F">
              <w:rPr>
                <w:color w:val="auto"/>
                <w:sz w:val="22"/>
              </w:rPr>
              <w:t xml:space="preserve">. </w:t>
            </w:r>
          </w:p>
          <w:p w14:paraId="36B98966" w14:textId="3914B223" w:rsidR="009377A6" w:rsidRPr="007612F3" w:rsidRDefault="009377A6" w:rsidP="005D01F6">
            <w:pPr>
              <w:pStyle w:val="Akapitzlist"/>
              <w:numPr>
                <w:ilvl w:val="2"/>
                <w:numId w:val="168"/>
              </w:numPr>
              <w:spacing w:after="0" w:line="20" w:lineRule="atLeast"/>
              <w:ind w:left="637" w:hanging="284"/>
              <w:rPr>
                <w:color w:val="auto"/>
                <w:sz w:val="22"/>
              </w:rPr>
            </w:pPr>
            <w:r w:rsidRPr="00E72A3F">
              <w:rPr>
                <w:color w:val="auto"/>
                <w:sz w:val="22"/>
              </w:rPr>
              <w:t>W przypadku stwierdzenia, że przesyłka, o której mowa w p</w:t>
            </w:r>
            <w:r w:rsidR="00ED3F02">
              <w:rPr>
                <w:color w:val="auto"/>
                <w:sz w:val="22"/>
              </w:rPr>
              <w:t>pkt</w:t>
            </w:r>
            <w:r w:rsidRPr="00E72A3F">
              <w:rPr>
                <w:color w:val="auto"/>
                <w:sz w:val="22"/>
              </w:rPr>
              <w:t xml:space="preserve"> a., została naruszona lub nie zawiera wszystkich materiałów egzaminacyjnych niezbędnych do przeprowadzenia części praktycznej </w:t>
            </w:r>
            <w:r w:rsidR="00BF692B">
              <w:rPr>
                <w:color w:val="auto"/>
                <w:sz w:val="22"/>
              </w:rPr>
              <w:t>egzaminu potwierdzającego kwalifikacje w zawodzie</w:t>
            </w:r>
            <w:r w:rsidRPr="00E72A3F">
              <w:rPr>
                <w:color w:val="auto"/>
                <w:sz w:val="22"/>
              </w:rPr>
              <w:t xml:space="preserve">, przewodniczący zespołu egzaminacyjnego lub upoważniony przez niego członek tego zespołu niezwłocznie powiadamia o tym dyrektora okręgowej komisji egzaminacyjnej. Dyrektor okręgowej komisji egzaminacyjnej informuje przewodniczącego zespołu egzaminacyjnego lub upoważnionego przez niego członka tego zespołu o dalszym postępowaniu. </w:t>
            </w:r>
          </w:p>
        </w:tc>
      </w:tr>
      <w:tr w:rsidR="007612F3" w:rsidRPr="00BB17AC" w14:paraId="4F8B48B1" w14:textId="77777777" w:rsidTr="00A07FC5">
        <w:tc>
          <w:tcPr>
            <w:tcW w:w="248" w:type="dxa"/>
          </w:tcPr>
          <w:p w14:paraId="573C9B02" w14:textId="77777777" w:rsidR="007612F3" w:rsidRPr="00BB17AC" w:rsidRDefault="007612F3" w:rsidP="002B1854">
            <w:pPr>
              <w:tabs>
                <w:tab w:val="left" w:pos="1947"/>
              </w:tabs>
              <w:rPr>
                <w:rFonts w:ascii="Times New Roman" w:hAnsi="Times New Roman"/>
                <w:b/>
              </w:rPr>
            </w:pPr>
          </w:p>
        </w:tc>
        <w:tc>
          <w:tcPr>
            <w:tcW w:w="9391" w:type="dxa"/>
            <w:gridSpan w:val="2"/>
          </w:tcPr>
          <w:p w14:paraId="4B138F6A" w14:textId="77777777" w:rsidR="0048529A" w:rsidRPr="009E165C" w:rsidRDefault="007612F3" w:rsidP="007B13EB">
            <w:pPr>
              <w:pStyle w:val="Akapitzlist"/>
              <w:numPr>
                <w:ilvl w:val="1"/>
                <w:numId w:val="55"/>
              </w:numPr>
              <w:spacing w:after="0" w:line="20" w:lineRule="atLeast"/>
              <w:ind w:right="0"/>
              <w:rPr>
                <w:color w:val="000000" w:themeColor="text1"/>
                <w:sz w:val="22"/>
                <w:szCs w:val="22"/>
              </w:rPr>
            </w:pPr>
            <w:r w:rsidRPr="009E165C">
              <w:rPr>
                <w:color w:val="auto"/>
                <w:sz w:val="22"/>
              </w:rPr>
              <w:t>Przygotowania w dniu poprzedzającym egzamin</w:t>
            </w:r>
            <w:r w:rsidR="0048529A" w:rsidRPr="009E165C">
              <w:rPr>
                <w:color w:val="auto"/>
                <w:sz w:val="22"/>
              </w:rPr>
              <w:t xml:space="preserve"> </w:t>
            </w:r>
          </w:p>
          <w:p w14:paraId="4871C0BB" w14:textId="77777777" w:rsidR="007612F3" w:rsidRPr="0048529A" w:rsidRDefault="007612F3" w:rsidP="00082567">
            <w:pPr>
              <w:pStyle w:val="ZAWpktgowny"/>
              <w:numPr>
                <w:ilvl w:val="0"/>
                <w:numId w:val="0"/>
              </w:numPr>
              <w:spacing w:line="20" w:lineRule="atLeast"/>
              <w:ind w:left="360"/>
              <w:rPr>
                <w:color w:val="000000" w:themeColor="text1"/>
                <w:sz w:val="22"/>
                <w:szCs w:val="22"/>
              </w:rPr>
            </w:pPr>
            <w:r w:rsidRPr="0048529A">
              <w:rPr>
                <w:color w:val="000000" w:themeColor="text1"/>
                <w:sz w:val="22"/>
                <w:szCs w:val="22"/>
              </w:rPr>
              <w:t xml:space="preserve">Przewodniczący zespołu egzaminacyjnego nie później niż jeden dzień przed egzaminem sprawdza w </w:t>
            </w:r>
            <w:r w:rsidRPr="0048529A">
              <w:rPr>
                <w:color w:val="000000" w:themeColor="text1"/>
                <w:sz w:val="22"/>
                <w:szCs w:val="22"/>
                <w:cs/>
              </w:rPr>
              <w:t>‎</w:t>
            </w:r>
            <w:r w:rsidRPr="0048529A">
              <w:rPr>
                <w:color w:val="000000" w:themeColor="text1"/>
                <w:sz w:val="22"/>
                <w:szCs w:val="22"/>
                <w:rtl/>
                <w:cs/>
              </w:rPr>
              <w:t>obecności PZN lub asystenta technicznego przygotowanie stanow</w:t>
            </w:r>
            <w:r w:rsidR="00E77A24">
              <w:rPr>
                <w:color w:val="000000" w:themeColor="text1"/>
                <w:sz w:val="22"/>
                <w:szCs w:val="22"/>
                <w:rtl/>
                <w:cs/>
              </w:rPr>
              <w:t>isk egzaminacyjnych pod względem</w:t>
            </w:r>
          </w:p>
          <w:p w14:paraId="4EFB9D00" w14:textId="77777777" w:rsidR="007612F3" w:rsidRPr="002167E6" w:rsidRDefault="007612F3" w:rsidP="007B13EB">
            <w:pPr>
              <w:pStyle w:val="Akapitzlist"/>
              <w:numPr>
                <w:ilvl w:val="0"/>
                <w:numId w:val="53"/>
              </w:numPr>
              <w:spacing w:after="0" w:line="20" w:lineRule="atLeast"/>
              <w:ind w:left="778" w:right="0" w:hanging="283"/>
              <w:contextualSpacing w:val="0"/>
              <w:rPr>
                <w:color w:val="000000" w:themeColor="text1"/>
                <w:sz w:val="22"/>
                <w:szCs w:val="22"/>
              </w:rPr>
            </w:pPr>
            <w:r w:rsidRPr="002167E6">
              <w:rPr>
                <w:color w:val="000000" w:themeColor="text1"/>
                <w:sz w:val="22"/>
                <w:szCs w:val="22"/>
              </w:rPr>
              <w:t>zapewnienia samodzielności pracy zdających,</w:t>
            </w:r>
            <w:r w:rsidRPr="002167E6">
              <w:rPr>
                <w:color w:val="000000" w:themeColor="text1"/>
                <w:sz w:val="22"/>
                <w:szCs w:val="22"/>
                <w:lang w:bidi="he-IL"/>
              </w:rPr>
              <w:t xml:space="preserve"> </w:t>
            </w:r>
          </w:p>
          <w:p w14:paraId="25C2E563" w14:textId="77777777" w:rsidR="007612F3" w:rsidRPr="002167E6" w:rsidRDefault="007612F3" w:rsidP="007B13EB">
            <w:pPr>
              <w:pStyle w:val="Akapitzlist"/>
              <w:numPr>
                <w:ilvl w:val="0"/>
                <w:numId w:val="53"/>
              </w:numPr>
              <w:spacing w:after="0" w:line="20" w:lineRule="atLeast"/>
              <w:ind w:left="778" w:right="0" w:hanging="283"/>
              <w:contextualSpacing w:val="0"/>
              <w:rPr>
                <w:color w:val="000000" w:themeColor="text1"/>
                <w:sz w:val="22"/>
                <w:szCs w:val="22"/>
              </w:rPr>
            </w:pPr>
            <w:r w:rsidRPr="002167E6">
              <w:rPr>
                <w:color w:val="000000" w:themeColor="text1"/>
                <w:sz w:val="22"/>
                <w:szCs w:val="22"/>
              </w:rPr>
              <w:t xml:space="preserve">umieszczenia w widocznym miejscu zegara i tablicy lub planszy do zapisania </w:t>
            </w:r>
            <w:r w:rsidRPr="002167E6">
              <w:rPr>
                <w:color w:val="000000" w:themeColor="text1"/>
                <w:sz w:val="22"/>
                <w:szCs w:val="22"/>
                <w:cs/>
              </w:rPr>
              <w:t>‎</w:t>
            </w:r>
            <w:r w:rsidRPr="002167E6">
              <w:rPr>
                <w:color w:val="000000" w:themeColor="text1"/>
                <w:sz w:val="22"/>
                <w:szCs w:val="22"/>
                <w:rtl/>
                <w:cs/>
              </w:rPr>
              <w:t>godziny rozpoczęcia i zakończenia egzaminu,‎</w:t>
            </w:r>
          </w:p>
          <w:p w14:paraId="40E6DF61" w14:textId="3D063588" w:rsidR="007612F3" w:rsidRPr="002167E6" w:rsidRDefault="007612F3" w:rsidP="007B13EB">
            <w:pPr>
              <w:pStyle w:val="Akapitzlist"/>
              <w:numPr>
                <w:ilvl w:val="0"/>
                <w:numId w:val="53"/>
              </w:numPr>
              <w:spacing w:after="0" w:line="20" w:lineRule="atLeast"/>
              <w:ind w:left="778" w:right="0" w:hanging="283"/>
              <w:contextualSpacing w:val="0"/>
              <w:rPr>
                <w:color w:val="000000" w:themeColor="text1"/>
                <w:sz w:val="22"/>
                <w:szCs w:val="22"/>
              </w:rPr>
            </w:pPr>
            <w:r w:rsidRPr="002167E6">
              <w:rPr>
                <w:color w:val="000000" w:themeColor="text1"/>
                <w:sz w:val="22"/>
                <w:szCs w:val="22"/>
              </w:rPr>
              <w:t>spełnienia wymogów</w:t>
            </w:r>
            <w:r w:rsidRPr="002167E6">
              <w:rPr>
                <w:color w:val="000000" w:themeColor="text1"/>
                <w:sz w:val="22"/>
                <w:szCs w:val="22"/>
                <w:rtl/>
                <w:cs/>
              </w:rPr>
              <w:t xml:space="preserve">bezpieczeństwa i higieny pracy, </w:t>
            </w:r>
          </w:p>
          <w:p w14:paraId="741472F6" w14:textId="77777777" w:rsidR="007612F3" w:rsidRPr="007612F3" w:rsidRDefault="007612F3" w:rsidP="007B13EB">
            <w:pPr>
              <w:pStyle w:val="Akapitzlist"/>
              <w:numPr>
                <w:ilvl w:val="0"/>
                <w:numId w:val="53"/>
              </w:numPr>
              <w:tabs>
                <w:tab w:val="left" w:pos="9142"/>
              </w:tabs>
              <w:spacing w:after="0" w:line="20" w:lineRule="atLeast"/>
              <w:ind w:left="778" w:right="0" w:hanging="283"/>
              <w:contextualSpacing w:val="0"/>
              <w:rPr>
                <w:color w:val="000000" w:themeColor="text1"/>
                <w:sz w:val="22"/>
                <w:szCs w:val="22"/>
              </w:rPr>
            </w:pPr>
            <w:r w:rsidRPr="002167E6">
              <w:rPr>
                <w:color w:val="000000" w:themeColor="text1"/>
                <w:sz w:val="22"/>
                <w:szCs w:val="22"/>
              </w:rPr>
              <w:t xml:space="preserve">kompletności wyposażenia stanowisk do wykonania </w:t>
            </w:r>
            <w:r w:rsidRPr="002167E6">
              <w:rPr>
                <w:color w:val="000000" w:themeColor="text1"/>
                <w:sz w:val="22"/>
                <w:szCs w:val="22"/>
                <w:cs/>
              </w:rPr>
              <w:t>‎</w:t>
            </w:r>
            <w:r w:rsidRPr="002167E6">
              <w:rPr>
                <w:color w:val="000000" w:themeColor="text1"/>
                <w:sz w:val="22"/>
                <w:szCs w:val="22"/>
                <w:rtl/>
                <w:cs/>
              </w:rPr>
              <w:t xml:space="preserve">zadań, </w:t>
            </w:r>
            <w:r w:rsidR="00BB1DD0">
              <w:rPr>
                <w:color w:val="000000" w:themeColor="text1"/>
                <w:sz w:val="22"/>
                <w:szCs w:val="22"/>
                <w:rtl/>
                <w:cs/>
              </w:rPr>
              <w:t>zgodnie ze wskazania</w:t>
            </w:r>
            <w:r w:rsidR="00BB1DD0">
              <w:rPr>
                <w:color w:val="000000" w:themeColor="text1"/>
                <w:sz w:val="22"/>
                <w:szCs w:val="22"/>
                <w:rtl/>
                <w:cs/>
              </w:rPr>
              <w:br/>
            </w:r>
            <w:r w:rsidRPr="002167E6">
              <w:rPr>
                <w:color w:val="000000" w:themeColor="text1"/>
                <w:sz w:val="22"/>
                <w:szCs w:val="22"/>
                <w:rtl/>
                <w:cs/>
              </w:rPr>
              <w:t>i ewent</w:t>
            </w:r>
            <w:r w:rsidRPr="002167E6">
              <w:rPr>
                <w:color w:val="000000" w:themeColor="text1"/>
                <w:sz w:val="22"/>
                <w:szCs w:val="22"/>
              </w:rPr>
              <w:t xml:space="preserve">ualnie wytycznymi przekazanymi przez Centralną </w:t>
            </w:r>
            <w:r w:rsidRPr="002167E6">
              <w:rPr>
                <w:color w:val="000000" w:themeColor="text1"/>
                <w:sz w:val="22"/>
                <w:szCs w:val="22"/>
                <w:cs/>
                <w:lang w:bidi="he-IL"/>
              </w:rPr>
              <w:t>‎</w:t>
            </w:r>
            <w:r w:rsidRPr="002167E6">
              <w:rPr>
                <w:color w:val="000000" w:themeColor="text1"/>
                <w:sz w:val="22"/>
                <w:szCs w:val="22"/>
                <w:rtl/>
                <w:cs/>
                <w:lang w:bidi="he-IL"/>
              </w:rPr>
              <w:t>Komisj</w:t>
            </w:r>
            <w:r w:rsidRPr="002167E6">
              <w:rPr>
                <w:color w:val="000000" w:themeColor="text1"/>
                <w:sz w:val="22"/>
                <w:szCs w:val="22"/>
              </w:rPr>
              <w:t>ę Egzaminacyjną.</w:t>
            </w:r>
          </w:p>
        </w:tc>
      </w:tr>
      <w:tr w:rsidR="007612F3" w:rsidRPr="00BB17AC" w14:paraId="2CA2E7B6" w14:textId="77777777" w:rsidTr="00A07FC5">
        <w:tc>
          <w:tcPr>
            <w:tcW w:w="248" w:type="dxa"/>
          </w:tcPr>
          <w:p w14:paraId="2D709BEC" w14:textId="77777777" w:rsidR="007612F3" w:rsidRPr="00BB17AC" w:rsidRDefault="007612F3" w:rsidP="002B1854">
            <w:pPr>
              <w:tabs>
                <w:tab w:val="left" w:pos="1947"/>
              </w:tabs>
              <w:rPr>
                <w:rFonts w:ascii="Times New Roman" w:hAnsi="Times New Roman"/>
                <w:b/>
              </w:rPr>
            </w:pPr>
          </w:p>
        </w:tc>
        <w:tc>
          <w:tcPr>
            <w:tcW w:w="9391" w:type="dxa"/>
            <w:gridSpan w:val="2"/>
          </w:tcPr>
          <w:p w14:paraId="541A7C9B" w14:textId="77777777" w:rsidR="007612F3" w:rsidRPr="00E073C4" w:rsidRDefault="0048529A" w:rsidP="007B13EB">
            <w:pPr>
              <w:pStyle w:val="Akapitzlist"/>
              <w:numPr>
                <w:ilvl w:val="1"/>
                <w:numId w:val="55"/>
              </w:numPr>
              <w:spacing w:after="0" w:line="20" w:lineRule="atLeast"/>
              <w:ind w:right="0"/>
              <w:rPr>
                <w:color w:val="auto"/>
                <w:sz w:val="22"/>
                <w:szCs w:val="22"/>
              </w:rPr>
            </w:pPr>
            <w:r w:rsidRPr="00E073C4">
              <w:rPr>
                <w:color w:val="auto"/>
                <w:sz w:val="22"/>
              </w:rPr>
              <w:t>Przed rozpoczęciem egzaminu w danym dniu</w:t>
            </w:r>
          </w:p>
          <w:p w14:paraId="172B3847" w14:textId="77777777" w:rsidR="009C0DA3" w:rsidRPr="00E073C4" w:rsidRDefault="009C0DA3" w:rsidP="005D01F6">
            <w:pPr>
              <w:numPr>
                <w:ilvl w:val="6"/>
                <w:numId w:val="135"/>
              </w:numPr>
              <w:tabs>
                <w:tab w:val="clear" w:pos="5040"/>
              </w:tabs>
              <w:spacing w:after="0" w:line="20" w:lineRule="atLeast"/>
              <w:ind w:left="637" w:hanging="284"/>
              <w:contextualSpacing/>
              <w:jc w:val="both"/>
              <w:rPr>
                <w:rFonts w:ascii="Times New Roman" w:eastAsia="Times New Roman" w:hAnsi="Times New Roman"/>
                <w:iCs/>
                <w:szCs w:val="20"/>
                <w:lang w:eastAsia="pl-PL"/>
              </w:rPr>
            </w:pPr>
            <w:r w:rsidRPr="00E073C4">
              <w:rPr>
                <w:rFonts w:ascii="Times New Roman" w:eastAsia="Times New Roman" w:hAnsi="Times New Roman"/>
                <w:szCs w:val="20"/>
                <w:lang w:eastAsia="pl-PL"/>
              </w:rPr>
              <w:t>Przewodniczący zespołu egzaminacyjnego</w:t>
            </w:r>
            <w:r w:rsidRPr="00E073C4">
              <w:rPr>
                <w:rFonts w:ascii="Times New Roman" w:eastAsia="Times New Roman" w:hAnsi="Times New Roman"/>
                <w:iCs/>
                <w:lang w:eastAsia="pl-PL"/>
              </w:rPr>
              <w:t xml:space="preserve"> w dniu egzaminu – ok. 1 h przed wyznaczoną godziną rozpoczęcia egzaminu:</w:t>
            </w:r>
          </w:p>
          <w:p w14:paraId="701AB9D5" w14:textId="77777777" w:rsidR="009C0DA3" w:rsidRPr="00E073C4" w:rsidRDefault="009C0DA3" w:rsidP="007B13EB">
            <w:pPr>
              <w:pStyle w:val="Akapitzlist"/>
              <w:numPr>
                <w:ilvl w:val="0"/>
                <w:numId w:val="53"/>
              </w:numPr>
              <w:spacing w:after="0" w:line="20" w:lineRule="atLeast"/>
              <w:ind w:left="920" w:right="0" w:hanging="283"/>
              <w:contextualSpacing w:val="0"/>
              <w:rPr>
                <w:color w:val="auto"/>
                <w:sz w:val="22"/>
                <w:szCs w:val="22"/>
              </w:rPr>
            </w:pPr>
            <w:r w:rsidRPr="00E073C4">
              <w:rPr>
                <w:color w:val="auto"/>
                <w:sz w:val="22"/>
                <w:szCs w:val="22"/>
              </w:rPr>
              <w:t>sprawdza obecność osób wchodzących w skład zespołów nadzorujących część praktyczną (w przypadku braku uzupełnia skład ZN i stosowną informację zamieszcza w protokole zbiorczym z przebiegu egzaminu) – Załącznik 9a,</w:t>
            </w:r>
          </w:p>
          <w:p w14:paraId="4C580981" w14:textId="77777777" w:rsidR="009C0DA3" w:rsidRPr="00E073C4" w:rsidRDefault="009C0DA3" w:rsidP="007B13EB">
            <w:pPr>
              <w:pStyle w:val="Akapitzlist"/>
              <w:numPr>
                <w:ilvl w:val="0"/>
                <w:numId w:val="53"/>
              </w:numPr>
              <w:spacing w:after="0" w:line="20" w:lineRule="atLeast"/>
              <w:ind w:left="920" w:right="0" w:hanging="283"/>
              <w:contextualSpacing w:val="0"/>
              <w:rPr>
                <w:color w:val="auto"/>
                <w:sz w:val="22"/>
                <w:szCs w:val="22"/>
              </w:rPr>
            </w:pPr>
            <w:r w:rsidRPr="00E073C4">
              <w:rPr>
                <w:color w:val="auto"/>
                <w:sz w:val="22"/>
                <w:szCs w:val="22"/>
              </w:rPr>
              <w:t>przekazuje identyfikatory obserwatorom, przewodniczącym ZN, członkom ZN, asystentowi technicznemu,</w:t>
            </w:r>
          </w:p>
          <w:p w14:paraId="68716DB5" w14:textId="77777777" w:rsidR="009C0DA3" w:rsidRPr="00E073C4" w:rsidRDefault="009C0DA3" w:rsidP="007B13EB">
            <w:pPr>
              <w:pStyle w:val="Akapitzlist"/>
              <w:numPr>
                <w:ilvl w:val="0"/>
                <w:numId w:val="53"/>
              </w:numPr>
              <w:spacing w:after="0" w:line="20" w:lineRule="atLeast"/>
              <w:ind w:left="920" w:right="0" w:hanging="283"/>
              <w:contextualSpacing w:val="0"/>
              <w:rPr>
                <w:color w:val="auto"/>
                <w:sz w:val="22"/>
                <w:szCs w:val="22"/>
              </w:rPr>
            </w:pPr>
            <w:r w:rsidRPr="00E073C4">
              <w:rPr>
                <w:color w:val="auto"/>
                <w:sz w:val="22"/>
                <w:szCs w:val="22"/>
              </w:rPr>
              <w:t>przypomina, że do miejsca przeprowadzania egzaminu nie można wnosić żadnych urządzeń telekomunikacyjnych, ani korzystać z nich w tym miejscu,</w:t>
            </w:r>
          </w:p>
          <w:p w14:paraId="628A9C68" w14:textId="77777777" w:rsidR="009C0DA3" w:rsidRPr="00E073C4" w:rsidRDefault="009C0DA3" w:rsidP="007B13EB">
            <w:pPr>
              <w:pStyle w:val="Akapitzlist"/>
              <w:numPr>
                <w:ilvl w:val="0"/>
                <w:numId w:val="53"/>
              </w:numPr>
              <w:spacing w:after="0" w:line="20" w:lineRule="atLeast"/>
              <w:ind w:left="920" w:right="0" w:hanging="283"/>
              <w:contextualSpacing w:val="0"/>
              <w:rPr>
                <w:color w:val="auto"/>
                <w:sz w:val="22"/>
                <w:szCs w:val="22"/>
              </w:rPr>
            </w:pPr>
            <w:r w:rsidRPr="00E073C4">
              <w:rPr>
                <w:color w:val="auto"/>
                <w:sz w:val="22"/>
                <w:szCs w:val="22"/>
              </w:rPr>
              <w:t xml:space="preserve">informuje przewodniczących i członków ZN o materiałach i przyborach pomocniczych wymienionych w komunikacie dyrektora CKE, z których mogą korzystać zdający na egzaminie, </w:t>
            </w:r>
          </w:p>
          <w:p w14:paraId="7A9F31F2" w14:textId="77777777" w:rsidR="009C0DA3" w:rsidRPr="00E073C4" w:rsidRDefault="009C0DA3" w:rsidP="007B13EB">
            <w:pPr>
              <w:pStyle w:val="Akapitzlist"/>
              <w:numPr>
                <w:ilvl w:val="0"/>
                <w:numId w:val="53"/>
              </w:numPr>
              <w:spacing w:after="0" w:line="20" w:lineRule="atLeast"/>
              <w:ind w:left="920" w:right="0" w:hanging="283"/>
              <w:contextualSpacing w:val="0"/>
              <w:rPr>
                <w:color w:val="auto"/>
                <w:sz w:val="22"/>
                <w:szCs w:val="22"/>
              </w:rPr>
            </w:pPr>
            <w:r w:rsidRPr="00E073C4">
              <w:rPr>
                <w:color w:val="auto"/>
                <w:sz w:val="22"/>
                <w:szCs w:val="22"/>
              </w:rPr>
              <w:t>przypomina członkom ZN zadania i zasady postępowania w sytuacjach szczególnych,</w:t>
            </w:r>
          </w:p>
          <w:p w14:paraId="484C0DE5" w14:textId="77777777" w:rsidR="009C0DA3" w:rsidRPr="00E073C4" w:rsidRDefault="009C0DA3" w:rsidP="007B13EB">
            <w:pPr>
              <w:pStyle w:val="Akapitzlist"/>
              <w:numPr>
                <w:ilvl w:val="0"/>
                <w:numId w:val="53"/>
              </w:numPr>
              <w:spacing w:after="0" w:line="20" w:lineRule="atLeast"/>
              <w:ind w:left="920" w:right="0" w:hanging="283"/>
              <w:contextualSpacing w:val="0"/>
              <w:rPr>
                <w:color w:val="auto"/>
                <w:sz w:val="22"/>
                <w:szCs w:val="22"/>
              </w:rPr>
            </w:pPr>
            <w:r w:rsidRPr="00E073C4">
              <w:rPr>
                <w:color w:val="auto"/>
                <w:sz w:val="22"/>
                <w:szCs w:val="22"/>
              </w:rPr>
              <w:t>przekazuje przewodniczącym ZN:</w:t>
            </w:r>
          </w:p>
          <w:p w14:paraId="28BDE322" w14:textId="77777777" w:rsidR="009C0DA3" w:rsidRPr="00E073C4" w:rsidRDefault="009C0DA3" w:rsidP="005D01F6">
            <w:pPr>
              <w:numPr>
                <w:ilvl w:val="0"/>
                <w:numId w:val="194"/>
              </w:numPr>
              <w:spacing w:after="0" w:line="20" w:lineRule="atLeast"/>
              <w:ind w:left="1204" w:hanging="284"/>
              <w:jc w:val="both"/>
              <w:rPr>
                <w:rFonts w:ascii="Times New Roman" w:hAnsi="Times New Roman"/>
              </w:rPr>
            </w:pPr>
            <w:r w:rsidRPr="00E073C4">
              <w:rPr>
                <w:rFonts w:ascii="Times New Roman" w:hAnsi="Times New Roman"/>
              </w:rPr>
              <w:t>formularz protokołu z przebiegu części praktycznej egzaminu w danym miejscu przeprowadzania części praktycznej egzaminu</w:t>
            </w:r>
            <w:r w:rsidRPr="00E073C4">
              <w:rPr>
                <w:rFonts w:ascii="Times New Roman" w:hAnsi="Times New Roman"/>
                <w:shd w:val="clear" w:color="auto" w:fill="FFFFFF"/>
              </w:rPr>
              <w:t>(</w:t>
            </w:r>
            <w:r w:rsidRPr="00E073C4">
              <w:rPr>
                <w:rFonts w:ascii="Times New Roman" w:hAnsi="Times New Roman"/>
                <w:shd w:val="clear" w:color="auto" w:fill="BDD6EE"/>
              </w:rPr>
              <w:t>Załącznik 9)</w:t>
            </w:r>
            <w:r w:rsidRPr="00E073C4">
              <w:rPr>
                <w:rFonts w:ascii="Times New Roman" w:hAnsi="Times New Roman"/>
              </w:rPr>
              <w:t>,</w:t>
            </w:r>
          </w:p>
          <w:p w14:paraId="17BF5A22" w14:textId="77777777" w:rsidR="009C0DA3" w:rsidRPr="00E073C4" w:rsidRDefault="009C0DA3" w:rsidP="005D01F6">
            <w:pPr>
              <w:numPr>
                <w:ilvl w:val="0"/>
                <w:numId w:val="194"/>
              </w:numPr>
              <w:spacing w:after="0" w:line="20" w:lineRule="atLeast"/>
              <w:ind w:left="1204" w:hanging="284"/>
              <w:jc w:val="both"/>
              <w:rPr>
                <w:rFonts w:ascii="Times New Roman" w:hAnsi="Times New Roman"/>
              </w:rPr>
            </w:pPr>
            <w:r w:rsidRPr="00E073C4">
              <w:rPr>
                <w:rFonts w:ascii="Times New Roman" w:hAnsi="Times New Roman"/>
              </w:rPr>
              <w:t>wykaz zdających w danym miejscu  przeprowadzania egzaminu (</w:t>
            </w:r>
            <w:r w:rsidRPr="00E073C4">
              <w:rPr>
                <w:rFonts w:ascii="Times New Roman" w:hAnsi="Times New Roman"/>
                <w:shd w:val="clear" w:color="auto" w:fill="BDD6EE"/>
              </w:rPr>
              <w:t>Załącznik 10)</w:t>
            </w:r>
            <w:r w:rsidRPr="00E073C4">
              <w:rPr>
                <w:rFonts w:ascii="Times New Roman" w:hAnsi="Times New Roman"/>
              </w:rPr>
              <w:t>,</w:t>
            </w:r>
          </w:p>
          <w:p w14:paraId="22F18878" w14:textId="77777777" w:rsidR="009C0DA3" w:rsidRPr="00E073C4" w:rsidRDefault="009C0DA3" w:rsidP="005D01F6">
            <w:pPr>
              <w:numPr>
                <w:ilvl w:val="0"/>
                <w:numId w:val="194"/>
              </w:numPr>
              <w:spacing w:after="0" w:line="20" w:lineRule="atLeast"/>
              <w:ind w:left="1204" w:hanging="284"/>
              <w:jc w:val="both"/>
              <w:rPr>
                <w:rFonts w:ascii="Times New Roman" w:hAnsi="Times New Roman"/>
              </w:rPr>
            </w:pPr>
            <w:r w:rsidRPr="00E073C4">
              <w:rPr>
                <w:rFonts w:ascii="Times New Roman" w:hAnsi="Times New Roman"/>
              </w:rPr>
              <w:t>formularz decyzji o przerwaniu i unieważnieniu części egzaminu (</w:t>
            </w:r>
            <w:r w:rsidRPr="00E073C4">
              <w:rPr>
                <w:rFonts w:ascii="Times New Roman" w:hAnsi="Times New Roman"/>
                <w:shd w:val="clear" w:color="auto" w:fill="BDD6EE"/>
              </w:rPr>
              <w:t>Załącznik 7)</w:t>
            </w:r>
            <w:r w:rsidRPr="00E073C4">
              <w:rPr>
                <w:rFonts w:ascii="Times New Roman" w:hAnsi="Times New Roman"/>
              </w:rPr>
              <w:t>,</w:t>
            </w:r>
          </w:p>
          <w:p w14:paraId="270D2D53" w14:textId="77777777" w:rsidR="009C0DA3" w:rsidRPr="00E073C4" w:rsidRDefault="009C0DA3" w:rsidP="005D01F6">
            <w:pPr>
              <w:numPr>
                <w:ilvl w:val="0"/>
                <w:numId w:val="194"/>
              </w:numPr>
              <w:spacing w:after="0" w:line="20" w:lineRule="atLeast"/>
              <w:ind w:left="1204" w:hanging="284"/>
              <w:jc w:val="both"/>
              <w:rPr>
                <w:rFonts w:ascii="Times New Roman" w:hAnsi="Times New Roman"/>
              </w:rPr>
            </w:pPr>
            <w:r w:rsidRPr="00E073C4">
              <w:rPr>
                <w:rFonts w:ascii="Times New Roman" w:hAnsi="Times New Roman"/>
              </w:rPr>
              <w:t xml:space="preserve">naklejki przygotowane dla każdego zdającego przez oke , </w:t>
            </w:r>
          </w:p>
          <w:p w14:paraId="3F9098CD" w14:textId="77777777" w:rsidR="009C0DA3" w:rsidRPr="00E073C4" w:rsidRDefault="009C0DA3" w:rsidP="005D01F6">
            <w:pPr>
              <w:numPr>
                <w:ilvl w:val="0"/>
                <w:numId w:val="194"/>
              </w:numPr>
              <w:spacing w:after="0" w:line="20" w:lineRule="atLeast"/>
              <w:ind w:left="1204" w:hanging="284"/>
              <w:jc w:val="both"/>
              <w:rPr>
                <w:rFonts w:ascii="Times New Roman" w:hAnsi="Times New Roman"/>
              </w:rPr>
            </w:pPr>
            <w:r w:rsidRPr="00E073C4">
              <w:rPr>
                <w:rFonts w:ascii="Times New Roman" w:hAnsi="Times New Roman"/>
              </w:rPr>
              <w:t>kartki do losowania przez zdających numerów stanowisk egzaminacyjnych,</w:t>
            </w:r>
          </w:p>
          <w:p w14:paraId="2942CD89" w14:textId="77777777" w:rsidR="009C0DA3" w:rsidRPr="00E073C4" w:rsidRDefault="009C0DA3" w:rsidP="005D01F6">
            <w:pPr>
              <w:numPr>
                <w:ilvl w:val="0"/>
                <w:numId w:val="194"/>
              </w:numPr>
              <w:spacing w:after="0" w:line="20" w:lineRule="atLeast"/>
              <w:ind w:left="1204" w:hanging="284"/>
              <w:jc w:val="both"/>
              <w:rPr>
                <w:rFonts w:ascii="Times New Roman" w:hAnsi="Times New Roman"/>
              </w:rPr>
            </w:pPr>
            <w:r w:rsidRPr="00E073C4">
              <w:rPr>
                <w:rFonts w:ascii="Times New Roman" w:hAnsi="Times New Roman"/>
              </w:rPr>
              <w:t xml:space="preserve">papierową kopertę na niewykorzystane arkusze egzaminacyjne (dla każdej kwalifikacji w danym miejscu  przeprowadzania egzaminu oddzielna koperta), </w:t>
            </w:r>
          </w:p>
          <w:p w14:paraId="02D3CB2D" w14:textId="77777777" w:rsidR="009C0DA3" w:rsidRPr="00E073C4" w:rsidRDefault="009C0DA3" w:rsidP="005D01F6">
            <w:pPr>
              <w:numPr>
                <w:ilvl w:val="0"/>
                <w:numId w:val="194"/>
              </w:numPr>
              <w:spacing w:after="0" w:line="20" w:lineRule="atLeast"/>
              <w:ind w:left="1204" w:hanging="284"/>
              <w:jc w:val="both"/>
              <w:rPr>
                <w:rFonts w:ascii="Times New Roman" w:hAnsi="Times New Roman"/>
              </w:rPr>
            </w:pPr>
            <w:r w:rsidRPr="00E073C4">
              <w:rPr>
                <w:rFonts w:ascii="Times New Roman" w:hAnsi="Times New Roman"/>
              </w:rPr>
              <w:t>bezpieczną kopertę/bezpieczne koperty do zapakowania wypełnionych przez zdających arkuszy egzaminacyjnych oraz pozostałą dokumentację związaną z rezultatem końcowym wykonania zadania egzaminacyjnego przez zdających wraz z kartami oceny zdających po zakończeniu egzaminu,</w:t>
            </w:r>
          </w:p>
          <w:p w14:paraId="12263EFD" w14:textId="77777777" w:rsidR="009C0DA3" w:rsidRPr="00E073C4" w:rsidRDefault="009C0DA3" w:rsidP="007B13EB">
            <w:pPr>
              <w:pStyle w:val="Akapitzlist"/>
              <w:numPr>
                <w:ilvl w:val="0"/>
                <w:numId w:val="53"/>
              </w:numPr>
              <w:spacing w:after="0" w:line="20" w:lineRule="atLeast"/>
              <w:ind w:left="920" w:right="0" w:hanging="283"/>
              <w:contextualSpacing w:val="0"/>
              <w:rPr>
                <w:color w:val="auto"/>
                <w:sz w:val="22"/>
                <w:szCs w:val="22"/>
              </w:rPr>
            </w:pPr>
            <w:r w:rsidRPr="00E073C4">
              <w:rPr>
                <w:color w:val="auto"/>
                <w:sz w:val="22"/>
                <w:szCs w:val="22"/>
              </w:rPr>
              <w:t xml:space="preserve">sprawdza czy pakiety do części praktycznej zawierające arkusze i karty oceny nie zostały naruszone w sposób umożliwiający nieuprawniony dostęp do ich zawartości, a następnie </w:t>
            </w:r>
          </w:p>
          <w:p w14:paraId="604B27E2" w14:textId="74F9A8F1" w:rsidR="009C0DA3" w:rsidRPr="00E073C4" w:rsidRDefault="009C0DA3" w:rsidP="007B13EB">
            <w:pPr>
              <w:pStyle w:val="Akapitzlist"/>
              <w:numPr>
                <w:ilvl w:val="0"/>
                <w:numId w:val="53"/>
              </w:numPr>
              <w:spacing w:after="0" w:line="20" w:lineRule="atLeast"/>
              <w:ind w:left="920" w:right="0" w:hanging="283"/>
              <w:contextualSpacing w:val="0"/>
              <w:rPr>
                <w:color w:val="auto"/>
                <w:sz w:val="22"/>
                <w:szCs w:val="22"/>
              </w:rPr>
            </w:pPr>
            <w:r w:rsidRPr="00E073C4">
              <w:rPr>
                <w:color w:val="auto"/>
                <w:sz w:val="22"/>
                <w:szCs w:val="22"/>
              </w:rPr>
              <w:t xml:space="preserve">w przypadku stwierdzenia, że pakiety do części praktycznej </w:t>
            </w:r>
            <w:r w:rsidR="00BF692B" w:rsidRPr="00E073C4">
              <w:rPr>
                <w:color w:val="auto"/>
                <w:sz w:val="22"/>
                <w:szCs w:val="22"/>
              </w:rPr>
              <w:t>egzaminu potwierdzającego kwalifikacje w zawodzie</w:t>
            </w:r>
            <w:r w:rsidRPr="00E073C4">
              <w:rPr>
                <w:color w:val="auto"/>
                <w:sz w:val="22"/>
                <w:szCs w:val="22"/>
              </w:rPr>
              <w:t xml:space="preserve"> zostały naruszone w sposób umożliwiający nieuprawniony dostęp do ich zawartości, PZE zawiesza rozpoczęcie części praktycznej </w:t>
            </w:r>
            <w:r w:rsidR="00BF692B" w:rsidRPr="00E073C4">
              <w:rPr>
                <w:color w:val="auto"/>
                <w:sz w:val="22"/>
                <w:szCs w:val="22"/>
              </w:rPr>
              <w:t>egzaminu potwierdzającego kwalifikacje w zawodzie</w:t>
            </w:r>
            <w:r w:rsidRPr="00E073C4">
              <w:rPr>
                <w:color w:val="auto"/>
                <w:sz w:val="22"/>
                <w:szCs w:val="22"/>
              </w:rPr>
              <w:t xml:space="preserve"> i powiadamia o tym dyrektora okręgowej komisji egzaminacyjnej. Dyrektor OKE informuje PZE o dalszym postępowaniu. Informację o zawieszeniu części praktycznej </w:t>
            </w:r>
            <w:r w:rsidR="00BF692B" w:rsidRPr="00E073C4">
              <w:rPr>
                <w:color w:val="auto"/>
                <w:sz w:val="22"/>
                <w:szCs w:val="22"/>
              </w:rPr>
              <w:t>egzaminu potwierdzającego kwalifikacje w zawodzie</w:t>
            </w:r>
            <w:r w:rsidRPr="00E073C4">
              <w:rPr>
                <w:color w:val="auto"/>
                <w:sz w:val="22"/>
                <w:szCs w:val="22"/>
              </w:rPr>
              <w:t xml:space="preserve"> oraz podjętych działaniach zamieszcza się w protokole zbiorczym z egzaminu,</w:t>
            </w:r>
          </w:p>
          <w:p w14:paraId="3E45EDE1" w14:textId="77777777" w:rsidR="009C0DA3" w:rsidRPr="00E073C4" w:rsidRDefault="009C0DA3" w:rsidP="007B13EB">
            <w:pPr>
              <w:pStyle w:val="Akapitzlist"/>
              <w:numPr>
                <w:ilvl w:val="0"/>
                <w:numId w:val="53"/>
              </w:numPr>
              <w:spacing w:after="0" w:line="20" w:lineRule="atLeast"/>
              <w:ind w:left="920" w:right="0" w:hanging="283"/>
              <w:contextualSpacing w:val="0"/>
              <w:rPr>
                <w:color w:val="auto"/>
                <w:sz w:val="22"/>
                <w:szCs w:val="22"/>
              </w:rPr>
            </w:pPr>
            <w:r w:rsidRPr="00E073C4">
              <w:rPr>
                <w:color w:val="auto"/>
                <w:sz w:val="22"/>
                <w:szCs w:val="22"/>
              </w:rPr>
              <w:t>po stwierdzeniu, że pakiety nie zostały naruszone, przewodniczący zespołu egzaminacyjnego sprawdza ich oznakowanie (data i godzina rozpoczęcia egzaminu, kwalifikacja), otwiera je w obecności przewodniczących zespołów nadzorujących oraz przedstawicieli zdających, a następnie przekazuje przewodniczącym zespołów nadzorujących te pakiety w liczbie odpowiadającej liczbie zdających w poszczególnych miejscach.</w:t>
            </w:r>
          </w:p>
          <w:p w14:paraId="1BC3B658" w14:textId="77777777" w:rsidR="009C0DA3" w:rsidRPr="00E073C4" w:rsidRDefault="009C0DA3" w:rsidP="007B13EB">
            <w:pPr>
              <w:pStyle w:val="Akapitzlist"/>
              <w:numPr>
                <w:ilvl w:val="0"/>
                <w:numId w:val="53"/>
              </w:numPr>
              <w:spacing w:after="0" w:line="20" w:lineRule="atLeast"/>
              <w:ind w:left="920" w:right="0" w:hanging="283"/>
              <w:contextualSpacing w:val="0"/>
              <w:rPr>
                <w:color w:val="auto"/>
                <w:sz w:val="22"/>
                <w:szCs w:val="22"/>
              </w:rPr>
            </w:pPr>
            <w:r w:rsidRPr="00E073C4">
              <w:rPr>
                <w:color w:val="auto"/>
                <w:sz w:val="22"/>
                <w:szCs w:val="22"/>
              </w:rPr>
              <w:t>wyznacza godzinę wejścia zdających do miejsc przeprowadzania egzaminu.</w:t>
            </w:r>
          </w:p>
          <w:p w14:paraId="3E370D22" w14:textId="77777777" w:rsidR="00A445B9" w:rsidRPr="00E073C4" w:rsidRDefault="00A445B9" w:rsidP="005D01F6">
            <w:pPr>
              <w:pStyle w:val="Akapitzlist"/>
              <w:numPr>
                <w:ilvl w:val="6"/>
                <w:numId w:val="135"/>
              </w:numPr>
              <w:tabs>
                <w:tab w:val="clear" w:pos="5040"/>
                <w:tab w:val="left" w:pos="1204"/>
              </w:tabs>
              <w:spacing w:after="0" w:line="20" w:lineRule="atLeast"/>
              <w:ind w:left="637" w:right="0" w:hanging="284"/>
              <w:rPr>
                <w:color w:val="auto"/>
                <w:sz w:val="22"/>
              </w:rPr>
            </w:pPr>
            <w:r w:rsidRPr="00E073C4">
              <w:rPr>
                <w:color w:val="auto"/>
                <w:sz w:val="22"/>
              </w:rPr>
              <w:t xml:space="preserve">Obserwatorzy powinni zgłosić się w szkole/placówce lub u pracodawcy w dniu egzaminu, na co najmniej 30 minut przed jego rozpoczęciem. Obserwatorzy muszą okazać dokument tożsamości i upoważnienie instytucji uprawnionej do delegowania obserwatora. </w:t>
            </w:r>
          </w:p>
          <w:p w14:paraId="60FFAFE9" w14:textId="77777777" w:rsidR="00A445B9" w:rsidRPr="00E073C4" w:rsidRDefault="007612F3" w:rsidP="005D01F6">
            <w:pPr>
              <w:pStyle w:val="Akapitzlist"/>
              <w:numPr>
                <w:ilvl w:val="6"/>
                <w:numId w:val="135"/>
              </w:numPr>
              <w:tabs>
                <w:tab w:val="clear" w:pos="5040"/>
                <w:tab w:val="left" w:pos="1204"/>
              </w:tabs>
              <w:spacing w:after="0" w:line="20" w:lineRule="atLeast"/>
              <w:ind w:left="637" w:right="0" w:hanging="284"/>
              <w:rPr>
                <w:color w:val="auto"/>
                <w:sz w:val="22"/>
                <w:szCs w:val="22"/>
              </w:rPr>
            </w:pPr>
            <w:r w:rsidRPr="00E073C4">
              <w:rPr>
                <w:color w:val="auto"/>
                <w:sz w:val="22"/>
                <w:szCs w:val="22"/>
              </w:rPr>
              <w:t xml:space="preserve">O godzinie wyznaczonej przez przewodniczącego zespołu egzaminacyjnego zdający wchodzą do sali egzaminacyjnej pojedynczo, okazując dokument ze zdjęciem potwierdzającym tożsamość, </w:t>
            </w:r>
          </w:p>
          <w:p w14:paraId="4C0C6053" w14:textId="77777777" w:rsidR="00A445B9" w:rsidRPr="00E073C4" w:rsidRDefault="00A445B9" w:rsidP="005D01F6">
            <w:pPr>
              <w:pStyle w:val="Akapitzlist"/>
              <w:numPr>
                <w:ilvl w:val="6"/>
                <w:numId w:val="135"/>
              </w:numPr>
              <w:tabs>
                <w:tab w:val="clear" w:pos="5040"/>
                <w:tab w:val="left" w:pos="1204"/>
              </w:tabs>
              <w:spacing w:after="0" w:line="20" w:lineRule="atLeast"/>
              <w:ind w:left="637" w:right="0" w:hanging="284"/>
              <w:rPr>
                <w:color w:val="auto"/>
                <w:sz w:val="22"/>
                <w:szCs w:val="22"/>
              </w:rPr>
            </w:pPr>
            <w:r w:rsidRPr="00E073C4">
              <w:rPr>
                <w:b/>
                <w:color w:val="auto"/>
                <w:sz w:val="22"/>
                <w:szCs w:val="22"/>
              </w:rPr>
              <w:t>Przewodniczący zespołu nadzorującego</w:t>
            </w:r>
            <w:r w:rsidRPr="00E073C4">
              <w:rPr>
                <w:color w:val="auto"/>
                <w:sz w:val="22"/>
                <w:szCs w:val="22"/>
              </w:rPr>
              <w:t xml:space="preserve"> wraz z członkami zespołu w dniu egzaminu o godzinie wyznaczonej przez PZE (</w:t>
            </w:r>
            <w:r w:rsidRPr="00E073C4">
              <w:rPr>
                <w:iCs/>
                <w:color w:val="auto"/>
                <w:sz w:val="22"/>
                <w:szCs w:val="22"/>
              </w:rPr>
              <w:t xml:space="preserve">ok. 20 minut przed </w:t>
            </w:r>
            <w:r w:rsidRPr="00E073C4">
              <w:rPr>
                <w:color w:val="auto"/>
                <w:sz w:val="22"/>
                <w:szCs w:val="22"/>
              </w:rPr>
              <w:t>wyznaczoną</w:t>
            </w:r>
            <w:r w:rsidRPr="00E073C4">
              <w:rPr>
                <w:iCs/>
                <w:color w:val="auto"/>
                <w:sz w:val="22"/>
                <w:szCs w:val="22"/>
              </w:rPr>
              <w:t xml:space="preserve"> godziną rozpoczęcia egzaminu)</w:t>
            </w:r>
            <w:r w:rsidRPr="00E073C4">
              <w:rPr>
                <w:color w:val="auto"/>
                <w:sz w:val="22"/>
                <w:szCs w:val="22"/>
              </w:rPr>
              <w:t xml:space="preserve">: </w:t>
            </w:r>
          </w:p>
          <w:p w14:paraId="11D83276" w14:textId="77777777" w:rsidR="00A445B9" w:rsidRPr="00E073C4" w:rsidRDefault="00A445B9" w:rsidP="005D01F6">
            <w:pPr>
              <w:widowControl w:val="0"/>
              <w:numPr>
                <w:ilvl w:val="0"/>
                <w:numId w:val="135"/>
              </w:numPr>
              <w:autoSpaceDE w:val="0"/>
              <w:autoSpaceDN w:val="0"/>
              <w:adjustRightInd w:val="0"/>
              <w:spacing w:after="0" w:line="240" w:lineRule="auto"/>
              <w:ind w:left="920" w:hanging="283"/>
              <w:jc w:val="both"/>
              <w:rPr>
                <w:rFonts w:ascii="Times New Roman" w:hAnsi="Times New Roman"/>
              </w:rPr>
            </w:pPr>
            <w:r w:rsidRPr="00E073C4">
              <w:rPr>
                <w:rFonts w:ascii="Times New Roman" w:hAnsi="Times New Roman"/>
              </w:rPr>
              <w:t>przypomina zdającym o zakazie wnoszenia do miejsca przeprowadzania egzaminu, urządzeń telekomunikacyjnych oraz korzystania z nich w tym miejscu,</w:t>
            </w:r>
          </w:p>
          <w:p w14:paraId="2E149855" w14:textId="77777777" w:rsidR="00A445B9" w:rsidRPr="00E073C4" w:rsidRDefault="00A445B9" w:rsidP="005D01F6">
            <w:pPr>
              <w:widowControl w:val="0"/>
              <w:numPr>
                <w:ilvl w:val="0"/>
                <w:numId w:val="135"/>
              </w:numPr>
              <w:autoSpaceDE w:val="0"/>
              <w:autoSpaceDN w:val="0"/>
              <w:adjustRightInd w:val="0"/>
              <w:spacing w:after="0" w:line="240" w:lineRule="auto"/>
              <w:ind w:left="920" w:hanging="283"/>
              <w:jc w:val="both"/>
              <w:rPr>
                <w:rFonts w:ascii="Times New Roman" w:hAnsi="Times New Roman"/>
              </w:rPr>
            </w:pPr>
            <w:r w:rsidRPr="00E073C4">
              <w:rPr>
                <w:rFonts w:ascii="Times New Roman" w:hAnsi="Times New Roman"/>
              </w:rPr>
              <w:t xml:space="preserve">przypomina zdającym o materiałach i przyborach pomocniczych wymienionych w komunikacie dyrektora CKE, z jakich mogą korzystać na egzaminie, </w:t>
            </w:r>
          </w:p>
          <w:p w14:paraId="6724C8F2" w14:textId="77777777" w:rsidR="00A445B9" w:rsidRPr="00E073C4" w:rsidRDefault="00A445B9" w:rsidP="005D01F6">
            <w:pPr>
              <w:widowControl w:val="0"/>
              <w:numPr>
                <w:ilvl w:val="0"/>
                <w:numId w:val="135"/>
              </w:numPr>
              <w:autoSpaceDE w:val="0"/>
              <w:autoSpaceDN w:val="0"/>
              <w:adjustRightInd w:val="0"/>
              <w:spacing w:after="0" w:line="240" w:lineRule="auto"/>
              <w:ind w:left="920" w:hanging="283"/>
              <w:jc w:val="both"/>
              <w:rPr>
                <w:rFonts w:ascii="Times New Roman" w:hAnsi="Times New Roman"/>
              </w:rPr>
            </w:pPr>
            <w:r w:rsidRPr="00E073C4">
              <w:rPr>
                <w:rFonts w:ascii="Times New Roman" w:hAnsi="Times New Roman"/>
              </w:rPr>
              <w:t>sprawdza obecność i tożsamość zdających przydzielonych do danego miejsca przeprowadzania egzaminu,</w:t>
            </w:r>
          </w:p>
          <w:p w14:paraId="093DE47A" w14:textId="473110BA" w:rsidR="00A445B9" w:rsidRPr="00E073C4" w:rsidRDefault="00A445B9" w:rsidP="005D01F6">
            <w:pPr>
              <w:widowControl w:val="0"/>
              <w:numPr>
                <w:ilvl w:val="0"/>
                <w:numId w:val="135"/>
              </w:numPr>
              <w:autoSpaceDE w:val="0"/>
              <w:autoSpaceDN w:val="0"/>
              <w:adjustRightInd w:val="0"/>
              <w:spacing w:after="0" w:line="240" w:lineRule="auto"/>
              <w:ind w:left="920" w:hanging="283"/>
              <w:jc w:val="both"/>
              <w:rPr>
                <w:rFonts w:ascii="Times New Roman" w:hAnsi="Times New Roman"/>
              </w:rPr>
            </w:pPr>
            <w:r w:rsidRPr="00E073C4">
              <w:rPr>
                <w:rFonts w:ascii="Times New Roman" w:hAnsi="Times New Roman"/>
              </w:rPr>
              <w:t xml:space="preserve">przeprowadza losowanie stanowisk egzaminacyjnych dla zdajacych: numery stanowisk egzaminacyjnych zdający losują lub są dla nich losowane z wykorzystaniem automatycznego losowania i przydzielania stanowisk egzaminacyjnych przez elektroniczny system przeprowadzania </w:t>
            </w:r>
            <w:r w:rsidR="00BF692B" w:rsidRPr="00E073C4">
              <w:rPr>
                <w:rFonts w:ascii="Times New Roman" w:hAnsi="Times New Roman"/>
              </w:rPr>
              <w:t>egzaminu potwierdzającego kwalifikacje w zawodzie</w:t>
            </w:r>
            <w:r w:rsidRPr="00E073C4">
              <w:rPr>
                <w:rFonts w:ascii="Times New Roman" w:hAnsi="Times New Roman"/>
              </w:rPr>
              <w:t>,</w:t>
            </w:r>
          </w:p>
          <w:p w14:paraId="2672D9C3" w14:textId="10660D55" w:rsidR="00A445B9" w:rsidRPr="00E073C4" w:rsidRDefault="00A445B9" w:rsidP="005D01F6">
            <w:pPr>
              <w:widowControl w:val="0"/>
              <w:numPr>
                <w:ilvl w:val="0"/>
                <w:numId w:val="135"/>
              </w:numPr>
              <w:autoSpaceDE w:val="0"/>
              <w:autoSpaceDN w:val="0"/>
              <w:adjustRightInd w:val="0"/>
              <w:spacing w:after="0" w:line="240" w:lineRule="auto"/>
              <w:ind w:left="920" w:hanging="283"/>
              <w:jc w:val="both"/>
              <w:rPr>
                <w:rFonts w:ascii="Times New Roman" w:hAnsi="Times New Roman"/>
              </w:rPr>
            </w:pPr>
            <w:r w:rsidRPr="00E073C4">
              <w:rPr>
                <w:rFonts w:ascii="Times New Roman" w:hAnsi="Times New Roman"/>
              </w:rPr>
              <w:t xml:space="preserve">PZN może odstąpić od losowania numerów stanowisk egzaminacyjnych w przypadku zdających korzystających z dostosowania warunków lub formy przeprowadzania </w:t>
            </w:r>
            <w:r w:rsidR="00BF692B" w:rsidRPr="00E073C4">
              <w:rPr>
                <w:rFonts w:ascii="Times New Roman" w:hAnsi="Times New Roman"/>
              </w:rPr>
              <w:t>egzaminu potwierdzającego kwalifikacje w zawodzie</w:t>
            </w:r>
            <w:r w:rsidRPr="00E073C4">
              <w:rPr>
                <w:rFonts w:ascii="Times New Roman" w:hAnsi="Times New Roman"/>
              </w:rPr>
              <w:t xml:space="preserve">, </w:t>
            </w:r>
          </w:p>
          <w:p w14:paraId="1F18E595" w14:textId="77777777" w:rsidR="00A445B9" w:rsidRPr="00E073C4" w:rsidRDefault="00A445B9" w:rsidP="005D01F6">
            <w:pPr>
              <w:widowControl w:val="0"/>
              <w:numPr>
                <w:ilvl w:val="0"/>
                <w:numId w:val="135"/>
              </w:numPr>
              <w:autoSpaceDE w:val="0"/>
              <w:autoSpaceDN w:val="0"/>
              <w:adjustRightInd w:val="0"/>
              <w:spacing w:after="0" w:line="240" w:lineRule="auto"/>
              <w:ind w:left="920" w:hanging="283"/>
              <w:jc w:val="both"/>
              <w:rPr>
                <w:rFonts w:ascii="Times New Roman" w:hAnsi="Times New Roman"/>
              </w:rPr>
            </w:pPr>
            <w:r w:rsidRPr="00E073C4">
              <w:rPr>
                <w:rFonts w:ascii="Times New Roman" w:hAnsi="Times New Roman"/>
              </w:rPr>
              <w:t>wskazuje zdającym wylosowane stanowiska egzaminacyjne,</w:t>
            </w:r>
          </w:p>
          <w:p w14:paraId="192C5382" w14:textId="798F14CD" w:rsidR="007612F3" w:rsidRPr="00E073C4" w:rsidRDefault="007612F3" w:rsidP="005D01F6">
            <w:pPr>
              <w:widowControl w:val="0"/>
              <w:numPr>
                <w:ilvl w:val="0"/>
                <w:numId w:val="135"/>
              </w:numPr>
              <w:autoSpaceDE w:val="0"/>
              <w:autoSpaceDN w:val="0"/>
              <w:adjustRightInd w:val="0"/>
              <w:spacing w:after="0" w:line="240" w:lineRule="auto"/>
              <w:ind w:left="920" w:hanging="283"/>
              <w:jc w:val="both"/>
              <w:rPr>
                <w:rFonts w:ascii="Times New Roman" w:hAnsi="Times New Roman"/>
              </w:rPr>
            </w:pPr>
            <w:r w:rsidRPr="00E073C4">
              <w:rPr>
                <w:rFonts w:ascii="Times New Roman" w:hAnsi="Times New Roman"/>
              </w:rPr>
              <w:t xml:space="preserve">zapoznaje zdających z przebiegiem egzaminu w części praktycznej, w tym ze szczegółowymi procedurami przebiegu części praktycznej i/lub procedurami drukowania/ zapisywania na płytach CD/DVD rezultatów w formie dokumentacji, jeżeli zostały ustalone dla danej kwalifikacji jako Procedury szczegółowe – rozdział </w:t>
            </w:r>
            <w:r w:rsidR="009E165C" w:rsidRPr="00E073C4">
              <w:rPr>
                <w:rFonts w:ascii="Times New Roman" w:hAnsi="Times New Roman"/>
              </w:rPr>
              <w:t>5</w:t>
            </w:r>
            <w:r w:rsidRPr="00E073C4">
              <w:rPr>
                <w:rFonts w:ascii="Times New Roman" w:hAnsi="Times New Roman"/>
              </w:rPr>
              <w:t xml:space="preserve"> Informacji lub zostały zawarte we wskazaniach CKE,</w:t>
            </w:r>
          </w:p>
          <w:p w14:paraId="548C558D" w14:textId="77777777" w:rsidR="007612F3" w:rsidRPr="00E073C4" w:rsidRDefault="007612F3" w:rsidP="005D01F6">
            <w:pPr>
              <w:widowControl w:val="0"/>
              <w:numPr>
                <w:ilvl w:val="0"/>
                <w:numId w:val="135"/>
              </w:numPr>
              <w:autoSpaceDE w:val="0"/>
              <w:autoSpaceDN w:val="0"/>
              <w:adjustRightInd w:val="0"/>
              <w:spacing w:after="0" w:line="240" w:lineRule="auto"/>
              <w:ind w:left="920" w:hanging="283"/>
              <w:jc w:val="both"/>
              <w:rPr>
                <w:rFonts w:ascii="Times New Roman" w:hAnsi="Times New Roman"/>
              </w:rPr>
            </w:pPr>
            <w:r w:rsidRPr="00E073C4">
              <w:rPr>
                <w:rFonts w:ascii="Times New Roman" w:hAnsi="Times New Roman"/>
              </w:rPr>
              <w:t>informuje, że zdający po zakończeniu wykonywania zadania egzaminacyjnego pozostawiają arkusz egzaminacyjny oraz rezultaty wykonania zadania na stanowisku egzaminacyjnym i opuszczają salę egzaminacyjną po uzyskaniu zgody przewodniczącego ZN,</w:t>
            </w:r>
          </w:p>
          <w:p w14:paraId="26BAEC53" w14:textId="77777777" w:rsidR="007612F3" w:rsidRDefault="007612F3" w:rsidP="005D01F6">
            <w:pPr>
              <w:widowControl w:val="0"/>
              <w:numPr>
                <w:ilvl w:val="0"/>
                <w:numId w:val="135"/>
              </w:numPr>
              <w:autoSpaceDE w:val="0"/>
              <w:autoSpaceDN w:val="0"/>
              <w:adjustRightInd w:val="0"/>
              <w:spacing w:after="0" w:line="240" w:lineRule="auto"/>
              <w:ind w:left="920" w:hanging="283"/>
              <w:jc w:val="both"/>
              <w:rPr>
                <w:rFonts w:ascii="Times New Roman" w:hAnsi="Times New Roman"/>
              </w:rPr>
            </w:pPr>
            <w:r w:rsidRPr="00E073C4">
              <w:rPr>
                <w:rFonts w:ascii="Times New Roman" w:hAnsi="Times New Roman"/>
              </w:rPr>
              <w:t>nadzoruje lub przeprowadza dla zdających na stanowisku instruktaż bhp, odbycie którego zdający potwierdzają podpisem na wykazie zdających.</w:t>
            </w:r>
          </w:p>
          <w:p w14:paraId="0C551FB1" w14:textId="77777777" w:rsidR="00E46378" w:rsidRPr="00E073C4" w:rsidRDefault="00E46378" w:rsidP="00E46378">
            <w:pPr>
              <w:widowControl w:val="0"/>
              <w:autoSpaceDE w:val="0"/>
              <w:autoSpaceDN w:val="0"/>
              <w:adjustRightInd w:val="0"/>
              <w:spacing w:after="0" w:line="240" w:lineRule="auto"/>
              <w:ind w:left="920"/>
              <w:jc w:val="both"/>
              <w:rPr>
                <w:rFonts w:ascii="Times New Roman" w:hAnsi="Times New Roman"/>
              </w:rPr>
            </w:pPr>
          </w:p>
          <w:p w14:paraId="6C08E76B" w14:textId="77777777" w:rsidR="007612F3" w:rsidRPr="00E073C4" w:rsidRDefault="007612F3" w:rsidP="00A445B9">
            <w:pPr>
              <w:pStyle w:val="Akapitzlist"/>
              <w:spacing w:after="0" w:line="20" w:lineRule="atLeast"/>
              <w:ind w:left="5040" w:right="0" w:firstLine="0"/>
              <w:rPr>
                <w:color w:val="auto"/>
                <w:sz w:val="22"/>
                <w:szCs w:val="22"/>
              </w:rPr>
            </w:pPr>
          </w:p>
        </w:tc>
      </w:tr>
      <w:tr w:rsidR="00CA484D" w:rsidRPr="00BB17AC" w14:paraId="4FB08F12" w14:textId="77777777" w:rsidTr="00A07FC5">
        <w:tc>
          <w:tcPr>
            <w:tcW w:w="248" w:type="dxa"/>
          </w:tcPr>
          <w:p w14:paraId="00A00411" w14:textId="77777777" w:rsidR="00CA484D" w:rsidRPr="00BB17AC" w:rsidRDefault="00CA484D" w:rsidP="002B1854">
            <w:pPr>
              <w:tabs>
                <w:tab w:val="left" w:pos="1947"/>
              </w:tabs>
              <w:rPr>
                <w:rFonts w:ascii="Times New Roman" w:hAnsi="Times New Roman"/>
                <w:b/>
              </w:rPr>
            </w:pPr>
          </w:p>
        </w:tc>
        <w:tc>
          <w:tcPr>
            <w:tcW w:w="9391" w:type="dxa"/>
            <w:gridSpan w:val="2"/>
          </w:tcPr>
          <w:p w14:paraId="15C8B694" w14:textId="77777777" w:rsidR="00CA484D" w:rsidRPr="00E073C4" w:rsidRDefault="0048529A" w:rsidP="005D01F6">
            <w:pPr>
              <w:pStyle w:val="Akapitzlist"/>
              <w:numPr>
                <w:ilvl w:val="1"/>
                <w:numId w:val="193"/>
              </w:numPr>
              <w:spacing w:after="0" w:line="20" w:lineRule="atLeast"/>
              <w:ind w:right="0"/>
              <w:rPr>
                <w:color w:val="auto"/>
                <w:sz w:val="22"/>
                <w:szCs w:val="22"/>
              </w:rPr>
            </w:pPr>
            <w:r w:rsidRPr="00E073C4">
              <w:rPr>
                <w:color w:val="auto"/>
                <w:sz w:val="22"/>
                <w:szCs w:val="22"/>
              </w:rPr>
              <w:t>Przebieg i zakończenie egzaminu</w:t>
            </w:r>
          </w:p>
          <w:p w14:paraId="5010FA4C" w14:textId="75D251D5" w:rsidR="00787AA3" w:rsidRPr="00E073C4" w:rsidRDefault="00787AA3" w:rsidP="005D01F6">
            <w:pPr>
              <w:numPr>
                <w:ilvl w:val="6"/>
                <w:numId w:val="195"/>
              </w:numPr>
              <w:spacing w:after="0" w:line="20" w:lineRule="atLeast"/>
              <w:ind w:left="637" w:hanging="284"/>
              <w:contextualSpacing/>
              <w:jc w:val="both"/>
              <w:rPr>
                <w:rFonts w:ascii="Times New Roman" w:eastAsia="Times New Roman" w:hAnsi="Times New Roman"/>
                <w:szCs w:val="20"/>
                <w:lang w:eastAsia="pl-PL"/>
              </w:rPr>
            </w:pPr>
            <w:r w:rsidRPr="00E073C4">
              <w:rPr>
                <w:rFonts w:ascii="Times New Roman" w:eastAsia="Times New Roman" w:hAnsi="Times New Roman"/>
                <w:szCs w:val="20"/>
                <w:lang w:eastAsia="pl-PL"/>
              </w:rPr>
              <w:t xml:space="preserve">O godzinie określonej Informacji jako godzina rozpoczęcia części praktycznej egzaminu dla danej kwalifikacji </w:t>
            </w:r>
            <w:r w:rsidRPr="00E073C4">
              <w:rPr>
                <w:rFonts w:ascii="Times New Roman" w:eastAsia="Times New Roman" w:hAnsi="Times New Roman"/>
                <w:lang w:eastAsia="pl-PL"/>
              </w:rPr>
              <w:t xml:space="preserve">(patrz zapisy w tabelach </w:t>
            </w:r>
            <w:r w:rsidR="009E165C" w:rsidRPr="00E073C4">
              <w:rPr>
                <w:rFonts w:ascii="Times New Roman" w:eastAsia="Times New Roman" w:hAnsi="Times New Roman"/>
                <w:lang w:eastAsia="pl-PL"/>
              </w:rPr>
              <w:t>rodziału</w:t>
            </w:r>
            <w:r w:rsidRPr="00E073C4">
              <w:rPr>
                <w:rFonts w:ascii="Times New Roman" w:eastAsia="Times New Roman" w:hAnsi="Times New Roman"/>
                <w:lang w:eastAsia="pl-PL"/>
              </w:rPr>
              <w:t xml:space="preserve"> </w:t>
            </w:r>
            <w:r w:rsidR="0048529A" w:rsidRPr="00E073C4">
              <w:rPr>
                <w:rFonts w:ascii="Times New Roman" w:eastAsia="Times New Roman" w:hAnsi="Times New Roman"/>
                <w:lang w:eastAsia="pl-PL"/>
              </w:rPr>
              <w:t xml:space="preserve">2.7.2.  </w:t>
            </w:r>
            <w:r w:rsidRPr="00E073C4">
              <w:rPr>
                <w:rFonts w:ascii="Times New Roman" w:eastAsia="Times New Roman" w:hAnsi="Times New Roman"/>
                <w:lang w:eastAsia="pl-PL"/>
              </w:rPr>
              <w:t xml:space="preserve">Informacji) </w:t>
            </w:r>
            <w:r w:rsidRPr="00E073C4">
              <w:rPr>
                <w:rFonts w:ascii="Times New Roman" w:eastAsia="Times New Roman" w:hAnsi="Times New Roman"/>
                <w:szCs w:val="20"/>
                <w:lang w:eastAsia="pl-PL"/>
              </w:rPr>
              <w:t>przewodniczący i członek lub członkowie ZN, po zajęciu stanowisk egzaminacyjnych przez wszystkich zdających, rozdają im pakiety egzaminacyjne (arkusze egzaminacyjne i karty oceny) lub arkusze egzaminacyjne</w:t>
            </w:r>
            <w:r w:rsidR="00E44BF2" w:rsidRPr="00E073C4">
              <w:rPr>
                <w:rFonts w:ascii="Times New Roman" w:eastAsia="Times New Roman" w:hAnsi="Times New Roman"/>
                <w:szCs w:val="20"/>
                <w:lang w:eastAsia="pl-PL"/>
              </w:rPr>
              <w:t>, karty oceny</w:t>
            </w:r>
            <w:r w:rsidRPr="00E073C4">
              <w:rPr>
                <w:rFonts w:ascii="Times New Roman" w:eastAsia="Times New Roman" w:hAnsi="Times New Roman"/>
                <w:szCs w:val="20"/>
                <w:lang w:eastAsia="pl-PL"/>
              </w:rPr>
              <w:t xml:space="preserve"> oraz inne materiały niebędne do przeprowadzenia egzaminu, zwracając uwagę na to, by zdający otrzymali pakiety i arkusze egzaminacyjne odpowiednie dla swojej kwalifikacji (nazwa kwalifikacji i jej symbol są zapisane na pierwszej stronie arkusza).</w:t>
            </w:r>
          </w:p>
          <w:p w14:paraId="365F133C" w14:textId="77777777" w:rsidR="00787AA3" w:rsidRPr="00E073C4" w:rsidRDefault="00787AA3" w:rsidP="005D01F6">
            <w:pPr>
              <w:numPr>
                <w:ilvl w:val="6"/>
                <w:numId w:val="195"/>
              </w:numPr>
              <w:spacing w:after="0" w:line="20" w:lineRule="atLeast"/>
              <w:ind w:left="637" w:hanging="284"/>
              <w:contextualSpacing/>
              <w:jc w:val="both"/>
              <w:rPr>
                <w:rFonts w:ascii="Times New Roman" w:eastAsia="Times New Roman" w:hAnsi="Times New Roman"/>
                <w:szCs w:val="20"/>
                <w:lang w:eastAsia="pl-PL"/>
              </w:rPr>
            </w:pPr>
            <w:r w:rsidRPr="00E073C4">
              <w:rPr>
                <w:rFonts w:ascii="Times New Roman" w:eastAsia="Times New Roman" w:hAnsi="Times New Roman"/>
                <w:szCs w:val="20"/>
                <w:lang w:eastAsia="pl-PL"/>
              </w:rPr>
              <w:t>Przewodniczący ZN informuje zdających:</w:t>
            </w:r>
          </w:p>
          <w:p w14:paraId="7871A9E1" w14:textId="77777777" w:rsidR="00787AA3" w:rsidRPr="00E073C4" w:rsidRDefault="00787AA3" w:rsidP="005D01F6">
            <w:pPr>
              <w:widowControl w:val="0"/>
              <w:numPr>
                <w:ilvl w:val="0"/>
                <w:numId w:val="135"/>
              </w:numPr>
              <w:tabs>
                <w:tab w:val="num" w:pos="1276"/>
              </w:tabs>
              <w:autoSpaceDE w:val="0"/>
              <w:autoSpaceDN w:val="0"/>
              <w:adjustRightInd w:val="0"/>
              <w:spacing w:after="0" w:line="240" w:lineRule="auto"/>
              <w:ind w:left="920" w:hanging="283"/>
              <w:jc w:val="both"/>
              <w:rPr>
                <w:rFonts w:ascii="Times New Roman" w:hAnsi="Times New Roman"/>
              </w:rPr>
            </w:pPr>
            <w:r w:rsidRPr="00E073C4">
              <w:rPr>
                <w:rFonts w:ascii="Times New Roman" w:hAnsi="Times New Roman"/>
              </w:rPr>
              <w:t>o konieczności sprawdzenia kompletności materiałów i zgłoszenie ewentualnych braków,</w:t>
            </w:r>
          </w:p>
          <w:p w14:paraId="3B8F08B6" w14:textId="77777777" w:rsidR="00787AA3" w:rsidRPr="00E073C4" w:rsidRDefault="00787AA3" w:rsidP="005D01F6">
            <w:pPr>
              <w:widowControl w:val="0"/>
              <w:numPr>
                <w:ilvl w:val="0"/>
                <w:numId w:val="135"/>
              </w:numPr>
              <w:tabs>
                <w:tab w:val="num" w:pos="1276"/>
              </w:tabs>
              <w:autoSpaceDE w:val="0"/>
              <w:autoSpaceDN w:val="0"/>
              <w:adjustRightInd w:val="0"/>
              <w:spacing w:after="0" w:line="240" w:lineRule="auto"/>
              <w:ind w:left="920" w:hanging="283"/>
              <w:jc w:val="both"/>
              <w:rPr>
                <w:rFonts w:ascii="Times New Roman" w:hAnsi="Times New Roman"/>
              </w:rPr>
            </w:pPr>
            <w:r w:rsidRPr="00E073C4">
              <w:rPr>
                <w:rFonts w:ascii="Times New Roman" w:hAnsi="Times New Roman"/>
              </w:rPr>
              <w:t>o konieczności dokładnego zapoznania się z Instrukcją dla zdającego zamieszczoną na pierwszej stronie arkusza egzaminacyjnego i wpisaniu w wyznaczonym miejscu numeru ewidencyjnego PESEL,</w:t>
            </w:r>
          </w:p>
          <w:p w14:paraId="794DFE36" w14:textId="77777777" w:rsidR="00787AA3" w:rsidRPr="00E073C4" w:rsidRDefault="00787AA3" w:rsidP="005D01F6">
            <w:pPr>
              <w:widowControl w:val="0"/>
              <w:numPr>
                <w:ilvl w:val="0"/>
                <w:numId w:val="135"/>
              </w:numPr>
              <w:tabs>
                <w:tab w:val="num" w:pos="1276"/>
              </w:tabs>
              <w:autoSpaceDE w:val="0"/>
              <w:autoSpaceDN w:val="0"/>
              <w:adjustRightInd w:val="0"/>
              <w:spacing w:after="0" w:line="240" w:lineRule="auto"/>
              <w:ind w:left="920" w:hanging="283"/>
              <w:jc w:val="both"/>
              <w:rPr>
                <w:rFonts w:ascii="Times New Roman" w:hAnsi="Times New Roman"/>
              </w:rPr>
            </w:pPr>
            <w:r w:rsidRPr="00E073C4">
              <w:rPr>
                <w:rFonts w:ascii="Times New Roman" w:hAnsi="Times New Roman"/>
              </w:rPr>
              <w:t xml:space="preserve">o sposobie wypełniania odpowiednich miejsc na karcie oceny i przyklejeniu naklejki z numerem PESEL (w przypadku braku numeru PESEL – serii i numeru paszportu lub innego dokumentu potwierdzającego tożsamość), </w:t>
            </w:r>
          </w:p>
          <w:p w14:paraId="401E647D" w14:textId="77777777" w:rsidR="00787AA3" w:rsidRPr="00E073C4" w:rsidRDefault="00787AA3" w:rsidP="005D01F6">
            <w:pPr>
              <w:widowControl w:val="0"/>
              <w:numPr>
                <w:ilvl w:val="0"/>
                <w:numId w:val="135"/>
              </w:numPr>
              <w:tabs>
                <w:tab w:val="num" w:pos="1276"/>
              </w:tabs>
              <w:autoSpaceDE w:val="0"/>
              <w:autoSpaceDN w:val="0"/>
              <w:adjustRightInd w:val="0"/>
              <w:spacing w:after="0" w:line="240" w:lineRule="auto"/>
              <w:ind w:left="920" w:hanging="283"/>
              <w:jc w:val="both"/>
              <w:rPr>
                <w:rFonts w:ascii="Times New Roman" w:hAnsi="Times New Roman"/>
              </w:rPr>
            </w:pPr>
            <w:r w:rsidRPr="00E073C4">
              <w:rPr>
                <w:rFonts w:ascii="Times New Roman" w:hAnsi="Times New Roman"/>
              </w:rPr>
              <w:t>aby nie podpisywali imieniem i nazwiskiem karty oceny, ani innych materiałów egzaminacyjnych,</w:t>
            </w:r>
          </w:p>
          <w:p w14:paraId="6901E773" w14:textId="77777777" w:rsidR="00787AA3" w:rsidRPr="00E073C4" w:rsidRDefault="00787AA3" w:rsidP="005D01F6">
            <w:pPr>
              <w:widowControl w:val="0"/>
              <w:numPr>
                <w:ilvl w:val="0"/>
                <w:numId w:val="135"/>
              </w:numPr>
              <w:tabs>
                <w:tab w:val="num" w:pos="1276"/>
              </w:tabs>
              <w:autoSpaceDE w:val="0"/>
              <w:autoSpaceDN w:val="0"/>
              <w:adjustRightInd w:val="0"/>
              <w:spacing w:after="0" w:line="240" w:lineRule="auto"/>
              <w:ind w:left="920" w:hanging="283"/>
              <w:jc w:val="both"/>
              <w:rPr>
                <w:rFonts w:ascii="Times New Roman" w:hAnsi="Times New Roman"/>
              </w:rPr>
            </w:pPr>
            <w:r w:rsidRPr="00E073C4">
              <w:rPr>
                <w:rFonts w:ascii="Times New Roman" w:hAnsi="Times New Roman"/>
              </w:rPr>
              <w:t>o czasie 10 minut, których nie wlicza się do czasu trwania części praktycznej egzaminu, przeznaczonym na zapoznanie się z treścią zadania egzaminacyjnego i wyposażeniem (w tym czasie zdający nie przystępują do wykonywania zadania).</w:t>
            </w:r>
          </w:p>
          <w:p w14:paraId="09191108" w14:textId="77777777" w:rsidR="00787AA3" w:rsidRPr="00E073C4" w:rsidRDefault="00787AA3" w:rsidP="005D01F6">
            <w:pPr>
              <w:numPr>
                <w:ilvl w:val="1"/>
                <w:numId w:val="195"/>
              </w:numPr>
              <w:spacing w:after="0" w:line="20" w:lineRule="atLeast"/>
              <w:ind w:left="778" w:hanging="425"/>
              <w:contextualSpacing/>
              <w:jc w:val="both"/>
              <w:rPr>
                <w:rFonts w:ascii="Times New Roman" w:eastAsia="Times New Roman" w:hAnsi="Times New Roman"/>
                <w:szCs w:val="20"/>
                <w:lang w:eastAsia="pl-PL"/>
              </w:rPr>
            </w:pPr>
            <w:r w:rsidRPr="00E073C4">
              <w:rPr>
                <w:rFonts w:ascii="Times New Roman" w:eastAsia="Times New Roman" w:hAnsi="Times New Roman"/>
                <w:szCs w:val="20"/>
                <w:lang w:eastAsia="pl-PL"/>
              </w:rPr>
              <w:t>Jeżeli zdający zgłosi przewodniczącemu zespołu nadzorującego braki w pakiecie egzaminacyjnym, arkuszu egzaminacyjnym lub innych materiałach egzaminacyjnych, otrzymuje odpowiednio nowy pakiet, arkusz egzaminacyjny lub materiały egzaminacyjne.</w:t>
            </w:r>
          </w:p>
          <w:p w14:paraId="21AF02C0" w14:textId="77777777" w:rsidR="00787AA3" w:rsidRPr="00E073C4" w:rsidRDefault="00787AA3" w:rsidP="005D01F6">
            <w:pPr>
              <w:numPr>
                <w:ilvl w:val="1"/>
                <w:numId w:val="195"/>
              </w:numPr>
              <w:spacing w:after="0" w:line="20" w:lineRule="atLeast"/>
              <w:ind w:left="778" w:hanging="425"/>
              <w:contextualSpacing/>
              <w:jc w:val="both"/>
              <w:rPr>
                <w:rFonts w:ascii="Times New Roman" w:eastAsia="Times New Roman" w:hAnsi="Times New Roman"/>
                <w:szCs w:val="20"/>
                <w:lang w:eastAsia="pl-PL"/>
              </w:rPr>
            </w:pPr>
            <w:r w:rsidRPr="00E073C4">
              <w:rPr>
                <w:rFonts w:ascii="Times New Roman" w:eastAsia="Times New Roman" w:hAnsi="Times New Roman"/>
                <w:szCs w:val="20"/>
                <w:lang w:eastAsia="pl-PL"/>
              </w:rPr>
              <w:t>Informację o wymianie pakietu, arkusza egzaminacyjnego lub innego materiału egzaminacyjnego  przewodniczący zespołu nadzorującego zamieszcza w protokole z przebiegu egzaminu. Wymianę odpowiednio pakietu, arkusza egzaminacyjnego lub materiału zdający potwierdza podpisem w wykazie zdających.</w:t>
            </w:r>
          </w:p>
          <w:p w14:paraId="520944FC" w14:textId="020F5902" w:rsidR="00787AA3" w:rsidRPr="00E073C4" w:rsidRDefault="00787AA3" w:rsidP="005D01F6">
            <w:pPr>
              <w:numPr>
                <w:ilvl w:val="1"/>
                <w:numId w:val="195"/>
              </w:numPr>
              <w:spacing w:after="0" w:line="20" w:lineRule="atLeast"/>
              <w:ind w:left="778" w:hanging="425"/>
              <w:contextualSpacing/>
              <w:jc w:val="both"/>
              <w:rPr>
                <w:rFonts w:ascii="Times New Roman" w:eastAsia="Times New Roman" w:hAnsi="Times New Roman"/>
                <w:szCs w:val="20"/>
                <w:lang w:eastAsia="pl-PL"/>
              </w:rPr>
            </w:pPr>
            <w:r w:rsidRPr="00E073C4">
              <w:rPr>
                <w:rFonts w:ascii="Times New Roman" w:eastAsia="Times New Roman" w:hAnsi="Times New Roman"/>
                <w:szCs w:val="20"/>
                <w:lang w:eastAsia="pl-PL"/>
              </w:rPr>
              <w:t xml:space="preserve">Zdający zamieszcza w karcie oceny </w:t>
            </w:r>
            <w:r w:rsidR="002B6D09" w:rsidRPr="00E073C4">
              <w:rPr>
                <w:rFonts w:ascii="Times New Roman" w:eastAsia="Times New Roman" w:hAnsi="Times New Roman"/>
                <w:szCs w:val="20"/>
                <w:lang w:eastAsia="pl-PL"/>
              </w:rPr>
              <w:t>oznaczenie kwalifikacji</w:t>
            </w:r>
            <w:r w:rsidRPr="00E073C4">
              <w:rPr>
                <w:rFonts w:ascii="Times New Roman" w:eastAsia="Times New Roman" w:hAnsi="Times New Roman"/>
                <w:szCs w:val="20"/>
                <w:lang w:eastAsia="pl-PL"/>
              </w:rPr>
              <w:t xml:space="preserve"> wyodrębnionej w zawodzie lub zawodach </w:t>
            </w:r>
            <w:r w:rsidR="00B172AB" w:rsidRPr="00E073C4">
              <w:rPr>
                <w:rFonts w:ascii="Times New Roman" w:eastAsia="Times New Roman" w:hAnsi="Times New Roman"/>
                <w:szCs w:val="20"/>
                <w:lang w:eastAsia="pl-PL"/>
              </w:rPr>
              <w:t>szkolnictwa zawodowego</w:t>
            </w:r>
            <w:r w:rsidRPr="00E073C4">
              <w:rPr>
                <w:rFonts w:ascii="Times New Roman" w:eastAsia="Times New Roman" w:hAnsi="Times New Roman"/>
                <w:szCs w:val="20"/>
                <w:lang w:eastAsia="pl-PL"/>
              </w:rPr>
              <w:t>, numer zadania, numer stanowiska egzaminacyjnego, numer PESEL, a w przypadku braku numeru PESEL – serię i numer paszportu lub innego dokumentu potwierdzającego tożsamość. Zdający nie podpisuje arkusza egzaminacyjnego i karty oceny.</w:t>
            </w:r>
          </w:p>
          <w:p w14:paraId="48A84B17" w14:textId="77777777" w:rsidR="00ED3917" w:rsidRPr="00E073C4" w:rsidRDefault="00ED3917" w:rsidP="005D01F6">
            <w:pPr>
              <w:numPr>
                <w:ilvl w:val="1"/>
                <w:numId w:val="195"/>
              </w:numPr>
              <w:spacing w:after="0" w:line="20" w:lineRule="atLeast"/>
              <w:ind w:left="778" w:hanging="425"/>
              <w:contextualSpacing/>
              <w:jc w:val="both"/>
              <w:rPr>
                <w:rFonts w:ascii="Times New Roman" w:eastAsia="Times New Roman" w:hAnsi="Times New Roman"/>
                <w:lang w:eastAsia="pl-PL"/>
              </w:rPr>
            </w:pPr>
            <w:r w:rsidRPr="00E073C4">
              <w:rPr>
                <w:rFonts w:ascii="Times New Roman" w:eastAsia="Times New Roman" w:hAnsi="Times New Roman"/>
                <w:lang w:eastAsia="pl-PL"/>
              </w:rPr>
              <w:t xml:space="preserve">Po rozpoczęciu pracy przez zdających przewodniczący ZN pakuje do koperty niewykorzystane lub wadliwie wydrukowane arkusze egzaminacyjne lub pakiety z kartami oceny. </w:t>
            </w:r>
          </w:p>
          <w:p w14:paraId="7B559F7F" w14:textId="77777777" w:rsidR="004B040A" w:rsidRPr="00E073C4" w:rsidRDefault="004B040A" w:rsidP="005D01F6">
            <w:pPr>
              <w:numPr>
                <w:ilvl w:val="1"/>
                <w:numId w:val="195"/>
              </w:numPr>
              <w:spacing w:after="0" w:line="20" w:lineRule="atLeast"/>
              <w:ind w:left="778" w:hanging="425"/>
              <w:contextualSpacing/>
              <w:jc w:val="both"/>
              <w:rPr>
                <w:rFonts w:ascii="Times New Roman" w:eastAsia="Times New Roman" w:hAnsi="Times New Roman"/>
                <w:lang w:eastAsia="pl-PL"/>
              </w:rPr>
            </w:pPr>
            <w:r w:rsidRPr="00E073C4">
              <w:rPr>
                <w:rFonts w:ascii="Times New Roman" w:eastAsia="Times New Roman" w:hAnsi="Times New Roman"/>
                <w:lang w:eastAsia="pl-PL"/>
              </w:rPr>
              <w:t>Po rozdaniu zdającym pakietów egzaminacyjnych (lub arkuszy egzaminacyjnych) zdający, którzy się spóźnią, nie są wpuszczani do miejsca przeprowadzania części praktycznej egzaminu. W uzasadnionych przypadkach nie później niż do zakończenia czynności organizacyjnych</w:t>
            </w:r>
            <w:r w:rsidR="00ED3917" w:rsidRPr="00E073C4">
              <w:rPr>
                <w:rFonts w:ascii="Times New Roman" w:eastAsia="Times New Roman" w:hAnsi="Times New Roman"/>
                <w:lang w:eastAsia="pl-PL"/>
              </w:rPr>
              <w:t>, decyzję o wpuszczeniu</w:t>
            </w:r>
            <w:r w:rsidR="00082567" w:rsidRPr="00E073C4">
              <w:rPr>
                <w:rFonts w:ascii="Times New Roman" w:eastAsia="Times New Roman" w:hAnsi="Times New Roman"/>
                <w:lang w:eastAsia="pl-PL"/>
              </w:rPr>
              <w:t xml:space="preserve"> </w:t>
            </w:r>
            <w:r w:rsidR="00ED3917" w:rsidRPr="00E073C4">
              <w:rPr>
                <w:rFonts w:ascii="Times New Roman" w:eastAsia="Times New Roman" w:hAnsi="Times New Roman"/>
                <w:lang w:eastAsia="pl-PL"/>
              </w:rPr>
              <w:t>spóźnionego zdającego do miejsca przeprowadzania egzaminu podejmuje przewodniczący ZE.</w:t>
            </w:r>
          </w:p>
          <w:p w14:paraId="1ED4CBCA" w14:textId="77777777" w:rsidR="00787AA3" w:rsidRPr="00E073C4" w:rsidRDefault="00787AA3" w:rsidP="005D01F6">
            <w:pPr>
              <w:numPr>
                <w:ilvl w:val="1"/>
                <w:numId w:val="195"/>
              </w:numPr>
              <w:spacing w:after="0" w:line="20" w:lineRule="atLeast"/>
              <w:ind w:left="778" w:hanging="425"/>
              <w:contextualSpacing/>
              <w:jc w:val="both"/>
              <w:rPr>
                <w:rFonts w:ascii="Times New Roman" w:eastAsia="Times New Roman" w:hAnsi="Times New Roman"/>
                <w:lang w:eastAsia="pl-PL"/>
              </w:rPr>
            </w:pPr>
            <w:r w:rsidRPr="00E073C4">
              <w:rPr>
                <w:rFonts w:ascii="Times New Roman" w:eastAsia="Times New Roman" w:hAnsi="Times New Roman"/>
                <w:lang w:eastAsia="pl-PL"/>
              </w:rPr>
              <w:t>Przewodniczący ZN ogłasza czas 10 minut, których nie wlicza się do czasu trwania części praktycznej egzaminu, przeznaczony na zapoznanie się z treścią zadania egzaminacyjnego oraz wyposażeniem stanowiska (przyborami).</w:t>
            </w:r>
          </w:p>
          <w:p w14:paraId="649AD993" w14:textId="77777777" w:rsidR="00C710AF" w:rsidRPr="00E073C4" w:rsidRDefault="00C710AF" w:rsidP="005D01F6">
            <w:pPr>
              <w:pStyle w:val="Akapitzlist"/>
              <w:numPr>
                <w:ilvl w:val="0"/>
                <w:numId w:val="209"/>
              </w:numPr>
              <w:spacing w:after="0" w:line="20" w:lineRule="atLeast"/>
              <w:ind w:left="778" w:hanging="425"/>
              <w:rPr>
                <w:color w:val="auto"/>
                <w:sz w:val="22"/>
              </w:rPr>
            </w:pPr>
            <w:r w:rsidRPr="00E073C4">
              <w:rPr>
                <w:color w:val="auto"/>
                <w:sz w:val="22"/>
                <w:szCs w:val="22"/>
              </w:rPr>
              <w:t>Przewodniczący ZN zapisuje czas rozpoczęcia</w:t>
            </w:r>
            <w:r w:rsidRPr="00E073C4">
              <w:rPr>
                <w:color w:val="auto"/>
                <w:sz w:val="22"/>
              </w:rPr>
              <w:t xml:space="preserve"> i – odpowiedni do kwalifikacji – czas zakończenia pracy zdających w miejscu widocznym dla wszystkich zdających.</w:t>
            </w:r>
          </w:p>
          <w:p w14:paraId="2399CA66" w14:textId="087581AC" w:rsidR="00C710AF" w:rsidRPr="00E073C4" w:rsidRDefault="00C710AF" w:rsidP="005D01F6">
            <w:pPr>
              <w:pStyle w:val="Akapitzlist"/>
              <w:numPr>
                <w:ilvl w:val="1"/>
                <w:numId w:val="192"/>
              </w:numPr>
              <w:spacing w:after="0" w:line="20" w:lineRule="atLeast"/>
              <w:ind w:left="778" w:right="0" w:hanging="425"/>
              <w:rPr>
                <w:color w:val="auto"/>
                <w:sz w:val="22"/>
                <w:szCs w:val="22"/>
              </w:rPr>
            </w:pPr>
            <w:r w:rsidRPr="00E073C4">
              <w:rPr>
                <w:color w:val="auto"/>
                <w:sz w:val="22"/>
              </w:rPr>
              <w:t xml:space="preserve">Czas trwania części praktycznej rozpoczyna  się z chwilą zapisania na tablicy godziny rozpoczęcia i zakończenia pracy zdających i trwa nie krócej niż 120 minut i nie dłużej niż 240 minut, </w:t>
            </w:r>
            <w:r w:rsidRPr="00E073C4">
              <w:rPr>
                <w:color w:val="auto"/>
                <w:sz w:val="22"/>
                <w:szCs w:val="22"/>
              </w:rPr>
              <w:t xml:space="preserve"> zgodnie z czasem trwania części praktycznej dla danej kwalifikacji ustalonym w Informatorze o egzaminie w zawodzie, w którym wyodrębniono kwalifikację (</w:t>
            </w:r>
            <w:r w:rsidR="00082567" w:rsidRPr="00E073C4">
              <w:rPr>
                <w:color w:val="auto"/>
                <w:sz w:val="22"/>
                <w:szCs w:val="22"/>
              </w:rPr>
              <w:t xml:space="preserve">patrz zapisy w tabelach </w:t>
            </w:r>
            <w:r w:rsidR="00ED3F02">
              <w:rPr>
                <w:color w:val="auto"/>
                <w:sz w:val="22"/>
                <w:szCs w:val="22"/>
              </w:rPr>
              <w:t>pkt</w:t>
            </w:r>
            <w:r w:rsidR="00082567" w:rsidRPr="00E073C4">
              <w:rPr>
                <w:color w:val="auto"/>
                <w:sz w:val="22"/>
                <w:szCs w:val="22"/>
              </w:rPr>
              <w:t xml:space="preserve"> 2.7</w:t>
            </w:r>
            <w:r w:rsidRPr="00E073C4">
              <w:rPr>
                <w:color w:val="auto"/>
                <w:sz w:val="22"/>
                <w:szCs w:val="22"/>
              </w:rPr>
              <w:t>.2 Informacji) .</w:t>
            </w:r>
          </w:p>
          <w:p w14:paraId="5DF67768" w14:textId="24BFB916" w:rsidR="00C710AF" w:rsidRPr="00E073C4" w:rsidRDefault="00C710AF" w:rsidP="005D01F6">
            <w:pPr>
              <w:pStyle w:val="Akapitzlist"/>
              <w:numPr>
                <w:ilvl w:val="0"/>
                <w:numId w:val="209"/>
              </w:numPr>
              <w:spacing w:after="0" w:line="20" w:lineRule="atLeast"/>
              <w:ind w:left="778" w:hanging="425"/>
              <w:rPr>
                <w:color w:val="auto"/>
                <w:sz w:val="22"/>
              </w:rPr>
            </w:pPr>
            <w:r w:rsidRPr="00E073C4">
              <w:rPr>
                <w:color w:val="auto"/>
                <w:sz w:val="22"/>
              </w:rPr>
              <w:t xml:space="preserve">W czasie trwania części praktycznej </w:t>
            </w:r>
            <w:r w:rsidR="00BF692B" w:rsidRPr="00E073C4">
              <w:rPr>
                <w:color w:val="auto"/>
                <w:sz w:val="22"/>
              </w:rPr>
              <w:t>egzaminu potwierdzającego kwalifikacje w zawodzie</w:t>
            </w:r>
            <w:r w:rsidRPr="00E073C4">
              <w:rPr>
                <w:color w:val="auto"/>
                <w:sz w:val="22"/>
              </w:rPr>
              <w:t xml:space="preserve"> każdy zdający pracuje przy osobnym stanowisku egzaminacyjnym, z wyjątkiem takich kwalifikacji wyodrębnionych w danym zawodzie lub zawodach, w których zadanie egzaminacyjne przy tym samym stanowisku egzaminacyjnym może wykonywać więcej niż jeden zdający. </w:t>
            </w:r>
          </w:p>
          <w:p w14:paraId="534FAE24" w14:textId="3F7DB364" w:rsidR="00C710AF" w:rsidRPr="00E073C4" w:rsidRDefault="00C710AF" w:rsidP="005D01F6">
            <w:pPr>
              <w:pStyle w:val="Akapitzlist"/>
              <w:numPr>
                <w:ilvl w:val="0"/>
                <w:numId w:val="209"/>
              </w:numPr>
              <w:spacing w:after="0" w:line="20" w:lineRule="atLeast"/>
              <w:ind w:left="778" w:hanging="425"/>
              <w:rPr>
                <w:color w:val="auto"/>
                <w:sz w:val="22"/>
              </w:rPr>
            </w:pPr>
            <w:r w:rsidRPr="00E073C4">
              <w:rPr>
                <w:color w:val="auto"/>
                <w:sz w:val="22"/>
              </w:rPr>
              <w:t xml:space="preserve">W czasie trwania części praktycznej </w:t>
            </w:r>
            <w:r w:rsidR="00BF692B" w:rsidRPr="00E073C4">
              <w:rPr>
                <w:color w:val="auto"/>
                <w:sz w:val="22"/>
              </w:rPr>
              <w:t>egzaminu potwierdzającego kwalifikacje w zawodzie</w:t>
            </w:r>
            <w:r w:rsidRPr="00E073C4">
              <w:rPr>
                <w:color w:val="auto"/>
                <w:sz w:val="22"/>
              </w:rPr>
              <w:t xml:space="preserve"> zdający nie powinni opuszczać </w:t>
            </w:r>
            <w:r w:rsidR="00787AA3" w:rsidRPr="00E073C4">
              <w:rPr>
                <w:color w:val="auto"/>
                <w:sz w:val="22"/>
              </w:rPr>
              <w:t>miejsca przeprowadzania części praktycznej egzaminu</w:t>
            </w:r>
            <w:r w:rsidRPr="00E073C4">
              <w:rPr>
                <w:color w:val="auto"/>
                <w:sz w:val="22"/>
              </w:rPr>
              <w:t xml:space="preserve">. W szczególnie uzasadnionych przypadkach przewodniczący zespołu nadzorującego może zezwolić zdającemu na opuszczenie </w:t>
            </w:r>
            <w:r w:rsidR="00787AA3" w:rsidRPr="00E073C4">
              <w:rPr>
                <w:color w:val="auto"/>
                <w:sz w:val="22"/>
              </w:rPr>
              <w:t>tego miejsca</w:t>
            </w:r>
            <w:r w:rsidRPr="00E073C4">
              <w:rPr>
                <w:color w:val="auto"/>
                <w:sz w:val="22"/>
              </w:rPr>
              <w:t xml:space="preserve"> po zapewnieniu warunków wykluczających możliwość kontaktowania się zdającego z innymi osobami, z wyjątkiem osób udzielających pomocy medycznej. </w:t>
            </w:r>
          </w:p>
          <w:p w14:paraId="32D8815B" w14:textId="77777777" w:rsidR="00C710AF" w:rsidRPr="00E073C4" w:rsidRDefault="00C710AF" w:rsidP="005D01F6">
            <w:pPr>
              <w:pStyle w:val="Akapitzlist"/>
              <w:numPr>
                <w:ilvl w:val="0"/>
                <w:numId w:val="209"/>
              </w:numPr>
              <w:spacing w:after="0" w:line="20" w:lineRule="atLeast"/>
              <w:ind w:left="778" w:hanging="425"/>
              <w:rPr>
                <w:color w:val="auto"/>
                <w:sz w:val="22"/>
              </w:rPr>
            </w:pPr>
            <w:r w:rsidRPr="00E073C4">
              <w:rPr>
                <w:color w:val="auto"/>
                <w:sz w:val="22"/>
              </w:rPr>
              <w:t xml:space="preserve">Stanowiska egzaminacyjne powinny być tak przygotowane, aby zapewniona była samodzielna praca zdających. </w:t>
            </w:r>
          </w:p>
          <w:p w14:paraId="36E75793" w14:textId="4ACC60C8" w:rsidR="00C710AF" w:rsidRPr="00E073C4" w:rsidRDefault="00C710AF" w:rsidP="005D01F6">
            <w:pPr>
              <w:pStyle w:val="Akapitzlist"/>
              <w:numPr>
                <w:ilvl w:val="0"/>
                <w:numId w:val="209"/>
              </w:numPr>
              <w:spacing w:after="0" w:line="20" w:lineRule="atLeast"/>
              <w:ind w:left="778" w:hanging="425"/>
              <w:rPr>
                <w:color w:val="auto"/>
                <w:sz w:val="22"/>
              </w:rPr>
            </w:pPr>
            <w:r w:rsidRPr="00E073C4">
              <w:rPr>
                <w:color w:val="auto"/>
                <w:sz w:val="22"/>
              </w:rPr>
              <w:t xml:space="preserve">W czasie trwania części praktycznej </w:t>
            </w:r>
            <w:r w:rsidR="00BF692B" w:rsidRPr="00E073C4">
              <w:rPr>
                <w:color w:val="auto"/>
                <w:sz w:val="22"/>
              </w:rPr>
              <w:t>egzaminu potwierdzającego kwalifikacje w zawodzie</w:t>
            </w:r>
            <w:r w:rsidRPr="00E073C4">
              <w:rPr>
                <w:color w:val="auto"/>
                <w:sz w:val="22"/>
              </w:rPr>
              <w:t xml:space="preserve"> w </w:t>
            </w:r>
            <w:r w:rsidR="00082567" w:rsidRPr="00E073C4">
              <w:rPr>
                <w:color w:val="auto"/>
                <w:sz w:val="22"/>
              </w:rPr>
              <w:t>miejscu przeprowadzania egzaminu</w:t>
            </w:r>
            <w:r w:rsidRPr="00E073C4">
              <w:rPr>
                <w:color w:val="auto"/>
                <w:sz w:val="22"/>
              </w:rPr>
              <w:t xml:space="preserve"> mogą przebywać wyłącznie zdający, przewodniczący zespołu egzaminacyjnego, osoby wchodzące w skład zespołu nadzorującego i obserwatorzy. </w:t>
            </w:r>
          </w:p>
          <w:p w14:paraId="6417823C" w14:textId="77777777" w:rsidR="00C710AF" w:rsidRPr="00E073C4" w:rsidRDefault="00C710AF" w:rsidP="005D01F6">
            <w:pPr>
              <w:pStyle w:val="Akapitzlist"/>
              <w:numPr>
                <w:ilvl w:val="0"/>
                <w:numId w:val="209"/>
              </w:numPr>
              <w:spacing w:after="0" w:line="20" w:lineRule="atLeast"/>
              <w:ind w:left="778" w:hanging="425"/>
              <w:rPr>
                <w:color w:val="auto"/>
                <w:sz w:val="22"/>
              </w:rPr>
            </w:pPr>
            <w:r w:rsidRPr="00E073C4">
              <w:rPr>
                <w:color w:val="auto"/>
                <w:sz w:val="22"/>
              </w:rPr>
              <w:t xml:space="preserve">W </w:t>
            </w:r>
            <w:r w:rsidR="004B040A" w:rsidRPr="00E073C4">
              <w:rPr>
                <w:color w:val="auto"/>
                <w:sz w:val="22"/>
              </w:rPr>
              <w:t>przeprowazdaniu części praktycznej egzaminu</w:t>
            </w:r>
            <w:r w:rsidRPr="00E073C4">
              <w:rPr>
                <w:color w:val="auto"/>
                <w:sz w:val="22"/>
              </w:rPr>
              <w:t xml:space="preserve"> mogą </w:t>
            </w:r>
            <w:r w:rsidR="004B040A" w:rsidRPr="00E073C4">
              <w:rPr>
                <w:color w:val="auto"/>
                <w:sz w:val="22"/>
              </w:rPr>
              <w:t>brać udział</w:t>
            </w:r>
            <w:r w:rsidRPr="00E073C4">
              <w:rPr>
                <w:color w:val="auto"/>
                <w:sz w:val="22"/>
              </w:rPr>
              <w:t xml:space="preserve"> asystenci techniczni –osoby przygotowujące stanowiska egzaminacyjne i zapewniające prawidłowe funkcjonowanie stanowisk komputerowych, specjalistycznego sprzętu oraz maszyn i urządzeń wykorzystywanych w czasie części praktycznej i specjaliści z zakresu danego rodzaju niepełnosprawności, niedostosowania społecznego lub zagrożenia niedostosowaniem społecznym. </w:t>
            </w:r>
          </w:p>
          <w:p w14:paraId="74EC1DD9" w14:textId="53CE93F3" w:rsidR="00C710AF" w:rsidRPr="00E073C4" w:rsidRDefault="00C710AF" w:rsidP="005D01F6">
            <w:pPr>
              <w:pStyle w:val="Akapitzlist"/>
              <w:numPr>
                <w:ilvl w:val="0"/>
                <w:numId w:val="209"/>
              </w:numPr>
              <w:spacing w:after="0" w:line="20" w:lineRule="atLeast"/>
              <w:ind w:left="778" w:hanging="425"/>
              <w:rPr>
                <w:color w:val="auto"/>
                <w:sz w:val="22"/>
              </w:rPr>
            </w:pPr>
            <w:r w:rsidRPr="00E073C4">
              <w:rPr>
                <w:color w:val="auto"/>
                <w:sz w:val="22"/>
              </w:rPr>
              <w:t>Osoby, o których mowa w p</w:t>
            </w:r>
            <w:r w:rsidR="00ED3F02">
              <w:rPr>
                <w:color w:val="auto"/>
                <w:sz w:val="22"/>
              </w:rPr>
              <w:t>pkt</w:t>
            </w:r>
            <w:r w:rsidRPr="00E073C4">
              <w:rPr>
                <w:color w:val="auto"/>
                <w:sz w:val="22"/>
              </w:rPr>
              <w:t xml:space="preserve"> </w:t>
            </w:r>
            <w:r w:rsidR="00082567" w:rsidRPr="00E073C4">
              <w:rPr>
                <w:color w:val="auto"/>
                <w:sz w:val="22"/>
              </w:rPr>
              <w:t>f</w:t>
            </w:r>
            <w:r w:rsidR="004B040A" w:rsidRPr="00E073C4">
              <w:rPr>
                <w:color w:val="auto"/>
                <w:sz w:val="22"/>
              </w:rPr>
              <w:t xml:space="preserve"> </w:t>
            </w:r>
            <w:r w:rsidRPr="00E073C4">
              <w:rPr>
                <w:color w:val="auto"/>
                <w:sz w:val="22"/>
              </w:rPr>
              <w:t xml:space="preserve">nie mogą być jednocześnie członkami zespołu nadzorującego. </w:t>
            </w:r>
          </w:p>
          <w:p w14:paraId="2141F6CF" w14:textId="14A7077D" w:rsidR="00C710AF" w:rsidRPr="00E073C4" w:rsidRDefault="00C710AF" w:rsidP="005D01F6">
            <w:pPr>
              <w:pStyle w:val="Akapitzlist"/>
              <w:numPr>
                <w:ilvl w:val="0"/>
                <w:numId w:val="209"/>
              </w:numPr>
              <w:spacing w:after="0" w:line="20" w:lineRule="atLeast"/>
              <w:ind w:left="778" w:hanging="425"/>
              <w:rPr>
                <w:color w:val="auto"/>
                <w:sz w:val="22"/>
              </w:rPr>
            </w:pPr>
            <w:r w:rsidRPr="00E073C4">
              <w:rPr>
                <w:color w:val="auto"/>
                <w:sz w:val="22"/>
              </w:rPr>
              <w:t xml:space="preserve">Egzaminator wchodzący w skład zespołu nadzorującego obserwuje i ocenia 6 zdających przystępujących do części praktycznej </w:t>
            </w:r>
            <w:r w:rsidR="00BF692B" w:rsidRPr="00E073C4">
              <w:rPr>
                <w:color w:val="auto"/>
                <w:sz w:val="22"/>
              </w:rPr>
              <w:t>egzaminu potwierdzającego kwalifikacje w zawodzie</w:t>
            </w:r>
            <w:r w:rsidRPr="00E073C4">
              <w:rPr>
                <w:color w:val="auto"/>
                <w:sz w:val="22"/>
              </w:rPr>
              <w:t xml:space="preserve"> w sali egzaminacyjnej. </w:t>
            </w:r>
          </w:p>
          <w:p w14:paraId="7AA6291B" w14:textId="77777777" w:rsidR="00C710AF" w:rsidRPr="00E073C4" w:rsidRDefault="00C710AF" w:rsidP="005D01F6">
            <w:pPr>
              <w:pStyle w:val="Akapitzlist"/>
              <w:numPr>
                <w:ilvl w:val="0"/>
                <w:numId w:val="209"/>
              </w:numPr>
              <w:spacing w:after="0" w:line="20" w:lineRule="atLeast"/>
              <w:ind w:left="778" w:hanging="425"/>
              <w:rPr>
                <w:color w:val="auto"/>
                <w:sz w:val="22"/>
              </w:rPr>
            </w:pPr>
            <w:r w:rsidRPr="00E073C4">
              <w:rPr>
                <w:color w:val="auto"/>
                <w:sz w:val="22"/>
              </w:rPr>
              <w:t>Jeżeli w sali egzaminacyjnej j</w:t>
            </w:r>
            <w:r w:rsidR="004B040A" w:rsidRPr="00E073C4">
              <w:rPr>
                <w:color w:val="auto"/>
                <w:sz w:val="22"/>
              </w:rPr>
              <w:t xml:space="preserve">est więcej niż 6 zdających, </w:t>
            </w:r>
            <w:r w:rsidRPr="00E073C4">
              <w:rPr>
                <w:color w:val="auto"/>
                <w:sz w:val="22"/>
              </w:rPr>
              <w:t xml:space="preserve">kolejnych 6 zdających </w:t>
            </w:r>
            <w:r w:rsidR="004B040A" w:rsidRPr="00E073C4">
              <w:rPr>
                <w:color w:val="auto"/>
                <w:sz w:val="22"/>
              </w:rPr>
              <w:t>obserwuje i ocenia drugi egzaminator</w:t>
            </w:r>
            <w:r w:rsidRPr="00E073C4">
              <w:rPr>
                <w:color w:val="auto"/>
                <w:sz w:val="22"/>
              </w:rPr>
              <w:t xml:space="preserve">. </w:t>
            </w:r>
          </w:p>
          <w:p w14:paraId="5383DCB4" w14:textId="62E68C7C" w:rsidR="00C710AF" w:rsidRPr="00E073C4" w:rsidRDefault="00C710AF" w:rsidP="005D01F6">
            <w:pPr>
              <w:pStyle w:val="Akapitzlist"/>
              <w:numPr>
                <w:ilvl w:val="0"/>
                <w:numId w:val="209"/>
              </w:numPr>
              <w:spacing w:after="0" w:line="20" w:lineRule="atLeast"/>
              <w:ind w:left="778" w:hanging="425"/>
              <w:rPr>
                <w:color w:val="auto"/>
                <w:sz w:val="22"/>
              </w:rPr>
            </w:pPr>
            <w:r w:rsidRPr="00E073C4">
              <w:rPr>
                <w:color w:val="auto"/>
                <w:sz w:val="22"/>
              </w:rPr>
              <w:t xml:space="preserve">Jeżeli ze względów technicznych lub organizacyjnych do części praktycznej </w:t>
            </w:r>
            <w:r w:rsidR="00BF692B" w:rsidRPr="00E073C4">
              <w:rPr>
                <w:color w:val="auto"/>
                <w:sz w:val="22"/>
              </w:rPr>
              <w:t>egzaminu potwierdzającego kwalifikacje w zawodzie</w:t>
            </w:r>
            <w:r w:rsidRPr="00E073C4">
              <w:rPr>
                <w:color w:val="auto"/>
                <w:sz w:val="22"/>
              </w:rPr>
              <w:t xml:space="preserve"> w </w:t>
            </w:r>
            <w:r w:rsidR="00082567" w:rsidRPr="00E073C4">
              <w:rPr>
                <w:color w:val="auto"/>
                <w:sz w:val="22"/>
              </w:rPr>
              <w:t>miejscu przeprowadzania części praktycznej egzaminu</w:t>
            </w:r>
            <w:r w:rsidRPr="00E073C4">
              <w:rPr>
                <w:color w:val="auto"/>
                <w:sz w:val="22"/>
              </w:rPr>
              <w:t xml:space="preserve"> przystępuje mniej niż 6 zdających, zdających tych obserwuje i ocenia jeden egzaminator. </w:t>
            </w:r>
          </w:p>
          <w:p w14:paraId="04B6D4D0" w14:textId="77777777" w:rsidR="00ED3917" w:rsidRPr="00E073C4" w:rsidRDefault="00ED3917" w:rsidP="00DA208E">
            <w:pPr>
              <w:numPr>
                <w:ilvl w:val="1"/>
                <w:numId w:val="20"/>
              </w:numPr>
              <w:spacing w:after="0" w:line="20" w:lineRule="atLeast"/>
              <w:ind w:left="778" w:hanging="425"/>
              <w:contextualSpacing/>
              <w:jc w:val="both"/>
              <w:rPr>
                <w:rFonts w:ascii="Times New Roman" w:eastAsia="Times New Roman" w:hAnsi="Times New Roman"/>
                <w:lang w:eastAsia="pl-PL"/>
              </w:rPr>
            </w:pPr>
            <w:r w:rsidRPr="00E073C4">
              <w:rPr>
                <w:rFonts w:ascii="Times New Roman" w:eastAsia="Times New Roman" w:hAnsi="Times New Roman"/>
                <w:szCs w:val="20"/>
                <w:lang w:eastAsia="pl-PL"/>
              </w:rPr>
              <w:t>Przewodniczący zespołu egzaminacyjnego</w:t>
            </w:r>
            <w:r w:rsidRPr="00E073C4">
              <w:rPr>
                <w:rFonts w:ascii="Times New Roman" w:eastAsia="Times New Roman" w:hAnsi="Times New Roman"/>
                <w:iCs/>
                <w:szCs w:val="20"/>
                <w:lang w:eastAsia="pl-PL"/>
              </w:rPr>
              <w:t xml:space="preserve"> w czasie trwania egzaminu</w:t>
            </w:r>
            <w:r w:rsidRPr="00E073C4">
              <w:rPr>
                <w:rFonts w:ascii="Times New Roman" w:eastAsia="Times New Roman" w:hAnsi="Times New Roman"/>
                <w:szCs w:val="20"/>
                <w:lang w:eastAsia="pl-PL"/>
              </w:rPr>
              <w:t>:</w:t>
            </w:r>
          </w:p>
          <w:p w14:paraId="750EE6DB" w14:textId="77777777" w:rsidR="00ED3917" w:rsidRPr="00E073C4" w:rsidRDefault="00ED3917" w:rsidP="005D01F6">
            <w:pPr>
              <w:widowControl w:val="0"/>
              <w:numPr>
                <w:ilvl w:val="0"/>
                <w:numId w:val="135"/>
              </w:numPr>
              <w:tabs>
                <w:tab w:val="num" w:pos="1276"/>
              </w:tabs>
              <w:autoSpaceDE w:val="0"/>
              <w:autoSpaceDN w:val="0"/>
              <w:adjustRightInd w:val="0"/>
              <w:spacing w:after="0" w:line="240" w:lineRule="auto"/>
              <w:ind w:left="1062" w:hanging="284"/>
              <w:jc w:val="both"/>
              <w:rPr>
                <w:rFonts w:ascii="Times New Roman" w:hAnsi="Times New Roman"/>
              </w:rPr>
            </w:pPr>
            <w:r w:rsidRPr="00E073C4">
              <w:rPr>
                <w:rFonts w:ascii="Times New Roman" w:hAnsi="Times New Roman"/>
              </w:rPr>
              <w:t xml:space="preserve">nadzoruje prawidłowy przebieg części praktycznej egzaminu, </w:t>
            </w:r>
          </w:p>
          <w:p w14:paraId="57BB61B5" w14:textId="77777777" w:rsidR="00ED3917" w:rsidRPr="00E073C4" w:rsidRDefault="00ED3917" w:rsidP="005D01F6">
            <w:pPr>
              <w:widowControl w:val="0"/>
              <w:numPr>
                <w:ilvl w:val="0"/>
                <w:numId w:val="135"/>
              </w:numPr>
              <w:tabs>
                <w:tab w:val="num" w:pos="1276"/>
              </w:tabs>
              <w:autoSpaceDE w:val="0"/>
              <w:autoSpaceDN w:val="0"/>
              <w:adjustRightInd w:val="0"/>
              <w:spacing w:after="0" w:line="240" w:lineRule="auto"/>
              <w:ind w:left="1062" w:hanging="284"/>
              <w:jc w:val="both"/>
              <w:rPr>
                <w:rFonts w:ascii="Times New Roman" w:hAnsi="Times New Roman"/>
              </w:rPr>
            </w:pPr>
            <w:r w:rsidRPr="00E073C4">
              <w:rPr>
                <w:rFonts w:ascii="Times New Roman" w:hAnsi="Times New Roman"/>
              </w:rPr>
              <w:t xml:space="preserve">zastępuje członka ZN na czas jego uzasadnionej nieobecności w </w:t>
            </w:r>
            <w:r w:rsidR="00082567" w:rsidRPr="00E073C4">
              <w:rPr>
                <w:rFonts w:ascii="Times New Roman" w:hAnsi="Times New Roman"/>
              </w:rPr>
              <w:t>miejscu przeprowadzania egzaminu</w:t>
            </w:r>
            <w:r w:rsidRPr="00E073C4">
              <w:rPr>
                <w:rFonts w:ascii="Times New Roman" w:hAnsi="Times New Roman"/>
              </w:rPr>
              <w:t>,</w:t>
            </w:r>
          </w:p>
          <w:p w14:paraId="4AA04A39" w14:textId="13E0621B" w:rsidR="00ED3917" w:rsidRPr="00E073C4" w:rsidRDefault="00AF5E36" w:rsidP="005D01F6">
            <w:pPr>
              <w:widowControl w:val="0"/>
              <w:numPr>
                <w:ilvl w:val="0"/>
                <w:numId w:val="135"/>
              </w:numPr>
              <w:tabs>
                <w:tab w:val="num" w:pos="1276"/>
              </w:tabs>
              <w:autoSpaceDE w:val="0"/>
              <w:autoSpaceDN w:val="0"/>
              <w:adjustRightInd w:val="0"/>
              <w:spacing w:after="0" w:line="240" w:lineRule="auto"/>
              <w:ind w:left="1062" w:hanging="284"/>
              <w:jc w:val="both"/>
              <w:rPr>
                <w:rFonts w:ascii="Times New Roman" w:hAnsi="Times New Roman"/>
              </w:rPr>
            </w:pPr>
            <w:r>
              <w:rPr>
                <w:rFonts w:ascii="Times New Roman" w:hAnsi="Times New Roman"/>
              </w:rPr>
              <w:t xml:space="preserve">w </w:t>
            </w:r>
            <w:r w:rsidR="00ED3917" w:rsidRPr="00E073C4">
              <w:rPr>
                <w:rFonts w:ascii="Times New Roman" w:hAnsi="Times New Roman"/>
              </w:rPr>
              <w:t xml:space="preserve">sytuacjach szczególnych postępuje zgodnie z zasadami postępowania </w:t>
            </w:r>
            <w:r w:rsidR="00ED3917" w:rsidRPr="00E073C4">
              <w:rPr>
                <w:rFonts w:ascii="Times New Roman" w:hAnsi="Times New Roman"/>
              </w:rPr>
              <w:br/>
              <w:t>w sytuacjach szczególnych.</w:t>
            </w:r>
          </w:p>
          <w:p w14:paraId="024C5503" w14:textId="77777777" w:rsidR="00ED3917" w:rsidRPr="00E073C4" w:rsidRDefault="00ED3917" w:rsidP="00DA208E">
            <w:pPr>
              <w:numPr>
                <w:ilvl w:val="3"/>
                <w:numId w:val="10"/>
              </w:numPr>
              <w:spacing w:after="0" w:line="20" w:lineRule="atLeast"/>
              <w:ind w:left="778" w:right="2" w:hanging="425"/>
              <w:contextualSpacing/>
              <w:jc w:val="both"/>
              <w:rPr>
                <w:rFonts w:ascii="Times New Roman" w:eastAsia="Times New Roman" w:hAnsi="Times New Roman"/>
                <w:lang w:eastAsia="pl-PL"/>
              </w:rPr>
            </w:pPr>
            <w:r w:rsidRPr="00E073C4">
              <w:rPr>
                <w:rFonts w:ascii="Times New Roman" w:eastAsia="Times New Roman" w:hAnsi="Times New Roman"/>
                <w:lang w:eastAsia="pl-PL"/>
              </w:rPr>
              <w:t>Przewodniczący zespołu nadzorującego:</w:t>
            </w:r>
          </w:p>
          <w:p w14:paraId="45660192" w14:textId="77777777" w:rsidR="00ED3917" w:rsidRPr="00E073C4" w:rsidRDefault="00ED3917" w:rsidP="005D01F6">
            <w:pPr>
              <w:numPr>
                <w:ilvl w:val="0"/>
                <w:numId w:val="129"/>
              </w:numPr>
              <w:spacing w:after="0" w:line="240" w:lineRule="auto"/>
              <w:ind w:left="1062" w:right="2" w:hanging="284"/>
              <w:contextualSpacing/>
              <w:jc w:val="both"/>
              <w:rPr>
                <w:rFonts w:ascii="Times New Roman" w:eastAsia="Times New Roman" w:hAnsi="Times New Roman"/>
                <w:lang w:eastAsia="pl-PL"/>
              </w:rPr>
            </w:pPr>
            <w:r w:rsidRPr="00E073C4">
              <w:rPr>
                <w:rFonts w:ascii="Times New Roman" w:eastAsia="Times New Roman" w:hAnsi="Times New Roman"/>
                <w:lang w:eastAsia="pl-PL"/>
              </w:rPr>
              <w:t xml:space="preserve">zwraca uwagę na przypadki naruszania przez zdających zasad bezpiecznej pracy </w:t>
            </w:r>
            <w:r w:rsidRPr="00E073C4">
              <w:rPr>
                <w:rFonts w:ascii="Times New Roman" w:eastAsia="Times New Roman" w:hAnsi="Times New Roman"/>
                <w:lang w:eastAsia="pl-PL"/>
              </w:rPr>
              <w:br/>
              <w:t>i zakłócania przebiegu egzaminu, reagując w sposób określony w zasadach postępowania w sytuacjach szczególnych,</w:t>
            </w:r>
          </w:p>
          <w:p w14:paraId="755721B1" w14:textId="77777777" w:rsidR="00ED3917" w:rsidRPr="00E073C4" w:rsidRDefault="00ED3917" w:rsidP="005D01F6">
            <w:pPr>
              <w:numPr>
                <w:ilvl w:val="0"/>
                <w:numId w:val="129"/>
              </w:numPr>
              <w:spacing w:after="0" w:line="240" w:lineRule="auto"/>
              <w:ind w:left="1062" w:right="2" w:hanging="284"/>
              <w:contextualSpacing/>
              <w:jc w:val="both"/>
              <w:rPr>
                <w:rFonts w:ascii="Times New Roman" w:hAnsi="Times New Roman"/>
              </w:rPr>
            </w:pPr>
            <w:r w:rsidRPr="00E073C4">
              <w:rPr>
                <w:rFonts w:ascii="Times New Roman" w:hAnsi="Times New Roman"/>
              </w:rPr>
              <w:t xml:space="preserve">przyjmuje od zdającego zgłoszenie wcześniejszego zakończenia wykonania zadania </w:t>
            </w:r>
            <w:r w:rsidRPr="00E073C4">
              <w:rPr>
                <w:rFonts w:ascii="Times New Roman" w:hAnsi="Times New Roman"/>
              </w:rPr>
              <w:br/>
              <w:t>i potwierdza</w:t>
            </w:r>
            <w:r w:rsidRPr="00E073C4">
              <w:rPr>
                <w:rFonts w:ascii="Times New Roman" w:hAnsi="Times New Roman"/>
                <w:i/>
              </w:rPr>
              <w:t xml:space="preserve"> </w:t>
            </w:r>
            <w:r w:rsidRPr="00E073C4">
              <w:rPr>
                <w:rFonts w:ascii="Times New Roman" w:hAnsi="Times New Roman"/>
              </w:rPr>
              <w:t>na</w:t>
            </w:r>
            <w:r w:rsidRPr="00E073C4">
              <w:rPr>
                <w:rFonts w:ascii="Times New Roman" w:hAnsi="Times New Roman"/>
                <w:i/>
              </w:rPr>
              <w:t xml:space="preserve"> </w:t>
            </w:r>
            <w:r w:rsidRPr="00E073C4">
              <w:rPr>
                <w:rFonts w:ascii="Times New Roman" w:hAnsi="Times New Roman"/>
                <w:bCs/>
              </w:rPr>
              <w:t>wykazie zdających część praktyczną egzaminu</w:t>
            </w:r>
            <w:r w:rsidRPr="00E073C4">
              <w:rPr>
                <w:rFonts w:ascii="Times New Roman" w:hAnsi="Times New Roman"/>
              </w:rPr>
              <w:t xml:space="preserve"> pozostawienie przez niego arkusza egzaminacyjnego i rezultatów wykonania zadania</w:t>
            </w:r>
          </w:p>
          <w:p w14:paraId="2AB48A79" w14:textId="7358B516" w:rsidR="00ED3917" w:rsidRPr="00E073C4" w:rsidRDefault="00ED3917" w:rsidP="005D01F6">
            <w:pPr>
              <w:pStyle w:val="Akapitzlist"/>
              <w:numPr>
                <w:ilvl w:val="0"/>
                <w:numId w:val="209"/>
              </w:numPr>
              <w:spacing w:after="0" w:line="20" w:lineRule="atLeast"/>
              <w:ind w:left="778" w:hanging="425"/>
              <w:rPr>
                <w:color w:val="auto"/>
                <w:sz w:val="22"/>
              </w:rPr>
            </w:pPr>
            <w:r w:rsidRPr="00E073C4">
              <w:rPr>
                <w:color w:val="auto"/>
                <w:sz w:val="22"/>
              </w:rPr>
              <w:t xml:space="preserve">W czasie trwania części praktycznej </w:t>
            </w:r>
            <w:r w:rsidR="00BF692B" w:rsidRPr="00E073C4">
              <w:rPr>
                <w:color w:val="auto"/>
                <w:sz w:val="22"/>
              </w:rPr>
              <w:t>egzaminu potwierdzającego kwalifikacje w zawodzie</w:t>
            </w:r>
            <w:r w:rsidRPr="00E073C4">
              <w:rPr>
                <w:color w:val="auto"/>
                <w:sz w:val="22"/>
              </w:rPr>
              <w:t xml:space="preserve"> zdającym nie udziela się żadnych wyjaśnień dotyczących zadań egzaminacyjnych ani ich nie komentuje. </w:t>
            </w:r>
          </w:p>
          <w:p w14:paraId="6B311181" w14:textId="77777777" w:rsidR="00ED3917" w:rsidRPr="00E073C4" w:rsidRDefault="00ED3917" w:rsidP="005D01F6">
            <w:pPr>
              <w:pStyle w:val="Akapitzlist"/>
              <w:numPr>
                <w:ilvl w:val="0"/>
                <w:numId w:val="209"/>
              </w:numPr>
              <w:spacing w:after="0" w:line="20" w:lineRule="atLeast"/>
              <w:ind w:left="778" w:hanging="425"/>
              <w:rPr>
                <w:color w:val="auto"/>
                <w:sz w:val="22"/>
              </w:rPr>
            </w:pPr>
            <w:r w:rsidRPr="00E073C4">
              <w:rPr>
                <w:color w:val="auto"/>
                <w:sz w:val="22"/>
                <w:szCs w:val="22"/>
              </w:rPr>
              <w:t>Przewodniczący zespołu nadzorującego na 30 minut przed ustalonym czasem zakończenia egzaminu przypomina, ile czasu pozostało zdającym do zakończenia egzaminu.</w:t>
            </w:r>
          </w:p>
          <w:p w14:paraId="547CB820" w14:textId="2E39FA8A" w:rsidR="00C710AF" w:rsidRPr="00E073C4" w:rsidRDefault="00ED3917" w:rsidP="005D01F6">
            <w:pPr>
              <w:pStyle w:val="Akapitzlist"/>
              <w:numPr>
                <w:ilvl w:val="0"/>
                <w:numId w:val="209"/>
              </w:numPr>
              <w:spacing w:after="0" w:line="20" w:lineRule="atLeast"/>
              <w:ind w:left="778" w:hanging="425"/>
              <w:rPr>
                <w:color w:val="auto"/>
                <w:sz w:val="22"/>
              </w:rPr>
            </w:pPr>
            <w:r w:rsidRPr="00E073C4">
              <w:rPr>
                <w:color w:val="auto"/>
                <w:sz w:val="22"/>
              </w:rPr>
              <w:t>Po upływie czasu trwania egzaminu przewodniczący zespołu nadzorującego ogłasza zakończenie egzaminu.</w:t>
            </w:r>
          </w:p>
        </w:tc>
      </w:tr>
      <w:tr w:rsidR="00C710AF" w:rsidRPr="00BB17AC" w14:paraId="09B8AB4C" w14:textId="77777777" w:rsidTr="00A07FC5">
        <w:tc>
          <w:tcPr>
            <w:tcW w:w="248" w:type="dxa"/>
          </w:tcPr>
          <w:p w14:paraId="436D9183" w14:textId="77777777" w:rsidR="00C710AF" w:rsidRPr="00BB17AC" w:rsidRDefault="00C710AF" w:rsidP="002B1854">
            <w:pPr>
              <w:tabs>
                <w:tab w:val="left" w:pos="1947"/>
              </w:tabs>
              <w:rPr>
                <w:rFonts w:ascii="Times New Roman" w:hAnsi="Times New Roman"/>
                <w:b/>
              </w:rPr>
            </w:pPr>
          </w:p>
        </w:tc>
        <w:tc>
          <w:tcPr>
            <w:tcW w:w="9391" w:type="dxa"/>
            <w:gridSpan w:val="2"/>
          </w:tcPr>
          <w:p w14:paraId="5D741E9D" w14:textId="77777777" w:rsidR="00C710AF" w:rsidRPr="00E073C4" w:rsidRDefault="00C710AF" w:rsidP="005D01F6">
            <w:pPr>
              <w:pStyle w:val="Akapitzlist"/>
              <w:numPr>
                <w:ilvl w:val="1"/>
                <w:numId w:val="193"/>
              </w:numPr>
              <w:spacing w:after="0" w:line="20" w:lineRule="atLeast"/>
              <w:ind w:right="0"/>
              <w:rPr>
                <w:color w:val="auto"/>
                <w:sz w:val="22"/>
                <w:szCs w:val="22"/>
              </w:rPr>
            </w:pPr>
            <w:r w:rsidRPr="009E165C">
              <w:rPr>
                <w:color w:val="auto"/>
                <w:sz w:val="22"/>
                <w:szCs w:val="22"/>
              </w:rPr>
              <w:t>Po zakończeniu egzaminu</w:t>
            </w:r>
          </w:p>
          <w:p w14:paraId="4AC74693" w14:textId="73D9F0FB" w:rsidR="00C710AF" w:rsidRPr="00E073C4" w:rsidRDefault="00C710AF" w:rsidP="005D01F6">
            <w:pPr>
              <w:pStyle w:val="Akapitzlist"/>
              <w:numPr>
                <w:ilvl w:val="6"/>
                <w:numId w:val="193"/>
              </w:numPr>
              <w:spacing w:after="0" w:line="20" w:lineRule="atLeast"/>
              <w:ind w:left="637" w:hanging="284"/>
              <w:rPr>
                <w:color w:val="auto"/>
                <w:sz w:val="22"/>
              </w:rPr>
            </w:pPr>
            <w:r w:rsidRPr="00E073C4">
              <w:rPr>
                <w:color w:val="auto"/>
                <w:sz w:val="22"/>
              </w:rPr>
              <w:t xml:space="preserve">Po zakończeniu części praktycznej </w:t>
            </w:r>
            <w:r w:rsidR="00BF692B" w:rsidRPr="00E073C4">
              <w:rPr>
                <w:color w:val="auto"/>
                <w:sz w:val="22"/>
              </w:rPr>
              <w:t>egzaminu potwierdzającego kwalifikacje w zawodzie</w:t>
            </w:r>
            <w:r w:rsidRPr="00E073C4">
              <w:rPr>
                <w:color w:val="auto"/>
                <w:sz w:val="22"/>
              </w:rPr>
              <w:t xml:space="preserve"> zdający pozostawiają na swoich stanowiskach egzaminacyjnych </w:t>
            </w:r>
            <w:r w:rsidR="00ED3917" w:rsidRPr="00E073C4">
              <w:rPr>
                <w:color w:val="auto"/>
                <w:sz w:val="22"/>
              </w:rPr>
              <w:t xml:space="preserve">arkusze egzaminacyjne z kartami oceny oraz </w:t>
            </w:r>
            <w:r w:rsidRPr="00E073C4">
              <w:rPr>
                <w:color w:val="auto"/>
                <w:sz w:val="22"/>
              </w:rPr>
              <w:t xml:space="preserve">rezultaty końcowe wykonania zadania lub zadań egzaminacyjnych oraz związaną z nimi dokumentację i opuszczają </w:t>
            </w:r>
            <w:r w:rsidR="00C37660" w:rsidRPr="00E073C4">
              <w:rPr>
                <w:color w:val="auto"/>
                <w:sz w:val="22"/>
              </w:rPr>
              <w:t>miejsce przeprowadzania części praktycznej egzaminu</w:t>
            </w:r>
            <w:r w:rsidRPr="00E073C4">
              <w:rPr>
                <w:color w:val="auto"/>
                <w:sz w:val="22"/>
              </w:rPr>
              <w:t xml:space="preserve">. </w:t>
            </w:r>
          </w:p>
          <w:p w14:paraId="59EB5190" w14:textId="77777777" w:rsidR="00C710AF" w:rsidRPr="00E073C4" w:rsidRDefault="00C710AF" w:rsidP="005D01F6">
            <w:pPr>
              <w:pStyle w:val="Akapitzlist"/>
              <w:numPr>
                <w:ilvl w:val="6"/>
                <w:numId w:val="193"/>
              </w:numPr>
              <w:spacing w:after="0" w:line="20" w:lineRule="atLeast"/>
              <w:ind w:left="637" w:hanging="284"/>
              <w:rPr>
                <w:color w:val="auto"/>
                <w:sz w:val="22"/>
              </w:rPr>
            </w:pPr>
            <w:r w:rsidRPr="00E073C4">
              <w:rPr>
                <w:color w:val="auto"/>
                <w:sz w:val="22"/>
              </w:rPr>
              <w:t>Egzaminator wchodzący w skład zespołu nadzorującego, w obecności pozostałych osób wchodzących w skład tego zespołu, wypełnia zasady oceniania i karty oceny zdających i ocenia:</w:t>
            </w:r>
          </w:p>
          <w:p w14:paraId="33A4EB30" w14:textId="77777777" w:rsidR="00C710AF" w:rsidRPr="00E073C4" w:rsidRDefault="00C710AF" w:rsidP="007B13EB">
            <w:pPr>
              <w:numPr>
                <w:ilvl w:val="0"/>
                <w:numId w:val="56"/>
              </w:numPr>
              <w:spacing w:after="0" w:line="20" w:lineRule="atLeast"/>
              <w:ind w:left="920" w:hanging="283"/>
              <w:jc w:val="both"/>
              <w:rPr>
                <w:rFonts w:ascii="Times New Roman" w:hAnsi="Times New Roman"/>
              </w:rPr>
            </w:pPr>
            <w:r w:rsidRPr="00E073C4">
              <w:rPr>
                <w:rFonts w:ascii="Times New Roman" w:hAnsi="Times New Roman"/>
              </w:rPr>
              <w:t xml:space="preserve">jakość rezultatu końcowego – wyrobu lub usługi oraz związanej z nim dokumentacji pod względem spełnienia wymagań określonych w zadaniu lub zadaniach egzaminacyjnych, </w:t>
            </w:r>
          </w:p>
          <w:p w14:paraId="58DF5D2A" w14:textId="77777777" w:rsidR="00C710AF" w:rsidRPr="00C710AF" w:rsidRDefault="00C710AF" w:rsidP="007B13EB">
            <w:pPr>
              <w:numPr>
                <w:ilvl w:val="0"/>
                <w:numId w:val="56"/>
              </w:numPr>
              <w:spacing w:after="0" w:line="20" w:lineRule="atLeast"/>
              <w:ind w:left="920" w:hanging="283"/>
              <w:jc w:val="both"/>
              <w:rPr>
                <w:rFonts w:ascii="Times New Roman" w:hAnsi="Times New Roman"/>
              </w:rPr>
            </w:pPr>
            <w:r w:rsidRPr="00E073C4">
              <w:rPr>
                <w:rFonts w:ascii="Times New Roman" w:hAnsi="Times New Roman"/>
              </w:rPr>
              <w:t xml:space="preserve">jakość rezultatu pośredniego – w przypadku gdy jego ocena ma bezpośredni wpływ na ocenę jakości rezultatu końcowego, a nie jest możliwa po wykonaniu </w:t>
            </w:r>
            <w:r w:rsidRPr="00C710AF">
              <w:rPr>
                <w:rFonts w:ascii="Times New Roman" w:hAnsi="Times New Roman"/>
              </w:rPr>
              <w:t xml:space="preserve">zadania lub zadań egzaminacyjnych, </w:t>
            </w:r>
          </w:p>
          <w:p w14:paraId="0C05EE1A" w14:textId="77777777" w:rsidR="00C710AF" w:rsidRPr="00C710AF" w:rsidRDefault="00C710AF" w:rsidP="007B13EB">
            <w:pPr>
              <w:numPr>
                <w:ilvl w:val="0"/>
                <w:numId w:val="56"/>
              </w:numPr>
              <w:spacing w:after="0" w:line="20" w:lineRule="atLeast"/>
              <w:ind w:left="920" w:hanging="283"/>
              <w:jc w:val="both"/>
              <w:rPr>
                <w:rFonts w:ascii="Times New Roman" w:hAnsi="Times New Roman"/>
              </w:rPr>
            </w:pPr>
            <w:r w:rsidRPr="00C710AF">
              <w:rPr>
                <w:rFonts w:ascii="Times New Roman" w:hAnsi="Times New Roman"/>
              </w:rPr>
              <w:t xml:space="preserve">przebieg wykonania zadania lub zadań egzaminacyjnych pod względem: </w:t>
            </w:r>
          </w:p>
          <w:p w14:paraId="5A8C06C1" w14:textId="77777777" w:rsidR="00C710AF" w:rsidRPr="00C710AF" w:rsidRDefault="00C710AF" w:rsidP="005D01F6">
            <w:pPr>
              <w:pStyle w:val="Akapitzlist"/>
              <w:numPr>
                <w:ilvl w:val="0"/>
                <w:numId w:val="118"/>
              </w:numPr>
              <w:spacing w:after="0" w:line="20" w:lineRule="atLeast"/>
              <w:ind w:left="1062" w:hanging="142"/>
              <w:rPr>
                <w:color w:val="auto"/>
                <w:sz w:val="22"/>
              </w:rPr>
            </w:pPr>
            <w:r w:rsidRPr="00C710AF">
              <w:rPr>
                <w:color w:val="auto"/>
                <w:sz w:val="22"/>
              </w:rPr>
              <w:t xml:space="preserve">przestrzegania przepisów bezpieczeństwa i higieny pracy, </w:t>
            </w:r>
          </w:p>
          <w:p w14:paraId="1EE96A17" w14:textId="77C617BE" w:rsidR="00056EDD" w:rsidRDefault="00C710AF" w:rsidP="005D01F6">
            <w:pPr>
              <w:pStyle w:val="Akapitzlist"/>
              <w:numPr>
                <w:ilvl w:val="0"/>
                <w:numId w:val="118"/>
              </w:numPr>
              <w:spacing w:after="0" w:line="20" w:lineRule="atLeast"/>
              <w:ind w:left="1062" w:hanging="142"/>
              <w:rPr>
                <w:color w:val="auto"/>
                <w:sz w:val="22"/>
              </w:rPr>
            </w:pPr>
            <w:r w:rsidRPr="00C710AF">
              <w:rPr>
                <w:color w:val="auto"/>
                <w:sz w:val="22"/>
              </w:rPr>
              <w:t>zgodności z metodami lub technologiami właściwymi do wykonania zadania lub zadań egzaminacyjnych.</w:t>
            </w:r>
          </w:p>
          <w:p w14:paraId="7B0E1F41" w14:textId="77777777" w:rsidR="00B772F9" w:rsidRPr="009E165C" w:rsidRDefault="00B772F9" w:rsidP="00B772F9">
            <w:pPr>
              <w:pStyle w:val="Akapitzlist"/>
              <w:spacing w:after="0" w:line="20" w:lineRule="atLeast"/>
              <w:ind w:left="1062" w:firstLine="0"/>
              <w:rPr>
                <w:color w:val="auto"/>
                <w:sz w:val="22"/>
              </w:rPr>
            </w:pPr>
          </w:p>
          <w:tbl>
            <w:tblPr>
              <w:tblW w:w="97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706"/>
            </w:tblGrid>
            <w:tr w:rsidR="00C710AF" w:rsidRPr="00E72A3F" w14:paraId="38564A02" w14:textId="77777777" w:rsidTr="00A07FC5">
              <w:trPr>
                <w:trHeight w:val="502"/>
              </w:trPr>
              <w:tc>
                <w:tcPr>
                  <w:tcW w:w="9706" w:type="dxa"/>
                  <w:shd w:val="clear" w:color="auto" w:fill="auto"/>
                </w:tcPr>
                <w:p w14:paraId="7B97C01B" w14:textId="77777777" w:rsidR="00C710AF" w:rsidRPr="00E72A3F" w:rsidRDefault="00C710AF" w:rsidP="00C710AF">
                  <w:pPr>
                    <w:spacing w:after="0"/>
                    <w:ind w:right="463"/>
                    <w:contextualSpacing/>
                    <w:jc w:val="both"/>
                    <w:rPr>
                      <w:rFonts w:ascii="Times New Roman" w:eastAsia="Times New Roman" w:hAnsi="Times New Roman"/>
                      <w:b/>
                      <w:lang w:eastAsia="pl-PL"/>
                    </w:rPr>
                  </w:pPr>
                  <w:r w:rsidRPr="00E72A3F">
                    <w:rPr>
                      <w:rFonts w:ascii="Times New Roman" w:eastAsia="Times New Roman" w:hAnsi="Times New Roman"/>
                      <w:b/>
                      <w:lang w:eastAsia="pl-PL"/>
                    </w:rPr>
                    <w:t>Ważne!</w:t>
                  </w:r>
                </w:p>
                <w:p w14:paraId="07B1BE27" w14:textId="77777777" w:rsidR="00C710AF" w:rsidRPr="00E72A3F" w:rsidRDefault="00C37660" w:rsidP="00C710AF">
                  <w:pPr>
                    <w:spacing w:after="0"/>
                    <w:ind w:left="72" w:right="463"/>
                    <w:contextualSpacing/>
                    <w:jc w:val="both"/>
                    <w:rPr>
                      <w:rFonts w:ascii="Times New Roman" w:eastAsia="Times New Roman" w:hAnsi="Times New Roman"/>
                      <w:lang w:eastAsia="pl-PL"/>
                    </w:rPr>
                  </w:pPr>
                  <w:r>
                    <w:rPr>
                      <w:rFonts w:ascii="Times New Roman" w:eastAsia="Times New Roman" w:hAnsi="Times New Roman"/>
                      <w:lang w:eastAsia="pl-PL"/>
                    </w:rPr>
                    <w:t xml:space="preserve">W </w:t>
                  </w:r>
                  <w:r w:rsidR="00C710AF" w:rsidRPr="00E72A3F">
                    <w:rPr>
                      <w:rFonts w:ascii="Times New Roman" w:eastAsia="Times New Roman" w:hAnsi="Times New Roman"/>
                      <w:lang w:eastAsia="pl-PL"/>
                    </w:rPr>
                    <w:t xml:space="preserve">miejscu, w którym </w:t>
                  </w:r>
                  <w:r>
                    <w:rPr>
                      <w:rFonts w:ascii="Times New Roman" w:eastAsia="Times New Roman" w:hAnsi="Times New Roman"/>
                      <w:lang w:eastAsia="pl-PL"/>
                    </w:rPr>
                    <w:t>jest przeprowadzana</w:t>
                  </w:r>
                  <w:r w:rsidR="00C710AF" w:rsidRPr="00E72A3F">
                    <w:rPr>
                      <w:rFonts w:ascii="Times New Roman" w:eastAsia="Times New Roman" w:hAnsi="Times New Roman"/>
                      <w:lang w:eastAsia="pl-PL"/>
                    </w:rPr>
                    <w:t xml:space="preserve"> część praktyczna egzaminu:</w:t>
                  </w:r>
                </w:p>
                <w:p w14:paraId="48D898D6" w14:textId="77777777" w:rsidR="00C710AF" w:rsidRPr="00E72A3F" w:rsidRDefault="00C710AF" w:rsidP="007B13EB">
                  <w:pPr>
                    <w:pStyle w:val="apodrozdzia"/>
                    <w:numPr>
                      <w:ilvl w:val="0"/>
                      <w:numId w:val="49"/>
                    </w:numPr>
                    <w:spacing w:before="0" w:after="0"/>
                    <w:ind w:left="639" w:right="463" w:hanging="283"/>
                    <w:contextualSpacing/>
                    <w:jc w:val="both"/>
                    <w:rPr>
                      <w:b w:val="0"/>
                      <w:sz w:val="22"/>
                      <w:szCs w:val="22"/>
                    </w:rPr>
                  </w:pPr>
                  <w:r w:rsidRPr="00E72A3F">
                    <w:rPr>
                      <w:b w:val="0"/>
                      <w:sz w:val="22"/>
                      <w:szCs w:val="22"/>
                    </w:rPr>
                    <w:t>przebywają tylko z</w:t>
                  </w:r>
                  <w:r w:rsidR="00C37660">
                    <w:rPr>
                      <w:b w:val="0"/>
                      <w:sz w:val="22"/>
                      <w:szCs w:val="22"/>
                    </w:rPr>
                    <w:t xml:space="preserve">dający przydzieleni do tego </w:t>
                  </w:r>
                  <w:r w:rsidRPr="00E72A3F">
                    <w:rPr>
                      <w:b w:val="0"/>
                      <w:sz w:val="22"/>
                      <w:szCs w:val="22"/>
                    </w:rPr>
                    <w:t>miejsca,</w:t>
                  </w:r>
                </w:p>
                <w:p w14:paraId="386C2C33" w14:textId="77777777" w:rsidR="00C710AF" w:rsidRPr="00E72A3F" w:rsidRDefault="00C710AF" w:rsidP="007B13EB">
                  <w:pPr>
                    <w:pStyle w:val="apodrozdzia"/>
                    <w:numPr>
                      <w:ilvl w:val="0"/>
                      <w:numId w:val="49"/>
                    </w:numPr>
                    <w:spacing w:before="0" w:after="0"/>
                    <w:ind w:left="639" w:right="463" w:hanging="283"/>
                    <w:contextualSpacing/>
                    <w:jc w:val="both"/>
                    <w:rPr>
                      <w:b w:val="0"/>
                      <w:sz w:val="22"/>
                      <w:szCs w:val="22"/>
                    </w:rPr>
                  </w:pPr>
                  <w:r w:rsidRPr="00E72A3F">
                    <w:rPr>
                      <w:b w:val="0"/>
                      <w:sz w:val="22"/>
                      <w:szCs w:val="22"/>
                    </w:rPr>
                    <w:t xml:space="preserve">są obecni przewodniczący i członkowie zespołu nadzorującego część praktyczną egzaminu, </w:t>
                  </w:r>
                </w:p>
                <w:p w14:paraId="28E86DEE" w14:textId="77777777" w:rsidR="00C710AF" w:rsidRPr="0052725B" w:rsidRDefault="00C710AF" w:rsidP="007B13EB">
                  <w:pPr>
                    <w:pStyle w:val="apodrozdzia"/>
                    <w:numPr>
                      <w:ilvl w:val="0"/>
                      <w:numId w:val="49"/>
                    </w:numPr>
                    <w:spacing w:before="0" w:after="0"/>
                    <w:ind w:left="639" w:right="463" w:hanging="283"/>
                    <w:contextualSpacing/>
                    <w:jc w:val="both"/>
                    <w:rPr>
                      <w:b w:val="0"/>
                      <w:sz w:val="22"/>
                      <w:szCs w:val="22"/>
                    </w:rPr>
                  </w:pPr>
                  <w:r w:rsidRPr="00E72A3F">
                    <w:rPr>
                      <w:b w:val="0"/>
                      <w:sz w:val="22"/>
                      <w:szCs w:val="22"/>
                    </w:rPr>
                    <w:t xml:space="preserve">mogą przebywać obserwatorzy, przewodniczący zespołu egzaminacyjnego </w:t>
                  </w:r>
                  <w:r w:rsidRPr="0052725B">
                    <w:rPr>
                      <w:b w:val="0"/>
                      <w:sz w:val="22"/>
                      <w:szCs w:val="22"/>
                    </w:rPr>
                    <w:t>oraz – w sytuacjach szczególnych – osoby przygotowujące stanowiska egzaminacyjne i zapewniające  prawidłowe funkcjonowanie maszyn/urządzeń/sprzętu komputerowego</w:t>
                  </w:r>
                  <w:r>
                    <w:rPr>
                      <w:b w:val="0"/>
                      <w:sz w:val="22"/>
                      <w:szCs w:val="22"/>
                    </w:rPr>
                    <w:t xml:space="preserve"> </w:t>
                  </w:r>
                  <w:r w:rsidRPr="00C37660">
                    <w:rPr>
                      <w:b w:val="0"/>
                      <w:sz w:val="22"/>
                      <w:szCs w:val="22"/>
                    </w:rPr>
                    <w:t xml:space="preserve">– asystenci techniczni, </w:t>
                  </w:r>
                </w:p>
                <w:p w14:paraId="77CE0F49" w14:textId="77777777" w:rsidR="00C710AF" w:rsidRPr="001F3978" w:rsidRDefault="00C710AF" w:rsidP="007B13EB">
                  <w:pPr>
                    <w:pStyle w:val="apodrozdzia"/>
                    <w:numPr>
                      <w:ilvl w:val="0"/>
                      <w:numId w:val="49"/>
                    </w:numPr>
                    <w:spacing w:before="0" w:after="0"/>
                    <w:ind w:left="639" w:right="463" w:hanging="283"/>
                    <w:contextualSpacing/>
                    <w:jc w:val="both"/>
                    <w:rPr>
                      <w:b w:val="0"/>
                      <w:color w:val="000000" w:themeColor="text1"/>
                      <w:sz w:val="22"/>
                      <w:szCs w:val="22"/>
                    </w:rPr>
                  </w:pPr>
                  <w:r w:rsidRPr="001F3978">
                    <w:rPr>
                      <w:b w:val="0"/>
                      <w:color w:val="000000" w:themeColor="text1"/>
                      <w:sz w:val="22"/>
                      <w:szCs w:val="22"/>
                    </w:rPr>
                    <w:t>mogą przebywać specjaliści odpowiednio z zakresu danego rodzaju niepełnosprawności, niedostosowania społecznego lub zagrożenia niedostosowaniem społecznym, jeżeli jest to niezbędne do uzyskania właściwego kontaktu z uczniem lub absolwentem lub pomocy w obsłudze sprzętu specjalistycznego i środków dydaktycznych,</w:t>
                  </w:r>
                </w:p>
                <w:p w14:paraId="372D5CD4" w14:textId="77777777" w:rsidR="00C710AF" w:rsidRPr="00E72A3F" w:rsidRDefault="00C710AF" w:rsidP="007B13EB">
                  <w:pPr>
                    <w:pStyle w:val="apodrozdzia"/>
                    <w:numPr>
                      <w:ilvl w:val="0"/>
                      <w:numId w:val="49"/>
                    </w:numPr>
                    <w:spacing w:before="0" w:after="0"/>
                    <w:ind w:left="639" w:right="463" w:hanging="283"/>
                    <w:contextualSpacing/>
                    <w:jc w:val="both"/>
                    <w:rPr>
                      <w:b w:val="0"/>
                      <w:sz w:val="22"/>
                      <w:szCs w:val="22"/>
                    </w:rPr>
                  </w:pPr>
                  <w:r w:rsidRPr="001F3978">
                    <w:rPr>
                      <w:b w:val="0"/>
                      <w:color w:val="000000" w:themeColor="text1"/>
                      <w:sz w:val="22"/>
                      <w:szCs w:val="22"/>
                    </w:rPr>
                    <w:t xml:space="preserve">przewodniczący i członkowie zespołu nadzorującego część praktyczną </w:t>
                  </w:r>
                  <w:r w:rsidRPr="00E72A3F">
                    <w:rPr>
                      <w:b w:val="0"/>
                      <w:sz w:val="22"/>
                      <w:szCs w:val="22"/>
                    </w:rPr>
                    <w:t>nie ingerują w pracę zdających bez ważnego powodu i nie zakłócają pracy zdającym,</w:t>
                  </w:r>
                </w:p>
                <w:p w14:paraId="624F0DDA" w14:textId="77777777" w:rsidR="00C710AF" w:rsidRPr="00E72A3F" w:rsidRDefault="00C710AF" w:rsidP="007B13EB">
                  <w:pPr>
                    <w:pStyle w:val="apodrozdzia"/>
                    <w:numPr>
                      <w:ilvl w:val="0"/>
                      <w:numId w:val="49"/>
                    </w:numPr>
                    <w:spacing w:before="0" w:after="0"/>
                    <w:ind w:left="639" w:right="463" w:hanging="283"/>
                    <w:contextualSpacing/>
                    <w:jc w:val="both"/>
                    <w:rPr>
                      <w:b w:val="0"/>
                      <w:sz w:val="22"/>
                      <w:szCs w:val="22"/>
                    </w:rPr>
                  </w:pPr>
                  <w:r w:rsidRPr="00E72A3F">
                    <w:rPr>
                      <w:b w:val="0"/>
                      <w:sz w:val="22"/>
                      <w:szCs w:val="22"/>
                    </w:rPr>
                    <w:t xml:space="preserve">obserwatorzy zachowują ciszę, nie chodzą po </w:t>
                  </w:r>
                  <w:r w:rsidR="00C37660">
                    <w:rPr>
                      <w:b w:val="0"/>
                      <w:sz w:val="22"/>
                      <w:szCs w:val="22"/>
                    </w:rPr>
                    <w:t>miejscu przeprowadzania egzaminu</w:t>
                  </w:r>
                  <w:r w:rsidRPr="00E72A3F">
                    <w:rPr>
                      <w:b w:val="0"/>
                      <w:sz w:val="22"/>
                      <w:szCs w:val="22"/>
                    </w:rPr>
                    <w:t xml:space="preserve"> bez wyraźnego powodu, nie ingerują w pracę zdających i nie zakłócają pracy zdającym.</w:t>
                  </w:r>
                </w:p>
                <w:p w14:paraId="0DD34010" w14:textId="77777777" w:rsidR="00C710AF" w:rsidRPr="00E073C4" w:rsidRDefault="00C710AF" w:rsidP="00C710AF">
                  <w:pPr>
                    <w:spacing w:after="0"/>
                    <w:ind w:left="72" w:right="463"/>
                    <w:contextualSpacing/>
                    <w:jc w:val="both"/>
                    <w:rPr>
                      <w:rFonts w:ascii="Times New Roman" w:eastAsia="Times New Roman" w:hAnsi="Times New Roman"/>
                      <w:lang w:eastAsia="pl-PL"/>
                    </w:rPr>
                  </w:pPr>
                  <w:r w:rsidRPr="00E72A3F">
                    <w:rPr>
                      <w:rFonts w:ascii="Times New Roman" w:eastAsia="Times New Roman" w:hAnsi="Times New Roman"/>
                      <w:lang w:eastAsia="pl-PL"/>
                    </w:rPr>
                    <w:t xml:space="preserve">Do </w:t>
                  </w:r>
                  <w:r w:rsidR="00C37660">
                    <w:rPr>
                      <w:rFonts w:ascii="Times New Roman" w:eastAsia="Times New Roman" w:hAnsi="Times New Roman"/>
                      <w:lang w:eastAsia="pl-PL"/>
                    </w:rPr>
                    <w:t xml:space="preserve">miejsca przeprowadzania części praktycznej egzaminu </w:t>
                  </w:r>
                  <w:r w:rsidRPr="00E72A3F">
                    <w:rPr>
                      <w:rFonts w:ascii="Times New Roman" w:eastAsia="Times New Roman" w:hAnsi="Times New Roman"/>
                      <w:lang w:eastAsia="pl-PL"/>
                    </w:rPr>
                    <w:t xml:space="preserve">nie można wnosić żadnych urządzeń </w:t>
                  </w:r>
                  <w:r w:rsidRPr="00E073C4">
                    <w:rPr>
                      <w:rFonts w:ascii="Times New Roman" w:eastAsia="Times New Roman" w:hAnsi="Times New Roman"/>
                      <w:lang w:eastAsia="pl-PL"/>
                    </w:rPr>
                    <w:t>telekomunikacyjnych</w:t>
                  </w:r>
                  <w:r w:rsidR="00C37660" w:rsidRPr="00E073C4">
                    <w:rPr>
                      <w:rFonts w:ascii="Times New Roman" w:eastAsia="Times New Roman" w:hAnsi="Times New Roman"/>
                      <w:lang w:eastAsia="pl-PL"/>
                    </w:rPr>
                    <w:t xml:space="preserve"> ani korzystać z nich w tym miejscu</w:t>
                  </w:r>
                  <w:r w:rsidRPr="00E073C4">
                    <w:rPr>
                      <w:rFonts w:ascii="Times New Roman" w:eastAsia="Times New Roman" w:hAnsi="Times New Roman"/>
                      <w:lang w:eastAsia="pl-PL"/>
                    </w:rPr>
                    <w:t>.</w:t>
                  </w:r>
                </w:p>
                <w:p w14:paraId="7C4D4D72" w14:textId="77777777" w:rsidR="00C710AF" w:rsidRPr="00E073C4" w:rsidRDefault="00C710AF" w:rsidP="00C710AF">
                  <w:pPr>
                    <w:spacing w:after="0"/>
                    <w:ind w:left="72" w:right="463"/>
                    <w:contextualSpacing/>
                    <w:jc w:val="both"/>
                    <w:rPr>
                      <w:rFonts w:ascii="Times New Roman" w:eastAsia="Times New Roman" w:hAnsi="Times New Roman"/>
                      <w:lang w:eastAsia="pl-PL"/>
                    </w:rPr>
                  </w:pPr>
                  <w:r w:rsidRPr="00E073C4">
                    <w:rPr>
                      <w:rFonts w:ascii="Times New Roman" w:eastAsia="Times New Roman" w:hAnsi="Times New Roman"/>
                      <w:lang w:eastAsia="pl-PL"/>
                    </w:rPr>
                    <w:t xml:space="preserve">Na egzaminie zdający mogą korzystać tylko z materiałów i przyborów pomocniczych wymienionych w komunikacie dyrektora CKE. </w:t>
                  </w:r>
                </w:p>
                <w:p w14:paraId="3CA111FD" w14:textId="77777777" w:rsidR="00C710AF" w:rsidRPr="00E073C4" w:rsidRDefault="00C710AF" w:rsidP="00C710AF">
                  <w:pPr>
                    <w:pStyle w:val="ZAWpktgowny"/>
                    <w:numPr>
                      <w:ilvl w:val="0"/>
                      <w:numId w:val="0"/>
                    </w:numPr>
                    <w:spacing w:line="20" w:lineRule="atLeast"/>
                    <w:ind w:left="72" w:right="463"/>
                    <w:rPr>
                      <w:color w:val="auto"/>
                      <w:sz w:val="22"/>
                      <w:szCs w:val="22"/>
                    </w:rPr>
                  </w:pPr>
                  <w:r w:rsidRPr="00E073C4">
                    <w:rPr>
                      <w:iCs/>
                      <w:color w:val="auto"/>
                      <w:sz w:val="22"/>
                      <w:szCs w:val="22"/>
                    </w:rPr>
                    <w:t>Zdający mogą również wnieść do sali egzaminacyjnej małą butelkę wody. Woda może również być zapewniona przez szkołę. Podczas pracy zdającego z arkuszem egzaminacyjnym butelka powinna stać na podłodze przy nodze stolika, lub w miejscu wskazanym przez PZN,  aby zdający przypadkowo nie zalał materiałów egzaminacyjnych lub sprzętu komputerowego.</w:t>
                  </w:r>
                  <w:r w:rsidRPr="00E073C4">
                    <w:rPr>
                      <w:iCs/>
                      <w:color w:val="auto"/>
                    </w:rPr>
                    <w:t xml:space="preserve"> </w:t>
                  </w:r>
                </w:p>
                <w:p w14:paraId="0A3BEF41" w14:textId="77777777" w:rsidR="00056EDD" w:rsidRPr="000C0A22" w:rsidRDefault="00C710AF" w:rsidP="00056EDD">
                  <w:pPr>
                    <w:pStyle w:val="ZAWpktgowny"/>
                    <w:numPr>
                      <w:ilvl w:val="0"/>
                      <w:numId w:val="0"/>
                    </w:numPr>
                    <w:spacing w:line="20" w:lineRule="atLeast"/>
                    <w:ind w:left="72" w:right="463"/>
                    <w:rPr>
                      <w:color w:val="auto"/>
                      <w:sz w:val="22"/>
                      <w:szCs w:val="22"/>
                    </w:rPr>
                  </w:pPr>
                  <w:r w:rsidRPr="00E073C4">
                    <w:rPr>
                      <w:color w:val="auto"/>
                      <w:sz w:val="22"/>
                      <w:szCs w:val="22"/>
                    </w:rPr>
                    <w:t>Zdający pracują samodzielnie, nie wolno im udzielać żadnych wskazań ani komentować treści zadań egzaminacyjnych.</w:t>
                  </w:r>
                </w:p>
              </w:tc>
            </w:tr>
          </w:tbl>
          <w:p w14:paraId="61620DCF" w14:textId="77777777" w:rsidR="00C710AF" w:rsidRPr="00C710AF" w:rsidRDefault="00C710AF" w:rsidP="00C710AF">
            <w:pPr>
              <w:spacing w:after="0" w:line="20" w:lineRule="atLeast"/>
            </w:pPr>
          </w:p>
        </w:tc>
      </w:tr>
      <w:tr w:rsidR="00C710AF" w:rsidRPr="00BB17AC" w14:paraId="6214A716" w14:textId="77777777" w:rsidTr="00A07FC5">
        <w:tc>
          <w:tcPr>
            <w:tcW w:w="248" w:type="dxa"/>
          </w:tcPr>
          <w:p w14:paraId="0C904812" w14:textId="77777777" w:rsidR="00C710AF" w:rsidRPr="00BB17AC" w:rsidRDefault="00C710AF" w:rsidP="002B1854">
            <w:pPr>
              <w:tabs>
                <w:tab w:val="left" w:pos="1947"/>
              </w:tabs>
              <w:rPr>
                <w:rFonts w:ascii="Times New Roman" w:hAnsi="Times New Roman"/>
                <w:b/>
              </w:rPr>
            </w:pPr>
          </w:p>
        </w:tc>
        <w:tc>
          <w:tcPr>
            <w:tcW w:w="9391" w:type="dxa"/>
            <w:gridSpan w:val="2"/>
          </w:tcPr>
          <w:p w14:paraId="16299CA1" w14:textId="77777777" w:rsidR="00C710AF" w:rsidRPr="00B772F9" w:rsidRDefault="00C710AF" w:rsidP="005D01F6">
            <w:pPr>
              <w:pStyle w:val="Akapitzlist"/>
              <w:numPr>
                <w:ilvl w:val="1"/>
                <w:numId w:val="193"/>
              </w:numPr>
              <w:spacing w:before="120" w:after="0" w:line="20" w:lineRule="atLeast"/>
              <w:ind w:left="357" w:right="0" w:hanging="357"/>
              <w:rPr>
                <w:color w:val="auto"/>
                <w:sz w:val="22"/>
                <w:szCs w:val="22"/>
              </w:rPr>
            </w:pPr>
            <w:r w:rsidRPr="00B772F9">
              <w:rPr>
                <w:color w:val="auto"/>
                <w:sz w:val="22"/>
                <w:szCs w:val="22"/>
              </w:rPr>
              <w:t>Postępowanie z materiałami egzaminacyjnymi po zakończeniu egzaminu</w:t>
            </w:r>
          </w:p>
          <w:p w14:paraId="556A87E8" w14:textId="77777777" w:rsidR="00056EDD" w:rsidRPr="00E72A3F" w:rsidRDefault="00056EDD" w:rsidP="007B13EB">
            <w:pPr>
              <w:pStyle w:val="Akapitzlist"/>
              <w:numPr>
                <w:ilvl w:val="0"/>
                <w:numId w:val="57"/>
              </w:numPr>
              <w:spacing w:after="0" w:line="20" w:lineRule="atLeast"/>
              <w:ind w:left="637" w:hanging="284"/>
              <w:rPr>
                <w:color w:val="auto"/>
                <w:sz w:val="22"/>
              </w:rPr>
            </w:pPr>
            <w:r w:rsidRPr="00E72A3F">
              <w:rPr>
                <w:color w:val="auto"/>
                <w:sz w:val="22"/>
              </w:rPr>
              <w:t xml:space="preserve">Przewodniczący zespołu nadzorującego pakuje w </w:t>
            </w:r>
            <w:r w:rsidR="00C37660">
              <w:rPr>
                <w:color w:val="auto"/>
                <w:sz w:val="22"/>
              </w:rPr>
              <w:t>miejscu przeprowadzania części praktycznej</w:t>
            </w:r>
            <w:r w:rsidRPr="00E72A3F">
              <w:rPr>
                <w:color w:val="auto"/>
                <w:sz w:val="22"/>
              </w:rPr>
              <w:t xml:space="preserve"> wypełnione karty oceny zdających wraz z arkuszami egzaminacyjnymi i </w:t>
            </w:r>
            <w:r>
              <w:rPr>
                <w:color w:val="auto"/>
                <w:sz w:val="22"/>
              </w:rPr>
              <w:t>zasadami oceniania</w:t>
            </w:r>
            <w:r w:rsidRPr="00E72A3F">
              <w:rPr>
                <w:color w:val="auto"/>
                <w:sz w:val="22"/>
              </w:rPr>
              <w:t xml:space="preserve"> do zwrotnych kopert bezpiecznych i zakleja je w obecności pozostałych osób wchodzących </w:t>
            </w:r>
            <w:r w:rsidR="00C37660">
              <w:rPr>
                <w:color w:val="auto"/>
                <w:sz w:val="22"/>
              </w:rPr>
              <w:t xml:space="preserve"> </w:t>
            </w:r>
            <w:r w:rsidRPr="00E72A3F">
              <w:rPr>
                <w:color w:val="auto"/>
                <w:sz w:val="22"/>
              </w:rPr>
              <w:t>w skład zespołu nadzorującego</w:t>
            </w:r>
            <w:r w:rsidR="00C37660">
              <w:rPr>
                <w:color w:val="auto"/>
                <w:sz w:val="22"/>
              </w:rPr>
              <w:t xml:space="preserve"> (egzaminatora lub egzaminatorów)</w:t>
            </w:r>
            <w:r w:rsidRPr="00E72A3F">
              <w:rPr>
                <w:color w:val="auto"/>
                <w:sz w:val="22"/>
              </w:rPr>
              <w:t xml:space="preserve">, a następnie przekazuje te koperty niezwłocznie przewodniczącemu zespołu egzaminacyjnego. </w:t>
            </w:r>
            <w:r w:rsidR="00C37660">
              <w:rPr>
                <w:color w:val="auto"/>
                <w:sz w:val="22"/>
              </w:rPr>
              <w:t>Przewodniczący ZN przekazuje o</w:t>
            </w:r>
            <w:r w:rsidR="00C37660" w:rsidRPr="00E72A3F">
              <w:rPr>
                <w:color w:val="auto"/>
                <w:sz w:val="22"/>
              </w:rPr>
              <w:t>sobno</w:t>
            </w:r>
            <w:r w:rsidR="00C37660">
              <w:rPr>
                <w:color w:val="auto"/>
                <w:sz w:val="22"/>
              </w:rPr>
              <w:t xml:space="preserve"> zapakowane w</w:t>
            </w:r>
            <w:r w:rsidR="00C37660" w:rsidRPr="00E72A3F">
              <w:rPr>
                <w:color w:val="auto"/>
                <w:sz w:val="22"/>
              </w:rPr>
              <w:t xml:space="preserve"> kopert</w:t>
            </w:r>
            <w:r w:rsidR="00C37660">
              <w:rPr>
                <w:color w:val="auto"/>
                <w:sz w:val="22"/>
              </w:rPr>
              <w:t>ach</w:t>
            </w:r>
            <w:r w:rsidR="00C37660" w:rsidRPr="00E72A3F">
              <w:rPr>
                <w:color w:val="auto"/>
                <w:sz w:val="22"/>
              </w:rPr>
              <w:t xml:space="preserve"> papierowych</w:t>
            </w:r>
            <w:r w:rsidRPr="00E72A3F">
              <w:rPr>
                <w:color w:val="auto"/>
                <w:sz w:val="22"/>
              </w:rPr>
              <w:t>: niewykorzystane arkusze egzaminacyjne wraz z kartami oceny, uszkodzone arkusze egzaminacyjne oraz arkusze egzaminacyjne wraz z kartami oceny zdających, którym przerwano i unieważ</w:t>
            </w:r>
            <w:r>
              <w:rPr>
                <w:color w:val="auto"/>
                <w:sz w:val="22"/>
              </w:rPr>
              <w:t>niono część praktyczną egzaminu.</w:t>
            </w:r>
          </w:p>
          <w:p w14:paraId="72ECAAB1" w14:textId="77777777" w:rsidR="00056EDD" w:rsidRPr="00E72A3F" w:rsidRDefault="00056EDD" w:rsidP="007B13EB">
            <w:pPr>
              <w:pStyle w:val="Akapitzlist"/>
              <w:numPr>
                <w:ilvl w:val="0"/>
                <w:numId w:val="57"/>
              </w:numPr>
              <w:spacing w:after="0" w:line="20" w:lineRule="atLeast"/>
              <w:ind w:left="637" w:hanging="284"/>
              <w:rPr>
                <w:color w:val="auto"/>
                <w:sz w:val="22"/>
              </w:rPr>
            </w:pPr>
            <w:r w:rsidRPr="00E72A3F">
              <w:rPr>
                <w:color w:val="auto"/>
                <w:sz w:val="22"/>
              </w:rPr>
              <w:t xml:space="preserve">Przewodniczący zespołu egzaminacyjnego przechowuje i zabezpiecza koperty, o których mowa w ppkt a, a następnie przekazuje je okręgowej komisji egzaminacyjnej w terminie określonym i w sposób określony przez dyrektora tej komisji. </w:t>
            </w:r>
          </w:p>
          <w:p w14:paraId="7C5D3937" w14:textId="6AB2D0F3" w:rsidR="00056EDD" w:rsidRDefault="00056EDD" w:rsidP="007B13EB">
            <w:pPr>
              <w:pStyle w:val="Akapitzlist"/>
              <w:numPr>
                <w:ilvl w:val="0"/>
                <w:numId w:val="57"/>
              </w:numPr>
              <w:spacing w:after="0" w:line="20" w:lineRule="atLeast"/>
              <w:ind w:left="637" w:hanging="284"/>
              <w:rPr>
                <w:color w:val="auto"/>
                <w:sz w:val="22"/>
              </w:rPr>
            </w:pPr>
            <w:r w:rsidRPr="00E72A3F">
              <w:rPr>
                <w:color w:val="auto"/>
                <w:sz w:val="22"/>
              </w:rPr>
              <w:t xml:space="preserve">Przewodniczący zespołu nadzorującego sporządza </w:t>
            </w:r>
            <w:r w:rsidR="00C37660">
              <w:rPr>
                <w:color w:val="auto"/>
                <w:sz w:val="22"/>
              </w:rPr>
              <w:t xml:space="preserve">z </w:t>
            </w:r>
            <w:r w:rsidRPr="00E72A3F">
              <w:rPr>
                <w:color w:val="auto"/>
                <w:sz w:val="22"/>
              </w:rPr>
              <w:t xml:space="preserve">protokół przebiegu części praktycznej </w:t>
            </w:r>
            <w:r w:rsidR="00BF692B">
              <w:rPr>
                <w:color w:val="auto"/>
                <w:sz w:val="22"/>
              </w:rPr>
              <w:t>egzaminu potwierdzającego kwalifikacje w zawodzie</w:t>
            </w:r>
            <w:r w:rsidR="00C37660">
              <w:rPr>
                <w:color w:val="auto"/>
                <w:sz w:val="22"/>
              </w:rPr>
              <w:t xml:space="preserve"> w danym</w:t>
            </w:r>
            <w:r w:rsidRPr="00E72A3F">
              <w:rPr>
                <w:color w:val="auto"/>
                <w:sz w:val="22"/>
              </w:rPr>
              <w:t xml:space="preserve"> </w:t>
            </w:r>
            <w:r w:rsidR="00C37660">
              <w:rPr>
                <w:color w:val="auto"/>
                <w:sz w:val="22"/>
              </w:rPr>
              <w:t>miejscu przeprowadzania egzaminu</w:t>
            </w:r>
            <w:r w:rsidRPr="00E72A3F">
              <w:rPr>
                <w:color w:val="auto"/>
                <w:sz w:val="22"/>
              </w:rPr>
              <w:t xml:space="preserve"> </w:t>
            </w:r>
            <w:r>
              <w:rPr>
                <w:color w:val="auto"/>
                <w:sz w:val="22"/>
                <w:shd w:val="clear" w:color="auto" w:fill="BDD6EE"/>
              </w:rPr>
              <w:t>(Załącznik 9</w:t>
            </w:r>
            <w:r w:rsidRPr="00E72A3F">
              <w:rPr>
                <w:color w:val="auto"/>
                <w:sz w:val="22"/>
                <w:shd w:val="clear" w:color="auto" w:fill="BDD6EE"/>
              </w:rPr>
              <w:t>),</w:t>
            </w:r>
            <w:r w:rsidRPr="00E72A3F">
              <w:rPr>
                <w:color w:val="auto"/>
                <w:sz w:val="22"/>
              </w:rPr>
              <w:t xml:space="preserve"> który podpisują osoby wchodzące w skład zespołu nadzorującego. </w:t>
            </w:r>
          </w:p>
          <w:p w14:paraId="1F68E8FF" w14:textId="77777777" w:rsidR="00CC7F23" w:rsidRPr="00C55C1E" w:rsidRDefault="00CC7F23" w:rsidP="007B13EB">
            <w:pPr>
              <w:pStyle w:val="Akapitzlist"/>
              <w:numPr>
                <w:ilvl w:val="0"/>
                <w:numId w:val="57"/>
              </w:numPr>
              <w:spacing w:after="0" w:line="20" w:lineRule="atLeast"/>
              <w:ind w:left="637" w:hanging="284"/>
              <w:rPr>
                <w:color w:val="auto"/>
                <w:sz w:val="22"/>
              </w:rPr>
            </w:pPr>
            <w:r w:rsidRPr="00C1613C">
              <w:rPr>
                <w:b/>
              </w:rPr>
              <w:t>Do protokołu przebiegu egzaminu w sali dołącza się:</w:t>
            </w:r>
          </w:p>
          <w:p w14:paraId="16BF356A" w14:textId="77777777" w:rsidR="00056EDD" w:rsidRPr="00C1613C" w:rsidRDefault="00CC7F23" w:rsidP="005D01F6">
            <w:pPr>
              <w:pStyle w:val="Akapitzlist"/>
              <w:numPr>
                <w:ilvl w:val="0"/>
                <w:numId w:val="169"/>
              </w:numPr>
              <w:spacing w:after="0" w:line="20" w:lineRule="atLeast"/>
              <w:ind w:left="920" w:right="0" w:hanging="283"/>
              <w:rPr>
                <w:color w:val="auto"/>
                <w:sz w:val="22"/>
              </w:rPr>
            </w:pPr>
            <w:r>
              <w:rPr>
                <w:color w:val="auto"/>
                <w:sz w:val="22"/>
              </w:rPr>
              <w:t>u</w:t>
            </w:r>
            <w:r w:rsidR="00056EDD" w:rsidRPr="00C1613C">
              <w:rPr>
                <w:color w:val="auto"/>
                <w:sz w:val="22"/>
              </w:rPr>
              <w:t xml:space="preserve">zupełniony wykaz zdających w danej sali egzaminacyjnej </w:t>
            </w:r>
            <w:r w:rsidR="00056EDD" w:rsidRPr="00C1613C">
              <w:rPr>
                <w:color w:val="auto"/>
                <w:sz w:val="22"/>
                <w:shd w:val="clear" w:color="auto" w:fill="B4C6E7" w:themeFill="accent5" w:themeFillTint="66"/>
              </w:rPr>
              <w:t>(Załącznik 10)</w:t>
            </w:r>
          </w:p>
          <w:p w14:paraId="4070CE84" w14:textId="77777777" w:rsidR="00056EDD" w:rsidRPr="00C1613C" w:rsidRDefault="00CC7F23" w:rsidP="005D01F6">
            <w:pPr>
              <w:pStyle w:val="Akapitzlist"/>
              <w:numPr>
                <w:ilvl w:val="0"/>
                <w:numId w:val="169"/>
              </w:numPr>
              <w:spacing w:after="0" w:line="20" w:lineRule="atLeast"/>
              <w:ind w:left="920" w:right="0" w:hanging="283"/>
              <w:rPr>
                <w:color w:val="auto"/>
                <w:sz w:val="22"/>
              </w:rPr>
            </w:pPr>
            <w:r>
              <w:rPr>
                <w:color w:val="auto"/>
                <w:sz w:val="22"/>
              </w:rPr>
              <w:t>k</w:t>
            </w:r>
            <w:r w:rsidR="00056EDD" w:rsidRPr="00C1613C">
              <w:rPr>
                <w:color w:val="auto"/>
                <w:sz w:val="22"/>
              </w:rPr>
              <w:t xml:space="preserve">arty oceny wraz z arkuszami egzaminacyjnymi zdających oraz zasadami oceniania, a w przypadku zdających, którym przerwano i unieważniono część praktyczną w zakresie danej kwalifikacji </w:t>
            </w:r>
            <w:r w:rsidR="00056EDD">
              <w:rPr>
                <w:color w:val="auto"/>
                <w:sz w:val="22"/>
              </w:rPr>
              <w:t xml:space="preserve">wraz z </w:t>
            </w:r>
            <w:r w:rsidR="00C37660">
              <w:rPr>
                <w:color w:val="auto"/>
                <w:sz w:val="22"/>
              </w:rPr>
              <w:t>d</w:t>
            </w:r>
            <w:r w:rsidR="00056EDD" w:rsidRPr="00C1613C">
              <w:rPr>
                <w:color w:val="auto"/>
                <w:sz w:val="22"/>
              </w:rPr>
              <w:t xml:space="preserve">ecyzją o przerwaniu części egzaminu </w:t>
            </w:r>
            <w:r w:rsidR="00056EDD" w:rsidRPr="00C1613C">
              <w:rPr>
                <w:color w:val="auto"/>
                <w:sz w:val="22"/>
                <w:shd w:val="clear" w:color="auto" w:fill="B4C6E7" w:themeFill="accent5" w:themeFillTint="66"/>
              </w:rPr>
              <w:t>(Załącznik 7)</w:t>
            </w:r>
          </w:p>
          <w:p w14:paraId="42AF81D5" w14:textId="77777777" w:rsidR="00056EDD" w:rsidRPr="00A53D8D" w:rsidRDefault="00CC7F23" w:rsidP="005D01F6">
            <w:pPr>
              <w:pStyle w:val="Akapitzlist"/>
              <w:numPr>
                <w:ilvl w:val="0"/>
                <w:numId w:val="169"/>
              </w:numPr>
              <w:spacing w:after="0" w:line="20" w:lineRule="atLeast"/>
              <w:ind w:left="920" w:right="0" w:hanging="283"/>
              <w:contextualSpacing w:val="0"/>
              <w:rPr>
                <w:color w:val="auto"/>
                <w:sz w:val="22"/>
              </w:rPr>
            </w:pPr>
            <w:r>
              <w:rPr>
                <w:color w:val="auto"/>
                <w:sz w:val="22"/>
              </w:rPr>
              <w:t>p</w:t>
            </w:r>
            <w:r w:rsidR="00056EDD" w:rsidRPr="00C1613C">
              <w:rPr>
                <w:color w:val="auto"/>
                <w:sz w:val="22"/>
              </w:rPr>
              <w:t>apierowe koperty zawierające niewykorzystane lub wadliwie wydrukowane arkusze egzaminacyjne wraz z kartami oceny</w:t>
            </w:r>
          </w:p>
        </w:tc>
      </w:tr>
      <w:tr w:rsidR="00A53D8D" w:rsidRPr="00BB17AC" w14:paraId="62F26280" w14:textId="77777777" w:rsidTr="00A07FC5">
        <w:tc>
          <w:tcPr>
            <w:tcW w:w="248" w:type="dxa"/>
          </w:tcPr>
          <w:p w14:paraId="4D5AE79C" w14:textId="77777777" w:rsidR="00A53D8D" w:rsidRPr="00BB17AC" w:rsidRDefault="00A53D8D" w:rsidP="002B1854">
            <w:pPr>
              <w:tabs>
                <w:tab w:val="left" w:pos="1947"/>
              </w:tabs>
              <w:rPr>
                <w:rFonts w:ascii="Times New Roman" w:hAnsi="Times New Roman"/>
                <w:b/>
              </w:rPr>
            </w:pPr>
          </w:p>
        </w:tc>
        <w:tc>
          <w:tcPr>
            <w:tcW w:w="9391" w:type="dxa"/>
            <w:gridSpan w:val="2"/>
          </w:tcPr>
          <w:p w14:paraId="337425BD" w14:textId="77777777" w:rsidR="00A53D8D" w:rsidRPr="00EB696E" w:rsidRDefault="00490108" w:rsidP="00E46378">
            <w:pPr>
              <w:pStyle w:val="Default"/>
              <w:numPr>
                <w:ilvl w:val="1"/>
                <w:numId w:val="193"/>
              </w:numPr>
              <w:jc w:val="both"/>
              <w:rPr>
                <w:rFonts w:eastAsiaTheme="minorHAnsi"/>
                <w:b/>
                <w:sz w:val="22"/>
                <w:szCs w:val="22"/>
                <w:lang w:eastAsia="en-US"/>
              </w:rPr>
            </w:pPr>
            <w:r>
              <w:rPr>
                <w:rFonts w:eastAsiaTheme="minorHAnsi"/>
                <w:b/>
                <w:sz w:val="22"/>
                <w:szCs w:val="22"/>
                <w:lang w:eastAsia="en-US"/>
              </w:rPr>
              <w:t>P</w:t>
            </w:r>
            <w:r w:rsidR="00A53D8D" w:rsidRPr="00EB696E">
              <w:rPr>
                <w:rFonts w:eastAsiaTheme="minorHAnsi"/>
                <w:b/>
                <w:sz w:val="22"/>
                <w:szCs w:val="22"/>
                <w:lang w:eastAsia="en-US"/>
              </w:rPr>
              <w:t>o</w:t>
            </w:r>
            <w:r>
              <w:rPr>
                <w:rFonts w:eastAsiaTheme="minorHAnsi"/>
                <w:b/>
                <w:sz w:val="22"/>
                <w:szCs w:val="22"/>
                <w:lang w:eastAsia="en-US"/>
              </w:rPr>
              <w:t>stępowanie</w:t>
            </w:r>
            <w:r w:rsidR="00A53D8D" w:rsidRPr="00EB696E">
              <w:rPr>
                <w:rFonts w:eastAsiaTheme="minorHAnsi"/>
                <w:b/>
                <w:sz w:val="22"/>
                <w:szCs w:val="22"/>
                <w:lang w:eastAsia="en-US"/>
              </w:rPr>
              <w:t xml:space="preserve"> po części praktycznej egzaminu przeprowadzanej w kwalifikacjach, w której do wykonania zadania egzaminacyjnego są wykorzystywane surowce i materiały (model w/wk) </w:t>
            </w:r>
          </w:p>
          <w:p w14:paraId="09D883E1" w14:textId="77777777" w:rsidR="00A53D8D" w:rsidRPr="00EB696E" w:rsidRDefault="00A53D8D" w:rsidP="00E46378">
            <w:pPr>
              <w:numPr>
                <w:ilvl w:val="0"/>
                <w:numId w:val="177"/>
              </w:numPr>
              <w:autoSpaceDE w:val="0"/>
              <w:autoSpaceDN w:val="0"/>
              <w:adjustRightInd w:val="0"/>
              <w:spacing w:after="0" w:line="240" w:lineRule="auto"/>
              <w:ind w:left="637" w:hanging="219"/>
              <w:jc w:val="both"/>
              <w:rPr>
                <w:rFonts w:ascii="Times New Roman" w:eastAsiaTheme="minorHAnsi" w:hAnsi="Times New Roman"/>
                <w:color w:val="000000"/>
              </w:rPr>
            </w:pPr>
            <w:r w:rsidRPr="00EB696E">
              <w:rPr>
                <w:rFonts w:ascii="Times New Roman" w:eastAsiaTheme="minorHAnsi" w:hAnsi="Times New Roman"/>
                <w:color w:val="000000"/>
              </w:rPr>
              <w:t xml:space="preserve">Po zakończeniu oceniania przez egzaminatora rezultatów z części praktycznej egzaminu na danej zmianie przewodniczący zespołu nadzorującego część praktyczną egzaminu (PZN) poleca asystentowi technicznemu uporządkowanie stanowisk egzaminacyjnych i ich przygotowanie do kolejnej zmiany egzaminu – jeżeli jest przeprowadzana. </w:t>
            </w:r>
          </w:p>
          <w:p w14:paraId="5247F567" w14:textId="77777777" w:rsidR="00A53D8D" w:rsidRPr="00EB696E" w:rsidRDefault="00A53D8D" w:rsidP="00E46378">
            <w:pPr>
              <w:numPr>
                <w:ilvl w:val="0"/>
                <w:numId w:val="177"/>
              </w:numPr>
              <w:autoSpaceDE w:val="0"/>
              <w:autoSpaceDN w:val="0"/>
              <w:adjustRightInd w:val="0"/>
              <w:spacing w:after="0" w:line="240" w:lineRule="auto"/>
              <w:ind w:left="637" w:hanging="219"/>
              <w:jc w:val="both"/>
              <w:rPr>
                <w:rFonts w:ascii="Times New Roman" w:eastAsiaTheme="minorHAnsi" w:hAnsi="Times New Roman"/>
                <w:color w:val="000000"/>
              </w:rPr>
            </w:pPr>
            <w:r w:rsidRPr="00EB696E">
              <w:rPr>
                <w:rFonts w:ascii="Times New Roman" w:eastAsiaTheme="minorHAnsi" w:hAnsi="Times New Roman"/>
                <w:color w:val="000000"/>
              </w:rPr>
              <w:t xml:space="preserve">Asystent techniczny usuwa ze stanowisk i utylizuje na bieżąco, po każdej zmianie, surowce/ półprodukty/wyroby i materiały używane podczas egzaminu oraz rezultaty wykonania zadania przez zdających, zgodnie ze specyfiką surowców/ materiałów, ewentualnie z uwzględnieniem regulaminów i procedur obowiązujących dla pracowni/ miejsca egzaminowania oraz obowiązujących zasad bezpieczeństwa i higieny pracy oraz ochrony środowiska; prace te nadzoruje PZN. </w:t>
            </w:r>
          </w:p>
          <w:p w14:paraId="2D9E3FC5" w14:textId="77777777" w:rsidR="00A53D8D" w:rsidRPr="00EB696E" w:rsidRDefault="00A53D8D" w:rsidP="00E46378">
            <w:pPr>
              <w:numPr>
                <w:ilvl w:val="0"/>
                <w:numId w:val="177"/>
              </w:numPr>
              <w:autoSpaceDE w:val="0"/>
              <w:autoSpaceDN w:val="0"/>
              <w:adjustRightInd w:val="0"/>
              <w:spacing w:after="0" w:line="240" w:lineRule="auto"/>
              <w:ind w:left="637" w:hanging="219"/>
              <w:jc w:val="both"/>
              <w:rPr>
                <w:rFonts w:ascii="Times New Roman" w:eastAsiaTheme="minorHAnsi" w:hAnsi="Times New Roman"/>
                <w:color w:val="000000"/>
              </w:rPr>
            </w:pPr>
            <w:r w:rsidRPr="00EB696E">
              <w:rPr>
                <w:rFonts w:ascii="Times New Roman" w:eastAsiaTheme="minorHAnsi" w:hAnsi="Times New Roman"/>
                <w:color w:val="000000"/>
              </w:rPr>
              <w:t xml:space="preserve">PZN na koniec danej zmiany egzaminu sprawdza, czy wszystkie surowce/ półprodukty/wyroby i materiały używane podczas egzaminu oraz rezultaty wykonania zadania przez zdających zostały usunięte ze stanowisk. </w:t>
            </w:r>
          </w:p>
          <w:p w14:paraId="2B0129C1" w14:textId="77777777" w:rsidR="00A53D8D" w:rsidRPr="00EB696E" w:rsidRDefault="00A53D8D" w:rsidP="00E46378">
            <w:pPr>
              <w:numPr>
                <w:ilvl w:val="0"/>
                <w:numId w:val="177"/>
              </w:numPr>
              <w:autoSpaceDE w:val="0"/>
              <w:autoSpaceDN w:val="0"/>
              <w:adjustRightInd w:val="0"/>
              <w:spacing w:after="0" w:line="240" w:lineRule="auto"/>
              <w:ind w:left="637" w:hanging="219"/>
              <w:jc w:val="both"/>
              <w:rPr>
                <w:rFonts w:ascii="Times New Roman" w:eastAsiaTheme="minorHAnsi" w:hAnsi="Times New Roman"/>
                <w:color w:val="000000"/>
              </w:rPr>
            </w:pPr>
            <w:r w:rsidRPr="00EB696E">
              <w:rPr>
                <w:rFonts w:ascii="Times New Roman" w:eastAsiaTheme="minorHAnsi" w:hAnsi="Times New Roman"/>
                <w:color w:val="000000"/>
              </w:rPr>
              <w:t xml:space="preserve">W miejscu przeprowadzania egzaminu nie gromadzi i nie przekazuje do OKE żadnych materiałów, będących w dyspozycji zdających podczas egzaminu, z wyjątkiem sytuacji opisanych w punkcie 2. </w:t>
            </w:r>
          </w:p>
          <w:p w14:paraId="66ABAC00" w14:textId="77777777" w:rsidR="00A53D8D" w:rsidRPr="00A53D8D" w:rsidRDefault="00A53D8D" w:rsidP="00E46378">
            <w:pPr>
              <w:numPr>
                <w:ilvl w:val="0"/>
                <w:numId w:val="177"/>
              </w:numPr>
              <w:autoSpaceDE w:val="0"/>
              <w:autoSpaceDN w:val="0"/>
              <w:adjustRightInd w:val="0"/>
              <w:spacing w:after="0" w:line="240" w:lineRule="auto"/>
              <w:ind w:left="637" w:hanging="219"/>
              <w:jc w:val="both"/>
              <w:rPr>
                <w:rFonts w:ascii="Times New Roman" w:eastAsiaTheme="minorHAnsi" w:hAnsi="Times New Roman"/>
                <w:color w:val="000000"/>
              </w:rPr>
            </w:pPr>
            <w:r w:rsidRPr="00EB696E">
              <w:rPr>
                <w:rFonts w:ascii="Times New Roman" w:eastAsiaTheme="minorHAnsi" w:hAnsi="Times New Roman"/>
                <w:color w:val="000000"/>
              </w:rPr>
              <w:t xml:space="preserve">Pozostałe po egzaminie nadmiary zakupionych substancji/surowców/materiałów, które nie były używane do wykonania zadania  przez zdających, powinny być ( w zależności od specyfiki) zutylizowane lub wykorzystane do celów dydaktycznych, lub innych, zgodnie z zasadami postępowania obowiązującymi dla wszystkich materiałów będących w dyspozycji szkoły/ placówki/ organizatora KKZ w czasie kształcenia lub w ramach swojej statutowej działalności. </w:t>
            </w:r>
          </w:p>
        </w:tc>
      </w:tr>
    </w:tbl>
    <w:p w14:paraId="07B9B4ED" w14:textId="77777777" w:rsidR="009377A6" w:rsidRDefault="009377A6" w:rsidP="006E2563">
      <w:pPr>
        <w:spacing w:after="0" w:line="20" w:lineRule="atLeast"/>
        <w:jc w:val="both"/>
        <w:rPr>
          <w:rFonts w:ascii="Times New Roman" w:hAnsi="Times New Roman"/>
          <w:iCs/>
        </w:rPr>
      </w:pPr>
    </w:p>
    <w:p w14:paraId="3A1DC456" w14:textId="77777777" w:rsidR="00534181" w:rsidRDefault="00534181" w:rsidP="006E2563">
      <w:pPr>
        <w:spacing w:after="0" w:line="20" w:lineRule="atLeast"/>
        <w:jc w:val="both"/>
        <w:rPr>
          <w:rFonts w:ascii="Times New Roman" w:hAnsi="Times New Roman"/>
          <w:iCs/>
        </w:rPr>
      </w:pPr>
    </w:p>
    <w:p w14:paraId="2301DD4D" w14:textId="77777777" w:rsidR="00534181" w:rsidRDefault="00534181" w:rsidP="006E2563">
      <w:pPr>
        <w:spacing w:after="0" w:line="20" w:lineRule="atLeast"/>
        <w:jc w:val="both"/>
        <w:rPr>
          <w:rFonts w:ascii="Times New Roman" w:hAnsi="Times New Roman"/>
          <w:iCs/>
        </w:rPr>
      </w:pPr>
    </w:p>
    <w:p w14:paraId="1993A672" w14:textId="77777777" w:rsidR="00534181" w:rsidRDefault="00534181" w:rsidP="006E2563">
      <w:pPr>
        <w:spacing w:after="0" w:line="20" w:lineRule="atLeast"/>
        <w:jc w:val="both"/>
        <w:rPr>
          <w:rFonts w:ascii="Times New Roman" w:hAnsi="Times New Roman"/>
          <w:iCs/>
        </w:rPr>
      </w:pPr>
    </w:p>
    <w:p w14:paraId="5065243A" w14:textId="77777777" w:rsidR="00534181" w:rsidRDefault="00534181" w:rsidP="006E2563">
      <w:pPr>
        <w:spacing w:after="0" w:line="20" w:lineRule="atLeast"/>
        <w:jc w:val="both"/>
        <w:rPr>
          <w:rFonts w:ascii="Times New Roman" w:hAnsi="Times New Roman"/>
          <w:iCs/>
        </w:rPr>
      </w:pPr>
    </w:p>
    <w:p w14:paraId="532BA37B" w14:textId="77777777" w:rsidR="00534181" w:rsidRDefault="00534181" w:rsidP="006E2563">
      <w:pPr>
        <w:spacing w:after="0" w:line="20" w:lineRule="atLeast"/>
        <w:jc w:val="both"/>
        <w:rPr>
          <w:rFonts w:ascii="Times New Roman" w:hAnsi="Times New Roman"/>
          <w:iCs/>
        </w:rPr>
      </w:pPr>
    </w:p>
    <w:p w14:paraId="4C2B7A6D" w14:textId="77777777" w:rsidR="00534181" w:rsidRDefault="00534181" w:rsidP="006E2563">
      <w:pPr>
        <w:spacing w:after="0" w:line="20" w:lineRule="atLeast"/>
        <w:jc w:val="both"/>
        <w:rPr>
          <w:rFonts w:ascii="Times New Roman" w:hAnsi="Times New Roman"/>
          <w:iCs/>
        </w:rPr>
      </w:pPr>
    </w:p>
    <w:p w14:paraId="3B049225" w14:textId="77777777" w:rsidR="00534181" w:rsidRDefault="00534181" w:rsidP="006E2563">
      <w:pPr>
        <w:spacing w:after="0" w:line="20" w:lineRule="atLeast"/>
        <w:jc w:val="both"/>
        <w:rPr>
          <w:rFonts w:ascii="Times New Roman" w:hAnsi="Times New Roman"/>
          <w:iCs/>
        </w:rPr>
      </w:pPr>
    </w:p>
    <w:p w14:paraId="39677A85" w14:textId="77777777" w:rsidR="00534181" w:rsidRDefault="00534181" w:rsidP="006E2563">
      <w:pPr>
        <w:spacing w:after="0" w:line="20" w:lineRule="atLeast"/>
        <w:jc w:val="both"/>
        <w:rPr>
          <w:rFonts w:ascii="Times New Roman" w:hAnsi="Times New Roman"/>
          <w:iCs/>
        </w:rPr>
      </w:pPr>
    </w:p>
    <w:p w14:paraId="51D41B6E" w14:textId="77777777" w:rsidR="00534181" w:rsidRDefault="00534181" w:rsidP="006E2563">
      <w:pPr>
        <w:spacing w:after="0" w:line="20" w:lineRule="atLeast"/>
        <w:jc w:val="both"/>
        <w:rPr>
          <w:rFonts w:ascii="Times New Roman" w:hAnsi="Times New Roman"/>
          <w:iCs/>
        </w:rPr>
      </w:pPr>
    </w:p>
    <w:p w14:paraId="512D2001" w14:textId="77777777" w:rsidR="00534181" w:rsidRDefault="00534181" w:rsidP="006E2563">
      <w:pPr>
        <w:spacing w:after="0" w:line="20" w:lineRule="atLeast"/>
        <w:jc w:val="both"/>
        <w:rPr>
          <w:rFonts w:ascii="Times New Roman" w:hAnsi="Times New Roman"/>
          <w:iCs/>
        </w:rPr>
      </w:pPr>
    </w:p>
    <w:p w14:paraId="4B31A66C" w14:textId="77777777" w:rsidR="00534181" w:rsidRDefault="00534181" w:rsidP="006E2563">
      <w:pPr>
        <w:spacing w:after="0" w:line="20" w:lineRule="atLeast"/>
        <w:jc w:val="both"/>
        <w:rPr>
          <w:rFonts w:ascii="Times New Roman" w:hAnsi="Times New Roman"/>
          <w:iCs/>
        </w:rPr>
      </w:pPr>
    </w:p>
    <w:p w14:paraId="4ACA51D4" w14:textId="77777777" w:rsidR="00534181" w:rsidRDefault="00534181" w:rsidP="006E2563">
      <w:pPr>
        <w:spacing w:after="0" w:line="20" w:lineRule="atLeast"/>
        <w:jc w:val="both"/>
        <w:rPr>
          <w:rFonts w:ascii="Times New Roman" w:hAnsi="Times New Roman"/>
          <w:iCs/>
        </w:rPr>
      </w:pPr>
    </w:p>
    <w:p w14:paraId="4EB20EA0" w14:textId="77777777" w:rsidR="00534181" w:rsidRDefault="00534181" w:rsidP="006E2563">
      <w:pPr>
        <w:spacing w:after="0" w:line="20" w:lineRule="atLeast"/>
        <w:jc w:val="both"/>
        <w:rPr>
          <w:rFonts w:ascii="Times New Roman" w:hAnsi="Times New Roman"/>
          <w:iCs/>
        </w:rPr>
      </w:pPr>
    </w:p>
    <w:p w14:paraId="1FE7FD73" w14:textId="77777777" w:rsidR="00534181" w:rsidRDefault="00534181" w:rsidP="006E2563">
      <w:pPr>
        <w:spacing w:after="0" w:line="20" w:lineRule="atLeast"/>
        <w:jc w:val="both"/>
        <w:rPr>
          <w:rFonts w:ascii="Times New Roman" w:hAnsi="Times New Roman"/>
          <w:iCs/>
        </w:rPr>
      </w:pPr>
    </w:p>
    <w:p w14:paraId="21F2D8C8" w14:textId="77777777" w:rsidR="00534181" w:rsidRDefault="00534181" w:rsidP="006E2563">
      <w:pPr>
        <w:spacing w:after="0" w:line="20" w:lineRule="atLeast"/>
        <w:jc w:val="both"/>
        <w:rPr>
          <w:rFonts w:ascii="Times New Roman" w:hAnsi="Times New Roman"/>
          <w:iCs/>
        </w:rPr>
      </w:pPr>
    </w:p>
    <w:p w14:paraId="7C732660" w14:textId="77777777" w:rsidR="00534181" w:rsidRDefault="00534181" w:rsidP="006E2563">
      <w:pPr>
        <w:spacing w:after="0" w:line="20" w:lineRule="atLeast"/>
        <w:jc w:val="both"/>
        <w:rPr>
          <w:rFonts w:ascii="Times New Roman" w:hAnsi="Times New Roman"/>
          <w:iCs/>
        </w:rPr>
      </w:pPr>
    </w:p>
    <w:p w14:paraId="68943A24" w14:textId="77777777" w:rsidR="00534181" w:rsidRDefault="00534181" w:rsidP="006E2563">
      <w:pPr>
        <w:spacing w:after="0" w:line="20" w:lineRule="atLeast"/>
        <w:jc w:val="both"/>
        <w:rPr>
          <w:rFonts w:ascii="Times New Roman" w:hAnsi="Times New Roman"/>
          <w:iCs/>
        </w:rPr>
      </w:pPr>
    </w:p>
    <w:p w14:paraId="19876E4B" w14:textId="77777777" w:rsidR="00534181" w:rsidRDefault="00534181" w:rsidP="006E2563">
      <w:pPr>
        <w:spacing w:after="0" w:line="20" w:lineRule="atLeast"/>
        <w:jc w:val="both"/>
        <w:rPr>
          <w:rFonts w:ascii="Times New Roman" w:hAnsi="Times New Roman"/>
          <w:iCs/>
        </w:rPr>
      </w:pPr>
    </w:p>
    <w:p w14:paraId="7B9EE658" w14:textId="77777777" w:rsidR="00534181" w:rsidRDefault="00534181" w:rsidP="006E2563">
      <w:pPr>
        <w:spacing w:after="0" w:line="20" w:lineRule="atLeast"/>
        <w:jc w:val="both"/>
        <w:rPr>
          <w:rFonts w:ascii="Times New Roman" w:hAnsi="Times New Roman"/>
          <w:iCs/>
        </w:rPr>
      </w:pPr>
    </w:p>
    <w:p w14:paraId="19F7B987" w14:textId="77777777" w:rsidR="00534181" w:rsidRDefault="00534181" w:rsidP="006E2563">
      <w:pPr>
        <w:spacing w:after="0" w:line="20" w:lineRule="atLeast"/>
        <w:jc w:val="both"/>
        <w:rPr>
          <w:rFonts w:ascii="Times New Roman" w:hAnsi="Times New Roman"/>
          <w:iCs/>
        </w:rPr>
      </w:pPr>
    </w:p>
    <w:p w14:paraId="4F9537C0" w14:textId="77777777" w:rsidR="00534181" w:rsidRDefault="00534181" w:rsidP="006E2563">
      <w:pPr>
        <w:spacing w:after="0" w:line="20" w:lineRule="atLeast"/>
        <w:jc w:val="both"/>
        <w:rPr>
          <w:rFonts w:ascii="Times New Roman" w:hAnsi="Times New Roman"/>
          <w:iCs/>
        </w:rPr>
      </w:pPr>
    </w:p>
    <w:p w14:paraId="2A889412" w14:textId="77777777" w:rsidR="00534181" w:rsidRDefault="00534181" w:rsidP="006E2563">
      <w:pPr>
        <w:spacing w:after="0" w:line="20" w:lineRule="atLeast"/>
        <w:jc w:val="both"/>
        <w:rPr>
          <w:rFonts w:ascii="Times New Roman" w:hAnsi="Times New Roman"/>
          <w:iCs/>
        </w:rPr>
      </w:pPr>
    </w:p>
    <w:p w14:paraId="64F26BF1" w14:textId="77777777" w:rsidR="00534181" w:rsidRDefault="00534181" w:rsidP="006E2563">
      <w:pPr>
        <w:spacing w:after="0" w:line="20" w:lineRule="atLeast"/>
        <w:jc w:val="both"/>
        <w:rPr>
          <w:rFonts w:ascii="Times New Roman" w:hAnsi="Times New Roman"/>
          <w:iCs/>
        </w:rPr>
      </w:pPr>
    </w:p>
    <w:p w14:paraId="4323F6E9" w14:textId="77777777" w:rsidR="00534181" w:rsidRDefault="00534181" w:rsidP="006E2563">
      <w:pPr>
        <w:spacing w:after="0" w:line="20" w:lineRule="atLeast"/>
        <w:jc w:val="both"/>
        <w:rPr>
          <w:rFonts w:ascii="Times New Roman" w:hAnsi="Times New Roman"/>
          <w:iCs/>
        </w:rPr>
      </w:pPr>
    </w:p>
    <w:p w14:paraId="55C413DF" w14:textId="77777777" w:rsidR="00534181" w:rsidRDefault="00534181" w:rsidP="006E2563">
      <w:pPr>
        <w:spacing w:after="0" w:line="20" w:lineRule="atLeast"/>
        <w:jc w:val="both"/>
        <w:rPr>
          <w:rFonts w:ascii="Times New Roman" w:hAnsi="Times New Roman"/>
          <w:iCs/>
        </w:rPr>
      </w:pPr>
    </w:p>
    <w:p w14:paraId="5E3B39F0" w14:textId="77777777" w:rsidR="00534181" w:rsidRDefault="00534181" w:rsidP="006E2563">
      <w:pPr>
        <w:spacing w:after="0" w:line="20" w:lineRule="atLeast"/>
        <w:jc w:val="both"/>
        <w:rPr>
          <w:rFonts w:ascii="Times New Roman" w:hAnsi="Times New Roman"/>
          <w:iCs/>
        </w:rPr>
      </w:pPr>
    </w:p>
    <w:p w14:paraId="212A838E" w14:textId="77777777" w:rsidR="00534181" w:rsidRDefault="00534181" w:rsidP="006E2563">
      <w:pPr>
        <w:spacing w:after="0" w:line="20" w:lineRule="atLeast"/>
        <w:jc w:val="both"/>
        <w:rPr>
          <w:rFonts w:ascii="Times New Roman" w:hAnsi="Times New Roman"/>
          <w:iCs/>
        </w:rPr>
      </w:pPr>
    </w:p>
    <w:p w14:paraId="7705B07B" w14:textId="77777777" w:rsidR="00534181" w:rsidRDefault="00534181" w:rsidP="006E2563">
      <w:pPr>
        <w:spacing w:after="0" w:line="20" w:lineRule="atLeast"/>
        <w:jc w:val="both"/>
        <w:rPr>
          <w:rFonts w:ascii="Times New Roman" w:hAnsi="Times New Roman"/>
          <w:iCs/>
        </w:rPr>
      </w:pPr>
    </w:p>
    <w:p w14:paraId="30504CFB" w14:textId="77777777" w:rsidR="00534181" w:rsidRDefault="00534181" w:rsidP="006E2563">
      <w:pPr>
        <w:spacing w:after="0" w:line="20" w:lineRule="atLeast"/>
        <w:jc w:val="both"/>
        <w:rPr>
          <w:rFonts w:ascii="Times New Roman" w:hAnsi="Times New Roman"/>
          <w:iCs/>
        </w:rPr>
      </w:pPr>
    </w:p>
    <w:p w14:paraId="4DD609D5" w14:textId="77777777" w:rsidR="00534181" w:rsidRDefault="00534181" w:rsidP="006E2563">
      <w:pPr>
        <w:spacing w:after="0" w:line="20" w:lineRule="atLeast"/>
        <w:jc w:val="both"/>
        <w:rPr>
          <w:rFonts w:ascii="Times New Roman" w:hAnsi="Times New Roman"/>
          <w:iCs/>
        </w:rPr>
      </w:pPr>
    </w:p>
    <w:p w14:paraId="27440A85" w14:textId="77777777" w:rsidR="00534181" w:rsidRDefault="00534181" w:rsidP="006E2563">
      <w:pPr>
        <w:spacing w:after="0" w:line="20" w:lineRule="atLeast"/>
        <w:jc w:val="both"/>
        <w:rPr>
          <w:rFonts w:ascii="Times New Roman" w:hAnsi="Times New Roman"/>
          <w:iCs/>
        </w:rPr>
      </w:pPr>
    </w:p>
    <w:p w14:paraId="7854577F" w14:textId="77777777" w:rsidR="00534181" w:rsidRDefault="00534181" w:rsidP="006E2563">
      <w:pPr>
        <w:spacing w:after="0" w:line="20" w:lineRule="atLeast"/>
        <w:jc w:val="both"/>
        <w:rPr>
          <w:rFonts w:ascii="Times New Roman" w:hAnsi="Times New Roman"/>
          <w:iCs/>
        </w:rPr>
      </w:pPr>
    </w:p>
    <w:p w14:paraId="56AD9267" w14:textId="77777777" w:rsidR="00534181" w:rsidRDefault="00534181" w:rsidP="006E2563">
      <w:pPr>
        <w:spacing w:after="0" w:line="20" w:lineRule="atLeast"/>
        <w:jc w:val="both"/>
        <w:rPr>
          <w:rFonts w:ascii="Times New Roman" w:hAnsi="Times New Roman"/>
          <w:iCs/>
        </w:rPr>
      </w:pPr>
    </w:p>
    <w:p w14:paraId="5BD66F94" w14:textId="77777777" w:rsidR="00534181" w:rsidRDefault="00534181" w:rsidP="006E2563">
      <w:pPr>
        <w:spacing w:after="0" w:line="20" w:lineRule="atLeast"/>
        <w:jc w:val="both"/>
        <w:rPr>
          <w:rFonts w:ascii="Times New Roman" w:hAnsi="Times New Roman"/>
          <w:iCs/>
        </w:rPr>
      </w:pPr>
    </w:p>
    <w:p w14:paraId="4C836BC3" w14:textId="77777777" w:rsidR="00534181" w:rsidRDefault="00534181" w:rsidP="006E2563">
      <w:pPr>
        <w:spacing w:after="0" w:line="20" w:lineRule="atLeast"/>
        <w:jc w:val="both"/>
        <w:rPr>
          <w:rFonts w:ascii="Times New Roman" w:hAnsi="Times New Roman"/>
          <w:iCs/>
        </w:rPr>
      </w:pPr>
    </w:p>
    <w:p w14:paraId="13A5FB0C" w14:textId="77777777" w:rsidR="00534181" w:rsidRDefault="00534181" w:rsidP="006E2563">
      <w:pPr>
        <w:spacing w:after="0" w:line="20" w:lineRule="atLeast"/>
        <w:jc w:val="both"/>
        <w:rPr>
          <w:rFonts w:ascii="Times New Roman" w:hAnsi="Times New Roman"/>
          <w:iCs/>
        </w:rPr>
      </w:pPr>
    </w:p>
    <w:p w14:paraId="619CC83C" w14:textId="77777777" w:rsidR="00534181" w:rsidRDefault="00534181" w:rsidP="006E2563">
      <w:pPr>
        <w:spacing w:after="0" w:line="20" w:lineRule="atLeast"/>
        <w:jc w:val="both"/>
        <w:rPr>
          <w:rFonts w:ascii="Times New Roman" w:hAnsi="Times New Roman"/>
          <w:iCs/>
        </w:rPr>
      </w:pPr>
    </w:p>
    <w:p w14:paraId="56BA8D92" w14:textId="77777777" w:rsidR="00534181" w:rsidRDefault="00534181" w:rsidP="006E2563">
      <w:pPr>
        <w:spacing w:after="0" w:line="20" w:lineRule="atLeast"/>
        <w:jc w:val="both"/>
        <w:rPr>
          <w:rFonts w:ascii="Times New Roman" w:hAnsi="Times New Roman"/>
          <w:iCs/>
        </w:rPr>
      </w:pPr>
    </w:p>
    <w:p w14:paraId="54A54FC7" w14:textId="77777777" w:rsidR="00534181" w:rsidRDefault="00534181" w:rsidP="00E46378">
      <w:pPr>
        <w:spacing w:after="0" w:line="20" w:lineRule="atLeast"/>
        <w:jc w:val="both"/>
        <w:rPr>
          <w:rFonts w:ascii="Times New Roman" w:hAnsi="Times New Roman"/>
          <w:iCs/>
        </w:rPr>
      </w:pPr>
    </w:p>
    <w:p w14:paraId="7A5E9534" w14:textId="77777777" w:rsidR="00CC7F23" w:rsidRPr="00E72A3F" w:rsidRDefault="00CC7F23" w:rsidP="00E46378">
      <w:pPr>
        <w:shd w:val="clear" w:color="auto" w:fill="0000CC"/>
        <w:tabs>
          <w:tab w:val="left" w:pos="1947"/>
        </w:tabs>
        <w:spacing w:after="0" w:line="240" w:lineRule="auto"/>
        <w:ind w:left="426" w:hanging="426"/>
        <w:jc w:val="both"/>
        <w:rPr>
          <w:rFonts w:ascii="Arial" w:hAnsi="Arial" w:cs="Arial"/>
          <w:b/>
          <w:smallCaps/>
          <w:sz w:val="28"/>
          <w:szCs w:val="24"/>
        </w:rPr>
      </w:pPr>
      <w:r>
        <w:rPr>
          <w:rFonts w:ascii="Arial" w:hAnsi="Arial" w:cs="Arial"/>
          <w:b/>
          <w:smallCaps/>
          <w:sz w:val="28"/>
          <w:szCs w:val="24"/>
        </w:rPr>
        <w:t>5.   Procedury szczegółowe przeprowadzania części praktycznej egzaminu dla wybranych kwalifikacji oraz procedury drukowania i zapisywania na płytach cd/dvd rezulatów w formie dokumentacji</w:t>
      </w:r>
    </w:p>
    <w:p w14:paraId="5AEE76BE" w14:textId="77777777" w:rsidR="00E46378" w:rsidRDefault="00E46378" w:rsidP="006E2563">
      <w:pPr>
        <w:spacing w:after="0" w:line="20" w:lineRule="atLeast"/>
        <w:jc w:val="both"/>
        <w:rPr>
          <w:rFonts w:ascii="Times New Roman" w:hAnsi="Times New Roman"/>
          <w:iCs/>
        </w:rPr>
      </w:pPr>
    </w:p>
    <w:p w14:paraId="174411AA" w14:textId="77777777" w:rsidR="00CC7F23" w:rsidRDefault="00F345FA" w:rsidP="006E2563">
      <w:pPr>
        <w:spacing w:after="0" w:line="20" w:lineRule="atLeast"/>
        <w:jc w:val="both"/>
        <w:rPr>
          <w:rFonts w:ascii="Times New Roman" w:hAnsi="Times New Roman"/>
          <w:iCs/>
        </w:rPr>
      </w:pPr>
      <w:r>
        <w:rPr>
          <w:rFonts w:ascii="Times New Roman" w:hAnsi="Times New Roman"/>
          <w:iCs/>
          <w:noProof/>
          <w:lang w:eastAsia="pl-PL"/>
        </w:rPr>
        <mc:AlternateContent>
          <mc:Choice Requires="wps">
            <w:drawing>
              <wp:anchor distT="0" distB="0" distL="114300" distR="114300" simplePos="0" relativeHeight="251678208" behindDoc="0" locked="0" layoutInCell="1" allowOverlap="1" wp14:anchorId="041E7065" wp14:editId="042D0E13">
                <wp:simplePos x="0" y="0"/>
                <wp:positionH relativeFrom="margin">
                  <wp:align>right</wp:align>
                </wp:positionH>
                <wp:positionV relativeFrom="paragraph">
                  <wp:posOffset>6350</wp:posOffset>
                </wp:positionV>
                <wp:extent cx="5779008" cy="2918129"/>
                <wp:effectExtent l="0" t="0" r="12700" b="15875"/>
                <wp:wrapNone/>
                <wp:docPr id="23" name="Pole tekstowe 23"/>
                <wp:cNvGraphicFramePr/>
                <a:graphic xmlns:a="http://schemas.openxmlformats.org/drawingml/2006/main">
                  <a:graphicData uri="http://schemas.microsoft.com/office/word/2010/wordprocessingShape">
                    <wps:wsp>
                      <wps:cNvSpPr txBox="1"/>
                      <wps:spPr>
                        <a:xfrm>
                          <a:off x="0" y="0"/>
                          <a:ext cx="5779008" cy="291812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6096C49" w14:textId="77777777" w:rsidR="006C56B1" w:rsidRPr="008B0A07" w:rsidRDefault="006C56B1" w:rsidP="005D01F6">
                            <w:pPr>
                              <w:numPr>
                                <w:ilvl w:val="0"/>
                                <w:numId w:val="170"/>
                              </w:numPr>
                              <w:spacing w:after="0" w:line="240" w:lineRule="auto"/>
                              <w:ind w:left="284" w:right="2"/>
                              <w:contextualSpacing/>
                              <w:jc w:val="both"/>
                              <w:rPr>
                                <w:rFonts w:ascii="Times New Roman" w:eastAsia="Times New Roman" w:hAnsi="Times New Roman"/>
                                <w:b/>
                                <w:color w:val="000000"/>
                                <w:sz w:val="20"/>
                                <w:szCs w:val="20"/>
                                <w:lang w:eastAsia="pl-PL"/>
                              </w:rPr>
                            </w:pPr>
                            <w:r w:rsidRPr="008B0A07">
                              <w:rPr>
                                <w:rFonts w:ascii="Times New Roman" w:eastAsia="Times New Roman" w:hAnsi="Times New Roman"/>
                                <w:color w:val="000000"/>
                                <w:sz w:val="20"/>
                                <w:szCs w:val="20"/>
                                <w:lang w:eastAsia="pl-PL"/>
                              </w:rPr>
                              <w:t>Procedury szczegółowe przeprowadzenia części praktycznej egzaminu oraz procedury drukowania/ zapisywania na płytach CD/DVD rezultatów w formie dokumentacji ustalono w celu usprawnienia egzaminu w kwalifikacjach w których, ze względu na specyficzne warunki przeprowadzania egzaminu, konieczne było doprecyzowanie organizacji egzaminu.</w:t>
                            </w:r>
                            <w:r w:rsidRPr="008B0A07">
                              <w:rPr>
                                <w:rFonts w:ascii="Times New Roman" w:eastAsia="Times New Roman" w:hAnsi="Times New Roman"/>
                                <w:b/>
                                <w:color w:val="000000"/>
                                <w:sz w:val="20"/>
                                <w:szCs w:val="20"/>
                                <w:lang w:eastAsia="pl-PL"/>
                              </w:rPr>
                              <w:t xml:space="preserve"> </w:t>
                            </w:r>
                          </w:p>
                          <w:p w14:paraId="428C0C34" w14:textId="77777777" w:rsidR="006C56B1" w:rsidRPr="008B0A07" w:rsidRDefault="006C56B1" w:rsidP="005D01F6">
                            <w:pPr>
                              <w:numPr>
                                <w:ilvl w:val="0"/>
                                <w:numId w:val="170"/>
                              </w:numPr>
                              <w:spacing w:after="0" w:line="240" w:lineRule="auto"/>
                              <w:ind w:left="284" w:right="2"/>
                              <w:contextualSpacing/>
                              <w:jc w:val="both"/>
                              <w:rPr>
                                <w:rFonts w:ascii="Times New Roman" w:eastAsia="Times New Roman" w:hAnsi="Times New Roman"/>
                                <w:color w:val="000000"/>
                                <w:sz w:val="20"/>
                                <w:szCs w:val="20"/>
                                <w:lang w:eastAsia="pl-PL"/>
                              </w:rPr>
                            </w:pPr>
                            <w:r w:rsidRPr="008B0A07">
                              <w:rPr>
                                <w:rFonts w:ascii="Times New Roman" w:eastAsia="Times New Roman" w:hAnsi="Times New Roman"/>
                                <w:i/>
                                <w:color w:val="000000"/>
                                <w:sz w:val="20"/>
                                <w:szCs w:val="20"/>
                                <w:lang w:eastAsia="pl-PL"/>
                              </w:rPr>
                              <w:t>Procedury szczegółowe</w:t>
                            </w:r>
                            <w:r w:rsidRPr="008B0A07">
                              <w:rPr>
                                <w:rFonts w:ascii="Times New Roman" w:eastAsia="Times New Roman" w:hAnsi="Times New Roman"/>
                                <w:color w:val="000000"/>
                                <w:sz w:val="20"/>
                                <w:szCs w:val="20"/>
                                <w:lang w:eastAsia="pl-PL"/>
                              </w:rPr>
                              <w:t xml:space="preserve"> obejmują:</w:t>
                            </w:r>
                          </w:p>
                          <w:p w14:paraId="11BCFF02" w14:textId="77777777" w:rsidR="006C56B1" w:rsidRPr="008B0A07" w:rsidRDefault="006C56B1" w:rsidP="005D01F6">
                            <w:pPr>
                              <w:numPr>
                                <w:ilvl w:val="0"/>
                                <w:numId w:val="145"/>
                              </w:numPr>
                              <w:spacing w:after="0" w:line="240" w:lineRule="auto"/>
                              <w:ind w:left="567" w:right="2" w:hanging="283"/>
                              <w:contextualSpacing/>
                              <w:jc w:val="both"/>
                              <w:rPr>
                                <w:rFonts w:ascii="Times New Roman" w:hAnsi="Times New Roman"/>
                                <w:sz w:val="20"/>
                                <w:szCs w:val="20"/>
                              </w:rPr>
                            </w:pPr>
                            <w:r w:rsidRPr="008B0A07">
                              <w:rPr>
                                <w:rFonts w:ascii="Times New Roman" w:eastAsia="Times New Roman" w:hAnsi="Times New Roman"/>
                                <w:color w:val="000000"/>
                                <w:sz w:val="20"/>
                                <w:szCs w:val="20"/>
                                <w:lang w:eastAsia="pl-PL"/>
                              </w:rPr>
                              <w:t xml:space="preserve">Szczegółowa procedura przeprowadzania części praktycznej egzaminu w zakresie kwalifikacji o </w:t>
                            </w:r>
                            <w:r w:rsidRPr="008B0A07">
                              <w:rPr>
                                <w:rFonts w:ascii="Times New Roman" w:eastAsia="Times New Roman" w:hAnsi="Times New Roman"/>
                                <w:i/>
                                <w:color w:val="000000"/>
                                <w:sz w:val="20"/>
                                <w:szCs w:val="20"/>
                                <w:lang w:eastAsia="pl-PL"/>
                              </w:rPr>
                              <w:t>modelu egzaminu W</w:t>
                            </w:r>
                            <w:r w:rsidRPr="008B0A07">
                              <w:rPr>
                                <w:rFonts w:ascii="Times New Roman" w:eastAsia="Times New Roman" w:hAnsi="Times New Roman"/>
                                <w:color w:val="000000"/>
                                <w:sz w:val="20"/>
                                <w:szCs w:val="20"/>
                                <w:lang w:eastAsia="pl-PL"/>
                              </w:rPr>
                              <w:t xml:space="preserve">, gdy jedno stanowisko wyposażone w specjalistyczny sprzęt i urządzenia </w:t>
                            </w:r>
                            <w:r w:rsidRPr="008B0A07">
                              <w:rPr>
                                <w:rFonts w:ascii="Times New Roman" w:hAnsi="Times New Roman"/>
                                <w:sz w:val="20"/>
                                <w:szCs w:val="20"/>
                              </w:rPr>
                              <w:t>zgodnie ze Wskazaniami CKE, jest wykorzystywane przez kilku zdających</w:t>
                            </w:r>
                            <w:r w:rsidRPr="008B0A07">
                              <w:rPr>
                                <w:rFonts w:ascii="Times New Roman" w:eastAsia="Times New Roman" w:hAnsi="Times New Roman"/>
                                <w:color w:val="000000"/>
                                <w:sz w:val="20"/>
                                <w:szCs w:val="20"/>
                                <w:lang w:eastAsia="pl-PL"/>
                              </w:rPr>
                              <w:t xml:space="preserve">– </w:t>
                            </w:r>
                            <w:r w:rsidRPr="008B0A07">
                              <w:rPr>
                                <w:rFonts w:ascii="Times New Roman" w:hAnsi="Times New Roman"/>
                                <w:sz w:val="20"/>
                                <w:szCs w:val="20"/>
                              </w:rPr>
                              <w:t>rozdział</w:t>
                            </w:r>
                            <w:r w:rsidRPr="008B0A07">
                              <w:rPr>
                                <w:rFonts w:ascii="Times New Roman" w:eastAsia="Times New Roman" w:hAnsi="Times New Roman"/>
                                <w:color w:val="000000"/>
                                <w:sz w:val="20"/>
                                <w:szCs w:val="20"/>
                                <w:lang w:eastAsia="pl-PL"/>
                              </w:rPr>
                              <w:t xml:space="preserve"> </w:t>
                            </w:r>
                            <w:r w:rsidRPr="008B0A07">
                              <w:rPr>
                                <w:rFonts w:ascii="Times New Roman" w:eastAsia="Times New Roman" w:hAnsi="Times New Roman"/>
                                <w:sz w:val="20"/>
                                <w:szCs w:val="20"/>
                                <w:lang w:eastAsia="pl-PL"/>
                              </w:rPr>
                              <w:t>5.1.</w:t>
                            </w:r>
                          </w:p>
                          <w:p w14:paraId="23DF3BF2" w14:textId="05F91538" w:rsidR="006C56B1" w:rsidRPr="008B0A07" w:rsidRDefault="006C56B1" w:rsidP="005D01F6">
                            <w:pPr>
                              <w:numPr>
                                <w:ilvl w:val="0"/>
                                <w:numId w:val="145"/>
                              </w:numPr>
                              <w:spacing w:after="0" w:line="240" w:lineRule="auto"/>
                              <w:ind w:left="567" w:right="2" w:hanging="283"/>
                              <w:contextualSpacing/>
                              <w:jc w:val="both"/>
                              <w:rPr>
                                <w:rFonts w:ascii="Times New Roman" w:eastAsia="Times New Roman" w:hAnsi="Times New Roman"/>
                                <w:sz w:val="20"/>
                                <w:szCs w:val="20"/>
                                <w:lang w:eastAsia="pl-PL"/>
                              </w:rPr>
                            </w:pPr>
                            <w:r w:rsidRPr="008B0A07">
                              <w:rPr>
                                <w:rFonts w:ascii="Times New Roman" w:eastAsia="Times New Roman" w:hAnsi="Times New Roman"/>
                                <w:sz w:val="20"/>
                                <w:szCs w:val="20"/>
                                <w:lang w:eastAsia="pl-PL"/>
                              </w:rPr>
                              <w:t xml:space="preserve">Szczegółowa procedura przygotowania i przeprowadzania części praktycznej egzaminu w kwalifikacji wyodrębnionej w zawodzie technik masażysta (MS.01) – </w:t>
                            </w:r>
                            <w:r w:rsidRPr="008B0A07">
                              <w:rPr>
                                <w:rFonts w:ascii="Times New Roman" w:hAnsi="Times New Roman"/>
                                <w:sz w:val="20"/>
                                <w:szCs w:val="20"/>
                              </w:rPr>
                              <w:t>rozdział</w:t>
                            </w:r>
                            <w:r w:rsidRPr="008B0A07">
                              <w:rPr>
                                <w:rFonts w:ascii="Times New Roman" w:eastAsia="Times New Roman" w:hAnsi="Times New Roman"/>
                                <w:sz w:val="20"/>
                                <w:szCs w:val="20"/>
                                <w:lang w:eastAsia="pl-PL"/>
                              </w:rPr>
                              <w:t xml:space="preserve"> 5.2.</w:t>
                            </w:r>
                          </w:p>
                          <w:p w14:paraId="460B6CC2" w14:textId="3B8E9ABE" w:rsidR="006C56B1" w:rsidRPr="008B0A07" w:rsidRDefault="006C56B1" w:rsidP="005D01F6">
                            <w:pPr>
                              <w:numPr>
                                <w:ilvl w:val="0"/>
                                <w:numId w:val="145"/>
                              </w:numPr>
                              <w:spacing w:after="0" w:line="240" w:lineRule="auto"/>
                              <w:ind w:left="567" w:right="2" w:hanging="283"/>
                              <w:contextualSpacing/>
                              <w:jc w:val="both"/>
                              <w:rPr>
                                <w:rFonts w:ascii="Times New Roman" w:eastAsia="Times New Roman" w:hAnsi="Times New Roman"/>
                                <w:sz w:val="20"/>
                                <w:szCs w:val="20"/>
                                <w:lang w:eastAsia="pl-PL"/>
                              </w:rPr>
                            </w:pPr>
                            <w:r w:rsidRPr="008B0A07">
                              <w:rPr>
                                <w:rFonts w:ascii="Times New Roman" w:hAnsi="Times New Roman"/>
                                <w:sz w:val="20"/>
                                <w:szCs w:val="20"/>
                              </w:rPr>
                              <w:t xml:space="preserve">Szczegółowa procedura przeprowadzania części praktycznej egzaminu w zakresie kwalifikacji  wyodrębnionej w zawodzie technik elektroradiolog (MS. 19) </w:t>
                            </w:r>
                            <w:r w:rsidRPr="008B0A07">
                              <w:rPr>
                                <w:rFonts w:ascii="Times New Roman" w:eastAsia="Times New Roman" w:hAnsi="Times New Roman"/>
                                <w:sz w:val="20"/>
                                <w:szCs w:val="20"/>
                                <w:lang w:eastAsia="pl-PL"/>
                              </w:rPr>
                              <w:t xml:space="preserve">– </w:t>
                            </w:r>
                            <w:r w:rsidRPr="008B0A07">
                              <w:rPr>
                                <w:rFonts w:ascii="Times New Roman" w:hAnsi="Times New Roman"/>
                                <w:sz w:val="20"/>
                                <w:szCs w:val="20"/>
                              </w:rPr>
                              <w:t>rozdział</w:t>
                            </w:r>
                            <w:r w:rsidRPr="008B0A07">
                              <w:rPr>
                                <w:rFonts w:ascii="Times New Roman" w:eastAsia="Times New Roman" w:hAnsi="Times New Roman"/>
                                <w:sz w:val="20"/>
                                <w:szCs w:val="20"/>
                                <w:lang w:eastAsia="pl-PL"/>
                              </w:rPr>
                              <w:t xml:space="preserve"> 5.3.</w:t>
                            </w:r>
                          </w:p>
                          <w:p w14:paraId="24D4F31B" w14:textId="259953FC" w:rsidR="006C56B1" w:rsidRPr="008B0A07" w:rsidRDefault="006C56B1" w:rsidP="005D01F6">
                            <w:pPr>
                              <w:pStyle w:val="Akapitzlist"/>
                              <w:numPr>
                                <w:ilvl w:val="0"/>
                                <w:numId w:val="145"/>
                              </w:numPr>
                              <w:autoSpaceDE w:val="0"/>
                              <w:spacing w:after="0" w:line="240" w:lineRule="auto"/>
                              <w:ind w:left="567" w:hanging="283"/>
                              <w:rPr>
                                <w:bCs/>
                                <w:color w:val="auto"/>
                              </w:rPr>
                            </w:pPr>
                            <w:r w:rsidRPr="008B0A07">
                              <w:rPr>
                                <w:color w:val="auto"/>
                              </w:rPr>
                              <w:t>Szczegółowa procedura przeprowadzania</w:t>
                            </w:r>
                            <w:r w:rsidRPr="008B0A07">
                              <w:rPr>
                                <w:bCs/>
                                <w:color w:val="auto"/>
                              </w:rPr>
                              <w:t xml:space="preserve"> części praktycznej egzaminu w zakresie kwalifikacji wyodrębnionej w zawodzie protetyk słuchu (MS.16)</w:t>
                            </w:r>
                            <w:r w:rsidRPr="008B0A07">
                              <w:rPr>
                                <w:color w:val="auto"/>
                              </w:rPr>
                              <w:t xml:space="preserve"> – rozdział 5.4.</w:t>
                            </w:r>
                          </w:p>
                          <w:p w14:paraId="1A8FBA95" w14:textId="6843A8C9" w:rsidR="006C56B1" w:rsidRPr="008B0A07" w:rsidRDefault="006C56B1" w:rsidP="005D01F6">
                            <w:pPr>
                              <w:numPr>
                                <w:ilvl w:val="0"/>
                                <w:numId w:val="145"/>
                              </w:numPr>
                              <w:spacing w:after="0" w:line="240" w:lineRule="auto"/>
                              <w:ind w:left="567" w:right="2" w:hanging="283"/>
                              <w:contextualSpacing/>
                              <w:jc w:val="both"/>
                              <w:rPr>
                                <w:rFonts w:ascii="Times New Roman" w:eastAsia="Times New Roman" w:hAnsi="Times New Roman"/>
                                <w:sz w:val="20"/>
                                <w:szCs w:val="20"/>
                                <w:lang w:eastAsia="pl-PL"/>
                              </w:rPr>
                            </w:pPr>
                            <w:r w:rsidRPr="008B0A07">
                              <w:rPr>
                                <w:rFonts w:ascii="Times New Roman" w:hAnsi="Times New Roman"/>
                                <w:sz w:val="20"/>
                                <w:szCs w:val="20"/>
                              </w:rPr>
                              <w:t xml:space="preserve">Procedury drukowania rezultatów z wykonania zadania w formie dokumentacji i zapisywania na płycie CD/DVD rezultatów w formie elektronicznej </w:t>
                            </w:r>
                            <w:r w:rsidRPr="008B0A07">
                              <w:rPr>
                                <w:rFonts w:ascii="Times New Roman" w:eastAsia="Times New Roman" w:hAnsi="Times New Roman"/>
                                <w:sz w:val="20"/>
                                <w:szCs w:val="20"/>
                                <w:lang w:eastAsia="pl-PL"/>
                              </w:rPr>
                              <w:t>– rozdział 5.5.</w:t>
                            </w:r>
                          </w:p>
                          <w:p w14:paraId="16F5AB37" w14:textId="02275DAA" w:rsidR="006C56B1" w:rsidRPr="008B0A07" w:rsidRDefault="006C56B1" w:rsidP="005D01F6">
                            <w:pPr>
                              <w:pStyle w:val="Akapitzlist"/>
                              <w:numPr>
                                <w:ilvl w:val="0"/>
                                <w:numId w:val="171"/>
                              </w:numPr>
                              <w:ind w:left="284"/>
                            </w:pPr>
                            <w:r w:rsidRPr="008B0A07">
                              <w:t xml:space="preserve">Dla ww. kwalifikacji przebieg części praktycznej egzaminu w zakresie nieujętym w </w:t>
                            </w:r>
                            <w:r w:rsidRPr="008B0A07">
                              <w:rPr>
                                <w:i/>
                              </w:rPr>
                              <w:t>szczegółowych</w:t>
                            </w:r>
                            <w:r w:rsidRPr="008B0A07">
                              <w:t xml:space="preserve"> </w:t>
                            </w:r>
                            <w:r w:rsidRPr="008B0A07">
                              <w:rPr>
                                <w:i/>
                              </w:rPr>
                              <w:t>procedurach</w:t>
                            </w:r>
                            <w:r w:rsidRPr="008B0A07">
                              <w:t xml:space="preserve"> jest </w:t>
                            </w:r>
                            <w:r w:rsidRPr="008B0A07">
                              <w:rPr>
                                <w:b/>
                              </w:rPr>
                              <w:t>zgodny z zapisami</w:t>
                            </w:r>
                            <w:r w:rsidRPr="008B0A07">
                              <w:t xml:space="preserve"> </w:t>
                            </w:r>
                            <w:r w:rsidRPr="008B0A07">
                              <w:rPr>
                                <w:b/>
                              </w:rPr>
                              <w:t>rozdziału 4.4. lub 4.5.</w:t>
                            </w:r>
                            <w:r w:rsidRPr="008B0A07">
                              <w:t xml:space="preserve"> </w:t>
                            </w:r>
                            <w:r w:rsidRPr="008B0A07">
                              <w:rPr>
                                <w:i/>
                              </w:rPr>
                              <w:t>Informacji o sposobie organizacji i przeprowadzania egzaminu</w:t>
                            </w:r>
                            <w:r w:rsidRPr="008B0A07">
                              <w:rPr>
                                <w:b/>
                                <w:i/>
                              </w:rPr>
                              <w:t xml:space="preserve"> […]</w:t>
                            </w:r>
                            <w:r w:rsidRPr="008B0A07">
                              <w:rPr>
                                <w:b/>
                              </w:rPr>
                              <w:t xml:space="preserve"> </w:t>
                            </w:r>
                            <w:r w:rsidRPr="008B0A07">
                              <w:t>z uwzględnieniem specyficznych warunków organizacyjnych egzaminu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shape w14:anchorId="041E7065" id="Pole tekstowe 23" o:spid="_x0000_s1030" type="#_x0000_t202" style="position:absolute;left:0;text-align:left;margin-left:403.85pt;margin-top:.5pt;width:455.05pt;height:229.75pt;z-index:25167820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" fillcolor="white [3201]" strokeweight=".5pt">
                <v:textbox>
                  <w:txbxContent>
                    <w:p w14:paraId="56096C49" w14:textId="77777777" w:rsidR="006C56B1" w:rsidRPr="008B0A07" w:rsidRDefault="006C56B1" w:rsidP="005D01F6">
                      <w:pPr>
                        <w:numPr>
                          <w:ilvl w:val="0"/>
                          <w:numId w:val="170"/>
                        </w:numPr>
                        <w:spacing w:after="0" w:line="240" w:lineRule="auto"/>
                        <w:ind w:left="284" w:right="2"/>
                        <w:contextualSpacing/>
                        <w:jc w:val="both"/>
                        <w:rPr>
                          <w:rFonts w:ascii="Times New Roman" w:eastAsia="Times New Roman" w:hAnsi="Times New Roman"/>
                          <w:b/>
                          <w:color w:val="000000"/>
                          <w:sz w:val="20"/>
                          <w:szCs w:val="20"/>
                          <w:lang w:eastAsia="pl-PL"/>
                        </w:rPr>
                      </w:pPr>
                      <w:r w:rsidRPr="008B0A07">
                        <w:rPr>
                          <w:rFonts w:ascii="Times New Roman" w:eastAsia="Times New Roman" w:hAnsi="Times New Roman"/>
                          <w:color w:val="000000"/>
                          <w:sz w:val="20"/>
                          <w:szCs w:val="20"/>
                          <w:lang w:eastAsia="pl-PL"/>
                        </w:rPr>
                        <w:t>Procedury szczegółowe przeprowadzenia części praktycznej egzaminu oraz procedury drukowania/ zapisywania na płytach CD/DVD rezultatów w formie dokumentacji ustalono w celu usprawnienia egzaminu w kwalifikacjach w których, ze względu na specyficzne warunki przeprowadzania egzaminu, konieczne było doprecyzowanie organizacji egzaminu.</w:t>
                      </w:r>
                      <w:r w:rsidRPr="008B0A07">
                        <w:rPr>
                          <w:rFonts w:ascii="Times New Roman" w:eastAsia="Times New Roman" w:hAnsi="Times New Roman"/>
                          <w:b/>
                          <w:color w:val="000000"/>
                          <w:sz w:val="20"/>
                          <w:szCs w:val="20"/>
                          <w:lang w:eastAsia="pl-PL"/>
                        </w:rPr>
                        <w:t xml:space="preserve"> </w:t>
                      </w:r>
                    </w:p>
                    <w:p w14:paraId="428C0C34" w14:textId="77777777" w:rsidR="006C56B1" w:rsidRPr="008B0A07" w:rsidRDefault="006C56B1" w:rsidP="005D01F6">
                      <w:pPr>
                        <w:numPr>
                          <w:ilvl w:val="0"/>
                          <w:numId w:val="170"/>
                        </w:numPr>
                        <w:spacing w:after="0" w:line="240" w:lineRule="auto"/>
                        <w:ind w:left="284" w:right="2"/>
                        <w:contextualSpacing/>
                        <w:jc w:val="both"/>
                        <w:rPr>
                          <w:rFonts w:ascii="Times New Roman" w:eastAsia="Times New Roman" w:hAnsi="Times New Roman"/>
                          <w:color w:val="000000"/>
                          <w:sz w:val="20"/>
                          <w:szCs w:val="20"/>
                          <w:lang w:eastAsia="pl-PL"/>
                        </w:rPr>
                      </w:pPr>
                      <w:r w:rsidRPr="008B0A07">
                        <w:rPr>
                          <w:rFonts w:ascii="Times New Roman" w:eastAsia="Times New Roman" w:hAnsi="Times New Roman"/>
                          <w:i/>
                          <w:color w:val="000000"/>
                          <w:sz w:val="20"/>
                          <w:szCs w:val="20"/>
                          <w:lang w:eastAsia="pl-PL"/>
                        </w:rPr>
                        <w:t>Procedury szczegółowe</w:t>
                      </w:r>
                      <w:r w:rsidRPr="008B0A07">
                        <w:rPr>
                          <w:rFonts w:ascii="Times New Roman" w:eastAsia="Times New Roman" w:hAnsi="Times New Roman"/>
                          <w:color w:val="000000"/>
                          <w:sz w:val="20"/>
                          <w:szCs w:val="20"/>
                          <w:lang w:eastAsia="pl-PL"/>
                        </w:rPr>
                        <w:t xml:space="preserve"> obejmują:</w:t>
                      </w:r>
                    </w:p>
                    <w:p w14:paraId="11BCFF02" w14:textId="77777777" w:rsidR="006C56B1" w:rsidRPr="008B0A07" w:rsidRDefault="006C56B1" w:rsidP="005D01F6">
                      <w:pPr>
                        <w:numPr>
                          <w:ilvl w:val="0"/>
                          <w:numId w:val="145"/>
                        </w:numPr>
                        <w:spacing w:after="0" w:line="240" w:lineRule="auto"/>
                        <w:ind w:left="567" w:right="2" w:hanging="283"/>
                        <w:contextualSpacing/>
                        <w:jc w:val="both"/>
                        <w:rPr>
                          <w:rFonts w:ascii="Times New Roman" w:hAnsi="Times New Roman"/>
                          <w:sz w:val="20"/>
                          <w:szCs w:val="20"/>
                        </w:rPr>
                      </w:pPr>
                      <w:r w:rsidRPr="008B0A07">
                        <w:rPr>
                          <w:rFonts w:ascii="Times New Roman" w:eastAsia="Times New Roman" w:hAnsi="Times New Roman"/>
                          <w:color w:val="000000"/>
                          <w:sz w:val="20"/>
                          <w:szCs w:val="20"/>
                          <w:lang w:eastAsia="pl-PL"/>
                        </w:rPr>
                        <w:t xml:space="preserve">Szczegółowa procedura przeprowadzania części praktycznej egzaminu w zakresie kwalifikacji o </w:t>
                      </w:r>
                      <w:r w:rsidRPr="008B0A07">
                        <w:rPr>
                          <w:rFonts w:ascii="Times New Roman" w:eastAsia="Times New Roman" w:hAnsi="Times New Roman"/>
                          <w:i/>
                          <w:color w:val="000000"/>
                          <w:sz w:val="20"/>
                          <w:szCs w:val="20"/>
                          <w:lang w:eastAsia="pl-PL"/>
                        </w:rPr>
                        <w:t>modelu egzaminu W</w:t>
                      </w:r>
                      <w:r w:rsidRPr="008B0A07">
                        <w:rPr>
                          <w:rFonts w:ascii="Times New Roman" w:eastAsia="Times New Roman" w:hAnsi="Times New Roman"/>
                          <w:color w:val="000000"/>
                          <w:sz w:val="20"/>
                          <w:szCs w:val="20"/>
                          <w:lang w:eastAsia="pl-PL"/>
                        </w:rPr>
                        <w:t xml:space="preserve">, gdy jedno stanowisko wyposażone w specjalistyczny sprzęt i urządzenia </w:t>
                      </w:r>
                      <w:r w:rsidRPr="008B0A07">
                        <w:rPr>
                          <w:rFonts w:ascii="Times New Roman" w:hAnsi="Times New Roman"/>
                          <w:sz w:val="20"/>
                          <w:szCs w:val="20"/>
                        </w:rPr>
                        <w:t>zgodnie ze Wskazaniami CKE, jest wykorzystywane przez kilku zdających</w:t>
                      </w:r>
                      <w:r w:rsidRPr="008B0A07">
                        <w:rPr>
                          <w:rFonts w:ascii="Times New Roman" w:eastAsia="Times New Roman" w:hAnsi="Times New Roman"/>
                          <w:color w:val="000000"/>
                          <w:sz w:val="20"/>
                          <w:szCs w:val="20"/>
                          <w:lang w:eastAsia="pl-PL"/>
                        </w:rPr>
                        <w:t xml:space="preserve">– </w:t>
                      </w:r>
                      <w:r w:rsidRPr="008B0A07">
                        <w:rPr>
                          <w:rFonts w:ascii="Times New Roman" w:hAnsi="Times New Roman"/>
                          <w:sz w:val="20"/>
                          <w:szCs w:val="20"/>
                        </w:rPr>
                        <w:t>rozdział</w:t>
                      </w:r>
                      <w:r w:rsidRPr="008B0A07">
                        <w:rPr>
                          <w:rFonts w:ascii="Times New Roman" w:eastAsia="Times New Roman" w:hAnsi="Times New Roman"/>
                          <w:color w:val="000000"/>
                          <w:sz w:val="20"/>
                          <w:szCs w:val="20"/>
                          <w:lang w:eastAsia="pl-PL"/>
                        </w:rPr>
                        <w:t xml:space="preserve"> </w:t>
                      </w:r>
                      <w:r w:rsidRPr="008B0A07">
                        <w:rPr>
                          <w:rFonts w:ascii="Times New Roman" w:eastAsia="Times New Roman" w:hAnsi="Times New Roman"/>
                          <w:sz w:val="20"/>
                          <w:szCs w:val="20"/>
                          <w:lang w:eastAsia="pl-PL"/>
                        </w:rPr>
                        <w:t>5.1.</w:t>
                      </w:r>
                    </w:p>
                    <w:p w14:paraId="23DF3BF2" w14:textId="05F91538" w:rsidR="006C56B1" w:rsidRPr="008B0A07" w:rsidRDefault="006C56B1" w:rsidP="005D01F6">
                      <w:pPr>
                        <w:numPr>
                          <w:ilvl w:val="0"/>
                          <w:numId w:val="145"/>
                        </w:numPr>
                        <w:spacing w:after="0" w:line="240" w:lineRule="auto"/>
                        <w:ind w:left="567" w:right="2" w:hanging="283"/>
                        <w:contextualSpacing/>
                        <w:jc w:val="both"/>
                        <w:rPr>
                          <w:rFonts w:ascii="Times New Roman" w:eastAsia="Times New Roman" w:hAnsi="Times New Roman"/>
                          <w:sz w:val="20"/>
                          <w:szCs w:val="20"/>
                          <w:lang w:eastAsia="pl-PL"/>
                        </w:rPr>
                      </w:pPr>
                      <w:r w:rsidRPr="008B0A07">
                        <w:rPr>
                          <w:rFonts w:ascii="Times New Roman" w:eastAsia="Times New Roman" w:hAnsi="Times New Roman"/>
                          <w:sz w:val="20"/>
                          <w:szCs w:val="20"/>
                          <w:lang w:eastAsia="pl-PL"/>
                        </w:rPr>
                        <w:t xml:space="preserve">Szczegółowa procedura przygotowania i przeprowadzania części praktycznej egzaminu w kwalifikacji wyodrębnionej w zawodzie technik masażysta (MS.01) – </w:t>
                      </w:r>
                      <w:r w:rsidRPr="008B0A07">
                        <w:rPr>
                          <w:rFonts w:ascii="Times New Roman" w:hAnsi="Times New Roman"/>
                          <w:sz w:val="20"/>
                          <w:szCs w:val="20"/>
                        </w:rPr>
                        <w:t>rozdział</w:t>
                      </w:r>
                      <w:r w:rsidRPr="008B0A07">
                        <w:rPr>
                          <w:rFonts w:ascii="Times New Roman" w:eastAsia="Times New Roman" w:hAnsi="Times New Roman"/>
                          <w:sz w:val="20"/>
                          <w:szCs w:val="20"/>
                          <w:lang w:eastAsia="pl-PL"/>
                        </w:rPr>
                        <w:t xml:space="preserve"> 5.2.</w:t>
                      </w:r>
                    </w:p>
                    <w:p w14:paraId="460B6CC2" w14:textId="3B8E9ABE" w:rsidR="006C56B1" w:rsidRPr="008B0A07" w:rsidRDefault="006C56B1" w:rsidP="005D01F6">
                      <w:pPr>
                        <w:numPr>
                          <w:ilvl w:val="0"/>
                          <w:numId w:val="145"/>
                        </w:numPr>
                        <w:spacing w:after="0" w:line="240" w:lineRule="auto"/>
                        <w:ind w:left="567" w:right="2" w:hanging="283"/>
                        <w:contextualSpacing/>
                        <w:jc w:val="both"/>
                        <w:rPr>
                          <w:rFonts w:ascii="Times New Roman" w:eastAsia="Times New Roman" w:hAnsi="Times New Roman"/>
                          <w:sz w:val="20"/>
                          <w:szCs w:val="20"/>
                          <w:lang w:eastAsia="pl-PL"/>
                        </w:rPr>
                      </w:pPr>
                      <w:r w:rsidRPr="008B0A07">
                        <w:rPr>
                          <w:rFonts w:ascii="Times New Roman" w:hAnsi="Times New Roman"/>
                          <w:sz w:val="20"/>
                          <w:szCs w:val="20"/>
                        </w:rPr>
                        <w:t xml:space="preserve">Szczegółowa procedura przeprowadzania części praktycznej egzaminu w zakresie kwalifikacji  wyodrębnionej w zawodzie technik </w:t>
                      </w:r>
                      <w:proofErr w:type="spellStart"/>
                      <w:r w:rsidRPr="008B0A07">
                        <w:rPr>
                          <w:rFonts w:ascii="Times New Roman" w:hAnsi="Times New Roman"/>
                          <w:sz w:val="20"/>
                          <w:szCs w:val="20"/>
                        </w:rPr>
                        <w:t>elektroradiolog</w:t>
                      </w:r>
                      <w:proofErr w:type="spellEnd"/>
                      <w:r w:rsidRPr="008B0A07">
                        <w:rPr>
                          <w:rFonts w:ascii="Times New Roman" w:hAnsi="Times New Roman"/>
                          <w:sz w:val="20"/>
                          <w:szCs w:val="20"/>
                        </w:rPr>
                        <w:t xml:space="preserve"> (MS. 19) </w:t>
                      </w:r>
                      <w:r w:rsidRPr="008B0A07">
                        <w:rPr>
                          <w:rFonts w:ascii="Times New Roman" w:eastAsia="Times New Roman" w:hAnsi="Times New Roman"/>
                          <w:sz w:val="20"/>
                          <w:szCs w:val="20"/>
                          <w:lang w:eastAsia="pl-PL"/>
                        </w:rPr>
                        <w:t xml:space="preserve">– </w:t>
                      </w:r>
                      <w:r w:rsidRPr="008B0A07">
                        <w:rPr>
                          <w:rFonts w:ascii="Times New Roman" w:hAnsi="Times New Roman"/>
                          <w:sz w:val="20"/>
                          <w:szCs w:val="20"/>
                        </w:rPr>
                        <w:t>rozdział</w:t>
                      </w:r>
                      <w:r w:rsidRPr="008B0A07">
                        <w:rPr>
                          <w:rFonts w:ascii="Times New Roman" w:eastAsia="Times New Roman" w:hAnsi="Times New Roman"/>
                          <w:sz w:val="20"/>
                          <w:szCs w:val="20"/>
                          <w:lang w:eastAsia="pl-PL"/>
                        </w:rPr>
                        <w:t xml:space="preserve"> 5.3.</w:t>
                      </w:r>
                    </w:p>
                    <w:p w14:paraId="24D4F31B" w14:textId="259953FC" w:rsidR="006C56B1" w:rsidRPr="008B0A07" w:rsidRDefault="006C56B1" w:rsidP="005D01F6">
                      <w:pPr>
                        <w:pStyle w:val="Akapitzlist"/>
                        <w:numPr>
                          <w:ilvl w:val="0"/>
                          <w:numId w:val="145"/>
                        </w:numPr>
                        <w:autoSpaceDE w:val="0"/>
                        <w:spacing w:after="0" w:line="240" w:lineRule="auto"/>
                        <w:ind w:left="567" w:hanging="283"/>
                        <w:rPr>
                          <w:bCs/>
                          <w:color w:val="auto"/>
                        </w:rPr>
                      </w:pPr>
                      <w:r w:rsidRPr="008B0A07">
                        <w:rPr>
                          <w:color w:val="auto"/>
                        </w:rPr>
                        <w:t>Szczegółowa procedura przeprowadzania</w:t>
                      </w:r>
                      <w:r w:rsidRPr="008B0A07">
                        <w:rPr>
                          <w:bCs/>
                          <w:color w:val="auto"/>
                        </w:rPr>
                        <w:t xml:space="preserve"> części praktycznej egzaminu w zakresie kwalifikacji wyodrębnionej w zawodzie protetyk słuchu (MS.16)</w:t>
                      </w:r>
                      <w:r w:rsidRPr="008B0A07">
                        <w:rPr>
                          <w:color w:val="auto"/>
                        </w:rPr>
                        <w:t xml:space="preserve"> – rozdział 5.4.</w:t>
                      </w:r>
                    </w:p>
                    <w:p w14:paraId="1A8FBA95" w14:textId="6843A8C9" w:rsidR="006C56B1" w:rsidRPr="008B0A07" w:rsidRDefault="006C56B1" w:rsidP="005D01F6">
                      <w:pPr>
                        <w:numPr>
                          <w:ilvl w:val="0"/>
                          <w:numId w:val="145"/>
                        </w:numPr>
                        <w:spacing w:after="0" w:line="240" w:lineRule="auto"/>
                        <w:ind w:left="567" w:right="2" w:hanging="283"/>
                        <w:contextualSpacing/>
                        <w:jc w:val="both"/>
                        <w:rPr>
                          <w:rFonts w:ascii="Times New Roman" w:eastAsia="Times New Roman" w:hAnsi="Times New Roman"/>
                          <w:sz w:val="20"/>
                          <w:szCs w:val="20"/>
                          <w:lang w:eastAsia="pl-PL"/>
                        </w:rPr>
                      </w:pPr>
                      <w:r w:rsidRPr="008B0A07">
                        <w:rPr>
                          <w:rFonts w:ascii="Times New Roman" w:hAnsi="Times New Roman"/>
                          <w:sz w:val="20"/>
                          <w:szCs w:val="20"/>
                        </w:rPr>
                        <w:t xml:space="preserve">Procedury drukowania rezultatów z wykonania zadania w formie dokumentacji i zapisywania na płycie CD/DVD rezultatów w formie elektronicznej </w:t>
                      </w:r>
                      <w:r w:rsidRPr="008B0A07">
                        <w:rPr>
                          <w:rFonts w:ascii="Times New Roman" w:eastAsia="Times New Roman" w:hAnsi="Times New Roman"/>
                          <w:sz w:val="20"/>
                          <w:szCs w:val="20"/>
                          <w:lang w:eastAsia="pl-PL"/>
                        </w:rPr>
                        <w:t>– rozdział 5.5.</w:t>
                      </w:r>
                    </w:p>
                    <w:p w14:paraId="16F5AB37" w14:textId="02275DAA" w:rsidR="006C56B1" w:rsidRPr="008B0A07" w:rsidRDefault="006C56B1" w:rsidP="005D01F6">
                      <w:pPr>
                        <w:pStyle w:val="Akapitzlist"/>
                        <w:numPr>
                          <w:ilvl w:val="0"/>
                          <w:numId w:val="171"/>
                        </w:numPr>
                        <w:ind w:left="284"/>
                      </w:pPr>
                      <w:r w:rsidRPr="008B0A07">
                        <w:t xml:space="preserve">Dla ww. kwalifikacji przebieg części praktycznej egzaminu w zakresie nieujętym w </w:t>
                      </w:r>
                      <w:r w:rsidRPr="008B0A07">
                        <w:rPr>
                          <w:i/>
                        </w:rPr>
                        <w:t>szczegółowych</w:t>
                      </w:r>
                      <w:r w:rsidRPr="008B0A07">
                        <w:t xml:space="preserve"> </w:t>
                      </w:r>
                      <w:r w:rsidRPr="008B0A07">
                        <w:rPr>
                          <w:i/>
                        </w:rPr>
                        <w:t>procedurach</w:t>
                      </w:r>
                      <w:r w:rsidRPr="008B0A07">
                        <w:t xml:space="preserve"> jest </w:t>
                      </w:r>
                      <w:r w:rsidRPr="008B0A07">
                        <w:rPr>
                          <w:b/>
                        </w:rPr>
                        <w:t>zgodny z zapisami</w:t>
                      </w:r>
                      <w:r w:rsidRPr="008B0A07">
                        <w:t xml:space="preserve"> </w:t>
                      </w:r>
                      <w:r w:rsidRPr="008B0A07">
                        <w:rPr>
                          <w:b/>
                        </w:rPr>
                        <w:t>rozdziału 4.4. lub 4.5.</w:t>
                      </w:r>
                      <w:r w:rsidRPr="008B0A07">
                        <w:t xml:space="preserve"> </w:t>
                      </w:r>
                      <w:r w:rsidRPr="008B0A07">
                        <w:rPr>
                          <w:i/>
                        </w:rPr>
                        <w:t>Informacji o sposobie organizacji i przeprowadzania egzaminu</w:t>
                      </w:r>
                      <w:r w:rsidRPr="008B0A07">
                        <w:rPr>
                          <w:b/>
                          <w:i/>
                        </w:rPr>
                        <w:t xml:space="preserve"> […]</w:t>
                      </w:r>
                      <w:r w:rsidRPr="008B0A07">
                        <w:rPr>
                          <w:b/>
                        </w:rPr>
                        <w:t xml:space="preserve"> </w:t>
                      </w:r>
                      <w:r w:rsidRPr="008B0A07">
                        <w:t>z uwzględnieniem specyficznych warunków organizacyjnych egzaminu</w:t>
                      </w:r>
                    </w:p>
                  </w:txbxContent>
                </v:textbox>
                <w10:wrap anchorx="margin"/>
              </v:shape>
            </w:pict>
          </mc:Fallback>
        </mc:AlternateContent>
      </w:r>
    </w:p>
    <w:p w14:paraId="29665C1C" w14:textId="77777777" w:rsidR="00F345FA" w:rsidRDefault="00F345FA" w:rsidP="006E2563">
      <w:pPr>
        <w:spacing w:after="0" w:line="20" w:lineRule="atLeast"/>
        <w:jc w:val="both"/>
        <w:rPr>
          <w:rFonts w:ascii="Times New Roman" w:hAnsi="Times New Roman"/>
          <w:iCs/>
        </w:rPr>
      </w:pPr>
    </w:p>
    <w:p w14:paraId="56E85E3C" w14:textId="77777777" w:rsidR="00F345FA" w:rsidRDefault="00F345FA" w:rsidP="006E2563">
      <w:pPr>
        <w:spacing w:after="0" w:line="20" w:lineRule="atLeast"/>
        <w:jc w:val="both"/>
        <w:rPr>
          <w:rFonts w:ascii="Times New Roman" w:hAnsi="Times New Roman"/>
          <w:iCs/>
        </w:rPr>
      </w:pPr>
    </w:p>
    <w:p w14:paraId="2B740940" w14:textId="77777777" w:rsidR="00F345FA" w:rsidRDefault="00F345FA" w:rsidP="006E2563">
      <w:pPr>
        <w:spacing w:after="0" w:line="20" w:lineRule="atLeast"/>
        <w:jc w:val="both"/>
        <w:rPr>
          <w:rFonts w:ascii="Times New Roman" w:hAnsi="Times New Roman"/>
          <w:iCs/>
        </w:rPr>
      </w:pPr>
    </w:p>
    <w:p w14:paraId="1D93B3D8" w14:textId="77777777" w:rsidR="00F345FA" w:rsidRDefault="00F345FA" w:rsidP="006E2563">
      <w:pPr>
        <w:spacing w:after="0" w:line="20" w:lineRule="atLeast"/>
        <w:jc w:val="both"/>
        <w:rPr>
          <w:rFonts w:ascii="Times New Roman" w:hAnsi="Times New Roman"/>
          <w:iCs/>
        </w:rPr>
      </w:pPr>
    </w:p>
    <w:p w14:paraId="466725E8" w14:textId="77777777" w:rsidR="00F345FA" w:rsidRDefault="00F345FA" w:rsidP="006E2563">
      <w:pPr>
        <w:spacing w:after="0" w:line="20" w:lineRule="atLeast"/>
        <w:jc w:val="both"/>
        <w:rPr>
          <w:rFonts w:ascii="Times New Roman" w:hAnsi="Times New Roman"/>
          <w:iCs/>
        </w:rPr>
      </w:pPr>
    </w:p>
    <w:p w14:paraId="7E261736" w14:textId="77777777" w:rsidR="00F345FA" w:rsidRDefault="00F345FA" w:rsidP="006E2563">
      <w:pPr>
        <w:spacing w:after="0" w:line="20" w:lineRule="atLeast"/>
        <w:jc w:val="both"/>
        <w:rPr>
          <w:rFonts w:ascii="Times New Roman" w:hAnsi="Times New Roman"/>
          <w:iCs/>
        </w:rPr>
      </w:pPr>
    </w:p>
    <w:p w14:paraId="16555BF8" w14:textId="77777777" w:rsidR="00F345FA" w:rsidRDefault="00F345FA" w:rsidP="006E2563">
      <w:pPr>
        <w:spacing w:after="0" w:line="20" w:lineRule="atLeast"/>
        <w:jc w:val="both"/>
        <w:rPr>
          <w:rFonts w:ascii="Times New Roman" w:hAnsi="Times New Roman"/>
          <w:iCs/>
        </w:rPr>
      </w:pPr>
    </w:p>
    <w:p w14:paraId="63B5FB8E" w14:textId="77777777" w:rsidR="00CC7F23" w:rsidRDefault="00CC7F23" w:rsidP="006E2563">
      <w:pPr>
        <w:spacing w:after="0" w:line="20" w:lineRule="atLeast"/>
        <w:jc w:val="both"/>
        <w:rPr>
          <w:rFonts w:ascii="Times New Roman" w:hAnsi="Times New Roman"/>
          <w:iCs/>
        </w:rPr>
      </w:pPr>
    </w:p>
    <w:p w14:paraId="578054D8" w14:textId="77777777" w:rsidR="00F345FA" w:rsidRDefault="00F345FA" w:rsidP="006E2563">
      <w:pPr>
        <w:spacing w:after="0" w:line="20" w:lineRule="atLeast"/>
        <w:jc w:val="both"/>
        <w:rPr>
          <w:rFonts w:ascii="Times New Roman" w:hAnsi="Times New Roman"/>
          <w:iCs/>
        </w:rPr>
      </w:pPr>
    </w:p>
    <w:p w14:paraId="7143CFA3" w14:textId="77777777" w:rsidR="00DA208E" w:rsidRDefault="00DA208E" w:rsidP="006E2563">
      <w:pPr>
        <w:spacing w:after="0" w:line="20" w:lineRule="atLeast"/>
        <w:jc w:val="both"/>
        <w:rPr>
          <w:rFonts w:ascii="Times New Roman" w:hAnsi="Times New Roman"/>
          <w:iCs/>
        </w:rPr>
      </w:pPr>
    </w:p>
    <w:p w14:paraId="51819301" w14:textId="77777777" w:rsidR="00DA208E" w:rsidRDefault="00DA208E" w:rsidP="006E2563">
      <w:pPr>
        <w:spacing w:after="0" w:line="20" w:lineRule="atLeast"/>
        <w:jc w:val="both"/>
        <w:rPr>
          <w:rFonts w:ascii="Times New Roman" w:hAnsi="Times New Roman"/>
          <w:iCs/>
        </w:rPr>
      </w:pPr>
    </w:p>
    <w:p w14:paraId="72F171B1" w14:textId="77777777" w:rsidR="00DA208E" w:rsidRDefault="00DA208E" w:rsidP="006E2563">
      <w:pPr>
        <w:spacing w:after="0" w:line="20" w:lineRule="atLeast"/>
        <w:jc w:val="both"/>
        <w:rPr>
          <w:rFonts w:ascii="Times New Roman" w:hAnsi="Times New Roman"/>
          <w:iCs/>
        </w:rPr>
      </w:pPr>
    </w:p>
    <w:p w14:paraId="33A37575" w14:textId="77777777" w:rsidR="00DA208E" w:rsidRDefault="00DA208E" w:rsidP="006E2563">
      <w:pPr>
        <w:spacing w:after="0" w:line="20" w:lineRule="atLeast"/>
        <w:jc w:val="both"/>
        <w:rPr>
          <w:rFonts w:ascii="Times New Roman" w:hAnsi="Times New Roman"/>
          <w:iCs/>
        </w:rPr>
      </w:pPr>
    </w:p>
    <w:p w14:paraId="20DDE18C" w14:textId="77777777" w:rsidR="00DA208E" w:rsidRDefault="00DA208E" w:rsidP="006E2563">
      <w:pPr>
        <w:spacing w:after="0" w:line="20" w:lineRule="atLeast"/>
        <w:jc w:val="both"/>
        <w:rPr>
          <w:rFonts w:ascii="Times New Roman" w:hAnsi="Times New Roman"/>
          <w:iCs/>
        </w:rPr>
      </w:pPr>
    </w:p>
    <w:p w14:paraId="0B7E8503" w14:textId="77777777" w:rsidR="004217EA" w:rsidRDefault="004217EA" w:rsidP="006E2563">
      <w:pPr>
        <w:spacing w:after="0" w:line="20" w:lineRule="atLeast"/>
        <w:jc w:val="both"/>
        <w:rPr>
          <w:rFonts w:ascii="Times New Roman" w:hAnsi="Times New Roman"/>
          <w:iCs/>
        </w:rPr>
      </w:pPr>
    </w:p>
    <w:p w14:paraId="70D7B51B" w14:textId="77777777" w:rsidR="004217EA" w:rsidRDefault="004217EA" w:rsidP="006E2563">
      <w:pPr>
        <w:spacing w:after="0" w:line="20" w:lineRule="atLeast"/>
        <w:jc w:val="both"/>
        <w:rPr>
          <w:rFonts w:ascii="Times New Roman" w:hAnsi="Times New Roman"/>
          <w:iCs/>
        </w:rPr>
      </w:pPr>
    </w:p>
    <w:p w14:paraId="067FE788" w14:textId="77777777" w:rsidR="00DA208E" w:rsidRDefault="00DA208E" w:rsidP="006E2563">
      <w:pPr>
        <w:spacing w:after="0" w:line="20" w:lineRule="atLeast"/>
        <w:jc w:val="both"/>
        <w:rPr>
          <w:rFonts w:ascii="Times New Roman" w:hAnsi="Times New Roman"/>
          <w:iCs/>
        </w:rPr>
      </w:pPr>
    </w:p>
    <w:p w14:paraId="4F819BEF" w14:textId="77777777" w:rsidR="008B0A07" w:rsidRDefault="008B0A07" w:rsidP="006E2563">
      <w:pPr>
        <w:spacing w:after="0" w:line="20" w:lineRule="atLeast"/>
        <w:jc w:val="both"/>
        <w:rPr>
          <w:rFonts w:ascii="Times New Roman" w:hAnsi="Times New Roman"/>
          <w:iCs/>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CC7F23" w:rsidRPr="005F24FD" w14:paraId="4E8E723A" w14:textId="77777777" w:rsidTr="002B1854">
        <w:tc>
          <w:tcPr>
            <w:tcW w:w="675" w:type="dxa"/>
            <w:gridSpan w:val="2"/>
          </w:tcPr>
          <w:p w14:paraId="73E200A1" w14:textId="77777777" w:rsidR="00CC7F23" w:rsidRPr="005F24FD" w:rsidRDefault="00F345FA" w:rsidP="002B1854">
            <w:pPr>
              <w:tabs>
                <w:tab w:val="left" w:pos="1947"/>
              </w:tabs>
              <w:spacing w:after="45"/>
              <w:rPr>
                <w:rFonts w:ascii="Times New Roman" w:hAnsi="Times New Roman"/>
                <w:b/>
              </w:rPr>
            </w:pPr>
            <w:r>
              <w:rPr>
                <w:rFonts w:ascii="Times New Roman" w:hAnsi="Times New Roman"/>
                <w:b/>
              </w:rPr>
              <w:t>5.1</w:t>
            </w:r>
            <w:r w:rsidR="00CC7F23" w:rsidRPr="005F24FD">
              <w:rPr>
                <w:rFonts w:ascii="Times New Roman" w:hAnsi="Times New Roman"/>
                <w:b/>
              </w:rPr>
              <w:t>.</w:t>
            </w:r>
          </w:p>
        </w:tc>
        <w:tc>
          <w:tcPr>
            <w:tcW w:w="9103" w:type="dxa"/>
          </w:tcPr>
          <w:p w14:paraId="403F117B" w14:textId="129B9CB6" w:rsidR="00CC7F23" w:rsidRPr="00425A1F" w:rsidRDefault="00F345FA" w:rsidP="00B772F9">
            <w:pPr>
              <w:shd w:val="clear" w:color="auto" w:fill="FFFFFF"/>
              <w:spacing w:after="0" w:line="240" w:lineRule="auto"/>
              <w:rPr>
                <w:rFonts w:ascii="Times New Roman" w:hAnsi="Times New Roman"/>
                <w:b/>
              </w:rPr>
            </w:pPr>
            <w:r w:rsidRPr="00EC1030">
              <w:rPr>
                <w:rFonts w:ascii="Times New Roman" w:hAnsi="Times New Roman"/>
                <w:b/>
              </w:rPr>
              <w:t xml:space="preserve">Szczegółowa procedura przeprowadzania części praktycznej </w:t>
            </w:r>
            <w:r w:rsidRPr="002760F4">
              <w:rPr>
                <w:rFonts w:ascii="Times New Roman" w:hAnsi="Times New Roman"/>
                <w:b/>
              </w:rPr>
              <w:t xml:space="preserve">w zakresie kwalifikacji o modelu egzaminu </w:t>
            </w:r>
            <w:r>
              <w:rPr>
                <w:rFonts w:ascii="Times New Roman" w:hAnsi="Times New Roman"/>
                <w:b/>
              </w:rPr>
              <w:t>w</w:t>
            </w:r>
            <w:r w:rsidRPr="002760F4">
              <w:rPr>
                <w:rFonts w:ascii="Times New Roman" w:hAnsi="Times New Roman"/>
                <w:b/>
              </w:rPr>
              <w:t>,</w:t>
            </w:r>
            <w:r w:rsidRPr="00EC1030">
              <w:rPr>
                <w:rFonts w:ascii="Times New Roman" w:hAnsi="Times New Roman"/>
                <w:b/>
              </w:rPr>
              <w:t xml:space="preserve"> gdy jedno stanowisko wyposażone w spec</w:t>
            </w:r>
            <w:r>
              <w:rPr>
                <w:rFonts w:ascii="Times New Roman" w:hAnsi="Times New Roman"/>
                <w:b/>
              </w:rPr>
              <w:t>jalistyczny sprzęt i urządzenia</w:t>
            </w:r>
            <w:r w:rsidR="00B772F9">
              <w:rPr>
                <w:rFonts w:ascii="Times New Roman" w:hAnsi="Times New Roman"/>
                <w:b/>
              </w:rPr>
              <w:t xml:space="preserve"> zgodnie ze w</w:t>
            </w:r>
            <w:r w:rsidRPr="00EC1030">
              <w:rPr>
                <w:rFonts w:ascii="Times New Roman" w:hAnsi="Times New Roman"/>
                <w:b/>
              </w:rPr>
              <w:t>skazaniami CKE, jest wykorzystywane przez kilku zdających</w:t>
            </w:r>
          </w:p>
        </w:tc>
      </w:tr>
      <w:tr w:rsidR="00CC7F23" w:rsidRPr="008B0429" w14:paraId="3F1A6E4C" w14:textId="77777777" w:rsidTr="002B1854">
        <w:tc>
          <w:tcPr>
            <w:tcW w:w="250" w:type="dxa"/>
          </w:tcPr>
          <w:p w14:paraId="49C0ED0B" w14:textId="77777777" w:rsidR="00CC7F23" w:rsidRPr="008B0429" w:rsidRDefault="00CC7F23" w:rsidP="002B1854">
            <w:pPr>
              <w:tabs>
                <w:tab w:val="left" w:pos="1947"/>
              </w:tabs>
              <w:spacing w:after="45"/>
              <w:rPr>
                <w:rFonts w:ascii="Times New Roman" w:hAnsi="Times New Roman"/>
                <w:b/>
                <w:sz w:val="12"/>
              </w:rPr>
            </w:pPr>
          </w:p>
        </w:tc>
        <w:tc>
          <w:tcPr>
            <w:tcW w:w="9528" w:type="dxa"/>
            <w:gridSpan w:val="2"/>
          </w:tcPr>
          <w:p w14:paraId="09528DE6" w14:textId="77777777" w:rsidR="00CC7F23" w:rsidRPr="008B0429" w:rsidRDefault="00CC7F23" w:rsidP="002B1854">
            <w:pPr>
              <w:tabs>
                <w:tab w:val="left" w:pos="1947"/>
              </w:tabs>
              <w:spacing w:after="45"/>
              <w:rPr>
                <w:rFonts w:ascii="Times New Roman" w:hAnsi="Times New Roman"/>
                <w:sz w:val="12"/>
              </w:rPr>
            </w:pPr>
          </w:p>
        </w:tc>
      </w:tr>
      <w:tr w:rsidR="00CC7F23" w:rsidRPr="00BB17AC" w14:paraId="12E2BD47" w14:textId="77777777" w:rsidTr="005249CC">
        <w:trPr>
          <w:trHeight w:val="1135"/>
        </w:trPr>
        <w:tc>
          <w:tcPr>
            <w:tcW w:w="250" w:type="dxa"/>
          </w:tcPr>
          <w:p w14:paraId="740626DC" w14:textId="77777777" w:rsidR="00CC7F23" w:rsidRPr="00BB17AC" w:rsidRDefault="00CC7F23" w:rsidP="002B1854">
            <w:pPr>
              <w:tabs>
                <w:tab w:val="left" w:pos="1947"/>
              </w:tabs>
              <w:rPr>
                <w:rFonts w:ascii="Times New Roman" w:hAnsi="Times New Roman"/>
                <w:b/>
              </w:rPr>
            </w:pPr>
          </w:p>
        </w:tc>
        <w:tc>
          <w:tcPr>
            <w:tcW w:w="9528" w:type="dxa"/>
            <w:gridSpan w:val="2"/>
          </w:tcPr>
          <w:p w14:paraId="2B0DAA2D" w14:textId="77777777" w:rsidR="00CC7F23" w:rsidRPr="00F345FA" w:rsidRDefault="00F345FA" w:rsidP="007B13EB">
            <w:pPr>
              <w:pStyle w:val="Akapitzlist"/>
              <w:numPr>
                <w:ilvl w:val="1"/>
                <w:numId w:val="52"/>
              </w:numPr>
              <w:spacing w:after="0" w:line="20" w:lineRule="atLeast"/>
            </w:pPr>
            <w:r w:rsidRPr="00F345FA">
              <w:t>Ramowy przebieg części praktycznej egzaminu</w:t>
            </w:r>
          </w:p>
          <w:p w14:paraId="46465BAF" w14:textId="77777777" w:rsidR="00CC7F23" w:rsidRDefault="00CC7F23" w:rsidP="00CC7F23">
            <w:pPr>
              <w:spacing w:after="0" w:line="20" w:lineRule="atLeast"/>
              <w:ind w:left="549"/>
            </w:pPr>
          </w:p>
          <w:tbl>
            <w:tblPr>
              <w:tblW w:w="9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7"/>
              <w:gridCol w:w="6946"/>
              <w:gridCol w:w="62"/>
            </w:tblGrid>
            <w:tr w:rsidR="00F345FA" w:rsidRPr="00EC1030" w14:paraId="309E1344" w14:textId="77777777" w:rsidTr="007934FE">
              <w:trPr>
                <w:gridAfter w:val="1"/>
                <w:wAfter w:w="62" w:type="dxa"/>
                <w:trHeight w:val="218"/>
              </w:trPr>
              <w:tc>
                <w:tcPr>
                  <w:tcW w:w="2127" w:type="dxa"/>
                  <w:vAlign w:val="center"/>
                </w:tcPr>
                <w:p w14:paraId="14383287" w14:textId="77777777" w:rsidR="00F345FA" w:rsidRPr="00EC1030" w:rsidRDefault="00F345FA" w:rsidP="00F345FA">
                  <w:pPr>
                    <w:jc w:val="center"/>
                    <w:rPr>
                      <w:rFonts w:ascii="Times New Roman" w:hAnsi="Times New Roman"/>
                      <w:b/>
                      <w:sz w:val="20"/>
                      <w:szCs w:val="20"/>
                    </w:rPr>
                  </w:pPr>
                </w:p>
              </w:tc>
              <w:tc>
                <w:tcPr>
                  <w:tcW w:w="6946" w:type="dxa"/>
                  <w:vAlign w:val="center"/>
                </w:tcPr>
                <w:p w14:paraId="4AF71260" w14:textId="77777777" w:rsidR="00F345FA" w:rsidRPr="00F345FA" w:rsidRDefault="00F345FA" w:rsidP="00F345FA">
                  <w:pPr>
                    <w:spacing w:after="0"/>
                    <w:jc w:val="center"/>
                    <w:rPr>
                      <w:rFonts w:ascii="Times New Roman" w:hAnsi="Times New Roman"/>
                      <w:sz w:val="20"/>
                      <w:szCs w:val="20"/>
                    </w:rPr>
                  </w:pPr>
                  <w:r w:rsidRPr="00F345FA">
                    <w:rPr>
                      <w:rFonts w:ascii="Times New Roman" w:hAnsi="Times New Roman"/>
                      <w:sz w:val="20"/>
                      <w:szCs w:val="20"/>
                    </w:rPr>
                    <w:t>Przebieg egzaminu</w:t>
                  </w:r>
                </w:p>
                <w:p w14:paraId="0388C299" w14:textId="77777777" w:rsidR="00F345FA" w:rsidRPr="00EC1030" w:rsidRDefault="00F345FA" w:rsidP="00F345FA">
                  <w:pPr>
                    <w:spacing w:after="0" w:line="240" w:lineRule="auto"/>
                    <w:jc w:val="center"/>
                    <w:rPr>
                      <w:rFonts w:ascii="Times New Roman" w:hAnsi="Times New Roman"/>
                      <w:b/>
                      <w:sz w:val="20"/>
                      <w:szCs w:val="20"/>
                    </w:rPr>
                  </w:pPr>
                </w:p>
              </w:tc>
            </w:tr>
            <w:tr w:rsidR="00F345FA" w:rsidRPr="00EC1030" w14:paraId="0E53F092" w14:textId="77777777" w:rsidTr="007934FE">
              <w:trPr>
                <w:trHeight w:val="218"/>
              </w:trPr>
              <w:tc>
                <w:tcPr>
                  <w:tcW w:w="2127" w:type="dxa"/>
                  <w:vAlign w:val="center"/>
                </w:tcPr>
                <w:p w14:paraId="3B55ED92" w14:textId="77777777" w:rsidR="00F345FA" w:rsidRPr="00EC1030" w:rsidRDefault="00F345FA" w:rsidP="00F345FA">
                  <w:pPr>
                    <w:jc w:val="center"/>
                    <w:rPr>
                      <w:rFonts w:ascii="Times New Roman" w:hAnsi="Times New Roman"/>
                      <w:sz w:val="20"/>
                      <w:szCs w:val="20"/>
                    </w:rPr>
                  </w:pPr>
                  <w:r w:rsidRPr="00EC1030">
                    <w:rPr>
                      <w:rFonts w:ascii="Times New Roman" w:hAnsi="Times New Roman"/>
                      <w:sz w:val="20"/>
                      <w:szCs w:val="20"/>
                    </w:rPr>
                    <w:t>na około 1 godzinę przed rozpoczęciem egzaminu (lub w dniu poprzedzającym egzamin)</w:t>
                  </w:r>
                </w:p>
              </w:tc>
              <w:tc>
                <w:tcPr>
                  <w:tcW w:w="7008" w:type="dxa"/>
                  <w:gridSpan w:val="2"/>
                  <w:vAlign w:val="center"/>
                </w:tcPr>
                <w:p w14:paraId="6A87DA05" w14:textId="77777777" w:rsidR="00F345FA" w:rsidRPr="00EC1030" w:rsidRDefault="00F345FA" w:rsidP="00F345FA">
                  <w:pPr>
                    <w:tabs>
                      <w:tab w:val="left" w:pos="0"/>
                    </w:tabs>
                    <w:spacing w:after="0" w:line="240" w:lineRule="auto"/>
                    <w:jc w:val="both"/>
                    <w:rPr>
                      <w:rFonts w:ascii="Times New Roman" w:eastAsia="Times New Roman" w:hAnsi="Times New Roman"/>
                      <w:bCs/>
                      <w:sz w:val="20"/>
                      <w:szCs w:val="20"/>
                      <w:lang w:eastAsia="pl-PL"/>
                    </w:rPr>
                  </w:pPr>
                  <w:r w:rsidRPr="00EC1030">
                    <w:rPr>
                      <w:rFonts w:ascii="Times New Roman" w:eastAsia="Times New Roman" w:hAnsi="Times New Roman"/>
                      <w:b/>
                      <w:bCs/>
                      <w:sz w:val="20"/>
                      <w:szCs w:val="20"/>
                      <w:lang w:eastAsia="pl-PL"/>
                    </w:rPr>
                    <w:t>Egzaminator</w:t>
                  </w:r>
                  <w:r w:rsidRPr="00EC1030">
                    <w:rPr>
                      <w:rFonts w:ascii="Times New Roman" w:eastAsia="Times New Roman" w:hAnsi="Times New Roman"/>
                      <w:bCs/>
                      <w:sz w:val="20"/>
                      <w:szCs w:val="20"/>
                      <w:lang w:eastAsia="pl-PL"/>
                    </w:rPr>
                    <w:t xml:space="preserve"> (po odebraniu od PZE Wskazań/ Wytycznych z CKE) sprawdza w obecności asystenta technicznego zgodność przygotowania stanowisk w sali, w tym wyposażenia stanowisk ze Wskazaniami/Wytycznymi CKE.</w:t>
                  </w:r>
                </w:p>
                <w:p w14:paraId="78C3E5CD" w14:textId="77777777" w:rsidR="00F345FA" w:rsidRPr="00EC1030" w:rsidRDefault="00F345FA" w:rsidP="00F345FA">
                  <w:pPr>
                    <w:tabs>
                      <w:tab w:val="left" w:pos="0"/>
                    </w:tabs>
                    <w:spacing w:after="0" w:line="240" w:lineRule="auto"/>
                    <w:jc w:val="both"/>
                    <w:rPr>
                      <w:rFonts w:ascii="Times New Roman" w:eastAsia="Times New Roman" w:hAnsi="Times New Roman"/>
                      <w:bCs/>
                      <w:sz w:val="20"/>
                      <w:szCs w:val="20"/>
                      <w:lang w:eastAsia="pl-PL"/>
                    </w:rPr>
                  </w:pPr>
                  <w:r w:rsidRPr="00EC1030">
                    <w:rPr>
                      <w:rFonts w:ascii="Times New Roman" w:eastAsia="Times New Roman" w:hAnsi="Times New Roman"/>
                      <w:bCs/>
                      <w:sz w:val="20"/>
                      <w:szCs w:val="20"/>
                      <w:lang w:eastAsia="pl-PL"/>
                    </w:rPr>
                    <w:t>W przypadku ewentualnych niezgodności kontaktuje się z PZE, a przy braku możliwości uzupełnienia braków z właściwą OKE.</w:t>
                  </w:r>
                </w:p>
              </w:tc>
            </w:tr>
            <w:tr w:rsidR="00F345FA" w:rsidRPr="00EC1030" w14:paraId="3F146616" w14:textId="77777777" w:rsidTr="007934FE">
              <w:tc>
                <w:tcPr>
                  <w:tcW w:w="2127" w:type="dxa"/>
                  <w:vAlign w:val="center"/>
                </w:tcPr>
                <w:p w14:paraId="4540D7B2" w14:textId="77777777" w:rsidR="00F345FA" w:rsidRPr="00EC1030" w:rsidRDefault="00F345FA" w:rsidP="00F345FA">
                  <w:pPr>
                    <w:jc w:val="center"/>
                    <w:rPr>
                      <w:rFonts w:ascii="Times New Roman" w:hAnsi="Times New Roman"/>
                      <w:sz w:val="20"/>
                      <w:szCs w:val="20"/>
                      <w:vertAlign w:val="superscript"/>
                    </w:rPr>
                  </w:pPr>
                  <w:r w:rsidRPr="00EC1030">
                    <w:rPr>
                      <w:rFonts w:ascii="Times New Roman" w:hAnsi="Times New Roman"/>
                      <w:sz w:val="20"/>
                      <w:szCs w:val="20"/>
                    </w:rPr>
                    <w:t>na około 30 minut przed egzaminem</w:t>
                  </w:r>
                </w:p>
              </w:tc>
              <w:tc>
                <w:tcPr>
                  <w:tcW w:w="7008" w:type="dxa"/>
                  <w:gridSpan w:val="2"/>
                </w:tcPr>
                <w:p w14:paraId="639FAC84" w14:textId="77777777" w:rsidR="00F345FA" w:rsidRPr="00EC1030" w:rsidRDefault="00F345FA" w:rsidP="00F345FA">
                  <w:pPr>
                    <w:tabs>
                      <w:tab w:val="left" w:pos="0"/>
                    </w:tabs>
                    <w:spacing w:after="0" w:line="240" w:lineRule="auto"/>
                    <w:jc w:val="both"/>
                    <w:rPr>
                      <w:rFonts w:ascii="Times New Roman" w:eastAsia="Times New Roman" w:hAnsi="Times New Roman"/>
                      <w:b/>
                      <w:bCs/>
                      <w:sz w:val="20"/>
                      <w:szCs w:val="20"/>
                      <w:lang w:eastAsia="pl-PL"/>
                    </w:rPr>
                  </w:pPr>
                  <w:r w:rsidRPr="00EC1030">
                    <w:rPr>
                      <w:rFonts w:ascii="Times New Roman" w:eastAsia="Times New Roman" w:hAnsi="Times New Roman"/>
                      <w:b/>
                      <w:bCs/>
                      <w:sz w:val="20"/>
                      <w:szCs w:val="20"/>
                      <w:lang w:eastAsia="pl-PL"/>
                    </w:rPr>
                    <w:t>Zdający</w:t>
                  </w:r>
                  <w:r w:rsidRPr="00EC1030">
                    <w:rPr>
                      <w:rFonts w:ascii="Times New Roman" w:eastAsia="Times New Roman" w:hAnsi="Times New Roman"/>
                      <w:bCs/>
                      <w:sz w:val="20"/>
                      <w:szCs w:val="20"/>
                      <w:lang w:eastAsia="pl-PL"/>
                    </w:rPr>
                    <w:t xml:space="preserve"> zgłaszają się do miejsca egzaminowania, potwierdzają tożsamość i obecność na</w:t>
                  </w:r>
                  <w:r w:rsidRPr="00EC1030">
                    <w:rPr>
                      <w:rFonts w:ascii="Times New Roman" w:eastAsia="Times New Roman" w:hAnsi="Times New Roman"/>
                      <w:b/>
                      <w:bCs/>
                      <w:sz w:val="20"/>
                      <w:szCs w:val="20"/>
                      <w:lang w:eastAsia="pl-PL"/>
                    </w:rPr>
                    <w:t> </w:t>
                  </w:r>
                  <w:r w:rsidRPr="00EC1030">
                    <w:rPr>
                      <w:rFonts w:ascii="Times New Roman" w:eastAsia="Times New Roman" w:hAnsi="Times New Roman"/>
                      <w:bCs/>
                      <w:sz w:val="20"/>
                      <w:szCs w:val="20"/>
                      <w:lang w:eastAsia="pl-PL"/>
                    </w:rPr>
                    <w:t>egzaminie.</w:t>
                  </w:r>
                </w:p>
                <w:p w14:paraId="7FAA3085" w14:textId="77777777" w:rsidR="00F345FA" w:rsidRPr="00EC1030" w:rsidRDefault="00F345FA" w:rsidP="00F345FA">
                  <w:pPr>
                    <w:tabs>
                      <w:tab w:val="left" w:pos="0"/>
                    </w:tabs>
                    <w:spacing w:after="0" w:line="240" w:lineRule="auto"/>
                    <w:jc w:val="both"/>
                    <w:rPr>
                      <w:rFonts w:ascii="Times New Roman" w:eastAsia="Times New Roman" w:hAnsi="Times New Roman"/>
                      <w:b/>
                      <w:bCs/>
                      <w:sz w:val="20"/>
                      <w:szCs w:val="20"/>
                      <w:lang w:eastAsia="pl-PL"/>
                    </w:rPr>
                  </w:pPr>
                  <w:r w:rsidRPr="00EC1030">
                    <w:rPr>
                      <w:rFonts w:ascii="Times New Roman" w:eastAsia="Times New Roman" w:hAnsi="Times New Roman"/>
                      <w:b/>
                      <w:bCs/>
                      <w:sz w:val="20"/>
                      <w:szCs w:val="20"/>
                      <w:lang w:eastAsia="pl-PL"/>
                    </w:rPr>
                    <w:t>Zdający</w:t>
                  </w:r>
                  <w:r w:rsidRPr="00EC1030">
                    <w:rPr>
                      <w:rFonts w:ascii="Times New Roman" w:eastAsia="Times New Roman" w:hAnsi="Times New Roman"/>
                      <w:bCs/>
                      <w:sz w:val="20"/>
                      <w:szCs w:val="20"/>
                      <w:lang w:eastAsia="pl-PL"/>
                    </w:rPr>
                    <w:t xml:space="preserve"> losują indywidualne stanowiska egzaminacyjne, odbierają identyfikatory z numerem wylosowanego stanowiska (</w:t>
                  </w:r>
                  <w:r w:rsidRPr="00EC1030">
                    <w:rPr>
                      <w:rFonts w:ascii="Times New Roman" w:eastAsia="Times New Roman" w:hAnsi="Times New Roman"/>
                      <w:b/>
                      <w:bCs/>
                      <w:sz w:val="20"/>
                      <w:szCs w:val="20"/>
                      <w:lang w:eastAsia="pl-PL"/>
                    </w:rPr>
                    <w:t>po 2 dla każdego zdającego</w:t>
                  </w:r>
                  <w:r w:rsidRPr="00EC1030">
                    <w:rPr>
                      <w:rFonts w:ascii="Times New Roman" w:eastAsia="Times New Roman" w:hAnsi="Times New Roman"/>
                      <w:bCs/>
                      <w:sz w:val="20"/>
                      <w:szCs w:val="20"/>
                      <w:lang w:eastAsia="pl-PL"/>
                    </w:rPr>
                    <w:t>).</w:t>
                  </w:r>
                </w:p>
              </w:tc>
            </w:tr>
            <w:tr w:rsidR="00F345FA" w:rsidRPr="00EC1030" w14:paraId="6C25A0AD" w14:textId="77777777" w:rsidTr="007934FE">
              <w:trPr>
                <w:trHeight w:val="442"/>
              </w:trPr>
              <w:tc>
                <w:tcPr>
                  <w:tcW w:w="2127" w:type="dxa"/>
                  <w:vMerge w:val="restart"/>
                  <w:vAlign w:val="center"/>
                </w:tcPr>
                <w:p w14:paraId="0C9D38EE" w14:textId="77777777" w:rsidR="00F345FA" w:rsidRPr="00EC1030" w:rsidRDefault="00F345FA" w:rsidP="00F345FA">
                  <w:pPr>
                    <w:jc w:val="center"/>
                    <w:rPr>
                      <w:rFonts w:ascii="Times New Roman" w:hAnsi="Times New Roman"/>
                      <w:sz w:val="20"/>
                      <w:szCs w:val="20"/>
                    </w:rPr>
                  </w:pPr>
                  <w:r w:rsidRPr="00EC1030">
                    <w:rPr>
                      <w:rFonts w:ascii="Times New Roman" w:hAnsi="Times New Roman"/>
                      <w:sz w:val="20"/>
                      <w:szCs w:val="20"/>
                    </w:rPr>
                    <w:t>na około 20 minut przed egzaminem</w:t>
                  </w:r>
                </w:p>
              </w:tc>
              <w:tc>
                <w:tcPr>
                  <w:tcW w:w="7008" w:type="dxa"/>
                  <w:gridSpan w:val="2"/>
                </w:tcPr>
                <w:p w14:paraId="069DBB43" w14:textId="77777777" w:rsidR="00F345FA" w:rsidRPr="00EC1030" w:rsidRDefault="00F345FA" w:rsidP="00F345FA">
                  <w:pPr>
                    <w:tabs>
                      <w:tab w:val="left" w:pos="0"/>
                    </w:tabs>
                    <w:spacing w:after="0" w:line="240" w:lineRule="auto"/>
                    <w:jc w:val="both"/>
                    <w:rPr>
                      <w:rFonts w:ascii="Times New Roman" w:eastAsia="Times New Roman" w:hAnsi="Times New Roman"/>
                      <w:b/>
                      <w:bCs/>
                      <w:sz w:val="20"/>
                      <w:szCs w:val="20"/>
                      <w:lang w:eastAsia="pl-PL"/>
                    </w:rPr>
                  </w:pPr>
                  <w:r w:rsidRPr="00EC1030">
                    <w:rPr>
                      <w:rFonts w:ascii="Times New Roman" w:eastAsia="Times New Roman" w:hAnsi="Times New Roman"/>
                      <w:b/>
                      <w:bCs/>
                      <w:sz w:val="20"/>
                      <w:szCs w:val="20"/>
                      <w:lang w:eastAsia="pl-PL"/>
                    </w:rPr>
                    <w:t>Przewodniczący zespołu nadzorującego</w:t>
                  </w:r>
                  <w:r w:rsidRPr="00EC1030">
                    <w:rPr>
                      <w:rFonts w:ascii="Times New Roman" w:eastAsia="Times New Roman" w:hAnsi="Times New Roman"/>
                      <w:bCs/>
                      <w:sz w:val="20"/>
                      <w:szCs w:val="20"/>
                      <w:lang w:eastAsia="pl-PL"/>
                    </w:rPr>
                    <w:t xml:space="preserve"> część praktyczną egzaminu (</w:t>
                  </w:r>
                  <w:r w:rsidRPr="00EC1030">
                    <w:rPr>
                      <w:rFonts w:ascii="Times New Roman" w:eastAsia="Times New Roman" w:hAnsi="Times New Roman"/>
                      <w:b/>
                      <w:bCs/>
                      <w:sz w:val="20"/>
                      <w:szCs w:val="20"/>
                      <w:lang w:eastAsia="pl-PL"/>
                    </w:rPr>
                    <w:t>PZN</w:t>
                  </w:r>
                  <w:r w:rsidRPr="00EC1030">
                    <w:rPr>
                      <w:rFonts w:ascii="Times New Roman" w:eastAsia="Times New Roman" w:hAnsi="Times New Roman"/>
                      <w:bCs/>
                      <w:sz w:val="20"/>
                      <w:szCs w:val="20"/>
                      <w:lang w:eastAsia="pl-PL"/>
                    </w:rPr>
                    <w:t>) zapoznaje zdających z przebiegiem egzaminu oraz przeprowadza instruktaż stanowiskowy (lub nadzoruje przeprowadzenie instruktażu przez asystenta technicznego),</w:t>
                  </w:r>
                  <w:r w:rsidRPr="00EC1030">
                    <w:rPr>
                      <w:rFonts w:ascii="Times New Roman" w:eastAsia="Times New Roman" w:hAnsi="Times New Roman"/>
                      <w:b/>
                      <w:bCs/>
                      <w:sz w:val="20"/>
                      <w:szCs w:val="20"/>
                      <w:lang w:eastAsia="pl-PL"/>
                    </w:rPr>
                    <w:t xml:space="preserve"> </w:t>
                  </w:r>
                  <w:r w:rsidRPr="00EC1030">
                    <w:rPr>
                      <w:rFonts w:ascii="Times New Roman" w:eastAsia="Times New Roman" w:hAnsi="Times New Roman"/>
                      <w:bCs/>
                      <w:sz w:val="20"/>
                      <w:szCs w:val="20"/>
                      <w:lang w:eastAsia="pl-PL"/>
                    </w:rPr>
                    <w:t xml:space="preserve">dotyczący </w:t>
                  </w:r>
                  <w:r w:rsidRPr="00EC1030">
                    <w:rPr>
                      <w:rFonts w:ascii="Times New Roman" w:eastAsia="Times New Roman" w:hAnsi="Times New Roman"/>
                      <w:b/>
                      <w:bCs/>
                      <w:sz w:val="20"/>
                      <w:szCs w:val="20"/>
                      <w:lang w:eastAsia="pl-PL"/>
                    </w:rPr>
                    <w:t>w szczególności</w:t>
                  </w:r>
                  <w:r w:rsidRPr="00EC1030">
                    <w:rPr>
                      <w:rFonts w:ascii="Times New Roman" w:eastAsia="Times New Roman" w:hAnsi="Times New Roman"/>
                      <w:bCs/>
                      <w:sz w:val="20"/>
                      <w:szCs w:val="20"/>
                      <w:lang w:eastAsia="pl-PL"/>
                    </w:rPr>
                    <w:t xml:space="preserve"> wyposażenia stanowiska </w:t>
                  </w:r>
                  <w:r w:rsidRPr="00EC1030">
                    <w:rPr>
                      <w:rFonts w:ascii="Times New Roman" w:eastAsia="Times New Roman" w:hAnsi="Times New Roman"/>
                      <w:b/>
                      <w:bCs/>
                      <w:sz w:val="20"/>
                      <w:szCs w:val="20"/>
                      <w:lang w:eastAsia="pl-PL"/>
                    </w:rPr>
                    <w:t xml:space="preserve">ze specjalistycznym sprzętem i urządzeniami </w:t>
                  </w:r>
                  <w:r w:rsidRPr="00EC1030">
                    <w:rPr>
                      <w:rFonts w:ascii="Times New Roman" w:eastAsia="Times New Roman" w:hAnsi="Times New Roman"/>
                      <w:bCs/>
                      <w:sz w:val="20"/>
                      <w:szCs w:val="20"/>
                      <w:lang w:eastAsia="pl-PL"/>
                    </w:rPr>
                    <w:t xml:space="preserve">do wykonywania </w:t>
                  </w:r>
                  <w:r w:rsidRPr="00EC1030">
                    <w:rPr>
                      <w:rFonts w:ascii="Times New Roman" w:eastAsia="Times New Roman" w:hAnsi="Times New Roman"/>
                      <w:b/>
                      <w:bCs/>
                      <w:sz w:val="20"/>
                      <w:szCs w:val="20"/>
                      <w:lang w:eastAsia="pl-PL"/>
                    </w:rPr>
                    <w:t>zabiegów/ prac</w:t>
                  </w:r>
                  <w:r w:rsidRPr="00EC1030">
                    <w:rPr>
                      <w:rFonts w:ascii="Times New Roman" w:eastAsia="Times New Roman" w:hAnsi="Times New Roman"/>
                      <w:bCs/>
                      <w:sz w:val="20"/>
                      <w:szCs w:val="20"/>
                      <w:lang w:eastAsia="pl-PL"/>
                    </w:rPr>
                    <w:t>. Odbycie instruktażu zdający potwierdzają podpisem na liście zdających.</w:t>
                  </w:r>
                </w:p>
              </w:tc>
            </w:tr>
            <w:tr w:rsidR="00F345FA" w:rsidRPr="00EC1030" w14:paraId="07E522EA" w14:textId="77777777" w:rsidTr="007934FE">
              <w:trPr>
                <w:trHeight w:val="523"/>
              </w:trPr>
              <w:tc>
                <w:tcPr>
                  <w:tcW w:w="2127" w:type="dxa"/>
                  <w:vMerge/>
                  <w:vAlign w:val="center"/>
                </w:tcPr>
                <w:p w14:paraId="7A91F48C" w14:textId="77777777" w:rsidR="00F345FA" w:rsidRPr="00EC1030" w:rsidRDefault="00F345FA" w:rsidP="00F345FA">
                  <w:pPr>
                    <w:jc w:val="center"/>
                    <w:rPr>
                      <w:rFonts w:ascii="Times New Roman" w:hAnsi="Times New Roman"/>
                      <w:sz w:val="20"/>
                      <w:szCs w:val="20"/>
                    </w:rPr>
                  </w:pPr>
                </w:p>
              </w:tc>
              <w:tc>
                <w:tcPr>
                  <w:tcW w:w="7008" w:type="dxa"/>
                  <w:gridSpan w:val="2"/>
                </w:tcPr>
                <w:p w14:paraId="4C5F87AF" w14:textId="77777777" w:rsidR="00F345FA" w:rsidRPr="00EC1030" w:rsidRDefault="00F345FA" w:rsidP="00F345FA">
                  <w:pPr>
                    <w:tabs>
                      <w:tab w:val="left" w:pos="0"/>
                    </w:tabs>
                    <w:spacing w:after="0" w:line="240" w:lineRule="auto"/>
                    <w:jc w:val="both"/>
                    <w:rPr>
                      <w:rFonts w:ascii="Times New Roman" w:eastAsia="Times New Roman" w:hAnsi="Times New Roman"/>
                      <w:b/>
                      <w:bCs/>
                      <w:sz w:val="20"/>
                      <w:szCs w:val="20"/>
                      <w:lang w:eastAsia="pl-PL"/>
                    </w:rPr>
                  </w:pPr>
                  <w:r w:rsidRPr="00EC1030">
                    <w:rPr>
                      <w:rFonts w:ascii="Times New Roman" w:eastAsia="Times New Roman" w:hAnsi="Times New Roman"/>
                      <w:b/>
                      <w:bCs/>
                      <w:sz w:val="20"/>
                      <w:szCs w:val="20"/>
                      <w:lang w:eastAsia="pl-PL"/>
                    </w:rPr>
                    <w:t>Zdający</w:t>
                  </w:r>
                  <w:r w:rsidRPr="00EC1030">
                    <w:rPr>
                      <w:rFonts w:ascii="Times New Roman" w:eastAsia="Times New Roman" w:hAnsi="Times New Roman"/>
                      <w:bCs/>
                      <w:sz w:val="20"/>
                      <w:szCs w:val="20"/>
                      <w:lang w:eastAsia="pl-PL"/>
                    </w:rPr>
                    <w:t xml:space="preserve"> zajmują miejsca przy wylosowanych indywidualnych stanowiskach egzaminacyjnych*.</w:t>
                  </w:r>
                </w:p>
              </w:tc>
            </w:tr>
            <w:tr w:rsidR="00F345FA" w:rsidRPr="00EC1030" w14:paraId="4CAA6FE9" w14:textId="77777777" w:rsidTr="007934FE">
              <w:tc>
                <w:tcPr>
                  <w:tcW w:w="2127" w:type="dxa"/>
                  <w:vAlign w:val="center"/>
                </w:tcPr>
                <w:p w14:paraId="7C79126B" w14:textId="77777777" w:rsidR="00F345FA" w:rsidRPr="00EC1030" w:rsidRDefault="00F345FA" w:rsidP="00F345FA">
                  <w:pPr>
                    <w:jc w:val="center"/>
                    <w:rPr>
                      <w:rFonts w:ascii="Times New Roman" w:hAnsi="Times New Roman"/>
                      <w:sz w:val="20"/>
                      <w:szCs w:val="20"/>
                    </w:rPr>
                  </w:pPr>
                  <w:r w:rsidRPr="00EC1030">
                    <w:rPr>
                      <w:rFonts w:ascii="Times New Roman" w:hAnsi="Times New Roman"/>
                      <w:sz w:val="20"/>
                      <w:szCs w:val="20"/>
                    </w:rPr>
                    <w:t>o wyznaczonej godzinie rozpoczęcia egzaminu na danej zmianie</w:t>
                  </w:r>
                </w:p>
              </w:tc>
              <w:tc>
                <w:tcPr>
                  <w:tcW w:w="7008" w:type="dxa"/>
                  <w:gridSpan w:val="2"/>
                </w:tcPr>
                <w:p w14:paraId="4BC4818A" w14:textId="77777777" w:rsidR="00F345FA" w:rsidRPr="00EC1030" w:rsidRDefault="00F345FA" w:rsidP="00F345FA">
                  <w:pPr>
                    <w:jc w:val="both"/>
                    <w:rPr>
                      <w:rFonts w:ascii="Times New Roman" w:hAnsi="Times New Roman"/>
                      <w:sz w:val="20"/>
                      <w:szCs w:val="20"/>
                    </w:rPr>
                  </w:pPr>
                  <w:r w:rsidRPr="00EC1030">
                    <w:rPr>
                      <w:rFonts w:ascii="Times New Roman" w:hAnsi="Times New Roman"/>
                      <w:b/>
                      <w:sz w:val="20"/>
                      <w:szCs w:val="20"/>
                    </w:rPr>
                    <w:t>PZN</w:t>
                  </w:r>
                  <w:r w:rsidRPr="00EC1030">
                    <w:rPr>
                      <w:rFonts w:ascii="Times New Roman" w:hAnsi="Times New Roman"/>
                      <w:sz w:val="20"/>
                      <w:szCs w:val="20"/>
                    </w:rPr>
                    <w:t xml:space="preserve"> rozdaje zdającym pakiety z materiałami egzaminacyjnymi oraz przekazuje egzaminatorowi zasady oceniania (ZO). </w:t>
                  </w:r>
                  <w:r w:rsidRPr="00EC1030">
                    <w:rPr>
                      <w:rFonts w:ascii="Times New Roman" w:hAnsi="Times New Roman"/>
                      <w:b/>
                      <w:sz w:val="20"/>
                      <w:szCs w:val="20"/>
                    </w:rPr>
                    <w:t>Egzaminator</w:t>
                  </w:r>
                  <w:r w:rsidRPr="00EC1030">
                    <w:rPr>
                      <w:rFonts w:ascii="Times New Roman" w:hAnsi="Times New Roman"/>
                      <w:sz w:val="20"/>
                      <w:szCs w:val="20"/>
                    </w:rPr>
                    <w:t xml:space="preserve"> zapoznaje się z ZO, zwracając uwagę na zgodność wyposażenia stanowisk z zapisami kryteriów oceniania oraz ustala z </w:t>
                  </w:r>
                  <w:r w:rsidRPr="00EC1030">
                    <w:rPr>
                      <w:rFonts w:ascii="Times New Roman" w:hAnsi="Times New Roman"/>
                      <w:b/>
                      <w:sz w:val="20"/>
                      <w:szCs w:val="20"/>
                    </w:rPr>
                    <w:t>PZN</w:t>
                  </w:r>
                  <w:r w:rsidRPr="00EC1030">
                    <w:rPr>
                      <w:rFonts w:ascii="Times New Roman" w:hAnsi="Times New Roman"/>
                      <w:sz w:val="20"/>
                      <w:szCs w:val="20"/>
                    </w:rPr>
                    <w:t xml:space="preserve"> organizację oceny przebiegu i rezultatów wykonania zadania przez kolejnych zdających na </w:t>
                  </w:r>
                  <w:r w:rsidRPr="00EC1030">
                    <w:rPr>
                      <w:rFonts w:ascii="Times New Roman" w:hAnsi="Times New Roman"/>
                      <w:b/>
                      <w:i/>
                      <w:sz w:val="20"/>
                      <w:szCs w:val="20"/>
                    </w:rPr>
                    <w:t>stanowisku wyposażonym w specjalistyczny sprzęt i urządzenia</w:t>
                  </w:r>
                  <w:r w:rsidRPr="00EC1030">
                    <w:rPr>
                      <w:rFonts w:ascii="Times New Roman" w:hAnsi="Times New Roman"/>
                      <w:b/>
                      <w:sz w:val="20"/>
                      <w:szCs w:val="20"/>
                    </w:rPr>
                    <w:t>**</w:t>
                  </w:r>
                  <w:r w:rsidRPr="00EC1030">
                    <w:rPr>
                      <w:rFonts w:ascii="Times New Roman" w:hAnsi="Times New Roman"/>
                      <w:sz w:val="20"/>
                      <w:szCs w:val="20"/>
                    </w:rPr>
                    <w:t>.</w:t>
                  </w:r>
                </w:p>
              </w:tc>
            </w:tr>
            <w:tr w:rsidR="00F345FA" w:rsidRPr="00EC1030" w14:paraId="016BC103" w14:textId="77777777" w:rsidTr="007934FE">
              <w:tc>
                <w:tcPr>
                  <w:tcW w:w="2127" w:type="dxa"/>
                  <w:shd w:val="clear" w:color="auto" w:fill="auto"/>
                  <w:vAlign w:val="center"/>
                </w:tcPr>
                <w:p w14:paraId="4194233F" w14:textId="77777777" w:rsidR="00F345FA" w:rsidRPr="00EC1030" w:rsidRDefault="00F345FA" w:rsidP="00F345FA">
                  <w:pPr>
                    <w:jc w:val="center"/>
                    <w:rPr>
                      <w:rFonts w:ascii="Times New Roman" w:hAnsi="Times New Roman"/>
                      <w:sz w:val="20"/>
                      <w:szCs w:val="20"/>
                    </w:rPr>
                  </w:pPr>
                  <w:r w:rsidRPr="00EC1030">
                    <w:rPr>
                      <w:rFonts w:ascii="Times New Roman" w:hAnsi="Times New Roman"/>
                      <w:sz w:val="20"/>
                      <w:szCs w:val="20"/>
                    </w:rPr>
                    <w:t>po zakończeniu czynności organizacyjnych</w:t>
                  </w:r>
                </w:p>
              </w:tc>
              <w:tc>
                <w:tcPr>
                  <w:tcW w:w="7008" w:type="dxa"/>
                  <w:gridSpan w:val="2"/>
                </w:tcPr>
                <w:p w14:paraId="6B190D6A" w14:textId="77777777" w:rsidR="00F345FA" w:rsidRPr="00EC1030" w:rsidRDefault="00F345FA" w:rsidP="00F345FA">
                  <w:pPr>
                    <w:spacing w:after="0" w:line="240" w:lineRule="auto"/>
                    <w:jc w:val="both"/>
                    <w:rPr>
                      <w:rFonts w:ascii="Times New Roman" w:hAnsi="Times New Roman"/>
                      <w:sz w:val="20"/>
                      <w:szCs w:val="20"/>
                    </w:rPr>
                  </w:pPr>
                  <w:r w:rsidRPr="00EC1030">
                    <w:rPr>
                      <w:rFonts w:ascii="Times New Roman" w:hAnsi="Times New Roman"/>
                      <w:b/>
                      <w:sz w:val="20"/>
                      <w:szCs w:val="20"/>
                    </w:rPr>
                    <w:t>PZN</w:t>
                  </w:r>
                  <w:r w:rsidRPr="00EC1030">
                    <w:rPr>
                      <w:rFonts w:ascii="Times New Roman" w:hAnsi="Times New Roman"/>
                      <w:sz w:val="20"/>
                      <w:szCs w:val="20"/>
                    </w:rPr>
                    <w:t xml:space="preserve"> przekazuje egzaminatorowi zakodowane przez zdających karty oceny (po dokładnym sprawdzeniu poprawności ich wypełnienia przez zdających).</w:t>
                  </w:r>
                </w:p>
                <w:p w14:paraId="3B247A11" w14:textId="77777777" w:rsidR="00F345FA" w:rsidRPr="00EC1030" w:rsidRDefault="00F345FA" w:rsidP="00F345FA">
                  <w:pPr>
                    <w:spacing w:after="0" w:line="240" w:lineRule="auto"/>
                    <w:jc w:val="both"/>
                    <w:rPr>
                      <w:rFonts w:ascii="Times New Roman" w:hAnsi="Times New Roman"/>
                      <w:sz w:val="20"/>
                      <w:szCs w:val="20"/>
                    </w:rPr>
                  </w:pPr>
                  <w:r w:rsidRPr="00EC1030">
                    <w:rPr>
                      <w:rFonts w:ascii="Times New Roman" w:hAnsi="Times New Roman"/>
                      <w:b/>
                      <w:sz w:val="20"/>
                      <w:szCs w:val="20"/>
                    </w:rPr>
                    <w:t xml:space="preserve">Zdający </w:t>
                  </w:r>
                  <w:r w:rsidRPr="00EC1030">
                    <w:rPr>
                      <w:rFonts w:ascii="Times New Roman" w:hAnsi="Times New Roman"/>
                      <w:sz w:val="20"/>
                      <w:szCs w:val="20"/>
                    </w:rPr>
                    <w:t xml:space="preserve">w ciągu 10 minut, które nie są wliczane do czasu egzaminu, zapoznają się z treścią zadania egzaminacyjnego oraz z wyposażeniem </w:t>
                  </w:r>
                  <w:r w:rsidRPr="00EC1030">
                    <w:rPr>
                      <w:rFonts w:ascii="Times New Roman" w:hAnsi="Times New Roman"/>
                      <w:b/>
                      <w:i/>
                      <w:sz w:val="20"/>
                      <w:szCs w:val="20"/>
                    </w:rPr>
                    <w:t>stanowiska wyposażonego w specjalistyczny sprzęt i urządzenia</w:t>
                  </w:r>
                  <w:r w:rsidRPr="00EC1030">
                    <w:rPr>
                      <w:rFonts w:ascii="Times New Roman" w:hAnsi="Times New Roman"/>
                      <w:b/>
                      <w:sz w:val="20"/>
                      <w:szCs w:val="20"/>
                    </w:rPr>
                    <w:t>**</w:t>
                  </w:r>
                  <w:r w:rsidRPr="00EC1030">
                    <w:rPr>
                      <w:rFonts w:ascii="Times New Roman" w:hAnsi="Times New Roman"/>
                      <w:sz w:val="20"/>
                      <w:szCs w:val="20"/>
                    </w:rPr>
                    <w:t xml:space="preserve">. </w:t>
                  </w:r>
                  <w:r w:rsidRPr="00EC1030">
                    <w:rPr>
                      <w:rFonts w:ascii="Times New Roman" w:hAnsi="Times New Roman"/>
                      <w:b/>
                      <w:sz w:val="20"/>
                      <w:szCs w:val="20"/>
                    </w:rPr>
                    <w:t>PZN</w:t>
                  </w:r>
                  <w:r w:rsidRPr="00EC1030">
                    <w:rPr>
                      <w:rFonts w:ascii="Times New Roman" w:hAnsi="Times New Roman"/>
                      <w:sz w:val="20"/>
                      <w:szCs w:val="20"/>
                    </w:rPr>
                    <w:t xml:space="preserve"> nadzoruje by jednocześnie na </w:t>
                  </w:r>
                  <w:r w:rsidRPr="00EC1030">
                    <w:rPr>
                      <w:rFonts w:ascii="Times New Roman" w:hAnsi="Times New Roman"/>
                      <w:b/>
                      <w:i/>
                      <w:sz w:val="20"/>
                      <w:szCs w:val="20"/>
                    </w:rPr>
                    <w:t>stanowisku wyposażonym w specjalistyczny sprzęt i urządzenia</w:t>
                  </w:r>
                  <w:r w:rsidRPr="00EC1030">
                    <w:rPr>
                      <w:rFonts w:ascii="Times New Roman" w:hAnsi="Times New Roman"/>
                      <w:b/>
                      <w:sz w:val="20"/>
                      <w:szCs w:val="20"/>
                    </w:rPr>
                    <w:t>**</w:t>
                  </w:r>
                  <w:r w:rsidRPr="00EC1030">
                    <w:rPr>
                      <w:rFonts w:ascii="Times New Roman" w:hAnsi="Times New Roman"/>
                      <w:i/>
                      <w:sz w:val="20"/>
                      <w:szCs w:val="20"/>
                    </w:rPr>
                    <w:t xml:space="preserve"> </w:t>
                  </w:r>
                  <w:r w:rsidRPr="00EC1030">
                    <w:rPr>
                      <w:rFonts w:ascii="Times New Roman" w:hAnsi="Times New Roman"/>
                      <w:sz w:val="20"/>
                      <w:szCs w:val="20"/>
                    </w:rPr>
                    <w:t xml:space="preserve">przebywał tylko jeden zdający (ustala kolejność podchodzenia zdających do stanowiska). </w:t>
                  </w:r>
                  <w:r w:rsidRPr="00EC1030">
                    <w:rPr>
                      <w:rFonts w:ascii="Times New Roman" w:hAnsi="Times New Roman"/>
                      <w:bCs/>
                      <w:sz w:val="20"/>
                      <w:szCs w:val="20"/>
                    </w:rPr>
                    <w:t xml:space="preserve">Stanowiska powinny być oddzielone parawanami. Parawany i indywidualne stanowiska egzaminacyjne powinny być ustawione w taki sposób, aby zdający nie mieli możliwości obserwowania czynności wykonywanych przez innych zdających na </w:t>
                  </w:r>
                  <w:r w:rsidRPr="00EC1030">
                    <w:rPr>
                      <w:rFonts w:ascii="Times New Roman" w:hAnsi="Times New Roman"/>
                      <w:b/>
                      <w:bCs/>
                      <w:i/>
                      <w:sz w:val="20"/>
                      <w:szCs w:val="20"/>
                    </w:rPr>
                    <w:t>stanowisku</w:t>
                  </w:r>
                  <w:r w:rsidRPr="00EC1030">
                    <w:rPr>
                      <w:rFonts w:ascii="Times New Roman" w:hAnsi="Times New Roman"/>
                      <w:b/>
                      <w:i/>
                      <w:sz w:val="20"/>
                      <w:szCs w:val="20"/>
                    </w:rPr>
                    <w:t xml:space="preserve"> </w:t>
                  </w:r>
                  <w:r w:rsidRPr="00EC1030">
                    <w:rPr>
                      <w:rFonts w:ascii="Times New Roman" w:hAnsi="Times New Roman"/>
                      <w:b/>
                      <w:bCs/>
                      <w:i/>
                      <w:sz w:val="20"/>
                      <w:szCs w:val="20"/>
                    </w:rPr>
                    <w:t>wyposażonym w specjalistyczny sprzęt i urządzenia</w:t>
                  </w:r>
                  <w:r w:rsidRPr="00EC1030">
                    <w:rPr>
                      <w:rFonts w:ascii="Times New Roman" w:hAnsi="Times New Roman"/>
                      <w:bCs/>
                      <w:sz w:val="20"/>
                      <w:szCs w:val="20"/>
                    </w:rPr>
                    <w:t>.</w:t>
                  </w:r>
                </w:p>
              </w:tc>
            </w:tr>
            <w:tr w:rsidR="00F345FA" w:rsidRPr="00EC1030" w14:paraId="0AEFBA1B" w14:textId="77777777" w:rsidTr="007934FE">
              <w:tc>
                <w:tcPr>
                  <w:tcW w:w="2127" w:type="dxa"/>
                  <w:shd w:val="clear" w:color="auto" w:fill="auto"/>
                  <w:vAlign w:val="center"/>
                </w:tcPr>
                <w:p w14:paraId="1DD8339C" w14:textId="77777777" w:rsidR="00F345FA" w:rsidRPr="00EC1030" w:rsidRDefault="00F345FA" w:rsidP="00F345FA">
                  <w:pPr>
                    <w:jc w:val="center"/>
                    <w:rPr>
                      <w:rFonts w:ascii="Times New Roman" w:hAnsi="Times New Roman"/>
                      <w:sz w:val="20"/>
                      <w:szCs w:val="20"/>
                    </w:rPr>
                  </w:pPr>
                  <w:r w:rsidRPr="00EC1030">
                    <w:rPr>
                      <w:rFonts w:ascii="Times New Roman" w:hAnsi="Times New Roman"/>
                      <w:sz w:val="20"/>
                      <w:szCs w:val="20"/>
                    </w:rPr>
                    <w:t xml:space="preserve">po ogłoszeniu i zapisaniu na tablicy przez </w:t>
                  </w:r>
                  <w:r w:rsidRPr="00EC1030">
                    <w:rPr>
                      <w:rFonts w:ascii="Times New Roman" w:hAnsi="Times New Roman"/>
                      <w:b/>
                      <w:sz w:val="20"/>
                      <w:szCs w:val="20"/>
                    </w:rPr>
                    <w:t>PZN</w:t>
                  </w:r>
                  <w:r w:rsidRPr="00EC1030">
                    <w:rPr>
                      <w:rFonts w:ascii="Times New Roman" w:hAnsi="Times New Roman"/>
                      <w:sz w:val="20"/>
                      <w:szCs w:val="20"/>
                    </w:rPr>
                    <w:t xml:space="preserve"> czasu rozpoczęcia i zakończenia pracy przez zdających </w:t>
                  </w:r>
                </w:p>
              </w:tc>
              <w:tc>
                <w:tcPr>
                  <w:tcW w:w="7008" w:type="dxa"/>
                  <w:gridSpan w:val="2"/>
                </w:tcPr>
                <w:p w14:paraId="0A409EE6" w14:textId="77777777" w:rsidR="00F345FA" w:rsidRPr="00EC1030" w:rsidRDefault="00F345FA" w:rsidP="00F345FA">
                  <w:pPr>
                    <w:spacing w:after="0" w:line="240" w:lineRule="auto"/>
                    <w:jc w:val="both"/>
                    <w:rPr>
                      <w:rFonts w:ascii="Times New Roman" w:hAnsi="Times New Roman"/>
                      <w:sz w:val="20"/>
                      <w:szCs w:val="20"/>
                    </w:rPr>
                  </w:pPr>
                  <w:r w:rsidRPr="00EC1030">
                    <w:rPr>
                      <w:rFonts w:ascii="Times New Roman" w:hAnsi="Times New Roman"/>
                      <w:b/>
                      <w:sz w:val="20"/>
                      <w:szCs w:val="20"/>
                    </w:rPr>
                    <w:t>Zdający</w:t>
                  </w:r>
                  <w:r w:rsidRPr="00EC1030">
                    <w:rPr>
                      <w:rFonts w:ascii="Times New Roman" w:hAnsi="Times New Roman"/>
                      <w:sz w:val="20"/>
                      <w:szCs w:val="20"/>
                    </w:rPr>
                    <w:t xml:space="preserve">, którzy zgłoszą (przez podniesienie ręki) gotowość do wykonania wskazanych w zadaniu czynności przechodzą na </w:t>
                  </w:r>
                  <w:r w:rsidRPr="00EC1030">
                    <w:rPr>
                      <w:rFonts w:ascii="Times New Roman" w:hAnsi="Times New Roman"/>
                      <w:b/>
                      <w:i/>
                      <w:sz w:val="20"/>
                      <w:szCs w:val="20"/>
                    </w:rPr>
                    <w:t>stanowiska wyposażone w specjalistyczny sprzęt i urządzenia</w:t>
                  </w:r>
                  <w:r w:rsidRPr="00EC1030">
                    <w:rPr>
                      <w:rFonts w:ascii="Times New Roman" w:hAnsi="Times New Roman"/>
                      <w:sz w:val="20"/>
                      <w:szCs w:val="20"/>
                    </w:rPr>
                    <w:t xml:space="preserve">. Jednocześnie może przejść tylu zdających ile jest </w:t>
                  </w:r>
                  <w:r w:rsidRPr="00EC1030">
                    <w:rPr>
                      <w:rFonts w:ascii="Times New Roman" w:hAnsi="Times New Roman"/>
                      <w:b/>
                      <w:i/>
                      <w:sz w:val="20"/>
                      <w:szCs w:val="20"/>
                    </w:rPr>
                    <w:t>stanowisk wyposażonych w specjalistyczny sprzęt i urządzenia</w:t>
                  </w:r>
                  <w:r w:rsidRPr="00EC1030">
                    <w:rPr>
                      <w:rFonts w:ascii="Times New Roman" w:hAnsi="Times New Roman"/>
                      <w:sz w:val="20"/>
                      <w:szCs w:val="20"/>
                    </w:rPr>
                    <w:t xml:space="preserve"> – obowiązuje kolejność zgłoszenia rejestrowana przez </w:t>
                  </w:r>
                  <w:r w:rsidRPr="00EC1030">
                    <w:rPr>
                      <w:rFonts w:ascii="Times New Roman" w:hAnsi="Times New Roman"/>
                      <w:b/>
                      <w:sz w:val="20"/>
                      <w:szCs w:val="20"/>
                    </w:rPr>
                    <w:t>PZN</w:t>
                  </w:r>
                  <w:r w:rsidRPr="00EC1030">
                    <w:rPr>
                      <w:rFonts w:ascii="Times New Roman" w:hAnsi="Times New Roman"/>
                      <w:sz w:val="20"/>
                      <w:szCs w:val="20"/>
                    </w:rPr>
                    <w:t xml:space="preserve"> w Protokole przebiegu egzaminu.</w:t>
                  </w:r>
                </w:p>
                <w:p w14:paraId="6C1C9782" w14:textId="77777777" w:rsidR="00F345FA" w:rsidRPr="00EC1030" w:rsidRDefault="00F345FA" w:rsidP="00F345FA">
                  <w:pPr>
                    <w:spacing w:after="0" w:line="240" w:lineRule="auto"/>
                    <w:jc w:val="both"/>
                    <w:rPr>
                      <w:rFonts w:ascii="Times New Roman" w:hAnsi="Times New Roman"/>
                      <w:sz w:val="20"/>
                      <w:szCs w:val="20"/>
                    </w:rPr>
                  </w:pPr>
                  <w:r w:rsidRPr="00EC1030">
                    <w:rPr>
                      <w:rFonts w:ascii="Times New Roman" w:hAnsi="Times New Roman"/>
                      <w:b/>
                      <w:sz w:val="20"/>
                      <w:szCs w:val="20"/>
                    </w:rPr>
                    <w:t>Zdający</w:t>
                  </w:r>
                  <w:r w:rsidRPr="00EC1030">
                    <w:rPr>
                      <w:rFonts w:ascii="Times New Roman" w:hAnsi="Times New Roman"/>
                      <w:sz w:val="20"/>
                      <w:szCs w:val="20"/>
                    </w:rPr>
                    <w:t xml:space="preserve"> przechodząc na </w:t>
                  </w:r>
                  <w:r w:rsidRPr="00EC1030">
                    <w:rPr>
                      <w:rFonts w:ascii="Times New Roman" w:hAnsi="Times New Roman"/>
                      <w:b/>
                      <w:i/>
                      <w:sz w:val="20"/>
                      <w:szCs w:val="20"/>
                    </w:rPr>
                    <w:t>stanowiska wyposażone w specjalistyczny sprzęt i urządzenia</w:t>
                  </w:r>
                  <w:r w:rsidRPr="00EC1030">
                    <w:rPr>
                      <w:rFonts w:ascii="Times New Roman" w:hAnsi="Times New Roman"/>
                      <w:sz w:val="20"/>
                      <w:szCs w:val="20"/>
                    </w:rPr>
                    <w:t xml:space="preserve"> zabierają ze sobą swój arkusz egzaminacyjny i zapasowy identyfikator z numerem stanowiska. </w:t>
                  </w:r>
                </w:p>
                <w:p w14:paraId="1FED5665" w14:textId="77777777" w:rsidR="00F345FA" w:rsidRPr="00EC1030" w:rsidRDefault="00F345FA" w:rsidP="00F345FA">
                  <w:pPr>
                    <w:spacing w:after="0" w:line="240" w:lineRule="auto"/>
                    <w:jc w:val="both"/>
                    <w:rPr>
                      <w:rFonts w:ascii="Times New Roman" w:hAnsi="Times New Roman"/>
                      <w:sz w:val="20"/>
                      <w:szCs w:val="20"/>
                    </w:rPr>
                  </w:pPr>
                  <w:r w:rsidRPr="00EC1030">
                    <w:rPr>
                      <w:rFonts w:ascii="Times New Roman" w:hAnsi="Times New Roman"/>
                      <w:b/>
                      <w:sz w:val="20"/>
                      <w:szCs w:val="20"/>
                    </w:rPr>
                    <w:t>Zdający</w:t>
                  </w:r>
                  <w:r w:rsidRPr="00EC1030">
                    <w:rPr>
                      <w:rFonts w:ascii="Times New Roman" w:hAnsi="Times New Roman"/>
                      <w:sz w:val="20"/>
                      <w:szCs w:val="20"/>
                    </w:rPr>
                    <w:t xml:space="preserve"> kładzie identyfikator na </w:t>
                  </w:r>
                  <w:r w:rsidRPr="00EC1030">
                    <w:rPr>
                      <w:rFonts w:ascii="Times New Roman" w:hAnsi="Times New Roman"/>
                      <w:b/>
                      <w:i/>
                      <w:sz w:val="20"/>
                      <w:szCs w:val="20"/>
                    </w:rPr>
                    <w:t>stanowisku</w:t>
                  </w:r>
                  <w:r w:rsidRPr="00EC1030">
                    <w:rPr>
                      <w:rFonts w:ascii="Times New Roman" w:hAnsi="Times New Roman"/>
                      <w:sz w:val="20"/>
                      <w:szCs w:val="20"/>
                    </w:rPr>
                    <w:t>, oznakowując je w ten sposób na czas wykonywania na nim zabiegów/ prac wynikających z treści zadania i na czas przeprowadzenia oceny przez egzaminatora.</w:t>
                  </w:r>
                </w:p>
                <w:p w14:paraId="6F181BCF" w14:textId="77777777" w:rsidR="00F345FA" w:rsidRPr="00EC1030" w:rsidRDefault="00F345FA" w:rsidP="00F345FA">
                  <w:pPr>
                    <w:spacing w:after="0" w:line="240" w:lineRule="auto"/>
                    <w:jc w:val="both"/>
                    <w:rPr>
                      <w:rFonts w:ascii="Times New Roman" w:hAnsi="Times New Roman"/>
                      <w:sz w:val="20"/>
                      <w:szCs w:val="20"/>
                    </w:rPr>
                  </w:pPr>
                  <w:r w:rsidRPr="00EC1030">
                    <w:rPr>
                      <w:rFonts w:ascii="Times New Roman" w:hAnsi="Times New Roman"/>
                      <w:sz w:val="20"/>
                      <w:szCs w:val="20"/>
                    </w:rPr>
                    <w:t xml:space="preserve">Przebieg wykonania zadania przez zdającego na </w:t>
                  </w:r>
                  <w:r w:rsidRPr="00EC1030">
                    <w:rPr>
                      <w:rFonts w:ascii="Times New Roman" w:hAnsi="Times New Roman"/>
                      <w:b/>
                      <w:i/>
                      <w:sz w:val="20"/>
                      <w:szCs w:val="20"/>
                    </w:rPr>
                    <w:t xml:space="preserve">stanowisku </w:t>
                  </w:r>
                  <w:r w:rsidRPr="00EC1030">
                    <w:rPr>
                      <w:rFonts w:ascii="Times New Roman" w:hAnsi="Times New Roman"/>
                      <w:sz w:val="20"/>
                      <w:szCs w:val="20"/>
                    </w:rPr>
                    <w:t xml:space="preserve">obserwuje i ocenia </w:t>
                  </w:r>
                  <w:r w:rsidRPr="00EC1030">
                    <w:rPr>
                      <w:rFonts w:ascii="Times New Roman" w:hAnsi="Times New Roman"/>
                      <w:b/>
                      <w:sz w:val="20"/>
                      <w:szCs w:val="20"/>
                    </w:rPr>
                    <w:t>egzaminator</w:t>
                  </w:r>
                  <w:r w:rsidRPr="00EC1030">
                    <w:rPr>
                      <w:rFonts w:ascii="Times New Roman" w:hAnsi="Times New Roman"/>
                      <w:sz w:val="20"/>
                      <w:szCs w:val="20"/>
                    </w:rPr>
                    <w:t>.</w:t>
                  </w:r>
                </w:p>
              </w:tc>
            </w:tr>
            <w:tr w:rsidR="00F345FA" w:rsidRPr="00EC1030" w14:paraId="5E6EDD45" w14:textId="77777777" w:rsidTr="007934FE">
              <w:tc>
                <w:tcPr>
                  <w:tcW w:w="2127" w:type="dxa"/>
                  <w:vMerge w:val="restart"/>
                  <w:shd w:val="clear" w:color="auto" w:fill="auto"/>
                  <w:vAlign w:val="center"/>
                </w:tcPr>
                <w:p w14:paraId="29C3527C" w14:textId="77777777" w:rsidR="00F345FA" w:rsidRPr="00EC1030" w:rsidRDefault="00F345FA" w:rsidP="00F345FA">
                  <w:pPr>
                    <w:jc w:val="center"/>
                    <w:rPr>
                      <w:rFonts w:ascii="Times New Roman" w:hAnsi="Times New Roman"/>
                      <w:sz w:val="20"/>
                      <w:szCs w:val="20"/>
                    </w:rPr>
                  </w:pPr>
                  <w:r w:rsidRPr="00EC1030">
                    <w:rPr>
                      <w:rFonts w:ascii="Times New Roman" w:hAnsi="Times New Roman"/>
                      <w:sz w:val="20"/>
                      <w:szCs w:val="20"/>
                    </w:rPr>
                    <w:t xml:space="preserve">po ogłoszeniu i zapisaniu na tablicy przez </w:t>
                  </w:r>
                  <w:r w:rsidRPr="00EC1030">
                    <w:rPr>
                      <w:rFonts w:ascii="Times New Roman" w:hAnsi="Times New Roman"/>
                      <w:b/>
                      <w:sz w:val="20"/>
                      <w:szCs w:val="20"/>
                    </w:rPr>
                    <w:t>PZN</w:t>
                  </w:r>
                  <w:r w:rsidRPr="00EC1030">
                    <w:rPr>
                      <w:rFonts w:ascii="Times New Roman" w:hAnsi="Times New Roman"/>
                      <w:sz w:val="20"/>
                      <w:szCs w:val="20"/>
                    </w:rPr>
                    <w:t xml:space="preserve"> czasu rozpoczęcia i zakończenia pracy przez zdających</w:t>
                  </w:r>
                </w:p>
              </w:tc>
              <w:tc>
                <w:tcPr>
                  <w:tcW w:w="7008" w:type="dxa"/>
                  <w:gridSpan w:val="2"/>
                </w:tcPr>
                <w:p w14:paraId="45402D1F" w14:textId="77777777" w:rsidR="00F345FA" w:rsidRPr="00EC1030" w:rsidRDefault="00F345FA" w:rsidP="00F345FA">
                  <w:pPr>
                    <w:spacing w:after="0" w:line="240" w:lineRule="auto"/>
                    <w:jc w:val="both"/>
                    <w:rPr>
                      <w:rFonts w:ascii="Times New Roman" w:hAnsi="Times New Roman"/>
                      <w:sz w:val="20"/>
                      <w:szCs w:val="20"/>
                    </w:rPr>
                  </w:pPr>
                  <w:r w:rsidRPr="00EC1030">
                    <w:rPr>
                      <w:rFonts w:ascii="Times New Roman" w:hAnsi="Times New Roman"/>
                      <w:b/>
                      <w:sz w:val="20"/>
                      <w:szCs w:val="20"/>
                    </w:rPr>
                    <w:t>Zdający</w:t>
                  </w:r>
                  <w:r w:rsidRPr="00EC1030">
                    <w:rPr>
                      <w:rFonts w:ascii="Times New Roman" w:hAnsi="Times New Roman"/>
                      <w:sz w:val="20"/>
                      <w:szCs w:val="20"/>
                    </w:rPr>
                    <w:t>, po wykonaniu wskazanych w zadaniu zabiegów/ prac zgłaszają (przez podniesienie ręki) ich zakończenie i gotowość powrotu na indywidualne stanowisko egzaminacyjne.</w:t>
                  </w:r>
                </w:p>
                <w:p w14:paraId="4A0FE271" w14:textId="77777777" w:rsidR="00F345FA" w:rsidRPr="00EC1030" w:rsidRDefault="00F345FA" w:rsidP="00F345FA">
                  <w:pPr>
                    <w:spacing w:after="0" w:line="240" w:lineRule="auto"/>
                    <w:jc w:val="both"/>
                    <w:rPr>
                      <w:rFonts w:ascii="Times New Roman" w:hAnsi="Times New Roman"/>
                      <w:sz w:val="20"/>
                      <w:szCs w:val="20"/>
                    </w:rPr>
                  </w:pPr>
                  <w:r w:rsidRPr="00EC1030">
                    <w:rPr>
                      <w:rFonts w:ascii="Times New Roman" w:hAnsi="Times New Roman"/>
                      <w:b/>
                      <w:sz w:val="20"/>
                      <w:szCs w:val="20"/>
                    </w:rPr>
                    <w:t>Zdający</w:t>
                  </w:r>
                  <w:r w:rsidRPr="00EC1030">
                    <w:rPr>
                      <w:rFonts w:ascii="Times New Roman" w:hAnsi="Times New Roman"/>
                      <w:sz w:val="20"/>
                      <w:szCs w:val="20"/>
                    </w:rPr>
                    <w:t xml:space="preserve">, po uzyskaniu zgody </w:t>
                  </w:r>
                  <w:r w:rsidRPr="00EC1030">
                    <w:rPr>
                      <w:rFonts w:ascii="Times New Roman" w:hAnsi="Times New Roman"/>
                      <w:b/>
                      <w:sz w:val="20"/>
                      <w:szCs w:val="20"/>
                    </w:rPr>
                    <w:t>PZN</w:t>
                  </w:r>
                  <w:r w:rsidRPr="00EC1030">
                    <w:rPr>
                      <w:rFonts w:ascii="Times New Roman" w:hAnsi="Times New Roman"/>
                      <w:sz w:val="20"/>
                      <w:szCs w:val="20"/>
                    </w:rPr>
                    <w:t xml:space="preserve">, opuszczają </w:t>
                  </w:r>
                  <w:r w:rsidRPr="00EC1030">
                    <w:rPr>
                      <w:rFonts w:ascii="Times New Roman" w:hAnsi="Times New Roman"/>
                      <w:b/>
                      <w:i/>
                      <w:sz w:val="20"/>
                      <w:szCs w:val="20"/>
                    </w:rPr>
                    <w:t>stanowiska wyposażone w specjalistyczny sprzęt i urządzenia</w:t>
                  </w:r>
                  <w:r w:rsidRPr="00EC1030">
                    <w:rPr>
                      <w:rFonts w:ascii="Times New Roman" w:hAnsi="Times New Roman"/>
                      <w:sz w:val="20"/>
                      <w:szCs w:val="20"/>
                    </w:rPr>
                    <w:t>, pozostawiają na stanowisku rezultaty wykonania zadania oraz identyfikator z numerem stanowiska i kontynuują egzamin na indywidualnym stanowisku egzaminacyjnym.</w:t>
                  </w:r>
                </w:p>
              </w:tc>
            </w:tr>
            <w:tr w:rsidR="00F345FA" w:rsidRPr="00EC1030" w14:paraId="13862E2B" w14:textId="77777777" w:rsidTr="007934FE">
              <w:trPr>
                <w:trHeight w:val="936"/>
              </w:trPr>
              <w:tc>
                <w:tcPr>
                  <w:tcW w:w="2127" w:type="dxa"/>
                  <w:vMerge/>
                  <w:shd w:val="clear" w:color="auto" w:fill="auto"/>
                  <w:vAlign w:val="center"/>
                </w:tcPr>
                <w:p w14:paraId="5E2B8033" w14:textId="77777777" w:rsidR="00F345FA" w:rsidRPr="00EC1030" w:rsidRDefault="00F345FA" w:rsidP="00F345FA">
                  <w:pPr>
                    <w:jc w:val="center"/>
                    <w:rPr>
                      <w:rFonts w:ascii="Times New Roman" w:hAnsi="Times New Roman"/>
                      <w:sz w:val="20"/>
                      <w:szCs w:val="20"/>
                    </w:rPr>
                  </w:pPr>
                </w:p>
              </w:tc>
              <w:tc>
                <w:tcPr>
                  <w:tcW w:w="7008" w:type="dxa"/>
                  <w:gridSpan w:val="2"/>
                </w:tcPr>
                <w:p w14:paraId="45E20017" w14:textId="77777777" w:rsidR="00F345FA" w:rsidRPr="00EC1030" w:rsidRDefault="00F345FA" w:rsidP="00F345FA">
                  <w:pPr>
                    <w:spacing w:after="0" w:line="240" w:lineRule="auto"/>
                    <w:jc w:val="both"/>
                    <w:rPr>
                      <w:rFonts w:ascii="Times New Roman" w:hAnsi="Times New Roman"/>
                      <w:strike/>
                      <w:sz w:val="20"/>
                      <w:szCs w:val="20"/>
                    </w:rPr>
                  </w:pPr>
                  <w:r w:rsidRPr="00EC1030">
                    <w:rPr>
                      <w:rFonts w:ascii="Times New Roman" w:hAnsi="Times New Roman"/>
                      <w:b/>
                      <w:sz w:val="20"/>
                      <w:szCs w:val="20"/>
                    </w:rPr>
                    <w:t>Egzaminator</w:t>
                  </w:r>
                  <w:r w:rsidRPr="00EC1030">
                    <w:rPr>
                      <w:rFonts w:ascii="Times New Roman" w:hAnsi="Times New Roman"/>
                      <w:sz w:val="20"/>
                      <w:szCs w:val="20"/>
                    </w:rPr>
                    <w:t xml:space="preserve"> w obecności </w:t>
                  </w:r>
                  <w:r w:rsidRPr="00EC1030">
                    <w:rPr>
                      <w:rFonts w:ascii="Times New Roman" w:hAnsi="Times New Roman"/>
                      <w:b/>
                      <w:sz w:val="20"/>
                      <w:szCs w:val="20"/>
                    </w:rPr>
                    <w:t>ZN</w:t>
                  </w:r>
                  <w:r w:rsidRPr="00EC1030">
                    <w:rPr>
                      <w:rFonts w:ascii="Times New Roman" w:hAnsi="Times New Roman"/>
                      <w:sz w:val="20"/>
                      <w:szCs w:val="20"/>
                    </w:rPr>
                    <w:t xml:space="preserve"> ocenia pozostawione przez zdającego na </w:t>
                  </w:r>
                  <w:r w:rsidRPr="00EC1030">
                    <w:rPr>
                      <w:rFonts w:ascii="Times New Roman" w:hAnsi="Times New Roman"/>
                      <w:b/>
                      <w:i/>
                      <w:sz w:val="20"/>
                      <w:szCs w:val="20"/>
                    </w:rPr>
                    <w:t xml:space="preserve">stanowisku </w:t>
                  </w:r>
                  <w:r w:rsidRPr="00EC1030">
                    <w:rPr>
                      <w:rFonts w:ascii="Times New Roman" w:hAnsi="Times New Roman"/>
                      <w:sz w:val="20"/>
                      <w:szCs w:val="20"/>
                    </w:rPr>
                    <w:t>rezultaty wykonania zadania.</w:t>
                  </w:r>
                </w:p>
                <w:p w14:paraId="0A2A4AD9" w14:textId="77777777" w:rsidR="00F345FA" w:rsidRPr="00EC1030" w:rsidRDefault="00F345FA" w:rsidP="00F345FA">
                  <w:pPr>
                    <w:spacing w:after="0" w:line="240" w:lineRule="auto"/>
                    <w:jc w:val="both"/>
                    <w:rPr>
                      <w:rFonts w:ascii="Times New Roman" w:hAnsi="Times New Roman"/>
                      <w:sz w:val="20"/>
                      <w:szCs w:val="20"/>
                    </w:rPr>
                  </w:pPr>
                  <w:r w:rsidRPr="00EC1030">
                    <w:rPr>
                      <w:rFonts w:ascii="Times New Roman" w:hAnsi="Times New Roman"/>
                      <w:b/>
                      <w:sz w:val="20"/>
                      <w:szCs w:val="20"/>
                    </w:rPr>
                    <w:t>Egzaminator</w:t>
                  </w:r>
                  <w:r w:rsidRPr="00EC1030">
                    <w:rPr>
                      <w:rFonts w:ascii="Times New Roman" w:hAnsi="Times New Roman"/>
                      <w:sz w:val="20"/>
                      <w:szCs w:val="20"/>
                    </w:rPr>
                    <w:t xml:space="preserve"> po zakończeniu oceny zgłasza ten fakt </w:t>
                  </w:r>
                  <w:r w:rsidRPr="00EC1030">
                    <w:rPr>
                      <w:rFonts w:ascii="Times New Roman" w:hAnsi="Times New Roman"/>
                      <w:b/>
                      <w:sz w:val="20"/>
                      <w:szCs w:val="20"/>
                    </w:rPr>
                    <w:t>PZN</w:t>
                  </w:r>
                  <w:r w:rsidRPr="00EC1030">
                    <w:rPr>
                      <w:rFonts w:ascii="Times New Roman" w:hAnsi="Times New Roman"/>
                      <w:sz w:val="20"/>
                      <w:szCs w:val="20"/>
                    </w:rPr>
                    <w:t xml:space="preserve">, a ten zabiera ze stanowisk identyfikatory i przekazuje je zdającym oraz poleca asystentowi doprowadzenie </w:t>
                  </w:r>
                  <w:r w:rsidRPr="00EC1030">
                    <w:rPr>
                      <w:rFonts w:ascii="Times New Roman" w:hAnsi="Times New Roman"/>
                      <w:b/>
                      <w:i/>
                      <w:sz w:val="20"/>
                      <w:szCs w:val="20"/>
                    </w:rPr>
                    <w:t>stanowisk wyposażonych w specjalistyczny sprzęt i urządzenia</w:t>
                  </w:r>
                  <w:r w:rsidRPr="00EC1030">
                    <w:rPr>
                      <w:rFonts w:ascii="Times New Roman" w:hAnsi="Times New Roman"/>
                      <w:sz w:val="20"/>
                      <w:szCs w:val="20"/>
                    </w:rPr>
                    <w:t xml:space="preserve"> do stanu pierwotnego.</w:t>
                  </w:r>
                </w:p>
              </w:tc>
            </w:tr>
            <w:tr w:rsidR="00F345FA" w:rsidRPr="00EC1030" w14:paraId="49757CE0" w14:textId="77777777" w:rsidTr="007934FE">
              <w:trPr>
                <w:trHeight w:val="260"/>
              </w:trPr>
              <w:tc>
                <w:tcPr>
                  <w:tcW w:w="2127" w:type="dxa"/>
                  <w:vMerge/>
                  <w:vAlign w:val="center"/>
                </w:tcPr>
                <w:p w14:paraId="1DA5D81A" w14:textId="77777777" w:rsidR="00F345FA" w:rsidRPr="00EC1030" w:rsidRDefault="00F345FA" w:rsidP="00F345FA">
                  <w:pPr>
                    <w:jc w:val="center"/>
                    <w:rPr>
                      <w:rFonts w:ascii="Times New Roman" w:hAnsi="Times New Roman"/>
                      <w:sz w:val="20"/>
                      <w:szCs w:val="20"/>
                    </w:rPr>
                  </w:pPr>
                </w:p>
              </w:tc>
              <w:tc>
                <w:tcPr>
                  <w:tcW w:w="7008" w:type="dxa"/>
                  <w:gridSpan w:val="2"/>
                </w:tcPr>
                <w:p w14:paraId="7E6024EC" w14:textId="77777777" w:rsidR="00F345FA" w:rsidRPr="00EC1030" w:rsidRDefault="00F345FA" w:rsidP="00F345FA">
                  <w:pPr>
                    <w:jc w:val="both"/>
                    <w:rPr>
                      <w:rFonts w:ascii="Times New Roman" w:hAnsi="Times New Roman"/>
                      <w:sz w:val="20"/>
                      <w:szCs w:val="20"/>
                    </w:rPr>
                  </w:pPr>
                  <w:r w:rsidRPr="00EC1030">
                    <w:rPr>
                      <w:rFonts w:ascii="Times New Roman" w:hAnsi="Times New Roman"/>
                      <w:sz w:val="20"/>
                      <w:szCs w:val="20"/>
                    </w:rPr>
                    <w:t xml:space="preserve">Do </w:t>
                  </w:r>
                  <w:r w:rsidRPr="00EC1030">
                    <w:rPr>
                      <w:rFonts w:ascii="Times New Roman" w:hAnsi="Times New Roman"/>
                      <w:b/>
                      <w:i/>
                      <w:sz w:val="20"/>
                      <w:szCs w:val="20"/>
                    </w:rPr>
                    <w:t>stanowiska wyposażonego w specjalistyczny sprzęt i urządzenia</w:t>
                  </w:r>
                  <w:r w:rsidRPr="00EC1030">
                    <w:rPr>
                      <w:rFonts w:ascii="Times New Roman" w:hAnsi="Times New Roman"/>
                      <w:sz w:val="20"/>
                      <w:szCs w:val="20"/>
                    </w:rPr>
                    <w:t xml:space="preserve"> przechodzi następny zdający i cykl się powtarza. W czasie wykonywania zadania przez zdających na </w:t>
                  </w:r>
                  <w:r w:rsidRPr="00EC1030">
                    <w:rPr>
                      <w:rFonts w:ascii="Times New Roman" w:hAnsi="Times New Roman"/>
                      <w:b/>
                      <w:i/>
                      <w:sz w:val="20"/>
                      <w:szCs w:val="20"/>
                    </w:rPr>
                    <w:t xml:space="preserve">stanowiskach </w:t>
                  </w:r>
                  <w:r w:rsidRPr="00EC1030">
                    <w:rPr>
                      <w:rFonts w:ascii="Times New Roman" w:hAnsi="Times New Roman"/>
                      <w:sz w:val="20"/>
                      <w:szCs w:val="20"/>
                    </w:rPr>
                    <w:t xml:space="preserve">asystent techniczny pozostaje do dyspozycji </w:t>
                  </w:r>
                  <w:r w:rsidRPr="00EC1030">
                    <w:rPr>
                      <w:rFonts w:ascii="Times New Roman" w:hAnsi="Times New Roman"/>
                      <w:b/>
                      <w:sz w:val="20"/>
                      <w:szCs w:val="20"/>
                    </w:rPr>
                    <w:t>PZN</w:t>
                  </w:r>
                  <w:r w:rsidRPr="00EC1030">
                    <w:rPr>
                      <w:rFonts w:ascii="Times New Roman" w:hAnsi="Times New Roman"/>
                      <w:sz w:val="20"/>
                      <w:szCs w:val="20"/>
                    </w:rPr>
                    <w:t>. W żaden sposób nie kontaktuje się ze zdającymi.</w:t>
                  </w:r>
                </w:p>
              </w:tc>
            </w:tr>
            <w:tr w:rsidR="00F345FA" w:rsidRPr="00EC1030" w14:paraId="7F181CC7" w14:textId="77777777" w:rsidTr="007934FE">
              <w:tc>
                <w:tcPr>
                  <w:tcW w:w="2127" w:type="dxa"/>
                  <w:vAlign w:val="center"/>
                </w:tcPr>
                <w:p w14:paraId="3B44830E" w14:textId="77777777" w:rsidR="00F345FA" w:rsidRPr="00EC1030" w:rsidRDefault="00F345FA" w:rsidP="00F345FA">
                  <w:pPr>
                    <w:jc w:val="center"/>
                    <w:rPr>
                      <w:rFonts w:ascii="Times New Roman" w:hAnsi="Times New Roman"/>
                      <w:sz w:val="20"/>
                      <w:szCs w:val="20"/>
                    </w:rPr>
                  </w:pPr>
                  <w:r w:rsidRPr="00EC1030">
                    <w:rPr>
                      <w:rFonts w:ascii="Times New Roman" w:hAnsi="Times New Roman"/>
                      <w:sz w:val="20"/>
                      <w:szCs w:val="20"/>
                    </w:rPr>
                    <w:t>po upływie czasu zakończenia pracy przez zdających</w:t>
                  </w:r>
                </w:p>
              </w:tc>
              <w:tc>
                <w:tcPr>
                  <w:tcW w:w="7008" w:type="dxa"/>
                  <w:gridSpan w:val="2"/>
                </w:tcPr>
                <w:p w14:paraId="4E647638" w14:textId="77777777" w:rsidR="00F345FA" w:rsidRPr="00EC1030" w:rsidRDefault="00F345FA" w:rsidP="00F345FA">
                  <w:pPr>
                    <w:jc w:val="both"/>
                    <w:rPr>
                      <w:rFonts w:ascii="Times New Roman" w:hAnsi="Times New Roman"/>
                      <w:sz w:val="20"/>
                      <w:szCs w:val="20"/>
                    </w:rPr>
                  </w:pPr>
                  <w:r w:rsidRPr="00EC1030">
                    <w:rPr>
                      <w:rFonts w:ascii="Times New Roman" w:hAnsi="Times New Roman"/>
                      <w:sz w:val="20"/>
                      <w:szCs w:val="20"/>
                    </w:rPr>
                    <w:t xml:space="preserve">Zakończenie egzaminu. Zdający po uzyskaniu zgody </w:t>
                  </w:r>
                  <w:r w:rsidRPr="00EC1030">
                    <w:rPr>
                      <w:rFonts w:ascii="Times New Roman" w:hAnsi="Times New Roman"/>
                      <w:b/>
                      <w:sz w:val="20"/>
                      <w:szCs w:val="20"/>
                    </w:rPr>
                    <w:t>PZN</w:t>
                  </w:r>
                  <w:r w:rsidRPr="00EC1030">
                    <w:rPr>
                      <w:rFonts w:ascii="Times New Roman" w:hAnsi="Times New Roman"/>
                      <w:sz w:val="20"/>
                      <w:szCs w:val="20"/>
                    </w:rPr>
                    <w:t xml:space="preserve"> opuszczają salę, pozostawiając na indywidualnych stanowiskach egzaminacyjnych arkusze egzaminacyjne z rezultatami wykonania zadania.</w:t>
                  </w:r>
                  <w:r w:rsidRPr="00EC1030">
                    <w:rPr>
                      <w:rFonts w:ascii="Times New Roman" w:hAnsi="Times New Roman"/>
                      <w:b/>
                      <w:sz w:val="20"/>
                      <w:szCs w:val="20"/>
                    </w:rPr>
                    <w:t xml:space="preserve"> PZN</w:t>
                  </w:r>
                  <w:r w:rsidRPr="00EC1030">
                    <w:rPr>
                      <w:rFonts w:ascii="Times New Roman" w:hAnsi="Times New Roman"/>
                      <w:sz w:val="20"/>
                      <w:szCs w:val="20"/>
                    </w:rPr>
                    <w:t xml:space="preserve"> w obecności zdającego potwierdza na liście zdających ich odbiór. </w:t>
                  </w:r>
                </w:p>
              </w:tc>
            </w:tr>
          </w:tbl>
          <w:p w14:paraId="5B1507B6" w14:textId="77777777" w:rsidR="00F345FA" w:rsidRPr="00F345FA" w:rsidRDefault="00F345FA" w:rsidP="00F345FA">
            <w:pPr>
              <w:spacing w:after="0" w:line="240" w:lineRule="auto"/>
              <w:ind w:left="209"/>
              <w:rPr>
                <w:rFonts w:ascii="Times New Roman" w:hAnsi="Times New Roman"/>
                <w:sz w:val="20"/>
                <w:szCs w:val="20"/>
              </w:rPr>
            </w:pPr>
            <w:r w:rsidRPr="00F345FA">
              <w:rPr>
                <w:rFonts w:ascii="Times New Roman" w:hAnsi="Times New Roman"/>
                <w:sz w:val="20"/>
                <w:szCs w:val="20"/>
              </w:rPr>
              <w:t xml:space="preserve">*/ </w:t>
            </w:r>
            <w:r w:rsidRPr="00F345FA">
              <w:rPr>
                <w:rFonts w:ascii="Times New Roman" w:hAnsi="Times New Roman"/>
                <w:i/>
                <w:sz w:val="20"/>
                <w:szCs w:val="20"/>
              </w:rPr>
              <w:t>indywidualne stanowiska egzaminacyjne</w:t>
            </w:r>
            <w:r w:rsidRPr="00F345FA">
              <w:rPr>
                <w:rFonts w:ascii="Times New Roman" w:hAnsi="Times New Roman"/>
                <w:sz w:val="20"/>
                <w:szCs w:val="20"/>
              </w:rPr>
              <w:t xml:space="preserve"> – stolik (biurko) + krzesło</w:t>
            </w:r>
          </w:p>
          <w:p w14:paraId="50D5B00D" w14:textId="77777777" w:rsidR="00F345FA" w:rsidRPr="00F345FA" w:rsidRDefault="00F345FA" w:rsidP="00F345FA">
            <w:pPr>
              <w:spacing w:after="0" w:line="240" w:lineRule="auto"/>
              <w:ind w:left="209"/>
              <w:jc w:val="both"/>
              <w:rPr>
                <w:rFonts w:ascii="Times New Roman" w:hAnsi="Times New Roman"/>
                <w:sz w:val="20"/>
                <w:szCs w:val="20"/>
              </w:rPr>
            </w:pPr>
            <w:r w:rsidRPr="00F345FA">
              <w:rPr>
                <w:rFonts w:ascii="Times New Roman" w:hAnsi="Times New Roman"/>
                <w:sz w:val="20"/>
                <w:szCs w:val="20"/>
              </w:rPr>
              <w:t>**/</w:t>
            </w:r>
            <w:r w:rsidRPr="00F345FA">
              <w:rPr>
                <w:rFonts w:ascii="Times New Roman" w:hAnsi="Times New Roman"/>
                <w:i/>
                <w:sz w:val="20"/>
                <w:szCs w:val="20"/>
              </w:rPr>
              <w:t xml:space="preserve"> stanowisko wyposażone w specjalistyczny sprzęt i urządzenia</w:t>
            </w:r>
            <w:r w:rsidRPr="00F345FA">
              <w:rPr>
                <w:rFonts w:ascii="Times New Roman" w:hAnsi="Times New Roman"/>
                <w:sz w:val="20"/>
                <w:szCs w:val="20"/>
              </w:rPr>
              <w:t xml:space="preserve"> – wyposażenie zgodne ze wskazaniami CKE dla kwalifikacji</w:t>
            </w:r>
          </w:p>
          <w:p w14:paraId="30CFC1E2" w14:textId="77777777" w:rsidR="00F345FA" w:rsidRPr="00EC1030" w:rsidRDefault="00F345FA" w:rsidP="00F345FA">
            <w:pPr>
              <w:spacing w:after="0" w:line="240" w:lineRule="auto"/>
              <w:ind w:left="-284"/>
              <w:jc w:val="both"/>
              <w:rPr>
                <w:rFonts w:ascii="Times New Roman" w:hAnsi="Times New Roman"/>
                <w:sz w:val="20"/>
                <w:szCs w:val="20"/>
              </w:rPr>
            </w:pPr>
          </w:p>
          <w:p w14:paraId="2D4DC8CE" w14:textId="77777777" w:rsidR="00F345FA" w:rsidRPr="00F345FA" w:rsidRDefault="00F345FA" w:rsidP="007B13EB">
            <w:pPr>
              <w:pStyle w:val="Akapitzlist"/>
              <w:numPr>
                <w:ilvl w:val="1"/>
                <w:numId w:val="52"/>
              </w:numPr>
              <w:spacing w:after="0" w:line="240" w:lineRule="auto"/>
              <w:rPr>
                <w:sz w:val="22"/>
                <w:szCs w:val="22"/>
              </w:rPr>
            </w:pPr>
            <w:r w:rsidRPr="00F345FA">
              <w:rPr>
                <w:sz w:val="22"/>
                <w:szCs w:val="22"/>
              </w:rPr>
              <w:t>Dodatkowe wytyczne do przeprowadzenia egzaminu</w:t>
            </w:r>
          </w:p>
          <w:p w14:paraId="1C1D482D" w14:textId="77777777" w:rsidR="00F345FA" w:rsidRPr="00F345FA" w:rsidRDefault="00F345FA" w:rsidP="005D01F6">
            <w:pPr>
              <w:numPr>
                <w:ilvl w:val="0"/>
                <w:numId w:val="137"/>
              </w:numPr>
              <w:spacing w:after="0" w:line="240" w:lineRule="auto"/>
              <w:ind w:left="635" w:right="2" w:hanging="284"/>
              <w:contextualSpacing/>
              <w:jc w:val="both"/>
              <w:rPr>
                <w:rFonts w:ascii="Times New Roman" w:eastAsia="Times New Roman" w:hAnsi="Times New Roman"/>
                <w:color w:val="000000"/>
                <w:lang w:eastAsia="pl-PL"/>
              </w:rPr>
            </w:pPr>
            <w:r w:rsidRPr="00F345FA">
              <w:rPr>
                <w:rFonts w:ascii="Times New Roman" w:eastAsia="Times New Roman" w:hAnsi="Times New Roman"/>
                <w:b/>
                <w:color w:val="000000"/>
                <w:lang w:eastAsia="pl-PL"/>
              </w:rPr>
              <w:t>Pierwsi zdający</w:t>
            </w:r>
            <w:r w:rsidRPr="00F345FA">
              <w:rPr>
                <w:rFonts w:ascii="Times New Roman" w:eastAsia="Times New Roman" w:hAnsi="Times New Roman"/>
                <w:color w:val="000000"/>
                <w:lang w:eastAsia="pl-PL"/>
              </w:rPr>
              <w:t xml:space="preserve"> powinni przejść na stanowiska pracy nie później niż po 10 minutach od ogłoszenia i zapisania na tablicy przez </w:t>
            </w:r>
            <w:r w:rsidRPr="00F345FA">
              <w:rPr>
                <w:rFonts w:ascii="Times New Roman" w:eastAsia="Times New Roman" w:hAnsi="Times New Roman"/>
                <w:b/>
                <w:color w:val="000000"/>
                <w:lang w:eastAsia="pl-PL"/>
              </w:rPr>
              <w:t>PZN</w:t>
            </w:r>
            <w:r w:rsidRPr="00F345FA">
              <w:rPr>
                <w:rFonts w:ascii="Times New Roman" w:eastAsia="Times New Roman" w:hAnsi="Times New Roman"/>
                <w:color w:val="000000"/>
                <w:lang w:eastAsia="pl-PL"/>
              </w:rPr>
              <w:t xml:space="preserve"> czasu rozpoczęcia i zakończenia pracy przez zdających.</w:t>
            </w:r>
          </w:p>
          <w:p w14:paraId="2A66A8D0" w14:textId="77777777" w:rsidR="00F345FA" w:rsidRPr="00EC1030" w:rsidRDefault="00F345FA" w:rsidP="005D01F6">
            <w:pPr>
              <w:numPr>
                <w:ilvl w:val="0"/>
                <w:numId w:val="137"/>
              </w:numPr>
              <w:spacing w:after="0" w:line="240" w:lineRule="auto"/>
              <w:ind w:left="635" w:right="2" w:hanging="284"/>
              <w:contextualSpacing/>
              <w:jc w:val="both"/>
              <w:rPr>
                <w:rFonts w:ascii="Times New Roman" w:eastAsia="Times New Roman" w:hAnsi="Times New Roman"/>
                <w:color w:val="000000"/>
                <w:lang w:eastAsia="pl-PL"/>
              </w:rPr>
            </w:pPr>
            <w:r w:rsidRPr="00F345FA">
              <w:rPr>
                <w:rFonts w:ascii="Times New Roman" w:eastAsia="Times New Roman" w:hAnsi="Times New Roman"/>
                <w:color w:val="000000"/>
                <w:lang w:eastAsia="pl-PL"/>
              </w:rPr>
              <w:t>Jeżeli w tym czasie zdający nie zgłoszą gotowości przejścia na </w:t>
            </w:r>
            <w:r w:rsidRPr="00F345FA">
              <w:rPr>
                <w:rFonts w:ascii="Times New Roman" w:eastAsia="Times New Roman" w:hAnsi="Times New Roman"/>
                <w:b/>
                <w:i/>
                <w:color w:val="000000"/>
                <w:lang w:eastAsia="pl-PL"/>
              </w:rPr>
              <w:t>stanowisko wyposażone w specjalistyczny sprzęt i urządzenia</w:t>
            </w:r>
            <w:r w:rsidRPr="00F345FA">
              <w:rPr>
                <w:rFonts w:ascii="Times New Roman" w:eastAsia="Times New Roman" w:hAnsi="Times New Roman"/>
                <w:color w:val="000000"/>
                <w:lang w:eastAsia="pl-PL"/>
              </w:rPr>
              <w:t xml:space="preserve"> </w:t>
            </w:r>
            <w:r w:rsidRPr="00F345FA">
              <w:rPr>
                <w:rFonts w:ascii="Times New Roman" w:eastAsia="Times New Roman" w:hAnsi="Times New Roman"/>
                <w:b/>
                <w:color w:val="000000"/>
                <w:lang w:eastAsia="pl-PL"/>
              </w:rPr>
              <w:t xml:space="preserve">PZN </w:t>
            </w:r>
            <w:r w:rsidRPr="00F345FA">
              <w:rPr>
                <w:rFonts w:ascii="Times New Roman" w:eastAsia="Times New Roman" w:hAnsi="Times New Roman"/>
                <w:color w:val="000000"/>
                <w:lang w:eastAsia="pl-PL"/>
              </w:rPr>
              <w:t>zaprasza zdających na te stanowiska w kolejności zgodnej</w:t>
            </w:r>
            <w:r w:rsidRPr="00EC1030">
              <w:rPr>
                <w:rFonts w:ascii="Times New Roman" w:eastAsia="Times New Roman" w:hAnsi="Times New Roman"/>
                <w:color w:val="000000"/>
                <w:lang w:eastAsia="pl-PL"/>
              </w:rPr>
              <w:t xml:space="preserve"> z kolejnością wylosowanych stanowisk. </w:t>
            </w:r>
            <w:r w:rsidRPr="00EC1030">
              <w:rPr>
                <w:rFonts w:ascii="Times New Roman" w:eastAsia="Times New Roman" w:hAnsi="Times New Roman"/>
                <w:b/>
                <w:color w:val="000000"/>
                <w:lang w:eastAsia="pl-PL"/>
              </w:rPr>
              <w:t>Kolejni zdający</w:t>
            </w:r>
            <w:r w:rsidRPr="00EC1030">
              <w:rPr>
                <w:rFonts w:ascii="Times New Roman" w:eastAsia="Times New Roman" w:hAnsi="Times New Roman"/>
                <w:color w:val="000000"/>
                <w:lang w:eastAsia="pl-PL"/>
              </w:rPr>
              <w:t xml:space="preserve"> przechodzą na stanowiska po zakończeniu oceny przez egzaminatora i doprowadzeniu stanowiska i wyposażenia do stanu pierwotnego.</w:t>
            </w:r>
          </w:p>
          <w:p w14:paraId="3F66EB76" w14:textId="336D94F2" w:rsidR="00F345FA" w:rsidRDefault="00F345FA" w:rsidP="005D01F6">
            <w:pPr>
              <w:numPr>
                <w:ilvl w:val="0"/>
                <w:numId w:val="137"/>
              </w:numPr>
              <w:spacing w:after="0" w:line="240" w:lineRule="auto"/>
              <w:ind w:left="635" w:right="2" w:hanging="284"/>
              <w:contextualSpacing/>
              <w:jc w:val="both"/>
              <w:rPr>
                <w:rFonts w:ascii="Times New Roman" w:eastAsia="Times New Roman" w:hAnsi="Times New Roman"/>
                <w:color w:val="000000"/>
                <w:lang w:eastAsia="pl-PL"/>
              </w:rPr>
            </w:pPr>
            <w:r w:rsidRPr="00EC1030">
              <w:rPr>
                <w:rFonts w:ascii="Times New Roman" w:eastAsia="Times New Roman" w:hAnsi="Times New Roman"/>
                <w:b/>
                <w:color w:val="000000"/>
                <w:lang w:eastAsia="pl-PL"/>
              </w:rPr>
              <w:t>PZN</w:t>
            </w:r>
            <w:r w:rsidRPr="00EC1030">
              <w:rPr>
                <w:rFonts w:ascii="Times New Roman" w:eastAsia="Times New Roman" w:hAnsi="Times New Roman"/>
                <w:color w:val="000000"/>
                <w:lang w:eastAsia="pl-PL"/>
              </w:rPr>
              <w:t xml:space="preserve"> musi kontrolować czas wykonywania zadania na </w:t>
            </w:r>
            <w:r w:rsidRPr="00EC1030">
              <w:rPr>
                <w:rFonts w:ascii="Times New Roman" w:eastAsia="Times New Roman" w:hAnsi="Times New Roman"/>
                <w:b/>
                <w:i/>
                <w:color w:val="000000"/>
                <w:lang w:eastAsia="pl-PL"/>
              </w:rPr>
              <w:t>stanowisku wyposażonym w specjalistyczny sprzęt i urządzenia</w:t>
            </w:r>
            <w:r w:rsidRPr="00EC1030">
              <w:rPr>
                <w:rFonts w:ascii="Times New Roman" w:eastAsia="Times New Roman" w:hAnsi="Times New Roman"/>
                <w:color w:val="000000"/>
                <w:lang w:eastAsia="pl-PL"/>
              </w:rPr>
              <w:t xml:space="preserve">, aby wszyscy zdążyli wykonać zadanie w przewidzianym czasie </w:t>
            </w:r>
            <w:r w:rsidR="004813B2">
              <w:rPr>
                <w:rFonts w:ascii="Times New Roman" w:eastAsia="Times New Roman" w:hAnsi="Times New Roman"/>
                <w:color w:val="000000"/>
                <w:lang w:eastAsia="pl-PL"/>
              </w:rPr>
              <w:t xml:space="preserve">części praktycznej </w:t>
            </w:r>
            <w:r w:rsidRPr="00EC1030">
              <w:rPr>
                <w:rFonts w:ascii="Times New Roman" w:eastAsia="Times New Roman" w:hAnsi="Times New Roman"/>
                <w:color w:val="000000"/>
                <w:lang w:eastAsia="pl-PL"/>
              </w:rPr>
              <w:t>egzaminu.</w:t>
            </w:r>
          </w:p>
          <w:p w14:paraId="515A0A85" w14:textId="77777777" w:rsidR="004813B2" w:rsidRPr="00EC1030" w:rsidRDefault="004813B2" w:rsidP="004813B2">
            <w:pPr>
              <w:spacing w:after="0" w:line="240" w:lineRule="auto"/>
              <w:ind w:left="635" w:right="2"/>
              <w:contextualSpacing/>
              <w:jc w:val="both"/>
              <w:rPr>
                <w:rFonts w:ascii="Times New Roman" w:eastAsia="Times New Roman" w:hAnsi="Times New Roman"/>
                <w:color w:val="000000"/>
                <w:lang w:eastAsia="pl-PL"/>
              </w:rPr>
            </w:pPr>
          </w:p>
          <w:p w14:paraId="6A63D4AC" w14:textId="77777777" w:rsidR="00CC7F23" w:rsidRPr="00AE1669" w:rsidRDefault="00F345FA" w:rsidP="005D01F6">
            <w:pPr>
              <w:numPr>
                <w:ilvl w:val="0"/>
                <w:numId w:val="137"/>
              </w:numPr>
              <w:spacing w:after="0" w:line="240" w:lineRule="auto"/>
              <w:ind w:left="635" w:right="2" w:hanging="284"/>
              <w:contextualSpacing/>
              <w:jc w:val="both"/>
              <w:rPr>
                <w:rFonts w:ascii="Times New Roman" w:eastAsia="Times New Roman" w:hAnsi="Times New Roman"/>
                <w:color w:val="000000"/>
                <w:lang w:eastAsia="pl-PL"/>
              </w:rPr>
            </w:pPr>
            <w:r w:rsidRPr="00EC1030">
              <w:rPr>
                <w:rFonts w:ascii="Times New Roman" w:eastAsia="Times New Roman" w:hAnsi="Times New Roman"/>
                <w:b/>
                <w:color w:val="000000"/>
                <w:lang w:eastAsia="pl-PL"/>
              </w:rPr>
              <w:t>PZN</w:t>
            </w:r>
            <w:r w:rsidRPr="00EC1030">
              <w:rPr>
                <w:rFonts w:ascii="Times New Roman" w:eastAsia="Times New Roman" w:hAnsi="Times New Roman"/>
                <w:color w:val="000000"/>
                <w:lang w:eastAsia="pl-PL"/>
              </w:rPr>
              <w:t xml:space="preserve"> może, jeżeli wystąpi taka potrzeba, przedłużyć czas egzaminu dla zdających w drugiej kolejności o czas oceny przez egzaminatora rezultatów wykonania zadania przez pierwszych zdających oraz o czas przygotowania stanowisk przez asystenta technicznego do wykonania zadania. Przedłużenie czasu PZN odnotowuje w Protokole przebiegu egzaminu.</w:t>
            </w:r>
          </w:p>
        </w:tc>
      </w:tr>
    </w:tbl>
    <w:p w14:paraId="1F840AC3" w14:textId="77777777" w:rsidR="00CC7F23" w:rsidRDefault="00CC7F23" w:rsidP="006E2563">
      <w:pPr>
        <w:spacing w:after="0" w:line="20" w:lineRule="atLeast"/>
        <w:jc w:val="both"/>
        <w:rPr>
          <w:rFonts w:ascii="Times New Roman" w:hAnsi="Times New Roman"/>
          <w:iCs/>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
        <w:gridCol w:w="604"/>
        <w:gridCol w:w="8928"/>
      </w:tblGrid>
      <w:tr w:rsidR="00C47116" w:rsidRPr="005F24FD" w14:paraId="63CDFBBE" w14:textId="77777777" w:rsidTr="008B0A07">
        <w:tc>
          <w:tcPr>
            <w:tcW w:w="675" w:type="dxa"/>
            <w:gridSpan w:val="2"/>
          </w:tcPr>
          <w:p w14:paraId="5324A43C" w14:textId="77777777" w:rsidR="00C47116" w:rsidRPr="005F24FD" w:rsidRDefault="00C47116" w:rsidP="008B0A07">
            <w:pPr>
              <w:tabs>
                <w:tab w:val="left" w:pos="1947"/>
              </w:tabs>
              <w:spacing w:after="45"/>
              <w:rPr>
                <w:rFonts w:ascii="Times New Roman" w:hAnsi="Times New Roman"/>
                <w:b/>
              </w:rPr>
            </w:pPr>
            <w:r>
              <w:rPr>
                <w:rFonts w:ascii="Times New Roman" w:hAnsi="Times New Roman"/>
                <w:b/>
              </w:rPr>
              <w:t>5.2</w:t>
            </w:r>
            <w:r w:rsidRPr="005F24FD">
              <w:rPr>
                <w:rFonts w:ascii="Times New Roman" w:hAnsi="Times New Roman"/>
                <w:b/>
              </w:rPr>
              <w:t>.</w:t>
            </w:r>
          </w:p>
        </w:tc>
        <w:tc>
          <w:tcPr>
            <w:tcW w:w="9103" w:type="dxa"/>
          </w:tcPr>
          <w:p w14:paraId="3FBD7F6B" w14:textId="2D90AE4C" w:rsidR="00C47116" w:rsidRPr="008B0A07" w:rsidRDefault="008B0A07" w:rsidP="00B772F9">
            <w:pPr>
              <w:shd w:val="clear" w:color="auto" w:fill="FFFFFF"/>
              <w:spacing w:after="0" w:line="240" w:lineRule="auto"/>
              <w:ind w:left="284" w:hanging="74"/>
              <w:contextualSpacing/>
              <w:jc w:val="both"/>
              <w:rPr>
                <w:rFonts w:ascii="Times New Roman" w:eastAsia="Times New Roman" w:hAnsi="Times New Roman"/>
                <w:b/>
                <w:color w:val="000000"/>
                <w:lang w:eastAsia="pl-PL"/>
              </w:rPr>
            </w:pPr>
            <w:r w:rsidRPr="008B0A07">
              <w:rPr>
                <w:rFonts w:ascii="Times New Roman" w:eastAsia="Times New Roman" w:hAnsi="Times New Roman"/>
                <w:b/>
                <w:color w:val="000000"/>
                <w:lang w:eastAsia="pl-PL"/>
              </w:rPr>
              <w:t>Szczegółowa procedura</w:t>
            </w:r>
            <w:r w:rsidRPr="008B0A07">
              <w:rPr>
                <w:rFonts w:ascii="Times New Roman" w:eastAsia="Times New Roman" w:hAnsi="Times New Roman"/>
                <w:b/>
                <w:color w:val="000000"/>
                <w:sz w:val="20"/>
                <w:szCs w:val="20"/>
                <w:lang w:eastAsia="pl-PL"/>
              </w:rPr>
              <w:t xml:space="preserve"> </w:t>
            </w:r>
            <w:r w:rsidRPr="008B0A07">
              <w:rPr>
                <w:rFonts w:ascii="Times New Roman" w:eastAsia="Times New Roman" w:hAnsi="Times New Roman"/>
                <w:b/>
                <w:color w:val="000000"/>
                <w:lang w:eastAsia="pl-PL"/>
              </w:rPr>
              <w:t xml:space="preserve">przygotowania i przeprowadzania części praktycznej w kwalifikacji wyodrębnionej w zawodzie technik masażysta </w:t>
            </w:r>
            <w:r w:rsidRPr="004813B2">
              <w:rPr>
                <w:rFonts w:ascii="Times New Roman" w:eastAsia="Times New Roman" w:hAnsi="Times New Roman"/>
                <w:b/>
                <w:lang w:eastAsia="pl-PL"/>
              </w:rPr>
              <w:t>(MS.01)</w:t>
            </w:r>
          </w:p>
        </w:tc>
      </w:tr>
      <w:tr w:rsidR="00C47116" w:rsidRPr="008B0429" w14:paraId="4405DD30" w14:textId="77777777" w:rsidTr="008B0A07">
        <w:tc>
          <w:tcPr>
            <w:tcW w:w="250" w:type="dxa"/>
          </w:tcPr>
          <w:p w14:paraId="703F99FD" w14:textId="77777777" w:rsidR="00C47116" w:rsidRPr="008B0429" w:rsidRDefault="00C47116" w:rsidP="008B0A07">
            <w:pPr>
              <w:tabs>
                <w:tab w:val="left" w:pos="1947"/>
              </w:tabs>
              <w:spacing w:after="45"/>
              <w:rPr>
                <w:rFonts w:ascii="Times New Roman" w:hAnsi="Times New Roman"/>
                <w:b/>
                <w:sz w:val="12"/>
              </w:rPr>
            </w:pPr>
          </w:p>
        </w:tc>
        <w:tc>
          <w:tcPr>
            <w:tcW w:w="9528" w:type="dxa"/>
            <w:gridSpan w:val="2"/>
          </w:tcPr>
          <w:p w14:paraId="53036350" w14:textId="77777777" w:rsidR="00C47116" w:rsidRPr="008B0429" w:rsidRDefault="00C47116" w:rsidP="008B0A07">
            <w:pPr>
              <w:tabs>
                <w:tab w:val="left" w:pos="1947"/>
              </w:tabs>
              <w:spacing w:after="45"/>
              <w:rPr>
                <w:rFonts w:ascii="Times New Roman" w:hAnsi="Times New Roman"/>
                <w:sz w:val="12"/>
              </w:rPr>
            </w:pPr>
          </w:p>
        </w:tc>
      </w:tr>
      <w:tr w:rsidR="00C47116" w:rsidRPr="00BB17AC" w14:paraId="5C2D91F6" w14:textId="77777777" w:rsidTr="008B0A07">
        <w:tc>
          <w:tcPr>
            <w:tcW w:w="250" w:type="dxa"/>
          </w:tcPr>
          <w:p w14:paraId="30034E35" w14:textId="77777777" w:rsidR="00C47116" w:rsidRPr="00BB17AC" w:rsidRDefault="00C47116" w:rsidP="008B0A07">
            <w:pPr>
              <w:tabs>
                <w:tab w:val="left" w:pos="1947"/>
              </w:tabs>
              <w:rPr>
                <w:rFonts w:ascii="Times New Roman" w:hAnsi="Times New Roman"/>
                <w:b/>
              </w:rPr>
            </w:pPr>
          </w:p>
        </w:tc>
        <w:tc>
          <w:tcPr>
            <w:tcW w:w="9528" w:type="dxa"/>
            <w:gridSpan w:val="2"/>
          </w:tcPr>
          <w:p w14:paraId="216256C8" w14:textId="77777777" w:rsidR="008B0A07" w:rsidRPr="008B0A07" w:rsidRDefault="008B0A07" w:rsidP="005D01F6">
            <w:pPr>
              <w:widowControl w:val="0"/>
              <w:numPr>
                <w:ilvl w:val="0"/>
                <w:numId w:val="241"/>
              </w:numPr>
              <w:autoSpaceDE w:val="0"/>
              <w:autoSpaceDN w:val="0"/>
              <w:adjustRightInd w:val="0"/>
              <w:spacing w:after="0" w:line="240" w:lineRule="auto"/>
              <w:ind w:left="284" w:hanging="284"/>
              <w:jc w:val="both"/>
              <w:rPr>
                <w:rFonts w:ascii="Times New Roman" w:eastAsia="Times New Roman" w:hAnsi="Times New Roman"/>
                <w:lang w:eastAsia="pl-PL"/>
              </w:rPr>
            </w:pPr>
            <w:r w:rsidRPr="008B0A07">
              <w:rPr>
                <w:rFonts w:ascii="Times New Roman" w:eastAsia="Times New Roman" w:hAnsi="Times New Roman"/>
                <w:lang w:eastAsia="pl-PL"/>
              </w:rPr>
              <w:t>Ze względu na specyfikę zadań zawodowych ustalonych w podstawie programowej kształcenia w zawodzie dla zawodu technik masażysta, w czasie trwania części praktycznej egzaminu w kwalifikacji wyodrębnionej w zawodzie technik masażysta zdający wykonują wskazany w treści zadania zabieg masażu na sobie nawzajem, tj. zdający w czasie egzaminu pełnią rolę masażysty i rolę pacjenta w czasie wykonywania zabiegu przez innego zdającego na tej samej zmianie, w tej samej sali.</w:t>
            </w:r>
          </w:p>
          <w:p w14:paraId="54A80A33" w14:textId="77777777" w:rsidR="008B0A07" w:rsidRPr="008B0A07" w:rsidRDefault="008B0A07" w:rsidP="005D01F6">
            <w:pPr>
              <w:widowControl w:val="0"/>
              <w:numPr>
                <w:ilvl w:val="0"/>
                <w:numId w:val="241"/>
              </w:numPr>
              <w:autoSpaceDE w:val="0"/>
              <w:autoSpaceDN w:val="0"/>
              <w:adjustRightInd w:val="0"/>
              <w:spacing w:after="0" w:line="240" w:lineRule="auto"/>
              <w:ind w:left="284" w:hanging="284"/>
              <w:jc w:val="both"/>
              <w:rPr>
                <w:rFonts w:ascii="Times New Roman" w:eastAsia="Times New Roman" w:hAnsi="Times New Roman"/>
                <w:lang w:eastAsia="pl-PL"/>
              </w:rPr>
            </w:pPr>
            <w:r w:rsidRPr="008B0A07">
              <w:rPr>
                <w:rFonts w:ascii="Times New Roman" w:eastAsia="Times New Roman" w:hAnsi="Times New Roman"/>
                <w:lang w:eastAsia="pl-PL"/>
              </w:rPr>
              <w:t>Zdający pełniący rolę pacjenta wykonuje w czasie egzaminu inne zadanie egzaminacyjne niż zdający wykonujący na tym zdającym masaż. Czas pełnienia przez zdającego roli pacjenta nie wlicza się do czasu egzaminu tego zdającego.</w:t>
            </w:r>
          </w:p>
          <w:p w14:paraId="4D9C34AC" w14:textId="77777777" w:rsidR="008B0A07" w:rsidRPr="008B0A07" w:rsidRDefault="008B0A07" w:rsidP="005D01F6">
            <w:pPr>
              <w:widowControl w:val="0"/>
              <w:numPr>
                <w:ilvl w:val="0"/>
                <w:numId w:val="241"/>
              </w:numPr>
              <w:autoSpaceDE w:val="0"/>
              <w:autoSpaceDN w:val="0"/>
              <w:adjustRightInd w:val="0"/>
              <w:spacing w:after="0" w:line="240" w:lineRule="auto"/>
              <w:ind w:left="284" w:hanging="284"/>
              <w:jc w:val="both"/>
              <w:rPr>
                <w:rFonts w:ascii="Times New Roman" w:eastAsia="Times New Roman" w:hAnsi="Times New Roman"/>
                <w:lang w:eastAsia="pl-PL"/>
              </w:rPr>
            </w:pPr>
            <w:r w:rsidRPr="008B0A07">
              <w:rPr>
                <w:rFonts w:ascii="Times New Roman" w:eastAsia="Times New Roman" w:hAnsi="Times New Roman"/>
                <w:lang w:eastAsia="pl-PL"/>
              </w:rPr>
              <w:t>Warunkiem koniecznym pełnienia roli pacjenta w czasie wykonywania przez drugiego zdającego zabiegu masażu, jest podpisanie przed egzaminem przez zdającego zgody na pełnienie roli pacjenta. Podpisane zgody pozostają w dokumentacji szkoły, w której jest przeprowadzany egzamin.</w:t>
            </w:r>
          </w:p>
          <w:p w14:paraId="7C9D84C5" w14:textId="77777777" w:rsidR="008B0A07" w:rsidRPr="008B0A07" w:rsidRDefault="008B0A07" w:rsidP="005D01F6">
            <w:pPr>
              <w:widowControl w:val="0"/>
              <w:numPr>
                <w:ilvl w:val="0"/>
                <w:numId w:val="241"/>
              </w:numPr>
              <w:autoSpaceDE w:val="0"/>
              <w:autoSpaceDN w:val="0"/>
              <w:adjustRightInd w:val="0"/>
              <w:spacing w:after="0" w:line="240" w:lineRule="auto"/>
              <w:ind w:left="284" w:hanging="284"/>
              <w:jc w:val="both"/>
              <w:rPr>
                <w:rFonts w:ascii="Times New Roman" w:eastAsia="Times New Roman" w:hAnsi="Times New Roman"/>
                <w:lang w:eastAsia="pl-PL"/>
              </w:rPr>
            </w:pPr>
            <w:r w:rsidRPr="008B0A07">
              <w:rPr>
                <w:rFonts w:ascii="Times New Roman" w:eastAsia="Times New Roman" w:hAnsi="Times New Roman"/>
                <w:color w:val="000000"/>
                <w:lang w:eastAsia="pl-PL"/>
              </w:rPr>
              <w:t>W przypadkach szczególnych, w tym gdy zdający nie może pełnić roli pacjenta i nie podpisze zgody, np. z powodu przeciwwskazań medycznych lub w przypadku zmian, w których do części praktycznej przystępuje nieparzysta liczba zdających, rolę pacjenta przejmuje, po podpisaniu stosownej zgody, asystent techniczny. Jeżeli asystent techniczny nie będzie mógł pełnić roli pacjenta, należy przewidzieć, że jeden ze zdających będzie musiał być masowany dwukrotnie w czasie tej samej zmiany.</w:t>
            </w:r>
          </w:p>
          <w:p w14:paraId="41FB750C" w14:textId="77777777" w:rsidR="008B0A07" w:rsidRPr="008B0A07" w:rsidRDefault="008B0A07" w:rsidP="005D01F6">
            <w:pPr>
              <w:numPr>
                <w:ilvl w:val="0"/>
                <w:numId w:val="241"/>
              </w:numPr>
              <w:spacing w:after="0" w:line="240" w:lineRule="auto"/>
              <w:ind w:left="284" w:right="2" w:hanging="284"/>
              <w:contextualSpacing/>
              <w:jc w:val="both"/>
              <w:rPr>
                <w:rFonts w:ascii="Times New Roman" w:eastAsia="Times New Roman" w:hAnsi="Times New Roman"/>
                <w:color w:val="000000" w:themeColor="text1"/>
                <w:lang w:eastAsia="pl-PL"/>
              </w:rPr>
            </w:pPr>
            <w:r w:rsidRPr="008B0A07">
              <w:rPr>
                <w:rFonts w:ascii="Times New Roman" w:eastAsia="Times New Roman" w:hAnsi="Times New Roman"/>
                <w:color w:val="000000" w:themeColor="text1"/>
                <w:lang w:eastAsia="pl-PL"/>
              </w:rPr>
              <w:t>Szkoła, w której odbywa się część praktyczna egzaminu w kwalifikacji wyodrębnionej w zawodzie technik masażysta powinna poinformować każdego zdającego, że jest wskazane posiadanie – przynajmniej na czas trwania części praktycznej egzaminu – aktualnej polisy ubezpieczeniowej od następstw nieszczęśliwych wypadków oraz dobrowolnego ubezpieczenia od odpowiedzialności cywilnej osób wykonujących zawód medyczny lub od odpowiedzialności cywilnej, w zakresie co najmniej ochrony ubezpieczeniowej z tytułu odpowiedzialności cywilnej ubezpieczonego za szkody wyrządzone na osobie trzeciej w związku z wykonywaniem przez ubezpieczonego zawodu medycznego lub z wykonywaniem działań medycznych w trakcie realizacji kształcenia w zawodzie, w tym podczas egzaminu zawodowego.</w:t>
            </w:r>
          </w:p>
          <w:p w14:paraId="66C63462" w14:textId="1559DE3C" w:rsidR="008B0A07" w:rsidRPr="008B0A07" w:rsidRDefault="008B0A07" w:rsidP="005D01F6">
            <w:pPr>
              <w:numPr>
                <w:ilvl w:val="0"/>
                <w:numId w:val="241"/>
              </w:numPr>
              <w:spacing w:after="0" w:line="240" w:lineRule="auto"/>
              <w:ind w:left="284" w:right="2" w:hanging="284"/>
              <w:contextualSpacing/>
              <w:jc w:val="both"/>
              <w:rPr>
                <w:rFonts w:ascii="Times New Roman" w:eastAsia="Times New Roman" w:hAnsi="Times New Roman"/>
                <w:bCs/>
                <w:color w:val="000000"/>
                <w:lang w:eastAsia="pl-PL"/>
              </w:rPr>
            </w:pPr>
            <w:r w:rsidRPr="008B0A07">
              <w:rPr>
                <w:rFonts w:ascii="Times New Roman" w:eastAsia="Times New Roman" w:hAnsi="Times New Roman"/>
                <w:bCs/>
                <w:color w:val="000000"/>
                <w:lang w:eastAsia="pl-PL"/>
              </w:rPr>
              <w:t xml:space="preserve">Zasady ogólne przygotowania i przeprowadzenia części praktycznej egzaminu </w:t>
            </w:r>
            <w:r>
              <w:rPr>
                <w:rFonts w:ascii="Times New Roman" w:eastAsia="Times New Roman" w:hAnsi="Times New Roman"/>
                <w:bCs/>
                <w:color w:val="000000"/>
                <w:lang w:eastAsia="pl-PL"/>
              </w:rPr>
              <w:t xml:space="preserve">w zakresie kwalifikacji </w:t>
            </w:r>
            <w:r w:rsidRPr="008B0A07">
              <w:rPr>
                <w:rFonts w:ascii="Times New Roman" w:eastAsia="Times New Roman" w:hAnsi="Times New Roman"/>
                <w:bCs/>
                <w:color w:val="000000"/>
                <w:lang w:eastAsia="pl-PL"/>
              </w:rPr>
              <w:t>MS.01:</w:t>
            </w:r>
          </w:p>
          <w:p w14:paraId="5CD48A70" w14:textId="77777777" w:rsidR="008B0A07" w:rsidRPr="008B0A07" w:rsidRDefault="008B0A07" w:rsidP="005D01F6">
            <w:pPr>
              <w:numPr>
                <w:ilvl w:val="0"/>
                <w:numId w:val="239"/>
              </w:numPr>
              <w:suppressAutoHyphens/>
              <w:autoSpaceDE w:val="0"/>
              <w:spacing w:after="0" w:line="240" w:lineRule="auto"/>
              <w:ind w:left="284" w:hanging="284"/>
              <w:jc w:val="both"/>
              <w:rPr>
                <w:rFonts w:ascii="Times New Roman" w:hAnsi="Times New Roman"/>
              </w:rPr>
            </w:pPr>
            <w:r w:rsidRPr="008B0A07">
              <w:rPr>
                <w:rFonts w:ascii="Times New Roman" w:hAnsi="Times New Roman"/>
              </w:rPr>
              <w:t>wskazane jest, by jednocześnie na zmianie w danej sali zdawało egzamin (było ocenianych przez jednego egzaminatora) 4 zdających,</w:t>
            </w:r>
          </w:p>
          <w:p w14:paraId="60CFC7AC" w14:textId="77777777" w:rsidR="008B0A07" w:rsidRPr="008B0A07" w:rsidRDefault="008B0A07" w:rsidP="005D01F6">
            <w:pPr>
              <w:numPr>
                <w:ilvl w:val="0"/>
                <w:numId w:val="239"/>
              </w:numPr>
              <w:suppressAutoHyphens/>
              <w:autoSpaceDE w:val="0"/>
              <w:spacing w:after="0" w:line="240" w:lineRule="auto"/>
              <w:ind w:left="284" w:hanging="284"/>
              <w:jc w:val="both"/>
              <w:rPr>
                <w:rFonts w:ascii="Times New Roman" w:hAnsi="Times New Roman"/>
              </w:rPr>
            </w:pPr>
            <w:r w:rsidRPr="008B0A07">
              <w:rPr>
                <w:rFonts w:ascii="Times New Roman" w:hAnsi="Times New Roman"/>
              </w:rPr>
              <w:t>w przypadku konieczności jednoczesnego zdawania egzaminu na zmianie w danej sali innej liczby zdających, należy przygotować indywidualne stanowiska egzaminacyjne w liczbie tych zdających,</w:t>
            </w:r>
          </w:p>
          <w:p w14:paraId="1E2BFB49" w14:textId="77777777" w:rsidR="008B0A07" w:rsidRPr="008B0A07" w:rsidRDefault="008B0A07" w:rsidP="005D01F6">
            <w:pPr>
              <w:numPr>
                <w:ilvl w:val="0"/>
                <w:numId w:val="239"/>
              </w:numPr>
              <w:suppressAutoHyphens/>
              <w:autoSpaceDE w:val="0"/>
              <w:spacing w:after="0" w:line="240" w:lineRule="auto"/>
              <w:ind w:left="284" w:hanging="284"/>
              <w:jc w:val="both"/>
              <w:rPr>
                <w:rFonts w:ascii="Times New Roman" w:hAnsi="Times New Roman"/>
              </w:rPr>
            </w:pPr>
            <w:r w:rsidRPr="008B0A07">
              <w:rPr>
                <w:rFonts w:ascii="Times New Roman" w:hAnsi="Times New Roman"/>
              </w:rPr>
              <w:t>indywidualne stanowisko egzaminacyjne przygotowane zgodnie z wytycznymi CKE dla każdego zdającego obejmuje stanowisko do masażu i stanowisko do sporządzania dokumentacji; oba te stanowiska są oznakowane takim samym numerem,</w:t>
            </w:r>
          </w:p>
          <w:p w14:paraId="1853E548" w14:textId="77777777" w:rsidR="008B0A07" w:rsidRPr="008B0A07" w:rsidRDefault="008B0A07" w:rsidP="005D01F6">
            <w:pPr>
              <w:numPr>
                <w:ilvl w:val="0"/>
                <w:numId w:val="239"/>
              </w:numPr>
              <w:suppressAutoHyphens/>
              <w:autoSpaceDE w:val="0"/>
              <w:spacing w:after="0" w:line="240" w:lineRule="auto"/>
              <w:ind w:left="284" w:hanging="284"/>
              <w:jc w:val="both"/>
              <w:rPr>
                <w:rFonts w:ascii="Times New Roman" w:hAnsi="Times New Roman"/>
              </w:rPr>
            </w:pPr>
            <w:r w:rsidRPr="008B0A07">
              <w:rPr>
                <w:rFonts w:ascii="Times New Roman" w:hAnsi="Times New Roman"/>
                <w:b/>
              </w:rPr>
              <w:t>zdający pełniący rolę pacjenta</w:t>
            </w:r>
            <w:r w:rsidRPr="008B0A07">
              <w:rPr>
                <w:rFonts w:ascii="Times New Roman" w:hAnsi="Times New Roman"/>
              </w:rPr>
              <w:t xml:space="preserve"> ma obowiązek stosować się do poleceń:</w:t>
            </w:r>
          </w:p>
          <w:p w14:paraId="658FB2C0" w14:textId="77777777" w:rsidR="008B0A07" w:rsidRPr="008B0A07" w:rsidRDefault="008B0A07" w:rsidP="005D01F6">
            <w:pPr>
              <w:numPr>
                <w:ilvl w:val="0"/>
                <w:numId w:val="240"/>
              </w:numPr>
              <w:tabs>
                <w:tab w:val="left" w:pos="284"/>
              </w:tabs>
              <w:suppressAutoHyphens/>
              <w:autoSpaceDE w:val="0"/>
              <w:spacing w:after="0" w:line="240" w:lineRule="auto"/>
              <w:ind w:left="567" w:hanging="283"/>
              <w:jc w:val="both"/>
              <w:rPr>
                <w:rFonts w:ascii="Times New Roman" w:hAnsi="Times New Roman"/>
              </w:rPr>
            </w:pPr>
            <w:r w:rsidRPr="008B0A07">
              <w:rPr>
                <w:rFonts w:ascii="Times New Roman" w:hAnsi="Times New Roman"/>
              </w:rPr>
              <w:t>zdającego wykonującego masaż np. w zakresie odsłonięcia okolicy ciała wskazanej przez zdającego, przyjęcia wskazanej pozycji do masażu,</w:t>
            </w:r>
          </w:p>
          <w:p w14:paraId="54C96769" w14:textId="77777777" w:rsidR="008B0A07" w:rsidRPr="008B0A07" w:rsidRDefault="008B0A07" w:rsidP="005D01F6">
            <w:pPr>
              <w:numPr>
                <w:ilvl w:val="0"/>
                <w:numId w:val="240"/>
              </w:numPr>
              <w:tabs>
                <w:tab w:val="left" w:pos="284"/>
              </w:tabs>
              <w:suppressAutoHyphens/>
              <w:autoSpaceDE w:val="0"/>
              <w:spacing w:after="0" w:line="240" w:lineRule="auto"/>
              <w:ind w:left="567" w:hanging="283"/>
              <w:jc w:val="both"/>
              <w:rPr>
                <w:rFonts w:ascii="Times New Roman" w:hAnsi="Times New Roman"/>
              </w:rPr>
            </w:pPr>
            <w:r w:rsidRPr="008B0A07">
              <w:rPr>
                <w:rFonts w:ascii="Times New Roman" w:hAnsi="Times New Roman"/>
              </w:rPr>
              <w:t>przewodniczącego zespołu nadzorującego część praktyczną,</w:t>
            </w:r>
          </w:p>
          <w:p w14:paraId="4D91040E" w14:textId="77777777" w:rsidR="008B0A07" w:rsidRPr="008B0A07" w:rsidRDefault="008B0A07" w:rsidP="005D01F6">
            <w:pPr>
              <w:numPr>
                <w:ilvl w:val="0"/>
                <w:numId w:val="239"/>
              </w:numPr>
              <w:suppressAutoHyphens/>
              <w:autoSpaceDE w:val="0"/>
              <w:spacing w:after="0" w:line="240" w:lineRule="auto"/>
              <w:ind w:left="284" w:hanging="284"/>
              <w:jc w:val="both"/>
              <w:rPr>
                <w:rFonts w:ascii="Times New Roman" w:hAnsi="Times New Roman"/>
              </w:rPr>
            </w:pPr>
            <w:r w:rsidRPr="008B0A07">
              <w:rPr>
                <w:rFonts w:ascii="Times New Roman" w:hAnsi="Times New Roman"/>
                <w:b/>
              </w:rPr>
              <w:t>zdający wykonujący masaż</w:t>
            </w:r>
            <w:r w:rsidRPr="008B0A07">
              <w:rPr>
                <w:rFonts w:ascii="Times New Roman" w:hAnsi="Times New Roman"/>
              </w:rPr>
              <w:t xml:space="preserve"> powinien wydawać polecenia „pacjentowi” w miarę cicho, aby nie przeszkadzać innym zdającym,</w:t>
            </w:r>
          </w:p>
          <w:p w14:paraId="4F556FEA" w14:textId="77777777" w:rsidR="008B0A07" w:rsidRPr="008B0A07" w:rsidRDefault="008B0A07" w:rsidP="005D01F6">
            <w:pPr>
              <w:numPr>
                <w:ilvl w:val="0"/>
                <w:numId w:val="239"/>
              </w:numPr>
              <w:suppressAutoHyphens/>
              <w:autoSpaceDE w:val="0"/>
              <w:spacing w:after="0" w:line="240" w:lineRule="auto"/>
              <w:ind w:left="284" w:hanging="284"/>
              <w:jc w:val="both"/>
              <w:rPr>
                <w:rFonts w:ascii="Times New Roman" w:hAnsi="Times New Roman"/>
              </w:rPr>
            </w:pPr>
            <w:r w:rsidRPr="008B0A07">
              <w:rPr>
                <w:rFonts w:ascii="Times New Roman" w:hAnsi="Times New Roman"/>
                <w:b/>
              </w:rPr>
              <w:t>zdający pełniący rolę pacjenta</w:t>
            </w:r>
            <w:r w:rsidRPr="008B0A07">
              <w:rPr>
                <w:rFonts w:ascii="Times New Roman" w:hAnsi="Times New Roman"/>
              </w:rPr>
              <w:t xml:space="preserve"> nie mogą rozmawiać ze zdającymi wykonującymi masaż, udzielać im jakichkolwiek informacji, ani też pomagać im przy wykonywaniu jakichkolwiek czynności,</w:t>
            </w:r>
          </w:p>
          <w:p w14:paraId="1BB35441" w14:textId="25AD02B2" w:rsidR="008B0A07" w:rsidRPr="008B0A07" w:rsidRDefault="008B0A07" w:rsidP="005D01F6">
            <w:pPr>
              <w:numPr>
                <w:ilvl w:val="0"/>
                <w:numId w:val="239"/>
              </w:numPr>
              <w:suppressAutoHyphens/>
              <w:autoSpaceDE w:val="0"/>
              <w:spacing w:after="0" w:line="240" w:lineRule="auto"/>
              <w:ind w:left="284" w:hanging="284"/>
              <w:jc w:val="both"/>
              <w:rPr>
                <w:rFonts w:ascii="Times New Roman" w:hAnsi="Times New Roman"/>
              </w:rPr>
            </w:pPr>
            <w:r w:rsidRPr="008B0A07">
              <w:rPr>
                <w:rFonts w:ascii="Times New Roman" w:hAnsi="Times New Roman"/>
              </w:rPr>
              <w:t>na zmianie każdorazowo są zastosowane 2 zadania – np. zadanie z nu</w:t>
            </w:r>
            <w:r w:rsidR="00E46378">
              <w:rPr>
                <w:rFonts w:ascii="Times New Roman" w:hAnsi="Times New Roman"/>
              </w:rPr>
              <w:t>merem 01 i zadanie z numerem 02</w:t>
            </w:r>
            <w:r w:rsidRPr="008B0A07">
              <w:rPr>
                <w:rFonts w:ascii="Times New Roman" w:hAnsi="Times New Roman"/>
              </w:rPr>
              <w:t xml:space="preserve"> są przydzielane zdającym przez </w:t>
            </w:r>
            <w:r w:rsidRPr="008B0A07">
              <w:rPr>
                <w:rFonts w:ascii="Times New Roman" w:hAnsi="Times New Roman"/>
                <w:b/>
              </w:rPr>
              <w:t>PZN</w:t>
            </w:r>
            <w:r w:rsidRPr="008B0A07">
              <w:rPr>
                <w:rFonts w:ascii="Times New Roman" w:hAnsi="Times New Roman"/>
              </w:rPr>
              <w:t xml:space="preserve"> z uwzględnieniem zasady, że zdający</w:t>
            </w:r>
            <w:r w:rsidR="00E46378">
              <w:rPr>
                <w:rFonts w:ascii="Times New Roman" w:hAnsi="Times New Roman"/>
              </w:rPr>
              <w:t xml:space="preserve"> -</w:t>
            </w:r>
            <w:r w:rsidRPr="008B0A07">
              <w:rPr>
                <w:rFonts w:ascii="Times New Roman" w:hAnsi="Times New Roman"/>
              </w:rPr>
              <w:t xml:space="preserve"> pełniący rolę pacjenta</w:t>
            </w:r>
            <w:r w:rsidR="00E46378">
              <w:rPr>
                <w:rFonts w:ascii="Times New Roman" w:hAnsi="Times New Roman"/>
              </w:rPr>
              <w:t>-</w:t>
            </w:r>
            <w:r w:rsidRPr="008B0A07">
              <w:rPr>
                <w:rFonts w:ascii="Times New Roman" w:hAnsi="Times New Roman"/>
              </w:rPr>
              <w:t xml:space="preserve"> powinien otrzymać inne zadanie niż zdający wykonujący na nim masaż, w szczególnych przypadkach – np. nieparzysta liczba zdających – zdający może pełnić rolę pacjenta zarówno „w zadaniu 01” jak i „w zadaniu 02” pod warunkiem, że sam wykonał już masaż wynikający z przydzielonego mu przez PZN zadania,</w:t>
            </w:r>
          </w:p>
          <w:p w14:paraId="49B3F8D6" w14:textId="77777777" w:rsidR="008B0A07" w:rsidRPr="008B0A07" w:rsidRDefault="008B0A07" w:rsidP="005D01F6">
            <w:pPr>
              <w:numPr>
                <w:ilvl w:val="0"/>
                <w:numId w:val="239"/>
              </w:numPr>
              <w:suppressAutoHyphens/>
              <w:autoSpaceDE w:val="0"/>
              <w:spacing w:after="0" w:line="240" w:lineRule="auto"/>
              <w:ind w:left="284" w:hanging="284"/>
              <w:jc w:val="both"/>
              <w:rPr>
                <w:rFonts w:ascii="Times New Roman" w:hAnsi="Times New Roman"/>
              </w:rPr>
            </w:pPr>
            <w:r w:rsidRPr="008B0A07">
              <w:rPr>
                <w:rFonts w:ascii="Times New Roman" w:hAnsi="Times New Roman"/>
              </w:rPr>
              <w:t>oznaczenie stanowisk egzaminacyjnych (do masażu i do sporządzania dokumentacji) może uwzględniać numer zadania, przy czym stanowiska powinny być oznaczone „parami” np.: 1/01 i 2/02 oraz 3/01 i 4/02; przykładowe rozmieszczenie 4 stanowisk w pomieszczeniu egzaminacyjnym przedstawiono na rysunku:</w:t>
            </w:r>
          </w:p>
          <w:p w14:paraId="185DFE90" w14:textId="77777777" w:rsidR="008B0A07" w:rsidRPr="008B0A07" w:rsidRDefault="008B0A07" w:rsidP="008B0A07">
            <w:pPr>
              <w:suppressAutoHyphens/>
              <w:autoSpaceDE w:val="0"/>
              <w:spacing w:after="0" w:line="240" w:lineRule="auto"/>
              <w:ind w:left="1134"/>
              <w:jc w:val="both"/>
              <w:rPr>
                <w:rFonts w:ascii="Times New Roman" w:hAnsi="Times New Roman"/>
              </w:rPr>
            </w:pPr>
            <w:r w:rsidRPr="008B0A07">
              <w:rPr>
                <w:rFonts w:ascii="Times New Roman" w:hAnsi="Times New Roman"/>
                <w:noProof/>
                <w:sz w:val="20"/>
                <w:szCs w:val="20"/>
                <w:lang w:eastAsia="pl-PL"/>
              </w:rPr>
              <w:drawing>
                <wp:inline distT="0" distB="0" distL="0" distR="0" wp14:anchorId="6C1EBBC3" wp14:editId="72161E99">
                  <wp:extent cx="3695700" cy="1104900"/>
                  <wp:effectExtent l="0" t="0" r="0" b="0"/>
                  <wp:docPr id="2" name="Obraz 2" descr="SAL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descr="SALA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95700" cy="1104900"/>
                          </a:xfrm>
                          <a:prstGeom prst="rect">
                            <a:avLst/>
                          </a:prstGeom>
                          <a:noFill/>
                          <a:ln>
                            <a:noFill/>
                          </a:ln>
                        </pic:spPr>
                      </pic:pic>
                    </a:graphicData>
                  </a:graphic>
                </wp:inline>
              </w:drawing>
            </w:r>
          </w:p>
          <w:p w14:paraId="68FBA577" w14:textId="77777777" w:rsidR="008B0A07" w:rsidRPr="008B0A07" w:rsidRDefault="008B0A07" w:rsidP="008B0A07">
            <w:pPr>
              <w:suppressAutoHyphens/>
              <w:autoSpaceDE w:val="0"/>
              <w:spacing w:after="0" w:line="240" w:lineRule="auto"/>
              <w:ind w:left="284"/>
              <w:jc w:val="both"/>
              <w:rPr>
                <w:rFonts w:ascii="Times New Roman" w:hAnsi="Times New Roman"/>
              </w:rPr>
            </w:pPr>
          </w:p>
          <w:p w14:paraId="1907A731" w14:textId="77777777" w:rsidR="008B0A07" w:rsidRPr="008B0A07" w:rsidRDefault="008B0A07" w:rsidP="005D01F6">
            <w:pPr>
              <w:numPr>
                <w:ilvl w:val="0"/>
                <w:numId w:val="239"/>
              </w:numPr>
              <w:suppressAutoHyphens/>
              <w:autoSpaceDE w:val="0"/>
              <w:spacing w:after="0" w:line="240" w:lineRule="auto"/>
              <w:ind w:left="284" w:hanging="284"/>
              <w:jc w:val="both"/>
              <w:rPr>
                <w:rFonts w:ascii="Times New Roman" w:hAnsi="Times New Roman"/>
              </w:rPr>
            </w:pPr>
            <w:r w:rsidRPr="008B0A07">
              <w:rPr>
                <w:rFonts w:ascii="Times New Roman" w:hAnsi="Times New Roman"/>
              </w:rPr>
              <w:t>wykonanie zadania przez poszczególnych zdających obejmuje:</w:t>
            </w:r>
          </w:p>
          <w:p w14:paraId="55A5B7ED" w14:textId="77777777" w:rsidR="008B0A07" w:rsidRPr="008B0A07" w:rsidRDefault="008B0A07" w:rsidP="005D01F6">
            <w:pPr>
              <w:numPr>
                <w:ilvl w:val="0"/>
                <w:numId w:val="240"/>
              </w:numPr>
              <w:tabs>
                <w:tab w:val="left" w:pos="195"/>
              </w:tabs>
              <w:suppressAutoHyphens/>
              <w:autoSpaceDE w:val="0"/>
              <w:spacing w:after="0" w:line="240" w:lineRule="auto"/>
              <w:ind w:left="709" w:hanging="425"/>
              <w:jc w:val="both"/>
              <w:rPr>
                <w:rFonts w:ascii="Times New Roman" w:hAnsi="Times New Roman"/>
              </w:rPr>
            </w:pPr>
            <w:r w:rsidRPr="008B0A07">
              <w:rPr>
                <w:rFonts w:ascii="Times New Roman" w:hAnsi="Times New Roman"/>
              </w:rPr>
              <w:t>I. wykonanie czynności wskazanych w treści zadania związanych z przygotowaniem stanowiska do masażu – zdający mogą wykonywać czynności jednocześnie; egzaminator ocenia jednocześnie wszystkich zdających,</w:t>
            </w:r>
          </w:p>
          <w:p w14:paraId="518DD09E" w14:textId="77777777" w:rsidR="008B0A07" w:rsidRPr="008B0A07" w:rsidRDefault="008B0A07" w:rsidP="005D01F6">
            <w:pPr>
              <w:numPr>
                <w:ilvl w:val="0"/>
                <w:numId w:val="240"/>
              </w:numPr>
              <w:tabs>
                <w:tab w:val="left" w:pos="195"/>
              </w:tabs>
              <w:suppressAutoHyphens/>
              <w:autoSpaceDE w:val="0"/>
              <w:spacing w:after="0" w:line="240" w:lineRule="auto"/>
              <w:ind w:left="709" w:hanging="425"/>
              <w:jc w:val="both"/>
              <w:rPr>
                <w:rFonts w:ascii="Times New Roman" w:hAnsi="Times New Roman"/>
              </w:rPr>
            </w:pPr>
            <w:r w:rsidRPr="008B0A07">
              <w:rPr>
                <w:rFonts w:ascii="Times New Roman" w:hAnsi="Times New Roman"/>
              </w:rPr>
              <w:t>II. wykonanie masażu z uprzednim przygotowaniem pacjenta i uporządkowanie stanowiska po masażu przez pierwszego zdającego, a następnie, po zamianie ról: pacjent – masażysta, drugiego zdającego – egzaminator ocenia indywidualnie kolejno każdego zdającego,</w:t>
            </w:r>
          </w:p>
          <w:p w14:paraId="48892F37" w14:textId="77777777" w:rsidR="008B0A07" w:rsidRPr="008B0A07" w:rsidRDefault="008B0A07" w:rsidP="005D01F6">
            <w:pPr>
              <w:numPr>
                <w:ilvl w:val="0"/>
                <w:numId w:val="240"/>
              </w:numPr>
              <w:tabs>
                <w:tab w:val="left" w:pos="195"/>
              </w:tabs>
              <w:suppressAutoHyphens/>
              <w:autoSpaceDE w:val="0"/>
              <w:spacing w:after="0" w:line="240" w:lineRule="auto"/>
              <w:ind w:left="709" w:hanging="425"/>
              <w:jc w:val="both"/>
              <w:rPr>
                <w:rFonts w:ascii="Times New Roman" w:hAnsi="Times New Roman"/>
              </w:rPr>
            </w:pPr>
            <w:r w:rsidRPr="008B0A07">
              <w:rPr>
                <w:rFonts w:ascii="Times New Roman" w:hAnsi="Times New Roman"/>
              </w:rPr>
              <w:t>III. wykonanie masażu z uprzednim przygotowaniem pacjenta i uporządkowanie stanowiska po masażu przez trzeciego zdającego, a następnie, po zamianie ról pacjent – masażysta, czwartego zdającego – egzaminator ocenia indywidualnie kolejno każdego zdającego,</w:t>
            </w:r>
          </w:p>
          <w:p w14:paraId="51E52772" w14:textId="77777777" w:rsidR="008B0A07" w:rsidRPr="008B0A07" w:rsidRDefault="008B0A07" w:rsidP="005D01F6">
            <w:pPr>
              <w:numPr>
                <w:ilvl w:val="0"/>
                <w:numId w:val="240"/>
              </w:numPr>
              <w:tabs>
                <w:tab w:val="left" w:pos="195"/>
              </w:tabs>
              <w:suppressAutoHyphens/>
              <w:autoSpaceDE w:val="0"/>
              <w:spacing w:after="0" w:line="240" w:lineRule="auto"/>
              <w:ind w:left="709" w:hanging="425"/>
              <w:jc w:val="both"/>
              <w:rPr>
                <w:rFonts w:ascii="Times New Roman" w:hAnsi="Times New Roman"/>
              </w:rPr>
            </w:pPr>
            <w:r w:rsidRPr="008B0A07">
              <w:rPr>
                <w:rFonts w:ascii="Times New Roman" w:hAnsi="Times New Roman"/>
              </w:rPr>
              <w:t>IV. sporządzenie dokumentacji wskazanej w treści zadania – zdający mogą sporządzać dokumentację w czasie, gdy nie są zaangażowani bezpośrednio (rola masażysty) lub pośrednio (rola pacjenta) w wykonywanie zadania na stanowisku masażu,</w:t>
            </w:r>
          </w:p>
          <w:p w14:paraId="5F2731C7" w14:textId="77777777" w:rsidR="008B0A07" w:rsidRPr="008B0A07" w:rsidRDefault="008B0A07" w:rsidP="005D01F6">
            <w:pPr>
              <w:numPr>
                <w:ilvl w:val="0"/>
                <w:numId w:val="239"/>
              </w:numPr>
              <w:suppressAutoHyphens/>
              <w:autoSpaceDE w:val="0"/>
              <w:spacing w:after="0" w:line="240" w:lineRule="auto"/>
              <w:ind w:left="284" w:hanging="284"/>
              <w:jc w:val="both"/>
              <w:rPr>
                <w:rFonts w:ascii="Times New Roman" w:hAnsi="Times New Roman"/>
                <w:b/>
                <w:bCs/>
              </w:rPr>
            </w:pPr>
            <w:r w:rsidRPr="008B0A07">
              <w:rPr>
                <w:rFonts w:ascii="Times New Roman" w:hAnsi="Times New Roman"/>
              </w:rPr>
              <w:t>czas wykonania masażu przez zdających wynika z treści zadania,</w:t>
            </w:r>
          </w:p>
          <w:p w14:paraId="7DAD98AC" w14:textId="77777777" w:rsidR="008B0A07" w:rsidRPr="008B0A07" w:rsidRDefault="008B0A07" w:rsidP="005D01F6">
            <w:pPr>
              <w:numPr>
                <w:ilvl w:val="0"/>
                <w:numId w:val="239"/>
              </w:numPr>
              <w:suppressAutoHyphens/>
              <w:autoSpaceDE w:val="0"/>
              <w:spacing w:after="0" w:line="240" w:lineRule="auto"/>
              <w:ind w:left="284" w:hanging="284"/>
              <w:jc w:val="both"/>
              <w:rPr>
                <w:rFonts w:ascii="Times New Roman" w:hAnsi="Times New Roman"/>
              </w:rPr>
            </w:pPr>
            <w:r w:rsidRPr="008B0A07">
              <w:rPr>
                <w:rFonts w:ascii="Times New Roman" w:hAnsi="Times New Roman"/>
              </w:rPr>
              <w:t>zdającym, którzy pełnili rolę pacjenta, wydłuża się czas egzaminu o czas związany z wykonywaniem tej funkcji,</w:t>
            </w:r>
          </w:p>
          <w:p w14:paraId="07C70895" w14:textId="77777777" w:rsidR="008B0A07" w:rsidRPr="008B0A07" w:rsidRDefault="008B0A07" w:rsidP="005D01F6">
            <w:pPr>
              <w:numPr>
                <w:ilvl w:val="0"/>
                <w:numId w:val="239"/>
              </w:numPr>
              <w:suppressAutoHyphens/>
              <w:autoSpaceDE w:val="0"/>
              <w:spacing w:after="0" w:line="240" w:lineRule="auto"/>
              <w:ind w:left="284" w:hanging="284"/>
              <w:jc w:val="both"/>
              <w:rPr>
                <w:rFonts w:ascii="Times New Roman" w:hAnsi="Times New Roman"/>
              </w:rPr>
            </w:pPr>
            <w:r w:rsidRPr="008B0A07">
              <w:rPr>
                <w:rFonts w:ascii="Times New Roman" w:hAnsi="Times New Roman"/>
              </w:rPr>
              <w:t>o przedłużeniu czasu egzaminu informuje zdających PZN, który zamieszcza także stosowną informację w Protokole</w:t>
            </w:r>
            <w:r w:rsidRPr="008B0A07">
              <w:t xml:space="preserve"> </w:t>
            </w:r>
            <w:r w:rsidRPr="008B0A07">
              <w:rPr>
                <w:rFonts w:ascii="Times New Roman" w:hAnsi="Times New Roman"/>
              </w:rPr>
              <w:t>przebiegu egzaminu.</w:t>
            </w:r>
          </w:p>
          <w:p w14:paraId="79A0E69C" w14:textId="77777777" w:rsidR="008B0A07" w:rsidRPr="008B0A07" w:rsidRDefault="008B0A07" w:rsidP="005D01F6">
            <w:pPr>
              <w:numPr>
                <w:ilvl w:val="0"/>
                <w:numId w:val="241"/>
              </w:numPr>
              <w:spacing w:after="0" w:line="240" w:lineRule="auto"/>
              <w:ind w:left="284" w:right="2" w:hanging="284"/>
              <w:contextualSpacing/>
              <w:jc w:val="both"/>
              <w:rPr>
                <w:rFonts w:ascii="Times New Roman" w:eastAsia="Times New Roman" w:hAnsi="Times New Roman"/>
                <w:bCs/>
                <w:color w:val="000000"/>
                <w:lang w:eastAsia="pl-PL"/>
              </w:rPr>
            </w:pPr>
            <w:r w:rsidRPr="008B0A07">
              <w:rPr>
                <w:rFonts w:ascii="Times New Roman" w:eastAsia="Times New Roman" w:hAnsi="Times New Roman"/>
                <w:bCs/>
                <w:color w:val="000000"/>
                <w:lang w:eastAsia="pl-PL"/>
              </w:rPr>
              <w:t>Zadania dyrektora szkoły (PZE) związane z przygotowaniem egzaminu:</w:t>
            </w:r>
          </w:p>
          <w:p w14:paraId="2CBBEE80" w14:textId="77777777" w:rsidR="008B0A07" w:rsidRPr="008B0A07" w:rsidRDefault="008B0A07" w:rsidP="005D01F6">
            <w:pPr>
              <w:numPr>
                <w:ilvl w:val="0"/>
                <w:numId w:val="240"/>
              </w:numPr>
              <w:tabs>
                <w:tab w:val="left" w:pos="195"/>
              </w:tabs>
              <w:suppressAutoHyphens/>
              <w:autoSpaceDE w:val="0"/>
              <w:spacing w:after="0" w:line="240" w:lineRule="auto"/>
              <w:ind w:left="709" w:hanging="425"/>
              <w:jc w:val="both"/>
              <w:rPr>
                <w:rFonts w:ascii="Times New Roman" w:hAnsi="Times New Roman"/>
              </w:rPr>
            </w:pPr>
            <w:r w:rsidRPr="008B0A07">
              <w:rPr>
                <w:rFonts w:ascii="Times New Roman" w:hAnsi="Times New Roman"/>
              </w:rPr>
              <w:t>przygotowanie sal egzaminacyjnych zgodnie z wykazem wyposażenia ustalonym przez CKE oraz ze wskazaniami do przygotowania stanowisk egzaminacyjnych (przekazywanymi do szkoły przed egzaminem),</w:t>
            </w:r>
          </w:p>
          <w:p w14:paraId="40B979D8" w14:textId="77777777" w:rsidR="008B0A07" w:rsidRPr="008B0A07" w:rsidRDefault="008B0A07" w:rsidP="005D01F6">
            <w:pPr>
              <w:numPr>
                <w:ilvl w:val="0"/>
                <w:numId w:val="240"/>
              </w:numPr>
              <w:tabs>
                <w:tab w:val="left" w:pos="195"/>
              </w:tabs>
              <w:suppressAutoHyphens/>
              <w:autoSpaceDE w:val="0"/>
              <w:spacing w:after="0" w:line="240" w:lineRule="auto"/>
              <w:ind w:left="709" w:hanging="425"/>
              <w:jc w:val="both"/>
              <w:rPr>
                <w:rFonts w:ascii="Times New Roman" w:hAnsi="Times New Roman"/>
              </w:rPr>
            </w:pPr>
            <w:r w:rsidRPr="008B0A07">
              <w:rPr>
                <w:rFonts w:ascii="Times New Roman" w:hAnsi="Times New Roman"/>
              </w:rPr>
              <w:t>podział zdających na sale/zmiany z uwzględnieniem np. płci lub dysfunkcji,</w:t>
            </w:r>
          </w:p>
          <w:p w14:paraId="2684290A" w14:textId="77777777" w:rsidR="008B0A07" w:rsidRPr="008B0A07" w:rsidRDefault="008B0A07" w:rsidP="005D01F6">
            <w:pPr>
              <w:numPr>
                <w:ilvl w:val="0"/>
                <w:numId w:val="240"/>
              </w:numPr>
              <w:tabs>
                <w:tab w:val="left" w:pos="195"/>
              </w:tabs>
              <w:suppressAutoHyphens/>
              <w:autoSpaceDE w:val="0"/>
              <w:spacing w:after="0" w:line="240" w:lineRule="auto"/>
              <w:ind w:left="709" w:hanging="425"/>
              <w:jc w:val="both"/>
              <w:rPr>
                <w:rFonts w:ascii="Times New Roman" w:hAnsi="Times New Roman"/>
              </w:rPr>
            </w:pPr>
            <w:r w:rsidRPr="008B0A07">
              <w:rPr>
                <w:rFonts w:ascii="Times New Roman" w:hAnsi="Times New Roman"/>
              </w:rPr>
              <w:t>zwrócenie uwagi na przypadki szczególne, do których należy dostosować organizację egzaminu, w tym na zmiany „nieparzyste”, np. 1, 3 lub 5 zdających w sali na danej zmianie,</w:t>
            </w:r>
          </w:p>
          <w:p w14:paraId="372728BE" w14:textId="77777777" w:rsidR="008B0A07" w:rsidRPr="008B0A07" w:rsidRDefault="008B0A07" w:rsidP="005D01F6">
            <w:pPr>
              <w:numPr>
                <w:ilvl w:val="0"/>
                <w:numId w:val="240"/>
              </w:numPr>
              <w:tabs>
                <w:tab w:val="left" w:pos="195"/>
              </w:tabs>
              <w:suppressAutoHyphens/>
              <w:autoSpaceDE w:val="0"/>
              <w:spacing w:after="0" w:line="240" w:lineRule="auto"/>
              <w:ind w:left="709" w:hanging="425"/>
              <w:jc w:val="both"/>
              <w:rPr>
                <w:rFonts w:ascii="Times New Roman" w:hAnsi="Times New Roman"/>
              </w:rPr>
            </w:pPr>
            <w:r w:rsidRPr="008B0A07">
              <w:rPr>
                <w:rFonts w:ascii="Times New Roman" w:hAnsi="Times New Roman"/>
              </w:rPr>
              <w:t xml:space="preserve">poinformowanie zdających o przebiegu egzaminu, </w:t>
            </w:r>
          </w:p>
          <w:p w14:paraId="7452DF21" w14:textId="77777777" w:rsidR="008B0A07" w:rsidRPr="008B0A07" w:rsidRDefault="008B0A07" w:rsidP="005D01F6">
            <w:pPr>
              <w:numPr>
                <w:ilvl w:val="0"/>
                <w:numId w:val="240"/>
              </w:numPr>
              <w:tabs>
                <w:tab w:val="left" w:pos="195"/>
              </w:tabs>
              <w:suppressAutoHyphens/>
              <w:autoSpaceDE w:val="0"/>
              <w:spacing w:after="0" w:line="240" w:lineRule="auto"/>
              <w:ind w:left="709" w:hanging="425"/>
              <w:jc w:val="both"/>
              <w:rPr>
                <w:rFonts w:ascii="Times New Roman" w:hAnsi="Times New Roman"/>
              </w:rPr>
            </w:pPr>
            <w:r w:rsidRPr="008B0A07">
              <w:rPr>
                <w:rFonts w:ascii="Times New Roman" w:hAnsi="Times New Roman"/>
              </w:rPr>
              <w:t>przypomnienie zdającym o ubezpieczeniach, o których mowa w punkcie 5,</w:t>
            </w:r>
          </w:p>
          <w:p w14:paraId="2A46FA96" w14:textId="77777777" w:rsidR="008B0A07" w:rsidRPr="008B0A07" w:rsidRDefault="008B0A07" w:rsidP="005D01F6">
            <w:pPr>
              <w:numPr>
                <w:ilvl w:val="0"/>
                <w:numId w:val="240"/>
              </w:numPr>
              <w:tabs>
                <w:tab w:val="left" w:pos="195"/>
              </w:tabs>
              <w:suppressAutoHyphens/>
              <w:autoSpaceDE w:val="0"/>
              <w:spacing w:after="0" w:line="240" w:lineRule="auto"/>
              <w:ind w:left="709" w:hanging="425"/>
              <w:jc w:val="both"/>
              <w:rPr>
                <w:rFonts w:ascii="Times New Roman" w:hAnsi="Times New Roman"/>
              </w:rPr>
            </w:pPr>
            <w:r w:rsidRPr="008B0A07">
              <w:rPr>
                <w:rFonts w:ascii="Times New Roman" w:hAnsi="Times New Roman"/>
              </w:rPr>
              <w:t xml:space="preserve">przygotowanie formularzy oświadczeń, które przed przystąpieniem do części praktycznej egzaminu w danym dniu/ na danej zmianie powinien podpisać każdy zdający (i asystent techniczny – w sytuacji, gdy będzie on pełnił rolę pacjenta), o następującej treści (lub innej analogicznej): </w:t>
            </w:r>
          </w:p>
          <w:tbl>
            <w:tblPr>
              <w:tblW w:w="9212" w:type="dxa"/>
              <w:tblInd w:w="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8B0A07" w:rsidRPr="008B0A07" w14:paraId="2EB96029" w14:textId="77777777" w:rsidTr="008B0A07">
              <w:trPr>
                <w:trHeight w:val="3073"/>
              </w:trPr>
              <w:tc>
                <w:tcPr>
                  <w:tcW w:w="9212" w:type="dxa"/>
                  <w:tcBorders>
                    <w:top w:val="single" w:sz="4" w:space="0" w:color="auto"/>
                    <w:left w:val="single" w:sz="4" w:space="0" w:color="auto"/>
                    <w:bottom w:val="single" w:sz="4" w:space="0" w:color="auto"/>
                    <w:right w:val="single" w:sz="4" w:space="0" w:color="auto"/>
                  </w:tcBorders>
                  <w:vAlign w:val="center"/>
                  <w:hideMark/>
                </w:tcPr>
                <w:p w14:paraId="0008213E" w14:textId="77777777" w:rsidR="008B0A07" w:rsidRPr="008B0A07" w:rsidRDefault="008B0A07" w:rsidP="008B0A07">
                  <w:pPr>
                    <w:spacing w:after="72"/>
                    <w:ind w:right="2" w:hanging="10"/>
                    <w:contextualSpacing/>
                    <w:jc w:val="both"/>
                    <w:rPr>
                      <w:rFonts w:ascii="Times New Roman" w:eastAsia="Times New Roman" w:hAnsi="Times New Roman"/>
                      <w:i/>
                      <w:lang w:eastAsia="pl-PL"/>
                    </w:rPr>
                  </w:pPr>
                  <w:r w:rsidRPr="008B0A07">
                    <w:rPr>
                      <w:rFonts w:ascii="Times New Roman" w:eastAsia="Times New Roman" w:hAnsi="Times New Roman"/>
                      <w:i/>
                      <w:lang w:eastAsia="pl-PL"/>
                    </w:rPr>
                    <w:t>Wyrażam zgodę na pełnienie roli pacjenta podczas zabiegu wykonania masażu wskazanego w arkuszu egzaminacyjnym stosowanym w części praktycznej egzaminu przeprowadzanego w kwalifikacji wyodrębnionej w zawodzie technik masażysta. Oświadczam, że w ciągu cyklu kształcenia w zawodzie technik masażysta zostałem/am zapoznany/na z przeciwwskazaniami do wykonania masażu.</w:t>
                  </w:r>
                </w:p>
                <w:p w14:paraId="52EFE558" w14:textId="77777777" w:rsidR="008B0A07" w:rsidRPr="008B0A07" w:rsidRDefault="008B0A07" w:rsidP="008B0A07">
                  <w:pPr>
                    <w:spacing w:after="72"/>
                    <w:ind w:right="2" w:hanging="10"/>
                    <w:contextualSpacing/>
                    <w:jc w:val="both"/>
                    <w:rPr>
                      <w:rFonts w:ascii="Times New Roman" w:eastAsia="Times New Roman" w:hAnsi="Times New Roman"/>
                      <w:i/>
                      <w:lang w:eastAsia="pl-PL"/>
                    </w:rPr>
                  </w:pPr>
                  <w:r w:rsidRPr="008B0A07">
                    <w:rPr>
                      <w:rFonts w:ascii="Times New Roman" w:eastAsia="Times New Roman" w:hAnsi="Times New Roman"/>
                      <w:i/>
                      <w:lang w:eastAsia="pl-PL"/>
                    </w:rPr>
                    <w:t>Zostałem/ zastałam poinformowana o zalecanych ubezpieczeniach.</w:t>
                  </w:r>
                </w:p>
                <w:p w14:paraId="583E460C" w14:textId="77777777" w:rsidR="008B0A07" w:rsidRPr="008B0A07" w:rsidRDefault="008B0A07" w:rsidP="008B0A07">
                  <w:pPr>
                    <w:spacing w:after="72"/>
                    <w:ind w:right="2" w:hanging="10"/>
                    <w:contextualSpacing/>
                    <w:jc w:val="both"/>
                    <w:rPr>
                      <w:rFonts w:ascii="Times New Roman" w:eastAsia="Times New Roman" w:hAnsi="Times New Roman"/>
                      <w:i/>
                      <w:lang w:eastAsia="pl-PL"/>
                    </w:rPr>
                  </w:pPr>
                  <w:r w:rsidRPr="008B0A07">
                    <w:rPr>
                      <w:rFonts w:ascii="Times New Roman" w:eastAsia="Times New Roman" w:hAnsi="Times New Roman"/>
                      <w:i/>
                      <w:lang w:eastAsia="pl-PL"/>
                    </w:rPr>
                    <w:t>Nie mam żadnych przeciwwskazań do wykonania masażu oraz moje samopoczucie w dniu dzisiejszym jest dobre.</w:t>
                  </w:r>
                </w:p>
                <w:p w14:paraId="6812231B" w14:textId="77777777" w:rsidR="008B0A07" w:rsidRPr="008B0A07" w:rsidRDefault="008B0A07" w:rsidP="008B0A07">
                  <w:pPr>
                    <w:spacing w:after="0"/>
                    <w:ind w:left="720" w:right="2" w:hanging="10"/>
                    <w:contextualSpacing/>
                    <w:jc w:val="center"/>
                    <w:rPr>
                      <w:rFonts w:ascii="Times New Roman" w:eastAsia="Times New Roman" w:hAnsi="Times New Roman"/>
                      <w:lang w:eastAsia="pl-PL"/>
                    </w:rPr>
                  </w:pPr>
                  <w:r w:rsidRPr="008B0A07">
                    <w:rPr>
                      <w:rFonts w:ascii="Times New Roman" w:eastAsia="Times New Roman" w:hAnsi="Times New Roman"/>
                      <w:lang w:eastAsia="pl-PL"/>
                    </w:rPr>
                    <w:t>…………………………………………………………..</w:t>
                  </w:r>
                </w:p>
                <w:p w14:paraId="1AD9C077" w14:textId="77777777" w:rsidR="008B0A07" w:rsidRPr="008B0A07" w:rsidRDefault="008B0A07" w:rsidP="008B0A07">
                  <w:pPr>
                    <w:spacing w:after="72"/>
                    <w:ind w:left="720" w:right="2" w:hanging="10"/>
                    <w:contextualSpacing/>
                    <w:jc w:val="center"/>
                    <w:rPr>
                      <w:rFonts w:ascii="Times New Roman" w:eastAsia="Times New Roman" w:hAnsi="Times New Roman"/>
                      <w:lang w:eastAsia="pl-PL"/>
                    </w:rPr>
                  </w:pPr>
                  <w:r w:rsidRPr="008B0A07">
                    <w:rPr>
                      <w:rFonts w:ascii="Times New Roman" w:eastAsia="Times New Roman" w:hAnsi="Times New Roman"/>
                      <w:vertAlign w:val="superscript"/>
                      <w:lang w:eastAsia="pl-PL"/>
                    </w:rPr>
                    <w:t>data, miejscowość, czytelny podpis</w:t>
                  </w:r>
                </w:p>
              </w:tc>
            </w:tr>
          </w:tbl>
          <w:p w14:paraId="18AAD0F3" w14:textId="77777777" w:rsidR="008B0A07" w:rsidRDefault="008B0A07" w:rsidP="008B0A07">
            <w:pPr>
              <w:spacing w:after="0" w:line="240" w:lineRule="auto"/>
              <w:ind w:left="720" w:right="2"/>
              <w:contextualSpacing/>
              <w:jc w:val="both"/>
              <w:rPr>
                <w:rFonts w:ascii="Times New Roman" w:eastAsia="Times New Roman" w:hAnsi="Times New Roman"/>
                <w:b/>
                <w:color w:val="000000"/>
                <w:lang w:eastAsia="pl-PL"/>
              </w:rPr>
            </w:pPr>
          </w:p>
          <w:p w14:paraId="68CA005D" w14:textId="77777777" w:rsidR="00534181" w:rsidRDefault="00534181" w:rsidP="008B0A07">
            <w:pPr>
              <w:spacing w:after="0" w:line="240" w:lineRule="auto"/>
              <w:ind w:left="720" w:right="2"/>
              <w:contextualSpacing/>
              <w:jc w:val="both"/>
              <w:rPr>
                <w:rFonts w:ascii="Times New Roman" w:eastAsia="Times New Roman" w:hAnsi="Times New Roman"/>
                <w:b/>
                <w:color w:val="000000"/>
                <w:lang w:eastAsia="pl-PL"/>
              </w:rPr>
            </w:pPr>
          </w:p>
          <w:p w14:paraId="287CD889" w14:textId="77777777" w:rsidR="00534181" w:rsidRDefault="00534181" w:rsidP="008B0A07">
            <w:pPr>
              <w:spacing w:after="0" w:line="240" w:lineRule="auto"/>
              <w:ind w:left="720" w:right="2"/>
              <w:contextualSpacing/>
              <w:jc w:val="both"/>
              <w:rPr>
                <w:rFonts w:ascii="Times New Roman" w:eastAsia="Times New Roman" w:hAnsi="Times New Roman"/>
                <w:b/>
                <w:color w:val="000000"/>
                <w:lang w:eastAsia="pl-PL"/>
              </w:rPr>
            </w:pPr>
          </w:p>
          <w:p w14:paraId="588BD70F" w14:textId="77777777" w:rsidR="00534181" w:rsidRPr="008B0A07" w:rsidRDefault="00534181" w:rsidP="008B0A07">
            <w:pPr>
              <w:spacing w:after="0" w:line="240" w:lineRule="auto"/>
              <w:ind w:left="720" w:right="2"/>
              <w:contextualSpacing/>
              <w:jc w:val="both"/>
              <w:rPr>
                <w:rFonts w:ascii="Times New Roman" w:eastAsia="Times New Roman" w:hAnsi="Times New Roman"/>
                <w:b/>
                <w:color w:val="000000"/>
                <w:lang w:eastAsia="pl-PL"/>
              </w:rPr>
            </w:pPr>
          </w:p>
          <w:p w14:paraId="0F5971E8" w14:textId="216F3435" w:rsidR="008B0A07" w:rsidRPr="00B772F9" w:rsidRDefault="008B0A07" w:rsidP="00B772F9">
            <w:pPr>
              <w:spacing w:after="0" w:line="240" w:lineRule="auto"/>
              <w:rPr>
                <w:rFonts w:ascii="Times New Roman" w:hAnsi="Times New Roman"/>
                <w:b/>
              </w:rPr>
            </w:pPr>
            <w:r w:rsidRPr="00B772F9">
              <w:rPr>
                <w:rFonts w:ascii="Times New Roman" w:hAnsi="Times New Roman"/>
                <w:b/>
              </w:rPr>
              <w:t xml:space="preserve">Ramowy przebieg części praktycznej egzaminu w kwalifikacji MS.01 </w:t>
            </w:r>
          </w:p>
          <w:tbl>
            <w:tblPr>
              <w:tblpPr w:leftFromText="141" w:rightFromText="141" w:bottomFromText="160" w:vertAnchor="text" w:horzAnchor="margin" w:tblpX="-145" w:tblpY="82"/>
              <w:tblW w:w="9353" w:type="dxa"/>
              <w:tblCellMar>
                <w:left w:w="70" w:type="dxa"/>
                <w:right w:w="70" w:type="dxa"/>
              </w:tblCellMar>
              <w:tblLook w:val="04A0" w:firstRow="1" w:lastRow="0" w:firstColumn="1" w:lastColumn="0" w:noHBand="0" w:noVBand="1"/>
            </w:tblPr>
            <w:tblGrid>
              <w:gridCol w:w="2124"/>
              <w:gridCol w:w="7229"/>
            </w:tblGrid>
            <w:tr w:rsidR="008B0A07" w:rsidRPr="008B0A07" w14:paraId="52269F0C" w14:textId="77777777" w:rsidTr="00B772F9">
              <w:trPr>
                <w:trHeight w:val="241"/>
              </w:trPr>
              <w:tc>
                <w:tcPr>
                  <w:tcW w:w="2124" w:type="dxa"/>
                  <w:tcBorders>
                    <w:top w:val="single" w:sz="2" w:space="0" w:color="000000"/>
                    <w:left w:val="single" w:sz="2" w:space="0" w:color="000000"/>
                    <w:bottom w:val="single" w:sz="2" w:space="0" w:color="000000"/>
                    <w:right w:val="nil"/>
                  </w:tcBorders>
                  <w:shd w:val="clear" w:color="auto" w:fill="FFFFFF"/>
                  <w:vAlign w:val="center"/>
                </w:tcPr>
                <w:p w14:paraId="75739AC8" w14:textId="77777777" w:rsidR="008B0A07" w:rsidRPr="008B0A07" w:rsidRDefault="008B0A07" w:rsidP="008B0A07">
                  <w:pPr>
                    <w:autoSpaceDE w:val="0"/>
                    <w:snapToGrid w:val="0"/>
                    <w:spacing w:after="0" w:line="240" w:lineRule="auto"/>
                    <w:ind w:left="283"/>
                    <w:jc w:val="center"/>
                    <w:rPr>
                      <w:rFonts w:ascii="Times New Roman" w:hAnsi="Times New Roman"/>
                    </w:rPr>
                  </w:pPr>
                  <w:r w:rsidRPr="008B0A07">
                    <w:rPr>
                      <w:rFonts w:ascii="Times New Roman" w:hAnsi="Times New Roman"/>
                    </w:rPr>
                    <w:br w:type="page"/>
                  </w:r>
                </w:p>
              </w:tc>
              <w:tc>
                <w:tcPr>
                  <w:tcW w:w="7229"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6F05F220" w14:textId="77777777" w:rsidR="008B0A07" w:rsidRPr="008B0A07" w:rsidRDefault="008B0A07" w:rsidP="008B0A07">
                  <w:pPr>
                    <w:autoSpaceDE w:val="0"/>
                    <w:snapToGrid w:val="0"/>
                    <w:spacing w:after="0" w:line="240" w:lineRule="auto"/>
                    <w:ind w:left="283"/>
                    <w:jc w:val="center"/>
                    <w:rPr>
                      <w:rFonts w:ascii="Times New Roman" w:hAnsi="Times New Roman"/>
                      <w:b/>
                      <w:bCs/>
                      <w:sz w:val="20"/>
                      <w:szCs w:val="20"/>
                    </w:rPr>
                  </w:pPr>
                  <w:r w:rsidRPr="008B0A07">
                    <w:rPr>
                      <w:rFonts w:ascii="Times New Roman" w:hAnsi="Times New Roman"/>
                      <w:b/>
                      <w:bCs/>
                      <w:sz w:val="20"/>
                      <w:szCs w:val="20"/>
                    </w:rPr>
                    <w:t>Przebieg egzaminu</w:t>
                  </w:r>
                </w:p>
              </w:tc>
            </w:tr>
            <w:tr w:rsidR="008B0A07" w:rsidRPr="008B0A07" w14:paraId="6DE39CCD" w14:textId="77777777" w:rsidTr="00B772F9">
              <w:trPr>
                <w:trHeight w:val="241"/>
              </w:trPr>
              <w:tc>
                <w:tcPr>
                  <w:tcW w:w="2124" w:type="dxa"/>
                  <w:tcBorders>
                    <w:top w:val="single" w:sz="2" w:space="0" w:color="000000"/>
                    <w:left w:val="single" w:sz="2" w:space="0" w:color="000000"/>
                    <w:bottom w:val="single" w:sz="2" w:space="0" w:color="000000"/>
                    <w:right w:val="nil"/>
                  </w:tcBorders>
                  <w:shd w:val="clear" w:color="auto" w:fill="FFFFFF"/>
                  <w:vAlign w:val="center"/>
                  <w:hideMark/>
                </w:tcPr>
                <w:p w14:paraId="2EB07F14" w14:textId="77777777" w:rsidR="008B0A07" w:rsidRPr="008B0A07" w:rsidRDefault="008B0A07" w:rsidP="008B0A07">
                  <w:pPr>
                    <w:autoSpaceDE w:val="0"/>
                    <w:snapToGrid w:val="0"/>
                    <w:spacing w:after="0" w:line="240" w:lineRule="auto"/>
                    <w:jc w:val="center"/>
                    <w:rPr>
                      <w:rFonts w:ascii="Times New Roman" w:hAnsi="Times New Roman"/>
                      <w:sz w:val="20"/>
                      <w:szCs w:val="16"/>
                    </w:rPr>
                  </w:pPr>
                  <w:r w:rsidRPr="008B0A07">
                    <w:rPr>
                      <w:rFonts w:ascii="Times New Roman" w:hAnsi="Times New Roman"/>
                      <w:sz w:val="20"/>
                      <w:szCs w:val="16"/>
                    </w:rPr>
                    <w:t xml:space="preserve">na około 1 godzinę przed rozpoczęciem egzaminu </w:t>
                  </w:r>
                  <w:r w:rsidRPr="008B0A07">
                    <w:rPr>
                      <w:rFonts w:ascii="Times New Roman" w:hAnsi="Times New Roman"/>
                      <w:color w:val="00B050"/>
                      <w:sz w:val="20"/>
                      <w:szCs w:val="16"/>
                    </w:rPr>
                    <w:t>(</w:t>
                  </w:r>
                  <w:r w:rsidRPr="008B0A07">
                    <w:rPr>
                      <w:rFonts w:ascii="Times New Roman" w:hAnsi="Times New Roman"/>
                      <w:sz w:val="20"/>
                      <w:szCs w:val="16"/>
                    </w:rPr>
                    <w:t>lub w dniu poprzedzającym egzamin)</w:t>
                  </w:r>
                </w:p>
              </w:tc>
              <w:tc>
                <w:tcPr>
                  <w:tcW w:w="7229"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4407F570" w14:textId="77777777" w:rsidR="008B0A07" w:rsidRPr="008B0A07" w:rsidRDefault="008B0A07" w:rsidP="008B0A07">
                  <w:pPr>
                    <w:tabs>
                      <w:tab w:val="left" w:pos="0"/>
                    </w:tabs>
                    <w:spacing w:after="0" w:line="240" w:lineRule="auto"/>
                    <w:jc w:val="both"/>
                    <w:rPr>
                      <w:rFonts w:ascii="Times New Roman" w:eastAsia="Times New Roman" w:hAnsi="Times New Roman"/>
                      <w:bCs/>
                      <w:sz w:val="20"/>
                      <w:szCs w:val="20"/>
                      <w:lang w:eastAsia="pl-PL"/>
                    </w:rPr>
                  </w:pPr>
                  <w:r w:rsidRPr="008B0A07">
                    <w:rPr>
                      <w:rFonts w:ascii="Times New Roman" w:eastAsia="Times New Roman" w:hAnsi="Times New Roman"/>
                      <w:b/>
                      <w:bCs/>
                      <w:sz w:val="20"/>
                      <w:szCs w:val="20"/>
                      <w:lang w:eastAsia="pl-PL"/>
                    </w:rPr>
                    <w:t>Egzaminator</w:t>
                  </w:r>
                  <w:r w:rsidRPr="008B0A07">
                    <w:rPr>
                      <w:rFonts w:ascii="Times New Roman" w:eastAsia="Times New Roman" w:hAnsi="Times New Roman"/>
                      <w:bCs/>
                      <w:sz w:val="20"/>
                      <w:szCs w:val="20"/>
                      <w:lang w:eastAsia="pl-PL"/>
                    </w:rPr>
                    <w:t xml:space="preserve"> (po odebraniu od PZE Wskazań/ Wytycznych z CKE) sprawdza w obecności asystenta technicznego zgodność  przygotowania stanowisk w sali, w tym wyposażenia stanowisk ze Wskazaniami/Wytycznymi CKE.</w:t>
                  </w:r>
                </w:p>
                <w:p w14:paraId="005F94FF" w14:textId="77777777" w:rsidR="008B0A07" w:rsidRPr="008B0A07" w:rsidRDefault="008B0A07" w:rsidP="008B0A07">
                  <w:pPr>
                    <w:autoSpaceDE w:val="0"/>
                    <w:snapToGrid w:val="0"/>
                    <w:spacing w:after="0" w:line="240" w:lineRule="auto"/>
                    <w:jc w:val="both"/>
                    <w:rPr>
                      <w:rFonts w:ascii="Times New Roman" w:hAnsi="Times New Roman"/>
                      <w:b/>
                      <w:bCs/>
                      <w:sz w:val="20"/>
                      <w:szCs w:val="20"/>
                    </w:rPr>
                  </w:pPr>
                  <w:r w:rsidRPr="008B0A07">
                    <w:rPr>
                      <w:rFonts w:ascii="Times New Roman" w:hAnsi="Times New Roman"/>
                      <w:sz w:val="20"/>
                      <w:szCs w:val="20"/>
                    </w:rPr>
                    <w:t>W przypadku ewentualnych niezgodności kontaktuje się z PZE, a przy braku możliwości uzupełnienia braków z właściwą OKE.</w:t>
                  </w:r>
                </w:p>
              </w:tc>
            </w:tr>
            <w:tr w:rsidR="008B0A07" w:rsidRPr="008B0A07" w14:paraId="24569E09" w14:textId="77777777" w:rsidTr="00B772F9">
              <w:trPr>
                <w:trHeight w:val="23"/>
              </w:trPr>
              <w:tc>
                <w:tcPr>
                  <w:tcW w:w="2124" w:type="dxa"/>
                  <w:tcBorders>
                    <w:top w:val="single" w:sz="2" w:space="0" w:color="000000"/>
                    <w:left w:val="single" w:sz="2" w:space="0" w:color="000000"/>
                    <w:bottom w:val="single" w:sz="2" w:space="0" w:color="000000"/>
                    <w:right w:val="nil"/>
                  </w:tcBorders>
                  <w:shd w:val="clear" w:color="auto" w:fill="FFFFFF"/>
                  <w:vAlign w:val="center"/>
                  <w:hideMark/>
                </w:tcPr>
                <w:p w14:paraId="50035E15" w14:textId="77777777" w:rsidR="008B0A07" w:rsidRPr="008B0A07" w:rsidRDefault="008B0A07" w:rsidP="008B0A07">
                  <w:pPr>
                    <w:autoSpaceDE w:val="0"/>
                    <w:snapToGrid w:val="0"/>
                    <w:spacing w:after="0" w:line="240" w:lineRule="auto"/>
                    <w:jc w:val="center"/>
                    <w:rPr>
                      <w:rFonts w:ascii="Times New Roman" w:hAnsi="Times New Roman"/>
                      <w:sz w:val="20"/>
                      <w:szCs w:val="16"/>
                    </w:rPr>
                  </w:pPr>
                  <w:r w:rsidRPr="008B0A07">
                    <w:rPr>
                      <w:rFonts w:ascii="Times New Roman" w:hAnsi="Times New Roman"/>
                      <w:sz w:val="20"/>
                      <w:szCs w:val="16"/>
                    </w:rPr>
                    <w:t>na około 30 minut przed egzaminem</w:t>
                  </w:r>
                </w:p>
              </w:tc>
              <w:tc>
                <w:tcPr>
                  <w:tcW w:w="7229" w:type="dxa"/>
                  <w:tcBorders>
                    <w:top w:val="single" w:sz="2" w:space="0" w:color="000000"/>
                    <w:left w:val="single" w:sz="2" w:space="0" w:color="000000"/>
                    <w:bottom w:val="single" w:sz="2" w:space="0" w:color="000000"/>
                    <w:right w:val="single" w:sz="2" w:space="0" w:color="000000"/>
                  </w:tcBorders>
                  <w:shd w:val="clear" w:color="auto" w:fill="FFFFFF"/>
                  <w:hideMark/>
                </w:tcPr>
                <w:p w14:paraId="2C3D2C5D" w14:textId="77777777" w:rsidR="008B0A07" w:rsidRPr="008B0A07" w:rsidRDefault="008B0A07" w:rsidP="008B0A07">
                  <w:pPr>
                    <w:autoSpaceDE w:val="0"/>
                    <w:snapToGrid w:val="0"/>
                    <w:spacing w:after="0" w:line="240" w:lineRule="auto"/>
                    <w:jc w:val="both"/>
                    <w:rPr>
                      <w:rFonts w:ascii="Times New Roman" w:hAnsi="Times New Roman"/>
                      <w:sz w:val="20"/>
                      <w:szCs w:val="20"/>
                    </w:rPr>
                  </w:pPr>
                  <w:r w:rsidRPr="008B0A07">
                    <w:rPr>
                      <w:rFonts w:ascii="Times New Roman" w:hAnsi="Times New Roman"/>
                      <w:b/>
                      <w:bCs/>
                      <w:sz w:val="20"/>
                      <w:szCs w:val="20"/>
                    </w:rPr>
                    <w:t>Zdający</w:t>
                  </w:r>
                  <w:r w:rsidRPr="008B0A07">
                    <w:rPr>
                      <w:rFonts w:ascii="Times New Roman" w:hAnsi="Times New Roman"/>
                      <w:sz w:val="20"/>
                      <w:szCs w:val="20"/>
                    </w:rPr>
                    <w:t xml:space="preserve"> zgłaszają się do miejsca egzaminowania, potwierdzają tożsamość i obecność na egzaminie oraz podpisują oświadczenie, w którym wyrażają zgodę na pełnienie roli pacjenta podczas egzaminu</w:t>
                  </w:r>
                  <w:r w:rsidRPr="008B0A07">
                    <w:rPr>
                      <w:rFonts w:ascii="Times New Roman" w:hAnsi="Times New Roman"/>
                      <w:color w:val="FF0000"/>
                      <w:sz w:val="20"/>
                      <w:szCs w:val="20"/>
                    </w:rPr>
                    <w:t xml:space="preserve">, </w:t>
                  </w:r>
                  <w:r w:rsidRPr="008B0A07">
                    <w:rPr>
                      <w:rFonts w:ascii="Times New Roman" w:hAnsi="Times New Roman"/>
                      <w:sz w:val="20"/>
                      <w:szCs w:val="20"/>
                    </w:rPr>
                    <w:t>a także składają oświadczenie, że zostali poinformowani o zalecanym posiadaniu ubezpieczenia, o którym mowa w punkcie 5.</w:t>
                  </w:r>
                </w:p>
                <w:p w14:paraId="41DBB25E" w14:textId="77777777" w:rsidR="008B0A07" w:rsidRPr="008B0A07" w:rsidRDefault="008B0A07" w:rsidP="008B0A07">
                  <w:pPr>
                    <w:autoSpaceDE w:val="0"/>
                    <w:spacing w:after="0" w:line="240" w:lineRule="auto"/>
                    <w:jc w:val="both"/>
                    <w:rPr>
                      <w:rFonts w:ascii="Times New Roman" w:hAnsi="Times New Roman"/>
                      <w:sz w:val="20"/>
                      <w:szCs w:val="20"/>
                    </w:rPr>
                  </w:pPr>
                  <w:r w:rsidRPr="008B0A07">
                    <w:rPr>
                      <w:rFonts w:ascii="Times New Roman" w:hAnsi="Times New Roman"/>
                      <w:b/>
                      <w:bCs/>
                      <w:sz w:val="20"/>
                      <w:szCs w:val="20"/>
                    </w:rPr>
                    <w:t>Zdający</w:t>
                  </w:r>
                  <w:r w:rsidRPr="008B0A07">
                    <w:rPr>
                      <w:rFonts w:ascii="Times New Roman" w:hAnsi="Times New Roman"/>
                      <w:sz w:val="20"/>
                      <w:szCs w:val="20"/>
                    </w:rPr>
                    <w:t xml:space="preserve"> losują indywidualne stanowiska egzaminacyjne, odbierają identyfikator z numerem wylosowanego stanowiska.</w:t>
                  </w:r>
                </w:p>
              </w:tc>
            </w:tr>
            <w:tr w:rsidR="008B0A07" w:rsidRPr="008B0A07" w14:paraId="7F0A3F2C" w14:textId="77777777" w:rsidTr="00B772F9">
              <w:trPr>
                <w:trHeight w:val="895"/>
              </w:trPr>
              <w:tc>
                <w:tcPr>
                  <w:tcW w:w="2124" w:type="dxa"/>
                  <w:tcBorders>
                    <w:top w:val="single" w:sz="2" w:space="0" w:color="000000"/>
                    <w:left w:val="single" w:sz="2" w:space="0" w:color="000000"/>
                    <w:bottom w:val="single" w:sz="2" w:space="0" w:color="000000"/>
                    <w:right w:val="nil"/>
                  </w:tcBorders>
                  <w:shd w:val="clear" w:color="auto" w:fill="FFFFFF"/>
                  <w:vAlign w:val="center"/>
                  <w:hideMark/>
                </w:tcPr>
                <w:p w14:paraId="29F9899A" w14:textId="77777777" w:rsidR="008B0A07" w:rsidRPr="008B0A07" w:rsidRDefault="008B0A07" w:rsidP="008B0A07">
                  <w:pPr>
                    <w:autoSpaceDE w:val="0"/>
                    <w:snapToGrid w:val="0"/>
                    <w:spacing w:after="0" w:line="240" w:lineRule="auto"/>
                    <w:jc w:val="center"/>
                    <w:rPr>
                      <w:rFonts w:ascii="Times New Roman" w:hAnsi="Times New Roman"/>
                      <w:sz w:val="20"/>
                      <w:szCs w:val="16"/>
                    </w:rPr>
                  </w:pPr>
                  <w:r w:rsidRPr="008B0A07">
                    <w:rPr>
                      <w:rFonts w:ascii="Times New Roman" w:hAnsi="Times New Roman"/>
                      <w:sz w:val="20"/>
                      <w:szCs w:val="16"/>
                    </w:rPr>
                    <w:t>na około 20 minut przed egzaminem</w:t>
                  </w:r>
                </w:p>
              </w:tc>
              <w:tc>
                <w:tcPr>
                  <w:tcW w:w="7229" w:type="dxa"/>
                  <w:tcBorders>
                    <w:top w:val="single" w:sz="2" w:space="0" w:color="000000"/>
                    <w:left w:val="single" w:sz="2" w:space="0" w:color="000000"/>
                    <w:bottom w:val="single" w:sz="2" w:space="0" w:color="000000"/>
                    <w:right w:val="single" w:sz="2" w:space="0" w:color="000000"/>
                  </w:tcBorders>
                  <w:shd w:val="clear" w:color="auto" w:fill="FFFFFF"/>
                  <w:hideMark/>
                </w:tcPr>
                <w:p w14:paraId="6520939D" w14:textId="77777777" w:rsidR="008B0A07" w:rsidRPr="008B0A07" w:rsidRDefault="008B0A07" w:rsidP="008B0A07">
                  <w:pPr>
                    <w:autoSpaceDE w:val="0"/>
                    <w:snapToGrid w:val="0"/>
                    <w:spacing w:after="0" w:line="240" w:lineRule="auto"/>
                    <w:ind w:left="14"/>
                    <w:jc w:val="both"/>
                    <w:rPr>
                      <w:rFonts w:ascii="Times New Roman" w:hAnsi="Times New Roman"/>
                      <w:sz w:val="20"/>
                      <w:szCs w:val="20"/>
                    </w:rPr>
                  </w:pPr>
                  <w:r w:rsidRPr="008B0A07">
                    <w:rPr>
                      <w:rFonts w:ascii="Times New Roman" w:hAnsi="Times New Roman"/>
                      <w:b/>
                      <w:bCs/>
                      <w:sz w:val="20"/>
                      <w:szCs w:val="20"/>
                    </w:rPr>
                    <w:t>Zdający</w:t>
                  </w:r>
                  <w:r w:rsidRPr="008B0A07">
                    <w:rPr>
                      <w:rFonts w:ascii="Times New Roman" w:hAnsi="Times New Roman"/>
                      <w:sz w:val="20"/>
                      <w:szCs w:val="20"/>
                    </w:rPr>
                    <w:t xml:space="preserve"> zajmują miejsca przy stanowiskach do sporządzania dokumentacji.</w:t>
                  </w:r>
                </w:p>
                <w:p w14:paraId="2DCBD07E" w14:textId="77777777" w:rsidR="008B0A07" w:rsidRPr="008B0A07" w:rsidRDefault="008B0A07" w:rsidP="008B0A07">
                  <w:pPr>
                    <w:autoSpaceDE w:val="0"/>
                    <w:spacing w:after="0" w:line="240" w:lineRule="auto"/>
                    <w:ind w:left="14"/>
                    <w:jc w:val="both"/>
                    <w:rPr>
                      <w:rFonts w:ascii="Times New Roman" w:hAnsi="Times New Roman"/>
                      <w:sz w:val="20"/>
                      <w:szCs w:val="20"/>
                    </w:rPr>
                  </w:pPr>
                  <w:r w:rsidRPr="008B0A07">
                    <w:rPr>
                      <w:rFonts w:ascii="Times New Roman" w:hAnsi="Times New Roman"/>
                      <w:b/>
                      <w:bCs/>
                      <w:sz w:val="20"/>
                      <w:szCs w:val="20"/>
                    </w:rPr>
                    <w:t xml:space="preserve">Przewodniczący zespołu nadzorującego </w:t>
                  </w:r>
                  <w:r w:rsidRPr="008B0A07">
                    <w:rPr>
                      <w:rFonts w:ascii="Times New Roman" w:hAnsi="Times New Roman"/>
                      <w:sz w:val="20"/>
                      <w:szCs w:val="20"/>
                    </w:rPr>
                    <w:t>(</w:t>
                  </w:r>
                  <w:r w:rsidRPr="008B0A07">
                    <w:rPr>
                      <w:rFonts w:ascii="Times New Roman" w:hAnsi="Times New Roman"/>
                      <w:b/>
                      <w:bCs/>
                      <w:sz w:val="20"/>
                      <w:szCs w:val="20"/>
                    </w:rPr>
                    <w:t>PZN</w:t>
                  </w:r>
                  <w:r w:rsidRPr="008B0A07">
                    <w:rPr>
                      <w:rFonts w:ascii="Times New Roman" w:hAnsi="Times New Roman"/>
                      <w:sz w:val="20"/>
                      <w:szCs w:val="20"/>
                    </w:rPr>
                    <w:t xml:space="preserve">) zapoznaje zdających z przebiegiem egzaminu oraz przeprowadza instruktaż stanowiskowy dotyczący między innymi obowiązków zdającego pełniącego rolę pacjenta oraz wyposażenia stanowiska do wykonywania masażu. Instruktaż stanowiskowy może przeprowadzić asystent techniczny (na polecenie PZN). </w:t>
                  </w:r>
                  <w:r w:rsidRPr="008B0A07">
                    <w:rPr>
                      <w:rFonts w:ascii="Times New Roman" w:hAnsi="Times New Roman"/>
                      <w:b/>
                      <w:sz w:val="20"/>
                      <w:szCs w:val="20"/>
                    </w:rPr>
                    <w:t>Zdający</w:t>
                  </w:r>
                  <w:r w:rsidRPr="008B0A07">
                    <w:rPr>
                      <w:rFonts w:ascii="Times New Roman" w:hAnsi="Times New Roman"/>
                      <w:sz w:val="20"/>
                      <w:szCs w:val="20"/>
                    </w:rPr>
                    <w:t xml:space="preserve"> potwierdzają odbycie instruktażu podpisem na liście zdających.</w:t>
                  </w:r>
                </w:p>
              </w:tc>
            </w:tr>
            <w:tr w:rsidR="008B0A07" w:rsidRPr="008B0A07" w14:paraId="675E5C01" w14:textId="77777777" w:rsidTr="00B772F9">
              <w:trPr>
                <w:trHeight w:val="1114"/>
              </w:trPr>
              <w:tc>
                <w:tcPr>
                  <w:tcW w:w="2124" w:type="dxa"/>
                  <w:tcBorders>
                    <w:top w:val="single" w:sz="2" w:space="0" w:color="000000"/>
                    <w:left w:val="single" w:sz="2" w:space="0" w:color="000000"/>
                    <w:bottom w:val="single" w:sz="2" w:space="0" w:color="000000"/>
                    <w:right w:val="nil"/>
                  </w:tcBorders>
                  <w:shd w:val="clear" w:color="auto" w:fill="FFFFFF"/>
                  <w:vAlign w:val="center"/>
                  <w:hideMark/>
                </w:tcPr>
                <w:p w14:paraId="47266D2D" w14:textId="77777777" w:rsidR="008B0A07" w:rsidRPr="008B0A07" w:rsidRDefault="008B0A07" w:rsidP="008B0A07">
                  <w:pPr>
                    <w:autoSpaceDE w:val="0"/>
                    <w:snapToGrid w:val="0"/>
                    <w:spacing w:after="0" w:line="240" w:lineRule="auto"/>
                    <w:ind w:left="6"/>
                    <w:jc w:val="center"/>
                    <w:rPr>
                      <w:rFonts w:ascii="Times New Roman" w:hAnsi="Times New Roman"/>
                      <w:sz w:val="20"/>
                      <w:szCs w:val="16"/>
                    </w:rPr>
                  </w:pPr>
                  <w:r w:rsidRPr="008B0A07">
                    <w:rPr>
                      <w:rFonts w:ascii="Times New Roman" w:hAnsi="Times New Roman"/>
                      <w:sz w:val="20"/>
                      <w:szCs w:val="16"/>
                    </w:rPr>
                    <w:t>o wyznaczonej godzinie rozpoczęcia egzaminu na danej zmianie</w:t>
                  </w:r>
                </w:p>
              </w:tc>
              <w:tc>
                <w:tcPr>
                  <w:tcW w:w="7229" w:type="dxa"/>
                  <w:tcBorders>
                    <w:top w:val="single" w:sz="2" w:space="0" w:color="000000"/>
                    <w:left w:val="single" w:sz="2" w:space="0" w:color="000000"/>
                    <w:bottom w:val="single" w:sz="2" w:space="0" w:color="000000"/>
                    <w:right w:val="single" w:sz="2" w:space="0" w:color="000000"/>
                  </w:tcBorders>
                  <w:shd w:val="clear" w:color="auto" w:fill="FFFFFF"/>
                  <w:hideMark/>
                </w:tcPr>
                <w:p w14:paraId="28372A4C" w14:textId="77777777" w:rsidR="008B0A07" w:rsidRPr="008B0A07" w:rsidRDefault="008B0A07" w:rsidP="008B0A07">
                  <w:pPr>
                    <w:autoSpaceDE w:val="0"/>
                    <w:snapToGrid w:val="0"/>
                    <w:spacing w:after="0" w:line="240" w:lineRule="auto"/>
                    <w:ind w:left="42"/>
                    <w:jc w:val="both"/>
                    <w:rPr>
                      <w:rFonts w:ascii="Times New Roman" w:hAnsi="Times New Roman"/>
                      <w:sz w:val="20"/>
                      <w:szCs w:val="20"/>
                    </w:rPr>
                  </w:pPr>
                  <w:r w:rsidRPr="008B0A07">
                    <w:rPr>
                      <w:rFonts w:ascii="Times New Roman" w:hAnsi="Times New Roman"/>
                      <w:b/>
                      <w:bCs/>
                      <w:sz w:val="20"/>
                      <w:szCs w:val="20"/>
                    </w:rPr>
                    <w:t>PZN</w:t>
                  </w:r>
                  <w:r w:rsidRPr="008B0A07">
                    <w:rPr>
                      <w:rFonts w:ascii="Times New Roman" w:hAnsi="Times New Roman"/>
                      <w:sz w:val="20"/>
                      <w:szCs w:val="20"/>
                    </w:rPr>
                    <w:t xml:space="preserve"> rozdaje zdającym pakiety z materiałami egzaminacyjnymi oraz przekazuje egzaminatorowi zasady oceniania. </w:t>
                  </w:r>
                  <w:r w:rsidRPr="008B0A07">
                    <w:rPr>
                      <w:rFonts w:ascii="Times New Roman" w:hAnsi="Times New Roman"/>
                      <w:b/>
                      <w:sz w:val="20"/>
                      <w:szCs w:val="20"/>
                    </w:rPr>
                    <w:t>PZN</w:t>
                  </w:r>
                  <w:r w:rsidRPr="008B0A07">
                    <w:rPr>
                      <w:rFonts w:ascii="Times New Roman" w:hAnsi="Times New Roman"/>
                      <w:sz w:val="20"/>
                      <w:szCs w:val="20"/>
                    </w:rPr>
                    <w:t xml:space="preserve"> zwraca uwagę, by z</w:t>
                  </w:r>
                  <w:r w:rsidRPr="008B0A07">
                    <w:rPr>
                      <w:rFonts w:ascii="Times New Roman" w:hAnsi="Times New Roman"/>
                      <w:bCs/>
                      <w:sz w:val="20"/>
                      <w:szCs w:val="20"/>
                    </w:rPr>
                    <w:t>dający</w:t>
                  </w:r>
                  <w:r w:rsidRPr="008B0A07">
                    <w:rPr>
                      <w:rFonts w:ascii="Times New Roman" w:hAnsi="Times New Roman"/>
                      <w:sz w:val="20"/>
                      <w:szCs w:val="20"/>
                    </w:rPr>
                    <w:t xml:space="preserve"> na stanowiskach o numerach 1 i 2 otrzymali arkusz egzaminacyjny z różnymi numerami zadania, analogicznie </w:t>
                  </w:r>
                  <w:r w:rsidRPr="008B0A07">
                    <w:rPr>
                      <w:rFonts w:ascii="Times New Roman" w:hAnsi="Times New Roman"/>
                      <w:bCs/>
                      <w:sz w:val="20"/>
                      <w:szCs w:val="20"/>
                    </w:rPr>
                    <w:t>zdający</w:t>
                  </w:r>
                  <w:r w:rsidRPr="008B0A07">
                    <w:rPr>
                      <w:rFonts w:ascii="Times New Roman" w:hAnsi="Times New Roman"/>
                      <w:sz w:val="20"/>
                      <w:szCs w:val="20"/>
                    </w:rPr>
                    <w:t xml:space="preserve"> o numerach 3 i 4. </w:t>
                  </w:r>
                  <w:r w:rsidRPr="008B0A07">
                    <w:rPr>
                      <w:rFonts w:ascii="Times New Roman" w:hAnsi="Times New Roman"/>
                      <w:b/>
                      <w:sz w:val="20"/>
                      <w:szCs w:val="20"/>
                    </w:rPr>
                    <w:t>Egzaminator</w:t>
                  </w:r>
                  <w:r w:rsidRPr="008B0A07">
                    <w:rPr>
                      <w:rFonts w:ascii="Times New Roman" w:hAnsi="Times New Roman"/>
                      <w:sz w:val="20"/>
                      <w:szCs w:val="20"/>
                    </w:rPr>
                    <w:t xml:space="preserve"> zapoznaje się z zasadami oceniania dla każdego zadania, sprawdza, czy wyposażenie stanowisk jest spójne z kryteriami oceniania oraz ustala z </w:t>
                  </w:r>
                  <w:r w:rsidRPr="008B0A07">
                    <w:rPr>
                      <w:rFonts w:ascii="Times New Roman" w:hAnsi="Times New Roman"/>
                      <w:b/>
                      <w:sz w:val="20"/>
                      <w:szCs w:val="20"/>
                    </w:rPr>
                    <w:t>PZN</w:t>
                  </w:r>
                  <w:r w:rsidRPr="008B0A07">
                    <w:rPr>
                      <w:rFonts w:ascii="Times New Roman" w:hAnsi="Times New Roman"/>
                      <w:sz w:val="20"/>
                      <w:szCs w:val="20"/>
                    </w:rPr>
                    <w:t xml:space="preserve"> na podstawie zapisów w kryteriach oceniania organizację oceny przebiegu i rezultatów wykonania zadania przez kolejnych zdających.</w:t>
                  </w:r>
                </w:p>
              </w:tc>
            </w:tr>
            <w:tr w:rsidR="008B0A07" w:rsidRPr="008B0A07" w14:paraId="3A73B30D" w14:textId="77777777" w:rsidTr="00B772F9">
              <w:trPr>
                <w:trHeight w:val="23"/>
              </w:trPr>
              <w:tc>
                <w:tcPr>
                  <w:tcW w:w="2124" w:type="dxa"/>
                  <w:tcBorders>
                    <w:top w:val="single" w:sz="2" w:space="0" w:color="000000"/>
                    <w:left w:val="single" w:sz="2" w:space="0" w:color="000000"/>
                    <w:bottom w:val="single" w:sz="2" w:space="0" w:color="000000"/>
                    <w:right w:val="nil"/>
                  </w:tcBorders>
                  <w:shd w:val="clear" w:color="auto" w:fill="FFFFFF"/>
                  <w:vAlign w:val="center"/>
                  <w:hideMark/>
                </w:tcPr>
                <w:p w14:paraId="29FC8D9F" w14:textId="77777777" w:rsidR="008B0A07" w:rsidRPr="008B0A07" w:rsidRDefault="008B0A07" w:rsidP="008B0A07">
                  <w:pPr>
                    <w:autoSpaceDE w:val="0"/>
                    <w:snapToGrid w:val="0"/>
                    <w:spacing w:after="0" w:line="240" w:lineRule="auto"/>
                    <w:jc w:val="center"/>
                    <w:rPr>
                      <w:rFonts w:ascii="Times New Roman" w:hAnsi="Times New Roman"/>
                      <w:sz w:val="20"/>
                      <w:szCs w:val="16"/>
                    </w:rPr>
                  </w:pPr>
                  <w:r w:rsidRPr="008B0A07">
                    <w:rPr>
                      <w:rFonts w:ascii="Times New Roman" w:hAnsi="Times New Roman"/>
                      <w:sz w:val="20"/>
                      <w:szCs w:val="16"/>
                    </w:rPr>
                    <w:t>po zakończeniu czynności organizacyjnych</w:t>
                  </w:r>
                </w:p>
              </w:tc>
              <w:tc>
                <w:tcPr>
                  <w:tcW w:w="7229" w:type="dxa"/>
                  <w:tcBorders>
                    <w:top w:val="single" w:sz="2" w:space="0" w:color="000000"/>
                    <w:left w:val="single" w:sz="2" w:space="0" w:color="000000"/>
                    <w:bottom w:val="single" w:sz="2" w:space="0" w:color="000000"/>
                    <w:right w:val="single" w:sz="2" w:space="0" w:color="000000"/>
                  </w:tcBorders>
                  <w:shd w:val="clear" w:color="auto" w:fill="FFFFFF"/>
                  <w:hideMark/>
                </w:tcPr>
                <w:p w14:paraId="58D1DEE2" w14:textId="77777777" w:rsidR="008B0A07" w:rsidRPr="008B0A07" w:rsidRDefault="008B0A07" w:rsidP="008B0A07">
                  <w:pPr>
                    <w:autoSpaceDE w:val="0"/>
                    <w:snapToGrid w:val="0"/>
                    <w:spacing w:after="0" w:line="240" w:lineRule="auto"/>
                    <w:ind w:left="28"/>
                    <w:jc w:val="both"/>
                    <w:rPr>
                      <w:rFonts w:ascii="Times New Roman" w:hAnsi="Times New Roman"/>
                      <w:sz w:val="20"/>
                      <w:szCs w:val="20"/>
                    </w:rPr>
                  </w:pPr>
                  <w:r w:rsidRPr="008B0A07">
                    <w:rPr>
                      <w:rFonts w:ascii="Times New Roman" w:hAnsi="Times New Roman"/>
                      <w:b/>
                      <w:bCs/>
                      <w:sz w:val="20"/>
                      <w:szCs w:val="20"/>
                    </w:rPr>
                    <w:t>PZN</w:t>
                  </w:r>
                  <w:r w:rsidRPr="008B0A07">
                    <w:rPr>
                      <w:rFonts w:ascii="Times New Roman" w:hAnsi="Times New Roman"/>
                      <w:sz w:val="20"/>
                      <w:szCs w:val="20"/>
                    </w:rPr>
                    <w:t xml:space="preserve"> przekazuje egzaminatorowi zakodowane przez zdających karty oceny (po dokładnym sprawdzeniu poprawności ich wypełnienia przez zdających).</w:t>
                  </w:r>
                </w:p>
                <w:p w14:paraId="066060F1" w14:textId="77777777" w:rsidR="008B0A07" w:rsidRPr="008B0A07" w:rsidRDefault="008B0A07" w:rsidP="008B0A07">
                  <w:pPr>
                    <w:autoSpaceDE w:val="0"/>
                    <w:spacing w:after="0" w:line="240" w:lineRule="auto"/>
                    <w:ind w:left="28"/>
                    <w:jc w:val="both"/>
                    <w:rPr>
                      <w:rFonts w:ascii="Times New Roman" w:hAnsi="Times New Roman"/>
                      <w:sz w:val="20"/>
                      <w:szCs w:val="20"/>
                    </w:rPr>
                  </w:pPr>
                  <w:r w:rsidRPr="008B0A07">
                    <w:rPr>
                      <w:rFonts w:ascii="Times New Roman" w:hAnsi="Times New Roman"/>
                      <w:b/>
                      <w:bCs/>
                      <w:sz w:val="20"/>
                      <w:szCs w:val="20"/>
                    </w:rPr>
                    <w:t xml:space="preserve">Zdający </w:t>
                  </w:r>
                  <w:r w:rsidRPr="008B0A07">
                    <w:rPr>
                      <w:rFonts w:ascii="Times New Roman" w:hAnsi="Times New Roman"/>
                      <w:sz w:val="20"/>
                      <w:szCs w:val="20"/>
                    </w:rPr>
                    <w:t xml:space="preserve">w ciągu 10 minut, które nie są wliczane do czasu egzaminu, zapoznają się z treścią zadania egzaminacyjnego oraz z wyposażeniem </w:t>
                  </w:r>
                  <w:r w:rsidRPr="008B0A07">
                    <w:rPr>
                      <w:rFonts w:ascii="Times New Roman" w:hAnsi="Times New Roman"/>
                      <w:b/>
                      <w:bCs/>
                      <w:i/>
                      <w:iCs/>
                      <w:sz w:val="20"/>
                      <w:szCs w:val="20"/>
                    </w:rPr>
                    <w:t>stanowiska do masażu</w:t>
                  </w:r>
                  <w:r w:rsidRPr="008B0A07">
                    <w:rPr>
                      <w:rFonts w:ascii="Times New Roman" w:hAnsi="Times New Roman"/>
                      <w:sz w:val="20"/>
                      <w:szCs w:val="20"/>
                    </w:rPr>
                    <w:t>. Stanowiska powinny być oddzielone parawanami. Parawany powinny być ustawione w taki sposób, aby dany zdający, znajdujący się na stanowisku do masażu lub w czasie sporządzania dokumentacji nie miał możliwości obserwowania czynności wykonywanych przez pozostałych zdających na stanowiskach do masażu.</w:t>
                  </w:r>
                </w:p>
              </w:tc>
            </w:tr>
            <w:tr w:rsidR="008B0A07" w:rsidRPr="008B0A07" w14:paraId="2D05EAE8" w14:textId="77777777" w:rsidTr="00B772F9">
              <w:trPr>
                <w:trHeight w:val="1472"/>
              </w:trPr>
              <w:tc>
                <w:tcPr>
                  <w:tcW w:w="2124" w:type="dxa"/>
                  <w:vMerge w:val="restart"/>
                  <w:tcBorders>
                    <w:top w:val="single" w:sz="2" w:space="0" w:color="000000"/>
                    <w:left w:val="single" w:sz="2" w:space="0" w:color="000000"/>
                    <w:bottom w:val="single" w:sz="2" w:space="0" w:color="000000"/>
                    <w:right w:val="nil"/>
                  </w:tcBorders>
                  <w:shd w:val="clear" w:color="auto" w:fill="FFFFFF"/>
                  <w:vAlign w:val="center"/>
                  <w:hideMark/>
                </w:tcPr>
                <w:p w14:paraId="03A8C7BA" w14:textId="77777777" w:rsidR="008B0A07" w:rsidRPr="008B0A07" w:rsidRDefault="008B0A07" w:rsidP="008B0A07">
                  <w:pPr>
                    <w:autoSpaceDE w:val="0"/>
                    <w:snapToGrid w:val="0"/>
                    <w:spacing w:after="0" w:line="240" w:lineRule="auto"/>
                    <w:jc w:val="center"/>
                    <w:rPr>
                      <w:rFonts w:ascii="Times New Roman" w:hAnsi="Times New Roman"/>
                      <w:sz w:val="20"/>
                      <w:szCs w:val="16"/>
                    </w:rPr>
                  </w:pPr>
                  <w:r w:rsidRPr="008B0A07">
                    <w:rPr>
                      <w:rFonts w:ascii="Times New Roman" w:hAnsi="Times New Roman"/>
                      <w:sz w:val="20"/>
                      <w:szCs w:val="16"/>
                    </w:rPr>
                    <w:t xml:space="preserve">po ogłoszeniu </w:t>
                  </w:r>
                  <w:r w:rsidRPr="008B0A07">
                    <w:rPr>
                      <w:rFonts w:ascii="Times New Roman" w:hAnsi="Times New Roman"/>
                      <w:sz w:val="20"/>
                      <w:szCs w:val="16"/>
                    </w:rPr>
                    <w:br/>
                    <w:t xml:space="preserve">i zapisaniu na tablicy przez </w:t>
                  </w:r>
                  <w:r w:rsidRPr="008B0A07">
                    <w:rPr>
                      <w:rFonts w:ascii="Times New Roman" w:hAnsi="Times New Roman"/>
                      <w:b/>
                      <w:bCs/>
                      <w:sz w:val="20"/>
                      <w:szCs w:val="16"/>
                    </w:rPr>
                    <w:t>PZN</w:t>
                  </w:r>
                  <w:r w:rsidRPr="008B0A07">
                    <w:rPr>
                      <w:rFonts w:ascii="Times New Roman" w:hAnsi="Times New Roman"/>
                      <w:sz w:val="20"/>
                      <w:szCs w:val="16"/>
                    </w:rPr>
                    <w:t xml:space="preserve"> czasu rozpoczęcia </w:t>
                  </w:r>
                  <w:r w:rsidRPr="008B0A07">
                    <w:rPr>
                      <w:rFonts w:ascii="Times New Roman" w:hAnsi="Times New Roman"/>
                      <w:sz w:val="20"/>
                      <w:szCs w:val="16"/>
                    </w:rPr>
                    <w:br/>
                    <w:t>i zakończenia pracy przez zdających</w:t>
                  </w:r>
                </w:p>
              </w:tc>
              <w:tc>
                <w:tcPr>
                  <w:tcW w:w="7229" w:type="dxa"/>
                  <w:tcBorders>
                    <w:top w:val="single" w:sz="2" w:space="0" w:color="000000"/>
                    <w:left w:val="single" w:sz="2" w:space="0" w:color="000000"/>
                    <w:bottom w:val="single" w:sz="2" w:space="0" w:color="000000"/>
                    <w:right w:val="single" w:sz="2" w:space="0" w:color="000000"/>
                  </w:tcBorders>
                  <w:shd w:val="clear" w:color="auto" w:fill="FFFFFF"/>
                  <w:hideMark/>
                </w:tcPr>
                <w:p w14:paraId="7D02E16A" w14:textId="77777777" w:rsidR="008B0A07" w:rsidRPr="008B0A07" w:rsidRDefault="008B0A07" w:rsidP="008B0A07">
                  <w:pPr>
                    <w:autoSpaceDE w:val="0"/>
                    <w:snapToGrid w:val="0"/>
                    <w:spacing w:after="0" w:line="240" w:lineRule="auto"/>
                    <w:jc w:val="both"/>
                    <w:rPr>
                      <w:rFonts w:ascii="Times New Roman" w:hAnsi="Times New Roman"/>
                      <w:sz w:val="20"/>
                      <w:szCs w:val="20"/>
                    </w:rPr>
                  </w:pPr>
                  <w:r w:rsidRPr="008B0A07">
                    <w:rPr>
                      <w:rFonts w:ascii="Times New Roman" w:hAnsi="Times New Roman"/>
                      <w:sz w:val="20"/>
                      <w:szCs w:val="20"/>
                    </w:rPr>
                    <w:t xml:space="preserve">Po ogłoszeniu czasu rozpoczęcia pracy przez zdających, </w:t>
                  </w:r>
                  <w:r w:rsidRPr="008B0A07">
                    <w:rPr>
                      <w:rFonts w:ascii="Times New Roman" w:hAnsi="Times New Roman"/>
                      <w:b/>
                      <w:bCs/>
                      <w:sz w:val="20"/>
                      <w:szCs w:val="20"/>
                    </w:rPr>
                    <w:t>PZN</w:t>
                  </w:r>
                  <w:r w:rsidRPr="008B0A07">
                    <w:rPr>
                      <w:rFonts w:ascii="Times New Roman" w:hAnsi="Times New Roman"/>
                      <w:sz w:val="20"/>
                      <w:szCs w:val="20"/>
                    </w:rPr>
                    <w:t xml:space="preserve"> oczekuje nie dłużej niż 10 minut na zgłoszenie przez zdających gotowości przystąpienia do egzaminu, tj. do wykonywania czynności związanych z przygotowaniem stanowiska do masażu, po czym poleca im wykonywanie tych czynności na wylosowanym stanowisku.</w:t>
                  </w:r>
                </w:p>
                <w:p w14:paraId="728E9E35" w14:textId="77777777" w:rsidR="008B0A07" w:rsidRPr="008B0A07" w:rsidRDefault="008B0A07" w:rsidP="008B0A07">
                  <w:pPr>
                    <w:autoSpaceDE w:val="0"/>
                    <w:spacing w:before="40" w:after="0" w:line="240" w:lineRule="auto"/>
                    <w:jc w:val="both"/>
                    <w:rPr>
                      <w:rFonts w:ascii="Times New Roman" w:hAnsi="Times New Roman"/>
                      <w:sz w:val="20"/>
                      <w:szCs w:val="20"/>
                    </w:rPr>
                  </w:pPr>
                  <w:r w:rsidRPr="008B0A07">
                    <w:rPr>
                      <w:rFonts w:ascii="Times New Roman" w:hAnsi="Times New Roman"/>
                      <w:b/>
                      <w:sz w:val="20"/>
                      <w:szCs w:val="20"/>
                    </w:rPr>
                    <w:t>Egzaminator</w:t>
                  </w:r>
                  <w:r w:rsidRPr="008B0A07">
                    <w:rPr>
                      <w:rFonts w:ascii="Times New Roman" w:hAnsi="Times New Roman"/>
                      <w:sz w:val="20"/>
                      <w:szCs w:val="20"/>
                    </w:rPr>
                    <w:t xml:space="preserve"> ocenia przygotowanie stanowisk do masażu jednocześnie przez wszystkich  zdających.</w:t>
                  </w:r>
                </w:p>
                <w:p w14:paraId="64585D73" w14:textId="77777777" w:rsidR="008B0A07" w:rsidRPr="008B0A07" w:rsidRDefault="008B0A07" w:rsidP="008B0A07">
                  <w:pPr>
                    <w:autoSpaceDE w:val="0"/>
                    <w:spacing w:before="40" w:after="0" w:line="240" w:lineRule="auto"/>
                    <w:jc w:val="both"/>
                    <w:rPr>
                      <w:rFonts w:ascii="Times New Roman" w:hAnsi="Times New Roman"/>
                      <w:sz w:val="20"/>
                      <w:szCs w:val="20"/>
                    </w:rPr>
                  </w:pPr>
                  <w:r w:rsidRPr="008B0A07">
                    <w:rPr>
                      <w:rFonts w:ascii="Times New Roman" w:hAnsi="Times New Roman"/>
                      <w:sz w:val="20"/>
                      <w:szCs w:val="20"/>
                    </w:rPr>
                    <w:t xml:space="preserve">Zdającemu, który zgłosi zakończenie czynności związanych z przygotowaniem stanowiska </w:t>
                  </w:r>
                  <w:r w:rsidRPr="008B0A07">
                    <w:rPr>
                      <w:rFonts w:ascii="Times New Roman" w:hAnsi="Times New Roman"/>
                      <w:b/>
                      <w:bCs/>
                      <w:sz w:val="20"/>
                      <w:szCs w:val="20"/>
                    </w:rPr>
                    <w:t>PZN</w:t>
                  </w:r>
                  <w:r w:rsidRPr="008B0A07">
                    <w:rPr>
                      <w:rFonts w:ascii="Times New Roman" w:hAnsi="Times New Roman"/>
                      <w:sz w:val="20"/>
                      <w:szCs w:val="20"/>
                    </w:rPr>
                    <w:t xml:space="preserve"> poleca przejście do stanowiska do sporządzania dokumentacji.</w:t>
                  </w:r>
                </w:p>
              </w:tc>
            </w:tr>
            <w:tr w:rsidR="008B0A07" w:rsidRPr="008B0A07" w14:paraId="018FFA20" w14:textId="77777777" w:rsidTr="007934FE">
              <w:trPr>
                <w:trHeight w:val="3094"/>
              </w:trPr>
              <w:tc>
                <w:tcPr>
                  <w:tcW w:w="2124" w:type="dxa"/>
                  <w:vMerge/>
                  <w:tcBorders>
                    <w:top w:val="single" w:sz="2" w:space="0" w:color="000000"/>
                    <w:left w:val="single" w:sz="2" w:space="0" w:color="000000"/>
                    <w:bottom w:val="single" w:sz="2" w:space="0" w:color="000000"/>
                    <w:right w:val="nil"/>
                  </w:tcBorders>
                  <w:vAlign w:val="center"/>
                  <w:hideMark/>
                </w:tcPr>
                <w:p w14:paraId="57118FDC" w14:textId="77777777" w:rsidR="008B0A07" w:rsidRPr="008B0A07" w:rsidRDefault="008B0A07" w:rsidP="008B0A07">
                  <w:pPr>
                    <w:spacing w:after="0"/>
                    <w:rPr>
                      <w:rFonts w:ascii="Times New Roman" w:hAnsi="Times New Roman"/>
                      <w:sz w:val="20"/>
                      <w:szCs w:val="16"/>
                    </w:rPr>
                  </w:pPr>
                </w:p>
              </w:tc>
              <w:tc>
                <w:tcPr>
                  <w:tcW w:w="7229" w:type="dxa"/>
                  <w:tcBorders>
                    <w:top w:val="single" w:sz="2" w:space="0" w:color="000000"/>
                    <w:left w:val="single" w:sz="2" w:space="0" w:color="000000"/>
                    <w:bottom w:val="single" w:sz="2" w:space="0" w:color="000000"/>
                    <w:right w:val="single" w:sz="2" w:space="0" w:color="000000"/>
                  </w:tcBorders>
                  <w:shd w:val="clear" w:color="auto" w:fill="FFFFFF"/>
                  <w:hideMark/>
                </w:tcPr>
                <w:p w14:paraId="57C8D2FF" w14:textId="77777777" w:rsidR="008B0A07" w:rsidRPr="008B0A07" w:rsidRDefault="008B0A07" w:rsidP="008B0A07">
                  <w:pPr>
                    <w:autoSpaceDE w:val="0"/>
                    <w:snapToGrid w:val="0"/>
                    <w:spacing w:after="0" w:line="240" w:lineRule="auto"/>
                    <w:ind w:left="14"/>
                    <w:jc w:val="both"/>
                    <w:rPr>
                      <w:rFonts w:ascii="Times New Roman" w:hAnsi="Times New Roman"/>
                      <w:sz w:val="20"/>
                      <w:szCs w:val="20"/>
                    </w:rPr>
                  </w:pPr>
                  <w:r w:rsidRPr="008B0A07">
                    <w:rPr>
                      <w:rFonts w:ascii="Times New Roman" w:hAnsi="Times New Roman"/>
                      <w:sz w:val="20"/>
                      <w:szCs w:val="20"/>
                    </w:rPr>
                    <w:t xml:space="preserve">Po zakończeniu przygotowywania stanowisk do masażu przez wszystkich zdających </w:t>
                  </w:r>
                  <w:r w:rsidRPr="008B0A07">
                    <w:rPr>
                      <w:rFonts w:ascii="Times New Roman" w:hAnsi="Times New Roman"/>
                      <w:b/>
                      <w:bCs/>
                      <w:sz w:val="20"/>
                      <w:szCs w:val="20"/>
                    </w:rPr>
                    <w:t>PZN</w:t>
                  </w:r>
                  <w:r w:rsidRPr="008B0A07">
                    <w:rPr>
                      <w:rFonts w:ascii="Times New Roman" w:hAnsi="Times New Roman"/>
                      <w:sz w:val="20"/>
                      <w:szCs w:val="20"/>
                    </w:rPr>
                    <w:t xml:space="preserve"> poleca zdającemu na stanowisku 1. przejść na swoje stanowisko do masażu, a  zdającemu ze stanowiska 2. do pełnienia roli pacjenta na stanowisku 1.</w:t>
                  </w:r>
                </w:p>
                <w:p w14:paraId="4E5365F0" w14:textId="77777777" w:rsidR="008B0A07" w:rsidRPr="008B0A07" w:rsidRDefault="008B0A07" w:rsidP="008B0A07">
                  <w:pPr>
                    <w:autoSpaceDE w:val="0"/>
                    <w:snapToGrid w:val="0"/>
                    <w:spacing w:after="0" w:line="240" w:lineRule="auto"/>
                    <w:jc w:val="both"/>
                    <w:rPr>
                      <w:rFonts w:ascii="Times New Roman" w:hAnsi="Times New Roman"/>
                      <w:sz w:val="20"/>
                      <w:szCs w:val="20"/>
                    </w:rPr>
                  </w:pPr>
                  <w:r w:rsidRPr="008B0A07">
                    <w:rPr>
                      <w:rFonts w:ascii="Times New Roman" w:hAnsi="Times New Roman"/>
                      <w:b/>
                      <w:bCs/>
                      <w:sz w:val="20"/>
                      <w:szCs w:val="20"/>
                    </w:rPr>
                    <w:t xml:space="preserve">PZN </w:t>
                  </w:r>
                  <w:r w:rsidRPr="008B0A07">
                    <w:rPr>
                      <w:rFonts w:ascii="Times New Roman" w:hAnsi="Times New Roman"/>
                      <w:sz w:val="20"/>
                      <w:szCs w:val="20"/>
                    </w:rPr>
                    <w:t>zapisuje na tablicy czas rozpoczęcia przez zdającego 2. pełnienia roli pacjenta.</w:t>
                  </w:r>
                </w:p>
                <w:p w14:paraId="707A9834" w14:textId="77777777" w:rsidR="008B0A07" w:rsidRPr="008B0A07" w:rsidRDefault="008B0A07" w:rsidP="008B0A07">
                  <w:pPr>
                    <w:autoSpaceDE w:val="0"/>
                    <w:snapToGrid w:val="0"/>
                    <w:spacing w:after="0" w:line="240" w:lineRule="auto"/>
                    <w:jc w:val="both"/>
                    <w:rPr>
                      <w:rFonts w:ascii="Times New Roman" w:hAnsi="Times New Roman"/>
                      <w:sz w:val="20"/>
                      <w:szCs w:val="20"/>
                    </w:rPr>
                  </w:pPr>
                  <w:r w:rsidRPr="008B0A07">
                    <w:rPr>
                      <w:rFonts w:ascii="Times New Roman" w:hAnsi="Times New Roman"/>
                      <w:sz w:val="20"/>
                      <w:szCs w:val="20"/>
                    </w:rPr>
                    <w:t xml:space="preserve">Zdający 3. i 4. sporządzają w tym czasie dokumentację wynikającą z zadań egzaminacyjnych, pozostając przy swoich stolikach do momentu poproszenia ich przez </w:t>
                  </w:r>
                  <w:r w:rsidRPr="008B0A07">
                    <w:rPr>
                      <w:rFonts w:ascii="Times New Roman" w:hAnsi="Times New Roman"/>
                      <w:b/>
                      <w:sz w:val="20"/>
                      <w:szCs w:val="20"/>
                    </w:rPr>
                    <w:t>PZN</w:t>
                  </w:r>
                  <w:r w:rsidRPr="008B0A07">
                    <w:rPr>
                      <w:rFonts w:ascii="Times New Roman" w:hAnsi="Times New Roman"/>
                      <w:sz w:val="20"/>
                      <w:szCs w:val="20"/>
                    </w:rPr>
                    <w:t xml:space="preserve"> do wykonywania zadań na stanowisku masażu.</w:t>
                  </w:r>
                </w:p>
                <w:p w14:paraId="2A2DF1F0" w14:textId="77777777" w:rsidR="008B0A07" w:rsidRPr="008B0A07" w:rsidRDefault="008B0A07" w:rsidP="008B0A07">
                  <w:pPr>
                    <w:autoSpaceDE w:val="0"/>
                    <w:snapToGrid w:val="0"/>
                    <w:spacing w:after="0" w:line="240" w:lineRule="auto"/>
                    <w:jc w:val="both"/>
                    <w:rPr>
                      <w:rFonts w:ascii="Times New Roman" w:hAnsi="Times New Roman"/>
                      <w:sz w:val="20"/>
                      <w:szCs w:val="20"/>
                    </w:rPr>
                  </w:pPr>
                  <w:r w:rsidRPr="008B0A07">
                    <w:rPr>
                      <w:rFonts w:ascii="Times New Roman" w:hAnsi="Times New Roman"/>
                      <w:b/>
                      <w:sz w:val="20"/>
                      <w:szCs w:val="20"/>
                    </w:rPr>
                    <w:t>Egzaminator</w:t>
                  </w:r>
                  <w:r w:rsidRPr="008B0A07">
                    <w:rPr>
                      <w:rFonts w:ascii="Times New Roman" w:hAnsi="Times New Roman"/>
                      <w:sz w:val="20"/>
                      <w:szCs w:val="20"/>
                    </w:rPr>
                    <w:t xml:space="preserve"> obserwuje i ocenia wykonanie masażu przez pierwszego zdającego. Egzaminator, po zakończeniu oceny przebiegu masażu, kieruje komunikat do zdającego „dziękuję”, oznaczający koniec procesu oceny.</w:t>
                  </w:r>
                </w:p>
                <w:p w14:paraId="3FA73F28" w14:textId="77777777" w:rsidR="008B0A07" w:rsidRPr="008B0A07" w:rsidRDefault="008B0A07" w:rsidP="008B0A07">
                  <w:pPr>
                    <w:autoSpaceDE w:val="0"/>
                    <w:snapToGrid w:val="0"/>
                    <w:spacing w:after="0" w:line="240" w:lineRule="auto"/>
                    <w:jc w:val="both"/>
                    <w:rPr>
                      <w:rFonts w:ascii="Times New Roman" w:hAnsi="Times New Roman"/>
                      <w:sz w:val="20"/>
                      <w:szCs w:val="20"/>
                    </w:rPr>
                  </w:pPr>
                  <w:r w:rsidRPr="008B0A07">
                    <w:rPr>
                      <w:rFonts w:ascii="Times New Roman" w:hAnsi="Times New Roman"/>
                      <w:sz w:val="20"/>
                      <w:szCs w:val="20"/>
                    </w:rPr>
                    <w:t xml:space="preserve">Po wykonaniu masażu zdający 1. porządkuje stanowisko, a zdający 2., po otrzymaniu zgody </w:t>
                  </w:r>
                  <w:r w:rsidRPr="008B0A07">
                    <w:rPr>
                      <w:rFonts w:ascii="Times New Roman" w:hAnsi="Times New Roman"/>
                      <w:b/>
                      <w:sz w:val="20"/>
                      <w:szCs w:val="20"/>
                    </w:rPr>
                    <w:t>PZN</w:t>
                  </w:r>
                  <w:r w:rsidRPr="008B0A07">
                    <w:rPr>
                      <w:rFonts w:ascii="Times New Roman" w:hAnsi="Times New Roman"/>
                      <w:sz w:val="20"/>
                      <w:szCs w:val="20"/>
                    </w:rPr>
                    <w:t xml:space="preserve">, opuszcza stanowisko numer 1, ubiera się i czeka na swoim stanowisku do sporządzania dokumentacji, do momentu wydania przez </w:t>
                  </w:r>
                  <w:r w:rsidRPr="008B0A07">
                    <w:rPr>
                      <w:rFonts w:ascii="Times New Roman" w:hAnsi="Times New Roman"/>
                      <w:b/>
                      <w:sz w:val="20"/>
                      <w:szCs w:val="20"/>
                    </w:rPr>
                    <w:t>PZN</w:t>
                  </w:r>
                  <w:r w:rsidRPr="008B0A07">
                    <w:rPr>
                      <w:rFonts w:ascii="Times New Roman" w:hAnsi="Times New Roman"/>
                      <w:sz w:val="20"/>
                      <w:szCs w:val="20"/>
                    </w:rPr>
                    <w:t xml:space="preserve"> polecenia wykonywania czynności na stanowisku do masażu. </w:t>
                  </w:r>
                  <w:r w:rsidRPr="008B0A07">
                    <w:rPr>
                      <w:rFonts w:ascii="Times New Roman" w:hAnsi="Times New Roman"/>
                      <w:b/>
                      <w:sz w:val="20"/>
                      <w:szCs w:val="20"/>
                    </w:rPr>
                    <w:t>PZN</w:t>
                  </w:r>
                  <w:r w:rsidRPr="008B0A07">
                    <w:rPr>
                      <w:rFonts w:ascii="Times New Roman" w:hAnsi="Times New Roman"/>
                      <w:sz w:val="20"/>
                      <w:szCs w:val="20"/>
                    </w:rPr>
                    <w:t xml:space="preserve"> zapisuje na tablicy czas zakończenia przez zdającego 2. pełnienia roli pacjenta.</w:t>
                  </w:r>
                </w:p>
                <w:p w14:paraId="0E2EB980" w14:textId="77777777" w:rsidR="008B0A07" w:rsidRPr="008B0A07" w:rsidRDefault="008B0A07" w:rsidP="008B0A07">
                  <w:pPr>
                    <w:autoSpaceDE w:val="0"/>
                    <w:snapToGrid w:val="0"/>
                    <w:spacing w:after="0" w:line="240" w:lineRule="auto"/>
                    <w:jc w:val="both"/>
                    <w:rPr>
                      <w:rFonts w:ascii="Times New Roman" w:hAnsi="Times New Roman"/>
                      <w:sz w:val="20"/>
                      <w:szCs w:val="20"/>
                    </w:rPr>
                  </w:pPr>
                  <w:r w:rsidRPr="008B0A07">
                    <w:rPr>
                      <w:rFonts w:ascii="Times New Roman" w:hAnsi="Times New Roman"/>
                      <w:sz w:val="20"/>
                      <w:szCs w:val="20"/>
                    </w:rPr>
                    <w:t xml:space="preserve">Po uporządkowaniu stanowiska zdający 1. za zgodą </w:t>
                  </w:r>
                  <w:r w:rsidRPr="008B0A07">
                    <w:rPr>
                      <w:rFonts w:ascii="Times New Roman" w:hAnsi="Times New Roman"/>
                      <w:b/>
                      <w:sz w:val="20"/>
                      <w:szCs w:val="20"/>
                    </w:rPr>
                    <w:t>PZN</w:t>
                  </w:r>
                  <w:r w:rsidRPr="008B0A07">
                    <w:rPr>
                      <w:rFonts w:ascii="Times New Roman" w:hAnsi="Times New Roman"/>
                      <w:sz w:val="20"/>
                      <w:szCs w:val="20"/>
                    </w:rPr>
                    <w:t xml:space="preserve"> opuszcza je i przechodzi na stanowisko numer 2</w:t>
                  </w:r>
                  <w:r w:rsidRPr="008B0A07">
                    <w:rPr>
                      <w:rFonts w:ascii="Times New Roman" w:hAnsi="Times New Roman"/>
                      <w:color w:val="00B0F0"/>
                      <w:sz w:val="20"/>
                      <w:szCs w:val="20"/>
                    </w:rPr>
                    <w:t>,</w:t>
                  </w:r>
                  <w:r w:rsidRPr="008B0A07">
                    <w:rPr>
                      <w:rFonts w:ascii="Times New Roman" w:hAnsi="Times New Roman"/>
                      <w:sz w:val="20"/>
                      <w:szCs w:val="20"/>
                    </w:rPr>
                    <w:t xml:space="preserve"> by pełnić rolę pacjenta. </w:t>
                  </w:r>
                  <w:r w:rsidRPr="008B0A07">
                    <w:rPr>
                      <w:rFonts w:ascii="Times New Roman" w:hAnsi="Times New Roman"/>
                      <w:b/>
                      <w:sz w:val="20"/>
                      <w:szCs w:val="20"/>
                    </w:rPr>
                    <w:t>PZN</w:t>
                  </w:r>
                  <w:r w:rsidRPr="008B0A07">
                    <w:rPr>
                      <w:rFonts w:ascii="Times New Roman" w:hAnsi="Times New Roman"/>
                      <w:sz w:val="20"/>
                      <w:szCs w:val="20"/>
                    </w:rPr>
                    <w:t xml:space="preserve"> poleca zdającemu 2. wykonywanie czynności związanych z masażem. </w:t>
                  </w:r>
                  <w:r w:rsidRPr="008B0A07">
                    <w:rPr>
                      <w:rFonts w:ascii="Times New Roman" w:hAnsi="Times New Roman"/>
                      <w:b/>
                      <w:bCs/>
                      <w:sz w:val="20"/>
                      <w:szCs w:val="20"/>
                    </w:rPr>
                    <w:t>PZN</w:t>
                  </w:r>
                  <w:r w:rsidRPr="008B0A07">
                    <w:rPr>
                      <w:rFonts w:ascii="Times New Roman" w:hAnsi="Times New Roman"/>
                      <w:bCs/>
                      <w:sz w:val="20"/>
                      <w:szCs w:val="20"/>
                    </w:rPr>
                    <w:t xml:space="preserve"> </w:t>
                  </w:r>
                  <w:r w:rsidRPr="008B0A07">
                    <w:rPr>
                      <w:rFonts w:ascii="Times New Roman" w:hAnsi="Times New Roman"/>
                      <w:sz w:val="20"/>
                      <w:szCs w:val="20"/>
                    </w:rPr>
                    <w:t>zapisuje na tablicy czas rozpoczęcia przez zdającego 1. pełnienia roli pacjenta.</w:t>
                  </w:r>
                </w:p>
                <w:p w14:paraId="318F206B" w14:textId="77777777" w:rsidR="008B0A07" w:rsidRPr="008B0A07" w:rsidRDefault="008B0A07" w:rsidP="008B0A07">
                  <w:pPr>
                    <w:autoSpaceDE w:val="0"/>
                    <w:snapToGrid w:val="0"/>
                    <w:spacing w:after="0" w:line="240" w:lineRule="auto"/>
                    <w:jc w:val="both"/>
                    <w:rPr>
                      <w:rFonts w:ascii="Times New Roman" w:hAnsi="Times New Roman"/>
                      <w:sz w:val="20"/>
                      <w:szCs w:val="20"/>
                    </w:rPr>
                  </w:pPr>
                  <w:r w:rsidRPr="008B0A07">
                    <w:rPr>
                      <w:rFonts w:ascii="Times New Roman" w:hAnsi="Times New Roman"/>
                      <w:b/>
                      <w:sz w:val="20"/>
                      <w:szCs w:val="20"/>
                    </w:rPr>
                    <w:t>Egzaminator</w:t>
                  </w:r>
                  <w:r w:rsidRPr="008B0A07">
                    <w:rPr>
                      <w:rFonts w:ascii="Times New Roman" w:hAnsi="Times New Roman"/>
                      <w:sz w:val="20"/>
                      <w:szCs w:val="20"/>
                    </w:rPr>
                    <w:t xml:space="preserve"> obserwuje i ocenia zdającego 2. Egzaminator, po zakończeniu oceny przebiegu masażu, kieruje komunikat do zdającego „dziękuję”, oznaczający koniec procesu oceny. </w:t>
                  </w:r>
                </w:p>
                <w:p w14:paraId="5ADB7632" w14:textId="77777777" w:rsidR="008B0A07" w:rsidRPr="008B0A07" w:rsidRDefault="008B0A07" w:rsidP="008B0A07">
                  <w:pPr>
                    <w:autoSpaceDE w:val="0"/>
                    <w:snapToGrid w:val="0"/>
                    <w:spacing w:after="0" w:line="240" w:lineRule="auto"/>
                    <w:jc w:val="both"/>
                    <w:rPr>
                      <w:rFonts w:ascii="Times New Roman" w:hAnsi="Times New Roman"/>
                      <w:sz w:val="20"/>
                      <w:szCs w:val="20"/>
                    </w:rPr>
                  </w:pPr>
                  <w:r w:rsidRPr="008B0A07">
                    <w:rPr>
                      <w:rFonts w:ascii="Times New Roman" w:hAnsi="Times New Roman"/>
                      <w:sz w:val="20"/>
                      <w:szCs w:val="20"/>
                    </w:rPr>
                    <w:t xml:space="preserve">Po wykonaniu masażu zdający 2. porządkuje stanowisko, a zdający 1., po otrzymaniu zgody </w:t>
                  </w:r>
                  <w:r w:rsidRPr="008B0A07">
                    <w:rPr>
                      <w:rFonts w:ascii="Times New Roman" w:hAnsi="Times New Roman"/>
                      <w:b/>
                      <w:sz w:val="20"/>
                      <w:szCs w:val="20"/>
                    </w:rPr>
                    <w:t>PZN</w:t>
                  </w:r>
                  <w:r w:rsidRPr="008B0A07">
                    <w:rPr>
                      <w:rFonts w:ascii="Times New Roman" w:hAnsi="Times New Roman"/>
                      <w:sz w:val="20"/>
                      <w:szCs w:val="20"/>
                    </w:rPr>
                    <w:t xml:space="preserve">, opuszcza stanowisko numer 2, ubiera się i przechodzi na stanowisko 1. do sporządzania dokumentacji. </w:t>
                  </w:r>
                  <w:r w:rsidRPr="008B0A07">
                    <w:rPr>
                      <w:rFonts w:ascii="Times New Roman" w:hAnsi="Times New Roman"/>
                      <w:b/>
                      <w:sz w:val="20"/>
                      <w:szCs w:val="20"/>
                    </w:rPr>
                    <w:t>PZN</w:t>
                  </w:r>
                  <w:r w:rsidRPr="008B0A07">
                    <w:rPr>
                      <w:rFonts w:ascii="Times New Roman" w:hAnsi="Times New Roman"/>
                      <w:sz w:val="20"/>
                      <w:szCs w:val="20"/>
                    </w:rPr>
                    <w:t xml:space="preserve"> zapisuje na tablicy czas zakończenia przez zdającego 1. pełnienia roli pacjenta.</w:t>
                  </w:r>
                </w:p>
                <w:p w14:paraId="30524763" w14:textId="77777777" w:rsidR="008B0A07" w:rsidRPr="008B0A07" w:rsidRDefault="008B0A07" w:rsidP="008B0A07">
                  <w:pPr>
                    <w:autoSpaceDE w:val="0"/>
                    <w:snapToGrid w:val="0"/>
                    <w:spacing w:after="0" w:line="240" w:lineRule="auto"/>
                    <w:jc w:val="both"/>
                    <w:rPr>
                      <w:rFonts w:ascii="Times New Roman" w:hAnsi="Times New Roman"/>
                      <w:sz w:val="20"/>
                      <w:szCs w:val="20"/>
                    </w:rPr>
                  </w:pPr>
                  <w:r w:rsidRPr="008B0A07">
                    <w:rPr>
                      <w:rFonts w:ascii="Times New Roman" w:hAnsi="Times New Roman"/>
                      <w:sz w:val="20"/>
                      <w:szCs w:val="20"/>
                    </w:rPr>
                    <w:t>Po uporządkowaniu stanowiska zdający 2. za zgodą PZN opuszcza je, przechodząc na stanowisko do sporządzania dokumentacji.</w:t>
                  </w:r>
                </w:p>
                <w:p w14:paraId="5F897808" w14:textId="77777777" w:rsidR="008B0A07" w:rsidRPr="008B0A07" w:rsidRDefault="008B0A07" w:rsidP="008B0A07">
                  <w:pPr>
                    <w:autoSpaceDE w:val="0"/>
                    <w:snapToGrid w:val="0"/>
                    <w:spacing w:after="0" w:line="240" w:lineRule="auto"/>
                    <w:jc w:val="both"/>
                    <w:rPr>
                      <w:rFonts w:ascii="Times New Roman" w:hAnsi="Times New Roman"/>
                      <w:sz w:val="20"/>
                      <w:szCs w:val="20"/>
                    </w:rPr>
                  </w:pPr>
                  <w:r w:rsidRPr="008B0A07">
                    <w:rPr>
                      <w:rFonts w:ascii="Times New Roman" w:hAnsi="Times New Roman"/>
                      <w:b/>
                      <w:bCs/>
                      <w:sz w:val="20"/>
                      <w:szCs w:val="20"/>
                    </w:rPr>
                    <w:t xml:space="preserve">PZN </w:t>
                  </w:r>
                  <w:r w:rsidRPr="008B0A07">
                    <w:rPr>
                      <w:rFonts w:ascii="Times New Roman" w:hAnsi="Times New Roman"/>
                      <w:sz w:val="20"/>
                      <w:szCs w:val="20"/>
                    </w:rPr>
                    <w:t xml:space="preserve"> poleca zdającemu na stanowisku 3. przejść na swoje stanowisko do masażu, a  zdającemu ze stanowiska 4 pełnić rolę pacjenta na stanowisku 3.</w:t>
                  </w:r>
                </w:p>
                <w:p w14:paraId="37CEA74B" w14:textId="77777777" w:rsidR="008B0A07" w:rsidRPr="008B0A07" w:rsidRDefault="008B0A07" w:rsidP="008B0A07">
                  <w:pPr>
                    <w:autoSpaceDE w:val="0"/>
                    <w:spacing w:before="40" w:after="0" w:line="240" w:lineRule="auto"/>
                    <w:jc w:val="both"/>
                    <w:rPr>
                      <w:rFonts w:ascii="Times New Roman" w:hAnsi="Times New Roman"/>
                      <w:sz w:val="20"/>
                      <w:szCs w:val="20"/>
                    </w:rPr>
                  </w:pPr>
                  <w:r w:rsidRPr="008B0A07">
                    <w:rPr>
                      <w:rFonts w:ascii="Times New Roman" w:hAnsi="Times New Roman"/>
                      <w:sz w:val="20"/>
                      <w:szCs w:val="20"/>
                    </w:rPr>
                    <w:t>Cykl przebiegu tej części egzaminu dla zdających 3. i 4. jest taki sam jak dla zdających 1. i 2.</w:t>
                  </w:r>
                </w:p>
                <w:p w14:paraId="0DF4C0AA" w14:textId="77777777" w:rsidR="008B0A07" w:rsidRPr="008B0A07" w:rsidRDefault="008B0A07" w:rsidP="008B0A07">
                  <w:pPr>
                    <w:autoSpaceDE w:val="0"/>
                    <w:spacing w:before="40" w:after="0" w:line="240" w:lineRule="auto"/>
                    <w:jc w:val="both"/>
                    <w:rPr>
                      <w:rFonts w:ascii="Times New Roman" w:hAnsi="Times New Roman"/>
                      <w:sz w:val="20"/>
                      <w:szCs w:val="20"/>
                    </w:rPr>
                  </w:pPr>
                  <w:r w:rsidRPr="008B0A07">
                    <w:rPr>
                      <w:rFonts w:ascii="Times New Roman" w:hAnsi="Times New Roman"/>
                      <w:b/>
                      <w:sz w:val="20"/>
                      <w:szCs w:val="20"/>
                    </w:rPr>
                    <w:t xml:space="preserve">Egzaminator </w:t>
                  </w:r>
                  <w:r w:rsidRPr="008B0A07">
                    <w:rPr>
                      <w:rFonts w:ascii="Times New Roman" w:hAnsi="Times New Roman"/>
                      <w:sz w:val="20"/>
                      <w:szCs w:val="20"/>
                    </w:rPr>
                    <w:t>ocenia przebieg wykonywania masażu i uporządkowanie stanowisk kolejno przez poszczególnych zdających, stosując odpowiednie dla numeru zadania kryteria oceniania.</w:t>
                  </w:r>
                </w:p>
              </w:tc>
            </w:tr>
            <w:tr w:rsidR="008B0A07" w:rsidRPr="008B0A07" w14:paraId="5F0DAC26" w14:textId="77777777" w:rsidTr="00B772F9">
              <w:trPr>
                <w:trHeight w:val="349"/>
              </w:trPr>
              <w:tc>
                <w:tcPr>
                  <w:tcW w:w="2124" w:type="dxa"/>
                  <w:vMerge/>
                  <w:tcBorders>
                    <w:top w:val="single" w:sz="2" w:space="0" w:color="000000"/>
                    <w:left w:val="single" w:sz="2" w:space="0" w:color="000000"/>
                    <w:bottom w:val="single" w:sz="2" w:space="0" w:color="000000"/>
                    <w:right w:val="nil"/>
                  </w:tcBorders>
                  <w:vAlign w:val="center"/>
                  <w:hideMark/>
                </w:tcPr>
                <w:p w14:paraId="0B7B523A" w14:textId="77777777" w:rsidR="008B0A07" w:rsidRPr="008B0A07" w:rsidRDefault="008B0A07" w:rsidP="008B0A07">
                  <w:pPr>
                    <w:spacing w:after="0"/>
                    <w:rPr>
                      <w:rFonts w:ascii="Times New Roman" w:hAnsi="Times New Roman"/>
                      <w:sz w:val="20"/>
                      <w:szCs w:val="16"/>
                    </w:rPr>
                  </w:pPr>
                </w:p>
              </w:tc>
              <w:tc>
                <w:tcPr>
                  <w:tcW w:w="7229" w:type="dxa"/>
                  <w:tcBorders>
                    <w:top w:val="single" w:sz="2" w:space="0" w:color="000000"/>
                    <w:left w:val="single" w:sz="2" w:space="0" w:color="000000"/>
                    <w:bottom w:val="single" w:sz="2" w:space="0" w:color="000000"/>
                    <w:right w:val="single" w:sz="2" w:space="0" w:color="000000"/>
                  </w:tcBorders>
                  <w:shd w:val="clear" w:color="auto" w:fill="FFFFFF"/>
                  <w:hideMark/>
                </w:tcPr>
                <w:p w14:paraId="150E422E" w14:textId="77777777" w:rsidR="008B0A07" w:rsidRPr="008B0A07" w:rsidRDefault="008B0A07" w:rsidP="008B0A07">
                  <w:pPr>
                    <w:autoSpaceDE w:val="0"/>
                    <w:snapToGrid w:val="0"/>
                    <w:spacing w:after="0" w:line="240" w:lineRule="auto"/>
                    <w:jc w:val="both"/>
                    <w:rPr>
                      <w:rFonts w:ascii="Times New Roman" w:hAnsi="Times New Roman"/>
                      <w:sz w:val="20"/>
                      <w:szCs w:val="20"/>
                    </w:rPr>
                  </w:pPr>
                  <w:r w:rsidRPr="008B0A07">
                    <w:rPr>
                      <w:rFonts w:ascii="Times New Roman" w:hAnsi="Times New Roman"/>
                      <w:sz w:val="20"/>
                      <w:szCs w:val="20"/>
                    </w:rPr>
                    <w:t>Po zakończeniu czynności wykonywanych na stanowiskach do masażu, zdający kontynuują egzamin na stanowiskach do sporządzania dokumentacji.</w:t>
                  </w:r>
                </w:p>
              </w:tc>
            </w:tr>
            <w:tr w:rsidR="008B0A07" w:rsidRPr="008B0A07" w14:paraId="400294BB" w14:textId="77777777" w:rsidTr="00B772F9">
              <w:trPr>
                <w:trHeight w:val="528"/>
              </w:trPr>
              <w:tc>
                <w:tcPr>
                  <w:tcW w:w="2124" w:type="dxa"/>
                  <w:tcBorders>
                    <w:top w:val="single" w:sz="2" w:space="0" w:color="000000"/>
                    <w:left w:val="single" w:sz="2" w:space="0" w:color="000000"/>
                    <w:bottom w:val="single" w:sz="2" w:space="0" w:color="000000"/>
                    <w:right w:val="nil"/>
                  </w:tcBorders>
                  <w:shd w:val="clear" w:color="auto" w:fill="FFFFFF"/>
                  <w:vAlign w:val="center"/>
                  <w:hideMark/>
                </w:tcPr>
                <w:p w14:paraId="2A92104D" w14:textId="77777777" w:rsidR="008B0A07" w:rsidRPr="008B0A07" w:rsidRDefault="008B0A07" w:rsidP="008B0A07">
                  <w:pPr>
                    <w:autoSpaceDE w:val="0"/>
                    <w:snapToGrid w:val="0"/>
                    <w:spacing w:after="0" w:line="240" w:lineRule="auto"/>
                    <w:ind w:left="62"/>
                    <w:jc w:val="center"/>
                    <w:rPr>
                      <w:rFonts w:ascii="Times New Roman" w:hAnsi="Times New Roman"/>
                      <w:sz w:val="20"/>
                      <w:szCs w:val="16"/>
                    </w:rPr>
                  </w:pPr>
                  <w:r w:rsidRPr="008B0A07">
                    <w:rPr>
                      <w:rFonts w:ascii="Times New Roman" w:hAnsi="Times New Roman"/>
                      <w:sz w:val="20"/>
                      <w:szCs w:val="16"/>
                    </w:rPr>
                    <w:t>po upływie czasu zakończenia pracy przez zdających</w:t>
                  </w:r>
                </w:p>
              </w:tc>
              <w:tc>
                <w:tcPr>
                  <w:tcW w:w="7229"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408817B7" w14:textId="77777777" w:rsidR="008B0A07" w:rsidRPr="008B0A07" w:rsidRDefault="008B0A07" w:rsidP="008B0A07">
                  <w:pPr>
                    <w:autoSpaceDE w:val="0"/>
                    <w:snapToGrid w:val="0"/>
                    <w:spacing w:after="0" w:line="240" w:lineRule="auto"/>
                    <w:ind w:left="28"/>
                    <w:rPr>
                      <w:rFonts w:ascii="Times New Roman" w:hAnsi="Times New Roman"/>
                      <w:sz w:val="20"/>
                      <w:szCs w:val="20"/>
                    </w:rPr>
                  </w:pPr>
                  <w:r w:rsidRPr="008B0A07">
                    <w:rPr>
                      <w:rFonts w:ascii="Times New Roman" w:hAnsi="Times New Roman"/>
                      <w:sz w:val="20"/>
                      <w:szCs w:val="20"/>
                    </w:rPr>
                    <w:t xml:space="preserve">Zakończenie egzaminu. </w:t>
                  </w:r>
                  <w:r w:rsidRPr="008B0A07">
                    <w:rPr>
                      <w:rFonts w:ascii="Times New Roman" w:hAnsi="Times New Roman"/>
                      <w:b/>
                      <w:sz w:val="20"/>
                      <w:szCs w:val="20"/>
                    </w:rPr>
                    <w:t>Zdający</w:t>
                  </w:r>
                  <w:r w:rsidRPr="008B0A07">
                    <w:rPr>
                      <w:rFonts w:ascii="Times New Roman" w:hAnsi="Times New Roman"/>
                      <w:sz w:val="20"/>
                      <w:szCs w:val="20"/>
                    </w:rPr>
                    <w:t xml:space="preserve"> po uzyskaniu zgody </w:t>
                  </w:r>
                  <w:r w:rsidRPr="008B0A07">
                    <w:rPr>
                      <w:rFonts w:ascii="Times New Roman" w:hAnsi="Times New Roman"/>
                      <w:b/>
                      <w:bCs/>
                      <w:sz w:val="20"/>
                      <w:szCs w:val="20"/>
                    </w:rPr>
                    <w:t>PZN</w:t>
                  </w:r>
                  <w:r w:rsidRPr="008B0A07">
                    <w:rPr>
                      <w:rFonts w:ascii="Times New Roman" w:hAnsi="Times New Roman"/>
                      <w:sz w:val="20"/>
                      <w:szCs w:val="20"/>
                    </w:rPr>
                    <w:t xml:space="preserve"> opuszczają salę, pozostawiając na stanowiskach egzaminacyjnych arkusze egzaminacyjne z rezultatami (dokumentacją) wykonania zadania.</w:t>
                  </w:r>
                </w:p>
              </w:tc>
            </w:tr>
          </w:tbl>
          <w:p w14:paraId="71C98CDB" w14:textId="77777777" w:rsidR="00C47116" w:rsidRPr="00AE1669" w:rsidRDefault="00C47116" w:rsidP="008B0A07">
            <w:pPr>
              <w:spacing w:after="0" w:line="20" w:lineRule="atLeast"/>
            </w:pPr>
          </w:p>
        </w:tc>
      </w:tr>
    </w:tbl>
    <w:p w14:paraId="6C44AE54" w14:textId="77777777" w:rsidR="00C47116" w:rsidRDefault="00C47116" w:rsidP="006E2563">
      <w:pPr>
        <w:spacing w:after="0" w:line="20" w:lineRule="atLeast"/>
        <w:jc w:val="both"/>
        <w:rPr>
          <w:rFonts w:ascii="Times New Roman" w:hAnsi="Times New Roman"/>
          <w:iCs/>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8B0A07" w:rsidRPr="005F24FD" w14:paraId="1A2A591A" w14:textId="77777777" w:rsidTr="008B0A07">
        <w:tc>
          <w:tcPr>
            <w:tcW w:w="675" w:type="dxa"/>
            <w:gridSpan w:val="2"/>
          </w:tcPr>
          <w:p w14:paraId="3D9B0136" w14:textId="0D35F3B5" w:rsidR="008B0A07" w:rsidRPr="005F24FD" w:rsidRDefault="008B0A07" w:rsidP="008B0A07">
            <w:pPr>
              <w:tabs>
                <w:tab w:val="left" w:pos="1947"/>
              </w:tabs>
              <w:spacing w:after="45"/>
              <w:rPr>
                <w:rFonts w:ascii="Times New Roman" w:hAnsi="Times New Roman"/>
                <w:b/>
              </w:rPr>
            </w:pPr>
            <w:r>
              <w:rPr>
                <w:rFonts w:ascii="Times New Roman" w:hAnsi="Times New Roman"/>
                <w:b/>
              </w:rPr>
              <w:t>5.3</w:t>
            </w:r>
            <w:r w:rsidRPr="005F24FD">
              <w:rPr>
                <w:rFonts w:ascii="Times New Roman" w:hAnsi="Times New Roman"/>
                <w:b/>
              </w:rPr>
              <w:t>.</w:t>
            </w:r>
          </w:p>
        </w:tc>
        <w:tc>
          <w:tcPr>
            <w:tcW w:w="9103" w:type="dxa"/>
          </w:tcPr>
          <w:p w14:paraId="7E8A4948" w14:textId="19FD82D4" w:rsidR="008B0A07" w:rsidRPr="008B0A07" w:rsidRDefault="00CB2545" w:rsidP="00B772F9">
            <w:pPr>
              <w:shd w:val="clear" w:color="auto" w:fill="FFFFFF"/>
              <w:spacing w:after="0" w:line="240" w:lineRule="auto"/>
              <w:ind w:left="284" w:hanging="74"/>
              <w:contextualSpacing/>
              <w:jc w:val="both"/>
              <w:rPr>
                <w:rFonts w:ascii="Times New Roman" w:eastAsia="Times New Roman" w:hAnsi="Times New Roman"/>
                <w:b/>
                <w:color w:val="000000"/>
                <w:lang w:eastAsia="pl-PL"/>
              </w:rPr>
            </w:pPr>
            <w:r w:rsidRPr="00CB2545">
              <w:rPr>
                <w:rFonts w:ascii="Times New Roman" w:eastAsia="Times New Roman" w:hAnsi="Times New Roman"/>
                <w:b/>
                <w:color w:val="000000"/>
                <w:lang w:eastAsia="pl-PL"/>
              </w:rPr>
              <w:t>Szczegółowa procedura przeprowadzania części praktycznej w zakresie kwalifikacji  wyodrębnionej w zaw</w:t>
            </w:r>
            <w:r>
              <w:rPr>
                <w:rFonts w:ascii="Times New Roman" w:eastAsia="Times New Roman" w:hAnsi="Times New Roman"/>
                <w:b/>
                <w:color w:val="000000"/>
                <w:lang w:eastAsia="pl-PL"/>
              </w:rPr>
              <w:t>odzie technik elektroradiolog (MS.19</w:t>
            </w:r>
            <w:r w:rsidRPr="00CB2545">
              <w:rPr>
                <w:rFonts w:ascii="Times New Roman" w:eastAsia="Times New Roman" w:hAnsi="Times New Roman"/>
                <w:b/>
                <w:color w:val="000000"/>
                <w:lang w:eastAsia="pl-PL"/>
              </w:rPr>
              <w:t>)</w:t>
            </w:r>
          </w:p>
        </w:tc>
      </w:tr>
      <w:tr w:rsidR="008B0A07" w:rsidRPr="008B0429" w14:paraId="3ADBCCA6" w14:textId="77777777" w:rsidTr="008B0A07">
        <w:tc>
          <w:tcPr>
            <w:tcW w:w="250" w:type="dxa"/>
          </w:tcPr>
          <w:p w14:paraId="65A8FD5B" w14:textId="77777777" w:rsidR="008B0A07" w:rsidRPr="008B0429" w:rsidRDefault="008B0A07" w:rsidP="008B0A07">
            <w:pPr>
              <w:tabs>
                <w:tab w:val="left" w:pos="1947"/>
              </w:tabs>
              <w:spacing w:after="45"/>
              <w:rPr>
                <w:rFonts w:ascii="Times New Roman" w:hAnsi="Times New Roman"/>
                <w:b/>
                <w:sz w:val="12"/>
              </w:rPr>
            </w:pPr>
          </w:p>
        </w:tc>
        <w:tc>
          <w:tcPr>
            <w:tcW w:w="9528" w:type="dxa"/>
            <w:gridSpan w:val="2"/>
          </w:tcPr>
          <w:p w14:paraId="1F0C6DC4" w14:textId="77777777" w:rsidR="008B0A07" w:rsidRPr="008B0429" w:rsidRDefault="008B0A07" w:rsidP="008B0A07">
            <w:pPr>
              <w:tabs>
                <w:tab w:val="left" w:pos="1947"/>
              </w:tabs>
              <w:spacing w:after="45"/>
              <w:rPr>
                <w:rFonts w:ascii="Times New Roman" w:hAnsi="Times New Roman"/>
                <w:sz w:val="12"/>
              </w:rPr>
            </w:pPr>
          </w:p>
        </w:tc>
      </w:tr>
      <w:tr w:rsidR="008B0A07" w:rsidRPr="00BB17AC" w14:paraId="48E84A2D" w14:textId="77777777" w:rsidTr="008B0A07">
        <w:tc>
          <w:tcPr>
            <w:tcW w:w="250" w:type="dxa"/>
          </w:tcPr>
          <w:p w14:paraId="1D46CAFB" w14:textId="77777777" w:rsidR="008B0A07" w:rsidRPr="00BB17AC" w:rsidRDefault="008B0A07" w:rsidP="008B0A07">
            <w:pPr>
              <w:tabs>
                <w:tab w:val="left" w:pos="1947"/>
              </w:tabs>
              <w:rPr>
                <w:rFonts w:ascii="Times New Roman" w:hAnsi="Times New Roman"/>
                <w:b/>
              </w:rPr>
            </w:pPr>
          </w:p>
        </w:tc>
        <w:tc>
          <w:tcPr>
            <w:tcW w:w="9528" w:type="dxa"/>
            <w:gridSpan w:val="2"/>
          </w:tcPr>
          <w:p w14:paraId="3E289B40" w14:textId="4DC01EE5" w:rsidR="008B0A07" w:rsidRPr="008B0A07" w:rsidRDefault="008B0A07" w:rsidP="005D01F6">
            <w:pPr>
              <w:numPr>
                <w:ilvl w:val="0"/>
                <w:numId w:val="242"/>
              </w:numPr>
              <w:spacing w:after="0" w:line="240" w:lineRule="auto"/>
              <w:ind w:left="142" w:right="2" w:hanging="142"/>
              <w:contextualSpacing/>
              <w:jc w:val="both"/>
              <w:rPr>
                <w:rFonts w:ascii="Times New Roman" w:eastAsia="Times New Roman" w:hAnsi="Times New Roman"/>
                <w:b/>
                <w:color w:val="000000"/>
                <w:lang w:eastAsia="pl-PL"/>
              </w:rPr>
            </w:pPr>
            <w:r w:rsidRPr="008B0A07">
              <w:rPr>
                <w:rFonts w:ascii="Times New Roman" w:eastAsia="Times New Roman" w:hAnsi="Times New Roman"/>
                <w:b/>
                <w:color w:val="000000"/>
                <w:lang w:eastAsia="pl-PL"/>
              </w:rPr>
              <w:t>Ramowy przebieg części praktyc</w:t>
            </w:r>
            <w:r w:rsidR="00CB2545">
              <w:rPr>
                <w:rFonts w:ascii="Times New Roman" w:eastAsia="Times New Roman" w:hAnsi="Times New Roman"/>
                <w:b/>
                <w:color w:val="000000"/>
                <w:lang w:eastAsia="pl-PL"/>
              </w:rPr>
              <w:t>znej egzaminu w kwalifikacjach MS.19</w:t>
            </w:r>
          </w:p>
          <w:p w14:paraId="36D8AB43" w14:textId="77777777" w:rsidR="008B0A07" w:rsidRPr="008B0A07" w:rsidRDefault="008B0A07" w:rsidP="008B0A07">
            <w:pPr>
              <w:tabs>
                <w:tab w:val="center" w:pos="4536"/>
                <w:tab w:val="right" w:pos="9072"/>
              </w:tabs>
              <w:spacing w:after="0" w:line="240" w:lineRule="auto"/>
              <w:ind w:left="-284"/>
              <w:jc w:val="both"/>
              <w:rPr>
                <w:rFonts w:ascii="Times New Roman" w:hAnsi="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80"/>
              <w:gridCol w:w="6822"/>
            </w:tblGrid>
            <w:tr w:rsidR="008B0A07" w:rsidRPr="008B0A07" w14:paraId="1090DBAF" w14:textId="77777777" w:rsidTr="008B0A07">
              <w:trPr>
                <w:trHeight w:val="201"/>
                <w:jc w:val="center"/>
              </w:trPr>
              <w:tc>
                <w:tcPr>
                  <w:tcW w:w="2489" w:type="dxa"/>
                  <w:tcBorders>
                    <w:top w:val="single" w:sz="4" w:space="0" w:color="auto"/>
                    <w:left w:val="single" w:sz="4" w:space="0" w:color="auto"/>
                    <w:bottom w:val="single" w:sz="4" w:space="0" w:color="auto"/>
                    <w:right w:val="single" w:sz="4" w:space="0" w:color="auto"/>
                  </w:tcBorders>
                  <w:vAlign w:val="center"/>
                </w:tcPr>
                <w:p w14:paraId="312EE7FB" w14:textId="77777777" w:rsidR="008B0A07" w:rsidRPr="008B0A07" w:rsidRDefault="008B0A07" w:rsidP="008B0A07">
                  <w:pPr>
                    <w:spacing w:after="200" w:line="276" w:lineRule="auto"/>
                    <w:jc w:val="center"/>
                    <w:rPr>
                      <w:rFonts w:ascii="Times New Roman" w:hAnsi="Times New Roman"/>
                      <w:b/>
                    </w:rPr>
                  </w:pPr>
                </w:p>
              </w:tc>
              <w:tc>
                <w:tcPr>
                  <w:tcW w:w="6862" w:type="dxa"/>
                  <w:tcBorders>
                    <w:top w:val="single" w:sz="4" w:space="0" w:color="auto"/>
                    <w:left w:val="single" w:sz="4" w:space="0" w:color="auto"/>
                    <w:bottom w:val="single" w:sz="4" w:space="0" w:color="auto"/>
                    <w:right w:val="single" w:sz="4" w:space="0" w:color="auto"/>
                  </w:tcBorders>
                  <w:vAlign w:val="center"/>
                </w:tcPr>
                <w:p w14:paraId="6F865C53" w14:textId="77777777" w:rsidR="008B0A07" w:rsidRPr="008B0A07" w:rsidRDefault="008B0A07" w:rsidP="008B0A07">
                  <w:pPr>
                    <w:spacing w:after="0" w:line="276" w:lineRule="auto"/>
                    <w:jc w:val="center"/>
                    <w:rPr>
                      <w:rFonts w:ascii="Times New Roman" w:hAnsi="Times New Roman"/>
                      <w:b/>
                      <w:sz w:val="20"/>
                      <w:szCs w:val="20"/>
                    </w:rPr>
                  </w:pPr>
                  <w:r w:rsidRPr="008B0A07">
                    <w:rPr>
                      <w:rFonts w:ascii="Times New Roman" w:hAnsi="Times New Roman"/>
                      <w:b/>
                      <w:sz w:val="20"/>
                      <w:szCs w:val="20"/>
                    </w:rPr>
                    <w:t>Przebieg egzaminu</w:t>
                  </w:r>
                </w:p>
              </w:tc>
            </w:tr>
            <w:tr w:rsidR="008B0A07" w:rsidRPr="008B0A07" w14:paraId="7B11E012" w14:textId="77777777" w:rsidTr="008B0A07">
              <w:trPr>
                <w:trHeight w:val="1250"/>
                <w:jc w:val="center"/>
              </w:trPr>
              <w:tc>
                <w:tcPr>
                  <w:tcW w:w="2489" w:type="dxa"/>
                  <w:tcBorders>
                    <w:top w:val="single" w:sz="4" w:space="0" w:color="auto"/>
                    <w:left w:val="single" w:sz="4" w:space="0" w:color="auto"/>
                    <w:bottom w:val="single" w:sz="4" w:space="0" w:color="auto"/>
                    <w:right w:val="single" w:sz="4" w:space="0" w:color="auto"/>
                  </w:tcBorders>
                  <w:vAlign w:val="center"/>
                </w:tcPr>
                <w:p w14:paraId="2048820C" w14:textId="77777777" w:rsidR="008B0A07" w:rsidRPr="008B0A07" w:rsidRDefault="008B0A07" w:rsidP="008B0A07">
                  <w:pPr>
                    <w:spacing w:after="200" w:line="276" w:lineRule="auto"/>
                    <w:jc w:val="center"/>
                    <w:rPr>
                      <w:rFonts w:ascii="Times New Roman" w:hAnsi="Times New Roman"/>
                      <w:b/>
                      <w:sz w:val="20"/>
                      <w:szCs w:val="18"/>
                    </w:rPr>
                  </w:pPr>
                  <w:r w:rsidRPr="008B0A07">
                    <w:rPr>
                      <w:rFonts w:ascii="Times New Roman" w:hAnsi="Times New Roman"/>
                      <w:sz w:val="20"/>
                      <w:szCs w:val="18"/>
                    </w:rPr>
                    <w:t>na około 1 godzinę przed rozpoczęciem egzaminu (lub w dniu poprzedzającym egzamin)</w:t>
                  </w:r>
                </w:p>
              </w:tc>
              <w:tc>
                <w:tcPr>
                  <w:tcW w:w="6862" w:type="dxa"/>
                  <w:tcBorders>
                    <w:top w:val="single" w:sz="4" w:space="0" w:color="auto"/>
                    <w:left w:val="single" w:sz="4" w:space="0" w:color="auto"/>
                    <w:bottom w:val="single" w:sz="4" w:space="0" w:color="auto"/>
                    <w:right w:val="single" w:sz="4" w:space="0" w:color="auto"/>
                  </w:tcBorders>
                  <w:vAlign w:val="center"/>
                </w:tcPr>
                <w:p w14:paraId="18B1C60D" w14:textId="77777777" w:rsidR="008B0A07" w:rsidRPr="008B0A07" w:rsidRDefault="008B0A07" w:rsidP="00CB2545">
                  <w:pPr>
                    <w:tabs>
                      <w:tab w:val="left" w:pos="0"/>
                    </w:tabs>
                    <w:spacing w:after="0" w:line="240" w:lineRule="auto"/>
                    <w:jc w:val="both"/>
                    <w:rPr>
                      <w:rFonts w:ascii="Times New Roman" w:eastAsia="Times New Roman" w:hAnsi="Times New Roman"/>
                      <w:bCs/>
                      <w:sz w:val="20"/>
                      <w:szCs w:val="20"/>
                      <w:lang w:eastAsia="pl-PL"/>
                    </w:rPr>
                  </w:pPr>
                  <w:r w:rsidRPr="008B0A07">
                    <w:rPr>
                      <w:rFonts w:ascii="Times New Roman" w:eastAsia="Times New Roman" w:hAnsi="Times New Roman"/>
                      <w:b/>
                      <w:bCs/>
                      <w:sz w:val="20"/>
                      <w:szCs w:val="20"/>
                      <w:lang w:eastAsia="pl-PL"/>
                    </w:rPr>
                    <w:t>Egzaminator</w:t>
                  </w:r>
                  <w:r w:rsidRPr="008B0A07">
                    <w:rPr>
                      <w:rFonts w:ascii="Times New Roman" w:eastAsia="Times New Roman" w:hAnsi="Times New Roman"/>
                      <w:bCs/>
                      <w:sz w:val="20"/>
                      <w:szCs w:val="20"/>
                      <w:lang w:eastAsia="pl-PL"/>
                    </w:rPr>
                    <w:t xml:space="preserve"> (po odebraniu od PZE Wskazań/ Wytycznych z CKE) sprawdza w obecności asystenta technicznego zgodność przygotowania stanowisk w sali, w tym wyposażenia stanowisk ze Wskazaniami/Wytycznymi CKE. </w:t>
                  </w:r>
                </w:p>
                <w:p w14:paraId="7707A355" w14:textId="77777777" w:rsidR="008B0A07" w:rsidRPr="008B0A07" w:rsidRDefault="008B0A07" w:rsidP="008B0A07">
                  <w:pPr>
                    <w:spacing w:after="0" w:line="240" w:lineRule="auto"/>
                    <w:jc w:val="both"/>
                    <w:rPr>
                      <w:rFonts w:ascii="Times New Roman" w:hAnsi="Times New Roman"/>
                      <w:b/>
                      <w:sz w:val="20"/>
                      <w:szCs w:val="20"/>
                    </w:rPr>
                  </w:pPr>
                  <w:r w:rsidRPr="008B0A07">
                    <w:rPr>
                      <w:rFonts w:ascii="Times New Roman" w:hAnsi="Times New Roman"/>
                    </w:rPr>
                    <w:t>W</w:t>
                  </w:r>
                  <w:r w:rsidRPr="008B0A07">
                    <w:rPr>
                      <w:rFonts w:ascii="Times New Roman" w:hAnsi="Times New Roman"/>
                      <w:sz w:val="20"/>
                      <w:szCs w:val="20"/>
                    </w:rPr>
                    <w:t xml:space="preserve"> przypadku ewentualnych niezgodności kontaktuje się z PZE, a przy braku możliwości uzupełnienia braków z właściwą OKE.</w:t>
                  </w:r>
                </w:p>
              </w:tc>
            </w:tr>
            <w:tr w:rsidR="008B0A07" w:rsidRPr="008B0A07" w14:paraId="5CD9B115" w14:textId="77777777" w:rsidTr="008B0A07">
              <w:trPr>
                <w:jc w:val="center"/>
              </w:trPr>
              <w:tc>
                <w:tcPr>
                  <w:tcW w:w="2489" w:type="dxa"/>
                  <w:tcBorders>
                    <w:top w:val="single" w:sz="4" w:space="0" w:color="auto"/>
                    <w:left w:val="single" w:sz="4" w:space="0" w:color="auto"/>
                    <w:bottom w:val="nil"/>
                    <w:right w:val="single" w:sz="4" w:space="0" w:color="auto"/>
                  </w:tcBorders>
                  <w:vAlign w:val="center"/>
                </w:tcPr>
                <w:p w14:paraId="77CE1DD4" w14:textId="77777777" w:rsidR="008B0A07" w:rsidRPr="008B0A07" w:rsidRDefault="008B0A07" w:rsidP="008B0A07">
                  <w:pPr>
                    <w:spacing w:after="200" w:line="276" w:lineRule="auto"/>
                    <w:jc w:val="center"/>
                    <w:rPr>
                      <w:rFonts w:ascii="Times New Roman" w:hAnsi="Times New Roman"/>
                      <w:sz w:val="20"/>
                      <w:szCs w:val="18"/>
                      <w:vertAlign w:val="superscript"/>
                    </w:rPr>
                  </w:pPr>
                  <w:r w:rsidRPr="008B0A07">
                    <w:rPr>
                      <w:rFonts w:ascii="Times New Roman" w:hAnsi="Times New Roman"/>
                      <w:sz w:val="20"/>
                      <w:szCs w:val="18"/>
                    </w:rPr>
                    <w:t>na około 30 minut przed egzaminem</w:t>
                  </w:r>
                </w:p>
              </w:tc>
              <w:tc>
                <w:tcPr>
                  <w:tcW w:w="6862" w:type="dxa"/>
                  <w:tcBorders>
                    <w:top w:val="single" w:sz="4" w:space="0" w:color="auto"/>
                    <w:left w:val="single" w:sz="4" w:space="0" w:color="auto"/>
                    <w:bottom w:val="single" w:sz="4" w:space="0" w:color="auto"/>
                    <w:right w:val="single" w:sz="4" w:space="0" w:color="auto"/>
                  </w:tcBorders>
                </w:tcPr>
                <w:p w14:paraId="395B41A1" w14:textId="77777777" w:rsidR="008B0A07" w:rsidRPr="008B0A07" w:rsidRDefault="008B0A07" w:rsidP="008B0A07">
                  <w:pPr>
                    <w:spacing w:after="0" w:line="240" w:lineRule="auto"/>
                    <w:jc w:val="both"/>
                    <w:rPr>
                      <w:rFonts w:ascii="Times New Roman" w:eastAsia="Times New Roman" w:hAnsi="Times New Roman"/>
                      <w:bCs/>
                      <w:sz w:val="20"/>
                      <w:szCs w:val="18"/>
                      <w:lang w:eastAsia="pl-PL"/>
                    </w:rPr>
                  </w:pPr>
                  <w:r w:rsidRPr="008B0A07">
                    <w:rPr>
                      <w:rFonts w:ascii="Times New Roman" w:eastAsia="Times New Roman" w:hAnsi="Times New Roman"/>
                      <w:b/>
                      <w:bCs/>
                      <w:sz w:val="20"/>
                      <w:szCs w:val="18"/>
                      <w:lang w:eastAsia="pl-PL"/>
                    </w:rPr>
                    <w:t>Zdający</w:t>
                  </w:r>
                  <w:r w:rsidRPr="008B0A07">
                    <w:rPr>
                      <w:rFonts w:ascii="Times New Roman" w:eastAsia="Times New Roman" w:hAnsi="Times New Roman"/>
                      <w:bCs/>
                      <w:sz w:val="20"/>
                      <w:szCs w:val="18"/>
                      <w:lang w:eastAsia="pl-PL"/>
                    </w:rPr>
                    <w:t xml:space="preserve"> zgłaszają się do miejsca egzaminowania, potwierdzają tożsamość i obecność na egzaminie.</w:t>
                  </w:r>
                </w:p>
                <w:p w14:paraId="7CF1A1D0" w14:textId="77777777" w:rsidR="008B0A07" w:rsidRPr="008B0A07" w:rsidRDefault="008B0A07" w:rsidP="008B0A07">
                  <w:pPr>
                    <w:spacing w:after="0" w:line="240" w:lineRule="auto"/>
                    <w:jc w:val="both"/>
                    <w:rPr>
                      <w:rFonts w:ascii="Times New Roman" w:eastAsia="Times New Roman" w:hAnsi="Times New Roman"/>
                      <w:bCs/>
                      <w:sz w:val="20"/>
                      <w:szCs w:val="18"/>
                      <w:lang w:eastAsia="pl-PL"/>
                    </w:rPr>
                  </w:pPr>
                  <w:r w:rsidRPr="008B0A07">
                    <w:rPr>
                      <w:rFonts w:ascii="Times New Roman" w:eastAsia="Times New Roman" w:hAnsi="Times New Roman"/>
                      <w:b/>
                      <w:bCs/>
                      <w:sz w:val="20"/>
                      <w:szCs w:val="18"/>
                      <w:lang w:eastAsia="pl-PL"/>
                    </w:rPr>
                    <w:t>Zdający</w:t>
                  </w:r>
                  <w:r w:rsidRPr="008B0A07">
                    <w:rPr>
                      <w:rFonts w:ascii="Times New Roman" w:eastAsia="Times New Roman" w:hAnsi="Times New Roman"/>
                      <w:bCs/>
                      <w:sz w:val="20"/>
                      <w:szCs w:val="18"/>
                      <w:lang w:eastAsia="pl-PL"/>
                    </w:rPr>
                    <w:t xml:space="preserve"> losują indywidualne stanowiska egzaminacyjne, odbierają identyfikatory z numerem wylosowanego stanowiska (po 1 dla każdego zdającego).</w:t>
                  </w:r>
                </w:p>
              </w:tc>
            </w:tr>
            <w:tr w:rsidR="008B0A07" w:rsidRPr="008B0A07" w14:paraId="467641B7" w14:textId="77777777" w:rsidTr="008B0A07">
              <w:trPr>
                <w:trHeight w:val="997"/>
                <w:jc w:val="center"/>
              </w:trPr>
              <w:tc>
                <w:tcPr>
                  <w:tcW w:w="2489" w:type="dxa"/>
                  <w:vMerge w:val="restart"/>
                  <w:tcBorders>
                    <w:top w:val="single" w:sz="4" w:space="0" w:color="auto"/>
                    <w:left w:val="single" w:sz="4" w:space="0" w:color="auto"/>
                    <w:bottom w:val="single" w:sz="4" w:space="0" w:color="auto"/>
                    <w:right w:val="single" w:sz="4" w:space="0" w:color="auto"/>
                  </w:tcBorders>
                  <w:vAlign w:val="center"/>
                </w:tcPr>
                <w:p w14:paraId="266B4AAC" w14:textId="77777777" w:rsidR="008B0A07" w:rsidRPr="008B0A07" w:rsidRDefault="008B0A07" w:rsidP="008B0A07">
                  <w:pPr>
                    <w:spacing w:after="0" w:line="276" w:lineRule="auto"/>
                    <w:jc w:val="center"/>
                    <w:rPr>
                      <w:rFonts w:ascii="Times New Roman" w:hAnsi="Times New Roman"/>
                      <w:sz w:val="20"/>
                      <w:szCs w:val="18"/>
                    </w:rPr>
                  </w:pPr>
                  <w:r w:rsidRPr="008B0A07">
                    <w:rPr>
                      <w:rFonts w:ascii="Times New Roman" w:hAnsi="Times New Roman"/>
                      <w:sz w:val="20"/>
                      <w:szCs w:val="18"/>
                    </w:rPr>
                    <w:t>na około 20 minut przed egzaminem</w:t>
                  </w:r>
                </w:p>
              </w:tc>
              <w:tc>
                <w:tcPr>
                  <w:tcW w:w="6862" w:type="dxa"/>
                  <w:tcBorders>
                    <w:top w:val="single" w:sz="4" w:space="0" w:color="auto"/>
                    <w:left w:val="single" w:sz="4" w:space="0" w:color="auto"/>
                    <w:bottom w:val="single" w:sz="4" w:space="0" w:color="auto"/>
                    <w:right w:val="single" w:sz="4" w:space="0" w:color="auto"/>
                  </w:tcBorders>
                </w:tcPr>
                <w:p w14:paraId="7D1C6C5E" w14:textId="77777777" w:rsidR="008B0A07" w:rsidRPr="008B0A07" w:rsidRDefault="008B0A07" w:rsidP="008B0A07">
                  <w:pPr>
                    <w:spacing w:after="0" w:line="240" w:lineRule="auto"/>
                    <w:jc w:val="both"/>
                    <w:rPr>
                      <w:rFonts w:ascii="Times New Roman" w:eastAsia="Times New Roman" w:hAnsi="Times New Roman"/>
                      <w:b/>
                      <w:bCs/>
                      <w:sz w:val="20"/>
                      <w:szCs w:val="18"/>
                      <w:lang w:eastAsia="pl-PL"/>
                    </w:rPr>
                  </w:pPr>
                  <w:r w:rsidRPr="008B0A07">
                    <w:rPr>
                      <w:rFonts w:ascii="Times New Roman" w:eastAsia="Times New Roman" w:hAnsi="Times New Roman"/>
                      <w:b/>
                      <w:bCs/>
                      <w:sz w:val="20"/>
                      <w:szCs w:val="18"/>
                      <w:lang w:eastAsia="pl-PL"/>
                    </w:rPr>
                    <w:t>Przewodniczący</w:t>
                  </w:r>
                  <w:r w:rsidRPr="008B0A07">
                    <w:rPr>
                      <w:rFonts w:ascii="Times New Roman" w:eastAsia="Times New Roman" w:hAnsi="Times New Roman"/>
                      <w:bCs/>
                      <w:sz w:val="20"/>
                      <w:szCs w:val="18"/>
                      <w:lang w:eastAsia="pl-PL"/>
                    </w:rPr>
                    <w:t xml:space="preserve"> </w:t>
                  </w:r>
                  <w:r w:rsidRPr="008B0A07">
                    <w:rPr>
                      <w:rFonts w:ascii="Times New Roman" w:eastAsia="Times New Roman" w:hAnsi="Times New Roman"/>
                      <w:b/>
                      <w:bCs/>
                      <w:sz w:val="20"/>
                      <w:szCs w:val="18"/>
                      <w:lang w:eastAsia="pl-PL"/>
                    </w:rPr>
                    <w:t>zespołu nadzorującego</w:t>
                  </w:r>
                  <w:r w:rsidRPr="008B0A07">
                    <w:rPr>
                      <w:rFonts w:ascii="Times New Roman" w:eastAsia="Times New Roman" w:hAnsi="Times New Roman"/>
                      <w:bCs/>
                      <w:sz w:val="20"/>
                      <w:szCs w:val="18"/>
                      <w:lang w:eastAsia="pl-PL"/>
                    </w:rPr>
                    <w:t xml:space="preserve"> część praktyczną egzaminu</w:t>
                  </w:r>
                  <w:r w:rsidRPr="008B0A07">
                    <w:rPr>
                      <w:sz w:val="20"/>
                    </w:rPr>
                    <w:t xml:space="preserve"> </w:t>
                  </w:r>
                  <w:r w:rsidRPr="008B0A07">
                    <w:rPr>
                      <w:rFonts w:ascii="Times New Roman" w:eastAsia="Times New Roman" w:hAnsi="Times New Roman"/>
                      <w:bCs/>
                      <w:sz w:val="20"/>
                      <w:szCs w:val="18"/>
                      <w:lang w:eastAsia="pl-PL"/>
                    </w:rPr>
                    <w:t>(</w:t>
                  </w:r>
                  <w:r w:rsidRPr="008B0A07">
                    <w:rPr>
                      <w:rFonts w:ascii="Times New Roman" w:eastAsia="Times New Roman" w:hAnsi="Times New Roman"/>
                      <w:b/>
                      <w:bCs/>
                      <w:sz w:val="20"/>
                      <w:szCs w:val="18"/>
                      <w:lang w:eastAsia="pl-PL"/>
                    </w:rPr>
                    <w:t>PZN</w:t>
                  </w:r>
                  <w:r w:rsidRPr="008B0A07">
                    <w:rPr>
                      <w:rFonts w:ascii="Times New Roman" w:eastAsia="Times New Roman" w:hAnsi="Times New Roman"/>
                      <w:bCs/>
                      <w:sz w:val="20"/>
                      <w:szCs w:val="18"/>
                      <w:lang w:eastAsia="pl-PL"/>
                    </w:rPr>
                    <w:t xml:space="preserve">) zapoznaje zdających z przebiegiem egzaminu oraz przeprowadza instruktaż stanowiskowy dotyczący między innymi wyposażenia stanowiska do badań RTG. </w:t>
                  </w:r>
                  <w:r w:rsidRPr="008B0A07">
                    <w:rPr>
                      <w:rFonts w:ascii="Times New Roman" w:eastAsia="Times New Roman" w:hAnsi="Times New Roman"/>
                      <w:b/>
                      <w:bCs/>
                      <w:sz w:val="20"/>
                      <w:szCs w:val="18"/>
                      <w:lang w:eastAsia="pl-PL"/>
                    </w:rPr>
                    <w:t xml:space="preserve">Informuje również zdających, że rolę pacjenta/pacjentki na egzaminie będzie pełnić asystent techniczny. </w:t>
                  </w:r>
                  <w:r w:rsidRPr="008B0A07">
                    <w:rPr>
                      <w:rFonts w:ascii="Times New Roman" w:eastAsia="Times New Roman" w:hAnsi="Times New Roman"/>
                      <w:bCs/>
                      <w:sz w:val="20"/>
                      <w:szCs w:val="18"/>
                      <w:lang w:eastAsia="pl-PL"/>
                    </w:rPr>
                    <w:t>Instruktaż stanowiskowy może przeprowadzić asystent techniczny (na polecenie PZN). Odbycie instruktażu zdający potwierdzają podpisem na liście zdających.</w:t>
                  </w:r>
                </w:p>
              </w:tc>
            </w:tr>
            <w:tr w:rsidR="008B0A07" w:rsidRPr="008B0A07" w14:paraId="511A043C" w14:textId="77777777" w:rsidTr="008B0A07">
              <w:trPr>
                <w:trHeight w:val="330"/>
                <w:jc w:val="center"/>
              </w:trPr>
              <w:tc>
                <w:tcPr>
                  <w:tcW w:w="2489" w:type="dxa"/>
                  <w:vMerge/>
                  <w:tcBorders>
                    <w:top w:val="single" w:sz="4" w:space="0" w:color="auto"/>
                    <w:left w:val="single" w:sz="4" w:space="0" w:color="auto"/>
                    <w:bottom w:val="single" w:sz="4" w:space="0" w:color="auto"/>
                    <w:right w:val="single" w:sz="4" w:space="0" w:color="auto"/>
                  </w:tcBorders>
                  <w:vAlign w:val="center"/>
                </w:tcPr>
                <w:p w14:paraId="41C3F527" w14:textId="77777777" w:rsidR="008B0A07" w:rsidRPr="008B0A07" w:rsidRDefault="008B0A07" w:rsidP="008B0A07">
                  <w:pPr>
                    <w:spacing w:after="200" w:line="276" w:lineRule="auto"/>
                    <w:rPr>
                      <w:rFonts w:ascii="Times New Roman" w:hAnsi="Times New Roman"/>
                      <w:sz w:val="20"/>
                      <w:szCs w:val="18"/>
                    </w:rPr>
                  </w:pPr>
                </w:p>
              </w:tc>
              <w:tc>
                <w:tcPr>
                  <w:tcW w:w="6862" w:type="dxa"/>
                  <w:tcBorders>
                    <w:top w:val="single" w:sz="4" w:space="0" w:color="auto"/>
                    <w:left w:val="single" w:sz="4" w:space="0" w:color="auto"/>
                    <w:bottom w:val="single" w:sz="4" w:space="0" w:color="auto"/>
                    <w:right w:val="single" w:sz="4" w:space="0" w:color="auto"/>
                  </w:tcBorders>
                </w:tcPr>
                <w:p w14:paraId="15A0B3AF" w14:textId="77777777" w:rsidR="008B0A07" w:rsidRPr="008B0A07" w:rsidRDefault="008B0A07" w:rsidP="008B0A07">
                  <w:pPr>
                    <w:spacing w:after="0" w:line="240" w:lineRule="auto"/>
                    <w:jc w:val="both"/>
                    <w:rPr>
                      <w:rFonts w:ascii="Times New Roman" w:eastAsia="Times New Roman" w:hAnsi="Times New Roman"/>
                      <w:bCs/>
                      <w:sz w:val="20"/>
                      <w:szCs w:val="18"/>
                      <w:lang w:eastAsia="pl-PL"/>
                    </w:rPr>
                  </w:pPr>
                  <w:r w:rsidRPr="008B0A07">
                    <w:rPr>
                      <w:rFonts w:ascii="Times New Roman" w:eastAsia="Times New Roman" w:hAnsi="Times New Roman"/>
                      <w:b/>
                      <w:bCs/>
                      <w:sz w:val="20"/>
                      <w:szCs w:val="18"/>
                      <w:lang w:eastAsia="pl-PL"/>
                    </w:rPr>
                    <w:t>Zdający</w:t>
                  </w:r>
                  <w:r w:rsidRPr="008B0A07">
                    <w:rPr>
                      <w:rFonts w:ascii="Times New Roman" w:eastAsia="Times New Roman" w:hAnsi="Times New Roman"/>
                      <w:bCs/>
                      <w:sz w:val="20"/>
                      <w:szCs w:val="18"/>
                      <w:lang w:eastAsia="pl-PL"/>
                    </w:rPr>
                    <w:t xml:space="preserve"> zajmują miejsca przy wylosowanych indywidualnych stanowiskach do pisania.</w:t>
                  </w:r>
                </w:p>
              </w:tc>
            </w:tr>
            <w:tr w:rsidR="008B0A07" w:rsidRPr="008B0A07" w14:paraId="3D73D3BA" w14:textId="77777777" w:rsidTr="008B0A07">
              <w:trPr>
                <w:trHeight w:val="710"/>
                <w:jc w:val="center"/>
              </w:trPr>
              <w:tc>
                <w:tcPr>
                  <w:tcW w:w="2489" w:type="dxa"/>
                  <w:tcBorders>
                    <w:top w:val="single" w:sz="4" w:space="0" w:color="auto"/>
                    <w:left w:val="single" w:sz="4" w:space="0" w:color="auto"/>
                    <w:bottom w:val="single" w:sz="4" w:space="0" w:color="auto"/>
                    <w:right w:val="single" w:sz="4" w:space="0" w:color="auto"/>
                  </w:tcBorders>
                  <w:vAlign w:val="center"/>
                </w:tcPr>
                <w:p w14:paraId="6E214C75" w14:textId="77777777" w:rsidR="008B0A07" w:rsidRPr="008B0A07" w:rsidRDefault="008B0A07" w:rsidP="008B0A07">
                  <w:pPr>
                    <w:spacing w:after="0" w:line="276" w:lineRule="auto"/>
                    <w:jc w:val="center"/>
                    <w:rPr>
                      <w:rFonts w:ascii="Times New Roman" w:hAnsi="Times New Roman"/>
                      <w:sz w:val="20"/>
                      <w:szCs w:val="18"/>
                    </w:rPr>
                  </w:pPr>
                  <w:r w:rsidRPr="008B0A07">
                    <w:rPr>
                      <w:rFonts w:ascii="Times New Roman" w:hAnsi="Times New Roman"/>
                      <w:sz w:val="20"/>
                      <w:szCs w:val="18"/>
                    </w:rPr>
                    <w:t>o wyznaczonej godzinie rozpoczęcia egzaminu na danej zmianie</w:t>
                  </w:r>
                </w:p>
              </w:tc>
              <w:tc>
                <w:tcPr>
                  <w:tcW w:w="6862" w:type="dxa"/>
                  <w:tcBorders>
                    <w:top w:val="single" w:sz="4" w:space="0" w:color="auto"/>
                    <w:left w:val="single" w:sz="4" w:space="0" w:color="auto"/>
                    <w:bottom w:val="single" w:sz="4" w:space="0" w:color="auto"/>
                    <w:right w:val="single" w:sz="4" w:space="0" w:color="auto"/>
                  </w:tcBorders>
                </w:tcPr>
                <w:p w14:paraId="0E7F1C78" w14:textId="77777777" w:rsidR="008B0A07" w:rsidRPr="008B0A07" w:rsidRDefault="008B0A07" w:rsidP="008B0A07">
                  <w:pPr>
                    <w:spacing w:after="0" w:line="240" w:lineRule="auto"/>
                    <w:jc w:val="both"/>
                    <w:rPr>
                      <w:rFonts w:ascii="Times New Roman" w:hAnsi="Times New Roman"/>
                      <w:sz w:val="20"/>
                      <w:szCs w:val="18"/>
                    </w:rPr>
                  </w:pPr>
                  <w:r w:rsidRPr="008B0A07">
                    <w:rPr>
                      <w:rFonts w:ascii="Times New Roman" w:hAnsi="Times New Roman"/>
                      <w:b/>
                      <w:sz w:val="20"/>
                      <w:szCs w:val="18"/>
                    </w:rPr>
                    <w:t>PZN</w:t>
                  </w:r>
                  <w:r w:rsidRPr="008B0A07">
                    <w:rPr>
                      <w:rFonts w:ascii="Times New Roman" w:hAnsi="Times New Roman"/>
                      <w:sz w:val="20"/>
                      <w:szCs w:val="18"/>
                    </w:rPr>
                    <w:t xml:space="preserve"> rozdaje zdającym pakiety z materiałami egzaminacyjnymi oraz przekazuje egzaminatorowi zasady oceniania. </w:t>
                  </w:r>
                  <w:r w:rsidRPr="008B0A07">
                    <w:rPr>
                      <w:rFonts w:ascii="Times New Roman" w:hAnsi="Times New Roman"/>
                      <w:b/>
                      <w:sz w:val="20"/>
                      <w:szCs w:val="20"/>
                    </w:rPr>
                    <w:t>Egzaminator</w:t>
                  </w:r>
                  <w:r w:rsidRPr="008B0A07">
                    <w:rPr>
                      <w:rFonts w:ascii="Times New Roman" w:hAnsi="Times New Roman"/>
                      <w:sz w:val="20"/>
                      <w:szCs w:val="20"/>
                    </w:rPr>
                    <w:t xml:space="preserve"> zapoznaje się z zasadami oceniania, zwracając uwagę na zgodność wyposażenia stanowisk z zapisami kryteriów oceniania</w:t>
                  </w:r>
                  <w:r w:rsidRPr="008B0A07">
                    <w:rPr>
                      <w:rFonts w:ascii="Times New Roman" w:hAnsi="Times New Roman"/>
                      <w:sz w:val="20"/>
                      <w:szCs w:val="18"/>
                    </w:rPr>
                    <w:t xml:space="preserve"> oraz ustala z </w:t>
                  </w:r>
                  <w:r w:rsidRPr="008B0A07">
                    <w:rPr>
                      <w:rFonts w:ascii="Times New Roman" w:hAnsi="Times New Roman"/>
                      <w:b/>
                      <w:sz w:val="20"/>
                      <w:szCs w:val="18"/>
                    </w:rPr>
                    <w:t>PZN</w:t>
                  </w:r>
                  <w:r w:rsidRPr="008B0A07">
                    <w:rPr>
                      <w:rFonts w:ascii="Times New Roman" w:hAnsi="Times New Roman"/>
                      <w:sz w:val="20"/>
                      <w:szCs w:val="18"/>
                    </w:rPr>
                    <w:t xml:space="preserve"> organizację oceny przebiegu wykonania zadania przez kolejnych zdających.</w:t>
                  </w:r>
                </w:p>
              </w:tc>
            </w:tr>
            <w:tr w:rsidR="008B0A07" w:rsidRPr="008B0A07" w14:paraId="7ABBF43A" w14:textId="77777777" w:rsidTr="008B0A07">
              <w:trPr>
                <w:jc w:val="center"/>
              </w:trPr>
              <w:tc>
                <w:tcPr>
                  <w:tcW w:w="2489" w:type="dxa"/>
                  <w:tcBorders>
                    <w:top w:val="single" w:sz="4" w:space="0" w:color="auto"/>
                    <w:left w:val="single" w:sz="4" w:space="0" w:color="auto"/>
                    <w:bottom w:val="single" w:sz="4" w:space="0" w:color="auto"/>
                    <w:right w:val="single" w:sz="4" w:space="0" w:color="auto"/>
                  </w:tcBorders>
                  <w:vAlign w:val="center"/>
                </w:tcPr>
                <w:p w14:paraId="1F8E5FE3" w14:textId="77777777" w:rsidR="008B0A07" w:rsidRPr="008B0A07" w:rsidRDefault="008B0A07" w:rsidP="008B0A07">
                  <w:pPr>
                    <w:spacing w:after="200" w:line="276" w:lineRule="auto"/>
                    <w:jc w:val="center"/>
                    <w:rPr>
                      <w:rFonts w:ascii="Times New Roman" w:hAnsi="Times New Roman"/>
                      <w:sz w:val="20"/>
                      <w:szCs w:val="18"/>
                    </w:rPr>
                  </w:pPr>
                  <w:r w:rsidRPr="008B0A07">
                    <w:rPr>
                      <w:rFonts w:ascii="Times New Roman" w:hAnsi="Times New Roman"/>
                      <w:sz w:val="20"/>
                      <w:szCs w:val="18"/>
                    </w:rPr>
                    <w:t>po zakończeniu czynności organizacyjnych</w:t>
                  </w:r>
                </w:p>
              </w:tc>
              <w:tc>
                <w:tcPr>
                  <w:tcW w:w="6862" w:type="dxa"/>
                  <w:tcBorders>
                    <w:top w:val="single" w:sz="4" w:space="0" w:color="auto"/>
                    <w:left w:val="single" w:sz="4" w:space="0" w:color="auto"/>
                    <w:bottom w:val="single" w:sz="4" w:space="0" w:color="auto"/>
                    <w:right w:val="single" w:sz="4" w:space="0" w:color="auto"/>
                  </w:tcBorders>
                </w:tcPr>
                <w:p w14:paraId="34014EB9" w14:textId="77777777" w:rsidR="008B0A07" w:rsidRPr="008B0A07" w:rsidRDefault="008B0A07" w:rsidP="008B0A07">
                  <w:pPr>
                    <w:spacing w:after="0" w:line="240" w:lineRule="auto"/>
                    <w:jc w:val="both"/>
                    <w:rPr>
                      <w:rFonts w:ascii="Times New Roman" w:hAnsi="Times New Roman"/>
                      <w:sz w:val="20"/>
                      <w:szCs w:val="18"/>
                    </w:rPr>
                  </w:pPr>
                  <w:r w:rsidRPr="008B0A07">
                    <w:rPr>
                      <w:rFonts w:ascii="Times New Roman" w:hAnsi="Times New Roman"/>
                      <w:b/>
                      <w:sz w:val="20"/>
                      <w:szCs w:val="18"/>
                    </w:rPr>
                    <w:t>PZN</w:t>
                  </w:r>
                  <w:r w:rsidRPr="008B0A07">
                    <w:rPr>
                      <w:rFonts w:ascii="Times New Roman" w:hAnsi="Times New Roman"/>
                      <w:sz w:val="20"/>
                      <w:szCs w:val="18"/>
                    </w:rPr>
                    <w:t xml:space="preserve"> przekazuje egzaminatorowi zakodowane przez zdających karty oceny (po dokładnym sprawdzeniu poprawności ich wypełnienia przez zdających).</w:t>
                  </w:r>
                </w:p>
                <w:p w14:paraId="3135DF15" w14:textId="77777777" w:rsidR="008B0A07" w:rsidRPr="008B0A07" w:rsidRDefault="008B0A07" w:rsidP="008B0A07">
                  <w:pPr>
                    <w:spacing w:after="0" w:line="240" w:lineRule="auto"/>
                    <w:jc w:val="both"/>
                    <w:rPr>
                      <w:rFonts w:ascii="Times New Roman" w:hAnsi="Times New Roman"/>
                      <w:b/>
                      <w:i/>
                      <w:sz w:val="20"/>
                      <w:szCs w:val="18"/>
                    </w:rPr>
                  </w:pPr>
                  <w:r w:rsidRPr="008B0A07">
                    <w:rPr>
                      <w:rFonts w:ascii="Times New Roman" w:hAnsi="Times New Roman"/>
                      <w:b/>
                      <w:sz w:val="20"/>
                      <w:szCs w:val="18"/>
                    </w:rPr>
                    <w:t xml:space="preserve">Zdający </w:t>
                  </w:r>
                  <w:r w:rsidRPr="008B0A07">
                    <w:rPr>
                      <w:rFonts w:ascii="Times New Roman" w:hAnsi="Times New Roman"/>
                      <w:sz w:val="20"/>
                      <w:szCs w:val="18"/>
                    </w:rPr>
                    <w:t xml:space="preserve">w ciągu 10 minut, które nie są wliczane do czasu egzaminu, zapoznają się z treścią zadania egzaminacyjnego oraz z wyposażeniem </w:t>
                  </w:r>
                  <w:r w:rsidRPr="008B0A07">
                    <w:rPr>
                      <w:rFonts w:ascii="Times New Roman" w:hAnsi="Times New Roman"/>
                      <w:b/>
                      <w:i/>
                      <w:sz w:val="20"/>
                      <w:szCs w:val="18"/>
                    </w:rPr>
                    <w:t>stanowiska do badań RTG.</w:t>
                  </w:r>
                  <w:r w:rsidRPr="008B0A07">
                    <w:rPr>
                      <w:rFonts w:ascii="Times New Roman" w:hAnsi="Times New Roman"/>
                      <w:sz w:val="20"/>
                      <w:szCs w:val="18"/>
                    </w:rPr>
                    <w:t xml:space="preserve"> </w:t>
                  </w:r>
                  <w:r w:rsidRPr="008B0A07">
                    <w:rPr>
                      <w:rFonts w:ascii="Times New Roman" w:hAnsi="Times New Roman"/>
                      <w:b/>
                      <w:sz w:val="20"/>
                      <w:szCs w:val="18"/>
                    </w:rPr>
                    <w:t>PZN</w:t>
                  </w:r>
                  <w:r w:rsidRPr="008B0A07">
                    <w:rPr>
                      <w:rFonts w:ascii="Times New Roman" w:hAnsi="Times New Roman"/>
                      <w:sz w:val="20"/>
                      <w:szCs w:val="18"/>
                    </w:rPr>
                    <w:t xml:space="preserve"> nadzoruje, by jednocześnie na </w:t>
                  </w:r>
                  <w:r w:rsidRPr="008B0A07">
                    <w:rPr>
                      <w:rFonts w:ascii="Times New Roman" w:hAnsi="Times New Roman"/>
                      <w:b/>
                      <w:i/>
                      <w:sz w:val="20"/>
                      <w:szCs w:val="18"/>
                    </w:rPr>
                    <w:t>stanowisku do badań RTG</w:t>
                  </w:r>
                  <w:r w:rsidRPr="008B0A07">
                    <w:rPr>
                      <w:rFonts w:ascii="Times New Roman" w:hAnsi="Times New Roman"/>
                      <w:i/>
                      <w:sz w:val="20"/>
                      <w:szCs w:val="18"/>
                    </w:rPr>
                    <w:t xml:space="preserve"> </w:t>
                  </w:r>
                  <w:r w:rsidRPr="008B0A07">
                    <w:rPr>
                      <w:rFonts w:ascii="Times New Roman" w:hAnsi="Times New Roman"/>
                      <w:sz w:val="20"/>
                      <w:szCs w:val="18"/>
                    </w:rPr>
                    <w:t xml:space="preserve">przebywał tylko jeden zdający (ustala kolejność podchodzenia zdających do stanowiska). </w:t>
                  </w:r>
                  <w:r w:rsidRPr="008B0A07">
                    <w:rPr>
                      <w:rFonts w:ascii="Times New Roman" w:hAnsi="Times New Roman"/>
                      <w:bCs/>
                      <w:sz w:val="20"/>
                      <w:szCs w:val="18"/>
                    </w:rPr>
                    <w:t xml:space="preserve">Stanowisko powinno być oddzielone parawanami. Parawany i indywidualne stanowiska do pisania powinny być ustawione w taki sposób, aby zdający nie mieli możliwości słuchania i obserwowania czynności wykonywanych przez innych zdających na </w:t>
                  </w:r>
                  <w:r w:rsidRPr="008B0A07">
                    <w:rPr>
                      <w:rFonts w:ascii="Times New Roman" w:hAnsi="Times New Roman"/>
                      <w:b/>
                      <w:i/>
                      <w:sz w:val="20"/>
                      <w:szCs w:val="18"/>
                    </w:rPr>
                    <w:t>stanowisku do badań RTG</w:t>
                  </w:r>
                  <w:r w:rsidRPr="008B0A07">
                    <w:rPr>
                      <w:rFonts w:ascii="Times New Roman" w:hAnsi="Times New Roman"/>
                      <w:bCs/>
                      <w:sz w:val="20"/>
                      <w:szCs w:val="18"/>
                    </w:rPr>
                    <w:t xml:space="preserve">. </w:t>
                  </w:r>
                </w:p>
              </w:tc>
            </w:tr>
            <w:tr w:rsidR="008B0A07" w:rsidRPr="008B0A07" w14:paraId="540B816B" w14:textId="77777777" w:rsidTr="008B0A07">
              <w:trPr>
                <w:jc w:val="center"/>
              </w:trPr>
              <w:tc>
                <w:tcPr>
                  <w:tcW w:w="2489" w:type="dxa"/>
                  <w:vMerge w:val="restart"/>
                  <w:tcBorders>
                    <w:top w:val="single" w:sz="4" w:space="0" w:color="auto"/>
                    <w:left w:val="single" w:sz="4" w:space="0" w:color="auto"/>
                    <w:bottom w:val="single" w:sz="4" w:space="0" w:color="auto"/>
                    <w:right w:val="single" w:sz="4" w:space="0" w:color="auto"/>
                  </w:tcBorders>
                  <w:vAlign w:val="center"/>
                </w:tcPr>
                <w:p w14:paraId="17955FD7" w14:textId="77777777" w:rsidR="008B0A07" w:rsidRPr="008B0A07" w:rsidRDefault="008B0A07" w:rsidP="008B0A07">
                  <w:pPr>
                    <w:spacing w:after="120" w:line="276" w:lineRule="auto"/>
                    <w:jc w:val="center"/>
                    <w:rPr>
                      <w:rFonts w:ascii="Times New Roman" w:hAnsi="Times New Roman"/>
                      <w:sz w:val="20"/>
                      <w:szCs w:val="18"/>
                    </w:rPr>
                  </w:pPr>
                  <w:r w:rsidRPr="008B0A07">
                    <w:rPr>
                      <w:rFonts w:ascii="Times New Roman" w:hAnsi="Times New Roman"/>
                      <w:sz w:val="20"/>
                      <w:szCs w:val="18"/>
                    </w:rPr>
                    <w:t xml:space="preserve">po ogłoszeniu i zapisaniu na tablicy przez </w:t>
                  </w:r>
                  <w:r w:rsidRPr="008B0A07">
                    <w:rPr>
                      <w:rFonts w:ascii="Times New Roman" w:hAnsi="Times New Roman"/>
                      <w:b/>
                      <w:sz w:val="20"/>
                      <w:szCs w:val="18"/>
                    </w:rPr>
                    <w:t>PZN</w:t>
                  </w:r>
                  <w:r w:rsidRPr="008B0A07">
                    <w:rPr>
                      <w:rFonts w:ascii="Times New Roman" w:hAnsi="Times New Roman"/>
                      <w:sz w:val="20"/>
                      <w:szCs w:val="18"/>
                    </w:rPr>
                    <w:t xml:space="preserve"> czasu rozpoczęcia i zakończenia pracy przez zdających </w:t>
                  </w:r>
                </w:p>
              </w:tc>
              <w:tc>
                <w:tcPr>
                  <w:tcW w:w="6862" w:type="dxa"/>
                  <w:tcBorders>
                    <w:top w:val="single" w:sz="4" w:space="0" w:color="auto"/>
                    <w:left w:val="single" w:sz="4" w:space="0" w:color="auto"/>
                    <w:bottom w:val="single" w:sz="4" w:space="0" w:color="auto"/>
                    <w:right w:val="single" w:sz="4" w:space="0" w:color="auto"/>
                  </w:tcBorders>
                </w:tcPr>
                <w:p w14:paraId="588A7DDE" w14:textId="77777777" w:rsidR="008B0A07" w:rsidRPr="008B0A07" w:rsidRDefault="008B0A07" w:rsidP="008B0A07">
                  <w:pPr>
                    <w:spacing w:after="0" w:line="240" w:lineRule="auto"/>
                    <w:jc w:val="both"/>
                    <w:rPr>
                      <w:rFonts w:ascii="Times New Roman" w:hAnsi="Times New Roman"/>
                      <w:sz w:val="20"/>
                      <w:szCs w:val="18"/>
                    </w:rPr>
                  </w:pPr>
                  <w:r w:rsidRPr="008B0A07">
                    <w:rPr>
                      <w:rFonts w:ascii="Times New Roman" w:hAnsi="Times New Roman"/>
                      <w:b/>
                      <w:sz w:val="20"/>
                      <w:szCs w:val="18"/>
                    </w:rPr>
                    <w:t>Zdający</w:t>
                  </w:r>
                  <w:r w:rsidRPr="008B0A07">
                    <w:rPr>
                      <w:rFonts w:ascii="Times New Roman" w:hAnsi="Times New Roman"/>
                      <w:sz w:val="20"/>
                      <w:szCs w:val="18"/>
                    </w:rPr>
                    <w:t xml:space="preserve">, którzy zgłoszą (przez podniesienie ręki) gotowość do wykonania wskazanych w zadaniu czynności przechodzą na </w:t>
                  </w:r>
                  <w:r w:rsidRPr="008B0A07">
                    <w:rPr>
                      <w:rFonts w:ascii="Times New Roman" w:hAnsi="Times New Roman"/>
                      <w:b/>
                      <w:i/>
                      <w:sz w:val="20"/>
                      <w:szCs w:val="18"/>
                    </w:rPr>
                    <w:t>stanowisko do badań RTG</w:t>
                  </w:r>
                  <w:r w:rsidRPr="008B0A07">
                    <w:rPr>
                      <w:rFonts w:ascii="Times New Roman" w:hAnsi="Times New Roman"/>
                      <w:sz w:val="20"/>
                      <w:szCs w:val="18"/>
                    </w:rPr>
                    <w:t xml:space="preserve">. Obowiązuje kolejność zgłoszenia rejestrowana przez </w:t>
                  </w:r>
                  <w:r w:rsidRPr="008B0A07">
                    <w:rPr>
                      <w:rFonts w:ascii="Times New Roman" w:hAnsi="Times New Roman"/>
                      <w:b/>
                      <w:sz w:val="20"/>
                      <w:szCs w:val="18"/>
                    </w:rPr>
                    <w:t>PZN</w:t>
                  </w:r>
                  <w:r w:rsidRPr="008B0A07">
                    <w:rPr>
                      <w:rFonts w:ascii="Times New Roman" w:hAnsi="Times New Roman"/>
                      <w:sz w:val="20"/>
                      <w:szCs w:val="18"/>
                    </w:rPr>
                    <w:t xml:space="preserve"> w Protokole przebiegu egzaminu. </w:t>
                  </w:r>
                  <w:r w:rsidRPr="008B0A07">
                    <w:rPr>
                      <w:rFonts w:ascii="Times New Roman" w:hAnsi="Times New Roman"/>
                      <w:b/>
                      <w:sz w:val="20"/>
                      <w:szCs w:val="18"/>
                    </w:rPr>
                    <w:t>Zdający</w:t>
                  </w:r>
                  <w:r w:rsidRPr="008B0A07">
                    <w:rPr>
                      <w:rFonts w:ascii="Times New Roman" w:hAnsi="Times New Roman"/>
                      <w:sz w:val="20"/>
                      <w:szCs w:val="18"/>
                    </w:rPr>
                    <w:t xml:space="preserve"> przechodząc na </w:t>
                  </w:r>
                  <w:r w:rsidRPr="008B0A07">
                    <w:rPr>
                      <w:rFonts w:ascii="Times New Roman" w:hAnsi="Times New Roman"/>
                      <w:b/>
                      <w:i/>
                      <w:sz w:val="20"/>
                      <w:szCs w:val="18"/>
                    </w:rPr>
                    <w:t>stanowisko do badań RTG</w:t>
                  </w:r>
                  <w:r w:rsidRPr="008B0A07">
                    <w:rPr>
                      <w:rFonts w:ascii="Times New Roman" w:hAnsi="Times New Roman"/>
                      <w:sz w:val="20"/>
                      <w:szCs w:val="18"/>
                    </w:rPr>
                    <w:t xml:space="preserve"> zabiera ze sobą identyfikator z numerem stanowiska, może również zabrać swój arkusz egzaminacyjny. </w:t>
                  </w:r>
                  <w:r w:rsidRPr="008B0A07">
                    <w:rPr>
                      <w:rFonts w:ascii="Times New Roman" w:hAnsi="Times New Roman"/>
                      <w:b/>
                      <w:sz w:val="20"/>
                      <w:szCs w:val="18"/>
                    </w:rPr>
                    <w:t>Zdający</w:t>
                  </w:r>
                  <w:r w:rsidRPr="008B0A07">
                    <w:rPr>
                      <w:rFonts w:ascii="Times New Roman" w:hAnsi="Times New Roman"/>
                      <w:sz w:val="20"/>
                      <w:szCs w:val="18"/>
                    </w:rPr>
                    <w:t xml:space="preserve"> kładzie identyfikator na </w:t>
                  </w:r>
                  <w:r w:rsidRPr="008B0A07">
                    <w:rPr>
                      <w:rFonts w:ascii="Times New Roman" w:hAnsi="Times New Roman"/>
                      <w:b/>
                      <w:i/>
                      <w:sz w:val="20"/>
                      <w:szCs w:val="18"/>
                    </w:rPr>
                    <w:t>stanowisku</w:t>
                  </w:r>
                  <w:r w:rsidRPr="008B0A07">
                    <w:rPr>
                      <w:rFonts w:ascii="Times New Roman" w:hAnsi="Times New Roman"/>
                      <w:sz w:val="20"/>
                      <w:szCs w:val="18"/>
                    </w:rPr>
                    <w:t xml:space="preserve">, oznakowując je w ten sposób na czas wykonywania na nim prac wynikających z treści zadania i oceny przez egzaminatora. Przebieg wykonania zadania przez zdającego na </w:t>
                  </w:r>
                  <w:r w:rsidRPr="008B0A07">
                    <w:rPr>
                      <w:rFonts w:ascii="Times New Roman" w:hAnsi="Times New Roman"/>
                      <w:b/>
                      <w:i/>
                      <w:sz w:val="20"/>
                      <w:szCs w:val="18"/>
                    </w:rPr>
                    <w:t xml:space="preserve">stanowisku </w:t>
                  </w:r>
                  <w:r w:rsidRPr="008B0A07">
                    <w:rPr>
                      <w:rFonts w:ascii="Times New Roman" w:hAnsi="Times New Roman"/>
                      <w:sz w:val="20"/>
                      <w:szCs w:val="18"/>
                    </w:rPr>
                    <w:t xml:space="preserve">obserwuje i ocenia </w:t>
                  </w:r>
                  <w:r w:rsidRPr="008B0A07">
                    <w:rPr>
                      <w:rFonts w:ascii="Times New Roman" w:hAnsi="Times New Roman"/>
                      <w:b/>
                      <w:sz w:val="20"/>
                      <w:szCs w:val="18"/>
                    </w:rPr>
                    <w:t>egzaminator</w:t>
                  </w:r>
                  <w:r w:rsidRPr="008B0A07">
                    <w:rPr>
                      <w:rFonts w:ascii="Times New Roman" w:hAnsi="Times New Roman"/>
                      <w:sz w:val="20"/>
                      <w:szCs w:val="18"/>
                    </w:rPr>
                    <w:t xml:space="preserve"> zgodnie kryteriami.</w:t>
                  </w:r>
                </w:p>
              </w:tc>
            </w:tr>
            <w:tr w:rsidR="008B0A07" w:rsidRPr="008B0A07" w14:paraId="7922289D" w14:textId="77777777" w:rsidTr="008B0A07">
              <w:trPr>
                <w:jc w:val="center"/>
              </w:trPr>
              <w:tc>
                <w:tcPr>
                  <w:tcW w:w="2489" w:type="dxa"/>
                  <w:vMerge/>
                  <w:tcBorders>
                    <w:top w:val="single" w:sz="4" w:space="0" w:color="auto"/>
                    <w:left w:val="single" w:sz="4" w:space="0" w:color="auto"/>
                    <w:bottom w:val="single" w:sz="4" w:space="0" w:color="auto"/>
                    <w:right w:val="single" w:sz="4" w:space="0" w:color="auto"/>
                  </w:tcBorders>
                  <w:vAlign w:val="center"/>
                </w:tcPr>
                <w:p w14:paraId="5870C28E" w14:textId="77777777" w:rsidR="008B0A07" w:rsidRPr="008B0A07" w:rsidRDefault="008B0A07" w:rsidP="008B0A07">
                  <w:pPr>
                    <w:spacing w:after="120" w:line="276" w:lineRule="auto"/>
                    <w:rPr>
                      <w:rFonts w:ascii="Times New Roman" w:hAnsi="Times New Roman"/>
                      <w:sz w:val="20"/>
                      <w:szCs w:val="18"/>
                    </w:rPr>
                  </w:pPr>
                </w:p>
              </w:tc>
              <w:tc>
                <w:tcPr>
                  <w:tcW w:w="6862" w:type="dxa"/>
                  <w:tcBorders>
                    <w:top w:val="single" w:sz="4" w:space="0" w:color="auto"/>
                    <w:left w:val="single" w:sz="4" w:space="0" w:color="auto"/>
                    <w:bottom w:val="single" w:sz="4" w:space="0" w:color="auto"/>
                    <w:right w:val="single" w:sz="4" w:space="0" w:color="auto"/>
                  </w:tcBorders>
                </w:tcPr>
                <w:p w14:paraId="78E4B5DF" w14:textId="77777777" w:rsidR="008B0A07" w:rsidRPr="008B0A07" w:rsidRDefault="008B0A07" w:rsidP="008B0A07">
                  <w:pPr>
                    <w:spacing w:after="0" w:line="240" w:lineRule="auto"/>
                    <w:jc w:val="both"/>
                    <w:rPr>
                      <w:rFonts w:ascii="Times New Roman" w:hAnsi="Times New Roman"/>
                      <w:b/>
                      <w:sz w:val="20"/>
                      <w:szCs w:val="18"/>
                    </w:rPr>
                  </w:pPr>
                  <w:r w:rsidRPr="008B0A07">
                    <w:rPr>
                      <w:rFonts w:ascii="Times New Roman" w:hAnsi="Times New Roman"/>
                      <w:sz w:val="20"/>
                      <w:szCs w:val="18"/>
                    </w:rPr>
                    <w:t>W czasie wykonywania zadania przez zdających na stanowisku</w:t>
                  </w:r>
                  <w:r w:rsidRPr="008B0A07">
                    <w:rPr>
                      <w:rFonts w:ascii="Times New Roman" w:hAnsi="Times New Roman"/>
                      <w:b/>
                      <w:i/>
                      <w:sz w:val="20"/>
                      <w:szCs w:val="18"/>
                    </w:rPr>
                    <w:t xml:space="preserve"> </w:t>
                  </w:r>
                  <w:r w:rsidRPr="008B0A07">
                    <w:rPr>
                      <w:rFonts w:ascii="Times New Roman" w:hAnsi="Times New Roman"/>
                      <w:b/>
                      <w:sz w:val="20"/>
                      <w:szCs w:val="18"/>
                    </w:rPr>
                    <w:t>asystent techniczny</w:t>
                  </w:r>
                  <w:r w:rsidRPr="008B0A07">
                    <w:rPr>
                      <w:rFonts w:ascii="Times New Roman" w:hAnsi="Times New Roman"/>
                      <w:sz w:val="20"/>
                      <w:szCs w:val="18"/>
                    </w:rPr>
                    <w:t xml:space="preserve"> pełni rolę pacjenta/pacjentki.</w:t>
                  </w:r>
                </w:p>
              </w:tc>
            </w:tr>
            <w:tr w:rsidR="008B0A07" w:rsidRPr="008B0A07" w14:paraId="3BB250B4" w14:textId="77777777" w:rsidTr="008B0A07">
              <w:trPr>
                <w:jc w:val="center"/>
              </w:trPr>
              <w:tc>
                <w:tcPr>
                  <w:tcW w:w="2489" w:type="dxa"/>
                  <w:vMerge/>
                  <w:tcBorders>
                    <w:top w:val="single" w:sz="4" w:space="0" w:color="auto"/>
                    <w:left w:val="single" w:sz="4" w:space="0" w:color="auto"/>
                    <w:bottom w:val="single" w:sz="4" w:space="0" w:color="auto"/>
                    <w:right w:val="single" w:sz="4" w:space="0" w:color="auto"/>
                  </w:tcBorders>
                  <w:vAlign w:val="center"/>
                </w:tcPr>
                <w:p w14:paraId="2E7D11F0" w14:textId="77777777" w:rsidR="008B0A07" w:rsidRPr="008B0A07" w:rsidRDefault="008B0A07" w:rsidP="008B0A07">
                  <w:pPr>
                    <w:spacing w:after="120" w:line="276" w:lineRule="auto"/>
                    <w:rPr>
                      <w:rFonts w:ascii="Times New Roman" w:hAnsi="Times New Roman"/>
                      <w:sz w:val="20"/>
                      <w:szCs w:val="18"/>
                    </w:rPr>
                  </w:pPr>
                </w:p>
              </w:tc>
              <w:tc>
                <w:tcPr>
                  <w:tcW w:w="6862" w:type="dxa"/>
                  <w:tcBorders>
                    <w:top w:val="single" w:sz="4" w:space="0" w:color="auto"/>
                    <w:left w:val="single" w:sz="4" w:space="0" w:color="auto"/>
                    <w:bottom w:val="single" w:sz="4" w:space="0" w:color="auto"/>
                    <w:right w:val="single" w:sz="4" w:space="0" w:color="auto"/>
                  </w:tcBorders>
                </w:tcPr>
                <w:p w14:paraId="0F25E441" w14:textId="77777777" w:rsidR="008B0A07" w:rsidRPr="008B0A07" w:rsidRDefault="008B0A07" w:rsidP="008B0A07">
                  <w:pPr>
                    <w:spacing w:after="0" w:line="240" w:lineRule="auto"/>
                    <w:jc w:val="both"/>
                    <w:rPr>
                      <w:rFonts w:ascii="Times New Roman" w:hAnsi="Times New Roman"/>
                      <w:sz w:val="20"/>
                      <w:szCs w:val="18"/>
                    </w:rPr>
                  </w:pPr>
                  <w:r w:rsidRPr="008B0A07">
                    <w:rPr>
                      <w:rFonts w:ascii="Times New Roman" w:hAnsi="Times New Roman"/>
                      <w:b/>
                      <w:sz w:val="20"/>
                      <w:szCs w:val="18"/>
                    </w:rPr>
                    <w:t>Zdający</w:t>
                  </w:r>
                  <w:r w:rsidRPr="008B0A07">
                    <w:rPr>
                      <w:rFonts w:ascii="Times New Roman" w:hAnsi="Times New Roman"/>
                      <w:sz w:val="20"/>
                      <w:szCs w:val="18"/>
                    </w:rPr>
                    <w:t xml:space="preserve">, po wykonaniu wskazanych w zadaniu prac zgłasza (przez podniesienie ręki) ich zakończenie i gotowość powrotu na indywidualne stanowisko do pisania. </w:t>
                  </w:r>
                  <w:r w:rsidRPr="008B0A07">
                    <w:rPr>
                      <w:rFonts w:ascii="Times New Roman" w:hAnsi="Times New Roman"/>
                      <w:b/>
                      <w:sz w:val="20"/>
                      <w:szCs w:val="18"/>
                    </w:rPr>
                    <w:t>Zdający</w:t>
                  </w:r>
                  <w:r w:rsidRPr="008B0A07">
                    <w:rPr>
                      <w:rFonts w:ascii="Times New Roman" w:hAnsi="Times New Roman"/>
                      <w:sz w:val="20"/>
                      <w:szCs w:val="18"/>
                    </w:rPr>
                    <w:t xml:space="preserve">, po uzyskaniu zgody </w:t>
                  </w:r>
                  <w:r w:rsidRPr="008B0A07">
                    <w:rPr>
                      <w:rFonts w:ascii="Times New Roman" w:hAnsi="Times New Roman"/>
                      <w:b/>
                      <w:sz w:val="20"/>
                      <w:szCs w:val="18"/>
                    </w:rPr>
                    <w:t>PZN</w:t>
                  </w:r>
                  <w:r w:rsidRPr="008B0A07">
                    <w:rPr>
                      <w:rFonts w:ascii="Times New Roman" w:hAnsi="Times New Roman"/>
                      <w:sz w:val="20"/>
                      <w:szCs w:val="18"/>
                    </w:rPr>
                    <w:t xml:space="preserve">, opuszcza </w:t>
                  </w:r>
                  <w:r w:rsidRPr="008B0A07">
                    <w:rPr>
                      <w:rFonts w:ascii="Times New Roman" w:hAnsi="Times New Roman"/>
                      <w:b/>
                      <w:i/>
                      <w:sz w:val="20"/>
                      <w:szCs w:val="18"/>
                    </w:rPr>
                    <w:t>stanowisko do badań RTG</w:t>
                  </w:r>
                  <w:r w:rsidRPr="008B0A07">
                    <w:rPr>
                      <w:rFonts w:ascii="Times New Roman" w:hAnsi="Times New Roman"/>
                      <w:sz w:val="20"/>
                      <w:szCs w:val="18"/>
                    </w:rPr>
                    <w:t xml:space="preserve"> i kontynuuje egzamin na indywidualnym stanowisku do pisania.</w:t>
                  </w:r>
                </w:p>
              </w:tc>
            </w:tr>
            <w:tr w:rsidR="008B0A07" w:rsidRPr="008B0A07" w14:paraId="4BCC1C7A" w14:textId="77777777" w:rsidTr="008B0A07">
              <w:trPr>
                <w:trHeight w:val="737"/>
                <w:jc w:val="center"/>
              </w:trPr>
              <w:tc>
                <w:tcPr>
                  <w:tcW w:w="2489" w:type="dxa"/>
                  <w:vMerge/>
                  <w:tcBorders>
                    <w:top w:val="single" w:sz="4" w:space="0" w:color="auto"/>
                    <w:left w:val="single" w:sz="4" w:space="0" w:color="auto"/>
                    <w:bottom w:val="single" w:sz="4" w:space="0" w:color="auto"/>
                    <w:right w:val="single" w:sz="4" w:space="0" w:color="auto"/>
                  </w:tcBorders>
                  <w:vAlign w:val="center"/>
                </w:tcPr>
                <w:p w14:paraId="42CEE0FB" w14:textId="77777777" w:rsidR="008B0A07" w:rsidRPr="008B0A07" w:rsidRDefault="008B0A07" w:rsidP="008B0A07">
                  <w:pPr>
                    <w:spacing w:after="120" w:line="276" w:lineRule="auto"/>
                    <w:rPr>
                      <w:rFonts w:ascii="Times New Roman" w:hAnsi="Times New Roman"/>
                      <w:sz w:val="20"/>
                      <w:szCs w:val="18"/>
                    </w:rPr>
                  </w:pPr>
                </w:p>
              </w:tc>
              <w:tc>
                <w:tcPr>
                  <w:tcW w:w="6862" w:type="dxa"/>
                  <w:tcBorders>
                    <w:top w:val="single" w:sz="4" w:space="0" w:color="auto"/>
                    <w:left w:val="single" w:sz="4" w:space="0" w:color="auto"/>
                    <w:bottom w:val="single" w:sz="4" w:space="0" w:color="auto"/>
                    <w:right w:val="single" w:sz="4" w:space="0" w:color="auto"/>
                  </w:tcBorders>
                </w:tcPr>
                <w:p w14:paraId="1599E3FD" w14:textId="77777777" w:rsidR="008B0A07" w:rsidRPr="008B0A07" w:rsidRDefault="008B0A07" w:rsidP="008B0A07">
                  <w:pPr>
                    <w:spacing w:after="0" w:line="240" w:lineRule="auto"/>
                    <w:jc w:val="both"/>
                    <w:rPr>
                      <w:rFonts w:ascii="Times New Roman" w:hAnsi="Times New Roman"/>
                      <w:sz w:val="20"/>
                      <w:szCs w:val="18"/>
                    </w:rPr>
                  </w:pPr>
                  <w:r w:rsidRPr="008B0A07">
                    <w:rPr>
                      <w:rFonts w:ascii="Times New Roman" w:hAnsi="Times New Roman"/>
                      <w:b/>
                      <w:sz w:val="20"/>
                      <w:szCs w:val="18"/>
                    </w:rPr>
                    <w:t>Egzaminator</w:t>
                  </w:r>
                  <w:r w:rsidRPr="008B0A07">
                    <w:rPr>
                      <w:rFonts w:ascii="Times New Roman" w:hAnsi="Times New Roman"/>
                      <w:sz w:val="20"/>
                      <w:szCs w:val="18"/>
                    </w:rPr>
                    <w:t xml:space="preserve"> po zakończeniu oceny zgłasza ten fakt </w:t>
                  </w:r>
                  <w:r w:rsidRPr="008B0A07">
                    <w:rPr>
                      <w:rFonts w:ascii="Times New Roman" w:hAnsi="Times New Roman"/>
                      <w:b/>
                      <w:sz w:val="20"/>
                      <w:szCs w:val="18"/>
                    </w:rPr>
                    <w:t>PZN</w:t>
                  </w:r>
                  <w:r w:rsidRPr="008B0A07">
                    <w:rPr>
                      <w:rFonts w:ascii="Times New Roman" w:hAnsi="Times New Roman"/>
                      <w:sz w:val="20"/>
                      <w:szCs w:val="18"/>
                    </w:rPr>
                    <w:t xml:space="preserve">, a ten zabiera ze stanowiska identyfikator i przekazuje go zdającemu oraz poleca asystentowi doprowadzenie </w:t>
                  </w:r>
                  <w:r w:rsidRPr="008B0A07">
                    <w:rPr>
                      <w:rFonts w:ascii="Times New Roman" w:hAnsi="Times New Roman"/>
                      <w:b/>
                      <w:i/>
                      <w:sz w:val="20"/>
                      <w:szCs w:val="18"/>
                    </w:rPr>
                    <w:t xml:space="preserve">stanowiska do badań RTG </w:t>
                  </w:r>
                  <w:r w:rsidRPr="008B0A07">
                    <w:rPr>
                      <w:rFonts w:ascii="Times New Roman" w:hAnsi="Times New Roman"/>
                      <w:sz w:val="20"/>
                      <w:szCs w:val="18"/>
                    </w:rPr>
                    <w:t>do stanu pierwotnego.</w:t>
                  </w:r>
                </w:p>
              </w:tc>
            </w:tr>
            <w:tr w:rsidR="008B0A07" w:rsidRPr="008B0A07" w14:paraId="16E1CF83" w14:textId="77777777" w:rsidTr="008B0A07">
              <w:trPr>
                <w:trHeight w:val="274"/>
                <w:jc w:val="center"/>
              </w:trPr>
              <w:tc>
                <w:tcPr>
                  <w:tcW w:w="2489" w:type="dxa"/>
                  <w:vMerge/>
                  <w:tcBorders>
                    <w:top w:val="single" w:sz="4" w:space="0" w:color="auto"/>
                    <w:left w:val="single" w:sz="4" w:space="0" w:color="auto"/>
                    <w:bottom w:val="single" w:sz="4" w:space="0" w:color="auto"/>
                    <w:right w:val="single" w:sz="4" w:space="0" w:color="auto"/>
                  </w:tcBorders>
                  <w:vAlign w:val="center"/>
                </w:tcPr>
                <w:p w14:paraId="706D5DAB" w14:textId="77777777" w:rsidR="008B0A07" w:rsidRPr="008B0A07" w:rsidRDefault="008B0A07" w:rsidP="008B0A07">
                  <w:pPr>
                    <w:spacing w:after="200" w:line="276" w:lineRule="auto"/>
                    <w:rPr>
                      <w:rFonts w:ascii="Times New Roman" w:hAnsi="Times New Roman"/>
                      <w:sz w:val="20"/>
                      <w:szCs w:val="18"/>
                    </w:rPr>
                  </w:pPr>
                </w:p>
              </w:tc>
              <w:tc>
                <w:tcPr>
                  <w:tcW w:w="6862" w:type="dxa"/>
                  <w:tcBorders>
                    <w:top w:val="single" w:sz="4" w:space="0" w:color="auto"/>
                    <w:left w:val="single" w:sz="4" w:space="0" w:color="auto"/>
                    <w:bottom w:val="single" w:sz="4" w:space="0" w:color="auto"/>
                    <w:right w:val="single" w:sz="4" w:space="0" w:color="auto"/>
                  </w:tcBorders>
                </w:tcPr>
                <w:p w14:paraId="2EAF51CC" w14:textId="77777777" w:rsidR="008B0A07" w:rsidRPr="008B0A07" w:rsidRDefault="008B0A07" w:rsidP="008B0A07">
                  <w:pPr>
                    <w:spacing w:after="0" w:line="240" w:lineRule="auto"/>
                    <w:jc w:val="both"/>
                    <w:rPr>
                      <w:rFonts w:ascii="Times New Roman" w:hAnsi="Times New Roman"/>
                      <w:sz w:val="20"/>
                      <w:szCs w:val="18"/>
                    </w:rPr>
                  </w:pPr>
                  <w:r w:rsidRPr="008B0A07">
                    <w:rPr>
                      <w:rFonts w:ascii="Times New Roman" w:hAnsi="Times New Roman"/>
                      <w:sz w:val="20"/>
                      <w:szCs w:val="18"/>
                    </w:rPr>
                    <w:t xml:space="preserve">Do </w:t>
                  </w:r>
                  <w:r w:rsidRPr="008B0A07">
                    <w:rPr>
                      <w:rFonts w:ascii="Times New Roman" w:hAnsi="Times New Roman"/>
                      <w:b/>
                      <w:i/>
                      <w:sz w:val="20"/>
                      <w:szCs w:val="18"/>
                    </w:rPr>
                    <w:t>stanowiska do badań RTG</w:t>
                  </w:r>
                  <w:r w:rsidRPr="008B0A07">
                    <w:rPr>
                      <w:rFonts w:ascii="Times New Roman" w:hAnsi="Times New Roman"/>
                      <w:sz w:val="20"/>
                      <w:szCs w:val="18"/>
                    </w:rPr>
                    <w:t xml:space="preserve"> przechodzi następny zdający i cykl się powtarza. </w:t>
                  </w:r>
                </w:p>
              </w:tc>
            </w:tr>
            <w:tr w:rsidR="008B0A07" w:rsidRPr="008B0A07" w14:paraId="4ECDD6DF" w14:textId="77777777" w:rsidTr="008B0A07">
              <w:trPr>
                <w:jc w:val="center"/>
              </w:trPr>
              <w:tc>
                <w:tcPr>
                  <w:tcW w:w="2489" w:type="dxa"/>
                  <w:tcBorders>
                    <w:top w:val="single" w:sz="4" w:space="0" w:color="auto"/>
                    <w:left w:val="single" w:sz="4" w:space="0" w:color="auto"/>
                    <w:bottom w:val="single" w:sz="4" w:space="0" w:color="auto"/>
                    <w:right w:val="single" w:sz="4" w:space="0" w:color="auto"/>
                  </w:tcBorders>
                  <w:vAlign w:val="center"/>
                </w:tcPr>
                <w:p w14:paraId="6FE2843E" w14:textId="77777777" w:rsidR="008B0A07" w:rsidRPr="008B0A07" w:rsidRDefault="008B0A07" w:rsidP="008B0A07">
                  <w:pPr>
                    <w:spacing w:after="200" w:line="276" w:lineRule="auto"/>
                    <w:jc w:val="center"/>
                    <w:rPr>
                      <w:rFonts w:ascii="Times New Roman" w:hAnsi="Times New Roman"/>
                      <w:sz w:val="20"/>
                      <w:szCs w:val="18"/>
                    </w:rPr>
                  </w:pPr>
                  <w:r w:rsidRPr="008B0A07">
                    <w:rPr>
                      <w:rFonts w:ascii="Times New Roman" w:hAnsi="Times New Roman"/>
                      <w:sz w:val="20"/>
                      <w:szCs w:val="18"/>
                    </w:rPr>
                    <w:t>po upływie czasu zakończenia pracy przez zdających</w:t>
                  </w:r>
                </w:p>
              </w:tc>
              <w:tc>
                <w:tcPr>
                  <w:tcW w:w="6862" w:type="dxa"/>
                  <w:tcBorders>
                    <w:top w:val="single" w:sz="4" w:space="0" w:color="auto"/>
                    <w:left w:val="single" w:sz="4" w:space="0" w:color="auto"/>
                    <w:bottom w:val="single" w:sz="4" w:space="0" w:color="auto"/>
                    <w:right w:val="single" w:sz="4" w:space="0" w:color="auto"/>
                  </w:tcBorders>
                </w:tcPr>
                <w:p w14:paraId="5FF82C71" w14:textId="77777777" w:rsidR="008B0A07" w:rsidRPr="008B0A07" w:rsidRDefault="008B0A07" w:rsidP="008B0A07">
                  <w:pPr>
                    <w:spacing w:after="0" w:line="240" w:lineRule="auto"/>
                    <w:jc w:val="both"/>
                    <w:rPr>
                      <w:rFonts w:ascii="Times New Roman" w:hAnsi="Times New Roman"/>
                      <w:sz w:val="20"/>
                      <w:szCs w:val="18"/>
                    </w:rPr>
                  </w:pPr>
                  <w:r w:rsidRPr="008B0A07">
                    <w:rPr>
                      <w:rFonts w:ascii="Times New Roman" w:hAnsi="Times New Roman"/>
                      <w:b/>
                      <w:sz w:val="20"/>
                      <w:szCs w:val="18"/>
                    </w:rPr>
                    <w:t>Zakończenie egzaminu.</w:t>
                  </w:r>
                  <w:r w:rsidRPr="008B0A07">
                    <w:rPr>
                      <w:rFonts w:ascii="Times New Roman" w:hAnsi="Times New Roman"/>
                      <w:sz w:val="20"/>
                      <w:szCs w:val="18"/>
                    </w:rPr>
                    <w:t xml:space="preserve"> Zdający po uzyskaniu zgody </w:t>
                  </w:r>
                  <w:r w:rsidRPr="008B0A07">
                    <w:rPr>
                      <w:rFonts w:ascii="Times New Roman" w:hAnsi="Times New Roman"/>
                      <w:b/>
                      <w:sz w:val="20"/>
                      <w:szCs w:val="18"/>
                    </w:rPr>
                    <w:t>PZN</w:t>
                  </w:r>
                  <w:r w:rsidRPr="008B0A07">
                    <w:rPr>
                      <w:rFonts w:ascii="Times New Roman" w:hAnsi="Times New Roman"/>
                      <w:sz w:val="20"/>
                      <w:szCs w:val="18"/>
                    </w:rPr>
                    <w:t xml:space="preserve"> opuszczają salę, pozostawiając na indywidualnych stanowiskach do pisania arkusze egzaminacyjne z rezultatami wykonania zadania.</w:t>
                  </w:r>
                  <w:r w:rsidRPr="008B0A07">
                    <w:rPr>
                      <w:rFonts w:ascii="Times New Roman" w:hAnsi="Times New Roman"/>
                      <w:b/>
                      <w:sz w:val="20"/>
                      <w:szCs w:val="18"/>
                    </w:rPr>
                    <w:t xml:space="preserve"> PZN</w:t>
                  </w:r>
                  <w:r w:rsidRPr="008B0A07">
                    <w:rPr>
                      <w:rFonts w:ascii="Times New Roman" w:hAnsi="Times New Roman"/>
                      <w:sz w:val="20"/>
                      <w:szCs w:val="18"/>
                    </w:rPr>
                    <w:t xml:space="preserve"> w obecności zdającego potwierdza na liście zdających ich odbiór i pozostawia na indywidualnych stanowiskach do pisania. </w:t>
                  </w:r>
                  <w:r w:rsidRPr="008B0A07">
                    <w:rPr>
                      <w:rFonts w:ascii="Times New Roman" w:hAnsi="Times New Roman"/>
                      <w:b/>
                      <w:sz w:val="20"/>
                      <w:szCs w:val="18"/>
                    </w:rPr>
                    <w:t>Egzaminator</w:t>
                  </w:r>
                  <w:r w:rsidRPr="008B0A07">
                    <w:rPr>
                      <w:rFonts w:ascii="Times New Roman" w:hAnsi="Times New Roman"/>
                      <w:sz w:val="20"/>
                      <w:szCs w:val="18"/>
                    </w:rPr>
                    <w:t xml:space="preserve"> po wyjściu zdających z Sali przystępuje do oceny dokumentacji.</w:t>
                  </w:r>
                </w:p>
              </w:tc>
            </w:tr>
          </w:tbl>
          <w:p w14:paraId="5BDFBDA6" w14:textId="77777777" w:rsidR="008B0A07" w:rsidRPr="008B0A07" w:rsidRDefault="008B0A07" w:rsidP="005D01F6">
            <w:pPr>
              <w:numPr>
                <w:ilvl w:val="0"/>
                <w:numId w:val="242"/>
              </w:numPr>
              <w:spacing w:after="0" w:line="240" w:lineRule="auto"/>
              <w:ind w:left="142" w:right="2" w:hanging="142"/>
              <w:contextualSpacing/>
              <w:jc w:val="both"/>
              <w:rPr>
                <w:rFonts w:ascii="Times New Roman" w:eastAsia="Times New Roman" w:hAnsi="Times New Roman"/>
                <w:b/>
                <w:color w:val="000000"/>
                <w:lang w:eastAsia="pl-PL"/>
              </w:rPr>
            </w:pPr>
            <w:r w:rsidRPr="008B0A07">
              <w:rPr>
                <w:rFonts w:ascii="Times New Roman" w:eastAsia="Times New Roman" w:hAnsi="Times New Roman"/>
                <w:b/>
                <w:color w:val="000000"/>
                <w:lang w:eastAsia="pl-PL"/>
              </w:rPr>
              <w:t>Dodatkowe wytyczne do przeprowadzenia części praktycznej egzaminu</w:t>
            </w:r>
          </w:p>
          <w:p w14:paraId="317B64B8" w14:textId="77777777" w:rsidR="008B0A07" w:rsidRPr="008B0A07" w:rsidRDefault="008B0A07" w:rsidP="005D01F6">
            <w:pPr>
              <w:numPr>
                <w:ilvl w:val="0"/>
                <w:numId w:val="243"/>
              </w:numPr>
              <w:tabs>
                <w:tab w:val="left" w:pos="284"/>
                <w:tab w:val="left" w:pos="426"/>
              </w:tabs>
              <w:spacing w:after="0" w:line="240" w:lineRule="auto"/>
              <w:ind w:left="426" w:hanging="426"/>
              <w:jc w:val="both"/>
              <w:rPr>
                <w:rFonts w:ascii="Times New Roman" w:hAnsi="Times New Roman"/>
              </w:rPr>
            </w:pPr>
            <w:r w:rsidRPr="008B0A07">
              <w:rPr>
                <w:rFonts w:ascii="Times New Roman" w:hAnsi="Times New Roman"/>
                <w:b/>
              </w:rPr>
              <w:t>Pierwszy zdający</w:t>
            </w:r>
            <w:r w:rsidRPr="008B0A07">
              <w:rPr>
                <w:rFonts w:ascii="Times New Roman" w:hAnsi="Times New Roman"/>
              </w:rPr>
              <w:t xml:space="preserve"> powinien przejść na </w:t>
            </w:r>
            <w:r w:rsidRPr="008B0A07">
              <w:rPr>
                <w:rFonts w:ascii="Times New Roman" w:hAnsi="Times New Roman"/>
                <w:b/>
                <w:i/>
              </w:rPr>
              <w:t>stanowisko do badań RTG</w:t>
            </w:r>
            <w:r w:rsidRPr="008B0A07">
              <w:rPr>
                <w:rFonts w:ascii="Times New Roman" w:hAnsi="Times New Roman"/>
              </w:rPr>
              <w:t xml:space="preserve"> </w:t>
            </w:r>
            <w:r w:rsidRPr="008B0A07">
              <w:rPr>
                <w:rFonts w:ascii="Times New Roman" w:hAnsi="Times New Roman"/>
                <w:b/>
              </w:rPr>
              <w:t>nie później niż po 10 minutach</w:t>
            </w:r>
            <w:r w:rsidRPr="008B0A07">
              <w:rPr>
                <w:rFonts w:ascii="Times New Roman" w:hAnsi="Times New Roman"/>
              </w:rPr>
              <w:t xml:space="preserve"> od ogłoszenia i zapisania na tablicy przez </w:t>
            </w:r>
            <w:r w:rsidRPr="008B0A07">
              <w:rPr>
                <w:rFonts w:ascii="Times New Roman" w:hAnsi="Times New Roman"/>
                <w:b/>
              </w:rPr>
              <w:t>PZN</w:t>
            </w:r>
            <w:r w:rsidRPr="008B0A07">
              <w:rPr>
                <w:rFonts w:ascii="Times New Roman" w:hAnsi="Times New Roman"/>
              </w:rPr>
              <w:t xml:space="preserve"> czasu rozpoczęcia i zakończenia pracy przez zdających. Jeżeli w tym czasie zdający nie zgłoszą gotowości przejścia na </w:t>
            </w:r>
            <w:r w:rsidRPr="008B0A07">
              <w:rPr>
                <w:rFonts w:ascii="Times New Roman" w:hAnsi="Times New Roman"/>
                <w:b/>
                <w:i/>
              </w:rPr>
              <w:t>stanowisko do badań RTG</w:t>
            </w:r>
            <w:r w:rsidRPr="008B0A07">
              <w:rPr>
                <w:rFonts w:ascii="Times New Roman" w:hAnsi="Times New Roman"/>
              </w:rPr>
              <w:t xml:space="preserve"> </w:t>
            </w:r>
            <w:r w:rsidRPr="008B0A07">
              <w:rPr>
                <w:rFonts w:ascii="Times New Roman" w:hAnsi="Times New Roman"/>
                <w:b/>
              </w:rPr>
              <w:t xml:space="preserve">PZN </w:t>
            </w:r>
            <w:r w:rsidRPr="008B0A07">
              <w:rPr>
                <w:rFonts w:ascii="Times New Roman" w:hAnsi="Times New Roman"/>
              </w:rPr>
              <w:t xml:space="preserve">zaprasza zdających na stanowisko w kolejności zgodnej z kolejnością wylosowanych stanowisk. </w:t>
            </w:r>
            <w:r w:rsidRPr="008B0A07">
              <w:rPr>
                <w:rFonts w:ascii="Times New Roman" w:hAnsi="Times New Roman"/>
                <w:b/>
              </w:rPr>
              <w:t>Kolejni zdający</w:t>
            </w:r>
            <w:r w:rsidRPr="008B0A07">
              <w:rPr>
                <w:rFonts w:ascii="Times New Roman" w:hAnsi="Times New Roman"/>
              </w:rPr>
              <w:t xml:space="preserve"> przechodzą na stanowisko po zakończeniu oceny przez egzaminatora i doprowadzeniu stanowiska i wyposażenia do stanu pierwotnego.</w:t>
            </w:r>
          </w:p>
          <w:p w14:paraId="65D3B165" w14:textId="77777777" w:rsidR="008B0A07" w:rsidRPr="008B0A07" w:rsidRDefault="008B0A07" w:rsidP="005D01F6">
            <w:pPr>
              <w:numPr>
                <w:ilvl w:val="0"/>
                <w:numId w:val="243"/>
              </w:numPr>
              <w:tabs>
                <w:tab w:val="left" w:pos="284"/>
                <w:tab w:val="left" w:pos="426"/>
              </w:tabs>
              <w:spacing w:after="0" w:line="240" w:lineRule="auto"/>
              <w:ind w:left="426" w:hanging="426"/>
              <w:jc w:val="both"/>
              <w:rPr>
                <w:rFonts w:ascii="Times New Roman" w:hAnsi="Times New Roman"/>
              </w:rPr>
            </w:pPr>
            <w:r w:rsidRPr="008B0A07">
              <w:rPr>
                <w:rFonts w:ascii="Times New Roman" w:hAnsi="Times New Roman"/>
                <w:b/>
              </w:rPr>
              <w:t>PZN</w:t>
            </w:r>
            <w:r w:rsidRPr="008B0A07">
              <w:rPr>
                <w:rFonts w:ascii="Times New Roman" w:hAnsi="Times New Roman"/>
              </w:rPr>
              <w:t xml:space="preserve"> musi kontrolować czas wykonywania zadania na </w:t>
            </w:r>
            <w:r w:rsidRPr="008B0A07">
              <w:rPr>
                <w:rFonts w:ascii="Times New Roman" w:hAnsi="Times New Roman"/>
                <w:b/>
                <w:i/>
              </w:rPr>
              <w:t>stanowisku do badań RTG</w:t>
            </w:r>
            <w:r w:rsidRPr="008B0A07">
              <w:rPr>
                <w:rFonts w:ascii="Times New Roman" w:hAnsi="Times New Roman"/>
              </w:rPr>
              <w:t xml:space="preserve">, aby wszyscy zdążyli wykonać zadanie w przewidzianym czasie egzaminu. </w:t>
            </w:r>
            <w:r w:rsidRPr="008B0A07">
              <w:rPr>
                <w:rFonts w:ascii="Times New Roman" w:hAnsi="Times New Roman"/>
                <w:b/>
              </w:rPr>
              <w:t xml:space="preserve">Czas wykonania prac na stanowisku nie może być dłuższy niż 15 minut. </w:t>
            </w:r>
            <w:r w:rsidRPr="008B0A07">
              <w:rPr>
                <w:rFonts w:ascii="Times New Roman" w:hAnsi="Times New Roman"/>
              </w:rPr>
              <w:t>Egzaminator po 15 minutach kieruje do zdającego komunikat "dziękuję" oznaczający zakończenie procesu oceny.</w:t>
            </w:r>
          </w:p>
          <w:p w14:paraId="054965A2" w14:textId="0DF7D5C5" w:rsidR="008B0A07" w:rsidRPr="008B0A07" w:rsidRDefault="008B0A07" w:rsidP="005D01F6">
            <w:pPr>
              <w:numPr>
                <w:ilvl w:val="0"/>
                <w:numId w:val="243"/>
              </w:numPr>
              <w:tabs>
                <w:tab w:val="left" w:pos="284"/>
                <w:tab w:val="left" w:pos="426"/>
              </w:tabs>
              <w:spacing w:after="0" w:line="240" w:lineRule="auto"/>
              <w:ind w:left="426" w:hanging="426"/>
              <w:jc w:val="both"/>
              <w:rPr>
                <w:rFonts w:ascii="Times New Roman" w:hAnsi="Times New Roman"/>
              </w:rPr>
            </w:pPr>
            <w:r w:rsidRPr="008B0A07">
              <w:rPr>
                <w:rFonts w:ascii="Times New Roman" w:hAnsi="Times New Roman"/>
                <w:b/>
              </w:rPr>
              <w:t>PZN</w:t>
            </w:r>
            <w:r w:rsidRPr="008B0A07">
              <w:rPr>
                <w:rFonts w:ascii="Times New Roman" w:hAnsi="Times New Roman"/>
              </w:rPr>
              <w:t xml:space="preserve"> może, jeżeli wystąpi taka potrzeba, przedłużyć czas egzaminu dla zdających w drugiej kolejności o czas oceny przez egzaminatora przebiegów wykonania zadania przez pierwszych zdających oraz o czas przygotowania stanowisk do wykonania zadania przez asystenta technicznego. Przedłużenie czasu PZN odnotowuje w Protokole przebiegu </w:t>
            </w:r>
            <w:r w:rsidR="004813B2">
              <w:rPr>
                <w:rFonts w:ascii="Times New Roman" w:hAnsi="Times New Roman"/>
              </w:rPr>
              <w:t xml:space="preserve">części praktycznej </w:t>
            </w:r>
            <w:r w:rsidRPr="008B0A07">
              <w:rPr>
                <w:rFonts w:ascii="Times New Roman" w:hAnsi="Times New Roman"/>
              </w:rPr>
              <w:t>egzaminu.</w:t>
            </w:r>
          </w:p>
          <w:p w14:paraId="28CC83C8" w14:textId="77777777" w:rsidR="008B0A07" w:rsidRPr="00AE1669" w:rsidRDefault="008B0A07" w:rsidP="008B0A07">
            <w:pPr>
              <w:spacing w:after="0" w:line="20" w:lineRule="atLeast"/>
            </w:pPr>
          </w:p>
        </w:tc>
      </w:tr>
    </w:tbl>
    <w:p w14:paraId="21E0C095" w14:textId="77777777" w:rsidR="00C47116" w:rsidRDefault="00C47116" w:rsidP="006E2563">
      <w:pPr>
        <w:spacing w:after="0" w:line="20" w:lineRule="atLeast"/>
        <w:jc w:val="both"/>
        <w:rPr>
          <w:rFonts w:ascii="Times New Roman" w:hAnsi="Times New Roman"/>
          <w:iCs/>
        </w:rPr>
      </w:pPr>
    </w:p>
    <w:p w14:paraId="4E02EC1D" w14:textId="77777777" w:rsidR="00CB2545" w:rsidRDefault="00CB2545" w:rsidP="006E2563">
      <w:pPr>
        <w:spacing w:after="0" w:line="20" w:lineRule="atLeast"/>
        <w:jc w:val="both"/>
        <w:rPr>
          <w:rFonts w:ascii="Times New Roman" w:hAnsi="Times New Roman"/>
          <w:iCs/>
        </w:rPr>
      </w:pPr>
    </w:p>
    <w:p w14:paraId="6128EB60" w14:textId="27828574" w:rsidR="00CB2545" w:rsidRDefault="00CB2545">
      <w:pPr>
        <w:spacing w:after="0" w:line="240" w:lineRule="auto"/>
        <w:rPr>
          <w:rFonts w:ascii="Times New Roman" w:hAnsi="Times New Roman"/>
          <w:iCs/>
        </w:rPr>
      </w:pPr>
    </w:p>
    <w:tbl>
      <w:tblPr>
        <w:tblStyle w:val="Tabela-Siatka"/>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7"/>
        <w:gridCol w:w="792"/>
        <w:gridCol w:w="9026"/>
      </w:tblGrid>
      <w:tr w:rsidR="00CB2545" w:rsidRPr="005F24FD" w14:paraId="6A33E319" w14:textId="77777777" w:rsidTr="00CB2545">
        <w:tc>
          <w:tcPr>
            <w:tcW w:w="1039" w:type="dxa"/>
            <w:gridSpan w:val="2"/>
          </w:tcPr>
          <w:p w14:paraId="3CAA99AB" w14:textId="48AB18E4" w:rsidR="00CB2545" w:rsidRPr="005F24FD" w:rsidRDefault="00B772F9" w:rsidP="00BC7A2B">
            <w:pPr>
              <w:tabs>
                <w:tab w:val="left" w:pos="1947"/>
              </w:tabs>
              <w:spacing w:after="45"/>
              <w:rPr>
                <w:rFonts w:ascii="Times New Roman" w:hAnsi="Times New Roman"/>
                <w:b/>
              </w:rPr>
            </w:pPr>
            <w:r>
              <w:rPr>
                <w:rFonts w:ascii="Times New Roman" w:hAnsi="Times New Roman"/>
                <w:b/>
              </w:rPr>
              <w:t>5.4</w:t>
            </w:r>
            <w:r w:rsidR="00CB2545" w:rsidRPr="005F24FD">
              <w:rPr>
                <w:rFonts w:ascii="Times New Roman" w:hAnsi="Times New Roman"/>
                <w:b/>
              </w:rPr>
              <w:t>.</w:t>
            </w:r>
          </w:p>
        </w:tc>
        <w:tc>
          <w:tcPr>
            <w:tcW w:w="9026" w:type="dxa"/>
          </w:tcPr>
          <w:p w14:paraId="77D61015" w14:textId="3F5E26A6" w:rsidR="00CB2545" w:rsidRPr="008B0A07" w:rsidRDefault="00CB2545" w:rsidP="00B772F9">
            <w:pPr>
              <w:shd w:val="clear" w:color="auto" w:fill="FFFFFF"/>
              <w:spacing w:after="0" w:line="240" w:lineRule="auto"/>
              <w:ind w:left="284" w:hanging="74"/>
              <w:contextualSpacing/>
              <w:jc w:val="both"/>
              <w:rPr>
                <w:rFonts w:ascii="Times New Roman" w:eastAsia="Times New Roman" w:hAnsi="Times New Roman"/>
                <w:b/>
                <w:color w:val="000000"/>
                <w:lang w:eastAsia="pl-PL"/>
              </w:rPr>
            </w:pPr>
            <w:r>
              <w:rPr>
                <w:rFonts w:ascii="Times New Roman" w:hAnsi="Times New Roman"/>
                <w:b/>
              </w:rPr>
              <w:t>Szc</w:t>
            </w:r>
            <w:r w:rsidRPr="00CB2545">
              <w:rPr>
                <w:rFonts w:ascii="Times New Roman" w:hAnsi="Times New Roman"/>
                <w:b/>
              </w:rPr>
              <w:t>zegółowa procedura przeprowadzania</w:t>
            </w:r>
            <w:r w:rsidRPr="00CB2545">
              <w:rPr>
                <w:rFonts w:ascii="Times New Roman" w:hAnsi="Times New Roman"/>
                <w:b/>
                <w:bCs/>
              </w:rPr>
              <w:t xml:space="preserve"> części praktycznej w zakresie kwalifikacji wyodrębnionej w</w:t>
            </w:r>
            <w:r>
              <w:rPr>
                <w:rFonts w:ascii="Times New Roman" w:hAnsi="Times New Roman"/>
                <w:b/>
                <w:bCs/>
              </w:rPr>
              <w:t xml:space="preserve"> zawodzie protetyk słuchu </w:t>
            </w:r>
            <w:r>
              <w:rPr>
                <w:rFonts w:ascii="Times New Roman" w:eastAsia="Times New Roman" w:hAnsi="Times New Roman"/>
                <w:b/>
                <w:color w:val="000000"/>
                <w:lang w:eastAsia="pl-PL"/>
              </w:rPr>
              <w:t>(MS.16</w:t>
            </w:r>
            <w:r w:rsidRPr="00CB2545">
              <w:rPr>
                <w:rFonts w:ascii="Times New Roman" w:eastAsia="Times New Roman" w:hAnsi="Times New Roman"/>
                <w:b/>
                <w:color w:val="000000"/>
                <w:lang w:eastAsia="pl-PL"/>
              </w:rPr>
              <w:t>)</w:t>
            </w:r>
          </w:p>
        </w:tc>
      </w:tr>
      <w:tr w:rsidR="00CB2545" w:rsidRPr="008B0429" w14:paraId="518E87F5" w14:textId="77777777" w:rsidTr="00CB2545">
        <w:tc>
          <w:tcPr>
            <w:tcW w:w="247" w:type="dxa"/>
          </w:tcPr>
          <w:p w14:paraId="639C1E75" w14:textId="77777777" w:rsidR="00CB2545" w:rsidRPr="008B0429" w:rsidRDefault="00CB2545" w:rsidP="00BC7A2B">
            <w:pPr>
              <w:tabs>
                <w:tab w:val="left" w:pos="1947"/>
              </w:tabs>
              <w:spacing w:after="45"/>
              <w:rPr>
                <w:rFonts w:ascii="Times New Roman" w:hAnsi="Times New Roman"/>
                <w:b/>
                <w:sz w:val="12"/>
              </w:rPr>
            </w:pPr>
          </w:p>
        </w:tc>
        <w:tc>
          <w:tcPr>
            <w:tcW w:w="9818" w:type="dxa"/>
            <w:gridSpan w:val="2"/>
          </w:tcPr>
          <w:p w14:paraId="77494950" w14:textId="77777777" w:rsidR="00CB2545" w:rsidRPr="008B0429" w:rsidRDefault="00CB2545" w:rsidP="00BC7A2B">
            <w:pPr>
              <w:tabs>
                <w:tab w:val="left" w:pos="1947"/>
              </w:tabs>
              <w:spacing w:after="45"/>
              <w:rPr>
                <w:rFonts w:ascii="Times New Roman" w:hAnsi="Times New Roman"/>
                <w:sz w:val="12"/>
              </w:rPr>
            </w:pPr>
          </w:p>
        </w:tc>
      </w:tr>
      <w:tr w:rsidR="00CB2545" w:rsidRPr="00BB17AC" w14:paraId="04C79CAC" w14:textId="77777777" w:rsidTr="00CB2545">
        <w:tc>
          <w:tcPr>
            <w:tcW w:w="247" w:type="dxa"/>
          </w:tcPr>
          <w:p w14:paraId="6402B29F" w14:textId="77777777" w:rsidR="00CB2545" w:rsidRPr="00BB17AC" w:rsidRDefault="00CB2545" w:rsidP="00BC7A2B">
            <w:pPr>
              <w:tabs>
                <w:tab w:val="left" w:pos="1947"/>
              </w:tabs>
              <w:rPr>
                <w:rFonts w:ascii="Times New Roman" w:hAnsi="Times New Roman"/>
                <w:b/>
              </w:rPr>
            </w:pPr>
          </w:p>
        </w:tc>
        <w:tc>
          <w:tcPr>
            <w:tcW w:w="9818" w:type="dxa"/>
            <w:gridSpan w:val="2"/>
          </w:tcPr>
          <w:p w14:paraId="0B3632C2" w14:textId="0F9D87E5" w:rsidR="00CB2545" w:rsidRPr="00CB2545" w:rsidRDefault="00CB2545" w:rsidP="005D01F6">
            <w:pPr>
              <w:numPr>
                <w:ilvl w:val="0"/>
                <w:numId w:val="248"/>
              </w:numPr>
              <w:suppressAutoHyphens/>
              <w:autoSpaceDE w:val="0"/>
              <w:spacing w:after="0" w:line="240" w:lineRule="auto"/>
              <w:ind w:left="364" w:right="2" w:hanging="350"/>
              <w:contextualSpacing/>
              <w:jc w:val="both"/>
              <w:rPr>
                <w:rFonts w:ascii="Times New Roman" w:eastAsia="Times New Roman" w:hAnsi="Times New Roman"/>
                <w:b/>
                <w:bCs/>
                <w:color w:val="000000"/>
                <w:lang w:eastAsia="pl-PL"/>
              </w:rPr>
            </w:pPr>
            <w:r w:rsidRPr="00CB2545">
              <w:rPr>
                <w:rFonts w:ascii="Times New Roman" w:eastAsia="Times New Roman" w:hAnsi="Times New Roman"/>
                <w:b/>
                <w:bCs/>
                <w:color w:val="000000"/>
                <w:lang w:eastAsia="pl-PL"/>
              </w:rPr>
              <w:t>Zasady ogólne do przygotowania i przeprowadzenia części praktycznej egzami</w:t>
            </w:r>
            <w:r w:rsidRPr="00CB2545">
              <w:rPr>
                <w:rFonts w:ascii="Times New Roman" w:hAnsi="Times New Roman"/>
                <w:b/>
                <w:bCs/>
              </w:rPr>
              <w:t>nu w zakresie kwalifikacji MS.16</w:t>
            </w:r>
          </w:p>
          <w:p w14:paraId="3945E743" w14:textId="77777777" w:rsidR="00CB2545" w:rsidRPr="00CB2545" w:rsidRDefault="00CB2545" w:rsidP="005D01F6">
            <w:pPr>
              <w:numPr>
                <w:ilvl w:val="1"/>
                <w:numId w:val="249"/>
              </w:numPr>
              <w:suppressAutoHyphens/>
              <w:autoSpaceDE w:val="0"/>
              <w:spacing w:after="0" w:line="240" w:lineRule="auto"/>
              <w:ind w:left="638" w:right="2" w:hanging="284"/>
              <w:contextualSpacing/>
              <w:jc w:val="both"/>
              <w:rPr>
                <w:rFonts w:ascii="Times New Roman" w:eastAsia="Times New Roman" w:hAnsi="Times New Roman"/>
                <w:lang w:eastAsia="pl-PL"/>
              </w:rPr>
            </w:pPr>
            <w:r w:rsidRPr="00CB2545">
              <w:rPr>
                <w:rFonts w:ascii="Times New Roman" w:eastAsia="Times New Roman" w:hAnsi="Times New Roman"/>
                <w:lang w:eastAsia="pl-PL"/>
              </w:rPr>
              <w:t>Stanowiska do części praktycznej egzaminu przygotowane zgodnie ze wskazaniami CKE obejmują:</w:t>
            </w:r>
          </w:p>
          <w:p w14:paraId="49C5C450" w14:textId="77777777" w:rsidR="00CB2545" w:rsidRPr="00CB2545" w:rsidRDefault="00CB2545" w:rsidP="005D01F6">
            <w:pPr>
              <w:numPr>
                <w:ilvl w:val="0"/>
                <w:numId w:val="244"/>
              </w:numPr>
              <w:tabs>
                <w:tab w:val="left" w:pos="686"/>
              </w:tabs>
              <w:suppressAutoHyphens/>
              <w:autoSpaceDE w:val="0"/>
              <w:spacing w:after="0" w:line="240" w:lineRule="auto"/>
              <w:ind w:right="2"/>
              <w:contextualSpacing/>
              <w:jc w:val="both"/>
              <w:rPr>
                <w:rFonts w:ascii="Times New Roman" w:eastAsia="Times New Roman" w:hAnsi="Times New Roman"/>
                <w:lang w:eastAsia="pl-PL"/>
              </w:rPr>
            </w:pPr>
            <w:r w:rsidRPr="00CB2545">
              <w:rPr>
                <w:rFonts w:ascii="Times New Roman" w:eastAsia="Times New Roman" w:hAnsi="Times New Roman"/>
                <w:lang w:eastAsia="pl-PL"/>
              </w:rPr>
              <w:t xml:space="preserve">indywidualne </w:t>
            </w:r>
            <w:r w:rsidRPr="00CB2545">
              <w:rPr>
                <w:rFonts w:ascii="Times New Roman" w:eastAsia="Times New Roman" w:hAnsi="Times New Roman"/>
                <w:b/>
                <w:lang w:eastAsia="pl-PL"/>
              </w:rPr>
              <w:t>stanowisko do wykonywania symulowanego badania audiometrycznego i sporządzania dokumentacji</w:t>
            </w:r>
            <w:r w:rsidRPr="00CB2545">
              <w:rPr>
                <w:rFonts w:ascii="Times New Roman" w:eastAsia="Times New Roman" w:hAnsi="Times New Roman"/>
                <w:lang w:eastAsia="pl-PL"/>
              </w:rPr>
              <w:t xml:space="preserve"> dla każdego zdającego; zdający oprócz zapisów rozwiązań zadania w arkuszu egzaminacyjnym wykonują na komputerze symulowane badanie audiometryczne, którego rezultat zapisują w pliku, nazywając go swoim numerem PESEL,</w:t>
            </w:r>
          </w:p>
          <w:p w14:paraId="43091C23" w14:textId="77777777" w:rsidR="00CB2545" w:rsidRPr="00CB2545" w:rsidRDefault="00CB2545" w:rsidP="005D01F6">
            <w:pPr>
              <w:numPr>
                <w:ilvl w:val="0"/>
                <w:numId w:val="244"/>
              </w:numPr>
              <w:suppressAutoHyphens/>
              <w:autoSpaceDE w:val="0"/>
              <w:spacing w:after="0" w:line="240" w:lineRule="auto"/>
              <w:jc w:val="both"/>
              <w:rPr>
                <w:rFonts w:ascii="Times New Roman" w:hAnsi="Times New Roman"/>
              </w:rPr>
            </w:pPr>
            <w:r w:rsidRPr="00CB2545">
              <w:rPr>
                <w:rFonts w:ascii="Times New Roman" w:hAnsi="Times New Roman"/>
                <w:b/>
              </w:rPr>
              <w:t>stanowisko do pobierania odlewu ucha, stanowisko techniczne, „kącik sanitarny” i stanowisko do wykonywania przeglądu aparatu słuchowego</w:t>
            </w:r>
            <w:r w:rsidRPr="00CB2545">
              <w:rPr>
                <w:rFonts w:ascii="Times New Roman" w:hAnsi="Times New Roman"/>
              </w:rPr>
              <w:t xml:space="preserve"> – wspólne dla </w:t>
            </w:r>
            <w:r w:rsidRPr="00CB2545">
              <w:rPr>
                <w:rFonts w:ascii="Times New Roman" w:eastAsia="Times New Roman" w:hAnsi="Times New Roman"/>
                <w:lang w:eastAsia="pl-PL"/>
              </w:rPr>
              <w:t xml:space="preserve">wszystkich </w:t>
            </w:r>
            <w:r w:rsidRPr="00CB2545">
              <w:rPr>
                <w:rFonts w:ascii="Times New Roman" w:hAnsi="Times New Roman"/>
              </w:rPr>
              <w:t xml:space="preserve">zdających na danej zmianie. </w:t>
            </w:r>
          </w:p>
          <w:p w14:paraId="4F8933D8" w14:textId="77777777" w:rsidR="00CB2545" w:rsidRPr="00CB2545" w:rsidRDefault="00CB2545" w:rsidP="00CB2545">
            <w:pPr>
              <w:suppressAutoHyphens/>
              <w:autoSpaceDE w:val="0"/>
              <w:spacing w:after="0" w:line="240" w:lineRule="auto"/>
              <w:ind w:left="720"/>
              <w:jc w:val="both"/>
              <w:rPr>
                <w:rFonts w:ascii="Times New Roman" w:hAnsi="Times New Roman"/>
              </w:rPr>
            </w:pPr>
            <w:r w:rsidRPr="00CB2545">
              <w:rPr>
                <w:rFonts w:ascii="Times New Roman" w:hAnsi="Times New Roman"/>
              </w:rPr>
              <w:t>Wskazane jest przygotowanie dodatkowych stanowisk wymienionych w tym punkcie - jako awaryjnych - wykorzystywanych szczególnie w przypadku, gdy liczba zdających w sali jest większa niż 3 i masa wyciskowa używana do odlewu ucha twardnieje zbyt wolno.</w:t>
            </w:r>
          </w:p>
          <w:p w14:paraId="5D96CA19" w14:textId="77777777" w:rsidR="00CB2545" w:rsidRPr="00CB2545" w:rsidRDefault="00CB2545" w:rsidP="00CB2545">
            <w:pPr>
              <w:suppressAutoHyphens/>
              <w:autoSpaceDE w:val="0"/>
              <w:spacing w:after="0" w:line="240" w:lineRule="auto"/>
              <w:ind w:left="709" w:right="2"/>
              <w:contextualSpacing/>
              <w:jc w:val="both"/>
              <w:rPr>
                <w:rFonts w:ascii="Times New Roman" w:eastAsia="Times New Roman" w:hAnsi="Times New Roman"/>
                <w:color w:val="000000"/>
                <w:lang w:eastAsia="pl-PL"/>
              </w:rPr>
            </w:pPr>
            <w:r w:rsidRPr="00CB2545">
              <w:rPr>
                <w:rFonts w:ascii="Times New Roman" w:eastAsia="Times New Roman" w:hAnsi="Times New Roman"/>
                <w:color w:val="000000"/>
                <w:lang w:eastAsia="pl-PL"/>
              </w:rPr>
              <w:t>Stanowisko do pobierania odlewu ucha, stanowisko techniczne, „kącik sanitarny” i stanowisko do wykonywania przeglądu aparatu powinny być zgrupowane razem i oddzielone parawanem od stanowisk indywidualnych (przykładowa organizacja sali egzaminacyjnej została przedstawiona na rysunku poniżej); możliwe jest wykorzystanie stanowiska technicznego jako stanowiska do wykonywania przeglądu aparatu słuchowego.</w:t>
            </w:r>
          </w:p>
          <w:p w14:paraId="7CD3F8BF" w14:textId="77777777" w:rsidR="00CB2545" w:rsidRPr="00CB2545" w:rsidRDefault="00CB2545" w:rsidP="00CB2545">
            <w:pPr>
              <w:suppressAutoHyphens/>
              <w:autoSpaceDE w:val="0"/>
              <w:spacing w:after="0" w:line="240" w:lineRule="auto"/>
              <w:ind w:left="709" w:right="2"/>
              <w:contextualSpacing/>
              <w:jc w:val="both"/>
              <w:rPr>
                <w:rFonts w:ascii="Times New Roman" w:eastAsia="Times New Roman" w:hAnsi="Times New Roman"/>
                <w:color w:val="000000"/>
                <w:lang w:eastAsia="pl-PL"/>
              </w:rPr>
            </w:pPr>
            <w:r w:rsidRPr="00CB2545">
              <w:rPr>
                <w:rFonts w:ascii="Times New Roman" w:eastAsia="Times New Roman" w:hAnsi="Times New Roman"/>
                <w:color w:val="000000"/>
                <w:lang w:eastAsia="pl-PL"/>
              </w:rPr>
              <w:t>W przypadku braku dostępu do bieżącej wody należy „kącik sanitarny” wyposażyć w środki dezynfekcyjne niewymagające wody.</w:t>
            </w:r>
          </w:p>
          <w:p w14:paraId="6AFAA528" w14:textId="77777777" w:rsidR="00CB2545" w:rsidRPr="00CB2545" w:rsidRDefault="00CB2545" w:rsidP="00CB2545">
            <w:pPr>
              <w:tabs>
                <w:tab w:val="left" w:pos="686"/>
              </w:tabs>
              <w:suppressAutoHyphens/>
              <w:autoSpaceDE w:val="0"/>
              <w:spacing w:after="0" w:line="240" w:lineRule="auto"/>
              <w:jc w:val="both"/>
              <w:rPr>
                <w:rFonts w:ascii="Times New Roman" w:hAnsi="Times New Roman"/>
              </w:rPr>
            </w:pPr>
          </w:p>
          <w:p w14:paraId="2C9ECD6B" w14:textId="77777777" w:rsidR="00CB2545" w:rsidRPr="00CB2545" w:rsidRDefault="00CB2545" w:rsidP="00CB2545">
            <w:pPr>
              <w:tabs>
                <w:tab w:val="left" w:pos="686"/>
              </w:tabs>
              <w:suppressAutoHyphens/>
              <w:autoSpaceDE w:val="0"/>
              <w:spacing w:after="0" w:line="240" w:lineRule="auto"/>
              <w:ind w:left="720" w:hanging="294"/>
              <w:jc w:val="both"/>
              <w:rPr>
                <w:rFonts w:ascii="Times New Roman" w:hAnsi="Times New Roman"/>
                <w:b/>
              </w:rPr>
            </w:pPr>
            <w:r w:rsidRPr="00CB2545">
              <w:rPr>
                <w:rFonts w:ascii="Times New Roman" w:hAnsi="Times New Roman"/>
                <w:b/>
              </w:rPr>
              <w:t>Przykładowe rozmieszczenie stanowisk egzaminacyjnych w sali zostało przedstawione na rysunku:</w:t>
            </w:r>
          </w:p>
          <w:tbl>
            <w:tblPr>
              <w:tblpPr w:leftFromText="141" w:rightFromText="141" w:vertAnchor="text" w:horzAnchor="margin" w:tblpY="4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64"/>
              <w:gridCol w:w="5466"/>
            </w:tblGrid>
            <w:tr w:rsidR="00CB2545" w:rsidRPr="00CB2545" w14:paraId="401662EA" w14:textId="77777777" w:rsidTr="00CB2545">
              <w:tc>
                <w:tcPr>
                  <w:tcW w:w="4164" w:type="dxa"/>
                </w:tcPr>
                <w:p w14:paraId="633B4C46" w14:textId="77777777" w:rsidR="00CB2545" w:rsidRPr="00CB2545" w:rsidRDefault="00CB2545" w:rsidP="00CB2545">
                  <w:pPr>
                    <w:autoSpaceDE w:val="0"/>
                    <w:spacing w:after="0" w:line="240" w:lineRule="auto"/>
                    <w:jc w:val="both"/>
                    <w:rPr>
                      <w:sz w:val="20"/>
                      <w:szCs w:val="20"/>
                    </w:rPr>
                  </w:pPr>
                  <w:r w:rsidRPr="00CB2545">
                    <w:object w:dxaOrig="12945" w:dyaOrig="8520" w14:anchorId="1EB3D2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05pt;height:123.1pt" o:ole="">
                        <v:imagedata r:id="rId17" o:title=""/>
                      </v:shape>
                      <o:OLEObject Type="Embed" ProgID="PBrush" ShapeID="_x0000_i1025" DrawAspect="Content" ObjectID="_1639471660" r:id="rId18"/>
                    </w:object>
                  </w:r>
                </w:p>
              </w:tc>
              <w:tc>
                <w:tcPr>
                  <w:tcW w:w="5466" w:type="dxa"/>
                </w:tcPr>
                <w:p w14:paraId="74EA016D" w14:textId="77777777" w:rsidR="00CB2545" w:rsidRPr="00CB2545" w:rsidRDefault="00CB2545" w:rsidP="00CB2545">
                  <w:pPr>
                    <w:autoSpaceDE w:val="0"/>
                    <w:spacing w:before="40" w:after="0" w:line="240" w:lineRule="auto"/>
                    <w:jc w:val="both"/>
                    <w:rPr>
                      <w:rFonts w:ascii="Times New Roman" w:hAnsi="Times New Roman"/>
                      <w:sz w:val="20"/>
                      <w:szCs w:val="20"/>
                    </w:rPr>
                  </w:pPr>
                  <w:r w:rsidRPr="00CB2545">
                    <w:rPr>
                      <w:rFonts w:ascii="Times New Roman" w:hAnsi="Times New Roman"/>
                      <w:sz w:val="20"/>
                      <w:szCs w:val="20"/>
                    </w:rPr>
                    <w:t>1 – miejsce dla zespołu nadzorującego</w:t>
                  </w:r>
                </w:p>
                <w:p w14:paraId="5045B74C" w14:textId="77777777" w:rsidR="00CB2545" w:rsidRPr="00CB2545" w:rsidRDefault="00CB2545" w:rsidP="00CB2545">
                  <w:pPr>
                    <w:autoSpaceDE w:val="0"/>
                    <w:spacing w:before="40" w:after="0" w:line="240" w:lineRule="auto"/>
                    <w:ind w:left="317" w:hanging="317"/>
                    <w:rPr>
                      <w:rFonts w:ascii="Times New Roman" w:hAnsi="Times New Roman"/>
                      <w:sz w:val="20"/>
                      <w:szCs w:val="20"/>
                    </w:rPr>
                  </w:pPr>
                  <w:r w:rsidRPr="00CB2545">
                    <w:rPr>
                      <w:rFonts w:ascii="Times New Roman" w:hAnsi="Times New Roman"/>
                      <w:sz w:val="20"/>
                      <w:szCs w:val="20"/>
                    </w:rPr>
                    <w:t>2 – stoliki i krzesła dla zdających – indywidualne stanowiska do sporządz</w:t>
                  </w:r>
                  <w:r w:rsidRPr="00CB2545">
                    <w:rPr>
                      <w:rFonts w:ascii="Times New Roman" w:hAnsi="Times New Roman"/>
                      <w:color w:val="00B050"/>
                      <w:sz w:val="20"/>
                      <w:szCs w:val="20"/>
                    </w:rPr>
                    <w:t>a</w:t>
                  </w:r>
                  <w:r w:rsidRPr="00CB2545">
                    <w:rPr>
                      <w:rFonts w:ascii="Times New Roman" w:hAnsi="Times New Roman"/>
                      <w:sz w:val="20"/>
                      <w:szCs w:val="20"/>
                    </w:rPr>
                    <w:t>nia dokumentacji</w:t>
                  </w:r>
                </w:p>
                <w:p w14:paraId="1D95AC76" w14:textId="77777777" w:rsidR="00CB2545" w:rsidRPr="00CB2545" w:rsidRDefault="00CB2545" w:rsidP="00CB2545">
                  <w:pPr>
                    <w:autoSpaceDE w:val="0"/>
                    <w:spacing w:before="40" w:after="0" w:line="240" w:lineRule="auto"/>
                    <w:jc w:val="both"/>
                    <w:rPr>
                      <w:rFonts w:ascii="Times New Roman" w:hAnsi="Times New Roman"/>
                      <w:sz w:val="20"/>
                      <w:szCs w:val="20"/>
                    </w:rPr>
                  </w:pPr>
                  <w:r w:rsidRPr="00CB2545">
                    <w:rPr>
                      <w:rFonts w:ascii="Times New Roman" w:hAnsi="Times New Roman"/>
                      <w:sz w:val="20"/>
                      <w:szCs w:val="20"/>
                    </w:rPr>
                    <w:t>3 – stolik i krzesło dla egzaminatora</w:t>
                  </w:r>
                </w:p>
                <w:p w14:paraId="1205FA25" w14:textId="77777777" w:rsidR="00CB2545" w:rsidRPr="00CB2545" w:rsidRDefault="00CB2545" w:rsidP="00CB2545">
                  <w:pPr>
                    <w:autoSpaceDE w:val="0"/>
                    <w:spacing w:before="40" w:after="0" w:line="240" w:lineRule="auto"/>
                    <w:jc w:val="both"/>
                    <w:rPr>
                      <w:rFonts w:ascii="Times New Roman" w:hAnsi="Times New Roman"/>
                      <w:sz w:val="20"/>
                      <w:szCs w:val="20"/>
                    </w:rPr>
                  </w:pPr>
                  <w:r w:rsidRPr="00CB2545">
                    <w:rPr>
                      <w:rFonts w:ascii="Times New Roman" w:hAnsi="Times New Roman"/>
                      <w:sz w:val="20"/>
                      <w:szCs w:val="20"/>
                    </w:rPr>
                    <w:t>4 – stanowisko do pobierania odlewu ucha</w:t>
                  </w:r>
                </w:p>
                <w:p w14:paraId="0A5A17AA" w14:textId="77777777" w:rsidR="00CB2545" w:rsidRPr="00CB2545" w:rsidRDefault="00CB2545" w:rsidP="00CB2545">
                  <w:pPr>
                    <w:autoSpaceDE w:val="0"/>
                    <w:spacing w:before="40" w:after="0" w:line="240" w:lineRule="auto"/>
                    <w:jc w:val="both"/>
                    <w:rPr>
                      <w:rFonts w:ascii="Times New Roman" w:hAnsi="Times New Roman"/>
                      <w:sz w:val="20"/>
                      <w:szCs w:val="20"/>
                    </w:rPr>
                  </w:pPr>
                  <w:r w:rsidRPr="00CB2545">
                    <w:rPr>
                      <w:rFonts w:ascii="Times New Roman" w:hAnsi="Times New Roman"/>
                      <w:sz w:val="20"/>
                      <w:szCs w:val="20"/>
                    </w:rPr>
                    <w:t>5 – „kącik sanitarny”</w:t>
                  </w:r>
                </w:p>
                <w:p w14:paraId="3D4A8D67" w14:textId="77777777" w:rsidR="00CB2545" w:rsidRPr="00CB2545" w:rsidRDefault="00CB2545" w:rsidP="00CB2545">
                  <w:pPr>
                    <w:autoSpaceDE w:val="0"/>
                    <w:spacing w:before="40" w:after="0" w:line="240" w:lineRule="auto"/>
                    <w:jc w:val="both"/>
                    <w:rPr>
                      <w:rFonts w:ascii="Times New Roman" w:hAnsi="Times New Roman"/>
                      <w:sz w:val="20"/>
                      <w:szCs w:val="20"/>
                    </w:rPr>
                  </w:pPr>
                  <w:r w:rsidRPr="00CB2545">
                    <w:rPr>
                      <w:rFonts w:ascii="Times New Roman" w:hAnsi="Times New Roman"/>
                      <w:sz w:val="20"/>
                      <w:szCs w:val="20"/>
                    </w:rPr>
                    <w:t>6 – stanowisko techniczne i stanowisko do wykonywania przeglądu aparatu słuchowego</w:t>
                  </w:r>
                </w:p>
                <w:p w14:paraId="701F8E8B" w14:textId="77777777" w:rsidR="00CB2545" w:rsidRPr="00CB2545" w:rsidRDefault="00CB2545" w:rsidP="00CB2545">
                  <w:pPr>
                    <w:autoSpaceDE w:val="0"/>
                    <w:spacing w:before="40" w:after="0" w:line="240" w:lineRule="auto"/>
                    <w:jc w:val="both"/>
                    <w:rPr>
                      <w:rFonts w:ascii="Times New Roman" w:hAnsi="Times New Roman"/>
                      <w:sz w:val="20"/>
                      <w:szCs w:val="20"/>
                    </w:rPr>
                  </w:pPr>
                  <w:r w:rsidRPr="00CB2545">
                    <w:rPr>
                      <w:rFonts w:ascii="Times New Roman" w:hAnsi="Times New Roman"/>
                      <w:sz w:val="20"/>
                      <w:szCs w:val="20"/>
                    </w:rPr>
                    <w:t>7 – tablica, zegar</w:t>
                  </w:r>
                </w:p>
                <w:p w14:paraId="05AC5A71" w14:textId="77777777" w:rsidR="00CB2545" w:rsidRPr="00CB2545" w:rsidRDefault="00CB2545" w:rsidP="00CB2545">
                  <w:pPr>
                    <w:autoSpaceDE w:val="0"/>
                    <w:spacing w:before="40" w:after="0" w:line="240" w:lineRule="auto"/>
                    <w:jc w:val="both"/>
                    <w:rPr>
                      <w:rFonts w:ascii="Times New Roman" w:hAnsi="Times New Roman"/>
                      <w:sz w:val="20"/>
                      <w:szCs w:val="20"/>
                    </w:rPr>
                  </w:pPr>
                  <w:r w:rsidRPr="00CB2545">
                    <w:rPr>
                      <w:rFonts w:ascii="Times New Roman" w:hAnsi="Times New Roman"/>
                      <w:sz w:val="20"/>
                      <w:szCs w:val="20"/>
                    </w:rPr>
                    <w:t>8 – parawan</w:t>
                  </w:r>
                </w:p>
              </w:tc>
            </w:tr>
          </w:tbl>
          <w:p w14:paraId="35DD77E3" w14:textId="77777777" w:rsidR="00CB2545" w:rsidRPr="00CB2545" w:rsidRDefault="00CB2545" w:rsidP="00CB2545">
            <w:pPr>
              <w:tabs>
                <w:tab w:val="left" w:pos="686"/>
              </w:tabs>
              <w:suppressAutoHyphens/>
              <w:autoSpaceDE w:val="0"/>
              <w:spacing w:after="0" w:line="240" w:lineRule="auto"/>
              <w:jc w:val="both"/>
              <w:rPr>
                <w:rFonts w:ascii="Times New Roman" w:hAnsi="Times New Roman"/>
              </w:rPr>
            </w:pPr>
          </w:p>
          <w:p w14:paraId="0C4D00E1" w14:textId="77777777" w:rsidR="00CB2545" w:rsidRPr="00CB2545" w:rsidRDefault="00CB2545" w:rsidP="005D01F6">
            <w:pPr>
              <w:numPr>
                <w:ilvl w:val="1"/>
                <w:numId w:val="249"/>
              </w:numPr>
              <w:suppressAutoHyphens/>
              <w:autoSpaceDE w:val="0"/>
              <w:spacing w:after="0" w:line="240" w:lineRule="auto"/>
              <w:ind w:left="574" w:right="2" w:hanging="252"/>
              <w:contextualSpacing/>
              <w:jc w:val="both"/>
              <w:rPr>
                <w:rFonts w:ascii="Times New Roman" w:eastAsia="Times New Roman" w:hAnsi="Times New Roman"/>
                <w:color w:val="000000"/>
                <w:lang w:eastAsia="pl-PL"/>
              </w:rPr>
            </w:pPr>
            <w:r w:rsidRPr="00CB2545">
              <w:rPr>
                <w:rFonts w:ascii="Times New Roman" w:eastAsia="Times New Roman" w:hAnsi="Times New Roman"/>
                <w:color w:val="000000"/>
                <w:lang w:eastAsia="pl-PL"/>
              </w:rPr>
              <w:t xml:space="preserve">Przebieg wykonania odlewu ucha i przeglądu aparatu słuchowego (z uwzględnieniem różnych warunków pracy zdających) </w:t>
            </w:r>
          </w:p>
          <w:p w14:paraId="0127812C" w14:textId="77777777" w:rsidR="00CB2545" w:rsidRPr="00CB2545" w:rsidRDefault="00CB2545" w:rsidP="005D01F6">
            <w:pPr>
              <w:numPr>
                <w:ilvl w:val="0"/>
                <w:numId w:val="246"/>
              </w:numPr>
              <w:suppressAutoHyphens/>
              <w:autoSpaceDE w:val="0"/>
              <w:spacing w:after="0" w:line="240" w:lineRule="auto"/>
              <w:ind w:right="2"/>
              <w:contextualSpacing/>
              <w:jc w:val="both"/>
              <w:rPr>
                <w:rFonts w:ascii="Times New Roman" w:eastAsia="Times New Roman" w:hAnsi="Times New Roman"/>
                <w:color w:val="000000"/>
                <w:lang w:eastAsia="pl-PL"/>
              </w:rPr>
            </w:pPr>
            <w:r w:rsidRPr="00CB2545">
              <w:rPr>
                <w:rFonts w:ascii="Times New Roman" w:eastAsia="Times New Roman" w:hAnsi="Times New Roman"/>
                <w:b/>
                <w:color w:val="000000"/>
                <w:lang w:eastAsia="pl-PL"/>
              </w:rPr>
              <w:t>zdający</w:t>
            </w:r>
            <w:r w:rsidRPr="00CB2545">
              <w:rPr>
                <w:rFonts w:ascii="Times New Roman" w:eastAsia="Times New Roman" w:hAnsi="Times New Roman"/>
                <w:color w:val="000000"/>
                <w:lang w:eastAsia="pl-PL"/>
              </w:rPr>
              <w:t xml:space="preserve"> wykonują odlew ucha na stanowisku wskazanym przez </w:t>
            </w:r>
            <w:r w:rsidRPr="00CB2545">
              <w:rPr>
                <w:rFonts w:ascii="Times New Roman" w:eastAsia="Times New Roman" w:hAnsi="Times New Roman"/>
                <w:b/>
                <w:color w:val="000000"/>
                <w:lang w:eastAsia="pl-PL"/>
              </w:rPr>
              <w:t>PZN</w:t>
            </w:r>
            <w:r w:rsidRPr="00CB2545">
              <w:rPr>
                <w:rFonts w:ascii="Times New Roman" w:eastAsia="Times New Roman" w:hAnsi="Times New Roman"/>
                <w:color w:val="000000"/>
                <w:lang w:eastAsia="pl-PL"/>
              </w:rPr>
              <w:t xml:space="preserve"> w kolejności zgodnej z wylosowanym numerem stanowiska egzaminacyjnego,</w:t>
            </w:r>
          </w:p>
          <w:p w14:paraId="639328C2" w14:textId="77777777" w:rsidR="00CB2545" w:rsidRPr="00CB2545" w:rsidRDefault="00CB2545" w:rsidP="005D01F6">
            <w:pPr>
              <w:numPr>
                <w:ilvl w:val="0"/>
                <w:numId w:val="246"/>
              </w:numPr>
              <w:suppressAutoHyphens/>
              <w:autoSpaceDE w:val="0"/>
              <w:spacing w:after="0" w:line="240" w:lineRule="auto"/>
              <w:ind w:right="2"/>
              <w:contextualSpacing/>
              <w:jc w:val="both"/>
              <w:rPr>
                <w:rFonts w:ascii="Times New Roman" w:eastAsia="Times New Roman" w:hAnsi="Times New Roman"/>
                <w:color w:val="000000"/>
                <w:lang w:eastAsia="pl-PL"/>
              </w:rPr>
            </w:pPr>
            <w:r w:rsidRPr="00CB2545">
              <w:rPr>
                <w:rFonts w:ascii="Times New Roman" w:eastAsia="Times New Roman" w:hAnsi="Times New Roman"/>
                <w:b/>
                <w:color w:val="000000"/>
                <w:lang w:eastAsia="pl-PL"/>
              </w:rPr>
              <w:t>egzaminator obserwuje i ocenia kolejno każdego zdającego</w:t>
            </w:r>
            <w:r w:rsidRPr="00CB2545">
              <w:rPr>
                <w:rFonts w:ascii="Times New Roman" w:eastAsia="Times New Roman" w:hAnsi="Times New Roman"/>
                <w:color w:val="000000"/>
                <w:lang w:eastAsia="pl-PL"/>
              </w:rPr>
              <w:t xml:space="preserve"> wykonującego zadanie na </w:t>
            </w:r>
            <w:r w:rsidRPr="00CB2545">
              <w:rPr>
                <w:rFonts w:ascii="Times New Roman" w:eastAsia="Times New Roman" w:hAnsi="Times New Roman"/>
                <w:b/>
                <w:color w:val="000000"/>
                <w:lang w:eastAsia="pl-PL"/>
              </w:rPr>
              <w:t>stanowisku do pobierania odlewu ucha</w:t>
            </w:r>
            <w:r w:rsidRPr="00CB2545">
              <w:rPr>
                <w:rFonts w:ascii="Times New Roman" w:eastAsia="Times New Roman" w:hAnsi="Times New Roman"/>
                <w:color w:val="000000"/>
                <w:lang w:eastAsia="pl-PL"/>
              </w:rPr>
              <w:t xml:space="preserve"> i </w:t>
            </w:r>
            <w:r w:rsidRPr="00CB2545">
              <w:rPr>
                <w:rFonts w:ascii="Times New Roman" w:eastAsia="Times New Roman" w:hAnsi="Times New Roman"/>
                <w:b/>
                <w:color w:val="000000"/>
                <w:lang w:eastAsia="pl-PL"/>
              </w:rPr>
              <w:t>stanowisku do wykonywania przeglądu aparatu słuchowego</w:t>
            </w:r>
            <w:r w:rsidRPr="00CB2545">
              <w:rPr>
                <w:rFonts w:ascii="Times New Roman" w:eastAsia="Times New Roman" w:hAnsi="Times New Roman"/>
                <w:color w:val="000000"/>
                <w:lang w:eastAsia="pl-PL"/>
              </w:rPr>
              <w:t xml:space="preserve">; zdający wykonuje przegląd aparatu słuchowego w trakcie stygnięcia masy wyciskowej (drugie stanowisko do pobierania odlewu ucha </w:t>
            </w:r>
            <w:r w:rsidRPr="00CB2545">
              <w:rPr>
                <w:rFonts w:ascii="Times New Roman" w:eastAsia="Times New Roman" w:hAnsi="Times New Roman"/>
                <w:b/>
                <w:color w:val="000000"/>
                <w:lang w:eastAsia="pl-PL"/>
              </w:rPr>
              <w:t>może być</w:t>
            </w:r>
            <w:r w:rsidRPr="00CB2545">
              <w:rPr>
                <w:rFonts w:ascii="Times New Roman" w:eastAsia="Times New Roman" w:hAnsi="Times New Roman"/>
                <w:color w:val="000000"/>
                <w:lang w:eastAsia="pl-PL"/>
              </w:rPr>
              <w:t xml:space="preserve"> traktowane jako awaryjne),</w:t>
            </w:r>
          </w:p>
          <w:p w14:paraId="1F8F8806" w14:textId="77777777" w:rsidR="00CB2545" w:rsidRPr="00CB2545" w:rsidRDefault="00CB2545" w:rsidP="005D01F6">
            <w:pPr>
              <w:numPr>
                <w:ilvl w:val="0"/>
                <w:numId w:val="246"/>
              </w:numPr>
              <w:suppressAutoHyphens/>
              <w:autoSpaceDE w:val="0"/>
              <w:spacing w:after="0" w:line="240" w:lineRule="auto"/>
              <w:ind w:right="2"/>
              <w:contextualSpacing/>
              <w:jc w:val="both"/>
              <w:rPr>
                <w:rFonts w:ascii="Times New Roman" w:eastAsia="Times New Roman" w:hAnsi="Times New Roman"/>
                <w:color w:val="000000"/>
                <w:lang w:eastAsia="pl-PL"/>
              </w:rPr>
            </w:pPr>
            <w:r w:rsidRPr="00CB2545">
              <w:rPr>
                <w:rFonts w:ascii="Times New Roman" w:eastAsia="Times New Roman" w:hAnsi="Times New Roman"/>
                <w:b/>
                <w:color w:val="000000"/>
                <w:lang w:eastAsia="pl-PL"/>
              </w:rPr>
              <w:t>PZN</w:t>
            </w:r>
            <w:r w:rsidRPr="00CB2545">
              <w:rPr>
                <w:rFonts w:ascii="Times New Roman" w:eastAsia="Times New Roman" w:hAnsi="Times New Roman"/>
                <w:color w:val="000000"/>
                <w:lang w:eastAsia="pl-PL"/>
              </w:rPr>
              <w:t xml:space="preserve"> po zgłoszonym przez egzaminatora zakończeniu oceny pracy danego zdającego na stanowisku do pobierania odlewu ucha oraz zgłoszeniu przez zdającego gotowości powrotu na indywidualne stanowisko egzaminacyjne:</w:t>
            </w:r>
          </w:p>
          <w:p w14:paraId="6062228C" w14:textId="77777777" w:rsidR="00CB2545" w:rsidRPr="00CB2545" w:rsidRDefault="00CB2545" w:rsidP="005D01F6">
            <w:pPr>
              <w:numPr>
                <w:ilvl w:val="0"/>
                <w:numId w:val="247"/>
              </w:numPr>
              <w:tabs>
                <w:tab w:val="left" w:pos="195"/>
              </w:tabs>
              <w:suppressAutoHyphens/>
              <w:autoSpaceDE w:val="0"/>
              <w:spacing w:after="0" w:line="240" w:lineRule="auto"/>
              <w:jc w:val="both"/>
              <w:rPr>
                <w:rFonts w:ascii="Times New Roman" w:hAnsi="Times New Roman"/>
              </w:rPr>
            </w:pPr>
            <w:r w:rsidRPr="00CB2545">
              <w:rPr>
                <w:rFonts w:ascii="Times New Roman" w:eastAsia="Times New Roman" w:hAnsi="Times New Roman"/>
                <w:b/>
                <w:lang w:eastAsia="pl-PL"/>
              </w:rPr>
              <w:t>odbiera</w:t>
            </w:r>
            <w:r w:rsidRPr="00CB2545">
              <w:rPr>
                <w:rFonts w:ascii="Times New Roman" w:hAnsi="Times New Roman"/>
                <w:b/>
              </w:rPr>
              <w:t xml:space="preserve"> od zdającego</w:t>
            </w:r>
            <w:r w:rsidRPr="00CB2545">
              <w:rPr>
                <w:rFonts w:ascii="Times New Roman" w:hAnsi="Times New Roman"/>
              </w:rPr>
              <w:t xml:space="preserve"> opisany numerem stanowiska woreczek strunowy z wykonanym odlewem ucha i umieszcza go na stoliku egzaminatora, </w:t>
            </w:r>
            <w:r w:rsidRPr="00CB2545">
              <w:rPr>
                <w:rFonts w:ascii="Times New Roman" w:hAnsi="Times New Roman"/>
                <w:b/>
              </w:rPr>
              <w:t>egzaminator ocenia</w:t>
            </w:r>
            <w:r w:rsidRPr="00CB2545">
              <w:rPr>
                <w:rFonts w:ascii="Times New Roman" w:hAnsi="Times New Roman"/>
              </w:rPr>
              <w:t xml:space="preserve"> wykonane odlewy ucha po zakończeniu przez wszystkich zdających pracy na stanowisku do pobierania odlewu ucha,</w:t>
            </w:r>
          </w:p>
          <w:p w14:paraId="2FD442EE" w14:textId="77777777" w:rsidR="00CB2545" w:rsidRPr="00CB2545" w:rsidRDefault="00CB2545" w:rsidP="005D01F6">
            <w:pPr>
              <w:numPr>
                <w:ilvl w:val="0"/>
                <w:numId w:val="247"/>
              </w:numPr>
              <w:tabs>
                <w:tab w:val="left" w:pos="195"/>
              </w:tabs>
              <w:suppressAutoHyphens/>
              <w:autoSpaceDE w:val="0"/>
              <w:spacing w:after="0" w:line="240" w:lineRule="auto"/>
              <w:jc w:val="both"/>
              <w:rPr>
                <w:rFonts w:ascii="Times New Roman" w:hAnsi="Times New Roman"/>
              </w:rPr>
            </w:pPr>
            <w:r w:rsidRPr="00CB2545">
              <w:rPr>
                <w:rFonts w:ascii="Times New Roman" w:hAnsi="Times New Roman"/>
                <w:b/>
              </w:rPr>
              <w:t>poleca asystentowi technicznemu</w:t>
            </w:r>
            <w:r w:rsidRPr="00CB2545">
              <w:rPr>
                <w:rFonts w:ascii="Times New Roman" w:hAnsi="Times New Roman"/>
              </w:rPr>
              <w:t xml:space="preserve"> doprowadzenie stanowiska </w:t>
            </w:r>
            <w:r w:rsidRPr="00CB2545">
              <w:rPr>
                <w:rFonts w:ascii="Times New Roman" w:hAnsi="Times New Roman"/>
                <w:b/>
              </w:rPr>
              <w:t xml:space="preserve">do pobierania odlewu ucha </w:t>
            </w:r>
            <w:r w:rsidRPr="00CB2545">
              <w:rPr>
                <w:rFonts w:ascii="Times New Roman" w:hAnsi="Times New Roman"/>
                <w:b/>
              </w:rPr>
              <w:br/>
              <w:t>i do wykonywania przeglądu aparatu słuchowego</w:t>
            </w:r>
            <w:r w:rsidRPr="00CB2545">
              <w:rPr>
                <w:rFonts w:ascii="Times New Roman" w:hAnsi="Times New Roman"/>
              </w:rPr>
              <w:t xml:space="preserve"> do stanu pierwotnego,</w:t>
            </w:r>
          </w:p>
          <w:p w14:paraId="7D1877C7" w14:textId="77777777" w:rsidR="00CB2545" w:rsidRPr="00CB2545" w:rsidRDefault="00CB2545" w:rsidP="005D01F6">
            <w:pPr>
              <w:numPr>
                <w:ilvl w:val="0"/>
                <w:numId w:val="247"/>
              </w:numPr>
              <w:tabs>
                <w:tab w:val="left" w:pos="195"/>
              </w:tabs>
              <w:suppressAutoHyphens/>
              <w:autoSpaceDE w:val="0"/>
              <w:spacing w:after="0" w:line="240" w:lineRule="auto"/>
              <w:jc w:val="both"/>
              <w:rPr>
                <w:rFonts w:ascii="Times New Roman" w:hAnsi="Times New Roman"/>
              </w:rPr>
            </w:pPr>
            <w:r w:rsidRPr="00CB2545">
              <w:rPr>
                <w:rFonts w:ascii="Times New Roman" w:hAnsi="Times New Roman"/>
              </w:rPr>
              <w:t xml:space="preserve">zaprasza na stanowisko do pobierania odlewu ucha </w:t>
            </w:r>
            <w:r w:rsidRPr="00CB2545">
              <w:rPr>
                <w:rFonts w:ascii="Times New Roman" w:hAnsi="Times New Roman"/>
                <w:b/>
              </w:rPr>
              <w:t>kolejnego zdającego</w:t>
            </w:r>
          </w:p>
          <w:p w14:paraId="2EB80CE6" w14:textId="77777777" w:rsidR="00CB2545" w:rsidRPr="00CB2545" w:rsidRDefault="00CB2545" w:rsidP="005D01F6">
            <w:pPr>
              <w:numPr>
                <w:ilvl w:val="0"/>
                <w:numId w:val="246"/>
              </w:numPr>
              <w:suppressAutoHyphens/>
              <w:autoSpaceDE w:val="0"/>
              <w:spacing w:after="0" w:line="240" w:lineRule="auto"/>
              <w:ind w:right="2"/>
              <w:contextualSpacing/>
              <w:jc w:val="both"/>
              <w:rPr>
                <w:rFonts w:ascii="Times New Roman" w:eastAsia="Times New Roman" w:hAnsi="Times New Roman"/>
                <w:color w:val="000000"/>
                <w:lang w:eastAsia="pl-PL"/>
              </w:rPr>
            </w:pPr>
            <w:r w:rsidRPr="00CB2545">
              <w:rPr>
                <w:rFonts w:ascii="Times New Roman" w:eastAsia="Times New Roman" w:hAnsi="Times New Roman"/>
                <w:color w:val="000000"/>
                <w:lang w:eastAsia="pl-PL"/>
              </w:rPr>
              <w:t xml:space="preserve">w przypadku zbyt wolnego twardnienia masy wyciskowej, co może doprowadzić do konieczności wydłużenia czasu egzaminu, </w:t>
            </w:r>
            <w:r w:rsidRPr="00CB2545">
              <w:rPr>
                <w:rFonts w:ascii="Times New Roman" w:eastAsia="Times New Roman" w:hAnsi="Times New Roman"/>
                <w:b/>
                <w:color w:val="000000"/>
                <w:lang w:eastAsia="pl-PL"/>
              </w:rPr>
              <w:t>zdający wykonują zadanie na</w:t>
            </w:r>
            <w:r w:rsidRPr="00CB2545">
              <w:rPr>
                <w:rFonts w:ascii="Times New Roman" w:eastAsia="Times New Roman" w:hAnsi="Times New Roman"/>
                <w:color w:val="000000"/>
                <w:lang w:eastAsia="pl-PL"/>
              </w:rPr>
              <w:t xml:space="preserve"> </w:t>
            </w:r>
            <w:r w:rsidRPr="00CB2545">
              <w:rPr>
                <w:rFonts w:ascii="Times New Roman" w:eastAsia="Times New Roman" w:hAnsi="Times New Roman"/>
                <w:b/>
                <w:color w:val="000000"/>
                <w:lang w:eastAsia="pl-PL"/>
              </w:rPr>
              <w:t>dwóch niezależnych stanowiskach</w:t>
            </w:r>
            <w:r w:rsidRPr="00CB2545">
              <w:rPr>
                <w:rFonts w:ascii="Times New Roman" w:eastAsia="Times New Roman" w:hAnsi="Times New Roman"/>
                <w:color w:val="000000"/>
                <w:lang w:eastAsia="pl-PL"/>
              </w:rPr>
              <w:t xml:space="preserve"> do pobierania odlewu ucha z przesunięciem czasowym zgodnie z poniższym opisem:</w:t>
            </w:r>
          </w:p>
          <w:p w14:paraId="65D393EB" w14:textId="77777777" w:rsidR="00CB2545" w:rsidRPr="00CB2545" w:rsidRDefault="00CB2545" w:rsidP="005D01F6">
            <w:pPr>
              <w:numPr>
                <w:ilvl w:val="0"/>
                <w:numId w:val="247"/>
              </w:numPr>
              <w:tabs>
                <w:tab w:val="left" w:pos="195"/>
              </w:tabs>
              <w:suppressAutoHyphens/>
              <w:autoSpaceDE w:val="0"/>
              <w:spacing w:after="0" w:line="240" w:lineRule="auto"/>
              <w:jc w:val="both"/>
              <w:rPr>
                <w:rFonts w:ascii="Times New Roman" w:hAnsi="Times New Roman"/>
              </w:rPr>
            </w:pPr>
            <w:r w:rsidRPr="00CB2545">
              <w:rPr>
                <w:rFonts w:ascii="Times New Roman" w:hAnsi="Times New Roman"/>
                <w:b/>
              </w:rPr>
              <w:t>egzaminator obserwuje i ocenia indywidualnie każdego zdającego w dwóch etapach:</w:t>
            </w:r>
          </w:p>
          <w:p w14:paraId="00DE7957" w14:textId="60E10066" w:rsidR="00CB2545" w:rsidRPr="00CB2545" w:rsidRDefault="007934FE" w:rsidP="007934FE">
            <w:pPr>
              <w:tabs>
                <w:tab w:val="left" w:pos="2055"/>
              </w:tabs>
              <w:autoSpaceDE w:val="0"/>
              <w:spacing w:after="0" w:line="240" w:lineRule="auto"/>
              <w:ind w:left="2197" w:hanging="1134"/>
              <w:jc w:val="both"/>
              <w:rPr>
                <w:rFonts w:ascii="Times New Roman" w:hAnsi="Times New Roman"/>
              </w:rPr>
            </w:pPr>
            <w:r>
              <w:rPr>
                <w:rFonts w:ascii="Times New Roman" w:hAnsi="Times New Roman"/>
                <w:b/>
              </w:rPr>
              <w:t xml:space="preserve"> </w:t>
            </w:r>
            <w:r w:rsidR="00CB2545" w:rsidRPr="00CB2545">
              <w:rPr>
                <w:rFonts w:ascii="Times New Roman" w:hAnsi="Times New Roman"/>
                <w:b/>
              </w:rPr>
              <w:t xml:space="preserve">I. etap – </w:t>
            </w:r>
            <w:r w:rsidR="00CB2545" w:rsidRPr="00CB2545">
              <w:rPr>
                <w:rFonts w:ascii="Times New Roman" w:hAnsi="Times New Roman"/>
              </w:rPr>
              <w:t>od rozpoczęcia wykonywania procedury pobrania odlewu ucha do</w:t>
            </w:r>
            <w:r w:rsidR="00CB2545" w:rsidRPr="00CB2545">
              <w:rPr>
                <w:rFonts w:ascii="Times New Roman" w:eastAsia="Times New Roman" w:hAnsi="Times New Roman"/>
                <w:lang w:eastAsia="pl-PL"/>
              </w:rPr>
              <w:t xml:space="preserve"> momentu zakończenia wypełnienia ucha masą wyciskową oraz wykonania przeglądu aparatu słuchowego</w:t>
            </w:r>
            <w:r w:rsidR="00CB2545" w:rsidRPr="00CB2545">
              <w:rPr>
                <w:rFonts w:ascii="Times New Roman" w:hAnsi="Times New Roman"/>
              </w:rPr>
              <w:t>,</w:t>
            </w:r>
          </w:p>
          <w:p w14:paraId="71E19F59" w14:textId="77777777" w:rsidR="00CB2545" w:rsidRPr="00CB2545" w:rsidRDefault="00CB2545" w:rsidP="007934FE">
            <w:pPr>
              <w:tabs>
                <w:tab w:val="left" w:pos="1134"/>
                <w:tab w:val="left" w:pos="1488"/>
              </w:tabs>
              <w:autoSpaceDE w:val="0"/>
              <w:spacing w:after="0" w:line="240" w:lineRule="auto"/>
              <w:ind w:left="2055" w:hanging="850"/>
              <w:jc w:val="both"/>
              <w:rPr>
                <w:rFonts w:ascii="Times New Roman" w:hAnsi="Times New Roman"/>
              </w:rPr>
            </w:pPr>
            <w:r w:rsidRPr="00CB2545">
              <w:rPr>
                <w:rFonts w:ascii="Times New Roman" w:hAnsi="Times New Roman"/>
                <w:b/>
              </w:rPr>
              <w:t xml:space="preserve">II. etap </w:t>
            </w:r>
            <w:r w:rsidRPr="00CB2545">
              <w:rPr>
                <w:rFonts w:ascii="Times New Roman" w:hAnsi="Times New Roman"/>
              </w:rPr>
              <w:t>– po zgłoszeniu przez podniesienie ręki gotowości wyjęcia odlewu ucha i wykonania czynności kończących procedurę pobierania odlewu ucha,</w:t>
            </w:r>
          </w:p>
          <w:p w14:paraId="77AB01A1" w14:textId="77777777" w:rsidR="00CB2545" w:rsidRPr="00CB2545" w:rsidRDefault="00CB2545" w:rsidP="005D01F6">
            <w:pPr>
              <w:numPr>
                <w:ilvl w:val="0"/>
                <w:numId w:val="247"/>
              </w:numPr>
              <w:tabs>
                <w:tab w:val="left" w:pos="195"/>
              </w:tabs>
              <w:suppressAutoHyphens/>
              <w:autoSpaceDE w:val="0"/>
              <w:spacing w:after="0" w:line="240" w:lineRule="auto"/>
              <w:jc w:val="both"/>
              <w:rPr>
                <w:rFonts w:ascii="Times New Roman" w:hAnsi="Times New Roman"/>
              </w:rPr>
            </w:pPr>
            <w:r w:rsidRPr="00CB2545">
              <w:rPr>
                <w:rFonts w:ascii="Times New Roman" w:hAnsi="Times New Roman"/>
                <w:b/>
              </w:rPr>
              <w:t>pierwszy</w:t>
            </w:r>
            <w:r w:rsidRPr="00CB2545">
              <w:rPr>
                <w:rFonts w:ascii="Times New Roman" w:hAnsi="Times New Roman"/>
              </w:rPr>
              <w:t xml:space="preserve"> </w:t>
            </w:r>
            <w:r w:rsidRPr="00CB2545">
              <w:rPr>
                <w:rFonts w:ascii="Times New Roman" w:hAnsi="Times New Roman"/>
                <w:b/>
              </w:rPr>
              <w:t>zdający</w:t>
            </w:r>
            <w:r w:rsidRPr="00CB2545">
              <w:rPr>
                <w:rFonts w:ascii="Times New Roman" w:hAnsi="Times New Roman"/>
              </w:rPr>
              <w:t xml:space="preserve"> powinien rozpocząć procedurę wykonania odlewu ucha na stanowisku pierwszym nie później niż po </w:t>
            </w:r>
            <w:r w:rsidRPr="00CB2545">
              <w:rPr>
                <w:rFonts w:ascii="Times New Roman" w:hAnsi="Times New Roman"/>
                <w:b/>
              </w:rPr>
              <w:t>10</w:t>
            </w:r>
            <w:r w:rsidRPr="00CB2545">
              <w:rPr>
                <w:rFonts w:ascii="Times New Roman" w:hAnsi="Times New Roman"/>
              </w:rPr>
              <w:t> minutach od chwili rozpoczęcia pracy przez zdających (czasu rozpoczęcia egzaminu zapisanego na tablicy),</w:t>
            </w:r>
          </w:p>
          <w:p w14:paraId="766A833B" w14:textId="77777777" w:rsidR="00CB2545" w:rsidRPr="00CB2545" w:rsidRDefault="00CB2545" w:rsidP="005D01F6">
            <w:pPr>
              <w:numPr>
                <w:ilvl w:val="0"/>
                <w:numId w:val="247"/>
              </w:numPr>
              <w:tabs>
                <w:tab w:val="left" w:pos="195"/>
              </w:tabs>
              <w:suppressAutoHyphens/>
              <w:autoSpaceDE w:val="0"/>
              <w:spacing w:after="0" w:line="240" w:lineRule="auto"/>
              <w:jc w:val="both"/>
              <w:rPr>
                <w:rFonts w:ascii="Times New Roman" w:hAnsi="Times New Roman"/>
              </w:rPr>
            </w:pPr>
            <w:r w:rsidRPr="00CB2545">
              <w:rPr>
                <w:rFonts w:ascii="Times New Roman" w:hAnsi="Times New Roman"/>
                <w:b/>
              </w:rPr>
              <w:t>drugi zdający</w:t>
            </w:r>
            <w:r w:rsidRPr="00CB2545">
              <w:rPr>
                <w:rFonts w:ascii="Times New Roman" w:hAnsi="Times New Roman"/>
              </w:rPr>
              <w:t xml:space="preserve"> jest zaproszony przez PZN na stanowisko drugie dopiero na prośbę egzaminatora skierowaną do PZN,</w:t>
            </w:r>
          </w:p>
          <w:p w14:paraId="6F39777A" w14:textId="77777777" w:rsidR="00CB2545" w:rsidRPr="00CB2545" w:rsidRDefault="00CB2545" w:rsidP="005D01F6">
            <w:pPr>
              <w:numPr>
                <w:ilvl w:val="0"/>
                <w:numId w:val="246"/>
              </w:numPr>
              <w:suppressAutoHyphens/>
              <w:autoSpaceDE w:val="0"/>
              <w:spacing w:after="0" w:line="240" w:lineRule="auto"/>
              <w:ind w:right="2"/>
              <w:contextualSpacing/>
              <w:jc w:val="both"/>
              <w:rPr>
                <w:rFonts w:ascii="Times New Roman" w:eastAsia="Times New Roman" w:hAnsi="Times New Roman"/>
                <w:color w:val="000000"/>
                <w:lang w:eastAsia="pl-PL"/>
              </w:rPr>
            </w:pPr>
            <w:r w:rsidRPr="00CB2545">
              <w:rPr>
                <w:rFonts w:ascii="Times New Roman" w:eastAsia="Times New Roman" w:hAnsi="Times New Roman"/>
                <w:color w:val="000000"/>
                <w:lang w:eastAsia="pl-PL"/>
              </w:rPr>
              <w:t>wykonanie procedury pobrania odlewu ucha przez zdających na dwóch stanowiskach oraz obserwowanie i ocenianie ich przez egzaminatora przebiega następująco:</w:t>
            </w:r>
          </w:p>
          <w:p w14:paraId="0AA965B4" w14:textId="77777777" w:rsidR="00CB2545" w:rsidRPr="00CB2545" w:rsidRDefault="00CB2545" w:rsidP="005D01F6">
            <w:pPr>
              <w:numPr>
                <w:ilvl w:val="0"/>
                <w:numId w:val="245"/>
              </w:numPr>
              <w:tabs>
                <w:tab w:val="left" w:pos="195"/>
              </w:tabs>
              <w:suppressAutoHyphens/>
              <w:autoSpaceDE w:val="0"/>
              <w:spacing w:after="0" w:line="240" w:lineRule="auto"/>
              <w:ind w:left="1134" w:hanging="425"/>
              <w:jc w:val="both"/>
              <w:rPr>
                <w:rFonts w:ascii="Times New Roman" w:hAnsi="Times New Roman"/>
              </w:rPr>
            </w:pPr>
            <w:r w:rsidRPr="00CB2545">
              <w:rPr>
                <w:rFonts w:ascii="Times New Roman" w:hAnsi="Times New Roman"/>
                <w:b/>
              </w:rPr>
              <w:t>egzaminator</w:t>
            </w:r>
            <w:r w:rsidRPr="00CB2545">
              <w:rPr>
                <w:rFonts w:ascii="Times New Roman" w:hAnsi="Times New Roman"/>
              </w:rPr>
              <w:t xml:space="preserve"> obserwuje i ocenia </w:t>
            </w:r>
            <w:r w:rsidRPr="00CB2545">
              <w:rPr>
                <w:rFonts w:ascii="Times New Roman" w:hAnsi="Times New Roman"/>
                <w:b/>
              </w:rPr>
              <w:t>I. etap</w:t>
            </w:r>
            <w:r w:rsidRPr="00CB2545">
              <w:rPr>
                <w:rFonts w:ascii="Times New Roman" w:hAnsi="Times New Roman"/>
              </w:rPr>
              <w:t xml:space="preserve"> wykonania procedury przez zdającego pierwszego na </w:t>
            </w:r>
            <w:r w:rsidRPr="00CB2545">
              <w:rPr>
                <w:rFonts w:ascii="Times New Roman" w:hAnsi="Times New Roman"/>
                <w:b/>
              </w:rPr>
              <w:t>stanowisku</w:t>
            </w:r>
            <w:r w:rsidRPr="00CB2545">
              <w:rPr>
                <w:rFonts w:ascii="Times New Roman" w:hAnsi="Times New Roman"/>
              </w:rPr>
              <w:t xml:space="preserve"> </w:t>
            </w:r>
            <w:r w:rsidRPr="00CB2545">
              <w:rPr>
                <w:rFonts w:ascii="Times New Roman" w:hAnsi="Times New Roman"/>
                <w:b/>
              </w:rPr>
              <w:t>pierwszym</w:t>
            </w:r>
            <w:r w:rsidRPr="00CB2545">
              <w:rPr>
                <w:rFonts w:ascii="Times New Roman" w:hAnsi="Times New Roman"/>
              </w:rPr>
              <w:t>,</w:t>
            </w:r>
          </w:p>
          <w:p w14:paraId="1FAF70E7" w14:textId="77777777" w:rsidR="00CB2545" w:rsidRPr="00CB2545" w:rsidRDefault="00CB2545" w:rsidP="005D01F6">
            <w:pPr>
              <w:numPr>
                <w:ilvl w:val="0"/>
                <w:numId w:val="245"/>
              </w:numPr>
              <w:tabs>
                <w:tab w:val="left" w:pos="195"/>
              </w:tabs>
              <w:suppressAutoHyphens/>
              <w:autoSpaceDE w:val="0"/>
              <w:spacing w:after="0" w:line="240" w:lineRule="auto"/>
              <w:ind w:left="1134" w:hanging="425"/>
              <w:jc w:val="both"/>
              <w:rPr>
                <w:rFonts w:ascii="Times New Roman" w:hAnsi="Times New Roman"/>
              </w:rPr>
            </w:pPr>
            <w:r w:rsidRPr="00CB2545">
              <w:rPr>
                <w:rFonts w:ascii="Times New Roman" w:hAnsi="Times New Roman"/>
              </w:rPr>
              <w:t>o jego zakończeniu</w:t>
            </w:r>
            <w:r w:rsidRPr="00CB2545">
              <w:rPr>
                <w:rFonts w:ascii="Times New Roman" w:eastAsia="Times New Roman" w:hAnsi="Times New Roman"/>
                <w:lang w:eastAsia="pl-PL"/>
              </w:rPr>
              <w:t xml:space="preserve"> informuje </w:t>
            </w:r>
            <w:r w:rsidRPr="00CB2545">
              <w:rPr>
                <w:rFonts w:ascii="Times New Roman" w:eastAsia="Times New Roman" w:hAnsi="Times New Roman"/>
                <w:b/>
                <w:lang w:eastAsia="pl-PL"/>
              </w:rPr>
              <w:t>PZN</w:t>
            </w:r>
            <w:r w:rsidRPr="00CB2545">
              <w:rPr>
                <w:rFonts w:ascii="Times New Roman" w:eastAsia="Times New Roman" w:hAnsi="Times New Roman"/>
                <w:lang w:eastAsia="pl-PL"/>
              </w:rPr>
              <w:t>, który zaprasza na stanowisko drugie kolejnego zdającego,</w:t>
            </w:r>
          </w:p>
          <w:p w14:paraId="288AFE79" w14:textId="77777777" w:rsidR="00CB2545" w:rsidRPr="00CB2545" w:rsidRDefault="00CB2545" w:rsidP="005D01F6">
            <w:pPr>
              <w:numPr>
                <w:ilvl w:val="0"/>
                <w:numId w:val="245"/>
              </w:numPr>
              <w:tabs>
                <w:tab w:val="left" w:pos="195"/>
              </w:tabs>
              <w:suppressAutoHyphens/>
              <w:autoSpaceDE w:val="0"/>
              <w:spacing w:after="0" w:line="240" w:lineRule="auto"/>
              <w:ind w:left="1134" w:hanging="425"/>
              <w:jc w:val="both"/>
              <w:rPr>
                <w:rFonts w:ascii="Times New Roman" w:hAnsi="Times New Roman"/>
              </w:rPr>
            </w:pPr>
            <w:r w:rsidRPr="00CB2545">
              <w:rPr>
                <w:rFonts w:ascii="Times New Roman" w:hAnsi="Times New Roman"/>
                <w:b/>
              </w:rPr>
              <w:t>egzaminator</w:t>
            </w:r>
            <w:r w:rsidRPr="00CB2545">
              <w:rPr>
                <w:rFonts w:ascii="Times New Roman" w:hAnsi="Times New Roman"/>
              </w:rPr>
              <w:t xml:space="preserve"> obserwuje i ocenia </w:t>
            </w:r>
            <w:r w:rsidRPr="00CB2545">
              <w:rPr>
                <w:rFonts w:ascii="Times New Roman" w:hAnsi="Times New Roman"/>
                <w:b/>
              </w:rPr>
              <w:t>I. etap</w:t>
            </w:r>
            <w:r w:rsidRPr="00CB2545">
              <w:rPr>
                <w:rFonts w:ascii="Times New Roman" w:hAnsi="Times New Roman"/>
              </w:rPr>
              <w:t xml:space="preserve"> wykonania procedury przez zdającego drugiego na </w:t>
            </w:r>
            <w:r w:rsidRPr="00CB2545">
              <w:rPr>
                <w:rFonts w:ascii="Times New Roman" w:hAnsi="Times New Roman"/>
                <w:b/>
              </w:rPr>
              <w:t>stanowisku</w:t>
            </w:r>
            <w:r w:rsidRPr="00CB2545">
              <w:rPr>
                <w:rFonts w:ascii="Times New Roman" w:hAnsi="Times New Roman"/>
              </w:rPr>
              <w:t xml:space="preserve"> </w:t>
            </w:r>
            <w:r w:rsidRPr="00CB2545">
              <w:rPr>
                <w:rFonts w:ascii="Times New Roman" w:hAnsi="Times New Roman"/>
                <w:b/>
              </w:rPr>
              <w:t>drugim</w:t>
            </w:r>
            <w:r w:rsidRPr="00CB2545">
              <w:rPr>
                <w:rFonts w:ascii="Times New Roman" w:eastAsia="Times New Roman" w:hAnsi="Times New Roman"/>
                <w:lang w:eastAsia="pl-PL"/>
              </w:rPr>
              <w:t>,</w:t>
            </w:r>
          </w:p>
          <w:p w14:paraId="77513667" w14:textId="77777777" w:rsidR="00CB2545" w:rsidRPr="00CB2545" w:rsidRDefault="00CB2545" w:rsidP="005D01F6">
            <w:pPr>
              <w:numPr>
                <w:ilvl w:val="0"/>
                <w:numId w:val="245"/>
              </w:numPr>
              <w:tabs>
                <w:tab w:val="left" w:pos="195"/>
              </w:tabs>
              <w:suppressAutoHyphens/>
              <w:autoSpaceDE w:val="0"/>
              <w:spacing w:after="0" w:line="240" w:lineRule="auto"/>
              <w:ind w:left="1134" w:hanging="425"/>
              <w:jc w:val="both"/>
              <w:rPr>
                <w:rFonts w:ascii="Times New Roman" w:hAnsi="Times New Roman"/>
              </w:rPr>
            </w:pPr>
            <w:r w:rsidRPr="00CB2545">
              <w:rPr>
                <w:rFonts w:ascii="Times New Roman" w:eastAsia="Times New Roman" w:hAnsi="Times New Roman"/>
                <w:b/>
                <w:lang w:eastAsia="pl-PL"/>
              </w:rPr>
              <w:t>zdający ze stanowiska pierwszego,</w:t>
            </w:r>
            <w:r w:rsidRPr="00CB2545">
              <w:rPr>
                <w:rFonts w:ascii="Times New Roman" w:eastAsia="Times New Roman" w:hAnsi="Times New Roman"/>
                <w:lang w:eastAsia="pl-PL"/>
              </w:rPr>
              <w:t xml:space="preserve"> czekając na stwardnienie masy wyciskowej, może wykonywać czynności porządkowe,</w:t>
            </w:r>
          </w:p>
          <w:p w14:paraId="01A11471" w14:textId="77777777" w:rsidR="00CB2545" w:rsidRPr="00CB2545" w:rsidRDefault="00CB2545" w:rsidP="005D01F6">
            <w:pPr>
              <w:numPr>
                <w:ilvl w:val="0"/>
                <w:numId w:val="245"/>
              </w:numPr>
              <w:tabs>
                <w:tab w:val="left" w:pos="195"/>
              </w:tabs>
              <w:autoSpaceDE w:val="0"/>
              <w:spacing w:after="0" w:line="240" w:lineRule="auto"/>
              <w:ind w:left="1134" w:right="2" w:hanging="425"/>
              <w:contextualSpacing/>
              <w:jc w:val="both"/>
              <w:rPr>
                <w:rFonts w:ascii="Times New Roman" w:eastAsia="Times New Roman" w:hAnsi="Times New Roman"/>
                <w:color w:val="000000"/>
                <w:lang w:eastAsia="pl-PL"/>
              </w:rPr>
            </w:pPr>
            <w:r w:rsidRPr="00CB2545">
              <w:rPr>
                <w:rFonts w:ascii="Times New Roman" w:eastAsia="Times New Roman" w:hAnsi="Times New Roman"/>
                <w:color w:val="000000"/>
                <w:lang w:eastAsia="pl-PL"/>
              </w:rPr>
              <w:t xml:space="preserve">po stwierdzeniu odpowiedniej twardości masy zgłasza </w:t>
            </w:r>
            <w:r w:rsidRPr="00CB2545">
              <w:rPr>
                <w:rFonts w:ascii="Times New Roman" w:eastAsia="Times New Roman" w:hAnsi="Times New Roman"/>
                <w:b/>
                <w:color w:val="000000"/>
                <w:lang w:eastAsia="pl-PL"/>
              </w:rPr>
              <w:t xml:space="preserve">PZN </w:t>
            </w:r>
            <w:r w:rsidRPr="00CB2545">
              <w:rPr>
                <w:rFonts w:ascii="Times New Roman" w:eastAsia="Times New Roman" w:hAnsi="Times New Roman"/>
                <w:color w:val="000000"/>
                <w:lang w:eastAsia="pl-PL"/>
              </w:rPr>
              <w:t>przez podniesienie ręki gotowość wyjęcia odlewu z ucha i czeka na podejście egzaminatora,</w:t>
            </w:r>
          </w:p>
          <w:p w14:paraId="1B99F2D1" w14:textId="77777777" w:rsidR="00CB2545" w:rsidRPr="00CB2545" w:rsidRDefault="00CB2545" w:rsidP="005D01F6">
            <w:pPr>
              <w:numPr>
                <w:ilvl w:val="0"/>
                <w:numId w:val="245"/>
              </w:numPr>
              <w:tabs>
                <w:tab w:val="left" w:pos="195"/>
              </w:tabs>
              <w:suppressAutoHyphens/>
              <w:autoSpaceDE w:val="0"/>
              <w:spacing w:after="0" w:line="240" w:lineRule="auto"/>
              <w:ind w:left="1134" w:hanging="425"/>
              <w:jc w:val="both"/>
              <w:rPr>
                <w:rFonts w:ascii="Times New Roman" w:hAnsi="Times New Roman"/>
              </w:rPr>
            </w:pPr>
            <w:r w:rsidRPr="00CB2545">
              <w:rPr>
                <w:rFonts w:ascii="Times New Roman" w:eastAsia="Times New Roman" w:hAnsi="Times New Roman"/>
                <w:b/>
                <w:lang w:eastAsia="pl-PL"/>
              </w:rPr>
              <w:t>egzaminator</w:t>
            </w:r>
            <w:r w:rsidRPr="00CB2545">
              <w:rPr>
                <w:rFonts w:ascii="Times New Roman" w:eastAsia="Times New Roman" w:hAnsi="Times New Roman"/>
                <w:lang w:eastAsia="pl-PL"/>
              </w:rPr>
              <w:t xml:space="preserve"> przechodzi na stanowisko pierwsze, obserwuje i ocenia </w:t>
            </w:r>
            <w:r w:rsidRPr="00CB2545">
              <w:rPr>
                <w:rFonts w:ascii="Times New Roman" w:eastAsia="Times New Roman" w:hAnsi="Times New Roman"/>
                <w:b/>
                <w:lang w:eastAsia="pl-PL"/>
              </w:rPr>
              <w:t xml:space="preserve">II. etap </w:t>
            </w:r>
            <w:r w:rsidRPr="00CB2545">
              <w:rPr>
                <w:rFonts w:ascii="Times New Roman" w:eastAsia="Times New Roman" w:hAnsi="Times New Roman"/>
                <w:lang w:eastAsia="pl-PL"/>
              </w:rPr>
              <w:t xml:space="preserve">wykonania procedury odlewu ucha przez </w:t>
            </w:r>
            <w:r w:rsidRPr="00CB2545">
              <w:rPr>
                <w:rFonts w:ascii="Times New Roman" w:eastAsia="Times New Roman" w:hAnsi="Times New Roman"/>
                <w:b/>
                <w:lang w:eastAsia="pl-PL"/>
              </w:rPr>
              <w:t>pierwszego zdającego</w:t>
            </w:r>
            <w:r w:rsidRPr="00CB2545">
              <w:rPr>
                <w:rFonts w:ascii="Times New Roman" w:eastAsia="Times New Roman" w:hAnsi="Times New Roman"/>
                <w:lang w:eastAsia="pl-PL"/>
              </w:rPr>
              <w:t xml:space="preserve">, </w:t>
            </w:r>
          </w:p>
          <w:p w14:paraId="7C050581" w14:textId="77777777" w:rsidR="00CB2545" w:rsidRPr="00CB2545" w:rsidRDefault="00CB2545" w:rsidP="005D01F6">
            <w:pPr>
              <w:numPr>
                <w:ilvl w:val="0"/>
                <w:numId w:val="245"/>
              </w:numPr>
              <w:tabs>
                <w:tab w:val="left" w:pos="195"/>
              </w:tabs>
              <w:suppressAutoHyphens/>
              <w:autoSpaceDE w:val="0"/>
              <w:spacing w:after="0" w:line="240" w:lineRule="auto"/>
              <w:ind w:left="1134" w:hanging="425"/>
              <w:jc w:val="both"/>
              <w:rPr>
                <w:rFonts w:ascii="Times New Roman" w:hAnsi="Times New Roman"/>
              </w:rPr>
            </w:pPr>
            <w:r w:rsidRPr="00CB2545">
              <w:rPr>
                <w:rFonts w:ascii="Times New Roman" w:eastAsia="Times New Roman" w:hAnsi="Times New Roman"/>
                <w:b/>
                <w:lang w:eastAsia="pl-PL"/>
              </w:rPr>
              <w:t>zdający ze stanowiska drugiego,</w:t>
            </w:r>
            <w:r w:rsidRPr="00CB2545">
              <w:rPr>
                <w:rFonts w:ascii="Times New Roman" w:eastAsia="Times New Roman" w:hAnsi="Times New Roman"/>
                <w:lang w:eastAsia="pl-PL"/>
              </w:rPr>
              <w:t xml:space="preserve"> czekając na stwardnienie masy wyciskowej, może wykonywać czynności porządkowe,</w:t>
            </w:r>
          </w:p>
          <w:p w14:paraId="67B11970" w14:textId="77777777" w:rsidR="00CB2545" w:rsidRPr="00CB2545" w:rsidRDefault="00CB2545" w:rsidP="005D01F6">
            <w:pPr>
              <w:numPr>
                <w:ilvl w:val="0"/>
                <w:numId w:val="245"/>
              </w:numPr>
              <w:tabs>
                <w:tab w:val="left" w:pos="195"/>
              </w:tabs>
              <w:autoSpaceDE w:val="0"/>
              <w:spacing w:after="0" w:line="240" w:lineRule="auto"/>
              <w:ind w:left="1134" w:right="2" w:hanging="425"/>
              <w:contextualSpacing/>
              <w:jc w:val="both"/>
              <w:rPr>
                <w:rFonts w:ascii="Times New Roman" w:eastAsia="Times New Roman" w:hAnsi="Times New Roman"/>
                <w:color w:val="000000"/>
                <w:lang w:eastAsia="pl-PL"/>
              </w:rPr>
            </w:pPr>
            <w:r w:rsidRPr="00CB2545">
              <w:rPr>
                <w:rFonts w:ascii="Times New Roman" w:eastAsia="Times New Roman" w:hAnsi="Times New Roman"/>
                <w:color w:val="000000"/>
                <w:lang w:eastAsia="pl-PL"/>
              </w:rPr>
              <w:t xml:space="preserve">po stwierdzeniu odpowiedniej twardości masy zgłasza </w:t>
            </w:r>
            <w:r w:rsidRPr="00CB2545">
              <w:rPr>
                <w:rFonts w:ascii="Times New Roman" w:eastAsia="Times New Roman" w:hAnsi="Times New Roman"/>
                <w:b/>
                <w:color w:val="000000"/>
                <w:lang w:eastAsia="pl-PL"/>
              </w:rPr>
              <w:t xml:space="preserve">PZN </w:t>
            </w:r>
            <w:r w:rsidRPr="00CB2545">
              <w:rPr>
                <w:rFonts w:ascii="Times New Roman" w:eastAsia="Times New Roman" w:hAnsi="Times New Roman"/>
                <w:color w:val="000000"/>
                <w:lang w:eastAsia="pl-PL"/>
              </w:rPr>
              <w:t>przez podniesienie ręki gotowość wyjęcia odlewu z ucha i czeka na podejście egzaminatora,</w:t>
            </w:r>
          </w:p>
          <w:p w14:paraId="1029D1C1" w14:textId="77777777" w:rsidR="00CB2545" w:rsidRPr="00CB2545" w:rsidRDefault="00CB2545" w:rsidP="005D01F6">
            <w:pPr>
              <w:numPr>
                <w:ilvl w:val="0"/>
                <w:numId w:val="245"/>
              </w:numPr>
              <w:tabs>
                <w:tab w:val="left" w:pos="195"/>
              </w:tabs>
              <w:suppressAutoHyphens/>
              <w:autoSpaceDE w:val="0"/>
              <w:spacing w:after="0" w:line="240" w:lineRule="auto"/>
              <w:ind w:left="1134" w:hanging="425"/>
              <w:jc w:val="both"/>
              <w:rPr>
                <w:rFonts w:ascii="Times New Roman" w:hAnsi="Times New Roman"/>
                <w:b/>
              </w:rPr>
            </w:pPr>
            <w:r w:rsidRPr="00CB2545">
              <w:rPr>
                <w:rFonts w:ascii="Times New Roman" w:eastAsia="Times New Roman" w:hAnsi="Times New Roman"/>
                <w:b/>
                <w:lang w:eastAsia="pl-PL"/>
              </w:rPr>
              <w:t>egzaminator</w:t>
            </w:r>
            <w:r w:rsidRPr="00CB2545">
              <w:rPr>
                <w:rFonts w:ascii="Times New Roman" w:eastAsia="Times New Roman" w:hAnsi="Times New Roman"/>
                <w:lang w:eastAsia="pl-PL"/>
              </w:rPr>
              <w:t xml:space="preserve"> przechodzi na stanowisko drugie, obserwuje i ocenia </w:t>
            </w:r>
            <w:r w:rsidRPr="00CB2545">
              <w:rPr>
                <w:rFonts w:ascii="Times New Roman" w:eastAsia="Times New Roman" w:hAnsi="Times New Roman"/>
                <w:b/>
                <w:lang w:eastAsia="pl-PL"/>
              </w:rPr>
              <w:t xml:space="preserve">II. etap </w:t>
            </w:r>
            <w:r w:rsidRPr="00CB2545">
              <w:rPr>
                <w:rFonts w:ascii="Times New Roman" w:eastAsia="Times New Roman" w:hAnsi="Times New Roman"/>
                <w:lang w:eastAsia="pl-PL"/>
              </w:rPr>
              <w:t xml:space="preserve">wykonania procedury odlewu ucha przez </w:t>
            </w:r>
            <w:r w:rsidRPr="00CB2545">
              <w:rPr>
                <w:rFonts w:ascii="Times New Roman" w:eastAsia="Times New Roman" w:hAnsi="Times New Roman"/>
                <w:b/>
                <w:lang w:eastAsia="pl-PL"/>
              </w:rPr>
              <w:t>drugiego zdającego</w:t>
            </w:r>
            <w:r w:rsidRPr="00CB2545">
              <w:rPr>
                <w:rFonts w:ascii="Times New Roman" w:eastAsia="Times New Roman" w:hAnsi="Times New Roman"/>
                <w:lang w:eastAsia="pl-PL"/>
              </w:rPr>
              <w:t>,</w:t>
            </w:r>
          </w:p>
          <w:p w14:paraId="2F609A74" w14:textId="77777777" w:rsidR="00CB2545" w:rsidRPr="00CB2545" w:rsidRDefault="00CB2545" w:rsidP="005D01F6">
            <w:pPr>
              <w:numPr>
                <w:ilvl w:val="0"/>
                <w:numId w:val="246"/>
              </w:numPr>
              <w:suppressAutoHyphens/>
              <w:autoSpaceDE w:val="0"/>
              <w:spacing w:after="0" w:line="240" w:lineRule="auto"/>
              <w:ind w:right="2"/>
              <w:contextualSpacing/>
              <w:jc w:val="both"/>
              <w:rPr>
                <w:rFonts w:ascii="Times New Roman" w:eastAsia="Times New Roman" w:hAnsi="Times New Roman"/>
                <w:color w:val="000000"/>
                <w:lang w:eastAsia="pl-PL"/>
              </w:rPr>
            </w:pPr>
            <w:r w:rsidRPr="00CB2545">
              <w:rPr>
                <w:rFonts w:ascii="Times New Roman" w:eastAsia="Times New Roman" w:hAnsi="Times New Roman"/>
                <w:b/>
                <w:color w:val="000000"/>
                <w:lang w:eastAsia="pl-PL"/>
              </w:rPr>
              <w:t>PZN</w:t>
            </w:r>
            <w:r w:rsidRPr="00CB2545">
              <w:rPr>
                <w:rFonts w:ascii="Times New Roman" w:eastAsia="Times New Roman" w:hAnsi="Times New Roman"/>
                <w:color w:val="000000"/>
                <w:lang w:eastAsia="pl-PL"/>
              </w:rPr>
              <w:t xml:space="preserve"> po zgłoszonym przez egzaminatora zakończeniu oceny pracy danego zdającego na stanowisku oraz zgłoszeniu przez zdającego gotowości powrotu na indywidualne stanowisko egzaminacyjne:</w:t>
            </w:r>
          </w:p>
          <w:p w14:paraId="2812169B" w14:textId="77777777" w:rsidR="00CB2545" w:rsidRPr="00CB2545" w:rsidRDefault="00CB2545" w:rsidP="005D01F6">
            <w:pPr>
              <w:numPr>
                <w:ilvl w:val="0"/>
                <w:numId w:val="245"/>
              </w:numPr>
              <w:tabs>
                <w:tab w:val="left" w:pos="195"/>
              </w:tabs>
              <w:suppressAutoHyphens/>
              <w:autoSpaceDE w:val="0"/>
              <w:spacing w:after="0" w:line="240" w:lineRule="auto"/>
              <w:ind w:left="1134" w:hanging="425"/>
              <w:jc w:val="both"/>
              <w:rPr>
                <w:rFonts w:ascii="Times New Roman" w:hAnsi="Times New Roman"/>
              </w:rPr>
            </w:pPr>
            <w:r w:rsidRPr="00CB2545">
              <w:rPr>
                <w:rFonts w:ascii="Times New Roman" w:eastAsia="Times New Roman" w:hAnsi="Times New Roman"/>
                <w:b/>
                <w:lang w:eastAsia="pl-PL"/>
              </w:rPr>
              <w:t>odbiera</w:t>
            </w:r>
            <w:r w:rsidRPr="00CB2545">
              <w:rPr>
                <w:rFonts w:ascii="Times New Roman" w:hAnsi="Times New Roman"/>
                <w:b/>
              </w:rPr>
              <w:t xml:space="preserve"> od zdającego</w:t>
            </w:r>
            <w:r w:rsidRPr="00CB2545">
              <w:rPr>
                <w:rFonts w:ascii="Times New Roman" w:hAnsi="Times New Roman"/>
              </w:rPr>
              <w:t xml:space="preserve"> opisany numerem stanowiska woreczek strunowy z wykonanym odlewem ucha i umieszcza go na stoliku egzaminatora, </w:t>
            </w:r>
            <w:r w:rsidRPr="00CB2545">
              <w:rPr>
                <w:rFonts w:ascii="Times New Roman" w:hAnsi="Times New Roman"/>
                <w:b/>
              </w:rPr>
              <w:t>egzaminator ocenia</w:t>
            </w:r>
            <w:r w:rsidRPr="00CB2545">
              <w:rPr>
                <w:rFonts w:ascii="Times New Roman" w:hAnsi="Times New Roman"/>
              </w:rPr>
              <w:t xml:space="preserve"> wykonane odlewy ucha po zakończeniu przez wszystkich zdających pracy na stanowisku do pobierania odlewu ucha,</w:t>
            </w:r>
          </w:p>
          <w:p w14:paraId="58F9F034" w14:textId="77777777" w:rsidR="00CB2545" w:rsidRPr="00CB2545" w:rsidRDefault="00CB2545" w:rsidP="005D01F6">
            <w:pPr>
              <w:numPr>
                <w:ilvl w:val="0"/>
                <w:numId w:val="245"/>
              </w:numPr>
              <w:tabs>
                <w:tab w:val="left" w:pos="195"/>
              </w:tabs>
              <w:suppressAutoHyphens/>
              <w:autoSpaceDE w:val="0"/>
              <w:spacing w:after="0" w:line="240" w:lineRule="auto"/>
              <w:ind w:left="1134" w:hanging="425"/>
              <w:jc w:val="both"/>
              <w:rPr>
                <w:rFonts w:ascii="Times New Roman" w:hAnsi="Times New Roman"/>
              </w:rPr>
            </w:pPr>
            <w:r w:rsidRPr="00CB2545">
              <w:rPr>
                <w:rFonts w:ascii="Times New Roman" w:hAnsi="Times New Roman"/>
                <w:b/>
              </w:rPr>
              <w:t>poleca asystentowi technicznemu</w:t>
            </w:r>
            <w:r w:rsidRPr="00CB2545">
              <w:rPr>
                <w:rFonts w:ascii="Times New Roman" w:hAnsi="Times New Roman"/>
              </w:rPr>
              <w:t xml:space="preserve"> doprowadzenie stanowiska </w:t>
            </w:r>
            <w:r w:rsidRPr="00CB2545">
              <w:rPr>
                <w:rFonts w:ascii="Times New Roman" w:hAnsi="Times New Roman"/>
                <w:b/>
              </w:rPr>
              <w:t>do pobierania odlewu ucha</w:t>
            </w:r>
            <w:r w:rsidRPr="00CB2545">
              <w:rPr>
                <w:rFonts w:ascii="Times New Roman" w:hAnsi="Times New Roman"/>
              </w:rPr>
              <w:t xml:space="preserve"> </w:t>
            </w:r>
            <w:r w:rsidRPr="00CB2545">
              <w:rPr>
                <w:rFonts w:ascii="Times New Roman" w:hAnsi="Times New Roman"/>
                <w:b/>
              </w:rPr>
              <w:t>i do wykonywania przeglądu aparatu słuchowego</w:t>
            </w:r>
            <w:r w:rsidRPr="00CB2545">
              <w:rPr>
                <w:rFonts w:ascii="Times New Roman" w:hAnsi="Times New Roman"/>
              </w:rPr>
              <w:t xml:space="preserve"> do stanu pierwotnego, a następnie zaprasza na stanowisko kolejnego zdającego i egzamin dla następnych zdających przebiega według wyżej opisanego schematu,</w:t>
            </w:r>
          </w:p>
          <w:p w14:paraId="0780E811" w14:textId="77777777" w:rsidR="00CB2545" w:rsidRPr="00CB2545" w:rsidRDefault="00CB2545" w:rsidP="005D01F6">
            <w:pPr>
              <w:numPr>
                <w:ilvl w:val="1"/>
                <w:numId w:val="249"/>
              </w:numPr>
              <w:suppressAutoHyphens/>
              <w:autoSpaceDE w:val="0"/>
              <w:spacing w:after="0" w:line="240" w:lineRule="auto"/>
              <w:ind w:left="574" w:right="2" w:hanging="252"/>
              <w:contextualSpacing/>
              <w:jc w:val="both"/>
              <w:rPr>
                <w:rFonts w:ascii="Times New Roman" w:eastAsia="Times New Roman" w:hAnsi="Times New Roman"/>
                <w:color w:val="000000"/>
                <w:lang w:eastAsia="pl-PL"/>
              </w:rPr>
            </w:pPr>
            <w:r w:rsidRPr="00CB2545">
              <w:rPr>
                <w:rFonts w:ascii="Times New Roman" w:eastAsia="Times New Roman" w:hAnsi="Times New Roman"/>
                <w:b/>
                <w:color w:val="000000"/>
                <w:lang w:eastAsia="pl-PL"/>
              </w:rPr>
              <w:t xml:space="preserve">PZN, w celu usprawnienia przebiegu egzaminu, może </w:t>
            </w:r>
            <w:r w:rsidRPr="00CB2545">
              <w:rPr>
                <w:rFonts w:ascii="Times New Roman" w:eastAsia="Times New Roman" w:hAnsi="Times New Roman"/>
                <w:color w:val="000000"/>
                <w:lang w:eastAsia="pl-PL"/>
              </w:rPr>
              <w:t>ustalić i zapisać na tablicy harmonogram wykonywania odlewu ucha, w tym przeglądu aparatu słuchowego</w:t>
            </w:r>
            <w:r w:rsidRPr="00CB2545">
              <w:rPr>
                <w:rFonts w:ascii="Times New Roman" w:eastAsia="Times New Roman" w:hAnsi="Times New Roman"/>
                <w:color w:val="FF0000"/>
                <w:lang w:eastAsia="pl-PL"/>
              </w:rPr>
              <w:t xml:space="preserve"> </w:t>
            </w:r>
            <w:r w:rsidRPr="00CB2545">
              <w:rPr>
                <w:rFonts w:ascii="Times New Roman" w:eastAsia="Times New Roman" w:hAnsi="Times New Roman"/>
                <w:color w:val="000000"/>
                <w:lang w:eastAsia="pl-PL"/>
              </w:rPr>
              <w:t>przez poszczególnych zdających (w przypadku wykorzystywania podczas egzaminu dwóch stanowisk, uwzględnia w zapisywanym harmonogramie numer stanowiska do pobierania odlewu ucha), zwracając uwagę, by ich indywidualny czas przeznaczony na wykonanie procedury odlewu ucha i przeglądu aparatu słuchowego, wynikający z treści zadania, nie przekroczył 25 minut, oraz by w trakcie egzaminu stanowiska po wykonaniu procedury pobrania odlewu ucha i po wykonaniu przeglądu aparatu słuchowego przez zdających były doprowadzone do stanu pierwotnego przez asystenta technicznego,</w:t>
            </w:r>
          </w:p>
          <w:p w14:paraId="77537A3C" w14:textId="77777777" w:rsidR="00CB2545" w:rsidRPr="00CB2545" w:rsidRDefault="00CB2545" w:rsidP="005D01F6">
            <w:pPr>
              <w:numPr>
                <w:ilvl w:val="1"/>
                <w:numId w:val="249"/>
              </w:numPr>
              <w:suppressAutoHyphens/>
              <w:autoSpaceDE w:val="0"/>
              <w:spacing w:after="0" w:line="240" w:lineRule="auto"/>
              <w:ind w:left="574" w:right="2" w:hanging="252"/>
              <w:contextualSpacing/>
              <w:jc w:val="both"/>
              <w:rPr>
                <w:rFonts w:ascii="Times New Roman" w:eastAsia="Times New Roman" w:hAnsi="Times New Roman"/>
                <w:color w:val="000000"/>
                <w:lang w:eastAsia="pl-PL"/>
              </w:rPr>
            </w:pPr>
            <w:r w:rsidRPr="00CB2545">
              <w:rPr>
                <w:rFonts w:ascii="Times New Roman" w:eastAsia="Times New Roman" w:hAnsi="Times New Roman"/>
                <w:b/>
                <w:color w:val="000000"/>
                <w:lang w:eastAsia="pl-PL"/>
              </w:rPr>
              <w:t xml:space="preserve">PZN </w:t>
            </w:r>
            <w:r w:rsidRPr="00CB2545">
              <w:rPr>
                <w:rFonts w:ascii="Times New Roman" w:eastAsia="Times New Roman" w:hAnsi="Times New Roman"/>
                <w:color w:val="000000"/>
                <w:lang w:eastAsia="pl-PL"/>
              </w:rPr>
              <w:t>w trakcie egzaminu może podjąć decyzję o zmianie harmonogramu wykonywania zadania na stanowisku do pobierania odlewu ucha (np.: w przypadkach wcześniejszego zgłoszenia się zdającego, zgłoszenia się zdającego w innej kolejności niż wylosowana, szybszego wykonania odlewu przez zdającego),</w:t>
            </w:r>
          </w:p>
          <w:p w14:paraId="58855A7D" w14:textId="77777777" w:rsidR="00CB2545" w:rsidRPr="00CB2545" w:rsidRDefault="00CB2545" w:rsidP="005D01F6">
            <w:pPr>
              <w:numPr>
                <w:ilvl w:val="1"/>
                <w:numId w:val="249"/>
              </w:numPr>
              <w:suppressAutoHyphens/>
              <w:autoSpaceDE w:val="0"/>
              <w:spacing w:after="0" w:line="240" w:lineRule="auto"/>
              <w:ind w:left="574" w:right="2" w:hanging="252"/>
              <w:contextualSpacing/>
              <w:jc w:val="both"/>
              <w:rPr>
                <w:rFonts w:ascii="Times New Roman" w:eastAsia="Times New Roman" w:hAnsi="Times New Roman"/>
                <w:lang w:eastAsia="pl-PL"/>
              </w:rPr>
            </w:pPr>
            <w:r w:rsidRPr="00CB2545">
              <w:rPr>
                <w:rFonts w:ascii="Times New Roman" w:eastAsia="Times New Roman" w:hAnsi="Times New Roman"/>
                <w:b/>
                <w:color w:val="000000"/>
                <w:lang w:eastAsia="pl-PL"/>
              </w:rPr>
              <w:t>PZN</w:t>
            </w:r>
            <w:r w:rsidRPr="00CB2545">
              <w:rPr>
                <w:rFonts w:ascii="Times New Roman" w:eastAsia="Times New Roman" w:hAnsi="Times New Roman"/>
                <w:color w:val="000000"/>
                <w:lang w:eastAsia="pl-PL"/>
              </w:rPr>
              <w:t xml:space="preserve"> </w:t>
            </w:r>
            <w:r w:rsidRPr="00CB2545">
              <w:rPr>
                <w:rFonts w:ascii="Times New Roman" w:eastAsia="Times New Roman" w:hAnsi="Times New Roman"/>
                <w:lang w:eastAsia="pl-PL"/>
              </w:rPr>
              <w:t>na prośbę zdającego może wyrazić zgodę na powtórne wykonanie przez niego odlewu ucha, powtórzenie wykonania odlewu przez tego zdającego będzie możliwe dopiero po wykonaniu tego zadania przez pozostałych zdających na stanowisku do pobierania odlewu ucha i pod warunkiem, że nie wpłynie to na wydłużenie przewidzianego czasu trwania egzaminu.</w:t>
            </w:r>
          </w:p>
          <w:p w14:paraId="0EED4FA5" w14:textId="77777777" w:rsidR="00CB2545" w:rsidRDefault="00CB2545" w:rsidP="00CB2545">
            <w:pPr>
              <w:suppressAutoHyphens/>
              <w:autoSpaceDE w:val="0"/>
              <w:spacing w:after="0" w:line="240" w:lineRule="auto"/>
              <w:ind w:right="2"/>
              <w:contextualSpacing/>
              <w:jc w:val="both"/>
              <w:rPr>
                <w:rFonts w:ascii="Times New Roman" w:eastAsia="Times New Roman" w:hAnsi="Times New Roman"/>
                <w:lang w:eastAsia="pl-PL"/>
              </w:rPr>
            </w:pPr>
          </w:p>
          <w:p w14:paraId="633EDD3E" w14:textId="77777777" w:rsidR="00CB2545" w:rsidRDefault="00CB2545" w:rsidP="00CB2545">
            <w:pPr>
              <w:suppressAutoHyphens/>
              <w:autoSpaceDE w:val="0"/>
              <w:spacing w:after="0" w:line="240" w:lineRule="auto"/>
              <w:ind w:right="2"/>
              <w:contextualSpacing/>
              <w:jc w:val="both"/>
              <w:rPr>
                <w:rFonts w:ascii="Times New Roman" w:eastAsia="Times New Roman" w:hAnsi="Times New Roman"/>
                <w:lang w:eastAsia="pl-PL"/>
              </w:rPr>
            </w:pPr>
          </w:p>
          <w:p w14:paraId="2B9CB690" w14:textId="1E2E31FC" w:rsidR="00CB2545" w:rsidRPr="00CB2545" w:rsidRDefault="00CB2545" w:rsidP="005D01F6">
            <w:pPr>
              <w:numPr>
                <w:ilvl w:val="0"/>
                <w:numId w:val="248"/>
              </w:numPr>
              <w:suppressAutoHyphens/>
              <w:autoSpaceDE w:val="0"/>
              <w:spacing w:after="0" w:line="240" w:lineRule="auto"/>
              <w:ind w:left="364" w:right="2" w:hanging="350"/>
              <w:contextualSpacing/>
              <w:jc w:val="both"/>
              <w:rPr>
                <w:rFonts w:ascii="Times New Roman" w:eastAsia="Times New Roman" w:hAnsi="Times New Roman"/>
                <w:b/>
                <w:vanish/>
                <w:color w:val="000000"/>
                <w:sz w:val="20"/>
                <w:szCs w:val="20"/>
                <w:lang w:eastAsia="pl-PL"/>
              </w:rPr>
            </w:pPr>
            <w:r w:rsidRPr="00CB2545">
              <w:rPr>
                <w:rFonts w:ascii="Times New Roman" w:eastAsia="Times New Roman" w:hAnsi="Times New Roman"/>
                <w:b/>
                <w:vanish/>
                <w:color w:val="000000"/>
                <w:sz w:val="20"/>
                <w:szCs w:val="20"/>
                <w:lang w:eastAsia="pl-PL"/>
              </w:rPr>
              <w:t xml:space="preserve">Ramowy przebieg części praktycznej egzaminu w kwalifikacjach </w:t>
            </w:r>
            <w:r w:rsidR="00B772F9">
              <w:rPr>
                <w:rFonts w:ascii="Times New Roman" w:eastAsia="Times New Roman" w:hAnsi="Times New Roman"/>
                <w:b/>
                <w:vanish/>
                <w:color w:val="000000"/>
                <w:sz w:val="20"/>
                <w:szCs w:val="20"/>
                <w:lang w:eastAsia="pl-PL"/>
              </w:rPr>
              <w:t>MS.16</w:t>
            </w:r>
          </w:p>
          <w:p w14:paraId="36147347" w14:textId="77777777" w:rsidR="00CB2545" w:rsidRPr="00CB2545" w:rsidRDefault="00CB2545" w:rsidP="00CB2545">
            <w:pPr>
              <w:spacing w:after="0" w:line="260" w:lineRule="auto"/>
              <w:ind w:left="720" w:right="2"/>
              <w:contextualSpacing/>
              <w:jc w:val="both"/>
              <w:rPr>
                <w:rFonts w:ascii="Times New Roman" w:eastAsia="Times New Roman" w:hAnsi="Times New Roman"/>
                <w:b/>
                <w:vanish/>
                <w:color w:val="000000"/>
                <w:lang w:eastAsia="pl-PL"/>
              </w:rPr>
            </w:pPr>
          </w:p>
          <w:tbl>
            <w:tblPr>
              <w:tblW w:w="10138" w:type="dxa"/>
              <w:tblLayout w:type="fixed"/>
              <w:tblCellMar>
                <w:left w:w="70" w:type="dxa"/>
                <w:right w:w="70" w:type="dxa"/>
              </w:tblCellMar>
              <w:tblLook w:val="0000" w:firstRow="0" w:lastRow="0" w:firstColumn="0" w:lastColumn="0" w:noHBand="0" w:noVBand="0"/>
            </w:tblPr>
            <w:tblGrid>
              <w:gridCol w:w="2058"/>
              <w:gridCol w:w="7509"/>
              <w:gridCol w:w="571"/>
            </w:tblGrid>
            <w:tr w:rsidR="00CB2545" w:rsidRPr="00CB2545" w14:paraId="33471D08" w14:textId="77777777" w:rsidTr="00CB2545">
              <w:trPr>
                <w:trHeight w:val="288"/>
              </w:trPr>
              <w:tc>
                <w:tcPr>
                  <w:tcW w:w="2058" w:type="dxa"/>
                  <w:tcBorders>
                    <w:top w:val="single" w:sz="1" w:space="0" w:color="000000"/>
                    <w:left w:val="single" w:sz="1" w:space="0" w:color="000000"/>
                    <w:bottom w:val="single" w:sz="1" w:space="0" w:color="000000"/>
                  </w:tcBorders>
                  <w:shd w:val="clear" w:color="auto" w:fill="FFFFFF"/>
                  <w:vAlign w:val="center"/>
                </w:tcPr>
                <w:p w14:paraId="499730C7" w14:textId="77777777" w:rsidR="00CB2545" w:rsidRPr="00CB2545" w:rsidRDefault="00CB2545" w:rsidP="00CB2545">
                  <w:pPr>
                    <w:autoSpaceDE w:val="0"/>
                    <w:snapToGrid w:val="0"/>
                    <w:spacing w:after="0" w:line="240" w:lineRule="auto"/>
                    <w:ind w:left="283"/>
                    <w:jc w:val="center"/>
                    <w:rPr>
                      <w:rFonts w:ascii="Times New Roman" w:hAnsi="Times New Roman"/>
                    </w:rPr>
                  </w:pPr>
                  <w:r w:rsidRPr="00CB2545">
                    <w:rPr>
                      <w:rFonts w:ascii="Times New Roman" w:hAnsi="Times New Roman"/>
                    </w:rPr>
                    <w:br w:type="page"/>
                  </w:r>
                </w:p>
              </w:tc>
              <w:tc>
                <w:tcPr>
                  <w:tcW w:w="8080" w:type="dxa"/>
                  <w:gridSpan w:val="2"/>
                  <w:tcBorders>
                    <w:top w:val="single" w:sz="1" w:space="0" w:color="000000"/>
                    <w:left w:val="single" w:sz="1" w:space="0" w:color="000000"/>
                    <w:bottom w:val="single" w:sz="1" w:space="0" w:color="000000"/>
                    <w:right w:val="single" w:sz="1" w:space="0" w:color="000000"/>
                  </w:tcBorders>
                  <w:shd w:val="clear" w:color="auto" w:fill="FFFFFF"/>
                  <w:vAlign w:val="center"/>
                </w:tcPr>
                <w:p w14:paraId="48370ECB" w14:textId="77777777" w:rsidR="00CB2545" w:rsidRPr="00CB2545" w:rsidRDefault="00CB2545" w:rsidP="00CB2545">
                  <w:pPr>
                    <w:autoSpaceDE w:val="0"/>
                    <w:snapToGrid w:val="0"/>
                    <w:spacing w:after="0" w:line="240" w:lineRule="auto"/>
                    <w:ind w:left="283"/>
                    <w:jc w:val="center"/>
                    <w:rPr>
                      <w:rFonts w:ascii="Times New Roman" w:hAnsi="Times New Roman"/>
                      <w:b/>
                      <w:bCs/>
                      <w:sz w:val="20"/>
                      <w:szCs w:val="20"/>
                    </w:rPr>
                  </w:pPr>
                  <w:r w:rsidRPr="00CB2545">
                    <w:rPr>
                      <w:rFonts w:ascii="Times New Roman" w:hAnsi="Times New Roman"/>
                      <w:b/>
                      <w:bCs/>
                      <w:sz w:val="20"/>
                      <w:szCs w:val="20"/>
                    </w:rPr>
                    <w:t xml:space="preserve">Przebieg egzaminu </w:t>
                  </w:r>
                </w:p>
                <w:p w14:paraId="033F6D0C" w14:textId="77777777" w:rsidR="00CB2545" w:rsidRPr="00CB2545" w:rsidRDefault="00CB2545" w:rsidP="00CB2545">
                  <w:pPr>
                    <w:autoSpaceDE w:val="0"/>
                    <w:snapToGrid w:val="0"/>
                    <w:spacing w:after="0" w:line="240" w:lineRule="auto"/>
                    <w:ind w:left="283"/>
                    <w:jc w:val="center"/>
                    <w:rPr>
                      <w:rFonts w:ascii="Times New Roman" w:hAnsi="Times New Roman"/>
                      <w:b/>
                      <w:bCs/>
                      <w:sz w:val="20"/>
                      <w:szCs w:val="20"/>
                    </w:rPr>
                  </w:pPr>
                </w:p>
              </w:tc>
            </w:tr>
            <w:tr w:rsidR="00CB2545" w:rsidRPr="00CB2545" w14:paraId="5FBDC894" w14:textId="77777777" w:rsidTr="00CB2545">
              <w:trPr>
                <w:trHeight w:val="288"/>
              </w:trPr>
              <w:tc>
                <w:tcPr>
                  <w:tcW w:w="2058" w:type="dxa"/>
                  <w:tcBorders>
                    <w:top w:val="single" w:sz="1" w:space="0" w:color="000000"/>
                    <w:left w:val="single" w:sz="1" w:space="0" w:color="000000"/>
                    <w:bottom w:val="single" w:sz="1" w:space="0" w:color="000000"/>
                  </w:tcBorders>
                  <w:shd w:val="clear" w:color="auto" w:fill="FFFFFF"/>
                  <w:vAlign w:val="center"/>
                </w:tcPr>
                <w:p w14:paraId="4A31942C" w14:textId="77777777" w:rsidR="00CB2545" w:rsidRPr="00CB2545" w:rsidRDefault="00CB2545" w:rsidP="00CB2545">
                  <w:pPr>
                    <w:autoSpaceDE w:val="0"/>
                    <w:snapToGrid w:val="0"/>
                    <w:spacing w:after="0" w:line="240" w:lineRule="auto"/>
                    <w:jc w:val="center"/>
                    <w:rPr>
                      <w:rFonts w:ascii="Times New Roman" w:hAnsi="Times New Roman"/>
                      <w:sz w:val="20"/>
                      <w:szCs w:val="20"/>
                    </w:rPr>
                  </w:pPr>
                  <w:r w:rsidRPr="00CB2545">
                    <w:rPr>
                      <w:rFonts w:ascii="Times New Roman" w:hAnsi="Times New Roman"/>
                      <w:sz w:val="20"/>
                      <w:szCs w:val="20"/>
                    </w:rPr>
                    <w:t xml:space="preserve">na około 1 godzinę przed rozpoczęciem egzaminu </w:t>
                  </w:r>
                  <w:r w:rsidRPr="00CB2545">
                    <w:rPr>
                      <w:rFonts w:ascii="Times New Roman" w:hAnsi="Times New Roman"/>
                      <w:color w:val="00B050"/>
                      <w:sz w:val="20"/>
                      <w:szCs w:val="20"/>
                    </w:rPr>
                    <w:t>(</w:t>
                  </w:r>
                  <w:r w:rsidRPr="00CB2545">
                    <w:rPr>
                      <w:rFonts w:ascii="Times New Roman" w:hAnsi="Times New Roman"/>
                      <w:sz w:val="20"/>
                      <w:szCs w:val="20"/>
                    </w:rPr>
                    <w:t>lub w dniu poprzedzającym egzamin</w:t>
                  </w:r>
                  <w:r w:rsidRPr="00CB2545">
                    <w:rPr>
                      <w:rFonts w:ascii="Times New Roman" w:hAnsi="Times New Roman"/>
                      <w:color w:val="00B050"/>
                      <w:sz w:val="20"/>
                      <w:szCs w:val="20"/>
                    </w:rPr>
                    <w:t>)</w:t>
                  </w:r>
                </w:p>
              </w:tc>
              <w:tc>
                <w:tcPr>
                  <w:tcW w:w="8080" w:type="dxa"/>
                  <w:gridSpan w:val="2"/>
                  <w:tcBorders>
                    <w:top w:val="single" w:sz="1" w:space="0" w:color="000000"/>
                    <w:left w:val="single" w:sz="1" w:space="0" w:color="000000"/>
                    <w:bottom w:val="single" w:sz="1" w:space="0" w:color="000000"/>
                    <w:right w:val="single" w:sz="1" w:space="0" w:color="000000"/>
                  </w:tcBorders>
                  <w:shd w:val="clear" w:color="auto" w:fill="FFFFFF"/>
                  <w:vAlign w:val="center"/>
                </w:tcPr>
                <w:p w14:paraId="6B0E4BC6" w14:textId="77777777" w:rsidR="00CB2545" w:rsidRPr="00CB2545" w:rsidRDefault="00CB2545" w:rsidP="00CB2545">
                  <w:pPr>
                    <w:numPr>
                      <w:ilvl w:val="0"/>
                      <w:numId w:val="17"/>
                    </w:numPr>
                    <w:tabs>
                      <w:tab w:val="left" w:pos="0"/>
                    </w:tabs>
                    <w:spacing w:after="0" w:line="240" w:lineRule="auto"/>
                    <w:ind w:left="0" w:firstLine="0"/>
                    <w:jc w:val="both"/>
                    <w:rPr>
                      <w:rFonts w:ascii="Times New Roman" w:eastAsia="Times New Roman" w:hAnsi="Times New Roman"/>
                      <w:bCs/>
                      <w:sz w:val="20"/>
                      <w:szCs w:val="20"/>
                      <w:lang w:eastAsia="pl-PL"/>
                    </w:rPr>
                  </w:pPr>
                  <w:r w:rsidRPr="00CB2545">
                    <w:rPr>
                      <w:rFonts w:ascii="Times New Roman" w:eastAsia="Times New Roman" w:hAnsi="Times New Roman"/>
                      <w:b/>
                      <w:bCs/>
                      <w:sz w:val="20"/>
                      <w:szCs w:val="20"/>
                      <w:lang w:eastAsia="pl-PL"/>
                    </w:rPr>
                    <w:t>Egzaminator</w:t>
                  </w:r>
                  <w:r w:rsidRPr="00CB2545">
                    <w:rPr>
                      <w:rFonts w:ascii="Times New Roman" w:eastAsia="Times New Roman" w:hAnsi="Times New Roman"/>
                      <w:bCs/>
                      <w:sz w:val="20"/>
                      <w:szCs w:val="20"/>
                      <w:lang w:eastAsia="pl-PL"/>
                    </w:rPr>
                    <w:t xml:space="preserve"> (po odebraniu od PZE Wskazań/ Wytycznych z CKE) sprawdza w obecności asystenta technicznego zgodność  przygotowania stanowisk w sali, w tym wyposażenia stanowisk ze Wskazaniami/Wytycznymi CKE.</w:t>
                  </w:r>
                </w:p>
                <w:p w14:paraId="1E7DEB6F" w14:textId="77777777" w:rsidR="00CB2545" w:rsidRPr="00CB2545" w:rsidRDefault="00CB2545" w:rsidP="00CB2545">
                  <w:pPr>
                    <w:autoSpaceDE w:val="0"/>
                    <w:snapToGrid w:val="0"/>
                    <w:spacing w:after="0" w:line="240" w:lineRule="auto"/>
                    <w:jc w:val="both"/>
                    <w:rPr>
                      <w:rFonts w:ascii="Times New Roman" w:hAnsi="Times New Roman"/>
                      <w:b/>
                      <w:bCs/>
                      <w:sz w:val="20"/>
                      <w:szCs w:val="20"/>
                    </w:rPr>
                  </w:pPr>
                  <w:r w:rsidRPr="00CB2545">
                    <w:rPr>
                      <w:rFonts w:ascii="Times New Roman" w:hAnsi="Times New Roman"/>
                    </w:rPr>
                    <w:t>W</w:t>
                  </w:r>
                  <w:r w:rsidRPr="00CB2545">
                    <w:rPr>
                      <w:rFonts w:ascii="Times New Roman" w:hAnsi="Times New Roman"/>
                      <w:sz w:val="20"/>
                      <w:szCs w:val="20"/>
                    </w:rPr>
                    <w:t xml:space="preserve"> przypadku ewentualnych niezgodności kontaktuje się z PZE, a przy braku możliwości uzupełnienia braków z właściwą OKE.</w:t>
                  </w:r>
                </w:p>
              </w:tc>
            </w:tr>
            <w:tr w:rsidR="00CB2545" w:rsidRPr="00CB2545" w14:paraId="2BF17E7A" w14:textId="77777777" w:rsidTr="00CB2545">
              <w:trPr>
                <w:trHeight w:val="1221"/>
              </w:trPr>
              <w:tc>
                <w:tcPr>
                  <w:tcW w:w="2058" w:type="dxa"/>
                  <w:tcBorders>
                    <w:top w:val="single" w:sz="1" w:space="0" w:color="000000"/>
                    <w:left w:val="single" w:sz="1" w:space="0" w:color="000000"/>
                    <w:bottom w:val="single" w:sz="1" w:space="0" w:color="000000"/>
                  </w:tcBorders>
                  <w:shd w:val="clear" w:color="auto" w:fill="FFFFFF"/>
                  <w:vAlign w:val="center"/>
                </w:tcPr>
                <w:p w14:paraId="0EC4CC01" w14:textId="77777777" w:rsidR="00CB2545" w:rsidRPr="00CB2545" w:rsidRDefault="00CB2545" w:rsidP="00CB2545">
                  <w:pPr>
                    <w:autoSpaceDE w:val="0"/>
                    <w:snapToGrid w:val="0"/>
                    <w:spacing w:after="0" w:line="240" w:lineRule="auto"/>
                    <w:ind w:left="142"/>
                    <w:jc w:val="center"/>
                    <w:rPr>
                      <w:rFonts w:ascii="Times New Roman" w:hAnsi="Times New Roman"/>
                      <w:sz w:val="20"/>
                      <w:szCs w:val="20"/>
                    </w:rPr>
                  </w:pPr>
                  <w:r w:rsidRPr="00CB2545">
                    <w:rPr>
                      <w:rFonts w:ascii="Times New Roman" w:hAnsi="Times New Roman"/>
                      <w:sz w:val="20"/>
                      <w:szCs w:val="20"/>
                    </w:rPr>
                    <w:t>na około 30 minut przed egzaminem</w:t>
                  </w:r>
                </w:p>
              </w:tc>
              <w:tc>
                <w:tcPr>
                  <w:tcW w:w="8080" w:type="dxa"/>
                  <w:gridSpan w:val="2"/>
                  <w:tcBorders>
                    <w:top w:val="single" w:sz="1" w:space="0" w:color="000000"/>
                    <w:left w:val="single" w:sz="1" w:space="0" w:color="000000"/>
                    <w:bottom w:val="single" w:sz="1" w:space="0" w:color="000000"/>
                    <w:right w:val="single" w:sz="1" w:space="0" w:color="000000"/>
                  </w:tcBorders>
                  <w:shd w:val="clear" w:color="auto" w:fill="FFFFFF"/>
                </w:tcPr>
                <w:p w14:paraId="2ED30DF8" w14:textId="77777777" w:rsidR="00CB2545" w:rsidRPr="00CB2545" w:rsidRDefault="00CB2545" w:rsidP="00CB2545">
                  <w:pPr>
                    <w:autoSpaceDE w:val="0"/>
                    <w:snapToGrid w:val="0"/>
                    <w:spacing w:after="0" w:line="240" w:lineRule="auto"/>
                    <w:jc w:val="both"/>
                    <w:rPr>
                      <w:rFonts w:ascii="Times New Roman" w:hAnsi="Times New Roman"/>
                      <w:sz w:val="20"/>
                      <w:szCs w:val="20"/>
                    </w:rPr>
                  </w:pPr>
                  <w:r w:rsidRPr="00CB2545">
                    <w:rPr>
                      <w:rFonts w:ascii="Times New Roman" w:hAnsi="Times New Roman"/>
                      <w:b/>
                      <w:bCs/>
                      <w:sz w:val="20"/>
                      <w:szCs w:val="20"/>
                    </w:rPr>
                    <w:t>Zdający</w:t>
                  </w:r>
                  <w:r w:rsidRPr="00CB2545">
                    <w:rPr>
                      <w:rFonts w:ascii="Times New Roman" w:hAnsi="Times New Roman"/>
                      <w:sz w:val="20"/>
                      <w:szCs w:val="20"/>
                    </w:rPr>
                    <w:t xml:space="preserve"> zgłaszają się do </w:t>
                  </w:r>
                  <w:r w:rsidRPr="00CB2545">
                    <w:rPr>
                      <w:rFonts w:ascii="Times New Roman" w:eastAsia="Times New Roman" w:hAnsi="Times New Roman"/>
                      <w:bCs/>
                      <w:sz w:val="20"/>
                      <w:szCs w:val="18"/>
                      <w:lang w:eastAsia="pl-PL"/>
                    </w:rPr>
                    <w:t>miejsca egzaminowania</w:t>
                  </w:r>
                  <w:r w:rsidRPr="00CB2545">
                    <w:rPr>
                      <w:rFonts w:ascii="Times New Roman" w:hAnsi="Times New Roman"/>
                      <w:sz w:val="20"/>
                      <w:szCs w:val="20"/>
                    </w:rPr>
                    <w:t>, potwierdzają tożsamość i obecność na egzaminie.</w:t>
                  </w:r>
                </w:p>
                <w:p w14:paraId="71CBA122" w14:textId="77777777" w:rsidR="00CB2545" w:rsidRPr="00CB2545" w:rsidRDefault="00CB2545" w:rsidP="00CB2545">
                  <w:pPr>
                    <w:autoSpaceDE w:val="0"/>
                    <w:spacing w:after="0" w:line="240" w:lineRule="auto"/>
                    <w:jc w:val="both"/>
                    <w:rPr>
                      <w:rFonts w:ascii="Times New Roman" w:hAnsi="Times New Roman"/>
                      <w:sz w:val="20"/>
                      <w:szCs w:val="20"/>
                    </w:rPr>
                  </w:pPr>
                  <w:r w:rsidRPr="00CB2545">
                    <w:rPr>
                      <w:rFonts w:ascii="Times New Roman" w:hAnsi="Times New Roman"/>
                      <w:b/>
                      <w:bCs/>
                      <w:sz w:val="20"/>
                      <w:szCs w:val="20"/>
                    </w:rPr>
                    <w:t>Zdający</w:t>
                  </w:r>
                  <w:r w:rsidRPr="00CB2545">
                    <w:rPr>
                      <w:rFonts w:ascii="Times New Roman" w:hAnsi="Times New Roman"/>
                      <w:sz w:val="20"/>
                      <w:szCs w:val="20"/>
                    </w:rPr>
                    <w:t xml:space="preserve"> losują indywidualne stanowiska egzaminacyjne, odbierają identyfikator z numerem wylosowanego stanowiska i woreczek strunowy na odlew ucha oznaczony numerem stanowiska. Jeżeli zdający nie przynieśli własnych stetoklipów powinni je otrzymać w miejscu egzaminowania.</w:t>
                  </w:r>
                </w:p>
              </w:tc>
            </w:tr>
            <w:tr w:rsidR="00CB2545" w:rsidRPr="00CB2545" w14:paraId="0644BC2F" w14:textId="77777777" w:rsidTr="00143430">
              <w:trPr>
                <w:gridAfter w:val="1"/>
                <w:wAfter w:w="571" w:type="dxa"/>
                <w:trHeight w:val="1236"/>
              </w:trPr>
              <w:tc>
                <w:tcPr>
                  <w:tcW w:w="2058" w:type="dxa"/>
                  <w:tcBorders>
                    <w:top w:val="single" w:sz="1" w:space="0" w:color="000000"/>
                    <w:left w:val="single" w:sz="1" w:space="0" w:color="000000"/>
                    <w:bottom w:val="single" w:sz="1" w:space="0" w:color="000000"/>
                  </w:tcBorders>
                  <w:shd w:val="clear" w:color="auto" w:fill="FFFFFF"/>
                  <w:vAlign w:val="center"/>
                </w:tcPr>
                <w:p w14:paraId="6A8DE22A" w14:textId="77777777" w:rsidR="00CB2545" w:rsidRPr="00CB2545" w:rsidRDefault="00CB2545" w:rsidP="00CB2545">
                  <w:pPr>
                    <w:autoSpaceDE w:val="0"/>
                    <w:snapToGrid w:val="0"/>
                    <w:spacing w:after="0" w:line="240" w:lineRule="auto"/>
                    <w:ind w:left="142"/>
                    <w:jc w:val="center"/>
                    <w:rPr>
                      <w:rFonts w:ascii="Times New Roman" w:hAnsi="Times New Roman"/>
                      <w:sz w:val="20"/>
                      <w:szCs w:val="20"/>
                    </w:rPr>
                  </w:pPr>
                  <w:r w:rsidRPr="00CB2545">
                    <w:rPr>
                      <w:rFonts w:ascii="Times New Roman" w:hAnsi="Times New Roman"/>
                      <w:sz w:val="20"/>
                      <w:szCs w:val="20"/>
                    </w:rPr>
                    <w:t>na około 20 minut przed egzaminem</w:t>
                  </w:r>
                </w:p>
              </w:tc>
              <w:tc>
                <w:tcPr>
                  <w:tcW w:w="7509" w:type="dxa"/>
                  <w:tcBorders>
                    <w:top w:val="single" w:sz="1" w:space="0" w:color="000000"/>
                    <w:left w:val="single" w:sz="1" w:space="0" w:color="000000"/>
                    <w:bottom w:val="single" w:sz="1" w:space="0" w:color="000000"/>
                    <w:right w:val="single" w:sz="1" w:space="0" w:color="000000"/>
                  </w:tcBorders>
                  <w:shd w:val="clear" w:color="auto" w:fill="FFFFFF"/>
                </w:tcPr>
                <w:p w14:paraId="602A48E9" w14:textId="77777777" w:rsidR="00CB2545" w:rsidRPr="00CB2545" w:rsidRDefault="00CB2545" w:rsidP="00CB2545">
                  <w:pPr>
                    <w:autoSpaceDE w:val="0"/>
                    <w:snapToGrid w:val="0"/>
                    <w:spacing w:after="0" w:line="240" w:lineRule="auto"/>
                    <w:jc w:val="both"/>
                    <w:rPr>
                      <w:rFonts w:ascii="Times New Roman" w:hAnsi="Times New Roman"/>
                      <w:sz w:val="20"/>
                      <w:szCs w:val="20"/>
                    </w:rPr>
                  </w:pPr>
                  <w:r w:rsidRPr="00CB2545">
                    <w:rPr>
                      <w:rFonts w:ascii="Times New Roman" w:hAnsi="Times New Roman"/>
                      <w:b/>
                      <w:bCs/>
                      <w:sz w:val="20"/>
                      <w:szCs w:val="20"/>
                    </w:rPr>
                    <w:t>Zdający</w:t>
                  </w:r>
                  <w:r w:rsidRPr="00CB2545">
                    <w:rPr>
                      <w:rFonts w:ascii="Times New Roman" w:hAnsi="Times New Roman"/>
                      <w:sz w:val="20"/>
                      <w:szCs w:val="20"/>
                    </w:rPr>
                    <w:t xml:space="preserve"> zajmują miejsca przy indywidualnych </w:t>
                  </w:r>
                  <w:r w:rsidRPr="00CB2545">
                    <w:rPr>
                      <w:rFonts w:ascii="Times New Roman" w:hAnsi="Times New Roman"/>
                      <w:i/>
                      <w:sz w:val="20"/>
                      <w:szCs w:val="20"/>
                    </w:rPr>
                    <w:t>stanowiskach do wykonywania symulowanego badania audiometrycznego i sporządzenia dokumentacji</w:t>
                  </w:r>
                  <w:r w:rsidRPr="00CB2545">
                    <w:rPr>
                      <w:rFonts w:ascii="Times New Roman" w:hAnsi="Times New Roman"/>
                      <w:sz w:val="20"/>
                      <w:szCs w:val="20"/>
                    </w:rPr>
                    <w:t>.</w:t>
                  </w:r>
                </w:p>
                <w:p w14:paraId="513C02D0" w14:textId="77777777" w:rsidR="00CB2545" w:rsidRPr="00CB2545" w:rsidRDefault="00CB2545" w:rsidP="00CB2545">
                  <w:pPr>
                    <w:autoSpaceDE w:val="0"/>
                    <w:spacing w:after="0" w:line="240" w:lineRule="auto"/>
                    <w:jc w:val="both"/>
                    <w:rPr>
                      <w:rFonts w:ascii="Times New Roman" w:hAnsi="Times New Roman"/>
                      <w:sz w:val="20"/>
                      <w:szCs w:val="20"/>
                    </w:rPr>
                  </w:pPr>
                  <w:r w:rsidRPr="00CB2545">
                    <w:rPr>
                      <w:rFonts w:ascii="Times New Roman" w:hAnsi="Times New Roman"/>
                      <w:b/>
                      <w:bCs/>
                      <w:sz w:val="20"/>
                      <w:szCs w:val="20"/>
                    </w:rPr>
                    <w:t xml:space="preserve">Przewodniczący zespołu nadzorującego część praktyczną egzaminu </w:t>
                  </w:r>
                  <w:r w:rsidRPr="00CB2545">
                    <w:rPr>
                      <w:rFonts w:ascii="Times New Roman" w:hAnsi="Times New Roman"/>
                      <w:sz w:val="20"/>
                      <w:szCs w:val="20"/>
                    </w:rPr>
                    <w:t>(</w:t>
                  </w:r>
                  <w:r w:rsidRPr="00CB2545">
                    <w:rPr>
                      <w:rFonts w:ascii="Times New Roman" w:hAnsi="Times New Roman"/>
                      <w:b/>
                      <w:bCs/>
                      <w:sz w:val="20"/>
                      <w:szCs w:val="20"/>
                    </w:rPr>
                    <w:t>PZN</w:t>
                  </w:r>
                  <w:r w:rsidRPr="00CB2545">
                    <w:rPr>
                      <w:rFonts w:ascii="Times New Roman" w:hAnsi="Times New Roman"/>
                      <w:sz w:val="20"/>
                      <w:szCs w:val="20"/>
                    </w:rPr>
                    <w:t xml:space="preserve">) zapoznaje zdających z przebiegiem egzaminu oraz przeprowadza instruktaż stanowiskowy dotyczący między innymi wyposażenia </w:t>
                  </w:r>
                  <w:r w:rsidRPr="00CB2545">
                    <w:rPr>
                      <w:rFonts w:ascii="Times New Roman" w:hAnsi="Times New Roman"/>
                      <w:i/>
                      <w:sz w:val="20"/>
                      <w:szCs w:val="20"/>
                    </w:rPr>
                    <w:t>stanowiska do</w:t>
                  </w:r>
                  <w:r w:rsidRPr="00CB2545">
                    <w:rPr>
                      <w:i/>
                    </w:rPr>
                    <w:t xml:space="preserve"> </w:t>
                  </w:r>
                  <w:r w:rsidRPr="00CB2545">
                    <w:rPr>
                      <w:rFonts w:ascii="Times New Roman" w:hAnsi="Times New Roman"/>
                      <w:i/>
                      <w:sz w:val="20"/>
                      <w:szCs w:val="20"/>
                    </w:rPr>
                    <w:t xml:space="preserve">pobierania odlewu ucha, stanowiska technicznego i stanowiska do wykonywania przeglądu aparatu słuchowego. </w:t>
                  </w:r>
                  <w:r w:rsidRPr="00CB2545">
                    <w:rPr>
                      <w:rFonts w:ascii="Times New Roman" w:hAnsi="Times New Roman"/>
                      <w:b/>
                      <w:sz w:val="20"/>
                      <w:szCs w:val="20"/>
                    </w:rPr>
                    <w:t>PZN</w:t>
                  </w:r>
                  <w:r w:rsidRPr="00CB2545">
                    <w:rPr>
                      <w:rFonts w:ascii="Times New Roman" w:hAnsi="Times New Roman"/>
                      <w:sz w:val="20"/>
                      <w:szCs w:val="20"/>
                    </w:rPr>
                    <w:t xml:space="preserve"> do przeprowadzenia instruktażu stanowiskowego może wyznaczyć asystenta technicznego. </w:t>
                  </w:r>
                  <w:r w:rsidRPr="00CB2545">
                    <w:rPr>
                      <w:rFonts w:ascii="Times New Roman" w:hAnsi="Times New Roman"/>
                      <w:b/>
                      <w:sz w:val="20"/>
                      <w:szCs w:val="20"/>
                    </w:rPr>
                    <w:t>Zdający</w:t>
                  </w:r>
                  <w:r w:rsidRPr="00CB2545">
                    <w:rPr>
                      <w:rFonts w:ascii="Times New Roman" w:hAnsi="Times New Roman"/>
                      <w:sz w:val="20"/>
                      <w:szCs w:val="20"/>
                    </w:rPr>
                    <w:t xml:space="preserve"> potwierdzają odbycie instruktażu podpisem na liście zdających.</w:t>
                  </w:r>
                </w:p>
              </w:tc>
            </w:tr>
            <w:tr w:rsidR="00CB2545" w:rsidRPr="00CB2545" w14:paraId="3320F7E5" w14:textId="77777777" w:rsidTr="00143430">
              <w:trPr>
                <w:gridAfter w:val="1"/>
                <w:wAfter w:w="571" w:type="dxa"/>
                <w:trHeight w:val="1040"/>
              </w:trPr>
              <w:tc>
                <w:tcPr>
                  <w:tcW w:w="2058" w:type="dxa"/>
                  <w:tcBorders>
                    <w:top w:val="single" w:sz="1" w:space="0" w:color="000000"/>
                    <w:left w:val="single" w:sz="1" w:space="0" w:color="000000"/>
                    <w:bottom w:val="single" w:sz="1" w:space="0" w:color="000000"/>
                  </w:tcBorders>
                  <w:shd w:val="clear" w:color="auto" w:fill="FFFFFF"/>
                  <w:vAlign w:val="center"/>
                </w:tcPr>
                <w:p w14:paraId="15F409A7" w14:textId="77777777" w:rsidR="00CB2545" w:rsidRPr="00CB2545" w:rsidRDefault="00CB2545" w:rsidP="00CB2545">
                  <w:pPr>
                    <w:autoSpaceDE w:val="0"/>
                    <w:snapToGrid w:val="0"/>
                    <w:spacing w:after="0" w:line="240" w:lineRule="auto"/>
                    <w:ind w:left="142"/>
                    <w:jc w:val="center"/>
                    <w:rPr>
                      <w:rFonts w:ascii="Times New Roman" w:hAnsi="Times New Roman"/>
                      <w:sz w:val="20"/>
                      <w:szCs w:val="20"/>
                    </w:rPr>
                  </w:pPr>
                  <w:r w:rsidRPr="00CB2545">
                    <w:rPr>
                      <w:rFonts w:ascii="Times New Roman" w:hAnsi="Times New Roman"/>
                      <w:sz w:val="20"/>
                      <w:szCs w:val="20"/>
                    </w:rPr>
                    <w:t>o wyznaczonej godzinie rozpoczęcia egzaminu na danej zmianie</w:t>
                  </w:r>
                </w:p>
              </w:tc>
              <w:tc>
                <w:tcPr>
                  <w:tcW w:w="7509" w:type="dxa"/>
                  <w:tcBorders>
                    <w:top w:val="single" w:sz="1" w:space="0" w:color="000000"/>
                    <w:left w:val="single" w:sz="1" w:space="0" w:color="000000"/>
                    <w:bottom w:val="single" w:sz="1" w:space="0" w:color="000000"/>
                    <w:right w:val="single" w:sz="1" w:space="0" w:color="000000"/>
                  </w:tcBorders>
                  <w:shd w:val="clear" w:color="auto" w:fill="FFFFFF"/>
                </w:tcPr>
                <w:p w14:paraId="4E231672" w14:textId="77777777" w:rsidR="00CB2545" w:rsidRPr="00CB2545" w:rsidRDefault="00CB2545" w:rsidP="00CB2545">
                  <w:pPr>
                    <w:autoSpaceDE w:val="0"/>
                    <w:snapToGrid w:val="0"/>
                    <w:spacing w:after="0" w:line="240" w:lineRule="auto"/>
                    <w:jc w:val="both"/>
                    <w:rPr>
                      <w:rFonts w:ascii="Times New Roman" w:hAnsi="Times New Roman"/>
                      <w:sz w:val="20"/>
                      <w:szCs w:val="20"/>
                    </w:rPr>
                  </w:pPr>
                  <w:r w:rsidRPr="00CB2545">
                    <w:rPr>
                      <w:rFonts w:ascii="Times New Roman" w:hAnsi="Times New Roman"/>
                      <w:b/>
                      <w:bCs/>
                      <w:sz w:val="20"/>
                      <w:szCs w:val="20"/>
                    </w:rPr>
                    <w:t>PZN</w:t>
                  </w:r>
                  <w:r w:rsidRPr="00CB2545">
                    <w:rPr>
                      <w:rFonts w:ascii="Times New Roman" w:hAnsi="Times New Roman"/>
                      <w:sz w:val="20"/>
                      <w:szCs w:val="20"/>
                    </w:rPr>
                    <w:t xml:space="preserve"> rozdaje zdającym pakiety z materiałami egzaminacyjnymi oraz przekazuje egzaminatorowi zasady oceniania. </w:t>
                  </w:r>
                  <w:r w:rsidRPr="00CB2545">
                    <w:rPr>
                      <w:rFonts w:ascii="Times New Roman" w:hAnsi="Times New Roman"/>
                      <w:b/>
                      <w:sz w:val="20"/>
                      <w:szCs w:val="20"/>
                    </w:rPr>
                    <w:t>Egzaminator</w:t>
                  </w:r>
                  <w:r w:rsidRPr="00CB2545">
                    <w:rPr>
                      <w:rFonts w:ascii="Times New Roman" w:hAnsi="Times New Roman"/>
                      <w:sz w:val="20"/>
                      <w:szCs w:val="20"/>
                    </w:rPr>
                    <w:t xml:space="preserve"> zapoznaje się z zasadami oceniania, sprawdza, czy wyposażenie stanowisk jest spójne z kryteriami oceniania oraz ustala z </w:t>
                  </w:r>
                  <w:r w:rsidRPr="00CB2545">
                    <w:rPr>
                      <w:rFonts w:ascii="Times New Roman" w:hAnsi="Times New Roman"/>
                      <w:b/>
                      <w:sz w:val="20"/>
                      <w:szCs w:val="20"/>
                    </w:rPr>
                    <w:t>PZN</w:t>
                  </w:r>
                  <w:r w:rsidRPr="00CB2545">
                    <w:rPr>
                      <w:rFonts w:ascii="Times New Roman" w:hAnsi="Times New Roman"/>
                      <w:sz w:val="20"/>
                      <w:szCs w:val="20"/>
                    </w:rPr>
                    <w:t xml:space="preserve"> organizację oceny przebiegu i rezultatów wykonania zadania przez kolejnych zdających.</w:t>
                  </w:r>
                </w:p>
              </w:tc>
            </w:tr>
            <w:tr w:rsidR="00CB2545" w:rsidRPr="00CB2545" w14:paraId="2B829E2A" w14:textId="77777777" w:rsidTr="00143430">
              <w:trPr>
                <w:gridAfter w:val="1"/>
                <w:wAfter w:w="571" w:type="dxa"/>
                <w:trHeight w:val="282"/>
              </w:trPr>
              <w:tc>
                <w:tcPr>
                  <w:tcW w:w="2058" w:type="dxa"/>
                  <w:tcBorders>
                    <w:top w:val="single" w:sz="1" w:space="0" w:color="000000"/>
                    <w:left w:val="single" w:sz="1" w:space="0" w:color="000000"/>
                    <w:bottom w:val="single" w:sz="1" w:space="0" w:color="000000"/>
                  </w:tcBorders>
                  <w:shd w:val="clear" w:color="auto" w:fill="FFFFFF"/>
                  <w:vAlign w:val="center"/>
                </w:tcPr>
                <w:p w14:paraId="12D2D5ED" w14:textId="77777777" w:rsidR="00CB2545" w:rsidRPr="00CB2545" w:rsidRDefault="00CB2545" w:rsidP="00CB2545">
                  <w:pPr>
                    <w:autoSpaceDE w:val="0"/>
                    <w:snapToGrid w:val="0"/>
                    <w:spacing w:after="0" w:line="240" w:lineRule="auto"/>
                    <w:ind w:left="142"/>
                    <w:jc w:val="center"/>
                    <w:rPr>
                      <w:rFonts w:ascii="Times New Roman" w:hAnsi="Times New Roman"/>
                      <w:sz w:val="20"/>
                      <w:szCs w:val="20"/>
                    </w:rPr>
                  </w:pPr>
                  <w:r w:rsidRPr="00CB2545">
                    <w:rPr>
                      <w:rFonts w:ascii="Times New Roman" w:hAnsi="Times New Roman"/>
                      <w:sz w:val="20"/>
                      <w:szCs w:val="20"/>
                    </w:rPr>
                    <w:t>po zakończeniu czynności organizacyjnych</w:t>
                  </w:r>
                </w:p>
              </w:tc>
              <w:tc>
                <w:tcPr>
                  <w:tcW w:w="7509" w:type="dxa"/>
                  <w:tcBorders>
                    <w:top w:val="single" w:sz="1" w:space="0" w:color="000000"/>
                    <w:left w:val="single" w:sz="1" w:space="0" w:color="000000"/>
                    <w:bottom w:val="single" w:sz="1" w:space="0" w:color="000000"/>
                    <w:right w:val="single" w:sz="1" w:space="0" w:color="000000"/>
                  </w:tcBorders>
                  <w:shd w:val="clear" w:color="auto" w:fill="FFFFFF"/>
                </w:tcPr>
                <w:p w14:paraId="3D658E62" w14:textId="77777777" w:rsidR="00CB2545" w:rsidRPr="00CB2545" w:rsidRDefault="00CB2545" w:rsidP="00CB2545">
                  <w:pPr>
                    <w:autoSpaceDE w:val="0"/>
                    <w:snapToGrid w:val="0"/>
                    <w:spacing w:after="0" w:line="240" w:lineRule="auto"/>
                    <w:jc w:val="both"/>
                    <w:rPr>
                      <w:rFonts w:ascii="Times New Roman" w:hAnsi="Times New Roman"/>
                      <w:sz w:val="20"/>
                      <w:szCs w:val="20"/>
                    </w:rPr>
                  </w:pPr>
                  <w:r w:rsidRPr="00CB2545">
                    <w:rPr>
                      <w:rFonts w:ascii="Times New Roman" w:hAnsi="Times New Roman"/>
                      <w:b/>
                      <w:bCs/>
                      <w:sz w:val="20"/>
                      <w:szCs w:val="20"/>
                    </w:rPr>
                    <w:t>PZN</w:t>
                  </w:r>
                  <w:r w:rsidRPr="00CB2545">
                    <w:rPr>
                      <w:rFonts w:ascii="Times New Roman" w:hAnsi="Times New Roman"/>
                      <w:sz w:val="20"/>
                      <w:szCs w:val="20"/>
                    </w:rPr>
                    <w:t xml:space="preserve"> przekazuje egzaminatorowi zakodowane przez zdających karty oceny (po dokładnym sprawdzeniu poprawności ich wypełnienia przez zdających).</w:t>
                  </w:r>
                </w:p>
                <w:p w14:paraId="7C1422A9" w14:textId="77777777" w:rsidR="00CB2545" w:rsidRPr="00CB2545" w:rsidRDefault="00CB2545" w:rsidP="00CB2545">
                  <w:pPr>
                    <w:autoSpaceDE w:val="0"/>
                    <w:spacing w:after="0" w:line="240" w:lineRule="auto"/>
                    <w:jc w:val="both"/>
                    <w:rPr>
                      <w:rFonts w:ascii="Times New Roman" w:hAnsi="Times New Roman"/>
                      <w:sz w:val="20"/>
                      <w:szCs w:val="20"/>
                    </w:rPr>
                  </w:pPr>
                  <w:r w:rsidRPr="00CB2545">
                    <w:rPr>
                      <w:rFonts w:ascii="Times New Roman" w:hAnsi="Times New Roman"/>
                      <w:b/>
                      <w:bCs/>
                      <w:sz w:val="20"/>
                      <w:szCs w:val="20"/>
                    </w:rPr>
                    <w:t xml:space="preserve">Zdający </w:t>
                  </w:r>
                  <w:r w:rsidRPr="00CB2545">
                    <w:rPr>
                      <w:rFonts w:ascii="Times New Roman" w:hAnsi="Times New Roman"/>
                      <w:sz w:val="20"/>
                      <w:szCs w:val="20"/>
                    </w:rPr>
                    <w:t xml:space="preserve">w ciągu 10 minut, które nie są wliczane do czasu egzaminu, zapoznają się z treścią zadania egzaminacyjnego oraz z wyposażeniem </w:t>
                  </w:r>
                  <w:r w:rsidRPr="00CB2545">
                    <w:rPr>
                      <w:rFonts w:ascii="Times New Roman" w:hAnsi="Times New Roman"/>
                      <w:i/>
                      <w:sz w:val="20"/>
                      <w:szCs w:val="20"/>
                    </w:rPr>
                    <w:t>stanowiska do</w:t>
                  </w:r>
                  <w:r w:rsidRPr="00CB2545">
                    <w:rPr>
                      <w:i/>
                    </w:rPr>
                    <w:t xml:space="preserve"> </w:t>
                  </w:r>
                  <w:r w:rsidRPr="00CB2545">
                    <w:rPr>
                      <w:rFonts w:ascii="Times New Roman" w:hAnsi="Times New Roman"/>
                      <w:i/>
                      <w:sz w:val="20"/>
                      <w:szCs w:val="20"/>
                    </w:rPr>
                    <w:t>pobierania odlewu ucha,</w:t>
                  </w:r>
                  <w:r w:rsidRPr="00CB2545">
                    <w:rPr>
                      <w:rFonts w:ascii="Times New Roman" w:hAnsi="Times New Roman"/>
                      <w:sz w:val="20"/>
                      <w:szCs w:val="20"/>
                    </w:rPr>
                    <w:t xml:space="preserve"> </w:t>
                  </w:r>
                  <w:r w:rsidRPr="00CB2545">
                    <w:rPr>
                      <w:rFonts w:ascii="Times New Roman" w:hAnsi="Times New Roman"/>
                      <w:i/>
                      <w:sz w:val="20"/>
                      <w:szCs w:val="20"/>
                    </w:rPr>
                    <w:t xml:space="preserve">stanowiska technicznego, „kącika sanitarnego” i stanowiska do wykonywania przeglądu aparatu słuchowego. </w:t>
                  </w:r>
                  <w:r w:rsidRPr="00CB2545">
                    <w:rPr>
                      <w:rFonts w:ascii="Times New Roman" w:hAnsi="Times New Roman"/>
                      <w:sz w:val="20"/>
                      <w:szCs w:val="20"/>
                    </w:rPr>
                    <w:t xml:space="preserve">Stanowiska te powinny być oddzielone od reszty sali parawanem. Parawan powinien być ustawiony w taki sposób, aby zdający w czasie sporządzania dokumentacji na stanowiskach indywidualnych nie mieli możliwości obserwowania czynności wykonywanych przez zdających na </w:t>
                  </w:r>
                  <w:r w:rsidRPr="00CB2545">
                    <w:rPr>
                      <w:rFonts w:ascii="Times New Roman" w:hAnsi="Times New Roman"/>
                      <w:i/>
                      <w:sz w:val="20"/>
                      <w:szCs w:val="20"/>
                    </w:rPr>
                    <w:t>stanowisku do</w:t>
                  </w:r>
                  <w:r w:rsidRPr="00CB2545">
                    <w:rPr>
                      <w:i/>
                    </w:rPr>
                    <w:t xml:space="preserve"> </w:t>
                  </w:r>
                  <w:r w:rsidRPr="00CB2545">
                    <w:rPr>
                      <w:rFonts w:ascii="Times New Roman" w:hAnsi="Times New Roman"/>
                      <w:i/>
                      <w:sz w:val="20"/>
                      <w:szCs w:val="20"/>
                    </w:rPr>
                    <w:t>pobierania odlewu ucha,</w:t>
                  </w:r>
                  <w:r w:rsidRPr="00CB2545">
                    <w:rPr>
                      <w:rFonts w:ascii="Times New Roman" w:hAnsi="Times New Roman"/>
                      <w:sz w:val="20"/>
                      <w:szCs w:val="20"/>
                    </w:rPr>
                    <w:t xml:space="preserve"> </w:t>
                  </w:r>
                  <w:r w:rsidRPr="00CB2545">
                    <w:rPr>
                      <w:rFonts w:ascii="Times New Roman" w:hAnsi="Times New Roman"/>
                      <w:i/>
                      <w:sz w:val="20"/>
                      <w:szCs w:val="20"/>
                    </w:rPr>
                    <w:t>stanowisku technicznym i stanowisku do wykonywania przeglądu aparatu słuchowego.</w:t>
                  </w:r>
                  <w:r w:rsidRPr="00CB2545">
                    <w:rPr>
                      <w:rFonts w:ascii="Times New Roman" w:hAnsi="Times New Roman"/>
                      <w:sz w:val="20"/>
                      <w:szCs w:val="20"/>
                    </w:rPr>
                    <w:t xml:space="preserve"> </w:t>
                  </w:r>
                  <w:r w:rsidRPr="00CB2545">
                    <w:rPr>
                      <w:rFonts w:ascii="Times New Roman" w:hAnsi="Times New Roman"/>
                      <w:b/>
                      <w:bCs/>
                      <w:sz w:val="20"/>
                      <w:szCs w:val="20"/>
                    </w:rPr>
                    <w:t xml:space="preserve">PZN </w:t>
                  </w:r>
                  <w:r w:rsidRPr="00CB2545">
                    <w:rPr>
                      <w:rFonts w:ascii="Times New Roman" w:hAnsi="Times New Roman"/>
                      <w:bCs/>
                      <w:sz w:val="20"/>
                      <w:szCs w:val="20"/>
                    </w:rPr>
                    <w:t xml:space="preserve">nadzoruje, by jednocześnie na </w:t>
                  </w:r>
                  <w:r w:rsidRPr="00CB2545">
                    <w:rPr>
                      <w:rFonts w:ascii="Times New Roman" w:hAnsi="Times New Roman"/>
                      <w:i/>
                      <w:sz w:val="20"/>
                      <w:szCs w:val="20"/>
                    </w:rPr>
                    <w:t>stanowisku do</w:t>
                  </w:r>
                  <w:r w:rsidRPr="00CB2545">
                    <w:rPr>
                      <w:i/>
                    </w:rPr>
                    <w:t xml:space="preserve"> </w:t>
                  </w:r>
                  <w:r w:rsidRPr="00CB2545">
                    <w:rPr>
                      <w:rFonts w:ascii="Times New Roman" w:hAnsi="Times New Roman"/>
                      <w:i/>
                      <w:sz w:val="20"/>
                      <w:szCs w:val="20"/>
                    </w:rPr>
                    <w:t>pobierania odlewu ucha,</w:t>
                  </w:r>
                  <w:r w:rsidRPr="00CB2545">
                    <w:rPr>
                      <w:rFonts w:ascii="Times New Roman" w:hAnsi="Times New Roman"/>
                      <w:sz w:val="20"/>
                      <w:szCs w:val="20"/>
                    </w:rPr>
                    <w:t xml:space="preserve"> </w:t>
                  </w:r>
                  <w:r w:rsidRPr="00CB2545">
                    <w:rPr>
                      <w:rFonts w:ascii="Times New Roman" w:hAnsi="Times New Roman"/>
                      <w:i/>
                      <w:sz w:val="20"/>
                      <w:szCs w:val="20"/>
                    </w:rPr>
                    <w:t>stanowisku technicznym</w:t>
                  </w:r>
                  <w:r w:rsidRPr="00CB2545">
                    <w:rPr>
                      <w:rFonts w:ascii="Times New Roman" w:hAnsi="Times New Roman"/>
                      <w:bCs/>
                      <w:sz w:val="20"/>
                      <w:szCs w:val="20"/>
                    </w:rPr>
                    <w:t xml:space="preserve"> </w:t>
                  </w:r>
                  <w:r w:rsidRPr="00CB2545">
                    <w:rPr>
                      <w:rFonts w:ascii="Times New Roman" w:hAnsi="Times New Roman"/>
                      <w:i/>
                      <w:sz w:val="20"/>
                      <w:szCs w:val="20"/>
                    </w:rPr>
                    <w:t>i stanowisku do wykonywania przeglądu aparatu słuchowego</w:t>
                  </w:r>
                  <w:r w:rsidRPr="00CB2545">
                    <w:rPr>
                      <w:rFonts w:ascii="Times New Roman" w:hAnsi="Times New Roman"/>
                      <w:bCs/>
                      <w:sz w:val="20"/>
                      <w:szCs w:val="20"/>
                    </w:rPr>
                    <w:t xml:space="preserve"> przebywał tylko jeden zdający (ustala kolejność podchodzenia zdających do stanowiska).</w:t>
                  </w:r>
                </w:p>
              </w:tc>
            </w:tr>
            <w:tr w:rsidR="00CB2545" w:rsidRPr="00CB2545" w14:paraId="3828084B" w14:textId="77777777" w:rsidTr="00143430">
              <w:trPr>
                <w:gridAfter w:val="1"/>
                <w:wAfter w:w="571" w:type="dxa"/>
                <w:cantSplit/>
                <w:trHeight w:val="1430"/>
              </w:trPr>
              <w:tc>
                <w:tcPr>
                  <w:tcW w:w="2058" w:type="dxa"/>
                  <w:vMerge w:val="restart"/>
                  <w:tcBorders>
                    <w:top w:val="single" w:sz="1" w:space="0" w:color="000000"/>
                    <w:left w:val="single" w:sz="1" w:space="0" w:color="000000"/>
                  </w:tcBorders>
                  <w:shd w:val="clear" w:color="auto" w:fill="FFFFFF"/>
                  <w:vAlign w:val="center"/>
                </w:tcPr>
                <w:p w14:paraId="4CFA72F8" w14:textId="77777777" w:rsidR="00CB2545" w:rsidRPr="00CB2545" w:rsidRDefault="00CB2545" w:rsidP="00CB2545">
                  <w:pPr>
                    <w:autoSpaceDE w:val="0"/>
                    <w:snapToGrid w:val="0"/>
                    <w:spacing w:after="0" w:line="240" w:lineRule="auto"/>
                    <w:ind w:left="142"/>
                    <w:jc w:val="center"/>
                    <w:rPr>
                      <w:rFonts w:ascii="Times New Roman" w:hAnsi="Times New Roman"/>
                      <w:sz w:val="20"/>
                      <w:szCs w:val="20"/>
                    </w:rPr>
                  </w:pPr>
                  <w:r w:rsidRPr="00CB2545">
                    <w:rPr>
                      <w:rFonts w:ascii="Times New Roman" w:hAnsi="Times New Roman"/>
                      <w:sz w:val="20"/>
                      <w:szCs w:val="20"/>
                    </w:rPr>
                    <w:t xml:space="preserve">po ogłoszeniu i zapisaniu na tablicy przez </w:t>
                  </w:r>
                  <w:r w:rsidRPr="00CB2545">
                    <w:rPr>
                      <w:rFonts w:ascii="Times New Roman" w:hAnsi="Times New Roman"/>
                      <w:b/>
                      <w:bCs/>
                      <w:sz w:val="20"/>
                      <w:szCs w:val="20"/>
                    </w:rPr>
                    <w:t>PZN</w:t>
                  </w:r>
                  <w:r w:rsidRPr="00CB2545">
                    <w:rPr>
                      <w:rFonts w:ascii="Times New Roman" w:hAnsi="Times New Roman"/>
                      <w:sz w:val="20"/>
                      <w:szCs w:val="20"/>
                    </w:rPr>
                    <w:t xml:space="preserve"> czasu rozpoczęcia i zakończenia pracy przez zdających </w:t>
                  </w:r>
                </w:p>
              </w:tc>
              <w:tc>
                <w:tcPr>
                  <w:tcW w:w="7509" w:type="dxa"/>
                  <w:tcBorders>
                    <w:top w:val="single" w:sz="1" w:space="0" w:color="000000"/>
                    <w:left w:val="single" w:sz="1" w:space="0" w:color="000000"/>
                    <w:bottom w:val="single" w:sz="2" w:space="0" w:color="000000"/>
                    <w:right w:val="single" w:sz="1" w:space="0" w:color="000000"/>
                  </w:tcBorders>
                  <w:shd w:val="clear" w:color="auto" w:fill="FFFFFF"/>
                </w:tcPr>
                <w:p w14:paraId="3F197966" w14:textId="77777777" w:rsidR="00CB2545" w:rsidRPr="00CB2545" w:rsidRDefault="00CB2545" w:rsidP="00CB2545">
                  <w:pPr>
                    <w:autoSpaceDE w:val="0"/>
                    <w:snapToGrid w:val="0"/>
                    <w:spacing w:after="0" w:line="240" w:lineRule="auto"/>
                    <w:jc w:val="both"/>
                    <w:rPr>
                      <w:rFonts w:ascii="Times New Roman" w:hAnsi="Times New Roman"/>
                      <w:sz w:val="20"/>
                      <w:szCs w:val="20"/>
                    </w:rPr>
                  </w:pPr>
                  <w:r w:rsidRPr="00CB2545">
                    <w:rPr>
                      <w:rFonts w:ascii="Times New Roman" w:hAnsi="Times New Roman"/>
                      <w:sz w:val="20"/>
                      <w:szCs w:val="20"/>
                    </w:rPr>
                    <w:t xml:space="preserve">Po ogłoszeniu czasu rozpoczęcia egzaminu i po zgłoszeniu gotowości pierwszego zdającego do wykonania procedury odlewu ucha </w:t>
                  </w:r>
                  <w:r w:rsidRPr="00CB2545">
                    <w:rPr>
                      <w:rFonts w:ascii="Times New Roman" w:hAnsi="Times New Roman"/>
                      <w:b/>
                      <w:bCs/>
                      <w:sz w:val="20"/>
                      <w:szCs w:val="20"/>
                    </w:rPr>
                    <w:t>PZN</w:t>
                  </w:r>
                  <w:r w:rsidRPr="00CB2545">
                    <w:rPr>
                      <w:rFonts w:ascii="Times New Roman" w:hAnsi="Times New Roman"/>
                      <w:sz w:val="20"/>
                      <w:szCs w:val="20"/>
                    </w:rPr>
                    <w:t xml:space="preserve"> zapisuje na tablicy harmonogram przeprowadzania tej procedury przez poszczególnych zdających – numer wylosowanego stanowiska i godzina rozpoczęcia (w przypadku wykorzystywania dwóch stanowisk do pobierania odlewu ucha również numer tego stanowiska).</w:t>
                  </w:r>
                </w:p>
                <w:p w14:paraId="4F5307B5" w14:textId="77777777" w:rsidR="00CB2545" w:rsidRPr="00CB2545" w:rsidRDefault="00CB2545" w:rsidP="00CB2545">
                  <w:pPr>
                    <w:autoSpaceDE w:val="0"/>
                    <w:snapToGrid w:val="0"/>
                    <w:spacing w:after="0" w:line="240" w:lineRule="auto"/>
                    <w:jc w:val="both"/>
                    <w:rPr>
                      <w:rFonts w:ascii="Times New Roman" w:hAnsi="Times New Roman"/>
                      <w:sz w:val="20"/>
                      <w:szCs w:val="20"/>
                    </w:rPr>
                  </w:pPr>
                  <w:r w:rsidRPr="00CB2545">
                    <w:rPr>
                      <w:rFonts w:ascii="Times New Roman" w:hAnsi="Times New Roman"/>
                      <w:b/>
                      <w:sz w:val="20"/>
                      <w:szCs w:val="20"/>
                    </w:rPr>
                    <w:t>Pozostali zdający</w:t>
                  </w:r>
                  <w:r w:rsidRPr="00CB2545">
                    <w:rPr>
                      <w:rFonts w:ascii="Times New Roman" w:hAnsi="Times New Roman"/>
                      <w:sz w:val="20"/>
                      <w:szCs w:val="20"/>
                    </w:rPr>
                    <w:t xml:space="preserve"> pracują na </w:t>
                  </w:r>
                  <w:r w:rsidRPr="00CB2545">
                    <w:rPr>
                      <w:rFonts w:ascii="Times New Roman" w:hAnsi="Times New Roman"/>
                      <w:i/>
                      <w:sz w:val="20"/>
                      <w:szCs w:val="20"/>
                    </w:rPr>
                    <w:t>indywidualnych stanowiskach do wykonywania symulowanego badania audiometrycznego i sporządzenia dokumentacji</w:t>
                  </w:r>
                  <w:r w:rsidRPr="00CB2545">
                    <w:rPr>
                      <w:rFonts w:ascii="Times New Roman" w:hAnsi="Times New Roman"/>
                      <w:sz w:val="20"/>
                      <w:szCs w:val="20"/>
                    </w:rPr>
                    <w:t>.</w:t>
                  </w:r>
                </w:p>
                <w:p w14:paraId="3F5B99CC" w14:textId="77777777" w:rsidR="00CB2545" w:rsidRPr="00CB2545" w:rsidRDefault="00CB2545" w:rsidP="00CB2545">
                  <w:pPr>
                    <w:autoSpaceDE w:val="0"/>
                    <w:snapToGrid w:val="0"/>
                    <w:spacing w:after="0" w:line="240" w:lineRule="auto"/>
                    <w:jc w:val="both"/>
                    <w:rPr>
                      <w:rFonts w:ascii="Times New Roman" w:hAnsi="Times New Roman"/>
                      <w:sz w:val="20"/>
                      <w:szCs w:val="20"/>
                    </w:rPr>
                  </w:pPr>
                  <w:r w:rsidRPr="00CB2545">
                    <w:rPr>
                      <w:rFonts w:ascii="Times New Roman" w:hAnsi="Times New Roman"/>
                      <w:b/>
                      <w:sz w:val="20"/>
                      <w:szCs w:val="20"/>
                    </w:rPr>
                    <w:t>PZN</w:t>
                  </w:r>
                  <w:r w:rsidRPr="00CB2545">
                    <w:rPr>
                      <w:rFonts w:ascii="Times New Roman" w:hAnsi="Times New Roman"/>
                      <w:sz w:val="20"/>
                      <w:szCs w:val="20"/>
                    </w:rPr>
                    <w:t xml:space="preserve"> </w:t>
                  </w:r>
                  <w:r w:rsidRPr="00CB2545">
                    <w:rPr>
                      <w:rFonts w:ascii="Times New Roman" w:hAnsi="Times New Roman"/>
                      <w:bCs/>
                      <w:sz w:val="20"/>
                      <w:szCs w:val="20"/>
                    </w:rPr>
                    <w:t xml:space="preserve">pilnuje kolejności i czasu podchodzenia zdających do stanowiska oraz czasu </w:t>
                  </w:r>
                  <w:r w:rsidRPr="00CB2545">
                    <w:rPr>
                      <w:rFonts w:ascii="Times New Roman" w:hAnsi="Times New Roman"/>
                      <w:sz w:val="20"/>
                      <w:szCs w:val="20"/>
                    </w:rPr>
                    <w:t>przeznaczonego na wykonanie zadania na stanowisku do pobierania odlewu ucha zgodnie z zapisanym harmonogramem.</w:t>
                  </w:r>
                </w:p>
              </w:tc>
            </w:tr>
            <w:tr w:rsidR="00CB2545" w:rsidRPr="00CB2545" w14:paraId="38AD50B1" w14:textId="77777777" w:rsidTr="00143430">
              <w:trPr>
                <w:gridAfter w:val="1"/>
                <w:wAfter w:w="571" w:type="dxa"/>
                <w:cantSplit/>
                <w:trHeight w:val="1278"/>
              </w:trPr>
              <w:tc>
                <w:tcPr>
                  <w:tcW w:w="2058" w:type="dxa"/>
                  <w:vMerge/>
                  <w:tcBorders>
                    <w:left w:val="single" w:sz="1" w:space="0" w:color="000000"/>
                    <w:bottom w:val="single" w:sz="4" w:space="0" w:color="auto"/>
                    <w:right w:val="single" w:sz="4" w:space="0" w:color="auto"/>
                  </w:tcBorders>
                  <w:shd w:val="clear" w:color="auto" w:fill="FFFFFF"/>
                  <w:vAlign w:val="center"/>
                </w:tcPr>
                <w:p w14:paraId="72D2EF46" w14:textId="77777777" w:rsidR="00CB2545" w:rsidRPr="00CB2545" w:rsidRDefault="00CB2545" w:rsidP="00CB2545">
                  <w:pPr>
                    <w:autoSpaceDE w:val="0"/>
                    <w:snapToGrid w:val="0"/>
                    <w:ind w:left="142"/>
                    <w:rPr>
                      <w:rFonts w:ascii="Times New Roman" w:hAnsi="Times New Roman"/>
                      <w:sz w:val="20"/>
                      <w:szCs w:val="20"/>
                    </w:rPr>
                  </w:pPr>
                </w:p>
              </w:tc>
              <w:tc>
                <w:tcPr>
                  <w:tcW w:w="7509" w:type="dxa"/>
                  <w:tcBorders>
                    <w:top w:val="single" w:sz="2" w:space="0" w:color="000000"/>
                    <w:left w:val="single" w:sz="4" w:space="0" w:color="auto"/>
                    <w:bottom w:val="single" w:sz="2" w:space="0" w:color="000000"/>
                    <w:right w:val="single" w:sz="2" w:space="0" w:color="000000"/>
                  </w:tcBorders>
                  <w:shd w:val="clear" w:color="auto" w:fill="FFFFFF"/>
                </w:tcPr>
                <w:p w14:paraId="21323BF4" w14:textId="77777777" w:rsidR="00CB2545" w:rsidRPr="00CB2545" w:rsidRDefault="00CB2545" w:rsidP="00CB2545">
                  <w:pPr>
                    <w:autoSpaceDE w:val="0"/>
                    <w:spacing w:before="40" w:after="0" w:line="240" w:lineRule="auto"/>
                    <w:jc w:val="both"/>
                    <w:rPr>
                      <w:rFonts w:ascii="Times New Roman" w:hAnsi="Times New Roman"/>
                      <w:b/>
                      <w:sz w:val="20"/>
                      <w:szCs w:val="20"/>
                    </w:rPr>
                  </w:pPr>
                  <w:r w:rsidRPr="00CB2545">
                    <w:rPr>
                      <w:rFonts w:ascii="Times New Roman" w:hAnsi="Times New Roman"/>
                      <w:b/>
                      <w:sz w:val="20"/>
                      <w:szCs w:val="20"/>
                    </w:rPr>
                    <w:t>Zdający</w:t>
                  </w:r>
                  <w:r w:rsidRPr="00CB2545">
                    <w:rPr>
                      <w:rFonts w:ascii="Times New Roman" w:hAnsi="Times New Roman"/>
                      <w:sz w:val="20"/>
                      <w:szCs w:val="20"/>
                    </w:rPr>
                    <w:t xml:space="preserve"> przechodząc na </w:t>
                  </w:r>
                  <w:r w:rsidRPr="00CB2545">
                    <w:rPr>
                      <w:rFonts w:ascii="Times New Roman" w:hAnsi="Times New Roman"/>
                      <w:i/>
                      <w:sz w:val="20"/>
                      <w:szCs w:val="20"/>
                    </w:rPr>
                    <w:t>stanowisko do pobierania odlewu ucha</w:t>
                  </w:r>
                  <w:r w:rsidRPr="00CB2545">
                    <w:rPr>
                      <w:rFonts w:ascii="Times New Roman" w:hAnsi="Times New Roman"/>
                      <w:sz w:val="20"/>
                      <w:szCs w:val="20"/>
                    </w:rPr>
                    <w:t xml:space="preserve"> powinien przed odejściem od komputera </w:t>
                  </w:r>
                  <w:r w:rsidRPr="00CB2545">
                    <w:rPr>
                      <w:rFonts w:ascii="Times New Roman" w:hAnsi="Times New Roman"/>
                      <w:bCs/>
                      <w:color w:val="000000"/>
                      <w:sz w:val="20"/>
                      <w:szCs w:val="20"/>
                    </w:rPr>
                    <w:t xml:space="preserve">zminimalizować okno programu symulującego audiometr poprzez naciśnięcie przycisku „ – ” w prawym górnym rogu pliku, ponadto powinien </w:t>
                  </w:r>
                  <w:r w:rsidRPr="00CB2545">
                    <w:rPr>
                      <w:rFonts w:ascii="Times New Roman" w:hAnsi="Times New Roman"/>
                      <w:sz w:val="20"/>
                      <w:szCs w:val="20"/>
                    </w:rPr>
                    <w:t xml:space="preserve">zabrać ze sobą zapasowy identyfikator z numerem stanowiska, </w:t>
                  </w:r>
                  <w:r w:rsidRPr="00CB2545">
                    <w:rPr>
                      <w:rFonts w:ascii="Times New Roman" w:hAnsi="Times New Roman"/>
                      <w:b/>
                      <w:sz w:val="20"/>
                      <w:szCs w:val="20"/>
                    </w:rPr>
                    <w:t>stetoklip</w:t>
                  </w:r>
                  <w:r w:rsidRPr="00CB2545">
                    <w:rPr>
                      <w:rFonts w:ascii="Times New Roman" w:hAnsi="Times New Roman"/>
                      <w:color w:val="FF0000"/>
                      <w:sz w:val="20"/>
                      <w:szCs w:val="20"/>
                    </w:rPr>
                    <w:t xml:space="preserve"> </w:t>
                  </w:r>
                  <w:r w:rsidRPr="00CB2545">
                    <w:rPr>
                      <w:rFonts w:ascii="Times New Roman" w:hAnsi="Times New Roman"/>
                      <w:sz w:val="20"/>
                      <w:szCs w:val="20"/>
                    </w:rPr>
                    <w:t xml:space="preserve">oraz woreczek strunowy na odlew ucha oznaczony numerem stanowiska. Zdający kładzie swój identyfikator na </w:t>
                  </w:r>
                  <w:r w:rsidRPr="00CB2545">
                    <w:rPr>
                      <w:rFonts w:ascii="Times New Roman" w:hAnsi="Times New Roman"/>
                      <w:i/>
                      <w:sz w:val="20"/>
                      <w:szCs w:val="20"/>
                    </w:rPr>
                    <w:t>stanowisku do pobierania odlewu ucha,</w:t>
                  </w:r>
                  <w:r w:rsidRPr="00CB2545">
                    <w:rPr>
                      <w:rFonts w:ascii="Times New Roman" w:hAnsi="Times New Roman"/>
                      <w:sz w:val="20"/>
                      <w:szCs w:val="20"/>
                    </w:rPr>
                    <w:t xml:space="preserve"> oznakowując je w ten sposób na czas wykonywania przez siebie prac i oceny rezultatów przez egzaminatora.</w:t>
                  </w:r>
                </w:p>
                <w:p w14:paraId="1F32CC4B" w14:textId="77777777" w:rsidR="00CB2545" w:rsidRPr="00CB2545" w:rsidRDefault="00CB2545" w:rsidP="00CB2545">
                  <w:pPr>
                    <w:autoSpaceDE w:val="0"/>
                    <w:spacing w:before="40" w:after="0" w:line="240" w:lineRule="auto"/>
                    <w:jc w:val="both"/>
                    <w:rPr>
                      <w:rFonts w:ascii="Times New Roman" w:hAnsi="Times New Roman"/>
                      <w:sz w:val="20"/>
                      <w:szCs w:val="20"/>
                    </w:rPr>
                  </w:pPr>
                  <w:r w:rsidRPr="00CB2545">
                    <w:rPr>
                      <w:rFonts w:ascii="Times New Roman" w:hAnsi="Times New Roman"/>
                      <w:b/>
                      <w:sz w:val="20"/>
                      <w:szCs w:val="20"/>
                    </w:rPr>
                    <w:t xml:space="preserve">Egzaminator </w:t>
                  </w:r>
                  <w:r w:rsidRPr="00CB2545">
                    <w:rPr>
                      <w:rFonts w:ascii="Times New Roman" w:hAnsi="Times New Roman"/>
                      <w:sz w:val="20"/>
                      <w:szCs w:val="20"/>
                    </w:rPr>
                    <w:t>ocenia przebieg procedury wykonywania odlewu ucha przez zdającego.</w:t>
                  </w:r>
                </w:p>
                <w:p w14:paraId="7AD42C1D" w14:textId="77777777" w:rsidR="00CB2545" w:rsidRPr="00CB2545" w:rsidRDefault="00CB2545" w:rsidP="00CB2545">
                  <w:pPr>
                    <w:autoSpaceDE w:val="0"/>
                    <w:spacing w:before="40" w:after="0" w:line="240" w:lineRule="auto"/>
                    <w:jc w:val="both"/>
                    <w:rPr>
                      <w:rFonts w:ascii="Times New Roman" w:hAnsi="Times New Roman"/>
                      <w:sz w:val="20"/>
                      <w:szCs w:val="20"/>
                    </w:rPr>
                  </w:pPr>
                  <w:r w:rsidRPr="00CB2545">
                    <w:rPr>
                      <w:rFonts w:ascii="Times New Roman" w:hAnsi="Times New Roman"/>
                      <w:sz w:val="20"/>
                      <w:szCs w:val="20"/>
                    </w:rPr>
                    <w:t xml:space="preserve">W trakcie stygnięcia masy wyciskowej </w:t>
                  </w:r>
                  <w:r w:rsidRPr="00CB2545">
                    <w:rPr>
                      <w:rFonts w:ascii="Times New Roman" w:hAnsi="Times New Roman"/>
                      <w:b/>
                      <w:sz w:val="20"/>
                      <w:szCs w:val="20"/>
                    </w:rPr>
                    <w:t xml:space="preserve">zdający </w:t>
                  </w:r>
                  <w:r w:rsidRPr="00CB2545">
                    <w:rPr>
                      <w:rFonts w:ascii="Times New Roman" w:hAnsi="Times New Roman"/>
                      <w:sz w:val="20"/>
                      <w:szCs w:val="20"/>
                    </w:rPr>
                    <w:t xml:space="preserve">przechodzi na </w:t>
                  </w:r>
                  <w:r w:rsidRPr="00CB2545">
                    <w:rPr>
                      <w:rFonts w:ascii="Times New Roman" w:hAnsi="Times New Roman"/>
                      <w:i/>
                      <w:sz w:val="20"/>
                      <w:szCs w:val="20"/>
                    </w:rPr>
                    <w:t>stanowisko</w:t>
                  </w:r>
                  <w:r w:rsidRPr="00CB2545">
                    <w:rPr>
                      <w:rFonts w:ascii="Times New Roman" w:hAnsi="Times New Roman"/>
                      <w:sz w:val="20"/>
                      <w:szCs w:val="20"/>
                    </w:rPr>
                    <w:t xml:space="preserve"> </w:t>
                  </w:r>
                  <w:r w:rsidRPr="00CB2545">
                    <w:rPr>
                      <w:rFonts w:ascii="Times New Roman" w:hAnsi="Times New Roman"/>
                      <w:i/>
                      <w:sz w:val="20"/>
                      <w:szCs w:val="20"/>
                    </w:rPr>
                    <w:t>do wykonywania przeglądu aparatu słuchowego</w:t>
                  </w:r>
                  <w:r w:rsidRPr="00CB2545">
                    <w:rPr>
                      <w:rFonts w:ascii="Times New Roman" w:hAnsi="Times New Roman"/>
                      <w:sz w:val="20"/>
                      <w:szCs w:val="20"/>
                    </w:rPr>
                    <w:t xml:space="preserve">. </w:t>
                  </w:r>
                  <w:r w:rsidRPr="00CB2545">
                    <w:rPr>
                      <w:rFonts w:ascii="Times New Roman" w:hAnsi="Times New Roman"/>
                      <w:b/>
                      <w:sz w:val="20"/>
                      <w:szCs w:val="20"/>
                    </w:rPr>
                    <w:t xml:space="preserve">Egzaminator </w:t>
                  </w:r>
                  <w:r w:rsidRPr="00CB2545">
                    <w:rPr>
                      <w:rFonts w:ascii="Times New Roman" w:hAnsi="Times New Roman"/>
                      <w:sz w:val="20"/>
                      <w:szCs w:val="20"/>
                    </w:rPr>
                    <w:t xml:space="preserve">ocenia przebieg procedury sprawdzania działania aparatu słuchowego, po czym zdający wraca na </w:t>
                  </w:r>
                  <w:r w:rsidRPr="00CB2545">
                    <w:rPr>
                      <w:rFonts w:ascii="Times New Roman" w:hAnsi="Times New Roman"/>
                      <w:i/>
                      <w:sz w:val="20"/>
                      <w:szCs w:val="20"/>
                    </w:rPr>
                    <w:t>stanowisko do pobierania odlewu ucha</w:t>
                  </w:r>
                  <w:r w:rsidRPr="00CB2545">
                    <w:rPr>
                      <w:rFonts w:ascii="Times New Roman" w:hAnsi="Times New Roman"/>
                      <w:sz w:val="20"/>
                      <w:szCs w:val="20"/>
                    </w:rPr>
                    <w:t xml:space="preserve"> i kończy wykonywanie prac na tym stanowisku.</w:t>
                  </w:r>
                </w:p>
              </w:tc>
            </w:tr>
            <w:tr w:rsidR="00CB2545" w:rsidRPr="00CB2545" w14:paraId="6C17034E" w14:textId="77777777" w:rsidTr="00143430">
              <w:trPr>
                <w:gridAfter w:val="1"/>
                <w:wAfter w:w="571" w:type="dxa"/>
                <w:cantSplit/>
                <w:trHeight w:val="1402"/>
              </w:trPr>
              <w:tc>
                <w:tcPr>
                  <w:tcW w:w="2058" w:type="dxa"/>
                  <w:vMerge w:val="restart"/>
                  <w:tcBorders>
                    <w:top w:val="single" w:sz="4" w:space="0" w:color="auto"/>
                    <w:left w:val="single" w:sz="1" w:space="0" w:color="000000"/>
                  </w:tcBorders>
                  <w:shd w:val="clear" w:color="auto" w:fill="FFFFFF"/>
                  <w:vAlign w:val="center"/>
                </w:tcPr>
                <w:p w14:paraId="6BFD6F63" w14:textId="77777777" w:rsidR="00CB2545" w:rsidRPr="00CB2545" w:rsidRDefault="00CB2545" w:rsidP="00CB2545">
                  <w:pPr>
                    <w:autoSpaceDE w:val="0"/>
                    <w:snapToGrid w:val="0"/>
                    <w:spacing w:after="0" w:line="240" w:lineRule="auto"/>
                    <w:ind w:left="142"/>
                    <w:jc w:val="center"/>
                    <w:rPr>
                      <w:rFonts w:ascii="Times New Roman" w:hAnsi="Times New Roman"/>
                      <w:sz w:val="20"/>
                      <w:szCs w:val="20"/>
                    </w:rPr>
                  </w:pPr>
                  <w:r w:rsidRPr="00CB2545">
                    <w:rPr>
                      <w:rFonts w:ascii="Times New Roman" w:hAnsi="Times New Roman"/>
                      <w:sz w:val="20"/>
                      <w:szCs w:val="20"/>
                    </w:rPr>
                    <w:t xml:space="preserve">po ogłoszeniu i zapisaniu na tablicy przez </w:t>
                  </w:r>
                  <w:r w:rsidRPr="00CB2545">
                    <w:rPr>
                      <w:rFonts w:ascii="Times New Roman" w:hAnsi="Times New Roman"/>
                      <w:b/>
                      <w:bCs/>
                      <w:sz w:val="20"/>
                      <w:szCs w:val="20"/>
                    </w:rPr>
                    <w:t>PZN</w:t>
                  </w:r>
                  <w:r w:rsidRPr="00CB2545">
                    <w:rPr>
                      <w:rFonts w:ascii="Times New Roman" w:hAnsi="Times New Roman"/>
                      <w:sz w:val="20"/>
                      <w:szCs w:val="20"/>
                    </w:rPr>
                    <w:t xml:space="preserve"> czasu rozpoczęcia i zakończenia pracy przez zdających </w:t>
                  </w:r>
                </w:p>
              </w:tc>
              <w:tc>
                <w:tcPr>
                  <w:tcW w:w="7509" w:type="dxa"/>
                  <w:tcBorders>
                    <w:top w:val="single" w:sz="2" w:space="0" w:color="000000"/>
                    <w:left w:val="single" w:sz="1" w:space="0" w:color="000000"/>
                    <w:bottom w:val="single" w:sz="1" w:space="0" w:color="000000"/>
                    <w:right w:val="single" w:sz="1" w:space="0" w:color="000000"/>
                  </w:tcBorders>
                  <w:shd w:val="clear" w:color="auto" w:fill="FFFFFF"/>
                </w:tcPr>
                <w:p w14:paraId="74A7280A" w14:textId="77777777" w:rsidR="00CB2545" w:rsidRPr="00CB2545" w:rsidRDefault="00CB2545" w:rsidP="00CB2545">
                  <w:pPr>
                    <w:autoSpaceDE w:val="0"/>
                    <w:snapToGrid w:val="0"/>
                    <w:spacing w:after="0" w:line="240" w:lineRule="auto"/>
                    <w:jc w:val="both"/>
                    <w:rPr>
                      <w:rFonts w:ascii="Times New Roman" w:hAnsi="Times New Roman"/>
                      <w:sz w:val="20"/>
                      <w:szCs w:val="20"/>
                    </w:rPr>
                  </w:pPr>
                  <w:r w:rsidRPr="00CB2545">
                    <w:rPr>
                      <w:rFonts w:ascii="Times New Roman" w:hAnsi="Times New Roman"/>
                      <w:b/>
                      <w:sz w:val="20"/>
                      <w:szCs w:val="20"/>
                    </w:rPr>
                    <w:t>Zdający</w:t>
                  </w:r>
                  <w:r w:rsidRPr="00CB2545">
                    <w:rPr>
                      <w:rFonts w:ascii="Times New Roman" w:hAnsi="Times New Roman"/>
                      <w:sz w:val="20"/>
                      <w:szCs w:val="20"/>
                    </w:rPr>
                    <w:t xml:space="preserve"> zgłasza (przez podniesienie ręki) zakończenie wykonania zadania na </w:t>
                  </w:r>
                  <w:r w:rsidRPr="00CB2545">
                    <w:rPr>
                      <w:rFonts w:ascii="Times New Roman" w:hAnsi="Times New Roman"/>
                      <w:i/>
                      <w:sz w:val="20"/>
                      <w:szCs w:val="20"/>
                    </w:rPr>
                    <w:t>stanowisku do pobierania odlewu ucha</w:t>
                  </w:r>
                  <w:r w:rsidRPr="00CB2545">
                    <w:rPr>
                      <w:rFonts w:ascii="Times New Roman" w:hAnsi="Times New Roman"/>
                      <w:sz w:val="20"/>
                      <w:szCs w:val="20"/>
                    </w:rPr>
                    <w:t xml:space="preserve"> i gotowość powrotu na indywidualne stanowisko egzaminacyjne. </w:t>
                  </w:r>
                </w:p>
                <w:p w14:paraId="4BB80A3C" w14:textId="77777777" w:rsidR="00CB2545" w:rsidRPr="00CB2545" w:rsidRDefault="00CB2545" w:rsidP="00CB2545">
                  <w:pPr>
                    <w:autoSpaceDE w:val="0"/>
                    <w:snapToGrid w:val="0"/>
                    <w:spacing w:after="0" w:line="240" w:lineRule="auto"/>
                    <w:jc w:val="both"/>
                    <w:rPr>
                      <w:rFonts w:ascii="Times New Roman" w:hAnsi="Times New Roman"/>
                      <w:sz w:val="20"/>
                      <w:szCs w:val="20"/>
                    </w:rPr>
                  </w:pPr>
                  <w:r w:rsidRPr="00CB2545">
                    <w:rPr>
                      <w:rFonts w:ascii="Times New Roman" w:hAnsi="Times New Roman"/>
                      <w:b/>
                      <w:sz w:val="20"/>
                      <w:szCs w:val="20"/>
                    </w:rPr>
                    <w:t xml:space="preserve">PZN </w:t>
                  </w:r>
                  <w:r w:rsidRPr="00CB2545">
                    <w:rPr>
                      <w:rFonts w:ascii="Times New Roman" w:eastAsia="Times New Roman" w:hAnsi="Times New Roman"/>
                      <w:b/>
                      <w:sz w:val="20"/>
                      <w:szCs w:val="20"/>
                      <w:lang w:eastAsia="pl-PL"/>
                    </w:rPr>
                    <w:t>odbiera</w:t>
                  </w:r>
                  <w:r w:rsidRPr="00CB2545">
                    <w:rPr>
                      <w:rFonts w:ascii="Times New Roman" w:hAnsi="Times New Roman"/>
                      <w:b/>
                      <w:sz w:val="20"/>
                      <w:szCs w:val="20"/>
                    </w:rPr>
                    <w:t xml:space="preserve"> od zdającego</w:t>
                  </w:r>
                  <w:r w:rsidRPr="00CB2545">
                    <w:rPr>
                      <w:rFonts w:ascii="Times New Roman" w:hAnsi="Times New Roman"/>
                      <w:sz w:val="20"/>
                      <w:szCs w:val="20"/>
                    </w:rPr>
                    <w:t xml:space="preserve"> opisany numerem stanowiska woreczek strunowy z wykonanym odlewem ucha i umieszcza go na stoliku egzaminatora.</w:t>
                  </w:r>
                </w:p>
                <w:p w14:paraId="6E6D6A59" w14:textId="77777777" w:rsidR="00CB2545" w:rsidRPr="00CB2545" w:rsidRDefault="00CB2545" w:rsidP="00CB2545">
                  <w:pPr>
                    <w:autoSpaceDE w:val="0"/>
                    <w:snapToGrid w:val="0"/>
                    <w:spacing w:after="0" w:line="240" w:lineRule="auto"/>
                    <w:jc w:val="both"/>
                    <w:rPr>
                      <w:rFonts w:ascii="Times New Roman" w:hAnsi="Times New Roman"/>
                      <w:sz w:val="20"/>
                      <w:szCs w:val="20"/>
                    </w:rPr>
                  </w:pPr>
                  <w:r w:rsidRPr="00CB2545">
                    <w:rPr>
                      <w:rFonts w:ascii="Times New Roman" w:hAnsi="Times New Roman"/>
                      <w:b/>
                      <w:sz w:val="20"/>
                      <w:szCs w:val="20"/>
                    </w:rPr>
                    <w:t>Zdający</w:t>
                  </w:r>
                  <w:r w:rsidRPr="00CB2545">
                    <w:rPr>
                      <w:rFonts w:ascii="Times New Roman" w:hAnsi="Times New Roman"/>
                      <w:sz w:val="20"/>
                      <w:szCs w:val="20"/>
                    </w:rPr>
                    <w:t xml:space="preserve"> po uzyskaniu zgody </w:t>
                  </w:r>
                  <w:r w:rsidRPr="00CB2545">
                    <w:rPr>
                      <w:rFonts w:ascii="Times New Roman" w:hAnsi="Times New Roman"/>
                      <w:b/>
                      <w:sz w:val="20"/>
                      <w:szCs w:val="20"/>
                    </w:rPr>
                    <w:t>PZN</w:t>
                  </w:r>
                  <w:r w:rsidRPr="00CB2545">
                    <w:rPr>
                      <w:rFonts w:ascii="Times New Roman" w:hAnsi="Times New Roman"/>
                      <w:sz w:val="20"/>
                      <w:szCs w:val="20"/>
                    </w:rPr>
                    <w:t xml:space="preserve">, zabiera identyfikator z numerem stanowiska i stetoklip, opuszcza </w:t>
                  </w:r>
                  <w:r w:rsidRPr="00CB2545">
                    <w:rPr>
                      <w:rFonts w:ascii="Times New Roman" w:hAnsi="Times New Roman"/>
                      <w:i/>
                      <w:sz w:val="20"/>
                      <w:szCs w:val="20"/>
                    </w:rPr>
                    <w:t xml:space="preserve">stanowisko do pobierania odlewu ucha </w:t>
                  </w:r>
                  <w:r w:rsidRPr="00CB2545">
                    <w:rPr>
                      <w:rFonts w:ascii="Times New Roman" w:hAnsi="Times New Roman"/>
                      <w:sz w:val="20"/>
                      <w:szCs w:val="20"/>
                    </w:rPr>
                    <w:t>i kontynuuje egzamin na indywidualnym stanowisku egzaminacyjnym.</w:t>
                  </w:r>
                </w:p>
                <w:p w14:paraId="7695CE44" w14:textId="77777777" w:rsidR="00CB2545" w:rsidRPr="00CB2545" w:rsidRDefault="00CB2545" w:rsidP="00CB2545">
                  <w:pPr>
                    <w:suppressAutoHyphens/>
                    <w:autoSpaceDE w:val="0"/>
                    <w:spacing w:after="0" w:line="240" w:lineRule="auto"/>
                    <w:jc w:val="both"/>
                    <w:rPr>
                      <w:rFonts w:ascii="Times New Roman" w:hAnsi="Times New Roman"/>
                      <w:sz w:val="20"/>
                      <w:szCs w:val="20"/>
                    </w:rPr>
                  </w:pPr>
                  <w:r w:rsidRPr="00CB2545">
                    <w:rPr>
                      <w:rFonts w:ascii="Times New Roman" w:hAnsi="Times New Roman"/>
                      <w:sz w:val="20"/>
                      <w:szCs w:val="20"/>
                    </w:rPr>
                    <w:t>Uwaga: PZE na prośbę zdającego może wyrazić zgodę na powtórne wykonanie przez niego odlewu ucha, powtórzenie wykonania odlewu przez tego zdającego będzie możliwe dopiero po wykonaniu tego zadania przez pozostałych zdających na stanowisku do pobierania odlewu ucha i pod warunkiem, że nie wpłynie to na wydłużenie przewidzianego czasu trwania egzaminu.</w:t>
                  </w:r>
                </w:p>
              </w:tc>
            </w:tr>
            <w:tr w:rsidR="00CB2545" w:rsidRPr="00CB2545" w14:paraId="5137DE29" w14:textId="77777777" w:rsidTr="00143430">
              <w:trPr>
                <w:gridAfter w:val="1"/>
                <w:wAfter w:w="571" w:type="dxa"/>
                <w:cantSplit/>
                <w:trHeight w:val="564"/>
              </w:trPr>
              <w:tc>
                <w:tcPr>
                  <w:tcW w:w="2058" w:type="dxa"/>
                  <w:vMerge/>
                  <w:tcBorders>
                    <w:left w:val="single" w:sz="1" w:space="0" w:color="000000"/>
                  </w:tcBorders>
                  <w:shd w:val="clear" w:color="auto" w:fill="FFFFFF"/>
                  <w:vAlign w:val="center"/>
                </w:tcPr>
                <w:p w14:paraId="49E6CA3C" w14:textId="77777777" w:rsidR="00CB2545" w:rsidRPr="00CB2545" w:rsidRDefault="00CB2545" w:rsidP="00CB2545">
                  <w:pPr>
                    <w:autoSpaceDE w:val="0"/>
                    <w:snapToGrid w:val="0"/>
                    <w:ind w:left="142"/>
                    <w:rPr>
                      <w:rFonts w:ascii="Times New Roman" w:hAnsi="Times New Roman"/>
                      <w:sz w:val="20"/>
                      <w:szCs w:val="20"/>
                    </w:rPr>
                  </w:pPr>
                </w:p>
              </w:tc>
              <w:tc>
                <w:tcPr>
                  <w:tcW w:w="7509" w:type="dxa"/>
                  <w:tcBorders>
                    <w:top w:val="single" w:sz="1" w:space="0" w:color="000000"/>
                    <w:left w:val="single" w:sz="1" w:space="0" w:color="000000"/>
                    <w:bottom w:val="single" w:sz="1" w:space="0" w:color="000000"/>
                    <w:right w:val="single" w:sz="1" w:space="0" w:color="000000"/>
                  </w:tcBorders>
                  <w:shd w:val="clear" w:color="auto" w:fill="FFFFFF"/>
                </w:tcPr>
                <w:p w14:paraId="35E9463A" w14:textId="77777777" w:rsidR="00CB2545" w:rsidRPr="00CB2545" w:rsidRDefault="00CB2545" w:rsidP="00CB2545">
                  <w:pPr>
                    <w:autoSpaceDE w:val="0"/>
                    <w:snapToGrid w:val="0"/>
                    <w:spacing w:after="0" w:line="240" w:lineRule="auto"/>
                    <w:jc w:val="both"/>
                    <w:rPr>
                      <w:rFonts w:ascii="Times New Roman" w:hAnsi="Times New Roman"/>
                      <w:sz w:val="20"/>
                      <w:szCs w:val="20"/>
                    </w:rPr>
                  </w:pPr>
                  <w:r w:rsidRPr="00CB2545">
                    <w:rPr>
                      <w:rFonts w:ascii="Times New Roman" w:hAnsi="Times New Roman"/>
                      <w:b/>
                      <w:sz w:val="20"/>
                      <w:szCs w:val="20"/>
                    </w:rPr>
                    <w:t>PZN</w:t>
                  </w:r>
                  <w:r w:rsidRPr="00CB2545">
                    <w:rPr>
                      <w:rFonts w:ascii="Times New Roman" w:hAnsi="Times New Roman"/>
                      <w:sz w:val="20"/>
                      <w:szCs w:val="20"/>
                    </w:rPr>
                    <w:t xml:space="preserve"> poleca asystentowi technicznemu doprowadzenie </w:t>
                  </w:r>
                  <w:r w:rsidRPr="00CB2545">
                    <w:rPr>
                      <w:rFonts w:ascii="Times New Roman" w:hAnsi="Times New Roman"/>
                      <w:i/>
                      <w:sz w:val="20"/>
                      <w:szCs w:val="20"/>
                    </w:rPr>
                    <w:t>stanowiska do</w:t>
                  </w:r>
                  <w:r w:rsidRPr="00CB2545">
                    <w:rPr>
                      <w:i/>
                    </w:rPr>
                    <w:t xml:space="preserve"> </w:t>
                  </w:r>
                  <w:r w:rsidRPr="00CB2545">
                    <w:rPr>
                      <w:rFonts w:ascii="Times New Roman" w:hAnsi="Times New Roman"/>
                      <w:i/>
                      <w:sz w:val="20"/>
                      <w:szCs w:val="20"/>
                    </w:rPr>
                    <w:t>pobierania odlewu ucha, stanowiska technicznego i stanowiska do wykonywania przeglądu aparatu słuchowego</w:t>
                  </w:r>
                  <w:r w:rsidRPr="00CB2545">
                    <w:rPr>
                      <w:rFonts w:ascii="Times New Roman" w:hAnsi="Times New Roman"/>
                      <w:sz w:val="20"/>
                      <w:szCs w:val="20"/>
                    </w:rPr>
                    <w:t xml:space="preserve"> do pierwotnego stanu.</w:t>
                  </w:r>
                </w:p>
              </w:tc>
            </w:tr>
            <w:tr w:rsidR="00CB2545" w:rsidRPr="00CB2545" w14:paraId="215A47C4" w14:textId="77777777" w:rsidTr="00143430">
              <w:trPr>
                <w:gridAfter w:val="1"/>
                <w:wAfter w:w="571" w:type="dxa"/>
                <w:cantSplit/>
                <w:trHeight w:val="997"/>
              </w:trPr>
              <w:tc>
                <w:tcPr>
                  <w:tcW w:w="2058" w:type="dxa"/>
                  <w:vMerge/>
                  <w:tcBorders>
                    <w:left w:val="single" w:sz="1" w:space="0" w:color="000000"/>
                  </w:tcBorders>
                  <w:shd w:val="clear" w:color="auto" w:fill="FFFFFF"/>
                  <w:vAlign w:val="center"/>
                </w:tcPr>
                <w:p w14:paraId="6752A27C" w14:textId="77777777" w:rsidR="00CB2545" w:rsidRPr="00CB2545" w:rsidRDefault="00CB2545" w:rsidP="00CB2545">
                  <w:pPr>
                    <w:autoSpaceDE w:val="0"/>
                    <w:snapToGrid w:val="0"/>
                    <w:ind w:left="142"/>
                    <w:rPr>
                      <w:rFonts w:ascii="Times New Roman" w:hAnsi="Times New Roman"/>
                      <w:sz w:val="20"/>
                      <w:szCs w:val="20"/>
                    </w:rPr>
                  </w:pPr>
                </w:p>
              </w:tc>
              <w:tc>
                <w:tcPr>
                  <w:tcW w:w="7509" w:type="dxa"/>
                  <w:tcBorders>
                    <w:top w:val="single" w:sz="1" w:space="0" w:color="000000"/>
                    <w:left w:val="single" w:sz="1" w:space="0" w:color="000000"/>
                    <w:bottom w:val="single" w:sz="1" w:space="0" w:color="000000"/>
                    <w:right w:val="single" w:sz="1" w:space="0" w:color="000000"/>
                  </w:tcBorders>
                  <w:shd w:val="clear" w:color="auto" w:fill="FFFFFF"/>
                </w:tcPr>
                <w:p w14:paraId="683055D9" w14:textId="77777777" w:rsidR="00CB2545" w:rsidRPr="00CB2545" w:rsidRDefault="00CB2545" w:rsidP="00CB2545">
                  <w:pPr>
                    <w:autoSpaceDE w:val="0"/>
                    <w:snapToGrid w:val="0"/>
                    <w:spacing w:after="0" w:line="240" w:lineRule="auto"/>
                    <w:jc w:val="both"/>
                    <w:rPr>
                      <w:rFonts w:ascii="Times New Roman" w:hAnsi="Times New Roman"/>
                      <w:sz w:val="20"/>
                      <w:szCs w:val="20"/>
                    </w:rPr>
                  </w:pPr>
                  <w:r w:rsidRPr="00CB2545">
                    <w:rPr>
                      <w:rFonts w:ascii="Times New Roman" w:hAnsi="Times New Roman"/>
                      <w:sz w:val="20"/>
                      <w:szCs w:val="20"/>
                    </w:rPr>
                    <w:t>Do s</w:t>
                  </w:r>
                  <w:r w:rsidRPr="00CB2545">
                    <w:rPr>
                      <w:rFonts w:ascii="Times New Roman" w:hAnsi="Times New Roman"/>
                      <w:i/>
                      <w:sz w:val="20"/>
                      <w:szCs w:val="20"/>
                    </w:rPr>
                    <w:t>tanowiska do</w:t>
                  </w:r>
                  <w:r w:rsidRPr="00CB2545">
                    <w:rPr>
                      <w:i/>
                    </w:rPr>
                    <w:t xml:space="preserve"> </w:t>
                  </w:r>
                  <w:r w:rsidRPr="00CB2545">
                    <w:rPr>
                      <w:rFonts w:ascii="Times New Roman" w:hAnsi="Times New Roman"/>
                      <w:i/>
                      <w:sz w:val="20"/>
                      <w:szCs w:val="20"/>
                    </w:rPr>
                    <w:t>pobierania odlewu ucha,</w:t>
                  </w:r>
                  <w:r w:rsidRPr="00CB2545">
                    <w:rPr>
                      <w:rFonts w:ascii="Times New Roman" w:hAnsi="Times New Roman"/>
                      <w:sz w:val="20"/>
                      <w:szCs w:val="20"/>
                    </w:rPr>
                    <w:t xml:space="preserve"> </w:t>
                  </w:r>
                  <w:r w:rsidRPr="00CB2545">
                    <w:rPr>
                      <w:rFonts w:ascii="Times New Roman" w:hAnsi="Times New Roman"/>
                      <w:i/>
                      <w:sz w:val="20"/>
                      <w:szCs w:val="20"/>
                    </w:rPr>
                    <w:t>stanowiska technicznego i stanowiska do wykonywania przeglądu aparatu słuchowego</w:t>
                  </w:r>
                  <w:r w:rsidRPr="00CB2545">
                    <w:rPr>
                      <w:rFonts w:ascii="Times New Roman" w:hAnsi="Times New Roman"/>
                      <w:sz w:val="20"/>
                      <w:szCs w:val="20"/>
                    </w:rPr>
                    <w:t xml:space="preserve"> podchodzi następny zdający i cykl się powtarza. W czasie wykonywania zadania przez zdających na </w:t>
                  </w:r>
                  <w:r w:rsidRPr="00CB2545">
                    <w:rPr>
                      <w:rFonts w:ascii="Times New Roman" w:hAnsi="Times New Roman"/>
                      <w:i/>
                      <w:sz w:val="20"/>
                      <w:szCs w:val="20"/>
                    </w:rPr>
                    <w:t xml:space="preserve">stanowisku do pobierania odlewu ucha </w:t>
                  </w:r>
                  <w:r w:rsidRPr="00CB2545">
                    <w:rPr>
                      <w:rFonts w:ascii="Times New Roman" w:hAnsi="Times New Roman"/>
                      <w:sz w:val="20"/>
                      <w:szCs w:val="20"/>
                    </w:rPr>
                    <w:t xml:space="preserve">asystent techniczny zajmuje wyznaczone w sali miejsce poza stanowiskiem i pozostaje do dyspozycji </w:t>
                  </w:r>
                  <w:r w:rsidRPr="00CB2545">
                    <w:rPr>
                      <w:rFonts w:ascii="Times New Roman" w:hAnsi="Times New Roman"/>
                      <w:b/>
                      <w:sz w:val="20"/>
                      <w:szCs w:val="20"/>
                    </w:rPr>
                    <w:t>PZN</w:t>
                  </w:r>
                  <w:r w:rsidRPr="00CB2545">
                    <w:rPr>
                      <w:rFonts w:ascii="Times New Roman" w:hAnsi="Times New Roman"/>
                      <w:sz w:val="20"/>
                      <w:szCs w:val="20"/>
                    </w:rPr>
                    <w:t>. W żaden sposób nie komunikuje się ze zdającymi.</w:t>
                  </w:r>
                </w:p>
              </w:tc>
            </w:tr>
            <w:tr w:rsidR="00CB2545" w:rsidRPr="00CB2545" w14:paraId="6DA4AFDB" w14:textId="77777777" w:rsidTr="00143430">
              <w:trPr>
                <w:gridAfter w:val="1"/>
                <w:wAfter w:w="571" w:type="dxa"/>
                <w:cantSplit/>
                <w:trHeight w:val="1010"/>
              </w:trPr>
              <w:tc>
                <w:tcPr>
                  <w:tcW w:w="2058" w:type="dxa"/>
                  <w:vMerge/>
                  <w:tcBorders>
                    <w:left w:val="single" w:sz="1" w:space="0" w:color="000000"/>
                    <w:bottom w:val="single" w:sz="1" w:space="0" w:color="000000"/>
                  </w:tcBorders>
                  <w:shd w:val="clear" w:color="auto" w:fill="FFFFFF"/>
                  <w:vAlign w:val="center"/>
                </w:tcPr>
                <w:p w14:paraId="1F7FED31" w14:textId="77777777" w:rsidR="00CB2545" w:rsidRPr="00CB2545" w:rsidRDefault="00CB2545" w:rsidP="00CB2545">
                  <w:pPr>
                    <w:autoSpaceDE w:val="0"/>
                    <w:snapToGrid w:val="0"/>
                    <w:ind w:left="142"/>
                    <w:rPr>
                      <w:rFonts w:ascii="Times New Roman" w:hAnsi="Times New Roman"/>
                      <w:sz w:val="20"/>
                      <w:szCs w:val="20"/>
                    </w:rPr>
                  </w:pPr>
                </w:p>
              </w:tc>
              <w:tc>
                <w:tcPr>
                  <w:tcW w:w="7509" w:type="dxa"/>
                  <w:tcBorders>
                    <w:top w:val="single" w:sz="1" w:space="0" w:color="000000"/>
                    <w:left w:val="single" w:sz="1" w:space="0" w:color="000000"/>
                    <w:bottom w:val="single" w:sz="1" w:space="0" w:color="000000"/>
                    <w:right w:val="single" w:sz="1" w:space="0" w:color="000000"/>
                  </w:tcBorders>
                  <w:shd w:val="clear" w:color="auto" w:fill="FFFFFF"/>
                </w:tcPr>
                <w:p w14:paraId="09BB331E" w14:textId="77777777" w:rsidR="00CB2545" w:rsidRPr="00CB2545" w:rsidRDefault="00CB2545" w:rsidP="00CB2545">
                  <w:pPr>
                    <w:spacing w:after="0" w:line="240" w:lineRule="auto"/>
                    <w:jc w:val="both"/>
                    <w:rPr>
                      <w:rFonts w:ascii="Times New Roman" w:hAnsi="Times New Roman"/>
                      <w:sz w:val="20"/>
                      <w:szCs w:val="20"/>
                    </w:rPr>
                  </w:pPr>
                  <w:r w:rsidRPr="00CB2545">
                    <w:rPr>
                      <w:rFonts w:ascii="Times New Roman" w:eastAsia="Times New Roman" w:hAnsi="Times New Roman"/>
                      <w:sz w:val="20"/>
                      <w:szCs w:val="20"/>
                      <w:lang w:eastAsia="pl-PL"/>
                    </w:rPr>
                    <w:t xml:space="preserve">W przypadku, gdy ze względu na długi czas twardnienia masy, zdający wykonują zadanie na dwóch stanowiskach do pobierania odlewu ucha, </w:t>
                  </w:r>
                  <w:r w:rsidRPr="00CB2545">
                    <w:rPr>
                      <w:rFonts w:ascii="Times New Roman" w:eastAsia="Times New Roman" w:hAnsi="Times New Roman"/>
                      <w:b/>
                      <w:sz w:val="20"/>
                      <w:szCs w:val="20"/>
                      <w:lang w:eastAsia="pl-PL"/>
                    </w:rPr>
                    <w:t>PZN</w:t>
                  </w:r>
                  <w:r w:rsidRPr="00CB2545">
                    <w:rPr>
                      <w:rFonts w:ascii="Times New Roman" w:eastAsia="Times New Roman" w:hAnsi="Times New Roman"/>
                      <w:sz w:val="20"/>
                      <w:szCs w:val="20"/>
                      <w:lang w:eastAsia="pl-PL"/>
                    </w:rPr>
                    <w:t xml:space="preserve"> musi dopilnować, by zdający rozpoczynali pracę z przesunięciem czasowym (zgodnie z etapami opisanymi w punkcie 2.), tak by egzaminator mógł obserwować i oceniać w etapach procedurę wykonywania odlewu ucha i wykonania przeglądu aparatu słuchowego przez każdego zdającego z osobna.</w:t>
                  </w:r>
                </w:p>
              </w:tc>
            </w:tr>
            <w:tr w:rsidR="00CB2545" w:rsidRPr="00CB2545" w14:paraId="4ECF48F8" w14:textId="77777777" w:rsidTr="00143430">
              <w:trPr>
                <w:gridAfter w:val="1"/>
                <w:wAfter w:w="571" w:type="dxa"/>
                <w:trHeight w:val="793"/>
              </w:trPr>
              <w:tc>
                <w:tcPr>
                  <w:tcW w:w="2058" w:type="dxa"/>
                  <w:tcBorders>
                    <w:top w:val="single" w:sz="1" w:space="0" w:color="000000"/>
                    <w:left w:val="single" w:sz="1" w:space="0" w:color="000000"/>
                    <w:bottom w:val="single" w:sz="1" w:space="0" w:color="000000"/>
                  </w:tcBorders>
                  <w:shd w:val="clear" w:color="auto" w:fill="FFFFFF"/>
                  <w:vAlign w:val="center"/>
                </w:tcPr>
                <w:p w14:paraId="61FB59F8" w14:textId="77777777" w:rsidR="00CB2545" w:rsidRPr="00CB2545" w:rsidRDefault="00CB2545" w:rsidP="00CB2545">
                  <w:pPr>
                    <w:autoSpaceDE w:val="0"/>
                    <w:snapToGrid w:val="0"/>
                    <w:spacing w:after="0" w:line="240" w:lineRule="auto"/>
                    <w:ind w:left="142"/>
                    <w:jc w:val="center"/>
                    <w:rPr>
                      <w:rFonts w:ascii="Times New Roman" w:hAnsi="Times New Roman"/>
                      <w:sz w:val="20"/>
                      <w:szCs w:val="20"/>
                    </w:rPr>
                  </w:pPr>
                  <w:r w:rsidRPr="00CB2545">
                    <w:rPr>
                      <w:rFonts w:ascii="Times New Roman" w:hAnsi="Times New Roman"/>
                      <w:sz w:val="20"/>
                      <w:szCs w:val="20"/>
                    </w:rPr>
                    <w:t>po upływie czasu zakończenia pracy przez zdających</w:t>
                  </w:r>
                </w:p>
              </w:tc>
              <w:tc>
                <w:tcPr>
                  <w:tcW w:w="7509" w:type="dxa"/>
                  <w:tcBorders>
                    <w:top w:val="single" w:sz="1" w:space="0" w:color="000000"/>
                    <w:left w:val="single" w:sz="1" w:space="0" w:color="000000"/>
                    <w:bottom w:val="single" w:sz="1" w:space="0" w:color="000000"/>
                    <w:right w:val="single" w:sz="1" w:space="0" w:color="000000"/>
                  </w:tcBorders>
                  <w:shd w:val="clear" w:color="auto" w:fill="FFFFFF"/>
                </w:tcPr>
                <w:p w14:paraId="02B77137" w14:textId="77777777" w:rsidR="00CB2545" w:rsidRPr="00CB2545" w:rsidRDefault="00CB2545" w:rsidP="00CB2545">
                  <w:pPr>
                    <w:autoSpaceDE w:val="0"/>
                    <w:snapToGrid w:val="0"/>
                    <w:spacing w:after="0" w:line="240" w:lineRule="auto"/>
                    <w:jc w:val="both"/>
                    <w:rPr>
                      <w:rFonts w:ascii="Times New Roman" w:hAnsi="Times New Roman"/>
                      <w:sz w:val="20"/>
                      <w:szCs w:val="20"/>
                    </w:rPr>
                  </w:pPr>
                  <w:r w:rsidRPr="00CB2545">
                    <w:rPr>
                      <w:rFonts w:ascii="Times New Roman" w:hAnsi="Times New Roman"/>
                      <w:sz w:val="20"/>
                      <w:szCs w:val="20"/>
                    </w:rPr>
                    <w:t xml:space="preserve">Zakończenie egzaminu. </w:t>
                  </w:r>
                  <w:r w:rsidRPr="00CB2545">
                    <w:rPr>
                      <w:rFonts w:ascii="Times New Roman" w:hAnsi="Times New Roman"/>
                      <w:b/>
                      <w:sz w:val="20"/>
                      <w:szCs w:val="20"/>
                    </w:rPr>
                    <w:t>Zdający</w:t>
                  </w:r>
                  <w:r w:rsidRPr="00CB2545">
                    <w:rPr>
                      <w:rFonts w:ascii="Times New Roman" w:hAnsi="Times New Roman"/>
                      <w:sz w:val="20"/>
                      <w:szCs w:val="20"/>
                    </w:rPr>
                    <w:t xml:space="preserve"> po uzyskaniu zgody </w:t>
                  </w:r>
                  <w:r w:rsidRPr="00CB2545">
                    <w:rPr>
                      <w:rFonts w:ascii="Times New Roman" w:hAnsi="Times New Roman"/>
                      <w:b/>
                      <w:bCs/>
                      <w:sz w:val="20"/>
                      <w:szCs w:val="20"/>
                    </w:rPr>
                    <w:t>PZN</w:t>
                  </w:r>
                  <w:r w:rsidRPr="00CB2545">
                    <w:rPr>
                      <w:rFonts w:ascii="Times New Roman" w:hAnsi="Times New Roman"/>
                      <w:sz w:val="20"/>
                      <w:szCs w:val="20"/>
                    </w:rPr>
                    <w:t xml:space="preserve"> opuszcza salę, pozostawiając na indywidualnym stanowisku arkusz egzaminacyjny z rezultatami wykonania zadania (dokumentacją) oraz na komputerze plik powstały w wyniku przeprowadzonego symulowanego badania audiometrycznego opisany swoim numerem PESEL; okno z opracowanym plikiem powinno zostać zminimalizowane przez zdającego, by rozwiązanie było niewidoczne dla pozostałych zdających.</w:t>
                  </w:r>
                </w:p>
                <w:p w14:paraId="527EF098" w14:textId="77777777" w:rsidR="00CB2545" w:rsidRPr="00CB2545" w:rsidRDefault="00CB2545" w:rsidP="00CB2545">
                  <w:pPr>
                    <w:suppressAutoHyphens/>
                    <w:spacing w:after="0" w:line="240" w:lineRule="auto"/>
                    <w:rPr>
                      <w:rFonts w:ascii="Times New Roman" w:hAnsi="Times New Roman"/>
                      <w:sz w:val="20"/>
                      <w:szCs w:val="20"/>
                      <w:lang w:eastAsia="ar-SA"/>
                    </w:rPr>
                  </w:pPr>
                  <w:r w:rsidRPr="00CB2545">
                    <w:rPr>
                      <w:rFonts w:ascii="Times New Roman" w:hAnsi="Times New Roman"/>
                      <w:b/>
                      <w:sz w:val="20"/>
                      <w:szCs w:val="20"/>
                      <w:lang w:eastAsia="ar-SA"/>
                    </w:rPr>
                    <w:t xml:space="preserve">Egzaminator </w:t>
                  </w:r>
                  <w:r w:rsidRPr="00CB2545">
                    <w:rPr>
                      <w:rFonts w:ascii="Times New Roman" w:hAnsi="Times New Roman"/>
                      <w:sz w:val="20"/>
                      <w:szCs w:val="20"/>
                      <w:lang w:eastAsia="ar-SA"/>
                    </w:rPr>
                    <w:t xml:space="preserve">ocenia odlew ucha, dokumentację pozostawioną na stanowisku, w tym </w:t>
                  </w:r>
                  <w:r w:rsidRPr="00CB2545">
                    <w:rPr>
                      <w:rFonts w:ascii="Times New Roman" w:hAnsi="Times New Roman"/>
                      <w:sz w:val="20"/>
                      <w:szCs w:val="20"/>
                      <w:lang w:eastAsia="pl-PL"/>
                    </w:rPr>
                    <w:t>wyniki badań audiometrycznych zapisanych przez zdającego w arkuszu, które powinny być takie same jak audiogram otrzymany przez zdającego na komputerze i zapisany pod nazwą będącą jego numerem PESEL.</w:t>
                  </w:r>
                </w:p>
                <w:p w14:paraId="6AE0D81A" w14:textId="77777777" w:rsidR="00CB2545" w:rsidRPr="00CB2545" w:rsidRDefault="00CB2545" w:rsidP="00CB2545">
                  <w:pPr>
                    <w:autoSpaceDE w:val="0"/>
                    <w:snapToGrid w:val="0"/>
                    <w:spacing w:after="0" w:line="240" w:lineRule="auto"/>
                    <w:jc w:val="both"/>
                    <w:rPr>
                      <w:rFonts w:ascii="Times New Roman" w:hAnsi="Times New Roman"/>
                      <w:sz w:val="20"/>
                      <w:szCs w:val="20"/>
                    </w:rPr>
                  </w:pPr>
                  <w:r w:rsidRPr="00CB2545">
                    <w:rPr>
                      <w:rFonts w:ascii="Times New Roman" w:hAnsi="Times New Roman"/>
                      <w:b/>
                      <w:sz w:val="20"/>
                      <w:szCs w:val="20"/>
                    </w:rPr>
                    <w:t xml:space="preserve">Asystent techniczny </w:t>
                  </w:r>
                  <w:r w:rsidRPr="00CB2545">
                    <w:rPr>
                      <w:rFonts w:ascii="Times New Roman" w:hAnsi="Times New Roman"/>
                      <w:sz w:val="20"/>
                      <w:szCs w:val="20"/>
                    </w:rPr>
                    <w:t>po zakończonym egzaminie usuwa na trwałe z każdego komputera plik zdającego i koniecznie wyłącza program symulatora.</w:t>
                  </w:r>
                </w:p>
              </w:tc>
            </w:tr>
          </w:tbl>
          <w:p w14:paraId="436E97F0" w14:textId="77777777" w:rsidR="00CB2545" w:rsidRPr="00AE1669" w:rsidRDefault="00CB2545" w:rsidP="00CB2545">
            <w:pPr>
              <w:spacing w:after="0" w:line="20" w:lineRule="atLeast"/>
              <w:ind w:right="175"/>
            </w:pPr>
          </w:p>
        </w:tc>
      </w:tr>
    </w:tbl>
    <w:p w14:paraId="247FF72A" w14:textId="77777777" w:rsidR="008B0A07" w:rsidRDefault="008B0A07" w:rsidP="006E2563">
      <w:pPr>
        <w:spacing w:after="0" w:line="20" w:lineRule="atLeast"/>
        <w:jc w:val="both"/>
        <w:rPr>
          <w:rFonts w:ascii="Times New Roman" w:hAnsi="Times New Roman"/>
          <w:iCs/>
        </w:rPr>
      </w:pPr>
    </w:p>
    <w:p w14:paraId="23282E6F" w14:textId="77777777" w:rsidR="00CB2545" w:rsidRDefault="00CB2545" w:rsidP="006E2563">
      <w:pPr>
        <w:spacing w:after="0" w:line="20" w:lineRule="atLeast"/>
        <w:jc w:val="both"/>
        <w:rPr>
          <w:rFonts w:ascii="Times New Roman" w:hAnsi="Times New Roman"/>
          <w:iCs/>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AE1669" w:rsidRPr="005F24FD" w14:paraId="56920156" w14:textId="77777777" w:rsidTr="002B1854">
        <w:tc>
          <w:tcPr>
            <w:tcW w:w="675" w:type="dxa"/>
            <w:gridSpan w:val="2"/>
          </w:tcPr>
          <w:p w14:paraId="279D96A2" w14:textId="70E13E0E" w:rsidR="00AE1669" w:rsidRPr="005F24FD" w:rsidRDefault="008B0A07" w:rsidP="002B1854">
            <w:pPr>
              <w:tabs>
                <w:tab w:val="left" w:pos="1947"/>
              </w:tabs>
              <w:spacing w:after="45"/>
              <w:rPr>
                <w:rFonts w:ascii="Times New Roman" w:hAnsi="Times New Roman"/>
                <w:b/>
              </w:rPr>
            </w:pPr>
            <w:r>
              <w:rPr>
                <w:rFonts w:ascii="Times New Roman" w:hAnsi="Times New Roman"/>
                <w:b/>
              </w:rPr>
              <w:t>5.5</w:t>
            </w:r>
            <w:r w:rsidR="00AE1669" w:rsidRPr="005F24FD">
              <w:rPr>
                <w:rFonts w:ascii="Times New Roman" w:hAnsi="Times New Roman"/>
                <w:b/>
              </w:rPr>
              <w:t>.</w:t>
            </w:r>
          </w:p>
        </w:tc>
        <w:tc>
          <w:tcPr>
            <w:tcW w:w="9103" w:type="dxa"/>
          </w:tcPr>
          <w:p w14:paraId="63A89CBE" w14:textId="77777777" w:rsidR="00AE1669" w:rsidRPr="00425A1F" w:rsidRDefault="00AE1669" w:rsidP="002B1854">
            <w:pPr>
              <w:shd w:val="clear" w:color="auto" w:fill="FFFFFF"/>
              <w:spacing w:after="0" w:line="240" w:lineRule="auto"/>
              <w:rPr>
                <w:rFonts w:ascii="Times New Roman" w:hAnsi="Times New Roman"/>
                <w:b/>
              </w:rPr>
            </w:pPr>
            <w:r w:rsidRPr="00EC1030">
              <w:rPr>
                <w:rFonts w:ascii="Times New Roman" w:hAnsi="Times New Roman"/>
                <w:b/>
              </w:rPr>
              <w:t>Procedury drukowania rezultatów z wykonania zadania w formie dokumentacji i zapisywania na płycie CD/DVD rezultatów w formie elektronicznej</w:t>
            </w:r>
          </w:p>
        </w:tc>
      </w:tr>
      <w:tr w:rsidR="00AE1669" w:rsidRPr="008B0429" w14:paraId="6F21349B" w14:textId="77777777" w:rsidTr="002B1854">
        <w:tc>
          <w:tcPr>
            <w:tcW w:w="250" w:type="dxa"/>
          </w:tcPr>
          <w:p w14:paraId="3A4A11B1" w14:textId="77777777" w:rsidR="00AE1669" w:rsidRPr="008B0429" w:rsidRDefault="00AE1669" w:rsidP="002B1854">
            <w:pPr>
              <w:tabs>
                <w:tab w:val="left" w:pos="1947"/>
              </w:tabs>
              <w:spacing w:after="45"/>
              <w:rPr>
                <w:rFonts w:ascii="Times New Roman" w:hAnsi="Times New Roman"/>
                <w:b/>
                <w:sz w:val="12"/>
              </w:rPr>
            </w:pPr>
          </w:p>
        </w:tc>
        <w:tc>
          <w:tcPr>
            <w:tcW w:w="9528" w:type="dxa"/>
            <w:gridSpan w:val="2"/>
          </w:tcPr>
          <w:p w14:paraId="469577C9" w14:textId="77777777" w:rsidR="00AE1669" w:rsidRPr="008B0429" w:rsidRDefault="00AE1669" w:rsidP="002B1854">
            <w:pPr>
              <w:tabs>
                <w:tab w:val="left" w:pos="1947"/>
              </w:tabs>
              <w:spacing w:after="45"/>
              <w:rPr>
                <w:rFonts w:ascii="Times New Roman" w:hAnsi="Times New Roman"/>
                <w:sz w:val="12"/>
              </w:rPr>
            </w:pPr>
          </w:p>
        </w:tc>
      </w:tr>
      <w:tr w:rsidR="00AE1669" w:rsidRPr="00BB17AC" w14:paraId="45CD2F5B" w14:textId="77777777" w:rsidTr="002B1854">
        <w:tc>
          <w:tcPr>
            <w:tcW w:w="250" w:type="dxa"/>
          </w:tcPr>
          <w:p w14:paraId="67EC0F4C" w14:textId="77777777" w:rsidR="00AE1669" w:rsidRPr="00BB17AC" w:rsidRDefault="00AE1669" w:rsidP="002B1854">
            <w:pPr>
              <w:tabs>
                <w:tab w:val="left" w:pos="1947"/>
              </w:tabs>
              <w:rPr>
                <w:rFonts w:ascii="Times New Roman" w:hAnsi="Times New Roman"/>
                <w:b/>
              </w:rPr>
            </w:pPr>
          </w:p>
        </w:tc>
        <w:tc>
          <w:tcPr>
            <w:tcW w:w="9528" w:type="dxa"/>
            <w:gridSpan w:val="2"/>
          </w:tcPr>
          <w:p w14:paraId="6613D383" w14:textId="77777777" w:rsidR="00637713" w:rsidRPr="00EC1030" w:rsidRDefault="00637713" w:rsidP="005D01F6">
            <w:pPr>
              <w:numPr>
                <w:ilvl w:val="0"/>
                <w:numId w:val="138"/>
              </w:numPr>
              <w:spacing w:after="200" w:line="276" w:lineRule="auto"/>
              <w:ind w:left="284" w:hanging="284"/>
              <w:contextualSpacing/>
              <w:rPr>
                <w:rFonts w:ascii="Times New Roman" w:eastAsia="Times New Roman" w:hAnsi="Times New Roman"/>
                <w:b/>
                <w:color w:val="000000"/>
                <w:lang w:eastAsia="pl-PL"/>
              </w:rPr>
            </w:pPr>
            <w:r w:rsidRPr="00EC1030">
              <w:rPr>
                <w:rFonts w:ascii="Times New Roman" w:eastAsia="Times New Roman" w:hAnsi="Times New Roman"/>
                <w:b/>
                <w:color w:val="000000"/>
                <w:lang w:eastAsia="pl-PL"/>
              </w:rPr>
              <w:t>Procedura drukowania rezultatów w formie dokumentacji</w:t>
            </w:r>
          </w:p>
          <w:p w14:paraId="21A640ED" w14:textId="77777777" w:rsidR="00637713" w:rsidRPr="00EC1030" w:rsidRDefault="00637713" w:rsidP="005D01F6">
            <w:pPr>
              <w:numPr>
                <w:ilvl w:val="0"/>
                <w:numId w:val="139"/>
              </w:numPr>
              <w:shd w:val="clear" w:color="auto" w:fill="FFFFFF" w:themeFill="background1"/>
              <w:tabs>
                <w:tab w:val="left" w:pos="180"/>
              </w:tabs>
              <w:spacing w:after="0" w:line="240" w:lineRule="auto"/>
              <w:ind w:left="635" w:hanging="284"/>
              <w:contextualSpacing/>
              <w:jc w:val="both"/>
              <w:rPr>
                <w:rFonts w:ascii="Times New Roman" w:eastAsia="Times New Roman" w:hAnsi="Times New Roman"/>
                <w:b/>
                <w:color w:val="000000"/>
                <w:lang w:eastAsia="pl-PL"/>
              </w:rPr>
            </w:pPr>
            <w:r w:rsidRPr="00EC1030">
              <w:rPr>
                <w:rFonts w:ascii="Times New Roman" w:eastAsia="Times New Roman" w:hAnsi="Times New Roman"/>
                <w:b/>
                <w:color w:val="000000"/>
                <w:lang w:eastAsia="pl-PL"/>
              </w:rPr>
              <w:t>Przed rozpoczęciem egzaminu</w:t>
            </w:r>
          </w:p>
          <w:p w14:paraId="02159300" w14:textId="77777777" w:rsidR="00637713" w:rsidRPr="00EC1030" w:rsidRDefault="00637713" w:rsidP="005D01F6">
            <w:pPr>
              <w:numPr>
                <w:ilvl w:val="0"/>
                <w:numId w:val="140"/>
              </w:numPr>
              <w:spacing w:after="0" w:line="240" w:lineRule="auto"/>
              <w:ind w:left="918" w:hanging="283"/>
              <w:jc w:val="both"/>
              <w:rPr>
                <w:rFonts w:ascii="Times New Roman" w:hAnsi="Times New Roman"/>
              </w:rPr>
            </w:pPr>
            <w:r w:rsidRPr="00EC1030">
              <w:rPr>
                <w:rFonts w:ascii="Times New Roman" w:hAnsi="Times New Roman"/>
              </w:rPr>
              <w:t>przewodniczący ZN jest zobowiązany zapoznać zdających z instrukcją drukowania,</w:t>
            </w:r>
          </w:p>
          <w:p w14:paraId="10B524BE" w14:textId="77777777" w:rsidR="00637713" w:rsidRPr="00EC1030" w:rsidRDefault="00637713" w:rsidP="005D01F6">
            <w:pPr>
              <w:numPr>
                <w:ilvl w:val="0"/>
                <w:numId w:val="140"/>
              </w:numPr>
              <w:spacing w:after="0" w:line="240" w:lineRule="auto"/>
              <w:ind w:left="918" w:hanging="283"/>
              <w:jc w:val="both"/>
              <w:rPr>
                <w:rFonts w:ascii="Times New Roman" w:hAnsi="Times New Roman"/>
              </w:rPr>
            </w:pPr>
            <w:r w:rsidRPr="00EC1030">
              <w:rPr>
                <w:rFonts w:ascii="Times New Roman" w:hAnsi="Times New Roman"/>
              </w:rPr>
              <w:t>po rozdaniu przez ZN arkuszy egzaminacyjnych i zapoznaniu się przez zdających z treścią strony tytułowej przewodniczący ZN informuje zdających o tym, że na ostatniej stronie arkusza egzaminacyjnego jest zamieszczona tabela do uzupełnienia przez zdającego oraz przez przewodniczącego ZN, dotycząca liczby dołączonych do arkusza egzaminacyjnego wydruków (liczby kartek czystopisu i brudnopisu),</w:t>
            </w:r>
          </w:p>
          <w:p w14:paraId="104F5A48" w14:textId="77777777" w:rsidR="00637713" w:rsidRPr="00EC1030" w:rsidRDefault="00637713" w:rsidP="005D01F6">
            <w:pPr>
              <w:numPr>
                <w:ilvl w:val="0"/>
                <w:numId w:val="140"/>
              </w:numPr>
              <w:spacing w:after="0" w:line="240" w:lineRule="auto"/>
              <w:ind w:left="918" w:hanging="283"/>
              <w:jc w:val="both"/>
              <w:rPr>
                <w:rFonts w:ascii="Times New Roman" w:hAnsi="Times New Roman"/>
              </w:rPr>
            </w:pPr>
            <w:r w:rsidRPr="00EC1030">
              <w:rPr>
                <w:rFonts w:ascii="Times New Roman" w:hAnsi="Times New Roman"/>
              </w:rPr>
              <w:t>przewodniczący ZN informuje zdających, że wykonane podczas egzaminu wydruki powinni policzyć jako kartki i ich liczbę wpisać do tabeli na ostatniej stronie arkusza w miejscu oznaczonym „Wypełnia zdający”,</w:t>
            </w:r>
          </w:p>
          <w:p w14:paraId="4F472AB0" w14:textId="77777777" w:rsidR="00637713" w:rsidRPr="00EC1030" w:rsidRDefault="00637713" w:rsidP="005D01F6">
            <w:pPr>
              <w:numPr>
                <w:ilvl w:val="0"/>
                <w:numId w:val="140"/>
              </w:numPr>
              <w:spacing w:after="0" w:line="240" w:lineRule="auto"/>
              <w:ind w:left="918" w:hanging="283"/>
              <w:jc w:val="both"/>
              <w:rPr>
                <w:rFonts w:ascii="Times New Roman" w:hAnsi="Times New Roman"/>
              </w:rPr>
            </w:pPr>
            <w:r w:rsidRPr="00EC1030">
              <w:rPr>
                <w:rFonts w:ascii="Times New Roman" w:hAnsi="Times New Roman"/>
              </w:rPr>
              <w:t>przewodniczący ZN przypomina również o konieczności sprawdzenia jakości i opisania przez zdającego swoim numerem PESEL wszystkich wydruków dołączonych do arkusza.</w:t>
            </w:r>
          </w:p>
          <w:p w14:paraId="783D740E" w14:textId="77777777" w:rsidR="00637713" w:rsidRPr="00EC1030" w:rsidRDefault="00637713" w:rsidP="005D01F6">
            <w:pPr>
              <w:numPr>
                <w:ilvl w:val="0"/>
                <w:numId w:val="139"/>
              </w:numPr>
              <w:shd w:val="clear" w:color="auto" w:fill="FFFFFF" w:themeFill="background1"/>
              <w:tabs>
                <w:tab w:val="left" w:pos="180"/>
              </w:tabs>
              <w:spacing w:after="0" w:line="240" w:lineRule="auto"/>
              <w:ind w:left="635" w:hanging="284"/>
              <w:contextualSpacing/>
              <w:jc w:val="both"/>
              <w:rPr>
                <w:rFonts w:ascii="Times New Roman" w:eastAsia="Times New Roman" w:hAnsi="Times New Roman"/>
                <w:b/>
                <w:color w:val="000000"/>
                <w:lang w:eastAsia="pl-PL"/>
              </w:rPr>
            </w:pPr>
            <w:r w:rsidRPr="00EC1030">
              <w:rPr>
                <w:rFonts w:ascii="Times New Roman" w:eastAsia="Times New Roman" w:hAnsi="Times New Roman"/>
                <w:b/>
                <w:color w:val="000000"/>
                <w:lang w:eastAsia="pl-PL"/>
              </w:rPr>
              <w:t>W czasie egzaminu</w:t>
            </w:r>
          </w:p>
          <w:p w14:paraId="689A4049" w14:textId="77777777" w:rsidR="00637713" w:rsidRPr="00EC1030" w:rsidRDefault="00637713" w:rsidP="005D01F6">
            <w:pPr>
              <w:numPr>
                <w:ilvl w:val="0"/>
                <w:numId w:val="140"/>
              </w:numPr>
              <w:spacing w:after="0" w:line="240" w:lineRule="auto"/>
              <w:ind w:left="918" w:hanging="283"/>
              <w:jc w:val="both"/>
              <w:rPr>
                <w:rFonts w:ascii="Times New Roman" w:hAnsi="Times New Roman"/>
              </w:rPr>
            </w:pPr>
            <w:r w:rsidRPr="00EC1030">
              <w:rPr>
                <w:rFonts w:ascii="Times New Roman" w:hAnsi="Times New Roman"/>
              </w:rPr>
              <w:t>zgodnie z informacją przekazaną przez PZN (administratora pracowni) w czasie instruktażu stanowiskowego i/lub zamieszczoną w treści zadania egzaminacyjnego:</w:t>
            </w:r>
          </w:p>
          <w:p w14:paraId="00A10C76" w14:textId="77777777" w:rsidR="00637713" w:rsidRPr="00EC1030" w:rsidRDefault="00637713" w:rsidP="005D01F6">
            <w:pPr>
              <w:numPr>
                <w:ilvl w:val="0"/>
                <w:numId w:val="141"/>
              </w:numPr>
              <w:spacing w:after="0" w:line="240" w:lineRule="auto"/>
              <w:ind w:left="1202" w:hanging="142"/>
              <w:jc w:val="both"/>
              <w:rPr>
                <w:rFonts w:ascii="Times New Roman" w:hAnsi="Times New Roman"/>
              </w:rPr>
            </w:pPr>
            <w:r w:rsidRPr="00EC1030">
              <w:rPr>
                <w:rFonts w:ascii="Times New Roman" w:hAnsi="Times New Roman"/>
              </w:rPr>
              <w:t>w przypadku drukowania z użyciem drukarki sieciowej: rezultaty z wykonania zadania są drukowane przez zdającego w trakcie egzaminu bezpośrednio z jego komputera, po uzyskaniu zgody przewodniczącego ZN lub wyznaczonego członka ZN, przewodniczący lub wyznaczony członek ZN przenosi wydruki na stanowisko zdającego, zdający cały czas pozostaje na swoim stanowisku egzaminacyjnym,</w:t>
            </w:r>
          </w:p>
          <w:p w14:paraId="3D67B979" w14:textId="77777777" w:rsidR="00637713" w:rsidRPr="00EC1030" w:rsidRDefault="00637713" w:rsidP="005D01F6">
            <w:pPr>
              <w:numPr>
                <w:ilvl w:val="0"/>
                <w:numId w:val="141"/>
              </w:numPr>
              <w:spacing w:after="0" w:line="240" w:lineRule="auto"/>
              <w:ind w:left="1202" w:hanging="142"/>
              <w:jc w:val="both"/>
              <w:rPr>
                <w:rFonts w:ascii="Times New Roman" w:hAnsi="Times New Roman"/>
              </w:rPr>
            </w:pPr>
            <w:r w:rsidRPr="00EC1030">
              <w:rPr>
                <w:rFonts w:ascii="Times New Roman" w:hAnsi="Times New Roman"/>
              </w:rPr>
              <w:t>w przypadku drukowania z użyciem drukarki stanowiskowej (na odrębnym stanowisku drukowania): rezultaty z wykonania zadania przygotowane do wydruku są zapisywane przez zdającego na nośniku USB, który, po zgłoszeniu przez zdającego gotowości do wydruku i po uzyskaniu zgody od przewodniczącego ZN lub wyznaczonego członka ZN, zdający przekazuje wyznaczonemu członkowi ZN do wykonania wydruku, przewodniczący lub wyznaczony członek ZN przenosi wydruki na stanowisko zdającego, zdający cały czas pozostaje na swoim stanowisku egzaminacyjnym,</w:t>
            </w:r>
          </w:p>
          <w:p w14:paraId="4F43300C" w14:textId="77777777" w:rsidR="00637713" w:rsidRPr="00EC1030" w:rsidRDefault="00637713" w:rsidP="005D01F6">
            <w:pPr>
              <w:numPr>
                <w:ilvl w:val="0"/>
                <w:numId w:val="141"/>
              </w:numPr>
              <w:spacing w:after="0" w:line="240" w:lineRule="auto"/>
              <w:ind w:left="1202" w:hanging="142"/>
              <w:jc w:val="both"/>
              <w:rPr>
                <w:rFonts w:ascii="Times New Roman" w:hAnsi="Times New Roman"/>
              </w:rPr>
            </w:pPr>
            <w:r w:rsidRPr="00EC1030">
              <w:rPr>
                <w:rFonts w:ascii="Times New Roman" w:hAnsi="Times New Roman"/>
              </w:rPr>
              <w:t>w przypadku, gdy zdający powinien samodzielnie wykonać wydruk na odrębnym stanowisku drukowania: rezultaty z wykonania zadania przygotowane do wydruku są zapisywane przez zdającego na nośniku USB, który, po zgłoszeniu przez zdającego gotowości do wydruku i po uzyskaniu zgody od przewodniczącego ZN lub wyznaczonego członka ZN, zdający przenosi na stanowisko drukowania, wykonuje wydruk bezpośrednio z nośnika i po sprawdzeniu jakości, liczby oraz oznaczeń wydruków zabiera je i wraca na swoje stanowisko egzaminacyjne,</w:t>
            </w:r>
          </w:p>
          <w:p w14:paraId="5F972089" w14:textId="77777777" w:rsidR="00637713" w:rsidRPr="00EC1030" w:rsidRDefault="00637713" w:rsidP="005D01F6">
            <w:pPr>
              <w:numPr>
                <w:ilvl w:val="0"/>
                <w:numId w:val="140"/>
              </w:numPr>
              <w:spacing w:after="0" w:line="240" w:lineRule="auto"/>
              <w:ind w:left="918" w:hanging="283"/>
              <w:jc w:val="both"/>
              <w:rPr>
                <w:rFonts w:ascii="Times New Roman" w:hAnsi="Times New Roman"/>
              </w:rPr>
            </w:pPr>
            <w:r w:rsidRPr="00EC1030">
              <w:rPr>
                <w:rFonts w:ascii="Times New Roman" w:hAnsi="Times New Roman"/>
              </w:rPr>
              <w:t>w przypadku jednoczesnego zgłoszenia gotowości wydruku przez kilku zdających, kolejność drukowania ustala przewodniczący ZN lub wyznaczony członek ZN,</w:t>
            </w:r>
          </w:p>
          <w:p w14:paraId="43C8225A" w14:textId="77777777" w:rsidR="00637713" w:rsidRPr="00EC1030" w:rsidRDefault="00637713" w:rsidP="005D01F6">
            <w:pPr>
              <w:numPr>
                <w:ilvl w:val="0"/>
                <w:numId w:val="140"/>
              </w:numPr>
              <w:spacing w:after="0" w:line="240" w:lineRule="auto"/>
              <w:ind w:left="918" w:hanging="283"/>
              <w:jc w:val="both"/>
              <w:rPr>
                <w:rFonts w:ascii="Times New Roman" w:hAnsi="Times New Roman"/>
              </w:rPr>
            </w:pPr>
            <w:r w:rsidRPr="00EC1030">
              <w:rPr>
                <w:rFonts w:ascii="Times New Roman" w:hAnsi="Times New Roman"/>
              </w:rPr>
              <w:t>każdy wydruk zdającego musi zostać opisany numerem PESEL zdającego, jeżeli nie ma możliwości wpisania numeru PESEL w pliku przygotowanym do wydruku, to zdający na każdej kartce wpisuje swój numer PESEL odręcznie,</w:t>
            </w:r>
          </w:p>
          <w:p w14:paraId="6FDAB6D3" w14:textId="77777777" w:rsidR="00637713" w:rsidRPr="00EC1030" w:rsidRDefault="00637713" w:rsidP="005D01F6">
            <w:pPr>
              <w:numPr>
                <w:ilvl w:val="0"/>
                <w:numId w:val="140"/>
              </w:numPr>
              <w:spacing w:after="0" w:line="240" w:lineRule="auto"/>
              <w:ind w:left="918" w:hanging="283"/>
              <w:jc w:val="both"/>
              <w:rPr>
                <w:rFonts w:ascii="Times New Roman" w:hAnsi="Times New Roman"/>
              </w:rPr>
            </w:pPr>
            <w:r w:rsidRPr="00EC1030">
              <w:rPr>
                <w:rFonts w:ascii="Times New Roman" w:hAnsi="Times New Roman"/>
              </w:rPr>
              <w:t>zdający ma możliwość powtórnego wykonania wydruku,</w:t>
            </w:r>
          </w:p>
          <w:p w14:paraId="34A4BE94" w14:textId="77777777" w:rsidR="00637713" w:rsidRPr="00EC1030" w:rsidRDefault="00637713" w:rsidP="005D01F6">
            <w:pPr>
              <w:numPr>
                <w:ilvl w:val="0"/>
                <w:numId w:val="140"/>
              </w:numPr>
              <w:spacing w:after="0" w:line="240" w:lineRule="auto"/>
              <w:ind w:left="918" w:hanging="283"/>
              <w:jc w:val="both"/>
              <w:rPr>
                <w:rFonts w:ascii="Times New Roman" w:hAnsi="Times New Roman"/>
              </w:rPr>
            </w:pPr>
            <w:r w:rsidRPr="00EC1030">
              <w:rPr>
                <w:rFonts w:ascii="Times New Roman" w:hAnsi="Times New Roman"/>
              </w:rPr>
              <w:t>jeżeli zdający wydrukował kilka wersji danego dokumentu, wszystkie załącza do arkusza egzaminacyjnego, opisując błędne wersje jako brudnopisy, bez takiego opisu może pozostać tylko jedna wersja, w przeciwnym razie żaden dokument nie będzie oceniany,</w:t>
            </w:r>
          </w:p>
          <w:p w14:paraId="2F300C68" w14:textId="77777777" w:rsidR="00637713" w:rsidRPr="00EC1030" w:rsidRDefault="00637713" w:rsidP="005D01F6">
            <w:pPr>
              <w:numPr>
                <w:ilvl w:val="0"/>
                <w:numId w:val="140"/>
              </w:numPr>
              <w:spacing w:after="0" w:line="240" w:lineRule="auto"/>
              <w:ind w:left="918" w:hanging="283"/>
              <w:jc w:val="both"/>
              <w:rPr>
                <w:rFonts w:ascii="Times New Roman" w:hAnsi="Times New Roman"/>
              </w:rPr>
            </w:pPr>
            <w:r w:rsidRPr="00EC1030">
              <w:rPr>
                <w:rFonts w:ascii="Times New Roman" w:hAnsi="Times New Roman"/>
              </w:rPr>
              <w:t>na 30 minut przed ustalonym czasem zakończenia egzaminu przewodniczący ZN przypomina ile czasu pozostało do zakończenia egzaminu i zwraca uwagę na konieczność zakończenia drukowania w tym czasie przez wszystkich zdających,</w:t>
            </w:r>
          </w:p>
          <w:p w14:paraId="6158C70C" w14:textId="77777777" w:rsidR="00637713" w:rsidRPr="00EC1030" w:rsidRDefault="00637713" w:rsidP="005D01F6">
            <w:pPr>
              <w:numPr>
                <w:ilvl w:val="0"/>
                <w:numId w:val="140"/>
              </w:numPr>
              <w:spacing w:after="0" w:line="240" w:lineRule="auto"/>
              <w:ind w:left="918" w:hanging="283"/>
              <w:jc w:val="both"/>
              <w:rPr>
                <w:rFonts w:ascii="Times New Roman" w:hAnsi="Times New Roman"/>
              </w:rPr>
            </w:pPr>
            <w:r w:rsidRPr="00EC1030">
              <w:rPr>
                <w:rFonts w:ascii="Times New Roman" w:hAnsi="Times New Roman"/>
              </w:rPr>
              <w:t>w przypadku, gdy ze względów technicznych nie wszyscy zdający zdążyli wydrukować dokumentację z wykonania zadania przed upływem czasu egzaminu, można wydrukować ich rezultaty po zakończeniu egzaminu, wszyscy zdający pozostają na swoich stanowiskach i oczekują na wydruki, w tym czasie zdającym nie wolno wykonywać innych czynności związanych z egzaminem.</w:t>
            </w:r>
          </w:p>
          <w:p w14:paraId="25D90C53" w14:textId="77777777" w:rsidR="00637713" w:rsidRPr="00EC1030" w:rsidRDefault="00637713" w:rsidP="005D01F6">
            <w:pPr>
              <w:numPr>
                <w:ilvl w:val="0"/>
                <w:numId w:val="139"/>
              </w:numPr>
              <w:shd w:val="clear" w:color="auto" w:fill="FFFFFF" w:themeFill="background1"/>
              <w:tabs>
                <w:tab w:val="left" w:pos="180"/>
              </w:tabs>
              <w:spacing w:after="0" w:line="240" w:lineRule="auto"/>
              <w:ind w:left="776" w:hanging="492"/>
              <w:contextualSpacing/>
              <w:jc w:val="both"/>
              <w:rPr>
                <w:rFonts w:ascii="Times New Roman" w:eastAsia="Times New Roman" w:hAnsi="Times New Roman"/>
                <w:b/>
                <w:lang w:eastAsia="pl-PL"/>
              </w:rPr>
            </w:pPr>
            <w:r w:rsidRPr="00EC1030">
              <w:rPr>
                <w:rFonts w:ascii="Times New Roman" w:eastAsia="Times New Roman" w:hAnsi="Times New Roman"/>
                <w:b/>
                <w:lang w:eastAsia="pl-PL"/>
              </w:rPr>
              <w:t>Po zakończeniu egzaminu</w:t>
            </w:r>
          </w:p>
          <w:p w14:paraId="12BA9463" w14:textId="77777777" w:rsidR="00637713" w:rsidRPr="00EC1030" w:rsidRDefault="00637713" w:rsidP="005D01F6">
            <w:pPr>
              <w:numPr>
                <w:ilvl w:val="0"/>
                <w:numId w:val="140"/>
              </w:numPr>
              <w:spacing w:after="0" w:line="240" w:lineRule="auto"/>
              <w:ind w:left="918" w:hanging="283"/>
              <w:jc w:val="both"/>
              <w:rPr>
                <w:rFonts w:ascii="Times New Roman" w:hAnsi="Times New Roman"/>
              </w:rPr>
            </w:pPr>
            <w:r w:rsidRPr="00EC1030">
              <w:rPr>
                <w:rFonts w:ascii="Times New Roman" w:hAnsi="Times New Roman"/>
              </w:rPr>
              <w:t>jeżeli zdający wydrukował kilka wersji danego dokumentu, należy dopilnować aby zaznaczył, które z nich to brudnopisy,</w:t>
            </w:r>
          </w:p>
          <w:p w14:paraId="1ADB5157" w14:textId="77777777" w:rsidR="00637713" w:rsidRPr="00EC1030" w:rsidRDefault="00637713" w:rsidP="005D01F6">
            <w:pPr>
              <w:numPr>
                <w:ilvl w:val="0"/>
                <w:numId w:val="140"/>
              </w:numPr>
              <w:spacing w:after="0" w:line="240" w:lineRule="auto"/>
              <w:ind w:left="918" w:hanging="283"/>
              <w:jc w:val="both"/>
              <w:rPr>
                <w:rFonts w:ascii="Times New Roman" w:hAnsi="Times New Roman"/>
              </w:rPr>
            </w:pPr>
            <w:r w:rsidRPr="00EC1030">
              <w:rPr>
                <w:rFonts w:ascii="Times New Roman" w:hAnsi="Times New Roman"/>
              </w:rPr>
              <w:t>podczas odbierania od zdających arkuszy egzaminacyjnych wraz z wydrukami, przewodniczący ZN sprawdza zgodność numeru PESEL na wydrukach z numerem PESEL zdającego na arkuszu egzaminacyjnym oraz w tabeli na ostatniej stronie odbieranego arkusza w miejscu oznaczonym „Wypełnia Przewodniczący ZN” wpisuje liczbę wydrukowanych kartek dołączanych przez zdającego do tego arkusza oraz składa czytelny podpis,</w:t>
            </w:r>
          </w:p>
          <w:p w14:paraId="6ACC32FF" w14:textId="77777777" w:rsidR="00637713" w:rsidRPr="00EC1030" w:rsidRDefault="00637713" w:rsidP="005D01F6">
            <w:pPr>
              <w:numPr>
                <w:ilvl w:val="0"/>
                <w:numId w:val="140"/>
              </w:numPr>
              <w:spacing w:after="0" w:line="240" w:lineRule="auto"/>
              <w:ind w:left="918" w:hanging="283"/>
              <w:jc w:val="both"/>
              <w:rPr>
                <w:rFonts w:ascii="Times New Roman" w:hAnsi="Times New Roman"/>
              </w:rPr>
            </w:pPr>
            <w:r w:rsidRPr="00EC1030">
              <w:rPr>
                <w:rFonts w:ascii="Times New Roman" w:hAnsi="Times New Roman"/>
              </w:rPr>
              <w:t>w obecności zdających lub wyłonionego spośród nich co najmniej jednego przedstawiciela i pod nadzorem przewodniczącego, członkowie ZN porządkują i kompletują arkusze zdających z załączonymi wydrukami, a następnie pakują do bezpiecznej koperty,</w:t>
            </w:r>
          </w:p>
          <w:p w14:paraId="36CD49E9" w14:textId="77777777" w:rsidR="00637713" w:rsidRPr="00EC1030" w:rsidRDefault="00637713" w:rsidP="005D01F6">
            <w:pPr>
              <w:numPr>
                <w:ilvl w:val="0"/>
                <w:numId w:val="140"/>
              </w:numPr>
              <w:spacing w:after="0" w:line="240" w:lineRule="auto"/>
              <w:ind w:left="918" w:hanging="283"/>
              <w:jc w:val="both"/>
              <w:rPr>
                <w:rFonts w:ascii="Times New Roman" w:hAnsi="Times New Roman"/>
              </w:rPr>
            </w:pPr>
            <w:r w:rsidRPr="00EC1030">
              <w:rPr>
                <w:rFonts w:ascii="Times New Roman" w:hAnsi="Times New Roman"/>
              </w:rPr>
              <w:t>przed opuszczeniem sali przewodniczący ZN nadzoruje usunięcie efektów prac zdających ze wszystkich komputerów w sali oraz z nośników USB (jeżeli były wykorzystywane w czasie egzaminu).</w:t>
            </w:r>
          </w:p>
          <w:p w14:paraId="7C99516C" w14:textId="77777777" w:rsidR="00637713" w:rsidRPr="00EC1030" w:rsidRDefault="00637713" w:rsidP="005D01F6">
            <w:pPr>
              <w:numPr>
                <w:ilvl w:val="0"/>
                <w:numId w:val="138"/>
              </w:numPr>
              <w:spacing w:after="200" w:line="276" w:lineRule="auto"/>
              <w:ind w:left="284" w:hanging="284"/>
              <w:contextualSpacing/>
              <w:rPr>
                <w:rFonts w:ascii="Times New Roman" w:eastAsia="Times New Roman" w:hAnsi="Times New Roman"/>
                <w:b/>
                <w:lang w:eastAsia="pl-PL"/>
              </w:rPr>
            </w:pPr>
            <w:r w:rsidRPr="00EC1030">
              <w:rPr>
                <w:rFonts w:ascii="Times New Roman" w:eastAsia="Times New Roman" w:hAnsi="Times New Roman"/>
                <w:b/>
                <w:lang w:eastAsia="pl-PL"/>
              </w:rPr>
              <w:t>Procedura zapisu na płycie rezultatów w formie elektronicznej</w:t>
            </w:r>
          </w:p>
          <w:p w14:paraId="20D59E03" w14:textId="77777777" w:rsidR="00637713" w:rsidRPr="00EC1030" w:rsidRDefault="00637713" w:rsidP="005D01F6">
            <w:pPr>
              <w:numPr>
                <w:ilvl w:val="0"/>
                <w:numId w:val="142"/>
              </w:numPr>
              <w:shd w:val="clear" w:color="auto" w:fill="FFFFFF" w:themeFill="background1"/>
              <w:tabs>
                <w:tab w:val="left" w:pos="180"/>
              </w:tabs>
              <w:spacing w:after="0" w:line="240" w:lineRule="auto"/>
              <w:ind w:left="567" w:hanging="283"/>
              <w:contextualSpacing/>
              <w:jc w:val="both"/>
              <w:rPr>
                <w:rFonts w:ascii="Times New Roman" w:eastAsia="Times New Roman" w:hAnsi="Times New Roman"/>
                <w:b/>
                <w:lang w:eastAsia="pl-PL"/>
              </w:rPr>
            </w:pPr>
            <w:r w:rsidRPr="00EC1030">
              <w:rPr>
                <w:rFonts w:ascii="Times New Roman" w:eastAsia="Times New Roman" w:hAnsi="Times New Roman"/>
                <w:b/>
                <w:lang w:eastAsia="pl-PL"/>
              </w:rPr>
              <w:t>Przed rozpoczęciem egzaminu</w:t>
            </w:r>
          </w:p>
          <w:p w14:paraId="3E1BA3A5" w14:textId="77777777" w:rsidR="00637713" w:rsidRPr="00EC1030" w:rsidRDefault="00637713" w:rsidP="005D01F6">
            <w:pPr>
              <w:numPr>
                <w:ilvl w:val="0"/>
                <w:numId w:val="143"/>
              </w:numPr>
              <w:spacing w:after="0" w:line="240" w:lineRule="auto"/>
              <w:ind w:left="918" w:hanging="283"/>
              <w:jc w:val="both"/>
              <w:rPr>
                <w:rFonts w:ascii="Times New Roman" w:hAnsi="Times New Roman"/>
              </w:rPr>
            </w:pPr>
            <w:r w:rsidRPr="00EC1030">
              <w:rPr>
                <w:rFonts w:ascii="Times New Roman" w:hAnsi="Times New Roman"/>
              </w:rPr>
              <w:t xml:space="preserve">przewodniczący ZN jest zobowiązany zapoznać zdających z instrukcją zapisu rezultatów z wykonania zadania na płycie CD/DVD, poinformować zdających o konieczności samodzielnego wykonania nagrania, a następnie dokładnego sprawdzenia poprawności nagrania </w:t>
            </w:r>
            <w:r w:rsidRPr="00EC1030">
              <w:rPr>
                <w:rFonts w:ascii="Times New Roman" w:hAnsi="Times New Roman"/>
                <w:bCs/>
              </w:rPr>
              <w:t>płyt CD/DVD</w:t>
            </w:r>
            <w:r w:rsidRPr="00EC1030">
              <w:rPr>
                <w:rFonts w:ascii="Times New Roman" w:hAnsi="Times New Roman"/>
              </w:rPr>
              <w:t xml:space="preserve">, w tym dodatkowo na odrębnym, przygotowanym w tym celu </w:t>
            </w:r>
            <w:r w:rsidRPr="00EC1030">
              <w:rPr>
                <w:rFonts w:ascii="Times New Roman" w:hAnsi="Times New Roman"/>
                <w:bCs/>
              </w:rPr>
              <w:t>stanowisku</w:t>
            </w:r>
            <w:r w:rsidRPr="00EC1030">
              <w:rPr>
                <w:rFonts w:ascii="Times New Roman" w:hAnsi="Times New Roman"/>
              </w:rPr>
              <w:t>,</w:t>
            </w:r>
          </w:p>
          <w:p w14:paraId="4561C084" w14:textId="77777777" w:rsidR="00637713" w:rsidRPr="00EC1030" w:rsidRDefault="00637713" w:rsidP="005D01F6">
            <w:pPr>
              <w:numPr>
                <w:ilvl w:val="0"/>
                <w:numId w:val="143"/>
              </w:numPr>
              <w:spacing w:after="0" w:line="240" w:lineRule="auto"/>
              <w:ind w:left="918" w:hanging="283"/>
              <w:jc w:val="both"/>
              <w:rPr>
                <w:rFonts w:ascii="Times New Roman" w:hAnsi="Times New Roman"/>
              </w:rPr>
            </w:pPr>
            <w:r w:rsidRPr="00EC1030">
              <w:rPr>
                <w:rFonts w:ascii="Times New Roman" w:hAnsi="Times New Roman"/>
              </w:rPr>
              <w:t>po rozdaniu przez ZN arkuszy egzaminacyjnych i zapoznaniu się przez zdających z treścią strony tytułowej, przewodniczący ZN informuje zdających o tym, że na ostatniej stronie arkusza egzaminacyjnego jest zamieszczona tabela do uzupełnienia przez zdającego oraz przez przewodniczącego ZN, dotycząca dołączanej do arkusza płyty z nagraniem (potwierdzenie sprawdzenia jakości nagrania),</w:t>
            </w:r>
          </w:p>
          <w:p w14:paraId="52235E0C" w14:textId="77777777" w:rsidR="00637713" w:rsidRDefault="00637713" w:rsidP="005D01F6">
            <w:pPr>
              <w:numPr>
                <w:ilvl w:val="0"/>
                <w:numId w:val="143"/>
              </w:numPr>
              <w:spacing w:after="0" w:line="240" w:lineRule="auto"/>
              <w:ind w:left="918" w:hanging="283"/>
              <w:jc w:val="both"/>
              <w:rPr>
                <w:rFonts w:ascii="Times New Roman" w:hAnsi="Times New Roman"/>
              </w:rPr>
            </w:pPr>
            <w:r w:rsidRPr="00EC1030">
              <w:rPr>
                <w:rFonts w:ascii="Times New Roman" w:hAnsi="Times New Roman"/>
              </w:rPr>
              <w:t>przewodniczący ZN przypomina również o konieczności opisania przez zdającego swoim numerem PESEL płyty dołączanej do arkusza.</w:t>
            </w:r>
          </w:p>
          <w:p w14:paraId="31DBC0E3" w14:textId="77777777" w:rsidR="00637713" w:rsidRPr="00EC1030" w:rsidRDefault="00637713" w:rsidP="005D01F6">
            <w:pPr>
              <w:numPr>
                <w:ilvl w:val="0"/>
                <w:numId w:val="142"/>
              </w:numPr>
              <w:shd w:val="clear" w:color="auto" w:fill="FFFFFF" w:themeFill="background1"/>
              <w:tabs>
                <w:tab w:val="left" w:pos="180"/>
              </w:tabs>
              <w:spacing w:after="0" w:line="240" w:lineRule="auto"/>
              <w:ind w:left="567" w:hanging="283"/>
              <w:contextualSpacing/>
              <w:jc w:val="both"/>
              <w:rPr>
                <w:rFonts w:ascii="Times New Roman" w:eastAsia="Times New Roman" w:hAnsi="Times New Roman"/>
                <w:b/>
                <w:lang w:eastAsia="pl-PL"/>
              </w:rPr>
            </w:pPr>
            <w:r w:rsidRPr="00EC1030">
              <w:rPr>
                <w:rFonts w:ascii="Times New Roman" w:eastAsia="Times New Roman" w:hAnsi="Times New Roman"/>
                <w:b/>
                <w:lang w:eastAsia="pl-PL"/>
              </w:rPr>
              <w:t>W czasie egzaminu</w:t>
            </w:r>
          </w:p>
          <w:p w14:paraId="568385BA" w14:textId="77777777" w:rsidR="00637713" w:rsidRPr="00EC1030" w:rsidRDefault="00637713" w:rsidP="005D01F6">
            <w:pPr>
              <w:numPr>
                <w:ilvl w:val="0"/>
                <w:numId w:val="143"/>
              </w:numPr>
              <w:spacing w:after="0" w:line="240" w:lineRule="auto"/>
              <w:ind w:left="918" w:hanging="283"/>
              <w:jc w:val="both"/>
              <w:rPr>
                <w:rFonts w:ascii="Times New Roman" w:hAnsi="Times New Roman"/>
              </w:rPr>
            </w:pPr>
            <w:r w:rsidRPr="00EC1030">
              <w:rPr>
                <w:rFonts w:ascii="Times New Roman" w:hAnsi="Times New Roman"/>
              </w:rPr>
              <w:t>zgodnie z informacją zamieszczoną w treści zadania zdający po zakończeniu pracy nagrywa płytę CD/DVD z rezultatami wykonania zadania, sprawdza jakość nagrania na swoim stanowisku, a następnie przez podniesienie ręki zgłasza gotowość do sprawdzenia nagranej płyty CD/DVD na dodatkowym stanowisku,</w:t>
            </w:r>
          </w:p>
          <w:p w14:paraId="0EAE126E" w14:textId="77777777" w:rsidR="00637713" w:rsidRPr="00EC1030" w:rsidRDefault="00637713" w:rsidP="005D01F6">
            <w:pPr>
              <w:numPr>
                <w:ilvl w:val="0"/>
                <w:numId w:val="143"/>
              </w:numPr>
              <w:spacing w:after="0" w:line="240" w:lineRule="auto"/>
              <w:ind w:left="918" w:hanging="283"/>
              <w:jc w:val="both"/>
              <w:rPr>
                <w:rFonts w:ascii="Times New Roman" w:hAnsi="Times New Roman"/>
              </w:rPr>
            </w:pPr>
            <w:r w:rsidRPr="00EC1030">
              <w:rPr>
                <w:rFonts w:ascii="Times New Roman" w:hAnsi="Times New Roman"/>
              </w:rPr>
              <w:t>w przypadku jednoczesnego zgłoszenia gotowości do sprawdzania przez kilku zdających, kolejność ustala przewodniczący ZN lub wyznaczony członek ZN,</w:t>
            </w:r>
          </w:p>
          <w:p w14:paraId="4705C1FA" w14:textId="77777777" w:rsidR="00637713" w:rsidRPr="00EC1030" w:rsidRDefault="00637713" w:rsidP="005D01F6">
            <w:pPr>
              <w:numPr>
                <w:ilvl w:val="0"/>
                <w:numId w:val="143"/>
              </w:numPr>
              <w:spacing w:after="0" w:line="240" w:lineRule="auto"/>
              <w:ind w:left="918" w:hanging="283"/>
              <w:jc w:val="both"/>
              <w:rPr>
                <w:rFonts w:ascii="Times New Roman" w:hAnsi="Times New Roman"/>
              </w:rPr>
            </w:pPr>
            <w:r w:rsidRPr="00EC1030">
              <w:rPr>
                <w:rFonts w:ascii="Times New Roman" w:hAnsi="Times New Roman"/>
              </w:rPr>
              <w:t>po uzyskaniu zgodny przewodniczącego ZN lub wyznaczonego członka ZN zdający z nagraną płytą podchodzi do stanowiska i sprawdza jakość nagrania poprzez otwarcie każdego folderu nagranego na płycie,</w:t>
            </w:r>
          </w:p>
          <w:p w14:paraId="42EF809E" w14:textId="77777777" w:rsidR="00637713" w:rsidRPr="00EC1030" w:rsidRDefault="00637713" w:rsidP="005D01F6">
            <w:pPr>
              <w:numPr>
                <w:ilvl w:val="0"/>
                <w:numId w:val="143"/>
              </w:numPr>
              <w:spacing w:after="0" w:line="240" w:lineRule="auto"/>
              <w:ind w:left="918" w:hanging="283"/>
              <w:jc w:val="both"/>
              <w:rPr>
                <w:rFonts w:ascii="Times New Roman" w:hAnsi="Times New Roman"/>
              </w:rPr>
            </w:pPr>
            <w:r w:rsidRPr="00EC1030">
              <w:rPr>
                <w:rFonts w:ascii="Times New Roman" w:hAnsi="Times New Roman"/>
              </w:rPr>
              <w:t>w przypadku poprawnego nagrania płyty zdający opisuje płytę swoim numerem PESEL, wkłada do pudełka (innego opakowania ochronnego) i pozostawia na stanowisku egzaminacyjnym,</w:t>
            </w:r>
          </w:p>
          <w:p w14:paraId="7925FD58" w14:textId="77777777" w:rsidR="00637713" w:rsidRPr="00EC1030" w:rsidRDefault="00637713" w:rsidP="005D01F6">
            <w:pPr>
              <w:numPr>
                <w:ilvl w:val="0"/>
                <w:numId w:val="143"/>
              </w:numPr>
              <w:spacing w:after="0" w:line="240" w:lineRule="auto"/>
              <w:ind w:left="918" w:hanging="283"/>
              <w:jc w:val="both"/>
              <w:rPr>
                <w:rFonts w:ascii="Times New Roman" w:hAnsi="Times New Roman"/>
              </w:rPr>
            </w:pPr>
            <w:r w:rsidRPr="00EC1030">
              <w:rPr>
                <w:rFonts w:ascii="Times New Roman" w:hAnsi="Times New Roman"/>
              </w:rPr>
              <w:t>zdający ma możliwość ponownego nagrania płyty CD/DVD i sprawdzenia jakości nagrania w przypadku negatywnego wyniku pierwszej próby,</w:t>
            </w:r>
          </w:p>
          <w:p w14:paraId="417511E7" w14:textId="77777777" w:rsidR="00637713" w:rsidRPr="00EC1030" w:rsidRDefault="00637713" w:rsidP="005D01F6">
            <w:pPr>
              <w:numPr>
                <w:ilvl w:val="0"/>
                <w:numId w:val="143"/>
              </w:numPr>
              <w:spacing w:after="0" w:line="240" w:lineRule="auto"/>
              <w:ind w:left="918" w:hanging="283"/>
              <w:jc w:val="both"/>
              <w:rPr>
                <w:rFonts w:ascii="Times New Roman" w:hAnsi="Times New Roman"/>
              </w:rPr>
            </w:pPr>
            <w:r w:rsidRPr="00EC1030">
              <w:rPr>
                <w:rFonts w:ascii="Times New Roman" w:hAnsi="Times New Roman"/>
              </w:rPr>
              <w:t>w przypadku, gdy ze względów technicznych nie wszyscy zdający zdążyli nagrać i/lub sprawdzić poprawność nagrania przed upływem czasu egzaminu, można kontynuować nagranie i/lub sprawdzanie po zakończeniu egzaminu, wszyscy zdający pozostają wówczas na swoich stanowiskach i oczekują na zakończenie czynności związanych z nagraniem i/lub sprawdzeniem nagrania przez wszystkich zdających, w tym czasie zdającym nie wolno wykonywać innych czynności związanych z egzaminem.</w:t>
            </w:r>
          </w:p>
          <w:p w14:paraId="433CAB5A" w14:textId="77777777" w:rsidR="00637713" w:rsidRPr="00EC1030" w:rsidRDefault="00637713" w:rsidP="005D01F6">
            <w:pPr>
              <w:numPr>
                <w:ilvl w:val="0"/>
                <w:numId w:val="142"/>
              </w:numPr>
              <w:shd w:val="clear" w:color="auto" w:fill="FFFFFF" w:themeFill="background1"/>
              <w:tabs>
                <w:tab w:val="left" w:pos="180"/>
              </w:tabs>
              <w:spacing w:after="0" w:line="240" w:lineRule="auto"/>
              <w:ind w:left="567" w:hanging="283"/>
              <w:contextualSpacing/>
              <w:jc w:val="both"/>
              <w:rPr>
                <w:rFonts w:ascii="Times New Roman" w:eastAsia="Times New Roman" w:hAnsi="Times New Roman"/>
                <w:b/>
                <w:lang w:eastAsia="pl-PL"/>
              </w:rPr>
            </w:pPr>
            <w:r w:rsidRPr="00EC1030">
              <w:rPr>
                <w:rFonts w:ascii="Times New Roman" w:eastAsia="Times New Roman" w:hAnsi="Times New Roman"/>
                <w:b/>
                <w:lang w:eastAsia="pl-PL"/>
              </w:rPr>
              <w:t>Po zakończeniu egzaminu</w:t>
            </w:r>
          </w:p>
          <w:p w14:paraId="09866CC5" w14:textId="77777777" w:rsidR="00637713" w:rsidRPr="00EC1030" w:rsidRDefault="00637713" w:rsidP="005D01F6">
            <w:pPr>
              <w:numPr>
                <w:ilvl w:val="0"/>
                <w:numId w:val="143"/>
              </w:numPr>
              <w:spacing w:after="0" w:line="240" w:lineRule="auto"/>
              <w:ind w:left="918" w:hanging="283"/>
              <w:jc w:val="both"/>
              <w:rPr>
                <w:rFonts w:ascii="Times New Roman" w:hAnsi="Times New Roman"/>
              </w:rPr>
            </w:pPr>
            <w:r w:rsidRPr="00EC1030">
              <w:rPr>
                <w:rFonts w:ascii="Times New Roman" w:hAnsi="Times New Roman"/>
              </w:rPr>
              <w:t>podczas odbierania od zdających arkuszy egzaminacyjnych wraz z płytami, przewodniczący ZN sprawdza zgodność numeru PESEL na płycie z numerem PESEL zdającego na arkuszu egzaminacyjnym oraz w tabeli na ostatniej stronie odbieranego arkusza w miejscu oznaczonym „Wypełnia Przewodniczący ZN” składa czytelny podpis, jeżeli płyta została dołączona do arkusza,</w:t>
            </w:r>
          </w:p>
          <w:p w14:paraId="05078994" w14:textId="77777777" w:rsidR="00637713" w:rsidRPr="00EC1030" w:rsidRDefault="00637713" w:rsidP="005D01F6">
            <w:pPr>
              <w:numPr>
                <w:ilvl w:val="0"/>
                <w:numId w:val="143"/>
              </w:numPr>
              <w:spacing w:after="0" w:line="240" w:lineRule="auto"/>
              <w:ind w:left="918" w:hanging="283"/>
              <w:jc w:val="both"/>
              <w:rPr>
                <w:rFonts w:ascii="Times New Roman" w:hAnsi="Times New Roman"/>
              </w:rPr>
            </w:pPr>
            <w:r w:rsidRPr="00EC1030">
              <w:rPr>
                <w:rFonts w:ascii="Times New Roman" w:hAnsi="Times New Roman"/>
              </w:rPr>
              <w:t>w obecności zdających lub wyłonionego spośród nich co najmniej jednego przedstawiciela i pod nadzorem przewodniczącego, członkowie ZN porządkują i kompletują arkusze egzaminacyjne wraz z płytami, a następnie pakują je do bezpiecznej koperty,</w:t>
            </w:r>
          </w:p>
          <w:p w14:paraId="0D35953C" w14:textId="77777777" w:rsidR="00637713" w:rsidRPr="00EC1030" w:rsidRDefault="00637713" w:rsidP="005D01F6">
            <w:pPr>
              <w:numPr>
                <w:ilvl w:val="0"/>
                <w:numId w:val="143"/>
              </w:numPr>
              <w:spacing w:after="0" w:line="240" w:lineRule="auto"/>
              <w:ind w:left="918" w:hanging="283"/>
              <w:jc w:val="both"/>
              <w:rPr>
                <w:rFonts w:ascii="Times New Roman" w:hAnsi="Times New Roman"/>
              </w:rPr>
            </w:pPr>
            <w:r w:rsidRPr="00EC1030">
              <w:rPr>
                <w:rFonts w:ascii="Times New Roman" w:hAnsi="Times New Roman"/>
              </w:rPr>
              <w:t>przed opuszczeniem sali przewodniczący ZN nadzoruje usunięcie efektów prac zdających ze wszystkich komputerów w sali oraz z innych urządzeń (sprzętu), np. z aparatów fotograficznych, kart pamięci, innych nośników danych (jeżeli były wykorzystywane w czasie egzaminu).</w:t>
            </w:r>
          </w:p>
          <w:p w14:paraId="5BAAE78D" w14:textId="77777777" w:rsidR="00637713" w:rsidRPr="00EC1030" w:rsidRDefault="00637713" w:rsidP="005D01F6">
            <w:pPr>
              <w:numPr>
                <w:ilvl w:val="0"/>
                <w:numId w:val="142"/>
              </w:numPr>
              <w:shd w:val="clear" w:color="auto" w:fill="FFFFFF" w:themeFill="background1"/>
              <w:tabs>
                <w:tab w:val="left" w:pos="180"/>
              </w:tabs>
              <w:spacing w:after="0" w:line="240" w:lineRule="auto"/>
              <w:ind w:left="567" w:hanging="283"/>
              <w:contextualSpacing/>
              <w:jc w:val="both"/>
              <w:rPr>
                <w:rFonts w:ascii="Times New Roman" w:eastAsia="Times New Roman" w:hAnsi="Times New Roman"/>
                <w:b/>
                <w:lang w:eastAsia="pl-PL"/>
              </w:rPr>
            </w:pPr>
            <w:r w:rsidRPr="00EC1030">
              <w:rPr>
                <w:rFonts w:ascii="Times New Roman" w:eastAsia="Times New Roman" w:hAnsi="Times New Roman"/>
                <w:b/>
                <w:lang w:eastAsia="pl-PL"/>
              </w:rPr>
              <w:t>Uwagi dodatkowe</w:t>
            </w:r>
          </w:p>
          <w:p w14:paraId="4681F45F" w14:textId="77777777" w:rsidR="00637713" w:rsidRPr="00EC1030" w:rsidRDefault="00637713" w:rsidP="005D01F6">
            <w:pPr>
              <w:numPr>
                <w:ilvl w:val="0"/>
                <w:numId w:val="143"/>
              </w:numPr>
              <w:spacing w:after="0" w:line="240" w:lineRule="auto"/>
              <w:ind w:left="918" w:hanging="283"/>
              <w:jc w:val="both"/>
              <w:rPr>
                <w:rFonts w:ascii="Times New Roman" w:hAnsi="Times New Roman"/>
              </w:rPr>
            </w:pPr>
            <w:r w:rsidRPr="00EC1030">
              <w:rPr>
                <w:rFonts w:ascii="Times New Roman" w:hAnsi="Times New Roman"/>
              </w:rPr>
              <w:t>w czasie egzaminu jest zabronione korzystanie z nośników USB, zarówno przez zdających, jak i przez ZN,</w:t>
            </w:r>
          </w:p>
          <w:p w14:paraId="0288CCCA" w14:textId="77777777" w:rsidR="00637713" w:rsidRPr="00EC1030" w:rsidRDefault="00637713" w:rsidP="005D01F6">
            <w:pPr>
              <w:numPr>
                <w:ilvl w:val="0"/>
                <w:numId w:val="143"/>
              </w:numPr>
              <w:spacing w:after="0" w:line="240" w:lineRule="auto"/>
              <w:ind w:left="918" w:hanging="283"/>
              <w:jc w:val="both"/>
              <w:rPr>
                <w:rFonts w:ascii="Times New Roman" w:hAnsi="Times New Roman"/>
              </w:rPr>
            </w:pPr>
            <w:r w:rsidRPr="00EC1030">
              <w:rPr>
                <w:rFonts w:ascii="Times New Roman" w:hAnsi="Times New Roman"/>
              </w:rPr>
              <w:t>nie jest nagrywana płyta zbiorcza.</w:t>
            </w:r>
          </w:p>
          <w:p w14:paraId="5525008D" w14:textId="77777777" w:rsidR="00637713" w:rsidRDefault="00637713" w:rsidP="005D01F6">
            <w:pPr>
              <w:numPr>
                <w:ilvl w:val="0"/>
                <w:numId w:val="138"/>
              </w:numPr>
              <w:spacing w:after="200" w:line="276" w:lineRule="auto"/>
              <w:ind w:left="284" w:hanging="284"/>
              <w:contextualSpacing/>
              <w:jc w:val="both"/>
              <w:rPr>
                <w:rFonts w:ascii="Times New Roman" w:eastAsia="Times New Roman" w:hAnsi="Times New Roman"/>
                <w:b/>
                <w:lang w:eastAsia="pl-PL"/>
              </w:rPr>
            </w:pPr>
            <w:r w:rsidRPr="00EC1030">
              <w:rPr>
                <w:rFonts w:ascii="Times New Roman" w:eastAsia="Times New Roman" w:hAnsi="Times New Roman"/>
                <w:b/>
                <w:lang w:eastAsia="pl-PL"/>
              </w:rPr>
              <w:t>Procedura postępowania w czasie części praktycznej egzaminu, gdy rezultaty z wykonania danego zadania egzaminacyjnego obejmują zarówno rezultaty w formie dokumentacji – drukowane przez zdającego, jak i rezultaty w formie elektronicznej – zapisywane na płycie CD/DVD</w:t>
            </w:r>
          </w:p>
          <w:p w14:paraId="1B6EEEBE" w14:textId="09C9BD8D" w:rsidR="00143430" w:rsidRPr="00EC1030" w:rsidRDefault="00143430" w:rsidP="00143430">
            <w:pPr>
              <w:spacing w:after="200" w:line="276" w:lineRule="auto"/>
              <w:ind w:left="284"/>
              <w:contextualSpacing/>
              <w:jc w:val="both"/>
              <w:rPr>
                <w:rFonts w:ascii="Times New Roman" w:eastAsia="Times New Roman" w:hAnsi="Times New Roman"/>
                <w:b/>
                <w:lang w:eastAsia="pl-PL"/>
              </w:rPr>
            </w:pPr>
            <w:r>
              <w:rPr>
                <w:rFonts w:ascii="Times New Roman" w:eastAsia="Times New Roman" w:hAnsi="Times New Roman"/>
                <w:b/>
                <w:lang w:eastAsia="pl-PL"/>
              </w:rPr>
              <w:t>Przewodniczący ZN:</w:t>
            </w:r>
          </w:p>
          <w:p w14:paraId="079310A6" w14:textId="1B798B7D" w:rsidR="00637713" w:rsidRPr="00EC1030" w:rsidRDefault="00637713" w:rsidP="005D01F6">
            <w:pPr>
              <w:numPr>
                <w:ilvl w:val="0"/>
                <w:numId w:val="144"/>
              </w:numPr>
              <w:spacing w:after="200" w:line="276" w:lineRule="auto"/>
              <w:contextualSpacing/>
              <w:jc w:val="both"/>
              <w:rPr>
                <w:rFonts w:ascii="Times New Roman" w:eastAsia="Times New Roman" w:hAnsi="Times New Roman"/>
                <w:lang w:eastAsia="pl-PL"/>
              </w:rPr>
            </w:pPr>
            <w:r w:rsidRPr="00EC1030">
              <w:rPr>
                <w:rFonts w:ascii="Times New Roman" w:eastAsia="Times New Roman" w:hAnsi="Times New Roman"/>
                <w:b/>
                <w:lang w:eastAsia="pl-PL"/>
              </w:rPr>
              <w:t>przed egzaminem</w:t>
            </w:r>
            <w:r w:rsidRPr="00EC1030">
              <w:rPr>
                <w:rFonts w:ascii="Times New Roman" w:eastAsia="Times New Roman" w:hAnsi="Times New Roman"/>
                <w:lang w:eastAsia="pl-PL"/>
              </w:rPr>
              <w:t xml:space="preserve"> zapoznaje zdających z procedurą drukowania i z procedurą zapisu rezultatów w formie elektronicznej na płycie CD/DVD.</w:t>
            </w:r>
          </w:p>
          <w:p w14:paraId="2FF2583E" w14:textId="242E814D" w:rsidR="00637713" w:rsidRPr="00EC1030" w:rsidRDefault="00143430" w:rsidP="005D01F6">
            <w:pPr>
              <w:numPr>
                <w:ilvl w:val="0"/>
                <w:numId w:val="144"/>
              </w:numPr>
              <w:spacing w:after="200" w:line="276" w:lineRule="auto"/>
              <w:contextualSpacing/>
              <w:jc w:val="both"/>
              <w:rPr>
                <w:rFonts w:ascii="Times New Roman" w:eastAsia="Times New Roman" w:hAnsi="Times New Roman"/>
                <w:lang w:eastAsia="pl-PL"/>
              </w:rPr>
            </w:pPr>
            <w:r>
              <w:rPr>
                <w:rFonts w:ascii="Times New Roman" w:eastAsia="Times New Roman" w:hAnsi="Times New Roman"/>
                <w:b/>
                <w:lang w:eastAsia="pl-PL"/>
              </w:rPr>
              <w:t>w</w:t>
            </w:r>
            <w:r w:rsidR="00637713" w:rsidRPr="00EC1030">
              <w:rPr>
                <w:rFonts w:ascii="Times New Roman" w:eastAsia="Times New Roman" w:hAnsi="Times New Roman"/>
                <w:b/>
                <w:lang w:eastAsia="pl-PL"/>
              </w:rPr>
              <w:t xml:space="preserve"> czasie egzaminu</w:t>
            </w:r>
            <w:r w:rsidR="00637713" w:rsidRPr="00EC1030">
              <w:rPr>
                <w:rFonts w:ascii="Times New Roman" w:eastAsia="Times New Roman" w:hAnsi="Times New Roman"/>
                <w:lang w:eastAsia="pl-PL"/>
              </w:rPr>
              <w:t xml:space="preserve"> nadzoruje stosowanie przez zdających obu procedur.</w:t>
            </w:r>
          </w:p>
          <w:p w14:paraId="7F30153E" w14:textId="0B91BEBC" w:rsidR="00637713" w:rsidRPr="00143430" w:rsidRDefault="00143430" w:rsidP="005D01F6">
            <w:pPr>
              <w:numPr>
                <w:ilvl w:val="0"/>
                <w:numId w:val="144"/>
              </w:numPr>
              <w:spacing w:after="200" w:line="276" w:lineRule="auto"/>
              <w:contextualSpacing/>
              <w:jc w:val="both"/>
              <w:rPr>
                <w:rFonts w:ascii="Times New Roman" w:eastAsia="Times New Roman" w:hAnsi="Times New Roman"/>
                <w:sz w:val="24"/>
                <w:szCs w:val="24"/>
                <w:lang w:eastAsia="pl-PL"/>
              </w:rPr>
            </w:pPr>
            <w:r>
              <w:rPr>
                <w:rFonts w:ascii="Times New Roman" w:eastAsia="Times New Roman" w:hAnsi="Times New Roman"/>
                <w:b/>
                <w:lang w:eastAsia="pl-PL"/>
              </w:rPr>
              <w:t>p</w:t>
            </w:r>
            <w:r w:rsidR="00637713" w:rsidRPr="00EC1030">
              <w:rPr>
                <w:rFonts w:ascii="Times New Roman" w:eastAsia="Times New Roman" w:hAnsi="Times New Roman"/>
                <w:b/>
                <w:lang w:eastAsia="pl-PL"/>
              </w:rPr>
              <w:t xml:space="preserve">o </w:t>
            </w:r>
            <w:r w:rsidR="00637713" w:rsidRPr="00143430">
              <w:rPr>
                <w:rFonts w:ascii="Times New Roman" w:eastAsia="Times New Roman" w:hAnsi="Times New Roman"/>
                <w:b/>
                <w:sz w:val="24"/>
                <w:szCs w:val="24"/>
                <w:lang w:eastAsia="pl-PL"/>
              </w:rPr>
              <w:t>zakończeniu egzaminu</w:t>
            </w:r>
            <w:r w:rsidR="00637713" w:rsidRPr="00143430">
              <w:rPr>
                <w:rFonts w:ascii="Times New Roman" w:eastAsia="Times New Roman" w:hAnsi="Times New Roman"/>
                <w:sz w:val="24"/>
                <w:szCs w:val="24"/>
                <w:lang w:eastAsia="pl-PL"/>
              </w:rPr>
              <w:t>, zgodnie z procedurą drukowania i procedurą zapisywania rezultatów na płycie CD/DVD sprawdza liczbę wydruków oraz zgodność numeru PESEL na wydrukach i na płycie CD/DVD z numerem PESEL zdającego na arkuszu.</w:t>
            </w:r>
          </w:p>
          <w:p w14:paraId="4C7F46D4" w14:textId="090EE4DF" w:rsidR="00143430" w:rsidRPr="00143430" w:rsidRDefault="00143430" w:rsidP="005D01F6">
            <w:pPr>
              <w:numPr>
                <w:ilvl w:val="0"/>
                <w:numId w:val="144"/>
              </w:numPr>
              <w:spacing w:after="200" w:line="276" w:lineRule="auto"/>
              <w:contextualSpacing/>
              <w:jc w:val="both"/>
              <w:rPr>
                <w:rFonts w:ascii="Times New Roman" w:eastAsia="Times New Roman" w:hAnsi="Times New Roman"/>
                <w:sz w:val="24"/>
                <w:szCs w:val="24"/>
                <w:lang w:eastAsia="pl-PL"/>
              </w:rPr>
            </w:pPr>
            <w:r w:rsidRPr="00143430">
              <w:rPr>
                <w:rFonts w:ascii="Times New Roman" w:hAnsi="Times New Roman"/>
                <w:sz w:val="24"/>
                <w:szCs w:val="24"/>
              </w:rPr>
              <w:t xml:space="preserve">pakuje płytę CD/DVD </w:t>
            </w:r>
            <w:r w:rsidRPr="00143430">
              <w:rPr>
                <w:rFonts w:ascii="Times New Roman" w:hAnsi="Times New Roman"/>
                <w:sz w:val="24"/>
                <w:szCs w:val="24"/>
                <w:lang w:eastAsia="ar-SA"/>
              </w:rPr>
              <w:t>w pudełko typu slim</w:t>
            </w:r>
            <w:r>
              <w:rPr>
                <w:rFonts w:ascii="Times New Roman" w:hAnsi="Times New Roman"/>
                <w:sz w:val="24"/>
                <w:szCs w:val="24"/>
                <w:lang w:eastAsia="ar-SA"/>
              </w:rPr>
              <w:t>.</w:t>
            </w:r>
          </w:p>
          <w:p w14:paraId="72ABD9BD" w14:textId="77777777" w:rsidR="00AE1669" w:rsidRPr="00AE1669" w:rsidRDefault="00AE1669" w:rsidP="00AE1669">
            <w:pPr>
              <w:spacing w:after="0" w:line="20" w:lineRule="atLeast"/>
            </w:pPr>
          </w:p>
        </w:tc>
      </w:tr>
    </w:tbl>
    <w:p w14:paraId="6B9E8E19" w14:textId="77777777" w:rsidR="00CC7F23" w:rsidRDefault="00CC7F23" w:rsidP="006E2563">
      <w:pPr>
        <w:spacing w:after="0" w:line="20" w:lineRule="atLeast"/>
        <w:jc w:val="both"/>
        <w:rPr>
          <w:rFonts w:ascii="Times New Roman" w:hAnsi="Times New Roman"/>
          <w:iCs/>
        </w:rPr>
      </w:pPr>
    </w:p>
    <w:p w14:paraId="3CBE3F55" w14:textId="61EE47B8" w:rsidR="00494968" w:rsidRPr="00E72A3F" w:rsidRDefault="00E46378" w:rsidP="00E46378">
      <w:pPr>
        <w:shd w:val="clear" w:color="auto" w:fill="0000CC"/>
        <w:tabs>
          <w:tab w:val="left" w:pos="1947"/>
        </w:tabs>
        <w:spacing w:after="0" w:line="240" w:lineRule="auto"/>
        <w:ind w:left="426" w:hanging="426"/>
        <w:jc w:val="both"/>
        <w:rPr>
          <w:rFonts w:ascii="Arial" w:hAnsi="Arial" w:cs="Arial"/>
          <w:b/>
          <w:smallCaps/>
          <w:sz w:val="28"/>
          <w:szCs w:val="24"/>
        </w:rPr>
      </w:pPr>
      <w:r>
        <w:rPr>
          <w:rFonts w:ascii="Arial" w:hAnsi="Arial" w:cs="Arial"/>
          <w:b/>
          <w:smallCaps/>
          <w:sz w:val="28"/>
          <w:szCs w:val="24"/>
        </w:rPr>
        <w:t xml:space="preserve">6. </w:t>
      </w:r>
      <w:r w:rsidR="00971280">
        <w:rPr>
          <w:rFonts w:ascii="Arial" w:hAnsi="Arial" w:cs="Arial"/>
          <w:b/>
          <w:smallCaps/>
          <w:sz w:val="28"/>
          <w:szCs w:val="24"/>
        </w:rPr>
        <w:t>zadania egzaminatora, asystenta technicznego i administratora (opiekuna</w:t>
      </w:r>
      <w:r w:rsidR="003022B1">
        <w:rPr>
          <w:rFonts w:ascii="Arial" w:hAnsi="Arial" w:cs="Arial"/>
          <w:b/>
          <w:smallCaps/>
          <w:sz w:val="28"/>
          <w:szCs w:val="24"/>
        </w:rPr>
        <w:t>) pracowni</w:t>
      </w:r>
      <w:r w:rsidR="00971280">
        <w:rPr>
          <w:rFonts w:ascii="Arial" w:hAnsi="Arial" w:cs="Arial"/>
          <w:b/>
          <w:smallCaps/>
          <w:sz w:val="28"/>
          <w:szCs w:val="24"/>
        </w:rPr>
        <w:t xml:space="preserve"> w części praktycznej egzaminu</w:t>
      </w:r>
    </w:p>
    <w:p w14:paraId="6990693B" w14:textId="77777777" w:rsidR="00EC1030" w:rsidRDefault="00EC1030" w:rsidP="00EC1030">
      <w:pPr>
        <w:rPr>
          <w:rFonts w:ascii="Times New Roman" w:eastAsia="Times New Roman" w:hAnsi="Times New Roman"/>
          <w:b/>
          <w:color w:val="000000"/>
          <w:lang w:eastAsia="pl-PL"/>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494968" w:rsidRPr="00971280" w14:paraId="622A6F95" w14:textId="77777777" w:rsidTr="00971280">
        <w:tc>
          <w:tcPr>
            <w:tcW w:w="675" w:type="dxa"/>
            <w:gridSpan w:val="2"/>
            <w:shd w:val="clear" w:color="auto" w:fill="auto"/>
          </w:tcPr>
          <w:p w14:paraId="6421F5F7" w14:textId="77777777" w:rsidR="00494968" w:rsidRPr="00971280" w:rsidRDefault="00494968" w:rsidP="002B1854">
            <w:pPr>
              <w:tabs>
                <w:tab w:val="left" w:pos="1947"/>
              </w:tabs>
              <w:spacing w:after="45"/>
              <w:rPr>
                <w:rFonts w:ascii="Times New Roman" w:hAnsi="Times New Roman"/>
                <w:b/>
              </w:rPr>
            </w:pPr>
            <w:r w:rsidRPr="00971280">
              <w:rPr>
                <w:rFonts w:ascii="Times New Roman" w:hAnsi="Times New Roman"/>
                <w:b/>
              </w:rPr>
              <w:t>6.1.</w:t>
            </w:r>
          </w:p>
        </w:tc>
        <w:tc>
          <w:tcPr>
            <w:tcW w:w="9103" w:type="dxa"/>
            <w:shd w:val="clear" w:color="auto" w:fill="auto"/>
          </w:tcPr>
          <w:p w14:paraId="05E5F667" w14:textId="77777777" w:rsidR="00494968" w:rsidRPr="00971280" w:rsidRDefault="00494968" w:rsidP="002B1854">
            <w:pPr>
              <w:shd w:val="clear" w:color="auto" w:fill="FFFFFF"/>
              <w:spacing w:after="0" w:line="240" w:lineRule="auto"/>
              <w:rPr>
                <w:rFonts w:ascii="Times New Roman" w:hAnsi="Times New Roman"/>
                <w:b/>
              </w:rPr>
            </w:pPr>
            <w:r w:rsidRPr="00971280">
              <w:rPr>
                <w:rFonts w:ascii="Times New Roman" w:hAnsi="Times New Roman"/>
                <w:b/>
              </w:rPr>
              <w:t>Zadania egzaminatora – część praktyczna egzaminu o modelu w i wk</w:t>
            </w:r>
          </w:p>
        </w:tc>
      </w:tr>
      <w:tr w:rsidR="00494968" w:rsidRPr="00971280" w14:paraId="7497493B" w14:textId="77777777" w:rsidTr="00971280">
        <w:tc>
          <w:tcPr>
            <w:tcW w:w="250" w:type="dxa"/>
            <w:shd w:val="clear" w:color="auto" w:fill="auto"/>
          </w:tcPr>
          <w:p w14:paraId="1107A0BE" w14:textId="77777777" w:rsidR="00494968" w:rsidRPr="00971280" w:rsidRDefault="00494968" w:rsidP="002B1854">
            <w:pPr>
              <w:tabs>
                <w:tab w:val="left" w:pos="1947"/>
              </w:tabs>
              <w:spacing w:after="45"/>
              <w:rPr>
                <w:rFonts w:ascii="Times New Roman" w:hAnsi="Times New Roman"/>
                <w:b/>
                <w:sz w:val="12"/>
              </w:rPr>
            </w:pPr>
          </w:p>
        </w:tc>
        <w:tc>
          <w:tcPr>
            <w:tcW w:w="9528" w:type="dxa"/>
            <w:gridSpan w:val="2"/>
            <w:shd w:val="clear" w:color="auto" w:fill="auto"/>
          </w:tcPr>
          <w:p w14:paraId="6CAE44EE" w14:textId="77777777" w:rsidR="00494968" w:rsidRPr="00971280" w:rsidRDefault="00494968" w:rsidP="002B1854">
            <w:pPr>
              <w:tabs>
                <w:tab w:val="left" w:pos="1947"/>
              </w:tabs>
              <w:spacing w:after="45"/>
              <w:rPr>
                <w:rFonts w:ascii="Times New Roman" w:hAnsi="Times New Roman"/>
                <w:sz w:val="12"/>
              </w:rPr>
            </w:pPr>
          </w:p>
        </w:tc>
      </w:tr>
      <w:tr w:rsidR="00494968" w:rsidRPr="00BB17AC" w14:paraId="2A90DC20" w14:textId="77777777" w:rsidTr="00971280">
        <w:tc>
          <w:tcPr>
            <w:tcW w:w="250" w:type="dxa"/>
            <w:shd w:val="clear" w:color="auto" w:fill="auto"/>
          </w:tcPr>
          <w:p w14:paraId="6AE1567D" w14:textId="77777777" w:rsidR="00494968" w:rsidRPr="00971280" w:rsidRDefault="00494968" w:rsidP="002B1854">
            <w:pPr>
              <w:tabs>
                <w:tab w:val="left" w:pos="1947"/>
              </w:tabs>
              <w:rPr>
                <w:rFonts w:ascii="Times New Roman" w:hAnsi="Times New Roman"/>
                <w:b/>
              </w:rPr>
            </w:pPr>
          </w:p>
        </w:tc>
        <w:tc>
          <w:tcPr>
            <w:tcW w:w="9528" w:type="dxa"/>
            <w:gridSpan w:val="2"/>
            <w:shd w:val="clear" w:color="auto" w:fill="auto"/>
          </w:tcPr>
          <w:p w14:paraId="61BFF591" w14:textId="77777777" w:rsidR="00494968" w:rsidRPr="00971280" w:rsidRDefault="00494968" w:rsidP="007B13EB">
            <w:pPr>
              <w:pStyle w:val="Akapitzlist"/>
              <w:numPr>
                <w:ilvl w:val="6"/>
                <w:numId w:val="50"/>
              </w:numPr>
              <w:shd w:val="clear" w:color="auto" w:fill="FFFFFF"/>
              <w:spacing w:after="0" w:line="240" w:lineRule="auto"/>
              <w:ind w:left="351" w:hanging="283"/>
              <w:rPr>
                <w:b/>
                <w:sz w:val="22"/>
                <w:szCs w:val="22"/>
              </w:rPr>
            </w:pPr>
            <w:r w:rsidRPr="00971280">
              <w:rPr>
                <w:b/>
                <w:sz w:val="22"/>
                <w:szCs w:val="22"/>
              </w:rPr>
              <w:t>Przed egzaminem egzaminator:</w:t>
            </w:r>
          </w:p>
          <w:p w14:paraId="1C3C94C5" w14:textId="77777777" w:rsidR="00494968" w:rsidRPr="00971280" w:rsidRDefault="00494968" w:rsidP="005D01F6">
            <w:pPr>
              <w:pStyle w:val="Akapitzlist"/>
              <w:numPr>
                <w:ilvl w:val="0"/>
                <w:numId w:val="172"/>
              </w:numPr>
              <w:shd w:val="clear" w:color="auto" w:fill="FFFFFF"/>
              <w:spacing w:after="0" w:line="240" w:lineRule="auto"/>
              <w:ind w:left="635" w:hanging="284"/>
              <w:rPr>
                <w:sz w:val="22"/>
                <w:szCs w:val="22"/>
              </w:rPr>
            </w:pPr>
            <w:r w:rsidRPr="00971280">
              <w:rPr>
                <w:sz w:val="22"/>
                <w:szCs w:val="22"/>
              </w:rPr>
              <w:t xml:space="preserve">uczestniczy w spotkaniu szkoleniowym przeprowadzanym przez przewodniczącego ZE w zakresie postępowania z materiałami egzaminacyjnymi oraz ochrony danych osobowych i składa odpowiednie oświadczenie  </w:t>
            </w:r>
            <w:r w:rsidRPr="00971280">
              <w:rPr>
                <w:sz w:val="22"/>
                <w:szCs w:val="22"/>
                <w:shd w:val="clear" w:color="auto" w:fill="9CC2E5"/>
              </w:rPr>
              <w:t>(Załącznik 5b),</w:t>
            </w:r>
            <w:r w:rsidRPr="00971280">
              <w:rPr>
                <w:sz w:val="22"/>
                <w:szCs w:val="22"/>
              </w:rPr>
              <w:t xml:space="preserve"> </w:t>
            </w:r>
          </w:p>
          <w:p w14:paraId="5B23FBEB" w14:textId="77777777" w:rsidR="00494968" w:rsidRPr="00971280" w:rsidRDefault="00494968" w:rsidP="005D01F6">
            <w:pPr>
              <w:pStyle w:val="Akapitzlist"/>
              <w:numPr>
                <w:ilvl w:val="0"/>
                <w:numId w:val="172"/>
              </w:numPr>
              <w:shd w:val="clear" w:color="auto" w:fill="FFFFFF"/>
              <w:spacing w:after="0" w:line="240" w:lineRule="auto"/>
              <w:ind w:left="635" w:hanging="284"/>
              <w:rPr>
                <w:sz w:val="22"/>
                <w:szCs w:val="22"/>
              </w:rPr>
            </w:pPr>
            <w:r w:rsidRPr="00971280">
              <w:rPr>
                <w:sz w:val="22"/>
                <w:szCs w:val="22"/>
              </w:rPr>
              <w:t>zapoznaje się z miejscem egzami</w:t>
            </w:r>
            <w:r w:rsidR="00F238B6">
              <w:rPr>
                <w:sz w:val="22"/>
                <w:szCs w:val="22"/>
              </w:rPr>
              <w:t xml:space="preserve">nu </w:t>
            </w:r>
            <w:r w:rsidRPr="00971280">
              <w:rPr>
                <w:sz w:val="22"/>
                <w:szCs w:val="22"/>
              </w:rPr>
              <w:t xml:space="preserve">i wyposażeniem stanowisk egzaminacyjnych, z organizacją egzaminu w ośrodku egzaminacyjnym oraz z organizacją pracy zespołu nadzorującego egzaminu. </w:t>
            </w:r>
          </w:p>
          <w:p w14:paraId="0E84429C" w14:textId="77777777" w:rsidR="00494968" w:rsidRPr="00971280" w:rsidRDefault="00494968" w:rsidP="007B13EB">
            <w:pPr>
              <w:pStyle w:val="Akapitzlist"/>
              <w:numPr>
                <w:ilvl w:val="6"/>
                <w:numId w:val="50"/>
              </w:numPr>
              <w:shd w:val="clear" w:color="auto" w:fill="FFFFFF"/>
              <w:spacing w:after="0" w:line="240" w:lineRule="auto"/>
              <w:ind w:left="351" w:hanging="283"/>
              <w:rPr>
                <w:sz w:val="22"/>
                <w:szCs w:val="22"/>
              </w:rPr>
            </w:pPr>
            <w:r w:rsidRPr="00971280">
              <w:rPr>
                <w:sz w:val="22"/>
                <w:szCs w:val="22"/>
              </w:rPr>
              <w:t>W dniu egzaminu egzaminator:</w:t>
            </w:r>
          </w:p>
          <w:p w14:paraId="02FC2528" w14:textId="77777777" w:rsidR="00494968" w:rsidRPr="00971280" w:rsidRDefault="00494968" w:rsidP="005D01F6">
            <w:pPr>
              <w:pStyle w:val="Akapitzlist"/>
              <w:numPr>
                <w:ilvl w:val="0"/>
                <w:numId w:val="173"/>
              </w:numPr>
              <w:shd w:val="clear" w:color="auto" w:fill="FFFFFF"/>
              <w:spacing w:after="0" w:line="240" w:lineRule="auto"/>
              <w:ind w:left="776" w:hanging="283"/>
              <w:rPr>
                <w:sz w:val="22"/>
                <w:szCs w:val="22"/>
              </w:rPr>
            </w:pPr>
            <w:r w:rsidRPr="00971280">
              <w:rPr>
                <w:sz w:val="22"/>
                <w:szCs w:val="22"/>
              </w:rPr>
              <w:t xml:space="preserve">zgłasza się do PZE najpóźniej na 1 godzinę przed wyznaczonym czasem rozpoczęcia egzaminu, </w:t>
            </w:r>
          </w:p>
          <w:p w14:paraId="1E2A11C7" w14:textId="77777777" w:rsidR="00494968" w:rsidRPr="00971280" w:rsidRDefault="00494968" w:rsidP="005D01F6">
            <w:pPr>
              <w:pStyle w:val="Akapitzlist"/>
              <w:numPr>
                <w:ilvl w:val="0"/>
                <w:numId w:val="173"/>
              </w:numPr>
              <w:shd w:val="clear" w:color="auto" w:fill="FFFFFF"/>
              <w:spacing w:after="0" w:line="240" w:lineRule="auto"/>
              <w:ind w:left="776" w:hanging="283"/>
              <w:rPr>
                <w:sz w:val="22"/>
                <w:szCs w:val="22"/>
              </w:rPr>
            </w:pPr>
            <w:r w:rsidRPr="00971280">
              <w:rPr>
                <w:sz w:val="22"/>
                <w:szCs w:val="22"/>
              </w:rPr>
              <w:t xml:space="preserve">ustala z PZE zasady postępowania w przypadku wystąpienia sytuacji szczególnych, w tym zasady kontaktu z PZE w trakcie egzaminu, </w:t>
            </w:r>
          </w:p>
          <w:p w14:paraId="4EF8B325" w14:textId="77777777" w:rsidR="00494968" w:rsidRPr="00971280" w:rsidRDefault="00494968" w:rsidP="005D01F6">
            <w:pPr>
              <w:pStyle w:val="Akapitzlist"/>
              <w:numPr>
                <w:ilvl w:val="0"/>
                <w:numId w:val="173"/>
              </w:numPr>
              <w:shd w:val="clear" w:color="auto" w:fill="FFFFFF"/>
              <w:spacing w:after="0" w:line="240" w:lineRule="auto"/>
              <w:ind w:left="776" w:hanging="283"/>
              <w:rPr>
                <w:sz w:val="22"/>
                <w:szCs w:val="22"/>
              </w:rPr>
            </w:pPr>
            <w:r w:rsidRPr="00971280">
              <w:rPr>
                <w:sz w:val="22"/>
                <w:szCs w:val="22"/>
              </w:rPr>
              <w:t>odbiera od PZE wskazania CKE do przygotowania stanowisk n</w:t>
            </w:r>
            <w:r w:rsidR="00706DE3">
              <w:rPr>
                <w:sz w:val="22"/>
                <w:szCs w:val="22"/>
              </w:rPr>
              <w:t xml:space="preserve">a dany egzamin (w tym wytyczne - </w:t>
            </w:r>
            <w:r w:rsidRPr="00971280">
              <w:rPr>
                <w:sz w:val="22"/>
                <w:szCs w:val="22"/>
              </w:rPr>
              <w:t>jeżeli były przekazane przez CKE) i wraz z asystentem technicznym sprawdza przygotowane wyposażenie sali i stanowisk egzaminacyjnych, szczególnie uwzględnia przy tym zgodność przygotowania Sali i stanowisk egzaminacyjnych ze wskazaniami i wytycznymi CKE,</w:t>
            </w:r>
          </w:p>
          <w:p w14:paraId="35FD7798" w14:textId="77777777" w:rsidR="00494968" w:rsidRPr="00971280" w:rsidRDefault="00494968" w:rsidP="005D01F6">
            <w:pPr>
              <w:pStyle w:val="Akapitzlist"/>
              <w:numPr>
                <w:ilvl w:val="0"/>
                <w:numId w:val="173"/>
              </w:numPr>
              <w:shd w:val="clear" w:color="auto" w:fill="FFFFFF"/>
              <w:spacing w:after="0" w:line="240" w:lineRule="auto"/>
              <w:ind w:left="776" w:hanging="283"/>
              <w:rPr>
                <w:sz w:val="22"/>
                <w:szCs w:val="22"/>
              </w:rPr>
            </w:pPr>
            <w:r w:rsidRPr="00971280">
              <w:rPr>
                <w:sz w:val="22"/>
                <w:szCs w:val="22"/>
              </w:rPr>
              <w:t xml:space="preserve">zajmuje wyznaczone w sali egzaminacyjnej przygotowane dla egzaminatora miejsce, </w:t>
            </w:r>
          </w:p>
          <w:p w14:paraId="57E1E44C" w14:textId="77777777" w:rsidR="00494968" w:rsidRPr="00971280" w:rsidRDefault="00494968" w:rsidP="005D01F6">
            <w:pPr>
              <w:pStyle w:val="Akapitzlist"/>
              <w:numPr>
                <w:ilvl w:val="0"/>
                <w:numId w:val="173"/>
              </w:numPr>
              <w:shd w:val="clear" w:color="auto" w:fill="FFFFFF"/>
              <w:spacing w:after="0" w:line="240" w:lineRule="auto"/>
              <w:ind w:left="776" w:hanging="283"/>
              <w:rPr>
                <w:sz w:val="22"/>
                <w:szCs w:val="22"/>
              </w:rPr>
            </w:pPr>
            <w:r w:rsidRPr="00971280">
              <w:rPr>
                <w:sz w:val="22"/>
                <w:szCs w:val="22"/>
              </w:rPr>
              <w:t xml:space="preserve">sprawdza, czy usytuowanie miejsca umożliwia obserwację i ocenę przebiegu wykonania zadania przez wszystkich zdających, jeżeli wystąpi potrzeba w trakcie oceny zmienia je, </w:t>
            </w:r>
          </w:p>
          <w:p w14:paraId="10002EE6" w14:textId="77777777" w:rsidR="00494968" w:rsidRPr="00971280" w:rsidRDefault="00494968" w:rsidP="007B13EB">
            <w:pPr>
              <w:pStyle w:val="Akapitzlist"/>
              <w:numPr>
                <w:ilvl w:val="6"/>
                <w:numId w:val="50"/>
              </w:numPr>
              <w:shd w:val="clear" w:color="auto" w:fill="FFFFFF"/>
              <w:spacing w:after="0" w:line="240" w:lineRule="auto"/>
              <w:ind w:left="351" w:hanging="283"/>
              <w:rPr>
                <w:sz w:val="22"/>
                <w:szCs w:val="22"/>
              </w:rPr>
            </w:pPr>
            <w:r w:rsidRPr="00971280">
              <w:rPr>
                <w:sz w:val="22"/>
                <w:szCs w:val="22"/>
              </w:rPr>
              <w:t>W trakcie egzaminu:</w:t>
            </w:r>
          </w:p>
          <w:p w14:paraId="7213E79F" w14:textId="77777777" w:rsidR="00494968" w:rsidRPr="00971280" w:rsidRDefault="00494968" w:rsidP="005D01F6">
            <w:pPr>
              <w:pStyle w:val="Akapitzlist"/>
              <w:numPr>
                <w:ilvl w:val="0"/>
                <w:numId w:val="174"/>
              </w:numPr>
              <w:shd w:val="clear" w:color="auto" w:fill="FFFFFF"/>
              <w:spacing w:after="0" w:line="240" w:lineRule="auto"/>
              <w:ind w:left="776" w:hanging="283"/>
              <w:rPr>
                <w:sz w:val="22"/>
                <w:szCs w:val="22"/>
              </w:rPr>
            </w:pPr>
            <w:r w:rsidRPr="00971280">
              <w:rPr>
                <w:sz w:val="22"/>
                <w:szCs w:val="22"/>
              </w:rPr>
              <w:t>o wyznaczonej godzinie rozpoczęcia egzaminu odbiera od przewodniczącego ZN zasady oceniania, sprawdza, czy ich zabezpieczenia nie zostały naruszone w sposób umożliwiający nieuprawnione ujawnienie,</w:t>
            </w:r>
          </w:p>
          <w:p w14:paraId="00A9B634" w14:textId="77777777" w:rsidR="00494968" w:rsidRPr="00971280" w:rsidRDefault="00494968" w:rsidP="005D01F6">
            <w:pPr>
              <w:pStyle w:val="Akapitzlist"/>
              <w:numPr>
                <w:ilvl w:val="0"/>
                <w:numId w:val="174"/>
              </w:numPr>
              <w:shd w:val="clear" w:color="auto" w:fill="FFFFFF"/>
              <w:spacing w:after="0" w:line="240" w:lineRule="auto"/>
              <w:ind w:left="776" w:hanging="283"/>
              <w:rPr>
                <w:sz w:val="22"/>
                <w:szCs w:val="22"/>
              </w:rPr>
            </w:pPr>
            <w:r w:rsidRPr="00971280">
              <w:rPr>
                <w:sz w:val="22"/>
                <w:szCs w:val="22"/>
              </w:rPr>
              <w:t xml:space="preserve">sprawdza, czy zasady oceniania są kompletne i czytelne oraz czy nie zawierają braków i uszkodzeń, </w:t>
            </w:r>
          </w:p>
          <w:p w14:paraId="09BF8AB0" w14:textId="77777777" w:rsidR="00494968" w:rsidRPr="00971280" w:rsidRDefault="00494968" w:rsidP="005D01F6">
            <w:pPr>
              <w:pStyle w:val="Akapitzlist"/>
              <w:numPr>
                <w:ilvl w:val="0"/>
                <w:numId w:val="174"/>
              </w:numPr>
              <w:shd w:val="clear" w:color="auto" w:fill="FFFFFF"/>
              <w:spacing w:after="0" w:line="240" w:lineRule="auto"/>
              <w:ind w:left="776" w:hanging="283"/>
              <w:rPr>
                <w:sz w:val="22"/>
                <w:szCs w:val="22"/>
              </w:rPr>
            </w:pPr>
            <w:r w:rsidRPr="00971280">
              <w:rPr>
                <w:sz w:val="22"/>
                <w:szCs w:val="22"/>
              </w:rPr>
              <w:t>zapoznaje się z treścią zasad oceniania – w tym szczególnie zwraca uwagę na nazwy ocenianych rezultatów, występowanie oceny rezultatu pośredniego oraz na zakres obserwacji przebiegu egzaminu i zgodność kryteriów z wyposażeniem stanowisk,</w:t>
            </w:r>
          </w:p>
          <w:p w14:paraId="14383258" w14:textId="77777777" w:rsidR="00494968" w:rsidRPr="00971280" w:rsidRDefault="00494968" w:rsidP="005D01F6">
            <w:pPr>
              <w:pStyle w:val="Akapitzlist"/>
              <w:numPr>
                <w:ilvl w:val="0"/>
                <w:numId w:val="174"/>
              </w:numPr>
              <w:shd w:val="clear" w:color="auto" w:fill="FFFFFF"/>
              <w:spacing w:after="0" w:line="240" w:lineRule="auto"/>
              <w:ind w:left="776" w:hanging="283"/>
              <w:rPr>
                <w:sz w:val="22"/>
                <w:szCs w:val="22"/>
              </w:rPr>
            </w:pPr>
            <w:r w:rsidRPr="00971280">
              <w:rPr>
                <w:sz w:val="22"/>
                <w:szCs w:val="22"/>
              </w:rPr>
              <w:t>ustala z przewodniczącym ZN zasady organizacji oceny rezultatów pośrednich i przebiegu wykonania zadania – w przypadku, gdy w zasadach oceniania została przewidziana taka ocena,</w:t>
            </w:r>
          </w:p>
          <w:p w14:paraId="4AF025FC" w14:textId="77777777" w:rsidR="00494968" w:rsidRPr="00971280" w:rsidRDefault="00494968" w:rsidP="005D01F6">
            <w:pPr>
              <w:pStyle w:val="Akapitzlist"/>
              <w:numPr>
                <w:ilvl w:val="0"/>
                <w:numId w:val="174"/>
              </w:numPr>
              <w:shd w:val="clear" w:color="auto" w:fill="FFFFFF"/>
              <w:spacing w:after="0" w:line="240" w:lineRule="auto"/>
              <w:ind w:left="776" w:hanging="283"/>
              <w:rPr>
                <w:sz w:val="22"/>
                <w:szCs w:val="22"/>
              </w:rPr>
            </w:pPr>
            <w:r w:rsidRPr="00971280">
              <w:rPr>
                <w:sz w:val="22"/>
                <w:szCs w:val="22"/>
              </w:rPr>
              <w:t xml:space="preserve">w przypadku stwierdzenia braków w zasadach oceniania lub niezgodności z wyposażeniem stanowisk – kontaktuje się z PZE, </w:t>
            </w:r>
          </w:p>
          <w:p w14:paraId="79EE05BA" w14:textId="3B1595F3" w:rsidR="00494968" w:rsidRPr="00971280" w:rsidRDefault="00494968" w:rsidP="005D01F6">
            <w:pPr>
              <w:pStyle w:val="Akapitzlist"/>
              <w:numPr>
                <w:ilvl w:val="0"/>
                <w:numId w:val="174"/>
              </w:numPr>
              <w:shd w:val="clear" w:color="auto" w:fill="FFFFFF"/>
              <w:spacing w:after="0" w:line="240" w:lineRule="auto"/>
              <w:ind w:left="776" w:hanging="283"/>
              <w:rPr>
                <w:sz w:val="22"/>
                <w:szCs w:val="22"/>
              </w:rPr>
            </w:pPr>
            <w:r w:rsidRPr="00971280">
              <w:rPr>
                <w:sz w:val="22"/>
                <w:szCs w:val="22"/>
              </w:rPr>
              <w:t>po zakończeniu czynności organizacyjnych zdających odbiera od przewodniczącego ZN oznako</w:t>
            </w:r>
            <w:r w:rsidR="00C47116">
              <w:rPr>
                <w:sz w:val="22"/>
                <w:szCs w:val="22"/>
              </w:rPr>
              <w:t xml:space="preserve">wane/wypełnione </w:t>
            </w:r>
            <w:r w:rsidRPr="00971280">
              <w:rPr>
                <w:sz w:val="22"/>
                <w:szCs w:val="22"/>
              </w:rPr>
              <w:t>karty oceny wszystkich zdających w sali, sprawdza, czy karty oceny posiadają kompletne oznaczenia, w tym szczególnie numer PESEL, kod ośrodka i numer stanowiska,</w:t>
            </w:r>
          </w:p>
          <w:p w14:paraId="3B5EBC89" w14:textId="77777777" w:rsidR="00494968" w:rsidRPr="00971280" w:rsidRDefault="00494968" w:rsidP="005D01F6">
            <w:pPr>
              <w:pStyle w:val="Akapitzlist"/>
              <w:numPr>
                <w:ilvl w:val="0"/>
                <w:numId w:val="174"/>
              </w:numPr>
              <w:shd w:val="clear" w:color="auto" w:fill="FFFFFF"/>
              <w:spacing w:after="0" w:line="240" w:lineRule="auto"/>
              <w:ind w:left="776" w:hanging="283"/>
              <w:rPr>
                <w:sz w:val="22"/>
                <w:szCs w:val="22"/>
              </w:rPr>
            </w:pPr>
            <w:r w:rsidRPr="00971280">
              <w:rPr>
                <w:sz w:val="22"/>
                <w:szCs w:val="22"/>
              </w:rPr>
              <w:t>współpracuje z przewodniczącym ZN w zakresie organizacji oceny rezultatów pośrednich lub przebiegu wykonania zadania przez zdających,</w:t>
            </w:r>
          </w:p>
          <w:p w14:paraId="3C73B94C" w14:textId="77777777" w:rsidR="00494968" w:rsidRPr="00971280" w:rsidRDefault="00494968" w:rsidP="005D01F6">
            <w:pPr>
              <w:pStyle w:val="Akapitzlist"/>
              <w:numPr>
                <w:ilvl w:val="0"/>
                <w:numId w:val="174"/>
              </w:numPr>
              <w:shd w:val="clear" w:color="auto" w:fill="FFFFFF"/>
              <w:spacing w:after="0" w:line="240" w:lineRule="auto"/>
              <w:ind w:left="776" w:hanging="283"/>
              <w:rPr>
                <w:sz w:val="22"/>
                <w:szCs w:val="22"/>
              </w:rPr>
            </w:pPr>
            <w:r w:rsidRPr="00971280">
              <w:rPr>
                <w:sz w:val="22"/>
                <w:szCs w:val="22"/>
              </w:rPr>
              <w:t>sprawdza poprawność techniczną przeniesienia wyników z zasad oceniania na karty oceny zdających, w przypadku ewentualnej pomyłki nanosi poprawki i parafuje je,</w:t>
            </w:r>
          </w:p>
          <w:p w14:paraId="3E98772B" w14:textId="77777777" w:rsidR="00494968" w:rsidRPr="00971280" w:rsidRDefault="00494968" w:rsidP="005D01F6">
            <w:pPr>
              <w:pStyle w:val="Akapitzlist"/>
              <w:numPr>
                <w:ilvl w:val="0"/>
                <w:numId w:val="174"/>
              </w:numPr>
              <w:shd w:val="clear" w:color="auto" w:fill="FFFFFF"/>
              <w:spacing w:after="0" w:line="240" w:lineRule="auto"/>
              <w:ind w:left="776" w:hanging="283"/>
              <w:rPr>
                <w:sz w:val="22"/>
                <w:szCs w:val="22"/>
              </w:rPr>
            </w:pPr>
            <w:r w:rsidRPr="00971280">
              <w:rPr>
                <w:sz w:val="22"/>
                <w:szCs w:val="22"/>
              </w:rPr>
              <w:t xml:space="preserve">kompletuje zasady oceniania i karty oceny, a następnie przekazuje je przewodniczącemu ZN. </w:t>
            </w:r>
          </w:p>
          <w:p w14:paraId="7A208F4C" w14:textId="77777777" w:rsidR="00494968" w:rsidRPr="00971280" w:rsidRDefault="00494968" w:rsidP="005D01F6">
            <w:pPr>
              <w:pStyle w:val="Akapitzlist"/>
              <w:numPr>
                <w:ilvl w:val="0"/>
                <w:numId w:val="174"/>
              </w:numPr>
              <w:shd w:val="clear" w:color="auto" w:fill="FFFFFF"/>
              <w:spacing w:after="0" w:line="240" w:lineRule="auto"/>
              <w:ind w:left="776" w:hanging="283"/>
              <w:rPr>
                <w:sz w:val="22"/>
                <w:szCs w:val="22"/>
              </w:rPr>
            </w:pPr>
            <w:r w:rsidRPr="00971280">
              <w:rPr>
                <w:sz w:val="22"/>
                <w:szCs w:val="22"/>
              </w:rPr>
              <w:t>postępuje zgodnie z zasadami ochrony materiałów prawnie chronionych, nie udostępnia zasad oceniania innym osobom, również ich nie komentuje</w:t>
            </w:r>
          </w:p>
          <w:p w14:paraId="4E265F47" w14:textId="77777777" w:rsidR="00494968" w:rsidRPr="00971280" w:rsidRDefault="00494968" w:rsidP="005D01F6">
            <w:pPr>
              <w:pStyle w:val="Akapitzlist"/>
              <w:numPr>
                <w:ilvl w:val="0"/>
                <w:numId w:val="174"/>
              </w:numPr>
              <w:shd w:val="clear" w:color="auto" w:fill="FFFFFF"/>
              <w:spacing w:after="0" w:line="240" w:lineRule="auto"/>
              <w:ind w:left="776" w:hanging="283"/>
              <w:rPr>
                <w:color w:val="auto"/>
                <w:sz w:val="22"/>
                <w:szCs w:val="22"/>
              </w:rPr>
            </w:pPr>
            <w:r w:rsidRPr="00971280">
              <w:rPr>
                <w:color w:val="auto"/>
                <w:sz w:val="22"/>
                <w:szCs w:val="22"/>
              </w:rPr>
              <w:t>pracuje samodzielnie, nie rozmawia z PZN i ze zdającymi, w tym szczególnie na temat zadania i zasad oceniania, nie ujawnia pozostałym osobom zasad oceniania i wyników oceny</w:t>
            </w:r>
          </w:p>
          <w:p w14:paraId="31220C9F" w14:textId="77777777" w:rsidR="00494968" w:rsidRPr="00971280" w:rsidRDefault="00494968" w:rsidP="005D01F6">
            <w:pPr>
              <w:pStyle w:val="Akapitzlist"/>
              <w:numPr>
                <w:ilvl w:val="0"/>
                <w:numId w:val="174"/>
              </w:numPr>
              <w:shd w:val="clear" w:color="auto" w:fill="FFFFFF"/>
              <w:spacing w:after="0" w:line="240" w:lineRule="auto"/>
              <w:ind w:left="776" w:hanging="283"/>
              <w:rPr>
                <w:color w:val="auto"/>
                <w:sz w:val="22"/>
                <w:szCs w:val="22"/>
              </w:rPr>
            </w:pPr>
            <w:r w:rsidRPr="00971280">
              <w:rPr>
                <w:color w:val="auto"/>
                <w:sz w:val="22"/>
                <w:szCs w:val="22"/>
              </w:rPr>
              <w:t>nie może niszczyć lub wyrzucać niewykorzystanych materiałów (materiały te niezwłocznie przekazuje PZN),</w:t>
            </w:r>
          </w:p>
          <w:p w14:paraId="024B03D6" w14:textId="77777777" w:rsidR="00494968" w:rsidRPr="00971280" w:rsidRDefault="00494968" w:rsidP="005D01F6">
            <w:pPr>
              <w:pStyle w:val="Akapitzlist"/>
              <w:numPr>
                <w:ilvl w:val="0"/>
                <w:numId w:val="174"/>
              </w:numPr>
              <w:shd w:val="clear" w:color="auto" w:fill="FFFFFF"/>
              <w:spacing w:after="0" w:line="240" w:lineRule="auto"/>
              <w:ind w:left="776" w:hanging="283"/>
              <w:rPr>
                <w:color w:val="auto"/>
                <w:sz w:val="22"/>
                <w:szCs w:val="22"/>
              </w:rPr>
            </w:pPr>
            <w:r w:rsidRPr="00971280">
              <w:rPr>
                <w:color w:val="auto"/>
                <w:sz w:val="22"/>
                <w:szCs w:val="22"/>
              </w:rPr>
              <w:t>nie może zaglądać do arkuszy egzaminacyjnych zdających oraz arkuszy niewykorzystanych (osób nieobecnych),</w:t>
            </w:r>
          </w:p>
          <w:p w14:paraId="12DED494" w14:textId="77777777" w:rsidR="00494968" w:rsidRPr="00971280" w:rsidRDefault="00494968" w:rsidP="005D01F6">
            <w:pPr>
              <w:pStyle w:val="Akapitzlist"/>
              <w:numPr>
                <w:ilvl w:val="0"/>
                <w:numId w:val="174"/>
              </w:numPr>
              <w:shd w:val="clear" w:color="auto" w:fill="FFFFFF"/>
              <w:spacing w:after="0" w:line="240" w:lineRule="auto"/>
              <w:ind w:left="776" w:hanging="283"/>
              <w:rPr>
                <w:color w:val="auto"/>
                <w:sz w:val="22"/>
                <w:szCs w:val="22"/>
              </w:rPr>
            </w:pPr>
            <w:r w:rsidRPr="00971280">
              <w:rPr>
                <w:color w:val="auto"/>
                <w:sz w:val="22"/>
                <w:szCs w:val="22"/>
              </w:rPr>
              <w:t>nie udziela zdającym żadnych wyjaśnień dotyczących zadań egzaminacyjnych, ani też nie dyskutuje i nie komentuje ich treści i zapisów oraz wykonywania zadania przez zdającego,</w:t>
            </w:r>
          </w:p>
          <w:p w14:paraId="098DEF36" w14:textId="77777777" w:rsidR="00494968" w:rsidRPr="00971280" w:rsidRDefault="00494968" w:rsidP="005D01F6">
            <w:pPr>
              <w:pStyle w:val="Akapitzlist"/>
              <w:numPr>
                <w:ilvl w:val="0"/>
                <w:numId w:val="174"/>
              </w:numPr>
              <w:shd w:val="clear" w:color="auto" w:fill="FFFFFF"/>
              <w:spacing w:after="0" w:line="240" w:lineRule="auto"/>
              <w:ind w:left="776" w:hanging="283"/>
              <w:rPr>
                <w:color w:val="auto"/>
                <w:sz w:val="22"/>
                <w:szCs w:val="22"/>
              </w:rPr>
            </w:pPr>
            <w:r w:rsidRPr="00971280">
              <w:rPr>
                <w:color w:val="auto"/>
                <w:sz w:val="22"/>
                <w:szCs w:val="22"/>
              </w:rPr>
              <w:t>nie opuszcza sali egzaminacyjnej,</w:t>
            </w:r>
          </w:p>
          <w:p w14:paraId="251EB300" w14:textId="77777777" w:rsidR="00494968" w:rsidRPr="00971280" w:rsidRDefault="00494968" w:rsidP="005D01F6">
            <w:pPr>
              <w:pStyle w:val="Akapitzlist"/>
              <w:numPr>
                <w:ilvl w:val="0"/>
                <w:numId w:val="174"/>
              </w:numPr>
              <w:shd w:val="clear" w:color="auto" w:fill="FFFFFF"/>
              <w:spacing w:after="0" w:line="240" w:lineRule="auto"/>
              <w:ind w:left="776" w:hanging="283"/>
              <w:rPr>
                <w:color w:val="auto"/>
                <w:sz w:val="22"/>
                <w:szCs w:val="22"/>
              </w:rPr>
            </w:pPr>
            <w:r w:rsidRPr="00971280">
              <w:rPr>
                <w:color w:val="auto"/>
                <w:sz w:val="22"/>
                <w:szCs w:val="22"/>
              </w:rPr>
              <w:t>zgłasza przewodniczącemu ZN przypadki naruszania przez zdających przepisów bhp podczas wykonywania zadań.</w:t>
            </w:r>
          </w:p>
          <w:p w14:paraId="25C5CC50" w14:textId="77777777" w:rsidR="00494968" w:rsidRPr="00971280" w:rsidRDefault="00494968" w:rsidP="00706DE3">
            <w:pPr>
              <w:pStyle w:val="Akapitzlist"/>
              <w:shd w:val="clear" w:color="auto" w:fill="FFFFFF"/>
              <w:spacing w:after="0" w:line="240" w:lineRule="auto"/>
              <w:ind w:left="351" w:hanging="283"/>
              <w:rPr>
                <w:sz w:val="22"/>
                <w:szCs w:val="22"/>
              </w:rPr>
            </w:pPr>
            <w:r w:rsidRPr="00971280">
              <w:rPr>
                <w:sz w:val="22"/>
                <w:szCs w:val="22"/>
              </w:rPr>
              <w:t>d.</w:t>
            </w:r>
            <w:r w:rsidRPr="00971280">
              <w:rPr>
                <w:sz w:val="22"/>
                <w:szCs w:val="22"/>
              </w:rPr>
              <w:tab/>
              <w:t>Po zakończeniu egzaminu egzaminator:</w:t>
            </w:r>
          </w:p>
          <w:p w14:paraId="303BCD37" w14:textId="77777777" w:rsidR="00494968" w:rsidRPr="00971280" w:rsidRDefault="00494968" w:rsidP="005D01F6">
            <w:pPr>
              <w:pStyle w:val="Akapitzlist"/>
              <w:numPr>
                <w:ilvl w:val="0"/>
                <w:numId w:val="175"/>
              </w:numPr>
              <w:shd w:val="clear" w:color="auto" w:fill="FFFFFF"/>
              <w:spacing w:after="0" w:line="240" w:lineRule="auto"/>
              <w:ind w:left="776" w:hanging="283"/>
              <w:rPr>
                <w:sz w:val="22"/>
                <w:szCs w:val="22"/>
              </w:rPr>
            </w:pPr>
            <w:r w:rsidRPr="00971280">
              <w:rPr>
                <w:sz w:val="22"/>
                <w:szCs w:val="22"/>
              </w:rPr>
              <w:t>jest obecny przy pakowaniu arkuszy egzaminacyjnych, kart ocen i zasad oceniania do koperty bezpiecznej i zaklejaniu jej,</w:t>
            </w:r>
          </w:p>
          <w:p w14:paraId="013C7AA5" w14:textId="77777777" w:rsidR="00494968" w:rsidRPr="00971280" w:rsidRDefault="00494968" w:rsidP="005D01F6">
            <w:pPr>
              <w:pStyle w:val="Akapitzlist"/>
              <w:numPr>
                <w:ilvl w:val="0"/>
                <w:numId w:val="175"/>
              </w:numPr>
              <w:shd w:val="clear" w:color="auto" w:fill="FFFFFF"/>
              <w:spacing w:after="0" w:line="240" w:lineRule="auto"/>
              <w:ind w:left="776" w:hanging="283"/>
              <w:rPr>
                <w:sz w:val="22"/>
                <w:szCs w:val="22"/>
              </w:rPr>
            </w:pPr>
            <w:r w:rsidRPr="00971280">
              <w:rPr>
                <w:sz w:val="22"/>
                <w:szCs w:val="22"/>
              </w:rPr>
              <w:t>podpisuje Protokół przebiegu części praktycznej egzaminu,</w:t>
            </w:r>
          </w:p>
          <w:p w14:paraId="0839C03F" w14:textId="77777777" w:rsidR="00494968" w:rsidRPr="00971280" w:rsidRDefault="00494968" w:rsidP="005D01F6">
            <w:pPr>
              <w:pStyle w:val="Akapitzlist"/>
              <w:numPr>
                <w:ilvl w:val="0"/>
                <w:numId w:val="175"/>
              </w:numPr>
              <w:shd w:val="clear" w:color="auto" w:fill="FFFFFF"/>
              <w:spacing w:after="0" w:line="240" w:lineRule="auto"/>
              <w:ind w:left="776" w:hanging="283"/>
              <w:rPr>
                <w:sz w:val="22"/>
                <w:szCs w:val="22"/>
              </w:rPr>
            </w:pPr>
            <w:r w:rsidRPr="00971280">
              <w:rPr>
                <w:sz w:val="22"/>
                <w:szCs w:val="22"/>
              </w:rPr>
              <w:t xml:space="preserve">wraz z przewodniczącym ZN uczestniczy w przekazaniu materiałów z egzaminu PZE. </w:t>
            </w:r>
          </w:p>
        </w:tc>
      </w:tr>
    </w:tbl>
    <w:p w14:paraId="12596F30" w14:textId="77777777" w:rsidR="002B1854" w:rsidRPr="00672D2A" w:rsidRDefault="002B1854" w:rsidP="002B1854">
      <w:pPr>
        <w:shd w:val="clear" w:color="auto" w:fill="FFFFFF"/>
        <w:tabs>
          <w:tab w:val="left" w:pos="783"/>
        </w:tabs>
        <w:spacing w:after="0" w:line="240" w:lineRule="auto"/>
        <w:ind w:left="108"/>
        <w:rPr>
          <w:rFonts w:ascii="Times New Roman" w:hAnsi="Times New Roman"/>
          <w:b/>
          <w:color w:val="000000"/>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2B1854" w:rsidRPr="00B772F9" w14:paraId="7FC5B628" w14:textId="77777777" w:rsidTr="00971280">
        <w:tc>
          <w:tcPr>
            <w:tcW w:w="675" w:type="dxa"/>
            <w:gridSpan w:val="2"/>
            <w:shd w:val="clear" w:color="auto" w:fill="auto"/>
          </w:tcPr>
          <w:p w14:paraId="0C0B3F13" w14:textId="77777777" w:rsidR="002B1854" w:rsidRPr="00B772F9" w:rsidRDefault="002B1854" w:rsidP="002B1854">
            <w:pPr>
              <w:tabs>
                <w:tab w:val="left" w:pos="1947"/>
              </w:tabs>
              <w:spacing w:after="45"/>
              <w:rPr>
                <w:rFonts w:ascii="Times New Roman" w:hAnsi="Times New Roman"/>
                <w:b/>
              </w:rPr>
            </w:pPr>
            <w:r w:rsidRPr="00B772F9">
              <w:rPr>
                <w:rFonts w:ascii="Times New Roman" w:hAnsi="Times New Roman"/>
                <w:b/>
              </w:rPr>
              <w:t>6.2.</w:t>
            </w:r>
          </w:p>
        </w:tc>
        <w:tc>
          <w:tcPr>
            <w:tcW w:w="9103" w:type="dxa"/>
            <w:shd w:val="clear" w:color="auto" w:fill="auto"/>
          </w:tcPr>
          <w:p w14:paraId="267F6155" w14:textId="77777777" w:rsidR="002B1854" w:rsidRPr="00B772F9" w:rsidRDefault="00971280" w:rsidP="00E46378">
            <w:pPr>
              <w:shd w:val="clear" w:color="auto" w:fill="FFFFFF"/>
              <w:spacing w:after="0" w:line="240" w:lineRule="auto"/>
              <w:jc w:val="both"/>
              <w:rPr>
                <w:rFonts w:ascii="Times New Roman" w:hAnsi="Times New Roman"/>
                <w:b/>
              </w:rPr>
            </w:pPr>
            <w:r w:rsidRPr="00B772F9">
              <w:rPr>
                <w:rFonts w:ascii="Times New Roman" w:hAnsi="Times New Roman"/>
                <w:b/>
              </w:rPr>
              <w:t>Zadania asystenta technicznego i administratora (opiekuna</w:t>
            </w:r>
            <w:r w:rsidR="0071729A" w:rsidRPr="00B772F9">
              <w:rPr>
                <w:rFonts w:ascii="Times New Roman" w:hAnsi="Times New Roman"/>
                <w:b/>
              </w:rPr>
              <w:t>)</w:t>
            </w:r>
            <w:r w:rsidRPr="00B772F9">
              <w:rPr>
                <w:rFonts w:ascii="Times New Roman" w:hAnsi="Times New Roman"/>
                <w:b/>
              </w:rPr>
              <w:t xml:space="preserve"> pracowni </w:t>
            </w:r>
            <w:r w:rsidR="0071729A" w:rsidRPr="00B772F9">
              <w:rPr>
                <w:rFonts w:ascii="Times New Roman" w:hAnsi="Times New Roman"/>
                <w:b/>
              </w:rPr>
              <w:t>–</w:t>
            </w:r>
            <w:r w:rsidR="00B27718" w:rsidRPr="00B772F9">
              <w:rPr>
                <w:rFonts w:ascii="Times New Roman" w:hAnsi="Times New Roman"/>
                <w:b/>
              </w:rPr>
              <w:t xml:space="preserve"> </w:t>
            </w:r>
            <w:r w:rsidR="002B1854" w:rsidRPr="00B772F9">
              <w:rPr>
                <w:rFonts w:ascii="Times New Roman" w:hAnsi="Times New Roman"/>
                <w:b/>
              </w:rPr>
              <w:t>częś</w:t>
            </w:r>
            <w:r w:rsidR="00B27718" w:rsidRPr="00B772F9">
              <w:rPr>
                <w:rFonts w:ascii="Times New Roman" w:hAnsi="Times New Roman"/>
                <w:b/>
              </w:rPr>
              <w:t>ć</w:t>
            </w:r>
            <w:r w:rsidR="002B1854" w:rsidRPr="00B772F9">
              <w:rPr>
                <w:rFonts w:ascii="Times New Roman" w:hAnsi="Times New Roman"/>
                <w:b/>
              </w:rPr>
              <w:t xml:space="preserve"> praktyczn</w:t>
            </w:r>
            <w:r w:rsidR="00B27718" w:rsidRPr="00B772F9">
              <w:rPr>
                <w:rFonts w:ascii="Times New Roman" w:hAnsi="Times New Roman"/>
                <w:b/>
              </w:rPr>
              <w:t xml:space="preserve">a </w:t>
            </w:r>
            <w:r w:rsidR="002B1854" w:rsidRPr="00B772F9">
              <w:rPr>
                <w:rFonts w:ascii="Times New Roman" w:hAnsi="Times New Roman"/>
                <w:b/>
              </w:rPr>
              <w:t>egzaminu o modelu w i wk</w:t>
            </w:r>
            <w:r w:rsidR="00B27718" w:rsidRPr="00B772F9">
              <w:rPr>
                <w:rFonts w:ascii="Times New Roman" w:hAnsi="Times New Roman"/>
                <w:b/>
              </w:rPr>
              <w:t xml:space="preserve"> oraz dk</w:t>
            </w:r>
          </w:p>
        </w:tc>
      </w:tr>
      <w:tr w:rsidR="002B1854" w:rsidRPr="00C47116" w14:paraId="2E01F624" w14:textId="77777777" w:rsidTr="00971280">
        <w:tc>
          <w:tcPr>
            <w:tcW w:w="250" w:type="dxa"/>
            <w:shd w:val="clear" w:color="auto" w:fill="auto"/>
          </w:tcPr>
          <w:p w14:paraId="5EEA0E88" w14:textId="77777777" w:rsidR="002B1854" w:rsidRPr="008B0429" w:rsidRDefault="002B1854" w:rsidP="002B1854">
            <w:pPr>
              <w:tabs>
                <w:tab w:val="left" w:pos="1947"/>
              </w:tabs>
              <w:spacing w:after="45"/>
              <w:rPr>
                <w:rFonts w:ascii="Times New Roman" w:hAnsi="Times New Roman"/>
                <w:b/>
                <w:sz w:val="12"/>
              </w:rPr>
            </w:pPr>
          </w:p>
        </w:tc>
        <w:tc>
          <w:tcPr>
            <w:tcW w:w="9528" w:type="dxa"/>
            <w:gridSpan w:val="2"/>
            <w:shd w:val="clear" w:color="auto" w:fill="auto"/>
          </w:tcPr>
          <w:p w14:paraId="543C7283" w14:textId="77777777" w:rsidR="002B1854" w:rsidRPr="00C47116" w:rsidRDefault="002B1854" w:rsidP="002B1854">
            <w:pPr>
              <w:tabs>
                <w:tab w:val="left" w:pos="1947"/>
              </w:tabs>
              <w:spacing w:after="45"/>
              <w:rPr>
                <w:rFonts w:ascii="Times New Roman" w:hAnsi="Times New Roman"/>
                <w:sz w:val="12"/>
              </w:rPr>
            </w:pPr>
          </w:p>
        </w:tc>
      </w:tr>
      <w:tr w:rsidR="00C47116" w:rsidRPr="00C47116" w14:paraId="66E19590" w14:textId="77777777" w:rsidTr="00971280">
        <w:tc>
          <w:tcPr>
            <w:tcW w:w="250" w:type="dxa"/>
            <w:shd w:val="clear" w:color="auto" w:fill="auto"/>
          </w:tcPr>
          <w:p w14:paraId="1C4C81CC" w14:textId="77777777" w:rsidR="00672D2A" w:rsidRPr="00BB17AC" w:rsidRDefault="00672D2A" w:rsidP="002B1854">
            <w:pPr>
              <w:tabs>
                <w:tab w:val="left" w:pos="1947"/>
              </w:tabs>
              <w:rPr>
                <w:rFonts w:ascii="Times New Roman" w:hAnsi="Times New Roman"/>
                <w:b/>
              </w:rPr>
            </w:pPr>
          </w:p>
        </w:tc>
        <w:tc>
          <w:tcPr>
            <w:tcW w:w="9528" w:type="dxa"/>
            <w:gridSpan w:val="2"/>
            <w:shd w:val="clear" w:color="auto" w:fill="auto"/>
          </w:tcPr>
          <w:p w14:paraId="3E1C23DC" w14:textId="77777777" w:rsidR="006A7185" w:rsidRPr="00C47116" w:rsidRDefault="006A7185" w:rsidP="005D01F6">
            <w:pPr>
              <w:pStyle w:val="Akapitzlist"/>
              <w:numPr>
                <w:ilvl w:val="1"/>
                <w:numId w:val="175"/>
              </w:numPr>
              <w:spacing w:after="0" w:line="240" w:lineRule="auto"/>
              <w:rPr>
                <w:color w:val="auto"/>
                <w:sz w:val="22"/>
                <w:szCs w:val="22"/>
              </w:rPr>
            </w:pPr>
            <w:r w:rsidRPr="00C47116">
              <w:rPr>
                <w:color w:val="auto"/>
                <w:sz w:val="22"/>
                <w:szCs w:val="22"/>
              </w:rPr>
              <w:t>Zadania asystenta technicznego</w:t>
            </w:r>
            <w:r w:rsidR="00971280" w:rsidRPr="00C47116">
              <w:rPr>
                <w:color w:val="auto"/>
                <w:sz w:val="22"/>
                <w:szCs w:val="22"/>
              </w:rPr>
              <w:t xml:space="preserve"> </w:t>
            </w:r>
            <w:r w:rsidRPr="00C47116">
              <w:rPr>
                <w:color w:val="auto"/>
                <w:sz w:val="22"/>
                <w:szCs w:val="22"/>
              </w:rPr>
              <w:t>:</w:t>
            </w:r>
          </w:p>
          <w:p w14:paraId="589883F7" w14:textId="4A7F40F8" w:rsidR="000A7D17" w:rsidRPr="00C47116" w:rsidRDefault="006A7185" w:rsidP="005D01F6">
            <w:pPr>
              <w:pStyle w:val="p0"/>
              <w:numPr>
                <w:ilvl w:val="0"/>
                <w:numId w:val="176"/>
              </w:numPr>
              <w:shd w:val="clear" w:color="auto" w:fill="FFFFFF"/>
              <w:spacing w:after="0"/>
              <w:ind w:left="635" w:hanging="284"/>
              <w:jc w:val="both"/>
              <w:rPr>
                <w:sz w:val="22"/>
                <w:szCs w:val="22"/>
              </w:rPr>
            </w:pPr>
            <w:r w:rsidRPr="00C47116">
              <w:rPr>
                <w:sz w:val="22"/>
                <w:szCs w:val="22"/>
              </w:rPr>
              <w:t xml:space="preserve">przygotowanie wyposażenia stanowisk egzaminacyjnych, w tym materiałów i przyborów pomocniczych wskazanych w komunikacie dyrektora CKE o przyborach, niezbędnych do przeprowadzenia części praktycznej </w:t>
            </w:r>
            <w:r w:rsidR="00BF692B" w:rsidRPr="00C47116">
              <w:rPr>
                <w:sz w:val="22"/>
                <w:szCs w:val="22"/>
              </w:rPr>
              <w:t>egzaminu potwierdzającego kwalifikacje w zawodzie</w:t>
            </w:r>
            <w:r w:rsidRPr="00C47116">
              <w:rPr>
                <w:sz w:val="22"/>
                <w:szCs w:val="22"/>
              </w:rPr>
              <w:t>, stanowiących wyposażenie stanowisk egzaminacyjnych;</w:t>
            </w:r>
            <w:r w:rsidR="000A7D17" w:rsidRPr="00C47116">
              <w:rPr>
                <w:sz w:val="22"/>
                <w:szCs w:val="22"/>
              </w:rPr>
              <w:t xml:space="preserve"> </w:t>
            </w:r>
          </w:p>
          <w:p w14:paraId="6E0B7AC9" w14:textId="77777777" w:rsidR="006A7185" w:rsidRPr="00C47116" w:rsidRDefault="000A7D17" w:rsidP="005D01F6">
            <w:pPr>
              <w:pStyle w:val="p0"/>
              <w:numPr>
                <w:ilvl w:val="0"/>
                <w:numId w:val="176"/>
              </w:numPr>
              <w:shd w:val="clear" w:color="auto" w:fill="FFFFFF"/>
              <w:spacing w:after="0"/>
              <w:ind w:left="635" w:hanging="284"/>
              <w:jc w:val="both"/>
              <w:rPr>
                <w:sz w:val="22"/>
                <w:szCs w:val="22"/>
              </w:rPr>
            </w:pPr>
            <w:r w:rsidRPr="00C47116">
              <w:rPr>
                <w:sz w:val="22"/>
                <w:szCs w:val="22"/>
              </w:rPr>
              <w:t>sprawdzenie wraz z egzaminatorem przed rozpoczęciem egzaminu przygotowania wyposażenie sali i stanowisk egzaminacyjnych;</w:t>
            </w:r>
          </w:p>
          <w:p w14:paraId="49726BFA" w14:textId="3E3AA473" w:rsidR="006A7185" w:rsidRPr="00C47116" w:rsidRDefault="006A7185" w:rsidP="005D01F6">
            <w:pPr>
              <w:pStyle w:val="p0"/>
              <w:numPr>
                <w:ilvl w:val="0"/>
                <w:numId w:val="176"/>
              </w:numPr>
              <w:shd w:val="clear" w:color="auto" w:fill="FFFFFF"/>
              <w:spacing w:after="0"/>
              <w:ind w:left="635" w:hanging="284"/>
              <w:jc w:val="both"/>
              <w:rPr>
                <w:sz w:val="22"/>
                <w:szCs w:val="22"/>
              </w:rPr>
            </w:pPr>
            <w:r w:rsidRPr="00C47116">
              <w:rPr>
                <w:sz w:val="22"/>
                <w:szCs w:val="22"/>
              </w:rPr>
              <w:t xml:space="preserve">zapewnienie prawidłowego funkcjonowania specjalistycznego sprzętu oraz maszyn i urządzeń wykorzystywanych w czasie części praktycznej </w:t>
            </w:r>
            <w:r w:rsidR="00BF692B" w:rsidRPr="00C47116">
              <w:rPr>
                <w:sz w:val="22"/>
                <w:szCs w:val="22"/>
              </w:rPr>
              <w:t>egzaminu potwierdzającego kwalifikacje w zawodzie</w:t>
            </w:r>
            <w:r w:rsidRPr="00C47116">
              <w:rPr>
                <w:sz w:val="22"/>
                <w:szCs w:val="22"/>
              </w:rPr>
              <w:t xml:space="preserve"> oraz, w razie konieczności, usuwanie awarii mogących wystąpić na stanowiskach egzaminacyjnych, w tym awarii specjalistycznego sprzętu lub maszyn i urządzeń wykorzystywanych w czasie części praktycznej </w:t>
            </w:r>
            <w:r w:rsidR="00BF692B" w:rsidRPr="00C47116">
              <w:rPr>
                <w:sz w:val="22"/>
                <w:szCs w:val="22"/>
              </w:rPr>
              <w:t>egzaminu potwierdzającego kwalifikacje w zawodzie</w:t>
            </w:r>
            <w:r w:rsidRPr="00C47116">
              <w:rPr>
                <w:sz w:val="22"/>
                <w:szCs w:val="22"/>
              </w:rPr>
              <w:t>;</w:t>
            </w:r>
          </w:p>
          <w:p w14:paraId="45A53282" w14:textId="6D635A2F" w:rsidR="006A7185" w:rsidRPr="00C47116" w:rsidRDefault="006A7185" w:rsidP="005D01F6">
            <w:pPr>
              <w:pStyle w:val="p0"/>
              <w:numPr>
                <w:ilvl w:val="0"/>
                <w:numId w:val="176"/>
              </w:numPr>
              <w:shd w:val="clear" w:color="auto" w:fill="FFFFFF"/>
              <w:spacing w:after="0"/>
              <w:ind w:left="635" w:hanging="284"/>
              <w:jc w:val="both"/>
              <w:rPr>
                <w:sz w:val="22"/>
                <w:szCs w:val="22"/>
              </w:rPr>
            </w:pPr>
            <w:r w:rsidRPr="00C47116">
              <w:rPr>
                <w:sz w:val="22"/>
                <w:szCs w:val="22"/>
              </w:rPr>
              <w:t xml:space="preserve">zapewnienie warunków gwarantujących samodzielną pracę zdających, z uwzględnieniem zachowania bezpiecznych i higienicznych warunków w miejscu przeprowadzania części praktycznej </w:t>
            </w:r>
            <w:r w:rsidR="00BF692B" w:rsidRPr="00C47116">
              <w:rPr>
                <w:sz w:val="22"/>
                <w:szCs w:val="22"/>
              </w:rPr>
              <w:t>egzaminu potwierdzającego kwalifikacje w zawodzie</w:t>
            </w:r>
            <w:r w:rsidRPr="00C47116">
              <w:rPr>
                <w:sz w:val="22"/>
                <w:szCs w:val="22"/>
              </w:rPr>
              <w:t>;</w:t>
            </w:r>
          </w:p>
          <w:p w14:paraId="6D8F7326" w14:textId="77777777" w:rsidR="006A7185" w:rsidRPr="00C47116" w:rsidRDefault="006A7185" w:rsidP="005D01F6">
            <w:pPr>
              <w:pStyle w:val="p0"/>
              <w:numPr>
                <w:ilvl w:val="0"/>
                <w:numId w:val="176"/>
              </w:numPr>
              <w:shd w:val="clear" w:color="auto" w:fill="FFFFFF"/>
              <w:spacing w:after="0"/>
              <w:ind w:left="635" w:hanging="284"/>
              <w:jc w:val="both"/>
              <w:rPr>
                <w:sz w:val="22"/>
                <w:szCs w:val="22"/>
              </w:rPr>
            </w:pPr>
            <w:r w:rsidRPr="00C47116">
              <w:rPr>
                <w:sz w:val="22"/>
                <w:szCs w:val="22"/>
              </w:rPr>
              <w:t>przeprowadzenie, na polecenie przewodniczącego zespołu nadzorującego, instruktażu stanowiskowego dla zdających;</w:t>
            </w:r>
          </w:p>
          <w:p w14:paraId="33417569" w14:textId="3DD0E256" w:rsidR="006A7185" w:rsidRPr="00B772F9" w:rsidRDefault="006A7185" w:rsidP="005D01F6">
            <w:pPr>
              <w:pStyle w:val="p0"/>
              <w:numPr>
                <w:ilvl w:val="0"/>
                <w:numId w:val="176"/>
              </w:numPr>
              <w:shd w:val="clear" w:color="auto" w:fill="FFFFFF"/>
              <w:spacing w:after="0"/>
              <w:ind w:left="635" w:hanging="284"/>
              <w:jc w:val="both"/>
              <w:rPr>
                <w:sz w:val="22"/>
                <w:szCs w:val="22"/>
              </w:rPr>
            </w:pPr>
            <w:r w:rsidRPr="00C47116">
              <w:rPr>
                <w:sz w:val="22"/>
                <w:szCs w:val="22"/>
              </w:rPr>
              <w:t xml:space="preserve">usunięcie, na polecenie przewodniczącego zespołu nadzorującego, pozostawionego przez zdającego rezultatu końcowego wykonania zadania po zakończeniu części praktycznej </w:t>
            </w:r>
            <w:r w:rsidR="00BF692B" w:rsidRPr="00C47116">
              <w:rPr>
                <w:sz w:val="22"/>
                <w:szCs w:val="22"/>
              </w:rPr>
              <w:t>egzaminu potwierdzającego kwalifikacje w zawodzie</w:t>
            </w:r>
            <w:r w:rsidRPr="00C47116">
              <w:rPr>
                <w:sz w:val="22"/>
                <w:szCs w:val="22"/>
              </w:rPr>
              <w:t xml:space="preserve"> oraz ocenieniu tego rezultatu końcowego przez egzaminatora</w:t>
            </w:r>
            <w:r w:rsidR="00B772F9">
              <w:rPr>
                <w:sz w:val="22"/>
                <w:szCs w:val="22"/>
              </w:rPr>
              <w:t>, z uwzględnieniem i</w:t>
            </w:r>
            <w:r w:rsidR="000A7D17" w:rsidRPr="00C47116">
              <w:rPr>
                <w:sz w:val="22"/>
                <w:szCs w:val="22"/>
              </w:rPr>
              <w:t xml:space="preserve">nstrukcji </w:t>
            </w:r>
            <w:r w:rsidR="00B772F9">
              <w:rPr>
                <w:sz w:val="22"/>
                <w:szCs w:val="22"/>
              </w:rPr>
              <w:t xml:space="preserve">CKE </w:t>
            </w:r>
            <w:r w:rsidR="000A7D17" w:rsidRPr="00C47116">
              <w:rPr>
                <w:sz w:val="22"/>
                <w:szCs w:val="22"/>
              </w:rPr>
              <w:t>postępowania po części praktycznej z rezultatami z wykonania zadania egzaminacyjnego</w:t>
            </w:r>
            <w:r w:rsidR="000A7D17" w:rsidRPr="00B772F9">
              <w:rPr>
                <w:sz w:val="22"/>
                <w:szCs w:val="22"/>
              </w:rPr>
              <w:t>;</w:t>
            </w:r>
          </w:p>
          <w:p w14:paraId="714219AE" w14:textId="717CFD55" w:rsidR="006A7185" w:rsidRPr="00C47116" w:rsidRDefault="006A7185" w:rsidP="005D01F6">
            <w:pPr>
              <w:pStyle w:val="p0"/>
              <w:numPr>
                <w:ilvl w:val="0"/>
                <w:numId w:val="176"/>
              </w:numPr>
              <w:shd w:val="clear" w:color="auto" w:fill="FFFFFF"/>
              <w:spacing w:after="0"/>
              <w:ind w:left="635" w:hanging="284"/>
              <w:jc w:val="both"/>
              <w:rPr>
                <w:sz w:val="22"/>
                <w:szCs w:val="22"/>
              </w:rPr>
            </w:pPr>
            <w:r w:rsidRPr="00C47116">
              <w:rPr>
                <w:sz w:val="22"/>
                <w:szCs w:val="22"/>
              </w:rPr>
              <w:t xml:space="preserve">udział w przeprowadzaniu części praktycznej </w:t>
            </w:r>
            <w:r w:rsidR="00BF692B" w:rsidRPr="00C47116">
              <w:rPr>
                <w:sz w:val="22"/>
                <w:szCs w:val="22"/>
              </w:rPr>
              <w:t>egzaminu potwierdzającego kwalifikacje w zawodzie</w:t>
            </w:r>
            <w:r w:rsidRPr="00C47116">
              <w:rPr>
                <w:sz w:val="22"/>
                <w:szCs w:val="22"/>
              </w:rPr>
              <w:t xml:space="preserve"> jako osoba odgrywająca rolę pacjenta, klienta lub gościa podczas wykonywania przez zdającego zadania lub zadań egzaminacyjnych z poszczególnych kwalifikacji wyodrębnionych w zawodzie lub zawodach </w:t>
            </w:r>
            <w:r w:rsidR="00B172AB" w:rsidRPr="00C47116">
              <w:rPr>
                <w:sz w:val="22"/>
                <w:szCs w:val="22"/>
              </w:rPr>
              <w:t>szkolnictwa zawodowego</w:t>
            </w:r>
            <w:r w:rsidRPr="00C47116">
              <w:rPr>
                <w:sz w:val="22"/>
                <w:szCs w:val="22"/>
              </w:rPr>
              <w:t xml:space="preserve"> – w przypadku przeprowadzania części praktycznej </w:t>
            </w:r>
            <w:r w:rsidR="00BF692B" w:rsidRPr="00C47116">
              <w:rPr>
                <w:sz w:val="22"/>
                <w:szCs w:val="22"/>
              </w:rPr>
              <w:t>egzaminu potwierdzającego kwalifikacje w zawodzie</w:t>
            </w:r>
            <w:r w:rsidRPr="00C47116">
              <w:rPr>
                <w:sz w:val="22"/>
                <w:szCs w:val="22"/>
              </w:rPr>
              <w:t xml:space="preserve"> w zawodzie, w którym rezultatem wykonania zadania lub zadań egzaminacyjnych jest wyrób lub usługa.</w:t>
            </w:r>
          </w:p>
          <w:p w14:paraId="0FE00E91" w14:textId="1D88507D" w:rsidR="00971280" w:rsidRPr="00C47116" w:rsidRDefault="002B1854" w:rsidP="005D01F6">
            <w:pPr>
              <w:pStyle w:val="Akapitzlist"/>
              <w:numPr>
                <w:ilvl w:val="1"/>
                <w:numId w:val="175"/>
              </w:numPr>
              <w:shd w:val="clear" w:color="auto" w:fill="FFFFFF"/>
              <w:spacing w:after="0" w:line="240" w:lineRule="auto"/>
              <w:rPr>
                <w:color w:val="auto"/>
                <w:sz w:val="22"/>
                <w:szCs w:val="22"/>
              </w:rPr>
            </w:pPr>
            <w:r w:rsidRPr="00C47116">
              <w:rPr>
                <w:color w:val="auto"/>
                <w:sz w:val="22"/>
                <w:szCs w:val="22"/>
              </w:rPr>
              <w:t>Administrator (opiekun) pracowni przed i po egzaminie postępuje zgodnie ze wskazaniami CKE ustalonymi dla części prkatycznej egzaminu  oraz zapisami dotyczącymi przygotowania i przebiegu części praktycznej egzaminu przeprowadzanej w</w:t>
            </w:r>
            <w:r w:rsidR="00B772F9">
              <w:rPr>
                <w:color w:val="auto"/>
                <w:sz w:val="22"/>
                <w:szCs w:val="22"/>
              </w:rPr>
              <w:t xml:space="preserve"> danej kwalifikacji o modelu dk.</w:t>
            </w:r>
          </w:p>
          <w:p w14:paraId="219B88F3" w14:textId="77777777" w:rsidR="00672D2A" w:rsidRPr="00C47116" w:rsidRDefault="00971280" w:rsidP="005D01F6">
            <w:pPr>
              <w:pStyle w:val="Akapitzlist"/>
              <w:numPr>
                <w:ilvl w:val="1"/>
                <w:numId w:val="175"/>
              </w:numPr>
              <w:shd w:val="clear" w:color="auto" w:fill="FFFFFF"/>
              <w:spacing w:after="0" w:line="240" w:lineRule="auto"/>
              <w:rPr>
                <w:color w:val="auto"/>
                <w:sz w:val="22"/>
                <w:szCs w:val="22"/>
              </w:rPr>
            </w:pPr>
            <w:r w:rsidRPr="00C47116">
              <w:rPr>
                <w:color w:val="auto"/>
                <w:sz w:val="22"/>
                <w:szCs w:val="22"/>
              </w:rPr>
              <w:t>Asystent techniczny i administrator (opiekun) pracowni w czasie wykonywania swych obowiązków w żaden sposób nie kontaktuje się indywidualnie ze zdającymi i nie współpracuje z nimi, jeżeli nie wynika to ze Wskazań/Wytycznych CKE dla danego egzaminu/zadania</w:t>
            </w:r>
          </w:p>
        </w:tc>
      </w:tr>
    </w:tbl>
    <w:p w14:paraId="7733937F" w14:textId="77777777" w:rsidR="005F6103" w:rsidRDefault="005F6103" w:rsidP="00F213D6">
      <w:pPr>
        <w:pStyle w:val="Akapitzlist"/>
        <w:shd w:val="clear" w:color="auto" w:fill="FFFFFF"/>
        <w:spacing w:after="0" w:line="240" w:lineRule="auto"/>
        <w:ind w:left="284" w:right="0" w:hanging="426"/>
        <w:rPr>
          <w:b/>
          <w:sz w:val="22"/>
          <w:szCs w:val="22"/>
        </w:rPr>
      </w:pPr>
    </w:p>
    <w:p w14:paraId="0CA04A4D" w14:textId="77777777" w:rsidR="00797AF3" w:rsidRDefault="00797AF3" w:rsidP="00F213D6">
      <w:pPr>
        <w:pStyle w:val="Akapitzlist"/>
        <w:shd w:val="clear" w:color="auto" w:fill="FFFFFF"/>
        <w:spacing w:after="0" w:line="240" w:lineRule="auto"/>
        <w:ind w:left="284" w:right="0" w:hanging="426"/>
        <w:rPr>
          <w:b/>
          <w:sz w:val="22"/>
          <w:szCs w:val="22"/>
        </w:rPr>
      </w:pPr>
    </w:p>
    <w:p w14:paraId="7C4F21D8" w14:textId="77777777" w:rsidR="00797AF3" w:rsidRDefault="00797AF3" w:rsidP="00F213D6">
      <w:pPr>
        <w:pStyle w:val="Akapitzlist"/>
        <w:shd w:val="clear" w:color="auto" w:fill="FFFFFF"/>
        <w:spacing w:after="0" w:line="240" w:lineRule="auto"/>
        <w:ind w:left="284" w:right="0" w:hanging="426"/>
        <w:rPr>
          <w:b/>
          <w:sz w:val="22"/>
          <w:szCs w:val="22"/>
        </w:rPr>
      </w:pPr>
    </w:p>
    <w:p w14:paraId="02D24C51" w14:textId="77777777" w:rsidR="00797AF3" w:rsidRDefault="00797AF3" w:rsidP="00F213D6">
      <w:pPr>
        <w:pStyle w:val="Akapitzlist"/>
        <w:shd w:val="clear" w:color="auto" w:fill="FFFFFF"/>
        <w:spacing w:after="0" w:line="240" w:lineRule="auto"/>
        <w:ind w:left="284" w:right="0" w:hanging="426"/>
        <w:rPr>
          <w:b/>
          <w:sz w:val="22"/>
          <w:szCs w:val="22"/>
        </w:rPr>
      </w:pPr>
    </w:p>
    <w:p w14:paraId="58C661D1" w14:textId="77777777" w:rsidR="00797AF3" w:rsidRDefault="00797AF3" w:rsidP="00F213D6">
      <w:pPr>
        <w:pStyle w:val="Akapitzlist"/>
        <w:shd w:val="clear" w:color="auto" w:fill="FFFFFF"/>
        <w:spacing w:after="0" w:line="240" w:lineRule="auto"/>
        <w:ind w:left="284" w:right="0" w:hanging="426"/>
        <w:rPr>
          <w:b/>
          <w:sz w:val="22"/>
          <w:szCs w:val="22"/>
        </w:rPr>
      </w:pPr>
    </w:p>
    <w:p w14:paraId="4DA37714" w14:textId="77777777" w:rsidR="00797AF3" w:rsidRDefault="00797AF3" w:rsidP="00F213D6">
      <w:pPr>
        <w:pStyle w:val="Akapitzlist"/>
        <w:shd w:val="clear" w:color="auto" w:fill="FFFFFF"/>
        <w:spacing w:after="0" w:line="240" w:lineRule="auto"/>
        <w:ind w:left="284" w:right="0" w:hanging="426"/>
        <w:rPr>
          <w:b/>
          <w:sz w:val="22"/>
          <w:szCs w:val="22"/>
        </w:rPr>
      </w:pPr>
    </w:p>
    <w:p w14:paraId="131C172E" w14:textId="77777777" w:rsidR="00797AF3" w:rsidRDefault="00797AF3" w:rsidP="00F213D6">
      <w:pPr>
        <w:pStyle w:val="Akapitzlist"/>
        <w:shd w:val="clear" w:color="auto" w:fill="FFFFFF"/>
        <w:spacing w:after="0" w:line="240" w:lineRule="auto"/>
        <w:ind w:left="284" w:right="0" w:hanging="426"/>
        <w:rPr>
          <w:b/>
          <w:sz w:val="22"/>
          <w:szCs w:val="22"/>
        </w:rPr>
      </w:pPr>
    </w:p>
    <w:p w14:paraId="37B1FC2E" w14:textId="77777777" w:rsidR="00797AF3" w:rsidRDefault="00797AF3" w:rsidP="00F213D6">
      <w:pPr>
        <w:pStyle w:val="Akapitzlist"/>
        <w:shd w:val="clear" w:color="auto" w:fill="FFFFFF"/>
        <w:spacing w:after="0" w:line="240" w:lineRule="auto"/>
        <w:ind w:left="284" w:right="0" w:hanging="426"/>
        <w:rPr>
          <w:b/>
          <w:sz w:val="22"/>
          <w:szCs w:val="22"/>
        </w:rPr>
      </w:pPr>
    </w:p>
    <w:p w14:paraId="42243A97" w14:textId="77777777" w:rsidR="00797AF3" w:rsidRDefault="00797AF3" w:rsidP="00F213D6">
      <w:pPr>
        <w:pStyle w:val="Akapitzlist"/>
        <w:shd w:val="clear" w:color="auto" w:fill="FFFFFF"/>
        <w:spacing w:after="0" w:line="240" w:lineRule="auto"/>
        <w:ind w:left="284" w:right="0" w:hanging="426"/>
        <w:rPr>
          <w:b/>
          <w:sz w:val="22"/>
          <w:szCs w:val="22"/>
        </w:rPr>
      </w:pPr>
    </w:p>
    <w:p w14:paraId="02E89072" w14:textId="77777777" w:rsidR="00797AF3" w:rsidRDefault="00797AF3" w:rsidP="00F213D6">
      <w:pPr>
        <w:pStyle w:val="Akapitzlist"/>
        <w:shd w:val="clear" w:color="auto" w:fill="FFFFFF"/>
        <w:spacing w:after="0" w:line="240" w:lineRule="auto"/>
        <w:ind w:left="284" w:right="0" w:hanging="426"/>
        <w:rPr>
          <w:b/>
          <w:sz w:val="22"/>
          <w:szCs w:val="22"/>
        </w:rPr>
      </w:pPr>
    </w:p>
    <w:p w14:paraId="2EFA13DF" w14:textId="77777777" w:rsidR="00797AF3" w:rsidRDefault="00797AF3" w:rsidP="00F213D6">
      <w:pPr>
        <w:pStyle w:val="Akapitzlist"/>
        <w:shd w:val="clear" w:color="auto" w:fill="FFFFFF"/>
        <w:spacing w:after="0" w:line="240" w:lineRule="auto"/>
        <w:ind w:left="284" w:right="0" w:hanging="426"/>
        <w:rPr>
          <w:b/>
          <w:sz w:val="22"/>
          <w:szCs w:val="22"/>
        </w:rPr>
      </w:pPr>
    </w:p>
    <w:p w14:paraId="10AE5558" w14:textId="77777777" w:rsidR="005F6103" w:rsidRPr="00E72A3F" w:rsidRDefault="005F6103" w:rsidP="005F6103">
      <w:pPr>
        <w:shd w:val="clear" w:color="auto" w:fill="0000CC"/>
        <w:tabs>
          <w:tab w:val="left" w:pos="1947"/>
        </w:tabs>
        <w:spacing w:after="0" w:line="240" w:lineRule="auto"/>
        <w:ind w:left="426" w:hanging="426"/>
        <w:rPr>
          <w:rFonts w:ascii="Arial" w:hAnsi="Arial" w:cs="Arial"/>
          <w:b/>
          <w:smallCaps/>
          <w:sz w:val="28"/>
          <w:szCs w:val="24"/>
        </w:rPr>
      </w:pPr>
      <w:r>
        <w:rPr>
          <w:rFonts w:ascii="Arial" w:hAnsi="Arial" w:cs="Arial"/>
          <w:b/>
          <w:smallCaps/>
          <w:sz w:val="28"/>
          <w:szCs w:val="24"/>
        </w:rPr>
        <w:t>7.   Obserwacja egzaminu</w:t>
      </w:r>
    </w:p>
    <w:p w14:paraId="0B0CBB28" w14:textId="77777777" w:rsidR="005F6103" w:rsidRDefault="005F6103" w:rsidP="00F213D6">
      <w:pPr>
        <w:pStyle w:val="Akapitzlist"/>
        <w:shd w:val="clear" w:color="auto" w:fill="FFFFFF"/>
        <w:spacing w:after="0" w:line="240" w:lineRule="auto"/>
        <w:ind w:left="284" w:right="0" w:hanging="426"/>
        <w:rPr>
          <w:b/>
          <w:sz w:val="22"/>
          <w:szCs w:val="22"/>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5F6103" w:rsidRPr="005F24FD" w14:paraId="66577778" w14:textId="77777777" w:rsidTr="00E744E2">
        <w:tc>
          <w:tcPr>
            <w:tcW w:w="675" w:type="dxa"/>
            <w:gridSpan w:val="2"/>
          </w:tcPr>
          <w:p w14:paraId="0274AB20" w14:textId="77777777" w:rsidR="005F6103" w:rsidRPr="00B27718" w:rsidRDefault="005F6103" w:rsidP="00E744E2">
            <w:pPr>
              <w:tabs>
                <w:tab w:val="left" w:pos="1947"/>
              </w:tabs>
              <w:spacing w:after="45"/>
              <w:rPr>
                <w:rFonts w:ascii="Times New Roman" w:hAnsi="Times New Roman"/>
                <w:b/>
              </w:rPr>
            </w:pPr>
            <w:r w:rsidRPr="00B27718">
              <w:rPr>
                <w:rFonts w:ascii="Times New Roman" w:hAnsi="Times New Roman"/>
                <w:b/>
              </w:rPr>
              <w:t>7.1.</w:t>
            </w:r>
          </w:p>
        </w:tc>
        <w:tc>
          <w:tcPr>
            <w:tcW w:w="9103" w:type="dxa"/>
          </w:tcPr>
          <w:p w14:paraId="50D5A9F0" w14:textId="77777777" w:rsidR="00370C88" w:rsidRPr="00B27718" w:rsidRDefault="00370C88" w:rsidP="00370C88">
            <w:pPr>
              <w:spacing w:after="0" w:line="20" w:lineRule="atLeast"/>
              <w:ind w:right="566"/>
              <w:rPr>
                <w:rFonts w:ascii="Times New Roman" w:hAnsi="Times New Roman"/>
              </w:rPr>
            </w:pPr>
            <w:r w:rsidRPr="00B27718">
              <w:rPr>
                <w:rFonts w:ascii="Times New Roman" w:hAnsi="Times New Roman"/>
                <w:b/>
              </w:rPr>
              <w:t>Obserwatorami egzaminu/części egzaminu mogą być</w:t>
            </w:r>
            <w:r w:rsidRPr="00B27718">
              <w:rPr>
                <w:rFonts w:ascii="Times New Roman" w:hAnsi="Times New Roman"/>
              </w:rPr>
              <w:t>:</w:t>
            </w:r>
          </w:p>
          <w:p w14:paraId="2FE548B0" w14:textId="77777777" w:rsidR="00370C88" w:rsidRPr="00B27718" w:rsidRDefault="00370C88" w:rsidP="005D01F6">
            <w:pPr>
              <w:pStyle w:val="PKTpunkt"/>
              <w:numPr>
                <w:ilvl w:val="0"/>
                <w:numId w:val="155"/>
              </w:numPr>
              <w:spacing w:line="240" w:lineRule="auto"/>
              <w:ind w:left="210" w:right="172" w:hanging="284"/>
              <w:rPr>
                <w:rFonts w:ascii="Times New Roman" w:hAnsi="Times New Roman" w:cs="Times New Roman"/>
                <w:sz w:val="22"/>
                <w:szCs w:val="22"/>
              </w:rPr>
            </w:pPr>
            <w:r w:rsidRPr="00B27718">
              <w:rPr>
                <w:rFonts w:ascii="Times New Roman" w:hAnsi="Times New Roman" w:cs="Times New Roman"/>
                <w:sz w:val="22"/>
                <w:szCs w:val="22"/>
              </w:rPr>
              <w:t>delegowani pracownicy ministerstwa obsługującego ministra właściwego do spraw oświaty i wychowania;</w:t>
            </w:r>
          </w:p>
          <w:p w14:paraId="0A225305" w14:textId="77777777" w:rsidR="00370C88" w:rsidRPr="00B27718" w:rsidRDefault="00370C88" w:rsidP="005D01F6">
            <w:pPr>
              <w:pStyle w:val="PKTpunkt"/>
              <w:numPr>
                <w:ilvl w:val="0"/>
                <w:numId w:val="155"/>
              </w:numPr>
              <w:spacing w:line="240" w:lineRule="auto"/>
              <w:ind w:left="210" w:right="172" w:hanging="284"/>
              <w:rPr>
                <w:rFonts w:ascii="Times New Roman" w:hAnsi="Times New Roman" w:cs="Times New Roman"/>
                <w:sz w:val="22"/>
                <w:szCs w:val="22"/>
              </w:rPr>
            </w:pPr>
            <w:r w:rsidRPr="00B27718">
              <w:rPr>
                <w:rFonts w:ascii="Times New Roman" w:hAnsi="Times New Roman" w:cs="Times New Roman"/>
                <w:sz w:val="22"/>
                <w:szCs w:val="22"/>
              </w:rPr>
              <w:t>delegowani przedstawiciele Centralnej Komisji Egzaminacyjnej i okręgowych komisji egzaminacyjnych;</w:t>
            </w:r>
          </w:p>
          <w:p w14:paraId="61D79A71" w14:textId="77777777" w:rsidR="00370C88" w:rsidRPr="00B27718" w:rsidRDefault="00370C88" w:rsidP="005D01F6">
            <w:pPr>
              <w:pStyle w:val="PKTpunkt"/>
              <w:numPr>
                <w:ilvl w:val="0"/>
                <w:numId w:val="155"/>
              </w:numPr>
              <w:spacing w:line="240" w:lineRule="auto"/>
              <w:ind w:left="210" w:right="172" w:hanging="284"/>
              <w:rPr>
                <w:rFonts w:ascii="Times New Roman" w:hAnsi="Times New Roman" w:cs="Times New Roman"/>
                <w:sz w:val="22"/>
                <w:szCs w:val="22"/>
              </w:rPr>
            </w:pPr>
            <w:r w:rsidRPr="00B27718">
              <w:rPr>
                <w:rFonts w:ascii="Times New Roman" w:hAnsi="Times New Roman" w:cs="Times New Roman"/>
                <w:sz w:val="22"/>
                <w:szCs w:val="22"/>
              </w:rPr>
              <w:t>delegowani pracownicy ministerstw obsługujących ministrów właściwych dla zawodów;</w:t>
            </w:r>
          </w:p>
          <w:p w14:paraId="274CC0A9" w14:textId="77777777" w:rsidR="00370C88" w:rsidRPr="00B27718" w:rsidRDefault="00370C88" w:rsidP="005D01F6">
            <w:pPr>
              <w:pStyle w:val="PKTpunkt"/>
              <w:numPr>
                <w:ilvl w:val="0"/>
                <w:numId w:val="155"/>
              </w:numPr>
              <w:spacing w:line="240" w:lineRule="auto"/>
              <w:ind w:left="210" w:right="172" w:hanging="284"/>
              <w:rPr>
                <w:rFonts w:ascii="Times New Roman" w:hAnsi="Times New Roman" w:cs="Times New Roman"/>
                <w:sz w:val="22"/>
                <w:szCs w:val="22"/>
              </w:rPr>
            </w:pPr>
            <w:r w:rsidRPr="00B27718">
              <w:rPr>
                <w:rFonts w:ascii="Times New Roman" w:hAnsi="Times New Roman" w:cs="Times New Roman"/>
                <w:sz w:val="22"/>
                <w:szCs w:val="22"/>
              </w:rPr>
              <w:t>delegowani przedstawiciele organu sprawującego nadzór pedagogiczny, organu prowadzącego szkołę, placówkę lub centrum, uczelni i placówek doskonalenia nauczycieli, a także delegowani przedstawiciele pracodawców i przedstawiciele podmiotów prowadzących kwalifikacyjne kursy zawodowe, upoważnieni przez dyrektora okręgowej komisji egzaminacyjnej.</w:t>
            </w:r>
          </w:p>
          <w:p w14:paraId="4687E48B" w14:textId="77777777" w:rsidR="005F6103" w:rsidRPr="00B27718" w:rsidRDefault="00370C88" w:rsidP="00706DE3">
            <w:pPr>
              <w:shd w:val="clear" w:color="auto" w:fill="FFFFFF"/>
              <w:spacing w:after="0" w:line="240" w:lineRule="auto"/>
              <w:ind w:left="210" w:hanging="284"/>
              <w:rPr>
                <w:rFonts w:ascii="Times New Roman" w:hAnsi="Times New Roman"/>
                <w:b/>
              </w:rPr>
            </w:pPr>
            <w:r w:rsidRPr="00B27718">
              <w:rPr>
                <w:rFonts w:ascii="Times New Roman" w:hAnsi="Times New Roman"/>
              </w:rPr>
              <w:t>Obserwatorzy nie uczestniczą w przeprowadzaniu egzaminu.</w:t>
            </w:r>
          </w:p>
        </w:tc>
      </w:tr>
      <w:tr w:rsidR="00370C88" w:rsidRPr="005F24FD" w14:paraId="4A5E89E1" w14:textId="77777777" w:rsidTr="00E744E2">
        <w:tc>
          <w:tcPr>
            <w:tcW w:w="675" w:type="dxa"/>
            <w:gridSpan w:val="2"/>
          </w:tcPr>
          <w:p w14:paraId="448F21AB" w14:textId="77777777" w:rsidR="00370C88" w:rsidRDefault="00370C88" w:rsidP="00E744E2">
            <w:pPr>
              <w:tabs>
                <w:tab w:val="left" w:pos="1947"/>
              </w:tabs>
              <w:spacing w:after="45"/>
              <w:rPr>
                <w:rFonts w:ascii="Times New Roman" w:hAnsi="Times New Roman"/>
                <w:b/>
              </w:rPr>
            </w:pPr>
            <w:r>
              <w:rPr>
                <w:rFonts w:ascii="Times New Roman" w:hAnsi="Times New Roman"/>
                <w:b/>
              </w:rPr>
              <w:t xml:space="preserve">7.2. </w:t>
            </w:r>
          </w:p>
        </w:tc>
        <w:tc>
          <w:tcPr>
            <w:tcW w:w="9103" w:type="dxa"/>
          </w:tcPr>
          <w:p w14:paraId="420B6640" w14:textId="2CFFE1D7" w:rsidR="00370C88" w:rsidRDefault="00370C88" w:rsidP="00E744E2">
            <w:pPr>
              <w:shd w:val="clear" w:color="auto" w:fill="FFFFFF"/>
              <w:spacing w:after="0" w:line="240" w:lineRule="auto"/>
              <w:rPr>
                <w:rFonts w:ascii="Times New Roman" w:hAnsi="Times New Roman"/>
                <w:b/>
              </w:rPr>
            </w:pPr>
            <w:r>
              <w:rPr>
                <w:rFonts w:ascii="Times New Roman" w:hAnsi="Times New Roman"/>
                <w:b/>
              </w:rPr>
              <w:t xml:space="preserve">Instrukcja dla obserwatora </w:t>
            </w:r>
            <w:r w:rsidR="00BF692B">
              <w:rPr>
                <w:rFonts w:ascii="Times New Roman" w:hAnsi="Times New Roman"/>
                <w:b/>
              </w:rPr>
              <w:t>egzaminu potwierdzającego kwalifikacje w zawodzie</w:t>
            </w:r>
          </w:p>
        </w:tc>
      </w:tr>
      <w:tr w:rsidR="005F6103" w:rsidRPr="008B0429" w14:paraId="4C31CC3F" w14:textId="77777777" w:rsidTr="00E744E2">
        <w:tc>
          <w:tcPr>
            <w:tcW w:w="250" w:type="dxa"/>
          </w:tcPr>
          <w:p w14:paraId="27DC5468" w14:textId="77777777" w:rsidR="005F6103" w:rsidRPr="008B0429" w:rsidRDefault="005F6103" w:rsidP="00E744E2">
            <w:pPr>
              <w:tabs>
                <w:tab w:val="left" w:pos="1947"/>
              </w:tabs>
              <w:spacing w:after="45"/>
              <w:rPr>
                <w:rFonts w:ascii="Times New Roman" w:hAnsi="Times New Roman"/>
                <w:b/>
                <w:sz w:val="12"/>
              </w:rPr>
            </w:pPr>
          </w:p>
        </w:tc>
        <w:tc>
          <w:tcPr>
            <w:tcW w:w="9528" w:type="dxa"/>
            <w:gridSpan w:val="2"/>
          </w:tcPr>
          <w:p w14:paraId="4A9EE130" w14:textId="77777777" w:rsidR="005F6103" w:rsidRPr="008B0429" w:rsidRDefault="005F6103" w:rsidP="00E744E2">
            <w:pPr>
              <w:tabs>
                <w:tab w:val="left" w:pos="1947"/>
              </w:tabs>
              <w:spacing w:after="45"/>
              <w:rPr>
                <w:rFonts w:ascii="Times New Roman" w:hAnsi="Times New Roman"/>
                <w:sz w:val="12"/>
              </w:rPr>
            </w:pPr>
          </w:p>
        </w:tc>
      </w:tr>
      <w:tr w:rsidR="005F6103" w:rsidRPr="00BB17AC" w14:paraId="1297F818" w14:textId="77777777" w:rsidTr="00490108">
        <w:trPr>
          <w:trHeight w:val="3261"/>
        </w:trPr>
        <w:tc>
          <w:tcPr>
            <w:tcW w:w="250" w:type="dxa"/>
          </w:tcPr>
          <w:p w14:paraId="2D75769D" w14:textId="77777777" w:rsidR="005F6103" w:rsidRPr="00BB17AC" w:rsidRDefault="005F6103" w:rsidP="00E744E2">
            <w:pPr>
              <w:tabs>
                <w:tab w:val="left" w:pos="1947"/>
              </w:tabs>
              <w:rPr>
                <w:rFonts w:ascii="Times New Roman" w:hAnsi="Times New Roman"/>
                <w:b/>
              </w:rPr>
            </w:pPr>
          </w:p>
        </w:tc>
        <w:tc>
          <w:tcPr>
            <w:tcW w:w="9528" w:type="dxa"/>
            <w:gridSpan w:val="2"/>
          </w:tcPr>
          <w:p w14:paraId="0E5423D4" w14:textId="77777777" w:rsidR="005F6103" w:rsidRPr="00E67288" w:rsidRDefault="005F6103" w:rsidP="005D01F6">
            <w:pPr>
              <w:numPr>
                <w:ilvl w:val="0"/>
                <w:numId w:val="131"/>
              </w:numPr>
              <w:tabs>
                <w:tab w:val="clear" w:pos="720"/>
                <w:tab w:val="num" w:pos="426"/>
              </w:tabs>
              <w:spacing w:after="0" w:line="240" w:lineRule="auto"/>
              <w:ind w:left="426" w:hanging="426"/>
              <w:jc w:val="both"/>
              <w:rPr>
                <w:rFonts w:ascii="Times New Roman" w:hAnsi="Times New Roman"/>
              </w:rPr>
            </w:pPr>
            <w:r w:rsidRPr="00E67288">
              <w:rPr>
                <w:rFonts w:ascii="Times New Roman" w:hAnsi="Times New Roman"/>
              </w:rPr>
              <w:t>Obserwator przed przybyciem do ośrodka egzaminacyjnego zapoznaje się z:</w:t>
            </w:r>
          </w:p>
          <w:p w14:paraId="4CEF37BC" w14:textId="4554EB88" w:rsidR="005F6103" w:rsidRPr="00E67288" w:rsidRDefault="005F6103" w:rsidP="005D01F6">
            <w:pPr>
              <w:numPr>
                <w:ilvl w:val="0"/>
                <w:numId w:val="178"/>
              </w:numPr>
              <w:spacing w:after="0" w:line="240" w:lineRule="auto"/>
              <w:jc w:val="both"/>
              <w:rPr>
                <w:rFonts w:ascii="Times New Roman" w:hAnsi="Times New Roman"/>
                <w:strike/>
              </w:rPr>
            </w:pPr>
            <w:r w:rsidRPr="00E67288">
              <w:rPr>
                <w:rFonts w:ascii="Times New Roman" w:hAnsi="Times New Roman"/>
              </w:rPr>
              <w:t xml:space="preserve">Informacją o sposobie organizacji i przeprowadzania </w:t>
            </w:r>
            <w:r w:rsidR="00BF692B">
              <w:rPr>
                <w:rFonts w:ascii="Times New Roman" w:hAnsi="Times New Roman"/>
              </w:rPr>
              <w:t>egzaminu potwierdzającego kwalifikacje w zawodzie</w:t>
            </w:r>
            <w:r>
              <w:rPr>
                <w:rFonts w:ascii="Times New Roman" w:hAnsi="Times New Roman"/>
              </w:rPr>
              <w:t xml:space="preserve"> obowiązującą</w:t>
            </w:r>
            <w:r w:rsidRPr="00E67288">
              <w:rPr>
                <w:rFonts w:ascii="Times New Roman" w:hAnsi="Times New Roman"/>
              </w:rPr>
              <w:t xml:space="preserve"> w danym roku szkolnym </w:t>
            </w:r>
          </w:p>
          <w:p w14:paraId="1039F839" w14:textId="77777777" w:rsidR="005F6103" w:rsidRPr="00E67288" w:rsidRDefault="005F6103" w:rsidP="005D01F6">
            <w:pPr>
              <w:numPr>
                <w:ilvl w:val="0"/>
                <w:numId w:val="178"/>
              </w:numPr>
              <w:spacing w:after="0" w:line="240" w:lineRule="auto"/>
              <w:jc w:val="both"/>
              <w:rPr>
                <w:rFonts w:ascii="Times New Roman" w:hAnsi="Times New Roman"/>
              </w:rPr>
            </w:pPr>
            <w:r w:rsidRPr="00E67288">
              <w:rPr>
                <w:rFonts w:ascii="Times New Roman" w:hAnsi="Times New Roman"/>
              </w:rPr>
              <w:t>arkuszem obserwacji.</w:t>
            </w:r>
          </w:p>
          <w:p w14:paraId="1AF45CC7" w14:textId="5858D41D" w:rsidR="005F6103" w:rsidRPr="00E67288" w:rsidRDefault="005F6103" w:rsidP="005D01F6">
            <w:pPr>
              <w:numPr>
                <w:ilvl w:val="0"/>
                <w:numId w:val="132"/>
              </w:numPr>
              <w:tabs>
                <w:tab w:val="clear" w:pos="720"/>
                <w:tab w:val="num" w:pos="426"/>
              </w:tabs>
              <w:spacing w:after="0" w:line="240" w:lineRule="auto"/>
              <w:ind w:left="426" w:hanging="426"/>
              <w:jc w:val="both"/>
              <w:rPr>
                <w:rFonts w:ascii="Times New Roman" w:hAnsi="Times New Roman"/>
              </w:rPr>
            </w:pPr>
            <w:r w:rsidRPr="00E67288">
              <w:rPr>
                <w:rFonts w:ascii="Times New Roman" w:hAnsi="Times New Roman"/>
              </w:rPr>
              <w:t xml:space="preserve">Obserwacją objęty jest cały proces przeprowadzania </w:t>
            </w:r>
            <w:r w:rsidR="00BF692B">
              <w:rPr>
                <w:rFonts w:ascii="Times New Roman" w:hAnsi="Times New Roman"/>
              </w:rPr>
              <w:t>egzaminu potwierdzającego kwalifikacje w zawodzie</w:t>
            </w:r>
            <w:r w:rsidRPr="00E67288">
              <w:rPr>
                <w:rFonts w:ascii="Times New Roman" w:hAnsi="Times New Roman"/>
              </w:rPr>
              <w:t xml:space="preserve"> w danym dniu na danej zmianie:</w:t>
            </w:r>
          </w:p>
          <w:p w14:paraId="2B980F5E" w14:textId="77777777" w:rsidR="005F6103" w:rsidRPr="005F6103" w:rsidRDefault="005F6103" w:rsidP="005D01F6">
            <w:pPr>
              <w:pStyle w:val="Akapitzlist"/>
              <w:numPr>
                <w:ilvl w:val="0"/>
                <w:numId w:val="179"/>
              </w:numPr>
              <w:spacing w:after="0" w:line="240" w:lineRule="auto"/>
              <w:ind w:left="776"/>
              <w:rPr>
                <w:sz w:val="22"/>
                <w:szCs w:val="22"/>
              </w:rPr>
            </w:pPr>
            <w:r w:rsidRPr="005F6103">
              <w:rPr>
                <w:sz w:val="22"/>
                <w:szCs w:val="22"/>
              </w:rPr>
              <w:t>zabezpieczenie materiałów egzaminacyjnych w miejscu ich przechowywania,</w:t>
            </w:r>
          </w:p>
          <w:p w14:paraId="03925129" w14:textId="77777777" w:rsidR="005F6103" w:rsidRPr="005F6103" w:rsidRDefault="005F6103" w:rsidP="005D01F6">
            <w:pPr>
              <w:pStyle w:val="Akapitzlist"/>
              <w:numPr>
                <w:ilvl w:val="0"/>
                <w:numId w:val="179"/>
              </w:numPr>
              <w:spacing w:after="0" w:line="240" w:lineRule="auto"/>
              <w:ind w:left="776"/>
              <w:rPr>
                <w:sz w:val="22"/>
                <w:szCs w:val="22"/>
              </w:rPr>
            </w:pPr>
            <w:r w:rsidRPr="005F6103">
              <w:rPr>
                <w:sz w:val="22"/>
                <w:szCs w:val="22"/>
              </w:rPr>
              <w:t>transportowanie materiałów egzaminacyjnych do miejsca przeprowadzania egzaminu (jeśli taka sytuacja występuje),</w:t>
            </w:r>
          </w:p>
          <w:p w14:paraId="1F40345D" w14:textId="77777777" w:rsidR="005F6103" w:rsidRPr="005F6103" w:rsidRDefault="005F6103" w:rsidP="005D01F6">
            <w:pPr>
              <w:pStyle w:val="Akapitzlist"/>
              <w:numPr>
                <w:ilvl w:val="0"/>
                <w:numId w:val="179"/>
              </w:numPr>
              <w:spacing w:after="0" w:line="240" w:lineRule="auto"/>
              <w:ind w:left="776"/>
              <w:rPr>
                <w:sz w:val="22"/>
                <w:szCs w:val="22"/>
              </w:rPr>
            </w:pPr>
            <w:r w:rsidRPr="005F6103">
              <w:rPr>
                <w:sz w:val="22"/>
                <w:szCs w:val="22"/>
              </w:rPr>
              <w:t>przebieg egzaminu na danej zmianie,</w:t>
            </w:r>
          </w:p>
          <w:p w14:paraId="7D259C8A" w14:textId="77777777" w:rsidR="005F6103" w:rsidRPr="005F6103" w:rsidRDefault="005F6103" w:rsidP="005D01F6">
            <w:pPr>
              <w:pStyle w:val="Akapitzlist"/>
              <w:numPr>
                <w:ilvl w:val="0"/>
                <w:numId w:val="179"/>
              </w:numPr>
              <w:spacing w:after="0" w:line="240" w:lineRule="auto"/>
              <w:ind w:left="776"/>
              <w:rPr>
                <w:sz w:val="22"/>
                <w:szCs w:val="22"/>
              </w:rPr>
            </w:pPr>
            <w:r w:rsidRPr="005F6103">
              <w:rPr>
                <w:sz w:val="22"/>
                <w:szCs w:val="22"/>
              </w:rPr>
              <w:t>ocena rezultatów końcowych oraz wypełnianie kart ocen przez egzaminatora/ egzaminatorów po zakończeniu pracy przez zdających ( dotyczy części praktycznej o modelu egzaminu: w i wk),</w:t>
            </w:r>
          </w:p>
          <w:p w14:paraId="26F34249" w14:textId="77777777" w:rsidR="005F6103" w:rsidRPr="005F6103" w:rsidRDefault="005F6103" w:rsidP="005D01F6">
            <w:pPr>
              <w:pStyle w:val="Akapitzlist"/>
              <w:numPr>
                <w:ilvl w:val="0"/>
                <w:numId w:val="179"/>
              </w:numPr>
              <w:spacing w:after="0" w:line="240" w:lineRule="auto"/>
              <w:ind w:left="776"/>
              <w:rPr>
                <w:sz w:val="22"/>
                <w:szCs w:val="22"/>
              </w:rPr>
            </w:pPr>
            <w:r w:rsidRPr="005F6103">
              <w:rPr>
                <w:sz w:val="22"/>
                <w:szCs w:val="22"/>
              </w:rPr>
              <w:t>sporządzanie i kompletowanie dokumentacji egzaminacyjnej przez zespół nadzorujący przebieg danej części egzaminu (ZN),</w:t>
            </w:r>
          </w:p>
          <w:p w14:paraId="5D42B093" w14:textId="77777777" w:rsidR="005F6103" w:rsidRPr="005F6103" w:rsidRDefault="005F6103" w:rsidP="005D01F6">
            <w:pPr>
              <w:pStyle w:val="Akapitzlist"/>
              <w:numPr>
                <w:ilvl w:val="0"/>
                <w:numId w:val="179"/>
              </w:numPr>
              <w:spacing w:after="0" w:line="240" w:lineRule="auto"/>
              <w:ind w:left="776"/>
            </w:pPr>
            <w:r w:rsidRPr="005F6103">
              <w:rPr>
                <w:sz w:val="22"/>
                <w:szCs w:val="22"/>
              </w:rPr>
              <w:t xml:space="preserve">skompletowanie </w:t>
            </w:r>
            <w:r w:rsidRPr="005F6103">
              <w:t xml:space="preserve">i zapakowanie przez zespół nadzorujący materiałów egzaminacyjnych zdających i przekazanie ich wraz z dokumentacją PZE  </w:t>
            </w:r>
          </w:p>
          <w:p w14:paraId="627CF13C" w14:textId="77777777" w:rsidR="005F6103" w:rsidRPr="00E67288" w:rsidRDefault="005F6103" w:rsidP="005D01F6">
            <w:pPr>
              <w:numPr>
                <w:ilvl w:val="0"/>
                <w:numId w:val="133"/>
              </w:numPr>
              <w:tabs>
                <w:tab w:val="clear" w:pos="720"/>
                <w:tab w:val="num" w:pos="426"/>
              </w:tabs>
              <w:spacing w:after="0" w:line="240" w:lineRule="auto"/>
              <w:ind w:left="426" w:hanging="426"/>
              <w:jc w:val="both"/>
              <w:rPr>
                <w:rFonts w:ascii="Times New Roman" w:hAnsi="Times New Roman"/>
              </w:rPr>
            </w:pPr>
            <w:r w:rsidRPr="00E67288">
              <w:rPr>
                <w:rFonts w:ascii="Times New Roman" w:hAnsi="Times New Roman"/>
              </w:rPr>
              <w:t xml:space="preserve">Obserwator przybywa do wybranego </w:t>
            </w:r>
            <w:r w:rsidRPr="00BA37EE">
              <w:rPr>
                <w:rFonts w:ascii="Times New Roman" w:hAnsi="Times New Roman"/>
              </w:rPr>
              <w:t xml:space="preserve">ośrodka egzaminacyjnego </w:t>
            </w:r>
            <w:r w:rsidRPr="00E67288">
              <w:rPr>
                <w:rFonts w:ascii="Times New Roman" w:hAnsi="Times New Roman"/>
              </w:rPr>
              <w:t>nie później niż 30 minut przed rozpoczęciem egzaminu i ustala zasady swojej obecności z Przewodniczącym Zespołu Egzaminacyjnego (PZE):</w:t>
            </w:r>
          </w:p>
          <w:p w14:paraId="6E3F71F8" w14:textId="77777777" w:rsidR="005F6103" w:rsidRPr="00E67288" w:rsidRDefault="005F6103" w:rsidP="005D01F6">
            <w:pPr>
              <w:numPr>
                <w:ilvl w:val="0"/>
                <w:numId w:val="180"/>
              </w:numPr>
              <w:spacing w:after="0" w:line="240" w:lineRule="auto"/>
              <w:jc w:val="both"/>
              <w:rPr>
                <w:rFonts w:ascii="Times New Roman" w:hAnsi="Times New Roman"/>
              </w:rPr>
            </w:pPr>
            <w:r w:rsidRPr="00E67288">
              <w:rPr>
                <w:rFonts w:ascii="Times New Roman" w:hAnsi="Times New Roman"/>
              </w:rPr>
              <w:t>wręcza PZE upoważnienie Dyrektora OKE,</w:t>
            </w:r>
          </w:p>
          <w:p w14:paraId="13043BDF" w14:textId="77777777" w:rsidR="005F6103" w:rsidRPr="00E67288" w:rsidRDefault="005F6103" w:rsidP="005D01F6">
            <w:pPr>
              <w:numPr>
                <w:ilvl w:val="0"/>
                <w:numId w:val="180"/>
              </w:numPr>
              <w:spacing w:after="0" w:line="240" w:lineRule="auto"/>
              <w:jc w:val="both"/>
              <w:rPr>
                <w:rFonts w:ascii="Times New Roman" w:hAnsi="Times New Roman"/>
              </w:rPr>
            </w:pPr>
            <w:r w:rsidRPr="00E67288">
              <w:rPr>
                <w:rFonts w:ascii="Times New Roman" w:hAnsi="Times New Roman"/>
              </w:rPr>
              <w:t>legitymuje się dokumentem tożsamości,</w:t>
            </w:r>
          </w:p>
          <w:p w14:paraId="24798865" w14:textId="77777777" w:rsidR="005F6103" w:rsidRPr="00E67288" w:rsidRDefault="005F6103" w:rsidP="005D01F6">
            <w:pPr>
              <w:numPr>
                <w:ilvl w:val="0"/>
                <w:numId w:val="180"/>
              </w:numPr>
              <w:spacing w:after="0" w:line="240" w:lineRule="auto"/>
              <w:jc w:val="both"/>
              <w:rPr>
                <w:rFonts w:ascii="Times New Roman" w:hAnsi="Times New Roman"/>
              </w:rPr>
            </w:pPr>
            <w:r w:rsidRPr="00E67288">
              <w:rPr>
                <w:rFonts w:ascii="Times New Roman" w:hAnsi="Times New Roman"/>
              </w:rPr>
              <w:t>prosi PZE o naklejkę z kodem ośrodka i umieszcza ją w wyznaczonym</w:t>
            </w:r>
            <w:r>
              <w:rPr>
                <w:rFonts w:ascii="Times New Roman" w:hAnsi="Times New Roman"/>
              </w:rPr>
              <w:t xml:space="preserve"> miejscu </w:t>
            </w:r>
            <w:r>
              <w:rPr>
                <w:rFonts w:ascii="Times New Roman" w:hAnsi="Times New Roman"/>
              </w:rPr>
              <w:br/>
              <w:t>na arkuszu obserwacji lub wpisuje kod  i nazwę ośrodka egzaminacyjnego.</w:t>
            </w:r>
          </w:p>
          <w:p w14:paraId="65724EE0" w14:textId="77777777" w:rsidR="005F6103" w:rsidRPr="00E67288" w:rsidRDefault="005F6103" w:rsidP="005D01F6">
            <w:pPr>
              <w:numPr>
                <w:ilvl w:val="0"/>
                <w:numId w:val="133"/>
              </w:numPr>
              <w:tabs>
                <w:tab w:val="clear" w:pos="720"/>
                <w:tab w:val="num" w:pos="426"/>
              </w:tabs>
              <w:spacing w:after="0" w:line="240" w:lineRule="auto"/>
              <w:ind w:left="426" w:hanging="426"/>
              <w:jc w:val="both"/>
              <w:rPr>
                <w:rFonts w:ascii="Times New Roman" w:hAnsi="Times New Roman"/>
              </w:rPr>
            </w:pPr>
            <w:r w:rsidRPr="00E67288">
              <w:rPr>
                <w:rFonts w:ascii="Times New Roman" w:hAnsi="Times New Roman"/>
              </w:rPr>
              <w:t>Jeśli egzamin przepro</w:t>
            </w:r>
            <w:r>
              <w:rPr>
                <w:rFonts w:ascii="Times New Roman" w:hAnsi="Times New Roman"/>
              </w:rPr>
              <w:t xml:space="preserve">wadzany jest w więcej niż jednej </w:t>
            </w:r>
            <w:r w:rsidRPr="00E67288">
              <w:rPr>
                <w:rFonts w:ascii="Times New Roman" w:hAnsi="Times New Roman"/>
              </w:rPr>
              <w:t xml:space="preserve">sali egzaminacyjnej </w:t>
            </w:r>
            <w:r>
              <w:rPr>
                <w:rFonts w:ascii="Times New Roman" w:hAnsi="Times New Roman"/>
              </w:rPr>
              <w:t xml:space="preserve">lub w więcej niż jednym miejscu przeprowadzania części praktycznej egzaminu, </w:t>
            </w:r>
            <w:r w:rsidRPr="00E67288">
              <w:rPr>
                <w:rFonts w:ascii="Times New Roman" w:hAnsi="Times New Roman"/>
              </w:rPr>
              <w:t>obserwator wybiera samodzielnie jedno z nich.</w:t>
            </w:r>
          </w:p>
          <w:p w14:paraId="6D48CC73" w14:textId="77777777" w:rsidR="005F6103" w:rsidRPr="00E67288" w:rsidRDefault="005F6103" w:rsidP="005D01F6">
            <w:pPr>
              <w:numPr>
                <w:ilvl w:val="0"/>
                <w:numId w:val="133"/>
              </w:numPr>
              <w:tabs>
                <w:tab w:val="clear" w:pos="720"/>
                <w:tab w:val="num" w:pos="426"/>
              </w:tabs>
              <w:spacing w:after="0" w:line="240" w:lineRule="auto"/>
              <w:ind w:left="426" w:hanging="426"/>
              <w:jc w:val="both"/>
              <w:rPr>
                <w:rFonts w:ascii="Times New Roman" w:hAnsi="Times New Roman"/>
              </w:rPr>
            </w:pPr>
            <w:r w:rsidRPr="00E67288">
              <w:rPr>
                <w:rFonts w:ascii="Times New Roman" w:hAnsi="Times New Roman"/>
              </w:rPr>
              <w:t>Obserwator nie bierze udziału w przeprowadzeniu egzaminu oraz nie zakłóca przebiegu egzaminu, nie ingeruje w sposób jego przeprowadzenia, ani nie komentuje jego przebiegu.</w:t>
            </w:r>
          </w:p>
          <w:p w14:paraId="1CD85942" w14:textId="77777777" w:rsidR="005F6103" w:rsidRDefault="005F6103" w:rsidP="005D01F6">
            <w:pPr>
              <w:numPr>
                <w:ilvl w:val="0"/>
                <w:numId w:val="133"/>
              </w:numPr>
              <w:tabs>
                <w:tab w:val="clear" w:pos="720"/>
                <w:tab w:val="num" w:pos="426"/>
              </w:tabs>
              <w:spacing w:after="0" w:line="240" w:lineRule="auto"/>
              <w:ind w:left="426" w:hanging="426"/>
              <w:jc w:val="both"/>
              <w:rPr>
                <w:rFonts w:ascii="Times New Roman" w:hAnsi="Times New Roman"/>
              </w:rPr>
            </w:pPr>
            <w:r w:rsidRPr="00E67288">
              <w:rPr>
                <w:rFonts w:ascii="Times New Roman" w:hAnsi="Times New Roman"/>
              </w:rPr>
              <w:t xml:space="preserve">Obserwator ma obowiązek niezwłocznego zgłoszenia dyrektorowi okręgowej komisji egzaminacyjnej zaobserwowanych nieprawidłowości wykraczających poza zagadnienia z arkusza obserwacji. Wypełniając arkusz obserwacji, obserwator kieruje się wyłącznie własnymi spostrzeżeniami, a nie opiniami i deklaracjami innych osób. </w:t>
            </w:r>
          </w:p>
          <w:p w14:paraId="32E4E7A8" w14:textId="77777777" w:rsidR="005F6103" w:rsidRPr="005F6103" w:rsidRDefault="005F6103" w:rsidP="005D01F6">
            <w:pPr>
              <w:numPr>
                <w:ilvl w:val="0"/>
                <w:numId w:val="133"/>
              </w:numPr>
              <w:tabs>
                <w:tab w:val="clear" w:pos="720"/>
                <w:tab w:val="num" w:pos="426"/>
              </w:tabs>
              <w:spacing w:after="0" w:line="240" w:lineRule="auto"/>
              <w:ind w:left="426" w:hanging="426"/>
              <w:jc w:val="both"/>
              <w:rPr>
                <w:rFonts w:ascii="Times New Roman" w:hAnsi="Times New Roman"/>
              </w:rPr>
            </w:pPr>
            <w:r w:rsidRPr="00E67288">
              <w:rPr>
                <w:rFonts w:ascii="Times New Roman" w:hAnsi="Times New Roman"/>
              </w:rPr>
              <w:t xml:space="preserve">Wypełniony i czytelnie podpisany arkusz obserwacji </w:t>
            </w:r>
            <w:r>
              <w:rPr>
                <w:rFonts w:ascii="Times New Roman" w:hAnsi="Times New Roman"/>
              </w:rPr>
              <w:t xml:space="preserve"> </w:t>
            </w:r>
            <w:r w:rsidRPr="00E029E3">
              <w:rPr>
                <w:rFonts w:ascii="Times New Roman" w:hAnsi="Times New Roman"/>
                <w:color w:val="000000" w:themeColor="text1"/>
              </w:rPr>
              <w:t>(</w:t>
            </w:r>
            <w:r w:rsidRPr="00E029E3">
              <w:rPr>
                <w:rFonts w:ascii="Times New Roman" w:hAnsi="Times New Roman"/>
                <w:color w:val="000000" w:themeColor="text1"/>
                <w:shd w:val="clear" w:color="auto" w:fill="9CC2E5"/>
              </w:rPr>
              <w:t xml:space="preserve">Załącznik </w:t>
            </w:r>
            <w:r w:rsidRPr="00E67288">
              <w:rPr>
                <w:rFonts w:ascii="Times New Roman" w:hAnsi="Times New Roman"/>
                <w:color w:val="000000" w:themeColor="text1"/>
                <w:shd w:val="clear" w:color="auto" w:fill="9CC2E5"/>
              </w:rPr>
              <w:t>8a, 8b, 8c)</w:t>
            </w:r>
            <w:r w:rsidRPr="00E67288">
              <w:rPr>
                <w:color w:val="000000" w:themeColor="text1"/>
              </w:rPr>
              <w:t xml:space="preserve"> </w:t>
            </w:r>
            <w:r w:rsidRPr="00E67288">
              <w:rPr>
                <w:rFonts w:ascii="Times New Roman" w:hAnsi="Times New Roman"/>
              </w:rPr>
              <w:t>obserwator, niezwłocznie po zakończonej obserwacji, przekazuje zgodnie z instrukcją właściwej okręgowej komisji egzaminacyjnej</w:t>
            </w:r>
          </w:p>
        </w:tc>
      </w:tr>
    </w:tbl>
    <w:p w14:paraId="6B155EF2" w14:textId="77777777" w:rsidR="00B27718" w:rsidRDefault="00B27718" w:rsidP="00E67288">
      <w:pPr>
        <w:shd w:val="clear" w:color="auto" w:fill="FFFFFF"/>
        <w:spacing w:after="0" w:line="240" w:lineRule="auto"/>
        <w:rPr>
          <w:strike/>
        </w:rPr>
      </w:pPr>
    </w:p>
    <w:p w14:paraId="2DE86CE4" w14:textId="77777777" w:rsidR="00B27718" w:rsidRDefault="00B27718">
      <w:pPr>
        <w:spacing w:after="0" w:line="240" w:lineRule="auto"/>
        <w:rPr>
          <w:strike/>
        </w:rPr>
      </w:pPr>
      <w:r>
        <w:rPr>
          <w:strike/>
        </w:rPr>
        <w:br w:type="page"/>
      </w:r>
    </w:p>
    <w:p w14:paraId="2A375262" w14:textId="77777777" w:rsidR="00C34E1D" w:rsidRPr="00AC103D" w:rsidRDefault="005F6103" w:rsidP="00C34E1D">
      <w:pPr>
        <w:shd w:val="clear" w:color="auto" w:fill="0000CC"/>
        <w:tabs>
          <w:tab w:val="left" w:pos="1947"/>
        </w:tabs>
        <w:spacing w:after="0" w:line="240" w:lineRule="auto"/>
        <w:rPr>
          <w:rFonts w:ascii="Arial" w:hAnsi="Arial" w:cs="Arial"/>
          <w:b/>
          <w:smallCaps/>
          <w:color w:val="FFFFFF"/>
          <w:sz w:val="28"/>
          <w:szCs w:val="24"/>
        </w:rPr>
      </w:pPr>
      <w:r>
        <w:rPr>
          <w:rFonts w:ascii="Arial" w:hAnsi="Arial" w:cs="Arial"/>
          <w:b/>
          <w:smallCaps/>
          <w:color w:val="FFFFFF"/>
          <w:sz w:val="28"/>
          <w:szCs w:val="24"/>
        </w:rPr>
        <w:t>8</w:t>
      </w:r>
      <w:r w:rsidR="00C34E1D" w:rsidRPr="00AC103D">
        <w:rPr>
          <w:rFonts w:ascii="Arial" w:hAnsi="Arial" w:cs="Arial"/>
          <w:b/>
          <w:smallCaps/>
          <w:color w:val="FFFFFF"/>
          <w:sz w:val="28"/>
          <w:szCs w:val="24"/>
        </w:rPr>
        <w:t>. Postępowanie w sytuacjach szczególnych</w:t>
      </w:r>
    </w:p>
    <w:p w14:paraId="276055B1" w14:textId="77777777" w:rsidR="004F5AA8" w:rsidRDefault="004F5AA8" w:rsidP="008F7817">
      <w:pPr>
        <w:spacing w:after="0" w:line="20" w:lineRule="atLeast"/>
        <w:ind w:left="406" w:hanging="406"/>
        <w:jc w:val="both"/>
        <w:rPr>
          <w:rFonts w:ascii="Times New Roman" w:hAnsi="Times New Roman"/>
          <w:b/>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5F6103" w:rsidRPr="002F08F5" w14:paraId="51538AE4" w14:textId="77777777" w:rsidTr="00E744E2">
        <w:tc>
          <w:tcPr>
            <w:tcW w:w="675" w:type="dxa"/>
            <w:gridSpan w:val="2"/>
          </w:tcPr>
          <w:p w14:paraId="35C423D8" w14:textId="77777777" w:rsidR="005F6103" w:rsidRPr="002F08F5" w:rsidRDefault="005F6103" w:rsidP="00E744E2">
            <w:pPr>
              <w:tabs>
                <w:tab w:val="left" w:pos="1947"/>
              </w:tabs>
              <w:spacing w:after="45"/>
              <w:rPr>
                <w:rFonts w:ascii="Times New Roman" w:hAnsi="Times New Roman"/>
                <w:b/>
              </w:rPr>
            </w:pPr>
            <w:r w:rsidRPr="002F08F5">
              <w:rPr>
                <w:rFonts w:ascii="Times New Roman" w:hAnsi="Times New Roman"/>
                <w:b/>
              </w:rPr>
              <w:t>8.1.</w:t>
            </w:r>
          </w:p>
        </w:tc>
        <w:tc>
          <w:tcPr>
            <w:tcW w:w="9103" w:type="dxa"/>
          </w:tcPr>
          <w:p w14:paraId="409FE651" w14:textId="77777777" w:rsidR="005F6103" w:rsidRPr="002F08F5" w:rsidRDefault="005F6103" w:rsidP="00B27718">
            <w:pPr>
              <w:shd w:val="clear" w:color="auto" w:fill="FFFFFF"/>
              <w:spacing w:after="0" w:line="240" w:lineRule="auto"/>
              <w:rPr>
                <w:rFonts w:ascii="Times New Roman" w:hAnsi="Times New Roman"/>
                <w:b/>
              </w:rPr>
            </w:pPr>
            <w:r w:rsidRPr="002F08F5">
              <w:rPr>
                <w:rFonts w:ascii="Times New Roman" w:hAnsi="Times New Roman"/>
                <w:b/>
              </w:rPr>
              <w:t>Postępowanie w przypadku stwierdzenia nieprawidłowości w funkcjonowaniu indywidualnego stanowiska egzaminacyjnego wspomaganego elektronicznie w części pisemnej egzaminu</w:t>
            </w:r>
          </w:p>
        </w:tc>
      </w:tr>
      <w:tr w:rsidR="005F6103" w:rsidRPr="002F08F5" w14:paraId="1A2A82EB" w14:textId="77777777" w:rsidTr="00E744E2">
        <w:tc>
          <w:tcPr>
            <w:tcW w:w="250" w:type="dxa"/>
          </w:tcPr>
          <w:p w14:paraId="0D042206" w14:textId="77777777" w:rsidR="005F6103" w:rsidRPr="002F08F5" w:rsidRDefault="005F6103" w:rsidP="00E744E2">
            <w:pPr>
              <w:tabs>
                <w:tab w:val="left" w:pos="1947"/>
              </w:tabs>
              <w:spacing w:after="45"/>
              <w:rPr>
                <w:rFonts w:ascii="Times New Roman" w:hAnsi="Times New Roman"/>
                <w:b/>
                <w:sz w:val="12"/>
              </w:rPr>
            </w:pPr>
          </w:p>
        </w:tc>
        <w:tc>
          <w:tcPr>
            <w:tcW w:w="9528" w:type="dxa"/>
            <w:gridSpan w:val="2"/>
          </w:tcPr>
          <w:p w14:paraId="729A07CF" w14:textId="77777777" w:rsidR="005F6103" w:rsidRPr="002F08F5" w:rsidRDefault="005F6103" w:rsidP="00E744E2">
            <w:pPr>
              <w:tabs>
                <w:tab w:val="left" w:pos="1947"/>
              </w:tabs>
              <w:spacing w:after="45"/>
              <w:rPr>
                <w:rFonts w:ascii="Times New Roman" w:hAnsi="Times New Roman"/>
                <w:sz w:val="12"/>
              </w:rPr>
            </w:pPr>
          </w:p>
        </w:tc>
      </w:tr>
      <w:tr w:rsidR="005F6103" w:rsidRPr="002F08F5" w14:paraId="5FC84550" w14:textId="77777777" w:rsidTr="005F6103">
        <w:trPr>
          <w:trHeight w:val="2127"/>
        </w:trPr>
        <w:tc>
          <w:tcPr>
            <w:tcW w:w="250" w:type="dxa"/>
          </w:tcPr>
          <w:p w14:paraId="6BED2871" w14:textId="77777777" w:rsidR="005F6103" w:rsidRPr="002F08F5" w:rsidRDefault="005F6103" w:rsidP="00E744E2">
            <w:pPr>
              <w:tabs>
                <w:tab w:val="left" w:pos="1947"/>
              </w:tabs>
              <w:rPr>
                <w:rFonts w:ascii="Times New Roman" w:hAnsi="Times New Roman"/>
                <w:b/>
              </w:rPr>
            </w:pPr>
          </w:p>
        </w:tc>
        <w:tc>
          <w:tcPr>
            <w:tcW w:w="9528" w:type="dxa"/>
            <w:gridSpan w:val="2"/>
          </w:tcPr>
          <w:p w14:paraId="0435644D" w14:textId="77777777" w:rsidR="005F6103" w:rsidRPr="002F08F5" w:rsidRDefault="005F6103" w:rsidP="005D01F6">
            <w:pPr>
              <w:pStyle w:val="Akapitzlist"/>
              <w:numPr>
                <w:ilvl w:val="1"/>
                <w:numId w:val="176"/>
              </w:numPr>
              <w:spacing w:after="0" w:line="240" w:lineRule="auto"/>
              <w:rPr>
                <w:color w:val="auto"/>
                <w:sz w:val="22"/>
                <w:szCs w:val="22"/>
              </w:rPr>
            </w:pPr>
            <w:r w:rsidRPr="002F08F5">
              <w:rPr>
                <w:color w:val="auto"/>
                <w:sz w:val="22"/>
                <w:szCs w:val="22"/>
              </w:rPr>
              <w:t xml:space="preserve">W przypadku stwierdzenia nieprawidłowości w funkcjonowaniu indywidualnego stanowiska egzaminacyjnego wspomaganego elektronicznie przewodniczący zespołu nadzorującego informuje o tym przewodniczącego zespołu egzaminacyjnego, który podejmuje decyzję co do dalszego postępowania. </w:t>
            </w:r>
          </w:p>
          <w:p w14:paraId="0F558B28" w14:textId="77777777" w:rsidR="005F6103" w:rsidRPr="002F08F5" w:rsidRDefault="005F6103" w:rsidP="005D01F6">
            <w:pPr>
              <w:pStyle w:val="Akapitzlist"/>
              <w:numPr>
                <w:ilvl w:val="1"/>
                <w:numId w:val="176"/>
              </w:numPr>
              <w:spacing w:after="0" w:line="240" w:lineRule="auto"/>
              <w:rPr>
                <w:color w:val="auto"/>
                <w:sz w:val="22"/>
                <w:szCs w:val="22"/>
              </w:rPr>
            </w:pPr>
            <w:r w:rsidRPr="002F08F5">
              <w:rPr>
                <w:color w:val="auto"/>
                <w:sz w:val="22"/>
                <w:szCs w:val="22"/>
              </w:rPr>
              <w:t>W uzasadnionych przypadkach decyzję tę podejmuje przewodniczący zespołu egzaminacyjnego w porozumieniu z dyrektorem okręgowej komisji egzaminacyjnej. Informację o nieprawidłowościach oraz podjętych działaniach zamieszcza się w protokołach z przebiegu egzaminu oraz protokołach zbiorczych</w:t>
            </w:r>
          </w:p>
        </w:tc>
      </w:tr>
    </w:tbl>
    <w:p w14:paraId="2117E85A" w14:textId="77777777" w:rsidR="005F6103" w:rsidRPr="002F08F5" w:rsidRDefault="005F6103" w:rsidP="008F7817">
      <w:pPr>
        <w:spacing w:after="0" w:line="20" w:lineRule="atLeast"/>
        <w:ind w:left="406" w:hanging="406"/>
        <w:jc w:val="both"/>
        <w:rPr>
          <w:rFonts w:ascii="Times New Roman" w:hAnsi="Times New Roman"/>
          <w:b/>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5F6103" w:rsidRPr="002F08F5" w14:paraId="34001C54" w14:textId="77777777" w:rsidTr="00E744E2">
        <w:tc>
          <w:tcPr>
            <w:tcW w:w="675" w:type="dxa"/>
            <w:gridSpan w:val="2"/>
          </w:tcPr>
          <w:p w14:paraId="2D3999D1" w14:textId="77777777" w:rsidR="005F6103" w:rsidRPr="002F08F5" w:rsidRDefault="005F6103" w:rsidP="005F6103">
            <w:pPr>
              <w:tabs>
                <w:tab w:val="left" w:pos="1947"/>
              </w:tabs>
              <w:spacing w:after="45"/>
              <w:rPr>
                <w:rFonts w:ascii="Times New Roman" w:hAnsi="Times New Roman"/>
                <w:b/>
              </w:rPr>
            </w:pPr>
            <w:r w:rsidRPr="002F08F5">
              <w:rPr>
                <w:rFonts w:ascii="Times New Roman" w:hAnsi="Times New Roman"/>
                <w:b/>
              </w:rPr>
              <w:t>8.2.</w:t>
            </w:r>
          </w:p>
        </w:tc>
        <w:tc>
          <w:tcPr>
            <w:tcW w:w="9103" w:type="dxa"/>
          </w:tcPr>
          <w:p w14:paraId="15CEA798" w14:textId="4C4CBCA7" w:rsidR="005F6103" w:rsidRPr="002F08F5" w:rsidRDefault="005F6103" w:rsidP="00E744E2">
            <w:pPr>
              <w:shd w:val="clear" w:color="auto" w:fill="FFFFFF"/>
              <w:spacing w:after="0" w:line="240" w:lineRule="auto"/>
              <w:rPr>
                <w:rFonts w:ascii="Times New Roman" w:hAnsi="Times New Roman"/>
                <w:b/>
              </w:rPr>
            </w:pPr>
            <w:r w:rsidRPr="002F08F5">
              <w:rPr>
                <w:rFonts w:ascii="Times New Roman" w:hAnsi="Times New Roman"/>
                <w:b/>
              </w:rPr>
              <w:t>Postępowanie w przypadku stwierdzenia naruszenia przesyłki i pakietów z arkuszami egzaminacyjnymi oraz innymi materiałami egzaminacyjnym</w:t>
            </w:r>
            <w:r w:rsidR="00B27718" w:rsidRPr="002F08F5">
              <w:rPr>
                <w:rFonts w:ascii="Times New Roman" w:hAnsi="Times New Roman"/>
                <w:b/>
              </w:rPr>
              <w:t>i</w:t>
            </w:r>
            <w:r w:rsidRPr="002F08F5">
              <w:rPr>
                <w:rFonts w:ascii="Times New Roman" w:hAnsi="Times New Roman"/>
                <w:b/>
              </w:rPr>
              <w:t xml:space="preserve"> lub braku kompletu materiałów egzaminacyjnych niezbędnych do przeprowadzenia części </w:t>
            </w:r>
            <w:r w:rsidR="003022B1" w:rsidRPr="002F08F5">
              <w:rPr>
                <w:rFonts w:ascii="Times New Roman" w:hAnsi="Times New Roman"/>
                <w:b/>
              </w:rPr>
              <w:t xml:space="preserve">pisemnej i części </w:t>
            </w:r>
            <w:r w:rsidRPr="002F08F5">
              <w:rPr>
                <w:rFonts w:ascii="Times New Roman" w:hAnsi="Times New Roman"/>
                <w:b/>
              </w:rPr>
              <w:t>praktycznej egzaminu</w:t>
            </w:r>
          </w:p>
        </w:tc>
      </w:tr>
      <w:tr w:rsidR="005F6103" w:rsidRPr="008B0429" w14:paraId="4513DEBC" w14:textId="77777777" w:rsidTr="00E744E2">
        <w:tc>
          <w:tcPr>
            <w:tcW w:w="250" w:type="dxa"/>
          </w:tcPr>
          <w:p w14:paraId="034B9F81" w14:textId="77777777" w:rsidR="005F6103" w:rsidRPr="008B0429" w:rsidRDefault="005F6103" w:rsidP="00E744E2">
            <w:pPr>
              <w:tabs>
                <w:tab w:val="left" w:pos="1947"/>
              </w:tabs>
              <w:spacing w:after="45"/>
              <w:rPr>
                <w:rFonts w:ascii="Times New Roman" w:hAnsi="Times New Roman"/>
                <w:b/>
                <w:sz w:val="12"/>
              </w:rPr>
            </w:pPr>
          </w:p>
        </w:tc>
        <w:tc>
          <w:tcPr>
            <w:tcW w:w="9528" w:type="dxa"/>
            <w:gridSpan w:val="2"/>
          </w:tcPr>
          <w:p w14:paraId="0732DB4D" w14:textId="77777777" w:rsidR="005F6103" w:rsidRPr="008B0429" w:rsidRDefault="005F6103" w:rsidP="00E744E2">
            <w:pPr>
              <w:tabs>
                <w:tab w:val="left" w:pos="1947"/>
              </w:tabs>
              <w:spacing w:after="45"/>
              <w:rPr>
                <w:rFonts w:ascii="Times New Roman" w:hAnsi="Times New Roman"/>
                <w:sz w:val="12"/>
              </w:rPr>
            </w:pPr>
          </w:p>
        </w:tc>
      </w:tr>
      <w:tr w:rsidR="005F6103" w:rsidRPr="00BB17AC" w14:paraId="337EB851" w14:textId="77777777" w:rsidTr="00E744E2">
        <w:trPr>
          <w:trHeight w:val="2127"/>
        </w:trPr>
        <w:tc>
          <w:tcPr>
            <w:tcW w:w="250" w:type="dxa"/>
          </w:tcPr>
          <w:p w14:paraId="2654A0E4" w14:textId="77777777" w:rsidR="005F6103" w:rsidRPr="00BB17AC" w:rsidRDefault="005F6103" w:rsidP="00E744E2">
            <w:pPr>
              <w:tabs>
                <w:tab w:val="left" w:pos="1947"/>
              </w:tabs>
              <w:rPr>
                <w:rFonts w:ascii="Times New Roman" w:hAnsi="Times New Roman"/>
                <w:b/>
              </w:rPr>
            </w:pPr>
          </w:p>
        </w:tc>
        <w:tc>
          <w:tcPr>
            <w:tcW w:w="9528" w:type="dxa"/>
            <w:gridSpan w:val="2"/>
          </w:tcPr>
          <w:p w14:paraId="17AD03C7" w14:textId="49A7D374" w:rsidR="005F6103" w:rsidRPr="00C34E1D" w:rsidRDefault="005F6103" w:rsidP="007B13EB">
            <w:pPr>
              <w:pStyle w:val="Akapitzlist"/>
              <w:numPr>
                <w:ilvl w:val="0"/>
                <w:numId w:val="58"/>
              </w:numPr>
              <w:spacing w:after="0" w:line="20" w:lineRule="atLeast"/>
              <w:ind w:left="351" w:right="0" w:hanging="283"/>
              <w:rPr>
                <w:sz w:val="22"/>
              </w:rPr>
            </w:pPr>
            <w:r w:rsidRPr="002410EF">
              <w:t xml:space="preserve">W </w:t>
            </w:r>
            <w:r w:rsidRPr="00C34E1D">
              <w:rPr>
                <w:sz w:val="22"/>
              </w:rPr>
              <w:t xml:space="preserve">przypadku stwierdzenia, że przesyłka zawierająca pakiety z </w:t>
            </w:r>
            <w:r w:rsidR="002F08F5">
              <w:rPr>
                <w:sz w:val="22"/>
              </w:rPr>
              <w:t xml:space="preserve">arkuszami egzaminacyjnymi i kartami odpowiedzi do części pisemnej </w:t>
            </w:r>
            <w:r w:rsidR="00BF692B">
              <w:rPr>
                <w:sz w:val="22"/>
              </w:rPr>
              <w:t>egzaminu potwierdzającego kwalifikacje w zawodzie</w:t>
            </w:r>
            <w:r w:rsidRPr="00C34E1D">
              <w:rPr>
                <w:sz w:val="22"/>
              </w:rPr>
              <w:t xml:space="preserve"> została naruszona lub nie zawiera wszystkich materiałów egzaminacyjnych niezbędnych do przeprowadzenia części </w:t>
            </w:r>
            <w:r w:rsidR="002F08F5">
              <w:rPr>
                <w:sz w:val="22"/>
              </w:rPr>
              <w:t>pisemnej</w:t>
            </w:r>
            <w:r w:rsidRPr="00C34E1D">
              <w:rPr>
                <w:sz w:val="22"/>
              </w:rPr>
              <w:t xml:space="preserve"> </w:t>
            </w:r>
            <w:r w:rsidR="00BF692B">
              <w:rPr>
                <w:sz w:val="22"/>
              </w:rPr>
              <w:t>egzaminu potwierdzającego kwalifikacje w zawodzie</w:t>
            </w:r>
            <w:r w:rsidRPr="00C34E1D">
              <w:rPr>
                <w:sz w:val="22"/>
              </w:rPr>
              <w:t>, przewodniczący zespołu egzaminacyjnego lub upoważniony przez niego członek tego zespołu niezwłocznie powiadamia o tym dyrektora okręgowej komisji egzaminacyjnej. Dyrektor okręgowej komisji egzaminacyjnej informuje przewodniczącego zespołu egzaminacyjnego lub upoważnionego przez niego członka tego zespołu o dalszym postępowaniu.</w:t>
            </w:r>
          </w:p>
          <w:p w14:paraId="63769E91" w14:textId="0C4DEADE" w:rsidR="005F6103" w:rsidRPr="005F6103" w:rsidRDefault="005F6103" w:rsidP="007B13EB">
            <w:pPr>
              <w:pStyle w:val="Akapitzlist"/>
              <w:numPr>
                <w:ilvl w:val="0"/>
                <w:numId w:val="58"/>
              </w:numPr>
              <w:spacing w:after="0" w:line="20" w:lineRule="atLeast"/>
              <w:ind w:left="351" w:right="0" w:hanging="283"/>
              <w:rPr>
                <w:sz w:val="22"/>
              </w:rPr>
            </w:pPr>
            <w:r w:rsidRPr="008F7817">
              <w:rPr>
                <w:sz w:val="22"/>
              </w:rPr>
              <w:t xml:space="preserve">W przypadku stwierdzenia, że pakiety zawierające arkusze egzaminacyjne i karty oceny oraz inne materiały egzaminacyjne niezbędne do przeprowadzenia części praktycznej </w:t>
            </w:r>
            <w:r w:rsidR="00BF692B">
              <w:rPr>
                <w:sz w:val="22"/>
              </w:rPr>
              <w:t>egzaminu potwierdzającego kwalifikacje w zawodzie</w:t>
            </w:r>
            <w:r w:rsidRPr="008F7817">
              <w:rPr>
                <w:sz w:val="22"/>
              </w:rPr>
              <w:t xml:space="preserve"> zostały naruszone, przewodniczący zespołu egzaminacyjnego zawiesza część praktyczną </w:t>
            </w:r>
            <w:r w:rsidR="00BF692B">
              <w:rPr>
                <w:sz w:val="22"/>
              </w:rPr>
              <w:t>egzaminu potwierdzającego kwalifikacje w zawodzie</w:t>
            </w:r>
            <w:r w:rsidRPr="008F7817">
              <w:rPr>
                <w:sz w:val="22"/>
              </w:rPr>
              <w:t xml:space="preserve"> i powiadamia o tym dyrektora okręgowej komisji egzaminacyjnej. Dyrektor okręgowej komisji egzaminacyjnej informuje przewodniczącego zespołu egzaminacyjnego o dalszym postępowaniu. Informację o zawieszeniu części praktycznej </w:t>
            </w:r>
            <w:r w:rsidR="00BF692B">
              <w:rPr>
                <w:sz w:val="22"/>
              </w:rPr>
              <w:t>egzaminu potwierdzającego kwalifikacje w zawodzie</w:t>
            </w:r>
            <w:r w:rsidRPr="008F7817">
              <w:rPr>
                <w:sz w:val="22"/>
              </w:rPr>
              <w:t xml:space="preserve"> oraz podjętych działaniach zamieszcza się w protokołach przebiegu egzaminu oraz protokołach zbiorczych.</w:t>
            </w:r>
          </w:p>
          <w:p w14:paraId="58AE0022" w14:textId="77777777" w:rsidR="005F6103" w:rsidRPr="005F6103" w:rsidRDefault="005F6103" w:rsidP="005D01F6">
            <w:pPr>
              <w:pStyle w:val="Akapitzlist"/>
              <w:numPr>
                <w:ilvl w:val="1"/>
                <w:numId w:val="176"/>
              </w:numPr>
              <w:spacing w:after="0" w:line="240" w:lineRule="auto"/>
              <w:rPr>
                <w:sz w:val="22"/>
                <w:szCs w:val="22"/>
              </w:rPr>
            </w:pPr>
            <w:r w:rsidRPr="005F6103">
              <w:rPr>
                <w:sz w:val="22"/>
                <w:szCs w:val="22"/>
              </w:rPr>
              <w:t xml:space="preserve">W przypadku stwierdzenia nieprawidłowości w funkcjonowaniu indywidualnego stanowiska egzaminacyjnego wspomaganego elektronicznie przewodniczący zespołu nadzorującego informuje o tym przewodniczącego zespołu egzaminacyjnego, który podejmuje decyzję co do dalszego postępowania. </w:t>
            </w:r>
          </w:p>
          <w:p w14:paraId="264801ED" w14:textId="52C44C00" w:rsidR="005F6103" w:rsidRPr="005F6103" w:rsidRDefault="005F6103" w:rsidP="005D01F6">
            <w:pPr>
              <w:pStyle w:val="Akapitzlist"/>
              <w:numPr>
                <w:ilvl w:val="1"/>
                <w:numId w:val="176"/>
              </w:numPr>
              <w:spacing w:after="0" w:line="240" w:lineRule="auto"/>
              <w:rPr>
                <w:sz w:val="22"/>
                <w:szCs w:val="22"/>
              </w:rPr>
            </w:pPr>
            <w:r w:rsidRPr="005F6103">
              <w:rPr>
                <w:sz w:val="22"/>
                <w:szCs w:val="22"/>
              </w:rPr>
              <w:t xml:space="preserve">W uzasadnionych przypadkach decyzję tę podejmuje przewodniczący zespołu egzaminacyjnego w porozumieniu z dyrektorem okręgowej komisji egzaminacyjnej. Informację o nieprawidłowościach oraz podjętych działaniach zamieszcza się w protokołach z przebiegu egzaminu oraz </w:t>
            </w:r>
            <w:r w:rsidR="004813B2">
              <w:rPr>
                <w:sz w:val="22"/>
                <w:szCs w:val="22"/>
              </w:rPr>
              <w:t xml:space="preserve">w </w:t>
            </w:r>
            <w:r w:rsidRPr="005F6103">
              <w:rPr>
                <w:sz w:val="22"/>
                <w:szCs w:val="22"/>
              </w:rPr>
              <w:t>protokołach zbiorczych</w:t>
            </w:r>
            <w:r w:rsidR="002F08F5">
              <w:rPr>
                <w:sz w:val="22"/>
                <w:szCs w:val="22"/>
              </w:rPr>
              <w:t>.</w:t>
            </w:r>
          </w:p>
        </w:tc>
      </w:tr>
    </w:tbl>
    <w:p w14:paraId="1F71BF63" w14:textId="77777777" w:rsidR="005F6103" w:rsidRDefault="005F6103" w:rsidP="008F7817">
      <w:pPr>
        <w:spacing w:after="0" w:line="20" w:lineRule="atLeast"/>
        <w:ind w:left="406" w:hanging="406"/>
        <w:jc w:val="both"/>
        <w:rPr>
          <w:rFonts w:ascii="Times New Roman" w:hAnsi="Times New Roman"/>
          <w:b/>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5F6103" w:rsidRPr="005F24FD" w14:paraId="16040AB9" w14:textId="77777777" w:rsidTr="00E744E2">
        <w:tc>
          <w:tcPr>
            <w:tcW w:w="675" w:type="dxa"/>
            <w:gridSpan w:val="2"/>
          </w:tcPr>
          <w:p w14:paraId="69C80923" w14:textId="77777777" w:rsidR="005F6103" w:rsidRPr="005F24FD" w:rsidRDefault="005F6103" w:rsidP="005F6103">
            <w:pPr>
              <w:tabs>
                <w:tab w:val="left" w:pos="1947"/>
              </w:tabs>
              <w:spacing w:after="45"/>
              <w:rPr>
                <w:rFonts w:ascii="Times New Roman" w:hAnsi="Times New Roman"/>
                <w:b/>
              </w:rPr>
            </w:pPr>
            <w:r>
              <w:rPr>
                <w:rFonts w:ascii="Times New Roman" w:hAnsi="Times New Roman"/>
                <w:b/>
              </w:rPr>
              <w:t>8.3</w:t>
            </w:r>
            <w:r w:rsidRPr="005F24FD">
              <w:rPr>
                <w:rFonts w:ascii="Times New Roman" w:hAnsi="Times New Roman"/>
                <w:b/>
              </w:rPr>
              <w:t>.</w:t>
            </w:r>
          </w:p>
        </w:tc>
        <w:tc>
          <w:tcPr>
            <w:tcW w:w="9103" w:type="dxa"/>
          </w:tcPr>
          <w:p w14:paraId="3A136B31" w14:textId="36EE20E5" w:rsidR="005F6103" w:rsidRPr="00494968" w:rsidRDefault="005F6103" w:rsidP="003022B1">
            <w:pPr>
              <w:shd w:val="clear" w:color="auto" w:fill="FFFFFF"/>
              <w:spacing w:after="0" w:line="240" w:lineRule="auto"/>
              <w:rPr>
                <w:rFonts w:ascii="Times New Roman" w:hAnsi="Times New Roman"/>
                <w:b/>
              </w:rPr>
            </w:pPr>
            <w:r w:rsidRPr="002F08F5">
              <w:rPr>
                <w:rFonts w:ascii="Times New Roman" w:hAnsi="Times New Roman"/>
                <w:b/>
              </w:rPr>
              <w:t>Postępowanie w przypadku stwierdzenia braków lub innych usterek w arkuszu egzaminacyjnym i materiałach egzaminacyjnych</w:t>
            </w:r>
            <w:r w:rsidR="00DE45BA" w:rsidRPr="002F08F5">
              <w:rPr>
                <w:rFonts w:ascii="Times New Roman" w:hAnsi="Times New Roman"/>
                <w:b/>
              </w:rPr>
              <w:t xml:space="preserve"> </w:t>
            </w:r>
          </w:p>
        </w:tc>
      </w:tr>
      <w:tr w:rsidR="005F6103" w:rsidRPr="008B0429" w14:paraId="53E0EEC9" w14:textId="77777777" w:rsidTr="00E744E2">
        <w:tc>
          <w:tcPr>
            <w:tcW w:w="250" w:type="dxa"/>
          </w:tcPr>
          <w:p w14:paraId="341C1F78" w14:textId="77777777" w:rsidR="005F6103" w:rsidRPr="008B0429" w:rsidRDefault="005F6103" w:rsidP="00E744E2">
            <w:pPr>
              <w:tabs>
                <w:tab w:val="left" w:pos="1947"/>
              </w:tabs>
              <w:spacing w:after="45"/>
              <w:rPr>
                <w:rFonts w:ascii="Times New Roman" w:hAnsi="Times New Roman"/>
                <w:b/>
                <w:sz w:val="12"/>
              </w:rPr>
            </w:pPr>
          </w:p>
        </w:tc>
        <w:tc>
          <w:tcPr>
            <w:tcW w:w="9528" w:type="dxa"/>
            <w:gridSpan w:val="2"/>
          </w:tcPr>
          <w:p w14:paraId="35F00447" w14:textId="77777777" w:rsidR="005F6103" w:rsidRPr="008B0429" w:rsidRDefault="005F6103" w:rsidP="00E744E2">
            <w:pPr>
              <w:tabs>
                <w:tab w:val="left" w:pos="1947"/>
              </w:tabs>
              <w:spacing w:after="45"/>
              <w:rPr>
                <w:rFonts w:ascii="Times New Roman" w:hAnsi="Times New Roman"/>
                <w:sz w:val="12"/>
              </w:rPr>
            </w:pPr>
          </w:p>
        </w:tc>
      </w:tr>
      <w:tr w:rsidR="005F6103" w:rsidRPr="00BB17AC" w14:paraId="43431B94" w14:textId="77777777" w:rsidTr="00B27718">
        <w:trPr>
          <w:trHeight w:val="426"/>
        </w:trPr>
        <w:tc>
          <w:tcPr>
            <w:tcW w:w="250" w:type="dxa"/>
          </w:tcPr>
          <w:p w14:paraId="77356A6F" w14:textId="77777777" w:rsidR="005F6103" w:rsidRPr="00BB17AC" w:rsidRDefault="005F6103" w:rsidP="00E744E2">
            <w:pPr>
              <w:tabs>
                <w:tab w:val="left" w:pos="1947"/>
              </w:tabs>
              <w:rPr>
                <w:rFonts w:ascii="Times New Roman" w:hAnsi="Times New Roman"/>
                <w:b/>
              </w:rPr>
            </w:pPr>
          </w:p>
        </w:tc>
        <w:tc>
          <w:tcPr>
            <w:tcW w:w="9528" w:type="dxa"/>
            <w:gridSpan w:val="2"/>
          </w:tcPr>
          <w:p w14:paraId="57412739" w14:textId="0CD360CC" w:rsidR="00DE45BA" w:rsidRPr="00E67288" w:rsidRDefault="00DE45BA" w:rsidP="007B13EB">
            <w:pPr>
              <w:pStyle w:val="Akapitzlist"/>
              <w:numPr>
                <w:ilvl w:val="0"/>
                <w:numId w:val="59"/>
              </w:numPr>
              <w:spacing w:after="0" w:line="20" w:lineRule="atLeast"/>
              <w:ind w:left="351" w:right="0" w:hanging="283"/>
              <w:rPr>
                <w:color w:val="000000" w:themeColor="text1"/>
                <w:sz w:val="22"/>
              </w:rPr>
            </w:pPr>
            <w:r w:rsidRPr="00E67288">
              <w:rPr>
                <w:color w:val="000000" w:themeColor="text1"/>
              </w:rPr>
              <w:t xml:space="preserve">W </w:t>
            </w:r>
            <w:r w:rsidRPr="00E67288">
              <w:rPr>
                <w:color w:val="000000" w:themeColor="text1"/>
                <w:sz w:val="22"/>
              </w:rPr>
              <w:t xml:space="preserve">przypadku, gdy zdający zgłosi przewodniczącemu zespołu nadzorującego braki w pakiecie zawierającym arkusze egzaminacyjne i </w:t>
            </w:r>
            <w:r w:rsidR="003022B1">
              <w:rPr>
                <w:color w:val="000000" w:themeColor="text1"/>
                <w:sz w:val="22"/>
              </w:rPr>
              <w:t>karty odpowiedzi lub</w:t>
            </w:r>
            <w:r w:rsidR="003022B1" w:rsidRPr="00E67288">
              <w:rPr>
                <w:color w:val="000000" w:themeColor="text1"/>
                <w:sz w:val="22"/>
              </w:rPr>
              <w:t xml:space="preserve"> arkusze egzaminacyjne </w:t>
            </w:r>
            <w:r w:rsidR="003022B1">
              <w:rPr>
                <w:color w:val="000000" w:themeColor="text1"/>
                <w:sz w:val="22"/>
              </w:rPr>
              <w:t xml:space="preserve">i </w:t>
            </w:r>
            <w:r w:rsidRPr="00E67288">
              <w:rPr>
                <w:color w:val="000000" w:themeColor="text1"/>
                <w:sz w:val="22"/>
              </w:rPr>
              <w:t xml:space="preserve">karty oceny oraz inne materiały egzaminacyjne niezbędne do przeprowadzenia części </w:t>
            </w:r>
            <w:r w:rsidR="003022B1">
              <w:rPr>
                <w:color w:val="000000" w:themeColor="text1"/>
                <w:sz w:val="22"/>
              </w:rPr>
              <w:t xml:space="preserve">pisemnej lub części </w:t>
            </w:r>
            <w:r w:rsidRPr="00E67288">
              <w:rPr>
                <w:color w:val="000000" w:themeColor="text1"/>
                <w:sz w:val="22"/>
              </w:rPr>
              <w:t xml:space="preserve">praktycznej </w:t>
            </w:r>
            <w:r w:rsidR="00BF692B">
              <w:rPr>
                <w:color w:val="000000" w:themeColor="text1"/>
                <w:sz w:val="22"/>
              </w:rPr>
              <w:t>egzaminu potwierdzającego kwalifikacje w zawodzie</w:t>
            </w:r>
            <w:r w:rsidR="003022B1">
              <w:rPr>
                <w:color w:val="000000" w:themeColor="text1"/>
                <w:sz w:val="22"/>
              </w:rPr>
              <w:t>, otrzymuje odpowiednio nowy pakiet lub nowy arkusz egzaminacyjny i kartę oceny lub nowy arkusz egzaminacyjny i kartę odpowiedzi</w:t>
            </w:r>
            <w:r w:rsidRPr="00E67288">
              <w:rPr>
                <w:color w:val="000000" w:themeColor="text1"/>
                <w:sz w:val="22"/>
              </w:rPr>
              <w:t xml:space="preserve">. </w:t>
            </w:r>
          </w:p>
          <w:p w14:paraId="798A9C21" w14:textId="1C0E1B96" w:rsidR="00DE45BA" w:rsidRPr="00E67288" w:rsidRDefault="00DE45BA" w:rsidP="007B13EB">
            <w:pPr>
              <w:pStyle w:val="Akapitzlist"/>
              <w:numPr>
                <w:ilvl w:val="0"/>
                <w:numId w:val="59"/>
              </w:numPr>
              <w:spacing w:after="0" w:line="20" w:lineRule="atLeast"/>
              <w:ind w:left="351" w:right="0" w:hanging="283"/>
              <w:rPr>
                <w:color w:val="000000" w:themeColor="text1"/>
                <w:sz w:val="22"/>
              </w:rPr>
            </w:pPr>
            <w:r w:rsidRPr="00E67288">
              <w:rPr>
                <w:color w:val="000000" w:themeColor="text1"/>
                <w:sz w:val="22"/>
              </w:rPr>
              <w:t>Informację o wymianie pakietu</w:t>
            </w:r>
            <w:r w:rsidR="003022B1">
              <w:rPr>
                <w:color w:val="000000" w:themeColor="text1"/>
                <w:sz w:val="22"/>
              </w:rPr>
              <w:t xml:space="preserve">/ arkusza egzaminacyjnego/ karty odpowiedzi/ karty oceny </w:t>
            </w:r>
            <w:r w:rsidRPr="00E67288">
              <w:rPr>
                <w:color w:val="000000" w:themeColor="text1"/>
                <w:sz w:val="22"/>
              </w:rPr>
              <w:t xml:space="preserve"> przewodniczący zespołu nadzorującego zamieszcza w protokole przebiegu egzaminu, a przewodniczący zespołu egzaminacyjnego </w:t>
            </w:r>
            <w:r w:rsidR="004813B2">
              <w:rPr>
                <w:color w:val="000000" w:themeColor="text1"/>
                <w:sz w:val="22"/>
              </w:rPr>
              <w:t xml:space="preserve">w </w:t>
            </w:r>
            <w:r w:rsidRPr="00E67288">
              <w:rPr>
                <w:color w:val="000000" w:themeColor="text1"/>
                <w:sz w:val="22"/>
              </w:rPr>
              <w:t xml:space="preserve">protokole zbiorczym. Wymianę </w:t>
            </w:r>
            <w:r w:rsidR="003022B1">
              <w:rPr>
                <w:color w:val="000000" w:themeColor="text1"/>
                <w:sz w:val="22"/>
              </w:rPr>
              <w:t xml:space="preserve">odpowiednio: </w:t>
            </w:r>
            <w:r w:rsidRPr="00E67288">
              <w:rPr>
                <w:color w:val="000000" w:themeColor="text1"/>
                <w:sz w:val="22"/>
              </w:rPr>
              <w:t>pakietu</w:t>
            </w:r>
            <w:r w:rsidR="003022B1">
              <w:rPr>
                <w:color w:val="000000" w:themeColor="text1"/>
                <w:sz w:val="22"/>
              </w:rPr>
              <w:t>, arkusza egzaminacyjnego, karty odpowiedzi i karty oceny</w:t>
            </w:r>
            <w:r w:rsidRPr="00E67288">
              <w:rPr>
                <w:color w:val="000000" w:themeColor="text1"/>
                <w:sz w:val="22"/>
              </w:rPr>
              <w:t xml:space="preserve"> zdający potwierdza podp</w:t>
            </w:r>
            <w:r>
              <w:rPr>
                <w:color w:val="000000" w:themeColor="text1"/>
                <w:sz w:val="22"/>
              </w:rPr>
              <w:t xml:space="preserve">isem w wykazie zdających w </w:t>
            </w:r>
            <w:r w:rsidR="004813B2">
              <w:rPr>
                <w:color w:val="000000" w:themeColor="text1"/>
                <w:sz w:val="22"/>
              </w:rPr>
              <w:t>danej s</w:t>
            </w:r>
            <w:r w:rsidR="003022B1">
              <w:rPr>
                <w:color w:val="000000" w:themeColor="text1"/>
                <w:sz w:val="22"/>
              </w:rPr>
              <w:t xml:space="preserve">ali egzaminacyjnej lub w </w:t>
            </w:r>
            <w:r>
              <w:rPr>
                <w:color w:val="000000" w:themeColor="text1"/>
                <w:sz w:val="22"/>
              </w:rPr>
              <w:t>danym miejscu przeprowadzania części praktycznej egzaminu</w:t>
            </w:r>
            <w:r w:rsidRPr="00E67288">
              <w:rPr>
                <w:color w:val="000000" w:themeColor="text1"/>
                <w:sz w:val="22"/>
              </w:rPr>
              <w:t>.</w:t>
            </w:r>
          </w:p>
          <w:p w14:paraId="77D08F79" w14:textId="77777777" w:rsidR="004813B2" w:rsidRDefault="00DE45BA" w:rsidP="007B13EB">
            <w:pPr>
              <w:pStyle w:val="Akapitzlist"/>
              <w:numPr>
                <w:ilvl w:val="0"/>
                <w:numId w:val="59"/>
              </w:numPr>
              <w:spacing w:after="0" w:line="20" w:lineRule="atLeast"/>
              <w:ind w:left="351" w:right="0" w:hanging="283"/>
              <w:rPr>
                <w:color w:val="000000" w:themeColor="text1"/>
                <w:sz w:val="22"/>
              </w:rPr>
            </w:pPr>
            <w:r w:rsidRPr="00E67288">
              <w:rPr>
                <w:color w:val="000000" w:themeColor="text1"/>
                <w:sz w:val="22"/>
              </w:rPr>
              <w:t>W przypadku braku możliwości wymiany arkusza egzaminacyjnego na nowy  lub karty oceny</w:t>
            </w:r>
            <w:r w:rsidR="003022B1">
              <w:rPr>
                <w:color w:val="000000" w:themeColor="text1"/>
                <w:sz w:val="22"/>
              </w:rPr>
              <w:t xml:space="preserve"> lub karty odpowiedzi </w:t>
            </w:r>
            <w:r w:rsidRPr="00E67288">
              <w:rPr>
                <w:color w:val="000000" w:themeColor="text1"/>
                <w:sz w:val="22"/>
              </w:rPr>
              <w:t xml:space="preserve">na nową przewodniczący zespołu nadzorującego zgłasza to przewodniczącemu zespołu egzaminacyjnego. Przewodniczący zespołu egzaminacyjnego niezwłocznie kontaktuje się w  tej sprawie z dyrektorem okręgowej komisji egzaminacyjnej i ustala dalszy tok postępowania. </w:t>
            </w:r>
          </w:p>
          <w:p w14:paraId="5594A9CE" w14:textId="171D1BE8" w:rsidR="005F6103" w:rsidRPr="00DE45BA" w:rsidRDefault="00DE45BA" w:rsidP="004813B2">
            <w:pPr>
              <w:pStyle w:val="Akapitzlist"/>
              <w:spacing w:after="0" w:line="20" w:lineRule="atLeast"/>
              <w:ind w:left="351" w:right="0" w:firstLine="0"/>
              <w:rPr>
                <w:color w:val="000000" w:themeColor="text1"/>
                <w:sz w:val="22"/>
              </w:rPr>
            </w:pPr>
            <w:r w:rsidRPr="00E67288">
              <w:rPr>
                <w:color w:val="000000" w:themeColor="text1"/>
                <w:sz w:val="22"/>
              </w:rPr>
              <w:t xml:space="preserve"> </w:t>
            </w:r>
          </w:p>
        </w:tc>
      </w:tr>
    </w:tbl>
    <w:p w14:paraId="0085CB25" w14:textId="77777777" w:rsidR="009E360A" w:rsidRPr="00DE45BA" w:rsidRDefault="009E360A" w:rsidP="009E360A">
      <w:pPr>
        <w:spacing w:after="0" w:line="20" w:lineRule="atLeast"/>
        <w:outlineLvl w:val="0"/>
        <w:rPr>
          <w:rFonts w:ascii="Times New Roman" w:hAnsi="Times New Roman"/>
          <w:b/>
          <w:strike/>
          <w:color w:val="000000" w:themeColor="text1"/>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DE45BA" w:rsidRPr="005F24FD" w14:paraId="1598A11C" w14:textId="77777777" w:rsidTr="00E744E2">
        <w:tc>
          <w:tcPr>
            <w:tcW w:w="675" w:type="dxa"/>
            <w:gridSpan w:val="2"/>
          </w:tcPr>
          <w:p w14:paraId="27CEFDC5" w14:textId="77777777" w:rsidR="00DE45BA" w:rsidRPr="005F24FD" w:rsidRDefault="00DE45BA" w:rsidP="00DE45BA">
            <w:pPr>
              <w:tabs>
                <w:tab w:val="left" w:pos="1947"/>
              </w:tabs>
              <w:spacing w:after="45"/>
              <w:rPr>
                <w:rFonts w:ascii="Times New Roman" w:hAnsi="Times New Roman"/>
                <w:b/>
              </w:rPr>
            </w:pPr>
            <w:r>
              <w:rPr>
                <w:rFonts w:ascii="Times New Roman" w:hAnsi="Times New Roman"/>
                <w:b/>
              </w:rPr>
              <w:t>8.4</w:t>
            </w:r>
            <w:r w:rsidRPr="005F24FD">
              <w:rPr>
                <w:rFonts w:ascii="Times New Roman" w:hAnsi="Times New Roman"/>
                <w:b/>
              </w:rPr>
              <w:t>.</w:t>
            </w:r>
          </w:p>
        </w:tc>
        <w:tc>
          <w:tcPr>
            <w:tcW w:w="9103" w:type="dxa"/>
          </w:tcPr>
          <w:p w14:paraId="4AEA324D" w14:textId="77777777" w:rsidR="00DE45BA" w:rsidRPr="00C47116" w:rsidRDefault="00DE45BA" w:rsidP="00E744E2">
            <w:pPr>
              <w:shd w:val="clear" w:color="auto" w:fill="FFFFFF"/>
              <w:spacing w:after="0" w:line="240" w:lineRule="auto"/>
              <w:rPr>
                <w:rFonts w:ascii="Times New Roman" w:hAnsi="Times New Roman"/>
                <w:b/>
              </w:rPr>
            </w:pPr>
            <w:r w:rsidRPr="00C47116">
              <w:rPr>
                <w:rFonts w:ascii="Times New Roman" w:hAnsi="Times New Roman"/>
                <w:b/>
              </w:rPr>
              <w:t>Postępowanie w przypadku potrzeby opuszczenia sali egzaminacyjnej przez zdającego</w:t>
            </w:r>
          </w:p>
        </w:tc>
      </w:tr>
      <w:tr w:rsidR="00DE45BA" w:rsidRPr="008B0429" w14:paraId="5BC861D2" w14:textId="77777777" w:rsidTr="00E744E2">
        <w:tc>
          <w:tcPr>
            <w:tcW w:w="250" w:type="dxa"/>
          </w:tcPr>
          <w:p w14:paraId="1B6964F9" w14:textId="77777777" w:rsidR="00DE45BA" w:rsidRPr="008B0429" w:rsidRDefault="00DE45BA" w:rsidP="00E744E2">
            <w:pPr>
              <w:tabs>
                <w:tab w:val="left" w:pos="1947"/>
              </w:tabs>
              <w:spacing w:after="45"/>
              <w:rPr>
                <w:rFonts w:ascii="Times New Roman" w:hAnsi="Times New Roman"/>
                <w:b/>
                <w:sz w:val="12"/>
              </w:rPr>
            </w:pPr>
          </w:p>
        </w:tc>
        <w:tc>
          <w:tcPr>
            <w:tcW w:w="9528" w:type="dxa"/>
            <w:gridSpan w:val="2"/>
          </w:tcPr>
          <w:p w14:paraId="355367F8" w14:textId="77777777" w:rsidR="00DE45BA" w:rsidRPr="008B0429" w:rsidRDefault="00DE45BA" w:rsidP="00E744E2">
            <w:pPr>
              <w:tabs>
                <w:tab w:val="left" w:pos="1947"/>
              </w:tabs>
              <w:spacing w:after="45"/>
              <w:rPr>
                <w:rFonts w:ascii="Times New Roman" w:hAnsi="Times New Roman"/>
                <w:sz w:val="12"/>
              </w:rPr>
            </w:pPr>
          </w:p>
        </w:tc>
      </w:tr>
      <w:tr w:rsidR="00DE45BA" w:rsidRPr="00BB17AC" w14:paraId="5DCA1C72" w14:textId="77777777" w:rsidTr="00DE45BA">
        <w:trPr>
          <w:trHeight w:val="1896"/>
        </w:trPr>
        <w:tc>
          <w:tcPr>
            <w:tcW w:w="250" w:type="dxa"/>
          </w:tcPr>
          <w:p w14:paraId="315D8F21" w14:textId="77777777" w:rsidR="00DE45BA" w:rsidRPr="00D1771A" w:rsidRDefault="00DE45BA" w:rsidP="00E744E2">
            <w:pPr>
              <w:tabs>
                <w:tab w:val="left" w:pos="1947"/>
              </w:tabs>
              <w:rPr>
                <w:rFonts w:ascii="Times New Roman" w:hAnsi="Times New Roman"/>
                <w:b/>
              </w:rPr>
            </w:pPr>
          </w:p>
        </w:tc>
        <w:tc>
          <w:tcPr>
            <w:tcW w:w="9528" w:type="dxa"/>
            <w:gridSpan w:val="2"/>
          </w:tcPr>
          <w:p w14:paraId="6D48B6A8" w14:textId="2A0CBC80" w:rsidR="00DE45BA" w:rsidRPr="00D1771A" w:rsidRDefault="00DE45BA" w:rsidP="005D01F6">
            <w:pPr>
              <w:pStyle w:val="Akapitzlist"/>
              <w:numPr>
                <w:ilvl w:val="1"/>
                <w:numId w:val="174"/>
              </w:numPr>
              <w:spacing w:after="0" w:line="20" w:lineRule="atLeast"/>
              <w:ind w:right="0"/>
              <w:rPr>
                <w:sz w:val="22"/>
              </w:rPr>
            </w:pPr>
            <w:r w:rsidRPr="00D1771A">
              <w:rPr>
                <w:sz w:val="22"/>
              </w:rPr>
              <w:t xml:space="preserve">W czasie trwania części pisemnej </w:t>
            </w:r>
            <w:r w:rsidR="00DA6B55" w:rsidRPr="00D1771A">
              <w:rPr>
                <w:sz w:val="22"/>
              </w:rPr>
              <w:t xml:space="preserve">i części </w:t>
            </w:r>
            <w:r w:rsidRPr="00D1771A">
              <w:rPr>
                <w:sz w:val="22"/>
              </w:rPr>
              <w:t xml:space="preserve">praktycznej </w:t>
            </w:r>
            <w:r w:rsidR="00BF692B" w:rsidRPr="00D1771A">
              <w:rPr>
                <w:sz w:val="22"/>
              </w:rPr>
              <w:t>egzaminu potwierdzającego kwalifikacje w zawodzie</w:t>
            </w:r>
            <w:r w:rsidRPr="00D1771A">
              <w:rPr>
                <w:sz w:val="22"/>
              </w:rPr>
              <w:t xml:space="preserve"> zdający nie powinni opuszczać sali egzaminacyjnej/miejsca egzaminowania. W szczególnie uzasadnionych przypadkach przewodniczący zespołu nadzorującego może zezwolić zdającemu na opuszczenie sali egzaminacyjnej po zapewnieniu warunków wykluczających możliwość kontaktowania się zdającego z innymi osobami, z wyjątkiem osób udzielających pomocy medycznej.</w:t>
            </w:r>
          </w:p>
          <w:p w14:paraId="6905CF51" w14:textId="6ECB76AD" w:rsidR="00DE45BA" w:rsidRPr="00D1771A" w:rsidRDefault="00B9299B" w:rsidP="005D01F6">
            <w:pPr>
              <w:pStyle w:val="Akapitzlist"/>
              <w:numPr>
                <w:ilvl w:val="1"/>
                <w:numId w:val="174"/>
              </w:numPr>
              <w:spacing w:after="0" w:line="20" w:lineRule="atLeast"/>
              <w:ind w:right="0"/>
              <w:rPr>
                <w:sz w:val="22"/>
              </w:rPr>
            </w:pPr>
            <w:r w:rsidRPr="00D1771A">
              <w:rPr>
                <w:sz w:val="22"/>
              </w:rPr>
              <w:t>Osobie, która opuściła miejsce egzaminowania w czasie części pisemnej lub w czasie części praktycznej egzaminu n</w:t>
            </w:r>
            <w:r w:rsidR="00DE45BA" w:rsidRPr="00D1771A">
              <w:rPr>
                <w:sz w:val="22"/>
              </w:rPr>
              <w:t>ie wydłuża się czasu egzaminu</w:t>
            </w:r>
            <w:r w:rsidRPr="00D1771A">
              <w:rPr>
                <w:sz w:val="22"/>
              </w:rPr>
              <w:t>.</w:t>
            </w:r>
          </w:p>
          <w:p w14:paraId="1EEF4F83" w14:textId="0FC59BCC" w:rsidR="00DE45BA" w:rsidRPr="00D1771A" w:rsidRDefault="00DE45BA" w:rsidP="005D01F6">
            <w:pPr>
              <w:pStyle w:val="Akapitzlist"/>
              <w:numPr>
                <w:ilvl w:val="1"/>
                <w:numId w:val="174"/>
              </w:numPr>
              <w:spacing w:after="0" w:line="20" w:lineRule="atLeast"/>
              <w:ind w:right="0"/>
              <w:rPr>
                <w:sz w:val="22"/>
              </w:rPr>
            </w:pPr>
            <w:r w:rsidRPr="00D1771A">
              <w:rPr>
                <w:sz w:val="22"/>
              </w:rPr>
              <w:t>Wyjście zdającego z sali egzaminacyjnej/miejsca egzaminowania jest odnotowywane w protokole przebiegu egzaminu</w:t>
            </w:r>
            <w:r w:rsidR="00D1771A">
              <w:rPr>
                <w:sz w:val="22"/>
              </w:rPr>
              <w:t>.</w:t>
            </w:r>
          </w:p>
        </w:tc>
      </w:tr>
    </w:tbl>
    <w:p w14:paraId="2DB222AC" w14:textId="77777777" w:rsidR="006B3348" w:rsidRDefault="006B3348" w:rsidP="000256CF">
      <w:pPr>
        <w:tabs>
          <w:tab w:val="left" w:pos="284"/>
        </w:tabs>
        <w:spacing w:after="0" w:line="20" w:lineRule="atLeast"/>
        <w:ind w:left="567" w:hanging="567"/>
        <w:jc w:val="both"/>
        <w:rPr>
          <w:rFonts w:ascii="Times New Roman" w:hAnsi="Times New Roman"/>
          <w:b/>
          <w:color w:val="000000" w:themeColor="text1"/>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DE45BA" w:rsidRPr="005F24FD" w14:paraId="29088FF2" w14:textId="77777777" w:rsidTr="00E744E2">
        <w:tc>
          <w:tcPr>
            <w:tcW w:w="675" w:type="dxa"/>
            <w:gridSpan w:val="2"/>
          </w:tcPr>
          <w:p w14:paraId="25E8F17C" w14:textId="77777777" w:rsidR="00DE45BA" w:rsidRPr="005F24FD" w:rsidRDefault="00DE45BA" w:rsidP="00DE45BA">
            <w:pPr>
              <w:tabs>
                <w:tab w:val="left" w:pos="1947"/>
              </w:tabs>
              <w:spacing w:after="45"/>
              <w:rPr>
                <w:rFonts w:ascii="Times New Roman" w:hAnsi="Times New Roman"/>
                <w:b/>
              </w:rPr>
            </w:pPr>
            <w:r>
              <w:rPr>
                <w:rFonts w:ascii="Times New Roman" w:hAnsi="Times New Roman"/>
                <w:b/>
              </w:rPr>
              <w:t>8.5</w:t>
            </w:r>
            <w:r w:rsidRPr="005F24FD">
              <w:rPr>
                <w:rFonts w:ascii="Times New Roman" w:hAnsi="Times New Roman"/>
                <w:b/>
              </w:rPr>
              <w:t>.</w:t>
            </w:r>
          </w:p>
        </w:tc>
        <w:tc>
          <w:tcPr>
            <w:tcW w:w="9103" w:type="dxa"/>
          </w:tcPr>
          <w:p w14:paraId="7484E315" w14:textId="77777777" w:rsidR="00DE45BA" w:rsidRPr="00494968" w:rsidRDefault="00DE45BA" w:rsidP="00E744E2">
            <w:pPr>
              <w:shd w:val="clear" w:color="auto" w:fill="FFFFFF"/>
              <w:spacing w:after="0" w:line="240" w:lineRule="auto"/>
              <w:rPr>
                <w:rFonts w:ascii="Times New Roman" w:hAnsi="Times New Roman"/>
                <w:b/>
              </w:rPr>
            </w:pPr>
            <w:r w:rsidRPr="00D61E8F">
              <w:rPr>
                <w:rFonts w:ascii="Times New Roman" w:hAnsi="Times New Roman"/>
                <w:b/>
                <w:color w:val="000000" w:themeColor="text1"/>
              </w:rPr>
              <w:t>Postępowanie w przypadku zagrożenia lub nagłego zakłócenia przebiegu egzaminu</w:t>
            </w:r>
          </w:p>
        </w:tc>
      </w:tr>
      <w:tr w:rsidR="00DE45BA" w:rsidRPr="008B0429" w14:paraId="546E3AC6" w14:textId="77777777" w:rsidTr="00E744E2">
        <w:tc>
          <w:tcPr>
            <w:tcW w:w="250" w:type="dxa"/>
          </w:tcPr>
          <w:p w14:paraId="4886FF5F" w14:textId="77777777" w:rsidR="00DE45BA" w:rsidRPr="008B0429" w:rsidRDefault="00DE45BA" w:rsidP="00E744E2">
            <w:pPr>
              <w:tabs>
                <w:tab w:val="left" w:pos="1947"/>
              </w:tabs>
              <w:spacing w:after="45"/>
              <w:rPr>
                <w:rFonts w:ascii="Times New Roman" w:hAnsi="Times New Roman"/>
                <w:b/>
                <w:sz w:val="12"/>
              </w:rPr>
            </w:pPr>
          </w:p>
        </w:tc>
        <w:tc>
          <w:tcPr>
            <w:tcW w:w="9528" w:type="dxa"/>
            <w:gridSpan w:val="2"/>
          </w:tcPr>
          <w:p w14:paraId="7DFFABC9" w14:textId="77777777" w:rsidR="00DE45BA" w:rsidRPr="008B0429" w:rsidRDefault="00DE45BA" w:rsidP="00E744E2">
            <w:pPr>
              <w:tabs>
                <w:tab w:val="left" w:pos="1947"/>
              </w:tabs>
              <w:spacing w:after="45"/>
              <w:rPr>
                <w:rFonts w:ascii="Times New Roman" w:hAnsi="Times New Roman"/>
                <w:sz w:val="12"/>
              </w:rPr>
            </w:pPr>
          </w:p>
        </w:tc>
      </w:tr>
      <w:tr w:rsidR="00DE45BA" w:rsidRPr="00BB17AC" w14:paraId="07F56CA6" w14:textId="77777777" w:rsidTr="00E744E2">
        <w:trPr>
          <w:trHeight w:val="1896"/>
        </w:trPr>
        <w:tc>
          <w:tcPr>
            <w:tcW w:w="250" w:type="dxa"/>
          </w:tcPr>
          <w:p w14:paraId="23D1A868" w14:textId="77777777" w:rsidR="00DE45BA" w:rsidRPr="00BB17AC" w:rsidRDefault="00DE45BA" w:rsidP="00E744E2">
            <w:pPr>
              <w:tabs>
                <w:tab w:val="left" w:pos="1947"/>
              </w:tabs>
              <w:rPr>
                <w:rFonts w:ascii="Times New Roman" w:hAnsi="Times New Roman"/>
                <w:b/>
              </w:rPr>
            </w:pPr>
          </w:p>
        </w:tc>
        <w:tc>
          <w:tcPr>
            <w:tcW w:w="9528" w:type="dxa"/>
            <w:gridSpan w:val="2"/>
          </w:tcPr>
          <w:p w14:paraId="3D365587" w14:textId="45A83D56" w:rsidR="00DE45BA" w:rsidRPr="00C47116" w:rsidRDefault="00DE45BA" w:rsidP="007B13EB">
            <w:pPr>
              <w:pStyle w:val="Akapitzlist"/>
              <w:numPr>
                <w:ilvl w:val="0"/>
                <w:numId w:val="60"/>
              </w:numPr>
              <w:spacing w:after="0" w:line="20" w:lineRule="atLeast"/>
              <w:ind w:left="351" w:right="0"/>
              <w:rPr>
                <w:color w:val="auto"/>
                <w:sz w:val="22"/>
                <w:szCs w:val="22"/>
              </w:rPr>
            </w:pPr>
            <w:r w:rsidRPr="00C47116">
              <w:rPr>
                <w:color w:val="auto"/>
                <w:sz w:val="22"/>
              </w:rPr>
              <w:t xml:space="preserve">W przypadku zagrożenia lub nagłego zakłócenia przebiegu części pisemnej lub części praktycznej </w:t>
            </w:r>
            <w:r w:rsidR="00BF692B" w:rsidRPr="00C47116">
              <w:rPr>
                <w:color w:val="auto"/>
                <w:sz w:val="22"/>
              </w:rPr>
              <w:t>egzaminu potwierdzającego kwalifikacje w zawodzie</w:t>
            </w:r>
            <w:r w:rsidRPr="00C47116">
              <w:rPr>
                <w:color w:val="auto"/>
                <w:sz w:val="22"/>
              </w:rPr>
              <w:t xml:space="preserve"> przewodniczący zespołu egzaminacyjnego </w:t>
            </w:r>
            <w:r w:rsidRPr="00C47116">
              <w:rPr>
                <w:color w:val="auto"/>
                <w:sz w:val="22"/>
                <w:szCs w:val="22"/>
              </w:rPr>
              <w:t>zawiesza lub przerywa daną część egzaminu i powiadamia o tym dyrektora okręgowej komisji egzaminacyjnej, a w razie potrzeby odpowiednie służby</w:t>
            </w:r>
            <w:r w:rsidR="00640F32" w:rsidRPr="00C47116">
              <w:rPr>
                <w:color w:val="auto"/>
                <w:sz w:val="22"/>
                <w:szCs w:val="22"/>
              </w:rPr>
              <w:t xml:space="preserve"> </w:t>
            </w:r>
            <w:r w:rsidRPr="00C47116">
              <w:rPr>
                <w:color w:val="auto"/>
                <w:sz w:val="22"/>
                <w:szCs w:val="22"/>
              </w:rPr>
              <w:t>(policję, straż pożarną itp.).</w:t>
            </w:r>
          </w:p>
          <w:p w14:paraId="687BFB46" w14:textId="608F55FA" w:rsidR="00DE45BA" w:rsidRPr="00C47116" w:rsidRDefault="00DE45BA" w:rsidP="007B13EB">
            <w:pPr>
              <w:pStyle w:val="Akapitzlist"/>
              <w:numPr>
                <w:ilvl w:val="0"/>
                <w:numId w:val="60"/>
              </w:numPr>
              <w:spacing w:after="0" w:line="20" w:lineRule="atLeast"/>
              <w:ind w:left="351" w:right="0"/>
              <w:rPr>
                <w:color w:val="auto"/>
                <w:sz w:val="22"/>
              </w:rPr>
            </w:pPr>
            <w:r w:rsidRPr="00C47116">
              <w:rPr>
                <w:color w:val="auto"/>
                <w:sz w:val="22"/>
              </w:rPr>
              <w:t xml:space="preserve">Dyrektor okręgowej komisji egzaminacyjnej, w porozumieniu z dyrektorem Centralnej Komisji Egzaminacyjnej, podejmuje decyzję w sprawie dalszego przebiegu danej części </w:t>
            </w:r>
            <w:r w:rsidR="00BF692B" w:rsidRPr="00C47116">
              <w:rPr>
                <w:color w:val="auto"/>
                <w:sz w:val="22"/>
              </w:rPr>
              <w:t>egzaminu potwierdzającego kwalifikacje w zawodzie</w:t>
            </w:r>
            <w:r w:rsidRPr="00C47116">
              <w:rPr>
                <w:color w:val="auto"/>
                <w:sz w:val="22"/>
              </w:rPr>
              <w:t xml:space="preserve"> w danej kwalifikacji.</w:t>
            </w:r>
          </w:p>
          <w:p w14:paraId="7763A775" w14:textId="77777777" w:rsidR="00DE45BA" w:rsidRPr="00C47116" w:rsidRDefault="00DE45BA" w:rsidP="007B13EB">
            <w:pPr>
              <w:pStyle w:val="Akapitzlist"/>
              <w:numPr>
                <w:ilvl w:val="0"/>
                <w:numId w:val="60"/>
              </w:numPr>
              <w:spacing w:after="0" w:line="20" w:lineRule="atLeast"/>
              <w:ind w:left="351" w:right="0"/>
              <w:rPr>
                <w:color w:val="auto"/>
                <w:sz w:val="22"/>
                <w:szCs w:val="22"/>
              </w:rPr>
            </w:pPr>
            <w:r w:rsidRPr="00C47116">
              <w:rPr>
                <w:color w:val="auto"/>
                <w:sz w:val="22"/>
                <w:szCs w:val="22"/>
              </w:rPr>
              <w:t>Decyzję dotyczącą dalszego przebiegu danej części egzaminu dyrektor właściwej okręgowej komisji egzaminacyjnej lub jego przedstawiciel przekazuje telefonicznie, faksem lub pocztą elektroniczną przewodniczącemu zespołu egzaminacyjnego.</w:t>
            </w:r>
          </w:p>
          <w:p w14:paraId="451C3D72" w14:textId="49A1E5BE" w:rsidR="00DE45BA" w:rsidRPr="00C47116" w:rsidRDefault="00DE45BA" w:rsidP="007B13EB">
            <w:pPr>
              <w:pStyle w:val="Akapitzlist"/>
              <w:numPr>
                <w:ilvl w:val="0"/>
                <w:numId w:val="60"/>
              </w:numPr>
              <w:ind w:left="351"/>
              <w:rPr>
                <w:color w:val="auto"/>
                <w:sz w:val="22"/>
                <w:szCs w:val="22"/>
              </w:rPr>
            </w:pPr>
            <w:r w:rsidRPr="00C47116">
              <w:rPr>
                <w:color w:val="auto"/>
                <w:sz w:val="22"/>
                <w:szCs w:val="22"/>
              </w:rPr>
              <w:t xml:space="preserve">W sytuacji kiedy przebieg danego egzaminu w danej szkole jest zagrożony ze względu na trudną sytuację pogodową lub niespodziewane utrudnienia komunikacyjne w dniu egzaminu, przewodniczący zespołu egzaminacyjnego może zawiesić część pisemną/praktyczną egzaminu, czekając na przybycie wszystkich zdających. O zaistniałej sytuacji powiadamia dyrektora okręgowej komisji egzaminacyjnej. Zasady określone w </w:t>
            </w:r>
            <w:r w:rsidR="00ED3F02">
              <w:rPr>
                <w:color w:val="auto"/>
                <w:sz w:val="22"/>
                <w:szCs w:val="22"/>
              </w:rPr>
              <w:t>pkt</w:t>
            </w:r>
            <w:r w:rsidRPr="00C47116">
              <w:rPr>
                <w:color w:val="auto"/>
                <w:sz w:val="22"/>
                <w:szCs w:val="22"/>
              </w:rPr>
              <w:t xml:space="preserve"> </w:t>
            </w:r>
            <w:r w:rsidR="004101CC" w:rsidRPr="00C47116">
              <w:rPr>
                <w:color w:val="auto"/>
                <w:sz w:val="22"/>
                <w:szCs w:val="22"/>
              </w:rPr>
              <w:t>8</w:t>
            </w:r>
            <w:r w:rsidRPr="00C47116">
              <w:rPr>
                <w:color w:val="auto"/>
                <w:sz w:val="22"/>
                <w:szCs w:val="22"/>
              </w:rPr>
              <w:t xml:space="preserve">.5.2. i </w:t>
            </w:r>
            <w:r w:rsidR="004101CC" w:rsidRPr="00C47116">
              <w:rPr>
                <w:color w:val="auto"/>
                <w:sz w:val="22"/>
                <w:szCs w:val="22"/>
              </w:rPr>
              <w:t>8</w:t>
            </w:r>
            <w:r w:rsidRPr="00C47116">
              <w:rPr>
                <w:color w:val="auto"/>
                <w:sz w:val="22"/>
                <w:szCs w:val="22"/>
              </w:rPr>
              <w:t xml:space="preserve">.5.3. obowiązują. </w:t>
            </w:r>
          </w:p>
          <w:p w14:paraId="676E27B0" w14:textId="77777777" w:rsidR="00DE45BA" w:rsidRPr="00DE45BA" w:rsidRDefault="00DE45BA" w:rsidP="00DE45BA">
            <w:pPr>
              <w:spacing w:after="0" w:line="20" w:lineRule="atLeast"/>
              <w:rPr>
                <w:highlight w:val="yellow"/>
              </w:rPr>
            </w:pPr>
          </w:p>
        </w:tc>
      </w:tr>
    </w:tbl>
    <w:p w14:paraId="6D55CA62" w14:textId="77777777" w:rsidR="00DE45BA" w:rsidRDefault="00DE45BA" w:rsidP="000256CF">
      <w:pPr>
        <w:tabs>
          <w:tab w:val="left" w:pos="284"/>
        </w:tabs>
        <w:spacing w:after="0" w:line="20" w:lineRule="atLeast"/>
        <w:ind w:left="567" w:hanging="567"/>
        <w:jc w:val="both"/>
        <w:rPr>
          <w:rFonts w:ascii="Times New Roman" w:hAnsi="Times New Roman"/>
          <w:b/>
          <w:color w:val="000000" w:themeColor="text1"/>
        </w:rPr>
      </w:pPr>
    </w:p>
    <w:p w14:paraId="0F4206A5" w14:textId="77777777" w:rsidR="00DE45BA" w:rsidRDefault="00DE45BA" w:rsidP="000256CF">
      <w:pPr>
        <w:tabs>
          <w:tab w:val="left" w:pos="284"/>
        </w:tabs>
        <w:spacing w:after="0" w:line="20" w:lineRule="atLeast"/>
        <w:ind w:left="567" w:hanging="567"/>
        <w:jc w:val="both"/>
        <w:rPr>
          <w:rFonts w:ascii="Times New Roman" w:hAnsi="Times New Roman"/>
        </w:rPr>
      </w:pPr>
    </w:p>
    <w:p w14:paraId="4AD91D2B" w14:textId="77777777" w:rsidR="00797AF3" w:rsidRDefault="00797AF3" w:rsidP="000256CF">
      <w:pPr>
        <w:tabs>
          <w:tab w:val="left" w:pos="284"/>
        </w:tabs>
        <w:spacing w:after="0" w:line="20" w:lineRule="atLeast"/>
        <w:ind w:left="567" w:hanging="567"/>
        <w:jc w:val="both"/>
        <w:rPr>
          <w:rFonts w:ascii="Times New Roman" w:hAnsi="Times New Roman"/>
        </w:rPr>
      </w:pPr>
    </w:p>
    <w:p w14:paraId="0640CC39" w14:textId="77777777" w:rsidR="00797AF3" w:rsidRDefault="00797AF3" w:rsidP="000256CF">
      <w:pPr>
        <w:tabs>
          <w:tab w:val="left" w:pos="284"/>
        </w:tabs>
        <w:spacing w:after="0" w:line="20" w:lineRule="atLeast"/>
        <w:ind w:left="567" w:hanging="567"/>
        <w:jc w:val="both"/>
        <w:rPr>
          <w:rFonts w:ascii="Times New Roman" w:hAnsi="Times New Roman"/>
        </w:rPr>
      </w:pPr>
    </w:p>
    <w:p w14:paraId="7EE752C3" w14:textId="77777777" w:rsidR="00797AF3" w:rsidRDefault="00797AF3" w:rsidP="000256CF">
      <w:pPr>
        <w:tabs>
          <w:tab w:val="left" w:pos="284"/>
        </w:tabs>
        <w:spacing w:after="0" w:line="20" w:lineRule="atLeast"/>
        <w:ind w:left="567" w:hanging="567"/>
        <w:jc w:val="both"/>
        <w:rPr>
          <w:rFonts w:ascii="Times New Roman" w:hAnsi="Times New Roman"/>
        </w:rPr>
      </w:pPr>
    </w:p>
    <w:p w14:paraId="0B5EFB8E" w14:textId="77777777" w:rsidR="00797AF3" w:rsidRDefault="00797AF3" w:rsidP="000256CF">
      <w:pPr>
        <w:tabs>
          <w:tab w:val="left" w:pos="284"/>
        </w:tabs>
        <w:spacing w:after="0" w:line="20" w:lineRule="atLeast"/>
        <w:ind w:left="567" w:hanging="567"/>
        <w:jc w:val="both"/>
        <w:rPr>
          <w:rFonts w:ascii="Times New Roman" w:hAnsi="Times New Roman"/>
        </w:rPr>
      </w:pPr>
    </w:p>
    <w:p w14:paraId="55E51BAD" w14:textId="77777777" w:rsidR="00797AF3" w:rsidRDefault="00797AF3" w:rsidP="000256CF">
      <w:pPr>
        <w:tabs>
          <w:tab w:val="left" w:pos="284"/>
        </w:tabs>
        <w:spacing w:after="0" w:line="20" w:lineRule="atLeast"/>
        <w:ind w:left="567" w:hanging="567"/>
        <w:jc w:val="both"/>
        <w:rPr>
          <w:rFonts w:ascii="Times New Roman" w:hAnsi="Times New Roman"/>
        </w:rPr>
      </w:pPr>
    </w:p>
    <w:p w14:paraId="51639250" w14:textId="77777777" w:rsidR="00797AF3" w:rsidRDefault="00797AF3" w:rsidP="000256CF">
      <w:pPr>
        <w:tabs>
          <w:tab w:val="left" w:pos="284"/>
        </w:tabs>
        <w:spacing w:after="0" w:line="20" w:lineRule="atLeast"/>
        <w:ind w:left="567" w:hanging="567"/>
        <w:jc w:val="both"/>
        <w:rPr>
          <w:rFonts w:ascii="Times New Roman" w:hAnsi="Times New Roman"/>
        </w:rPr>
      </w:pPr>
    </w:p>
    <w:p w14:paraId="73F0F86D" w14:textId="77777777" w:rsidR="00797AF3" w:rsidRDefault="00797AF3" w:rsidP="000256CF">
      <w:pPr>
        <w:tabs>
          <w:tab w:val="left" w:pos="284"/>
        </w:tabs>
        <w:spacing w:after="0" w:line="20" w:lineRule="atLeast"/>
        <w:ind w:left="567" w:hanging="567"/>
        <w:jc w:val="both"/>
        <w:rPr>
          <w:rFonts w:ascii="Times New Roman" w:hAnsi="Times New Roman"/>
        </w:rPr>
      </w:pPr>
    </w:p>
    <w:p w14:paraId="7E7766FA" w14:textId="77777777" w:rsidR="00797AF3" w:rsidRDefault="00797AF3" w:rsidP="000256CF">
      <w:pPr>
        <w:tabs>
          <w:tab w:val="left" w:pos="284"/>
        </w:tabs>
        <w:spacing w:after="0" w:line="20" w:lineRule="atLeast"/>
        <w:ind w:left="567" w:hanging="567"/>
        <w:jc w:val="both"/>
        <w:rPr>
          <w:rFonts w:ascii="Times New Roman" w:hAnsi="Times New Roman"/>
        </w:rPr>
      </w:pPr>
    </w:p>
    <w:p w14:paraId="45B68EEA" w14:textId="77777777" w:rsidR="00797AF3" w:rsidRDefault="00797AF3" w:rsidP="000256CF">
      <w:pPr>
        <w:tabs>
          <w:tab w:val="left" w:pos="284"/>
        </w:tabs>
        <w:spacing w:after="0" w:line="20" w:lineRule="atLeast"/>
        <w:ind w:left="567" w:hanging="567"/>
        <w:jc w:val="both"/>
        <w:rPr>
          <w:rFonts w:ascii="Times New Roman" w:hAnsi="Times New Roman"/>
        </w:rPr>
      </w:pPr>
    </w:p>
    <w:p w14:paraId="079577DC" w14:textId="77777777" w:rsidR="00797AF3" w:rsidRDefault="00797AF3" w:rsidP="000256CF">
      <w:pPr>
        <w:tabs>
          <w:tab w:val="left" w:pos="284"/>
        </w:tabs>
        <w:spacing w:after="0" w:line="20" w:lineRule="atLeast"/>
        <w:ind w:left="567" w:hanging="567"/>
        <w:jc w:val="both"/>
        <w:rPr>
          <w:rFonts w:ascii="Times New Roman" w:hAnsi="Times New Roman"/>
        </w:rPr>
      </w:pPr>
    </w:p>
    <w:p w14:paraId="0C23E607" w14:textId="77777777" w:rsidR="00797AF3" w:rsidRDefault="00797AF3" w:rsidP="000256CF">
      <w:pPr>
        <w:tabs>
          <w:tab w:val="left" w:pos="284"/>
        </w:tabs>
        <w:spacing w:after="0" w:line="20" w:lineRule="atLeast"/>
        <w:ind w:left="567" w:hanging="567"/>
        <w:jc w:val="both"/>
        <w:rPr>
          <w:rFonts w:ascii="Times New Roman" w:hAnsi="Times New Roman"/>
        </w:rPr>
      </w:pPr>
    </w:p>
    <w:p w14:paraId="583C495F" w14:textId="77777777" w:rsidR="00797AF3" w:rsidRDefault="00797AF3" w:rsidP="000256CF">
      <w:pPr>
        <w:tabs>
          <w:tab w:val="left" w:pos="284"/>
        </w:tabs>
        <w:spacing w:after="0" w:line="20" w:lineRule="atLeast"/>
        <w:ind w:left="567" w:hanging="567"/>
        <w:jc w:val="both"/>
        <w:rPr>
          <w:rFonts w:ascii="Times New Roman" w:hAnsi="Times New Roman"/>
        </w:rPr>
      </w:pPr>
    </w:p>
    <w:p w14:paraId="1BD7AF82" w14:textId="77777777" w:rsidR="00797AF3" w:rsidRDefault="00797AF3" w:rsidP="000256CF">
      <w:pPr>
        <w:tabs>
          <w:tab w:val="left" w:pos="284"/>
        </w:tabs>
        <w:spacing w:after="0" w:line="20" w:lineRule="atLeast"/>
        <w:ind w:left="567" w:hanging="567"/>
        <w:jc w:val="both"/>
        <w:rPr>
          <w:rFonts w:ascii="Times New Roman" w:hAnsi="Times New Roman"/>
        </w:rPr>
      </w:pPr>
    </w:p>
    <w:p w14:paraId="3C74DA94" w14:textId="77777777" w:rsidR="00797AF3" w:rsidRDefault="00797AF3" w:rsidP="000256CF">
      <w:pPr>
        <w:tabs>
          <w:tab w:val="left" w:pos="284"/>
        </w:tabs>
        <w:spacing w:after="0" w:line="20" w:lineRule="atLeast"/>
        <w:ind w:left="567" w:hanging="567"/>
        <w:jc w:val="both"/>
        <w:rPr>
          <w:rFonts w:ascii="Times New Roman" w:hAnsi="Times New Roman"/>
        </w:rPr>
      </w:pPr>
    </w:p>
    <w:p w14:paraId="69F23D20" w14:textId="77777777" w:rsidR="00797AF3" w:rsidRDefault="00797AF3" w:rsidP="000256CF">
      <w:pPr>
        <w:tabs>
          <w:tab w:val="left" w:pos="284"/>
        </w:tabs>
        <w:spacing w:after="0" w:line="20" w:lineRule="atLeast"/>
        <w:ind w:left="567" w:hanging="567"/>
        <w:jc w:val="both"/>
        <w:rPr>
          <w:rFonts w:ascii="Times New Roman" w:hAnsi="Times New Roman"/>
        </w:rPr>
      </w:pPr>
    </w:p>
    <w:p w14:paraId="0D1FDAE8" w14:textId="77777777" w:rsidR="00797AF3" w:rsidRPr="008F7817" w:rsidRDefault="00797AF3" w:rsidP="000256CF">
      <w:pPr>
        <w:tabs>
          <w:tab w:val="left" w:pos="284"/>
        </w:tabs>
        <w:spacing w:after="0" w:line="20" w:lineRule="atLeast"/>
        <w:ind w:left="567" w:hanging="567"/>
        <w:jc w:val="both"/>
        <w:rPr>
          <w:rFonts w:ascii="Times New Roman" w:hAnsi="Times New Roman"/>
        </w:rPr>
      </w:pPr>
    </w:p>
    <w:p w14:paraId="730590ED" w14:textId="118481E3" w:rsidR="008F7817" w:rsidRPr="00AC103D" w:rsidRDefault="004101CC" w:rsidP="00847659">
      <w:pPr>
        <w:shd w:val="clear" w:color="auto" w:fill="0000CC"/>
        <w:tabs>
          <w:tab w:val="left" w:pos="1947"/>
        </w:tabs>
        <w:spacing w:after="0" w:line="240" w:lineRule="auto"/>
        <w:ind w:left="284" w:hanging="284"/>
        <w:rPr>
          <w:rFonts w:ascii="Arial" w:hAnsi="Arial" w:cs="Arial"/>
          <w:b/>
          <w:smallCaps/>
          <w:color w:val="FFFFFF"/>
          <w:sz w:val="28"/>
          <w:szCs w:val="24"/>
        </w:rPr>
      </w:pPr>
      <w:r>
        <w:rPr>
          <w:rFonts w:ascii="Arial" w:hAnsi="Arial" w:cs="Arial"/>
          <w:b/>
          <w:smallCaps/>
          <w:color w:val="FFFFFF"/>
          <w:sz w:val="28"/>
          <w:szCs w:val="24"/>
        </w:rPr>
        <w:t>9</w:t>
      </w:r>
      <w:r w:rsidR="008F7817" w:rsidRPr="00AC103D">
        <w:rPr>
          <w:rFonts w:ascii="Arial" w:hAnsi="Arial" w:cs="Arial"/>
          <w:b/>
          <w:smallCaps/>
          <w:color w:val="FFFFFF"/>
          <w:sz w:val="28"/>
          <w:szCs w:val="24"/>
        </w:rPr>
        <w:t xml:space="preserve">. </w:t>
      </w:r>
      <w:r w:rsidR="00B1792A">
        <w:rPr>
          <w:rFonts w:ascii="Arial" w:hAnsi="Arial" w:cs="Arial"/>
          <w:b/>
          <w:smallCaps/>
          <w:color w:val="FFFFFF"/>
          <w:sz w:val="28"/>
          <w:szCs w:val="24"/>
        </w:rPr>
        <w:t>p</w:t>
      </w:r>
      <w:r w:rsidR="008F7817" w:rsidRPr="00AC103D">
        <w:rPr>
          <w:rFonts w:ascii="Arial" w:hAnsi="Arial" w:cs="Arial"/>
          <w:b/>
          <w:smallCaps/>
          <w:color w:val="FFFFFF"/>
          <w:sz w:val="28"/>
          <w:szCs w:val="24"/>
        </w:rPr>
        <w:t xml:space="preserve">ostępowanie </w:t>
      </w:r>
      <w:r>
        <w:rPr>
          <w:rFonts w:ascii="Arial" w:hAnsi="Arial" w:cs="Arial"/>
          <w:b/>
          <w:smallCaps/>
          <w:color w:val="FFFFFF"/>
          <w:sz w:val="28"/>
          <w:szCs w:val="24"/>
        </w:rPr>
        <w:t>przewodniczącego zespołu egzaminacyjnego</w:t>
      </w:r>
      <w:r w:rsidR="008F7817" w:rsidRPr="00AC103D">
        <w:rPr>
          <w:rFonts w:ascii="Arial" w:hAnsi="Arial" w:cs="Arial"/>
          <w:b/>
          <w:smallCaps/>
          <w:color w:val="FFFFFF"/>
          <w:sz w:val="28"/>
          <w:szCs w:val="24"/>
        </w:rPr>
        <w:t xml:space="preserve"> po egzaminie (pakowanie </w:t>
      </w:r>
      <w:r w:rsidR="00B772F9">
        <w:rPr>
          <w:rFonts w:ascii="Arial" w:hAnsi="Arial" w:cs="Arial"/>
          <w:b/>
          <w:smallCaps/>
          <w:color w:val="FFFFFF"/>
          <w:sz w:val="28"/>
          <w:szCs w:val="24"/>
        </w:rPr>
        <w:t xml:space="preserve">dokumentacji z egzaminu </w:t>
      </w:r>
      <w:r w:rsidR="008F7817" w:rsidRPr="00AC103D">
        <w:rPr>
          <w:rFonts w:ascii="Arial" w:hAnsi="Arial" w:cs="Arial"/>
          <w:b/>
          <w:smallCaps/>
          <w:color w:val="FFFFFF"/>
          <w:sz w:val="28"/>
          <w:szCs w:val="24"/>
        </w:rPr>
        <w:t xml:space="preserve">i </w:t>
      </w:r>
      <w:r w:rsidR="00865757">
        <w:rPr>
          <w:rFonts w:ascii="Arial" w:hAnsi="Arial" w:cs="Arial"/>
          <w:b/>
          <w:smallCaps/>
          <w:color w:val="FFFFFF"/>
          <w:sz w:val="28"/>
          <w:szCs w:val="24"/>
        </w:rPr>
        <w:t xml:space="preserve">przekazywanie do </w:t>
      </w:r>
      <w:r w:rsidR="00192D5A">
        <w:rPr>
          <w:rFonts w:ascii="Arial" w:hAnsi="Arial" w:cs="Arial"/>
          <w:b/>
          <w:smallCaps/>
          <w:color w:val="FFFFFF"/>
          <w:sz w:val="28"/>
          <w:szCs w:val="24"/>
        </w:rPr>
        <w:t>oke</w:t>
      </w:r>
      <w:r w:rsidR="008F7817" w:rsidRPr="00AC103D">
        <w:rPr>
          <w:rFonts w:ascii="Arial" w:hAnsi="Arial" w:cs="Arial"/>
          <w:b/>
          <w:smallCaps/>
          <w:color w:val="FFFFFF"/>
          <w:sz w:val="28"/>
          <w:szCs w:val="24"/>
        </w:rPr>
        <w:t>)</w:t>
      </w:r>
    </w:p>
    <w:p w14:paraId="3795BBA6" w14:textId="77777777" w:rsidR="00684377" w:rsidRDefault="00684377" w:rsidP="004101CC">
      <w:pPr>
        <w:spacing w:after="0" w:line="20" w:lineRule="atLeast"/>
        <w:outlineLvl w:val="0"/>
        <w:rPr>
          <w:rFonts w:ascii="Times New Roman" w:hAnsi="Times New Roman"/>
          <w:b/>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4101CC" w:rsidRPr="005F24FD" w14:paraId="30E74A2D" w14:textId="77777777" w:rsidTr="00E744E2">
        <w:tc>
          <w:tcPr>
            <w:tcW w:w="675" w:type="dxa"/>
            <w:gridSpan w:val="2"/>
          </w:tcPr>
          <w:p w14:paraId="064CAA59" w14:textId="77777777" w:rsidR="004101CC" w:rsidRPr="005F24FD" w:rsidRDefault="004101CC" w:rsidP="00E744E2">
            <w:pPr>
              <w:tabs>
                <w:tab w:val="left" w:pos="1947"/>
              </w:tabs>
              <w:spacing w:after="45"/>
              <w:rPr>
                <w:rFonts w:ascii="Times New Roman" w:hAnsi="Times New Roman"/>
                <w:b/>
              </w:rPr>
            </w:pPr>
            <w:r>
              <w:rPr>
                <w:rFonts w:ascii="Times New Roman" w:hAnsi="Times New Roman"/>
                <w:b/>
              </w:rPr>
              <w:t>9.1</w:t>
            </w:r>
            <w:r w:rsidRPr="005F24FD">
              <w:rPr>
                <w:rFonts w:ascii="Times New Roman" w:hAnsi="Times New Roman"/>
                <w:b/>
              </w:rPr>
              <w:t>.</w:t>
            </w:r>
          </w:p>
        </w:tc>
        <w:tc>
          <w:tcPr>
            <w:tcW w:w="9103" w:type="dxa"/>
          </w:tcPr>
          <w:p w14:paraId="462FC00B" w14:textId="115CBB1C" w:rsidR="004101CC" w:rsidRPr="004101CC" w:rsidRDefault="004101CC" w:rsidP="004E28AF">
            <w:pPr>
              <w:shd w:val="clear" w:color="auto" w:fill="FFFFFF"/>
              <w:spacing w:after="0" w:line="240" w:lineRule="auto"/>
              <w:rPr>
                <w:rFonts w:ascii="Times New Roman" w:hAnsi="Times New Roman"/>
                <w:b/>
                <w:highlight w:val="yellow"/>
              </w:rPr>
            </w:pPr>
            <w:r w:rsidRPr="00C47116">
              <w:rPr>
                <w:rFonts w:ascii="Times New Roman" w:hAnsi="Times New Roman"/>
                <w:b/>
                <w:color w:val="000000" w:themeColor="text1"/>
              </w:rPr>
              <w:t>Kompletowanie dokumentacji z części pisemnej</w:t>
            </w:r>
            <w:r w:rsidR="00D1771A" w:rsidRPr="00C47116">
              <w:rPr>
                <w:rFonts w:ascii="Times New Roman" w:hAnsi="Times New Roman"/>
                <w:b/>
                <w:color w:val="000000" w:themeColor="text1"/>
              </w:rPr>
              <w:t xml:space="preserve"> </w:t>
            </w:r>
          </w:p>
        </w:tc>
      </w:tr>
      <w:tr w:rsidR="004101CC" w:rsidRPr="008B0429" w14:paraId="6115E6C3" w14:textId="77777777" w:rsidTr="00E744E2">
        <w:tc>
          <w:tcPr>
            <w:tcW w:w="250" w:type="dxa"/>
          </w:tcPr>
          <w:p w14:paraId="34157491" w14:textId="77777777" w:rsidR="004101CC" w:rsidRPr="008B0429" w:rsidRDefault="004101CC" w:rsidP="00E744E2">
            <w:pPr>
              <w:tabs>
                <w:tab w:val="left" w:pos="1947"/>
              </w:tabs>
              <w:spacing w:after="45"/>
              <w:rPr>
                <w:rFonts w:ascii="Times New Roman" w:hAnsi="Times New Roman"/>
                <w:b/>
                <w:sz w:val="12"/>
              </w:rPr>
            </w:pPr>
          </w:p>
        </w:tc>
        <w:tc>
          <w:tcPr>
            <w:tcW w:w="9528" w:type="dxa"/>
            <w:gridSpan w:val="2"/>
          </w:tcPr>
          <w:p w14:paraId="3625BECF" w14:textId="77777777" w:rsidR="004101CC" w:rsidRPr="008B0429" w:rsidRDefault="004101CC" w:rsidP="00E744E2">
            <w:pPr>
              <w:tabs>
                <w:tab w:val="left" w:pos="1947"/>
              </w:tabs>
              <w:spacing w:after="45"/>
              <w:rPr>
                <w:rFonts w:ascii="Times New Roman" w:hAnsi="Times New Roman"/>
                <w:sz w:val="12"/>
              </w:rPr>
            </w:pPr>
          </w:p>
        </w:tc>
      </w:tr>
      <w:tr w:rsidR="004101CC" w:rsidRPr="00BB17AC" w14:paraId="4B226243" w14:textId="77777777" w:rsidTr="00E744E2">
        <w:trPr>
          <w:trHeight w:val="1896"/>
        </w:trPr>
        <w:tc>
          <w:tcPr>
            <w:tcW w:w="250" w:type="dxa"/>
          </w:tcPr>
          <w:p w14:paraId="20429F55" w14:textId="77777777" w:rsidR="004101CC" w:rsidRPr="00BB17AC" w:rsidRDefault="004101CC" w:rsidP="00E744E2">
            <w:pPr>
              <w:tabs>
                <w:tab w:val="left" w:pos="1947"/>
              </w:tabs>
              <w:rPr>
                <w:rFonts w:ascii="Times New Roman" w:hAnsi="Times New Roman"/>
                <w:b/>
              </w:rPr>
            </w:pPr>
          </w:p>
        </w:tc>
        <w:tc>
          <w:tcPr>
            <w:tcW w:w="9528" w:type="dxa"/>
            <w:gridSpan w:val="2"/>
          </w:tcPr>
          <w:p w14:paraId="61A3B975" w14:textId="0043454B" w:rsidR="004101CC" w:rsidRPr="00684377" w:rsidRDefault="004101CC" w:rsidP="007B13EB">
            <w:pPr>
              <w:pStyle w:val="Akapitzlist"/>
              <w:numPr>
                <w:ilvl w:val="0"/>
                <w:numId w:val="61"/>
              </w:numPr>
              <w:spacing w:after="0" w:line="20" w:lineRule="atLeast"/>
              <w:ind w:right="0"/>
              <w:rPr>
                <w:color w:val="auto"/>
                <w:sz w:val="22"/>
              </w:rPr>
            </w:pPr>
            <w:r w:rsidRPr="00684377">
              <w:rPr>
                <w:color w:val="auto"/>
                <w:sz w:val="22"/>
              </w:rPr>
              <w:t xml:space="preserve">Przewodniczący zespołu egzaminacyjnego sporządza </w:t>
            </w:r>
            <w:r w:rsidR="005249CC">
              <w:rPr>
                <w:color w:val="auto"/>
                <w:sz w:val="22"/>
              </w:rPr>
              <w:t>protokół zbiorczy przebiegu części</w:t>
            </w:r>
            <w:r w:rsidRPr="00684377">
              <w:rPr>
                <w:color w:val="auto"/>
                <w:sz w:val="22"/>
              </w:rPr>
              <w:t xml:space="preserve"> pisemnej </w:t>
            </w:r>
            <w:r w:rsidR="00BF692B">
              <w:rPr>
                <w:color w:val="auto"/>
                <w:sz w:val="22"/>
              </w:rPr>
              <w:t>egzaminu potwierdzającego kwalifikacje w zawodzie</w:t>
            </w:r>
            <w:r w:rsidRPr="00684377">
              <w:rPr>
                <w:color w:val="auto"/>
                <w:sz w:val="22"/>
              </w:rPr>
              <w:t xml:space="preserve"> w danej szkole, placówce, u danego pracodawcy lub w danym podmiocie prowadzącym kwalifikacyjny kurs zawodowy.</w:t>
            </w:r>
          </w:p>
          <w:p w14:paraId="610EAB59" w14:textId="77777777" w:rsidR="004101CC" w:rsidRPr="00684377" w:rsidRDefault="004101CC" w:rsidP="007B13EB">
            <w:pPr>
              <w:pStyle w:val="Akapitzlist"/>
              <w:numPr>
                <w:ilvl w:val="0"/>
                <w:numId w:val="61"/>
              </w:numPr>
              <w:spacing w:after="0" w:line="20" w:lineRule="atLeast"/>
              <w:ind w:right="0"/>
              <w:rPr>
                <w:color w:val="auto"/>
                <w:sz w:val="22"/>
              </w:rPr>
            </w:pPr>
            <w:r w:rsidRPr="00684377">
              <w:rPr>
                <w:color w:val="auto"/>
                <w:sz w:val="22"/>
              </w:rPr>
              <w:t>Protokół zbiorczy sporządza się w dwóch egzemplarzach, które podpisuje przewodniczący zespołu egzaminacyjnego. Jeden egzemplarz przesyła niezwłocznie okręgowej komisji egzaminacyjnej.</w:t>
            </w:r>
          </w:p>
          <w:p w14:paraId="0AD05A1D" w14:textId="77777777" w:rsidR="004101CC" w:rsidRPr="00684377" w:rsidRDefault="004101CC" w:rsidP="007B13EB">
            <w:pPr>
              <w:pStyle w:val="Akapitzlist"/>
              <w:numPr>
                <w:ilvl w:val="0"/>
                <w:numId w:val="61"/>
              </w:numPr>
              <w:spacing w:after="0" w:line="20" w:lineRule="atLeast"/>
              <w:ind w:right="0"/>
              <w:rPr>
                <w:color w:val="auto"/>
                <w:sz w:val="22"/>
              </w:rPr>
            </w:pPr>
            <w:r w:rsidRPr="00684377">
              <w:rPr>
                <w:color w:val="auto"/>
                <w:sz w:val="22"/>
              </w:rPr>
              <w:t xml:space="preserve">Do protokołu zbiorczego dołącza się: </w:t>
            </w:r>
          </w:p>
          <w:p w14:paraId="761DC9C6" w14:textId="5BAABC52" w:rsidR="004101CC" w:rsidRPr="00684377" w:rsidRDefault="005611E6" w:rsidP="007B13EB">
            <w:pPr>
              <w:pStyle w:val="Akapitzlist"/>
              <w:numPr>
                <w:ilvl w:val="0"/>
                <w:numId w:val="62"/>
              </w:numPr>
              <w:spacing w:after="0" w:line="20" w:lineRule="atLeast"/>
              <w:ind w:left="776" w:right="0" w:hanging="425"/>
              <w:rPr>
                <w:color w:val="auto"/>
                <w:sz w:val="22"/>
              </w:rPr>
            </w:pPr>
            <w:r>
              <w:rPr>
                <w:color w:val="auto"/>
                <w:sz w:val="22"/>
              </w:rPr>
              <w:t>protokoły</w:t>
            </w:r>
            <w:r w:rsidR="004101CC" w:rsidRPr="00684377">
              <w:rPr>
                <w:color w:val="auto"/>
                <w:sz w:val="22"/>
              </w:rPr>
              <w:t xml:space="preserve">przebiegu części pisemnej </w:t>
            </w:r>
            <w:r w:rsidR="00BF692B">
              <w:rPr>
                <w:color w:val="auto"/>
                <w:sz w:val="22"/>
              </w:rPr>
              <w:t>egzaminu potwierdzającego kwalifikacje w zawodzie</w:t>
            </w:r>
            <w:r w:rsidR="004101CC" w:rsidRPr="00684377">
              <w:rPr>
                <w:color w:val="auto"/>
                <w:sz w:val="22"/>
              </w:rPr>
              <w:t xml:space="preserve"> w poszczególnych salach egzaminacyjnych wraz z wykaz</w:t>
            </w:r>
            <w:r w:rsidR="004101CC">
              <w:rPr>
                <w:color w:val="auto"/>
                <w:sz w:val="22"/>
              </w:rPr>
              <w:t>ami</w:t>
            </w:r>
            <w:r w:rsidR="004101CC" w:rsidRPr="00684377">
              <w:rPr>
                <w:color w:val="auto"/>
                <w:sz w:val="22"/>
              </w:rPr>
              <w:t xml:space="preserve"> zdających w danej sal</w:t>
            </w:r>
            <w:r w:rsidR="004101CC">
              <w:rPr>
                <w:color w:val="auto"/>
                <w:sz w:val="22"/>
              </w:rPr>
              <w:t>i egzaminacyjnej,</w:t>
            </w:r>
            <w:r w:rsidR="004101CC" w:rsidRPr="00684377">
              <w:rPr>
                <w:color w:val="auto"/>
                <w:sz w:val="22"/>
              </w:rPr>
              <w:t xml:space="preserve"> </w:t>
            </w:r>
          </w:p>
          <w:p w14:paraId="6FD29674" w14:textId="0C9EFFC0" w:rsidR="004101CC" w:rsidRPr="00684377" w:rsidRDefault="004101CC" w:rsidP="007B13EB">
            <w:pPr>
              <w:pStyle w:val="Akapitzlist"/>
              <w:numPr>
                <w:ilvl w:val="0"/>
                <w:numId w:val="62"/>
              </w:numPr>
              <w:spacing w:after="0" w:line="20" w:lineRule="atLeast"/>
              <w:ind w:left="776" w:right="0" w:hanging="425"/>
              <w:rPr>
                <w:color w:val="auto"/>
                <w:sz w:val="22"/>
              </w:rPr>
            </w:pPr>
            <w:r w:rsidRPr="00684377">
              <w:rPr>
                <w:color w:val="auto"/>
                <w:sz w:val="22"/>
              </w:rPr>
              <w:t xml:space="preserve">potwierdzone kopie zaświadczeń stwierdzających uzyskanie tytułu odpowiednio laureata lub finalisty turnieju lub olimpiady tematycznej związanej z wybraną dziedziną wiedzy, wymienionych w wykazie olimpiad i turniejów, stanowiących podstawę zwolnienia z części pisemnej </w:t>
            </w:r>
            <w:r w:rsidR="00BF692B">
              <w:rPr>
                <w:color w:val="auto"/>
                <w:sz w:val="22"/>
              </w:rPr>
              <w:t>egzaminu potwierdzającego kwalifikacje w zawodzie</w:t>
            </w:r>
            <w:r w:rsidRPr="00684377">
              <w:rPr>
                <w:color w:val="auto"/>
                <w:sz w:val="22"/>
              </w:rPr>
              <w:t>.</w:t>
            </w:r>
          </w:p>
          <w:p w14:paraId="7CE2E523" w14:textId="2D82E98E" w:rsidR="00B25302" w:rsidRPr="004E28AF" w:rsidRDefault="00B25302" w:rsidP="007B13EB">
            <w:pPr>
              <w:pStyle w:val="Akapitzlist"/>
              <w:numPr>
                <w:ilvl w:val="0"/>
                <w:numId w:val="61"/>
              </w:numPr>
              <w:spacing w:after="0" w:line="20" w:lineRule="atLeast"/>
              <w:ind w:right="0"/>
              <w:rPr>
                <w:color w:val="auto"/>
                <w:sz w:val="22"/>
              </w:rPr>
            </w:pPr>
            <w:r w:rsidRPr="004E28AF">
              <w:rPr>
                <w:sz w:val="22"/>
                <w:szCs w:val="22"/>
              </w:rPr>
              <w:t>Komplet materiałów przekazuje się do okręgowej komisji egzaminacyjnej w sposób zgodny ze wskazaniami dyrektora właściwej okręgowej komisji egzaminacyjnej</w:t>
            </w:r>
            <w:r w:rsidR="004E28AF">
              <w:rPr>
                <w:sz w:val="22"/>
                <w:szCs w:val="22"/>
              </w:rPr>
              <w:t>.</w:t>
            </w:r>
            <w:r w:rsidRPr="004E28AF">
              <w:rPr>
                <w:color w:val="auto"/>
                <w:sz w:val="22"/>
              </w:rPr>
              <w:t xml:space="preserve"> </w:t>
            </w:r>
          </w:p>
          <w:p w14:paraId="277D5971" w14:textId="77777777" w:rsidR="004101CC" w:rsidRPr="00684377" w:rsidRDefault="004101CC" w:rsidP="007B13EB">
            <w:pPr>
              <w:pStyle w:val="Akapitzlist"/>
              <w:numPr>
                <w:ilvl w:val="0"/>
                <w:numId w:val="61"/>
              </w:numPr>
              <w:spacing w:after="0" w:line="20" w:lineRule="atLeast"/>
              <w:ind w:right="0"/>
              <w:rPr>
                <w:color w:val="auto"/>
                <w:sz w:val="22"/>
              </w:rPr>
            </w:pPr>
            <w:r w:rsidRPr="00684377">
              <w:rPr>
                <w:color w:val="auto"/>
                <w:sz w:val="22"/>
              </w:rPr>
              <w:t>W dokumentacji egzaminu szkoły/placówki</w:t>
            </w:r>
            <w:r w:rsidR="00B25302">
              <w:rPr>
                <w:color w:val="auto"/>
                <w:sz w:val="22"/>
              </w:rPr>
              <w:t>/ centrum</w:t>
            </w:r>
            <w:r w:rsidRPr="00684377">
              <w:rPr>
                <w:color w:val="auto"/>
                <w:sz w:val="22"/>
              </w:rPr>
              <w:t xml:space="preserve"> </w:t>
            </w:r>
            <w:r w:rsidRPr="00684377">
              <w:rPr>
                <w:iCs/>
                <w:color w:val="auto"/>
                <w:sz w:val="22"/>
              </w:rPr>
              <w:t xml:space="preserve">lub </w:t>
            </w:r>
            <w:r w:rsidRPr="00684377">
              <w:rPr>
                <w:color w:val="auto"/>
                <w:sz w:val="22"/>
              </w:rPr>
              <w:t>u pracodawcy pozostają:</w:t>
            </w:r>
          </w:p>
          <w:p w14:paraId="0EDD02EB" w14:textId="77777777" w:rsidR="004101CC" w:rsidRPr="00865757" w:rsidRDefault="004101CC" w:rsidP="005D01F6">
            <w:pPr>
              <w:pStyle w:val="Akapitzlist"/>
              <w:numPr>
                <w:ilvl w:val="0"/>
                <w:numId w:val="181"/>
              </w:numPr>
              <w:spacing w:after="0" w:line="20" w:lineRule="atLeast"/>
              <w:ind w:left="776" w:hanging="283"/>
              <w:rPr>
                <w:sz w:val="22"/>
                <w:szCs w:val="22"/>
              </w:rPr>
            </w:pPr>
            <w:r w:rsidRPr="00865757">
              <w:rPr>
                <w:sz w:val="22"/>
                <w:szCs w:val="22"/>
              </w:rPr>
              <w:t>powołania zastępcy przewodniczącego zespołu egzaminacyjnego oraz zespołu egzaminacyjnego i zespołów nadzorujących przebieg części pisemnej egzaminu, upoważnienia do odbioru materiałów egzaminacyjnych lub do dostępu do zabezpieczonych materiałów egzaminacyjnych pod nieobecność przewodniczącego ZE,</w:t>
            </w:r>
          </w:p>
          <w:p w14:paraId="4FC5B40E" w14:textId="789D01CB" w:rsidR="004101CC" w:rsidRPr="00865757" w:rsidRDefault="004101CC" w:rsidP="005D01F6">
            <w:pPr>
              <w:pStyle w:val="Akapitzlist"/>
              <w:numPr>
                <w:ilvl w:val="0"/>
                <w:numId w:val="181"/>
              </w:numPr>
              <w:spacing w:after="0" w:line="20" w:lineRule="atLeast"/>
              <w:ind w:left="776" w:hanging="283"/>
              <w:rPr>
                <w:sz w:val="22"/>
                <w:szCs w:val="22"/>
              </w:rPr>
            </w:pPr>
            <w:r w:rsidRPr="00865757">
              <w:rPr>
                <w:sz w:val="22"/>
                <w:szCs w:val="22"/>
              </w:rPr>
              <w:t>jeden eg</w:t>
            </w:r>
            <w:r w:rsidR="005611E6">
              <w:rPr>
                <w:sz w:val="22"/>
                <w:szCs w:val="22"/>
              </w:rPr>
              <w:t xml:space="preserve">zemplarz protokołu zbiorczego </w:t>
            </w:r>
            <w:r w:rsidRPr="00865757">
              <w:rPr>
                <w:sz w:val="22"/>
                <w:szCs w:val="22"/>
              </w:rPr>
              <w:t xml:space="preserve">przebiegu części pisemnej </w:t>
            </w:r>
            <w:r w:rsidR="00BF692B">
              <w:rPr>
                <w:sz w:val="22"/>
                <w:szCs w:val="22"/>
              </w:rPr>
              <w:t>egzaminu potwierdzającego kwalifikacje w zawodzie</w:t>
            </w:r>
            <w:r w:rsidRPr="00865757">
              <w:rPr>
                <w:sz w:val="22"/>
                <w:szCs w:val="22"/>
              </w:rPr>
              <w:t>,</w:t>
            </w:r>
          </w:p>
          <w:p w14:paraId="6E997040" w14:textId="77777777" w:rsidR="004101CC" w:rsidRDefault="004101CC" w:rsidP="005D01F6">
            <w:pPr>
              <w:pStyle w:val="Akapitzlist"/>
              <w:numPr>
                <w:ilvl w:val="0"/>
                <w:numId w:val="181"/>
              </w:numPr>
              <w:spacing w:after="0" w:line="20" w:lineRule="atLeast"/>
              <w:ind w:left="776" w:hanging="283"/>
            </w:pPr>
            <w:r w:rsidRPr="00865757">
              <w:rPr>
                <w:sz w:val="22"/>
                <w:szCs w:val="22"/>
              </w:rPr>
              <w:t>oświadczenia w sprawie zabezpieczenia materiałów i dokumentów zawierających informacje prawni</w:t>
            </w:r>
            <w:r w:rsidRPr="00865757">
              <w:t>e chronione,</w:t>
            </w:r>
          </w:p>
          <w:p w14:paraId="0F742810" w14:textId="3A5AD071" w:rsidR="00B25302" w:rsidRPr="00B25302" w:rsidRDefault="00B25302" w:rsidP="005D01F6">
            <w:pPr>
              <w:pStyle w:val="Akapitzlist"/>
              <w:numPr>
                <w:ilvl w:val="0"/>
                <w:numId w:val="181"/>
              </w:numPr>
              <w:spacing w:after="0" w:line="20" w:lineRule="atLeast"/>
              <w:ind w:left="776" w:hanging="283"/>
              <w:rPr>
                <w:sz w:val="22"/>
                <w:szCs w:val="22"/>
              </w:rPr>
            </w:pPr>
            <w:r w:rsidRPr="00B25302">
              <w:rPr>
                <w:sz w:val="22"/>
                <w:szCs w:val="22"/>
              </w:rPr>
              <w:t>nośnik zewnętrzny (płyta DVD</w:t>
            </w:r>
            <w:r w:rsidR="005611E6">
              <w:rPr>
                <w:sz w:val="22"/>
                <w:szCs w:val="22"/>
              </w:rPr>
              <w:t>)</w:t>
            </w:r>
            <w:r w:rsidRPr="00B25302">
              <w:rPr>
                <w:sz w:val="22"/>
                <w:szCs w:val="22"/>
              </w:rPr>
              <w:t xml:space="preserve">. Nośnik USB ze zarchiwizowanym serwerem z wszystkich godzin przeprowadzania części pisemnej </w:t>
            </w:r>
            <w:r w:rsidR="00BF692B">
              <w:rPr>
                <w:sz w:val="22"/>
                <w:szCs w:val="22"/>
              </w:rPr>
              <w:t>egzaminu potwierdzającego kwalifikacje w zawodzie</w:t>
            </w:r>
            <w:r w:rsidRPr="00B25302">
              <w:rPr>
                <w:sz w:val="22"/>
                <w:szCs w:val="22"/>
              </w:rPr>
              <w:t>.</w:t>
            </w:r>
          </w:p>
          <w:p w14:paraId="763194FF" w14:textId="77777777" w:rsidR="004101CC" w:rsidRDefault="004101CC" w:rsidP="00865757">
            <w:pPr>
              <w:spacing w:after="0" w:line="20" w:lineRule="atLeast"/>
              <w:ind w:left="493"/>
              <w:jc w:val="both"/>
              <w:rPr>
                <w:rFonts w:ascii="Times New Roman" w:hAnsi="Times New Roman"/>
              </w:rPr>
            </w:pPr>
            <w:r w:rsidRPr="00684377">
              <w:rPr>
                <w:rFonts w:ascii="Times New Roman" w:hAnsi="Times New Roman"/>
              </w:rPr>
              <w:t>oraz kopie:</w:t>
            </w:r>
          </w:p>
          <w:p w14:paraId="672DFAC3" w14:textId="313C25B9" w:rsidR="004101CC" w:rsidRPr="00865757" w:rsidRDefault="004101CC" w:rsidP="005D01F6">
            <w:pPr>
              <w:pStyle w:val="Akapitzlist"/>
              <w:numPr>
                <w:ilvl w:val="0"/>
                <w:numId w:val="182"/>
              </w:numPr>
              <w:spacing w:after="0" w:line="20" w:lineRule="atLeast"/>
              <w:ind w:left="776" w:hanging="283"/>
              <w:rPr>
                <w:sz w:val="22"/>
                <w:szCs w:val="22"/>
              </w:rPr>
            </w:pPr>
            <w:r w:rsidRPr="00865757">
              <w:rPr>
                <w:sz w:val="22"/>
                <w:szCs w:val="22"/>
              </w:rPr>
              <w:t xml:space="preserve">protokołów przebiegu części pisemnej </w:t>
            </w:r>
            <w:r w:rsidR="00BF692B">
              <w:rPr>
                <w:sz w:val="22"/>
                <w:szCs w:val="22"/>
              </w:rPr>
              <w:t>egzaminu potwierdzającego kwalifikacje w zawodzie</w:t>
            </w:r>
            <w:r w:rsidRPr="00865757">
              <w:rPr>
                <w:sz w:val="22"/>
                <w:szCs w:val="22"/>
              </w:rPr>
              <w:t xml:space="preserve"> z poszczególnych sal,</w:t>
            </w:r>
          </w:p>
          <w:p w14:paraId="69F9FC0E" w14:textId="77777777" w:rsidR="004101CC" w:rsidRPr="00865757" w:rsidRDefault="004101CC" w:rsidP="005D01F6">
            <w:pPr>
              <w:pStyle w:val="Akapitzlist"/>
              <w:numPr>
                <w:ilvl w:val="0"/>
                <w:numId w:val="182"/>
              </w:numPr>
              <w:spacing w:after="0" w:line="20" w:lineRule="atLeast"/>
              <w:ind w:left="776" w:hanging="283"/>
              <w:rPr>
                <w:sz w:val="22"/>
                <w:szCs w:val="22"/>
              </w:rPr>
            </w:pPr>
            <w:r w:rsidRPr="00865757">
              <w:rPr>
                <w:sz w:val="22"/>
                <w:szCs w:val="22"/>
              </w:rPr>
              <w:t>decyzji o przerwaniu i unieważnieniu części pisemnej egzaminu,</w:t>
            </w:r>
          </w:p>
          <w:p w14:paraId="36479089" w14:textId="77777777" w:rsidR="004101CC" w:rsidRDefault="004101CC" w:rsidP="005D01F6">
            <w:pPr>
              <w:pStyle w:val="Akapitzlist"/>
              <w:numPr>
                <w:ilvl w:val="0"/>
                <w:numId w:val="182"/>
              </w:numPr>
              <w:spacing w:after="0" w:line="20" w:lineRule="atLeast"/>
              <w:ind w:left="776" w:hanging="283"/>
              <w:rPr>
                <w:sz w:val="22"/>
                <w:szCs w:val="22"/>
              </w:rPr>
            </w:pPr>
            <w:r w:rsidRPr="00865757">
              <w:rPr>
                <w:sz w:val="22"/>
                <w:szCs w:val="22"/>
              </w:rPr>
              <w:t>wykazów zdających z poszczególnych sal egzaminacyjnych,</w:t>
            </w:r>
          </w:p>
          <w:p w14:paraId="72809D60" w14:textId="77777777" w:rsidR="004101CC" w:rsidRPr="00B25302" w:rsidRDefault="00865757" w:rsidP="005D01F6">
            <w:pPr>
              <w:pStyle w:val="Akapitzlist"/>
              <w:numPr>
                <w:ilvl w:val="0"/>
                <w:numId w:val="182"/>
              </w:numPr>
              <w:spacing w:after="0" w:line="20" w:lineRule="atLeast"/>
              <w:ind w:left="776" w:hanging="283"/>
              <w:rPr>
                <w:sz w:val="22"/>
                <w:szCs w:val="22"/>
              </w:rPr>
            </w:pPr>
            <w:r w:rsidRPr="00865757">
              <w:rPr>
                <w:sz w:val="22"/>
                <w:szCs w:val="22"/>
              </w:rPr>
              <w:t>protokołów przekazania/odbioru dokumentacji egzaminacyjnej zgodnych ze wskazaniami   dyrektora właściwej</w:t>
            </w:r>
            <w:r w:rsidRPr="00865757">
              <w:rPr>
                <w:iCs/>
                <w:sz w:val="22"/>
                <w:szCs w:val="22"/>
              </w:rPr>
              <w:t xml:space="preserve"> oke</w:t>
            </w:r>
          </w:p>
        </w:tc>
      </w:tr>
    </w:tbl>
    <w:p w14:paraId="01207DE2" w14:textId="77777777" w:rsidR="004101CC" w:rsidRDefault="004101CC" w:rsidP="004101CC">
      <w:pPr>
        <w:spacing w:after="0" w:line="20" w:lineRule="atLeast"/>
        <w:outlineLvl w:val="0"/>
        <w:rPr>
          <w:rFonts w:ascii="Times New Roman" w:hAnsi="Times New Roman"/>
          <w:b/>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4E1328" w:rsidRPr="005F24FD" w14:paraId="591C6D26" w14:textId="77777777" w:rsidTr="00E744E2">
        <w:tc>
          <w:tcPr>
            <w:tcW w:w="675" w:type="dxa"/>
            <w:gridSpan w:val="2"/>
          </w:tcPr>
          <w:p w14:paraId="5689FCE6" w14:textId="77777777" w:rsidR="004E1328" w:rsidRPr="005F24FD" w:rsidRDefault="004E1328" w:rsidP="00847659">
            <w:pPr>
              <w:tabs>
                <w:tab w:val="left" w:pos="1947"/>
              </w:tabs>
              <w:spacing w:after="45"/>
              <w:rPr>
                <w:rFonts w:ascii="Times New Roman" w:hAnsi="Times New Roman"/>
                <w:b/>
              </w:rPr>
            </w:pPr>
            <w:r>
              <w:rPr>
                <w:rFonts w:ascii="Times New Roman" w:hAnsi="Times New Roman"/>
                <w:b/>
              </w:rPr>
              <w:t>9.</w:t>
            </w:r>
            <w:r w:rsidR="00847659">
              <w:rPr>
                <w:rFonts w:ascii="Times New Roman" w:hAnsi="Times New Roman"/>
                <w:b/>
              </w:rPr>
              <w:t>2</w:t>
            </w:r>
            <w:r w:rsidRPr="005F24FD">
              <w:rPr>
                <w:rFonts w:ascii="Times New Roman" w:hAnsi="Times New Roman"/>
                <w:b/>
              </w:rPr>
              <w:t>.</w:t>
            </w:r>
          </w:p>
        </w:tc>
        <w:tc>
          <w:tcPr>
            <w:tcW w:w="9103" w:type="dxa"/>
          </w:tcPr>
          <w:p w14:paraId="06B7ED6F" w14:textId="77777777" w:rsidR="004E1328" w:rsidRPr="004E1328" w:rsidRDefault="004E1328" w:rsidP="004E1328">
            <w:pPr>
              <w:spacing w:after="0" w:line="20" w:lineRule="atLeast"/>
              <w:outlineLvl w:val="0"/>
              <w:rPr>
                <w:rFonts w:ascii="Times New Roman" w:hAnsi="Times New Roman"/>
                <w:b/>
              </w:rPr>
            </w:pPr>
            <w:r w:rsidRPr="00C47116">
              <w:rPr>
                <w:rFonts w:ascii="Times New Roman" w:hAnsi="Times New Roman"/>
                <w:b/>
              </w:rPr>
              <w:t>Kompletowanie dokumentacji z części praktycznej</w:t>
            </w:r>
          </w:p>
        </w:tc>
      </w:tr>
      <w:tr w:rsidR="004E1328" w:rsidRPr="008B0429" w14:paraId="70B3A924" w14:textId="77777777" w:rsidTr="00E744E2">
        <w:tc>
          <w:tcPr>
            <w:tcW w:w="250" w:type="dxa"/>
          </w:tcPr>
          <w:p w14:paraId="329442FE" w14:textId="77777777" w:rsidR="004E1328" w:rsidRPr="008B0429" w:rsidRDefault="004E1328" w:rsidP="00E744E2">
            <w:pPr>
              <w:tabs>
                <w:tab w:val="left" w:pos="1947"/>
              </w:tabs>
              <w:spacing w:after="45"/>
              <w:rPr>
                <w:rFonts w:ascii="Times New Roman" w:hAnsi="Times New Roman"/>
                <w:b/>
                <w:sz w:val="12"/>
              </w:rPr>
            </w:pPr>
          </w:p>
        </w:tc>
        <w:tc>
          <w:tcPr>
            <w:tcW w:w="9528" w:type="dxa"/>
            <w:gridSpan w:val="2"/>
          </w:tcPr>
          <w:p w14:paraId="7CDACB3C" w14:textId="77777777" w:rsidR="004E1328" w:rsidRPr="008B0429" w:rsidRDefault="004E1328" w:rsidP="00E744E2">
            <w:pPr>
              <w:tabs>
                <w:tab w:val="left" w:pos="1947"/>
              </w:tabs>
              <w:spacing w:after="45"/>
              <w:rPr>
                <w:rFonts w:ascii="Times New Roman" w:hAnsi="Times New Roman"/>
                <w:sz w:val="12"/>
              </w:rPr>
            </w:pPr>
          </w:p>
        </w:tc>
      </w:tr>
      <w:tr w:rsidR="004E1328" w:rsidRPr="00BB17AC" w14:paraId="4EB1808A" w14:textId="77777777" w:rsidTr="004E1328">
        <w:trPr>
          <w:trHeight w:val="1276"/>
        </w:trPr>
        <w:tc>
          <w:tcPr>
            <w:tcW w:w="250" w:type="dxa"/>
          </w:tcPr>
          <w:p w14:paraId="376CBD18" w14:textId="77777777" w:rsidR="004E1328" w:rsidRPr="00BB17AC" w:rsidRDefault="004E1328" w:rsidP="00E744E2">
            <w:pPr>
              <w:tabs>
                <w:tab w:val="left" w:pos="1947"/>
              </w:tabs>
              <w:rPr>
                <w:rFonts w:ascii="Times New Roman" w:hAnsi="Times New Roman"/>
                <w:b/>
              </w:rPr>
            </w:pPr>
          </w:p>
        </w:tc>
        <w:tc>
          <w:tcPr>
            <w:tcW w:w="9528" w:type="dxa"/>
            <w:gridSpan w:val="2"/>
          </w:tcPr>
          <w:p w14:paraId="619F14AA" w14:textId="77777777" w:rsidR="004E1328" w:rsidRPr="00C47116" w:rsidRDefault="004E1328" w:rsidP="007B13EB">
            <w:pPr>
              <w:pStyle w:val="Akapitzlist"/>
              <w:numPr>
                <w:ilvl w:val="0"/>
                <w:numId w:val="63"/>
              </w:numPr>
              <w:spacing w:after="0" w:line="20" w:lineRule="atLeast"/>
              <w:ind w:right="0"/>
              <w:rPr>
                <w:color w:val="auto"/>
                <w:sz w:val="22"/>
              </w:rPr>
            </w:pPr>
            <w:r w:rsidRPr="00C47116">
              <w:rPr>
                <w:color w:val="auto"/>
                <w:sz w:val="22"/>
              </w:rPr>
              <w:t xml:space="preserve">W przypadku, gdy rezultatem końcowym wykonania zadania lub zadań egzaminacyjnych jest wyrób lub usługa, przewodniczący zespołu egzaminacyjnego przechowuje i zabezpiecza koperty zawierające wypełnione przez egzaminatora zasady oceniania i karty oceny zdających wraz z arkuszami egzaminacyjnymi zdających, a następnie przekazuje je okręgowej komisji egzaminacyjnej w terminie określonym i w sposób określony przez dyrektora tej komisji. </w:t>
            </w:r>
          </w:p>
          <w:p w14:paraId="2EE89A85" w14:textId="77777777" w:rsidR="004E1328" w:rsidRPr="00C47116" w:rsidRDefault="004E1328" w:rsidP="007B13EB">
            <w:pPr>
              <w:pStyle w:val="Akapitzlist"/>
              <w:numPr>
                <w:ilvl w:val="0"/>
                <w:numId w:val="63"/>
              </w:numPr>
              <w:spacing w:after="0" w:line="20" w:lineRule="atLeast"/>
              <w:ind w:right="0"/>
              <w:rPr>
                <w:color w:val="auto"/>
                <w:sz w:val="22"/>
              </w:rPr>
            </w:pPr>
            <w:r w:rsidRPr="00C47116">
              <w:rPr>
                <w:color w:val="auto"/>
                <w:sz w:val="22"/>
              </w:rPr>
              <w:t>W przypadku, gdy jedynym rezultatem końcowym wykonania zadania lub zadań egzaminacyjnych jest dokumentacja, przewodniczący zespołu egzaminacyjnego przechowuje i zabezpiecza koperty zawierające arkusze egzaminacyjne i dokumentację, a następnie przekazuje je okręgowej komisji egzaminacyjnej w terminie określonym i w sposób określony przez dyrektora tej komisji.</w:t>
            </w:r>
          </w:p>
          <w:p w14:paraId="2C7CB536" w14:textId="5A904421" w:rsidR="004E1328" w:rsidRPr="00C47116" w:rsidRDefault="004E1328" w:rsidP="007B13EB">
            <w:pPr>
              <w:pStyle w:val="Akapitzlist"/>
              <w:numPr>
                <w:ilvl w:val="0"/>
                <w:numId w:val="63"/>
              </w:numPr>
              <w:spacing w:after="0" w:line="20" w:lineRule="atLeast"/>
              <w:ind w:right="0"/>
              <w:rPr>
                <w:color w:val="auto"/>
                <w:sz w:val="22"/>
              </w:rPr>
            </w:pPr>
            <w:r w:rsidRPr="00C47116">
              <w:rPr>
                <w:color w:val="auto"/>
                <w:sz w:val="22"/>
              </w:rPr>
              <w:t xml:space="preserve">Przewodniczący zespołu egzaminacyjnego sporządza </w:t>
            </w:r>
            <w:r w:rsidR="005249CC">
              <w:rPr>
                <w:color w:val="auto"/>
                <w:sz w:val="22"/>
              </w:rPr>
              <w:t>protokół zbiorczy przebiegu części</w:t>
            </w:r>
            <w:r w:rsidRPr="00C47116">
              <w:rPr>
                <w:color w:val="auto"/>
                <w:sz w:val="22"/>
              </w:rPr>
              <w:t xml:space="preserve"> praktycznej </w:t>
            </w:r>
            <w:r w:rsidR="00BF692B" w:rsidRPr="00C47116">
              <w:rPr>
                <w:color w:val="auto"/>
                <w:sz w:val="22"/>
              </w:rPr>
              <w:t>egzaminu potwierdzającego kwalifikacje w zawodzie</w:t>
            </w:r>
            <w:r w:rsidRPr="00C47116">
              <w:rPr>
                <w:color w:val="auto"/>
                <w:sz w:val="22"/>
              </w:rPr>
              <w:t xml:space="preserve"> w danej szkole, placówce, w danym centrum, u danego pracodawcy lub w danym podmiocie prowadzącym kwalifikacyjny kurs zawodowy.</w:t>
            </w:r>
          </w:p>
          <w:p w14:paraId="4740AABD" w14:textId="77777777" w:rsidR="004E1328" w:rsidRPr="00C47116" w:rsidRDefault="004E1328" w:rsidP="007B13EB">
            <w:pPr>
              <w:pStyle w:val="Akapitzlist"/>
              <w:numPr>
                <w:ilvl w:val="0"/>
                <w:numId w:val="63"/>
              </w:numPr>
              <w:spacing w:after="0" w:line="20" w:lineRule="atLeast"/>
              <w:ind w:right="0"/>
              <w:rPr>
                <w:color w:val="auto"/>
                <w:sz w:val="22"/>
              </w:rPr>
            </w:pPr>
            <w:r w:rsidRPr="00C47116">
              <w:rPr>
                <w:color w:val="auto"/>
                <w:sz w:val="22"/>
              </w:rPr>
              <w:t xml:space="preserve">Protokół zbiorczy sporządza się w dwóch egzemplarzach, które podpisuje przewodniczący zespołu egzaminacyjnego. Jeden egzemplarz przesyła niezwłocznie okręgowej komisji egzaminacyjnej </w:t>
            </w:r>
          </w:p>
          <w:p w14:paraId="16E2F180" w14:textId="6D48F79A" w:rsidR="004E1328" w:rsidRPr="00C47116" w:rsidRDefault="004E1328" w:rsidP="007B13EB">
            <w:pPr>
              <w:pStyle w:val="Akapitzlist"/>
              <w:numPr>
                <w:ilvl w:val="0"/>
                <w:numId w:val="63"/>
              </w:numPr>
              <w:spacing w:after="0" w:line="20" w:lineRule="atLeast"/>
              <w:ind w:right="0"/>
              <w:rPr>
                <w:color w:val="auto"/>
                <w:sz w:val="22"/>
              </w:rPr>
            </w:pPr>
            <w:r w:rsidRPr="00C47116">
              <w:rPr>
                <w:color w:val="auto"/>
                <w:sz w:val="22"/>
              </w:rPr>
              <w:t>Do protokołu zb</w:t>
            </w:r>
            <w:r w:rsidR="005611E6">
              <w:rPr>
                <w:color w:val="auto"/>
                <w:sz w:val="22"/>
              </w:rPr>
              <w:t>iorczego dołącza się protokoły</w:t>
            </w:r>
            <w:r w:rsidRPr="00C47116">
              <w:rPr>
                <w:color w:val="auto"/>
                <w:sz w:val="22"/>
              </w:rPr>
              <w:t xml:space="preserve"> przebiegu części praktycznej </w:t>
            </w:r>
            <w:r w:rsidR="00BF692B" w:rsidRPr="00C47116">
              <w:rPr>
                <w:color w:val="auto"/>
                <w:sz w:val="22"/>
              </w:rPr>
              <w:t>egzaminu potwierdzającego kwalifikacje w zawodzie</w:t>
            </w:r>
            <w:r w:rsidRPr="00C47116">
              <w:rPr>
                <w:color w:val="auto"/>
                <w:sz w:val="22"/>
              </w:rPr>
              <w:t xml:space="preserve"> w poszczególnych miejsca przeprowadzania egzaminu wraz z załącznikami: wykaz zdających w danym miejscu przeprowadzania egzaminu, karty oceny zdających, a w przypadku zdających, którym przerwano i unieważniono część praktyczną w zakresie danej kwalifikacji wraz z przyczyną tego unieważnienia – również zadanie lub zadania egzaminacyjne (arkusze) tych zdających.</w:t>
            </w:r>
          </w:p>
          <w:p w14:paraId="1B577100" w14:textId="77777777" w:rsidR="00B25302" w:rsidRPr="00C47116" w:rsidRDefault="00B25302" w:rsidP="007B13EB">
            <w:pPr>
              <w:pStyle w:val="Akapitzlist"/>
              <w:numPr>
                <w:ilvl w:val="0"/>
                <w:numId w:val="63"/>
              </w:numPr>
              <w:spacing w:after="0" w:line="20" w:lineRule="atLeast"/>
              <w:ind w:right="0"/>
              <w:rPr>
                <w:color w:val="auto"/>
                <w:sz w:val="22"/>
              </w:rPr>
            </w:pPr>
            <w:r w:rsidRPr="00C47116">
              <w:rPr>
                <w:color w:val="auto"/>
                <w:sz w:val="22"/>
                <w:szCs w:val="22"/>
              </w:rPr>
              <w:t>Komplet materiałów przekazuje się do okręgowej komisji egzaminacyjnej w sposób zgodny ze wskazaniami dyrektora właściwej okręgowej komisji egzaminacyjnej</w:t>
            </w:r>
            <w:r w:rsidRPr="00C47116">
              <w:rPr>
                <w:color w:val="auto"/>
                <w:sz w:val="22"/>
              </w:rPr>
              <w:t xml:space="preserve"> </w:t>
            </w:r>
          </w:p>
          <w:p w14:paraId="0496DB01" w14:textId="77777777" w:rsidR="004E1328" w:rsidRPr="00C47116" w:rsidRDefault="004E1328" w:rsidP="007B13EB">
            <w:pPr>
              <w:pStyle w:val="Akapitzlist"/>
              <w:numPr>
                <w:ilvl w:val="0"/>
                <w:numId w:val="63"/>
              </w:numPr>
              <w:spacing w:after="0" w:line="20" w:lineRule="atLeast"/>
              <w:ind w:right="0"/>
              <w:rPr>
                <w:color w:val="auto"/>
                <w:sz w:val="22"/>
              </w:rPr>
            </w:pPr>
            <w:r w:rsidRPr="00C47116">
              <w:rPr>
                <w:color w:val="auto"/>
                <w:sz w:val="22"/>
              </w:rPr>
              <w:t xml:space="preserve">W dokumentacji egzaminu szkoły/placówki/centrum/podmiotu </w:t>
            </w:r>
            <w:r w:rsidRPr="00C47116">
              <w:rPr>
                <w:iCs/>
                <w:color w:val="auto"/>
                <w:sz w:val="22"/>
              </w:rPr>
              <w:t xml:space="preserve">lub </w:t>
            </w:r>
            <w:r w:rsidRPr="00C47116">
              <w:rPr>
                <w:color w:val="auto"/>
                <w:sz w:val="22"/>
              </w:rPr>
              <w:t>u pracodawcy pozostają:</w:t>
            </w:r>
          </w:p>
          <w:p w14:paraId="2A5C6C36" w14:textId="77777777" w:rsidR="004E1328" w:rsidRPr="00B417FC" w:rsidRDefault="004E1328" w:rsidP="005D01F6">
            <w:pPr>
              <w:pStyle w:val="Akapitzlist"/>
              <w:numPr>
                <w:ilvl w:val="0"/>
                <w:numId w:val="183"/>
              </w:numPr>
              <w:spacing w:after="0" w:line="20" w:lineRule="atLeast"/>
              <w:ind w:left="635" w:hanging="284"/>
              <w:rPr>
                <w:sz w:val="22"/>
                <w:szCs w:val="22"/>
              </w:rPr>
            </w:pPr>
            <w:r w:rsidRPr="00C47116">
              <w:rPr>
                <w:color w:val="auto"/>
                <w:sz w:val="22"/>
                <w:szCs w:val="22"/>
              </w:rPr>
              <w:t xml:space="preserve">powołania zastępcy przewodniczącego zespołu egzaminacyjnego oraz zespołu egzaminacyjnego i zespołów nadzorujących przebieg części praktycznej </w:t>
            </w:r>
            <w:r w:rsidRPr="00B417FC">
              <w:rPr>
                <w:sz w:val="22"/>
                <w:szCs w:val="22"/>
              </w:rPr>
              <w:t>egzaminu, upoważnienia do odbioru materiałów egzaminacyjnych lub do dostępu do zabezpieczonych materiałów egzaminacyjnych pod nieobecność przewodniczącego ZE,</w:t>
            </w:r>
          </w:p>
          <w:p w14:paraId="36B02BF5" w14:textId="454C9343" w:rsidR="004E1328" w:rsidRPr="00B417FC" w:rsidRDefault="004E1328" w:rsidP="005D01F6">
            <w:pPr>
              <w:pStyle w:val="Akapitzlist"/>
              <w:numPr>
                <w:ilvl w:val="0"/>
                <w:numId w:val="183"/>
              </w:numPr>
              <w:spacing w:after="0" w:line="20" w:lineRule="atLeast"/>
              <w:ind w:left="635" w:hanging="284"/>
              <w:rPr>
                <w:sz w:val="22"/>
                <w:szCs w:val="22"/>
              </w:rPr>
            </w:pPr>
            <w:r w:rsidRPr="00B417FC">
              <w:rPr>
                <w:sz w:val="22"/>
                <w:szCs w:val="22"/>
              </w:rPr>
              <w:t>jeden e</w:t>
            </w:r>
            <w:r w:rsidR="005611E6">
              <w:rPr>
                <w:sz w:val="22"/>
                <w:szCs w:val="22"/>
              </w:rPr>
              <w:t>gzemplarz protokołu zbiorczego</w:t>
            </w:r>
            <w:r w:rsidRPr="00B417FC">
              <w:rPr>
                <w:sz w:val="22"/>
                <w:szCs w:val="22"/>
              </w:rPr>
              <w:t xml:space="preserve"> przebiegu części pisemnej </w:t>
            </w:r>
            <w:r w:rsidR="00BF692B">
              <w:rPr>
                <w:sz w:val="22"/>
                <w:szCs w:val="22"/>
              </w:rPr>
              <w:t>egzaminu potwierdzającego kwalifikacje w zawodzie</w:t>
            </w:r>
            <w:r w:rsidRPr="00B417FC">
              <w:rPr>
                <w:sz w:val="22"/>
                <w:szCs w:val="22"/>
              </w:rPr>
              <w:t>,</w:t>
            </w:r>
          </w:p>
          <w:p w14:paraId="1F9335C4" w14:textId="77777777" w:rsidR="004E1328" w:rsidRPr="00B417FC" w:rsidRDefault="004E1328" w:rsidP="005D01F6">
            <w:pPr>
              <w:pStyle w:val="Akapitzlist"/>
              <w:numPr>
                <w:ilvl w:val="0"/>
                <w:numId w:val="183"/>
              </w:numPr>
              <w:spacing w:after="0" w:line="20" w:lineRule="atLeast"/>
              <w:ind w:left="635" w:hanging="284"/>
              <w:rPr>
                <w:sz w:val="22"/>
                <w:szCs w:val="22"/>
              </w:rPr>
            </w:pPr>
            <w:r w:rsidRPr="00B417FC">
              <w:rPr>
                <w:sz w:val="22"/>
                <w:szCs w:val="22"/>
              </w:rPr>
              <w:t>oświadczenia w sprawie zabezpieczenia materiałów i dokumentów zawierających informacje prawnie chronione,</w:t>
            </w:r>
          </w:p>
          <w:p w14:paraId="6D8258EC" w14:textId="77777777" w:rsidR="004E1328" w:rsidRPr="00B417FC" w:rsidRDefault="00706DE3" w:rsidP="00706DE3">
            <w:pPr>
              <w:spacing w:after="0" w:line="20" w:lineRule="atLeast"/>
              <w:jc w:val="both"/>
              <w:rPr>
                <w:rFonts w:ascii="Times New Roman" w:hAnsi="Times New Roman"/>
              </w:rPr>
            </w:pPr>
            <w:r>
              <w:rPr>
                <w:rFonts w:ascii="Times New Roman" w:hAnsi="Times New Roman"/>
              </w:rPr>
              <w:t xml:space="preserve">     </w:t>
            </w:r>
            <w:r w:rsidR="004E1328" w:rsidRPr="00B417FC">
              <w:rPr>
                <w:rFonts w:ascii="Times New Roman" w:hAnsi="Times New Roman"/>
              </w:rPr>
              <w:t>oraz kopie:</w:t>
            </w:r>
          </w:p>
          <w:p w14:paraId="3C9A42D5" w14:textId="61998730" w:rsidR="004E1328" w:rsidRPr="00C47116" w:rsidRDefault="004E1328" w:rsidP="005D01F6">
            <w:pPr>
              <w:pStyle w:val="Akapitzlist"/>
              <w:numPr>
                <w:ilvl w:val="0"/>
                <w:numId w:val="184"/>
              </w:numPr>
              <w:spacing w:after="0" w:line="20" w:lineRule="atLeast"/>
              <w:ind w:left="635" w:hanging="284"/>
              <w:rPr>
                <w:color w:val="auto"/>
                <w:sz w:val="22"/>
                <w:szCs w:val="22"/>
              </w:rPr>
            </w:pPr>
            <w:r w:rsidRPr="00C47116">
              <w:rPr>
                <w:color w:val="auto"/>
                <w:sz w:val="22"/>
                <w:szCs w:val="22"/>
              </w:rPr>
              <w:t xml:space="preserve">protokołów przebiegu części praktycznej </w:t>
            </w:r>
            <w:r w:rsidR="00BF692B" w:rsidRPr="00C47116">
              <w:rPr>
                <w:color w:val="auto"/>
                <w:sz w:val="22"/>
                <w:szCs w:val="22"/>
              </w:rPr>
              <w:t>egzaminu potwierdzającego kwalifikacje w zawodzie</w:t>
            </w:r>
            <w:r w:rsidRPr="00C47116">
              <w:rPr>
                <w:color w:val="auto"/>
                <w:sz w:val="22"/>
                <w:szCs w:val="22"/>
              </w:rPr>
              <w:t xml:space="preserve"> z poszczególnych miejsc przeprowadzania egzaminu,</w:t>
            </w:r>
          </w:p>
          <w:p w14:paraId="0502AAD7" w14:textId="77777777" w:rsidR="004E1328" w:rsidRPr="00C47116" w:rsidRDefault="004E1328" w:rsidP="005D01F6">
            <w:pPr>
              <w:pStyle w:val="Akapitzlist"/>
              <w:numPr>
                <w:ilvl w:val="0"/>
                <w:numId w:val="184"/>
              </w:numPr>
              <w:spacing w:after="0" w:line="20" w:lineRule="atLeast"/>
              <w:ind w:left="635" w:hanging="284"/>
              <w:rPr>
                <w:color w:val="auto"/>
                <w:sz w:val="22"/>
                <w:szCs w:val="22"/>
              </w:rPr>
            </w:pPr>
            <w:r w:rsidRPr="00C47116">
              <w:rPr>
                <w:color w:val="auto"/>
                <w:sz w:val="22"/>
                <w:szCs w:val="22"/>
              </w:rPr>
              <w:t>decyzji o przerwaniu i unieważnieniu części praktycznej egzaminu,</w:t>
            </w:r>
          </w:p>
          <w:p w14:paraId="5260BC31" w14:textId="77777777" w:rsidR="004E1328" w:rsidRPr="00C47116" w:rsidRDefault="004E1328" w:rsidP="005D01F6">
            <w:pPr>
              <w:pStyle w:val="Akapitzlist"/>
              <w:numPr>
                <w:ilvl w:val="0"/>
                <w:numId w:val="184"/>
              </w:numPr>
              <w:spacing w:after="0" w:line="20" w:lineRule="atLeast"/>
              <w:ind w:left="635" w:hanging="284"/>
              <w:rPr>
                <w:color w:val="auto"/>
                <w:sz w:val="22"/>
                <w:szCs w:val="22"/>
              </w:rPr>
            </w:pPr>
            <w:r w:rsidRPr="00C47116">
              <w:rPr>
                <w:color w:val="auto"/>
                <w:sz w:val="22"/>
                <w:szCs w:val="22"/>
              </w:rPr>
              <w:t>wykazów zdających z poszczególnych miejsc przeprowadzania egzaminu,</w:t>
            </w:r>
          </w:p>
          <w:p w14:paraId="64208595" w14:textId="77777777" w:rsidR="004E1328" w:rsidRPr="00B25302" w:rsidRDefault="004E1328" w:rsidP="005D01F6">
            <w:pPr>
              <w:pStyle w:val="Akapitzlist"/>
              <w:numPr>
                <w:ilvl w:val="0"/>
                <w:numId w:val="184"/>
              </w:numPr>
              <w:spacing w:after="0" w:line="20" w:lineRule="atLeast"/>
              <w:ind w:left="635" w:hanging="284"/>
              <w:rPr>
                <w:sz w:val="22"/>
                <w:szCs w:val="22"/>
              </w:rPr>
            </w:pPr>
            <w:r w:rsidRPr="00C47116">
              <w:rPr>
                <w:color w:val="auto"/>
                <w:sz w:val="22"/>
                <w:szCs w:val="22"/>
              </w:rPr>
              <w:t>protokołów przekazania/odbioru dokumentacji egzaminacyjnej zgodnych ze wskazaniami dyrektora właściwej</w:t>
            </w:r>
            <w:r w:rsidRPr="00C47116">
              <w:rPr>
                <w:iCs/>
                <w:color w:val="auto"/>
                <w:sz w:val="22"/>
                <w:szCs w:val="22"/>
              </w:rPr>
              <w:t xml:space="preserve"> oke.</w:t>
            </w:r>
          </w:p>
        </w:tc>
      </w:tr>
    </w:tbl>
    <w:p w14:paraId="0A9D1F0E" w14:textId="77777777" w:rsidR="004E1328" w:rsidRDefault="004E1328" w:rsidP="004101CC">
      <w:pPr>
        <w:spacing w:after="0" w:line="20" w:lineRule="atLeast"/>
        <w:outlineLvl w:val="0"/>
        <w:rPr>
          <w:rFonts w:ascii="Times New Roman" w:hAnsi="Times New Roman"/>
          <w:b/>
        </w:rPr>
      </w:pPr>
    </w:p>
    <w:p w14:paraId="1A1DA770" w14:textId="77777777" w:rsidR="00797AF3" w:rsidRDefault="00797AF3" w:rsidP="004101CC">
      <w:pPr>
        <w:spacing w:after="0" w:line="20" w:lineRule="atLeast"/>
        <w:outlineLvl w:val="0"/>
        <w:rPr>
          <w:rFonts w:ascii="Times New Roman" w:hAnsi="Times New Roman"/>
          <w:b/>
        </w:rPr>
      </w:pPr>
    </w:p>
    <w:p w14:paraId="7EAD2D27" w14:textId="77777777" w:rsidR="00797AF3" w:rsidRDefault="00797AF3" w:rsidP="004101CC">
      <w:pPr>
        <w:spacing w:after="0" w:line="20" w:lineRule="atLeast"/>
        <w:outlineLvl w:val="0"/>
        <w:rPr>
          <w:rFonts w:ascii="Times New Roman" w:hAnsi="Times New Roman"/>
          <w:b/>
        </w:rPr>
      </w:pPr>
    </w:p>
    <w:p w14:paraId="54AA3D95" w14:textId="77777777" w:rsidR="00797AF3" w:rsidRDefault="00797AF3" w:rsidP="004101CC">
      <w:pPr>
        <w:spacing w:after="0" w:line="20" w:lineRule="atLeast"/>
        <w:outlineLvl w:val="0"/>
        <w:rPr>
          <w:rFonts w:ascii="Times New Roman" w:hAnsi="Times New Roman"/>
          <w:b/>
        </w:rPr>
      </w:pPr>
    </w:p>
    <w:p w14:paraId="22096641" w14:textId="77777777" w:rsidR="00797AF3" w:rsidRDefault="00797AF3" w:rsidP="004101CC">
      <w:pPr>
        <w:spacing w:after="0" w:line="20" w:lineRule="atLeast"/>
        <w:outlineLvl w:val="0"/>
        <w:rPr>
          <w:rFonts w:ascii="Times New Roman" w:hAnsi="Times New Roman"/>
          <w:b/>
        </w:rPr>
      </w:pPr>
    </w:p>
    <w:p w14:paraId="5DA49F62" w14:textId="77777777" w:rsidR="00797AF3" w:rsidRDefault="00797AF3" w:rsidP="004101CC">
      <w:pPr>
        <w:spacing w:after="0" w:line="20" w:lineRule="atLeast"/>
        <w:outlineLvl w:val="0"/>
        <w:rPr>
          <w:rFonts w:ascii="Times New Roman" w:hAnsi="Times New Roman"/>
          <w:b/>
        </w:rPr>
      </w:pPr>
    </w:p>
    <w:p w14:paraId="0F834F4B" w14:textId="77777777" w:rsidR="00797AF3" w:rsidRDefault="00797AF3" w:rsidP="004101CC">
      <w:pPr>
        <w:spacing w:after="0" w:line="20" w:lineRule="atLeast"/>
        <w:outlineLvl w:val="0"/>
        <w:rPr>
          <w:rFonts w:ascii="Times New Roman" w:hAnsi="Times New Roman"/>
          <w:b/>
        </w:rPr>
      </w:pPr>
    </w:p>
    <w:p w14:paraId="3B8597CF" w14:textId="77777777" w:rsidR="00797AF3" w:rsidRDefault="00797AF3" w:rsidP="004101CC">
      <w:pPr>
        <w:spacing w:after="0" w:line="20" w:lineRule="atLeast"/>
        <w:outlineLvl w:val="0"/>
        <w:rPr>
          <w:rFonts w:ascii="Times New Roman" w:hAnsi="Times New Roman"/>
          <w:b/>
        </w:rPr>
      </w:pPr>
    </w:p>
    <w:p w14:paraId="0F1DB672" w14:textId="77777777" w:rsidR="00797AF3" w:rsidRDefault="00797AF3" w:rsidP="004101CC">
      <w:pPr>
        <w:spacing w:after="0" w:line="20" w:lineRule="atLeast"/>
        <w:outlineLvl w:val="0"/>
        <w:rPr>
          <w:rFonts w:ascii="Times New Roman" w:hAnsi="Times New Roman"/>
          <w:b/>
        </w:rPr>
      </w:pPr>
    </w:p>
    <w:p w14:paraId="01ECE984" w14:textId="77777777" w:rsidR="00797AF3" w:rsidRDefault="00797AF3" w:rsidP="004101CC">
      <w:pPr>
        <w:spacing w:after="0" w:line="20" w:lineRule="atLeast"/>
        <w:outlineLvl w:val="0"/>
        <w:rPr>
          <w:rFonts w:ascii="Times New Roman" w:hAnsi="Times New Roman"/>
          <w:b/>
        </w:rPr>
      </w:pPr>
    </w:p>
    <w:p w14:paraId="78C725F8" w14:textId="77777777" w:rsidR="00797AF3" w:rsidRDefault="00797AF3" w:rsidP="004101CC">
      <w:pPr>
        <w:spacing w:after="0" w:line="20" w:lineRule="atLeast"/>
        <w:outlineLvl w:val="0"/>
        <w:rPr>
          <w:rFonts w:ascii="Times New Roman" w:hAnsi="Times New Roman"/>
          <w:b/>
        </w:rPr>
      </w:pPr>
    </w:p>
    <w:p w14:paraId="0B08A412" w14:textId="77777777" w:rsidR="00797AF3" w:rsidRDefault="00797AF3" w:rsidP="004101CC">
      <w:pPr>
        <w:spacing w:after="0" w:line="20" w:lineRule="atLeast"/>
        <w:outlineLvl w:val="0"/>
        <w:rPr>
          <w:rFonts w:ascii="Times New Roman" w:hAnsi="Times New Roman"/>
          <w:b/>
        </w:rPr>
      </w:pPr>
    </w:p>
    <w:p w14:paraId="658AEC3A" w14:textId="77777777" w:rsidR="00797AF3" w:rsidRDefault="00797AF3" w:rsidP="004101CC">
      <w:pPr>
        <w:spacing w:after="0" w:line="20" w:lineRule="atLeast"/>
        <w:outlineLvl w:val="0"/>
        <w:rPr>
          <w:rFonts w:ascii="Times New Roman" w:hAnsi="Times New Roman"/>
          <w:b/>
        </w:rPr>
      </w:pPr>
    </w:p>
    <w:p w14:paraId="1D9554EC" w14:textId="77777777" w:rsidR="00797AF3" w:rsidRDefault="00797AF3" w:rsidP="004101CC">
      <w:pPr>
        <w:spacing w:after="0" w:line="20" w:lineRule="atLeast"/>
        <w:outlineLvl w:val="0"/>
        <w:rPr>
          <w:rFonts w:ascii="Times New Roman" w:hAnsi="Times New Roman"/>
          <w:b/>
        </w:rPr>
      </w:pPr>
    </w:p>
    <w:p w14:paraId="04E7B223" w14:textId="77777777" w:rsidR="00797AF3" w:rsidRDefault="00797AF3" w:rsidP="004101CC">
      <w:pPr>
        <w:spacing w:after="0" w:line="20" w:lineRule="atLeast"/>
        <w:outlineLvl w:val="0"/>
        <w:rPr>
          <w:rFonts w:ascii="Times New Roman" w:hAnsi="Times New Roman"/>
          <w:b/>
        </w:rPr>
      </w:pPr>
    </w:p>
    <w:p w14:paraId="47A9985E" w14:textId="77777777" w:rsidR="00797AF3" w:rsidRDefault="00797AF3" w:rsidP="004101CC">
      <w:pPr>
        <w:spacing w:after="0" w:line="20" w:lineRule="atLeast"/>
        <w:outlineLvl w:val="0"/>
        <w:rPr>
          <w:rFonts w:ascii="Times New Roman" w:hAnsi="Times New Roman"/>
          <w:b/>
        </w:rPr>
      </w:pPr>
    </w:p>
    <w:p w14:paraId="50473C11" w14:textId="77777777" w:rsidR="00797AF3" w:rsidRDefault="00797AF3" w:rsidP="004101CC">
      <w:pPr>
        <w:spacing w:after="0" w:line="20" w:lineRule="atLeast"/>
        <w:outlineLvl w:val="0"/>
        <w:rPr>
          <w:rFonts w:ascii="Times New Roman" w:hAnsi="Times New Roman"/>
          <w:b/>
        </w:rPr>
      </w:pPr>
    </w:p>
    <w:p w14:paraId="57D843EC" w14:textId="77777777" w:rsidR="00797AF3" w:rsidRDefault="00797AF3" w:rsidP="004101CC">
      <w:pPr>
        <w:spacing w:after="0" w:line="20" w:lineRule="atLeast"/>
        <w:outlineLvl w:val="0"/>
        <w:rPr>
          <w:rFonts w:ascii="Times New Roman" w:hAnsi="Times New Roman"/>
          <w:b/>
        </w:rPr>
      </w:pPr>
    </w:p>
    <w:p w14:paraId="1EB29638" w14:textId="77777777" w:rsidR="00797AF3" w:rsidRDefault="00797AF3" w:rsidP="004101CC">
      <w:pPr>
        <w:spacing w:after="0" w:line="20" w:lineRule="atLeast"/>
        <w:outlineLvl w:val="0"/>
        <w:rPr>
          <w:rFonts w:ascii="Times New Roman" w:hAnsi="Times New Roman"/>
          <w:b/>
        </w:rPr>
      </w:pPr>
    </w:p>
    <w:p w14:paraId="4439A1E2" w14:textId="77777777" w:rsidR="00797AF3" w:rsidRDefault="00797AF3" w:rsidP="004101CC">
      <w:pPr>
        <w:spacing w:after="0" w:line="20" w:lineRule="atLeast"/>
        <w:outlineLvl w:val="0"/>
        <w:rPr>
          <w:rFonts w:ascii="Times New Roman" w:hAnsi="Times New Roman"/>
          <w:b/>
        </w:rPr>
      </w:pPr>
    </w:p>
    <w:p w14:paraId="72043623" w14:textId="77777777" w:rsidR="00797AF3" w:rsidRDefault="00797AF3" w:rsidP="004101CC">
      <w:pPr>
        <w:spacing w:after="0" w:line="20" w:lineRule="atLeast"/>
        <w:outlineLvl w:val="0"/>
        <w:rPr>
          <w:rFonts w:ascii="Times New Roman" w:hAnsi="Times New Roman"/>
          <w:b/>
        </w:rPr>
      </w:pPr>
    </w:p>
    <w:p w14:paraId="269DD128" w14:textId="77777777" w:rsidR="00797AF3" w:rsidRDefault="00797AF3" w:rsidP="004101CC">
      <w:pPr>
        <w:spacing w:after="0" w:line="20" w:lineRule="atLeast"/>
        <w:outlineLvl w:val="0"/>
        <w:rPr>
          <w:rFonts w:ascii="Times New Roman" w:hAnsi="Times New Roman"/>
          <w:b/>
        </w:rPr>
      </w:pPr>
    </w:p>
    <w:p w14:paraId="0F6DA980" w14:textId="77777777" w:rsidR="00797AF3" w:rsidRDefault="00797AF3" w:rsidP="004101CC">
      <w:pPr>
        <w:spacing w:after="0" w:line="20" w:lineRule="atLeast"/>
        <w:outlineLvl w:val="0"/>
        <w:rPr>
          <w:rFonts w:ascii="Times New Roman" w:hAnsi="Times New Roman"/>
          <w:b/>
        </w:rPr>
      </w:pPr>
    </w:p>
    <w:p w14:paraId="7D0C4F4A" w14:textId="77777777" w:rsidR="00797AF3" w:rsidRDefault="00797AF3" w:rsidP="004101CC">
      <w:pPr>
        <w:spacing w:after="0" w:line="20" w:lineRule="atLeast"/>
        <w:outlineLvl w:val="0"/>
        <w:rPr>
          <w:rFonts w:ascii="Times New Roman" w:hAnsi="Times New Roman"/>
          <w:b/>
        </w:rPr>
      </w:pPr>
    </w:p>
    <w:p w14:paraId="5C4AC823" w14:textId="77777777" w:rsidR="00797AF3" w:rsidRDefault="00797AF3" w:rsidP="004101CC">
      <w:pPr>
        <w:spacing w:after="0" w:line="20" w:lineRule="atLeast"/>
        <w:outlineLvl w:val="0"/>
        <w:rPr>
          <w:rFonts w:ascii="Times New Roman" w:hAnsi="Times New Roman"/>
          <w:b/>
        </w:rPr>
      </w:pPr>
    </w:p>
    <w:p w14:paraId="3BECC31A" w14:textId="77777777" w:rsidR="00797AF3" w:rsidRDefault="00797AF3" w:rsidP="004101CC">
      <w:pPr>
        <w:spacing w:after="0" w:line="20" w:lineRule="atLeast"/>
        <w:outlineLvl w:val="0"/>
        <w:rPr>
          <w:rFonts w:ascii="Times New Roman" w:hAnsi="Times New Roman"/>
          <w:b/>
        </w:rPr>
      </w:pPr>
    </w:p>
    <w:p w14:paraId="422CA2A6" w14:textId="77777777" w:rsidR="00797AF3" w:rsidRDefault="00797AF3" w:rsidP="004101CC">
      <w:pPr>
        <w:spacing w:after="0" w:line="20" w:lineRule="atLeast"/>
        <w:outlineLvl w:val="0"/>
        <w:rPr>
          <w:rFonts w:ascii="Times New Roman" w:hAnsi="Times New Roman"/>
          <w:b/>
        </w:rPr>
      </w:pPr>
    </w:p>
    <w:p w14:paraId="45689545" w14:textId="77777777" w:rsidR="00797AF3" w:rsidRDefault="00797AF3" w:rsidP="004101CC">
      <w:pPr>
        <w:spacing w:after="0" w:line="20" w:lineRule="atLeast"/>
        <w:outlineLvl w:val="0"/>
        <w:rPr>
          <w:rFonts w:ascii="Times New Roman" w:hAnsi="Times New Roman"/>
          <w:b/>
        </w:rPr>
      </w:pPr>
    </w:p>
    <w:p w14:paraId="58333F2C" w14:textId="77777777" w:rsidR="00797AF3" w:rsidRDefault="00797AF3" w:rsidP="004101CC">
      <w:pPr>
        <w:spacing w:after="0" w:line="20" w:lineRule="atLeast"/>
        <w:outlineLvl w:val="0"/>
        <w:rPr>
          <w:rFonts w:ascii="Times New Roman" w:hAnsi="Times New Roman"/>
          <w:b/>
        </w:rPr>
      </w:pPr>
    </w:p>
    <w:p w14:paraId="410B6349" w14:textId="77777777" w:rsidR="00797AF3" w:rsidRDefault="00797AF3" w:rsidP="004101CC">
      <w:pPr>
        <w:spacing w:after="0" w:line="20" w:lineRule="atLeast"/>
        <w:outlineLvl w:val="0"/>
        <w:rPr>
          <w:rFonts w:ascii="Times New Roman" w:hAnsi="Times New Roman"/>
          <w:b/>
        </w:rPr>
      </w:pPr>
    </w:p>
    <w:p w14:paraId="6CECBB5D" w14:textId="77777777" w:rsidR="00797AF3" w:rsidRDefault="00797AF3" w:rsidP="004101CC">
      <w:pPr>
        <w:spacing w:after="0" w:line="20" w:lineRule="atLeast"/>
        <w:outlineLvl w:val="0"/>
        <w:rPr>
          <w:rFonts w:ascii="Times New Roman" w:hAnsi="Times New Roman"/>
          <w:b/>
        </w:rPr>
      </w:pPr>
    </w:p>
    <w:p w14:paraId="50DCC270" w14:textId="77777777" w:rsidR="00797AF3" w:rsidRDefault="00797AF3" w:rsidP="004101CC">
      <w:pPr>
        <w:spacing w:after="0" w:line="20" w:lineRule="atLeast"/>
        <w:outlineLvl w:val="0"/>
        <w:rPr>
          <w:rFonts w:ascii="Times New Roman" w:hAnsi="Times New Roman"/>
          <w:b/>
        </w:rPr>
      </w:pPr>
    </w:p>
    <w:p w14:paraId="050594DD" w14:textId="77777777" w:rsidR="00797AF3" w:rsidRDefault="00797AF3" w:rsidP="004101CC">
      <w:pPr>
        <w:spacing w:after="0" w:line="20" w:lineRule="atLeast"/>
        <w:outlineLvl w:val="0"/>
        <w:rPr>
          <w:rFonts w:ascii="Times New Roman" w:hAnsi="Times New Roman"/>
          <w:b/>
        </w:rPr>
      </w:pPr>
    </w:p>
    <w:p w14:paraId="48BD054C" w14:textId="22FFFC60" w:rsidR="00A37738" w:rsidRPr="00AC103D" w:rsidRDefault="000D585D" w:rsidP="00A37738">
      <w:pPr>
        <w:shd w:val="clear" w:color="auto" w:fill="0000CC"/>
        <w:tabs>
          <w:tab w:val="left" w:pos="1947"/>
        </w:tabs>
        <w:spacing w:after="0" w:line="240" w:lineRule="auto"/>
        <w:rPr>
          <w:rFonts w:ascii="Arial" w:hAnsi="Arial" w:cs="Arial"/>
          <w:b/>
          <w:smallCaps/>
          <w:color w:val="FFFFFF"/>
          <w:sz w:val="28"/>
          <w:szCs w:val="24"/>
        </w:rPr>
      </w:pPr>
      <w:r>
        <w:rPr>
          <w:rFonts w:ascii="Arial" w:hAnsi="Arial" w:cs="Arial"/>
          <w:b/>
          <w:smallCaps/>
          <w:color w:val="FFFFFF"/>
          <w:sz w:val="28"/>
          <w:szCs w:val="24"/>
        </w:rPr>
        <w:t>10</w:t>
      </w:r>
      <w:r w:rsidR="00A37738" w:rsidRPr="00AC103D">
        <w:rPr>
          <w:rFonts w:ascii="Arial" w:hAnsi="Arial" w:cs="Arial"/>
          <w:b/>
          <w:smallCaps/>
          <w:color w:val="FFFFFF"/>
          <w:sz w:val="28"/>
          <w:szCs w:val="24"/>
        </w:rPr>
        <w:t xml:space="preserve">. </w:t>
      </w:r>
      <w:r w:rsidR="00B1792A">
        <w:rPr>
          <w:rFonts w:ascii="Arial" w:hAnsi="Arial" w:cs="Arial"/>
          <w:b/>
          <w:smallCaps/>
          <w:color w:val="FFFFFF"/>
          <w:sz w:val="28"/>
          <w:szCs w:val="24"/>
        </w:rPr>
        <w:t>u</w:t>
      </w:r>
      <w:r w:rsidR="002339DA" w:rsidRPr="00AC103D">
        <w:rPr>
          <w:rFonts w:ascii="Arial" w:hAnsi="Arial" w:cs="Arial"/>
          <w:b/>
          <w:smallCaps/>
          <w:color w:val="FFFFFF"/>
          <w:sz w:val="28"/>
          <w:szCs w:val="24"/>
        </w:rPr>
        <w:t xml:space="preserve">nieważnienia </w:t>
      </w:r>
      <w:r w:rsidR="00BF692B">
        <w:rPr>
          <w:rFonts w:ascii="Arial" w:hAnsi="Arial" w:cs="Arial"/>
          <w:b/>
          <w:smallCaps/>
          <w:color w:val="FFFFFF"/>
          <w:sz w:val="28"/>
          <w:szCs w:val="24"/>
        </w:rPr>
        <w:t>egzaminu potwierdzającego kwalifikacje w zawodzie</w:t>
      </w:r>
    </w:p>
    <w:p w14:paraId="16810AB4" w14:textId="77777777" w:rsidR="00C7655E" w:rsidRDefault="00C7655E" w:rsidP="008350E0">
      <w:pPr>
        <w:pStyle w:val="Akapitzlist"/>
        <w:shd w:val="clear" w:color="auto" w:fill="FFFFFF"/>
        <w:spacing w:after="0" w:line="240" w:lineRule="auto"/>
        <w:ind w:left="0" w:right="0" w:firstLine="0"/>
        <w:rPr>
          <w:b/>
          <w:color w:val="auto"/>
          <w:sz w:val="22"/>
        </w:rPr>
      </w:pPr>
    </w:p>
    <w:p w14:paraId="6F8469EA" w14:textId="768B995D" w:rsidR="006B3348" w:rsidRPr="00B772F9" w:rsidRDefault="006B3348" w:rsidP="007C7AF3">
      <w:pPr>
        <w:shd w:val="clear" w:color="auto" w:fill="FFFFFF"/>
        <w:spacing w:after="0" w:line="240" w:lineRule="auto"/>
        <w:rPr>
          <w:rFonts w:ascii="Times New Roman" w:hAnsi="Times New Roman"/>
        </w:rPr>
      </w:pPr>
      <w:r w:rsidRPr="00B772F9">
        <w:rPr>
          <w:rFonts w:ascii="Times New Roman" w:hAnsi="Times New Roman"/>
        </w:rPr>
        <w:t xml:space="preserve">Dana część </w:t>
      </w:r>
      <w:r w:rsidR="00BF692B" w:rsidRPr="00B772F9">
        <w:rPr>
          <w:rFonts w:ascii="Times New Roman" w:hAnsi="Times New Roman"/>
        </w:rPr>
        <w:t>egzaminu potwierdzającego kwalifikacje w zawodzie</w:t>
      </w:r>
      <w:r w:rsidRPr="00B772F9">
        <w:rPr>
          <w:rFonts w:ascii="Times New Roman" w:hAnsi="Times New Roman"/>
        </w:rPr>
        <w:t xml:space="preserve"> może zostać unieważniona </w:t>
      </w:r>
      <w:r w:rsidR="007D0825" w:rsidRPr="00B772F9">
        <w:rPr>
          <w:rFonts w:ascii="Times New Roman" w:hAnsi="Times New Roman"/>
        </w:rPr>
        <w:t xml:space="preserve"> </w:t>
      </w:r>
      <w:r w:rsidRPr="00B772F9">
        <w:rPr>
          <w:rFonts w:ascii="Times New Roman" w:hAnsi="Times New Roman"/>
        </w:rPr>
        <w:t xml:space="preserve">odpowiednio </w:t>
      </w:r>
      <w:r w:rsidR="0046254A" w:rsidRPr="00B772F9">
        <w:rPr>
          <w:rFonts w:ascii="Times New Roman" w:hAnsi="Times New Roman"/>
        </w:rPr>
        <w:t>przez</w:t>
      </w:r>
    </w:p>
    <w:p w14:paraId="45E01DA2" w14:textId="77777777" w:rsidR="006B3348" w:rsidRPr="00B772F9" w:rsidRDefault="006B3348" w:rsidP="007B13EB">
      <w:pPr>
        <w:pStyle w:val="Akapitzlist"/>
        <w:numPr>
          <w:ilvl w:val="0"/>
          <w:numId w:val="64"/>
        </w:numPr>
        <w:spacing w:after="0" w:line="20" w:lineRule="atLeast"/>
        <w:ind w:left="567" w:right="0" w:hanging="283"/>
        <w:rPr>
          <w:color w:val="auto"/>
          <w:sz w:val="22"/>
        </w:rPr>
      </w:pPr>
      <w:r w:rsidRPr="00B772F9">
        <w:rPr>
          <w:color w:val="auto"/>
          <w:sz w:val="22"/>
        </w:rPr>
        <w:t xml:space="preserve">przewodniczącego zespołu egzaminacyjnego </w:t>
      </w:r>
    </w:p>
    <w:p w14:paraId="41DDB1C8" w14:textId="77777777" w:rsidR="008350E0" w:rsidRPr="00B772F9" w:rsidRDefault="006B3348" w:rsidP="007B13EB">
      <w:pPr>
        <w:pStyle w:val="Akapitzlist"/>
        <w:numPr>
          <w:ilvl w:val="0"/>
          <w:numId w:val="64"/>
        </w:numPr>
        <w:spacing w:after="0" w:line="20" w:lineRule="atLeast"/>
        <w:ind w:left="567" w:right="0" w:hanging="283"/>
        <w:rPr>
          <w:color w:val="auto"/>
          <w:sz w:val="22"/>
        </w:rPr>
      </w:pPr>
      <w:r w:rsidRPr="00B772F9">
        <w:rPr>
          <w:color w:val="auto"/>
          <w:sz w:val="22"/>
        </w:rPr>
        <w:t>dyrektora okręgowej komisji egzaminacyjnej albo d</w:t>
      </w:r>
      <w:r w:rsidR="00736D36" w:rsidRPr="00B772F9">
        <w:rPr>
          <w:color w:val="auto"/>
          <w:sz w:val="22"/>
        </w:rPr>
        <w:t xml:space="preserve">yrektora centralnej komisji </w:t>
      </w:r>
      <w:r w:rsidRPr="00B772F9">
        <w:rPr>
          <w:color w:val="auto"/>
          <w:sz w:val="22"/>
        </w:rPr>
        <w:t xml:space="preserve"> egzaminacyjnej</w:t>
      </w:r>
      <w:r w:rsidR="000D585D" w:rsidRPr="00B772F9">
        <w:rPr>
          <w:color w:val="auto"/>
          <w:sz w:val="22"/>
        </w:rPr>
        <w:t>.</w:t>
      </w:r>
    </w:p>
    <w:p w14:paraId="70FA2F01" w14:textId="77777777" w:rsidR="009E360A" w:rsidRPr="00B772F9" w:rsidRDefault="009E360A" w:rsidP="009E360A">
      <w:pPr>
        <w:pStyle w:val="Akapitzlist"/>
        <w:spacing w:after="0" w:line="20" w:lineRule="atLeast"/>
        <w:ind w:left="1090" w:right="0" w:firstLine="0"/>
        <w:rPr>
          <w:color w:val="auto"/>
          <w:sz w:val="22"/>
        </w:rPr>
      </w:pPr>
    </w:p>
    <w:p w14:paraId="48EA220A" w14:textId="77777777" w:rsidR="006B3348" w:rsidRPr="00B772F9" w:rsidRDefault="000D585D" w:rsidP="003347FE">
      <w:pPr>
        <w:shd w:val="clear" w:color="auto" w:fill="FFFFFF"/>
        <w:spacing w:after="0" w:line="240" w:lineRule="auto"/>
        <w:rPr>
          <w:rFonts w:ascii="Times New Roman" w:hAnsi="Times New Roman"/>
          <w:b/>
        </w:rPr>
      </w:pPr>
      <w:r w:rsidRPr="00B772F9">
        <w:rPr>
          <w:rFonts w:ascii="Times New Roman" w:hAnsi="Times New Roman"/>
          <w:b/>
        </w:rPr>
        <w:t>10.</w:t>
      </w:r>
      <w:r w:rsidR="00A8232C" w:rsidRPr="00B772F9">
        <w:rPr>
          <w:rFonts w:ascii="Times New Roman" w:hAnsi="Times New Roman"/>
          <w:b/>
        </w:rPr>
        <w:t>1</w:t>
      </w:r>
      <w:r w:rsidR="003347FE" w:rsidRPr="00B772F9">
        <w:rPr>
          <w:rFonts w:ascii="Times New Roman" w:hAnsi="Times New Roman"/>
          <w:b/>
        </w:rPr>
        <w:t>.</w:t>
      </w:r>
      <w:r w:rsidR="0046254A" w:rsidRPr="00B772F9">
        <w:rPr>
          <w:rFonts w:ascii="Times New Roman" w:hAnsi="Times New Roman"/>
          <w:b/>
        </w:rPr>
        <w:t xml:space="preserve"> </w:t>
      </w:r>
      <w:r w:rsidR="003347FE" w:rsidRPr="00B772F9">
        <w:rPr>
          <w:rFonts w:ascii="Times New Roman" w:hAnsi="Times New Roman"/>
          <w:b/>
        </w:rPr>
        <w:t>Unieważ</w:t>
      </w:r>
      <w:r w:rsidR="006B3348" w:rsidRPr="00B772F9">
        <w:rPr>
          <w:rFonts w:ascii="Times New Roman" w:hAnsi="Times New Roman"/>
          <w:b/>
        </w:rPr>
        <w:t xml:space="preserve">nienia przez przewodniczącego zespołu egzaminacyjnego </w:t>
      </w:r>
    </w:p>
    <w:p w14:paraId="5928AA08" w14:textId="77777777" w:rsidR="00A14501" w:rsidRPr="00B772F9" w:rsidRDefault="00A14501" w:rsidP="00AF5E36">
      <w:pPr>
        <w:spacing w:after="0" w:line="20" w:lineRule="atLeast"/>
        <w:rPr>
          <w:rFonts w:ascii="Times New Roman" w:hAnsi="Times New Roman"/>
        </w:rPr>
      </w:pPr>
      <w:r w:rsidRPr="00B772F9">
        <w:rPr>
          <w:rFonts w:ascii="Times New Roman" w:hAnsi="Times New Roman"/>
        </w:rPr>
        <w:t xml:space="preserve">1. </w:t>
      </w:r>
      <w:r w:rsidR="006B3348" w:rsidRPr="00B772F9">
        <w:rPr>
          <w:rFonts w:ascii="Times New Roman" w:hAnsi="Times New Roman"/>
        </w:rPr>
        <w:t>W przypadku</w:t>
      </w:r>
      <w:r w:rsidRPr="00B772F9">
        <w:rPr>
          <w:rFonts w:ascii="Times New Roman" w:hAnsi="Times New Roman"/>
        </w:rPr>
        <w:t>:</w:t>
      </w:r>
    </w:p>
    <w:p w14:paraId="080FCAED" w14:textId="77777777" w:rsidR="00A14501" w:rsidRPr="00B772F9" w:rsidRDefault="006B3348" w:rsidP="002C6E55">
      <w:pPr>
        <w:pStyle w:val="Akapitzlist"/>
        <w:numPr>
          <w:ilvl w:val="2"/>
          <w:numId w:val="251"/>
        </w:numPr>
        <w:spacing w:after="0" w:line="20" w:lineRule="atLeast"/>
        <w:ind w:left="709" w:hanging="283"/>
        <w:rPr>
          <w:color w:val="auto"/>
          <w:sz w:val="22"/>
          <w:szCs w:val="22"/>
        </w:rPr>
      </w:pPr>
      <w:r w:rsidRPr="00B772F9">
        <w:rPr>
          <w:color w:val="auto"/>
          <w:sz w:val="22"/>
          <w:szCs w:val="22"/>
        </w:rPr>
        <w:t xml:space="preserve">stwierdzenia niesamodzielnego wykonywania zadań egzaminacyjnych przez zdającego lub </w:t>
      </w:r>
    </w:p>
    <w:p w14:paraId="60E8ADA7" w14:textId="77777777" w:rsidR="00A14501" w:rsidRPr="00B772F9" w:rsidRDefault="006B3348" w:rsidP="002C6E55">
      <w:pPr>
        <w:pStyle w:val="Akapitzlist"/>
        <w:numPr>
          <w:ilvl w:val="2"/>
          <w:numId w:val="251"/>
        </w:numPr>
        <w:spacing w:after="0" w:line="20" w:lineRule="atLeast"/>
        <w:ind w:left="709" w:hanging="283"/>
        <w:rPr>
          <w:color w:val="auto"/>
          <w:sz w:val="22"/>
          <w:szCs w:val="22"/>
        </w:rPr>
      </w:pPr>
      <w:r w:rsidRPr="00B772F9">
        <w:rPr>
          <w:color w:val="auto"/>
          <w:sz w:val="22"/>
          <w:szCs w:val="22"/>
        </w:rPr>
        <w:t>wniesienia lub korzystania przez zdającego w sali egzaminacyjnej z urządzenia telekomunikacyjnego albo materiałów lub przyboró</w:t>
      </w:r>
      <w:r w:rsidR="00856842" w:rsidRPr="00B772F9">
        <w:rPr>
          <w:color w:val="auto"/>
          <w:sz w:val="22"/>
          <w:szCs w:val="22"/>
        </w:rPr>
        <w:t xml:space="preserve">w pomocniczych niewymienionych </w:t>
      </w:r>
      <w:r w:rsidRPr="00B772F9">
        <w:rPr>
          <w:color w:val="auto"/>
          <w:sz w:val="22"/>
          <w:szCs w:val="22"/>
        </w:rPr>
        <w:t xml:space="preserve">w komunikacie dyrektora Centralnej Komisji Egzaminacyjnej, lub </w:t>
      </w:r>
    </w:p>
    <w:p w14:paraId="595ACB6A" w14:textId="3B4E0EF4" w:rsidR="00A14501" w:rsidRPr="00B772F9" w:rsidRDefault="006B3348" w:rsidP="002C6E55">
      <w:pPr>
        <w:pStyle w:val="Akapitzlist"/>
        <w:numPr>
          <w:ilvl w:val="2"/>
          <w:numId w:val="251"/>
        </w:numPr>
        <w:spacing w:after="0" w:line="20" w:lineRule="atLeast"/>
        <w:ind w:left="709" w:hanging="283"/>
        <w:rPr>
          <w:color w:val="auto"/>
          <w:sz w:val="22"/>
          <w:szCs w:val="22"/>
        </w:rPr>
      </w:pPr>
      <w:r w:rsidRPr="00B772F9">
        <w:rPr>
          <w:color w:val="auto"/>
          <w:sz w:val="22"/>
          <w:szCs w:val="22"/>
        </w:rPr>
        <w:t xml:space="preserve">zakłócania przez zdającego prawidłowego przebiegu części pisemnej lub części praktycznej </w:t>
      </w:r>
      <w:r w:rsidR="00BF692B" w:rsidRPr="00B772F9">
        <w:rPr>
          <w:color w:val="auto"/>
          <w:sz w:val="22"/>
          <w:szCs w:val="22"/>
        </w:rPr>
        <w:t>egzaminu potwierdzającego kwalifikacje w zawodzie</w:t>
      </w:r>
      <w:r w:rsidRPr="00B772F9">
        <w:rPr>
          <w:color w:val="auto"/>
          <w:sz w:val="22"/>
          <w:szCs w:val="22"/>
        </w:rPr>
        <w:t xml:space="preserve"> w sposób utrudniający pracę pozostałym zdającym </w:t>
      </w:r>
    </w:p>
    <w:p w14:paraId="0B3A82FE" w14:textId="2344C183" w:rsidR="006B3348" w:rsidRPr="00B772F9" w:rsidRDefault="00A14501" w:rsidP="00AF5E36">
      <w:pPr>
        <w:tabs>
          <w:tab w:val="left" w:pos="284"/>
        </w:tabs>
        <w:spacing w:after="0" w:line="20" w:lineRule="atLeast"/>
        <w:ind w:left="284"/>
        <w:jc w:val="both"/>
        <w:rPr>
          <w:rFonts w:ascii="Times New Roman" w:hAnsi="Times New Roman"/>
        </w:rPr>
      </w:pPr>
      <w:r w:rsidRPr="00B772F9">
        <w:rPr>
          <w:rFonts w:ascii="Times New Roman" w:hAnsi="Times New Roman"/>
        </w:rPr>
        <w:t xml:space="preserve">– </w:t>
      </w:r>
      <w:r w:rsidR="006B3348" w:rsidRPr="00B772F9">
        <w:rPr>
          <w:rFonts w:ascii="Times New Roman" w:hAnsi="Times New Roman"/>
        </w:rPr>
        <w:t xml:space="preserve">przewodniczący zespołu egzaminacyjnego przerywa i unieważnia temu zdającemu odpowiednią część </w:t>
      </w:r>
      <w:r w:rsidR="00BF692B" w:rsidRPr="00B772F9">
        <w:rPr>
          <w:rFonts w:ascii="Times New Roman" w:hAnsi="Times New Roman"/>
        </w:rPr>
        <w:t>egzaminu potwierdzającego kwalifikacje w zawodzie</w:t>
      </w:r>
      <w:r w:rsidR="00E315F5" w:rsidRPr="00B772F9">
        <w:rPr>
          <w:rFonts w:ascii="Times New Roman" w:hAnsi="Times New Roman"/>
        </w:rPr>
        <w:t xml:space="preserve"> </w:t>
      </w:r>
      <w:r w:rsidR="00E315F5" w:rsidRPr="00B772F9">
        <w:rPr>
          <w:rFonts w:ascii="Times New Roman" w:hAnsi="Times New Roman"/>
          <w:shd w:val="clear" w:color="auto" w:fill="B4C6E7" w:themeFill="accent5" w:themeFillTint="66"/>
        </w:rPr>
        <w:t>(Załącznik 7).</w:t>
      </w:r>
      <w:r w:rsidR="006B3348" w:rsidRPr="00B772F9">
        <w:rPr>
          <w:rFonts w:ascii="Times New Roman" w:hAnsi="Times New Roman"/>
        </w:rPr>
        <w:t xml:space="preserve"> Informację o przerwaniu i unieważnieniu zamieszcza się w protokole przebiegu </w:t>
      </w:r>
      <w:r w:rsidR="00BF692B" w:rsidRPr="00B772F9">
        <w:rPr>
          <w:rFonts w:ascii="Times New Roman" w:hAnsi="Times New Roman"/>
        </w:rPr>
        <w:t>egzaminu potwierdzającego kwalifikacje w zawodzie</w:t>
      </w:r>
      <w:r w:rsidR="006B3348" w:rsidRPr="00B772F9">
        <w:rPr>
          <w:rFonts w:ascii="Times New Roman" w:hAnsi="Times New Roman"/>
        </w:rPr>
        <w:t>.</w:t>
      </w:r>
    </w:p>
    <w:p w14:paraId="5EC009D0" w14:textId="516845B4" w:rsidR="000906A6" w:rsidRPr="004E28AF" w:rsidRDefault="00C867FD" w:rsidP="00C867FD">
      <w:pPr>
        <w:spacing w:before="120" w:after="0" w:line="20" w:lineRule="atLeast"/>
        <w:jc w:val="both"/>
        <w:rPr>
          <w:rFonts w:ascii="Times New Roman" w:hAnsi="Times New Roman"/>
        </w:rPr>
      </w:pPr>
      <w:r w:rsidRPr="004E28AF">
        <w:rPr>
          <w:rFonts w:ascii="Times New Roman" w:hAnsi="Times New Roman"/>
        </w:rPr>
        <w:t>2.</w:t>
      </w:r>
      <w:r w:rsidR="006B3348" w:rsidRPr="004E28AF">
        <w:rPr>
          <w:rFonts w:ascii="Times New Roman" w:hAnsi="Times New Roman"/>
        </w:rPr>
        <w:t xml:space="preserve">W przypadku unieważnienia części pisemnej lub części praktycznej </w:t>
      </w:r>
      <w:r w:rsidR="00BF692B" w:rsidRPr="004E28AF">
        <w:rPr>
          <w:rFonts w:ascii="Times New Roman" w:hAnsi="Times New Roman"/>
        </w:rPr>
        <w:t>egzaminu potwierdzającego kwalifikacje w zawodzie</w:t>
      </w:r>
      <w:r w:rsidR="006B3348" w:rsidRPr="004E28AF">
        <w:rPr>
          <w:rFonts w:ascii="Times New Roman" w:hAnsi="Times New Roman"/>
        </w:rPr>
        <w:t xml:space="preserve"> danego zdającego, dyrektor okręgowej komisji egzaminacyjnej ustala wynik uzyskany z części pisemnej lub części praktycznej tego egzaminu jako "0%".</w:t>
      </w:r>
    </w:p>
    <w:p w14:paraId="08454B9B" w14:textId="77777777" w:rsidR="009E360A" w:rsidRPr="004E28AF" w:rsidRDefault="009E360A" w:rsidP="009E360A">
      <w:pPr>
        <w:pStyle w:val="Akapitzlist"/>
        <w:spacing w:after="0" w:line="20" w:lineRule="atLeast"/>
        <w:ind w:left="730" w:right="0" w:firstLine="0"/>
        <w:rPr>
          <w:color w:val="auto"/>
          <w:sz w:val="22"/>
        </w:rPr>
      </w:pPr>
    </w:p>
    <w:p w14:paraId="65722105" w14:textId="77777777" w:rsidR="006B3348" w:rsidRPr="004E28AF" w:rsidRDefault="000D585D" w:rsidP="00A14501">
      <w:pPr>
        <w:shd w:val="clear" w:color="auto" w:fill="FFFFFF"/>
        <w:spacing w:after="0" w:line="240" w:lineRule="auto"/>
        <w:rPr>
          <w:rFonts w:ascii="Times New Roman" w:hAnsi="Times New Roman"/>
          <w:b/>
        </w:rPr>
      </w:pPr>
      <w:r w:rsidRPr="004E28AF">
        <w:rPr>
          <w:rFonts w:ascii="Times New Roman" w:hAnsi="Times New Roman"/>
          <w:b/>
        </w:rPr>
        <w:t>10</w:t>
      </w:r>
      <w:r w:rsidR="00A14501" w:rsidRPr="004E28AF">
        <w:rPr>
          <w:rFonts w:ascii="Times New Roman" w:hAnsi="Times New Roman"/>
          <w:b/>
        </w:rPr>
        <w:t xml:space="preserve">.2. </w:t>
      </w:r>
      <w:r w:rsidR="006B3348" w:rsidRPr="004E28AF">
        <w:rPr>
          <w:rFonts w:ascii="Times New Roman" w:hAnsi="Times New Roman"/>
          <w:b/>
        </w:rPr>
        <w:t>Unieważnienia przez dyrektora okręgowej komisji</w:t>
      </w:r>
      <w:r w:rsidR="006271D3" w:rsidRPr="004E28AF">
        <w:rPr>
          <w:rFonts w:ascii="Times New Roman" w:hAnsi="Times New Roman"/>
          <w:b/>
        </w:rPr>
        <w:t xml:space="preserve"> egzaminacyjnej albo dyrektora Centralnej K</w:t>
      </w:r>
      <w:r w:rsidR="006B3348" w:rsidRPr="004E28AF">
        <w:rPr>
          <w:rFonts w:ascii="Times New Roman" w:hAnsi="Times New Roman"/>
          <w:b/>
        </w:rPr>
        <w:t>omi</w:t>
      </w:r>
      <w:r w:rsidR="006271D3" w:rsidRPr="004E28AF">
        <w:rPr>
          <w:rFonts w:ascii="Times New Roman" w:hAnsi="Times New Roman"/>
          <w:b/>
        </w:rPr>
        <w:t>sji E</w:t>
      </w:r>
      <w:r w:rsidR="006B3348" w:rsidRPr="004E28AF">
        <w:rPr>
          <w:rFonts w:ascii="Times New Roman" w:hAnsi="Times New Roman"/>
          <w:b/>
        </w:rPr>
        <w:t>gzaminacyjnej na wniosek egzaminatora lub zastrzeżenia zdającego</w:t>
      </w:r>
    </w:p>
    <w:p w14:paraId="6669A0FE" w14:textId="77777777" w:rsidR="0020370D" w:rsidRPr="004E28AF" w:rsidRDefault="006B3348" w:rsidP="00AF5E36">
      <w:pPr>
        <w:pStyle w:val="Akapitzlist"/>
        <w:numPr>
          <w:ilvl w:val="4"/>
          <w:numId w:val="10"/>
        </w:numPr>
        <w:spacing w:after="0" w:line="20" w:lineRule="atLeast"/>
        <w:ind w:left="284" w:hanging="284"/>
        <w:rPr>
          <w:color w:val="auto"/>
          <w:sz w:val="22"/>
          <w:szCs w:val="22"/>
        </w:rPr>
      </w:pPr>
      <w:r w:rsidRPr="004E28AF">
        <w:rPr>
          <w:color w:val="auto"/>
          <w:sz w:val="22"/>
          <w:szCs w:val="22"/>
        </w:rPr>
        <w:t>W przypadku stwierdzenia podczas sprawdzania i oceniania zadania lub zadań egzaminacyjnych przez egzaminatora, jeżeli jedynym rezultatem końcowym wykonania zadania lub zadań egzaminacyjnych jest dokumentacja</w:t>
      </w:r>
      <w:r w:rsidR="0020370D" w:rsidRPr="004E28AF">
        <w:rPr>
          <w:color w:val="auto"/>
          <w:sz w:val="22"/>
          <w:szCs w:val="22"/>
        </w:rPr>
        <w:t>:</w:t>
      </w:r>
    </w:p>
    <w:p w14:paraId="7D522ADA" w14:textId="44B6C5B3" w:rsidR="0020370D" w:rsidRPr="004E28AF" w:rsidRDefault="006B3348" w:rsidP="00AF5E36">
      <w:pPr>
        <w:pStyle w:val="Akapitzlist"/>
        <w:numPr>
          <w:ilvl w:val="6"/>
          <w:numId w:val="10"/>
        </w:numPr>
        <w:tabs>
          <w:tab w:val="left" w:pos="851"/>
        </w:tabs>
        <w:spacing w:after="0" w:line="20" w:lineRule="atLeast"/>
        <w:ind w:left="567" w:hanging="283"/>
        <w:rPr>
          <w:color w:val="auto"/>
          <w:sz w:val="22"/>
          <w:szCs w:val="22"/>
        </w:rPr>
      </w:pPr>
      <w:r w:rsidRPr="004E28AF">
        <w:rPr>
          <w:color w:val="auto"/>
          <w:sz w:val="22"/>
          <w:szCs w:val="22"/>
        </w:rPr>
        <w:t xml:space="preserve"> niesamodzielnego wykonania zadania lub zadań przez zdającego w części praktycznej </w:t>
      </w:r>
      <w:r w:rsidR="00BF692B" w:rsidRPr="004E28AF">
        <w:rPr>
          <w:color w:val="auto"/>
          <w:sz w:val="22"/>
          <w:szCs w:val="22"/>
        </w:rPr>
        <w:t>egzaminu potwierdzającego kwalifikacje w zawodzie</w:t>
      </w:r>
      <w:r w:rsidRPr="004E28AF">
        <w:rPr>
          <w:color w:val="auto"/>
          <w:sz w:val="22"/>
          <w:szCs w:val="22"/>
        </w:rPr>
        <w:t>,</w:t>
      </w:r>
      <w:r w:rsidR="0020370D" w:rsidRPr="004E28AF">
        <w:rPr>
          <w:color w:val="auto"/>
          <w:sz w:val="22"/>
          <w:szCs w:val="22"/>
        </w:rPr>
        <w:t xml:space="preserve"> albo</w:t>
      </w:r>
    </w:p>
    <w:p w14:paraId="5442F3B1" w14:textId="77777777" w:rsidR="0020370D" w:rsidRPr="004E28AF" w:rsidRDefault="006B3348" w:rsidP="00AF5E36">
      <w:pPr>
        <w:pStyle w:val="Akapitzlist"/>
        <w:numPr>
          <w:ilvl w:val="6"/>
          <w:numId w:val="10"/>
        </w:numPr>
        <w:tabs>
          <w:tab w:val="left" w:pos="851"/>
        </w:tabs>
        <w:spacing w:after="0" w:line="20" w:lineRule="atLeast"/>
        <w:ind w:left="567" w:hanging="283"/>
        <w:rPr>
          <w:color w:val="auto"/>
          <w:sz w:val="22"/>
          <w:szCs w:val="22"/>
        </w:rPr>
      </w:pPr>
      <w:r w:rsidRPr="004E28AF">
        <w:rPr>
          <w:color w:val="auto"/>
          <w:sz w:val="22"/>
          <w:szCs w:val="22"/>
        </w:rPr>
        <w:t>występowania w pracy zdającego jednakowych sformułowań wskazujących na udostępnienie rozwiązań innemu zdającemu lub korzystani</w:t>
      </w:r>
      <w:r w:rsidR="00EA52A3" w:rsidRPr="004E28AF">
        <w:rPr>
          <w:color w:val="auto"/>
          <w:sz w:val="22"/>
          <w:szCs w:val="22"/>
        </w:rPr>
        <w:t xml:space="preserve">e z rozwiązań innego zdającego </w:t>
      </w:r>
    </w:p>
    <w:p w14:paraId="278BA8F1" w14:textId="37737D74" w:rsidR="006B3348" w:rsidRPr="004E28AF" w:rsidRDefault="00EA52A3" w:rsidP="00AF5E36">
      <w:pPr>
        <w:spacing w:after="0" w:line="20" w:lineRule="atLeast"/>
        <w:ind w:left="284" w:hanging="284"/>
        <w:jc w:val="both"/>
        <w:rPr>
          <w:rFonts w:ascii="Times New Roman" w:hAnsi="Times New Roman"/>
          <w:shd w:val="clear" w:color="auto" w:fill="BDD6EE" w:themeFill="accent1" w:themeFillTint="66"/>
        </w:rPr>
      </w:pPr>
      <w:r w:rsidRPr="004E28AF">
        <w:rPr>
          <w:rFonts w:ascii="Times New Roman" w:hAnsi="Times New Roman"/>
        </w:rPr>
        <w:t>–</w:t>
      </w:r>
      <w:r w:rsidR="006B3348" w:rsidRPr="004E28AF">
        <w:rPr>
          <w:rFonts w:ascii="Times New Roman" w:hAnsi="Times New Roman"/>
        </w:rPr>
        <w:t xml:space="preserve"> dyrektor okręgowej komisji egzaminacyjnej przekazuje zdającemu,</w:t>
      </w:r>
      <w:r w:rsidR="00650542" w:rsidRPr="004E28AF">
        <w:rPr>
          <w:rFonts w:ascii="Times New Roman" w:hAnsi="Times New Roman"/>
        </w:rPr>
        <w:t xml:space="preserve"> a w przypadku ucznia –</w:t>
      </w:r>
      <w:r w:rsidR="006B3348" w:rsidRPr="004E28AF">
        <w:rPr>
          <w:rFonts w:ascii="Times New Roman" w:hAnsi="Times New Roman"/>
        </w:rPr>
        <w:t xml:space="preserve"> uczniowi lub jego rodzicom, pisemną informację o zamiarze unieważnienia temu zdającemu części praktycznej </w:t>
      </w:r>
      <w:r w:rsidR="00BF692B" w:rsidRPr="004E28AF">
        <w:rPr>
          <w:rFonts w:ascii="Times New Roman" w:hAnsi="Times New Roman"/>
        </w:rPr>
        <w:t>egzaminu potwierdzającego kwalifikacje w zawodzie</w:t>
      </w:r>
      <w:r w:rsidR="00C55C1E" w:rsidRPr="004E28AF">
        <w:rPr>
          <w:rFonts w:ascii="Times New Roman" w:hAnsi="Times New Roman"/>
        </w:rPr>
        <w:t xml:space="preserve"> </w:t>
      </w:r>
      <w:r w:rsidR="00C55C1E" w:rsidRPr="004E28AF">
        <w:rPr>
          <w:rFonts w:ascii="Times New Roman" w:hAnsi="Times New Roman"/>
          <w:shd w:val="clear" w:color="auto" w:fill="BDD6EE" w:themeFill="accent1" w:themeFillTint="66"/>
        </w:rPr>
        <w:t>(Załącznik 19)</w:t>
      </w:r>
      <w:r w:rsidR="006B3348" w:rsidRPr="004E28AF">
        <w:rPr>
          <w:rFonts w:ascii="Times New Roman" w:hAnsi="Times New Roman"/>
          <w:shd w:val="clear" w:color="auto" w:fill="BDD6EE" w:themeFill="accent1" w:themeFillTint="66"/>
        </w:rPr>
        <w:t>.</w:t>
      </w:r>
    </w:p>
    <w:p w14:paraId="33DCDEA6" w14:textId="15BA0062" w:rsidR="006B3348" w:rsidRPr="004E28AF" w:rsidRDefault="0020370D" w:rsidP="00AF5E36">
      <w:pPr>
        <w:pStyle w:val="Akapitzlist"/>
        <w:numPr>
          <w:ilvl w:val="4"/>
          <w:numId w:val="10"/>
        </w:numPr>
        <w:spacing w:after="0" w:line="20" w:lineRule="atLeast"/>
        <w:ind w:left="284" w:hanging="284"/>
        <w:rPr>
          <w:color w:val="auto"/>
        </w:rPr>
      </w:pPr>
      <w:r w:rsidRPr="004E28AF">
        <w:rPr>
          <w:color w:val="auto"/>
          <w:sz w:val="22"/>
          <w:szCs w:val="22"/>
        </w:rPr>
        <w:t xml:space="preserve">W przypadku </w:t>
      </w:r>
      <w:r w:rsidR="00EF02A6" w:rsidRPr="004E28AF">
        <w:rPr>
          <w:bCs/>
          <w:color w:val="auto"/>
          <w:sz w:val="22"/>
          <w:szCs w:val="22"/>
        </w:rPr>
        <w:t>uczniów branżowych szkół I stopnia</w:t>
      </w:r>
      <w:r w:rsidR="00EF02A6" w:rsidRPr="004E28AF">
        <w:rPr>
          <w:color w:val="auto"/>
          <w:sz w:val="22"/>
          <w:szCs w:val="22"/>
        </w:rPr>
        <w:t xml:space="preserve">, </w:t>
      </w:r>
      <w:r w:rsidR="00EF02A6" w:rsidRPr="004E28AF">
        <w:rPr>
          <w:bCs/>
          <w:color w:val="auto"/>
          <w:sz w:val="22"/>
          <w:szCs w:val="22"/>
        </w:rPr>
        <w:t>uczniów techników oraz słuchaczy szkół policealnych oraz absolwentów branżowych szkół I stopnia, branżowych szkół II stopnia, techników i szkół policealnych oraz absolwentów szkół ponadgimnazjalnych:</w:t>
      </w:r>
      <w:r w:rsidR="00621439" w:rsidRPr="004E28AF">
        <w:rPr>
          <w:bCs/>
          <w:color w:val="auto"/>
          <w:sz w:val="22"/>
          <w:szCs w:val="22"/>
        </w:rPr>
        <w:t xml:space="preserve"> zasadniczych szkół zawodowych </w:t>
      </w:r>
      <w:r w:rsidR="00EF02A6" w:rsidRPr="004E28AF">
        <w:rPr>
          <w:bCs/>
          <w:color w:val="auto"/>
          <w:sz w:val="22"/>
          <w:szCs w:val="22"/>
        </w:rPr>
        <w:t xml:space="preserve">i techników, </w:t>
      </w:r>
      <w:r w:rsidR="00EF02A6" w:rsidRPr="004E28AF">
        <w:rPr>
          <w:color w:val="auto"/>
          <w:sz w:val="22"/>
          <w:szCs w:val="22"/>
        </w:rPr>
        <w:t>osób, które ukończyły kwalifikacyjny kurs zawodowy</w:t>
      </w:r>
      <w:r w:rsidR="006B3348" w:rsidRPr="004E28AF">
        <w:rPr>
          <w:color w:val="auto"/>
          <w:sz w:val="22"/>
          <w:szCs w:val="22"/>
        </w:rPr>
        <w:t>, informację o zamiarze unieważnienia, dyrektor okręgowej komisji egzaminacyjnej przekazuje za pośrednictwem dyrektora szkoły, dyrektora placówki</w:t>
      </w:r>
      <w:r w:rsidR="00EF02A6" w:rsidRPr="004E28AF">
        <w:rPr>
          <w:color w:val="auto"/>
          <w:sz w:val="22"/>
          <w:szCs w:val="22"/>
        </w:rPr>
        <w:t xml:space="preserve"> lub centrum</w:t>
      </w:r>
      <w:r w:rsidR="001C06D4" w:rsidRPr="004E28AF">
        <w:rPr>
          <w:color w:val="auto"/>
          <w:sz w:val="22"/>
          <w:szCs w:val="22"/>
        </w:rPr>
        <w:t xml:space="preserve">, </w:t>
      </w:r>
      <w:r w:rsidR="006B3348" w:rsidRPr="004E28AF">
        <w:rPr>
          <w:color w:val="auto"/>
          <w:sz w:val="22"/>
          <w:szCs w:val="22"/>
        </w:rPr>
        <w:t>pracodawcy lub podmiotu prowadzącego kwalifikacyjny kurs</w:t>
      </w:r>
      <w:r w:rsidR="00B0170A" w:rsidRPr="004E28AF">
        <w:rPr>
          <w:color w:val="auto"/>
          <w:sz w:val="22"/>
          <w:szCs w:val="22"/>
        </w:rPr>
        <w:t xml:space="preserve"> </w:t>
      </w:r>
      <w:r w:rsidR="006B3348" w:rsidRPr="004E28AF">
        <w:rPr>
          <w:color w:val="auto"/>
          <w:sz w:val="22"/>
          <w:szCs w:val="22"/>
        </w:rPr>
        <w:t>zawodowy. Dyrekto</w:t>
      </w:r>
      <w:r w:rsidR="006B3348" w:rsidRPr="004E28AF">
        <w:rPr>
          <w:color w:val="auto"/>
          <w:sz w:val="22"/>
        </w:rPr>
        <w:t>r szkoły, dyrektor placówki</w:t>
      </w:r>
      <w:r w:rsidR="00B0170A" w:rsidRPr="004E28AF">
        <w:rPr>
          <w:color w:val="auto"/>
          <w:sz w:val="22"/>
        </w:rPr>
        <w:t xml:space="preserve"> lub centrum</w:t>
      </w:r>
      <w:r w:rsidR="006B3348" w:rsidRPr="004E28AF">
        <w:rPr>
          <w:color w:val="auto"/>
          <w:sz w:val="22"/>
        </w:rPr>
        <w:t>, pracodawca albo podmiot prowadzący kwalifikacyjny kurs zawodowy, niezwłocznie przekazuje tę informację zdającemu</w:t>
      </w:r>
      <w:r w:rsidR="007C7AF3" w:rsidRPr="004E28AF">
        <w:rPr>
          <w:color w:val="auto"/>
          <w:sz w:val="22"/>
        </w:rPr>
        <w:t xml:space="preserve"> lub rodzicom niepełnoletniego zdającego.</w:t>
      </w:r>
    </w:p>
    <w:p w14:paraId="3B564984" w14:textId="5DE22C1C" w:rsidR="006B3348" w:rsidRPr="004E28AF" w:rsidRDefault="006B3348" w:rsidP="00AF5E36">
      <w:pPr>
        <w:pStyle w:val="Akapitzlist"/>
        <w:numPr>
          <w:ilvl w:val="4"/>
          <w:numId w:val="10"/>
        </w:numPr>
        <w:spacing w:after="0" w:line="20" w:lineRule="atLeast"/>
        <w:ind w:left="284" w:hanging="284"/>
        <w:rPr>
          <w:color w:val="auto"/>
          <w:sz w:val="22"/>
          <w:szCs w:val="22"/>
        </w:rPr>
      </w:pPr>
      <w:r w:rsidRPr="004E28AF">
        <w:rPr>
          <w:color w:val="auto"/>
          <w:sz w:val="22"/>
          <w:szCs w:val="22"/>
        </w:rPr>
        <w:t xml:space="preserve">Zdający </w:t>
      </w:r>
      <w:r w:rsidR="00B0170A" w:rsidRPr="004E28AF">
        <w:rPr>
          <w:color w:val="auto"/>
          <w:sz w:val="22"/>
          <w:szCs w:val="22"/>
        </w:rPr>
        <w:t>lu</w:t>
      </w:r>
      <w:r w:rsidR="0084365F">
        <w:rPr>
          <w:color w:val="auto"/>
          <w:sz w:val="22"/>
          <w:szCs w:val="22"/>
        </w:rPr>
        <w:t>b rodzice niepełnoletniego zdają</w:t>
      </w:r>
      <w:r w:rsidR="00B0170A" w:rsidRPr="004E28AF">
        <w:rPr>
          <w:color w:val="auto"/>
          <w:sz w:val="22"/>
          <w:szCs w:val="22"/>
        </w:rPr>
        <w:t>cego</w:t>
      </w:r>
      <w:r w:rsidRPr="004E28AF">
        <w:rPr>
          <w:color w:val="auto"/>
          <w:sz w:val="22"/>
          <w:szCs w:val="22"/>
        </w:rPr>
        <w:t xml:space="preserve"> ma</w:t>
      </w:r>
      <w:r w:rsidR="0048098A" w:rsidRPr="004E28AF">
        <w:rPr>
          <w:color w:val="auto"/>
          <w:sz w:val="22"/>
          <w:szCs w:val="22"/>
        </w:rPr>
        <w:t>ją</w:t>
      </w:r>
      <w:r w:rsidRPr="004E28AF">
        <w:rPr>
          <w:color w:val="auto"/>
          <w:sz w:val="22"/>
          <w:szCs w:val="22"/>
        </w:rPr>
        <w:t xml:space="preserve"> prawo złożyć wniosek o wgląd do dokumentacji, na podstawie której dyrektor okręgowej komisji egzaminacyjnej zamierza unieważnić część praktyczną </w:t>
      </w:r>
      <w:r w:rsidR="00BF692B" w:rsidRPr="004E28AF">
        <w:rPr>
          <w:color w:val="auto"/>
          <w:sz w:val="22"/>
          <w:szCs w:val="22"/>
        </w:rPr>
        <w:t>egzaminu potwierdzającego kwalifikacje w zawodzie</w:t>
      </w:r>
      <w:r w:rsidR="00E315F5" w:rsidRPr="004E28AF">
        <w:rPr>
          <w:color w:val="auto"/>
          <w:sz w:val="22"/>
          <w:szCs w:val="22"/>
        </w:rPr>
        <w:t xml:space="preserve"> </w:t>
      </w:r>
      <w:r w:rsidR="00E315F5" w:rsidRPr="004E28AF">
        <w:rPr>
          <w:color w:val="auto"/>
          <w:sz w:val="22"/>
          <w:szCs w:val="22"/>
          <w:shd w:val="clear" w:color="auto" w:fill="BDD6EE" w:themeFill="accent1" w:themeFillTint="66"/>
        </w:rPr>
        <w:t>(Załącznik 25).</w:t>
      </w:r>
      <w:r w:rsidRPr="004E28AF">
        <w:rPr>
          <w:color w:val="auto"/>
          <w:sz w:val="22"/>
          <w:szCs w:val="22"/>
          <w:shd w:val="clear" w:color="auto" w:fill="BDD6EE" w:themeFill="accent1" w:themeFillTint="66"/>
        </w:rPr>
        <w:t xml:space="preserve"> </w:t>
      </w:r>
      <w:r w:rsidRPr="004E28AF">
        <w:rPr>
          <w:color w:val="auto"/>
          <w:sz w:val="22"/>
          <w:szCs w:val="22"/>
        </w:rPr>
        <w:t>Wniosek składa się do dyrektora okręgowej komisji egzaminacyjnej w terminie 2 dni roboczych od dnia otrzymania pisemnej informacji.</w:t>
      </w:r>
    </w:p>
    <w:p w14:paraId="784F242B" w14:textId="4B87D299" w:rsidR="006B3348" w:rsidRPr="004E28AF" w:rsidRDefault="006B3348" w:rsidP="00AF5E36">
      <w:pPr>
        <w:pStyle w:val="Akapitzlist"/>
        <w:numPr>
          <w:ilvl w:val="4"/>
          <w:numId w:val="10"/>
        </w:numPr>
        <w:spacing w:after="0" w:line="20" w:lineRule="atLeast"/>
        <w:ind w:left="284" w:hanging="284"/>
        <w:rPr>
          <w:color w:val="auto"/>
          <w:sz w:val="22"/>
          <w:szCs w:val="22"/>
        </w:rPr>
      </w:pPr>
      <w:r w:rsidRPr="004E28AF">
        <w:rPr>
          <w:color w:val="auto"/>
          <w:sz w:val="22"/>
          <w:szCs w:val="22"/>
        </w:rPr>
        <w:t>W terminie 7 dni od dnia otrzymania wniosku</w:t>
      </w:r>
      <w:r w:rsidR="00B0170A" w:rsidRPr="004E28AF">
        <w:rPr>
          <w:color w:val="auto"/>
          <w:sz w:val="22"/>
          <w:szCs w:val="22"/>
        </w:rPr>
        <w:t xml:space="preserve">, o którym mowa w </w:t>
      </w:r>
      <w:r w:rsidR="00ED3F02">
        <w:rPr>
          <w:color w:val="auto"/>
          <w:sz w:val="22"/>
          <w:szCs w:val="22"/>
        </w:rPr>
        <w:t>pkt</w:t>
      </w:r>
      <w:r w:rsidR="00B0170A" w:rsidRPr="004E28AF">
        <w:rPr>
          <w:color w:val="auto"/>
          <w:sz w:val="22"/>
          <w:szCs w:val="22"/>
        </w:rPr>
        <w:t xml:space="preserve"> 3,</w:t>
      </w:r>
      <w:r w:rsidRPr="004E28AF">
        <w:rPr>
          <w:color w:val="auto"/>
          <w:sz w:val="22"/>
          <w:szCs w:val="22"/>
        </w:rPr>
        <w:t xml:space="preserve"> dyrektor okręgowej komisji egzaminacyjnej umożliwia zdającemu lub rodzicom</w:t>
      </w:r>
      <w:r w:rsidR="0001442D" w:rsidRPr="004E28AF">
        <w:rPr>
          <w:color w:val="auto"/>
          <w:sz w:val="22"/>
          <w:szCs w:val="22"/>
        </w:rPr>
        <w:t xml:space="preserve"> niepełnoletniego zdającego</w:t>
      </w:r>
      <w:r w:rsidRPr="004E28AF">
        <w:rPr>
          <w:color w:val="auto"/>
          <w:sz w:val="22"/>
          <w:szCs w:val="22"/>
        </w:rPr>
        <w:t>, zapoznanie się z dokumentacją oraz złożenie wyjaśnień w tej sprawie, we wskazanym miejscu i czasie</w:t>
      </w:r>
      <w:r w:rsidR="00E315F5" w:rsidRPr="004E28AF">
        <w:rPr>
          <w:color w:val="auto"/>
          <w:sz w:val="22"/>
          <w:szCs w:val="22"/>
        </w:rPr>
        <w:t xml:space="preserve"> </w:t>
      </w:r>
      <w:r w:rsidR="00EB28C2" w:rsidRPr="004E28AF">
        <w:rPr>
          <w:color w:val="auto"/>
          <w:sz w:val="22"/>
          <w:szCs w:val="22"/>
          <w:shd w:val="clear" w:color="auto" w:fill="BDD6EE" w:themeFill="accent1" w:themeFillTint="66"/>
        </w:rPr>
        <w:t>(Załącznik 25)</w:t>
      </w:r>
      <w:r w:rsidR="00E315F5" w:rsidRPr="004E28AF">
        <w:rPr>
          <w:color w:val="auto"/>
          <w:sz w:val="22"/>
          <w:szCs w:val="22"/>
          <w:shd w:val="clear" w:color="auto" w:fill="BDD6EE" w:themeFill="accent1" w:themeFillTint="66"/>
        </w:rPr>
        <w:t xml:space="preserve"> </w:t>
      </w:r>
      <w:r w:rsidRPr="004E28AF">
        <w:rPr>
          <w:color w:val="auto"/>
          <w:sz w:val="22"/>
          <w:szCs w:val="22"/>
          <w:shd w:val="clear" w:color="auto" w:fill="BDD6EE" w:themeFill="accent1" w:themeFillTint="66"/>
        </w:rPr>
        <w:t>.</w:t>
      </w:r>
    </w:p>
    <w:p w14:paraId="0F2B6FF3" w14:textId="2AC45E55" w:rsidR="004F0889" w:rsidRPr="004E28AF" w:rsidRDefault="006B3348" w:rsidP="00AF5E36">
      <w:pPr>
        <w:pStyle w:val="Akapitzlist"/>
        <w:numPr>
          <w:ilvl w:val="4"/>
          <w:numId w:val="10"/>
        </w:numPr>
        <w:spacing w:after="0" w:line="20" w:lineRule="atLeast"/>
        <w:ind w:left="284" w:hanging="284"/>
        <w:rPr>
          <w:color w:val="auto"/>
          <w:sz w:val="22"/>
          <w:szCs w:val="22"/>
        </w:rPr>
      </w:pPr>
      <w:r w:rsidRPr="004E28AF">
        <w:rPr>
          <w:color w:val="auto"/>
          <w:sz w:val="22"/>
          <w:szCs w:val="22"/>
        </w:rPr>
        <w:t xml:space="preserve">Dyrektor okręgowej komisji egzaminacyjnej rozstrzyga o unieważnieniu części praktycznej </w:t>
      </w:r>
      <w:r w:rsidR="00BF692B" w:rsidRPr="004E28AF">
        <w:rPr>
          <w:color w:val="auto"/>
          <w:sz w:val="22"/>
          <w:szCs w:val="22"/>
        </w:rPr>
        <w:t>egzaminu potwierdzającego kwalifikacje w zawodzie</w:t>
      </w:r>
      <w:r w:rsidRPr="004E28AF">
        <w:rPr>
          <w:color w:val="auto"/>
          <w:sz w:val="22"/>
          <w:szCs w:val="22"/>
        </w:rPr>
        <w:t>, w terminie 14 dni od dnia</w:t>
      </w:r>
      <w:r w:rsidR="004F0889" w:rsidRPr="004E28AF">
        <w:rPr>
          <w:color w:val="auto"/>
          <w:sz w:val="22"/>
          <w:szCs w:val="22"/>
        </w:rPr>
        <w:t>:</w:t>
      </w:r>
    </w:p>
    <w:p w14:paraId="1072672A" w14:textId="77777777" w:rsidR="006B3348" w:rsidRPr="004E28AF" w:rsidRDefault="006B3348" w:rsidP="005D01F6">
      <w:pPr>
        <w:pStyle w:val="Akapitzlist"/>
        <w:numPr>
          <w:ilvl w:val="3"/>
          <w:numId w:val="152"/>
        </w:numPr>
        <w:spacing w:after="0" w:line="20" w:lineRule="atLeast"/>
        <w:ind w:left="284" w:firstLine="0"/>
        <w:rPr>
          <w:color w:val="auto"/>
          <w:sz w:val="22"/>
          <w:szCs w:val="22"/>
        </w:rPr>
      </w:pPr>
      <w:r w:rsidRPr="004E28AF">
        <w:rPr>
          <w:color w:val="auto"/>
          <w:sz w:val="22"/>
          <w:szCs w:val="22"/>
        </w:rPr>
        <w:t>otrzymania wniosku</w:t>
      </w:r>
      <w:r w:rsidR="004F0889" w:rsidRPr="004E28AF">
        <w:rPr>
          <w:color w:val="auto"/>
          <w:sz w:val="22"/>
          <w:szCs w:val="22"/>
        </w:rPr>
        <w:t xml:space="preserve"> o którym mowa w pkt .3., albo</w:t>
      </w:r>
    </w:p>
    <w:p w14:paraId="0FEC7E58" w14:textId="77777777" w:rsidR="004F0889" w:rsidRPr="004E28AF" w:rsidRDefault="004F0889" w:rsidP="005D01F6">
      <w:pPr>
        <w:pStyle w:val="Akapitzlist"/>
        <w:numPr>
          <w:ilvl w:val="3"/>
          <w:numId w:val="152"/>
        </w:numPr>
        <w:spacing w:after="0" w:line="20" w:lineRule="atLeast"/>
        <w:ind w:left="284" w:firstLine="0"/>
        <w:rPr>
          <w:color w:val="auto"/>
          <w:sz w:val="22"/>
          <w:szCs w:val="22"/>
        </w:rPr>
      </w:pPr>
      <w:r w:rsidRPr="004E28AF">
        <w:rPr>
          <w:color w:val="auto"/>
          <w:sz w:val="22"/>
          <w:szCs w:val="22"/>
        </w:rPr>
        <w:t xml:space="preserve">upływu terminu do złożenia wniosku, o którym </w:t>
      </w:r>
      <w:r w:rsidR="0048098A" w:rsidRPr="004E28AF">
        <w:rPr>
          <w:color w:val="auto"/>
          <w:sz w:val="22"/>
          <w:szCs w:val="22"/>
        </w:rPr>
        <w:t xml:space="preserve">mowa w </w:t>
      </w:r>
      <w:r w:rsidRPr="004E28AF">
        <w:rPr>
          <w:color w:val="auto"/>
          <w:sz w:val="22"/>
          <w:szCs w:val="22"/>
        </w:rPr>
        <w:t>pkt .3</w:t>
      </w:r>
    </w:p>
    <w:p w14:paraId="7EB79F67" w14:textId="6BE1D7D4" w:rsidR="006B3348" w:rsidRPr="004E28AF" w:rsidRDefault="006B3348" w:rsidP="00AF5E36">
      <w:pPr>
        <w:pStyle w:val="Akapitzlist"/>
        <w:numPr>
          <w:ilvl w:val="4"/>
          <w:numId w:val="10"/>
        </w:numPr>
        <w:spacing w:after="0" w:line="20" w:lineRule="atLeast"/>
        <w:ind w:left="284" w:hanging="284"/>
        <w:rPr>
          <w:color w:val="auto"/>
          <w:sz w:val="22"/>
          <w:szCs w:val="22"/>
        </w:rPr>
      </w:pPr>
      <w:r w:rsidRPr="004E28AF">
        <w:rPr>
          <w:color w:val="auto"/>
          <w:sz w:val="22"/>
          <w:szCs w:val="22"/>
        </w:rPr>
        <w:t>Dyrektor okręgowej komisji egzaminacyjnej przekazuje zdającemu</w:t>
      </w:r>
      <w:r w:rsidR="0001442D" w:rsidRPr="004E28AF">
        <w:rPr>
          <w:color w:val="auto"/>
          <w:sz w:val="22"/>
          <w:szCs w:val="22"/>
        </w:rPr>
        <w:t xml:space="preserve"> lub rodzicom niepełnoletniego zdającego</w:t>
      </w:r>
      <w:r w:rsidRPr="004E28AF">
        <w:rPr>
          <w:color w:val="auto"/>
          <w:sz w:val="22"/>
          <w:szCs w:val="22"/>
        </w:rPr>
        <w:t xml:space="preserve"> pisemną informację o unieważnieniu części praktycznej </w:t>
      </w:r>
      <w:r w:rsidR="00BF692B" w:rsidRPr="004E28AF">
        <w:rPr>
          <w:color w:val="auto"/>
          <w:sz w:val="22"/>
          <w:szCs w:val="22"/>
        </w:rPr>
        <w:t>egzaminu potwierdzającego kwalifikacje w zawodzie</w:t>
      </w:r>
      <w:r w:rsidR="00C55C1E" w:rsidRPr="004E28AF">
        <w:rPr>
          <w:color w:val="auto"/>
          <w:sz w:val="22"/>
          <w:szCs w:val="22"/>
        </w:rPr>
        <w:t xml:space="preserve">, wraz z uzasadnieniem </w:t>
      </w:r>
      <w:r w:rsidR="00C55C1E" w:rsidRPr="004E28AF">
        <w:rPr>
          <w:color w:val="auto"/>
          <w:sz w:val="22"/>
          <w:szCs w:val="22"/>
          <w:shd w:val="clear" w:color="auto" w:fill="9CC2E5"/>
        </w:rPr>
        <w:t>(Załącznik 20).</w:t>
      </w:r>
    </w:p>
    <w:p w14:paraId="656B1D6A" w14:textId="1BAD6C39" w:rsidR="006B3348" w:rsidRPr="004E28AF" w:rsidRDefault="006B3348" w:rsidP="00AF5E36">
      <w:pPr>
        <w:pStyle w:val="Akapitzlist"/>
        <w:numPr>
          <w:ilvl w:val="4"/>
          <w:numId w:val="10"/>
        </w:numPr>
        <w:spacing w:after="0" w:line="20" w:lineRule="atLeast"/>
        <w:ind w:left="284" w:hanging="284"/>
        <w:rPr>
          <w:color w:val="auto"/>
          <w:sz w:val="22"/>
          <w:szCs w:val="22"/>
        </w:rPr>
      </w:pPr>
      <w:r w:rsidRPr="004E28AF">
        <w:rPr>
          <w:color w:val="auto"/>
          <w:sz w:val="22"/>
          <w:szCs w:val="22"/>
        </w:rPr>
        <w:t>Zdający</w:t>
      </w:r>
      <w:r w:rsidR="0001442D" w:rsidRPr="004E28AF">
        <w:rPr>
          <w:color w:val="auto"/>
          <w:sz w:val="22"/>
          <w:szCs w:val="22"/>
        </w:rPr>
        <w:t xml:space="preserve"> lub rodzice niepełnoletniego zdajacego </w:t>
      </w:r>
      <w:r w:rsidRPr="004E28AF">
        <w:rPr>
          <w:color w:val="auto"/>
          <w:sz w:val="22"/>
          <w:szCs w:val="22"/>
        </w:rPr>
        <w:t>w terminie 3 dni roboczych od dnia otrzymania informacji o unieważnieniu, mogą wnieść do dyrektora Centralnej Komisji Egzaminacyjnej, za pośrednictwem dyrektora okręgowej komisji egzaminacyjnej, zastrzeżenia do rozstrzygnięcia dyrektora okręgowej komisji egzaminacyjnej</w:t>
      </w:r>
      <w:r w:rsidR="004F5AA8" w:rsidRPr="004E28AF">
        <w:rPr>
          <w:color w:val="auto"/>
          <w:sz w:val="22"/>
          <w:szCs w:val="22"/>
        </w:rPr>
        <w:t xml:space="preserve"> </w:t>
      </w:r>
      <w:r w:rsidR="00CF601F" w:rsidRPr="004E28AF">
        <w:rPr>
          <w:color w:val="auto"/>
          <w:sz w:val="22"/>
          <w:szCs w:val="22"/>
          <w:shd w:val="clear" w:color="auto" w:fill="9CC2E5"/>
        </w:rPr>
        <w:t>(Załącznik 29).</w:t>
      </w:r>
    </w:p>
    <w:p w14:paraId="59545408" w14:textId="065A44AC" w:rsidR="006B3348" w:rsidRPr="004E28AF" w:rsidRDefault="006B3348" w:rsidP="00AF5E36">
      <w:pPr>
        <w:pStyle w:val="Akapitzlist"/>
        <w:numPr>
          <w:ilvl w:val="4"/>
          <w:numId w:val="10"/>
        </w:numPr>
        <w:spacing w:after="0" w:line="20" w:lineRule="atLeast"/>
        <w:ind w:left="284" w:hanging="284"/>
        <w:rPr>
          <w:color w:val="auto"/>
          <w:sz w:val="22"/>
          <w:szCs w:val="22"/>
        </w:rPr>
      </w:pPr>
      <w:r w:rsidRPr="004E28AF">
        <w:rPr>
          <w:color w:val="auto"/>
          <w:sz w:val="22"/>
          <w:szCs w:val="22"/>
        </w:rPr>
        <w:t>Zastrzeżenia</w:t>
      </w:r>
      <w:r w:rsidR="0001442D" w:rsidRPr="004E28AF">
        <w:rPr>
          <w:color w:val="auto"/>
          <w:sz w:val="22"/>
          <w:szCs w:val="22"/>
        </w:rPr>
        <w:t xml:space="preserve">, o których mowa w </w:t>
      </w:r>
      <w:r w:rsidR="00ED3F02">
        <w:rPr>
          <w:color w:val="auto"/>
          <w:sz w:val="22"/>
          <w:szCs w:val="22"/>
        </w:rPr>
        <w:t>pkt</w:t>
      </w:r>
      <w:r w:rsidR="0001442D" w:rsidRPr="004E28AF">
        <w:rPr>
          <w:color w:val="auto"/>
          <w:sz w:val="22"/>
          <w:szCs w:val="22"/>
        </w:rPr>
        <w:t xml:space="preserve"> 7</w:t>
      </w:r>
      <w:r w:rsidRPr="004E28AF">
        <w:rPr>
          <w:color w:val="auto"/>
          <w:sz w:val="22"/>
          <w:szCs w:val="22"/>
        </w:rPr>
        <w:t xml:space="preserve"> wraz z dokumentacją niezbędną do ich rozpatrzenia, dyrektor okręgowej komisji egzaminacyjnej przekazuje, nie później niż następnego dnia roboczego od dnia otrzymania zastrzeżeń, dyrektorowi Centralnej Komisji Egzaminacyjnej, chyba że dyrektor okręgowej komisji egzaminacyjnej uwzględni zastrzeżenia złożone przez zdającego</w:t>
      </w:r>
      <w:r w:rsidR="0001442D" w:rsidRPr="004E28AF">
        <w:rPr>
          <w:color w:val="auto"/>
          <w:sz w:val="22"/>
          <w:szCs w:val="22"/>
        </w:rPr>
        <w:t xml:space="preserve"> lub rodziców niepełnoletniego zdajacego</w:t>
      </w:r>
      <w:r w:rsidRPr="004E28AF">
        <w:rPr>
          <w:color w:val="auto"/>
          <w:sz w:val="22"/>
          <w:szCs w:val="22"/>
        </w:rPr>
        <w:t>.</w:t>
      </w:r>
    </w:p>
    <w:p w14:paraId="13289FA9" w14:textId="0A99CF07" w:rsidR="006B3348" w:rsidRPr="004E28AF" w:rsidRDefault="006B3348" w:rsidP="00AF5E36">
      <w:pPr>
        <w:pStyle w:val="Akapitzlist"/>
        <w:numPr>
          <w:ilvl w:val="4"/>
          <w:numId w:val="10"/>
        </w:numPr>
        <w:spacing w:after="0" w:line="20" w:lineRule="atLeast"/>
        <w:ind w:left="284" w:hanging="284"/>
        <w:rPr>
          <w:color w:val="auto"/>
          <w:sz w:val="22"/>
          <w:szCs w:val="22"/>
        </w:rPr>
      </w:pPr>
      <w:r w:rsidRPr="004E28AF">
        <w:rPr>
          <w:color w:val="auto"/>
          <w:sz w:val="22"/>
          <w:szCs w:val="22"/>
        </w:rPr>
        <w:t>Dyrektor Centralnej Komisji Egzaminacyjnej rozpatruje zastrzeżenia</w:t>
      </w:r>
      <w:r w:rsidR="0001442D" w:rsidRPr="004E28AF">
        <w:rPr>
          <w:color w:val="auto"/>
          <w:sz w:val="22"/>
          <w:szCs w:val="22"/>
        </w:rPr>
        <w:t xml:space="preserve">, o których mowa w </w:t>
      </w:r>
      <w:r w:rsidR="00ED3F02">
        <w:rPr>
          <w:color w:val="auto"/>
          <w:sz w:val="22"/>
          <w:szCs w:val="22"/>
        </w:rPr>
        <w:t>pkt</w:t>
      </w:r>
      <w:r w:rsidR="0001442D" w:rsidRPr="004E28AF">
        <w:rPr>
          <w:color w:val="auto"/>
          <w:sz w:val="22"/>
          <w:szCs w:val="22"/>
        </w:rPr>
        <w:t xml:space="preserve"> 7, </w:t>
      </w:r>
      <w:r w:rsidRPr="004E28AF">
        <w:rPr>
          <w:color w:val="auto"/>
          <w:sz w:val="22"/>
          <w:szCs w:val="22"/>
        </w:rPr>
        <w:t xml:space="preserve"> w terminie 7 dni od dnia otrzymania zastrzeżeń wraz z dokumentacją niezbędną do ich rozpatrzenia. Rozstrzygnięcie dyrektora Centralnej Komisji Egzaminacyjnej jest ostateczne i nie służy na nie skarga do sądu administracyjnego.</w:t>
      </w:r>
    </w:p>
    <w:p w14:paraId="1881C753" w14:textId="49EC6675" w:rsidR="006B3348" w:rsidRPr="004E28AF" w:rsidRDefault="006B3348" w:rsidP="00AF5E36">
      <w:pPr>
        <w:pStyle w:val="Akapitzlist"/>
        <w:numPr>
          <w:ilvl w:val="4"/>
          <w:numId w:val="10"/>
        </w:numPr>
        <w:spacing w:after="0" w:line="20" w:lineRule="atLeast"/>
        <w:ind w:left="284" w:hanging="284"/>
        <w:rPr>
          <w:color w:val="auto"/>
          <w:sz w:val="22"/>
          <w:szCs w:val="22"/>
        </w:rPr>
      </w:pPr>
      <w:r w:rsidRPr="004E28AF">
        <w:rPr>
          <w:color w:val="auto"/>
          <w:sz w:val="22"/>
          <w:szCs w:val="22"/>
        </w:rPr>
        <w:t>W przypadku braku możliwości przekazania zdającemu</w:t>
      </w:r>
      <w:r w:rsidR="0001442D" w:rsidRPr="004E28AF">
        <w:rPr>
          <w:color w:val="auto"/>
          <w:sz w:val="22"/>
          <w:szCs w:val="22"/>
        </w:rPr>
        <w:t xml:space="preserve"> lub rodzicom niepełnoletniego zdającego</w:t>
      </w:r>
      <w:r w:rsidRPr="004E28AF">
        <w:rPr>
          <w:color w:val="auto"/>
          <w:sz w:val="22"/>
          <w:szCs w:val="22"/>
        </w:rPr>
        <w:t xml:space="preserve"> informacji, o której mowa w </w:t>
      </w:r>
      <w:r w:rsidR="00ED3F02">
        <w:rPr>
          <w:color w:val="auto"/>
          <w:sz w:val="22"/>
          <w:szCs w:val="22"/>
        </w:rPr>
        <w:t>pkt</w:t>
      </w:r>
      <w:r w:rsidR="008B50C8" w:rsidRPr="004E28AF">
        <w:rPr>
          <w:color w:val="auto"/>
          <w:sz w:val="22"/>
          <w:szCs w:val="22"/>
        </w:rPr>
        <w:t xml:space="preserve"> </w:t>
      </w:r>
      <w:r w:rsidRPr="004E28AF">
        <w:rPr>
          <w:color w:val="auto"/>
          <w:sz w:val="22"/>
          <w:szCs w:val="22"/>
        </w:rPr>
        <w:t>1, dyrektor szkoły, dyrektor placówki</w:t>
      </w:r>
      <w:r w:rsidR="0001442D" w:rsidRPr="004E28AF">
        <w:rPr>
          <w:color w:val="auto"/>
          <w:sz w:val="22"/>
          <w:szCs w:val="22"/>
        </w:rPr>
        <w:t xml:space="preserve"> lub centrum</w:t>
      </w:r>
      <w:r w:rsidRPr="004E28AF">
        <w:rPr>
          <w:color w:val="auto"/>
          <w:sz w:val="22"/>
          <w:szCs w:val="22"/>
        </w:rPr>
        <w:t xml:space="preserve">, pracodawca albo podmiot prowadzący kwalifikacyjny kurs zawodowy, niezwłocznie informuje o tym dyrektora okręgowej komisji egzaminacyjnej, który, w terminie 7 dni od dnia otrzymania tej informacji, rozstrzyga o unieważnieniu części praktycznej </w:t>
      </w:r>
      <w:r w:rsidR="00BF692B" w:rsidRPr="004E28AF">
        <w:rPr>
          <w:color w:val="auto"/>
          <w:sz w:val="22"/>
          <w:szCs w:val="22"/>
        </w:rPr>
        <w:t>egzaminu potwierdzającego kwalifikacje w zawodzie</w:t>
      </w:r>
      <w:r w:rsidRPr="004E28AF">
        <w:rPr>
          <w:color w:val="auto"/>
          <w:sz w:val="22"/>
          <w:szCs w:val="22"/>
        </w:rPr>
        <w:t>. W przypadku unieważnienia dyrektor okręgowej komisji egzaminacyjnej przekazuje</w:t>
      </w:r>
      <w:r w:rsidR="0018463A" w:rsidRPr="004E28AF">
        <w:rPr>
          <w:color w:val="auto"/>
          <w:sz w:val="22"/>
          <w:szCs w:val="22"/>
        </w:rPr>
        <w:t xml:space="preserve"> zdającemu</w:t>
      </w:r>
      <w:r w:rsidRPr="004E28AF">
        <w:rPr>
          <w:color w:val="auto"/>
          <w:sz w:val="22"/>
          <w:szCs w:val="22"/>
        </w:rPr>
        <w:t>, za pośrednictwem dyrektora szkoły, dyrektora placówki</w:t>
      </w:r>
      <w:r w:rsidR="0001442D" w:rsidRPr="004E28AF">
        <w:rPr>
          <w:color w:val="auto"/>
          <w:sz w:val="22"/>
          <w:szCs w:val="22"/>
        </w:rPr>
        <w:t xml:space="preserve"> lub centrum</w:t>
      </w:r>
      <w:r w:rsidRPr="004E28AF">
        <w:rPr>
          <w:color w:val="auto"/>
          <w:sz w:val="22"/>
          <w:szCs w:val="22"/>
        </w:rPr>
        <w:t xml:space="preserve">, pracodawcy lub podmiotu prowadzącego kwalifikacyjny kurs zawodowy pisemną </w:t>
      </w:r>
      <w:r w:rsidR="0018463A" w:rsidRPr="004E28AF">
        <w:rPr>
          <w:color w:val="auto"/>
          <w:sz w:val="22"/>
          <w:szCs w:val="22"/>
        </w:rPr>
        <w:t xml:space="preserve">informację o unieważnieniu wraz </w:t>
      </w:r>
      <w:r w:rsidRPr="004E28AF">
        <w:rPr>
          <w:color w:val="auto"/>
          <w:sz w:val="22"/>
          <w:szCs w:val="22"/>
        </w:rPr>
        <w:t xml:space="preserve">z </w:t>
      </w:r>
      <w:r w:rsidR="0018463A" w:rsidRPr="004E28AF">
        <w:rPr>
          <w:color w:val="auto"/>
          <w:sz w:val="22"/>
          <w:szCs w:val="22"/>
        </w:rPr>
        <w:t>uzasadnieniem</w:t>
      </w:r>
      <w:r w:rsidRPr="004E28AF">
        <w:rPr>
          <w:color w:val="auto"/>
          <w:sz w:val="22"/>
          <w:szCs w:val="22"/>
        </w:rPr>
        <w:t xml:space="preserve">. </w:t>
      </w:r>
    </w:p>
    <w:p w14:paraId="45C88615" w14:textId="213E0CCD" w:rsidR="006B3348" w:rsidRPr="004E28AF" w:rsidRDefault="006B3348" w:rsidP="00AF5E36">
      <w:pPr>
        <w:pStyle w:val="Akapitzlist"/>
        <w:numPr>
          <w:ilvl w:val="4"/>
          <w:numId w:val="10"/>
        </w:numPr>
        <w:spacing w:after="0" w:line="20" w:lineRule="atLeast"/>
        <w:ind w:left="284" w:hanging="284"/>
        <w:rPr>
          <w:color w:val="auto"/>
          <w:sz w:val="22"/>
          <w:szCs w:val="22"/>
        </w:rPr>
      </w:pPr>
      <w:r w:rsidRPr="004E28AF">
        <w:rPr>
          <w:color w:val="auto"/>
          <w:sz w:val="22"/>
          <w:szCs w:val="22"/>
        </w:rPr>
        <w:t>W przypadku braku potwierdzenia otrzymania przez zdającego, inf</w:t>
      </w:r>
      <w:r w:rsidR="008B50C8" w:rsidRPr="004E28AF">
        <w:rPr>
          <w:color w:val="auto"/>
          <w:sz w:val="22"/>
          <w:szCs w:val="22"/>
        </w:rPr>
        <w:t xml:space="preserve">ormacji, o której mowa </w:t>
      </w:r>
      <w:r w:rsidR="008B50C8" w:rsidRPr="004E28AF">
        <w:rPr>
          <w:color w:val="auto"/>
          <w:sz w:val="22"/>
          <w:szCs w:val="22"/>
        </w:rPr>
        <w:br/>
        <w:t xml:space="preserve">w </w:t>
      </w:r>
      <w:r w:rsidR="00ED3F02">
        <w:rPr>
          <w:color w:val="auto"/>
          <w:sz w:val="22"/>
          <w:szCs w:val="22"/>
        </w:rPr>
        <w:t>pkt</w:t>
      </w:r>
      <w:r w:rsidR="008B50C8" w:rsidRPr="004E28AF">
        <w:rPr>
          <w:color w:val="auto"/>
          <w:sz w:val="22"/>
          <w:szCs w:val="22"/>
        </w:rPr>
        <w:t xml:space="preserve"> </w:t>
      </w:r>
      <w:r w:rsidRPr="004E28AF">
        <w:rPr>
          <w:color w:val="auto"/>
          <w:sz w:val="22"/>
          <w:szCs w:val="22"/>
        </w:rPr>
        <w:t xml:space="preserve">1, dyrektor okręgowej komisji egzaminacyjnej rozstrzyga o unieważnieniu części praktycznej </w:t>
      </w:r>
      <w:r w:rsidR="00BF692B" w:rsidRPr="004E28AF">
        <w:rPr>
          <w:color w:val="auto"/>
          <w:sz w:val="22"/>
          <w:szCs w:val="22"/>
        </w:rPr>
        <w:t>egzaminu potwierdzającego kwalifikacje w zawodzie</w:t>
      </w:r>
      <w:r w:rsidRPr="004E28AF">
        <w:rPr>
          <w:color w:val="auto"/>
          <w:sz w:val="22"/>
          <w:szCs w:val="22"/>
        </w:rPr>
        <w:t xml:space="preserve">. W przypadku unieważnienia dyrektor okręgowej komisji egzaminacyjnej przekazuje pisemną informację o unieważnieniu temu zdającemu. </w:t>
      </w:r>
    </w:p>
    <w:p w14:paraId="38CC9FAF" w14:textId="4B9162BD" w:rsidR="0047526A" w:rsidRPr="004E28AF" w:rsidRDefault="006B3348" w:rsidP="00AF5E36">
      <w:pPr>
        <w:pStyle w:val="Akapitzlist"/>
        <w:numPr>
          <w:ilvl w:val="4"/>
          <w:numId w:val="10"/>
        </w:numPr>
        <w:spacing w:after="0" w:line="20" w:lineRule="atLeast"/>
        <w:ind w:left="284" w:hanging="284"/>
        <w:rPr>
          <w:color w:val="auto"/>
          <w:sz w:val="22"/>
          <w:szCs w:val="22"/>
        </w:rPr>
      </w:pPr>
      <w:r w:rsidRPr="004E28AF">
        <w:rPr>
          <w:color w:val="auto"/>
          <w:sz w:val="22"/>
          <w:szCs w:val="22"/>
        </w:rPr>
        <w:t>W pr</w:t>
      </w:r>
      <w:r w:rsidR="008B50C8" w:rsidRPr="004E28AF">
        <w:rPr>
          <w:color w:val="auto"/>
          <w:sz w:val="22"/>
          <w:szCs w:val="22"/>
        </w:rPr>
        <w:t xml:space="preserve">zypadku, o którym mowa w </w:t>
      </w:r>
      <w:r w:rsidR="00ED3F02">
        <w:rPr>
          <w:color w:val="auto"/>
          <w:sz w:val="22"/>
          <w:szCs w:val="22"/>
        </w:rPr>
        <w:t>pkt</w:t>
      </w:r>
      <w:r w:rsidR="008B50C8" w:rsidRPr="004E28AF">
        <w:rPr>
          <w:color w:val="auto"/>
          <w:sz w:val="22"/>
          <w:szCs w:val="22"/>
        </w:rPr>
        <w:t xml:space="preserve"> </w:t>
      </w:r>
      <w:r w:rsidRPr="004E28AF">
        <w:rPr>
          <w:color w:val="auto"/>
          <w:sz w:val="22"/>
          <w:szCs w:val="22"/>
        </w:rPr>
        <w:t>10, zdający</w:t>
      </w:r>
      <w:r w:rsidR="0001442D" w:rsidRPr="004E28AF">
        <w:rPr>
          <w:color w:val="auto"/>
          <w:sz w:val="22"/>
          <w:szCs w:val="22"/>
        </w:rPr>
        <w:t xml:space="preserve"> lub rodzice niepełnoletniego zdającego</w:t>
      </w:r>
      <w:r w:rsidRPr="004E28AF">
        <w:rPr>
          <w:color w:val="auto"/>
          <w:sz w:val="22"/>
          <w:szCs w:val="22"/>
        </w:rPr>
        <w:t>, mogą wnieść do</w:t>
      </w:r>
      <w:r w:rsidR="008B50C8" w:rsidRPr="004E28AF">
        <w:rPr>
          <w:color w:val="auto"/>
          <w:sz w:val="22"/>
          <w:szCs w:val="22"/>
        </w:rPr>
        <w:t> </w:t>
      </w:r>
      <w:r w:rsidRPr="004E28AF">
        <w:rPr>
          <w:color w:val="auto"/>
          <w:sz w:val="22"/>
          <w:szCs w:val="22"/>
        </w:rPr>
        <w:t>dyrektora Centralnej Komisji Egzaminacyjnej, za pośrednictwem dyrektora okręgowej komisji egzaminacyjnej, zastrzeżenia do rozstrzygnięcia dyrektora okręgowej komisji egzaminacyjnej, w terminie 3 dni roboczych od dnia</w:t>
      </w:r>
      <w:r w:rsidR="0047526A" w:rsidRPr="004E28AF">
        <w:rPr>
          <w:color w:val="auto"/>
          <w:sz w:val="22"/>
          <w:szCs w:val="22"/>
        </w:rPr>
        <w:t>:</w:t>
      </w:r>
    </w:p>
    <w:p w14:paraId="1D16BE10" w14:textId="5D98B41F" w:rsidR="0047526A" w:rsidRPr="004E28AF" w:rsidRDefault="0047526A" w:rsidP="00AF5E36">
      <w:pPr>
        <w:pStyle w:val="Default"/>
        <w:ind w:left="284"/>
        <w:rPr>
          <w:color w:val="auto"/>
          <w:sz w:val="22"/>
          <w:szCs w:val="22"/>
        </w:rPr>
      </w:pPr>
      <w:r w:rsidRPr="004E28AF">
        <w:rPr>
          <w:color w:val="auto"/>
          <w:sz w:val="22"/>
          <w:szCs w:val="22"/>
        </w:rPr>
        <w:t xml:space="preserve">1) otrzymania informacji o unieważnieniu, o której mowa w </w:t>
      </w:r>
      <w:r w:rsidR="00ED3F02">
        <w:rPr>
          <w:color w:val="auto"/>
          <w:sz w:val="22"/>
          <w:szCs w:val="22"/>
        </w:rPr>
        <w:t>pkt</w:t>
      </w:r>
      <w:r w:rsidRPr="004E28AF">
        <w:rPr>
          <w:color w:val="auto"/>
          <w:sz w:val="22"/>
          <w:szCs w:val="22"/>
        </w:rPr>
        <w:t xml:space="preserve">10, albo </w:t>
      </w:r>
    </w:p>
    <w:p w14:paraId="0C863C37" w14:textId="0EA7B2C7" w:rsidR="006B3348" w:rsidRPr="004E28AF" w:rsidRDefault="0047526A" w:rsidP="00AF5E36">
      <w:pPr>
        <w:pStyle w:val="Akapitzlist"/>
        <w:spacing w:after="0" w:line="20" w:lineRule="atLeast"/>
        <w:ind w:left="284" w:firstLine="0"/>
        <w:rPr>
          <w:color w:val="auto"/>
          <w:sz w:val="22"/>
          <w:szCs w:val="22"/>
        </w:rPr>
      </w:pPr>
      <w:r w:rsidRPr="004E28AF">
        <w:rPr>
          <w:color w:val="auto"/>
          <w:sz w:val="22"/>
          <w:szCs w:val="22"/>
        </w:rPr>
        <w:t xml:space="preserve">2) zapoznania się z dokumentacją oraz złożenia wyjaśnień, o których mowa w </w:t>
      </w:r>
      <w:r w:rsidR="00ED3F02">
        <w:rPr>
          <w:color w:val="auto"/>
          <w:sz w:val="22"/>
          <w:szCs w:val="22"/>
        </w:rPr>
        <w:t>pkt</w:t>
      </w:r>
      <w:r w:rsidRPr="004E28AF">
        <w:rPr>
          <w:color w:val="auto"/>
          <w:sz w:val="22"/>
          <w:szCs w:val="22"/>
        </w:rPr>
        <w:t xml:space="preserve"> 3 i 4.</w:t>
      </w:r>
    </w:p>
    <w:p w14:paraId="14C0B9A3" w14:textId="735EEF64" w:rsidR="0047526A" w:rsidRPr="004E28AF" w:rsidRDefault="0047526A" w:rsidP="00AF5E36">
      <w:pPr>
        <w:pStyle w:val="Akapitzlist"/>
        <w:numPr>
          <w:ilvl w:val="4"/>
          <w:numId w:val="10"/>
        </w:numPr>
        <w:spacing w:after="0" w:line="20" w:lineRule="atLeast"/>
        <w:ind w:left="284" w:hanging="284"/>
        <w:rPr>
          <w:color w:val="auto"/>
          <w:sz w:val="22"/>
          <w:szCs w:val="22"/>
        </w:rPr>
      </w:pPr>
      <w:r w:rsidRPr="004E28AF">
        <w:rPr>
          <w:bCs/>
          <w:color w:val="auto"/>
          <w:sz w:val="22"/>
          <w:szCs w:val="22"/>
        </w:rPr>
        <w:t>Dyrektor okręgowej komisji egzaminacyjnej po dokonaniu rozstrzygnięcia w sprawie unieważnienia</w:t>
      </w:r>
      <w:r w:rsidR="007E5BE9" w:rsidRPr="004E28AF">
        <w:rPr>
          <w:bCs/>
          <w:color w:val="auto"/>
          <w:sz w:val="22"/>
          <w:szCs w:val="22"/>
        </w:rPr>
        <w:t xml:space="preserve"> jeżeli w wyniku tego rozstrzygnięcia nie została unieważniona część praktyczna </w:t>
      </w:r>
      <w:r w:rsidR="00BF692B" w:rsidRPr="004E28AF">
        <w:rPr>
          <w:bCs/>
          <w:color w:val="auto"/>
          <w:sz w:val="22"/>
          <w:szCs w:val="22"/>
        </w:rPr>
        <w:t>egzaminu potwierdzającego kwalifikacje w zawodzie</w:t>
      </w:r>
      <w:r w:rsidR="007E5BE9" w:rsidRPr="004E28AF">
        <w:rPr>
          <w:bCs/>
          <w:color w:val="auto"/>
          <w:sz w:val="22"/>
          <w:szCs w:val="22"/>
        </w:rPr>
        <w:t xml:space="preserve"> tego zdającego</w:t>
      </w:r>
      <w:r w:rsidRPr="004E28AF">
        <w:rPr>
          <w:bCs/>
          <w:color w:val="auto"/>
          <w:sz w:val="22"/>
          <w:szCs w:val="22"/>
        </w:rPr>
        <w:t xml:space="preserve"> wydaje: </w:t>
      </w:r>
    </w:p>
    <w:p w14:paraId="409E69C6" w14:textId="3DFD00DA" w:rsidR="0047526A" w:rsidRPr="004E28AF" w:rsidRDefault="0047526A" w:rsidP="00AF5E36">
      <w:pPr>
        <w:pStyle w:val="Akapitzlist"/>
        <w:spacing w:after="0" w:line="20" w:lineRule="atLeast"/>
        <w:ind w:left="567" w:right="0" w:hanging="283"/>
        <w:rPr>
          <w:color w:val="auto"/>
          <w:sz w:val="22"/>
          <w:szCs w:val="22"/>
        </w:rPr>
      </w:pPr>
      <w:r w:rsidRPr="004E28AF">
        <w:rPr>
          <w:bCs/>
          <w:color w:val="auto"/>
          <w:sz w:val="22"/>
          <w:szCs w:val="22"/>
        </w:rPr>
        <w:t xml:space="preserve">1) </w:t>
      </w:r>
      <w:r w:rsidR="00706DE3" w:rsidRPr="004E28AF">
        <w:rPr>
          <w:bCs/>
          <w:color w:val="auto"/>
          <w:sz w:val="22"/>
          <w:szCs w:val="22"/>
        </w:rPr>
        <w:t xml:space="preserve"> </w:t>
      </w:r>
      <w:r w:rsidR="001C06D4" w:rsidRPr="004E28AF">
        <w:rPr>
          <w:bCs/>
          <w:color w:val="auto"/>
          <w:sz w:val="22"/>
          <w:szCs w:val="22"/>
        </w:rPr>
        <w:t xml:space="preserve">świadectwo potwierdzające kwalifikację w zawodzie, </w:t>
      </w:r>
      <w:r w:rsidRPr="004E28AF">
        <w:rPr>
          <w:bCs/>
          <w:color w:val="auto"/>
          <w:sz w:val="22"/>
          <w:szCs w:val="22"/>
        </w:rPr>
        <w:t>jeżeli zdający spełnił warunki</w:t>
      </w:r>
      <w:r w:rsidR="007E5BE9" w:rsidRPr="004E28AF">
        <w:rPr>
          <w:color w:val="auto"/>
          <w:sz w:val="22"/>
          <w:szCs w:val="22"/>
        </w:rPr>
        <w:t xml:space="preserve"> </w:t>
      </w:r>
      <w:r w:rsidR="001C06D4" w:rsidRPr="004E28AF">
        <w:rPr>
          <w:color w:val="auto"/>
          <w:sz w:val="22"/>
          <w:szCs w:val="22"/>
        </w:rPr>
        <w:t>do zdania egzaminu</w:t>
      </w:r>
      <w:r w:rsidR="007E5BE9" w:rsidRPr="004E28AF">
        <w:rPr>
          <w:color w:val="auto"/>
          <w:sz w:val="22"/>
          <w:szCs w:val="22"/>
        </w:rPr>
        <w:t>,</w:t>
      </w:r>
      <w:r w:rsidRPr="004E28AF">
        <w:rPr>
          <w:bCs/>
          <w:color w:val="auto"/>
          <w:sz w:val="22"/>
          <w:szCs w:val="22"/>
        </w:rPr>
        <w:t xml:space="preserve"> lub </w:t>
      </w:r>
    </w:p>
    <w:p w14:paraId="184C9651" w14:textId="2E42DB3D" w:rsidR="0047526A" w:rsidRPr="004E28AF" w:rsidRDefault="00706DE3" w:rsidP="00AF5E36">
      <w:pPr>
        <w:spacing w:after="0" w:line="20" w:lineRule="atLeast"/>
        <w:ind w:left="567" w:hanging="283"/>
        <w:jc w:val="both"/>
        <w:rPr>
          <w:rFonts w:ascii="Times New Roman" w:hAnsi="Times New Roman"/>
          <w:bCs/>
        </w:rPr>
      </w:pPr>
      <w:r w:rsidRPr="004E28AF">
        <w:rPr>
          <w:rFonts w:ascii="Times New Roman" w:hAnsi="Times New Roman"/>
          <w:bCs/>
        </w:rPr>
        <w:t xml:space="preserve">2) </w:t>
      </w:r>
      <w:r w:rsidR="0047526A" w:rsidRPr="004E28AF">
        <w:rPr>
          <w:rFonts w:ascii="Times New Roman" w:hAnsi="Times New Roman"/>
          <w:bCs/>
        </w:rPr>
        <w:t>informację</w:t>
      </w:r>
      <w:r w:rsidR="007E5BE9" w:rsidRPr="004E28AF">
        <w:rPr>
          <w:rFonts w:ascii="Times New Roman" w:hAnsi="Times New Roman"/>
          <w:bCs/>
        </w:rPr>
        <w:t xml:space="preserve"> o wynikach z poszczególnych części egzaminu</w:t>
      </w:r>
      <w:r w:rsidR="0047526A" w:rsidRPr="004E28AF">
        <w:rPr>
          <w:rFonts w:ascii="Times New Roman" w:hAnsi="Times New Roman"/>
          <w:bCs/>
        </w:rPr>
        <w:t xml:space="preserve"> jeżeli zdający w wyniku tego rozstrzygnięcia nie spełnił warunków</w:t>
      </w:r>
      <w:r w:rsidR="007E5BE9" w:rsidRPr="004E28AF">
        <w:rPr>
          <w:rFonts w:ascii="Times New Roman" w:hAnsi="Times New Roman"/>
          <w:bCs/>
        </w:rPr>
        <w:t xml:space="preserve"> </w:t>
      </w:r>
      <w:r w:rsidR="001C06D4" w:rsidRPr="004E28AF">
        <w:rPr>
          <w:rFonts w:ascii="Times New Roman" w:hAnsi="Times New Roman"/>
          <w:bCs/>
        </w:rPr>
        <w:t>do zdania egzaminu</w:t>
      </w:r>
      <w:r w:rsidR="00705DC6" w:rsidRPr="004E28AF">
        <w:rPr>
          <w:rFonts w:ascii="Times New Roman" w:hAnsi="Times New Roman"/>
          <w:bCs/>
        </w:rPr>
        <w:t>.</w:t>
      </w:r>
    </w:p>
    <w:p w14:paraId="4D2F5C8B" w14:textId="19685DE1" w:rsidR="006B3348" w:rsidRPr="004E28AF" w:rsidRDefault="006B3348" w:rsidP="00AF5E36">
      <w:pPr>
        <w:pStyle w:val="Akapitzlist"/>
        <w:numPr>
          <w:ilvl w:val="4"/>
          <w:numId w:val="10"/>
        </w:numPr>
        <w:spacing w:after="0" w:line="20" w:lineRule="atLeast"/>
        <w:ind w:left="284" w:hanging="284"/>
        <w:rPr>
          <w:bCs/>
          <w:color w:val="auto"/>
          <w:sz w:val="22"/>
          <w:szCs w:val="22"/>
        </w:rPr>
      </w:pPr>
      <w:r w:rsidRPr="004E28AF">
        <w:rPr>
          <w:color w:val="auto"/>
          <w:sz w:val="22"/>
          <w:szCs w:val="22"/>
        </w:rPr>
        <w:t xml:space="preserve">W przypadku unieważnienia części praktycznej </w:t>
      </w:r>
      <w:r w:rsidR="00BF692B" w:rsidRPr="004E28AF">
        <w:rPr>
          <w:color w:val="auto"/>
          <w:sz w:val="22"/>
          <w:szCs w:val="22"/>
        </w:rPr>
        <w:t>egzaminu potwierdzającego kwalifikacje w zawodzie</w:t>
      </w:r>
      <w:r w:rsidRPr="004E28AF">
        <w:rPr>
          <w:color w:val="auto"/>
          <w:sz w:val="22"/>
          <w:szCs w:val="22"/>
        </w:rPr>
        <w:t xml:space="preserve"> danego zdającego, dyrektor okręgowej komisji egzaminacyjnej ustala wynik uzyskany z części praktycznej tego egzaminu jako "0%".</w:t>
      </w:r>
    </w:p>
    <w:p w14:paraId="2CFE2666" w14:textId="77777777" w:rsidR="00705DC6" w:rsidRPr="004E28AF" w:rsidRDefault="00705DC6" w:rsidP="00AF5E36">
      <w:pPr>
        <w:pStyle w:val="Akapitzlist"/>
        <w:numPr>
          <w:ilvl w:val="4"/>
          <w:numId w:val="10"/>
        </w:numPr>
        <w:spacing w:after="0" w:line="20" w:lineRule="atLeast"/>
        <w:ind w:left="284" w:hanging="284"/>
        <w:rPr>
          <w:color w:val="auto"/>
          <w:sz w:val="22"/>
          <w:szCs w:val="22"/>
        </w:rPr>
      </w:pPr>
      <w:r w:rsidRPr="004E28AF">
        <w:rPr>
          <w:bCs/>
          <w:color w:val="auto"/>
          <w:sz w:val="22"/>
          <w:szCs w:val="22"/>
        </w:rPr>
        <w:t xml:space="preserve">Zdający lub rodzice niepełnoletniego zdającego, w terminie 2 dni roboczych od dnia przeprowadzenia: </w:t>
      </w:r>
    </w:p>
    <w:p w14:paraId="2D13F218" w14:textId="43200020" w:rsidR="00705DC6" w:rsidRPr="004E28AF" w:rsidRDefault="00705DC6" w:rsidP="00AF5E36">
      <w:pPr>
        <w:pStyle w:val="Default"/>
        <w:ind w:left="284"/>
        <w:rPr>
          <w:color w:val="auto"/>
          <w:sz w:val="22"/>
          <w:szCs w:val="22"/>
        </w:rPr>
      </w:pPr>
      <w:r w:rsidRPr="004E28AF">
        <w:rPr>
          <w:bCs/>
          <w:color w:val="auto"/>
          <w:sz w:val="22"/>
          <w:szCs w:val="22"/>
        </w:rPr>
        <w:t xml:space="preserve">1) części pisemnej </w:t>
      </w:r>
      <w:r w:rsidR="00BF692B" w:rsidRPr="004E28AF">
        <w:rPr>
          <w:bCs/>
          <w:color w:val="auto"/>
          <w:sz w:val="22"/>
          <w:szCs w:val="22"/>
        </w:rPr>
        <w:t>egzaminu potwierdzającego kwalifikacje w zawodzie</w:t>
      </w:r>
      <w:r w:rsidRPr="004E28AF">
        <w:rPr>
          <w:bCs/>
          <w:color w:val="auto"/>
          <w:sz w:val="22"/>
          <w:szCs w:val="22"/>
        </w:rPr>
        <w:t xml:space="preserve">, </w:t>
      </w:r>
    </w:p>
    <w:p w14:paraId="713B50CB" w14:textId="61CF874A" w:rsidR="00705DC6" w:rsidRPr="004E28AF" w:rsidRDefault="00705DC6" w:rsidP="00AF5E36">
      <w:pPr>
        <w:spacing w:after="0" w:line="20" w:lineRule="atLeast"/>
        <w:ind w:left="284"/>
        <w:jc w:val="both"/>
        <w:rPr>
          <w:rFonts w:ascii="Times New Roman" w:hAnsi="Times New Roman"/>
        </w:rPr>
      </w:pPr>
      <w:r w:rsidRPr="004E28AF">
        <w:rPr>
          <w:rFonts w:ascii="Times New Roman" w:hAnsi="Times New Roman"/>
          <w:bCs/>
        </w:rPr>
        <w:t xml:space="preserve">2) części praktycznej </w:t>
      </w:r>
      <w:r w:rsidR="00BF692B" w:rsidRPr="004E28AF">
        <w:rPr>
          <w:rFonts w:ascii="Times New Roman" w:hAnsi="Times New Roman"/>
          <w:bCs/>
        </w:rPr>
        <w:t>egzaminu potwierdzającego kwalifikacje w zawodzie</w:t>
      </w:r>
      <w:r w:rsidRPr="004E28AF">
        <w:rPr>
          <w:rFonts w:ascii="Times New Roman" w:hAnsi="Times New Roman"/>
          <w:bCs/>
        </w:rPr>
        <w:t xml:space="preserve">, </w:t>
      </w:r>
    </w:p>
    <w:p w14:paraId="0B975FEE" w14:textId="77777777" w:rsidR="00706DE3" w:rsidRPr="004E28AF" w:rsidRDefault="00705DC6" w:rsidP="002C6E55">
      <w:pPr>
        <w:spacing w:after="0" w:line="20" w:lineRule="atLeast"/>
        <w:ind w:left="284" w:hanging="284"/>
        <w:jc w:val="both"/>
        <w:rPr>
          <w:rFonts w:ascii="Times New Roman" w:hAnsi="Times New Roman"/>
        </w:rPr>
      </w:pPr>
      <w:r w:rsidRPr="004E28AF">
        <w:rPr>
          <w:rFonts w:ascii="Times New Roman" w:hAnsi="Times New Roman"/>
        </w:rPr>
        <w:t>–</w:t>
      </w:r>
      <w:r w:rsidR="006B3348" w:rsidRPr="004E28AF">
        <w:rPr>
          <w:rFonts w:ascii="Times New Roman" w:hAnsi="Times New Roman"/>
        </w:rPr>
        <w:t xml:space="preserve"> mogą zgłosić zastrzeżenia wraz z</w:t>
      </w:r>
      <w:r w:rsidR="008B50C8" w:rsidRPr="004E28AF">
        <w:rPr>
          <w:rFonts w:ascii="Times New Roman" w:hAnsi="Times New Roman"/>
        </w:rPr>
        <w:t> </w:t>
      </w:r>
      <w:r w:rsidR="006B3348" w:rsidRPr="004E28AF">
        <w:rPr>
          <w:rFonts w:ascii="Times New Roman" w:hAnsi="Times New Roman"/>
        </w:rPr>
        <w:t>uzasadnieniem do dyrektora okręgowej komisji egzaminacyjnej, jeżeli uznają, że w trakcie egzaminu zostały naruszone przepisy dotyczące jego przeprowadzania</w:t>
      </w:r>
      <w:r w:rsidRPr="004E28AF">
        <w:rPr>
          <w:rFonts w:ascii="Times New Roman" w:hAnsi="Times New Roman"/>
        </w:rPr>
        <w:t>.</w:t>
      </w:r>
      <w:r w:rsidR="00CF601F" w:rsidRPr="004E28AF">
        <w:rPr>
          <w:rFonts w:ascii="Times New Roman" w:hAnsi="Times New Roman"/>
        </w:rPr>
        <w:t xml:space="preserve"> </w:t>
      </w:r>
      <w:r w:rsidR="00CF601F" w:rsidRPr="004E28AF">
        <w:rPr>
          <w:rFonts w:ascii="Times New Roman" w:hAnsi="Times New Roman"/>
          <w:shd w:val="clear" w:color="auto" w:fill="9CC2E5"/>
        </w:rPr>
        <w:t>(Załącznik 30)</w:t>
      </w:r>
      <w:r w:rsidR="006B3348" w:rsidRPr="004E28AF">
        <w:rPr>
          <w:rFonts w:ascii="Times New Roman" w:hAnsi="Times New Roman"/>
        </w:rPr>
        <w:t>.</w:t>
      </w:r>
    </w:p>
    <w:p w14:paraId="4947DB64" w14:textId="408626CC" w:rsidR="006B3348" w:rsidRPr="004E28AF" w:rsidRDefault="00BE742E" w:rsidP="002C6E55">
      <w:pPr>
        <w:pStyle w:val="Akapitzlist"/>
        <w:numPr>
          <w:ilvl w:val="4"/>
          <w:numId w:val="10"/>
        </w:numPr>
        <w:spacing w:after="0" w:line="20" w:lineRule="atLeast"/>
        <w:ind w:left="284" w:hanging="284"/>
        <w:rPr>
          <w:color w:val="auto"/>
          <w:sz w:val="22"/>
          <w:szCs w:val="22"/>
        </w:rPr>
      </w:pPr>
      <w:r w:rsidRPr="004E28AF">
        <w:rPr>
          <w:color w:val="auto"/>
          <w:sz w:val="22"/>
          <w:szCs w:val="22"/>
        </w:rPr>
        <w:t xml:space="preserve">W przypadku części praktycznej </w:t>
      </w:r>
      <w:r w:rsidR="00BF692B" w:rsidRPr="004E28AF">
        <w:rPr>
          <w:color w:val="auto"/>
          <w:sz w:val="22"/>
          <w:szCs w:val="22"/>
        </w:rPr>
        <w:t>egzaminu potwierdzającego kwalifikacje w zawodzie</w:t>
      </w:r>
      <w:r w:rsidRPr="004E28AF">
        <w:rPr>
          <w:color w:val="auto"/>
          <w:sz w:val="22"/>
          <w:szCs w:val="22"/>
        </w:rPr>
        <w:t>, której rezultatem końcowym wykonania zadania lub zadań egzaminacyjnych jest wyrób lub usługa</w:t>
      </w:r>
      <w:r w:rsidR="006B3348" w:rsidRPr="004E28AF">
        <w:rPr>
          <w:color w:val="auto"/>
          <w:sz w:val="22"/>
          <w:szCs w:val="22"/>
        </w:rPr>
        <w:t>, dyrektor okręgowej komisji egzaminacyjnej zwraca się do przewodniczącego zespołu egzaminacyjnego o przedstawienie wyjaśnień dotyczących wniesionych zastrzeżeń.</w:t>
      </w:r>
    </w:p>
    <w:p w14:paraId="64B8726D" w14:textId="77777777" w:rsidR="006B3348" w:rsidRPr="004E28AF" w:rsidRDefault="006B3348" w:rsidP="00AF5E36">
      <w:pPr>
        <w:pStyle w:val="Akapitzlist"/>
        <w:numPr>
          <w:ilvl w:val="4"/>
          <w:numId w:val="10"/>
        </w:numPr>
        <w:spacing w:after="0" w:line="20" w:lineRule="atLeast"/>
        <w:ind w:left="284" w:hanging="284"/>
        <w:rPr>
          <w:color w:val="auto"/>
          <w:sz w:val="22"/>
          <w:szCs w:val="22"/>
        </w:rPr>
      </w:pPr>
      <w:r w:rsidRPr="004E28AF">
        <w:rPr>
          <w:color w:val="auto"/>
          <w:sz w:val="22"/>
          <w:szCs w:val="22"/>
        </w:rPr>
        <w:t xml:space="preserve">Dyrektor okręgowej komisji egzaminacyjnej rozpatruje zastrzeżenia, w terminie 7 dni od dnia ich otrzymania i informuje pisemnie zdającego </w:t>
      </w:r>
      <w:r w:rsidR="0036652F" w:rsidRPr="004E28AF">
        <w:rPr>
          <w:color w:val="auto"/>
          <w:sz w:val="22"/>
          <w:szCs w:val="22"/>
        </w:rPr>
        <w:t>lub rodziców niepełnoletniego zdającego,</w:t>
      </w:r>
      <w:r w:rsidRPr="004E28AF">
        <w:rPr>
          <w:color w:val="auto"/>
          <w:sz w:val="22"/>
          <w:szCs w:val="22"/>
        </w:rPr>
        <w:t xml:space="preserve"> o wyniku rozstrzygnięcia</w:t>
      </w:r>
      <w:r w:rsidR="00CF601F" w:rsidRPr="004E28AF">
        <w:rPr>
          <w:color w:val="auto"/>
          <w:sz w:val="22"/>
          <w:szCs w:val="22"/>
        </w:rPr>
        <w:t xml:space="preserve"> </w:t>
      </w:r>
      <w:r w:rsidR="00CF601F" w:rsidRPr="004E28AF">
        <w:rPr>
          <w:color w:val="auto"/>
          <w:sz w:val="22"/>
          <w:szCs w:val="22"/>
          <w:shd w:val="clear" w:color="auto" w:fill="9CC2E5"/>
        </w:rPr>
        <w:t>(Załącznik 31)</w:t>
      </w:r>
      <w:r w:rsidRPr="004E28AF">
        <w:rPr>
          <w:color w:val="auto"/>
          <w:sz w:val="22"/>
          <w:szCs w:val="22"/>
        </w:rPr>
        <w:t>.</w:t>
      </w:r>
    </w:p>
    <w:p w14:paraId="130ABD68" w14:textId="77777777" w:rsidR="006B3348" w:rsidRPr="004E28AF" w:rsidRDefault="0036652F" w:rsidP="00AF5E36">
      <w:pPr>
        <w:pStyle w:val="Akapitzlist"/>
        <w:numPr>
          <w:ilvl w:val="4"/>
          <w:numId w:val="10"/>
        </w:numPr>
        <w:spacing w:after="0" w:line="20" w:lineRule="atLeast"/>
        <w:ind w:left="284" w:hanging="284"/>
        <w:rPr>
          <w:color w:val="auto"/>
          <w:sz w:val="22"/>
          <w:szCs w:val="22"/>
        </w:rPr>
      </w:pPr>
      <w:r w:rsidRPr="004E28AF">
        <w:rPr>
          <w:color w:val="auto"/>
          <w:sz w:val="22"/>
          <w:szCs w:val="22"/>
        </w:rPr>
        <w:t>Zdający</w:t>
      </w:r>
      <w:r w:rsidR="006B3348" w:rsidRPr="004E28AF">
        <w:rPr>
          <w:color w:val="auto"/>
          <w:sz w:val="22"/>
          <w:szCs w:val="22"/>
        </w:rPr>
        <w:t xml:space="preserve"> </w:t>
      </w:r>
      <w:r w:rsidRPr="004E28AF">
        <w:rPr>
          <w:color w:val="auto"/>
          <w:sz w:val="22"/>
          <w:szCs w:val="22"/>
        </w:rPr>
        <w:t>lub rodzice niepełnoletniego zdającego,</w:t>
      </w:r>
      <w:r w:rsidR="006B3348" w:rsidRPr="004E28AF">
        <w:rPr>
          <w:color w:val="auto"/>
          <w:sz w:val="22"/>
          <w:szCs w:val="22"/>
        </w:rPr>
        <w:t>, w terminie 3 dni roboczych</w:t>
      </w:r>
      <w:r w:rsidRPr="004E28AF">
        <w:rPr>
          <w:color w:val="auto"/>
          <w:sz w:val="22"/>
          <w:szCs w:val="22"/>
        </w:rPr>
        <w:t xml:space="preserve"> od dnia otrzymania informacji </w:t>
      </w:r>
      <w:r w:rsidR="006B3348" w:rsidRPr="004E28AF">
        <w:rPr>
          <w:color w:val="auto"/>
          <w:sz w:val="22"/>
          <w:szCs w:val="22"/>
        </w:rPr>
        <w:t>o wyniku rozstrzygnięcia, mogą wnieść do dyrektora Centralnej Komisji Egzaminacyjnej, za</w:t>
      </w:r>
      <w:r w:rsidR="00F911C5" w:rsidRPr="004E28AF">
        <w:rPr>
          <w:color w:val="auto"/>
          <w:sz w:val="22"/>
          <w:szCs w:val="22"/>
        </w:rPr>
        <w:t> </w:t>
      </w:r>
      <w:r w:rsidR="006B3348" w:rsidRPr="004E28AF">
        <w:rPr>
          <w:color w:val="auto"/>
          <w:sz w:val="22"/>
          <w:szCs w:val="22"/>
        </w:rPr>
        <w:t>pośrednictwem dyrektora okręgowej komisji egzaminacyjnej, zastrzeżenia do</w:t>
      </w:r>
      <w:r w:rsidR="00F911C5" w:rsidRPr="004E28AF">
        <w:rPr>
          <w:color w:val="auto"/>
          <w:sz w:val="22"/>
          <w:szCs w:val="22"/>
        </w:rPr>
        <w:t> </w:t>
      </w:r>
      <w:r w:rsidR="006B3348" w:rsidRPr="004E28AF">
        <w:rPr>
          <w:color w:val="auto"/>
          <w:sz w:val="22"/>
          <w:szCs w:val="22"/>
        </w:rPr>
        <w:t>rozstrzygnięcia dyrektora okręgowej komisji egzaminacyjnej</w:t>
      </w:r>
      <w:r w:rsidR="00CF601F" w:rsidRPr="004E28AF">
        <w:rPr>
          <w:color w:val="auto"/>
          <w:sz w:val="22"/>
          <w:szCs w:val="22"/>
        </w:rPr>
        <w:t xml:space="preserve"> </w:t>
      </w:r>
      <w:r w:rsidR="00CF601F" w:rsidRPr="004E28AF">
        <w:rPr>
          <w:color w:val="auto"/>
          <w:sz w:val="22"/>
          <w:szCs w:val="22"/>
          <w:shd w:val="clear" w:color="auto" w:fill="9CC2E5"/>
        </w:rPr>
        <w:t>(Załącznik 32)</w:t>
      </w:r>
      <w:r w:rsidR="00CF601F" w:rsidRPr="004E28AF">
        <w:rPr>
          <w:color w:val="auto"/>
          <w:sz w:val="22"/>
          <w:szCs w:val="22"/>
        </w:rPr>
        <w:t>.</w:t>
      </w:r>
    </w:p>
    <w:p w14:paraId="1E10F149" w14:textId="77777777" w:rsidR="0036652F" w:rsidRPr="004E28AF" w:rsidRDefault="006B3348" w:rsidP="00AF5E36">
      <w:pPr>
        <w:pStyle w:val="Akapitzlist"/>
        <w:numPr>
          <w:ilvl w:val="4"/>
          <w:numId w:val="10"/>
        </w:numPr>
        <w:spacing w:after="0" w:line="20" w:lineRule="atLeast"/>
        <w:ind w:left="284" w:hanging="284"/>
        <w:rPr>
          <w:color w:val="auto"/>
          <w:sz w:val="22"/>
          <w:szCs w:val="22"/>
        </w:rPr>
      </w:pPr>
      <w:r w:rsidRPr="004E28AF">
        <w:rPr>
          <w:color w:val="auto"/>
          <w:sz w:val="22"/>
          <w:szCs w:val="22"/>
        </w:rPr>
        <w:t>Zastrzeżenia, wraz z dokumentacją niezbędną do ich rozpatrzenia dyrektor okręgowej komisji egzaminacyjnej przekazuje, nie później niż następnego dnia roboczego od dnia otrzymania zastrzeżeń, dyrektorowi Centralnej Komisji Egzaminacyjnej, chyba że dyrektor okręgowej komisji egzaminacyjnej uwzględni zastrzeżenia złożone przez zdającego</w:t>
      </w:r>
      <w:r w:rsidR="0036652F" w:rsidRPr="004E28AF">
        <w:rPr>
          <w:color w:val="auto"/>
          <w:sz w:val="22"/>
          <w:szCs w:val="22"/>
        </w:rPr>
        <w:t xml:space="preserve"> lub rodziców</w:t>
      </w:r>
      <w:r w:rsidR="0036652F" w:rsidRPr="004E28AF">
        <w:rPr>
          <w:color w:val="auto"/>
        </w:rPr>
        <w:t xml:space="preserve"> niepełnoletniego  zdającego.</w:t>
      </w:r>
    </w:p>
    <w:p w14:paraId="0B054155" w14:textId="77777777" w:rsidR="006B3348" w:rsidRPr="004E28AF" w:rsidRDefault="0036652F" w:rsidP="00AF5E36">
      <w:pPr>
        <w:pStyle w:val="Akapitzlist"/>
        <w:numPr>
          <w:ilvl w:val="4"/>
          <w:numId w:val="10"/>
        </w:numPr>
        <w:spacing w:after="0" w:line="20" w:lineRule="atLeast"/>
        <w:ind w:left="284" w:hanging="284"/>
        <w:rPr>
          <w:color w:val="auto"/>
          <w:sz w:val="22"/>
          <w:szCs w:val="22"/>
        </w:rPr>
      </w:pPr>
      <w:r w:rsidRPr="004E28AF">
        <w:rPr>
          <w:color w:val="auto"/>
        </w:rPr>
        <w:t xml:space="preserve"> </w:t>
      </w:r>
      <w:r w:rsidR="006B3348" w:rsidRPr="004E28AF">
        <w:rPr>
          <w:color w:val="auto"/>
          <w:sz w:val="22"/>
        </w:rPr>
        <w:t xml:space="preserve">Dyrektor Centralnej Komisji Egzaminacyjnej rozpatruje zastrzeżenia w terminie 7 dni od dnia ich wniesienia. Rozstrzygnięcie dyrektora Centralnej Komisji Egzaminacyjnej jest ostateczne </w:t>
      </w:r>
      <w:r w:rsidR="00C66E1D" w:rsidRPr="004E28AF">
        <w:rPr>
          <w:color w:val="auto"/>
          <w:sz w:val="22"/>
        </w:rPr>
        <w:br/>
      </w:r>
      <w:r w:rsidR="006B3348" w:rsidRPr="004E28AF">
        <w:rPr>
          <w:color w:val="auto"/>
          <w:sz w:val="22"/>
        </w:rPr>
        <w:t>i nie służy na nie skarga do sądu administracyjnego</w:t>
      </w:r>
      <w:r w:rsidR="00CF601F" w:rsidRPr="004E28AF">
        <w:rPr>
          <w:color w:val="auto"/>
          <w:sz w:val="22"/>
        </w:rPr>
        <w:t xml:space="preserve"> </w:t>
      </w:r>
      <w:r w:rsidR="00CF601F" w:rsidRPr="004E28AF">
        <w:rPr>
          <w:color w:val="auto"/>
          <w:sz w:val="22"/>
          <w:shd w:val="clear" w:color="auto" w:fill="9CC2E5"/>
        </w:rPr>
        <w:t>(Załącznik 32)</w:t>
      </w:r>
      <w:r w:rsidR="006B3348" w:rsidRPr="004E28AF">
        <w:rPr>
          <w:color w:val="auto"/>
          <w:sz w:val="22"/>
        </w:rPr>
        <w:t>.</w:t>
      </w:r>
    </w:p>
    <w:p w14:paraId="63A81C1D" w14:textId="669AB3CE" w:rsidR="006B3348" w:rsidRPr="004E28AF" w:rsidRDefault="0084365F" w:rsidP="00AF5E36">
      <w:pPr>
        <w:pStyle w:val="Akapitzlist"/>
        <w:numPr>
          <w:ilvl w:val="4"/>
          <w:numId w:val="10"/>
        </w:numPr>
        <w:spacing w:after="0" w:line="20" w:lineRule="atLeast"/>
        <w:ind w:left="284" w:hanging="284"/>
        <w:rPr>
          <w:color w:val="auto"/>
          <w:sz w:val="22"/>
          <w:szCs w:val="22"/>
        </w:rPr>
      </w:pPr>
      <w:r>
        <w:rPr>
          <w:color w:val="auto"/>
          <w:sz w:val="22"/>
        </w:rPr>
        <w:t xml:space="preserve">W </w:t>
      </w:r>
      <w:r w:rsidR="006B3348" w:rsidRPr="004E28AF">
        <w:rPr>
          <w:color w:val="auto"/>
          <w:sz w:val="22"/>
        </w:rPr>
        <w:t xml:space="preserve">przypadku stwierdzenia naruszenia przepisów </w:t>
      </w:r>
      <w:r w:rsidR="006B3348" w:rsidRPr="0084365F">
        <w:rPr>
          <w:color w:val="auto"/>
          <w:sz w:val="22"/>
        </w:rPr>
        <w:t xml:space="preserve">dotyczących przeprowadzania </w:t>
      </w:r>
      <w:r w:rsidR="00BF692B" w:rsidRPr="0084365F">
        <w:rPr>
          <w:color w:val="auto"/>
          <w:sz w:val="22"/>
        </w:rPr>
        <w:t>egzaminu potwierdzającego kwalifikacje w zawodzie</w:t>
      </w:r>
      <w:r w:rsidR="006B3348" w:rsidRPr="0084365F">
        <w:rPr>
          <w:color w:val="auto"/>
          <w:sz w:val="22"/>
        </w:rPr>
        <w:t xml:space="preserve"> na skutek zastrzeżeń</w:t>
      </w:r>
      <w:r w:rsidR="0036652F" w:rsidRPr="0084365F">
        <w:rPr>
          <w:color w:val="auto"/>
          <w:sz w:val="22"/>
        </w:rPr>
        <w:t xml:space="preserve">, o których mowa w </w:t>
      </w:r>
      <w:r w:rsidR="00ED3F02">
        <w:rPr>
          <w:color w:val="auto"/>
          <w:sz w:val="22"/>
        </w:rPr>
        <w:t>pkt</w:t>
      </w:r>
      <w:r w:rsidR="0036652F" w:rsidRPr="0084365F">
        <w:rPr>
          <w:color w:val="auto"/>
          <w:sz w:val="22"/>
        </w:rPr>
        <w:t xml:space="preserve"> 1,</w:t>
      </w:r>
      <w:r w:rsidR="006B3348" w:rsidRPr="0084365F">
        <w:rPr>
          <w:color w:val="auto"/>
          <w:sz w:val="22"/>
        </w:rPr>
        <w:t xml:space="preserve"> lub</w:t>
      </w:r>
      <w:r w:rsidR="006B3348" w:rsidRPr="004E28AF">
        <w:rPr>
          <w:color w:val="auto"/>
          <w:sz w:val="22"/>
        </w:rPr>
        <w:t xml:space="preserve"> z urzędu, dyrektor okręgowej komisji egzaminacyjnej, w porozumieniu z dyrektorem Centralnej Komisji Egzaminacyjnej, może unieważnić daną część </w:t>
      </w:r>
      <w:r w:rsidR="00BF692B" w:rsidRPr="004E28AF">
        <w:rPr>
          <w:color w:val="auto"/>
          <w:sz w:val="22"/>
        </w:rPr>
        <w:t>egzaminu potwierdzającego kwalifikacje w zawodzie</w:t>
      </w:r>
      <w:r w:rsidR="006B3348" w:rsidRPr="004E28AF">
        <w:rPr>
          <w:color w:val="auto"/>
          <w:sz w:val="22"/>
        </w:rPr>
        <w:t xml:space="preserve"> i zarządzić jej ponowne przeprowadzenie, jeżeli to naruszenie mogło wpłynąć na wynik tego egzaminu</w:t>
      </w:r>
      <w:r w:rsidR="00CF601F" w:rsidRPr="004E28AF">
        <w:rPr>
          <w:color w:val="auto"/>
          <w:sz w:val="22"/>
        </w:rPr>
        <w:t xml:space="preserve"> </w:t>
      </w:r>
      <w:r w:rsidR="00CF601F" w:rsidRPr="004E28AF">
        <w:rPr>
          <w:color w:val="auto"/>
          <w:sz w:val="22"/>
          <w:shd w:val="clear" w:color="auto" w:fill="9CC2E5"/>
        </w:rPr>
        <w:t>(Załącznik 26)</w:t>
      </w:r>
      <w:r w:rsidR="006B3348" w:rsidRPr="004E28AF">
        <w:rPr>
          <w:color w:val="auto"/>
          <w:sz w:val="22"/>
        </w:rPr>
        <w:t>.</w:t>
      </w:r>
    </w:p>
    <w:p w14:paraId="434B7441" w14:textId="77777777" w:rsidR="006B3348" w:rsidRPr="004E28AF" w:rsidRDefault="006B3348" w:rsidP="00AF5E36">
      <w:pPr>
        <w:pStyle w:val="Akapitzlist"/>
        <w:numPr>
          <w:ilvl w:val="4"/>
          <w:numId w:val="10"/>
        </w:numPr>
        <w:spacing w:after="0" w:line="20" w:lineRule="atLeast"/>
        <w:ind w:left="284" w:hanging="284"/>
        <w:rPr>
          <w:color w:val="auto"/>
          <w:sz w:val="22"/>
          <w:szCs w:val="22"/>
        </w:rPr>
      </w:pPr>
      <w:r w:rsidRPr="004E28AF">
        <w:rPr>
          <w:color w:val="auto"/>
          <w:sz w:val="22"/>
        </w:rPr>
        <w:t>Unieważnienie może nastąpić w stosunku do wszystkich zdających, zdających w poszczególnych szkołach, placówkach</w:t>
      </w:r>
      <w:r w:rsidR="00597628" w:rsidRPr="004E28AF">
        <w:rPr>
          <w:color w:val="auto"/>
          <w:sz w:val="22"/>
        </w:rPr>
        <w:t>, centrach</w:t>
      </w:r>
      <w:r w:rsidRPr="004E28AF">
        <w:rPr>
          <w:color w:val="auto"/>
          <w:sz w:val="22"/>
        </w:rPr>
        <w:t>, u pracodawców lub w podmiotach prowadzących kwalifikacyjne kursy zawodowe, a także w stosunku do poszczególnych zdających.</w:t>
      </w:r>
    </w:p>
    <w:p w14:paraId="40B7B4C9" w14:textId="77777777" w:rsidR="004F32B0" w:rsidRPr="004E28AF" w:rsidRDefault="004F32B0" w:rsidP="00AF5E36">
      <w:pPr>
        <w:pStyle w:val="Akapitzlist"/>
        <w:spacing w:after="0" w:line="20" w:lineRule="atLeast"/>
        <w:ind w:left="284" w:right="0" w:hanging="284"/>
        <w:rPr>
          <w:color w:val="auto"/>
          <w:sz w:val="22"/>
        </w:rPr>
      </w:pPr>
    </w:p>
    <w:p w14:paraId="629F4E52" w14:textId="77777777" w:rsidR="006B3348" w:rsidRPr="004E28AF" w:rsidRDefault="006B3348" w:rsidP="005D01F6">
      <w:pPr>
        <w:pStyle w:val="Akapitzlist"/>
        <w:numPr>
          <w:ilvl w:val="1"/>
          <w:numId w:val="203"/>
        </w:numPr>
        <w:shd w:val="clear" w:color="auto" w:fill="FFFFFF"/>
        <w:spacing w:after="0" w:line="240" w:lineRule="auto"/>
        <w:rPr>
          <w:b/>
          <w:color w:val="auto"/>
          <w:sz w:val="22"/>
          <w:szCs w:val="22"/>
        </w:rPr>
      </w:pPr>
      <w:r w:rsidRPr="004E28AF">
        <w:rPr>
          <w:b/>
          <w:color w:val="auto"/>
          <w:sz w:val="22"/>
          <w:szCs w:val="22"/>
        </w:rPr>
        <w:t>Unieważnienia przez dyrektora okręgowej komisji egzaminacyjnej albo dyrektora centralnej komisji egzaminacyjnej w przypadku niemożności ustalenia wyników danej części egzaminu</w:t>
      </w:r>
    </w:p>
    <w:p w14:paraId="148C8EB0" w14:textId="77777777" w:rsidR="00E67288" w:rsidRPr="004E28AF" w:rsidRDefault="00E67288" w:rsidP="00E67288">
      <w:pPr>
        <w:pStyle w:val="Akapitzlist"/>
        <w:shd w:val="clear" w:color="auto" w:fill="FFFFFF"/>
        <w:spacing w:after="0" w:line="240" w:lineRule="auto"/>
        <w:ind w:left="502" w:right="0" w:firstLine="0"/>
        <w:rPr>
          <w:b/>
          <w:color w:val="auto"/>
          <w:sz w:val="22"/>
        </w:rPr>
      </w:pPr>
    </w:p>
    <w:p w14:paraId="6F4AA2D1" w14:textId="09D1F2C1" w:rsidR="00597628" w:rsidRPr="004E28AF" w:rsidRDefault="00597628" w:rsidP="005D01F6">
      <w:pPr>
        <w:pStyle w:val="Default"/>
        <w:numPr>
          <w:ilvl w:val="1"/>
          <w:numId w:val="172"/>
        </w:numPr>
        <w:ind w:left="284" w:hanging="284"/>
        <w:jc w:val="both"/>
        <w:rPr>
          <w:color w:val="auto"/>
          <w:sz w:val="22"/>
          <w:szCs w:val="22"/>
        </w:rPr>
      </w:pPr>
      <w:r w:rsidRPr="004E28AF">
        <w:rPr>
          <w:bCs/>
          <w:color w:val="auto"/>
          <w:sz w:val="22"/>
          <w:szCs w:val="22"/>
        </w:rPr>
        <w:t xml:space="preserve">W przypadku niemożności ustalenia wyników danej części </w:t>
      </w:r>
      <w:r w:rsidR="00BF692B" w:rsidRPr="004E28AF">
        <w:rPr>
          <w:bCs/>
          <w:color w:val="auto"/>
          <w:sz w:val="22"/>
          <w:szCs w:val="22"/>
        </w:rPr>
        <w:t>egzaminu potwierdzającego kwalifikacje w zawodzie</w:t>
      </w:r>
      <w:r w:rsidRPr="004E28AF">
        <w:rPr>
          <w:bCs/>
          <w:color w:val="auto"/>
          <w:sz w:val="22"/>
          <w:szCs w:val="22"/>
        </w:rPr>
        <w:t xml:space="preserve">, z powodu zaginięcia lub zniszczenia </w:t>
      </w:r>
      <w:r w:rsidR="001C06D4" w:rsidRPr="004E28AF">
        <w:rPr>
          <w:bCs/>
          <w:color w:val="auto"/>
          <w:sz w:val="22"/>
          <w:szCs w:val="22"/>
        </w:rPr>
        <w:t xml:space="preserve">karty odpowiedzi, </w:t>
      </w:r>
      <w:r w:rsidRPr="004E28AF">
        <w:rPr>
          <w:bCs/>
          <w:color w:val="auto"/>
          <w:sz w:val="22"/>
          <w:szCs w:val="22"/>
        </w:rPr>
        <w:t xml:space="preserve">kart oceny, prac egzaminacyjnych lub awarii elektronicznego systemu przeprowadzania </w:t>
      </w:r>
      <w:r w:rsidR="00BF692B" w:rsidRPr="004E28AF">
        <w:rPr>
          <w:bCs/>
          <w:color w:val="auto"/>
          <w:sz w:val="22"/>
          <w:szCs w:val="22"/>
        </w:rPr>
        <w:t>egzaminu potwierdzającego kwalifikacje w zawodzie</w:t>
      </w:r>
      <w:r w:rsidRPr="004E28AF">
        <w:rPr>
          <w:bCs/>
          <w:color w:val="auto"/>
          <w:sz w:val="22"/>
          <w:szCs w:val="22"/>
        </w:rPr>
        <w:t xml:space="preserve">, dyrektor okręgowej komisji egzaminacyjnej, w porozumieniu z dyrektorem Centralnej Komisji Egzaminacyjnej, unieważnia daną część </w:t>
      </w:r>
      <w:r w:rsidR="00BF692B" w:rsidRPr="004E28AF">
        <w:rPr>
          <w:bCs/>
          <w:color w:val="auto"/>
          <w:sz w:val="22"/>
          <w:szCs w:val="22"/>
        </w:rPr>
        <w:t>egzaminu potwierdzającego kwalifikacje w zawodzie</w:t>
      </w:r>
      <w:r w:rsidRPr="004E28AF">
        <w:rPr>
          <w:bCs/>
          <w:color w:val="auto"/>
          <w:sz w:val="22"/>
          <w:szCs w:val="22"/>
        </w:rPr>
        <w:t xml:space="preserve"> danego zdającego i zarządza jego ponowne przeprowadzenie. </w:t>
      </w:r>
    </w:p>
    <w:p w14:paraId="1D552490" w14:textId="2F37ACD1" w:rsidR="00597628" w:rsidRPr="004E28AF" w:rsidRDefault="00597628" w:rsidP="005D01F6">
      <w:pPr>
        <w:pStyle w:val="Default"/>
        <w:numPr>
          <w:ilvl w:val="1"/>
          <w:numId w:val="172"/>
        </w:numPr>
        <w:ind w:left="284" w:hanging="284"/>
        <w:jc w:val="both"/>
        <w:rPr>
          <w:color w:val="auto"/>
          <w:sz w:val="22"/>
          <w:szCs w:val="22"/>
        </w:rPr>
      </w:pPr>
      <w:r w:rsidRPr="004E28AF">
        <w:rPr>
          <w:color w:val="auto"/>
          <w:sz w:val="22"/>
          <w:szCs w:val="22"/>
        </w:rPr>
        <w:t xml:space="preserve">Termin ponownego przeprowadzenia </w:t>
      </w:r>
      <w:r w:rsidR="00BF692B" w:rsidRPr="004E28AF">
        <w:rPr>
          <w:color w:val="auto"/>
          <w:sz w:val="22"/>
          <w:szCs w:val="22"/>
        </w:rPr>
        <w:t>egzaminu potwierdzającego kwalifikacje w zawodzie</w:t>
      </w:r>
      <w:r w:rsidRPr="004E28AF">
        <w:rPr>
          <w:color w:val="auto"/>
          <w:sz w:val="22"/>
          <w:szCs w:val="22"/>
        </w:rPr>
        <w:t xml:space="preserve"> w przypa</w:t>
      </w:r>
      <w:r w:rsidR="0084365F">
        <w:rPr>
          <w:color w:val="auto"/>
          <w:sz w:val="22"/>
          <w:szCs w:val="22"/>
        </w:rPr>
        <w:t>dkach, o których mowa w pkt</w:t>
      </w:r>
      <w:r w:rsidR="00AF5E36">
        <w:rPr>
          <w:color w:val="auto"/>
          <w:sz w:val="22"/>
          <w:szCs w:val="22"/>
        </w:rPr>
        <w:t xml:space="preserve"> 10.2.2</w:t>
      </w:r>
      <w:r w:rsidR="0084365F" w:rsidRPr="0084365F">
        <w:rPr>
          <w:color w:val="auto"/>
          <w:sz w:val="22"/>
          <w:szCs w:val="22"/>
        </w:rPr>
        <w:t>1</w:t>
      </w:r>
      <w:r w:rsidR="00AF5E36">
        <w:rPr>
          <w:color w:val="auto"/>
          <w:sz w:val="22"/>
          <w:szCs w:val="22"/>
        </w:rPr>
        <w:t xml:space="preserve"> i 10.3.1,</w:t>
      </w:r>
      <w:r w:rsidR="0084365F" w:rsidRPr="0084365F">
        <w:rPr>
          <w:color w:val="auto"/>
          <w:sz w:val="22"/>
          <w:szCs w:val="22"/>
        </w:rPr>
        <w:t xml:space="preserve"> </w:t>
      </w:r>
      <w:r w:rsidRPr="004E28AF">
        <w:rPr>
          <w:color w:val="auto"/>
          <w:sz w:val="22"/>
          <w:szCs w:val="22"/>
        </w:rPr>
        <w:t>ustala dyrektor Centralnej Komisji Egzaminacyjnej.</w:t>
      </w:r>
    </w:p>
    <w:p w14:paraId="4F258891" w14:textId="77777777" w:rsidR="00650542" w:rsidRPr="0022312D" w:rsidRDefault="00650542" w:rsidP="00AF5E36">
      <w:pPr>
        <w:ind w:left="284" w:hanging="284"/>
        <w:rPr>
          <w:rFonts w:ascii="Times New Roman" w:hAnsi="Times New Roman"/>
          <w:strike/>
        </w:rPr>
      </w:pPr>
      <w:r w:rsidRPr="0022312D">
        <w:rPr>
          <w:rFonts w:ascii="Times New Roman" w:hAnsi="Times New Roman"/>
          <w:strike/>
        </w:rPr>
        <w:br w:type="page"/>
      </w:r>
    </w:p>
    <w:p w14:paraId="6DF50F8B" w14:textId="523E98E5" w:rsidR="008D7873" w:rsidRPr="00A8232C" w:rsidRDefault="008D7873" w:rsidP="009E360A">
      <w:pPr>
        <w:spacing w:after="0" w:line="240" w:lineRule="auto"/>
        <w:jc w:val="both"/>
        <w:rPr>
          <w:rFonts w:ascii="Times New Roman" w:hAnsi="Times New Roman"/>
          <w:b/>
          <w:color w:val="FF0000"/>
        </w:rPr>
      </w:pPr>
      <w:r w:rsidRPr="009E360A">
        <w:rPr>
          <w:rFonts w:ascii="Times New Roman" w:hAnsi="Times New Roman"/>
          <w:b/>
        </w:rPr>
        <w:t xml:space="preserve">Tryby postępowania w przypadku unieważnienia </w:t>
      </w:r>
      <w:r w:rsidR="002760F4" w:rsidRPr="002C0D49">
        <w:rPr>
          <w:rFonts w:ascii="Times New Roman" w:hAnsi="Times New Roman"/>
          <w:b/>
          <w:color w:val="000000" w:themeColor="text1"/>
        </w:rPr>
        <w:t xml:space="preserve">części praktycznej </w:t>
      </w:r>
      <w:r w:rsidR="00BF692B" w:rsidRPr="002C0D49">
        <w:rPr>
          <w:rFonts w:ascii="Times New Roman" w:hAnsi="Times New Roman"/>
          <w:b/>
          <w:color w:val="000000" w:themeColor="text1"/>
        </w:rPr>
        <w:t>egzaminu potwierdzającego kwalifikacje w zawodzie</w:t>
      </w:r>
      <w:r w:rsidR="00805DD1" w:rsidRPr="002C0D49">
        <w:rPr>
          <w:rFonts w:ascii="Times New Roman" w:hAnsi="Times New Roman"/>
          <w:b/>
          <w:color w:val="000000" w:themeColor="text1"/>
        </w:rPr>
        <w:t xml:space="preserve"> </w:t>
      </w:r>
      <w:r w:rsidR="002760F4" w:rsidRPr="002C0D49">
        <w:rPr>
          <w:rFonts w:ascii="Times New Roman" w:hAnsi="Times New Roman"/>
          <w:b/>
          <w:color w:val="000000" w:themeColor="text1"/>
        </w:rPr>
        <w:t xml:space="preserve">przez Dyrektora OKE </w:t>
      </w:r>
      <w:r w:rsidR="00BE630C" w:rsidRPr="002C0D49">
        <w:rPr>
          <w:rFonts w:ascii="Times New Roman" w:hAnsi="Times New Roman"/>
          <w:b/>
          <w:color w:val="000000" w:themeColor="text1"/>
        </w:rPr>
        <w:t xml:space="preserve">w przypadku stwierdzenia podczas sprawdzania </w:t>
      </w:r>
      <w:r w:rsidR="00597628" w:rsidRPr="002C0D49">
        <w:rPr>
          <w:rFonts w:ascii="Times New Roman" w:hAnsi="Times New Roman"/>
          <w:b/>
          <w:color w:val="000000" w:themeColor="text1"/>
        </w:rPr>
        <w:t>i</w:t>
      </w:r>
      <w:r w:rsidR="0084365F" w:rsidRPr="002C0D49">
        <w:rPr>
          <w:rFonts w:ascii="Times New Roman" w:hAnsi="Times New Roman"/>
          <w:b/>
          <w:color w:val="000000" w:themeColor="text1"/>
        </w:rPr>
        <w:t> </w:t>
      </w:r>
      <w:r w:rsidR="00597628" w:rsidRPr="002C0D49">
        <w:rPr>
          <w:rFonts w:ascii="Times New Roman" w:hAnsi="Times New Roman"/>
          <w:b/>
          <w:color w:val="000000" w:themeColor="text1"/>
        </w:rPr>
        <w:t>oceniania</w:t>
      </w:r>
      <w:r w:rsidR="00805DD1" w:rsidRPr="002C0D49">
        <w:rPr>
          <w:rFonts w:ascii="Times New Roman" w:hAnsi="Times New Roman"/>
          <w:b/>
          <w:color w:val="000000" w:themeColor="text1"/>
        </w:rPr>
        <w:t xml:space="preserve"> </w:t>
      </w:r>
      <w:r w:rsidR="00597628" w:rsidRPr="002C0D49">
        <w:rPr>
          <w:rFonts w:ascii="Times New Roman" w:hAnsi="Times New Roman"/>
          <w:b/>
          <w:color w:val="000000" w:themeColor="text1"/>
        </w:rPr>
        <w:t xml:space="preserve">przez egzaminatora </w:t>
      </w:r>
      <w:r w:rsidR="00805DD1" w:rsidRPr="002C0D49">
        <w:rPr>
          <w:rFonts w:ascii="Times New Roman" w:hAnsi="Times New Roman"/>
          <w:b/>
          <w:color w:val="000000" w:themeColor="text1"/>
        </w:rPr>
        <w:t xml:space="preserve">niesamodzielnego wykonania </w:t>
      </w:r>
      <w:r w:rsidR="00BE630C" w:rsidRPr="002C0D49">
        <w:rPr>
          <w:rFonts w:ascii="Times New Roman" w:hAnsi="Times New Roman"/>
          <w:b/>
          <w:color w:val="000000" w:themeColor="text1"/>
        </w:rPr>
        <w:t xml:space="preserve">zadania </w:t>
      </w:r>
      <w:r w:rsidR="00597628" w:rsidRPr="002C0D49">
        <w:rPr>
          <w:rFonts w:ascii="Times New Roman" w:hAnsi="Times New Roman"/>
          <w:b/>
          <w:color w:val="000000" w:themeColor="text1"/>
        </w:rPr>
        <w:t>egzaminacyjnego</w:t>
      </w:r>
      <w:r w:rsidR="00BE630C" w:rsidRPr="002C0D49">
        <w:rPr>
          <w:rFonts w:ascii="Times New Roman" w:hAnsi="Times New Roman"/>
          <w:b/>
          <w:color w:val="000000" w:themeColor="text1"/>
        </w:rPr>
        <w:t xml:space="preserve"> (model d i dk)</w:t>
      </w:r>
    </w:p>
    <w:p w14:paraId="6D6244C6" w14:textId="77777777" w:rsidR="006B3348" w:rsidRPr="002410EF" w:rsidRDefault="00E16F85" w:rsidP="00F550D0">
      <w:pPr>
        <w:spacing w:after="0" w:line="20" w:lineRule="atLeast"/>
        <w:rPr>
          <w:rFonts w:ascii="Times New Roman" w:hAnsi="Times New Roman"/>
        </w:rPr>
      </w:pPr>
      <w:r w:rsidRPr="00C35CD1">
        <w:rPr>
          <w:rFonts w:ascii="Times New Roman" w:hAnsi="Times New Roman"/>
          <w:noProof/>
          <w:lang w:eastAsia="pl-PL"/>
        </w:rPr>
        <w:drawing>
          <wp:inline distT="0" distB="0" distL="0" distR="0" wp14:anchorId="747B7429" wp14:editId="3F2434B7">
            <wp:extent cx="5762625" cy="8286750"/>
            <wp:effectExtent l="0" t="0" r="0" b="0"/>
            <wp:docPr id="3" name="Obraz 13" descr="C:\Users\michal\Desktop\Unieważnienie egzaminu potwierdzającego kwalif w zaw 17_08_2015_popr_Strona_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descr="C:\Users\michal\Desktop\Unieważnienie egzaminu potwierdzającego kwalif w zaw 17_08_2015_popr_Strona_1.tif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2625" cy="8286750"/>
                    </a:xfrm>
                    <a:prstGeom prst="rect">
                      <a:avLst/>
                    </a:prstGeom>
                    <a:noFill/>
                    <a:ln>
                      <a:noFill/>
                    </a:ln>
                  </pic:spPr>
                </pic:pic>
              </a:graphicData>
            </a:graphic>
          </wp:inline>
        </w:drawing>
      </w:r>
    </w:p>
    <w:p w14:paraId="6DF554BE" w14:textId="77777777" w:rsidR="00650542" w:rsidRDefault="00650542">
      <w:pPr>
        <w:rPr>
          <w:rFonts w:ascii="Times New Roman" w:hAnsi="Times New Roman"/>
          <w:caps/>
        </w:rPr>
      </w:pPr>
      <w:r>
        <w:rPr>
          <w:rFonts w:ascii="Times New Roman" w:hAnsi="Times New Roman"/>
          <w:caps/>
        </w:rPr>
        <w:br w:type="page"/>
      </w:r>
    </w:p>
    <w:p w14:paraId="77C0DDC1" w14:textId="00F8A894" w:rsidR="008D7873" w:rsidRPr="009E360A" w:rsidRDefault="008D7873" w:rsidP="009E360A">
      <w:pPr>
        <w:jc w:val="both"/>
        <w:rPr>
          <w:rFonts w:ascii="Times New Roman" w:hAnsi="Times New Roman"/>
          <w:b/>
        </w:rPr>
      </w:pPr>
      <w:r w:rsidRPr="009E360A">
        <w:rPr>
          <w:rFonts w:ascii="Times New Roman" w:hAnsi="Times New Roman"/>
          <w:b/>
        </w:rPr>
        <w:t xml:space="preserve">Tryb postępowania w przypadku unieważnienia </w:t>
      </w:r>
      <w:r w:rsidR="00BE630C">
        <w:rPr>
          <w:rFonts w:ascii="Times New Roman" w:hAnsi="Times New Roman"/>
          <w:b/>
        </w:rPr>
        <w:t xml:space="preserve">egzaminu </w:t>
      </w:r>
      <w:r w:rsidRPr="009E360A">
        <w:rPr>
          <w:rFonts w:ascii="Times New Roman" w:hAnsi="Times New Roman"/>
          <w:b/>
        </w:rPr>
        <w:t xml:space="preserve">w związku ze zgłoszeniem przez zdającego uzasadnionych zastrzeżeń związanych z naruszeniem przepisów dotyczących przeprowadzania </w:t>
      </w:r>
      <w:r w:rsidR="00BF692B">
        <w:rPr>
          <w:rFonts w:ascii="Times New Roman" w:hAnsi="Times New Roman"/>
          <w:b/>
        </w:rPr>
        <w:t>egzaminu potwierdzającego kwalifikacje w zawodzie</w:t>
      </w:r>
    </w:p>
    <w:p w14:paraId="3D082222" w14:textId="77777777" w:rsidR="00A434AD" w:rsidRDefault="00DB63F2" w:rsidP="008D7873">
      <w:pPr>
        <w:jc w:val="center"/>
        <w:rPr>
          <w:rFonts w:ascii="Times New Roman" w:hAnsi="Times New Roman"/>
        </w:rPr>
      </w:pPr>
      <w:r>
        <w:rPr>
          <w:rFonts w:ascii="Times New Roman" w:hAnsi="Times New Roman"/>
          <w:caps/>
          <w:noProof/>
          <w:lang w:eastAsia="pl-PL"/>
        </w:rPr>
        <w:drawing>
          <wp:inline distT="0" distB="0" distL="0" distR="0" wp14:anchorId="296FF631" wp14:editId="3D6108AC">
            <wp:extent cx="5760720" cy="6969350"/>
            <wp:effectExtent l="0" t="0" r="0" b="317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emat"/>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760720" cy="6969350"/>
                    </a:xfrm>
                    <a:prstGeom prst="rect">
                      <a:avLst/>
                    </a:prstGeom>
                    <a:noFill/>
                    <a:ln>
                      <a:noFill/>
                    </a:ln>
                  </pic:spPr>
                </pic:pic>
              </a:graphicData>
            </a:graphic>
          </wp:inline>
        </w:drawing>
      </w:r>
    </w:p>
    <w:p w14:paraId="7C125747" w14:textId="77777777" w:rsidR="00A434AD" w:rsidRDefault="00A434AD" w:rsidP="008D7873">
      <w:pPr>
        <w:jc w:val="center"/>
        <w:rPr>
          <w:rFonts w:ascii="Times New Roman" w:hAnsi="Times New Roman"/>
          <w:caps/>
        </w:rPr>
      </w:pPr>
    </w:p>
    <w:p w14:paraId="66AB3255" w14:textId="77777777" w:rsidR="00650542" w:rsidRDefault="00650542" w:rsidP="00F550D0">
      <w:pPr>
        <w:spacing w:after="0" w:line="20" w:lineRule="atLeast"/>
        <w:rPr>
          <w:rFonts w:ascii="Times New Roman" w:hAnsi="Times New Roman"/>
          <w:caps/>
        </w:rPr>
      </w:pPr>
    </w:p>
    <w:p w14:paraId="50B6C450" w14:textId="77777777" w:rsidR="00F550D0" w:rsidRPr="009240E8" w:rsidRDefault="00F550D0" w:rsidP="00F550D0">
      <w:pPr>
        <w:spacing w:after="0" w:line="20" w:lineRule="atLeast"/>
        <w:rPr>
          <w:rFonts w:ascii="Times New Roman" w:eastAsia="Times New Roman" w:hAnsi="Times New Roman"/>
          <w:caps/>
          <w:sz w:val="24"/>
          <w:szCs w:val="24"/>
          <w:lang w:eastAsia="pl-PL"/>
        </w:rPr>
      </w:pPr>
      <w:r w:rsidRPr="002410EF">
        <w:rPr>
          <w:rFonts w:ascii="Times New Roman" w:hAnsi="Times New Roman"/>
          <w:caps/>
        </w:rPr>
        <w:br w:type="page"/>
      </w:r>
    </w:p>
    <w:p w14:paraId="0E961E50" w14:textId="081AAD85" w:rsidR="003518BD" w:rsidRPr="00114BC0" w:rsidRDefault="000D585D" w:rsidP="00D36D9D">
      <w:pPr>
        <w:shd w:val="clear" w:color="auto" w:fill="0000CC"/>
        <w:tabs>
          <w:tab w:val="left" w:pos="1947"/>
        </w:tabs>
        <w:spacing w:after="0" w:line="240" w:lineRule="auto"/>
        <w:ind w:left="284" w:hanging="284"/>
        <w:rPr>
          <w:rFonts w:ascii="Arial" w:hAnsi="Arial" w:cs="Arial"/>
          <w:b/>
          <w:smallCaps/>
          <w:color w:val="FFFFFF"/>
          <w:sz w:val="28"/>
          <w:szCs w:val="24"/>
        </w:rPr>
      </w:pPr>
      <w:r>
        <w:rPr>
          <w:rFonts w:ascii="Arial" w:hAnsi="Arial" w:cs="Arial"/>
          <w:b/>
          <w:smallCaps/>
          <w:color w:val="FFFFFF"/>
          <w:sz w:val="28"/>
          <w:szCs w:val="24"/>
        </w:rPr>
        <w:t>11</w:t>
      </w:r>
      <w:r w:rsidR="00B1792A">
        <w:rPr>
          <w:rFonts w:ascii="Arial" w:hAnsi="Arial" w:cs="Arial"/>
          <w:b/>
          <w:smallCaps/>
          <w:color w:val="FFFFFF"/>
          <w:sz w:val="28"/>
          <w:szCs w:val="24"/>
        </w:rPr>
        <w:t>. u</w:t>
      </w:r>
      <w:r w:rsidR="00C66E1D" w:rsidRPr="00AC103D">
        <w:rPr>
          <w:rFonts w:ascii="Arial" w:hAnsi="Arial" w:cs="Arial"/>
          <w:b/>
          <w:smallCaps/>
          <w:color w:val="FFFFFF"/>
          <w:sz w:val="28"/>
          <w:szCs w:val="24"/>
        </w:rPr>
        <w:t xml:space="preserve">stalanie i ogłaszanie wyników egzaminu oraz wydawanie </w:t>
      </w:r>
      <w:r w:rsidR="004E28AF">
        <w:rPr>
          <w:rFonts w:ascii="Arial" w:hAnsi="Arial" w:cs="Arial"/>
          <w:b/>
          <w:smallCaps/>
          <w:color w:val="FFFFFF"/>
          <w:sz w:val="28"/>
          <w:szCs w:val="24"/>
        </w:rPr>
        <w:t>świadectw</w:t>
      </w:r>
      <w:r w:rsidR="00D36D9D">
        <w:rPr>
          <w:rFonts w:ascii="Arial" w:hAnsi="Arial" w:cs="Arial"/>
          <w:b/>
          <w:smallCaps/>
          <w:color w:val="FFFFFF"/>
          <w:sz w:val="28"/>
          <w:szCs w:val="24"/>
        </w:rPr>
        <w:t xml:space="preserve">              </w:t>
      </w:r>
      <w:r w:rsidR="00C66E1D" w:rsidRPr="00AC103D">
        <w:rPr>
          <w:rFonts w:ascii="Arial" w:hAnsi="Arial" w:cs="Arial"/>
          <w:b/>
          <w:smallCaps/>
          <w:color w:val="FFFFFF"/>
          <w:sz w:val="28"/>
          <w:szCs w:val="24"/>
        </w:rPr>
        <w:t xml:space="preserve"> i dyplomów </w:t>
      </w:r>
      <w:r w:rsidR="002F08F5">
        <w:rPr>
          <w:rFonts w:ascii="Arial" w:hAnsi="Arial" w:cs="Arial"/>
          <w:b/>
          <w:smallCaps/>
          <w:color w:val="FFFFFF"/>
          <w:sz w:val="28"/>
          <w:szCs w:val="24"/>
        </w:rPr>
        <w:t>potwierdzających kwalifika</w:t>
      </w:r>
      <w:r w:rsidR="004E28AF">
        <w:rPr>
          <w:rFonts w:ascii="Arial" w:hAnsi="Arial" w:cs="Arial"/>
          <w:b/>
          <w:smallCaps/>
          <w:color w:val="FFFFFF"/>
          <w:sz w:val="28"/>
          <w:szCs w:val="24"/>
        </w:rPr>
        <w:t>c</w:t>
      </w:r>
      <w:r w:rsidR="002F08F5">
        <w:rPr>
          <w:rFonts w:ascii="Arial" w:hAnsi="Arial" w:cs="Arial"/>
          <w:b/>
          <w:smallCaps/>
          <w:color w:val="FFFFFF"/>
          <w:sz w:val="28"/>
          <w:szCs w:val="24"/>
        </w:rPr>
        <w:t>j</w:t>
      </w:r>
      <w:r w:rsidR="004E28AF">
        <w:rPr>
          <w:rFonts w:ascii="Arial" w:hAnsi="Arial" w:cs="Arial"/>
          <w:b/>
          <w:smallCaps/>
          <w:color w:val="FFFFFF"/>
          <w:sz w:val="28"/>
          <w:szCs w:val="24"/>
        </w:rPr>
        <w:t>e zawodowe</w:t>
      </w:r>
    </w:p>
    <w:p w14:paraId="30159019" w14:textId="77777777" w:rsidR="002D6CF9" w:rsidRDefault="002D6CF9" w:rsidP="003518BD">
      <w:pPr>
        <w:pStyle w:val="Akapitzlist"/>
        <w:shd w:val="clear" w:color="auto" w:fill="FFFFFF"/>
        <w:spacing w:after="0" w:line="240" w:lineRule="auto"/>
        <w:ind w:left="0" w:right="0" w:firstLine="0"/>
        <w:rPr>
          <w:b/>
          <w:color w:val="auto"/>
          <w:sz w:val="22"/>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39274F" w:rsidRPr="005F24FD" w14:paraId="14500ADC" w14:textId="77777777" w:rsidTr="00E744E2">
        <w:tc>
          <w:tcPr>
            <w:tcW w:w="675" w:type="dxa"/>
            <w:gridSpan w:val="2"/>
          </w:tcPr>
          <w:p w14:paraId="4645C8ED" w14:textId="41B63F11" w:rsidR="0039274F" w:rsidRPr="005F24FD" w:rsidRDefault="00797AF3" w:rsidP="0039274F">
            <w:pPr>
              <w:tabs>
                <w:tab w:val="left" w:pos="1947"/>
              </w:tabs>
              <w:spacing w:after="45"/>
              <w:rPr>
                <w:rFonts w:ascii="Times New Roman" w:hAnsi="Times New Roman"/>
                <w:b/>
              </w:rPr>
            </w:pPr>
            <w:r>
              <w:rPr>
                <w:rFonts w:ascii="Times New Roman" w:hAnsi="Times New Roman"/>
                <w:b/>
              </w:rPr>
              <w:t>11</w:t>
            </w:r>
            <w:r w:rsidR="0039274F">
              <w:rPr>
                <w:rFonts w:ascii="Times New Roman" w:hAnsi="Times New Roman"/>
                <w:b/>
              </w:rPr>
              <w:t>.1</w:t>
            </w:r>
            <w:r w:rsidR="0039274F" w:rsidRPr="005F24FD">
              <w:rPr>
                <w:rFonts w:ascii="Times New Roman" w:hAnsi="Times New Roman"/>
                <w:b/>
              </w:rPr>
              <w:t>.</w:t>
            </w:r>
          </w:p>
        </w:tc>
        <w:tc>
          <w:tcPr>
            <w:tcW w:w="9103" w:type="dxa"/>
          </w:tcPr>
          <w:p w14:paraId="7E3A0EA0" w14:textId="54155991" w:rsidR="0039274F" w:rsidRPr="0039274F" w:rsidRDefault="0039274F" w:rsidP="00E744E2">
            <w:pPr>
              <w:spacing w:after="0" w:line="20" w:lineRule="atLeast"/>
              <w:outlineLvl w:val="0"/>
              <w:rPr>
                <w:rFonts w:ascii="Times New Roman" w:hAnsi="Times New Roman"/>
                <w:b/>
                <w:highlight w:val="yellow"/>
              </w:rPr>
            </w:pPr>
            <w:r w:rsidRPr="002F08F5">
              <w:rPr>
                <w:rFonts w:ascii="Times New Roman" w:hAnsi="Times New Roman"/>
                <w:b/>
              </w:rPr>
              <w:t xml:space="preserve">Ustalanie wyników </w:t>
            </w:r>
            <w:r w:rsidR="00BF692B" w:rsidRPr="002F08F5">
              <w:rPr>
                <w:rFonts w:ascii="Times New Roman" w:hAnsi="Times New Roman"/>
                <w:b/>
              </w:rPr>
              <w:t>egzaminu potwierdzającego kwalifikacje w zawodzie</w:t>
            </w:r>
          </w:p>
        </w:tc>
      </w:tr>
      <w:tr w:rsidR="0039274F" w:rsidRPr="008B0429" w14:paraId="19852239" w14:textId="77777777" w:rsidTr="00E744E2">
        <w:tc>
          <w:tcPr>
            <w:tcW w:w="250" w:type="dxa"/>
          </w:tcPr>
          <w:p w14:paraId="5DBD61C7" w14:textId="77777777" w:rsidR="0039274F" w:rsidRPr="008B0429" w:rsidRDefault="0039274F" w:rsidP="00E744E2">
            <w:pPr>
              <w:tabs>
                <w:tab w:val="left" w:pos="1947"/>
              </w:tabs>
              <w:spacing w:after="45"/>
              <w:rPr>
                <w:rFonts w:ascii="Times New Roman" w:hAnsi="Times New Roman"/>
                <w:b/>
                <w:sz w:val="12"/>
              </w:rPr>
            </w:pPr>
          </w:p>
        </w:tc>
        <w:tc>
          <w:tcPr>
            <w:tcW w:w="9528" w:type="dxa"/>
            <w:gridSpan w:val="2"/>
          </w:tcPr>
          <w:p w14:paraId="455CF08D" w14:textId="77777777" w:rsidR="0039274F" w:rsidRPr="00847659" w:rsidRDefault="0039274F" w:rsidP="00E744E2">
            <w:pPr>
              <w:tabs>
                <w:tab w:val="left" w:pos="1947"/>
              </w:tabs>
              <w:spacing w:after="45"/>
              <w:rPr>
                <w:rFonts w:ascii="Times New Roman" w:hAnsi="Times New Roman"/>
                <w:sz w:val="12"/>
                <w:highlight w:val="yellow"/>
              </w:rPr>
            </w:pPr>
          </w:p>
        </w:tc>
      </w:tr>
      <w:tr w:rsidR="0039274F" w:rsidRPr="00BB17AC" w14:paraId="2BF71DAD" w14:textId="77777777" w:rsidTr="00E744E2">
        <w:trPr>
          <w:trHeight w:val="1276"/>
        </w:trPr>
        <w:tc>
          <w:tcPr>
            <w:tcW w:w="250" w:type="dxa"/>
          </w:tcPr>
          <w:p w14:paraId="237EA5BF" w14:textId="77777777" w:rsidR="0039274F" w:rsidRPr="00BB17AC" w:rsidRDefault="0039274F" w:rsidP="00E744E2">
            <w:pPr>
              <w:tabs>
                <w:tab w:val="left" w:pos="1947"/>
              </w:tabs>
              <w:rPr>
                <w:rFonts w:ascii="Times New Roman" w:hAnsi="Times New Roman"/>
                <w:b/>
              </w:rPr>
            </w:pPr>
          </w:p>
        </w:tc>
        <w:tc>
          <w:tcPr>
            <w:tcW w:w="9528" w:type="dxa"/>
            <w:gridSpan w:val="2"/>
          </w:tcPr>
          <w:p w14:paraId="4CA95D56" w14:textId="46D581FD" w:rsidR="0039274F" w:rsidRPr="004338D3" w:rsidRDefault="0039274F" w:rsidP="0039274F">
            <w:pPr>
              <w:pStyle w:val="Akapitzlist"/>
              <w:widowControl w:val="0"/>
              <w:numPr>
                <w:ilvl w:val="0"/>
                <w:numId w:val="26"/>
              </w:numPr>
              <w:autoSpaceDE w:val="0"/>
              <w:autoSpaceDN w:val="0"/>
              <w:adjustRightInd w:val="0"/>
              <w:spacing w:after="0" w:line="20" w:lineRule="atLeast"/>
              <w:ind w:left="351" w:right="0" w:hanging="284"/>
              <w:contextualSpacing w:val="0"/>
              <w:rPr>
                <w:sz w:val="22"/>
              </w:rPr>
            </w:pPr>
            <w:r w:rsidRPr="004338D3">
              <w:rPr>
                <w:sz w:val="22"/>
              </w:rPr>
              <w:t xml:space="preserve">Wyniki </w:t>
            </w:r>
            <w:r w:rsidR="00BF692B">
              <w:rPr>
                <w:sz w:val="22"/>
              </w:rPr>
              <w:t>egzaminu potwierdzającego kwalifikacje w zawodzie</w:t>
            </w:r>
            <w:r w:rsidRPr="004338D3">
              <w:rPr>
                <w:sz w:val="22"/>
              </w:rPr>
              <w:t xml:space="preserve"> ustala dyrektor okręgowej komisji egzaminacyjnej na podstawie liczby punktów uzyskanych przez zdającego:</w:t>
            </w:r>
          </w:p>
          <w:p w14:paraId="5A345ABA" w14:textId="77777777" w:rsidR="004E28AF" w:rsidRDefault="0039274F" w:rsidP="007B13EB">
            <w:pPr>
              <w:pStyle w:val="Akapitzlist"/>
              <w:numPr>
                <w:ilvl w:val="0"/>
                <w:numId w:val="65"/>
              </w:numPr>
              <w:spacing w:after="0" w:line="20" w:lineRule="atLeast"/>
              <w:ind w:left="776" w:right="0" w:hanging="378"/>
              <w:rPr>
                <w:sz w:val="22"/>
              </w:rPr>
            </w:pPr>
            <w:r w:rsidRPr="004338D3">
              <w:rPr>
                <w:sz w:val="22"/>
              </w:rPr>
              <w:t xml:space="preserve">w </w:t>
            </w:r>
            <w:r w:rsidRPr="004338D3">
              <w:rPr>
                <w:color w:val="auto"/>
                <w:sz w:val="22"/>
              </w:rPr>
              <w:t>części</w:t>
            </w:r>
            <w:r>
              <w:rPr>
                <w:sz w:val="22"/>
              </w:rPr>
              <w:t xml:space="preserve"> pisemnej</w:t>
            </w:r>
            <w:r w:rsidR="004E28AF">
              <w:rPr>
                <w:sz w:val="22"/>
              </w:rPr>
              <w:t>:</w:t>
            </w:r>
          </w:p>
          <w:p w14:paraId="320C9DF7" w14:textId="77777777" w:rsidR="004E28AF" w:rsidRPr="004E28AF" w:rsidRDefault="0039274F" w:rsidP="005D01F6">
            <w:pPr>
              <w:pStyle w:val="Akapitzlist"/>
              <w:widowControl w:val="0"/>
              <w:numPr>
                <w:ilvl w:val="1"/>
                <w:numId w:val="237"/>
              </w:numPr>
              <w:autoSpaceDE w:val="0"/>
              <w:autoSpaceDN w:val="0"/>
              <w:adjustRightInd w:val="0"/>
              <w:spacing w:after="0" w:line="20" w:lineRule="atLeast"/>
              <w:ind w:left="1060" w:right="0" w:hanging="284"/>
              <w:contextualSpacing w:val="0"/>
              <w:rPr>
                <w:sz w:val="22"/>
              </w:rPr>
            </w:pPr>
            <w:r>
              <w:rPr>
                <w:sz w:val="22"/>
              </w:rPr>
              <w:t xml:space="preserve"> </w:t>
            </w:r>
            <w:r w:rsidR="004E28AF" w:rsidRPr="004E28AF">
              <w:rPr>
                <w:sz w:val="22"/>
              </w:rPr>
              <w:t>po odczytaniu odpowiedzi zapisanych i zarchiwizowanych w elektronicznym systemie przeprowadzania egzaminu potwierdzającego kwalifikacje w zawodzie – w przypadku gdy część pisemna egzaminu potwierdzającego kwalifikacje w zawodzie jest przeprowadzana z wykorzystaniem elektronicznego systemu przeprowadzania tego egzaminu,</w:t>
            </w:r>
          </w:p>
          <w:p w14:paraId="186E9AFD" w14:textId="029FB795" w:rsidR="0039274F" w:rsidRPr="004E28AF" w:rsidRDefault="004E28AF" w:rsidP="005D01F6">
            <w:pPr>
              <w:widowControl w:val="0"/>
              <w:numPr>
                <w:ilvl w:val="1"/>
                <w:numId w:val="237"/>
              </w:numPr>
              <w:autoSpaceDE w:val="0"/>
              <w:autoSpaceDN w:val="0"/>
              <w:adjustRightInd w:val="0"/>
              <w:spacing w:after="0" w:line="20" w:lineRule="atLeast"/>
              <w:ind w:left="1060" w:hanging="284"/>
              <w:jc w:val="both"/>
              <w:rPr>
                <w:rFonts w:ascii="Times New Roman" w:eastAsia="Times New Roman" w:hAnsi="Times New Roman"/>
                <w:color w:val="000000"/>
                <w:szCs w:val="20"/>
                <w:lang w:eastAsia="pl-PL"/>
              </w:rPr>
            </w:pPr>
            <w:r w:rsidRPr="004E28AF">
              <w:rPr>
                <w:rFonts w:ascii="Times New Roman" w:eastAsia="Times New Roman" w:hAnsi="Times New Roman"/>
                <w:color w:val="000000"/>
                <w:szCs w:val="20"/>
                <w:lang w:eastAsia="pl-PL"/>
              </w:rPr>
              <w:t>po elektronicznym odczytaniu karty odpowiedzi – w przypadku gdy część pisemna egzaminu potwierdzającego kwalifikacje w zawodzie jest przeprowadzana z wykorzystaniem arkuszy egzaminacyjnych i kart odpowiedzi;</w:t>
            </w:r>
          </w:p>
          <w:p w14:paraId="663CA138" w14:textId="77777777" w:rsidR="0039274F" w:rsidRPr="004338D3" w:rsidRDefault="0039274F" w:rsidP="007B13EB">
            <w:pPr>
              <w:pStyle w:val="Akapitzlist"/>
              <w:numPr>
                <w:ilvl w:val="0"/>
                <w:numId w:val="65"/>
              </w:numPr>
              <w:spacing w:after="0" w:line="20" w:lineRule="atLeast"/>
              <w:ind w:left="776" w:right="0" w:hanging="378"/>
              <w:rPr>
                <w:sz w:val="22"/>
              </w:rPr>
            </w:pPr>
            <w:r w:rsidRPr="004338D3">
              <w:rPr>
                <w:sz w:val="22"/>
              </w:rPr>
              <w:t xml:space="preserve">w części praktycznej </w:t>
            </w:r>
            <w:r>
              <w:rPr>
                <w:sz w:val="22"/>
              </w:rPr>
              <w:t>–</w:t>
            </w:r>
            <w:r w:rsidRPr="004338D3">
              <w:rPr>
                <w:sz w:val="22"/>
              </w:rPr>
              <w:t xml:space="preserve"> po elektronicznym odczytaniu karty oceny.</w:t>
            </w:r>
          </w:p>
          <w:p w14:paraId="3F01BBDC" w14:textId="77777777" w:rsidR="0039274F" w:rsidRPr="005F3159" w:rsidRDefault="0039274F" w:rsidP="0039274F">
            <w:pPr>
              <w:pStyle w:val="Akapitzlist"/>
              <w:widowControl w:val="0"/>
              <w:numPr>
                <w:ilvl w:val="0"/>
                <w:numId w:val="26"/>
              </w:numPr>
              <w:autoSpaceDE w:val="0"/>
              <w:autoSpaceDN w:val="0"/>
              <w:adjustRightInd w:val="0"/>
              <w:spacing w:after="0" w:line="20" w:lineRule="atLeast"/>
              <w:ind w:left="351" w:right="0" w:hanging="284"/>
              <w:contextualSpacing w:val="0"/>
              <w:rPr>
                <w:sz w:val="22"/>
              </w:rPr>
            </w:pPr>
            <w:r w:rsidRPr="005F3159">
              <w:rPr>
                <w:sz w:val="22"/>
              </w:rPr>
              <w:t>Wyniki egzaminu potwierdzającego kwalifikację w zawodzie przedstawiane są w procentach.</w:t>
            </w:r>
          </w:p>
          <w:p w14:paraId="4090AA95" w14:textId="482B48A4" w:rsidR="0039274F" w:rsidRPr="005F3159" w:rsidRDefault="0039274F" w:rsidP="0039274F">
            <w:pPr>
              <w:pStyle w:val="Akapitzlist"/>
              <w:widowControl w:val="0"/>
              <w:numPr>
                <w:ilvl w:val="0"/>
                <w:numId w:val="26"/>
              </w:numPr>
              <w:autoSpaceDE w:val="0"/>
              <w:autoSpaceDN w:val="0"/>
              <w:adjustRightInd w:val="0"/>
              <w:spacing w:after="0" w:line="20" w:lineRule="atLeast"/>
              <w:ind w:left="351" w:right="0" w:hanging="284"/>
              <w:contextualSpacing w:val="0"/>
              <w:rPr>
                <w:sz w:val="22"/>
              </w:rPr>
            </w:pPr>
            <w:r w:rsidRPr="005F3159">
              <w:rPr>
                <w:sz w:val="22"/>
              </w:rPr>
              <w:t xml:space="preserve">Laureat i finalista turnieju lub olimpiady tematycznej związanych z wybranym przedmiotem lub dziedziną wiedzy, wymienionych </w:t>
            </w:r>
            <w:r>
              <w:rPr>
                <w:sz w:val="22"/>
              </w:rPr>
              <w:t xml:space="preserve">w </w:t>
            </w:r>
            <w:r w:rsidRPr="005F3159">
              <w:rPr>
                <w:sz w:val="22"/>
              </w:rPr>
              <w:t xml:space="preserve">wykazie zamieszczonym przez Ministra właściwego do spraw oświaty i wychowania i ogłoszonym w Biuletynie Informacji Publicznej są zwolnieni z części pisemnej </w:t>
            </w:r>
            <w:r w:rsidR="00BF692B">
              <w:rPr>
                <w:sz w:val="22"/>
              </w:rPr>
              <w:t>egzaminu potwierdzającego kwalifikacje w zawodzie</w:t>
            </w:r>
            <w:r w:rsidRPr="005F3159">
              <w:rPr>
                <w:sz w:val="22"/>
              </w:rPr>
              <w:t xml:space="preserve">. </w:t>
            </w:r>
          </w:p>
          <w:p w14:paraId="08ECF0CC" w14:textId="4F59E371" w:rsidR="0039274F" w:rsidRPr="005F3159" w:rsidRDefault="0039274F" w:rsidP="0039274F">
            <w:pPr>
              <w:pStyle w:val="Akapitzlist"/>
              <w:widowControl w:val="0"/>
              <w:numPr>
                <w:ilvl w:val="0"/>
                <w:numId w:val="26"/>
              </w:numPr>
              <w:autoSpaceDE w:val="0"/>
              <w:autoSpaceDN w:val="0"/>
              <w:adjustRightInd w:val="0"/>
              <w:spacing w:after="0" w:line="20" w:lineRule="atLeast"/>
              <w:ind w:left="351" w:right="0" w:hanging="284"/>
              <w:contextualSpacing w:val="0"/>
              <w:rPr>
                <w:sz w:val="22"/>
              </w:rPr>
            </w:pPr>
            <w:r w:rsidRPr="005F3159">
              <w:rPr>
                <w:sz w:val="22"/>
              </w:rPr>
              <w:t xml:space="preserve">Zwolnienie, o którym mowa w </w:t>
            </w:r>
            <w:r w:rsidR="00ED3F02">
              <w:rPr>
                <w:sz w:val="22"/>
              </w:rPr>
              <w:t>pkt</w:t>
            </w:r>
            <w:r w:rsidRPr="005F3159">
              <w:rPr>
                <w:sz w:val="22"/>
              </w:rPr>
              <w:t xml:space="preserve"> 3, następuje na podstawie zaświadczenia stwierdzającego uzyskanie tytułu odpowiednio laureata lub finalisty. Zaświadczenie przedkłada się przewodniczącemu zespołu egzaminacyjnego, który informuje dyrektora okręgowej komisji egzaminacyjnej o uzyskanym przez ucznia albo absolwenta tytule laureata lub finalisty.</w:t>
            </w:r>
          </w:p>
          <w:p w14:paraId="64159B63" w14:textId="6A4D834E" w:rsidR="00AB7776" w:rsidRPr="001C06D4" w:rsidRDefault="0039274F" w:rsidP="001C06D4">
            <w:pPr>
              <w:pStyle w:val="Akapitzlist"/>
              <w:widowControl w:val="0"/>
              <w:numPr>
                <w:ilvl w:val="0"/>
                <w:numId w:val="26"/>
              </w:numPr>
              <w:autoSpaceDE w:val="0"/>
              <w:autoSpaceDN w:val="0"/>
              <w:adjustRightInd w:val="0"/>
              <w:spacing w:after="0" w:line="20" w:lineRule="atLeast"/>
              <w:ind w:left="351" w:right="0" w:hanging="284"/>
              <w:contextualSpacing w:val="0"/>
              <w:rPr>
                <w:sz w:val="22"/>
              </w:rPr>
            </w:pPr>
            <w:r w:rsidRPr="005F3159">
              <w:rPr>
                <w:sz w:val="22"/>
              </w:rPr>
              <w:t>Zw</w:t>
            </w:r>
            <w:r>
              <w:rPr>
                <w:sz w:val="22"/>
              </w:rPr>
              <w:t xml:space="preserve">olnienie, o którym mowa w </w:t>
            </w:r>
            <w:r w:rsidR="00ED3F02">
              <w:rPr>
                <w:sz w:val="22"/>
              </w:rPr>
              <w:t>pkt</w:t>
            </w:r>
            <w:r>
              <w:rPr>
                <w:sz w:val="22"/>
              </w:rPr>
              <w:t xml:space="preserve"> 3</w:t>
            </w:r>
            <w:r w:rsidRPr="005F3159">
              <w:rPr>
                <w:sz w:val="22"/>
              </w:rPr>
              <w:t xml:space="preserve">, jest równoznaczne z uzyskaniem z części pisemnej </w:t>
            </w:r>
            <w:r w:rsidR="00BF692B">
              <w:rPr>
                <w:sz w:val="22"/>
              </w:rPr>
              <w:t>egzaminu potwierdzającego kwalifikacje w zawodzie</w:t>
            </w:r>
            <w:r w:rsidRPr="005F3159">
              <w:rPr>
                <w:sz w:val="22"/>
              </w:rPr>
              <w:t xml:space="preserve"> najwyższego wyniku – 100%. </w:t>
            </w:r>
          </w:p>
        </w:tc>
      </w:tr>
    </w:tbl>
    <w:p w14:paraId="423A413A" w14:textId="258978AC" w:rsidR="0039274F" w:rsidRDefault="0039274F" w:rsidP="003518BD">
      <w:pPr>
        <w:pStyle w:val="Akapitzlist"/>
        <w:shd w:val="clear" w:color="auto" w:fill="FFFFFF"/>
        <w:spacing w:after="0" w:line="240" w:lineRule="auto"/>
        <w:ind w:left="0" w:right="0" w:firstLine="0"/>
        <w:rPr>
          <w:b/>
          <w:color w:val="auto"/>
          <w:sz w:val="22"/>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4A7E0B" w:rsidRPr="00B772F9" w14:paraId="2119D2E8" w14:textId="77777777" w:rsidTr="00E744E2">
        <w:tc>
          <w:tcPr>
            <w:tcW w:w="675" w:type="dxa"/>
            <w:gridSpan w:val="2"/>
          </w:tcPr>
          <w:p w14:paraId="4FE51D92" w14:textId="77777777" w:rsidR="004A7E0B" w:rsidRPr="00B772F9" w:rsidRDefault="000D585D" w:rsidP="004A7E0B">
            <w:pPr>
              <w:tabs>
                <w:tab w:val="left" w:pos="1947"/>
              </w:tabs>
              <w:spacing w:after="45"/>
              <w:rPr>
                <w:rFonts w:ascii="Times New Roman" w:hAnsi="Times New Roman"/>
                <w:b/>
              </w:rPr>
            </w:pPr>
            <w:r w:rsidRPr="00B772F9">
              <w:rPr>
                <w:rFonts w:ascii="Times New Roman" w:hAnsi="Times New Roman"/>
                <w:b/>
              </w:rPr>
              <w:t>11</w:t>
            </w:r>
            <w:r w:rsidR="004A7E0B" w:rsidRPr="00B772F9">
              <w:rPr>
                <w:rFonts w:ascii="Times New Roman" w:hAnsi="Times New Roman"/>
                <w:b/>
              </w:rPr>
              <w:t>.2.</w:t>
            </w:r>
          </w:p>
        </w:tc>
        <w:tc>
          <w:tcPr>
            <w:tcW w:w="9103" w:type="dxa"/>
          </w:tcPr>
          <w:p w14:paraId="23AC392A" w14:textId="1056302C" w:rsidR="004A7E0B" w:rsidRPr="00B772F9" w:rsidRDefault="004A7E0B" w:rsidP="00136D27">
            <w:pPr>
              <w:spacing w:after="0" w:line="20" w:lineRule="atLeast"/>
              <w:outlineLvl w:val="0"/>
              <w:rPr>
                <w:rFonts w:ascii="Times New Roman" w:hAnsi="Times New Roman"/>
                <w:b/>
                <w:highlight w:val="yellow"/>
              </w:rPr>
            </w:pPr>
            <w:r w:rsidRPr="00B772F9">
              <w:rPr>
                <w:rFonts w:ascii="Times New Roman" w:hAnsi="Times New Roman"/>
                <w:b/>
              </w:rPr>
              <w:t>Warunki uzyskania</w:t>
            </w:r>
            <w:r w:rsidR="00136D27">
              <w:rPr>
                <w:rFonts w:ascii="Times New Roman" w:hAnsi="Times New Roman"/>
                <w:b/>
              </w:rPr>
              <w:t xml:space="preserve"> </w:t>
            </w:r>
            <w:r w:rsidR="00136D27" w:rsidRPr="00B8560B">
              <w:rPr>
                <w:rFonts w:ascii="Times New Roman" w:hAnsi="Times New Roman"/>
                <w:b/>
              </w:rPr>
              <w:t xml:space="preserve">świadectwa potwierdzającego </w:t>
            </w:r>
            <w:r w:rsidR="00136D27" w:rsidRPr="00E67288">
              <w:rPr>
                <w:rFonts w:ascii="Times New Roman" w:hAnsi="Times New Roman"/>
                <w:b/>
                <w:color w:val="000000" w:themeColor="text1"/>
              </w:rPr>
              <w:t>kwalifikację w zawodzie</w:t>
            </w:r>
          </w:p>
        </w:tc>
      </w:tr>
      <w:tr w:rsidR="004A7E0B" w:rsidRPr="008B0429" w14:paraId="600EF2B2" w14:textId="77777777" w:rsidTr="00E744E2">
        <w:tc>
          <w:tcPr>
            <w:tcW w:w="250" w:type="dxa"/>
          </w:tcPr>
          <w:p w14:paraId="76BCCF2B" w14:textId="77777777" w:rsidR="004A7E0B" w:rsidRPr="008B0429" w:rsidRDefault="004A7E0B" w:rsidP="00E744E2">
            <w:pPr>
              <w:tabs>
                <w:tab w:val="left" w:pos="1947"/>
              </w:tabs>
              <w:spacing w:after="45"/>
              <w:rPr>
                <w:rFonts w:ascii="Times New Roman" w:hAnsi="Times New Roman"/>
                <w:b/>
                <w:sz w:val="12"/>
              </w:rPr>
            </w:pPr>
          </w:p>
        </w:tc>
        <w:tc>
          <w:tcPr>
            <w:tcW w:w="9528" w:type="dxa"/>
            <w:gridSpan w:val="2"/>
          </w:tcPr>
          <w:p w14:paraId="44648A00" w14:textId="77777777" w:rsidR="004A7E0B" w:rsidRPr="00847659" w:rsidRDefault="004A7E0B" w:rsidP="00E744E2">
            <w:pPr>
              <w:tabs>
                <w:tab w:val="left" w:pos="1947"/>
              </w:tabs>
              <w:spacing w:after="45"/>
              <w:rPr>
                <w:rFonts w:ascii="Times New Roman" w:hAnsi="Times New Roman"/>
                <w:sz w:val="12"/>
                <w:highlight w:val="yellow"/>
              </w:rPr>
            </w:pPr>
          </w:p>
        </w:tc>
      </w:tr>
      <w:tr w:rsidR="004A7E0B" w:rsidRPr="00BB17AC" w14:paraId="517F9C05" w14:textId="77777777" w:rsidTr="00E744E2">
        <w:trPr>
          <w:trHeight w:val="1276"/>
        </w:trPr>
        <w:tc>
          <w:tcPr>
            <w:tcW w:w="250" w:type="dxa"/>
          </w:tcPr>
          <w:p w14:paraId="3881888E" w14:textId="77777777" w:rsidR="004A7E0B" w:rsidRPr="00BB17AC" w:rsidRDefault="004A7E0B" w:rsidP="00E744E2">
            <w:pPr>
              <w:tabs>
                <w:tab w:val="left" w:pos="1947"/>
              </w:tabs>
              <w:rPr>
                <w:rFonts w:ascii="Times New Roman" w:hAnsi="Times New Roman"/>
                <w:b/>
              </w:rPr>
            </w:pPr>
          </w:p>
        </w:tc>
        <w:tc>
          <w:tcPr>
            <w:tcW w:w="9528" w:type="dxa"/>
            <w:gridSpan w:val="2"/>
          </w:tcPr>
          <w:p w14:paraId="54B45E6A" w14:textId="77777777" w:rsidR="006D4C69" w:rsidRPr="006D4C69" w:rsidRDefault="006D4C69" w:rsidP="00143430">
            <w:pPr>
              <w:widowControl w:val="0"/>
              <w:numPr>
                <w:ilvl w:val="0"/>
                <w:numId w:val="67"/>
              </w:numPr>
              <w:autoSpaceDE w:val="0"/>
              <w:autoSpaceDN w:val="0"/>
              <w:adjustRightInd w:val="0"/>
              <w:spacing w:after="0" w:line="20" w:lineRule="atLeast"/>
              <w:ind w:left="351" w:hanging="283"/>
              <w:jc w:val="both"/>
              <w:rPr>
                <w:rFonts w:ascii="Times New Roman" w:eastAsia="Times New Roman" w:hAnsi="Times New Roman"/>
                <w:color w:val="000000"/>
                <w:szCs w:val="20"/>
                <w:lang w:eastAsia="pl-PL"/>
              </w:rPr>
            </w:pPr>
            <w:r w:rsidRPr="006D4C69">
              <w:rPr>
                <w:rFonts w:ascii="Times New Roman" w:eastAsia="Times New Roman" w:hAnsi="Times New Roman"/>
                <w:color w:val="000000"/>
                <w:szCs w:val="20"/>
                <w:lang w:eastAsia="pl-PL"/>
              </w:rPr>
              <w:t>Zdający zdał egzamin potwierdzający kwalifikacje w zawodzie, jeżeli uzyskał:</w:t>
            </w:r>
          </w:p>
          <w:p w14:paraId="2696DEE7" w14:textId="77777777" w:rsidR="006D4C69" w:rsidRPr="006D4C69" w:rsidRDefault="006D4C69" w:rsidP="00143430">
            <w:pPr>
              <w:numPr>
                <w:ilvl w:val="0"/>
                <w:numId w:val="238"/>
              </w:numPr>
              <w:spacing w:after="0" w:line="20" w:lineRule="atLeast"/>
              <w:ind w:left="635" w:hanging="284"/>
              <w:contextualSpacing/>
              <w:jc w:val="both"/>
              <w:rPr>
                <w:rFonts w:ascii="Times New Roman" w:eastAsia="Times New Roman" w:hAnsi="Times New Roman"/>
                <w:color w:val="000000"/>
                <w:szCs w:val="20"/>
                <w:lang w:eastAsia="pl-PL"/>
              </w:rPr>
            </w:pPr>
            <w:r w:rsidRPr="006D4C69">
              <w:rPr>
                <w:rFonts w:ascii="Times New Roman" w:eastAsia="Times New Roman" w:hAnsi="Times New Roman"/>
                <w:color w:val="000000"/>
                <w:szCs w:val="20"/>
                <w:lang w:eastAsia="pl-PL"/>
              </w:rPr>
              <w:t xml:space="preserve">z części pisemnej – co najmniej 50% punktów możliwych do uzyskania </w:t>
            </w:r>
          </w:p>
          <w:p w14:paraId="04F207F5" w14:textId="77777777" w:rsidR="006D4C69" w:rsidRPr="006D4C69" w:rsidRDefault="006D4C69" w:rsidP="00143430">
            <w:pPr>
              <w:tabs>
                <w:tab w:val="left" w:pos="851"/>
              </w:tabs>
              <w:spacing w:after="0" w:line="20" w:lineRule="atLeast"/>
              <w:ind w:left="635" w:hanging="284"/>
              <w:jc w:val="both"/>
              <w:rPr>
                <w:rFonts w:ascii="Times New Roman" w:hAnsi="Times New Roman"/>
              </w:rPr>
            </w:pPr>
            <w:r w:rsidRPr="006D4C69">
              <w:rPr>
                <w:rFonts w:ascii="Times New Roman" w:hAnsi="Times New Roman"/>
              </w:rPr>
              <w:t>oraz</w:t>
            </w:r>
          </w:p>
          <w:p w14:paraId="5427F2C8" w14:textId="77777777" w:rsidR="006D4C69" w:rsidRPr="006D4C69" w:rsidRDefault="006D4C69" w:rsidP="00143430">
            <w:pPr>
              <w:numPr>
                <w:ilvl w:val="0"/>
                <w:numId w:val="238"/>
              </w:numPr>
              <w:spacing w:after="0" w:line="20" w:lineRule="atLeast"/>
              <w:ind w:left="635" w:hanging="284"/>
              <w:contextualSpacing/>
              <w:jc w:val="both"/>
              <w:rPr>
                <w:rFonts w:ascii="Times New Roman" w:eastAsia="Times New Roman" w:hAnsi="Times New Roman"/>
                <w:color w:val="000000"/>
                <w:szCs w:val="20"/>
                <w:lang w:eastAsia="pl-PL"/>
              </w:rPr>
            </w:pPr>
            <w:r w:rsidRPr="006D4C69">
              <w:rPr>
                <w:rFonts w:ascii="Times New Roman" w:eastAsia="Times New Roman" w:hAnsi="Times New Roman"/>
                <w:color w:val="000000"/>
                <w:szCs w:val="20"/>
                <w:lang w:eastAsia="pl-PL"/>
              </w:rPr>
              <w:t>z części praktycznej – co najmniej 75% punktów możliwych do uzyskania.</w:t>
            </w:r>
          </w:p>
          <w:p w14:paraId="754E3562" w14:textId="77777777" w:rsidR="006D4C69" w:rsidRDefault="006D4C69" w:rsidP="00143430">
            <w:pPr>
              <w:widowControl w:val="0"/>
              <w:numPr>
                <w:ilvl w:val="0"/>
                <w:numId w:val="67"/>
              </w:numPr>
              <w:autoSpaceDE w:val="0"/>
              <w:autoSpaceDN w:val="0"/>
              <w:adjustRightInd w:val="0"/>
              <w:spacing w:after="0" w:line="20" w:lineRule="atLeast"/>
              <w:ind w:left="351" w:hanging="283"/>
              <w:jc w:val="both"/>
              <w:rPr>
                <w:rFonts w:ascii="Times New Roman" w:eastAsia="Times New Roman" w:hAnsi="Times New Roman"/>
                <w:color w:val="000000"/>
                <w:szCs w:val="20"/>
                <w:lang w:eastAsia="pl-PL"/>
              </w:rPr>
            </w:pPr>
            <w:r w:rsidRPr="006D4C69">
              <w:rPr>
                <w:rFonts w:ascii="Times New Roman" w:eastAsia="Times New Roman" w:hAnsi="Times New Roman"/>
                <w:color w:val="000000"/>
                <w:szCs w:val="20"/>
                <w:lang w:eastAsia="pl-PL"/>
              </w:rPr>
              <w:t xml:space="preserve">Zdający, który zdał egzamin potwierdzający kwalifikacje w zawodzie, otrzymuje świadectwo potwierdzające kwalifikację w zawodzie wydane przez okręgową komisję egzaminacyjną. </w:t>
            </w:r>
          </w:p>
          <w:p w14:paraId="3EA16A81" w14:textId="6BBCB6EA" w:rsidR="004A7E0B" w:rsidRPr="006D4C69" w:rsidRDefault="006D4C69" w:rsidP="00143430">
            <w:pPr>
              <w:widowControl w:val="0"/>
              <w:numPr>
                <w:ilvl w:val="0"/>
                <w:numId w:val="67"/>
              </w:numPr>
              <w:autoSpaceDE w:val="0"/>
              <w:autoSpaceDN w:val="0"/>
              <w:adjustRightInd w:val="0"/>
              <w:spacing w:after="0" w:line="20" w:lineRule="atLeast"/>
              <w:ind w:left="351" w:hanging="283"/>
              <w:jc w:val="both"/>
              <w:rPr>
                <w:rFonts w:ascii="Times New Roman" w:eastAsia="Times New Roman" w:hAnsi="Times New Roman"/>
                <w:color w:val="000000"/>
                <w:szCs w:val="20"/>
                <w:lang w:eastAsia="pl-PL"/>
              </w:rPr>
            </w:pPr>
            <w:r w:rsidRPr="006D4C69">
              <w:rPr>
                <w:rFonts w:ascii="Times New Roman" w:eastAsia="Times New Roman" w:hAnsi="Times New Roman"/>
                <w:color w:val="000000"/>
                <w:szCs w:val="20"/>
                <w:lang w:eastAsia="pl-PL"/>
              </w:rPr>
              <w:t>Zdający, który nie zdał egzaminu potwierdzającego kwalifikacje w zawodzie, otrzymuje informację o</w:t>
            </w:r>
            <w:r w:rsidR="00143430">
              <w:rPr>
                <w:rFonts w:ascii="Times New Roman" w:eastAsia="Times New Roman" w:hAnsi="Times New Roman"/>
                <w:color w:val="000000"/>
                <w:szCs w:val="20"/>
                <w:lang w:eastAsia="pl-PL"/>
              </w:rPr>
              <w:t> </w:t>
            </w:r>
            <w:r w:rsidRPr="006D4C69">
              <w:rPr>
                <w:rFonts w:ascii="Times New Roman" w:eastAsia="Times New Roman" w:hAnsi="Times New Roman"/>
                <w:color w:val="000000"/>
                <w:szCs w:val="20"/>
                <w:lang w:eastAsia="pl-PL"/>
              </w:rPr>
              <w:t>wynikach tego egzaminu opracowaną przez okręgową komisję egzaminacyjną.</w:t>
            </w:r>
          </w:p>
        </w:tc>
      </w:tr>
    </w:tbl>
    <w:p w14:paraId="35CDD727" w14:textId="77777777" w:rsidR="0039274F" w:rsidRDefault="0039274F" w:rsidP="003518BD">
      <w:pPr>
        <w:pStyle w:val="Akapitzlist"/>
        <w:shd w:val="clear" w:color="auto" w:fill="FFFFFF"/>
        <w:spacing w:after="0" w:line="240" w:lineRule="auto"/>
        <w:ind w:left="0" w:right="0" w:firstLine="0"/>
        <w:rPr>
          <w:b/>
          <w:color w:val="auto"/>
          <w:sz w:val="22"/>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AC1B29" w:rsidRPr="005F24FD" w14:paraId="6C025F31" w14:textId="77777777" w:rsidTr="00E744E2">
        <w:tc>
          <w:tcPr>
            <w:tcW w:w="675" w:type="dxa"/>
            <w:gridSpan w:val="2"/>
          </w:tcPr>
          <w:p w14:paraId="34C3CBCF" w14:textId="77777777" w:rsidR="00AC1B29" w:rsidRPr="005F24FD" w:rsidRDefault="000D585D" w:rsidP="00AC1B29">
            <w:pPr>
              <w:tabs>
                <w:tab w:val="left" w:pos="1947"/>
              </w:tabs>
              <w:spacing w:after="45"/>
              <w:rPr>
                <w:rFonts w:ascii="Times New Roman" w:hAnsi="Times New Roman"/>
                <w:b/>
              </w:rPr>
            </w:pPr>
            <w:r>
              <w:rPr>
                <w:rFonts w:ascii="Times New Roman" w:hAnsi="Times New Roman"/>
                <w:b/>
              </w:rPr>
              <w:t>11</w:t>
            </w:r>
            <w:r w:rsidR="00AC1B29">
              <w:rPr>
                <w:rFonts w:ascii="Times New Roman" w:hAnsi="Times New Roman"/>
                <w:b/>
              </w:rPr>
              <w:t>.3</w:t>
            </w:r>
            <w:r w:rsidR="00AC1B29" w:rsidRPr="005F24FD">
              <w:rPr>
                <w:rFonts w:ascii="Times New Roman" w:hAnsi="Times New Roman"/>
                <w:b/>
              </w:rPr>
              <w:t>.</w:t>
            </w:r>
          </w:p>
        </w:tc>
        <w:tc>
          <w:tcPr>
            <w:tcW w:w="9103" w:type="dxa"/>
          </w:tcPr>
          <w:p w14:paraId="566E9977" w14:textId="5AEAD298" w:rsidR="00AC1B29" w:rsidRPr="0039274F" w:rsidRDefault="00AC1B29" w:rsidP="002C0D49">
            <w:pPr>
              <w:spacing w:after="0" w:line="20" w:lineRule="atLeast"/>
              <w:outlineLvl w:val="0"/>
              <w:rPr>
                <w:rFonts w:ascii="Times New Roman" w:hAnsi="Times New Roman"/>
                <w:b/>
                <w:highlight w:val="yellow"/>
              </w:rPr>
            </w:pPr>
            <w:r w:rsidRPr="005A66FA">
              <w:rPr>
                <w:rFonts w:ascii="Times New Roman" w:hAnsi="Times New Roman"/>
                <w:b/>
                <w:color w:val="000000" w:themeColor="text1"/>
              </w:rPr>
              <w:t>Warunki uzyskania dyplomu</w:t>
            </w:r>
            <w:r w:rsidR="001C06D4">
              <w:rPr>
                <w:rFonts w:ascii="Times New Roman" w:hAnsi="Times New Roman"/>
                <w:b/>
                <w:color w:val="000000" w:themeColor="text1"/>
              </w:rPr>
              <w:t xml:space="preserve"> </w:t>
            </w:r>
            <w:r w:rsidR="002C0D49">
              <w:rPr>
                <w:rFonts w:ascii="Times New Roman" w:hAnsi="Times New Roman"/>
                <w:b/>
                <w:color w:val="000000" w:themeColor="text1"/>
              </w:rPr>
              <w:t>w zawodzie</w:t>
            </w:r>
          </w:p>
        </w:tc>
      </w:tr>
      <w:tr w:rsidR="00AC1B29" w:rsidRPr="008B0429" w14:paraId="5426095A" w14:textId="77777777" w:rsidTr="00E744E2">
        <w:tc>
          <w:tcPr>
            <w:tcW w:w="250" w:type="dxa"/>
          </w:tcPr>
          <w:p w14:paraId="320AC965" w14:textId="77777777" w:rsidR="00AC1B29" w:rsidRPr="008B0429" w:rsidRDefault="00AC1B29" w:rsidP="00E744E2">
            <w:pPr>
              <w:tabs>
                <w:tab w:val="left" w:pos="1947"/>
              </w:tabs>
              <w:spacing w:after="45"/>
              <w:rPr>
                <w:rFonts w:ascii="Times New Roman" w:hAnsi="Times New Roman"/>
                <w:b/>
                <w:sz w:val="12"/>
              </w:rPr>
            </w:pPr>
          </w:p>
        </w:tc>
        <w:tc>
          <w:tcPr>
            <w:tcW w:w="9528" w:type="dxa"/>
            <w:gridSpan w:val="2"/>
          </w:tcPr>
          <w:p w14:paraId="62DD056D" w14:textId="77777777" w:rsidR="00AC1B29" w:rsidRPr="00847659" w:rsidRDefault="00AC1B29" w:rsidP="00E744E2">
            <w:pPr>
              <w:tabs>
                <w:tab w:val="left" w:pos="1947"/>
              </w:tabs>
              <w:spacing w:after="45"/>
              <w:rPr>
                <w:rFonts w:ascii="Times New Roman" w:hAnsi="Times New Roman"/>
                <w:sz w:val="12"/>
                <w:highlight w:val="yellow"/>
              </w:rPr>
            </w:pPr>
          </w:p>
        </w:tc>
      </w:tr>
      <w:tr w:rsidR="00AC1B29" w:rsidRPr="00BB17AC" w14:paraId="49B6A14B" w14:textId="77777777" w:rsidTr="00A8232C">
        <w:trPr>
          <w:trHeight w:val="426"/>
        </w:trPr>
        <w:tc>
          <w:tcPr>
            <w:tcW w:w="250" w:type="dxa"/>
          </w:tcPr>
          <w:p w14:paraId="5241AAF8" w14:textId="77777777" w:rsidR="00AC1B29" w:rsidRPr="00BB17AC" w:rsidRDefault="00AC1B29" w:rsidP="00E744E2">
            <w:pPr>
              <w:tabs>
                <w:tab w:val="left" w:pos="1947"/>
              </w:tabs>
              <w:rPr>
                <w:rFonts w:ascii="Times New Roman" w:hAnsi="Times New Roman"/>
                <w:b/>
              </w:rPr>
            </w:pPr>
          </w:p>
        </w:tc>
        <w:tc>
          <w:tcPr>
            <w:tcW w:w="9528" w:type="dxa"/>
            <w:gridSpan w:val="2"/>
          </w:tcPr>
          <w:p w14:paraId="5BEF494D" w14:textId="77777777" w:rsidR="00136D27" w:rsidRPr="005A66FA" w:rsidRDefault="00136D27" w:rsidP="00143430">
            <w:pPr>
              <w:pStyle w:val="Akapitzlist"/>
              <w:widowControl w:val="0"/>
              <w:numPr>
                <w:ilvl w:val="0"/>
                <w:numId w:val="68"/>
              </w:numPr>
              <w:autoSpaceDE w:val="0"/>
              <w:autoSpaceDN w:val="0"/>
              <w:adjustRightInd w:val="0"/>
              <w:spacing w:after="0" w:line="20" w:lineRule="atLeast"/>
              <w:ind w:left="351" w:right="0" w:hanging="283"/>
              <w:contextualSpacing w:val="0"/>
              <w:rPr>
                <w:color w:val="000000" w:themeColor="text1"/>
                <w:sz w:val="22"/>
              </w:rPr>
            </w:pPr>
            <w:r w:rsidRPr="005A66FA">
              <w:rPr>
                <w:color w:val="000000" w:themeColor="text1"/>
                <w:sz w:val="22"/>
              </w:rPr>
              <w:t>Osoba, która posiada:</w:t>
            </w:r>
          </w:p>
          <w:p w14:paraId="05DC06DD" w14:textId="77777777" w:rsidR="00136D27" w:rsidRPr="005A66FA" w:rsidRDefault="00136D27" w:rsidP="00143430">
            <w:pPr>
              <w:pStyle w:val="Akapitzlist"/>
              <w:numPr>
                <w:ilvl w:val="2"/>
                <w:numId w:val="32"/>
              </w:numPr>
              <w:spacing w:after="0" w:line="20" w:lineRule="atLeast"/>
              <w:ind w:left="635" w:hanging="284"/>
              <w:rPr>
                <w:color w:val="000000" w:themeColor="text1"/>
                <w:sz w:val="22"/>
              </w:rPr>
            </w:pPr>
            <w:r w:rsidRPr="005A66FA">
              <w:rPr>
                <w:color w:val="000000" w:themeColor="text1"/>
                <w:sz w:val="22"/>
              </w:rPr>
              <w:t>świadectwa potwierdzające wszystkie kwalifikacje wyodrębnione w danym zawodzie, zgodnie z</w:t>
            </w:r>
            <w:r>
              <w:rPr>
                <w:color w:val="000000" w:themeColor="text1"/>
                <w:sz w:val="22"/>
              </w:rPr>
              <w:t> </w:t>
            </w:r>
            <w:r w:rsidRPr="005A66FA">
              <w:rPr>
                <w:color w:val="000000" w:themeColor="text1"/>
                <w:sz w:val="22"/>
              </w:rPr>
              <w:t xml:space="preserve">klasyfikacją zawodów szkolnictwa zawodowego, </w:t>
            </w:r>
          </w:p>
          <w:p w14:paraId="64FFF15F" w14:textId="77777777" w:rsidR="00136D27" w:rsidRPr="005A66FA" w:rsidRDefault="00136D27" w:rsidP="00143430">
            <w:pPr>
              <w:pStyle w:val="Akapitzlist"/>
              <w:spacing w:after="0" w:line="20" w:lineRule="atLeast"/>
              <w:ind w:left="635" w:hanging="284"/>
              <w:rPr>
                <w:color w:val="000000" w:themeColor="text1"/>
                <w:sz w:val="22"/>
              </w:rPr>
            </w:pPr>
            <w:r w:rsidRPr="005A66FA">
              <w:rPr>
                <w:color w:val="000000" w:themeColor="text1"/>
                <w:sz w:val="22"/>
              </w:rPr>
              <w:t>oraz</w:t>
            </w:r>
          </w:p>
          <w:p w14:paraId="49DBC658" w14:textId="77777777" w:rsidR="00136D27" w:rsidRPr="005A66FA" w:rsidRDefault="00136D27" w:rsidP="00143430">
            <w:pPr>
              <w:pStyle w:val="Akapitzlist"/>
              <w:numPr>
                <w:ilvl w:val="2"/>
                <w:numId w:val="32"/>
              </w:numPr>
              <w:spacing w:after="0" w:line="20" w:lineRule="atLeast"/>
              <w:ind w:left="635" w:hanging="284"/>
              <w:rPr>
                <w:color w:val="000000" w:themeColor="text1"/>
                <w:sz w:val="22"/>
              </w:rPr>
            </w:pPr>
            <w:r w:rsidRPr="005A66FA">
              <w:rPr>
                <w:color w:val="000000" w:themeColor="text1"/>
                <w:sz w:val="22"/>
              </w:rPr>
              <w:t>świadectwo ukończenia szkoły ponadgimnazjalnej albo dotychczasowej szkoły ponadpodstawowej lub zaświadczenie o zdaniu egzaminów eksternistycznych z zakresu wymagań określonych w podstawie programowej kształcenia ogólnego dla zasadniczej szkoły zawodowej, branżowej szkoły I stopnia lub branżowej szkoły II stopnia odpowiednio do poziomu kształcenia w danym zawodzie wskazanym zgodnie z klasyfikacją szkolnictwa zawodowego</w:t>
            </w:r>
          </w:p>
          <w:p w14:paraId="0F54E8FA" w14:textId="77777777" w:rsidR="00136D27" w:rsidRPr="005A66FA" w:rsidRDefault="00136D27" w:rsidP="00143430">
            <w:pPr>
              <w:spacing w:after="0" w:line="20" w:lineRule="atLeast"/>
              <w:ind w:left="351" w:hanging="283"/>
              <w:rPr>
                <w:color w:val="000000" w:themeColor="text1"/>
              </w:rPr>
            </w:pPr>
            <w:r w:rsidRPr="005A66FA">
              <w:rPr>
                <w:rFonts w:ascii="Times New Roman" w:hAnsi="Times New Roman"/>
                <w:color w:val="000000" w:themeColor="text1"/>
              </w:rPr>
              <w:t>może otrzymać dyplom potwierdzający kwalifikacje zawodowe</w:t>
            </w:r>
            <w:r w:rsidRPr="005A66FA">
              <w:rPr>
                <w:color w:val="000000" w:themeColor="text1"/>
              </w:rPr>
              <w:t>.</w:t>
            </w:r>
          </w:p>
          <w:p w14:paraId="463C97BB" w14:textId="77777777" w:rsidR="00136D27" w:rsidRPr="005A66FA" w:rsidRDefault="00136D27" w:rsidP="00143430">
            <w:pPr>
              <w:pStyle w:val="Akapitzlist"/>
              <w:widowControl w:val="0"/>
              <w:numPr>
                <w:ilvl w:val="0"/>
                <w:numId w:val="68"/>
              </w:numPr>
              <w:autoSpaceDE w:val="0"/>
              <w:autoSpaceDN w:val="0"/>
              <w:adjustRightInd w:val="0"/>
              <w:spacing w:after="0" w:line="20" w:lineRule="atLeast"/>
              <w:ind w:left="351" w:right="0" w:hanging="283"/>
              <w:contextualSpacing w:val="0"/>
              <w:rPr>
                <w:color w:val="000000" w:themeColor="text1"/>
                <w:sz w:val="22"/>
              </w:rPr>
            </w:pPr>
            <w:r w:rsidRPr="005A66FA">
              <w:rPr>
                <w:color w:val="000000" w:themeColor="text1"/>
                <w:sz w:val="22"/>
              </w:rPr>
              <w:t xml:space="preserve">Dyplom potwierdzający kwalifikacje zawodowe w zawodzie nauczanym na poziomie technika, </w:t>
            </w:r>
            <w:r w:rsidRPr="005A66FA">
              <w:rPr>
                <w:color w:val="000000" w:themeColor="text1"/>
                <w:sz w:val="22"/>
              </w:rPr>
              <w:br/>
              <w:t>w którym wyodrębniono, zgodnie z klasyfikacją zawodów szkolnictwa zawodowego, co najmniej jedną kwalifikację wspólną z zawodem nauczanym na poziomie zasadniczej szkoły zawodowej, może otrzymać również:</w:t>
            </w:r>
          </w:p>
          <w:p w14:paraId="1D95ACFD" w14:textId="77777777" w:rsidR="00136D27" w:rsidRPr="005A66FA" w:rsidRDefault="00136D27" w:rsidP="00143430">
            <w:pPr>
              <w:pStyle w:val="Akapitzlist"/>
              <w:numPr>
                <w:ilvl w:val="2"/>
                <w:numId w:val="276"/>
              </w:numPr>
              <w:spacing w:after="0" w:line="20" w:lineRule="atLeast"/>
              <w:ind w:left="635" w:hanging="284"/>
              <w:rPr>
                <w:color w:val="000000" w:themeColor="text1"/>
                <w:sz w:val="22"/>
              </w:rPr>
            </w:pPr>
            <w:r w:rsidRPr="005A66FA">
              <w:rPr>
                <w:color w:val="000000" w:themeColor="text1"/>
                <w:sz w:val="22"/>
              </w:rPr>
              <w:t>osoba, która posiada:</w:t>
            </w:r>
          </w:p>
          <w:p w14:paraId="121A2767" w14:textId="77777777" w:rsidR="00136D27" w:rsidRPr="005A66FA" w:rsidRDefault="00136D27" w:rsidP="007934FE">
            <w:pPr>
              <w:pStyle w:val="Pa17"/>
              <w:numPr>
                <w:ilvl w:val="1"/>
                <w:numId w:val="69"/>
              </w:numPr>
              <w:spacing w:line="20" w:lineRule="atLeast"/>
              <w:ind w:left="918" w:hanging="283"/>
              <w:jc w:val="both"/>
              <w:rPr>
                <w:color w:val="000000" w:themeColor="text1"/>
                <w:sz w:val="22"/>
                <w:szCs w:val="22"/>
              </w:rPr>
            </w:pPr>
            <w:r w:rsidRPr="005A66FA">
              <w:rPr>
                <w:color w:val="000000" w:themeColor="text1"/>
                <w:sz w:val="22"/>
                <w:szCs w:val="22"/>
              </w:rPr>
              <w:t>dyplom potwierdzający kwalifikacje zawodowe w zawodzie nauczanym na poziomie zasadniczej szkoły zawodowej, wydany po zdaniu egzaminu potwierdzającego kwalifikacje zawodowe, którego zakres odpowiada kwalifikacji lub kwalifikacjom wyodrębnionym w</w:t>
            </w:r>
            <w:r>
              <w:rPr>
                <w:color w:val="000000" w:themeColor="text1"/>
                <w:sz w:val="22"/>
                <w:szCs w:val="22"/>
              </w:rPr>
              <w:t> </w:t>
            </w:r>
            <w:r w:rsidRPr="005A66FA">
              <w:rPr>
                <w:color w:val="000000" w:themeColor="text1"/>
                <w:sz w:val="22"/>
                <w:szCs w:val="22"/>
              </w:rPr>
              <w:t xml:space="preserve">zawodzie nauczanym na poziomie technika, wspólnym z zawodem nauczanym na poziomie zasadniczej szkoły zawodowej lub </w:t>
            </w:r>
            <w:r w:rsidRPr="005A66FA">
              <w:rPr>
                <w:color w:val="000000" w:themeColor="text1"/>
                <w:sz w:val="22"/>
              </w:rPr>
              <w:t>branżowej szkoły I stopnia</w:t>
            </w:r>
            <w:r w:rsidRPr="005A66FA">
              <w:rPr>
                <w:color w:val="000000" w:themeColor="text1"/>
                <w:sz w:val="22"/>
                <w:szCs w:val="22"/>
              </w:rPr>
              <w:t>, oraz</w:t>
            </w:r>
          </w:p>
          <w:p w14:paraId="10664475" w14:textId="77777777" w:rsidR="00136D27" w:rsidRPr="005A66FA" w:rsidRDefault="00136D27" w:rsidP="007934FE">
            <w:pPr>
              <w:pStyle w:val="Pa17"/>
              <w:numPr>
                <w:ilvl w:val="1"/>
                <w:numId w:val="69"/>
              </w:numPr>
              <w:spacing w:line="20" w:lineRule="atLeast"/>
              <w:ind w:left="918" w:hanging="283"/>
              <w:jc w:val="both"/>
              <w:rPr>
                <w:color w:val="000000" w:themeColor="text1"/>
                <w:sz w:val="22"/>
                <w:szCs w:val="22"/>
              </w:rPr>
            </w:pPr>
            <w:r w:rsidRPr="005A66FA">
              <w:rPr>
                <w:color w:val="000000" w:themeColor="text1"/>
                <w:sz w:val="22"/>
                <w:szCs w:val="22"/>
              </w:rPr>
              <w:t>świadectwo lub świadectwa potwierdzające kwalifikacje wyodrębnione wyłącznie w zawodzie nauczanym na poziomie technika, oraz</w:t>
            </w:r>
          </w:p>
          <w:p w14:paraId="3E5CEC29" w14:textId="1A1F7998" w:rsidR="00136D27" w:rsidRPr="005A66FA" w:rsidRDefault="00136D27" w:rsidP="007934FE">
            <w:pPr>
              <w:pStyle w:val="Pa17"/>
              <w:numPr>
                <w:ilvl w:val="1"/>
                <w:numId w:val="69"/>
              </w:numPr>
              <w:spacing w:line="20" w:lineRule="atLeast"/>
              <w:ind w:left="918" w:hanging="283"/>
              <w:jc w:val="both"/>
              <w:rPr>
                <w:color w:val="000000" w:themeColor="text1"/>
                <w:sz w:val="22"/>
                <w:szCs w:val="22"/>
              </w:rPr>
            </w:pPr>
            <w:r w:rsidRPr="005A66FA">
              <w:rPr>
                <w:color w:val="000000" w:themeColor="text1"/>
                <w:sz w:val="22"/>
                <w:szCs w:val="22"/>
              </w:rPr>
              <w:t>świadectwo ukończenia szkoły ponadg</w:t>
            </w:r>
            <w:r w:rsidR="000D0592">
              <w:rPr>
                <w:color w:val="000000" w:themeColor="text1"/>
                <w:sz w:val="22"/>
                <w:szCs w:val="22"/>
              </w:rPr>
              <w:t xml:space="preserve">imnazjalnej albo </w:t>
            </w:r>
            <w:r w:rsidRPr="005A66FA">
              <w:rPr>
                <w:color w:val="000000" w:themeColor="text1"/>
                <w:sz w:val="22"/>
                <w:szCs w:val="22"/>
              </w:rPr>
              <w:t xml:space="preserve">szkoły ponadpodstawowej, dających wykształcenie średnie </w:t>
            </w:r>
            <w:r w:rsidR="000D0592">
              <w:t>albo zaświadczenie o zdaniu egzaminów eksternistycznych z zakresu wymagań określonych w podstawie programowej kształcenia ogólnego dla branżowej szkoły II stopnia</w:t>
            </w:r>
          </w:p>
          <w:p w14:paraId="0DDCA874" w14:textId="77777777" w:rsidR="00136D27" w:rsidRPr="005A66FA" w:rsidRDefault="00136D27" w:rsidP="00143430">
            <w:pPr>
              <w:pStyle w:val="Akapitzlist"/>
              <w:numPr>
                <w:ilvl w:val="2"/>
                <w:numId w:val="276"/>
              </w:numPr>
              <w:spacing w:after="0" w:line="20" w:lineRule="atLeast"/>
              <w:ind w:left="635" w:hanging="284"/>
              <w:rPr>
                <w:color w:val="000000" w:themeColor="text1"/>
                <w:sz w:val="22"/>
              </w:rPr>
            </w:pPr>
            <w:r w:rsidRPr="005A66FA">
              <w:rPr>
                <w:color w:val="000000" w:themeColor="text1"/>
                <w:sz w:val="22"/>
              </w:rPr>
              <w:t>osoba, która:</w:t>
            </w:r>
          </w:p>
          <w:p w14:paraId="65372F86" w14:textId="58D6272E" w:rsidR="00136D27" w:rsidRPr="005A66FA" w:rsidRDefault="00136D27" w:rsidP="007934FE">
            <w:pPr>
              <w:pStyle w:val="Pa17"/>
              <w:numPr>
                <w:ilvl w:val="1"/>
                <w:numId w:val="69"/>
              </w:numPr>
              <w:spacing w:line="20" w:lineRule="atLeast"/>
              <w:ind w:left="918" w:hanging="283"/>
              <w:jc w:val="both"/>
              <w:rPr>
                <w:color w:val="000000" w:themeColor="text1"/>
                <w:sz w:val="22"/>
                <w:szCs w:val="22"/>
                <w:lang w:eastAsia="pl-PL"/>
              </w:rPr>
            </w:pPr>
            <w:r w:rsidRPr="005A66FA">
              <w:rPr>
                <w:color w:val="000000" w:themeColor="text1"/>
                <w:sz w:val="22"/>
                <w:szCs w:val="22"/>
                <w:lang w:eastAsia="pl-PL"/>
              </w:rPr>
              <w:t xml:space="preserve">ukończyła dokształcanie teoretyczne młodocianych w zasadniczej szkole zawodowej </w:t>
            </w:r>
            <w:r w:rsidRPr="005A66FA">
              <w:rPr>
                <w:color w:val="000000" w:themeColor="text1"/>
                <w:sz w:val="22"/>
                <w:szCs w:val="22"/>
              </w:rPr>
              <w:t xml:space="preserve">lub </w:t>
            </w:r>
            <w:r w:rsidRPr="005A66FA">
              <w:rPr>
                <w:color w:val="000000" w:themeColor="text1"/>
                <w:sz w:val="22"/>
              </w:rPr>
              <w:t>branżowej szkoły I stopnia</w:t>
            </w:r>
            <w:r w:rsidRPr="005A66FA">
              <w:rPr>
                <w:color w:val="000000" w:themeColor="text1"/>
                <w:sz w:val="22"/>
                <w:szCs w:val="22"/>
                <w:lang w:eastAsia="pl-PL"/>
              </w:rPr>
              <w:t xml:space="preserve"> oraz posiada świadectwo czeladnicze w zawodzie nauczanym na poziomie zasadniczej szkoły zawodowej</w:t>
            </w:r>
            <w:r w:rsidRPr="005A66FA">
              <w:rPr>
                <w:color w:val="000000" w:themeColor="text1"/>
                <w:sz w:val="22"/>
                <w:szCs w:val="22"/>
              </w:rPr>
              <w:t xml:space="preserve"> lub </w:t>
            </w:r>
            <w:r w:rsidRPr="005A66FA">
              <w:rPr>
                <w:color w:val="000000" w:themeColor="text1"/>
                <w:sz w:val="22"/>
              </w:rPr>
              <w:t>branżowej szkoły I stopnia</w:t>
            </w:r>
            <w:r w:rsidRPr="005A66FA">
              <w:rPr>
                <w:color w:val="000000" w:themeColor="text1"/>
                <w:sz w:val="22"/>
                <w:szCs w:val="22"/>
                <w:lang w:eastAsia="pl-PL"/>
              </w:rPr>
              <w:t>, wydane po zdaniu egzaminu czeladniczego, którego zakres odpowiada kwalifikacji lub kwalifikacjom wyodrębnionym w zawodzie nauczanym na poziomie technika, wspólnym z zawodem nauczanym na poziomie zasadniczej szkoły zawodowej</w:t>
            </w:r>
            <w:r w:rsidRPr="005A66FA">
              <w:rPr>
                <w:color w:val="000000" w:themeColor="text1"/>
                <w:sz w:val="22"/>
                <w:szCs w:val="22"/>
              </w:rPr>
              <w:t xml:space="preserve"> lub </w:t>
            </w:r>
            <w:r w:rsidRPr="005A66FA">
              <w:rPr>
                <w:color w:val="000000" w:themeColor="text1"/>
                <w:sz w:val="22"/>
              </w:rPr>
              <w:t>branżowej szkoły I stopnia</w:t>
            </w:r>
            <w:r w:rsidRPr="005A66FA">
              <w:rPr>
                <w:color w:val="000000" w:themeColor="text1"/>
                <w:sz w:val="22"/>
                <w:szCs w:val="22"/>
                <w:lang w:eastAsia="pl-PL"/>
              </w:rPr>
              <w:t>, przeprowadzanego zgodnie z przepisami wydanymi na podstawie art. 3 ust. 4 ustawy z dnia 22 marca 19</w:t>
            </w:r>
            <w:r w:rsidR="000D0592">
              <w:rPr>
                <w:color w:val="000000" w:themeColor="text1"/>
                <w:sz w:val="22"/>
                <w:szCs w:val="22"/>
                <w:lang w:eastAsia="pl-PL"/>
              </w:rPr>
              <w:t xml:space="preserve">89 r. o rzemiośle (Dz. U. z 2018 r. poz. 1267, 2245 r.  oraz z 2019 r. </w:t>
            </w:r>
            <w:r w:rsidRPr="005A66FA">
              <w:rPr>
                <w:color w:val="000000" w:themeColor="text1"/>
                <w:sz w:val="22"/>
                <w:szCs w:val="22"/>
                <w:lang w:eastAsia="pl-PL"/>
              </w:rPr>
              <w:t xml:space="preserve"> poz.</w:t>
            </w:r>
            <w:r w:rsidR="000D0592">
              <w:rPr>
                <w:color w:val="000000" w:themeColor="text1"/>
                <w:sz w:val="22"/>
                <w:szCs w:val="22"/>
                <w:lang w:eastAsia="pl-PL"/>
              </w:rPr>
              <w:t>1495</w:t>
            </w:r>
            <w:r w:rsidRPr="005A66FA">
              <w:rPr>
                <w:color w:val="000000" w:themeColor="text1"/>
                <w:sz w:val="22"/>
                <w:szCs w:val="22"/>
                <w:lang w:eastAsia="pl-PL"/>
              </w:rPr>
              <w:t>)</w:t>
            </w:r>
            <w:r w:rsidRPr="005A66FA">
              <w:rPr>
                <w:color w:val="000000" w:themeColor="text1"/>
                <w:sz w:val="22"/>
                <w:szCs w:val="22"/>
              </w:rPr>
              <w:t xml:space="preserve"> </w:t>
            </w:r>
          </w:p>
          <w:p w14:paraId="1127092A" w14:textId="77777777" w:rsidR="00136D27" w:rsidRPr="005A66FA" w:rsidRDefault="00136D27" w:rsidP="00143430">
            <w:pPr>
              <w:pStyle w:val="Pa17"/>
              <w:spacing w:line="20" w:lineRule="atLeast"/>
              <w:ind w:left="635" w:hanging="284"/>
              <w:jc w:val="both"/>
              <w:rPr>
                <w:color w:val="000000" w:themeColor="text1"/>
                <w:sz w:val="22"/>
                <w:szCs w:val="22"/>
                <w:lang w:eastAsia="pl-PL"/>
              </w:rPr>
            </w:pPr>
            <w:r w:rsidRPr="005A66FA">
              <w:rPr>
                <w:color w:val="000000" w:themeColor="text1"/>
                <w:sz w:val="22"/>
                <w:szCs w:val="22"/>
              </w:rPr>
              <w:t>oraz posiada</w:t>
            </w:r>
          </w:p>
          <w:p w14:paraId="21974FCD" w14:textId="77777777" w:rsidR="00136D27" w:rsidRPr="005A66FA" w:rsidRDefault="00136D27" w:rsidP="007934FE">
            <w:pPr>
              <w:pStyle w:val="Pa17"/>
              <w:numPr>
                <w:ilvl w:val="1"/>
                <w:numId w:val="69"/>
              </w:numPr>
              <w:spacing w:line="20" w:lineRule="atLeast"/>
              <w:ind w:left="918" w:hanging="283"/>
              <w:jc w:val="both"/>
              <w:rPr>
                <w:color w:val="000000" w:themeColor="text1"/>
                <w:sz w:val="22"/>
                <w:szCs w:val="22"/>
              </w:rPr>
            </w:pPr>
            <w:r w:rsidRPr="005A66FA">
              <w:rPr>
                <w:color w:val="000000" w:themeColor="text1"/>
                <w:sz w:val="22"/>
                <w:szCs w:val="22"/>
              </w:rPr>
              <w:t xml:space="preserve">świadectwo lub świadectwa potwierdzające kwalifikacje wyodrębnione wyłącznie </w:t>
            </w:r>
            <w:r w:rsidRPr="005A66FA">
              <w:rPr>
                <w:color w:val="000000" w:themeColor="text1"/>
                <w:sz w:val="22"/>
                <w:szCs w:val="22"/>
              </w:rPr>
              <w:br/>
              <w:t>w zawodzie nauczanym na poziomie technika, oraz</w:t>
            </w:r>
          </w:p>
          <w:p w14:paraId="44DD2026" w14:textId="45989EA4" w:rsidR="00136D27" w:rsidRPr="005A66FA" w:rsidRDefault="00136D27" w:rsidP="007934FE">
            <w:pPr>
              <w:pStyle w:val="Pa17"/>
              <w:numPr>
                <w:ilvl w:val="1"/>
                <w:numId w:val="69"/>
              </w:numPr>
              <w:spacing w:line="20" w:lineRule="atLeast"/>
              <w:ind w:left="918" w:hanging="283"/>
              <w:jc w:val="both"/>
              <w:rPr>
                <w:color w:val="000000" w:themeColor="text1"/>
                <w:sz w:val="22"/>
              </w:rPr>
            </w:pPr>
            <w:r w:rsidRPr="005A66FA">
              <w:rPr>
                <w:color w:val="000000" w:themeColor="text1"/>
                <w:sz w:val="22"/>
                <w:szCs w:val="22"/>
              </w:rPr>
              <w:t>świadectwo ukończenia szkoły ponadg</w:t>
            </w:r>
            <w:r w:rsidR="000D0592">
              <w:rPr>
                <w:color w:val="000000" w:themeColor="text1"/>
                <w:sz w:val="22"/>
                <w:szCs w:val="22"/>
              </w:rPr>
              <w:t xml:space="preserve">imnazjalnej albo </w:t>
            </w:r>
            <w:r w:rsidRPr="005A66FA">
              <w:rPr>
                <w:color w:val="000000" w:themeColor="text1"/>
                <w:sz w:val="22"/>
                <w:szCs w:val="22"/>
              </w:rPr>
              <w:t>szkoły ponadpodstawowej, dających</w:t>
            </w:r>
            <w:r w:rsidRPr="005A66FA">
              <w:rPr>
                <w:color w:val="000000" w:themeColor="text1"/>
                <w:sz w:val="22"/>
              </w:rPr>
              <w:t xml:space="preserve"> wykształcenie średnie</w:t>
            </w:r>
            <w:r w:rsidRPr="005A66FA">
              <w:rPr>
                <w:color w:val="000000" w:themeColor="text1"/>
                <w:sz w:val="22"/>
                <w:szCs w:val="22"/>
              </w:rPr>
              <w:t xml:space="preserve"> </w:t>
            </w:r>
            <w:r w:rsidR="000D0592">
              <w:t>albo zaświadczenie o zdaniu egzaminów eksternistycznych z zakresu wymagań określinych w podstawie programowej kształcenia ogólnego dla branżowej szkoły II stopnia</w:t>
            </w:r>
            <w:r w:rsidRPr="005A66FA">
              <w:rPr>
                <w:color w:val="000000" w:themeColor="text1"/>
                <w:sz w:val="22"/>
                <w:szCs w:val="22"/>
              </w:rPr>
              <w:t>;</w:t>
            </w:r>
          </w:p>
          <w:p w14:paraId="72271FE1" w14:textId="77777777" w:rsidR="00136D27" w:rsidRPr="005A66FA" w:rsidRDefault="00136D27" w:rsidP="00143430">
            <w:pPr>
              <w:pStyle w:val="Akapitzlist"/>
              <w:numPr>
                <w:ilvl w:val="2"/>
                <w:numId w:val="276"/>
              </w:numPr>
              <w:spacing w:after="0" w:line="20" w:lineRule="atLeast"/>
              <w:ind w:left="635" w:hanging="284"/>
              <w:rPr>
                <w:color w:val="000000" w:themeColor="text1"/>
                <w:sz w:val="22"/>
              </w:rPr>
            </w:pPr>
            <w:r w:rsidRPr="005A66FA">
              <w:rPr>
                <w:color w:val="000000" w:themeColor="text1"/>
                <w:sz w:val="22"/>
              </w:rPr>
              <w:t>osoba, która posiada:</w:t>
            </w:r>
          </w:p>
          <w:p w14:paraId="61FEDEEA" w14:textId="77777777" w:rsidR="00136D27" w:rsidRPr="005A66FA" w:rsidRDefault="00136D27" w:rsidP="007934FE">
            <w:pPr>
              <w:pStyle w:val="Pa17"/>
              <w:numPr>
                <w:ilvl w:val="1"/>
                <w:numId w:val="69"/>
              </w:numPr>
              <w:spacing w:line="20" w:lineRule="atLeast"/>
              <w:ind w:left="918" w:hanging="283"/>
              <w:jc w:val="both"/>
              <w:rPr>
                <w:color w:val="000000" w:themeColor="text1"/>
                <w:sz w:val="22"/>
                <w:szCs w:val="22"/>
              </w:rPr>
            </w:pPr>
            <w:r w:rsidRPr="005A66FA">
              <w:rPr>
                <w:color w:val="000000" w:themeColor="text1"/>
                <w:sz w:val="22"/>
                <w:szCs w:val="22"/>
              </w:rPr>
              <w:t xml:space="preserve">świadectwo uzyskania tytułu zawodowego w zawodzie nauczanym na poziomie zasadniczej szkoły zawodowej, wydane po zdaniu egzaminu kwalifikacyjnego przeprowadzonego przez państwową komisję egzaminacyjną powołaną przez kuratora oświaty, którego zakres odpowiada kwalifikacji lub kwalifikacjom wyodrębnionym w zawodzie nauczanym na poziomie technika, wspólnym z zawodem nauczanym na poziomie dotychczasowej zasadniczej szkoły zawodowej lub </w:t>
            </w:r>
            <w:r w:rsidRPr="005A66FA">
              <w:rPr>
                <w:color w:val="000000" w:themeColor="text1"/>
                <w:sz w:val="22"/>
              </w:rPr>
              <w:t>branżowej szkoły I stopnia</w:t>
            </w:r>
            <w:r w:rsidRPr="005A66FA">
              <w:rPr>
                <w:color w:val="000000" w:themeColor="text1"/>
                <w:sz w:val="22"/>
                <w:szCs w:val="22"/>
              </w:rPr>
              <w:t>, oraz posiada</w:t>
            </w:r>
          </w:p>
          <w:p w14:paraId="09BAB1AB" w14:textId="77777777" w:rsidR="00136D27" w:rsidRPr="005A66FA" w:rsidRDefault="00136D27" w:rsidP="007934FE">
            <w:pPr>
              <w:pStyle w:val="Pa17"/>
              <w:numPr>
                <w:ilvl w:val="1"/>
                <w:numId w:val="69"/>
              </w:numPr>
              <w:spacing w:line="20" w:lineRule="atLeast"/>
              <w:ind w:left="918" w:hanging="283"/>
              <w:jc w:val="both"/>
              <w:rPr>
                <w:color w:val="000000" w:themeColor="text1"/>
                <w:sz w:val="22"/>
                <w:szCs w:val="22"/>
              </w:rPr>
            </w:pPr>
            <w:r w:rsidRPr="005A66FA">
              <w:rPr>
                <w:color w:val="000000" w:themeColor="text1"/>
                <w:sz w:val="22"/>
                <w:szCs w:val="22"/>
              </w:rPr>
              <w:t>świadectwo lub świadectwa potwierdzające kwalifikacje wyodrębnione wyłącznie w zawodzie nauczanym na poziomie technika, oraz</w:t>
            </w:r>
          </w:p>
          <w:p w14:paraId="4CED6132" w14:textId="367CCC3E" w:rsidR="007934FE" w:rsidRPr="007934FE" w:rsidRDefault="00136D27" w:rsidP="007934FE">
            <w:pPr>
              <w:pStyle w:val="Pa17"/>
              <w:numPr>
                <w:ilvl w:val="1"/>
                <w:numId w:val="69"/>
              </w:numPr>
              <w:spacing w:line="20" w:lineRule="atLeast"/>
              <w:ind w:left="918" w:hanging="283"/>
              <w:jc w:val="both"/>
              <w:rPr>
                <w:color w:val="000000" w:themeColor="text1"/>
                <w:sz w:val="22"/>
              </w:rPr>
            </w:pPr>
            <w:r w:rsidRPr="005A66FA">
              <w:rPr>
                <w:color w:val="000000" w:themeColor="text1"/>
                <w:sz w:val="22"/>
                <w:szCs w:val="22"/>
              </w:rPr>
              <w:t xml:space="preserve">świadectwo </w:t>
            </w:r>
            <w:r w:rsidR="000D0592" w:rsidRPr="005A66FA">
              <w:rPr>
                <w:color w:val="000000" w:themeColor="text1"/>
                <w:sz w:val="22"/>
                <w:szCs w:val="22"/>
              </w:rPr>
              <w:t>ukończenia szkoły ponadgimnazjalnej albo dotychczasowej szkoły ponadpodstawowej</w:t>
            </w:r>
            <w:r w:rsidR="000D0592" w:rsidRPr="005A66FA">
              <w:rPr>
                <w:color w:val="000000" w:themeColor="text1"/>
                <w:sz w:val="22"/>
              </w:rPr>
              <w:t>, dających wykształcenie średnie</w:t>
            </w:r>
            <w:r w:rsidR="000D0592" w:rsidRPr="005A66FA">
              <w:rPr>
                <w:color w:val="000000" w:themeColor="text1"/>
                <w:sz w:val="22"/>
                <w:szCs w:val="22"/>
              </w:rPr>
              <w:t xml:space="preserve"> lub średnie branżowe</w:t>
            </w:r>
            <w:r w:rsidR="000D0592" w:rsidRPr="005A66FA">
              <w:rPr>
                <w:color w:val="000000" w:themeColor="text1"/>
                <w:sz w:val="22"/>
              </w:rPr>
              <w:t>.</w:t>
            </w:r>
          </w:p>
        </w:tc>
      </w:tr>
    </w:tbl>
    <w:p w14:paraId="7E5683D2" w14:textId="77777777" w:rsidR="005F3159" w:rsidRDefault="005F3159" w:rsidP="005F3159">
      <w:pPr>
        <w:spacing w:after="0" w:line="20" w:lineRule="atLeast"/>
        <w:rPr>
          <w:rFonts w:ascii="Times New Roman" w:hAnsi="Times New Roman"/>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0616F3" w:rsidRPr="005F24FD" w14:paraId="3C0433E7" w14:textId="77777777" w:rsidTr="00E744E2">
        <w:tc>
          <w:tcPr>
            <w:tcW w:w="675" w:type="dxa"/>
            <w:gridSpan w:val="2"/>
          </w:tcPr>
          <w:p w14:paraId="580C1DBA" w14:textId="77777777" w:rsidR="000616F3" w:rsidRPr="005F24FD" w:rsidRDefault="000D585D" w:rsidP="000616F3">
            <w:pPr>
              <w:tabs>
                <w:tab w:val="left" w:pos="1947"/>
              </w:tabs>
              <w:spacing w:after="45"/>
              <w:rPr>
                <w:rFonts w:ascii="Times New Roman" w:hAnsi="Times New Roman"/>
                <w:b/>
              </w:rPr>
            </w:pPr>
            <w:r>
              <w:rPr>
                <w:rFonts w:ascii="Times New Roman" w:hAnsi="Times New Roman"/>
                <w:b/>
              </w:rPr>
              <w:t>11</w:t>
            </w:r>
            <w:r w:rsidR="000616F3">
              <w:rPr>
                <w:rFonts w:ascii="Times New Roman" w:hAnsi="Times New Roman"/>
                <w:b/>
              </w:rPr>
              <w:t>.4</w:t>
            </w:r>
            <w:r w:rsidR="000616F3" w:rsidRPr="005F24FD">
              <w:rPr>
                <w:rFonts w:ascii="Times New Roman" w:hAnsi="Times New Roman"/>
                <w:b/>
              </w:rPr>
              <w:t>.</w:t>
            </w:r>
          </w:p>
        </w:tc>
        <w:tc>
          <w:tcPr>
            <w:tcW w:w="9103" w:type="dxa"/>
          </w:tcPr>
          <w:p w14:paraId="63DD4DF2" w14:textId="18248AC5" w:rsidR="000616F3" w:rsidRPr="000616F3" w:rsidRDefault="000616F3" w:rsidP="00E744E2">
            <w:pPr>
              <w:spacing w:after="0" w:line="20" w:lineRule="atLeast"/>
              <w:outlineLvl w:val="0"/>
              <w:rPr>
                <w:rFonts w:ascii="Times New Roman" w:hAnsi="Times New Roman"/>
                <w:b/>
                <w:highlight w:val="yellow"/>
              </w:rPr>
            </w:pPr>
            <w:r w:rsidRPr="000616F3">
              <w:rPr>
                <w:rFonts w:ascii="Times New Roman" w:hAnsi="Times New Roman"/>
                <w:b/>
              </w:rPr>
              <w:t xml:space="preserve">Ogłaszanie wyników </w:t>
            </w:r>
            <w:r w:rsidRPr="00136D27">
              <w:rPr>
                <w:rFonts w:ascii="Times New Roman" w:hAnsi="Times New Roman"/>
                <w:b/>
                <w:color w:val="000000" w:themeColor="text1"/>
              </w:rPr>
              <w:t>egzaminu</w:t>
            </w:r>
            <w:r w:rsidR="00A8232C" w:rsidRPr="00136D27">
              <w:rPr>
                <w:rFonts w:ascii="Times New Roman" w:hAnsi="Times New Roman"/>
                <w:b/>
                <w:color w:val="000000" w:themeColor="text1"/>
              </w:rPr>
              <w:t xml:space="preserve"> </w:t>
            </w:r>
            <w:r w:rsidR="002F3C79" w:rsidRPr="00136D27">
              <w:rPr>
                <w:rFonts w:ascii="Times New Roman" w:hAnsi="Times New Roman"/>
                <w:b/>
                <w:color w:val="000000" w:themeColor="text1"/>
              </w:rPr>
              <w:t>potwierdzającego kwalifikacje zawodowe</w:t>
            </w:r>
          </w:p>
        </w:tc>
      </w:tr>
      <w:tr w:rsidR="000616F3" w:rsidRPr="008B0429" w14:paraId="04115440" w14:textId="77777777" w:rsidTr="00E744E2">
        <w:tc>
          <w:tcPr>
            <w:tcW w:w="250" w:type="dxa"/>
          </w:tcPr>
          <w:p w14:paraId="0847E97B" w14:textId="77777777" w:rsidR="000616F3" w:rsidRPr="008B0429" w:rsidRDefault="000616F3" w:rsidP="00E744E2">
            <w:pPr>
              <w:tabs>
                <w:tab w:val="left" w:pos="1947"/>
              </w:tabs>
              <w:spacing w:after="45"/>
              <w:rPr>
                <w:rFonts w:ascii="Times New Roman" w:hAnsi="Times New Roman"/>
                <w:b/>
                <w:sz w:val="12"/>
              </w:rPr>
            </w:pPr>
          </w:p>
        </w:tc>
        <w:tc>
          <w:tcPr>
            <w:tcW w:w="9528" w:type="dxa"/>
            <w:gridSpan w:val="2"/>
          </w:tcPr>
          <w:p w14:paraId="49D4CEE0" w14:textId="77777777" w:rsidR="000616F3" w:rsidRPr="00847659" w:rsidRDefault="000616F3" w:rsidP="00E744E2">
            <w:pPr>
              <w:tabs>
                <w:tab w:val="left" w:pos="1947"/>
              </w:tabs>
              <w:spacing w:after="45"/>
              <w:rPr>
                <w:rFonts w:ascii="Times New Roman" w:hAnsi="Times New Roman"/>
                <w:sz w:val="12"/>
                <w:highlight w:val="yellow"/>
              </w:rPr>
            </w:pPr>
          </w:p>
        </w:tc>
      </w:tr>
      <w:tr w:rsidR="000616F3" w:rsidRPr="00BB17AC" w14:paraId="619D5D53" w14:textId="77777777" w:rsidTr="00E744E2">
        <w:trPr>
          <w:trHeight w:val="1276"/>
        </w:trPr>
        <w:tc>
          <w:tcPr>
            <w:tcW w:w="250" w:type="dxa"/>
          </w:tcPr>
          <w:p w14:paraId="27D9CBCE" w14:textId="77777777" w:rsidR="000616F3" w:rsidRPr="00BB17AC" w:rsidRDefault="000616F3" w:rsidP="00E744E2">
            <w:pPr>
              <w:tabs>
                <w:tab w:val="left" w:pos="1947"/>
              </w:tabs>
              <w:rPr>
                <w:rFonts w:ascii="Times New Roman" w:hAnsi="Times New Roman"/>
                <w:b/>
              </w:rPr>
            </w:pPr>
          </w:p>
        </w:tc>
        <w:tc>
          <w:tcPr>
            <w:tcW w:w="9528" w:type="dxa"/>
            <w:gridSpan w:val="2"/>
          </w:tcPr>
          <w:p w14:paraId="696C6C49" w14:textId="5470B49B" w:rsidR="000616F3" w:rsidRPr="009F1695" w:rsidRDefault="000616F3" w:rsidP="007B13EB">
            <w:pPr>
              <w:pStyle w:val="Akapitzlist"/>
              <w:widowControl w:val="0"/>
              <w:numPr>
                <w:ilvl w:val="0"/>
                <w:numId w:val="66"/>
              </w:numPr>
              <w:autoSpaceDE w:val="0"/>
              <w:autoSpaceDN w:val="0"/>
              <w:adjustRightInd w:val="0"/>
              <w:spacing w:after="0" w:line="20" w:lineRule="atLeast"/>
              <w:ind w:left="351" w:right="0" w:hanging="294"/>
              <w:contextualSpacing w:val="0"/>
              <w:rPr>
                <w:sz w:val="22"/>
                <w:szCs w:val="22"/>
              </w:rPr>
            </w:pPr>
            <w:r w:rsidRPr="009F1695">
              <w:rPr>
                <w:sz w:val="22"/>
                <w:szCs w:val="22"/>
              </w:rPr>
              <w:t xml:space="preserve">W dniu ogłaszania wyników </w:t>
            </w:r>
            <w:r w:rsidR="00BF692B">
              <w:rPr>
                <w:sz w:val="22"/>
                <w:szCs w:val="22"/>
              </w:rPr>
              <w:t>egzaminu potwierdzającego kwalifikacje w zawodzie</w:t>
            </w:r>
            <w:r w:rsidRPr="009F1695">
              <w:rPr>
                <w:sz w:val="22"/>
                <w:szCs w:val="22"/>
              </w:rPr>
              <w:t xml:space="preserve">, określonym w komunikacie dyrektora Centralnej Komisji Egzaminacyjnej w sprawie harmonogramu przeprowadzania egzaminu, przewodniczący zespołu egzaminacyjnego uzyskuje dostęp w elektronicznym systemie przeprowadzania </w:t>
            </w:r>
            <w:r w:rsidR="00BF692B">
              <w:rPr>
                <w:sz w:val="22"/>
                <w:szCs w:val="22"/>
              </w:rPr>
              <w:t>egzaminu potwierdzającego kwalifikacje w zawodzie</w:t>
            </w:r>
            <w:r w:rsidRPr="009F1695">
              <w:rPr>
                <w:sz w:val="22"/>
                <w:szCs w:val="22"/>
              </w:rPr>
              <w:t xml:space="preserve"> do wyników </w:t>
            </w:r>
            <w:r w:rsidR="00BF692B">
              <w:rPr>
                <w:sz w:val="22"/>
                <w:szCs w:val="22"/>
              </w:rPr>
              <w:t>egzaminu potwierdzającego kwalifikacje w zawodzie</w:t>
            </w:r>
            <w:r w:rsidRPr="009F1695">
              <w:rPr>
                <w:sz w:val="22"/>
                <w:szCs w:val="22"/>
              </w:rPr>
              <w:t xml:space="preserve"> uzyskanych przez zdających w danej szkole, w danej placówce, w danym centrum, u danego pracodawcy lub w danym podmiocie prowadzącym kwalifikacyjny kurs zawodowy.</w:t>
            </w:r>
          </w:p>
          <w:p w14:paraId="7F830D2C" w14:textId="50B66B54" w:rsidR="007934FE" w:rsidRPr="007934FE" w:rsidRDefault="000616F3" w:rsidP="007934FE">
            <w:pPr>
              <w:pStyle w:val="Akapitzlist"/>
              <w:widowControl w:val="0"/>
              <w:numPr>
                <w:ilvl w:val="0"/>
                <w:numId w:val="66"/>
              </w:numPr>
              <w:autoSpaceDE w:val="0"/>
              <w:autoSpaceDN w:val="0"/>
              <w:adjustRightInd w:val="0"/>
              <w:spacing w:after="0" w:line="20" w:lineRule="atLeast"/>
              <w:ind w:left="351" w:right="0" w:hanging="294"/>
              <w:contextualSpacing w:val="0"/>
              <w:rPr>
                <w:sz w:val="22"/>
                <w:szCs w:val="22"/>
              </w:rPr>
            </w:pPr>
            <w:r w:rsidRPr="009F1695">
              <w:rPr>
                <w:sz w:val="22"/>
                <w:szCs w:val="22"/>
              </w:rPr>
              <w:t>Przewodniczący zespołu egzaminacyjnego informuje zdających o uzyskanych przez nich wynikach.</w:t>
            </w:r>
          </w:p>
        </w:tc>
      </w:tr>
    </w:tbl>
    <w:p w14:paraId="6D121B3B" w14:textId="77777777" w:rsidR="00AC1B29" w:rsidRDefault="00AC1B29" w:rsidP="005F3159">
      <w:pPr>
        <w:spacing w:after="0" w:line="20" w:lineRule="atLeast"/>
        <w:rPr>
          <w:rFonts w:ascii="Times New Roman" w:hAnsi="Times New Roman"/>
        </w:rPr>
      </w:pPr>
    </w:p>
    <w:p w14:paraId="24BCAF8B" w14:textId="77777777" w:rsidR="007934FE" w:rsidRDefault="007934FE" w:rsidP="005F3159">
      <w:pPr>
        <w:spacing w:after="0" w:line="20" w:lineRule="atLeast"/>
        <w:rPr>
          <w:rFonts w:ascii="Times New Roman" w:hAnsi="Times New Roman"/>
        </w:rPr>
      </w:pPr>
    </w:p>
    <w:p w14:paraId="75A7339F" w14:textId="77777777" w:rsidR="007934FE" w:rsidRDefault="007934FE" w:rsidP="005F3159">
      <w:pPr>
        <w:spacing w:after="0" w:line="20" w:lineRule="atLeast"/>
        <w:rPr>
          <w:rFonts w:ascii="Times New Roman" w:hAnsi="Times New Roman"/>
        </w:rPr>
      </w:pPr>
    </w:p>
    <w:p w14:paraId="2A744995" w14:textId="77777777" w:rsidR="007934FE" w:rsidRDefault="007934FE" w:rsidP="005F3159">
      <w:pPr>
        <w:spacing w:after="0" w:line="20" w:lineRule="atLeast"/>
        <w:rPr>
          <w:rFonts w:ascii="Times New Roman" w:hAnsi="Times New Roman"/>
        </w:rPr>
      </w:pPr>
    </w:p>
    <w:p w14:paraId="4A37A57B" w14:textId="77777777" w:rsidR="007934FE" w:rsidRDefault="007934FE" w:rsidP="005F3159">
      <w:pPr>
        <w:spacing w:after="0" w:line="20" w:lineRule="atLeast"/>
        <w:rPr>
          <w:rFonts w:ascii="Times New Roman" w:hAnsi="Times New Roman"/>
        </w:rPr>
      </w:pPr>
    </w:p>
    <w:p w14:paraId="53D43D0B" w14:textId="77777777" w:rsidR="007934FE" w:rsidRDefault="007934FE" w:rsidP="005F3159">
      <w:pPr>
        <w:spacing w:after="0" w:line="20" w:lineRule="atLeast"/>
        <w:rPr>
          <w:rFonts w:ascii="Times New Roman" w:hAnsi="Times New Roman"/>
        </w:rPr>
      </w:pPr>
    </w:p>
    <w:p w14:paraId="1036B547" w14:textId="77777777" w:rsidR="007934FE" w:rsidRDefault="007934FE" w:rsidP="005F3159">
      <w:pPr>
        <w:spacing w:after="0" w:line="20" w:lineRule="atLeast"/>
        <w:rPr>
          <w:rFonts w:ascii="Times New Roman" w:hAnsi="Times New Roman"/>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0616F3" w:rsidRPr="005F24FD" w14:paraId="108280DE" w14:textId="77777777" w:rsidTr="00E744E2">
        <w:tc>
          <w:tcPr>
            <w:tcW w:w="675" w:type="dxa"/>
            <w:gridSpan w:val="2"/>
          </w:tcPr>
          <w:p w14:paraId="6AAB9DB8" w14:textId="77777777" w:rsidR="000616F3" w:rsidRPr="005F24FD" w:rsidRDefault="000D585D" w:rsidP="000616F3">
            <w:pPr>
              <w:tabs>
                <w:tab w:val="left" w:pos="1947"/>
              </w:tabs>
              <w:spacing w:after="45"/>
              <w:rPr>
                <w:rFonts w:ascii="Times New Roman" w:hAnsi="Times New Roman"/>
                <w:b/>
              </w:rPr>
            </w:pPr>
            <w:r>
              <w:rPr>
                <w:rFonts w:ascii="Times New Roman" w:hAnsi="Times New Roman"/>
                <w:b/>
              </w:rPr>
              <w:t>11</w:t>
            </w:r>
            <w:r w:rsidR="000616F3">
              <w:rPr>
                <w:rFonts w:ascii="Times New Roman" w:hAnsi="Times New Roman"/>
                <w:b/>
              </w:rPr>
              <w:t>.5</w:t>
            </w:r>
            <w:r w:rsidR="000616F3" w:rsidRPr="005F24FD">
              <w:rPr>
                <w:rFonts w:ascii="Times New Roman" w:hAnsi="Times New Roman"/>
                <w:b/>
              </w:rPr>
              <w:t>.</w:t>
            </w:r>
          </w:p>
        </w:tc>
        <w:tc>
          <w:tcPr>
            <w:tcW w:w="9103" w:type="dxa"/>
          </w:tcPr>
          <w:p w14:paraId="54CE7C47" w14:textId="583134B9" w:rsidR="000616F3" w:rsidRPr="0039274F" w:rsidRDefault="000616F3" w:rsidP="00D572F8">
            <w:pPr>
              <w:spacing w:after="0" w:line="20" w:lineRule="atLeast"/>
              <w:outlineLvl w:val="0"/>
              <w:rPr>
                <w:rFonts w:ascii="Times New Roman" w:hAnsi="Times New Roman"/>
                <w:b/>
                <w:highlight w:val="yellow"/>
              </w:rPr>
            </w:pPr>
            <w:r w:rsidRPr="00B8560B">
              <w:rPr>
                <w:rFonts w:ascii="Times New Roman" w:hAnsi="Times New Roman"/>
                <w:b/>
              </w:rPr>
              <w:t xml:space="preserve">Wydawanie </w:t>
            </w:r>
            <w:r w:rsidR="00D572F8">
              <w:rPr>
                <w:rFonts w:ascii="Times New Roman" w:hAnsi="Times New Roman"/>
                <w:b/>
              </w:rPr>
              <w:t xml:space="preserve">świadectw i </w:t>
            </w:r>
            <w:r w:rsidRPr="00B8560B">
              <w:rPr>
                <w:rFonts w:ascii="Times New Roman" w:hAnsi="Times New Roman"/>
                <w:b/>
              </w:rPr>
              <w:t>dyplomów</w:t>
            </w:r>
          </w:p>
        </w:tc>
      </w:tr>
      <w:tr w:rsidR="000616F3" w:rsidRPr="008B0429" w14:paraId="2AE5D40B" w14:textId="77777777" w:rsidTr="00E744E2">
        <w:tc>
          <w:tcPr>
            <w:tcW w:w="250" w:type="dxa"/>
          </w:tcPr>
          <w:p w14:paraId="79968CA7" w14:textId="77777777" w:rsidR="000616F3" w:rsidRPr="008B0429" w:rsidRDefault="000616F3" w:rsidP="00E744E2">
            <w:pPr>
              <w:tabs>
                <w:tab w:val="left" w:pos="1947"/>
              </w:tabs>
              <w:spacing w:after="45"/>
              <w:rPr>
                <w:rFonts w:ascii="Times New Roman" w:hAnsi="Times New Roman"/>
                <w:b/>
                <w:sz w:val="12"/>
              </w:rPr>
            </w:pPr>
          </w:p>
        </w:tc>
        <w:tc>
          <w:tcPr>
            <w:tcW w:w="9528" w:type="dxa"/>
            <w:gridSpan w:val="2"/>
          </w:tcPr>
          <w:p w14:paraId="1F9ED1DD" w14:textId="77777777" w:rsidR="000616F3" w:rsidRPr="00847659" w:rsidRDefault="000616F3" w:rsidP="00E744E2">
            <w:pPr>
              <w:tabs>
                <w:tab w:val="left" w:pos="1947"/>
              </w:tabs>
              <w:spacing w:after="45"/>
              <w:rPr>
                <w:rFonts w:ascii="Times New Roman" w:hAnsi="Times New Roman"/>
                <w:sz w:val="12"/>
                <w:highlight w:val="yellow"/>
              </w:rPr>
            </w:pPr>
          </w:p>
        </w:tc>
      </w:tr>
      <w:tr w:rsidR="000616F3" w:rsidRPr="00BB17AC" w14:paraId="2690964E" w14:textId="77777777" w:rsidTr="00E744E2">
        <w:trPr>
          <w:trHeight w:val="1276"/>
        </w:trPr>
        <w:tc>
          <w:tcPr>
            <w:tcW w:w="250" w:type="dxa"/>
          </w:tcPr>
          <w:p w14:paraId="4E046BC8" w14:textId="77777777" w:rsidR="000616F3" w:rsidRPr="00BB17AC" w:rsidRDefault="000616F3" w:rsidP="00E744E2">
            <w:pPr>
              <w:tabs>
                <w:tab w:val="left" w:pos="1947"/>
              </w:tabs>
              <w:rPr>
                <w:rFonts w:ascii="Times New Roman" w:hAnsi="Times New Roman"/>
                <w:b/>
              </w:rPr>
            </w:pPr>
          </w:p>
        </w:tc>
        <w:tc>
          <w:tcPr>
            <w:tcW w:w="9528" w:type="dxa"/>
            <w:gridSpan w:val="2"/>
          </w:tcPr>
          <w:p w14:paraId="1AA7C3EE" w14:textId="7DFE9977" w:rsidR="000616F3" w:rsidRPr="000D0592" w:rsidRDefault="000616F3" w:rsidP="005D01F6">
            <w:pPr>
              <w:pStyle w:val="Akapitzlist"/>
              <w:widowControl w:val="0"/>
              <w:numPr>
                <w:ilvl w:val="0"/>
                <w:numId w:val="185"/>
              </w:numPr>
              <w:autoSpaceDE w:val="0"/>
              <w:autoSpaceDN w:val="0"/>
              <w:adjustRightInd w:val="0"/>
              <w:spacing w:after="0" w:line="20" w:lineRule="atLeast"/>
              <w:ind w:left="351" w:right="0"/>
              <w:contextualSpacing w:val="0"/>
              <w:rPr>
                <w:color w:val="000000" w:themeColor="text1"/>
                <w:sz w:val="22"/>
              </w:rPr>
            </w:pPr>
            <w:r w:rsidRPr="005F3159">
              <w:rPr>
                <w:sz w:val="22"/>
              </w:rPr>
              <w:t xml:space="preserve">Dyplom </w:t>
            </w:r>
            <w:r w:rsidR="00D572F8" w:rsidRPr="000D0592">
              <w:rPr>
                <w:color w:val="000000" w:themeColor="text1"/>
                <w:sz w:val="22"/>
              </w:rPr>
              <w:t>potwierdzający kwalifikacje zawodowe</w:t>
            </w:r>
            <w:r w:rsidRPr="000D0592">
              <w:rPr>
                <w:color w:val="000000" w:themeColor="text1"/>
                <w:sz w:val="22"/>
              </w:rPr>
              <w:t xml:space="preserve"> wydaje się na wniosek osoby </w:t>
            </w:r>
            <w:r w:rsidRPr="000D0592">
              <w:rPr>
                <w:color w:val="000000" w:themeColor="text1"/>
                <w:sz w:val="22"/>
                <w:shd w:val="clear" w:color="auto" w:fill="BDD6EE"/>
              </w:rPr>
              <w:t>(Załącznik 11)</w:t>
            </w:r>
            <w:r w:rsidRPr="000D0592">
              <w:rPr>
                <w:color w:val="000000" w:themeColor="text1"/>
                <w:sz w:val="22"/>
              </w:rPr>
              <w:t xml:space="preserve"> złożony do dyrektora komisji okręgowej, który wydał </w:t>
            </w:r>
            <w:r w:rsidR="00D572F8" w:rsidRPr="000D0592">
              <w:rPr>
                <w:color w:val="000000" w:themeColor="text1"/>
                <w:sz w:val="22"/>
              </w:rPr>
              <w:t xml:space="preserve">świadectwo potwierdzające </w:t>
            </w:r>
            <w:r w:rsidRPr="000D0592">
              <w:rPr>
                <w:color w:val="000000" w:themeColor="text1"/>
                <w:sz w:val="22"/>
              </w:rPr>
              <w:t xml:space="preserve">ostatnią kwalifikację wyodrębnioną w danym zawodzie. Do wniosku dołącza się dokumenty potwierdzające spełnienie warunków do wydania dyplomu. </w:t>
            </w:r>
          </w:p>
          <w:p w14:paraId="311446FF" w14:textId="5E9A0EF0" w:rsidR="000616F3" w:rsidRPr="00136D27" w:rsidRDefault="000616F3" w:rsidP="005D01F6">
            <w:pPr>
              <w:pStyle w:val="Akapitzlist"/>
              <w:widowControl w:val="0"/>
              <w:numPr>
                <w:ilvl w:val="0"/>
                <w:numId w:val="185"/>
              </w:numPr>
              <w:autoSpaceDE w:val="0"/>
              <w:autoSpaceDN w:val="0"/>
              <w:adjustRightInd w:val="0"/>
              <w:spacing w:after="0" w:line="20" w:lineRule="atLeast"/>
              <w:ind w:left="351" w:right="0"/>
              <w:contextualSpacing w:val="0"/>
              <w:rPr>
                <w:color w:val="000000" w:themeColor="text1"/>
                <w:sz w:val="22"/>
              </w:rPr>
            </w:pPr>
            <w:r w:rsidRPr="000D0592">
              <w:rPr>
                <w:color w:val="000000" w:themeColor="text1"/>
                <w:sz w:val="22"/>
              </w:rPr>
              <w:t>Absolwentom szkoły prowadzącej kształcenie zawodowe</w:t>
            </w:r>
            <w:r w:rsidRPr="00136D27">
              <w:rPr>
                <w:color w:val="000000" w:themeColor="text1"/>
                <w:sz w:val="22"/>
              </w:rPr>
              <w:t xml:space="preserve">, którzy w danym roku szkolnym otrzymali świadectwo ukończenia tej szkoły oraz </w:t>
            </w:r>
            <w:r w:rsidR="00D572F8" w:rsidRPr="00136D27">
              <w:rPr>
                <w:color w:val="000000" w:themeColor="text1"/>
                <w:sz w:val="22"/>
              </w:rPr>
              <w:t>świadectwo potwierdzające kwalifikację</w:t>
            </w:r>
            <w:r w:rsidR="000638AE" w:rsidRPr="00136D27">
              <w:rPr>
                <w:color w:val="000000" w:themeColor="text1"/>
                <w:sz w:val="22"/>
              </w:rPr>
              <w:t xml:space="preserve"> </w:t>
            </w:r>
            <w:r w:rsidR="00D572F8" w:rsidRPr="00136D27">
              <w:rPr>
                <w:color w:val="000000" w:themeColor="text1"/>
                <w:sz w:val="22"/>
              </w:rPr>
              <w:t>wyodrębnioną</w:t>
            </w:r>
            <w:r w:rsidRPr="00136D27">
              <w:rPr>
                <w:color w:val="000000" w:themeColor="text1"/>
                <w:sz w:val="22"/>
              </w:rPr>
              <w:t xml:space="preserve"> w zawodzie, w którym kształci ta szkoła, </w:t>
            </w:r>
            <w:r w:rsidR="00D572F8" w:rsidRPr="00136D27">
              <w:rPr>
                <w:color w:val="000000" w:themeColor="text1"/>
                <w:sz w:val="22"/>
              </w:rPr>
              <w:t xml:space="preserve">dyplom potwierdzający kwalifikacje zawodowe </w:t>
            </w:r>
            <w:r w:rsidRPr="00136D27">
              <w:rPr>
                <w:color w:val="000000" w:themeColor="text1"/>
                <w:sz w:val="22"/>
              </w:rPr>
              <w:t xml:space="preserve">wydaje się na podstawie przekazanego przez dyrektora szkoły do komisji okręgowej (w terminie 7 dni od dnia zakończenia rocznych zajęć dydaktyczno-wychowawczych) wykazu absolwentów szkoły w danym roku szkolnym wraz z informacją o posiadanych przez absolwenta </w:t>
            </w:r>
            <w:r w:rsidR="00D2513E" w:rsidRPr="00136D27">
              <w:rPr>
                <w:color w:val="000000" w:themeColor="text1"/>
                <w:sz w:val="22"/>
              </w:rPr>
              <w:t xml:space="preserve">świadectwach potwierdzających kwalifikację </w:t>
            </w:r>
            <w:r w:rsidR="000D0592">
              <w:rPr>
                <w:color w:val="000000" w:themeColor="text1"/>
                <w:sz w:val="22"/>
              </w:rPr>
              <w:t>w zawodzie</w:t>
            </w:r>
            <w:r w:rsidRPr="00136D27">
              <w:rPr>
                <w:color w:val="000000" w:themeColor="text1"/>
                <w:sz w:val="22"/>
              </w:rPr>
              <w:t>, uzyskanych w trakcie kształcenia w szkole.</w:t>
            </w:r>
          </w:p>
          <w:p w14:paraId="71F46DB0" w14:textId="77777777" w:rsidR="000616F3" w:rsidRPr="00136D27" w:rsidRDefault="000616F3" w:rsidP="005D01F6">
            <w:pPr>
              <w:pStyle w:val="Akapitzlist"/>
              <w:widowControl w:val="0"/>
              <w:numPr>
                <w:ilvl w:val="0"/>
                <w:numId w:val="185"/>
              </w:numPr>
              <w:autoSpaceDE w:val="0"/>
              <w:autoSpaceDN w:val="0"/>
              <w:adjustRightInd w:val="0"/>
              <w:spacing w:after="0" w:line="20" w:lineRule="atLeast"/>
              <w:ind w:left="351" w:right="0"/>
              <w:contextualSpacing w:val="0"/>
              <w:rPr>
                <w:color w:val="000000" w:themeColor="text1"/>
                <w:sz w:val="22"/>
              </w:rPr>
            </w:pPr>
            <w:r w:rsidRPr="00136D27">
              <w:rPr>
                <w:color w:val="000000" w:themeColor="text1"/>
                <w:sz w:val="22"/>
              </w:rPr>
              <w:t>Wykaz zawiera imiona i nazwiska absolwentów oraz ich numery PESEL, a w przypadku braku numeru PESEL – serię i numer paszportu lub innego dokumentu potwierdzającego tożsamość.</w:t>
            </w:r>
          </w:p>
          <w:p w14:paraId="4920FCF6" w14:textId="1592A0B1" w:rsidR="000616F3" w:rsidRPr="005F3159" w:rsidRDefault="000616F3" w:rsidP="005D01F6">
            <w:pPr>
              <w:pStyle w:val="Akapitzlist"/>
              <w:widowControl w:val="0"/>
              <w:numPr>
                <w:ilvl w:val="0"/>
                <w:numId w:val="185"/>
              </w:numPr>
              <w:autoSpaceDE w:val="0"/>
              <w:autoSpaceDN w:val="0"/>
              <w:adjustRightInd w:val="0"/>
              <w:spacing w:after="0" w:line="20" w:lineRule="atLeast"/>
              <w:ind w:left="351" w:right="0"/>
              <w:contextualSpacing w:val="0"/>
              <w:rPr>
                <w:sz w:val="22"/>
              </w:rPr>
            </w:pPr>
            <w:r w:rsidRPr="00136D27">
              <w:rPr>
                <w:color w:val="000000" w:themeColor="text1"/>
                <w:sz w:val="22"/>
              </w:rPr>
              <w:t xml:space="preserve">Dyplomy </w:t>
            </w:r>
            <w:r w:rsidR="00D2513E" w:rsidRPr="00136D27">
              <w:rPr>
                <w:color w:val="000000" w:themeColor="text1"/>
                <w:sz w:val="22"/>
              </w:rPr>
              <w:t>potwierdzające kwalifikacje zawodowe</w:t>
            </w:r>
            <w:r w:rsidRPr="00136D27">
              <w:rPr>
                <w:color w:val="000000" w:themeColor="text1"/>
                <w:sz w:val="22"/>
              </w:rPr>
              <w:t xml:space="preserve"> dla absolwentów, którzy nie otrzymali dyplomów bezpośrednio po ukończeniu szkoły oraz dla osób, </w:t>
            </w:r>
            <w:r w:rsidRPr="005F3159">
              <w:rPr>
                <w:sz w:val="22"/>
              </w:rPr>
              <w:t xml:space="preserve">które ukończyły kwalifikacyjny kurs zawodowy, osób dorosłych, które ukończyły praktyczną naukę zawodu dorosłych lub przyuczenie do pracy dorosłych, oraz osób przystępujących do </w:t>
            </w:r>
            <w:r>
              <w:rPr>
                <w:sz w:val="22"/>
              </w:rPr>
              <w:t xml:space="preserve">egzaminu </w:t>
            </w:r>
            <w:r w:rsidR="00317715">
              <w:rPr>
                <w:sz w:val="22"/>
              </w:rPr>
              <w:t xml:space="preserve">eksternistycznego potwierdzajacego kwalifikacje w zawodzie </w:t>
            </w:r>
            <w:r w:rsidRPr="005F3159">
              <w:rPr>
                <w:sz w:val="22"/>
              </w:rPr>
              <w:t xml:space="preserve">wydaje </w:t>
            </w:r>
            <w:r w:rsidR="00D2513E" w:rsidRPr="005F3159">
              <w:rPr>
                <w:sz w:val="22"/>
              </w:rPr>
              <w:t xml:space="preserve">okręgowa </w:t>
            </w:r>
            <w:r w:rsidRPr="005F3159">
              <w:rPr>
                <w:sz w:val="22"/>
              </w:rPr>
              <w:t xml:space="preserve">komisja </w:t>
            </w:r>
            <w:r w:rsidR="00D2513E">
              <w:rPr>
                <w:sz w:val="22"/>
              </w:rPr>
              <w:t xml:space="preserve">egzaminacyjna </w:t>
            </w:r>
            <w:r w:rsidRPr="005F3159">
              <w:rPr>
                <w:sz w:val="22"/>
              </w:rPr>
              <w:t xml:space="preserve">na wniosek tych osób. </w:t>
            </w:r>
          </w:p>
          <w:p w14:paraId="1195454F" w14:textId="348FF1D8" w:rsidR="000616F3" w:rsidRPr="000616F3" w:rsidRDefault="000616F3" w:rsidP="005D01F6">
            <w:pPr>
              <w:pStyle w:val="Akapitzlist"/>
              <w:widowControl w:val="0"/>
              <w:numPr>
                <w:ilvl w:val="0"/>
                <w:numId w:val="185"/>
              </w:numPr>
              <w:autoSpaceDE w:val="0"/>
              <w:autoSpaceDN w:val="0"/>
              <w:adjustRightInd w:val="0"/>
              <w:spacing w:after="0" w:line="20" w:lineRule="atLeast"/>
              <w:ind w:left="351" w:right="0"/>
              <w:contextualSpacing w:val="0"/>
              <w:rPr>
                <w:sz w:val="22"/>
              </w:rPr>
            </w:pPr>
            <w:r w:rsidRPr="005F3159">
              <w:rPr>
                <w:sz w:val="22"/>
              </w:rPr>
              <w:t>Na wniosek osoby posiadającej dyplom</w:t>
            </w:r>
            <w:r>
              <w:rPr>
                <w:sz w:val="22"/>
              </w:rPr>
              <w:t xml:space="preserve"> </w:t>
            </w:r>
            <w:r>
              <w:rPr>
                <w:sz w:val="22"/>
                <w:shd w:val="clear" w:color="auto" w:fill="BDD6EE"/>
              </w:rPr>
              <w:t>(Załącznik 11</w:t>
            </w:r>
            <w:r w:rsidRPr="00C35CD1">
              <w:rPr>
                <w:sz w:val="22"/>
                <w:shd w:val="clear" w:color="auto" w:fill="BDD6EE"/>
              </w:rPr>
              <w:t>)</w:t>
            </w:r>
            <w:r w:rsidRPr="005F3159">
              <w:rPr>
                <w:sz w:val="22"/>
              </w:rPr>
              <w:t xml:space="preserve">, </w:t>
            </w:r>
            <w:r w:rsidR="00D2513E" w:rsidRPr="005F3159">
              <w:rPr>
                <w:sz w:val="22"/>
              </w:rPr>
              <w:t xml:space="preserve">okręgowa </w:t>
            </w:r>
            <w:r w:rsidRPr="005F3159">
              <w:rPr>
                <w:sz w:val="22"/>
              </w:rPr>
              <w:t>komisja</w:t>
            </w:r>
            <w:r w:rsidR="00D2513E">
              <w:rPr>
                <w:sz w:val="22"/>
              </w:rPr>
              <w:t xml:space="preserve"> egzaminacyjna</w:t>
            </w:r>
            <w:r w:rsidRPr="005F3159">
              <w:rPr>
                <w:sz w:val="22"/>
              </w:rPr>
              <w:t>, która wydała dyplom, wydaje</w:t>
            </w:r>
            <w:r>
              <w:rPr>
                <w:sz w:val="22"/>
              </w:rPr>
              <w:t> </w:t>
            </w:r>
            <w:r w:rsidRPr="005F3159">
              <w:rPr>
                <w:sz w:val="22"/>
              </w:rPr>
              <w:t>suplement do dyplomu sporządzony odpowiednio na podstawie opisu kwalifikacji albo opisu zawodu, określonych w podstawie programowej kształcenia w danym zawodzie, albo na podstawie opisu kształcenia w danym zawodzie określonym w podstawie programowej kształcenia w zawodach. Wniosek zawiera imię i nazwisko, adres zamieszkania oraz numer PESEL osoby posiadającej dyplom, a w przypadku braku numeru PESEL – serię i num</w:t>
            </w:r>
            <w:r>
              <w:rPr>
                <w:sz w:val="22"/>
              </w:rPr>
              <w:t>er paszportu lub in</w:t>
            </w:r>
            <w:r w:rsidRPr="005F3159">
              <w:rPr>
                <w:sz w:val="22"/>
              </w:rPr>
              <w:t>nego dokumentu potwierdzającego tożsamość.</w:t>
            </w:r>
          </w:p>
        </w:tc>
      </w:tr>
    </w:tbl>
    <w:p w14:paraId="13E3076E" w14:textId="77777777" w:rsidR="000616F3" w:rsidRDefault="000616F3" w:rsidP="005F3159">
      <w:pPr>
        <w:spacing w:after="0" w:line="20" w:lineRule="atLeast"/>
        <w:rPr>
          <w:rFonts w:ascii="Times New Roman" w:hAnsi="Times New Roman"/>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0616F3" w:rsidRPr="005F24FD" w14:paraId="501B6A73" w14:textId="77777777" w:rsidTr="00E744E2">
        <w:tc>
          <w:tcPr>
            <w:tcW w:w="675" w:type="dxa"/>
            <w:gridSpan w:val="2"/>
          </w:tcPr>
          <w:p w14:paraId="07A0B951" w14:textId="77777777" w:rsidR="000616F3" w:rsidRPr="005F24FD" w:rsidRDefault="000D585D" w:rsidP="000616F3">
            <w:pPr>
              <w:tabs>
                <w:tab w:val="left" w:pos="1947"/>
              </w:tabs>
              <w:spacing w:after="45"/>
              <w:rPr>
                <w:rFonts w:ascii="Times New Roman" w:hAnsi="Times New Roman"/>
                <w:b/>
              </w:rPr>
            </w:pPr>
            <w:r>
              <w:rPr>
                <w:rFonts w:ascii="Times New Roman" w:hAnsi="Times New Roman"/>
                <w:b/>
              </w:rPr>
              <w:t>11</w:t>
            </w:r>
            <w:r w:rsidR="000616F3">
              <w:rPr>
                <w:rFonts w:ascii="Times New Roman" w:hAnsi="Times New Roman"/>
                <w:b/>
              </w:rPr>
              <w:t>.6</w:t>
            </w:r>
            <w:r w:rsidR="000616F3" w:rsidRPr="005F24FD">
              <w:rPr>
                <w:rFonts w:ascii="Times New Roman" w:hAnsi="Times New Roman"/>
                <w:b/>
              </w:rPr>
              <w:t>.</w:t>
            </w:r>
          </w:p>
        </w:tc>
        <w:tc>
          <w:tcPr>
            <w:tcW w:w="9103" w:type="dxa"/>
          </w:tcPr>
          <w:p w14:paraId="3BF20E4D" w14:textId="7AC8BA89" w:rsidR="000616F3" w:rsidRPr="0039274F" w:rsidRDefault="000616F3" w:rsidP="00C510B4">
            <w:pPr>
              <w:spacing w:after="0" w:line="20" w:lineRule="atLeast"/>
              <w:jc w:val="both"/>
              <w:outlineLvl w:val="0"/>
              <w:rPr>
                <w:rFonts w:ascii="Times New Roman" w:hAnsi="Times New Roman"/>
                <w:b/>
                <w:highlight w:val="yellow"/>
              </w:rPr>
            </w:pPr>
            <w:r w:rsidRPr="00B8560B">
              <w:rPr>
                <w:rFonts w:ascii="Times New Roman" w:hAnsi="Times New Roman"/>
                <w:b/>
              </w:rPr>
              <w:t>Mie</w:t>
            </w:r>
            <w:r>
              <w:rPr>
                <w:rFonts w:ascii="Times New Roman" w:hAnsi="Times New Roman"/>
                <w:b/>
              </w:rPr>
              <w:t>jsce odbioru informacji o wynik</w:t>
            </w:r>
            <w:r w:rsidR="00A8232C">
              <w:rPr>
                <w:rFonts w:ascii="Times New Roman" w:hAnsi="Times New Roman"/>
                <w:b/>
              </w:rPr>
              <w:t>u</w:t>
            </w:r>
            <w:r w:rsidRPr="00B8560B">
              <w:rPr>
                <w:rFonts w:ascii="Times New Roman" w:hAnsi="Times New Roman"/>
                <w:b/>
              </w:rPr>
              <w:t xml:space="preserve">, </w:t>
            </w:r>
            <w:r w:rsidR="00A02D81">
              <w:rPr>
                <w:rFonts w:ascii="Times New Roman" w:hAnsi="Times New Roman"/>
                <w:b/>
              </w:rPr>
              <w:t xml:space="preserve">świadectwa </w:t>
            </w:r>
            <w:r w:rsidRPr="000A6FE3">
              <w:rPr>
                <w:rFonts w:ascii="Times New Roman" w:hAnsi="Times New Roman"/>
                <w:b/>
                <w:color w:val="FF0000"/>
              </w:rPr>
              <w:t xml:space="preserve"> </w:t>
            </w:r>
            <w:r>
              <w:rPr>
                <w:rFonts w:ascii="Times New Roman" w:hAnsi="Times New Roman"/>
                <w:b/>
              </w:rPr>
              <w:t xml:space="preserve">i </w:t>
            </w:r>
            <w:r w:rsidRPr="00B8560B">
              <w:rPr>
                <w:rFonts w:ascii="Times New Roman" w:hAnsi="Times New Roman"/>
                <w:b/>
              </w:rPr>
              <w:t>dyplomu</w:t>
            </w:r>
            <w:r w:rsidR="00A8232C">
              <w:rPr>
                <w:rFonts w:ascii="Times New Roman" w:hAnsi="Times New Roman"/>
                <w:b/>
              </w:rPr>
              <w:t xml:space="preserve"> </w:t>
            </w:r>
            <w:r w:rsidR="00D2513E">
              <w:rPr>
                <w:rFonts w:ascii="Times New Roman" w:hAnsi="Times New Roman"/>
                <w:b/>
              </w:rPr>
              <w:t>potwierdzającego kwalifikacje zawodowe</w:t>
            </w:r>
          </w:p>
        </w:tc>
      </w:tr>
      <w:tr w:rsidR="000616F3" w:rsidRPr="008B0429" w14:paraId="6034E318" w14:textId="77777777" w:rsidTr="00E744E2">
        <w:tc>
          <w:tcPr>
            <w:tcW w:w="250" w:type="dxa"/>
          </w:tcPr>
          <w:p w14:paraId="46CFACBF" w14:textId="77777777" w:rsidR="000616F3" w:rsidRPr="008B0429" w:rsidRDefault="000616F3" w:rsidP="00E744E2">
            <w:pPr>
              <w:tabs>
                <w:tab w:val="left" w:pos="1947"/>
              </w:tabs>
              <w:spacing w:after="45"/>
              <w:rPr>
                <w:rFonts w:ascii="Times New Roman" w:hAnsi="Times New Roman"/>
                <w:b/>
                <w:sz w:val="12"/>
              </w:rPr>
            </w:pPr>
          </w:p>
        </w:tc>
        <w:tc>
          <w:tcPr>
            <w:tcW w:w="9528" w:type="dxa"/>
            <w:gridSpan w:val="2"/>
          </w:tcPr>
          <w:p w14:paraId="2822F59A" w14:textId="77777777" w:rsidR="000616F3" w:rsidRPr="00847659" w:rsidRDefault="000616F3" w:rsidP="00E744E2">
            <w:pPr>
              <w:tabs>
                <w:tab w:val="left" w:pos="1947"/>
              </w:tabs>
              <w:spacing w:after="45"/>
              <w:rPr>
                <w:rFonts w:ascii="Times New Roman" w:hAnsi="Times New Roman"/>
                <w:sz w:val="12"/>
                <w:highlight w:val="yellow"/>
              </w:rPr>
            </w:pPr>
          </w:p>
        </w:tc>
      </w:tr>
      <w:tr w:rsidR="000616F3" w:rsidRPr="00BB17AC" w14:paraId="4CC991C8" w14:textId="77777777" w:rsidTr="00E744E2">
        <w:trPr>
          <w:trHeight w:val="1276"/>
        </w:trPr>
        <w:tc>
          <w:tcPr>
            <w:tcW w:w="250" w:type="dxa"/>
          </w:tcPr>
          <w:p w14:paraId="67F8FADD" w14:textId="77777777" w:rsidR="000616F3" w:rsidRPr="00BB17AC" w:rsidRDefault="000616F3" w:rsidP="00E744E2">
            <w:pPr>
              <w:tabs>
                <w:tab w:val="left" w:pos="1947"/>
              </w:tabs>
              <w:rPr>
                <w:rFonts w:ascii="Times New Roman" w:hAnsi="Times New Roman"/>
                <w:b/>
              </w:rPr>
            </w:pPr>
          </w:p>
        </w:tc>
        <w:tc>
          <w:tcPr>
            <w:tcW w:w="9528" w:type="dxa"/>
            <w:gridSpan w:val="2"/>
          </w:tcPr>
          <w:p w14:paraId="55BCE6BF" w14:textId="459DACD2" w:rsidR="000616F3" w:rsidRPr="000D0592" w:rsidRDefault="000616F3" w:rsidP="005D01F6">
            <w:pPr>
              <w:pStyle w:val="ARTartustawynprozporzdzenia"/>
              <w:numPr>
                <w:ilvl w:val="0"/>
                <w:numId w:val="186"/>
              </w:numPr>
              <w:spacing w:before="0" w:line="240" w:lineRule="auto"/>
              <w:ind w:left="351"/>
              <w:rPr>
                <w:rFonts w:ascii="Times New Roman" w:hAnsi="Times New Roman" w:cs="Times New Roman"/>
                <w:color w:val="000000" w:themeColor="text1"/>
                <w:sz w:val="22"/>
                <w:szCs w:val="22"/>
              </w:rPr>
            </w:pPr>
            <w:r w:rsidRPr="000D0592">
              <w:rPr>
                <w:rFonts w:ascii="Times New Roman" w:hAnsi="Times New Roman" w:cs="Times New Roman"/>
                <w:color w:val="000000" w:themeColor="text1"/>
                <w:sz w:val="22"/>
                <w:szCs w:val="22"/>
              </w:rPr>
              <w:t xml:space="preserve">Informację o wynikach </w:t>
            </w:r>
            <w:r w:rsidR="00BF692B" w:rsidRPr="000D0592">
              <w:rPr>
                <w:rFonts w:ascii="Times New Roman" w:hAnsi="Times New Roman" w:cs="Times New Roman"/>
                <w:color w:val="000000" w:themeColor="text1"/>
                <w:sz w:val="22"/>
                <w:szCs w:val="22"/>
              </w:rPr>
              <w:t>egzaminu potwierdzającego kwalifikacje w zawodzie</w:t>
            </w:r>
            <w:r w:rsidRPr="000D0592">
              <w:rPr>
                <w:rFonts w:ascii="Times New Roman" w:hAnsi="Times New Roman" w:cs="Times New Roman"/>
                <w:color w:val="000000" w:themeColor="text1"/>
                <w:sz w:val="22"/>
                <w:szCs w:val="22"/>
              </w:rPr>
              <w:t xml:space="preserve">, </w:t>
            </w:r>
            <w:r w:rsidR="00D2513E" w:rsidRPr="000D0592">
              <w:rPr>
                <w:rFonts w:ascii="Times New Roman" w:hAnsi="Times New Roman" w:cs="Times New Roman"/>
                <w:color w:val="000000" w:themeColor="text1"/>
                <w:sz w:val="22"/>
                <w:szCs w:val="22"/>
              </w:rPr>
              <w:t>świadectwo potwierdzające kwalifikację w zawodzie</w:t>
            </w:r>
            <w:r w:rsidRPr="000D0592">
              <w:rPr>
                <w:rFonts w:ascii="Times New Roman" w:hAnsi="Times New Roman" w:cs="Times New Roman"/>
                <w:color w:val="000000" w:themeColor="text1"/>
                <w:sz w:val="22"/>
                <w:szCs w:val="22"/>
              </w:rPr>
              <w:t xml:space="preserve"> lub dyplom </w:t>
            </w:r>
            <w:r w:rsidR="00D2513E" w:rsidRPr="000D0592">
              <w:rPr>
                <w:rFonts w:ascii="Times New Roman" w:hAnsi="Times New Roman" w:cs="Times New Roman"/>
                <w:color w:val="000000" w:themeColor="text1"/>
                <w:sz w:val="22"/>
                <w:szCs w:val="22"/>
              </w:rPr>
              <w:t>potwierdzający kwalifikacje zawodowe</w:t>
            </w:r>
            <w:r w:rsidRPr="000D0592">
              <w:rPr>
                <w:rFonts w:ascii="Times New Roman" w:hAnsi="Times New Roman" w:cs="Times New Roman"/>
                <w:color w:val="000000" w:themeColor="text1"/>
                <w:sz w:val="22"/>
                <w:szCs w:val="22"/>
              </w:rPr>
              <w:t xml:space="preserve"> okręgowa komisja egzaminacyjna przekazuje dyrektorowi szkoły, placówki lub centrum, lub pracodawcy, do którego uczeń lub absolwent składał deklarację przystąpienia do </w:t>
            </w:r>
            <w:r w:rsidR="00BF692B" w:rsidRPr="000D0592">
              <w:rPr>
                <w:rFonts w:ascii="Times New Roman" w:hAnsi="Times New Roman" w:cs="Times New Roman"/>
                <w:color w:val="000000" w:themeColor="text1"/>
                <w:sz w:val="22"/>
                <w:szCs w:val="22"/>
              </w:rPr>
              <w:t>egzaminu potwierdzającego kwalifikacje w zawodzie</w:t>
            </w:r>
            <w:r w:rsidRPr="000D0592">
              <w:rPr>
                <w:rFonts w:ascii="Times New Roman" w:hAnsi="Times New Roman" w:cs="Times New Roman"/>
                <w:color w:val="000000" w:themeColor="text1"/>
                <w:sz w:val="22"/>
                <w:szCs w:val="22"/>
              </w:rPr>
              <w:t xml:space="preserve"> z danej kwalifikacji, lub osobie upoważnionej przez tego dyrektora szkoły, placówki lub centrum, lub pracodawcę, w terminie określonym w komunikacie dyrektora Centralnej Komisji Egzaminacyjnej w sprawie harmonogramu </w:t>
            </w:r>
            <w:r w:rsidR="00BF692B" w:rsidRPr="000D0592">
              <w:rPr>
                <w:rFonts w:ascii="Times New Roman" w:hAnsi="Times New Roman" w:cs="Times New Roman"/>
                <w:color w:val="000000" w:themeColor="text1"/>
                <w:sz w:val="22"/>
                <w:szCs w:val="22"/>
              </w:rPr>
              <w:t>egzaminu potwierdzającego kwalifikacje w zawodzie</w:t>
            </w:r>
            <w:r w:rsidRPr="000D0592">
              <w:rPr>
                <w:rFonts w:ascii="Times New Roman" w:hAnsi="Times New Roman" w:cs="Times New Roman"/>
                <w:color w:val="000000" w:themeColor="text1"/>
                <w:sz w:val="22"/>
                <w:szCs w:val="22"/>
              </w:rPr>
              <w:t>.</w:t>
            </w:r>
          </w:p>
          <w:p w14:paraId="4AED0DE5" w14:textId="0C7B97ED" w:rsidR="000616F3" w:rsidRPr="000D0592" w:rsidRDefault="000616F3" w:rsidP="005D01F6">
            <w:pPr>
              <w:pStyle w:val="ARTartustawynprozporzdzenia"/>
              <w:numPr>
                <w:ilvl w:val="0"/>
                <w:numId w:val="186"/>
              </w:numPr>
              <w:spacing w:before="0" w:line="240" w:lineRule="auto"/>
              <w:ind w:left="351"/>
              <w:rPr>
                <w:rFonts w:ascii="Times New Roman" w:hAnsi="Times New Roman" w:cs="Times New Roman"/>
                <w:color w:val="000000" w:themeColor="text1"/>
                <w:sz w:val="22"/>
                <w:szCs w:val="22"/>
              </w:rPr>
            </w:pPr>
            <w:r w:rsidRPr="000D0592">
              <w:rPr>
                <w:rFonts w:ascii="Times New Roman" w:hAnsi="Times New Roman" w:cs="Times New Roman"/>
                <w:color w:val="000000" w:themeColor="text1"/>
                <w:sz w:val="22"/>
                <w:szCs w:val="22"/>
              </w:rPr>
              <w:t xml:space="preserve">Dyrektor szkoły, placówki lub centrum lub pracodawca albo upoważniona przez nich osoba przekazuje uczniowi lub absolwentowi informację o wynikach </w:t>
            </w:r>
            <w:r w:rsidR="00BF692B" w:rsidRPr="000D0592">
              <w:rPr>
                <w:rFonts w:ascii="Times New Roman" w:hAnsi="Times New Roman" w:cs="Times New Roman"/>
                <w:color w:val="000000" w:themeColor="text1"/>
                <w:sz w:val="22"/>
                <w:szCs w:val="22"/>
              </w:rPr>
              <w:t>egzaminu potwierdzającego kwalifikacje w zawodzie</w:t>
            </w:r>
            <w:r w:rsidRPr="000D0592">
              <w:rPr>
                <w:rFonts w:ascii="Times New Roman" w:hAnsi="Times New Roman" w:cs="Times New Roman"/>
                <w:color w:val="000000" w:themeColor="text1"/>
                <w:sz w:val="22"/>
                <w:szCs w:val="22"/>
              </w:rPr>
              <w:t xml:space="preserve">, </w:t>
            </w:r>
            <w:r w:rsidR="00D2513E" w:rsidRPr="000D0592">
              <w:rPr>
                <w:rFonts w:ascii="Times New Roman" w:hAnsi="Times New Roman" w:cs="Times New Roman"/>
                <w:color w:val="000000" w:themeColor="text1"/>
                <w:sz w:val="22"/>
                <w:szCs w:val="22"/>
              </w:rPr>
              <w:t>świadectwo potwierdzające kwalifikację w zawodzie</w:t>
            </w:r>
            <w:r w:rsidRPr="000D0592">
              <w:rPr>
                <w:rFonts w:ascii="Times New Roman" w:hAnsi="Times New Roman" w:cs="Times New Roman"/>
                <w:color w:val="000000" w:themeColor="text1"/>
                <w:sz w:val="22"/>
                <w:szCs w:val="22"/>
              </w:rPr>
              <w:t xml:space="preserve"> lub </w:t>
            </w:r>
            <w:r w:rsidR="00D2513E" w:rsidRPr="000D0592">
              <w:rPr>
                <w:rFonts w:ascii="Times New Roman" w:hAnsi="Times New Roman" w:cs="Times New Roman"/>
                <w:color w:val="000000" w:themeColor="text1"/>
                <w:sz w:val="22"/>
                <w:szCs w:val="22"/>
              </w:rPr>
              <w:t>dyplom potwierdzający kwalifikacje zawodowe</w:t>
            </w:r>
            <w:r w:rsidRPr="000D0592">
              <w:rPr>
                <w:rFonts w:ascii="Times New Roman" w:hAnsi="Times New Roman" w:cs="Times New Roman"/>
                <w:color w:val="000000" w:themeColor="text1"/>
                <w:sz w:val="22"/>
                <w:szCs w:val="22"/>
              </w:rPr>
              <w:t>.</w:t>
            </w:r>
          </w:p>
          <w:p w14:paraId="637167E2" w14:textId="77777777" w:rsidR="001524A0" w:rsidRPr="000D0592" w:rsidRDefault="000616F3" w:rsidP="005D01F6">
            <w:pPr>
              <w:pStyle w:val="ARTartustawynprozporzdzenia"/>
              <w:numPr>
                <w:ilvl w:val="0"/>
                <w:numId w:val="186"/>
              </w:numPr>
              <w:spacing w:before="0" w:line="240" w:lineRule="auto"/>
              <w:ind w:left="351"/>
              <w:rPr>
                <w:rFonts w:ascii="Times New Roman" w:hAnsi="Times New Roman" w:cs="Times New Roman"/>
                <w:color w:val="000000" w:themeColor="text1"/>
                <w:sz w:val="22"/>
                <w:szCs w:val="22"/>
              </w:rPr>
            </w:pPr>
            <w:r w:rsidRPr="000D0592">
              <w:rPr>
                <w:rFonts w:ascii="Times New Roman" w:hAnsi="Times New Roman" w:cs="Times New Roman"/>
                <w:color w:val="000000" w:themeColor="text1"/>
                <w:sz w:val="22"/>
                <w:szCs w:val="22"/>
              </w:rPr>
              <w:t xml:space="preserve">Informację o wynikach </w:t>
            </w:r>
            <w:r w:rsidR="00BF692B" w:rsidRPr="000D0592">
              <w:rPr>
                <w:rFonts w:ascii="Times New Roman" w:hAnsi="Times New Roman" w:cs="Times New Roman"/>
                <w:color w:val="000000" w:themeColor="text1"/>
                <w:sz w:val="22"/>
                <w:szCs w:val="22"/>
              </w:rPr>
              <w:t>egzaminu potwierdzającego kwalifikacje w zawodzie</w:t>
            </w:r>
            <w:r w:rsidRPr="000D0592">
              <w:rPr>
                <w:rFonts w:ascii="Times New Roman" w:hAnsi="Times New Roman" w:cs="Times New Roman"/>
                <w:color w:val="000000" w:themeColor="text1"/>
                <w:sz w:val="22"/>
                <w:szCs w:val="22"/>
              </w:rPr>
              <w:t xml:space="preserve">, </w:t>
            </w:r>
            <w:r w:rsidR="00D2513E" w:rsidRPr="000D0592">
              <w:rPr>
                <w:rFonts w:ascii="Times New Roman" w:hAnsi="Times New Roman" w:cs="Times New Roman"/>
                <w:color w:val="000000" w:themeColor="text1"/>
                <w:sz w:val="22"/>
                <w:szCs w:val="22"/>
              </w:rPr>
              <w:t xml:space="preserve">świadectwo potwierdzające kwalifikację w zawodzie lub dyplom potwierdzający kwalifikacje zawodowe </w:t>
            </w:r>
            <w:r w:rsidRPr="000D0592">
              <w:rPr>
                <w:rFonts w:ascii="Times New Roman" w:hAnsi="Times New Roman" w:cs="Times New Roman"/>
                <w:color w:val="000000" w:themeColor="text1"/>
                <w:sz w:val="22"/>
                <w:szCs w:val="22"/>
              </w:rPr>
              <w:t>osoba, która ukończyła kwalifikacyjny kurs zawodowy odbiera w siedzibie podmiotu prowadzącego kwalifikacyjny kurs zawodowy, a osoba dorosła, która ukończyła praktyczną naukę zawodu dorosłych lub przy</w:t>
            </w:r>
            <w:r w:rsidR="00D2513E" w:rsidRPr="000D0592">
              <w:rPr>
                <w:rFonts w:ascii="Times New Roman" w:hAnsi="Times New Roman" w:cs="Times New Roman"/>
                <w:color w:val="000000" w:themeColor="text1"/>
                <w:sz w:val="22"/>
                <w:szCs w:val="22"/>
              </w:rPr>
              <w:t xml:space="preserve">uczenie do pracy dorosłych, </w:t>
            </w:r>
            <w:r w:rsidRPr="000D0592">
              <w:rPr>
                <w:rFonts w:ascii="Times New Roman" w:hAnsi="Times New Roman" w:cs="Times New Roman"/>
                <w:color w:val="000000" w:themeColor="text1"/>
                <w:sz w:val="22"/>
                <w:szCs w:val="22"/>
              </w:rPr>
              <w:t xml:space="preserve">osoba przystępująca do egzaminu </w:t>
            </w:r>
            <w:r w:rsidR="00317715" w:rsidRPr="000D0592">
              <w:rPr>
                <w:rFonts w:ascii="Times New Roman" w:hAnsi="Times New Roman" w:cs="Times New Roman"/>
                <w:color w:val="000000" w:themeColor="text1"/>
                <w:sz w:val="22"/>
                <w:szCs w:val="22"/>
              </w:rPr>
              <w:t xml:space="preserve">eksternistycznego potwierdzajacego kwalifikacje w zawodzie </w:t>
            </w:r>
            <w:r w:rsidR="00D2513E" w:rsidRPr="000D0592">
              <w:rPr>
                <w:rFonts w:ascii="Times New Roman" w:hAnsi="Times New Roman" w:cs="Times New Roman"/>
                <w:color w:val="000000" w:themeColor="text1"/>
                <w:sz w:val="22"/>
                <w:szCs w:val="22"/>
              </w:rPr>
              <w:t xml:space="preserve">oraz osoba, która składała deklarację w okręgowej komisji egzaminacyjnej w przypadku likwidacji lub przekształcenia szkoły albo likwidacji podmiotu prowadzącego kwalifikacyjny kurs zawodowy, a także absolwent szkoły, w której zlikwidowano kształcenie w danym zawodzie, dla której dyrektor okręgowej komisji egzaminacyjnej wyznaczył inne miejsce zdawania egzaminu, </w:t>
            </w:r>
            <w:r w:rsidRPr="000D0592">
              <w:rPr>
                <w:rFonts w:ascii="Times New Roman" w:hAnsi="Times New Roman" w:cs="Times New Roman"/>
                <w:color w:val="000000" w:themeColor="text1"/>
                <w:sz w:val="22"/>
                <w:szCs w:val="22"/>
              </w:rPr>
              <w:t xml:space="preserve">odbierają we właściwej okręgowej komisji egzaminacyjnej w terminie określonym w komunikacie dyrektora Centralnej Komisji Egzaminacyjnej w sprawie harmonogramu </w:t>
            </w:r>
            <w:r w:rsidR="00BF692B" w:rsidRPr="000D0592">
              <w:rPr>
                <w:rFonts w:ascii="Times New Roman" w:hAnsi="Times New Roman" w:cs="Times New Roman"/>
                <w:color w:val="000000" w:themeColor="text1"/>
                <w:sz w:val="22"/>
                <w:szCs w:val="22"/>
              </w:rPr>
              <w:t>egzaminu potwierdzającego kwalifikacje w zawodzie</w:t>
            </w:r>
            <w:r w:rsidRPr="000D0592">
              <w:rPr>
                <w:rFonts w:ascii="Times New Roman" w:hAnsi="Times New Roman" w:cs="Times New Roman"/>
                <w:color w:val="000000" w:themeColor="text1"/>
                <w:sz w:val="22"/>
                <w:szCs w:val="22"/>
              </w:rPr>
              <w:t>.</w:t>
            </w:r>
          </w:p>
          <w:p w14:paraId="0505DBB0" w14:textId="2E604201" w:rsidR="002F3C79" w:rsidRPr="00D2513E" w:rsidRDefault="002F3C79" w:rsidP="002F3C79">
            <w:pPr>
              <w:pStyle w:val="ARTartustawynprozporzdzenia"/>
              <w:spacing w:before="0" w:line="240" w:lineRule="auto"/>
              <w:ind w:left="351" w:firstLine="0"/>
              <w:rPr>
                <w:rFonts w:ascii="Times New Roman" w:hAnsi="Times New Roman" w:cs="Times New Roman"/>
                <w:color w:val="FF0000"/>
                <w:sz w:val="22"/>
                <w:szCs w:val="22"/>
              </w:rPr>
            </w:pPr>
          </w:p>
        </w:tc>
      </w:tr>
    </w:tbl>
    <w:p w14:paraId="6BEA81E2" w14:textId="77777777" w:rsidR="000616F3" w:rsidRDefault="000616F3" w:rsidP="005F3159">
      <w:pPr>
        <w:spacing w:after="0" w:line="20" w:lineRule="atLeast"/>
        <w:rPr>
          <w:rFonts w:ascii="Times New Roman" w:hAnsi="Times New Roman"/>
        </w:rPr>
      </w:pPr>
    </w:p>
    <w:p w14:paraId="0AAF979D" w14:textId="77777777" w:rsidR="007B13EB" w:rsidRDefault="007B13EB" w:rsidP="005F3159">
      <w:pPr>
        <w:spacing w:after="0" w:line="20" w:lineRule="atLeast"/>
        <w:rPr>
          <w:rFonts w:ascii="Times New Roman" w:hAnsi="Times New Roman"/>
        </w:rPr>
      </w:pPr>
    </w:p>
    <w:p w14:paraId="77C3DC3B" w14:textId="77777777" w:rsidR="00AF5E36" w:rsidRDefault="00AF5E36" w:rsidP="005F3159">
      <w:pPr>
        <w:spacing w:after="0" w:line="20" w:lineRule="atLeast"/>
        <w:rPr>
          <w:rFonts w:ascii="Times New Roman" w:hAnsi="Times New Roman"/>
        </w:rPr>
      </w:pPr>
    </w:p>
    <w:p w14:paraId="07F8EBDC" w14:textId="77777777" w:rsidR="007B13EB" w:rsidRPr="005F3159" w:rsidRDefault="007B13EB" w:rsidP="005F3159">
      <w:pPr>
        <w:spacing w:after="0" w:line="20" w:lineRule="atLeast"/>
        <w:rPr>
          <w:rFonts w:ascii="Times New Roman" w:hAnsi="Times New Roman"/>
        </w:rPr>
      </w:pPr>
    </w:p>
    <w:p w14:paraId="1E859CA9" w14:textId="77777777" w:rsidR="002B5E6D" w:rsidRPr="00AC103D" w:rsidRDefault="000D585D" w:rsidP="002B5E6D">
      <w:pPr>
        <w:shd w:val="clear" w:color="auto" w:fill="0000CC"/>
        <w:tabs>
          <w:tab w:val="left" w:pos="1947"/>
        </w:tabs>
        <w:spacing w:after="0" w:line="240" w:lineRule="auto"/>
        <w:rPr>
          <w:rFonts w:ascii="Arial" w:hAnsi="Arial" w:cs="Arial"/>
          <w:b/>
          <w:smallCaps/>
          <w:color w:val="FFFFFF"/>
          <w:sz w:val="28"/>
          <w:szCs w:val="24"/>
        </w:rPr>
      </w:pPr>
      <w:r>
        <w:rPr>
          <w:rFonts w:ascii="Arial" w:hAnsi="Arial" w:cs="Arial"/>
          <w:b/>
          <w:smallCaps/>
          <w:color w:val="FFFFFF"/>
          <w:sz w:val="28"/>
          <w:szCs w:val="24"/>
        </w:rPr>
        <w:t>12</w:t>
      </w:r>
      <w:r w:rsidR="00B1792A">
        <w:rPr>
          <w:rFonts w:ascii="Arial" w:hAnsi="Arial" w:cs="Arial"/>
          <w:b/>
          <w:smallCaps/>
          <w:color w:val="FFFFFF"/>
          <w:sz w:val="28"/>
          <w:szCs w:val="24"/>
        </w:rPr>
        <w:t>. w</w:t>
      </w:r>
      <w:r w:rsidR="002B5E6D" w:rsidRPr="00AC103D">
        <w:rPr>
          <w:rFonts w:ascii="Arial" w:hAnsi="Arial" w:cs="Arial"/>
          <w:b/>
          <w:smallCaps/>
          <w:color w:val="FFFFFF"/>
          <w:sz w:val="28"/>
          <w:szCs w:val="24"/>
        </w:rPr>
        <w:t>glądy</w:t>
      </w:r>
    </w:p>
    <w:p w14:paraId="06D7C60E" w14:textId="77777777" w:rsidR="004F5AA8" w:rsidRDefault="004F5AA8" w:rsidP="004F5AA8">
      <w:pPr>
        <w:pStyle w:val="Akapitzlist"/>
        <w:widowControl w:val="0"/>
        <w:autoSpaceDE w:val="0"/>
        <w:autoSpaceDN w:val="0"/>
        <w:adjustRightInd w:val="0"/>
        <w:spacing w:after="0" w:line="20" w:lineRule="atLeast"/>
        <w:ind w:right="0" w:firstLine="0"/>
        <w:contextualSpacing w:val="0"/>
        <w:rPr>
          <w:sz w:val="22"/>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D06291" w:rsidRPr="005F24FD" w14:paraId="2A3F25DE" w14:textId="77777777" w:rsidTr="00E744E2">
        <w:tc>
          <w:tcPr>
            <w:tcW w:w="675" w:type="dxa"/>
            <w:gridSpan w:val="2"/>
          </w:tcPr>
          <w:p w14:paraId="1ED5C594" w14:textId="77777777" w:rsidR="00D06291" w:rsidRPr="005F24FD" w:rsidRDefault="000D585D" w:rsidP="00D06291">
            <w:pPr>
              <w:tabs>
                <w:tab w:val="left" w:pos="1947"/>
              </w:tabs>
              <w:spacing w:after="45"/>
              <w:rPr>
                <w:rFonts w:ascii="Times New Roman" w:hAnsi="Times New Roman"/>
                <w:b/>
              </w:rPr>
            </w:pPr>
            <w:r>
              <w:rPr>
                <w:rFonts w:ascii="Times New Roman" w:hAnsi="Times New Roman"/>
                <w:b/>
              </w:rPr>
              <w:t>12</w:t>
            </w:r>
            <w:r w:rsidR="00D06291">
              <w:rPr>
                <w:rFonts w:ascii="Times New Roman" w:hAnsi="Times New Roman"/>
                <w:b/>
              </w:rPr>
              <w:t>.1</w:t>
            </w:r>
            <w:r w:rsidR="00D06291" w:rsidRPr="005F24FD">
              <w:rPr>
                <w:rFonts w:ascii="Times New Roman" w:hAnsi="Times New Roman"/>
                <w:b/>
              </w:rPr>
              <w:t>.</w:t>
            </w:r>
          </w:p>
        </w:tc>
        <w:tc>
          <w:tcPr>
            <w:tcW w:w="9103" w:type="dxa"/>
          </w:tcPr>
          <w:p w14:paraId="0A0984FA" w14:textId="77777777" w:rsidR="00D06291" w:rsidRPr="0039274F" w:rsidRDefault="00D06291" w:rsidP="00E744E2">
            <w:pPr>
              <w:spacing w:after="0" w:line="20" w:lineRule="atLeast"/>
              <w:outlineLvl w:val="0"/>
              <w:rPr>
                <w:rFonts w:ascii="Times New Roman" w:hAnsi="Times New Roman"/>
                <w:b/>
                <w:highlight w:val="yellow"/>
              </w:rPr>
            </w:pPr>
            <w:r>
              <w:rPr>
                <w:rFonts w:ascii="Times New Roman" w:hAnsi="Times New Roman"/>
                <w:b/>
              </w:rPr>
              <w:t>Zasady ogólne udostępniania prac egzaminacyjnych do wglądu</w:t>
            </w:r>
          </w:p>
        </w:tc>
      </w:tr>
      <w:tr w:rsidR="00D06291" w:rsidRPr="008B0429" w14:paraId="4ED3D790" w14:textId="77777777" w:rsidTr="00E744E2">
        <w:tc>
          <w:tcPr>
            <w:tcW w:w="250" w:type="dxa"/>
          </w:tcPr>
          <w:p w14:paraId="539C6E38" w14:textId="77777777" w:rsidR="00D06291" w:rsidRPr="008B0429" w:rsidRDefault="00D06291" w:rsidP="00E744E2">
            <w:pPr>
              <w:tabs>
                <w:tab w:val="left" w:pos="1947"/>
              </w:tabs>
              <w:spacing w:after="45"/>
              <w:rPr>
                <w:rFonts w:ascii="Times New Roman" w:hAnsi="Times New Roman"/>
                <w:b/>
                <w:sz w:val="12"/>
              </w:rPr>
            </w:pPr>
          </w:p>
        </w:tc>
        <w:tc>
          <w:tcPr>
            <w:tcW w:w="9528" w:type="dxa"/>
            <w:gridSpan w:val="2"/>
          </w:tcPr>
          <w:p w14:paraId="333D3981" w14:textId="77777777" w:rsidR="00D06291" w:rsidRPr="000D0592" w:rsidRDefault="00D06291" w:rsidP="00E744E2">
            <w:pPr>
              <w:tabs>
                <w:tab w:val="left" w:pos="1947"/>
              </w:tabs>
              <w:spacing w:after="45"/>
              <w:rPr>
                <w:rFonts w:ascii="Times New Roman" w:hAnsi="Times New Roman"/>
                <w:color w:val="000000" w:themeColor="text1"/>
                <w:sz w:val="12"/>
                <w:highlight w:val="yellow"/>
              </w:rPr>
            </w:pPr>
          </w:p>
        </w:tc>
      </w:tr>
      <w:tr w:rsidR="00D06291" w:rsidRPr="00BB17AC" w14:paraId="740CD5EB" w14:textId="77777777" w:rsidTr="00E744E2">
        <w:trPr>
          <w:trHeight w:val="1276"/>
        </w:trPr>
        <w:tc>
          <w:tcPr>
            <w:tcW w:w="250" w:type="dxa"/>
          </w:tcPr>
          <w:p w14:paraId="30019704" w14:textId="77777777" w:rsidR="00D06291" w:rsidRPr="00BB17AC" w:rsidRDefault="00D06291" w:rsidP="00E744E2">
            <w:pPr>
              <w:tabs>
                <w:tab w:val="left" w:pos="1947"/>
              </w:tabs>
              <w:rPr>
                <w:rFonts w:ascii="Times New Roman" w:hAnsi="Times New Roman"/>
                <w:b/>
              </w:rPr>
            </w:pPr>
          </w:p>
        </w:tc>
        <w:tc>
          <w:tcPr>
            <w:tcW w:w="9528" w:type="dxa"/>
            <w:gridSpan w:val="2"/>
          </w:tcPr>
          <w:p w14:paraId="480B36EA" w14:textId="77777777" w:rsidR="002510A8" w:rsidRPr="000D0592" w:rsidRDefault="002510A8" w:rsidP="007B13EB">
            <w:pPr>
              <w:pStyle w:val="Akapitzlist"/>
              <w:widowControl w:val="0"/>
              <w:numPr>
                <w:ilvl w:val="0"/>
                <w:numId w:val="70"/>
              </w:numPr>
              <w:autoSpaceDE w:val="0"/>
              <w:autoSpaceDN w:val="0"/>
              <w:adjustRightInd w:val="0"/>
              <w:spacing w:after="0" w:line="20" w:lineRule="atLeast"/>
              <w:ind w:left="351" w:right="0" w:hanging="284"/>
              <w:contextualSpacing w:val="0"/>
              <w:rPr>
                <w:color w:val="000000" w:themeColor="text1"/>
                <w:sz w:val="22"/>
                <w:szCs w:val="22"/>
              </w:rPr>
            </w:pPr>
            <w:r w:rsidRPr="000D0592">
              <w:rPr>
                <w:color w:val="000000" w:themeColor="text1"/>
                <w:sz w:val="22"/>
                <w:szCs w:val="22"/>
              </w:rPr>
              <w:t>Zdający</w:t>
            </w:r>
            <w:r w:rsidR="00D06291" w:rsidRPr="000D0592">
              <w:rPr>
                <w:color w:val="000000" w:themeColor="text1"/>
                <w:sz w:val="22"/>
                <w:szCs w:val="22"/>
              </w:rPr>
              <w:t xml:space="preserve"> </w:t>
            </w:r>
            <w:r w:rsidRPr="000D0592">
              <w:rPr>
                <w:color w:val="000000" w:themeColor="text1"/>
                <w:sz w:val="22"/>
                <w:szCs w:val="22"/>
              </w:rPr>
              <w:t xml:space="preserve">lub </w:t>
            </w:r>
            <w:r w:rsidR="00D06291" w:rsidRPr="000D0592">
              <w:rPr>
                <w:color w:val="000000" w:themeColor="text1"/>
                <w:sz w:val="22"/>
                <w:szCs w:val="22"/>
              </w:rPr>
              <w:t xml:space="preserve">rodzice </w:t>
            </w:r>
            <w:r w:rsidRPr="000D0592">
              <w:rPr>
                <w:color w:val="000000" w:themeColor="text1"/>
                <w:sz w:val="22"/>
                <w:szCs w:val="22"/>
              </w:rPr>
              <w:t>niepełnoletniego zdającego mają prawo wglądu do</w:t>
            </w:r>
            <w:r w:rsidR="0082743F" w:rsidRPr="000D0592">
              <w:rPr>
                <w:color w:val="000000" w:themeColor="text1"/>
                <w:sz w:val="22"/>
                <w:szCs w:val="22"/>
              </w:rPr>
              <w:t xml:space="preserve"> pracy egzaminacyjnej obejmującej</w:t>
            </w:r>
            <w:r w:rsidRPr="000D0592">
              <w:rPr>
                <w:color w:val="000000" w:themeColor="text1"/>
                <w:sz w:val="22"/>
                <w:szCs w:val="22"/>
              </w:rPr>
              <w:t>:</w:t>
            </w:r>
          </w:p>
          <w:p w14:paraId="71468D44" w14:textId="1101DBD1" w:rsidR="00D51CB7" w:rsidRPr="000D0592" w:rsidRDefault="00D2513E" w:rsidP="005D01F6">
            <w:pPr>
              <w:pStyle w:val="Akapitzlist"/>
              <w:widowControl w:val="0"/>
              <w:numPr>
                <w:ilvl w:val="0"/>
                <w:numId w:val="196"/>
              </w:numPr>
              <w:autoSpaceDE w:val="0"/>
              <w:autoSpaceDN w:val="0"/>
              <w:adjustRightInd w:val="0"/>
              <w:spacing w:after="0" w:line="20" w:lineRule="atLeast"/>
              <w:ind w:left="776" w:right="0" w:hanging="283"/>
              <w:contextualSpacing w:val="0"/>
              <w:rPr>
                <w:color w:val="000000" w:themeColor="text1"/>
                <w:sz w:val="22"/>
                <w:szCs w:val="22"/>
              </w:rPr>
            </w:pPr>
            <w:r w:rsidRPr="000D0592">
              <w:rPr>
                <w:color w:val="000000" w:themeColor="text1"/>
                <w:sz w:val="22"/>
                <w:szCs w:val="22"/>
              </w:rPr>
              <w:t xml:space="preserve">kartę odpowiedzi lub </w:t>
            </w:r>
            <w:r w:rsidR="0082743F" w:rsidRPr="000D0592">
              <w:rPr>
                <w:color w:val="000000" w:themeColor="text1"/>
                <w:sz w:val="22"/>
                <w:szCs w:val="22"/>
              </w:rPr>
              <w:t>udzielone</w:t>
            </w:r>
            <w:r w:rsidR="00D51CB7" w:rsidRPr="000D0592">
              <w:rPr>
                <w:color w:val="000000" w:themeColor="text1"/>
                <w:sz w:val="22"/>
                <w:szCs w:val="22"/>
              </w:rPr>
              <w:t xml:space="preserve"> </w:t>
            </w:r>
            <w:r w:rsidRPr="000D0592">
              <w:rPr>
                <w:color w:val="000000" w:themeColor="text1"/>
                <w:sz w:val="22"/>
                <w:szCs w:val="22"/>
              </w:rPr>
              <w:t xml:space="preserve">przez zdającego </w:t>
            </w:r>
            <w:r w:rsidR="00D51CB7" w:rsidRPr="000D0592">
              <w:rPr>
                <w:color w:val="000000" w:themeColor="text1"/>
                <w:sz w:val="22"/>
                <w:szCs w:val="22"/>
              </w:rPr>
              <w:t>odpowiedzi</w:t>
            </w:r>
            <w:r w:rsidRPr="000D0592">
              <w:rPr>
                <w:color w:val="000000" w:themeColor="text1"/>
                <w:sz w:val="22"/>
                <w:szCs w:val="22"/>
              </w:rPr>
              <w:t xml:space="preserve"> zapisane i zarchiwizowane w elektronicznym systemie przeprowadzania egzaminu</w:t>
            </w:r>
            <w:r w:rsidR="00D51CB7" w:rsidRPr="000D0592">
              <w:rPr>
                <w:color w:val="000000" w:themeColor="text1"/>
                <w:sz w:val="22"/>
                <w:szCs w:val="22"/>
              </w:rPr>
              <w:t xml:space="preserve"> – w przypadku części pisemnej </w:t>
            </w:r>
            <w:r w:rsidR="00BF692B" w:rsidRPr="000D0592">
              <w:rPr>
                <w:color w:val="000000" w:themeColor="text1"/>
                <w:sz w:val="22"/>
                <w:szCs w:val="22"/>
              </w:rPr>
              <w:t>egzaminu potwierdzającego kwalifikacje w zawodzie</w:t>
            </w:r>
            <w:r w:rsidR="00D51CB7" w:rsidRPr="000D0592">
              <w:rPr>
                <w:color w:val="000000" w:themeColor="text1"/>
                <w:sz w:val="22"/>
                <w:szCs w:val="22"/>
              </w:rPr>
              <w:t>,</w:t>
            </w:r>
          </w:p>
          <w:p w14:paraId="3AA656E0" w14:textId="0F5A9E72" w:rsidR="00D51CB7" w:rsidRPr="000D0592" w:rsidRDefault="00D51CB7" w:rsidP="005D01F6">
            <w:pPr>
              <w:pStyle w:val="Akapitzlist"/>
              <w:widowControl w:val="0"/>
              <w:numPr>
                <w:ilvl w:val="0"/>
                <w:numId w:val="196"/>
              </w:numPr>
              <w:autoSpaceDE w:val="0"/>
              <w:autoSpaceDN w:val="0"/>
              <w:adjustRightInd w:val="0"/>
              <w:spacing w:after="0" w:line="20" w:lineRule="atLeast"/>
              <w:ind w:left="776" w:right="0" w:hanging="283"/>
              <w:contextualSpacing w:val="0"/>
              <w:rPr>
                <w:color w:val="000000" w:themeColor="text1"/>
                <w:sz w:val="22"/>
                <w:szCs w:val="22"/>
              </w:rPr>
            </w:pPr>
            <w:r w:rsidRPr="000D0592">
              <w:rPr>
                <w:color w:val="000000" w:themeColor="text1"/>
                <w:sz w:val="22"/>
                <w:szCs w:val="22"/>
              </w:rPr>
              <w:t xml:space="preserve">karty oceny – w przypadku części praktycznej </w:t>
            </w:r>
            <w:r w:rsidR="00BF692B" w:rsidRPr="000D0592">
              <w:rPr>
                <w:color w:val="000000" w:themeColor="text1"/>
                <w:sz w:val="22"/>
                <w:szCs w:val="22"/>
              </w:rPr>
              <w:t>egzaminu potwierdzającego kwalifikacje w zawodzie</w:t>
            </w:r>
            <w:r w:rsidR="00D2513E" w:rsidRPr="000D0592">
              <w:rPr>
                <w:color w:val="000000" w:themeColor="text1"/>
                <w:sz w:val="22"/>
                <w:szCs w:val="22"/>
              </w:rPr>
              <w:t>,</w:t>
            </w:r>
          </w:p>
          <w:p w14:paraId="1A5F9BE1" w14:textId="03BC01D4" w:rsidR="00D06291" w:rsidRPr="000D0592" w:rsidRDefault="00D51CB7" w:rsidP="00D51CB7">
            <w:pPr>
              <w:pStyle w:val="Akapitzlist"/>
              <w:widowControl w:val="0"/>
              <w:autoSpaceDE w:val="0"/>
              <w:autoSpaceDN w:val="0"/>
              <w:adjustRightInd w:val="0"/>
              <w:spacing w:after="0" w:line="20" w:lineRule="atLeast"/>
              <w:ind w:left="351" w:right="0" w:firstLine="0"/>
              <w:contextualSpacing w:val="0"/>
              <w:rPr>
                <w:color w:val="000000" w:themeColor="text1"/>
                <w:sz w:val="22"/>
                <w:szCs w:val="22"/>
                <w:u w:val="single"/>
              </w:rPr>
            </w:pPr>
            <w:r w:rsidRPr="000D0592">
              <w:rPr>
                <w:color w:val="000000" w:themeColor="text1"/>
                <w:sz w:val="22"/>
                <w:szCs w:val="22"/>
              </w:rPr>
              <w:t xml:space="preserve">– </w:t>
            </w:r>
            <w:r w:rsidR="00D06291" w:rsidRPr="000D0592">
              <w:rPr>
                <w:color w:val="000000" w:themeColor="text1"/>
                <w:sz w:val="22"/>
                <w:szCs w:val="22"/>
              </w:rPr>
              <w:t>w miejscu i czasie wskazanym przez dyrektora okręgowej komisji egzaminacyjnej, w terminie 6 miesięcy od dnia wydania przez okręgową komisję egzaminacyjną</w:t>
            </w:r>
            <w:r w:rsidRPr="000D0592">
              <w:rPr>
                <w:color w:val="000000" w:themeColor="text1"/>
                <w:sz w:val="22"/>
                <w:szCs w:val="22"/>
              </w:rPr>
              <w:t xml:space="preserve"> </w:t>
            </w:r>
            <w:r w:rsidR="00A02D81" w:rsidRPr="000D0592">
              <w:rPr>
                <w:color w:val="000000" w:themeColor="text1"/>
                <w:sz w:val="22"/>
                <w:szCs w:val="22"/>
              </w:rPr>
              <w:t xml:space="preserve">świadectwa </w:t>
            </w:r>
            <w:r w:rsidR="00D2513E" w:rsidRPr="000D0592">
              <w:rPr>
                <w:color w:val="000000" w:themeColor="text1"/>
                <w:sz w:val="22"/>
                <w:szCs w:val="22"/>
              </w:rPr>
              <w:t xml:space="preserve">potwierdzającego kwalifikację w zawodzie </w:t>
            </w:r>
            <w:r w:rsidRPr="000D0592">
              <w:rPr>
                <w:color w:val="000000" w:themeColor="text1"/>
                <w:sz w:val="22"/>
                <w:szCs w:val="22"/>
              </w:rPr>
              <w:t xml:space="preserve">lub </w:t>
            </w:r>
            <w:r w:rsidR="00D06291" w:rsidRPr="000D0592">
              <w:rPr>
                <w:color w:val="000000" w:themeColor="text1"/>
                <w:sz w:val="22"/>
                <w:szCs w:val="22"/>
              </w:rPr>
              <w:t xml:space="preserve">informacji o wynikach </w:t>
            </w:r>
            <w:r w:rsidR="00BF692B" w:rsidRPr="000D0592">
              <w:rPr>
                <w:color w:val="000000" w:themeColor="text1"/>
                <w:sz w:val="22"/>
                <w:szCs w:val="22"/>
              </w:rPr>
              <w:t>egzaminu potwierdzającego kwalifikacje w zawodzie</w:t>
            </w:r>
            <w:r w:rsidR="00D06291" w:rsidRPr="000D0592">
              <w:rPr>
                <w:color w:val="000000" w:themeColor="text1"/>
                <w:sz w:val="22"/>
                <w:szCs w:val="22"/>
              </w:rPr>
              <w:t>.</w:t>
            </w:r>
            <w:r w:rsidR="00D06291" w:rsidRPr="000D0592">
              <w:rPr>
                <w:color w:val="000000" w:themeColor="text1"/>
                <w:sz w:val="22"/>
                <w:szCs w:val="22"/>
                <w:u w:val="single"/>
              </w:rPr>
              <w:t xml:space="preserve"> </w:t>
            </w:r>
          </w:p>
          <w:p w14:paraId="60EBCBAC" w14:textId="1E0C78D6" w:rsidR="00D51CB7" w:rsidRPr="000D0592" w:rsidRDefault="00D51CB7" w:rsidP="00D51CB7">
            <w:pPr>
              <w:pStyle w:val="Akapitzlist"/>
              <w:widowControl w:val="0"/>
              <w:autoSpaceDE w:val="0"/>
              <w:autoSpaceDN w:val="0"/>
              <w:adjustRightInd w:val="0"/>
              <w:spacing w:after="0" w:line="20" w:lineRule="atLeast"/>
              <w:ind w:left="351" w:right="0" w:firstLine="0"/>
              <w:contextualSpacing w:val="0"/>
              <w:rPr>
                <w:color w:val="000000" w:themeColor="text1"/>
                <w:sz w:val="22"/>
                <w:szCs w:val="22"/>
              </w:rPr>
            </w:pPr>
            <w:r w:rsidRPr="000D0592">
              <w:rPr>
                <w:color w:val="000000" w:themeColor="text1"/>
                <w:sz w:val="22"/>
                <w:szCs w:val="22"/>
              </w:rPr>
              <w:t xml:space="preserve">Jeżeli </w:t>
            </w:r>
            <w:r w:rsidR="00D2513E" w:rsidRPr="000D0592">
              <w:rPr>
                <w:color w:val="000000" w:themeColor="text1"/>
                <w:sz w:val="22"/>
                <w:szCs w:val="22"/>
              </w:rPr>
              <w:t xml:space="preserve">jedynym </w:t>
            </w:r>
            <w:r w:rsidRPr="000D0592">
              <w:rPr>
                <w:color w:val="000000" w:themeColor="text1"/>
                <w:sz w:val="22"/>
                <w:szCs w:val="22"/>
              </w:rPr>
              <w:t xml:space="preserve">rezultatem końcowym wykonania zadania egzaminacyjnego w części praktycznej </w:t>
            </w:r>
            <w:r w:rsidR="00BF692B" w:rsidRPr="000D0592">
              <w:rPr>
                <w:color w:val="000000" w:themeColor="text1"/>
                <w:sz w:val="22"/>
                <w:szCs w:val="22"/>
              </w:rPr>
              <w:t>egzaminu potwierdzającego kwalifikacje w zawodzie</w:t>
            </w:r>
            <w:r w:rsidRPr="000D0592">
              <w:rPr>
                <w:color w:val="000000" w:themeColor="text1"/>
                <w:sz w:val="22"/>
                <w:szCs w:val="22"/>
              </w:rPr>
              <w:t xml:space="preserve"> jest dokumentacja, zdający lub rodzice niepełnoletniego zdającego mają prawo wglądu także do tej dokumentacji.</w:t>
            </w:r>
          </w:p>
          <w:p w14:paraId="50F16385" w14:textId="77777777" w:rsidR="00D06291" w:rsidRPr="000D0592" w:rsidRDefault="00D06291" w:rsidP="007B13EB">
            <w:pPr>
              <w:pStyle w:val="Akapitzlist"/>
              <w:widowControl w:val="0"/>
              <w:numPr>
                <w:ilvl w:val="0"/>
                <w:numId w:val="70"/>
              </w:numPr>
              <w:autoSpaceDE w:val="0"/>
              <w:autoSpaceDN w:val="0"/>
              <w:adjustRightInd w:val="0"/>
              <w:spacing w:after="0" w:line="20" w:lineRule="atLeast"/>
              <w:ind w:left="351" w:right="0" w:hanging="284"/>
              <w:contextualSpacing w:val="0"/>
              <w:rPr>
                <w:color w:val="000000" w:themeColor="text1"/>
                <w:sz w:val="22"/>
                <w:szCs w:val="22"/>
              </w:rPr>
            </w:pPr>
            <w:r w:rsidRPr="000D0592">
              <w:rPr>
                <w:color w:val="000000" w:themeColor="text1"/>
                <w:sz w:val="22"/>
                <w:szCs w:val="22"/>
              </w:rPr>
              <w:t xml:space="preserve">Rodzicom zdających pełnoletnich nie udziela się informacji dotyczących pracy egzaminacyjnej. Nie </w:t>
            </w:r>
            <w:r w:rsidR="003D06D0" w:rsidRPr="000D0592">
              <w:rPr>
                <w:color w:val="000000" w:themeColor="text1"/>
                <w:sz w:val="22"/>
                <w:szCs w:val="22"/>
              </w:rPr>
              <w:t>mogą oni również uczestniczyć w dokonywaniu  wglądu</w:t>
            </w:r>
            <w:r w:rsidRPr="000D0592">
              <w:rPr>
                <w:color w:val="000000" w:themeColor="text1"/>
                <w:sz w:val="22"/>
                <w:szCs w:val="22"/>
              </w:rPr>
              <w:t xml:space="preserve">. </w:t>
            </w:r>
          </w:p>
          <w:p w14:paraId="5783BD95" w14:textId="77777777" w:rsidR="00D06291" w:rsidRPr="000D0592" w:rsidRDefault="00D06291" w:rsidP="007B13EB">
            <w:pPr>
              <w:pStyle w:val="Akapitzlist"/>
              <w:widowControl w:val="0"/>
              <w:numPr>
                <w:ilvl w:val="0"/>
                <w:numId w:val="70"/>
              </w:numPr>
              <w:autoSpaceDE w:val="0"/>
              <w:autoSpaceDN w:val="0"/>
              <w:adjustRightInd w:val="0"/>
              <w:spacing w:after="0" w:line="20" w:lineRule="atLeast"/>
              <w:ind w:left="351" w:right="0" w:hanging="284"/>
              <w:contextualSpacing w:val="0"/>
              <w:rPr>
                <w:color w:val="000000" w:themeColor="text1"/>
                <w:sz w:val="22"/>
              </w:rPr>
            </w:pPr>
            <w:r w:rsidRPr="000D0592">
              <w:rPr>
                <w:color w:val="000000" w:themeColor="text1"/>
                <w:sz w:val="22"/>
                <w:szCs w:val="22"/>
              </w:rPr>
              <w:t>Nie dopuszcza się możliwości dokonywania wglądu przez pełnomocnika lub z udziałem pełnomocnika albo innej osoby wskazanej przez zdającego lub jego rodziców.</w:t>
            </w:r>
            <w:r w:rsidRPr="000D0592">
              <w:rPr>
                <w:color w:val="000000" w:themeColor="text1"/>
                <w:sz w:val="22"/>
              </w:rPr>
              <w:t xml:space="preserve"> </w:t>
            </w:r>
            <w:r w:rsidRPr="000D0592">
              <w:rPr>
                <w:color w:val="000000" w:themeColor="text1"/>
              </w:rPr>
              <w:t xml:space="preserve"> </w:t>
            </w:r>
          </w:p>
        </w:tc>
      </w:tr>
    </w:tbl>
    <w:p w14:paraId="2B777B94" w14:textId="77777777" w:rsidR="00D06291" w:rsidRDefault="00D06291" w:rsidP="004F5AA8">
      <w:pPr>
        <w:pStyle w:val="Akapitzlist"/>
        <w:widowControl w:val="0"/>
        <w:autoSpaceDE w:val="0"/>
        <w:autoSpaceDN w:val="0"/>
        <w:adjustRightInd w:val="0"/>
        <w:spacing w:after="0" w:line="20" w:lineRule="atLeast"/>
        <w:ind w:right="0" w:firstLine="0"/>
        <w:contextualSpacing w:val="0"/>
        <w:rPr>
          <w:sz w:val="22"/>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D06291" w:rsidRPr="005F24FD" w14:paraId="4781D000" w14:textId="77777777" w:rsidTr="00E744E2">
        <w:tc>
          <w:tcPr>
            <w:tcW w:w="675" w:type="dxa"/>
            <w:gridSpan w:val="2"/>
          </w:tcPr>
          <w:p w14:paraId="21CCA320" w14:textId="77777777" w:rsidR="00D06291" w:rsidRPr="005F24FD" w:rsidRDefault="000D585D" w:rsidP="00D06291">
            <w:pPr>
              <w:tabs>
                <w:tab w:val="left" w:pos="1947"/>
              </w:tabs>
              <w:spacing w:after="45"/>
              <w:rPr>
                <w:rFonts w:ascii="Times New Roman" w:hAnsi="Times New Roman"/>
                <w:b/>
              </w:rPr>
            </w:pPr>
            <w:r>
              <w:rPr>
                <w:rFonts w:ascii="Times New Roman" w:hAnsi="Times New Roman"/>
                <w:b/>
              </w:rPr>
              <w:t>12</w:t>
            </w:r>
            <w:r w:rsidR="00D06291">
              <w:rPr>
                <w:rFonts w:ascii="Times New Roman" w:hAnsi="Times New Roman"/>
                <w:b/>
              </w:rPr>
              <w:t>.2</w:t>
            </w:r>
            <w:r w:rsidR="00D06291" w:rsidRPr="005F24FD">
              <w:rPr>
                <w:rFonts w:ascii="Times New Roman" w:hAnsi="Times New Roman"/>
                <w:b/>
              </w:rPr>
              <w:t>.</w:t>
            </w:r>
          </w:p>
        </w:tc>
        <w:tc>
          <w:tcPr>
            <w:tcW w:w="9103" w:type="dxa"/>
          </w:tcPr>
          <w:p w14:paraId="429ACB9B" w14:textId="77777777" w:rsidR="00D06291" w:rsidRPr="0039274F" w:rsidRDefault="00D06291" w:rsidP="00E744E2">
            <w:pPr>
              <w:spacing w:after="0" w:line="20" w:lineRule="atLeast"/>
              <w:outlineLvl w:val="0"/>
              <w:rPr>
                <w:rFonts w:ascii="Times New Roman" w:hAnsi="Times New Roman"/>
                <w:b/>
                <w:highlight w:val="yellow"/>
              </w:rPr>
            </w:pPr>
            <w:r w:rsidRPr="00AD1290">
              <w:rPr>
                <w:rFonts w:ascii="Times New Roman" w:hAnsi="Times New Roman"/>
                <w:b/>
              </w:rPr>
              <w:t>Składanie wniosków o wgląd i ustalanie terminu oraz miejsca wglądu</w:t>
            </w:r>
          </w:p>
        </w:tc>
      </w:tr>
      <w:tr w:rsidR="00D06291" w:rsidRPr="008B0429" w14:paraId="6E78E2D3" w14:textId="77777777" w:rsidTr="00E744E2">
        <w:tc>
          <w:tcPr>
            <w:tcW w:w="250" w:type="dxa"/>
          </w:tcPr>
          <w:p w14:paraId="5A156FE8" w14:textId="77777777" w:rsidR="00D06291" w:rsidRPr="008B0429" w:rsidRDefault="00D06291" w:rsidP="00E744E2">
            <w:pPr>
              <w:tabs>
                <w:tab w:val="left" w:pos="1947"/>
              </w:tabs>
              <w:spacing w:after="45"/>
              <w:rPr>
                <w:rFonts w:ascii="Times New Roman" w:hAnsi="Times New Roman"/>
                <w:b/>
                <w:sz w:val="12"/>
              </w:rPr>
            </w:pPr>
          </w:p>
        </w:tc>
        <w:tc>
          <w:tcPr>
            <w:tcW w:w="9528" w:type="dxa"/>
            <w:gridSpan w:val="2"/>
          </w:tcPr>
          <w:p w14:paraId="0373044E" w14:textId="77777777" w:rsidR="00D06291" w:rsidRPr="00847659" w:rsidRDefault="00D06291" w:rsidP="00E744E2">
            <w:pPr>
              <w:tabs>
                <w:tab w:val="left" w:pos="1947"/>
              </w:tabs>
              <w:spacing w:after="45"/>
              <w:rPr>
                <w:rFonts w:ascii="Times New Roman" w:hAnsi="Times New Roman"/>
                <w:sz w:val="12"/>
                <w:highlight w:val="yellow"/>
              </w:rPr>
            </w:pPr>
          </w:p>
        </w:tc>
      </w:tr>
      <w:tr w:rsidR="00D06291" w:rsidRPr="00BB17AC" w14:paraId="26B2BAE1" w14:textId="77777777" w:rsidTr="00AF5E36">
        <w:trPr>
          <w:trHeight w:val="851"/>
        </w:trPr>
        <w:tc>
          <w:tcPr>
            <w:tcW w:w="250" w:type="dxa"/>
          </w:tcPr>
          <w:p w14:paraId="2EA2A53A" w14:textId="77777777" w:rsidR="00D06291" w:rsidRPr="00BB17AC" w:rsidRDefault="00D06291" w:rsidP="00E744E2">
            <w:pPr>
              <w:tabs>
                <w:tab w:val="left" w:pos="1947"/>
              </w:tabs>
              <w:rPr>
                <w:rFonts w:ascii="Times New Roman" w:hAnsi="Times New Roman"/>
                <w:b/>
              </w:rPr>
            </w:pPr>
          </w:p>
        </w:tc>
        <w:tc>
          <w:tcPr>
            <w:tcW w:w="9528" w:type="dxa"/>
            <w:gridSpan w:val="2"/>
          </w:tcPr>
          <w:p w14:paraId="30A95D31" w14:textId="77777777" w:rsidR="00D06291" w:rsidRPr="008C7EEC" w:rsidRDefault="00D06291" w:rsidP="005D01F6">
            <w:pPr>
              <w:pStyle w:val="Akapitzlist"/>
              <w:widowControl w:val="0"/>
              <w:numPr>
                <w:ilvl w:val="0"/>
                <w:numId w:val="187"/>
              </w:numPr>
              <w:autoSpaceDE w:val="0"/>
              <w:autoSpaceDN w:val="0"/>
              <w:adjustRightInd w:val="0"/>
              <w:spacing w:after="0" w:line="20" w:lineRule="atLeast"/>
              <w:ind w:left="493" w:right="0"/>
              <w:contextualSpacing w:val="0"/>
              <w:rPr>
                <w:sz w:val="22"/>
              </w:rPr>
            </w:pPr>
            <w:r w:rsidRPr="008C7EEC">
              <w:rPr>
                <w:sz w:val="22"/>
              </w:rPr>
              <w:t xml:space="preserve">Wniosek o wgląd do pracy egzaminacyjnej składa się do dyrektora właściwej komisji okręgowej. Wniosek może być złożony osobiście przez uprawnioną osobę lub osobę występującą w imieniu zdającego lub przesłany do komisji okręgowej drogą elektroniczną, faksem lub pocztą tradycyjną </w:t>
            </w:r>
            <w:r w:rsidRPr="00C35CD1">
              <w:rPr>
                <w:sz w:val="22"/>
                <w:shd w:val="clear" w:color="auto" w:fill="BDD6EE"/>
              </w:rPr>
              <w:t>(Załącznik 12)</w:t>
            </w:r>
            <w:r w:rsidRPr="00315BCC">
              <w:rPr>
                <w:sz w:val="22"/>
              </w:rPr>
              <w:t>.</w:t>
            </w:r>
            <w:r w:rsidRPr="008C7EEC">
              <w:rPr>
                <w:sz w:val="22"/>
              </w:rPr>
              <w:t xml:space="preserve"> </w:t>
            </w:r>
          </w:p>
          <w:p w14:paraId="6C68E056" w14:textId="77777777" w:rsidR="00D06291" w:rsidRPr="008C7EEC" w:rsidRDefault="00D06291" w:rsidP="005D01F6">
            <w:pPr>
              <w:pStyle w:val="Akapitzlist"/>
              <w:widowControl w:val="0"/>
              <w:numPr>
                <w:ilvl w:val="0"/>
                <w:numId w:val="187"/>
              </w:numPr>
              <w:autoSpaceDE w:val="0"/>
              <w:autoSpaceDN w:val="0"/>
              <w:adjustRightInd w:val="0"/>
              <w:spacing w:after="0" w:line="20" w:lineRule="atLeast"/>
              <w:ind w:left="426" w:right="0" w:hanging="284"/>
              <w:contextualSpacing w:val="0"/>
              <w:rPr>
                <w:sz w:val="22"/>
              </w:rPr>
            </w:pPr>
            <w:r w:rsidRPr="008C7EEC">
              <w:rPr>
                <w:sz w:val="22"/>
              </w:rPr>
              <w:t>Wniosek o wgląd możn</w:t>
            </w:r>
            <w:r>
              <w:rPr>
                <w:sz w:val="22"/>
              </w:rPr>
              <w:t>a również złożyć w innej formie</w:t>
            </w:r>
            <w:r w:rsidRPr="008C7EEC">
              <w:rPr>
                <w:sz w:val="22"/>
              </w:rPr>
              <w:t xml:space="preserve"> niż określona w </w:t>
            </w:r>
            <w:r>
              <w:rPr>
                <w:sz w:val="22"/>
                <w:shd w:val="clear" w:color="auto" w:fill="BDD6EE"/>
              </w:rPr>
              <w:t>Załączniku 12</w:t>
            </w:r>
            <w:r w:rsidRPr="00315BCC">
              <w:rPr>
                <w:sz w:val="22"/>
              </w:rPr>
              <w:t>,</w:t>
            </w:r>
            <w:r w:rsidRPr="008C7EEC">
              <w:rPr>
                <w:sz w:val="22"/>
              </w:rPr>
              <w:t xml:space="preserve"> </w:t>
            </w:r>
            <w:r>
              <w:rPr>
                <w:sz w:val="22"/>
              </w:rPr>
              <w:br/>
            </w:r>
            <w:r w:rsidRPr="008C7EEC">
              <w:rPr>
                <w:sz w:val="22"/>
              </w:rPr>
              <w:t xml:space="preserve">w tym drogą listową/e-mailową. We wniosku o wgląd do pracy egzaminacyjnej należy wskazać: </w:t>
            </w:r>
          </w:p>
          <w:p w14:paraId="0E7344A6" w14:textId="77777777" w:rsidR="00D06291" w:rsidRPr="008C7EEC" w:rsidRDefault="00D06291" w:rsidP="007B13EB">
            <w:pPr>
              <w:numPr>
                <w:ilvl w:val="1"/>
                <w:numId w:val="31"/>
              </w:numPr>
              <w:spacing w:after="0" w:line="20" w:lineRule="atLeast"/>
              <w:ind w:left="709" w:hanging="283"/>
              <w:jc w:val="both"/>
              <w:rPr>
                <w:rFonts w:ascii="Times New Roman" w:hAnsi="Times New Roman"/>
              </w:rPr>
            </w:pPr>
            <w:r w:rsidRPr="008C7EEC">
              <w:rPr>
                <w:rFonts w:ascii="Times New Roman" w:hAnsi="Times New Roman"/>
              </w:rPr>
              <w:t>imię i nazwisko zdającego</w:t>
            </w:r>
            <w:r>
              <w:rPr>
                <w:rFonts w:ascii="Times New Roman" w:hAnsi="Times New Roman"/>
              </w:rPr>
              <w:t>,</w:t>
            </w:r>
            <w:r w:rsidRPr="008C7EEC">
              <w:rPr>
                <w:rFonts w:ascii="Times New Roman" w:hAnsi="Times New Roman"/>
              </w:rPr>
              <w:t xml:space="preserve"> </w:t>
            </w:r>
          </w:p>
          <w:p w14:paraId="771D3C17" w14:textId="77777777" w:rsidR="00D06291" w:rsidRPr="008C7EEC" w:rsidRDefault="00D06291" w:rsidP="007B13EB">
            <w:pPr>
              <w:numPr>
                <w:ilvl w:val="1"/>
                <w:numId w:val="31"/>
              </w:numPr>
              <w:spacing w:after="0" w:line="20" w:lineRule="atLeast"/>
              <w:ind w:left="709" w:hanging="283"/>
              <w:jc w:val="both"/>
              <w:rPr>
                <w:rFonts w:ascii="Times New Roman" w:hAnsi="Times New Roman"/>
              </w:rPr>
            </w:pPr>
            <w:r w:rsidRPr="008C7EEC">
              <w:rPr>
                <w:rFonts w:ascii="Times New Roman" w:hAnsi="Times New Roman"/>
              </w:rPr>
              <w:t>datę i miejsce urodzenia</w:t>
            </w:r>
            <w:r>
              <w:rPr>
                <w:rFonts w:ascii="Times New Roman" w:hAnsi="Times New Roman"/>
              </w:rPr>
              <w:t>,</w:t>
            </w:r>
          </w:p>
          <w:p w14:paraId="37972981" w14:textId="77777777" w:rsidR="00D06291" w:rsidRPr="008C7EEC" w:rsidRDefault="00D06291" w:rsidP="007B13EB">
            <w:pPr>
              <w:numPr>
                <w:ilvl w:val="1"/>
                <w:numId w:val="31"/>
              </w:numPr>
              <w:spacing w:after="0" w:line="20" w:lineRule="atLeast"/>
              <w:ind w:left="709" w:hanging="283"/>
              <w:jc w:val="both"/>
              <w:rPr>
                <w:rFonts w:ascii="Times New Roman" w:hAnsi="Times New Roman"/>
              </w:rPr>
            </w:pPr>
            <w:r w:rsidRPr="008C7EEC">
              <w:rPr>
                <w:rFonts w:ascii="Times New Roman" w:hAnsi="Times New Roman"/>
              </w:rPr>
              <w:t>PESEL zdającego</w:t>
            </w:r>
            <w:r>
              <w:rPr>
                <w:rFonts w:ascii="Times New Roman" w:hAnsi="Times New Roman"/>
              </w:rPr>
              <w:t>,</w:t>
            </w:r>
          </w:p>
          <w:p w14:paraId="3D200A1D" w14:textId="77777777" w:rsidR="00D06291" w:rsidRPr="008C7EEC" w:rsidRDefault="00D06291" w:rsidP="007B13EB">
            <w:pPr>
              <w:numPr>
                <w:ilvl w:val="1"/>
                <w:numId w:val="31"/>
              </w:numPr>
              <w:spacing w:after="0" w:line="20" w:lineRule="atLeast"/>
              <w:ind w:left="709" w:hanging="283"/>
              <w:jc w:val="both"/>
              <w:rPr>
                <w:rFonts w:ascii="Times New Roman" w:hAnsi="Times New Roman"/>
              </w:rPr>
            </w:pPr>
            <w:r w:rsidRPr="008C7EEC">
              <w:rPr>
                <w:rFonts w:ascii="Times New Roman" w:hAnsi="Times New Roman"/>
              </w:rPr>
              <w:t>dane teleadresowe osoby dokonującej wglądu, w tym adres pocztowy oraz – jeżeli to tylko możliwe – adres e-mail oraz/lub numer telefonu komórkowego lub inny sposób kontaktu umożliwiający jak najszybsze przekazanie informacji o wyznaczonym terminie wglądu</w:t>
            </w:r>
            <w:r>
              <w:rPr>
                <w:rFonts w:ascii="Times New Roman" w:hAnsi="Times New Roman"/>
              </w:rPr>
              <w:t>,</w:t>
            </w:r>
          </w:p>
          <w:p w14:paraId="1130C29F" w14:textId="37363611" w:rsidR="00D06291" w:rsidRPr="008C7EEC" w:rsidRDefault="002B6D09" w:rsidP="007B13EB">
            <w:pPr>
              <w:numPr>
                <w:ilvl w:val="1"/>
                <w:numId w:val="31"/>
              </w:numPr>
              <w:spacing w:after="0" w:line="20" w:lineRule="atLeast"/>
              <w:ind w:left="709" w:hanging="283"/>
              <w:jc w:val="both"/>
              <w:rPr>
                <w:rFonts w:ascii="Times New Roman" w:hAnsi="Times New Roman"/>
              </w:rPr>
            </w:pPr>
            <w:r>
              <w:rPr>
                <w:rFonts w:ascii="Times New Roman" w:hAnsi="Times New Roman"/>
              </w:rPr>
              <w:t>oznaczenie kwalifikacji</w:t>
            </w:r>
            <w:r w:rsidR="00D06291">
              <w:rPr>
                <w:rFonts w:ascii="Times New Roman" w:hAnsi="Times New Roman"/>
              </w:rPr>
              <w:t xml:space="preserve"> /</w:t>
            </w:r>
            <w:r w:rsidR="00D06291" w:rsidRPr="008C7EEC">
              <w:rPr>
                <w:rFonts w:ascii="Times New Roman" w:hAnsi="Times New Roman"/>
              </w:rPr>
              <w:t>nazwę kwalifikacji /nazwę zawodu i symbol cyfrowy</w:t>
            </w:r>
            <w:r w:rsidR="00D06291">
              <w:rPr>
                <w:rFonts w:ascii="Times New Roman" w:hAnsi="Times New Roman"/>
              </w:rPr>
              <w:t xml:space="preserve"> / sesję egzaminacyjną /</w:t>
            </w:r>
            <w:r w:rsidR="00D06291" w:rsidRPr="008C7EEC">
              <w:rPr>
                <w:rFonts w:ascii="Times New Roman" w:hAnsi="Times New Roman"/>
              </w:rPr>
              <w:t>część</w:t>
            </w:r>
            <w:r w:rsidR="003D06D0">
              <w:rPr>
                <w:rFonts w:ascii="Times New Roman" w:hAnsi="Times New Roman"/>
              </w:rPr>
              <w:t xml:space="preserve"> egzaminu</w:t>
            </w:r>
            <w:r w:rsidR="00D06291" w:rsidRPr="008C7EEC">
              <w:rPr>
                <w:rFonts w:ascii="Times New Roman" w:hAnsi="Times New Roman"/>
              </w:rPr>
              <w:t>, której wgląd dotyczy</w:t>
            </w:r>
            <w:r w:rsidR="00D06291">
              <w:rPr>
                <w:rFonts w:ascii="Times New Roman" w:hAnsi="Times New Roman"/>
              </w:rPr>
              <w:t>.</w:t>
            </w:r>
          </w:p>
          <w:p w14:paraId="16A6F733" w14:textId="74E7B202" w:rsidR="00D06291" w:rsidRPr="008C7EEC" w:rsidRDefault="00D06291" w:rsidP="005D01F6">
            <w:pPr>
              <w:pStyle w:val="Akapitzlist"/>
              <w:widowControl w:val="0"/>
              <w:numPr>
                <w:ilvl w:val="0"/>
                <w:numId w:val="187"/>
              </w:numPr>
              <w:autoSpaceDE w:val="0"/>
              <w:autoSpaceDN w:val="0"/>
              <w:adjustRightInd w:val="0"/>
              <w:spacing w:after="0" w:line="20" w:lineRule="atLeast"/>
              <w:ind w:left="426" w:right="0" w:hanging="284"/>
              <w:contextualSpacing w:val="0"/>
              <w:rPr>
                <w:sz w:val="22"/>
              </w:rPr>
            </w:pPr>
            <w:r w:rsidRPr="008C7EEC">
              <w:rPr>
                <w:sz w:val="22"/>
              </w:rPr>
              <w:t xml:space="preserve">Wnioski o wgląd są przyjmowane i rozpatrywane od dnia ogłoszenia wyników </w:t>
            </w:r>
            <w:r w:rsidR="00BF692B">
              <w:rPr>
                <w:sz w:val="22"/>
              </w:rPr>
              <w:t>egzaminu potwierdzającego kwalifikacje w zawodzie</w:t>
            </w:r>
            <w:r w:rsidRPr="008C7EEC">
              <w:rPr>
                <w:sz w:val="22"/>
              </w:rPr>
              <w:t xml:space="preserve">, zgodnie z kolejnością wpływu. </w:t>
            </w:r>
          </w:p>
          <w:p w14:paraId="1E66242A" w14:textId="77777777" w:rsidR="00D06291" w:rsidRPr="008C7EEC" w:rsidRDefault="00D06291" w:rsidP="005D01F6">
            <w:pPr>
              <w:pStyle w:val="Akapitzlist"/>
              <w:widowControl w:val="0"/>
              <w:numPr>
                <w:ilvl w:val="0"/>
                <w:numId w:val="187"/>
              </w:numPr>
              <w:autoSpaceDE w:val="0"/>
              <w:autoSpaceDN w:val="0"/>
              <w:adjustRightInd w:val="0"/>
              <w:spacing w:after="0" w:line="20" w:lineRule="atLeast"/>
              <w:ind w:left="426" w:right="0" w:hanging="284"/>
              <w:contextualSpacing w:val="0"/>
              <w:rPr>
                <w:sz w:val="22"/>
              </w:rPr>
            </w:pPr>
            <w:r w:rsidRPr="008C7EEC">
              <w:rPr>
                <w:sz w:val="22"/>
              </w:rPr>
              <w:t xml:space="preserve">Dyrektor okręgowej komisji egzaminacyjnej – jeżeli to możliwe, w porozumieniu z wnioskodawcą – wyznacza termin wglądu (miejsce, dzień oraz godzinę) w ciągu nie więcej niż 5 dni roboczych od otrzymania wniosku o wgląd. O wyznaczonym terminie wglądu komisja okręgowa informuje wnioskodawcę. </w:t>
            </w:r>
          </w:p>
          <w:p w14:paraId="4F86216B" w14:textId="77777777" w:rsidR="00D06291" w:rsidRPr="00A17AC4" w:rsidRDefault="00D06291" w:rsidP="005D01F6">
            <w:pPr>
              <w:pStyle w:val="Akapitzlist"/>
              <w:widowControl w:val="0"/>
              <w:numPr>
                <w:ilvl w:val="0"/>
                <w:numId w:val="187"/>
              </w:numPr>
              <w:autoSpaceDE w:val="0"/>
              <w:autoSpaceDN w:val="0"/>
              <w:adjustRightInd w:val="0"/>
              <w:spacing w:after="0" w:line="20" w:lineRule="atLeast"/>
              <w:ind w:left="426" w:right="0" w:hanging="284"/>
              <w:contextualSpacing w:val="0"/>
              <w:rPr>
                <w:sz w:val="22"/>
              </w:rPr>
            </w:pPr>
            <w:r w:rsidRPr="008C7EEC">
              <w:rPr>
                <w:sz w:val="22"/>
              </w:rPr>
              <w:t>Dyrektor okręgowej komisji egzaminacyjnej wyznacza miejsce wglądu. W szczególnych oraz uzasadnionych przypadkach wynikających z niepełnosprawności osoby uprawnionej do wglądu dyrektor okręgowej komisji egzaminacyjnej może w</w:t>
            </w:r>
            <w:r>
              <w:rPr>
                <w:sz w:val="22"/>
              </w:rPr>
              <w:t xml:space="preserve">yrazić zgodę na zorganizowanie </w:t>
            </w:r>
            <w:r w:rsidRPr="008C7EEC">
              <w:rPr>
                <w:sz w:val="22"/>
              </w:rPr>
              <w:t>i</w:t>
            </w:r>
            <w:r>
              <w:rPr>
                <w:sz w:val="22"/>
              </w:rPr>
              <w:t> </w:t>
            </w:r>
            <w:r w:rsidRPr="008C7EEC">
              <w:rPr>
                <w:sz w:val="22"/>
              </w:rPr>
              <w:t xml:space="preserve">przeprowadzenie wglądu poza siedzibą komisji okręgowej. </w:t>
            </w:r>
          </w:p>
          <w:p w14:paraId="67BCEE9E" w14:textId="77777777" w:rsidR="00D06291" w:rsidRPr="008C7EEC" w:rsidRDefault="00D06291" w:rsidP="005D01F6">
            <w:pPr>
              <w:pStyle w:val="Akapitzlist"/>
              <w:widowControl w:val="0"/>
              <w:numPr>
                <w:ilvl w:val="0"/>
                <w:numId w:val="187"/>
              </w:numPr>
              <w:autoSpaceDE w:val="0"/>
              <w:autoSpaceDN w:val="0"/>
              <w:adjustRightInd w:val="0"/>
              <w:spacing w:after="0" w:line="20" w:lineRule="atLeast"/>
              <w:ind w:left="426" w:right="0" w:hanging="284"/>
              <w:contextualSpacing w:val="0"/>
              <w:rPr>
                <w:sz w:val="22"/>
              </w:rPr>
            </w:pPr>
            <w:r w:rsidRPr="008C7EEC">
              <w:rPr>
                <w:sz w:val="22"/>
              </w:rPr>
              <w:t xml:space="preserve">Wyznaczony przez dyrektora komisji okręgowej termin wglądu może zostać zmieniony: </w:t>
            </w:r>
          </w:p>
          <w:p w14:paraId="561B210D" w14:textId="77777777" w:rsidR="00D06291" w:rsidRPr="008C7EEC" w:rsidRDefault="00D06291" w:rsidP="007B13EB">
            <w:pPr>
              <w:numPr>
                <w:ilvl w:val="0"/>
                <w:numId w:val="71"/>
              </w:numPr>
              <w:spacing w:after="0" w:line="20" w:lineRule="atLeast"/>
              <w:ind w:left="776" w:hanging="350"/>
              <w:jc w:val="both"/>
              <w:rPr>
                <w:rFonts w:ascii="Times New Roman" w:hAnsi="Times New Roman"/>
              </w:rPr>
            </w:pPr>
            <w:r w:rsidRPr="008C7EEC">
              <w:rPr>
                <w:rFonts w:ascii="Times New Roman" w:hAnsi="Times New Roman"/>
              </w:rPr>
              <w:t>na prośbę osoby uprawnionej do wglądu, w ramach możliwości organizacyjnych komisji okręgowej</w:t>
            </w:r>
            <w:r>
              <w:rPr>
                <w:rFonts w:ascii="Times New Roman" w:hAnsi="Times New Roman"/>
              </w:rPr>
              <w:t>,</w:t>
            </w:r>
            <w:r w:rsidRPr="008C7EEC">
              <w:rPr>
                <w:rFonts w:ascii="Times New Roman" w:hAnsi="Times New Roman"/>
              </w:rPr>
              <w:t xml:space="preserve"> </w:t>
            </w:r>
          </w:p>
          <w:p w14:paraId="69CFE103" w14:textId="77777777" w:rsidR="00D06291" w:rsidRPr="008C7EEC" w:rsidRDefault="00D06291" w:rsidP="007B13EB">
            <w:pPr>
              <w:numPr>
                <w:ilvl w:val="0"/>
                <w:numId w:val="71"/>
              </w:numPr>
              <w:spacing w:after="0" w:line="20" w:lineRule="atLeast"/>
              <w:ind w:left="776" w:hanging="350"/>
              <w:jc w:val="both"/>
              <w:rPr>
                <w:rFonts w:ascii="Times New Roman" w:hAnsi="Times New Roman"/>
              </w:rPr>
            </w:pPr>
            <w:r w:rsidRPr="008C7EEC">
              <w:rPr>
                <w:rFonts w:ascii="Times New Roman" w:hAnsi="Times New Roman"/>
              </w:rPr>
              <w:t xml:space="preserve">na prośbę komisji okręgowej, w porozumieniu z osobą uprawnioną do wglądu. </w:t>
            </w:r>
          </w:p>
          <w:p w14:paraId="66F82281" w14:textId="77777777" w:rsidR="00D06291" w:rsidRPr="008C7EEC" w:rsidRDefault="00D06291" w:rsidP="005D01F6">
            <w:pPr>
              <w:pStyle w:val="Akapitzlist"/>
              <w:widowControl w:val="0"/>
              <w:numPr>
                <w:ilvl w:val="0"/>
                <w:numId w:val="187"/>
              </w:numPr>
              <w:autoSpaceDE w:val="0"/>
              <w:autoSpaceDN w:val="0"/>
              <w:adjustRightInd w:val="0"/>
              <w:spacing w:after="0" w:line="20" w:lineRule="atLeast"/>
              <w:ind w:left="426" w:right="0" w:hanging="284"/>
              <w:contextualSpacing w:val="0"/>
              <w:rPr>
                <w:sz w:val="22"/>
              </w:rPr>
            </w:pPr>
            <w:r w:rsidRPr="008C7EEC">
              <w:rPr>
                <w:sz w:val="22"/>
              </w:rPr>
              <w:t xml:space="preserve">W przypadku spóźnienia się na wgląd przez osobę uprawnioną do wglądu termin wglądu </w:t>
            </w:r>
            <w:r>
              <w:rPr>
                <w:sz w:val="22"/>
              </w:rPr>
              <w:br/>
            </w:r>
            <w:r w:rsidRPr="008C7EEC">
              <w:rPr>
                <w:sz w:val="22"/>
              </w:rPr>
              <w:t xml:space="preserve">– jeżeli to tylko możliwe – przesuwany jest na późniejszą godzinę tego samego dnia. Jeżeli dokonanie wglądu tego samego dnia nie jest już możliwe z przyczyn obiektywnych lub na prośbę osoby uprawnionej do wglądu, termin może zostać przesunięty na inny dzień. </w:t>
            </w:r>
          </w:p>
          <w:p w14:paraId="585096B6" w14:textId="77777777" w:rsidR="00D06291" w:rsidRPr="00D06291" w:rsidRDefault="00D06291" w:rsidP="005D01F6">
            <w:pPr>
              <w:pStyle w:val="Akapitzlist"/>
              <w:widowControl w:val="0"/>
              <w:numPr>
                <w:ilvl w:val="0"/>
                <w:numId w:val="187"/>
              </w:numPr>
              <w:autoSpaceDE w:val="0"/>
              <w:autoSpaceDN w:val="0"/>
              <w:adjustRightInd w:val="0"/>
              <w:spacing w:after="0" w:line="20" w:lineRule="atLeast"/>
              <w:ind w:left="426" w:right="0" w:hanging="284"/>
              <w:contextualSpacing w:val="0"/>
              <w:rPr>
                <w:sz w:val="22"/>
              </w:rPr>
            </w:pPr>
            <w:r w:rsidRPr="008C7EEC">
              <w:rPr>
                <w:sz w:val="22"/>
              </w:rPr>
              <w:t xml:space="preserve">Okręgowa komisja egzaminacyjna nie zwraca kosztów podróży związanych z dojazdem osoby uprawnionej do wglądu, w tym zdającego, do miejsca wglądu wyznaczonego przez dyrektora komisji okręgowej. </w:t>
            </w:r>
          </w:p>
        </w:tc>
      </w:tr>
    </w:tbl>
    <w:p w14:paraId="31B81FC2" w14:textId="77777777" w:rsidR="00D06291" w:rsidRDefault="00D06291" w:rsidP="004F5AA8">
      <w:pPr>
        <w:pStyle w:val="Akapitzlist"/>
        <w:widowControl w:val="0"/>
        <w:autoSpaceDE w:val="0"/>
        <w:autoSpaceDN w:val="0"/>
        <w:adjustRightInd w:val="0"/>
        <w:spacing w:after="0" w:line="20" w:lineRule="atLeast"/>
        <w:ind w:right="0" w:firstLine="0"/>
        <w:contextualSpacing w:val="0"/>
        <w:rPr>
          <w:sz w:val="22"/>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D06291" w:rsidRPr="005F24FD" w14:paraId="4559934D" w14:textId="77777777" w:rsidTr="00E744E2">
        <w:tc>
          <w:tcPr>
            <w:tcW w:w="675" w:type="dxa"/>
            <w:gridSpan w:val="2"/>
          </w:tcPr>
          <w:p w14:paraId="7FA71D08" w14:textId="77777777" w:rsidR="00D06291" w:rsidRPr="005F24FD" w:rsidRDefault="000D585D" w:rsidP="00D06291">
            <w:pPr>
              <w:tabs>
                <w:tab w:val="left" w:pos="1947"/>
              </w:tabs>
              <w:spacing w:after="45"/>
              <w:rPr>
                <w:rFonts w:ascii="Times New Roman" w:hAnsi="Times New Roman"/>
                <w:b/>
              </w:rPr>
            </w:pPr>
            <w:r>
              <w:rPr>
                <w:rFonts w:ascii="Times New Roman" w:hAnsi="Times New Roman"/>
                <w:b/>
              </w:rPr>
              <w:t>12</w:t>
            </w:r>
            <w:r w:rsidR="00D06291">
              <w:rPr>
                <w:rFonts w:ascii="Times New Roman" w:hAnsi="Times New Roman"/>
                <w:b/>
              </w:rPr>
              <w:t>.3</w:t>
            </w:r>
            <w:r w:rsidR="00D06291" w:rsidRPr="005F24FD">
              <w:rPr>
                <w:rFonts w:ascii="Times New Roman" w:hAnsi="Times New Roman"/>
                <w:b/>
              </w:rPr>
              <w:t>.</w:t>
            </w:r>
          </w:p>
        </w:tc>
        <w:tc>
          <w:tcPr>
            <w:tcW w:w="9103" w:type="dxa"/>
          </w:tcPr>
          <w:p w14:paraId="4911A7A7" w14:textId="77777777" w:rsidR="00D06291" w:rsidRPr="00BF35BC" w:rsidRDefault="00D06291" w:rsidP="00E744E2">
            <w:pPr>
              <w:spacing w:after="0" w:line="20" w:lineRule="atLeast"/>
              <w:outlineLvl w:val="0"/>
              <w:rPr>
                <w:rFonts w:ascii="Times New Roman" w:hAnsi="Times New Roman"/>
                <w:b/>
                <w:highlight w:val="yellow"/>
              </w:rPr>
            </w:pPr>
            <w:r w:rsidRPr="00BF35BC">
              <w:rPr>
                <w:rFonts w:ascii="Times New Roman" w:hAnsi="Times New Roman"/>
                <w:b/>
              </w:rPr>
              <w:t>Zasady wglądu</w:t>
            </w:r>
          </w:p>
        </w:tc>
      </w:tr>
      <w:tr w:rsidR="00D06291" w:rsidRPr="008B0429" w14:paraId="11111A3B" w14:textId="77777777" w:rsidTr="00E744E2">
        <w:tc>
          <w:tcPr>
            <w:tcW w:w="250" w:type="dxa"/>
          </w:tcPr>
          <w:p w14:paraId="1874BE74" w14:textId="77777777" w:rsidR="00D06291" w:rsidRPr="008B0429" w:rsidRDefault="00D06291" w:rsidP="00E744E2">
            <w:pPr>
              <w:tabs>
                <w:tab w:val="left" w:pos="1947"/>
              </w:tabs>
              <w:spacing w:after="45"/>
              <w:rPr>
                <w:rFonts w:ascii="Times New Roman" w:hAnsi="Times New Roman"/>
                <w:b/>
                <w:sz w:val="12"/>
              </w:rPr>
            </w:pPr>
          </w:p>
        </w:tc>
        <w:tc>
          <w:tcPr>
            <w:tcW w:w="9528" w:type="dxa"/>
            <w:gridSpan w:val="2"/>
          </w:tcPr>
          <w:p w14:paraId="51BB1493" w14:textId="77777777" w:rsidR="00D06291" w:rsidRPr="00847659" w:rsidRDefault="00D06291" w:rsidP="00E744E2">
            <w:pPr>
              <w:tabs>
                <w:tab w:val="left" w:pos="1947"/>
              </w:tabs>
              <w:spacing w:after="45"/>
              <w:rPr>
                <w:rFonts w:ascii="Times New Roman" w:hAnsi="Times New Roman"/>
                <w:sz w:val="12"/>
                <w:highlight w:val="yellow"/>
              </w:rPr>
            </w:pPr>
          </w:p>
        </w:tc>
      </w:tr>
      <w:tr w:rsidR="00D06291" w:rsidRPr="00BB17AC" w14:paraId="509EB702" w14:textId="77777777" w:rsidTr="00E744E2">
        <w:trPr>
          <w:trHeight w:val="1276"/>
        </w:trPr>
        <w:tc>
          <w:tcPr>
            <w:tcW w:w="250" w:type="dxa"/>
          </w:tcPr>
          <w:p w14:paraId="58280034" w14:textId="77777777" w:rsidR="00D06291" w:rsidRPr="00BB17AC" w:rsidRDefault="00D06291" w:rsidP="00E744E2">
            <w:pPr>
              <w:tabs>
                <w:tab w:val="left" w:pos="1947"/>
              </w:tabs>
              <w:rPr>
                <w:rFonts w:ascii="Times New Roman" w:hAnsi="Times New Roman"/>
                <w:b/>
              </w:rPr>
            </w:pPr>
          </w:p>
        </w:tc>
        <w:tc>
          <w:tcPr>
            <w:tcW w:w="9528" w:type="dxa"/>
            <w:gridSpan w:val="2"/>
          </w:tcPr>
          <w:p w14:paraId="119CC2A1" w14:textId="77777777" w:rsidR="00D06291" w:rsidRPr="008C10E8" w:rsidRDefault="00D06291" w:rsidP="005D01F6">
            <w:pPr>
              <w:numPr>
                <w:ilvl w:val="0"/>
                <w:numId w:val="188"/>
              </w:numPr>
              <w:spacing w:after="0" w:line="20" w:lineRule="atLeast"/>
              <w:ind w:left="493"/>
              <w:jc w:val="both"/>
              <w:rPr>
                <w:rFonts w:ascii="Times New Roman" w:hAnsi="Times New Roman"/>
              </w:rPr>
            </w:pPr>
            <w:r w:rsidRPr="008C10E8">
              <w:rPr>
                <w:rFonts w:ascii="Times New Roman" w:hAnsi="Times New Roman"/>
                <w:i/>
              </w:rPr>
              <w:t>Potwierdzenie uprawnienia do dokonania wglądu</w:t>
            </w:r>
            <w:r w:rsidRPr="008C10E8">
              <w:rPr>
                <w:rFonts w:ascii="Times New Roman" w:hAnsi="Times New Roman"/>
              </w:rPr>
              <w:t xml:space="preserve">. Na wgląd należy zgłosić się </w:t>
            </w:r>
            <w:r>
              <w:rPr>
                <w:rFonts w:ascii="Times New Roman" w:hAnsi="Times New Roman"/>
              </w:rPr>
              <w:br/>
            </w:r>
            <w:r w:rsidRPr="008C10E8">
              <w:rPr>
                <w:rFonts w:ascii="Times New Roman" w:hAnsi="Times New Roman"/>
              </w:rPr>
              <w:t xml:space="preserve">z dokumentem potwierdzającym tożsamość osoby/osób dokonujących wglądu. </w:t>
            </w:r>
          </w:p>
          <w:p w14:paraId="45E35801" w14:textId="77777777" w:rsidR="00D06291" w:rsidRPr="008C10E8" w:rsidRDefault="00D06291" w:rsidP="005D01F6">
            <w:pPr>
              <w:numPr>
                <w:ilvl w:val="0"/>
                <w:numId w:val="188"/>
              </w:numPr>
              <w:spacing w:after="0" w:line="20" w:lineRule="atLeast"/>
              <w:ind w:left="493"/>
              <w:jc w:val="both"/>
              <w:rPr>
                <w:rFonts w:ascii="Times New Roman" w:hAnsi="Times New Roman"/>
              </w:rPr>
            </w:pPr>
            <w:r w:rsidRPr="008C10E8">
              <w:rPr>
                <w:rFonts w:ascii="Times New Roman" w:hAnsi="Times New Roman"/>
                <w:i/>
              </w:rPr>
              <w:t>Forma udostępniania prac do wglądu.</w:t>
            </w:r>
            <w:r w:rsidRPr="008C10E8">
              <w:rPr>
                <w:rFonts w:ascii="Times New Roman" w:hAnsi="Times New Roman"/>
              </w:rPr>
              <w:t xml:space="preserve"> Osobie uprawnionej do wglądu udostępnia się </w:t>
            </w:r>
            <w:r w:rsidR="0082743F">
              <w:rPr>
                <w:rFonts w:ascii="Times New Roman" w:hAnsi="Times New Roman"/>
              </w:rPr>
              <w:t xml:space="preserve">pracę egzaminacyjną </w:t>
            </w:r>
            <w:r w:rsidRPr="008C10E8">
              <w:rPr>
                <w:rFonts w:ascii="Times New Roman" w:hAnsi="Times New Roman"/>
              </w:rPr>
              <w:t xml:space="preserve">w formie, w jakiej została przekazana przez zdającego </w:t>
            </w:r>
            <w:r w:rsidR="0082743F">
              <w:rPr>
                <w:rFonts w:ascii="Times New Roman" w:hAnsi="Times New Roman"/>
              </w:rPr>
              <w:t xml:space="preserve">i oceniona przez egzaminatora lub </w:t>
            </w:r>
            <w:r w:rsidRPr="008C10E8">
              <w:rPr>
                <w:rFonts w:ascii="Times New Roman" w:hAnsi="Times New Roman"/>
              </w:rPr>
              <w:t xml:space="preserve">oceniona z wykorzystaniem elektronicznych narzędzi. Przed udostępnieniem pracy do wglądu zabezpiecza się dane osobowe egzaminatora przed nieuprawnionym ujawnieniem. </w:t>
            </w:r>
          </w:p>
          <w:p w14:paraId="3DB3FD13" w14:textId="77777777" w:rsidR="00D06291" w:rsidRPr="008C10E8" w:rsidRDefault="00D06291" w:rsidP="005D01F6">
            <w:pPr>
              <w:numPr>
                <w:ilvl w:val="0"/>
                <w:numId w:val="188"/>
              </w:numPr>
              <w:spacing w:after="0" w:line="20" w:lineRule="atLeast"/>
              <w:ind w:left="493"/>
              <w:jc w:val="both"/>
              <w:rPr>
                <w:rFonts w:ascii="Times New Roman" w:hAnsi="Times New Roman"/>
              </w:rPr>
            </w:pPr>
            <w:r w:rsidRPr="008C10E8">
              <w:rPr>
                <w:rFonts w:ascii="Times New Roman" w:hAnsi="Times New Roman"/>
                <w:i/>
              </w:rPr>
              <w:t>Czas trwania wglądu.</w:t>
            </w:r>
            <w:r w:rsidRPr="008C10E8">
              <w:rPr>
                <w:rFonts w:ascii="Times New Roman" w:hAnsi="Times New Roman"/>
              </w:rPr>
              <w:t xml:space="preserve"> Czas wglądu do jednej pracy egzaminacyjnej wyznaczony przez dyrektora komisji okręgowej nie może być krótszy niż 30 minut. Na prośbę osoby uprawnionej do wglądu, po upływie czasu wyznaczonego przez dyrektora komisji okręgowej, czas wglądu może zostać wydłużony w takim zakresie, w jakim jest to możliwe, po uwzględnieniu liczby wglądów wyznaczonych na dany dzień. </w:t>
            </w:r>
          </w:p>
          <w:p w14:paraId="3D008C28" w14:textId="77777777" w:rsidR="00D06291" w:rsidRPr="008C10E8" w:rsidRDefault="00D06291" w:rsidP="005D01F6">
            <w:pPr>
              <w:numPr>
                <w:ilvl w:val="0"/>
                <w:numId w:val="188"/>
              </w:numPr>
              <w:spacing w:after="0" w:line="20" w:lineRule="atLeast"/>
              <w:ind w:left="493"/>
              <w:jc w:val="both"/>
              <w:rPr>
                <w:rFonts w:ascii="Times New Roman" w:hAnsi="Times New Roman"/>
              </w:rPr>
            </w:pPr>
            <w:r w:rsidRPr="008C10E8">
              <w:rPr>
                <w:rFonts w:ascii="Times New Roman" w:hAnsi="Times New Roman"/>
                <w:i/>
              </w:rPr>
              <w:t>Osoby obecne podczas wglądu.</w:t>
            </w:r>
            <w:r w:rsidRPr="008C10E8">
              <w:rPr>
                <w:rFonts w:ascii="Times New Roman" w:hAnsi="Times New Roman"/>
              </w:rPr>
              <w:t xml:space="preserve"> Podczas wglądu obecny jest pracownik komisji okręgowej. Przed rozpoczęciem wglądu pracownik komisji okręgowej informuje osobę dokonującą wglądu o tym, czy jest w stanie udzielić odpowiedzi na pytania merytoryczne dotyczące rozwiązań / zadania / liczby punktów przyznanych przez egzaminatora lub czy istnieje możliwość rozmowy z ekspertem w danym zawodzie. </w:t>
            </w:r>
          </w:p>
          <w:p w14:paraId="590DB498" w14:textId="5758ADDE" w:rsidR="00D06291" w:rsidRPr="008C10E8" w:rsidRDefault="00D06291" w:rsidP="005D01F6">
            <w:pPr>
              <w:numPr>
                <w:ilvl w:val="0"/>
                <w:numId w:val="188"/>
              </w:numPr>
              <w:spacing w:after="0" w:line="20" w:lineRule="atLeast"/>
              <w:ind w:left="493"/>
              <w:jc w:val="both"/>
              <w:rPr>
                <w:rFonts w:ascii="Times New Roman" w:hAnsi="Times New Roman"/>
              </w:rPr>
            </w:pPr>
            <w:r w:rsidRPr="008C10E8">
              <w:rPr>
                <w:rFonts w:ascii="Times New Roman" w:hAnsi="Times New Roman"/>
                <w:i/>
              </w:rPr>
              <w:t xml:space="preserve">Zasady oceniania rozwiązań zadań. </w:t>
            </w:r>
            <w:r w:rsidRPr="008C10E8">
              <w:rPr>
                <w:rFonts w:ascii="Times New Roman" w:hAnsi="Times New Roman"/>
              </w:rPr>
              <w:t xml:space="preserve">Podczas dokonywania wglądu </w:t>
            </w:r>
            <w:r w:rsidR="00305519">
              <w:rPr>
                <w:rFonts w:ascii="Times New Roman" w:hAnsi="Times New Roman"/>
              </w:rPr>
              <w:t>zdającemu</w:t>
            </w:r>
            <w:r w:rsidRPr="008C10E8">
              <w:rPr>
                <w:rFonts w:ascii="Times New Roman" w:hAnsi="Times New Roman"/>
              </w:rPr>
              <w:t xml:space="preserve"> lub rodzicom </w:t>
            </w:r>
            <w:r w:rsidR="00305519">
              <w:rPr>
                <w:rFonts w:ascii="Times New Roman" w:hAnsi="Times New Roman"/>
              </w:rPr>
              <w:t xml:space="preserve">niepełnoletniego zdającego </w:t>
            </w:r>
            <w:r w:rsidRPr="008C10E8">
              <w:rPr>
                <w:rFonts w:ascii="Times New Roman" w:hAnsi="Times New Roman"/>
              </w:rPr>
              <w:t xml:space="preserve">zapewnia się możliwość zapoznania się z zasadami oceniania rozwiązań zadań, o których mowa w art. 9a ust. 2 pkt 2 ustawy.  </w:t>
            </w:r>
          </w:p>
          <w:p w14:paraId="7DD611CB" w14:textId="77777777" w:rsidR="00D06291" w:rsidRPr="008C10E8" w:rsidRDefault="00D06291" w:rsidP="005D01F6">
            <w:pPr>
              <w:numPr>
                <w:ilvl w:val="0"/>
                <w:numId w:val="188"/>
              </w:numPr>
              <w:spacing w:after="0" w:line="20" w:lineRule="atLeast"/>
              <w:ind w:left="493"/>
              <w:jc w:val="both"/>
              <w:rPr>
                <w:rFonts w:ascii="Times New Roman" w:hAnsi="Times New Roman"/>
              </w:rPr>
            </w:pPr>
            <w:r w:rsidRPr="008C10E8">
              <w:rPr>
                <w:rFonts w:ascii="Times New Roman" w:hAnsi="Times New Roman"/>
                <w:i/>
              </w:rPr>
              <w:t>Przebieg wglądu.</w:t>
            </w:r>
            <w:r w:rsidRPr="008C10E8">
              <w:rPr>
                <w:rFonts w:ascii="Times New Roman" w:hAnsi="Times New Roman"/>
              </w:rPr>
              <w:t xml:space="preserve"> Po sprawdzeniu danych osobowych osoby/osób dokonujących wglądu, osoba przeprowadzająca wgląd: </w:t>
            </w:r>
          </w:p>
          <w:p w14:paraId="18758C23" w14:textId="77777777" w:rsidR="00D06291" w:rsidRPr="008C10E8" w:rsidRDefault="00D06291" w:rsidP="005D01F6">
            <w:pPr>
              <w:numPr>
                <w:ilvl w:val="3"/>
                <w:numId w:val="188"/>
              </w:numPr>
              <w:spacing w:after="0" w:line="20" w:lineRule="atLeast"/>
              <w:ind w:left="776" w:right="284" w:hanging="283"/>
              <w:rPr>
                <w:rFonts w:ascii="Times New Roman" w:hAnsi="Times New Roman"/>
              </w:rPr>
            </w:pPr>
            <w:r>
              <w:rPr>
                <w:rFonts w:ascii="Times New Roman" w:hAnsi="Times New Roman"/>
              </w:rPr>
              <w:t xml:space="preserve"> </w:t>
            </w:r>
            <w:r w:rsidRPr="008C10E8">
              <w:rPr>
                <w:rFonts w:ascii="Times New Roman" w:hAnsi="Times New Roman"/>
              </w:rPr>
              <w:t>upewnia się, czy osoba dokonująca wglądu zapoznała się z zasadami wglądu</w:t>
            </w:r>
            <w:r>
              <w:rPr>
                <w:rFonts w:ascii="Times New Roman" w:hAnsi="Times New Roman"/>
              </w:rPr>
              <w:t>,</w:t>
            </w:r>
            <w:r w:rsidRPr="008C10E8">
              <w:rPr>
                <w:rFonts w:ascii="Times New Roman" w:hAnsi="Times New Roman"/>
              </w:rPr>
              <w:t xml:space="preserve"> </w:t>
            </w:r>
          </w:p>
          <w:p w14:paraId="708DEA10" w14:textId="0853E743" w:rsidR="00D06291" w:rsidRPr="008C10E8" w:rsidRDefault="00D06291" w:rsidP="005D01F6">
            <w:pPr>
              <w:numPr>
                <w:ilvl w:val="3"/>
                <w:numId w:val="188"/>
              </w:numPr>
              <w:spacing w:after="0" w:line="20" w:lineRule="atLeast"/>
              <w:ind w:left="776" w:right="284" w:hanging="283"/>
              <w:rPr>
                <w:rFonts w:ascii="Times New Roman" w:hAnsi="Times New Roman"/>
              </w:rPr>
            </w:pPr>
            <w:r>
              <w:rPr>
                <w:rFonts w:ascii="Times New Roman" w:hAnsi="Times New Roman"/>
              </w:rPr>
              <w:t xml:space="preserve"> </w:t>
            </w:r>
            <w:r w:rsidRPr="008C10E8">
              <w:rPr>
                <w:rFonts w:ascii="Times New Roman" w:hAnsi="Times New Roman"/>
              </w:rPr>
              <w:t xml:space="preserve">przekazuje osobie dokonującej </w:t>
            </w:r>
            <w:r w:rsidR="0082743F">
              <w:rPr>
                <w:rFonts w:ascii="Times New Roman" w:hAnsi="Times New Roman"/>
              </w:rPr>
              <w:t xml:space="preserve">wglądu pracę egzaminacyjną i zasady oceniania, o których mowa w </w:t>
            </w:r>
            <w:r w:rsidR="00ED3F02">
              <w:rPr>
                <w:rFonts w:ascii="Times New Roman" w:hAnsi="Times New Roman"/>
              </w:rPr>
              <w:t>pkt</w:t>
            </w:r>
            <w:r w:rsidR="0082743F">
              <w:rPr>
                <w:rFonts w:ascii="Times New Roman" w:hAnsi="Times New Roman"/>
              </w:rPr>
              <w:t xml:space="preserve"> 5</w:t>
            </w:r>
            <w:r>
              <w:rPr>
                <w:rFonts w:ascii="Times New Roman" w:hAnsi="Times New Roman"/>
              </w:rPr>
              <w:t>.</w:t>
            </w:r>
            <w:r w:rsidRPr="008C10E8">
              <w:rPr>
                <w:rFonts w:ascii="Times New Roman" w:hAnsi="Times New Roman"/>
              </w:rPr>
              <w:t xml:space="preserve"> </w:t>
            </w:r>
          </w:p>
          <w:p w14:paraId="0F594F5E" w14:textId="77777777" w:rsidR="00D06291" w:rsidRPr="008C10E8" w:rsidRDefault="00D06291" w:rsidP="005D01F6">
            <w:pPr>
              <w:numPr>
                <w:ilvl w:val="0"/>
                <w:numId w:val="188"/>
              </w:numPr>
              <w:spacing w:after="0" w:line="20" w:lineRule="atLeast"/>
              <w:ind w:left="493"/>
              <w:jc w:val="both"/>
              <w:rPr>
                <w:rFonts w:ascii="Times New Roman" w:hAnsi="Times New Roman"/>
              </w:rPr>
            </w:pPr>
            <w:r w:rsidRPr="008C10E8">
              <w:rPr>
                <w:rFonts w:ascii="Times New Roman" w:hAnsi="Times New Roman"/>
              </w:rPr>
              <w:t xml:space="preserve">Po zakończonym wglądzie pracownik komisji okręgowej odnotowuje realizację wglądu, </w:t>
            </w:r>
            <w:r>
              <w:rPr>
                <w:rFonts w:ascii="Times New Roman" w:hAnsi="Times New Roman"/>
              </w:rPr>
              <w:br/>
            </w:r>
            <w:r w:rsidRPr="008C10E8">
              <w:rPr>
                <w:rFonts w:ascii="Times New Roman" w:hAnsi="Times New Roman"/>
              </w:rPr>
              <w:t xml:space="preserve">a osoba dokonująca wglądu potwierdza to własnoręcznym podpisem. </w:t>
            </w:r>
          </w:p>
          <w:p w14:paraId="70467DD2" w14:textId="25BA4BDB" w:rsidR="00D06291" w:rsidRPr="000D0592" w:rsidRDefault="00D06291" w:rsidP="005D01F6">
            <w:pPr>
              <w:numPr>
                <w:ilvl w:val="0"/>
                <w:numId w:val="188"/>
              </w:numPr>
              <w:spacing w:after="0" w:line="20" w:lineRule="atLeast"/>
              <w:ind w:left="493"/>
              <w:jc w:val="both"/>
              <w:rPr>
                <w:rFonts w:ascii="Times New Roman" w:hAnsi="Times New Roman"/>
                <w:color w:val="000000" w:themeColor="text1"/>
              </w:rPr>
            </w:pPr>
            <w:r w:rsidRPr="000D0592">
              <w:rPr>
                <w:rFonts w:ascii="Times New Roman" w:hAnsi="Times New Roman"/>
                <w:i/>
                <w:color w:val="000000" w:themeColor="text1"/>
              </w:rPr>
              <w:t>Wykonywanie kserokopii</w:t>
            </w:r>
            <w:r w:rsidR="005611E6">
              <w:rPr>
                <w:rFonts w:ascii="Times New Roman" w:hAnsi="Times New Roman"/>
                <w:i/>
                <w:color w:val="000000" w:themeColor="text1"/>
              </w:rPr>
              <w:t>.</w:t>
            </w:r>
            <w:r w:rsidRPr="000D0592">
              <w:rPr>
                <w:rFonts w:ascii="Times New Roman" w:hAnsi="Times New Roman"/>
                <w:i/>
                <w:color w:val="000000" w:themeColor="text1"/>
              </w:rPr>
              <w:t xml:space="preserve"> </w:t>
            </w:r>
            <w:r w:rsidRPr="000D0592">
              <w:rPr>
                <w:rFonts w:ascii="Times New Roman" w:hAnsi="Times New Roman"/>
                <w:color w:val="000000" w:themeColor="text1"/>
              </w:rPr>
              <w:t xml:space="preserve">Praca egzaminacyjna nie może być kopiowana. Możliwe jest natomiast wykonywanie </w:t>
            </w:r>
            <w:r w:rsidR="0082743F" w:rsidRPr="000D0592">
              <w:rPr>
                <w:rFonts w:ascii="Times New Roman" w:hAnsi="Times New Roman"/>
                <w:color w:val="000000" w:themeColor="text1"/>
              </w:rPr>
              <w:t>fotografii</w:t>
            </w:r>
            <w:r w:rsidRPr="000D0592">
              <w:rPr>
                <w:rFonts w:ascii="Times New Roman" w:hAnsi="Times New Roman"/>
                <w:color w:val="000000" w:themeColor="text1"/>
              </w:rPr>
              <w:t xml:space="preserve"> </w:t>
            </w:r>
            <w:r w:rsidR="0082743F" w:rsidRPr="000D0592">
              <w:rPr>
                <w:rFonts w:ascii="Times New Roman" w:hAnsi="Times New Roman"/>
                <w:color w:val="000000" w:themeColor="text1"/>
              </w:rPr>
              <w:t>zadań egzaminacyjnych wraz z udzieloną odpowiedzią</w:t>
            </w:r>
            <w:r w:rsidRPr="000D0592">
              <w:rPr>
                <w:rFonts w:ascii="Times New Roman" w:hAnsi="Times New Roman"/>
                <w:color w:val="000000" w:themeColor="text1"/>
              </w:rPr>
              <w:t xml:space="preserve">, </w:t>
            </w:r>
            <w:r w:rsidR="0082743F" w:rsidRPr="000D0592">
              <w:rPr>
                <w:rFonts w:ascii="Times New Roman" w:hAnsi="Times New Roman"/>
                <w:color w:val="000000" w:themeColor="text1"/>
              </w:rPr>
              <w:t xml:space="preserve">karty oceny lub dokumentacji z wykonania zadania </w:t>
            </w:r>
            <w:r w:rsidRPr="000D0592">
              <w:rPr>
                <w:rFonts w:ascii="Times New Roman" w:hAnsi="Times New Roman"/>
                <w:color w:val="000000" w:themeColor="text1"/>
              </w:rPr>
              <w:t>w całości lub w części.</w:t>
            </w:r>
          </w:p>
          <w:p w14:paraId="5B55D5BA" w14:textId="76FCD437" w:rsidR="00D06291" w:rsidRPr="000D0592" w:rsidRDefault="00D06291" w:rsidP="005D01F6">
            <w:pPr>
              <w:numPr>
                <w:ilvl w:val="0"/>
                <w:numId w:val="188"/>
              </w:numPr>
              <w:spacing w:after="0" w:line="20" w:lineRule="atLeast"/>
              <w:ind w:left="493"/>
              <w:jc w:val="both"/>
              <w:rPr>
                <w:rFonts w:ascii="Times New Roman" w:hAnsi="Times New Roman"/>
                <w:color w:val="000000" w:themeColor="text1"/>
              </w:rPr>
            </w:pPr>
            <w:r w:rsidRPr="000D0592">
              <w:rPr>
                <w:rFonts w:ascii="Times New Roman" w:hAnsi="Times New Roman"/>
                <w:i/>
                <w:color w:val="000000" w:themeColor="text1"/>
              </w:rPr>
              <w:t>Korzystanie z urządzeń telekomunikacyjnych</w:t>
            </w:r>
            <w:r w:rsidR="005611E6">
              <w:rPr>
                <w:rFonts w:ascii="Times New Roman" w:hAnsi="Times New Roman"/>
                <w:i/>
                <w:color w:val="000000" w:themeColor="text1"/>
              </w:rPr>
              <w:t>.</w:t>
            </w:r>
            <w:r w:rsidRPr="000D0592">
              <w:rPr>
                <w:rFonts w:ascii="Times New Roman" w:hAnsi="Times New Roman"/>
                <w:i/>
                <w:color w:val="000000" w:themeColor="text1"/>
              </w:rPr>
              <w:t xml:space="preserve"> </w:t>
            </w:r>
            <w:r w:rsidRPr="000D0592">
              <w:rPr>
                <w:rFonts w:ascii="Times New Roman" w:hAnsi="Times New Roman"/>
                <w:color w:val="000000" w:themeColor="text1"/>
              </w:rPr>
              <w:t xml:space="preserve"> Podczas wglądu dozwolone jest korzystanie z aparatu fotograficznego, który jest integralną częścią urządzenia telekomunikacyjnego, np. telefonu komórkowego.</w:t>
            </w:r>
          </w:p>
          <w:p w14:paraId="573BF3FD" w14:textId="77777777" w:rsidR="000D0592" w:rsidRDefault="00D06291" w:rsidP="005D01F6">
            <w:pPr>
              <w:numPr>
                <w:ilvl w:val="0"/>
                <w:numId w:val="188"/>
              </w:numPr>
              <w:spacing w:after="0" w:line="20" w:lineRule="atLeast"/>
              <w:ind w:left="493"/>
              <w:jc w:val="both"/>
              <w:rPr>
                <w:rFonts w:ascii="Times New Roman" w:hAnsi="Times New Roman"/>
              </w:rPr>
            </w:pPr>
            <w:r w:rsidRPr="002F3C79">
              <w:rPr>
                <w:rFonts w:ascii="Times New Roman" w:hAnsi="Times New Roman"/>
                <w:i/>
              </w:rPr>
              <w:t>Sporządzanie notatek przez osobę dokonującą wglądu.</w:t>
            </w:r>
            <w:r w:rsidRPr="005304A5">
              <w:rPr>
                <w:rFonts w:ascii="Times New Roman" w:hAnsi="Times New Roman"/>
              </w:rPr>
              <w:t xml:space="preserve"> Osoba dokonująca wglądu ma prawo sporządzania notatek podczas wglądu, korzystając z materiałów przekazanych przez okręgową komisję egzaminacyjną. Osobom dokonującym wglądu należy zapewnić kartki formatu A4 oraz długopisy (w kolorze określonym przez komisję okręgową). Osoby dokonujące wglądu nie mogą robić notatek, korzystając z własnych materiałów i przyborów do pisania.</w:t>
            </w:r>
          </w:p>
          <w:p w14:paraId="06F524E7" w14:textId="320C12D8" w:rsidR="00D06291" w:rsidRPr="005304A5" w:rsidRDefault="00D06291" w:rsidP="000D0592">
            <w:pPr>
              <w:spacing w:after="0" w:line="20" w:lineRule="atLeast"/>
              <w:ind w:left="493"/>
              <w:jc w:val="both"/>
              <w:rPr>
                <w:rFonts w:ascii="Times New Roman" w:hAnsi="Times New Roman"/>
              </w:rPr>
            </w:pPr>
            <w:r w:rsidRPr="005304A5">
              <w:rPr>
                <w:rFonts w:ascii="Times New Roman" w:hAnsi="Times New Roman"/>
              </w:rPr>
              <w:t xml:space="preserve"> </w:t>
            </w:r>
          </w:p>
          <w:p w14:paraId="05956DB7" w14:textId="77777777" w:rsidR="00D06291" w:rsidRPr="00D06291" w:rsidRDefault="00D06291" w:rsidP="00D06291">
            <w:pPr>
              <w:widowControl w:val="0"/>
              <w:autoSpaceDE w:val="0"/>
              <w:autoSpaceDN w:val="0"/>
              <w:adjustRightInd w:val="0"/>
              <w:spacing w:after="0" w:line="20" w:lineRule="atLeast"/>
            </w:pPr>
          </w:p>
        </w:tc>
      </w:tr>
    </w:tbl>
    <w:p w14:paraId="73DFA409" w14:textId="77777777" w:rsidR="00D06291" w:rsidRDefault="00D06291" w:rsidP="004F5AA8">
      <w:pPr>
        <w:pStyle w:val="Akapitzlist"/>
        <w:widowControl w:val="0"/>
        <w:autoSpaceDE w:val="0"/>
        <w:autoSpaceDN w:val="0"/>
        <w:adjustRightInd w:val="0"/>
        <w:spacing w:after="0" w:line="20" w:lineRule="atLeast"/>
        <w:ind w:right="0" w:firstLine="0"/>
        <w:contextualSpacing w:val="0"/>
        <w:rPr>
          <w:sz w:val="22"/>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D06291" w:rsidRPr="005F24FD" w14:paraId="3320E1FF" w14:textId="77777777" w:rsidTr="00E744E2">
        <w:tc>
          <w:tcPr>
            <w:tcW w:w="675" w:type="dxa"/>
            <w:gridSpan w:val="2"/>
          </w:tcPr>
          <w:p w14:paraId="65A4E514" w14:textId="77777777" w:rsidR="00D06291" w:rsidRPr="005F24FD" w:rsidRDefault="000D585D" w:rsidP="00D06291">
            <w:pPr>
              <w:tabs>
                <w:tab w:val="left" w:pos="1947"/>
              </w:tabs>
              <w:spacing w:after="45"/>
              <w:rPr>
                <w:rFonts w:ascii="Times New Roman" w:hAnsi="Times New Roman"/>
                <w:b/>
              </w:rPr>
            </w:pPr>
            <w:r>
              <w:rPr>
                <w:rFonts w:ascii="Times New Roman" w:hAnsi="Times New Roman"/>
                <w:b/>
              </w:rPr>
              <w:t>12</w:t>
            </w:r>
            <w:r w:rsidR="00FC048D">
              <w:rPr>
                <w:rFonts w:ascii="Times New Roman" w:hAnsi="Times New Roman"/>
                <w:b/>
              </w:rPr>
              <w:t>.4</w:t>
            </w:r>
            <w:r w:rsidR="00D06291" w:rsidRPr="005F24FD">
              <w:rPr>
                <w:rFonts w:ascii="Times New Roman" w:hAnsi="Times New Roman"/>
                <w:b/>
              </w:rPr>
              <w:t>.</w:t>
            </w:r>
          </w:p>
        </w:tc>
        <w:tc>
          <w:tcPr>
            <w:tcW w:w="9103" w:type="dxa"/>
          </w:tcPr>
          <w:p w14:paraId="01F51B31" w14:textId="77777777" w:rsidR="00D06291" w:rsidRPr="00BF35BC" w:rsidRDefault="00D06291" w:rsidP="00E744E2">
            <w:pPr>
              <w:spacing w:after="0" w:line="20" w:lineRule="atLeast"/>
              <w:outlineLvl w:val="0"/>
              <w:rPr>
                <w:rFonts w:ascii="Times New Roman" w:hAnsi="Times New Roman"/>
                <w:b/>
                <w:highlight w:val="yellow"/>
              </w:rPr>
            </w:pPr>
            <w:r w:rsidRPr="00BF35BC">
              <w:rPr>
                <w:rFonts w:ascii="Times New Roman" w:hAnsi="Times New Roman"/>
                <w:b/>
              </w:rPr>
              <w:t>Weryfikacja sumy punktów</w:t>
            </w:r>
          </w:p>
        </w:tc>
      </w:tr>
      <w:tr w:rsidR="00D06291" w:rsidRPr="008B0429" w14:paraId="1404B42C" w14:textId="77777777" w:rsidTr="00E744E2">
        <w:tc>
          <w:tcPr>
            <w:tcW w:w="250" w:type="dxa"/>
          </w:tcPr>
          <w:p w14:paraId="0F8ABA26" w14:textId="77777777" w:rsidR="00D06291" w:rsidRPr="008B0429" w:rsidRDefault="00D06291" w:rsidP="00E744E2">
            <w:pPr>
              <w:tabs>
                <w:tab w:val="left" w:pos="1947"/>
              </w:tabs>
              <w:spacing w:after="45"/>
              <w:rPr>
                <w:rFonts w:ascii="Times New Roman" w:hAnsi="Times New Roman"/>
                <w:b/>
                <w:sz w:val="12"/>
              </w:rPr>
            </w:pPr>
          </w:p>
        </w:tc>
        <w:tc>
          <w:tcPr>
            <w:tcW w:w="9528" w:type="dxa"/>
            <w:gridSpan w:val="2"/>
          </w:tcPr>
          <w:p w14:paraId="58140B5C" w14:textId="77777777" w:rsidR="00D06291" w:rsidRPr="00847659" w:rsidRDefault="00D06291" w:rsidP="00E744E2">
            <w:pPr>
              <w:tabs>
                <w:tab w:val="left" w:pos="1947"/>
              </w:tabs>
              <w:spacing w:after="45"/>
              <w:rPr>
                <w:rFonts w:ascii="Times New Roman" w:hAnsi="Times New Roman"/>
                <w:sz w:val="12"/>
                <w:highlight w:val="yellow"/>
              </w:rPr>
            </w:pPr>
          </w:p>
        </w:tc>
      </w:tr>
      <w:tr w:rsidR="00D06291" w:rsidRPr="00BB17AC" w14:paraId="5E174F22" w14:textId="77777777" w:rsidTr="00E744E2">
        <w:trPr>
          <w:trHeight w:val="1276"/>
        </w:trPr>
        <w:tc>
          <w:tcPr>
            <w:tcW w:w="250" w:type="dxa"/>
          </w:tcPr>
          <w:p w14:paraId="1380B71B" w14:textId="77777777" w:rsidR="00D06291" w:rsidRPr="00BB17AC" w:rsidRDefault="00D06291" w:rsidP="00E744E2">
            <w:pPr>
              <w:tabs>
                <w:tab w:val="left" w:pos="1947"/>
              </w:tabs>
              <w:rPr>
                <w:rFonts w:ascii="Times New Roman" w:hAnsi="Times New Roman"/>
                <w:b/>
              </w:rPr>
            </w:pPr>
          </w:p>
        </w:tc>
        <w:tc>
          <w:tcPr>
            <w:tcW w:w="9528" w:type="dxa"/>
            <w:gridSpan w:val="2"/>
          </w:tcPr>
          <w:p w14:paraId="4BFD4659" w14:textId="77777777" w:rsidR="00D06291" w:rsidRPr="00286923" w:rsidRDefault="00FC048D" w:rsidP="005D01F6">
            <w:pPr>
              <w:pStyle w:val="Akapitzlist"/>
              <w:widowControl w:val="0"/>
              <w:numPr>
                <w:ilvl w:val="0"/>
                <w:numId w:val="189"/>
              </w:numPr>
              <w:autoSpaceDE w:val="0"/>
              <w:autoSpaceDN w:val="0"/>
              <w:adjustRightInd w:val="0"/>
              <w:spacing w:after="0" w:line="20" w:lineRule="atLeast"/>
              <w:ind w:left="493" w:right="0"/>
              <w:contextualSpacing w:val="0"/>
              <w:rPr>
                <w:sz w:val="22"/>
                <w:szCs w:val="22"/>
              </w:rPr>
            </w:pPr>
            <w:r w:rsidRPr="00286923">
              <w:rPr>
                <w:sz w:val="22"/>
                <w:szCs w:val="22"/>
              </w:rPr>
              <w:t xml:space="preserve">Zdający lub </w:t>
            </w:r>
            <w:r w:rsidR="00D06291" w:rsidRPr="00286923">
              <w:rPr>
                <w:sz w:val="22"/>
                <w:szCs w:val="22"/>
              </w:rPr>
              <w:t xml:space="preserve">rodzice </w:t>
            </w:r>
            <w:r w:rsidRPr="00286923">
              <w:rPr>
                <w:sz w:val="22"/>
                <w:szCs w:val="22"/>
              </w:rPr>
              <w:t xml:space="preserve">niepełnoletniego zdającego </w:t>
            </w:r>
            <w:r w:rsidR="00D06291" w:rsidRPr="00286923">
              <w:rPr>
                <w:sz w:val="22"/>
                <w:szCs w:val="22"/>
              </w:rPr>
              <w:t xml:space="preserve">mogą zwrócić się z wnioskiem o weryfikację sumy punktów </w:t>
            </w:r>
            <w:r w:rsidR="00D06291" w:rsidRPr="00286923">
              <w:rPr>
                <w:sz w:val="22"/>
                <w:szCs w:val="22"/>
                <w:shd w:val="clear" w:color="auto" w:fill="BDD6EE"/>
              </w:rPr>
              <w:t>(Załącznik 12a).</w:t>
            </w:r>
            <w:r w:rsidR="00D06291" w:rsidRPr="00286923">
              <w:rPr>
                <w:sz w:val="22"/>
                <w:szCs w:val="22"/>
              </w:rPr>
              <w:t xml:space="preserve"> Wniosek wraz z uzasadnieniem składa się do dyrektora okręgowej komisji egzaminacyjnej w terminie 2 dni roboczych od dnia dokonania wglądu.  </w:t>
            </w:r>
          </w:p>
          <w:p w14:paraId="4E809F5F" w14:textId="77777777" w:rsidR="00D06291" w:rsidRPr="00286923" w:rsidRDefault="00D06291" w:rsidP="005D01F6">
            <w:pPr>
              <w:pStyle w:val="Akapitzlist"/>
              <w:widowControl w:val="0"/>
              <w:numPr>
                <w:ilvl w:val="0"/>
                <w:numId w:val="189"/>
              </w:numPr>
              <w:autoSpaceDE w:val="0"/>
              <w:autoSpaceDN w:val="0"/>
              <w:adjustRightInd w:val="0"/>
              <w:spacing w:after="0" w:line="20" w:lineRule="atLeast"/>
              <w:ind w:left="493" w:right="0"/>
              <w:contextualSpacing w:val="0"/>
              <w:rPr>
                <w:sz w:val="22"/>
                <w:szCs w:val="22"/>
              </w:rPr>
            </w:pPr>
            <w:r w:rsidRPr="00286923">
              <w:rPr>
                <w:sz w:val="22"/>
                <w:szCs w:val="22"/>
              </w:rPr>
              <w:t xml:space="preserve">Wniosek może być złożony osobiście przez uprawnioną osobę lub osobę występującą </w:t>
            </w:r>
            <w:r w:rsidRPr="00286923">
              <w:rPr>
                <w:sz w:val="22"/>
                <w:szCs w:val="22"/>
              </w:rPr>
              <w:br/>
              <w:t xml:space="preserve">w imieniu zdającego lub przesłany do komisji okręgowej drogą elektroniczną, faksem lub pocztą tradycyjną. </w:t>
            </w:r>
          </w:p>
          <w:p w14:paraId="376ECD96" w14:textId="24BA84B0" w:rsidR="00D06291" w:rsidRPr="00286923" w:rsidRDefault="00D06291" w:rsidP="005D01F6">
            <w:pPr>
              <w:pStyle w:val="Akapitzlist"/>
              <w:widowControl w:val="0"/>
              <w:numPr>
                <w:ilvl w:val="0"/>
                <w:numId w:val="189"/>
              </w:numPr>
              <w:autoSpaceDE w:val="0"/>
              <w:autoSpaceDN w:val="0"/>
              <w:adjustRightInd w:val="0"/>
              <w:spacing w:after="0" w:line="20" w:lineRule="atLeast"/>
              <w:ind w:left="493" w:right="0"/>
              <w:contextualSpacing w:val="0"/>
              <w:rPr>
                <w:sz w:val="22"/>
                <w:szCs w:val="22"/>
              </w:rPr>
            </w:pPr>
            <w:r w:rsidRPr="00286923">
              <w:rPr>
                <w:sz w:val="22"/>
                <w:szCs w:val="22"/>
              </w:rPr>
              <w:t>Weryfikacji sumy punktów dokonuje się w terminie 7 dni od dnia otrzymania w</w:t>
            </w:r>
            <w:r w:rsidR="00FC048D" w:rsidRPr="00286923">
              <w:rPr>
                <w:sz w:val="22"/>
                <w:szCs w:val="22"/>
              </w:rPr>
              <w:t xml:space="preserve">niosku, </w:t>
            </w:r>
            <w:r w:rsidR="00FC048D" w:rsidRPr="00286923">
              <w:rPr>
                <w:sz w:val="22"/>
                <w:szCs w:val="22"/>
              </w:rPr>
              <w:br/>
              <w:t xml:space="preserve">o którym mowa w </w:t>
            </w:r>
            <w:r w:rsidR="00ED3F02" w:rsidRPr="00286923">
              <w:rPr>
                <w:sz w:val="22"/>
                <w:szCs w:val="22"/>
              </w:rPr>
              <w:t>pkt</w:t>
            </w:r>
            <w:r w:rsidR="00FC048D" w:rsidRPr="00286923">
              <w:rPr>
                <w:sz w:val="22"/>
                <w:szCs w:val="22"/>
              </w:rPr>
              <w:t xml:space="preserve"> 1</w:t>
            </w:r>
            <w:r w:rsidRPr="00286923">
              <w:rPr>
                <w:sz w:val="22"/>
                <w:szCs w:val="22"/>
              </w:rPr>
              <w:t xml:space="preserve">.  </w:t>
            </w:r>
          </w:p>
          <w:p w14:paraId="30D1D7AC" w14:textId="77777777" w:rsidR="00D06291" w:rsidRPr="00286923" w:rsidRDefault="00D06291" w:rsidP="005D01F6">
            <w:pPr>
              <w:pStyle w:val="Akapitzlist"/>
              <w:widowControl w:val="0"/>
              <w:numPr>
                <w:ilvl w:val="0"/>
                <w:numId w:val="189"/>
              </w:numPr>
              <w:autoSpaceDE w:val="0"/>
              <w:autoSpaceDN w:val="0"/>
              <w:adjustRightInd w:val="0"/>
              <w:spacing w:after="0" w:line="20" w:lineRule="atLeast"/>
              <w:ind w:left="493" w:right="0"/>
              <w:contextualSpacing w:val="0"/>
              <w:rPr>
                <w:sz w:val="22"/>
                <w:szCs w:val="22"/>
              </w:rPr>
            </w:pPr>
            <w:r w:rsidRPr="00286923">
              <w:rPr>
                <w:sz w:val="22"/>
                <w:szCs w:val="22"/>
              </w:rPr>
              <w:t xml:space="preserve">W przypadku zastrzeżeń dotyczących kwestii natury technicznej, np. pomyłek w sumowaniu liczby punktów przyznanych za rozwiązania poszczególnych elementów podlegających ocenie, weryfikacji dokonuje pracownik wskazany przez dyrektora komisji okręgowej. </w:t>
            </w:r>
          </w:p>
          <w:p w14:paraId="7D4BB5B3" w14:textId="0B4940C0" w:rsidR="00D06291" w:rsidRPr="00286923" w:rsidRDefault="00D06291" w:rsidP="005D01F6">
            <w:pPr>
              <w:pStyle w:val="Akapitzlist"/>
              <w:widowControl w:val="0"/>
              <w:numPr>
                <w:ilvl w:val="0"/>
                <w:numId w:val="189"/>
              </w:numPr>
              <w:autoSpaceDE w:val="0"/>
              <w:autoSpaceDN w:val="0"/>
              <w:adjustRightInd w:val="0"/>
              <w:spacing w:after="0" w:line="20" w:lineRule="atLeast"/>
              <w:ind w:left="493" w:right="0"/>
              <w:contextualSpacing w:val="0"/>
              <w:rPr>
                <w:color w:val="000000" w:themeColor="text1"/>
                <w:sz w:val="22"/>
                <w:szCs w:val="22"/>
              </w:rPr>
            </w:pPr>
            <w:r w:rsidRPr="00286923">
              <w:rPr>
                <w:color w:val="000000" w:themeColor="text1"/>
                <w:sz w:val="22"/>
                <w:szCs w:val="22"/>
              </w:rPr>
              <w:t xml:space="preserve">W przypadku  części  praktycznej  egzaminu  </w:t>
            </w:r>
            <w:r w:rsidR="00FC048D" w:rsidRPr="00286923">
              <w:rPr>
                <w:color w:val="000000" w:themeColor="text1"/>
                <w:sz w:val="22"/>
                <w:szCs w:val="22"/>
              </w:rPr>
              <w:t xml:space="preserve">potwierdzającego  kwalifikacje </w:t>
            </w:r>
            <w:r w:rsidRPr="00286923">
              <w:rPr>
                <w:color w:val="000000" w:themeColor="text1"/>
                <w:sz w:val="22"/>
                <w:szCs w:val="22"/>
              </w:rPr>
              <w:t>w zawodzie,  której  jedynym  rezultatem  końcowym  wykon</w:t>
            </w:r>
            <w:r w:rsidR="00FC048D" w:rsidRPr="00286923">
              <w:rPr>
                <w:color w:val="000000" w:themeColor="text1"/>
                <w:sz w:val="22"/>
                <w:szCs w:val="22"/>
              </w:rPr>
              <w:t xml:space="preserve">ania  zadania  egzaminacyjnego </w:t>
            </w:r>
            <w:r w:rsidRPr="00286923">
              <w:rPr>
                <w:color w:val="000000" w:themeColor="text1"/>
                <w:sz w:val="22"/>
                <w:szCs w:val="22"/>
              </w:rPr>
              <w:t xml:space="preserve">jest  dokumentacja,  dyrektor  okręgowej  komisji  egzaminacyjnej  do  weryfikacji sumy punktów wyznacza egzaminatora wpisanego do ewidencji egzaminatorów </w:t>
            </w:r>
            <w:r w:rsidR="00BF692B" w:rsidRPr="00286923">
              <w:rPr>
                <w:color w:val="000000" w:themeColor="text1"/>
                <w:sz w:val="22"/>
                <w:szCs w:val="22"/>
              </w:rPr>
              <w:t>egzaminu potwierdzającego kwalifikacje w zawodzie</w:t>
            </w:r>
            <w:r w:rsidRPr="00286923">
              <w:rPr>
                <w:color w:val="000000" w:themeColor="text1"/>
                <w:sz w:val="22"/>
                <w:szCs w:val="22"/>
              </w:rPr>
              <w:t xml:space="preserve"> prowadzonej przez okręgową komisję egzaminacyjną, innego niż egzaminator</w:t>
            </w:r>
            <w:r w:rsidR="00FC048D" w:rsidRPr="00286923">
              <w:rPr>
                <w:color w:val="000000" w:themeColor="text1"/>
                <w:sz w:val="22"/>
                <w:szCs w:val="22"/>
              </w:rPr>
              <w:t xml:space="preserve">, który sprawdzał i oceniał tę część </w:t>
            </w:r>
            <w:r w:rsidRPr="00286923">
              <w:rPr>
                <w:color w:val="000000" w:themeColor="text1"/>
                <w:sz w:val="22"/>
                <w:szCs w:val="22"/>
              </w:rPr>
              <w:t>egzaminu zdającego. Wyznaczony egzaminator dokonuje ponownej oceny rezultatów wskazanych we wniosku przez zdającego, zgodnie z zasadami oceniania opracowanymi przez CKE</w:t>
            </w:r>
            <w:r w:rsidRPr="00286923">
              <w:rPr>
                <w:strike/>
                <w:color w:val="000000" w:themeColor="text1"/>
                <w:sz w:val="22"/>
                <w:szCs w:val="22"/>
              </w:rPr>
              <w:t xml:space="preserve"> </w:t>
            </w:r>
          </w:p>
          <w:p w14:paraId="5C869A86" w14:textId="4FC90858" w:rsidR="00D06291" w:rsidRPr="00286923" w:rsidRDefault="00D06291" w:rsidP="005D01F6">
            <w:pPr>
              <w:pStyle w:val="Akapitzlist"/>
              <w:widowControl w:val="0"/>
              <w:numPr>
                <w:ilvl w:val="0"/>
                <w:numId w:val="189"/>
              </w:numPr>
              <w:autoSpaceDE w:val="0"/>
              <w:autoSpaceDN w:val="0"/>
              <w:adjustRightInd w:val="0"/>
              <w:spacing w:after="0" w:line="20" w:lineRule="atLeast"/>
              <w:ind w:left="493" w:right="0"/>
              <w:contextualSpacing w:val="0"/>
              <w:rPr>
                <w:sz w:val="22"/>
                <w:szCs w:val="22"/>
              </w:rPr>
            </w:pPr>
            <w:r w:rsidRPr="00286923">
              <w:rPr>
                <w:sz w:val="22"/>
                <w:szCs w:val="22"/>
              </w:rPr>
              <w:t>Dyrektor okręgowej komisji egzaminacyjne</w:t>
            </w:r>
            <w:r w:rsidR="00FC048D" w:rsidRPr="00286923">
              <w:rPr>
                <w:sz w:val="22"/>
                <w:szCs w:val="22"/>
              </w:rPr>
              <w:t>j informuje pisemnie zdającego lub</w:t>
            </w:r>
            <w:r w:rsidRPr="00286923">
              <w:rPr>
                <w:sz w:val="22"/>
                <w:szCs w:val="22"/>
              </w:rPr>
              <w:t xml:space="preserve"> rodziców </w:t>
            </w:r>
            <w:r w:rsidR="00FC048D" w:rsidRPr="00286923">
              <w:rPr>
                <w:sz w:val="22"/>
                <w:szCs w:val="22"/>
              </w:rPr>
              <w:t xml:space="preserve">zdającego niepełnoletniego </w:t>
            </w:r>
            <w:r w:rsidRPr="00286923">
              <w:rPr>
                <w:sz w:val="22"/>
                <w:szCs w:val="22"/>
              </w:rPr>
              <w:t>o wyniku weryfikacji sumy punktów, w terminie 14 dni od dnia otr</w:t>
            </w:r>
            <w:r w:rsidR="00FC048D" w:rsidRPr="00286923">
              <w:rPr>
                <w:sz w:val="22"/>
                <w:szCs w:val="22"/>
              </w:rPr>
              <w:t xml:space="preserve">zymania wniosku, o którym mowa w </w:t>
            </w:r>
            <w:r w:rsidR="00ED3F02" w:rsidRPr="00286923">
              <w:rPr>
                <w:sz w:val="22"/>
                <w:szCs w:val="22"/>
              </w:rPr>
              <w:t>pkt</w:t>
            </w:r>
            <w:r w:rsidR="00FC048D" w:rsidRPr="00286923">
              <w:rPr>
                <w:sz w:val="22"/>
                <w:szCs w:val="22"/>
              </w:rPr>
              <w:t xml:space="preserve"> 1</w:t>
            </w:r>
            <w:r w:rsidRPr="00286923">
              <w:rPr>
                <w:sz w:val="22"/>
                <w:szCs w:val="22"/>
              </w:rPr>
              <w:t xml:space="preserve">.   </w:t>
            </w:r>
          </w:p>
          <w:p w14:paraId="32E2E251" w14:textId="62F1898C" w:rsidR="00FC048D" w:rsidRPr="00286923" w:rsidRDefault="00D06291" w:rsidP="00286923">
            <w:pPr>
              <w:numPr>
                <w:ilvl w:val="0"/>
                <w:numId w:val="189"/>
              </w:numPr>
              <w:spacing w:after="0" w:line="20" w:lineRule="atLeast"/>
              <w:ind w:left="493"/>
              <w:jc w:val="both"/>
              <w:rPr>
                <w:rFonts w:ascii="Times New Roman" w:hAnsi="Times New Roman"/>
              </w:rPr>
            </w:pPr>
            <w:r w:rsidRPr="00286923">
              <w:rPr>
                <w:rFonts w:ascii="Times New Roman" w:hAnsi="Times New Roman"/>
              </w:rPr>
              <w:t>Jeżeli w wyniku przeprowadzonej weryfikacji suma punktów została podwyższona, dyrektor okręgowej ko</w:t>
            </w:r>
            <w:r w:rsidR="00286923" w:rsidRPr="00286923">
              <w:rPr>
                <w:rFonts w:ascii="Times New Roman" w:hAnsi="Times New Roman"/>
              </w:rPr>
              <w:t>misji egzaminacyjnej ustala nowy</w:t>
            </w:r>
            <w:r w:rsidRPr="00286923">
              <w:rPr>
                <w:rFonts w:ascii="Times New Roman" w:hAnsi="Times New Roman"/>
              </w:rPr>
              <w:t xml:space="preserve"> wynik </w:t>
            </w:r>
            <w:r w:rsidR="00BF692B" w:rsidRPr="00286923">
              <w:rPr>
                <w:rFonts w:ascii="Times New Roman" w:hAnsi="Times New Roman"/>
              </w:rPr>
              <w:t xml:space="preserve">egzaminu potwierdzającego kwalifikacje </w:t>
            </w:r>
            <w:r w:rsidR="00286923" w:rsidRPr="00286923">
              <w:rPr>
                <w:rFonts w:ascii="Times New Roman" w:hAnsi="Times New Roman"/>
              </w:rPr>
              <w:br/>
            </w:r>
            <w:r w:rsidR="00BF692B" w:rsidRPr="00286923">
              <w:rPr>
                <w:rFonts w:ascii="Times New Roman" w:hAnsi="Times New Roman"/>
              </w:rPr>
              <w:t>w zawodzie</w:t>
            </w:r>
            <w:r w:rsidRPr="00286923">
              <w:rPr>
                <w:rFonts w:ascii="Times New Roman" w:hAnsi="Times New Roman"/>
              </w:rPr>
              <w:t xml:space="preserve"> oraz</w:t>
            </w:r>
          </w:p>
          <w:p w14:paraId="2F455B85" w14:textId="1876D03B" w:rsidR="00D06291" w:rsidRDefault="00286923" w:rsidP="00286923">
            <w:pPr>
              <w:pStyle w:val="Akapitzlist"/>
              <w:numPr>
                <w:ilvl w:val="0"/>
                <w:numId w:val="282"/>
              </w:numPr>
              <w:spacing w:after="0" w:line="20" w:lineRule="atLeast"/>
              <w:rPr>
                <w:sz w:val="22"/>
                <w:szCs w:val="22"/>
              </w:rPr>
            </w:pPr>
            <w:r>
              <w:rPr>
                <w:sz w:val="22"/>
                <w:szCs w:val="22"/>
              </w:rPr>
              <w:t>w</w:t>
            </w:r>
            <w:r w:rsidRPr="00286923">
              <w:rPr>
                <w:sz w:val="22"/>
                <w:szCs w:val="22"/>
              </w:rPr>
              <w:t>ydaje świadectw</w:t>
            </w:r>
            <w:r>
              <w:rPr>
                <w:sz w:val="22"/>
                <w:szCs w:val="22"/>
              </w:rPr>
              <w:t>o potwierdzające kwalifikację w zawodzie, jeżeli zdający spełnił warunki do zdania egzaminu albo</w:t>
            </w:r>
          </w:p>
          <w:p w14:paraId="2CCA0B11" w14:textId="50BFA388" w:rsidR="00286923" w:rsidRPr="00286923" w:rsidRDefault="00286923" w:rsidP="00286923">
            <w:pPr>
              <w:pStyle w:val="Akapitzlist"/>
              <w:numPr>
                <w:ilvl w:val="0"/>
                <w:numId w:val="282"/>
              </w:numPr>
              <w:spacing w:after="0" w:line="20" w:lineRule="atLeast"/>
              <w:rPr>
                <w:sz w:val="22"/>
                <w:szCs w:val="22"/>
              </w:rPr>
            </w:pPr>
            <w:r>
              <w:rPr>
                <w:sz w:val="22"/>
                <w:szCs w:val="22"/>
              </w:rPr>
              <w:t>anuluje dotychczasowe świadectwo potwierdzające kwalifikację w zawodzie oraz wydaje nowe świadectwo potwierdzające kwalifikację w zawodzie</w:t>
            </w:r>
            <w:r w:rsidR="00EE0903">
              <w:rPr>
                <w:sz w:val="22"/>
                <w:szCs w:val="22"/>
              </w:rPr>
              <w:t>.</w:t>
            </w:r>
          </w:p>
        </w:tc>
      </w:tr>
    </w:tbl>
    <w:p w14:paraId="3F43C1E3" w14:textId="12D4DCB4" w:rsidR="002D6CF9" w:rsidRDefault="002D6CF9" w:rsidP="009240E8">
      <w:pPr>
        <w:spacing w:after="0" w:line="240" w:lineRule="auto"/>
        <w:rPr>
          <w:rFonts w:ascii="Times New Roman" w:hAnsi="Times New Roman"/>
          <w:b/>
          <w:sz w:val="24"/>
          <w:szCs w:val="24"/>
        </w:rPr>
      </w:pPr>
    </w:p>
    <w:p w14:paraId="7AC227E9" w14:textId="77777777" w:rsidR="00C510B4" w:rsidRDefault="00C510B4" w:rsidP="009240E8">
      <w:pPr>
        <w:spacing w:after="0" w:line="240" w:lineRule="auto"/>
        <w:rPr>
          <w:rFonts w:ascii="Times New Roman" w:hAnsi="Times New Roman"/>
          <w:b/>
          <w:sz w:val="24"/>
          <w:szCs w:val="24"/>
        </w:rPr>
      </w:pPr>
    </w:p>
    <w:p w14:paraId="0582013F" w14:textId="77777777" w:rsidR="00C510B4" w:rsidRDefault="00C510B4" w:rsidP="009240E8">
      <w:pPr>
        <w:spacing w:after="0" w:line="240" w:lineRule="auto"/>
        <w:rPr>
          <w:rFonts w:ascii="Times New Roman" w:hAnsi="Times New Roman"/>
          <w:b/>
          <w:sz w:val="24"/>
          <w:szCs w:val="24"/>
        </w:rPr>
      </w:pPr>
    </w:p>
    <w:p w14:paraId="67767B11" w14:textId="77777777" w:rsidR="00C510B4" w:rsidRDefault="00C510B4" w:rsidP="009240E8">
      <w:pPr>
        <w:spacing w:after="0" w:line="240" w:lineRule="auto"/>
        <w:rPr>
          <w:rFonts w:ascii="Times New Roman" w:hAnsi="Times New Roman"/>
          <w:b/>
          <w:sz w:val="24"/>
          <w:szCs w:val="24"/>
        </w:rPr>
      </w:pPr>
    </w:p>
    <w:p w14:paraId="475C2952" w14:textId="77777777" w:rsidR="00C510B4" w:rsidRDefault="00C510B4" w:rsidP="009240E8">
      <w:pPr>
        <w:spacing w:after="0" w:line="240" w:lineRule="auto"/>
        <w:rPr>
          <w:rFonts w:ascii="Times New Roman" w:hAnsi="Times New Roman"/>
          <w:b/>
          <w:sz w:val="24"/>
          <w:szCs w:val="24"/>
        </w:rPr>
      </w:pPr>
    </w:p>
    <w:p w14:paraId="35AA0914" w14:textId="77777777" w:rsidR="00C510B4" w:rsidRDefault="00C510B4" w:rsidP="009240E8">
      <w:pPr>
        <w:spacing w:after="0" w:line="240" w:lineRule="auto"/>
        <w:rPr>
          <w:rFonts w:ascii="Times New Roman" w:hAnsi="Times New Roman"/>
          <w:b/>
          <w:sz w:val="24"/>
          <w:szCs w:val="24"/>
        </w:rPr>
      </w:pPr>
    </w:p>
    <w:p w14:paraId="572B1962" w14:textId="77777777" w:rsidR="00C510B4" w:rsidRDefault="00C510B4" w:rsidP="009240E8">
      <w:pPr>
        <w:spacing w:after="0" w:line="240" w:lineRule="auto"/>
        <w:rPr>
          <w:rFonts w:ascii="Times New Roman" w:hAnsi="Times New Roman"/>
          <w:b/>
          <w:sz w:val="24"/>
          <w:szCs w:val="24"/>
        </w:rPr>
      </w:pPr>
    </w:p>
    <w:p w14:paraId="2B79ABA1" w14:textId="77777777" w:rsidR="00C510B4" w:rsidRDefault="00C510B4" w:rsidP="009240E8">
      <w:pPr>
        <w:spacing w:after="0" w:line="240" w:lineRule="auto"/>
        <w:rPr>
          <w:rFonts w:ascii="Times New Roman" w:hAnsi="Times New Roman"/>
          <w:b/>
          <w:sz w:val="24"/>
          <w:szCs w:val="24"/>
        </w:rPr>
      </w:pPr>
    </w:p>
    <w:p w14:paraId="75BA0FF5" w14:textId="77777777" w:rsidR="00C510B4" w:rsidRDefault="00C510B4" w:rsidP="009240E8">
      <w:pPr>
        <w:spacing w:after="0" w:line="240" w:lineRule="auto"/>
        <w:rPr>
          <w:rFonts w:ascii="Times New Roman" w:hAnsi="Times New Roman"/>
          <w:b/>
          <w:sz w:val="24"/>
          <w:szCs w:val="24"/>
        </w:rPr>
      </w:pPr>
    </w:p>
    <w:p w14:paraId="7E032D5A" w14:textId="77777777" w:rsidR="00C510B4" w:rsidRDefault="00C510B4" w:rsidP="009240E8">
      <w:pPr>
        <w:spacing w:after="0" w:line="240" w:lineRule="auto"/>
        <w:rPr>
          <w:rFonts w:ascii="Times New Roman" w:hAnsi="Times New Roman"/>
          <w:b/>
          <w:sz w:val="24"/>
          <w:szCs w:val="24"/>
        </w:rPr>
      </w:pPr>
    </w:p>
    <w:p w14:paraId="5AEFBF91" w14:textId="77777777" w:rsidR="00C510B4" w:rsidRDefault="00C510B4" w:rsidP="009240E8">
      <w:pPr>
        <w:spacing w:after="0" w:line="240" w:lineRule="auto"/>
        <w:rPr>
          <w:rFonts w:ascii="Times New Roman" w:hAnsi="Times New Roman"/>
          <w:b/>
          <w:sz w:val="24"/>
          <w:szCs w:val="24"/>
        </w:rPr>
      </w:pPr>
    </w:p>
    <w:p w14:paraId="3A9510D7" w14:textId="77777777" w:rsidR="00C510B4" w:rsidRDefault="00C510B4" w:rsidP="009240E8">
      <w:pPr>
        <w:spacing w:after="0" w:line="240" w:lineRule="auto"/>
        <w:rPr>
          <w:rFonts w:ascii="Times New Roman" w:hAnsi="Times New Roman"/>
          <w:b/>
          <w:sz w:val="24"/>
          <w:szCs w:val="24"/>
        </w:rPr>
      </w:pPr>
    </w:p>
    <w:p w14:paraId="03B3E8EB" w14:textId="77777777" w:rsidR="00C510B4" w:rsidRDefault="00C510B4" w:rsidP="009240E8">
      <w:pPr>
        <w:spacing w:after="0" w:line="240" w:lineRule="auto"/>
        <w:rPr>
          <w:rFonts w:ascii="Times New Roman" w:hAnsi="Times New Roman"/>
          <w:b/>
          <w:sz w:val="24"/>
          <w:szCs w:val="24"/>
        </w:rPr>
      </w:pPr>
    </w:p>
    <w:p w14:paraId="27FB268F" w14:textId="77777777" w:rsidR="00C510B4" w:rsidRDefault="00C510B4" w:rsidP="009240E8">
      <w:pPr>
        <w:spacing w:after="0" w:line="240" w:lineRule="auto"/>
        <w:rPr>
          <w:rFonts w:ascii="Times New Roman" w:hAnsi="Times New Roman"/>
          <w:b/>
          <w:sz w:val="24"/>
          <w:szCs w:val="24"/>
        </w:rPr>
      </w:pPr>
    </w:p>
    <w:p w14:paraId="690315B6" w14:textId="77777777" w:rsidR="00C510B4" w:rsidRDefault="00C510B4" w:rsidP="009240E8">
      <w:pPr>
        <w:spacing w:after="0" w:line="240" w:lineRule="auto"/>
        <w:rPr>
          <w:rFonts w:ascii="Times New Roman" w:hAnsi="Times New Roman"/>
          <w:b/>
          <w:sz w:val="24"/>
          <w:szCs w:val="24"/>
        </w:rPr>
      </w:pPr>
    </w:p>
    <w:p w14:paraId="3664D82F" w14:textId="77777777" w:rsidR="00C510B4" w:rsidRDefault="00C510B4" w:rsidP="009240E8">
      <w:pPr>
        <w:spacing w:after="0" w:line="240" w:lineRule="auto"/>
        <w:rPr>
          <w:rFonts w:ascii="Times New Roman" w:hAnsi="Times New Roman"/>
          <w:b/>
          <w:sz w:val="24"/>
          <w:szCs w:val="24"/>
        </w:rPr>
      </w:pPr>
    </w:p>
    <w:p w14:paraId="0EEA6CE5" w14:textId="77777777" w:rsidR="0088200F" w:rsidRDefault="0088200F" w:rsidP="009240E8">
      <w:pPr>
        <w:spacing w:after="0" w:line="240" w:lineRule="auto"/>
        <w:rPr>
          <w:rFonts w:ascii="Times New Roman" w:hAnsi="Times New Roman"/>
          <w:b/>
          <w:sz w:val="24"/>
          <w:szCs w:val="24"/>
        </w:rPr>
      </w:pPr>
    </w:p>
    <w:p w14:paraId="526053C6" w14:textId="77777777" w:rsidR="0088200F" w:rsidRDefault="0088200F" w:rsidP="009240E8">
      <w:pPr>
        <w:spacing w:after="0" w:line="240" w:lineRule="auto"/>
        <w:rPr>
          <w:rFonts w:ascii="Times New Roman" w:hAnsi="Times New Roman"/>
          <w:b/>
          <w:sz w:val="24"/>
          <w:szCs w:val="24"/>
        </w:rPr>
      </w:pPr>
    </w:p>
    <w:p w14:paraId="547AB0D0" w14:textId="77777777" w:rsidR="0088200F" w:rsidRDefault="0088200F" w:rsidP="009240E8">
      <w:pPr>
        <w:spacing w:after="0" w:line="240" w:lineRule="auto"/>
        <w:rPr>
          <w:rFonts w:ascii="Times New Roman" w:hAnsi="Times New Roman"/>
          <w:b/>
          <w:sz w:val="24"/>
          <w:szCs w:val="24"/>
        </w:rPr>
      </w:pPr>
    </w:p>
    <w:p w14:paraId="01DE0C42" w14:textId="77777777" w:rsidR="0088200F" w:rsidRDefault="0088200F" w:rsidP="009240E8">
      <w:pPr>
        <w:spacing w:after="0" w:line="240" w:lineRule="auto"/>
        <w:rPr>
          <w:rFonts w:ascii="Times New Roman" w:hAnsi="Times New Roman"/>
          <w:b/>
          <w:sz w:val="24"/>
          <w:szCs w:val="24"/>
        </w:rPr>
      </w:pPr>
    </w:p>
    <w:p w14:paraId="3E88FAA5" w14:textId="77777777" w:rsidR="0088200F" w:rsidRDefault="0088200F" w:rsidP="009240E8">
      <w:pPr>
        <w:spacing w:after="0" w:line="240" w:lineRule="auto"/>
        <w:rPr>
          <w:rFonts w:ascii="Times New Roman" w:hAnsi="Times New Roman"/>
          <w:b/>
          <w:sz w:val="24"/>
          <w:szCs w:val="24"/>
        </w:rPr>
      </w:pPr>
    </w:p>
    <w:p w14:paraId="28046E67" w14:textId="77777777" w:rsidR="0088200F" w:rsidRDefault="0088200F" w:rsidP="009240E8">
      <w:pPr>
        <w:spacing w:after="0" w:line="240" w:lineRule="auto"/>
        <w:rPr>
          <w:rFonts w:ascii="Times New Roman" w:hAnsi="Times New Roman"/>
          <w:b/>
          <w:sz w:val="24"/>
          <w:szCs w:val="24"/>
        </w:rPr>
      </w:pPr>
    </w:p>
    <w:p w14:paraId="4D0C2375" w14:textId="77777777" w:rsidR="0088200F" w:rsidRDefault="0088200F" w:rsidP="009240E8">
      <w:pPr>
        <w:spacing w:after="0" w:line="240" w:lineRule="auto"/>
        <w:rPr>
          <w:rFonts w:ascii="Times New Roman" w:hAnsi="Times New Roman"/>
          <w:b/>
          <w:sz w:val="24"/>
          <w:szCs w:val="24"/>
        </w:rPr>
      </w:pPr>
    </w:p>
    <w:p w14:paraId="55C66095" w14:textId="77777777" w:rsidR="00C510B4" w:rsidRDefault="00C510B4" w:rsidP="009240E8">
      <w:pPr>
        <w:spacing w:after="0" w:line="240" w:lineRule="auto"/>
        <w:rPr>
          <w:rFonts w:ascii="Times New Roman" w:hAnsi="Times New Roman"/>
          <w:b/>
          <w:sz w:val="24"/>
          <w:szCs w:val="24"/>
        </w:rPr>
      </w:pPr>
    </w:p>
    <w:p w14:paraId="36742858" w14:textId="77777777" w:rsidR="00C510B4" w:rsidRDefault="00C510B4" w:rsidP="009240E8">
      <w:pPr>
        <w:spacing w:after="0" w:line="240" w:lineRule="auto"/>
        <w:rPr>
          <w:rFonts w:ascii="Times New Roman" w:hAnsi="Times New Roman"/>
          <w:b/>
          <w:sz w:val="24"/>
          <w:szCs w:val="24"/>
        </w:rPr>
      </w:pPr>
    </w:p>
    <w:p w14:paraId="213C873F" w14:textId="77777777" w:rsidR="00C510B4" w:rsidRDefault="00C510B4" w:rsidP="009240E8">
      <w:pPr>
        <w:spacing w:after="0" w:line="240" w:lineRule="auto"/>
        <w:rPr>
          <w:rFonts w:ascii="Times New Roman" w:hAnsi="Times New Roman"/>
          <w:b/>
          <w:sz w:val="24"/>
          <w:szCs w:val="24"/>
        </w:rPr>
      </w:pPr>
    </w:p>
    <w:p w14:paraId="1819826B" w14:textId="77777777" w:rsidR="00C510B4" w:rsidRDefault="00C510B4" w:rsidP="009240E8">
      <w:pPr>
        <w:spacing w:after="0" w:line="240" w:lineRule="auto"/>
        <w:rPr>
          <w:rFonts w:ascii="Times New Roman" w:hAnsi="Times New Roman"/>
          <w:b/>
          <w:sz w:val="24"/>
          <w:szCs w:val="24"/>
        </w:rPr>
      </w:pPr>
    </w:p>
    <w:p w14:paraId="25ACF945" w14:textId="77777777" w:rsidR="00C510B4" w:rsidRDefault="00C510B4" w:rsidP="009240E8">
      <w:pPr>
        <w:spacing w:after="0" w:line="240" w:lineRule="auto"/>
        <w:rPr>
          <w:rFonts w:ascii="Times New Roman" w:hAnsi="Times New Roman"/>
          <w:b/>
          <w:sz w:val="24"/>
          <w:szCs w:val="24"/>
        </w:rPr>
      </w:pPr>
    </w:p>
    <w:p w14:paraId="211F2E18" w14:textId="77777777" w:rsidR="00286923" w:rsidRDefault="00286923" w:rsidP="009240E8">
      <w:pPr>
        <w:spacing w:after="0" w:line="240" w:lineRule="auto"/>
        <w:rPr>
          <w:rFonts w:ascii="Times New Roman" w:hAnsi="Times New Roman"/>
          <w:b/>
          <w:sz w:val="24"/>
          <w:szCs w:val="24"/>
        </w:rPr>
      </w:pPr>
    </w:p>
    <w:p w14:paraId="44380D36" w14:textId="77777777" w:rsidR="00286923" w:rsidRDefault="00286923" w:rsidP="009240E8">
      <w:pPr>
        <w:spacing w:after="0" w:line="240" w:lineRule="auto"/>
        <w:rPr>
          <w:rFonts w:ascii="Times New Roman" w:hAnsi="Times New Roman"/>
          <w:b/>
          <w:sz w:val="24"/>
          <w:szCs w:val="24"/>
        </w:rPr>
      </w:pPr>
    </w:p>
    <w:p w14:paraId="257208F1" w14:textId="77777777" w:rsidR="00E16F85" w:rsidRPr="00AC103D" w:rsidRDefault="00E16F85" w:rsidP="00567EB2">
      <w:pPr>
        <w:shd w:val="clear" w:color="auto" w:fill="0000CC"/>
        <w:tabs>
          <w:tab w:val="left" w:pos="1947"/>
        </w:tabs>
        <w:spacing w:after="0" w:line="240" w:lineRule="auto"/>
        <w:ind w:left="709" w:hanging="709"/>
        <w:jc w:val="both"/>
        <w:rPr>
          <w:rFonts w:ascii="Arial" w:hAnsi="Arial" w:cs="Arial"/>
          <w:b/>
          <w:smallCaps/>
          <w:color w:val="FFFFFF"/>
          <w:sz w:val="28"/>
          <w:szCs w:val="24"/>
        </w:rPr>
      </w:pPr>
      <w:r>
        <w:rPr>
          <w:rFonts w:ascii="Arial" w:hAnsi="Arial" w:cs="Arial"/>
          <w:b/>
          <w:smallCaps/>
          <w:color w:val="FFFFFF"/>
          <w:sz w:val="28"/>
          <w:szCs w:val="24"/>
        </w:rPr>
        <w:t>1</w:t>
      </w:r>
      <w:r w:rsidR="000D585D">
        <w:rPr>
          <w:rFonts w:ascii="Arial" w:hAnsi="Arial" w:cs="Arial"/>
          <w:b/>
          <w:smallCaps/>
          <w:color w:val="FFFFFF"/>
          <w:sz w:val="28"/>
          <w:szCs w:val="24"/>
        </w:rPr>
        <w:t>3</w:t>
      </w:r>
      <w:r w:rsidRPr="00AC103D">
        <w:rPr>
          <w:rFonts w:ascii="Arial" w:hAnsi="Arial" w:cs="Arial"/>
          <w:b/>
          <w:smallCaps/>
          <w:color w:val="FFFFFF"/>
          <w:sz w:val="28"/>
          <w:szCs w:val="24"/>
        </w:rPr>
        <w:t xml:space="preserve">. </w:t>
      </w:r>
      <w:r w:rsidR="00B1792A">
        <w:rPr>
          <w:rFonts w:ascii="Arial" w:hAnsi="Arial" w:cs="Arial"/>
          <w:b/>
          <w:smallCaps/>
          <w:color w:val="FFFFFF"/>
          <w:sz w:val="28"/>
          <w:szCs w:val="24"/>
        </w:rPr>
        <w:t>o</w:t>
      </w:r>
      <w:r w:rsidR="00EC029D">
        <w:rPr>
          <w:rFonts w:ascii="Arial" w:hAnsi="Arial" w:cs="Arial"/>
          <w:b/>
          <w:smallCaps/>
          <w:color w:val="FFFFFF"/>
          <w:sz w:val="28"/>
          <w:szCs w:val="24"/>
        </w:rPr>
        <w:t>dwołanie do</w:t>
      </w:r>
      <w:r>
        <w:rPr>
          <w:rFonts w:ascii="Arial" w:hAnsi="Arial" w:cs="Arial"/>
          <w:b/>
          <w:smallCaps/>
          <w:color w:val="FFFFFF"/>
          <w:sz w:val="28"/>
          <w:szCs w:val="24"/>
        </w:rPr>
        <w:t xml:space="preserve"> kolegium arbitrażu egzaminacyjnego przy dyrektorze centralnej komisji egzaminacyjnej</w:t>
      </w:r>
    </w:p>
    <w:p w14:paraId="22CDD979" w14:textId="77777777" w:rsidR="00856842" w:rsidRDefault="00856842" w:rsidP="00856842">
      <w:pPr>
        <w:rPr>
          <w:rFonts w:ascii="Times New Roman" w:hAnsi="Times New Roman"/>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D06291" w:rsidRPr="005F24FD" w14:paraId="2597F889" w14:textId="77777777" w:rsidTr="00E744E2">
        <w:tc>
          <w:tcPr>
            <w:tcW w:w="675" w:type="dxa"/>
            <w:gridSpan w:val="2"/>
          </w:tcPr>
          <w:p w14:paraId="4E1CBB37" w14:textId="77777777" w:rsidR="00D06291" w:rsidRPr="005F24FD" w:rsidRDefault="000D585D" w:rsidP="00D06291">
            <w:pPr>
              <w:tabs>
                <w:tab w:val="left" w:pos="1947"/>
              </w:tabs>
              <w:spacing w:after="45"/>
              <w:rPr>
                <w:rFonts w:ascii="Times New Roman" w:hAnsi="Times New Roman"/>
                <w:b/>
              </w:rPr>
            </w:pPr>
            <w:r>
              <w:rPr>
                <w:rFonts w:ascii="Times New Roman" w:hAnsi="Times New Roman"/>
                <w:b/>
              </w:rPr>
              <w:t>13</w:t>
            </w:r>
            <w:r w:rsidR="00D06291">
              <w:rPr>
                <w:rFonts w:ascii="Times New Roman" w:hAnsi="Times New Roman"/>
                <w:b/>
              </w:rPr>
              <w:t>.1</w:t>
            </w:r>
            <w:r w:rsidR="00D06291" w:rsidRPr="005F24FD">
              <w:rPr>
                <w:rFonts w:ascii="Times New Roman" w:hAnsi="Times New Roman"/>
                <w:b/>
              </w:rPr>
              <w:t>.</w:t>
            </w:r>
          </w:p>
        </w:tc>
        <w:tc>
          <w:tcPr>
            <w:tcW w:w="9103" w:type="dxa"/>
          </w:tcPr>
          <w:p w14:paraId="3F471907" w14:textId="77777777" w:rsidR="00D06291" w:rsidRPr="00D06291" w:rsidRDefault="00D06291" w:rsidP="00E744E2">
            <w:pPr>
              <w:spacing w:after="0" w:line="20" w:lineRule="atLeast"/>
              <w:outlineLvl w:val="0"/>
              <w:rPr>
                <w:rFonts w:ascii="Times New Roman" w:hAnsi="Times New Roman"/>
                <w:b/>
                <w:highlight w:val="yellow"/>
              </w:rPr>
            </w:pPr>
            <w:r>
              <w:rPr>
                <w:rFonts w:ascii="Times New Roman" w:hAnsi="Times New Roman"/>
              </w:rPr>
              <w:t>Zasady składania odwołania od wyniku weryfikacji sumy punktów do Kolegium Arbotrażu Egzaminacyjnego</w:t>
            </w:r>
          </w:p>
        </w:tc>
      </w:tr>
      <w:tr w:rsidR="00D06291" w:rsidRPr="008B0429" w14:paraId="1AFBCCD0" w14:textId="77777777" w:rsidTr="00E744E2">
        <w:tc>
          <w:tcPr>
            <w:tcW w:w="250" w:type="dxa"/>
          </w:tcPr>
          <w:p w14:paraId="52267530" w14:textId="77777777" w:rsidR="00D06291" w:rsidRPr="008B0429" w:rsidRDefault="00D06291" w:rsidP="00E744E2">
            <w:pPr>
              <w:tabs>
                <w:tab w:val="left" w:pos="1947"/>
              </w:tabs>
              <w:spacing w:after="45"/>
              <w:rPr>
                <w:rFonts w:ascii="Times New Roman" w:hAnsi="Times New Roman"/>
                <w:b/>
                <w:sz w:val="12"/>
              </w:rPr>
            </w:pPr>
          </w:p>
        </w:tc>
        <w:tc>
          <w:tcPr>
            <w:tcW w:w="9528" w:type="dxa"/>
            <w:gridSpan w:val="2"/>
          </w:tcPr>
          <w:p w14:paraId="286A8EFA" w14:textId="77777777" w:rsidR="00D06291" w:rsidRPr="00847659" w:rsidRDefault="00D06291" w:rsidP="00E744E2">
            <w:pPr>
              <w:tabs>
                <w:tab w:val="left" w:pos="1947"/>
              </w:tabs>
              <w:spacing w:after="45"/>
              <w:rPr>
                <w:rFonts w:ascii="Times New Roman" w:hAnsi="Times New Roman"/>
                <w:sz w:val="12"/>
                <w:highlight w:val="yellow"/>
              </w:rPr>
            </w:pPr>
          </w:p>
        </w:tc>
      </w:tr>
      <w:tr w:rsidR="00D06291" w:rsidRPr="00BB17AC" w14:paraId="7049AB0C" w14:textId="77777777" w:rsidTr="00E744E2">
        <w:trPr>
          <w:trHeight w:val="1276"/>
        </w:trPr>
        <w:tc>
          <w:tcPr>
            <w:tcW w:w="250" w:type="dxa"/>
          </w:tcPr>
          <w:p w14:paraId="48ECFFAF" w14:textId="77777777" w:rsidR="00D06291" w:rsidRPr="002F08F5" w:rsidRDefault="00D06291" w:rsidP="00E744E2">
            <w:pPr>
              <w:tabs>
                <w:tab w:val="left" w:pos="1947"/>
              </w:tabs>
              <w:rPr>
                <w:rFonts w:ascii="Times New Roman" w:hAnsi="Times New Roman"/>
                <w:b/>
              </w:rPr>
            </w:pPr>
          </w:p>
        </w:tc>
        <w:tc>
          <w:tcPr>
            <w:tcW w:w="9528" w:type="dxa"/>
            <w:gridSpan w:val="2"/>
          </w:tcPr>
          <w:p w14:paraId="4719B849" w14:textId="6BB4C84C" w:rsidR="00D06291" w:rsidRPr="00AF5E36" w:rsidRDefault="00377660" w:rsidP="005D01F6">
            <w:pPr>
              <w:pStyle w:val="Akapitzlist"/>
              <w:widowControl w:val="0"/>
              <w:numPr>
                <w:ilvl w:val="0"/>
                <w:numId w:val="122"/>
              </w:numPr>
              <w:autoSpaceDE w:val="0"/>
              <w:autoSpaceDN w:val="0"/>
              <w:adjustRightInd w:val="0"/>
              <w:spacing w:after="0" w:line="20" w:lineRule="atLeast"/>
              <w:ind w:left="284" w:right="0" w:hanging="284"/>
              <w:contextualSpacing w:val="0"/>
              <w:rPr>
                <w:color w:val="000000" w:themeColor="text1"/>
                <w:sz w:val="22"/>
                <w:szCs w:val="22"/>
              </w:rPr>
            </w:pPr>
            <w:r w:rsidRPr="002F08F5">
              <w:rPr>
                <w:sz w:val="22"/>
                <w:szCs w:val="22"/>
              </w:rPr>
              <w:t xml:space="preserve">Zdający </w:t>
            </w:r>
            <w:r w:rsidRPr="00AF5E36">
              <w:rPr>
                <w:color w:val="000000" w:themeColor="text1"/>
                <w:sz w:val="22"/>
                <w:szCs w:val="22"/>
              </w:rPr>
              <w:t>lub</w:t>
            </w:r>
            <w:r w:rsidR="00D06291" w:rsidRPr="00AF5E36">
              <w:rPr>
                <w:color w:val="000000" w:themeColor="text1"/>
                <w:sz w:val="22"/>
                <w:szCs w:val="22"/>
              </w:rPr>
              <w:t xml:space="preserve"> rodzice </w:t>
            </w:r>
            <w:r w:rsidRPr="00AF5E36">
              <w:rPr>
                <w:color w:val="000000" w:themeColor="text1"/>
                <w:sz w:val="22"/>
                <w:szCs w:val="22"/>
              </w:rPr>
              <w:t xml:space="preserve">niepełnoletniego zdającego </w:t>
            </w:r>
            <w:r w:rsidR="00D06291" w:rsidRPr="00AF5E36">
              <w:rPr>
                <w:color w:val="000000" w:themeColor="text1"/>
                <w:sz w:val="22"/>
                <w:szCs w:val="22"/>
              </w:rPr>
              <w:t xml:space="preserve">mogą wnieść do Kolegium Arbitrażu Egzaminacyjnego odwołanie od wyniku weryfikacji sumy punktów z części pisemnej </w:t>
            </w:r>
            <w:r w:rsidR="00BF692B" w:rsidRPr="00AF5E36">
              <w:rPr>
                <w:color w:val="000000" w:themeColor="text1"/>
                <w:sz w:val="22"/>
                <w:szCs w:val="22"/>
              </w:rPr>
              <w:t>egzaminu potwierdzającego kwalifikacje w zawodzie</w:t>
            </w:r>
            <w:r w:rsidR="00D06291" w:rsidRPr="00AF5E36">
              <w:rPr>
                <w:color w:val="000000" w:themeColor="text1"/>
                <w:sz w:val="22"/>
                <w:szCs w:val="22"/>
              </w:rPr>
              <w:t xml:space="preserve">, za pośrednictwem dyrektora okręgowej komisji egzaminacyjnej </w:t>
            </w:r>
            <w:r w:rsidR="00D06291" w:rsidRPr="00AF5E36">
              <w:rPr>
                <w:color w:val="000000" w:themeColor="text1"/>
                <w:sz w:val="22"/>
                <w:szCs w:val="22"/>
                <w:shd w:val="clear" w:color="auto" w:fill="BDD6EE" w:themeFill="accent1" w:themeFillTint="66"/>
              </w:rPr>
              <w:t>(Załącznik 21</w:t>
            </w:r>
            <w:r w:rsidR="00D06291" w:rsidRPr="00AF5E36">
              <w:rPr>
                <w:color w:val="000000" w:themeColor="text1"/>
                <w:sz w:val="22"/>
                <w:szCs w:val="22"/>
                <w:shd w:val="clear" w:color="auto" w:fill="DEEAF6" w:themeFill="accent1" w:themeFillTint="33"/>
              </w:rPr>
              <w:t>)</w:t>
            </w:r>
            <w:r w:rsidR="00D06291" w:rsidRPr="00AF5E36">
              <w:rPr>
                <w:color w:val="000000" w:themeColor="text1"/>
                <w:sz w:val="22"/>
                <w:szCs w:val="22"/>
              </w:rPr>
              <w:t xml:space="preserve">, w terminie 7 dni od dnia otrzymania informacji o wyniku weryfikacji sumy punktów, o której mowa w pkt </w:t>
            </w:r>
            <w:r w:rsidRPr="00AF5E36">
              <w:rPr>
                <w:color w:val="000000" w:themeColor="text1"/>
                <w:sz w:val="22"/>
                <w:szCs w:val="22"/>
              </w:rPr>
              <w:t>1</w:t>
            </w:r>
            <w:r w:rsidR="00305519" w:rsidRPr="00AF5E36">
              <w:rPr>
                <w:color w:val="000000" w:themeColor="text1"/>
                <w:sz w:val="22"/>
                <w:szCs w:val="22"/>
              </w:rPr>
              <w:t>2</w:t>
            </w:r>
            <w:r w:rsidRPr="00AF5E36">
              <w:rPr>
                <w:color w:val="000000" w:themeColor="text1"/>
                <w:sz w:val="22"/>
                <w:szCs w:val="22"/>
              </w:rPr>
              <w:t>.4.6</w:t>
            </w:r>
          </w:p>
          <w:p w14:paraId="40BFAEF2" w14:textId="77777777" w:rsidR="00D06291" w:rsidRPr="00AF5E36" w:rsidRDefault="00D06291" w:rsidP="005D01F6">
            <w:pPr>
              <w:pStyle w:val="Akapitzlist"/>
              <w:widowControl w:val="0"/>
              <w:numPr>
                <w:ilvl w:val="0"/>
                <w:numId w:val="122"/>
              </w:numPr>
              <w:autoSpaceDE w:val="0"/>
              <w:autoSpaceDN w:val="0"/>
              <w:adjustRightInd w:val="0"/>
              <w:spacing w:after="0" w:line="20" w:lineRule="atLeast"/>
              <w:ind w:left="284" w:right="0" w:hanging="284"/>
              <w:contextualSpacing w:val="0"/>
              <w:rPr>
                <w:color w:val="000000" w:themeColor="text1"/>
                <w:sz w:val="22"/>
                <w:szCs w:val="22"/>
              </w:rPr>
            </w:pPr>
            <w:r w:rsidRPr="00AF5E36">
              <w:rPr>
                <w:color w:val="000000" w:themeColor="text1"/>
                <w:sz w:val="22"/>
                <w:szCs w:val="22"/>
              </w:rPr>
              <w:t>Zdający</w:t>
            </w:r>
            <w:r w:rsidR="00377660" w:rsidRPr="00AF5E36">
              <w:rPr>
                <w:color w:val="000000" w:themeColor="text1"/>
                <w:sz w:val="22"/>
                <w:szCs w:val="22"/>
              </w:rPr>
              <w:t xml:space="preserve"> lub rodzice niepełnoletniego zdającego </w:t>
            </w:r>
            <w:r w:rsidRPr="00AF5E36">
              <w:rPr>
                <w:color w:val="000000" w:themeColor="text1"/>
                <w:sz w:val="22"/>
                <w:szCs w:val="22"/>
              </w:rPr>
              <w:t>w odwołaniu wskazują zadanie lub zadania egzaminacyjne, co do których nie zgadzają się z przyznaną liczbą punktów, wraz z uzasadnieniem, w którym wykazują, że rozwiązanie tego zadania lub zadań egzaminacyjnych przez niego:</w:t>
            </w:r>
          </w:p>
          <w:p w14:paraId="14A75F5F" w14:textId="77777777" w:rsidR="00D06291" w:rsidRPr="00AF5E36" w:rsidRDefault="00D06291" w:rsidP="005D01F6">
            <w:pPr>
              <w:numPr>
                <w:ilvl w:val="0"/>
                <w:numId w:val="123"/>
              </w:numPr>
              <w:spacing w:after="0" w:line="20" w:lineRule="atLeast"/>
              <w:ind w:left="635" w:hanging="283"/>
              <w:jc w:val="both"/>
              <w:rPr>
                <w:rFonts w:ascii="Times New Roman" w:hAnsi="Times New Roman"/>
                <w:color w:val="000000" w:themeColor="text1"/>
              </w:rPr>
            </w:pPr>
            <w:r w:rsidRPr="00AF5E36">
              <w:rPr>
                <w:rFonts w:ascii="Times New Roman" w:hAnsi="Times New Roman"/>
                <w:color w:val="000000" w:themeColor="text1"/>
              </w:rPr>
              <w:t>jest merytorycznie poprawne oraz</w:t>
            </w:r>
          </w:p>
          <w:p w14:paraId="740270BD" w14:textId="77777777" w:rsidR="00D06291" w:rsidRPr="00AF5E36" w:rsidRDefault="00D06291" w:rsidP="005D01F6">
            <w:pPr>
              <w:numPr>
                <w:ilvl w:val="0"/>
                <w:numId w:val="123"/>
              </w:numPr>
              <w:spacing w:after="0" w:line="20" w:lineRule="atLeast"/>
              <w:ind w:left="635" w:hanging="283"/>
              <w:jc w:val="both"/>
              <w:rPr>
                <w:rFonts w:ascii="Times New Roman" w:hAnsi="Times New Roman"/>
                <w:color w:val="000000" w:themeColor="text1"/>
              </w:rPr>
            </w:pPr>
            <w:r w:rsidRPr="00AF5E36">
              <w:rPr>
                <w:rFonts w:ascii="Times New Roman" w:hAnsi="Times New Roman"/>
                <w:color w:val="000000" w:themeColor="text1"/>
              </w:rPr>
              <w:t xml:space="preserve">spełnia warunki określone w poleceniu do danego zadania egzaminacyjnego. </w:t>
            </w:r>
          </w:p>
          <w:p w14:paraId="1CABE977" w14:textId="77777777" w:rsidR="00D06291" w:rsidRPr="00AF5E36" w:rsidRDefault="00D06291" w:rsidP="005D01F6">
            <w:pPr>
              <w:widowControl w:val="0"/>
              <w:numPr>
                <w:ilvl w:val="0"/>
                <w:numId w:val="122"/>
              </w:numPr>
              <w:autoSpaceDE w:val="0"/>
              <w:autoSpaceDN w:val="0"/>
              <w:adjustRightInd w:val="0"/>
              <w:spacing w:after="0" w:line="20" w:lineRule="atLeast"/>
              <w:ind w:left="284" w:hanging="284"/>
              <w:jc w:val="both"/>
              <w:rPr>
                <w:rFonts w:ascii="Times New Roman" w:hAnsi="Times New Roman"/>
                <w:color w:val="000000" w:themeColor="text1"/>
              </w:rPr>
            </w:pPr>
            <w:r w:rsidRPr="00AF5E36">
              <w:rPr>
                <w:rFonts w:ascii="Times New Roman" w:hAnsi="Times New Roman"/>
                <w:color w:val="000000" w:themeColor="text1"/>
              </w:rPr>
              <w:t>Dyrektor okręgowej komisji egzaminacyjnej może w wyniku wniesionego odwołania dokonać ponownej weryfikacji sumy punktów.</w:t>
            </w:r>
          </w:p>
          <w:p w14:paraId="0A2835CD" w14:textId="50F16C24" w:rsidR="00D06291" w:rsidRPr="00AF5E36" w:rsidRDefault="00D06291" w:rsidP="005D01F6">
            <w:pPr>
              <w:pStyle w:val="Akapitzlist"/>
              <w:widowControl w:val="0"/>
              <w:numPr>
                <w:ilvl w:val="0"/>
                <w:numId w:val="122"/>
              </w:numPr>
              <w:autoSpaceDE w:val="0"/>
              <w:autoSpaceDN w:val="0"/>
              <w:adjustRightInd w:val="0"/>
              <w:spacing w:after="0" w:line="20" w:lineRule="atLeast"/>
              <w:ind w:left="284" w:right="0" w:hanging="284"/>
              <w:contextualSpacing w:val="0"/>
              <w:rPr>
                <w:color w:val="000000" w:themeColor="text1"/>
                <w:sz w:val="22"/>
                <w:szCs w:val="22"/>
              </w:rPr>
            </w:pPr>
            <w:r w:rsidRPr="00AF5E36">
              <w:rPr>
                <w:color w:val="000000" w:themeColor="text1"/>
                <w:sz w:val="22"/>
                <w:szCs w:val="22"/>
              </w:rPr>
              <w:t xml:space="preserve">Jeżeli dyrektor okręgowej komisji egzaminacyjnej uzna, że odwołanie zasługuje na uwzględnienie w całości, ustala nowy wynik części pisemnej </w:t>
            </w:r>
            <w:r w:rsidR="00BF692B" w:rsidRPr="00AF5E36">
              <w:rPr>
                <w:color w:val="000000" w:themeColor="text1"/>
                <w:sz w:val="22"/>
                <w:szCs w:val="22"/>
              </w:rPr>
              <w:t>egzaminu potwierdzającego kwalifikacje w zawodzie</w:t>
            </w:r>
            <w:r w:rsidRPr="00AF5E36">
              <w:rPr>
                <w:color w:val="000000" w:themeColor="text1"/>
                <w:sz w:val="22"/>
                <w:szCs w:val="22"/>
              </w:rPr>
              <w:t xml:space="preserve"> w terminie 7 dni od dnia otrzymania odwołania </w:t>
            </w:r>
            <w:r w:rsidRPr="00AF5E36">
              <w:rPr>
                <w:color w:val="000000" w:themeColor="text1"/>
                <w:sz w:val="22"/>
                <w:szCs w:val="22"/>
                <w:shd w:val="clear" w:color="auto" w:fill="B4C6E7" w:themeFill="accent5" w:themeFillTint="66"/>
              </w:rPr>
              <w:t>(Załącznik 22),</w:t>
            </w:r>
            <w:r w:rsidRPr="00AF5E36">
              <w:rPr>
                <w:color w:val="000000" w:themeColor="text1"/>
                <w:sz w:val="22"/>
                <w:szCs w:val="22"/>
              </w:rPr>
              <w:t xml:space="preserve"> a następnie postępuje w trybie określonym w pkt </w:t>
            </w:r>
            <w:r w:rsidR="00305519" w:rsidRPr="00AF5E36">
              <w:rPr>
                <w:color w:val="000000" w:themeColor="text1"/>
                <w:sz w:val="22"/>
                <w:szCs w:val="22"/>
              </w:rPr>
              <w:t>12</w:t>
            </w:r>
            <w:r w:rsidR="00377660" w:rsidRPr="00AF5E36">
              <w:rPr>
                <w:color w:val="000000" w:themeColor="text1"/>
                <w:sz w:val="22"/>
                <w:szCs w:val="22"/>
              </w:rPr>
              <w:t>.4.7</w:t>
            </w:r>
            <w:r w:rsidRPr="00AF5E36">
              <w:rPr>
                <w:color w:val="000000" w:themeColor="text1"/>
                <w:sz w:val="22"/>
                <w:szCs w:val="22"/>
              </w:rPr>
              <w:t>.</w:t>
            </w:r>
          </w:p>
          <w:p w14:paraId="43A4BC75" w14:textId="77777777" w:rsidR="00D06291" w:rsidRPr="00AF5E36" w:rsidRDefault="00D06291" w:rsidP="005D01F6">
            <w:pPr>
              <w:pStyle w:val="Akapitzlist"/>
              <w:widowControl w:val="0"/>
              <w:numPr>
                <w:ilvl w:val="0"/>
                <w:numId w:val="122"/>
              </w:numPr>
              <w:autoSpaceDE w:val="0"/>
              <w:autoSpaceDN w:val="0"/>
              <w:adjustRightInd w:val="0"/>
              <w:spacing w:after="0" w:line="20" w:lineRule="atLeast"/>
              <w:ind w:left="284" w:right="0" w:hanging="284"/>
              <w:contextualSpacing w:val="0"/>
              <w:rPr>
                <w:color w:val="000000" w:themeColor="text1"/>
                <w:sz w:val="22"/>
                <w:szCs w:val="22"/>
              </w:rPr>
            </w:pPr>
            <w:r w:rsidRPr="00AF5E36">
              <w:rPr>
                <w:color w:val="000000" w:themeColor="text1"/>
                <w:sz w:val="22"/>
                <w:szCs w:val="22"/>
              </w:rPr>
              <w:t xml:space="preserve">Jeżeli dyrektor okręgowej komisji egzaminacyjnej uzna, że odwołanie zasługuje na uwzględnienie w części, przekazuje do dyrektora Centralnej Komisji Egzaminacyjnej odwołanie wraz z uzasadnieniem                     </w:t>
            </w:r>
            <w:r w:rsidRPr="00AF5E36">
              <w:rPr>
                <w:color w:val="000000" w:themeColor="text1"/>
                <w:sz w:val="22"/>
                <w:szCs w:val="22"/>
                <w:shd w:val="clear" w:color="auto" w:fill="B4C6E7" w:themeFill="accent5" w:themeFillTint="66"/>
              </w:rPr>
              <w:t>(Załącznik 23)</w:t>
            </w:r>
            <w:r w:rsidRPr="00AF5E36">
              <w:rPr>
                <w:color w:val="000000" w:themeColor="text1"/>
                <w:sz w:val="22"/>
                <w:szCs w:val="22"/>
              </w:rPr>
              <w:t xml:space="preserve"> w terminie 7 dni od dnia otrzymania odwołania. Do odwołania dołącza się:</w:t>
            </w:r>
          </w:p>
          <w:p w14:paraId="21DEBD2E" w14:textId="77777777" w:rsidR="00D06291" w:rsidRPr="00AF5E36" w:rsidRDefault="00D06291" w:rsidP="005D01F6">
            <w:pPr>
              <w:numPr>
                <w:ilvl w:val="0"/>
                <w:numId w:val="125"/>
              </w:numPr>
              <w:spacing w:after="0" w:line="20" w:lineRule="atLeast"/>
              <w:ind w:left="635" w:hanging="284"/>
              <w:jc w:val="both"/>
              <w:rPr>
                <w:rFonts w:ascii="Times New Roman" w:hAnsi="Times New Roman"/>
                <w:color w:val="000000" w:themeColor="text1"/>
              </w:rPr>
            </w:pPr>
            <w:r w:rsidRPr="00AF5E36">
              <w:rPr>
                <w:rFonts w:ascii="Times New Roman" w:hAnsi="Times New Roman"/>
                <w:color w:val="000000" w:themeColor="text1"/>
              </w:rPr>
              <w:t>pisemną informację, w jakim zakresie odwołanie zostało uwzględnione;</w:t>
            </w:r>
          </w:p>
          <w:p w14:paraId="790C5E08" w14:textId="0EA73FEE" w:rsidR="00D06291" w:rsidRPr="00AF5E36" w:rsidRDefault="00305519" w:rsidP="005D01F6">
            <w:pPr>
              <w:numPr>
                <w:ilvl w:val="0"/>
                <w:numId w:val="125"/>
              </w:numPr>
              <w:spacing w:after="0" w:line="20" w:lineRule="atLeast"/>
              <w:ind w:left="635" w:hanging="284"/>
              <w:jc w:val="both"/>
              <w:rPr>
                <w:rFonts w:ascii="Times New Roman" w:hAnsi="Times New Roman"/>
                <w:color w:val="000000" w:themeColor="text1"/>
              </w:rPr>
            </w:pPr>
            <w:r w:rsidRPr="00AF5E36">
              <w:rPr>
                <w:rFonts w:ascii="Times New Roman" w:hAnsi="Times New Roman"/>
                <w:color w:val="000000" w:themeColor="text1"/>
              </w:rPr>
              <w:t xml:space="preserve">kopię karty odpowiedzi lub </w:t>
            </w:r>
            <w:r w:rsidR="00377660" w:rsidRPr="00AF5E36">
              <w:rPr>
                <w:rFonts w:ascii="Times New Roman" w:hAnsi="Times New Roman"/>
                <w:color w:val="000000" w:themeColor="text1"/>
              </w:rPr>
              <w:t>wydruk zadań, które rozwiązywał zdający wraz udzielonymi odpowiedziami</w:t>
            </w:r>
            <w:r w:rsidR="00D06291" w:rsidRPr="00AF5E36">
              <w:rPr>
                <w:rFonts w:ascii="Times New Roman" w:hAnsi="Times New Roman"/>
                <w:color w:val="000000" w:themeColor="text1"/>
              </w:rPr>
              <w:t>;</w:t>
            </w:r>
          </w:p>
          <w:p w14:paraId="6A804E51" w14:textId="05766DBA" w:rsidR="00D06291" w:rsidRPr="00AF5E36" w:rsidRDefault="00D06291" w:rsidP="005D01F6">
            <w:pPr>
              <w:numPr>
                <w:ilvl w:val="0"/>
                <w:numId w:val="125"/>
              </w:numPr>
              <w:spacing w:after="0" w:line="20" w:lineRule="atLeast"/>
              <w:ind w:left="635" w:hanging="284"/>
              <w:jc w:val="both"/>
              <w:rPr>
                <w:rFonts w:ascii="Times New Roman" w:hAnsi="Times New Roman"/>
                <w:color w:val="000000" w:themeColor="text1"/>
              </w:rPr>
            </w:pPr>
            <w:r w:rsidRPr="00AF5E36">
              <w:rPr>
                <w:rFonts w:ascii="Times New Roman" w:hAnsi="Times New Roman"/>
                <w:color w:val="000000" w:themeColor="text1"/>
              </w:rPr>
              <w:t xml:space="preserve">kopię informacji o wyniku weryfikacji sumy punktów, o której mowa w pkt </w:t>
            </w:r>
            <w:r w:rsidR="00305519" w:rsidRPr="00AF5E36">
              <w:rPr>
                <w:rFonts w:ascii="Times New Roman" w:hAnsi="Times New Roman"/>
                <w:color w:val="000000" w:themeColor="text1"/>
              </w:rPr>
              <w:t>12</w:t>
            </w:r>
            <w:r w:rsidR="00377660" w:rsidRPr="00AF5E36">
              <w:rPr>
                <w:rFonts w:ascii="Times New Roman" w:hAnsi="Times New Roman"/>
                <w:color w:val="000000" w:themeColor="text1"/>
              </w:rPr>
              <w:t>.4.6</w:t>
            </w:r>
            <w:r w:rsidRPr="00AF5E36">
              <w:rPr>
                <w:rFonts w:ascii="Times New Roman" w:hAnsi="Times New Roman"/>
                <w:color w:val="000000" w:themeColor="text1"/>
              </w:rPr>
              <w:t>.</w:t>
            </w:r>
          </w:p>
          <w:p w14:paraId="57496B8A" w14:textId="77777777" w:rsidR="00D06291" w:rsidRPr="00AF5E36" w:rsidRDefault="00D06291" w:rsidP="005D01F6">
            <w:pPr>
              <w:pStyle w:val="Akapitzlist"/>
              <w:widowControl w:val="0"/>
              <w:numPr>
                <w:ilvl w:val="0"/>
                <w:numId w:val="122"/>
              </w:numPr>
              <w:autoSpaceDE w:val="0"/>
              <w:autoSpaceDN w:val="0"/>
              <w:adjustRightInd w:val="0"/>
              <w:spacing w:after="0" w:line="20" w:lineRule="atLeast"/>
              <w:ind w:left="284" w:right="0" w:hanging="284"/>
              <w:contextualSpacing w:val="0"/>
              <w:rPr>
                <w:color w:val="000000" w:themeColor="text1"/>
                <w:sz w:val="22"/>
                <w:szCs w:val="22"/>
              </w:rPr>
            </w:pPr>
            <w:r w:rsidRPr="00AF5E36">
              <w:rPr>
                <w:color w:val="000000" w:themeColor="text1"/>
                <w:sz w:val="22"/>
                <w:szCs w:val="22"/>
              </w:rPr>
              <w:t xml:space="preserve">Jeżeli dyrektor okręgowej komisji egzaminacyjnej uzna, że odwołanie nie zasługuje na uwzględnienie, przekazuje do dyrektora Centralnej Komisji Egzaminacyjnej odwołanie wraz z uzasadnieniem                      </w:t>
            </w:r>
            <w:r w:rsidRPr="00AF5E36">
              <w:rPr>
                <w:color w:val="000000" w:themeColor="text1"/>
                <w:sz w:val="22"/>
                <w:szCs w:val="22"/>
                <w:shd w:val="clear" w:color="auto" w:fill="B4C6E7" w:themeFill="accent5" w:themeFillTint="66"/>
              </w:rPr>
              <w:t>(Załącznik 23)</w:t>
            </w:r>
            <w:r w:rsidRPr="00AF5E36">
              <w:rPr>
                <w:color w:val="000000" w:themeColor="text1"/>
                <w:sz w:val="22"/>
                <w:szCs w:val="22"/>
              </w:rPr>
              <w:t xml:space="preserve"> w terminie 7 dni od dnia otrzymania odwołania. Do odwołania dołącza się:</w:t>
            </w:r>
          </w:p>
          <w:p w14:paraId="36AF7F79" w14:textId="5CB42663" w:rsidR="00D06291" w:rsidRPr="00AF5E36" w:rsidRDefault="00305519" w:rsidP="005D01F6">
            <w:pPr>
              <w:numPr>
                <w:ilvl w:val="0"/>
                <w:numId w:val="124"/>
              </w:numPr>
              <w:spacing w:after="0" w:line="20" w:lineRule="atLeast"/>
              <w:ind w:left="635" w:hanging="284"/>
              <w:jc w:val="both"/>
              <w:rPr>
                <w:rFonts w:ascii="Times New Roman" w:hAnsi="Times New Roman"/>
                <w:color w:val="000000" w:themeColor="text1"/>
              </w:rPr>
            </w:pPr>
            <w:r w:rsidRPr="00AF5E36">
              <w:rPr>
                <w:rFonts w:ascii="Times New Roman" w:hAnsi="Times New Roman"/>
                <w:color w:val="000000" w:themeColor="text1"/>
              </w:rPr>
              <w:t xml:space="preserve">kopię karty odpowiedzi lub </w:t>
            </w:r>
            <w:r w:rsidR="00377660" w:rsidRPr="00AF5E36">
              <w:rPr>
                <w:rFonts w:ascii="Times New Roman" w:hAnsi="Times New Roman"/>
                <w:color w:val="000000" w:themeColor="text1"/>
              </w:rPr>
              <w:t>wydruk zadań, które rozwiązywał zdający wraz z udzielonymi odpowiedziami</w:t>
            </w:r>
            <w:r w:rsidR="00D06291" w:rsidRPr="00AF5E36">
              <w:rPr>
                <w:rFonts w:ascii="Times New Roman" w:hAnsi="Times New Roman"/>
                <w:color w:val="000000" w:themeColor="text1"/>
              </w:rPr>
              <w:t>;</w:t>
            </w:r>
          </w:p>
          <w:p w14:paraId="05BA25D8" w14:textId="77777777" w:rsidR="00D06291" w:rsidRPr="00AF5E36" w:rsidRDefault="00D06291" w:rsidP="005D01F6">
            <w:pPr>
              <w:numPr>
                <w:ilvl w:val="0"/>
                <w:numId w:val="124"/>
              </w:numPr>
              <w:spacing w:after="0" w:line="20" w:lineRule="atLeast"/>
              <w:ind w:left="635" w:hanging="284"/>
              <w:jc w:val="both"/>
              <w:rPr>
                <w:rFonts w:ascii="Times New Roman" w:hAnsi="Times New Roman"/>
                <w:color w:val="000000" w:themeColor="text1"/>
              </w:rPr>
            </w:pPr>
            <w:r w:rsidRPr="00AF5E36">
              <w:rPr>
                <w:rFonts w:ascii="Times New Roman" w:hAnsi="Times New Roman"/>
                <w:color w:val="000000" w:themeColor="text1"/>
              </w:rPr>
              <w:t xml:space="preserve">kopię informacji o wyniku weryfikacji sumy punktów, o której mowa w pkt </w:t>
            </w:r>
            <w:r w:rsidR="00377660" w:rsidRPr="00AF5E36">
              <w:rPr>
                <w:rFonts w:ascii="Times New Roman" w:hAnsi="Times New Roman"/>
                <w:color w:val="000000" w:themeColor="text1"/>
              </w:rPr>
              <w:t>13.4.6</w:t>
            </w:r>
          </w:p>
          <w:p w14:paraId="514A7DA0" w14:textId="77777777" w:rsidR="00D06291" w:rsidRPr="00AF5E36" w:rsidRDefault="00D06291" w:rsidP="005D01F6">
            <w:pPr>
              <w:pStyle w:val="Akapitzlist"/>
              <w:widowControl w:val="0"/>
              <w:numPr>
                <w:ilvl w:val="0"/>
                <w:numId w:val="122"/>
              </w:numPr>
              <w:autoSpaceDE w:val="0"/>
              <w:autoSpaceDN w:val="0"/>
              <w:adjustRightInd w:val="0"/>
              <w:spacing w:after="0" w:line="20" w:lineRule="atLeast"/>
              <w:ind w:left="284" w:right="0" w:hanging="284"/>
              <w:contextualSpacing w:val="0"/>
              <w:rPr>
                <w:color w:val="000000" w:themeColor="text1"/>
                <w:sz w:val="22"/>
                <w:szCs w:val="22"/>
              </w:rPr>
            </w:pPr>
            <w:r w:rsidRPr="00AF5E36">
              <w:rPr>
                <w:color w:val="000000" w:themeColor="text1"/>
                <w:sz w:val="22"/>
                <w:szCs w:val="22"/>
              </w:rPr>
              <w:t>O przekazaniu odwołania, o którym mowa w pkt 5. i 6., dyrektor okręgowej komisji egzaminacyjnej ni</w:t>
            </w:r>
            <w:r w:rsidR="00687A78" w:rsidRPr="00AF5E36">
              <w:rPr>
                <w:color w:val="000000" w:themeColor="text1"/>
                <w:sz w:val="22"/>
                <w:szCs w:val="22"/>
              </w:rPr>
              <w:t>ezwłocznie informuje zdającego lub rodziców niepełnoletniego zdającego</w:t>
            </w:r>
            <w:r w:rsidRPr="00AF5E36">
              <w:rPr>
                <w:color w:val="000000" w:themeColor="text1"/>
                <w:sz w:val="22"/>
                <w:szCs w:val="22"/>
              </w:rPr>
              <w:t>, którzy wnieśli odwołanie.</w:t>
            </w:r>
          </w:p>
          <w:p w14:paraId="31C238C5" w14:textId="77777777" w:rsidR="00D06291" w:rsidRPr="00AF5E36" w:rsidRDefault="00D06291" w:rsidP="005D01F6">
            <w:pPr>
              <w:pStyle w:val="Akapitzlist"/>
              <w:widowControl w:val="0"/>
              <w:numPr>
                <w:ilvl w:val="0"/>
                <w:numId w:val="122"/>
              </w:numPr>
              <w:autoSpaceDE w:val="0"/>
              <w:autoSpaceDN w:val="0"/>
              <w:adjustRightInd w:val="0"/>
              <w:spacing w:after="0" w:line="20" w:lineRule="atLeast"/>
              <w:ind w:left="284" w:right="0" w:hanging="284"/>
              <w:contextualSpacing w:val="0"/>
              <w:rPr>
                <w:color w:val="000000" w:themeColor="text1"/>
                <w:sz w:val="22"/>
                <w:szCs w:val="22"/>
              </w:rPr>
            </w:pPr>
            <w:r w:rsidRPr="00AF5E36">
              <w:rPr>
                <w:color w:val="000000" w:themeColor="text1"/>
                <w:sz w:val="22"/>
                <w:szCs w:val="22"/>
              </w:rPr>
              <w:t>Dyrektor Centralnej Komisji Egzaminacyjnej przekazuje Kolegium Arbitrażu Egzaminacyjnego odwołanie wraz z uzasadnieniem i dołączonymi dokumentami, o których mowa w pkt 5. i 6., w postaci zanonimizowanej, uniemożliwiającej identyfikację zdającego</w:t>
            </w:r>
            <w:r w:rsidR="00687A78" w:rsidRPr="00AF5E36">
              <w:rPr>
                <w:color w:val="000000" w:themeColor="text1"/>
                <w:sz w:val="22"/>
                <w:szCs w:val="22"/>
              </w:rPr>
              <w:t xml:space="preserve"> lub rodziców niepełnoletniego zdającego</w:t>
            </w:r>
            <w:r w:rsidRPr="00AF5E36">
              <w:rPr>
                <w:color w:val="000000" w:themeColor="text1"/>
                <w:sz w:val="22"/>
                <w:szCs w:val="22"/>
              </w:rPr>
              <w:t>, którzy wnieśli odwołanie.</w:t>
            </w:r>
          </w:p>
          <w:p w14:paraId="0308A8A6" w14:textId="77777777" w:rsidR="00D06291" w:rsidRPr="00AF5E36" w:rsidRDefault="00D06291" w:rsidP="005D01F6">
            <w:pPr>
              <w:pStyle w:val="Akapitzlist"/>
              <w:widowControl w:val="0"/>
              <w:numPr>
                <w:ilvl w:val="0"/>
                <w:numId w:val="122"/>
              </w:numPr>
              <w:autoSpaceDE w:val="0"/>
              <w:autoSpaceDN w:val="0"/>
              <w:adjustRightInd w:val="0"/>
              <w:spacing w:after="0" w:line="20" w:lineRule="atLeast"/>
              <w:ind w:left="284" w:right="0" w:hanging="284"/>
              <w:contextualSpacing w:val="0"/>
              <w:rPr>
                <w:color w:val="000000" w:themeColor="text1"/>
                <w:sz w:val="22"/>
                <w:szCs w:val="22"/>
              </w:rPr>
            </w:pPr>
            <w:r w:rsidRPr="00AF5E36">
              <w:rPr>
                <w:color w:val="000000" w:themeColor="text1"/>
                <w:sz w:val="22"/>
                <w:szCs w:val="22"/>
              </w:rPr>
              <w:t>W przypadku, o którym mowa w pkt 5., Kolegium Arbitrażu Egzaminacyjnego rozpatruje odwołanie wyłącznie w zakresie nieuwzględnionym przez dyrektora okręgowej komisji egzaminacyjnej.</w:t>
            </w:r>
          </w:p>
          <w:p w14:paraId="7E3A9BED" w14:textId="77777777" w:rsidR="00D06291" w:rsidRPr="00AF5E36" w:rsidRDefault="00D06291" w:rsidP="005D01F6">
            <w:pPr>
              <w:pStyle w:val="Akapitzlist"/>
              <w:widowControl w:val="0"/>
              <w:numPr>
                <w:ilvl w:val="0"/>
                <w:numId w:val="122"/>
              </w:numPr>
              <w:autoSpaceDE w:val="0"/>
              <w:autoSpaceDN w:val="0"/>
              <w:adjustRightInd w:val="0"/>
              <w:spacing w:after="0" w:line="20" w:lineRule="atLeast"/>
              <w:ind w:left="284" w:right="0" w:hanging="284"/>
              <w:contextualSpacing w:val="0"/>
              <w:rPr>
                <w:color w:val="000000" w:themeColor="text1"/>
                <w:sz w:val="22"/>
                <w:szCs w:val="22"/>
              </w:rPr>
            </w:pPr>
            <w:r w:rsidRPr="00AF5E36">
              <w:rPr>
                <w:color w:val="000000" w:themeColor="text1"/>
                <w:sz w:val="22"/>
                <w:szCs w:val="22"/>
              </w:rPr>
              <w:t>Kolegium Arbitrażu Egzaminacyjnego może zwrócić się do Centralnej Komisji Egzaminacyjnej z wnioskiem o opinię dotyczącą rozwiązania danego zadania lub zadań egzaminacyjnych. Opinia nie jest wiążąca dla Kolegium Arbitrażu Egzaminacyjnego.</w:t>
            </w:r>
          </w:p>
          <w:p w14:paraId="297CD913" w14:textId="77777777" w:rsidR="00D06291" w:rsidRPr="002F08F5" w:rsidRDefault="00D06291" w:rsidP="005D01F6">
            <w:pPr>
              <w:pStyle w:val="Akapitzlist"/>
              <w:widowControl w:val="0"/>
              <w:numPr>
                <w:ilvl w:val="0"/>
                <w:numId w:val="122"/>
              </w:numPr>
              <w:autoSpaceDE w:val="0"/>
              <w:autoSpaceDN w:val="0"/>
              <w:adjustRightInd w:val="0"/>
              <w:spacing w:after="0" w:line="20" w:lineRule="atLeast"/>
              <w:ind w:left="284" w:right="0" w:hanging="284"/>
              <w:contextualSpacing w:val="0"/>
              <w:rPr>
                <w:sz w:val="22"/>
                <w:szCs w:val="22"/>
              </w:rPr>
            </w:pPr>
            <w:r w:rsidRPr="00AF5E36">
              <w:rPr>
                <w:color w:val="000000" w:themeColor="text1"/>
                <w:sz w:val="22"/>
                <w:szCs w:val="22"/>
              </w:rPr>
              <w:t xml:space="preserve">Odwołanie rozpatruje się w terminie 21 dni od dnia przekazania odwołania przez dyrektora okręgowej komisji egzaminacyjnej do dyrektora Centralnej Komisji Egzaminacyjnej. Termin może być jednokrotnie przedłużony, nie więcej jednak </w:t>
            </w:r>
            <w:r w:rsidRPr="002F08F5">
              <w:rPr>
                <w:sz w:val="22"/>
                <w:szCs w:val="22"/>
              </w:rPr>
              <w:t>niż o 7 dni.</w:t>
            </w:r>
          </w:p>
          <w:p w14:paraId="35A06FC4" w14:textId="77777777" w:rsidR="00D06291" w:rsidRPr="002F08F5" w:rsidRDefault="00D06291" w:rsidP="005D01F6">
            <w:pPr>
              <w:pStyle w:val="Akapitzlist"/>
              <w:widowControl w:val="0"/>
              <w:numPr>
                <w:ilvl w:val="0"/>
                <w:numId w:val="122"/>
              </w:numPr>
              <w:autoSpaceDE w:val="0"/>
              <w:autoSpaceDN w:val="0"/>
              <w:adjustRightInd w:val="0"/>
              <w:spacing w:after="0" w:line="20" w:lineRule="atLeast"/>
              <w:ind w:left="284" w:right="0" w:hanging="284"/>
              <w:contextualSpacing w:val="0"/>
              <w:rPr>
                <w:sz w:val="22"/>
                <w:szCs w:val="22"/>
              </w:rPr>
            </w:pPr>
            <w:r w:rsidRPr="002F08F5">
              <w:rPr>
                <w:sz w:val="22"/>
                <w:szCs w:val="22"/>
              </w:rPr>
              <w:t xml:space="preserve">Kolegium Arbitrażu Egzaminacyjnego, w terminie określonym przez dyrektora Centralnej Komisji Egzaminacyjnej, nie krótszym niż 10 dni, podejmuje rozstrzygnięcie w odniesieniu do zadania lub zadań egzaminacyjnych </w:t>
            </w:r>
            <w:r w:rsidRPr="002F08F5">
              <w:rPr>
                <w:sz w:val="22"/>
                <w:szCs w:val="22"/>
                <w:shd w:val="clear" w:color="auto" w:fill="B4C6E7" w:themeFill="accent5" w:themeFillTint="66"/>
              </w:rPr>
              <w:t>(Załącznik 24),</w:t>
            </w:r>
            <w:r w:rsidRPr="002F08F5">
              <w:rPr>
                <w:sz w:val="22"/>
                <w:szCs w:val="22"/>
              </w:rPr>
              <w:t xml:space="preserve"> przestrzegając zasad oceniania rozwiązań zadań, ustalonych w celu zapewnienia porównywalności oceniania i sporządza pisemne uzasadnienie zawierające w szczególności ocenę zasadności argumentów podniesionych w odwołaniu. Rozstrzygnięcie Kolegium Arbitrażu Egzaminacyjnego jest ostateczne i nie służy na nie skarga do sądu administracyjnego.</w:t>
            </w:r>
          </w:p>
          <w:p w14:paraId="66EC7F14" w14:textId="77777777" w:rsidR="00D06291" w:rsidRPr="002F08F5" w:rsidRDefault="00D06291" w:rsidP="005D01F6">
            <w:pPr>
              <w:pStyle w:val="Akapitzlist"/>
              <w:widowControl w:val="0"/>
              <w:numPr>
                <w:ilvl w:val="0"/>
                <w:numId w:val="122"/>
              </w:numPr>
              <w:autoSpaceDE w:val="0"/>
              <w:autoSpaceDN w:val="0"/>
              <w:adjustRightInd w:val="0"/>
              <w:spacing w:after="0" w:line="20" w:lineRule="atLeast"/>
              <w:ind w:left="284" w:right="0" w:hanging="284"/>
              <w:contextualSpacing w:val="0"/>
              <w:rPr>
                <w:sz w:val="22"/>
                <w:szCs w:val="22"/>
              </w:rPr>
            </w:pPr>
            <w:r w:rsidRPr="002F08F5">
              <w:rPr>
                <w:sz w:val="22"/>
                <w:szCs w:val="22"/>
              </w:rPr>
              <w:t>Kolegium Arbitrażu Egzaminacyjnego przekazuje dyrektorowi Centralnej Komisji Egzaminacyjnej rozstrzygnięcie i uzasadnienie, o których mowa w pkt 1</w:t>
            </w:r>
            <w:r w:rsidR="00687A78" w:rsidRPr="002F08F5">
              <w:rPr>
                <w:sz w:val="22"/>
                <w:szCs w:val="22"/>
              </w:rPr>
              <w:t>2</w:t>
            </w:r>
            <w:r w:rsidRPr="002F08F5">
              <w:rPr>
                <w:sz w:val="22"/>
                <w:szCs w:val="22"/>
              </w:rPr>
              <w:t>.</w:t>
            </w:r>
          </w:p>
          <w:p w14:paraId="19D40A0B" w14:textId="77777777" w:rsidR="00D06291" w:rsidRPr="002F08F5" w:rsidRDefault="00D06291" w:rsidP="005D01F6">
            <w:pPr>
              <w:pStyle w:val="Akapitzlist"/>
              <w:widowControl w:val="0"/>
              <w:numPr>
                <w:ilvl w:val="0"/>
                <w:numId w:val="122"/>
              </w:numPr>
              <w:autoSpaceDE w:val="0"/>
              <w:autoSpaceDN w:val="0"/>
              <w:adjustRightInd w:val="0"/>
              <w:spacing w:after="0" w:line="20" w:lineRule="atLeast"/>
              <w:ind w:left="284" w:right="0" w:hanging="284"/>
              <w:contextualSpacing w:val="0"/>
              <w:rPr>
                <w:sz w:val="22"/>
                <w:szCs w:val="22"/>
              </w:rPr>
            </w:pPr>
            <w:r w:rsidRPr="002F08F5">
              <w:rPr>
                <w:sz w:val="22"/>
                <w:szCs w:val="22"/>
              </w:rPr>
              <w:t>Dyrektor Centralnej Komisji Egzaminacyjnej przekazuje niezwłocznie rozstrzygnięcie i uzasa</w:t>
            </w:r>
            <w:r w:rsidR="00687A78" w:rsidRPr="002F08F5">
              <w:rPr>
                <w:sz w:val="22"/>
                <w:szCs w:val="22"/>
              </w:rPr>
              <w:t>dnienie, o których mowa w pkt 13</w:t>
            </w:r>
            <w:r w:rsidRPr="002F08F5">
              <w:rPr>
                <w:sz w:val="22"/>
                <w:szCs w:val="22"/>
              </w:rPr>
              <w:t>., dyrektorowi okręgowej komisji egzaminacyjnej oraz zdającemu</w:t>
            </w:r>
            <w:r w:rsidR="00687A78" w:rsidRPr="002F08F5">
              <w:rPr>
                <w:sz w:val="22"/>
                <w:szCs w:val="22"/>
              </w:rPr>
              <w:t xml:space="preserve"> lub rodzicom niepełnoletniego zdającego</w:t>
            </w:r>
            <w:r w:rsidRPr="002F08F5">
              <w:rPr>
                <w:sz w:val="22"/>
                <w:szCs w:val="22"/>
              </w:rPr>
              <w:t>, którzy wnieśli odwołanie.</w:t>
            </w:r>
          </w:p>
          <w:p w14:paraId="7692116C" w14:textId="77777777" w:rsidR="00D06291" w:rsidRPr="002F08F5" w:rsidRDefault="00D06291" w:rsidP="005D01F6">
            <w:pPr>
              <w:pStyle w:val="Akapitzlist"/>
              <w:widowControl w:val="0"/>
              <w:numPr>
                <w:ilvl w:val="0"/>
                <w:numId w:val="122"/>
              </w:numPr>
              <w:autoSpaceDE w:val="0"/>
              <w:autoSpaceDN w:val="0"/>
              <w:adjustRightInd w:val="0"/>
              <w:spacing w:after="0" w:line="20" w:lineRule="atLeast"/>
              <w:ind w:left="284" w:right="0" w:hanging="284"/>
              <w:contextualSpacing w:val="0"/>
              <w:rPr>
                <w:sz w:val="22"/>
                <w:szCs w:val="22"/>
              </w:rPr>
            </w:pPr>
            <w:r w:rsidRPr="002F08F5">
              <w:rPr>
                <w:sz w:val="22"/>
                <w:szCs w:val="22"/>
              </w:rPr>
              <w:t>Jeżeli w wyniku:</w:t>
            </w:r>
          </w:p>
          <w:p w14:paraId="5CB35CBC" w14:textId="77777777" w:rsidR="00D06291" w:rsidRPr="002F08F5" w:rsidRDefault="00D06291" w:rsidP="005D01F6">
            <w:pPr>
              <w:pStyle w:val="Akapitzlist"/>
              <w:numPr>
                <w:ilvl w:val="1"/>
                <w:numId w:val="127"/>
              </w:numPr>
              <w:tabs>
                <w:tab w:val="left" w:pos="851"/>
              </w:tabs>
              <w:spacing w:after="0" w:line="240" w:lineRule="auto"/>
              <w:ind w:left="567" w:hanging="283"/>
              <w:rPr>
                <w:sz w:val="22"/>
                <w:szCs w:val="22"/>
              </w:rPr>
            </w:pPr>
            <w:r w:rsidRPr="002F08F5">
              <w:rPr>
                <w:sz w:val="22"/>
                <w:szCs w:val="22"/>
              </w:rPr>
              <w:t>rozstrzygnięcia, o którym mowa w pkt 12. lub</w:t>
            </w:r>
          </w:p>
          <w:p w14:paraId="67F985EA" w14:textId="77777777" w:rsidR="00D06291" w:rsidRPr="002F08F5" w:rsidRDefault="00D06291" w:rsidP="00D06291">
            <w:pPr>
              <w:tabs>
                <w:tab w:val="left" w:pos="851"/>
              </w:tabs>
              <w:spacing w:after="0" w:line="240" w:lineRule="auto"/>
              <w:ind w:left="567" w:hanging="283"/>
              <w:rPr>
                <w:rFonts w:ascii="Times New Roman" w:hAnsi="Times New Roman"/>
              </w:rPr>
            </w:pPr>
            <w:r w:rsidRPr="002F08F5">
              <w:rPr>
                <w:rFonts w:ascii="Times New Roman" w:hAnsi="Times New Roman"/>
              </w:rPr>
              <w:t>b.</w:t>
            </w:r>
            <w:r w:rsidRPr="002F08F5">
              <w:rPr>
                <w:rFonts w:ascii="Times New Roman" w:hAnsi="Times New Roman"/>
              </w:rPr>
              <w:tab/>
              <w:t>uwzględnienia w części odwołania, o którym mowa w pkt 5.</w:t>
            </w:r>
          </w:p>
          <w:p w14:paraId="6A93583E" w14:textId="59EA24D5" w:rsidR="00D06291" w:rsidRPr="002F08F5" w:rsidRDefault="00D06291" w:rsidP="00D06291">
            <w:pPr>
              <w:spacing w:after="0" w:line="240" w:lineRule="auto"/>
              <w:ind w:left="284"/>
              <w:jc w:val="both"/>
              <w:rPr>
                <w:rFonts w:ascii="Times New Roman" w:hAnsi="Times New Roman"/>
              </w:rPr>
            </w:pPr>
            <w:r w:rsidRPr="002F08F5">
              <w:rPr>
                <w:rFonts w:ascii="Times New Roman" w:hAnsi="Times New Roman"/>
              </w:rPr>
              <w:t xml:space="preserve">suma punktów została podwyższona, dyrektor okręgowej komisji egzaminacyjnej ustala nowy wynik części pisemnej </w:t>
            </w:r>
            <w:r w:rsidR="00BF692B" w:rsidRPr="002F08F5">
              <w:rPr>
                <w:rFonts w:ascii="Times New Roman" w:hAnsi="Times New Roman"/>
              </w:rPr>
              <w:t>egzaminu potwierdzającego kwalifikacje w zawodzie</w:t>
            </w:r>
            <w:r w:rsidRPr="002F08F5">
              <w:rPr>
                <w:rFonts w:ascii="Times New Roman" w:hAnsi="Times New Roman"/>
              </w:rPr>
              <w:t>.</w:t>
            </w:r>
          </w:p>
          <w:p w14:paraId="31AD347E" w14:textId="77777777" w:rsidR="00D06291" w:rsidRPr="002F08F5" w:rsidRDefault="00D06291" w:rsidP="005D01F6">
            <w:pPr>
              <w:pStyle w:val="Akapitzlist"/>
              <w:widowControl w:val="0"/>
              <w:numPr>
                <w:ilvl w:val="0"/>
                <w:numId w:val="122"/>
              </w:numPr>
              <w:autoSpaceDE w:val="0"/>
              <w:autoSpaceDN w:val="0"/>
              <w:adjustRightInd w:val="0"/>
              <w:spacing w:after="0" w:line="20" w:lineRule="atLeast"/>
              <w:ind w:left="284" w:right="0" w:hanging="284"/>
              <w:contextualSpacing w:val="0"/>
              <w:rPr>
                <w:sz w:val="22"/>
                <w:szCs w:val="22"/>
              </w:rPr>
            </w:pPr>
            <w:r w:rsidRPr="002F08F5">
              <w:rPr>
                <w:sz w:val="22"/>
                <w:szCs w:val="22"/>
              </w:rPr>
              <w:t xml:space="preserve">W przypadku podwyższenia wyniku, o którym mowa w pkt 14., dyrektor okręgowej komisji egzaminacyjnej </w:t>
            </w:r>
          </w:p>
          <w:p w14:paraId="5CC383D0" w14:textId="77777777" w:rsidR="00D06291" w:rsidRPr="002F08F5" w:rsidRDefault="00687A78" w:rsidP="005D01F6">
            <w:pPr>
              <w:pStyle w:val="Akapitzlist"/>
              <w:numPr>
                <w:ilvl w:val="1"/>
                <w:numId w:val="128"/>
              </w:numPr>
              <w:tabs>
                <w:tab w:val="left" w:pos="1418"/>
              </w:tabs>
              <w:ind w:left="567" w:hanging="283"/>
              <w:rPr>
                <w:sz w:val="22"/>
                <w:szCs w:val="22"/>
              </w:rPr>
            </w:pPr>
            <w:r w:rsidRPr="002F08F5">
              <w:rPr>
                <w:sz w:val="22"/>
                <w:szCs w:val="22"/>
              </w:rPr>
              <w:t>w</w:t>
            </w:r>
            <w:r w:rsidR="00D06291" w:rsidRPr="002F08F5">
              <w:rPr>
                <w:sz w:val="22"/>
                <w:szCs w:val="22"/>
              </w:rPr>
              <w:t>ydaje</w:t>
            </w:r>
            <w:r w:rsidRPr="002F08F5">
              <w:rPr>
                <w:sz w:val="22"/>
                <w:szCs w:val="22"/>
              </w:rPr>
              <w:t xml:space="preserve"> nową </w:t>
            </w:r>
            <w:r w:rsidR="00D06291" w:rsidRPr="002F08F5">
              <w:rPr>
                <w:sz w:val="22"/>
                <w:szCs w:val="22"/>
              </w:rPr>
              <w:t xml:space="preserve"> informację o wyniku części pisemnej egzaminu lub </w:t>
            </w:r>
          </w:p>
          <w:p w14:paraId="53A4ABB0" w14:textId="50FF6319" w:rsidR="00D06291" w:rsidRPr="002F08F5" w:rsidRDefault="00687A78" w:rsidP="005D01F6">
            <w:pPr>
              <w:pStyle w:val="Akapitzlist"/>
              <w:numPr>
                <w:ilvl w:val="1"/>
                <w:numId w:val="128"/>
              </w:numPr>
              <w:tabs>
                <w:tab w:val="left" w:pos="1418"/>
              </w:tabs>
              <w:ind w:left="567" w:hanging="283"/>
              <w:rPr>
                <w:sz w:val="22"/>
                <w:szCs w:val="22"/>
              </w:rPr>
            </w:pPr>
            <w:r w:rsidRPr="002F08F5">
              <w:rPr>
                <w:sz w:val="22"/>
                <w:szCs w:val="22"/>
              </w:rPr>
              <w:t xml:space="preserve">wydaje </w:t>
            </w:r>
            <w:r w:rsidR="00305519" w:rsidRPr="002F08F5">
              <w:rPr>
                <w:sz w:val="22"/>
                <w:szCs w:val="22"/>
              </w:rPr>
              <w:t>świadectwo potwierdzające kwalifikację w zawodzie</w:t>
            </w:r>
            <w:r w:rsidR="00D06291" w:rsidRPr="002F08F5">
              <w:rPr>
                <w:sz w:val="22"/>
                <w:szCs w:val="22"/>
              </w:rPr>
              <w:t>, jeżeli zdający s</w:t>
            </w:r>
            <w:r w:rsidR="00305519" w:rsidRPr="002F08F5">
              <w:rPr>
                <w:sz w:val="22"/>
                <w:szCs w:val="22"/>
              </w:rPr>
              <w:t>pełnił warunki niezbędne do jej</w:t>
            </w:r>
            <w:r w:rsidR="00D06291" w:rsidRPr="002F08F5">
              <w:rPr>
                <w:sz w:val="22"/>
                <w:szCs w:val="22"/>
              </w:rPr>
              <w:t xml:space="preserve"> otrzymania, lub</w:t>
            </w:r>
          </w:p>
          <w:p w14:paraId="6F5B52B4" w14:textId="504B0F0A" w:rsidR="00D06291" w:rsidRPr="002F08F5" w:rsidRDefault="00305519" w:rsidP="005D01F6">
            <w:pPr>
              <w:pStyle w:val="Akapitzlist"/>
              <w:numPr>
                <w:ilvl w:val="1"/>
                <w:numId w:val="128"/>
              </w:numPr>
              <w:tabs>
                <w:tab w:val="left" w:pos="1418"/>
              </w:tabs>
              <w:ind w:left="567" w:hanging="283"/>
              <w:rPr>
                <w:sz w:val="22"/>
                <w:szCs w:val="22"/>
              </w:rPr>
            </w:pPr>
            <w:r w:rsidRPr="002F08F5">
              <w:rPr>
                <w:sz w:val="22"/>
                <w:szCs w:val="22"/>
              </w:rPr>
              <w:t>anuluje dotychczasowe</w:t>
            </w:r>
            <w:r w:rsidR="00D06291" w:rsidRPr="002F08F5">
              <w:rPr>
                <w:sz w:val="22"/>
                <w:szCs w:val="22"/>
              </w:rPr>
              <w:t xml:space="preserve"> </w:t>
            </w:r>
            <w:r w:rsidRPr="002F08F5">
              <w:rPr>
                <w:sz w:val="22"/>
                <w:szCs w:val="22"/>
              </w:rPr>
              <w:t xml:space="preserve">świadectwo potwierdzające kwalifikację w zawodzie </w:t>
            </w:r>
            <w:r w:rsidR="00D06291" w:rsidRPr="002F08F5">
              <w:rPr>
                <w:sz w:val="22"/>
                <w:szCs w:val="22"/>
              </w:rPr>
              <w:t xml:space="preserve">i wydaje </w:t>
            </w:r>
            <w:r w:rsidRPr="002F08F5">
              <w:rPr>
                <w:sz w:val="22"/>
                <w:szCs w:val="22"/>
              </w:rPr>
              <w:t>nowe</w:t>
            </w:r>
            <w:r w:rsidR="00D06291" w:rsidRPr="002F08F5">
              <w:rPr>
                <w:sz w:val="22"/>
                <w:szCs w:val="22"/>
              </w:rPr>
              <w:t xml:space="preserve"> </w:t>
            </w:r>
            <w:r w:rsidRPr="002F08F5">
              <w:rPr>
                <w:sz w:val="22"/>
                <w:szCs w:val="22"/>
              </w:rPr>
              <w:t>świadectwo</w:t>
            </w:r>
            <w:r w:rsidR="00D06291" w:rsidRPr="002F08F5">
              <w:rPr>
                <w:sz w:val="22"/>
                <w:szCs w:val="22"/>
              </w:rPr>
              <w:t xml:space="preserve">. </w:t>
            </w:r>
          </w:p>
          <w:p w14:paraId="1D80C671" w14:textId="77777777" w:rsidR="00D06291" w:rsidRPr="002F08F5" w:rsidRDefault="00D06291" w:rsidP="005D01F6">
            <w:pPr>
              <w:pStyle w:val="Akapitzlist"/>
              <w:widowControl w:val="0"/>
              <w:numPr>
                <w:ilvl w:val="0"/>
                <w:numId w:val="122"/>
              </w:numPr>
              <w:autoSpaceDE w:val="0"/>
              <w:autoSpaceDN w:val="0"/>
              <w:adjustRightInd w:val="0"/>
              <w:spacing w:after="0" w:line="20" w:lineRule="atLeast"/>
              <w:ind w:left="284" w:right="0" w:hanging="284"/>
              <w:contextualSpacing w:val="0"/>
              <w:rPr>
                <w:sz w:val="22"/>
                <w:szCs w:val="22"/>
              </w:rPr>
            </w:pPr>
            <w:r w:rsidRPr="002F08F5">
              <w:rPr>
                <w:sz w:val="22"/>
                <w:szCs w:val="22"/>
              </w:rPr>
              <w:t>Tryb procedury wglądu, wnioskowania o weryfikację sumy punktów przez dyrektora OKE oraz wnoszenia odwołania od rozstrzygnięcia dyrektora OKE do Kolegium Arbitrażu Egzaminacyjnego jest przedstawiony na diagramie.</w:t>
            </w:r>
          </w:p>
        </w:tc>
      </w:tr>
    </w:tbl>
    <w:p w14:paraId="5533EEEF" w14:textId="77777777" w:rsidR="00D06291" w:rsidRDefault="00D06291" w:rsidP="00856842">
      <w:pPr>
        <w:rPr>
          <w:rFonts w:ascii="Times New Roman" w:hAnsi="Times New Roman"/>
        </w:rPr>
      </w:pPr>
    </w:p>
    <w:p w14:paraId="44621F2A" w14:textId="77777777" w:rsidR="00365D9A" w:rsidRDefault="00365D9A">
      <w:pPr>
        <w:spacing w:after="0" w:line="240" w:lineRule="auto"/>
        <w:rPr>
          <w:rFonts w:ascii="Times New Roman" w:hAnsi="Times New Roman"/>
          <w:b/>
          <w:sz w:val="24"/>
          <w:szCs w:val="24"/>
        </w:rPr>
      </w:pPr>
      <w:r>
        <w:rPr>
          <w:rFonts w:ascii="Times New Roman" w:hAnsi="Times New Roman"/>
          <w:b/>
          <w:sz w:val="24"/>
          <w:szCs w:val="24"/>
        </w:rPr>
        <w:br w:type="page"/>
      </w:r>
    </w:p>
    <w:p w14:paraId="03526E05" w14:textId="77777777" w:rsidR="00365D9A" w:rsidRDefault="00AD4149">
      <w:pPr>
        <w:spacing w:after="0" w:line="240" w:lineRule="auto"/>
        <w:rPr>
          <w:rFonts w:ascii="Times New Roman" w:hAnsi="Times New Roman"/>
          <w:b/>
          <w:sz w:val="24"/>
          <w:szCs w:val="24"/>
        </w:rPr>
      </w:pPr>
      <w:r>
        <w:rPr>
          <w:rFonts w:ascii="Times New Roman" w:hAnsi="Times New Roman"/>
          <w:b/>
          <w:noProof/>
          <w:sz w:val="24"/>
          <w:szCs w:val="24"/>
          <w:lang w:eastAsia="pl-PL"/>
        </w:rPr>
        <mc:AlternateContent>
          <mc:Choice Requires="wpg">
            <w:drawing>
              <wp:anchor distT="0" distB="0" distL="114300" distR="114300" simplePos="0" relativeHeight="251657728" behindDoc="0" locked="0" layoutInCell="1" allowOverlap="1" wp14:anchorId="43CA63FA" wp14:editId="55C1192A">
                <wp:simplePos x="0" y="0"/>
                <wp:positionH relativeFrom="column">
                  <wp:posOffset>129540</wp:posOffset>
                </wp:positionH>
                <wp:positionV relativeFrom="paragraph">
                  <wp:posOffset>-280670</wp:posOffset>
                </wp:positionV>
                <wp:extent cx="5001260" cy="9512935"/>
                <wp:effectExtent l="0" t="0" r="27940" b="12065"/>
                <wp:wrapNone/>
                <wp:docPr id="24" name="Grupa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1260" cy="9512935"/>
                          <a:chOff x="2189" y="1156"/>
                          <a:chExt cx="7876" cy="14981"/>
                        </a:xfrm>
                      </wpg:grpSpPr>
                      <wps:wsp>
                        <wps:cNvPr id="25" name="AutoShape 188"/>
                        <wps:cNvSpPr>
                          <a:spLocks noChangeArrowheads="1"/>
                        </wps:cNvSpPr>
                        <wps:spPr bwMode="auto">
                          <a:xfrm>
                            <a:off x="7522" y="1156"/>
                            <a:ext cx="2515" cy="651"/>
                          </a:xfrm>
                          <a:prstGeom prst="roundRect">
                            <a:avLst>
                              <a:gd name="adj" fmla="val 16667"/>
                            </a:avLst>
                          </a:prstGeom>
                          <a:solidFill>
                            <a:srgbClr val="FFFFFF"/>
                          </a:solidFill>
                          <a:ln w="19050">
                            <a:solidFill>
                              <a:srgbClr val="C00000"/>
                            </a:solidFill>
                            <a:round/>
                            <a:headEnd/>
                            <a:tailEnd/>
                          </a:ln>
                        </wps:spPr>
                        <wps:txbx>
                          <w:txbxContent>
                            <w:p w14:paraId="0B59CAE2" w14:textId="77777777" w:rsidR="006C56B1" w:rsidRDefault="006C56B1" w:rsidP="00365D9A">
                              <w:pPr>
                                <w:pStyle w:val="NormalnyWeb"/>
                                <w:spacing w:before="0" w:beforeAutospacing="0" w:after="0" w:afterAutospacing="0"/>
                                <w:jc w:val="center"/>
                              </w:pPr>
                              <w:r>
                                <w:rPr>
                                  <w:rFonts w:eastAsia="Calibri"/>
                                  <w:sz w:val="16"/>
                                  <w:szCs w:val="16"/>
                                </w:rPr>
                                <w:t xml:space="preserve">Zdający składa do dyrektora OKE wniosek o wgląd do pracy egzaminacyjnej. </w:t>
                              </w:r>
                            </w:p>
                            <w:p w14:paraId="0EC8F348" w14:textId="77777777" w:rsidR="006C56B1" w:rsidRDefault="006C56B1" w:rsidP="00365D9A">
                              <w:pPr>
                                <w:pStyle w:val="NormalnyWeb"/>
                                <w:spacing w:before="0" w:beforeAutospacing="0" w:after="0" w:afterAutospacing="0"/>
                                <w:jc w:val="center"/>
                              </w:pPr>
                              <w:r>
                                <w:rPr>
                                  <w:rFonts w:eastAsia="Calibri"/>
                                  <w:sz w:val="16"/>
                                  <w:szCs w:val="16"/>
                                </w:rPr>
                                <w:t> </w:t>
                              </w:r>
                            </w:p>
                          </w:txbxContent>
                        </wps:txbx>
                        <wps:bodyPr rot="0" vert="horz" wrap="square" lIns="0" tIns="0" rIns="0" bIns="0" anchor="ctr" anchorCtr="0" upright="1">
                          <a:noAutofit/>
                        </wps:bodyPr>
                      </wps:wsp>
                      <wps:wsp>
                        <wps:cNvPr id="26" name="AutoShape 223"/>
                        <wps:cNvCnPr>
                          <a:cxnSpLocks noChangeShapeType="1"/>
                        </wps:cNvCnPr>
                        <wps:spPr bwMode="auto">
                          <a:xfrm>
                            <a:off x="8826" y="1794"/>
                            <a:ext cx="0" cy="851"/>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27" name="Rectangle 224"/>
                        <wps:cNvSpPr>
                          <a:spLocks noChangeArrowheads="1"/>
                        </wps:cNvSpPr>
                        <wps:spPr bwMode="auto">
                          <a:xfrm>
                            <a:off x="7318" y="1917"/>
                            <a:ext cx="1440" cy="488"/>
                          </a:xfrm>
                          <a:prstGeom prst="rect">
                            <a:avLst/>
                          </a:prstGeom>
                          <a:solidFill>
                            <a:srgbClr val="DDD9C3"/>
                          </a:solidFill>
                          <a:ln w="19050">
                            <a:solidFill>
                              <a:srgbClr val="4A452A"/>
                            </a:solidFill>
                            <a:prstDash val="sysDot"/>
                            <a:miter lim="800000"/>
                            <a:headEnd/>
                            <a:tailEnd/>
                          </a:ln>
                        </wps:spPr>
                        <wps:txbx>
                          <w:txbxContent>
                            <w:p w14:paraId="33C26884" w14:textId="77777777" w:rsidR="006C56B1" w:rsidRDefault="006C56B1" w:rsidP="00365D9A">
                              <w:pPr>
                                <w:pStyle w:val="NormalnyWeb"/>
                                <w:spacing w:before="0" w:beforeAutospacing="0" w:after="0" w:afterAutospacing="0"/>
                                <w:jc w:val="center"/>
                              </w:pPr>
                              <w:r>
                                <w:rPr>
                                  <w:rFonts w:eastAsia="Calibri"/>
                                  <w:sz w:val="16"/>
                                  <w:szCs w:val="16"/>
                                </w:rPr>
                                <w:t>nie więcej niż 5 dni roboczych</w:t>
                              </w:r>
                            </w:p>
                          </w:txbxContent>
                        </wps:txbx>
                        <wps:bodyPr rot="0" vert="horz" wrap="square" lIns="0" tIns="0" rIns="0" bIns="0" anchor="ctr" anchorCtr="0" upright="1">
                          <a:noAutofit/>
                        </wps:bodyPr>
                      </wps:wsp>
                      <wps:wsp>
                        <wps:cNvPr id="28" name="AutoShape 191"/>
                        <wps:cNvSpPr>
                          <a:spLocks noChangeArrowheads="1"/>
                        </wps:cNvSpPr>
                        <wps:spPr bwMode="auto">
                          <a:xfrm>
                            <a:off x="7536" y="2664"/>
                            <a:ext cx="2515" cy="475"/>
                          </a:xfrm>
                          <a:prstGeom prst="roundRect">
                            <a:avLst>
                              <a:gd name="adj" fmla="val 16667"/>
                            </a:avLst>
                          </a:prstGeom>
                          <a:solidFill>
                            <a:srgbClr val="D7E4BD"/>
                          </a:solidFill>
                          <a:ln w="19050">
                            <a:solidFill>
                              <a:srgbClr val="77933C"/>
                            </a:solidFill>
                            <a:round/>
                            <a:headEnd/>
                            <a:tailEnd/>
                          </a:ln>
                        </wps:spPr>
                        <wps:txbx>
                          <w:txbxContent>
                            <w:p w14:paraId="0E60590E" w14:textId="77777777" w:rsidR="006C56B1" w:rsidRDefault="006C56B1" w:rsidP="00365D9A">
                              <w:pPr>
                                <w:pStyle w:val="NormalnyWeb"/>
                                <w:spacing w:before="0" w:beforeAutospacing="0" w:after="0" w:afterAutospacing="0"/>
                                <w:jc w:val="center"/>
                              </w:pPr>
                              <w:r>
                                <w:rPr>
                                  <w:rFonts w:eastAsia="Calibri"/>
                                  <w:sz w:val="16"/>
                                  <w:szCs w:val="16"/>
                                </w:rPr>
                                <w:t>Dyrektor OKE wyznacza termin i miejsce wglądu.</w:t>
                              </w:r>
                            </w:p>
                          </w:txbxContent>
                        </wps:txbx>
                        <wps:bodyPr rot="0" vert="horz" wrap="square" lIns="0" tIns="0" rIns="0" bIns="0" anchor="ctr" anchorCtr="0" upright="1">
                          <a:noAutofit/>
                        </wps:bodyPr>
                      </wps:wsp>
                      <wps:wsp>
                        <wps:cNvPr id="29" name="AutoShape 225"/>
                        <wps:cNvCnPr>
                          <a:cxnSpLocks noChangeShapeType="1"/>
                        </wps:cNvCnPr>
                        <wps:spPr bwMode="auto">
                          <a:xfrm>
                            <a:off x="8826" y="3139"/>
                            <a:ext cx="0" cy="453"/>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30" name="AutoShape 222"/>
                        <wps:cNvSpPr>
                          <a:spLocks noChangeArrowheads="1"/>
                        </wps:cNvSpPr>
                        <wps:spPr bwMode="auto">
                          <a:xfrm>
                            <a:off x="7536" y="3588"/>
                            <a:ext cx="2515" cy="688"/>
                          </a:xfrm>
                          <a:prstGeom prst="roundRect">
                            <a:avLst>
                              <a:gd name="adj" fmla="val 16667"/>
                            </a:avLst>
                          </a:prstGeom>
                          <a:solidFill>
                            <a:srgbClr val="FFFFFF"/>
                          </a:solidFill>
                          <a:ln w="19050">
                            <a:solidFill>
                              <a:srgbClr val="C00000"/>
                            </a:solidFill>
                            <a:round/>
                            <a:headEnd/>
                            <a:tailEnd/>
                          </a:ln>
                        </wps:spPr>
                        <wps:txbx>
                          <w:txbxContent>
                            <w:p w14:paraId="72EC1114" w14:textId="77777777" w:rsidR="006C56B1" w:rsidRDefault="006C56B1" w:rsidP="00365D9A">
                              <w:pPr>
                                <w:pStyle w:val="NormalnyWeb"/>
                                <w:spacing w:before="0" w:beforeAutospacing="0" w:after="0" w:afterAutospacing="0"/>
                                <w:jc w:val="center"/>
                              </w:pPr>
                              <w:r>
                                <w:rPr>
                                  <w:rFonts w:eastAsia="Calibri"/>
                                  <w:sz w:val="16"/>
                                  <w:szCs w:val="16"/>
                                </w:rPr>
                                <w:t>Zdający dokonuje wglądu do pracy egzaminacyjnej. Może sporządzać notatki i wykonywać zdjęcia pracy.</w:t>
                              </w:r>
                            </w:p>
                          </w:txbxContent>
                        </wps:txbx>
                        <wps:bodyPr rot="0" vert="horz" wrap="square" lIns="0" tIns="0" rIns="0" bIns="0" anchor="ctr" anchorCtr="0" upright="1">
                          <a:noAutofit/>
                        </wps:bodyPr>
                      </wps:wsp>
                      <wps:wsp>
                        <wps:cNvPr id="31" name="AutoShape 188"/>
                        <wps:cNvSpPr>
                          <a:spLocks noChangeArrowheads="1"/>
                        </wps:cNvSpPr>
                        <wps:spPr bwMode="auto">
                          <a:xfrm>
                            <a:off x="7536" y="4905"/>
                            <a:ext cx="2515" cy="626"/>
                          </a:xfrm>
                          <a:prstGeom prst="roundRect">
                            <a:avLst>
                              <a:gd name="adj" fmla="val 16667"/>
                            </a:avLst>
                          </a:prstGeom>
                          <a:solidFill>
                            <a:srgbClr val="FFFFFF"/>
                          </a:solidFill>
                          <a:ln w="19050">
                            <a:solidFill>
                              <a:srgbClr val="C00000"/>
                            </a:solidFill>
                            <a:round/>
                            <a:headEnd/>
                            <a:tailEnd/>
                          </a:ln>
                        </wps:spPr>
                        <wps:txbx>
                          <w:txbxContent>
                            <w:p w14:paraId="00F13D51" w14:textId="77777777" w:rsidR="006C56B1" w:rsidRDefault="006C56B1" w:rsidP="00365D9A">
                              <w:pPr>
                                <w:pStyle w:val="NormalnyWeb"/>
                                <w:spacing w:before="0" w:beforeAutospacing="0" w:after="0" w:afterAutospacing="0"/>
                                <w:jc w:val="center"/>
                              </w:pPr>
                              <w:r>
                                <w:rPr>
                                  <w:rFonts w:eastAsia="Calibri"/>
                                  <w:sz w:val="16"/>
                                  <w:szCs w:val="16"/>
                                </w:rPr>
                                <w:t>Zdający może złożyć wniosek o weryfikację sumy punktów, wraz z uzasadnieniem.</w:t>
                              </w:r>
                            </w:p>
                            <w:p w14:paraId="41C9F20A" w14:textId="77777777" w:rsidR="006C56B1" w:rsidRDefault="006C56B1" w:rsidP="00365D9A">
                              <w:pPr>
                                <w:pStyle w:val="NormalnyWeb"/>
                                <w:spacing w:before="0" w:beforeAutospacing="0" w:after="0" w:afterAutospacing="0"/>
                                <w:jc w:val="center"/>
                              </w:pPr>
                              <w:r>
                                <w:rPr>
                                  <w:rFonts w:eastAsia="Calibri"/>
                                  <w:sz w:val="16"/>
                                  <w:szCs w:val="16"/>
                                </w:rPr>
                                <w:t> </w:t>
                              </w:r>
                            </w:p>
                          </w:txbxContent>
                        </wps:txbx>
                        <wps:bodyPr rot="0" vert="horz" wrap="square" lIns="0" tIns="0" rIns="0" bIns="0" anchor="ctr" anchorCtr="0" upright="1">
                          <a:noAutofit/>
                        </wps:bodyPr>
                      </wps:wsp>
                      <wps:wsp>
                        <wps:cNvPr id="32" name="AutoShape 223"/>
                        <wps:cNvCnPr>
                          <a:cxnSpLocks noChangeShapeType="1"/>
                        </wps:cNvCnPr>
                        <wps:spPr bwMode="auto">
                          <a:xfrm>
                            <a:off x="8826" y="4280"/>
                            <a:ext cx="0" cy="624"/>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33" name="Rectangle 224"/>
                        <wps:cNvSpPr>
                          <a:spLocks noChangeArrowheads="1"/>
                        </wps:cNvSpPr>
                        <wps:spPr bwMode="auto">
                          <a:xfrm>
                            <a:off x="7318" y="4403"/>
                            <a:ext cx="1440" cy="250"/>
                          </a:xfrm>
                          <a:prstGeom prst="rect">
                            <a:avLst/>
                          </a:prstGeom>
                          <a:solidFill>
                            <a:srgbClr val="DDD9C3"/>
                          </a:solidFill>
                          <a:ln w="19050">
                            <a:solidFill>
                              <a:srgbClr val="4A452A"/>
                            </a:solidFill>
                            <a:prstDash val="sysDot"/>
                            <a:miter lim="800000"/>
                            <a:headEnd/>
                            <a:tailEnd/>
                          </a:ln>
                        </wps:spPr>
                        <wps:txbx>
                          <w:txbxContent>
                            <w:p w14:paraId="5ED289EF" w14:textId="77777777" w:rsidR="006C56B1" w:rsidRDefault="006C56B1" w:rsidP="00365D9A">
                              <w:pPr>
                                <w:pStyle w:val="NormalnyWeb"/>
                                <w:spacing w:before="0" w:beforeAutospacing="0" w:after="0" w:afterAutospacing="0"/>
                                <w:jc w:val="center"/>
                              </w:pPr>
                              <w:r>
                                <w:rPr>
                                  <w:rFonts w:eastAsia="Calibri"/>
                                  <w:sz w:val="16"/>
                                  <w:szCs w:val="16"/>
                                </w:rPr>
                                <w:t>2 dni robocze</w:t>
                              </w:r>
                            </w:p>
                          </w:txbxContent>
                        </wps:txbx>
                        <wps:bodyPr rot="0" vert="horz" wrap="square" lIns="0" tIns="0" rIns="0" bIns="0" anchor="ctr" anchorCtr="0" upright="1">
                          <a:noAutofit/>
                        </wps:bodyPr>
                      </wps:wsp>
                      <wps:wsp>
                        <wps:cNvPr id="34" name="AutoShape 191"/>
                        <wps:cNvSpPr>
                          <a:spLocks noChangeArrowheads="1"/>
                        </wps:cNvSpPr>
                        <wps:spPr bwMode="auto">
                          <a:xfrm>
                            <a:off x="6680" y="6169"/>
                            <a:ext cx="1753" cy="475"/>
                          </a:xfrm>
                          <a:prstGeom prst="roundRect">
                            <a:avLst>
                              <a:gd name="adj" fmla="val 16667"/>
                            </a:avLst>
                          </a:prstGeom>
                          <a:solidFill>
                            <a:srgbClr val="D7E4BD"/>
                          </a:solidFill>
                          <a:ln w="19050">
                            <a:solidFill>
                              <a:srgbClr val="77933C"/>
                            </a:solidFill>
                            <a:round/>
                            <a:headEnd/>
                            <a:tailEnd/>
                          </a:ln>
                        </wps:spPr>
                        <wps:txbx>
                          <w:txbxContent>
                            <w:p w14:paraId="5270B12A" w14:textId="77777777" w:rsidR="006C56B1" w:rsidRDefault="006C56B1" w:rsidP="00365D9A">
                              <w:pPr>
                                <w:pStyle w:val="NormalnyWeb"/>
                                <w:spacing w:before="0" w:beforeAutospacing="0" w:after="0" w:afterAutospacing="0"/>
                                <w:jc w:val="center"/>
                              </w:pPr>
                              <w:r>
                                <w:rPr>
                                  <w:rFonts w:eastAsia="Calibri"/>
                                  <w:sz w:val="16"/>
                                  <w:szCs w:val="16"/>
                                </w:rPr>
                                <w:t>Weryfikacja sumy punktów przez OKE.</w:t>
                              </w:r>
                            </w:p>
                          </w:txbxContent>
                        </wps:txbx>
                        <wps:bodyPr rot="0" vert="horz" wrap="square" lIns="0" tIns="0" rIns="0" bIns="0" anchor="ctr" anchorCtr="0" upright="1">
                          <a:noAutofit/>
                        </wps:bodyPr>
                      </wps:wsp>
                      <wps:wsp>
                        <wps:cNvPr id="35" name="AutoShape 223"/>
                        <wps:cNvCnPr>
                          <a:cxnSpLocks noChangeShapeType="1"/>
                        </wps:cNvCnPr>
                        <wps:spPr bwMode="auto">
                          <a:xfrm>
                            <a:off x="7930" y="5544"/>
                            <a:ext cx="0" cy="623"/>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36" name="Rectangle 224"/>
                        <wps:cNvSpPr>
                          <a:spLocks noChangeArrowheads="1"/>
                        </wps:cNvSpPr>
                        <wps:spPr bwMode="auto">
                          <a:xfrm>
                            <a:off x="7088" y="5639"/>
                            <a:ext cx="763" cy="250"/>
                          </a:xfrm>
                          <a:prstGeom prst="rect">
                            <a:avLst/>
                          </a:prstGeom>
                          <a:solidFill>
                            <a:srgbClr val="DDD9C3"/>
                          </a:solidFill>
                          <a:ln w="19050">
                            <a:solidFill>
                              <a:srgbClr val="4A452A"/>
                            </a:solidFill>
                            <a:prstDash val="sysDot"/>
                            <a:miter lim="800000"/>
                            <a:headEnd/>
                            <a:tailEnd/>
                          </a:ln>
                        </wps:spPr>
                        <wps:txbx>
                          <w:txbxContent>
                            <w:p w14:paraId="46E9E0E3" w14:textId="77777777" w:rsidR="006C56B1" w:rsidRDefault="006C56B1" w:rsidP="00365D9A">
                              <w:pPr>
                                <w:pStyle w:val="NormalnyWeb"/>
                                <w:spacing w:before="0" w:beforeAutospacing="0" w:after="0" w:afterAutospacing="0"/>
                                <w:jc w:val="center"/>
                              </w:pPr>
                              <w:r>
                                <w:rPr>
                                  <w:rFonts w:eastAsia="Calibri"/>
                                  <w:sz w:val="16"/>
                                  <w:szCs w:val="16"/>
                                </w:rPr>
                                <w:t>7 dni</w:t>
                              </w:r>
                            </w:p>
                          </w:txbxContent>
                        </wps:txbx>
                        <wps:bodyPr rot="0" vert="horz" wrap="square" lIns="0" tIns="0" rIns="0" bIns="0" anchor="ctr" anchorCtr="0" upright="1">
                          <a:noAutofit/>
                        </wps:bodyPr>
                      </wps:wsp>
                      <wps:wsp>
                        <wps:cNvPr id="37" name="AutoShape 191"/>
                        <wps:cNvSpPr>
                          <a:spLocks noChangeArrowheads="1"/>
                        </wps:cNvSpPr>
                        <wps:spPr bwMode="auto">
                          <a:xfrm>
                            <a:off x="7862" y="6739"/>
                            <a:ext cx="2192" cy="475"/>
                          </a:xfrm>
                          <a:prstGeom prst="roundRect">
                            <a:avLst>
                              <a:gd name="adj" fmla="val 16667"/>
                            </a:avLst>
                          </a:prstGeom>
                          <a:solidFill>
                            <a:srgbClr val="D7E4BD"/>
                          </a:solidFill>
                          <a:ln w="19050">
                            <a:solidFill>
                              <a:srgbClr val="77933C"/>
                            </a:solidFill>
                            <a:round/>
                            <a:headEnd/>
                            <a:tailEnd/>
                          </a:ln>
                        </wps:spPr>
                        <wps:txbx>
                          <w:txbxContent>
                            <w:p w14:paraId="6AF9A6A4" w14:textId="77777777" w:rsidR="006C56B1" w:rsidRDefault="006C56B1" w:rsidP="00365D9A">
                              <w:pPr>
                                <w:pStyle w:val="NormalnyWeb"/>
                                <w:spacing w:before="0" w:beforeAutospacing="0" w:after="0" w:afterAutospacing="0"/>
                                <w:jc w:val="center"/>
                              </w:pPr>
                              <w:r>
                                <w:rPr>
                                  <w:rFonts w:eastAsia="Calibri"/>
                                  <w:sz w:val="16"/>
                                  <w:szCs w:val="16"/>
                                </w:rPr>
                                <w:t>Zdający otrzymuje informację o wyniku weryfikacji.</w:t>
                              </w:r>
                            </w:p>
                          </w:txbxContent>
                        </wps:txbx>
                        <wps:bodyPr rot="0" vert="horz" wrap="square" lIns="0" tIns="0" rIns="0" bIns="0" anchor="ctr" anchorCtr="0" upright="1">
                          <a:noAutofit/>
                        </wps:bodyPr>
                      </wps:wsp>
                      <wps:wsp>
                        <wps:cNvPr id="38" name="AutoShape 223"/>
                        <wps:cNvCnPr>
                          <a:cxnSpLocks noChangeShapeType="1"/>
                        </wps:cNvCnPr>
                        <wps:spPr bwMode="auto">
                          <a:xfrm>
                            <a:off x="9574" y="5530"/>
                            <a:ext cx="0" cy="1191"/>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39" name="Rectangle 224"/>
                        <wps:cNvSpPr>
                          <a:spLocks noChangeArrowheads="1"/>
                        </wps:cNvSpPr>
                        <wps:spPr bwMode="auto">
                          <a:xfrm>
                            <a:off x="8677" y="6250"/>
                            <a:ext cx="801" cy="238"/>
                          </a:xfrm>
                          <a:prstGeom prst="rect">
                            <a:avLst/>
                          </a:prstGeom>
                          <a:solidFill>
                            <a:srgbClr val="DDD9C3"/>
                          </a:solidFill>
                          <a:ln w="19050">
                            <a:solidFill>
                              <a:srgbClr val="4A452A"/>
                            </a:solidFill>
                            <a:prstDash val="sysDot"/>
                            <a:miter lim="800000"/>
                            <a:headEnd/>
                            <a:tailEnd/>
                          </a:ln>
                        </wps:spPr>
                        <wps:txbx>
                          <w:txbxContent>
                            <w:p w14:paraId="2F073783" w14:textId="77777777" w:rsidR="006C56B1" w:rsidRDefault="006C56B1" w:rsidP="00365D9A">
                              <w:pPr>
                                <w:pStyle w:val="NormalnyWeb"/>
                                <w:spacing w:before="0" w:beforeAutospacing="0" w:after="0" w:afterAutospacing="0"/>
                                <w:jc w:val="center"/>
                              </w:pPr>
                              <w:r>
                                <w:rPr>
                                  <w:rFonts w:eastAsia="Calibri"/>
                                  <w:sz w:val="16"/>
                                  <w:szCs w:val="16"/>
                                </w:rPr>
                                <w:t>14 dni</w:t>
                              </w:r>
                            </w:p>
                          </w:txbxContent>
                        </wps:txbx>
                        <wps:bodyPr rot="0" vert="horz" wrap="square" lIns="0" tIns="0" rIns="0" bIns="0" anchor="ctr" anchorCtr="0" upright="1">
                          <a:noAutofit/>
                        </wps:bodyPr>
                      </wps:wsp>
                      <wps:wsp>
                        <wps:cNvPr id="40" name="AutoShape 191"/>
                        <wps:cNvSpPr>
                          <a:spLocks noChangeArrowheads="1"/>
                        </wps:cNvSpPr>
                        <wps:spPr bwMode="auto">
                          <a:xfrm>
                            <a:off x="5240" y="7663"/>
                            <a:ext cx="2192" cy="873"/>
                          </a:xfrm>
                          <a:prstGeom prst="roundRect">
                            <a:avLst>
                              <a:gd name="adj" fmla="val 16667"/>
                            </a:avLst>
                          </a:prstGeom>
                          <a:noFill/>
                          <a:ln w="19050">
                            <a:solidFill>
                              <a:schemeClr val="tx1">
                                <a:lumMod val="100000"/>
                                <a:lumOff val="0"/>
                              </a:schemeClr>
                            </a:solidFill>
                            <a:prstDash val="sysDash"/>
                            <a:round/>
                            <a:headEnd/>
                            <a:tailEnd/>
                          </a:ln>
                          <a:extLst>
                            <a:ext uri="{909E8E84-426E-40DD-AFC4-6F175D3DCCD1}">
                              <a14:hiddenFill xmlns:a14="http://schemas.microsoft.com/office/drawing/2010/main">
                                <a:solidFill>
                                  <a:srgbClr val="FFFFFF"/>
                                </a:solidFill>
                              </a14:hiddenFill>
                            </a:ext>
                          </a:extLst>
                        </wps:spPr>
                        <wps:txbx>
                          <w:txbxContent>
                            <w:p w14:paraId="1231C2F9" w14:textId="77777777" w:rsidR="006C56B1" w:rsidRDefault="006C56B1" w:rsidP="00365D9A">
                              <w:pPr>
                                <w:pStyle w:val="NormalnyWeb"/>
                                <w:spacing w:before="0" w:beforeAutospacing="0" w:after="0" w:afterAutospacing="0"/>
                                <w:jc w:val="center"/>
                              </w:pPr>
                              <w:r>
                                <w:rPr>
                                  <w:rFonts w:eastAsia="Calibri"/>
                                  <w:sz w:val="16"/>
                                  <w:szCs w:val="16"/>
                                </w:rPr>
                                <w:t>Suma punktów zostaje podwyższona. Wydaje się świadectwo, nowe świadectwo lub informację o wyniku</w:t>
                              </w:r>
                            </w:p>
                          </w:txbxContent>
                        </wps:txbx>
                        <wps:bodyPr rot="0" vert="horz" wrap="square" lIns="0" tIns="0" rIns="0" bIns="0" anchor="ctr" anchorCtr="0" upright="1">
                          <a:noAutofit/>
                        </wps:bodyPr>
                      </wps:wsp>
                      <wps:wsp>
                        <wps:cNvPr id="41" name="AutoShape 223"/>
                        <wps:cNvCnPr>
                          <a:cxnSpLocks noChangeShapeType="1"/>
                        </wps:cNvCnPr>
                        <wps:spPr bwMode="auto">
                          <a:xfrm flipH="1">
                            <a:off x="6272" y="7201"/>
                            <a:ext cx="2880" cy="413"/>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42" name="AutoShape 223"/>
                        <wps:cNvCnPr>
                          <a:cxnSpLocks noChangeShapeType="1"/>
                        </wps:cNvCnPr>
                        <wps:spPr bwMode="auto">
                          <a:xfrm>
                            <a:off x="9139" y="7201"/>
                            <a:ext cx="400" cy="413"/>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43" name="Pole tekstowe 2"/>
                        <wps:cNvSpPr txBox="1">
                          <a:spLocks noChangeArrowheads="1"/>
                        </wps:cNvSpPr>
                        <wps:spPr bwMode="auto">
                          <a:xfrm>
                            <a:off x="7522" y="7839"/>
                            <a:ext cx="976" cy="3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E57956" w14:textId="77777777" w:rsidR="006C56B1" w:rsidRDefault="006C56B1" w:rsidP="00365D9A">
                              <w:pPr>
                                <w:pStyle w:val="NormalnyWeb"/>
                                <w:spacing w:before="0" w:beforeAutospacing="0" w:after="0" w:afterAutospacing="0"/>
                              </w:pPr>
                              <w:r w:rsidRPr="00BA30E9">
                                <w:rPr>
                                  <w:rFonts w:eastAsia="Calibri"/>
                                  <w:b/>
                                  <w:bCs/>
                                  <w:color w:val="FF0000"/>
                                  <w:sz w:val="16"/>
                                  <w:szCs w:val="16"/>
                                </w:rPr>
                                <w:t>ALBO</w:t>
                              </w:r>
                            </w:p>
                          </w:txbxContent>
                        </wps:txbx>
                        <wps:bodyPr rot="0" vert="horz" wrap="square" lIns="91440" tIns="45720" rIns="91440" bIns="45720" anchor="t" anchorCtr="0" upright="1">
                          <a:spAutoFit/>
                        </wps:bodyPr>
                      </wps:wsp>
                      <wps:wsp>
                        <wps:cNvPr id="44" name="AutoShape 191"/>
                        <wps:cNvSpPr>
                          <a:spLocks noChangeArrowheads="1"/>
                        </wps:cNvSpPr>
                        <wps:spPr bwMode="auto">
                          <a:xfrm>
                            <a:off x="8392" y="7622"/>
                            <a:ext cx="1628" cy="636"/>
                          </a:xfrm>
                          <a:prstGeom prst="roundRect">
                            <a:avLst>
                              <a:gd name="adj" fmla="val 16667"/>
                            </a:avLst>
                          </a:prstGeom>
                          <a:noFill/>
                          <a:ln w="19050">
                            <a:solidFill>
                              <a:schemeClr val="tx1">
                                <a:lumMod val="100000"/>
                                <a:lumOff val="0"/>
                              </a:schemeClr>
                            </a:solidFill>
                            <a:prstDash val="sysDash"/>
                            <a:round/>
                            <a:headEnd/>
                            <a:tailEnd/>
                          </a:ln>
                          <a:extLst>
                            <a:ext uri="{909E8E84-426E-40DD-AFC4-6F175D3DCCD1}">
                              <a14:hiddenFill xmlns:a14="http://schemas.microsoft.com/office/drawing/2010/main">
                                <a:solidFill>
                                  <a:srgbClr val="FFFFFF"/>
                                </a:solidFill>
                              </a14:hiddenFill>
                            </a:ext>
                          </a:extLst>
                        </wps:spPr>
                        <wps:txbx>
                          <w:txbxContent>
                            <w:p w14:paraId="21FEE393" w14:textId="77777777" w:rsidR="006C56B1" w:rsidRDefault="006C56B1" w:rsidP="00365D9A">
                              <w:pPr>
                                <w:pStyle w:val="NormalnyWeb"/>
                                <w:spacing w:before="0" w:beforeAutospacing="0" w:after="0" w:afterAutospacing="0"/>
                                <w:jc w:val="center"/>
                              </w:pPr>
                              <w:r>
                                <w:rPr>
                                  <w:rFonts w:eastAsia="Calibri"/>
                                  <w:sz w:val="16"/>
                                  <w:szCs w:val="16"/>
                                </w:rPr>
                                <w:t>Suma punktów pozostaje bez zmian.</w:t>
                              </w:r>
                            </w:p>
                          </w:txbxContent>
                        </wps:txbx>
                        <wps:bodyPr rot="0" vert="horz" wrap="square" lIns="0" tIns="0" rIns="0" bIns="0" anchor="ctr" anchorCtr="0" upright="1">
                          <a:noAutofit/>
                        </wps:bodyPr>
                      </wps:wsp>
                      <wps:wsp>
                        <wps:cNvPr id="45" name="AutoShape 188"/>
                        <wps:cNvSpPr>
                          <a:spLocks noChangeArrowheads="1"/>
                        </wps:cNvSpPr>
                        <wps:spPr bwMode="auto">
                          <a:xfrm>
                            <a:off x="7033" y="8866"/>
                            <a:ext cx="3004" cy="927"/>
                          </a:xfrm>
                          <a:prstGeom prst="roundRect">
                            <a:avLst>
                              <a:gd name="adj" fmla="val 16667"/>
                            </a:avLst>
                          </a:prstGeom>
                          <a:solidFill>
                            <a:srgbClr val="FFFFFF"/>
                          </a:solidFill>
                          <a:ln w="19050">
                            <a:solidFill>
                              <a:srgbClr val="C00000"/>
                            </a:solidFill>
                            <a:round/>
                            <a:headEnd/>
                            <a:tailEnd/>
                          </a:ln>
                        </wps:spPr>
                        <wps:txbx>
                          <w:txbxContent>
                            <w:p w14:paraId="5CBD1847" w14:textId="77777777" w:rsidR="006C56B1" w:rsidRDefault="006C56B1" w:rsidP="00365D9A">
                              <w:pPr>
                                <w:pStyle w:val="NormalnyWeb"/>
                                <w:spacing w:before="0" w:beforeAutospacing="0" w:after="0" w:afterAutospacing="0"/>
                                <w:jc w:val="center"/>
                              </w:pPr>
                              <w:r>
                                <w:rPr>
                                  <w:rFonts w:eastAsia="Calibri"/>
                                  <w:sz w:val="16"/>
                                  <w:szCs w:val="16"/>
                                </w:rPr>
                                <w:t>W przypadku części pisemnej zdający może wnieść odwołanie do Kolegium Arbitrażu Egzaminacyjnego (za pośrednictwem dyrektora OKE)</w:t>
                              </w:r>
                            </w:p>
                            <w:p w14:paraId="5D59340F" w14:textId="77777777" w:rsidR="006C56B1" w:rsidRDefault="006C56B1" w:rsidP="00365D9A">
                              <w:pPr>
                                <w:pStyle w:val="NormalnyWeb"/>
                                <w:spacing w:before="0" w:beforeAutospacing="0" w:after="0" w:afterAutospacing="0"/>
                                <w:jc w:val="center"/>
                              </w:pPr>
                              <w:r>
                                <w:rPr>
                                  <w:rFonts w:eastAsia="Calibri"/>
                                  <w:sz w:val="16"/>
                                  <w:szCs w:val="16"/>
                                </w:rPr>
                                <w:t> </w:t>
                              </w:r>
                            </w:p>
                          </w:txbxContent>
                        </wps:txbx>
                        <wps:bodyPr rot="0" vert="horz" wrap="square" lIns="0" tIns="0" rIns="0" bIns="0" anchor="ctr" anchorCtr="0" upright="1">
                          <a:noAutofit/>
                        </wps:bodyPr>
                      </wps:wsp>
                      <wps:wsp>
                        <wps:cNvPr id="46" name="AutoShape 223"/>
                        <wps:cNvCnPr>
                          <a:cxnSpLocks noChangeShapeType="1"/>
                        </wps:cNvCnPr>
                        <wps:spPr bwMode="auto">
                          <a:xfrm>
                            <a:off x="9546" y="8301"/>
                            <a:ext cx="0" cy="681"/>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47" name="Rectangle 224"/>
                        <wps:cNvSpPr>
                          <a:spLocks noChangeArrowheads="1"/>
                        </wps:cNvSpPr>
                        <wps:spPr bwMode="auto">
                          <a:xfrm>
                            <a:off x="8691" y="8424"/>
                            <a:ext cx="763" cy="250"/>
                          </a:xfrm>
                          <a:prstGeom prst="rect">
                            <a:avLst/>
                          </a:prstGeom>
                          <a:solidFill>
                            <a:srgbClr val="DDD9C3"/>
                          </a:solidFill>
                          <a:ln w="19050">
                            <a:solidFill>
                              <a:srgbClr val="4A452A"/>
                            </a:solidFill>
                            <a:prstDash val="sysDot"/>
                            <a:miter lim="800000"/>
                            <a:headEnd/>
                            <a:tailEnd/>
                          </a:ln>
                        </wps:spPr>
                        <wps:txbx>
                          <w:txbxContent>
                            <w:p w14:paraId="1F8F935E" w14:textId="77777777" w:rsidR="006C56B1" w:rsidRDefault="006C56B1" w:rsidP="00365D9A">
                              <w:pPr>
                                <w:pStyle w:val="NormalnyWeb"/>
                                <w:spacing w:before="0" w:beforeAutospacing="0" w:after="0" w:afterAutospacing="0"/>
                                <w:jc w:val="center"/>
                              </w:pPr>
                              <w:r>
                                <w:rPr>
                                  <w:rFonts w:eastAsia="Calibri"/>
                                  <w:sz w:val="16"/>
                                  <w:szCs w:val="16"/>
                                </w:rPr>
                                <w:t>7 dni</w:t>
                              </w:r>
                            </w:p>
                          </w:txbxContent>
                        </wps:txbx>
                        <wps:bodyPr rot="0" vert="horz" wrap="square" lIns="0" tIns="0" rIns="0" bIns="0" anchor="ctr" anchorCtr="0" upright="1">
                          <a:noAutofit/>
                        </wps:bodyPr>
                      </wps:wsp>
                      <wps:wsp>
                        <wps:cNvPr id="48" name="Pole tekstowe 2"/>
                        <wps:cNvSpPr txBox="1">
                          <a:spLocks noChangeArrowheads="1"/>
                        </wps:cNvSpPr>
                        <wps:spPr bwMode="auto">
                          <a:xfrm>
                            <a:off x="4710" y="10448"/>
                            <a:ext cx="976" cy="3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CB9B34" w14:textId="77777777" w:rsidR="006C56B1" w:rsidRDefault="006C56B1" w:rsidP="00365D9A">
                              <w:pPr>
                                <w:pStyle w:val="NormalnyWeb"/>
                                <w:spacing w:before="0" w:beforeAutospacing="0" w:after="0" w:afterAutospacing="0"/>
                              </w:pPr>
                              <w:r w:rsidRPr="00BA30E9">
                                <w:rPr>
                                  <w:rFonts w:eastAsia="Calibri"/>
                                  <w:b/>
                                  <w:bCs/>
                                  <w:color w:val="FF0000"/>
                                  <w:sz w:val="16"/>
                                  <w:szCs w:val="16"/>
                                </w:rPr>
                                <w:t>ALBO</w:t>
                              </w:r>
                            </w:p>
                          </w:txbxContent>
                        </wps:txbx>
                        <wps:bodyPr rot="0" vert="horz" wrap="square" lIns="91440" tIns="45720" rIns="91440" bIns="45720" anchor="t" anchorCtr="0" upright="1">
                          <a:spAutoFit/>
                        </wps:bodyPr>
                      </wps:wsp>
                      <wps:wsp>
                        <wps:cNvPr id="49" name="Pole tekstowe 2"/>
                        <wps:cNvSpPr txBox="1">
                          <a:spLocks noChangeArrowheads="1"/>
                        </wps:cNvSpPr>
                        <wps:spPr bwMode="auto">
                          <a:xfrm>
                            <a:off x="7346" y="10461"/>
                            <a:ext cx="976" cy="3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9321D3" w14:textId="77777777" w:rsidR="006C56B1" w:rsidRDefault="006C56B1" w:rsidP="00365D9A">
                              <w:pPr>
                                <w:pStyle w:val="NormalnyWeb"/>
                                <w:spacing w:before="0" w:beforeAutospacing="0" w:after="0" w:afterAutospacing="0"/>
                              </w:pPr>
                              <w:r w:rsidRPr="00BA30E9">
                                <w:rPr>
                                  <w:rFonts w:eastAsia="Calibri"/>
                                  <w:b/>
                                  <w:bCs/>
                                  <w:color w:val="FF0000"/>
                                  <w:sz w:val="16"/>
                                  <w:szCs w:val="16"/>
                                </w:rPr>
                                <w:t>ALBO</w:t>
                              </w:r>
                            </w:p>
                          </w:txbxContent>
                        </wps:txbx>
                        <wps:bodyPr rot="0" vert="horz" wrap="square" lIns="91440" tIns="45720" rIns="91440" bIns="45720" anchor="t" anchorCtr="0" upright="1">
                          <a:spAutoFit/>
                        </wps:bodyPr>
                      </wps:wsp>
                      <wps:wsp>
                        <wps:cNvPr id="50" name="AutoShape 191"/>
                        <wps:cNvSpPr>
                          <a:spLocks noChangeArrowheads="1"/>
                        </wps:cNvSpPr>
                        <wps:spPr bwMode="auto">
                          <a:xfrm>
                            <a:off x="8052" y="10393"/>
                            <a:ext cx="1953" cy="475"/>
                          </a:xfrm>
                          <a:prstGeom prst="roundRect">
                            <a:avLst>
                              <a:gd name="adj" fmla="val 16667"/>
                            </a:avLst>
                          </a:prstGeom>
                          <a:solidFill>
                            <a:srgbClr val="D7E4BD"/>
                          </a:solidFill>
                          <a:ln w="19050">
                            <a:solidFill>
                              <a:srgbClr val="77933C"/>
                            </a:solidFill>
                            <a:round/>
                            <a:headEnd/>
                            <a:tailEnd/>
                          </a:ln>
                        </wps:spPr>
                        <wps:txbx>
                          <w:txbxContent>
                            <w:p w14:paraId="2C19558E" w14:textId="77777777" w:rsidR="006C56B1" w:rsidRDefault="006C56B1" w:rsidP="00365D9A">
                              <w:pPr>
                                <w:pStyle w:val="NormalnyWeb"/>
                                <w:spacing w:before="0" w:beforeAutospacing="0" w:after="0" w:afterAutospacing="0"/>
                                <w:jc w:val="center"/>
                              </w:pPr>
                              <w:r>
                                <w:rPr>
                                  <w:rFonts w:eastAsia="Calibri"/>
                                  <w:sz w:val="16"/>
                                  <w:szCs w:val="16"/>
                                </w:rPr>
                                <w:t xml:space="preserve">Dyrektor OKE </w:t>
                              </w:r>
                              <w:r>
                                <w:rPr>
                                  <w:rFonts w:eastAsia="Calibri"/>
                                  <w:b/>
                                  <w:bCs/>
                                  <w:sz w:val="16"/>
                                  <w:szCs w:val="16"/>
                                </w:rPr>
                                <w:t>nie uwzględnia</w:t>
                              </w:r>
                              <w:r>
                                <w:rPr>
                                  <w:rFonts w:eastAsia="Calibri"/>
                                  <w:sz w:val="16"/>
                                  <w:szCs w:val="16"/>
                                </w:rPr>
                                <w:t xml:space="preserve"> odwołania.</w:t>
                              </w:r>
                            </w:p>
                          </w:txbxContent>
                        </wps:txbx>
                        <wps:bodyPr rot="0" vert="horz" wrap="square" lIns="0" tIns="0" rIns="0" bIns="0" anchor="ctr" anchorCtr="0" upright="1">
                          <a:noAutofit/>
                        </wps:bodyPr>
                      </wps:wsp>
                      <wps:wsp>
                        <wps:cNvPr id="51" name="AutoShape 191"/>
                        <wps:cNvSpPr>
                          <a:spLocks noChangeArrowheads="1"/>
                        </wps:cNvSpPr>
                        <wps:spPr bwMode="auto">
                          <a:xfrm>
                            <a:off x="5471" y="10393"/>
                            <a:ext cx="1953" cy="474"/>
                          </a:xfrm>
                          <a:prstGeom prst="roundRect">
                            <a:avLst>
                              <a:gd name="adj" fmla="val 16667"/>
                            </a:avLst>
                          </a:prstGeom>
                          <a:solidFill>
                            <a:srgbClr val="D7E4BD"/>
                          </a:solidFill>
                          <a:ln w="19050">
                            <a:solidFill>
                              <a:srgbClr val="77933C"/>
                            </a:solidFill>
                            <a:round/>
                            <a:headEnd/>
                            <a:tailEnd/>
                          </a:ln>
                        </wps:spPr>
                        <wps:txbx>
                          <w:txbxContent>
                            <w:p w14:paraId="431CC327" w14:textId="77777777" w:rsidR="006C56B1" w:rsidRDefault="006C56B1" w:rsidP="00365D9A">
                              <w:pPr>
                                <w:pStyle w:val="NormalnyWeb"/>
                                <w:spacing w:before="0" w:beforeAutospacing="0" w:after="0" w:afterAutospacing="0"/>
                                <w:jc w:val="center"/>
                              </w:pPr>
                              <w:r>
                                <w:rPr>
                                  <w:rFonts w:eastAsia="Calibri"/>
                                  <w:sz w:val="16"/>
                                  <w:szCs w:val="16"/>
                                </w:rPr>
                                <w:t xml:space="preserve">Dyrektor OKE uwzględnia odwołanie </w:t>
                              </w:r>
                              <w:r>
                                <w:rPr>
                                  <w:rFonts w:eastAsia="Calibri"/>
                                  <w:b/>
                                  <w:bCs/>
                                  <w:sz w:val="16"/>
                                  <w:szCs w:val="16"/>
                                </w:rPr>
                                <w:t>w części</w:t>
                              </w:r>
                              <w:r>
                                <w:rPr>
                                  <w:rFonts w:eastAsia="Calibri"/>
                                  <w:sz w:val="16"/>
                                  <w:szCs w:val="16"/>
                                </w:rPr>
                                <w:t>.</w:t>
                              </w:r>
                            </w:p>
                          </w:txbxContent>
                        </wps:txbx>
                        <wps:bodyPr rot="0" vert="horz" wrap="square" lIns="0" tIns="0" rIns="0" bIns="0" anchor="ctr" anchorCtr="0" upright="1">
                          <a:noAutofit/>
                        </wps:bodyPr>
                      </wps:wsp>
                      <wps:wsp>
                        <wps:cNvPr id="52" name="AutoShape 191"/>
                        <wps:cNvSpPr>
                          <a:spLocks noChangeArrowheads="1"/>
                        </wps:cNvSpPr>
                        <wps:spPr bwMode="auto">
                          <a:xfrm>
                            <a:off x="2781" y="10393"/>
                            <a:ext cx="1953" cy="483"/>
                          </a:xfrm>
                          <a:prstGeom prst="roundRect">
                            <a:avLst>
                              <a:gd name="adj" fmla="val 16667"/>
                            </a:avLst>
                          </a:prstGeom>
                          <a:solidFill>
                            <a:srgbClr val="D7E4BD"/>
                          </a:solidFill>
                          <a:ln w="19050">
                            <a:solidFill>
                              <a:srgbClr val="77933C"/>
                            </a:solidFill>
                            <a:round/>
                            <a:headEnd/>
                            <a:tailEnd/>
                          </a:ln>
                        </wps:spPr>
                        <wps:txbx>
                          <w:txbxContent>
                            <w:p w14:paraId="22935A9B" w14:textId="77777777" w:rsidR="006C56B1" w:rsidRDefault="006C56B1" w:rsidP="00365D9A">
                              <w:pPr>
                                <w:pStyle w:val="NormalnyWeb"/>
                                <w:spacing w:before="0" w:beforeAutospacing="0" w:after="0" w:afterAutospacing="0"/>
                                <w:jc w:val="center"/>
                              </w:pPr>
                              <w:r>
                                <w:rPr>
                                  <w:rFonts w:eastAsia="Calibri"/>
                                  <w:sz w:val="16"/>
                                  <w:szCs w:val="16"/>
                                </w:rPr>
                                <w:t xml:space="preserve">Dyrektor OKE uwzględnia odwołanie </w:t>
                              </w:r>
                              <w:r>
                                <w:rPr>
                                  <w:rFonts w:eastAsia="Calibri"/>
                                  <w:b/>
                                  <w:bCs/>
                                  <w:sz w:val="16"/>
                                  <w:szCs w:val="16"/>
                                </w:rPr>
                                <w:t>w całości</w:t>
                              </w:r>
                              <w:r>
                                <w:rPr>
                                  <w:rFonts w:eastAsia="Calibri"/>
                                  <w:sz w:val="16"/>
                                  <w:szCs w:val="16"/>
                                </w:rPr>
                                <w:t>.</w:t>
                              </w:r>
                            </w:p>
                          </w:txbxContent>
                        </wps:txbx>
                        <wps:bodyPr rot="0" vert="horz" wrap="square" lIns="0" tIns="0" rIns="0" bIns="0" anchor="ctr" anchorCtr="0" upright="1">
                          <a:noAutofit/>
                        </wps:bodyPr>
                      </wps:wsp>
                      <wps:wsp>
                        <wps:cNvPr id="53" name="AutoShape 223"/>
                        <wps:cNvCnPr>
                          <a:cxnSpLocks noChangeShapeType="1"/>
                        </wps:cNvCnPr>
                        <wps:spPr bwMode="auto">
                          <a:xfrm flipH="1">
                            <a:off x="3800" y="9796"/>
                            <a:ext cx="5435" cy="586"/>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54" name="AutoShape 223"/>
                        <wps:cNvCnPr>
                          <a:cxnSpLocks noChangeShapeType="1"/>
                        </wps:cNvCnPr>
                        <wps:spPr bwMode="auto">
                          <a:xfrm flipH="1">
                            <a:off x="6449" y="9796"/>
                            <a:ext cx="2788" cy="586"/>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55" name="AutoShape 223"/>
                        <wps:cNvCnPr>
                          <a:cxnSpLocks noChangeShapeType="1"/>
                        </wps:cNvCnPr>
                        <wps:spPr bwMode="auto">
                          <a:xfrm>
                            <a:off x="9234" y="9796"/>
                            <a:ext cx="72" cy="586"/>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56" name="AutoShape 191"/>
                        <wps:cNvSpPr>
                          <a:spLocks noChangeArrowheads="1"/>
                        </wps:cNvSpPr>
                        <wps:spPr bwMode="auto">
                          <a:xfrm>
                            <a:off x="2189" y="11480"/>
                            <a:ext cx="2662" cy="636"/>
                          </a:xfrm>
                          <a:prstGeom prst="roundRect">
                            <a:avLst>
                              <a:gd name="adj" fmla="val 16667"/>
                            </a:avLst>
                          </a:prstGeom>
                          <a:noFill/>
                          <a:ln w="19050">
                            <a:solidFill>
                              <a:schemeClr val="tx1">
                                <a:lumMod val="100000"/>
                                <a:lumOff val="0"/>
                              </a:schemeClr>
                            </a:solidFill>
                            <a:prstDash val="sysDash"/>
                            <a:round/>
                            <a:headEnd/>
                            <a:tailEnd/>
                          </a:ln>
                          <a:extLst>
                            <a:ext uri="{909E8E84-426E-40DD-AFC4-6F175D3DCCD1}">
                              <a14:hiddenFill xmlns:a14="http://schemas.microsoft.com/office/drawing/2010/main">
                                <a:solidFill>
                                  <a:srgbClr val="FFFFFF"/>
                                </a:solidFill>
                              </a14:hiddenFill>
                            </a:ext>
                          </a:extLst>
                        </wps:spPr>
                        <wps:txbx>
                          <w:txbxContent>
                            <w:p w14:paraId="6577C66D" w14:textId="77777777" w:rsidR="006C56B1" w:rsidRDefault="006C56B1" w:rsidP="00365D9A">
                              <w:pPr>
                                <w:pStyle w:val="NormalnyWeb"/>
                                <w:spacing w:before="0" w:beforeAutospacing="0" w:after="0" w:afterAutospacing="0"/>
                                <w:jc w:val="center"/>
                              </w:pPr>
                              <w:r>
                                <w:rPr>
                                  <w:rFonts w:eastAsia="Calibri"/>
                                  <w:sz w:val="16"/>
                                  <w:szCs w:val="16"/>
                                </w:rPr>
                                <w:t xml:space="preserve">Suma punktów zostaje podwyższona. Wydaje się świadectwo, nowe </w:t>
                              </w:r>
                              <w:r w:rsidRPr="00872483">
                                <w:rPr>
                                  <w:rFonts w:eastAsia="Calibri"/>
                                  <w:sz w:val="16"/>
                                  <w:szCs w:val="16"/>
                                </w:rPr>
                                <w:t xml:space="preserve">świadectwo </w:t>
                              </w:r>
                              <w:r>
                                <w:rPr>
                                  <w:rFonts w:eastAsia="Calibri"/>
                                  <w:sz w:val="16"/>
                                  <w:szCs w:val="16"/>
                                </w:rPr>
                                <w:t>lub informację o wyniku.</w:t>
                              </w:r>
                            </w:p>
                          </w:txbxContent>
                        </wps:txbx>
                        <wps:bodyPr rot="0" vert="horz" wrap="square" lIns="0" tIns="0" rIns="0" bIns="0" anchor="ctr" anchorCtr="0" upright="1">
                          <a:noAutofit/>
                        </wps:bodyPr>
                      </wps:wsp>
                      <wps:wsp>
                        <wps:cNvPr id="57" name="AutoShape 223"/>
                        <wps:cNvCnPr>
                          <a:cxnSpLocks noChangeShapeType="1"/>
                        </wps:cNvCnPr>
                        <wps:spPr bwMode="auto">
                          <a:xfrm>
                            <a:off x="3800" y="10855"/>
                            <a:ext cx="0" cy="623"/>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58" name="Rectangle 224"/>
                        <wps:cNvSpPr>
                          <a:spLocks noChangeArrowheads="1"/>
                        </wps:cNvSpPr>
                        <wps:spPr bwMode="auto">
                          <a:xfrm>
                            <a:off x="2958" y="10991"/>
                            <a:ext cx="763" cy="250"/>
                          </a:xfrm>
                          <a:prstGeom prst="rect">
                            <a:avLst/>
                          </a:prstGeom>
                          <a:solidFill>
                            <a:srgbClr val="DDD9C3"/>
                          </a:solidFill>
                          <a:ln w="19050">
                            <a:solidFill>
                              <a:srgbClr val="4A452A"/>
                            </a:solidFill>
                            <a:prstDash val="sysDot"/>
                            <a:miter lim="800000"/>
                            <a:headEnd/>
                            <a:tailEnd/>
                          </a:ln>
                        </wps:spPr>
                        <wps:txbx>
                          <w:txbxContent>
                            <w:p w14:paraId="1E29097F" w14:textId="77777777" w:rsidR="006C56B1" w:rsidRDefault="006C56B1" w:rsidP="00365D9A">
                              <w:pPr>
                                <w:pStyle w:val="NormalnyWeb"/>
                                <w:spacing w:before="0" w:beforeAutospacing="0" w:after="0" w:afterAutospacing="0"/>
                                <w:jc w:val="center"/>
                              </w:pPr>
                              <w:r>
                                <w:rPr>
                                  <w:rFonts w:eastAsia="Calibri"/>
                                  <w:sz w:val="16"/>
                                  <w:szCs w:val="16"/>
                                </w:rPr>
                                <w:t>7 dni</w:t>
                              </w:r>
                            </w:p>
                          </w:txbxContent>
                        </wps:txbx>
                        <wps:bodyPr rot="0" vert="horz" wrap="square" lIns="0" tIns="0" rIns="0" bIns="0" anchor="ctr" anchorCtr="0" upright="1">
                          <a:noAutofit/>
                        </wps:bodyPr>
                      </wps:wsp>
                      <wps:wsp>
                        <wps:cNvPr id="59" name="AutoShape 223"/>
                        <wps:cNvCnPr>
                          <a:cxnSpLocks noChangeShapeType="1"/>
                        </wps:cNvCnPr>
                        <wps:spPr bwMode="auto">
                          <a:xfrm rot="5400000" flipH="1">
                            <a:off x="7392" y="6597"/>
                            <a:ext cx="409" cy="500"/>
                          </a:xfrm>
                          <a:prstGeom prst="bentConnector3">
                            <a:avLst>
                              <a:gd name="adj1" fmla="val 5116"/>
                            </a:avLst>
                          </a:prstGeom>
                          <a:noFill/>
                          <a:ln w="31750">
                            <a:solidFill>
                              <a:srgbClr val="4A452A"/>
                            </a:solidFill>
                            <a:prstDash val="sysDot"/>
                            <a:round/>
                            <a:headEnd type="triangle" w="med" len="sm"/>
                            <a:tailEnd type="none" w="med" len="sm"/>
                          </a:ln>
                          <a:extLst>
                            <a:ext uri="{909E8E84-426E-40DD-AFC4-6F175D3DCCD1}">
                              <a14:hiddenFill xmlns:a14="http://schemas.microsoft.com/office/drawing/2010/main">
                                <a:noFill/>
                              </a14:hiddenFill>
                            </a:ext>
                          </a:extLst>
                        </wps:spPr>
                        <wps:bodyPr/>
                      </wps:wsp>
                      <wps:wsp>
                        <wps:cNvPr id="60" name="Nawias klamrowy zamykający 96"/>
                        <wps:cNvSpPr>
                          <a:spLocks/>
                        </wps:cNvSpPr>
                        <wps:spPr bwMode="auto">
                          <a:xfrm rot="5400000">
                            <a:off x="7584" y="8634"/>
                            <a:ext cx="318" cy="4645"/>
                          </a:xfrm>
                          <a:prstGeom prst="rightBrace">
                            <a:avLst>
                              <a:gd name="adj1" fmla="val 8318"/>
                              <a:gd name="adj2" fmla="val 50000"/>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1" name="AutoShape 223"/>
                        <wps:cNvCnPr>
                          <a:cxnSpLocks noChangeShapeType="1"/>
                        </wps:cNvCnPr>
                        <wps:spPr bwMode="auto">
                          <a:xfrm>
                            <a:off x="7726" y="10950"/>
                            <a:ext cx="0" cy="623"/>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62" name="Rectangle 224"/>
                        <wps:cNvSpPr>
                          <a:spLocks noChangeArrowheads="1"/>
                        </wps:cNvSpPr>
                        <wps:spPr bwMode="auto">
                          <a:xfrm>
                            <a:off x="6897" y="11086"/>
                            <a:ext cx="763" cy="250"/>
                          </a:xfrm>
                          <a:prstGeom prst="rect">
                            <a:avLst/>
                          </a:prstGeom>
                          <a:solidFill>
                            <a:srgbClr val="DDD9C3"/>
                          </a:solidFill>
                          <a:ln w="19050">
                            <a:solidFill>
                              <a:srgbClr val="4A452A"/>
                            </a:solidFill>
                            <a:prstDash val="sysDot"/>
                            <a:miter lim="800000"/>
                            <a:headEnd/>
                            <a:tailEnd/>
                          </a:ln>
                        </wps:spPr>
                        <wps:txbx>
                          <w:txbxContent>
                            <w:p w14:paraId="5F2FF757" w14:textId="77777777" w:rsidR="006C56B1" w:rsidRDefault="006C56B1" w:rsidP="00365D9A">
                              <w:pPr>
                                <w:pStyle w:val="NormalnyWeb"/>
                                <w:spacing w:before="0" w:beforeAutospacing="0" w:after="0" w:afterAutospacing="0"/>
                                <w:jc w:val="center"/>
                              </w:pPr>
                              <w:r>
                                <w:rPr>
                                  <w:rFonts w:eastAsia="Calibri"/>
                                  <w:sz w:val="16"/>
                                  <w:szCs w:val="16"/>
                                </w:rPr>
                                <w:t>7 dni</w:t>
                              </w:r>
                            </w:p>
                          </w:txbxContent>
                        </wps:txbx>
                        <wps:bodyPr rot="0" vert="horz" wrap="square" lIns="0" tIns="0" rIns="0" bIns="0" anchor="ctr" anchorCtr="0" upright="1">
                          <a:noAutofit/>
                        </wps:bodyPr>
                      </wps:wsp>
                      <wps:wsp>
                        <wps:cNvPr id="63" name="AutoShape 191"/>
                        <wps:cNvSpPr>
                          <a:spLocks noChangeArrowheads="1"/>
                        </wps:cNvSpPr>
                        <wps:spPr bwMode="auto">
                          <a:xfrm>
                            <a:off x="5471" y="11575"/>
                            <a:ext cx="4532" cy="450"/>
                          </a:xfrm>
                          <a:prstGeom prst="roundRect">
                            <a:avLst>
                              <a:gd name="adj" fmla="val 16667"/>
                            </a:avLst>
                          </a:prstGeom>
                          <a:noFill/>
                          <a:ln w="19050">
                            <a:solidFill>
                              <a:schemeClr val="tx1">
                                <a:lumMod val="100000"/>
                                <a:lumOff val="0"/>
                              </a:schemeClr>
                            </a:solidFill>
                            <a:prstDash val="sysDash"/>
                            <a:round/>
                            <a:headEnd/>
                            <a:tailEnd/>
                          </a:ln>
                          <a:extLst>
                            <a:ext uri="{909E8E84-426E-40DD-AFC4-6F175D3DCCD1}">
                              <a14:hiddenFill xmlns:a14="http://schemas.microsoft.com/office/drawing/2010/main">
                                <a:solidFill>
                                  <a:srgbClr val="FFFFFF"/>
                                </a:solidFill>
                              </a14:hiddenFill>
                            </a:ext>
                          </a:extLst>
                        </wps:spPr>
                        <wps:txbx>
                          <w:txbxContent>
                            <w:p w14:paraId="3BCDBAFB" w14:textId="77777777" w:rsidR="006C56B1" w:rsidRDefault="006C56B1" w:rsidP="00365D9A">
                              <w:pPr>
                                <w:pStyle w:val="NormalnyWeb"/>
                                <w:spacing w:before="0" w:beforeAutospacing="0" w:after="0" w:afterAutospacing="0"/>
                                <w:jc w:val="center"/>
                              </w:pPr>
                              <w:r>
                                <w:rPr>
                                  <w:rFonts w:eastAsia="Calibri"/>
                                  <w:sz w:val="16"/>
                                  <w:szCs w:val="16"/>
                                </w:rPr>
                                <w:t>Dyrektor OKE przekazuje odwołanie do dyrektora CKE, informując o tym zdającego.</w:t>
                              </w:r>
                            </w:p>
                          </w:txbxContent>
                        </wps:txbx>
                        <wps:bodyPr rot="0" vert="horz" wrap="square" lIns="0" tIns="0" rIns="0" bIns="0" anchor="ctr" anchorCtr="0" upright="1">
                          <a:noAutofit/>
                        </wps:bodyPr>
                      </wps:wsp>
                      <wps:wsp>
                        <wps:cNvPr id="64" name="AutoShape 223"/>
                        <wps:cNvCnPr>
                          <a:cxnSpLocks noChangeShapeType="1"/>
                        </wps:cNvCnPr>
                        <wps:spPr bwMode="auto">
                          <a:xfrm>
                            <a:off x="7753" y="12037"/>
                            <a:ext cx="0" cy="397"/>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65" name="AutoShape 223"/>
                        <wps:cNvCnPr>
                          <a:cxnSpLocks noChangeShapeType="1"/>
                        </wps:cNvCnPr>
                        <wps:spPr bwMode="auto">
                          <a:xfrm>
                            <a:off x="5933" y="12028"/>
                            <a:ext cx="0" cy="1587"/>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66" name="Rectangle 224"/>
                        <wps:cNvSpPr>
                          <a:spLocks noChangeArrowheads="1"/>
                        </wps:cNvSpPr>
                        <wps:spPr bwMode="auto">
                          <a:xfrm>
                            <a:off x="4463" y="12758"/>
                            <a:ext cx="1388" cy="271"/>
                          </a:xfrm>
                          <a:prstGeom prst="rect">
                            <a:avLst/>
                          </a:prstGeom>
                          <a:solidFill>
                            <a:srgbClr val="DDD9C3"/>
                          </a:solidFill>
                          <a:ln w="19050">
                            <a:solidFill>
                              <a:srgbClr val="4A452A"/>
                            </a:solidFill>
                            <a:prstDash val="sysDot"/>
                            <a:miter lim="800000"/>
                            <a:headEnd/>
                            <a:tailEnd/>
                          </a:ln>
                        </wps:spPr>
                        <wps:txbx>
                          <w:txbxContent>
                            <w:p w14:paraId="169B4038" w14:textId="77777777" w:rsidR="006C56B1" w:rsidRDefault="006C56B1" w:rsidP="00365D9A">
                              <w:pPr>
                                <w:pStyle w:val="NormalnyWeb"/>
                                <w:spacing w:before="0" w:beforeAutospacing="0" w:after="0" w:afterAutospacing="0"/>
                                <w:jc w:val="center"/>
                              </w:pPr>
                              <w:r>
                                <w:rPr>
                                  <w:rFonts w:eastAsia="Calibri"/>
                                  <w:sz w:val="16"/>
                                  <w:szCs w:val="16"/>
                                </w:rPr>
                                <w:t>21 dni (+ 7 dni)</w:t>
                              </w:r>
                            </w:p>
                          </w:txbxContent>
                        </wps:txbx>
                        <wps:bodyPr rot="0" vert="horz" wrap="square" lIns="0" tIns="0" rIns="0" bIns="0" anchor="ctr" anchorCtr="0" upright="1">
                          <a:noAutofit/>
                        </wps:bodyPr>
                      </wps:wsp>
                      <wps:wsp>
                        <wps:cNvPr id="67" name="AutoShape 240"/>
                        <wps:cNvSpPr>
                          <a:spLocks noChangeArrowheads="1"/>
                        </wps:cNvSpPr>
                        <wps:spPr bwMode="auto">
                          <a:xfrm>
                            <a:off x="4086" y="13586"/>
                            <a:ext cx="3776" cy="502"/>
                          </a:xfrm>
                          <a:prstGeom prst="roundRect">
                            <a:avLst>
                              <a:gd name="adj" fmla="val 16667"/>
                            </a:avLst>
                          </a:prstGeom>
                          <a:solidFill>
                            <a:srgbClr val="FFFF00"/>
                          </a:solidFill>
                          <a:ln w="19050">
                            <a:solidFill>
                              <a:srgbClr val="FF0000"/>
                            </a:solidFill>
                            <a:round/>
                            <a:headEnd/>
                            <a:tailEnd/>
                          </a:ln>
                        </wps:spPr>
                        <wps:txbx>
                          <w:txbxContent>
                            <w:p w14:paraId="3022F372" w14:textId="77777777" w:rsidR="006C56B1" w:rsidRDefault="006C56B1" w:rsidP="00365D9A">
                              <w:pPr>
                                <w:pStyle w:val="NormalnyWeb"/>
                                <w:spacing w:before="0" w:beforeAutospacing="0" w:after="0" w:afterAutospacing="0"/>
                                <w:jc w:val="center"/>
                              </w:pPr>
                              <w:r>
                                <w:rPr>
                                  <w:rFonts w:eastAsia="Calibri"/>
                                  <w:sz w:val="16"/>
                                  <w:szCs w:val="16"/>
                                </w:rPr>
                                <w:t>Kolegium Arbitrażu Egzaminacyjnego podejmuje rozstrzygnięcie i przekazuje je dyrektorowi CKE.</w:t>
                              </w:r>
                            </w:p>
                          </w:txbxContent>
                        </wps:txbx>
                        <wps:bodyPr rot="0" vert="horz" wrap="square" lIns="0" tIns="0" rIns="0" bIns="0" anchor="ctr" anchorCtr="0" upright="1">
                          <a:noAutofit/>
                        </wps:bodyPr>
                      </wps:wsp>
                      <wps:wsp>
                        <wps:cNvPr id="68" name="AutoShape 240"/>
                        <wps:cNvSpPr>
                          <a:spLocks noChangeArrowheads="1"/>
                        </wps:cNvSpPr>
                        <wps:spPr bwMode="auto">
                          <a:xfrm>
                            <a:off x="5770" y="14523"/>
                            <a:ext cx="3776" cy="503"/>
                          </a:xfrm>
                          <a:prstGeom prst="roundRect">
                            <a:avLst>
                              <a:gd name="adj" fmla="val 16667"/>
                            </a:avLst>
                          </a:prstGeom>
                          <a:solidFill>
                            <a:srgbClr val="DCE6F2"/>
                          </a:solidFill>
                          <a:ln w="19050">
                            <a:solidFill>
                              <a:srgbClr val="0000CC"/>
                            </a:solidFill>
                            <a:round/>
                            <a:headEnd/>
                            <a:tailEnd/>
                          </a:ln>
                        </wps:spPr>
                        <wps:txbx>
                          <w:txbxContent>
                            <w:p w14:paraId="4C64EBFE" w14:textId="77777777" w:rsidR="006C56B1" w:rsidRDefault="006C56B1" w:rsidP="00365D9A">
                              <w:pPr>
                                <w:pStyle w:val="NormalnyWeb"/>
                                <w:spacing w:before="0" w:beforeAutospacing="0" w:after="0" w:afterAutospacing="0"/>
                                <w:jc w:val="center"/>
                              </w:pPr>
                              <w:r>
                                <w:rPr>
                                  <w:rFonts w:eastAsia="Calibri"/>
                                  <w:sz w:val="16"/>
                                  <w:szCs w:val="16"/>
                                </w:rPr>
                                <w:t>Dyrektor CKE przekazuje rozstrzygnięcie Kolegium dyrektorowi OKE i zdającemu.</w:t>
                              </w:r>
                            </w:p>
                          </w:txbxContent>
                        </wps:txbx>
                        <wps:bodyPr rot="0" vert="horz" wrap="square" lIns="0" tIns="0" rIns="0" bIns="0" anchor="ctr" anchorCtr="0" upright="1">
                          <a:noAutofit/>
                        </wps:bodyPr>
                      </wps:wsp>
                      <wps:wsp>
                        <wps:cNvPr id="69" name="AutoShape 223"/>
                        <wps:cNvCnPr>
                          <a:cxnSpLocks noChangeShapeType="1"/>
                        </wps:cNvCnPr>
                        <wps:spPr bwMode="auto">
                          <a:xfrm>
                            <a:off x="7726" y="14088"/>
                            <a:ext cx="0" cy="397"/>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70" name="AutoShape 191"/>
                        <wps:cNvSpPr>
                          <a:spLocks noChangeArrowheads="1"/>
                        </wps:cNvSpPr>
                        <wps:spPr bwMode="auto">
                          <a:xfrm>
                            <a:off x="3364" y="15501"/>
                            <a:ext cx="2709" cy="636"/>
                          </a:xfrm>
                          <a:prstGeom prst="roundRect">
                            <a:avLst>
                              <a:gd name="adj" fmla="val 16667"/>
                            </a:avLst>
                          </a:prstGeom>
                          <a:noFill/>
                          <a:ln w="19050">
                            <a:solidFill>
                              <a:schemeClr val="tx1">
                                <a:lumMod val="100000"/>
                                <a:lumOff val="0"/>
                              </a:schemeClr>
                            </a:solidFill>
                            <a:prstDash val="sysDash"/>
                            <a:round/>
                            <a:headEnd/>
                            <a:tailEnd/>
                          </a:ln>
                          <a:extLst>
                            <a:ext uri="{909E8E84-426E-40DD-AFC4-6F175D3DCCD1}">
                              <a14:hiddenFill xmlns:a14="http://schemas.microsoft.com/office/drawing/2010/main">
                                <a:solidFill>
                                  <a:srgbClr val="FFFFFF"/>
                                </a:solidFill>
                              </a14:hiddenFill>
                            </a:ext>
                          </a:extLst>
                        </wps:spPr>
                        <wps:txbx>
                          <w:txbxContent>
                            <w:p w14:paraId="5C8934E5" w14:textId="77777777" w:rsidR="006C56B1" w:rsidRDefault="006C56B1" w:rsidP="00365D9A">
                              <w:pPr>
                                <w:pStyle w:val="NormalnyWeb"/>
                                <w:spacing w:before="0" w:beforeAutospacing="0" w:after="0" w:afterAutospacing="0"/>
                                <w:jc w:val="center"/>
                              </w:pPr>
                              <w:r>
                                <w:rPr>
                                  <w:rFonts w:eastAsia="Calibri"/>
                                  <w:sz w:val="16"/>
                                  <w:szCs w:val="16"/>
                                </w:rPr>
                                <w:t>Suma punktów zostaje podwyższona. Wydaje się nowe świadectwo, świadectwo lub informację o wyniku.</w:t>
                              </w:r>
                            </w:p>
                          </w:txbxContent>
                        </wps:txbx>
                        <wps:bodyPr rot="0" vert="horz" wrap="square" lIns="0" tIns="0" rIns="0" bIns="0" anchor="ctr" anchorCtr="0" upright="1">
                          <a:noAutofit/>
                        </wps:bodyPr>
                      </wps:wsp>
                      <wps:wsp>
                        <wps:cNvPr id="71" name="AutoShape 223"/>
                        <wps:cNvCnPr>
                          <a:cxnSpLocks noChangeShapeType="1"/>
                        </wps:cNvCnPr>
                        <wps:spPr bwMode="auto">
                          <a:xfrm flipH="1">
                            <a:off x="4914" y="15053"/>
                            <a:ext cx="2879" cy="413"/>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72" name="AutoShape 223"/>
                        <wps:cNvCnPr>
                          <a:cxnSpLocks noChangeShapeType="1"/>
                        </wps:cNvCnPr>
                        <wps:spPr bwMode="auto">
                          <a:xfrm>
                            <a:off x="7780" y="15053"/>
                            <a:ext cx="400" cy="413"/>
                          </a:xfrm>
                          <a:prstGeom prst="straightConnector1">
                            <a:avLst/>
                          </a:prstGeom>
                          <a:noFill/>
                          <a:ln w="38100">
                            <a:solidFill>
                              <a:srgbClr val="4A452A"/>
                            </a:solidFill>
                            <a:round/>
                            <a:headEnd/>
                            <a:tailEnd type="triangle" w="med" len="med"/>
                          </a:ln>
                          <a:extLst>
                            <a:ext uri="{909E8E84-426E-40DD-AFC4-6F175D3DCCD1}">
                              <a14:hiddenFill xmlns:a14="http://schemas.microsoft.com/office/drawing/2010/main">
                                <a:noFill/>
                              </a14:hiddenFill>
                            </a:ext>
                          </a:extLst>
                        </wps:spPr>
                        <wps:bodyPr/>
                      </wps:wsp>
                      <wps:wsp>
                        <wps:cNvPr id="73" name="AutoShape 191"/>
                        <wps:cNvSpPr>
                          <a:spLocks noChangeArrowheads="1"/>
                        </wps:cNvSpPr>
                        <wps:spPr bwMode="auto">
                          <a:xfrm>
                            <a:off x="7033" y="15460"/>
                            <a:ext cx="1628" cy="636"/>
                          </a:xfrm>
                          <a:prstGeom prst="roundRect">
                            <a:avLst>
                              <a:gd name="adj" fmla="val 16667"/>
                            </a:avLst>
                          </a:prstGeom>
                          <a:noFill/>
                          <a:ln w="19050">
                            <a:solidFill>
                              <a:schemeClr val="tx1">
                                <a:lumMod val="100000"/>
                                <a:lumOff val="0"/>
                              </a:schemeClr>
                            </a:solidFill>
                            <a:prstDash val="sysDash"/>
                            <a:round/>
                            <a:headEnd/>
                            <a:tailEnd/>
                          </a:ln>
                          <a:extLst>
                            <a:ext uri="{909E8E84-426E-40DD-AFC4-6F175D3DCCD1}">
                              <a14:hiddenFill xmlns:a14="http://schemas.microsoft.com/office/drawing/2010/main">
                                <a:solidFill>
                                  <a:srgbClr val="FFFFFF"/>
                                </a:solidFill>
                              </a14:hiddenFill>
                            </a:ext>
                          </a:extLst>
                        </wps:spPr>
                        <wps:txbx>
                          <w:txbxContent>
                            <w:p w14:paraId="3ECC883F" w14:textId="77777777" w:rsidR="006C56B1" w:rsidRDefault="006C56B1" w:rsidP="00365D9A">
                              <w:pPr>
                                <w:pStyle w:val="NormalnyWeb"/>
                                <w:spacing w:before="0" w:beforeAutospacing="0" w:after="0" w:afterAutospacing="0"/>
                                <w:jc w:val="center"/>
                              </w:pPr>
                              <w:r>
                                <w:rPr>
                                  <w:rFonts w:eastAsia="Calibri"/>
                                  <w:sz w:val="16"/>
                                  <w:szCs w:val="16"/>
                                </w:rPr>
                                <w:t>Suma punktów pozostaje bez zmian.</w:t>
                              </w:r>
                            </w:p>
                          </w:txbxContent>
                        </wps:txbx>
                        <wps:bodyPr rot="0" vert="horz" wrap="square" lIns="0" tIns="0" rIns="0" bIns="0" anchor="ctr" anchorCtr="0" upright="1">
                          <a:noAutofit/>
                        </wps:bodyPr>
                      </wps:wsp>
                      <wps:wsp>
                        <wps:cNvPr id="74" name="AutoShape 191"/>
                        <wps:cNvSpPr>
                          <a:spLocks noChangeArrowheads="1"/>
                        </wps:cNvSpPr>
                        <wps:spPr bwMode="auto">
                          <a:xfrm>
                            <a:off x="6177" y="15501"/>
                            <a:ext cx="719" cy="636"/>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prstDash val="sysDash"/>
                                <a:round/>
                                <a:headEnd/>
                                <a:tailEnd/>
                              </a14:hiddenLine>
                            </a:ext>
                          </a:extLst>
                        </wps:spPr>
                        <wps:txbx>
                          <w:txbxContent>
                            <w:p w14:paraId="065970F9" w14:textId="77777777" w:rsidR="006C56B1" w:rsidRDefault="006C56B1" w:rsidP="00365D9A">
                              <w:pPr>
                                <w:pStyle w:val="NormalnyWeb"/>
                                <w:spacing w:before="0" w:beforeAutospacing="0" w:after="0" w:afterAutospacing="0"/>
                                <w:jc w:val="center"/>
                              </w:pPr>
                              <w:r w:rsidRPr="00BA30E9">
                                <w:rPr>
                                  <w:rFonts w:eastAsia="Calibri"/>
                                  <w:b/>
                                  <w:bCs/>
                                  <w:color w:val="FF0000"/>
                                  <w:sz w:val="16"/>
                                  <w:szCs w:val="16"/>
                                </w:rPr>
                                <w:t>ALBO</w:t>
                              </w:r>
                            </w:p>
                          </w:txbxContent>
                        </wps:txbx>
                        <wps:bodyPr rot="0" vert="horz" wrap="square" lIns="0" tIns="0" rIns="0" bIns="0" anchor="ctr" anchorCtr="0" upright="1">
                          <a:noAutofit/>
                        </wps:bodyPr>
                      </wps:wsp>
                      <wps:wsp>
                        <wps:cNvPr id="75" name="Rectangle 224"/>
                        <wps:cNvSpPr>
                          <a:spLocks noChangeArrowheads="1"/>
                        </wps:cNvSpPr>
                        <wps:spPr bwMode="auto">
                          <a:xfrm>
                            <a:off x="4303" y="15026"/>
                            <a:ext cx="1387" cy="271"/>
                          </a:xfrm>
                          <a:prstGeom prst="rect">
                            <a:avLst/>
                          </a:prstGeom>
                          <a:solidFill>
                            <a:srgbClr val="DDD9C3"/>
                          </a:solidFill>
                          <a:ln w="19050">
                            <a:solidFill>
                              <a:srgbClr val="4A452A"/>
                            </a:solidFill>
                            <a:prstDash val="sysDot"/>
                            <a:miter lim="800000"/>
                            <a:headEnd/>
                            <a:tailEnd/>
                          </a:ln>
                        </wps:spPr>
                        <wps:txbx>
                          <w:txbxContent>
                            <w:p w14:paraId="7CEA672A" w14:textId="77777777" w:rsidR="006C56B1" w:rsidRDefault="006C56B1" w:rsidP="00365D9A">
                              <w:pPr>
                                <w:pStyle w:val="NormalnyWeb"/>
                                <w:spacing w:before="0" w:beforeAutospacing="0" w:after="0" w:afterAutospacing="0"/>
                                <w:jc w:val="center"/>
                              </w:pPr>
                              <w:r>
                                <w:rPr>
                                  <w:rFonts w:eastAsia="Calibri"/>
                                  <w:sz w:val="16"/>
                                  <w:szCs w:val="16"/>
                                </w:rPr>
                                <w:t>niezwłocznie</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43CA63FA" id="Grupa 24" o:spid="_x0000_s1031" style="position:absolute;margin-left:10.2pt;margin-top:-22.1pt;width:393.8pt;height:749.05pt;z-index:251657728" coordorigin="2189,1156" coordsize="7876,14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">
                <v:roundrect id="AutoShape 188" o:spid="_x0000_s1032" style="position:absolute;left:7522;top:1156;width:2515;height:65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mxDL8A&#10;AADbAAAADwAAAGRycy9kb3ducmV2LnhtbESP0YrCMBRE34X9h3AXfLNpC0rpGosIC9I3rR9waa5t&#10;2OamNNla/36zIPg4zMwZZl8tdhAzTd44VpAlKQji1mnDnYJb870pQPiArHFwTAqe5KE6fKz2WGr3&#10;4AvN19CJCGFfooI+hLGU0rc9WfSJG4mjd3eTxRDl1Ek94SPC7SDzNN1Ji4bjQo8jnXpqf66/VoGx&#10;tSvmW4GNYZb1WNi6yXKl1p/L8QtEoCW8w6/2WSvIt/D/Jf4Aef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6bEMvwAAANsAAAAPAAAAAAAAAAAAAAAAAJgCAABkcnMvZG93bnJl&#10;di54bWxQSwUGAAAAAAQABAD1AAAAhAMAAAAA&#10;" strokecolor="#c00000" strokeweight="1.5pt">
                  <v:textbox inset="0,0,0,0">
                    <w:txbxContent>
                      <w:p w14:paraId="0B59CAE2" w14:textId="77777777" w:rsidR="006C56B1" w:rsidRDefault="006C56B1" w:rsidP="00365D9A">
                        <w:pPr>
                          <w:pStyle w:val="NormalnyWeb"/>
                          <w:spacing w:before="0" w:beforeAutospacing="0" w:after="0" w:afterAutospacing="0"/>
                          <w:jc w:val="center"/>
                        </w:pPr>
                        <w:r>
                          <w:rPr>
                            <w:rFonts w:eastAsia="Calibri"/>
                            <w:sz w:val="16"/>
                            <w:szCs w:val="16"/>
                          </w:rPr>
                          <w:t xml:space="preserve">Zdający składa do dyrektora OKE wniosek o wgląd do pracy egzaminacyjnej. </w:t>
                        </w:r>
                      </w:p>
                      <w:p w14:paraId="0EC8F348" w14:textId="77777777" w:rsidR="006C56B1" w:rsidRDefault="006C56B1" w:rsidP="00365D9A">
                        <w:pPr>
                          <w:pStyle w:val="NormalnyWeb"/>
                          <w:spacing w:before="0" w:beforeAutospacing="0" w:after="0" w:afterAutospacing="0"/>
                          <w:jc w:val="center"/>
                        </w:pPr>
                        <w:r>
                          <w:rPr>
                            <w:rFonts w:eastAsia="Calibri"/>
                            <w:sz w:val="16"/>
                            <w:szCs w:val="16"/>
                          </w:rPr>
                          <w:t> </w:t>
                        </w:r>
                      </w:p>
                    </w:txbxContent>
                  </v:textbox>
                </v:roundrect>
                <v:shapetype id="_x0000_t32" coordsize="21600,21600" o:spt="32" o:oned="t" path="m,l21600,21600e" filled="f">
                  <v:path arrowok="t" fillok="f" o:connecttype="none"/>
                  <o:lock v:ext="edit" shapetype="t"/>
                </v:shapetype>
                <v:shape id="AutoShape 223" o:spid="_x0000_s1033" type="#_x0000_t32" style="position:absolute;left:8826;top:1794;width:0;height:8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2DwcAAAADbAAAADwAAAGRycy9kb3ducmV2LnhtbESPzarCMBSE9xd8h3AEd9dEhXKtRlFR&#10;cePCH1wfmmNbbE5KE7W+vRGEuxxm5htmOm9tJR7U+NKxhkFfgSDOnCk513A+bX7/QPiAbLByTBpe&#10;5GE+6/xMMTXuyQd6HEMuIoR9ihqKEOpUSp8VZNH3XU0cvatrLIYom1yaBp8Rbis5VCqRFkuOCwXW&#10;tCooux3vVgNundmrsFQnM17T5TBKSucTrXvddjEBEagN/+Fve2c0DBP4fIk/QM7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htg8HAAAAA2wAAAA8AAAAAAAAAAAAAAAAA&#10;oQIAAGRycy9kb3ducmV2LnhtbFBLBQYAAAAABAAEAPkAAACOAwAAAAA=&#10;" strokecolor="#4a452a" strokeweight="3pt">
                  <v:stroke endarrow="block"/>
                </v:shape>
                <v:rect id="Rectangle 224" o:spid="_x0000_s1034" style="position:absolute;left:7318;top:1917;width:1440;height:4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DEksYA&#10;AADbAAAADwAAAGRycy9kb3ducmV2LnhtbESPQWvCQBSE7wX/w/IEL6VulFIlukobaemhiNUWPD6y&#10;zySYfRuzryb9991CocdhZr5hluve1epKbag8G5iME1DEubcVFwY+Ds93c1BBkC3WnsnANwVYrwY3&#10;S0yt7/idrnspVIRwSNFAKdKkWoe8JIdh7Bvi6J1861CibAttW+wi3NV6miQP2mHFcaHEhrKS8vP+&#10;yxmQzefttpu/7bIgl/7pkN2HF380ZjTsHxeghHr5D/+1X62B6Qx+v8Qfo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DEksYAAADbAAAADwAAAAAAAAAAAAAAAACYAgAAZHJz&#10;L2Rvd25yZXYueG1sUEsFBgAAAAAEAAQA9QAAAIsDAAAAAA==&#10;" fillcolor="#ddd9c3" strokecolor="#4a452a" strokeweight="1.5pt">
                  <v:stroke dashstyle="1 1"/>
                  <v:textbox inset="0,0,0,0">
                    <w:txbxContent>
                      <w:p w14:paraId="33C26884" w14:textId="77777777" w:rsidR="006C56B1" w:rsidRDefault="006C56B1" w:rsidP="00365D9A">
                        <w:pPr>
                          <w:pStyle w:val="NormalnyWeb"/>
                          <w:spacing w:before="0" w:beforeAutospacing="0" w:after="0" w:afterAutospacing="0"/>
                          <w:jc w:val="center"/>
                        </w:pPr>
                        <w:r>
                          <w:rPr>
                            <w:rFonts w:eastAsia="Calibri"/>
                            <w:sz w:val="16"/>
                            <w:szCs w:val="16"/>
                          </w:rPr>
                          <w:t>nie więcej niż 5 dni roboczych</w:t>
                        </w:r>
                      </w:p>
                    </w:txbxContent>
                  </v:textbox>
                </v:rect>
                <v:roundrect id="AutoShape 191" o:spid="_x0000_s1035" style="position:absolute;left:7536;top:2664;width:2515;height:47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ir8cIA&#10;AADbAAAADwAAAGRycy9kb3ducmV2LnhtbERPu27CMBTdK/EP1kXq1jgwVCjEoIJERJc+CC3rVXxJ&#10;UuLrELtJ+Pt6qMR4dN7pejSN6KlztWUFsygGQVxYXXOp4JjvnhYgnEfW2FgmBTdysF5NHlJMtB34&#10;k/qDL0UIYZeggsr7NpHSFRUZdJFtiQN3tp1BH2BXSt3hEMJNI+dx/CwN1hwaKmxpW1FxOfwaBfF1&#10;8/71Ib/ffF7+vOab4WSyjJV6nI4vSxCeRn8X/7v3WsE8jA1fw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CKvxwgAAANsAAAAPAAAAAAAAAAAAAAAAAJgCAABkcnMvZG93&#10;bnJldi54bWxQSwUGAAAAAAQABAD1AAAAhwMAAAAA&#10;" fillcolor="#d7e4bd" strokecolor="#77933c" strokeweight="1.5pt">
                  <v:textbox inset="0,0,0,0">
                    <w:txbxContent>
                      <w:p w14:paraId="0E60590E" w14:textId="77777777" w:rsidR="006C56B1" w:rsidRDefault="006C56B1" w:rsidP="00365D9A">
                        <w:pPr>
                          <w:pStyle w:val="NormalnyWeb"/>
                          <w:spacing w:before="0" w:beforeAutospacing="0" w:after="0" w:afterAutospacing="0"/>
                          <w:jc w:val="center"/>
                        </w:pPr>
                        <w:r>
                          <w:rPr>
                            <w:rFonts w:eastAsia="Calibri"/>
                            <w:sz w:val="16"/>
                            <w:szCs w:val="16"/>
                          </w:rPr>
                          <w:t>Dyrektor OKE wyznacza termin i miejsce wglądu.</w:t>
                        </w:r>
                      </w:p>
                    </w:txbxContent>
                  </v:textbox>
                </v:roundrect>
                <v:shape id="AutoShape 225" o:spid="_x0000_s1036" type="#_x0000_t32" style="position:absolute;left:8826;top:3139;width:0;height:4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IXs8EAAADbAAAADwAAAGRycy9kb3ducmV2LnhtbESPT4vCMBTE78J+h/AWvGmiC0W7TUXF&#10;Xbx48A97fjTPtti8lCZq/fYbQfA4zMxvmGzR20bcqPO1Yw2TsQJBXDhTc6nhdPwZzUD4gGywcUwa&#10;HuRhkX8MMkyNu/OebodQighhn6KGKoQ2ldIXFVn0Y9cSR+/sOoshyq6UpsN7hNtGTpVKpMWa40KF&#10;La0rKi6Hq9WAv87sVFipo5lv6G//ldTOJ1oPP/vlN4hAfXiHX+2t0TCdw/NL/AEy/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8hezwQAAANsAAAAPAAAAAAAAAAAAAAAA&#10;AKECAABkcnMvZG93bnJldi54bWxQSwUGAAAAAAQABAD5AAAAjwMAAAAA&#10;" strokecolor="#4a452a" strokeweight="3pt">
                  <v:stroke endarrow="block"/>
                </v:shape>
                <v:roundrect id="AutoShape 222" o:spid="_x0000_s1037" style="position:absolute;left:7536;top:3588;width:2515;height:6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" strokecolor="#c00000" strokeweight="1.5pt">
                  <v:textbox inset="0,0,0,0">
                    <w:txbxContent>
                      <w:p w14:paraId="72EC1114" w14:textId="77777777" w:rsidR="006C56B1" w:rsidRDefault="006C56B1" w:rsidP="00365D9A">
                        <w:pPr>
                          <w:pStyle w:val="NormalnyWeb"/>
                          <w:spacing w:before="0" w:beforeAutospacing="0" w:after="0" w:afterAutospacing="0"/>
                          <w:jc w:val="center"/>
                        </w:pPr>
                        <w:r>
                          <w:rPr>
                            <w:rFonts w:eastAsia="Calibri"/>
                            <w:sz w:val="16"/>
                            <w:szCs w:val="16"/>
                          </w:rPr>
                          <w:t>Zdający dokonuje wglądu do pracy egzaminacyjnej. Może sporządzać notatki i wykonywać zdjęcia pracy.</w:t>
                        </w:r>
                      </w:p>
                    </w:txbxContent>
                  </v:textbox>
                </v:roundrect>
                <v:roundrect id="AutoShape 188" o:spid="_x0000_s1038" style="position:absolute;left:7536;top:4905;width:2515;height:6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sh0r8A&#10;AADbAAAADwAAAGRycy9kb3ducmV2LnhtbESP0YrCMBRE34X9h3AXfLNpFaR0jUWEBemb1g+4NNc2&#10;bHNTmmxb/36zIPg4zMwZ5lAuthcTjd44VpAlKQjixmnDrYJ7/b3JQfiArLF3TAqe5KE8fqwOWGg3&#10;85WmW2hFhLAvUEEXwlBI6ZuOLPrEDcTRe7jRYohybKUecY5w28ttmu6lRcNxocOBzh01P7dfq8DY&#10;yuXTPcfaMMtqyG1VZ1ul1p/L6QtEoCW8w6/2RSvYZfD/Jf4Aef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CyHSvwAAANsAAAAPAAAAAAAAAAAAAAAAAJgCAABkcnMvZG93bnJl&#10;di54bWxQSwUGAAAAAAQABAD1AAAAhAMAAAAA&#10;" strokecolor="#c00000" strokeweight="1.5pt">
                  <v:textbox inset="0,0,0,0">
                    <w:txbxContent>
                      <w:p w14:paraId="00F13D51" w14:textId="77777777" w:rsidR="006C56B1" w:rsidRDefault="006C56B1" w:rsidP="00365D9A">
                        <w:pPr>
                          <w:pStyle w:val="NormalnyWeb"/>
                          <w:spacing w:before="0" w:beforeAutospacing="0" w:after="0" w:afterAutospacing="0"/>
                          <w:jc w:val="center"/>
                        </w:pPr>
                        <w:r>
                          <w:rPr>
                            <w:rFonts w:eastAsia="Calibri"/>
                            <w:sz w:val="16"/>
                            <w:szCs w:val="16"/>
                          </w:rPr>
                          <w:t>Zdający może złożyć wniosek o weryfikację sumy punktów, wraz z uzasadnieniem.</w:t>
                        </w:r>
                      </w:p>
                      <w:p w14:paraId="41C9F20A" w14:textId="77777777" w:rsidR="006C56B1" w:rsidRDefault="006C56B1" w:rsidP="00365D9A">
                        <w:pPr>
                          <w:pStyle w:val="NormalnyWeb"/>
                          <w:spacing w:before="0" w:beforeAutospacing="0" w:after="0" w:afterAutospacing="0"/>
                          <w:jc w:val="center"/>
                        </w:pPr>
                        <w:r>
                          <w:rPr>
                            <w:rFonts w:eastAsia="Calibri"/>
                            <w:sz w:val="16"/>
                            <w:szCs w:val="16"/>
                          </w:rPr>
                          <w:t> </w:t>
                        </w:r>
                      </w:p>
                    </w:txbxContent>
                  </v:textbox>
                </v:roundrect>
                <v:shape id="AutoShape 223" o:spid="_x0000_s1039" type="#_x0000_t32" style="position:absolute;left:8826;top:4280;width:0;height:6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8TH8IAAADbAAAADwAAAGRycy9kb3ducmV2LnhtbESPQWvCQBSE7wX/w/IEb3VXA6FGV9Gi&#10;pZceTMTzI/tMgtm3Ibs18d93C4Ueh5n5htnsRtuKB/W+caxhMVcgiEtnGq40XIrT6xsIH5ANto5J&#10;w5M87LaTlw1mxg18pkceKhEh7DPUUIfQZVL6siaLfu464ujdXG8xRNlX0vQ4RLht5VKpVFpsOC7U&#10;2NF7TeU9/7Ya8MOZLxUOqjCrI13PSdo4n2o9m477NYhAY/gP/7U/jYZkCb9f4g+Q2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o8TH8IAAADbAAAADwAAAAAAAAAAAAAA&#10;AAChAgAAZHJzL2Rvd25yZXYueG1sUEsFBgAAAAAEAAQA+QAAAJADAAAAAA==&#10;" strokecolor="#4a452a" strokeweight="3pt">
                  <v:stroke endarrow="block"/>
                </v:shape>
                <v:rect id="Rectangle 224" o:spid="_x0000_s1040" style="position:absolute;left:7318;top:4403;width:1440;height:2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JUTMYA&#10;AADbAAAADwAAAGRycy9kb3ducmV2LnhtbESPQWvCQBSE7wX/w/IKXkrdtIpI6iqaovRQxGoLPT6y&#10;r0kw+zbNPk3677tCocdhZr5h5sve1epCbag8G3gYJaCIc28rLgy8Hzf3M1BBkC3WnsnADwVYLgY3&#10;c0yt7/iNLgcpVIRwSNFAKdKkWoe8JIdh5Bvi6H351qFE2RbatthFuKv1Y5JMtcOK40KJDWUl5afD&#10;2RmQ54+7XTd73WdBvvv1MZuErf80Znjbr55ACfXyH/5rv1gD4zFcv8Qfo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JUTMYAAADbAAAADwAAAAAAAAAAAAAAAACYAgAAZHJz&#10;L2Rvd25yZXYueG1sUEsFBgAAAAAEAAQA9QAAAIsDAAAAAA==&#10;" fillcolor="#ddd9c3" strokecolor="#4a452a" strokeweight="1.5pt">
                  <v:stroke dashstyle="1 1"/>
                  <v:textbox inset="0,0,0,0">
                    <w:txbxContent>
                      <w:p w14:paraId="5ED289EF" w14:textId="77777777" w:rsidR="006C56B1" w:rsidRDefault="006C56B1" w:rsidP="00365D9A">
                        <w:pPr>
                          <w:pStyle w:val="NormalnyWeb"/>
                          <w:spacing w:before="0" w:beforeAutospacing="0" w:after="0" w:afterAutospacing="0"/>
                          <w:jc w:val="center"/>
                        </w:pPr>
                        <w:r>
                          <w:rPr>
                            <w:rFonts w:eastAsia="Calibri"/>
                            <w:sz w:val="16"/>
                            <w:szCs w:val="16"/>
                          </w:rPr>
                          <w:t>2 dni robocze</w:t>
                        </w:r>
                      </w:p>
                    </w:txbxContent>
                  </v:textbox>
                </v:rect>
                <v:roundrect id="AutoShape 191" o:spid="_x0000_s1041" style="position:absolute;left:6680;top:6169;width:1753;height:47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w3KcUA&#10;AADbAAAADwAAAGRycy9kb3ducmV2LnhtbESPT2vCQBTE70K/w/IKvemmtkiJrqKCUi+tTfxzfWSf&#10;SWr2bZpdTfrtuwXB4zAzv2Ems85U4kqNKy0reB5EIIgzq0vOFezSVf8NhPPIGivLpOCXHMymD70J&#10;xtq2/EXXxOciQNjFqKDwvo6ldFlBBt3A1sTBO9nGoA+yyaVusA1wU8lhFI2kwZLDQoE1LQvKzsnF&#10;KIh+Fp/7rTx8+DT/3qSL9mjWa1bq6bGbj0F46vw9fGu/awUvr/D/JfwAO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nDcpxQAAANsAAAAPAAAAAAAAAAAAAAAAAJgCAABkcnMv&#10;ZG93bnJldi54bWxQSwUGAAAAAAQABAD1AAAAigMAAAAA&#10;" fillcolor="#d7e4bd" strokecolor="#77933c" strokeweight="1.5pt">
                  <v:textbox inset="0,0,0,0">
                    <w:txbxContent>
                      <w:p w14:paraId="5270B12A" w14:textId="77777777" w:rsidR="006C56B1" w:rsidRDefault="006C56B1" w:rsidP="00365D9A">
                        <w:pPr>
                          <w:pStyle w:val="NormalnyWeb"/>
                          <w:spacing w:before="0" w:beforeAutospacing="0" w:after="0" w:afterAutospacing="0"/>
                          <w:jc w:val="center"/>
                        </w:pPr>
                        <w:r>
                          <w:rPr>
                            <w:rFonts w:eastAsia="Calibri"/>
                            <w:sz w:val="16"/>
                            <w:szCs w:val="16"/>
                          </w:rPr>
                          <w:t>Weryfikacja sumy punktów przez OKE.</w:t>
                        </w:r>
                      </w:p>
                    </w:txbxContent>
                  </v:textbox>
                </v:roundrect>
                <v:shape id="AutoShape 223" o:spid="_x0000_s1042" type="#_x0000_t32" style="position:absolute;left:7930;top:5544;width:0;height:6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aLa8EAAADbAAAADwAAAGRycy9kb3ducmV2LnhtbESPT4vCMBTE7wt+h/AEb2viikWrUVxR&#10;8bIH/+D50TzbYvNSmqj12xtB2OMwM79hZovWVuJOjS8daxj0FQjizJmScw2n4+Z7DMIHZIOVY9Lw&#10;JA+LeedrhqlxD97T/RByESHsU9RQhFCnUvqsIIu+72ri6F1cYzFE2eTSNPiIcFvJH6USabHkuFBg&#10;TauCsuvhZjXg1pk/FX7V0UzWdN4Pk9L5ROtet11OQQRqw3/4094ZDcMRvL/EHyD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ZotrwQAAANsAAAAPAAAAAAAAAAAAAAAA&#10;AKECAABkcnMvZG93bnJldi54bWxQSwUGAAAAAAQABAD5AAAAjwMAAAAA&#10;" strokecolor="#4a452a" strokeweight="3pt">
                  <v:stroke endarrow="block"/>
                </v:shape>
                <v:rect id="Rectangle 224" o:spid="_x0000_s1043" style="position:absolute;left:7088;top:5639;width:763;height:2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X31MYA&#10;AADbAAAADwAAAGRycy9kb3ducmV2LnhtbESPQWvCQBSE7wX/w/IEL6VurEUkdZU2RfFQpNUWenxk&#10;n0kw+zZmnyb9991CocdhZr5hFqve1epKbag8G5iME1DEubcVFwY+Duu7OaggyBZrz2TgmwKsloOb&#10;BabWd/xO170UKkI4pGigFGlSrUNeksMw9g1x9I6+dShRtoW2LXYR7mp9nyQz7bDiuFBiQ1lJ+Wl/&#10;cQbk5fN2181f37Ig5/75kD2Ejf8yZjTsnx5BCfXyH/5rb62B6Qx+v8Qfo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X31MYAAADbAAAADwAAAAAAAAAAAAAAAACYAgAAZHJz&#10;L2Rvd25yZXYueG1sUEsFBgAAAAAEAAQA9QAAAIsDAAAAAA==&#10;" fillcolor="#ddd9c3" strokecolor="#4a452a" strokeweight="1.5pt">
                  <v:stroke dashstyle="1 1"/>
                  <v:textbox inset="0,0,0,0">
                    <w:txbxContent>
                      <w:p w14:paraId="46E9E0E3" w14:textId="77777777" w:rsidR="006C56B1" w:rsidRDefault="006C56B1" w:rsidP="00365D9A">
                        <w:pPr>
                          <w:pStyle w:val="NormalnyWeb"/>
                          <w:spacing w:before="0" w:beforeAutospacing="0" w:after="0" w:afterAutospacing="0"/>
                          <w:jc w:val="center"/>
                        </w:pPr>
                        <w:r>
                          <w:rPr>
                            <w:rFonts w:eastAsia="Calibri"/>
                            <w:sz w:val="16"/>
                            <w:szCs w:val="16"/>
                          </w:rPr>
                          <w:t>7 dni</w:t>
                        </w:r>
                      </w:p>
                    </w:txbxContent>
                  </v:textbox>
                </v:rect>
                <v:roundrect id="AutoShape 191" o:spid="_x0000_s1044" style="position:absolute;left:7862;top:6739;width:2192;height:47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6pXsUA&#10;AADbAAAADwAAAGRycy9kb3ducmV2LnhtbESPT2vCQBTE70K/w/IKvemmFmqJrqKCUi+tTfxzfWSf&#10;SWr2bZpdTfrtuwXB4zAzv2Ems85U4kqNKy0reB5EIIgzq0vOFezSVf8NhPPIGivLpOCXHMymD70J&#10;xtq2/EXXxOciQNjFqKDwvo6ldFlBBt3A1sTBO9nGoA+yyaVusA1wU8lhFL1KgyWHhQJrWhaUnZOL&#10;URD9LD73W3n48Gn+vUkX7dGs16zU02M3H4Pw1Pl7+NZ+1wpeRvD/JfwAO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TqlexQAAANsAAAAPAAAAAAAAAAAAAAAAAJgCAABkcnMv&#10;ZG93bnJldi54bWxQSwUGAAAAAAQABAD1AAAAigMAAAAA&#10;" fillcolor="#d7e4bd" strokecolor="#77933c" strokeweight="1.5pt">
                  <v:textbox inset="0,0,0,0">
                    <w:txbxContent>
                      <w:p w14:paraId="6AF9A6A4" w14:textId="77777777" w:rsidR="006C56B1" w:rsidRDefault="006C56B1" w:rsidP="00365D9A">
                        <w:pPr>
                          <w:pStyle w:val="NormalnyWeb"/>
                          <w:spacing w:before="0" w:beforeAutospacing="0" w:after="0" w:afterAutospacing="0"/>
                          <w:jc w:val="center"/>
                        </w:pPr>
                        <w:r>
                          <w:rPr>
                            <w:rFonts w:eastAsia="Calibri"/>
                            <w:sz w:val="16"/>
                            <w:szCs w:val="16"/>
                          </w:rPr>
                          <w:t>Zdający otrzymuje informację o wyniku weryfikacji.</w:t>
                        </w:r>
                      </w:p>
                    </w:txbxContent>
                  </v:textbox>
                </v:roundrect>
                <v:shape id="AutoShape 223" o:spid="_x0000_s1045" type="#_x0000_t32" style="position:absolute;left:9574;top:5530;width:0;height:1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ck9b0AAADbAAAADwAAAGRycy9kb3ducmV2LnhtbERPTYvCMBC9C/6HMII3TVQoWo2isi5e&#10;PFjF89CMbbGZlCar3X9vDoLHx/tebTpbiye1vnKsYTJWIIhzZyouNFwvh9EchA/IBmvHpOGfPGzW&#10;/d4KU+NefKZnFgoRQ9inqKEMoUml9HlJFv3YNcSRu7vWYoiwLaRp8RXDbS2nSiXSYsWxocSG9iXl&#10;j+zPasBfZ04q7NTFLH7odp4llfOJ1sNBt12CCNSFr/jjPhoNszg2fok/QK7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NnJPW9AAAA2wAAAA8AAAAAAAAAAAAAAAAAoQIA&#10;AGRycy9kb3ducmV2LnhtbFBLBQYAAAAABAAEAPkAAACLAwAAAAA=&#10;" strokecolor="#4a452a" strokeweight="3pt">
                  <v:stroke endarrow="block"/>
                </v:shape>
                <v:rect id="Rectangle 224" o:spid="_x0000_s1046" style="position:absolute;left:8677;top:6250;width:801;height: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pjpsYA&#10;AADbAAAADwAAAGRycy9kb3ducmV2LnhtbESPQUvDQBSE70L/w/IKXordqKXU2G3RiNJDKdoqeHxk&#10;X5PQ7NuYfTbpv3cLBY/DzHzDzJe9q9WR2lB5NnA7TkAR595WXBj43L3ezEAFQbZYeyYDJwqwXAyu&#10;5pha3/EHHbdSqAjhkKKBUqRJtQ55SQ7D2DfE0dv71qFE2RbatthFuKv1XZJMtcOK40KJDWUl5Yft&#10;rzMgL1+jTTdbv2dBfvrnXTYJb/7bmOth//QISqiX//ClvbIG7h/g/CX+AL3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pjpsYAAADbAAAADwAAAAAAAAAAAAAAAACYAgAAZHJz&#10;L2Rvd25yZXYueG1sUEsFBgAAAAAEAAQA9QAAAIsDAAAAAA==&#10;" fillcolor="#ddd9c3" strokecolor="#4a452a" strokeweight="1.5pt">
                  <v:stroke dashstyle="1 1"/>
                  <v:textbox inset="0,0,0,0">
                    <w:txbxContent>
                      <w:p w14:paraId="2F073783" w14:textId="77777777" w:rsidR="006C56B1" w:rsidRDefault="006C56B1" w:rsidP="00365D9A">
                        <w:pPr>
                          <w:pStyle w:val="NormalnyWeb"/>
                          <w:spacing w:before="0" w:beforeAutospacing="0" w:after="0" w:afterAutospacing="0"/>
                          <w:jc w:val="center"/>
                        </w:pPr>
                        <w:r>
                          <w:rPr>
                            <w:rFonts w:eastAsia="Calibri"/>
                            <w:sz w:val="16"/>
                            <w:szCs w:val="16"/>
                          </w:rPr>
                          <w:t>14 dni</w:t>
                        </w:r>
                      </w:p>
                    </w:txbxContent>
                  </v:textbox>
                </v:rect>
                <v:roundrect id="AutoShape 191" o:spid="_x0000_s1047" style="position:absolute;left:5240;top:7663;width:2192;height:8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3slL8A&#10;AADbAAAADwAAAGRycy9kb3ducmV2LnhtbERPy4rCMBTdC/5DuIIb0VSRQapRRBBUUMYHur0017TY&#10;3JQmav17sxiY5eG8Z4vGluJFtS8cKxgOEhDEmdMFGwWX87o/AeEDssbSMSn4kIfFvN2aYardm4/0&#10;OgUjYgj7FBXkIVSplD7LyaIfuIo4cndXWwwR1kbqGt8x3JZylCQ/0mLBsSHHilY5ZY/T0yq4XZ3r&#10;0fgQRrfh4fdp92a3tUapbqdZTkEEasK/+M+90QrGcX38En+AnH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DeyUvwAAANsAAAAPAAAAAAAAAAAAAAAAAJgCAABkcnMvZG93bnJl&#10;di54bWxQSwUGAAAAAAQABAD1AAAAhAMAAAAA&#10;" filled="f" strokecolor="black [3213]" strokeweight="1.5pt">
                  <v:stroke dashstyle="3 1"/>
                  <v:textbox inset="0,0,0,0">
                    <w:txbxContent>
                      <w:p w14:paraId="1231C2F9" w14:textId="77777777" w:rsidR="006C56B1" w:rsidRDefault="006C56B1" w:rsidP="00365D9A">
                        <w:pPr>
                          <w:pStyle w:val="NormalnyWeb"/>
                          <w:spacing w:before="0" w:beforeAutospacing="0" w:after="0" w:afterAutospacing="0"/>
                          <w:jc w:val="center"/>
                        </w:pPr>
                        <w:r>
                          <w:rPr>
                            <w:rFonts w:eastAsia="Calibri"/>
                            <w:sz w:val="16"/>
                            <w:szCs w:val="16"/>
                          </w:rPr>
                          <w:t>Suma punktów zostaje podwyższona. Wydaje się świadectwo, nowe świadectwo lub informację o wyniku</w:t>
                        </w:r>
                      </w:p>
                    </w:txbxContent>
                  </v:textbox>
                </v:roundrect>
                <v:shape id="AutoShape 223" o:spid="_x0000_s1048" type="#_x0000_t32" style="position:absolute;left:6272;top:7201;width:2880;height:4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Zfb8UAAADbAAAADwAAAGRycy9kb3ducmV2LnhtbESPQWvCQBSE74X+h+UVvIhuFC2Sukqr&#10;CJ5sawWvj+wzm5p9G7JrTPz1bkHocZiZb5j5srWlaKj2hWMFo2ECgjhzuuBcweFnM5iB8AFZY+mY&#10;FHTkYbl4fppjqt2Vv6nZh1xECPsUFZgQqlRKnxmy6IeuIo7eydUWQ5R1LnWN1wi3pRwnyau0WHBc&#10;MFjRylB23l+sgp1J+r+n87T7zPtfa/9xvDWyWyvVe2nf30AEasN/+NHeagWTEfx9iT9A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pZfb8UAAADbAAAADwAAAAAAAAAA&#10;AAAAAAChAgAAZHJzL2Rvd25yZXYueG1sUEsFBgAAAAAEAAQA+QAAAJMDAAAAAA==&#10;" strokecolor="#4a452a" strokeweight="3pt">
                  <v:stroke endarrow="block"/>
                </v:shape>
                <v:shape id="AutoShape 223" o:spid="_x0000_s1049" type="#_x0000_t32" style="position:absolute;left:9139;top:7201;width:400;height:4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lgYsEAAADbAAAADwAAAGRycy9kb3ducmV2LnhtbESPzYvCMBTE7wv+D+EJ3tbED4pWo7iL&#10;ipc9+IHnR/Nsi81LaaLW/94Iwh6HmfkNM1+2thJ3anzpWMOgr0AQZ86UnGs4HTffExA+IBusHJOG&#10;J3lYLjpfc0yNe/Ce7oeQiwhhn6KGIoQ6ldJnBVn0fVcTR+/iGoshyiaXpsFHhNtKDpVKpMWS40KB&#10;Nf0WlF0PN6sBt878qfCjjma6pvN+lJTOJ1r3uu1qBiJQG/7Dn/bOaBgP4f0l/gC5e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iWBiwQAAANsAAAAPAAAAAAAAAAAAAAAA&#10;AKECAABkcnMvZG93bnJldi54bWxQSwUGAAAAAAQABAD5AAAAjwMAAAAA&#10;" strokecolor="#4a452a" strokeweight="3pt">
                  <v:stroke endarrow="block"/>
                </v:shape>
                <v:shape id="_x0000_s1050" type="#_x0000_t202" style="position:absolute;left:7522;top:7839;width:976;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lWvMQA&#10;AADbAAAADwAAAGRycy9kb3ducmV2LnhtbESPzWrCQBSF90LfYbiF7szEtoaSOooUBBEXNXbR5SVz&#10;m0mTuRMzY4xv3ykILg/n5+MsVqNtxUC9rx0rmCUpCOLS6ZorBV/HzfQNhA/IGlvHpOBKHlbLh8kC&#10;c+0ufKChCJWII+xzVGBC6HIpfWnIok9cRxy9H9dbDFH2ldQ9XuK4beVzmmbSYs2RYLCjD0NlU5xt&#10;hOx9eT640+9s38hv02Q4/zQ7pZ4ex/U7iEBjuIdv7a1W8PoC/1/iD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5VrzEAAAA2wAAAA8AAAAAAAAAAAAAAAAAmAIAAGRycy9k&#10;b3ducmV2LnhtbFBLBQYAAAAABAAEAPUAAACJAwAAAAA=&#10;" stroked="f">
                  <v:textbox style="mso-fit-shape-to-text:t">
                    <w:txbxContent>
                      <w:p w14:paraId="2AE57956" w14:textId="77777777" w:rsidR="006C56B1" w:rsidRDefault="006C56B1" w:rsidP="00365D9A">
                        <w:pPr>
                          <w:pStyle w:val="NormalnyWeb"/>
                          <w:spacing w:before="0" w:beforeAutospacing="0" w:after="0" w:afterAutospacing="0"/>
                        </w:pPr>
                        <w:r w:rsidRPr="00BA30E9">
                          <w:rPr>
                            <w:rFonts w:eastAsia="Calibri"/>
                            <w:b/>
                            <w:bCs/>
                            <w:color w:val="FF0000"/>
                            <w:sz w:val="16"/>
                            <w:szCs w:val="16"/>
                          </w:rPr>
                          <w:t>ALBO</w:t>
                        </w:r>
                      </w:p>
                    </w:txbxContent>
                  </v:textbox>
                </v:shape>
                <v:roundrect id="AutoShape 191" o:spid="_x0000_s1051" style="position:absolute;left:8392;top:7622;width:1628;height:63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bql8MA&#10;AADbAAAADwAAAGRycy9kb3ducmV2LnhtbESP3YrCMBSE7xd8h3AEb5Y1VcoiXaOIIKig+Md6e2jO&#10;psXmpDRR69sbQdjLYWa+YcbT1lbiRo0vHSsY9BMQxLnTJRsFp+PiawTCB2SNlWNS8CAP00nnY4yZ&#10;dnfe0+0QjIgQ9hkqKEKoMyl9XpBF33c1cfT+XGMxRNkYqRu8R7it5DBJvqXFkuNCgTXNC8ovh6tV&#10;cP517pPSbRieB9vd1W7MemWNUr1uO/sBEagN/+F3e6kVpCm8vsQfIC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bql8MAAADbAAAADwAAAAAAAAAAAAAAAACYAgAAZHJzL2Rv&#10;d25yZXYueG1sUEsFBgAAAAAEAAQA9QAAAIgDAAAAAA==&#10;" filled="f" strokecolor="black [3213]" strokeweight="1.5pt">
                  <v:stroke dashstyle="3 1"/>
                  <v:textbox inset="0,0,0,0">
                    <w:txbxContent>
                      <w:p w14:paraId="21FEE393" w14:textId="77777777" w:rsidR="006C56B1" w:rsidRDefault="006C56B1" w:rsidP="00365D9A">
                        <w:pPr>
                          <w:pStyle w:val="NormalnyWeb"/>
                          <w:spacing w:before="0" w:beforeAutospacing="0" w:after="0" w:afterAutospacing="0"/>
                          <w:jc w:val="center"/>
                        </w:pPr>
                        <w:r>
                          <w:rPr>
                            <w:rFonts w:eastAsia="Calibri"/>
                            <w:sz w:val="16"/>
                            <w:szCs w:val="16"/>
                          </w:rPr>
                          <w:t>Suma punktów pozostaje bez zmian.</w:t>
                        </w:r>
                      </w:p>
                    </w:txbxContent>
                  </v:textbox>
                </v:roundrect>
                <v:roundrect id="AutoShape 188" o:spid="_x0000_s1052" style="position:absolute;left:7033;top:8866;width:3004;height:92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ZUrL4A&#10;AADbAAAADwAAAGRycy9kb3ducmV2LnhtbESP0YrCMBRE34X9h3AXfLOpolKqURZBkL5p/YBLc23D&#10;NjelibX+vREEH4eZOcNs96NtxUC9N44VzJMUBHHltOFawbU8zjIQPiBrbB2Tgid52O9+JlvMtXvw&#10;mYZLqEWEsM9RQRNCl0vpq4Ys+sR1xNG7ud5iiLKvpe7xEeG2lYs0XUuLhuNCgx0dGqr+L3erwNjC&#10;ZcM1w9Iwy6LLbFHOF0pNf8e/DYhAY/iGP+2TVrBcwftL/AFy9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c2VKy+AAAA2wAAAA8AAAAAAAAAAAAAAAAAmAIAAGRycy9kb3ducmV2&#10;LnhtbFBLBQYAAAAABAAEAPUAAACDAwAAAAA=&#10;" strokecolor="#c00000" strokeweight="1.5pt">
                  <v:textbox inset="0,0,0,0">
                    <w:txbxContent>
                      <w:p w14:paraId="5CBD1847" w14:textId="77777777" w:rsidR="006C56B1" w:rsidRDefault="006C56B1" w:rsidP="00365D9A">
                        <w:pPr>
                          <w:pStyle w:val="NormalnyWeb"/>
                          <w:spacing w:before="0" w:beforeAutospacing="0" w:after="0" w:afterAutospacing="0"/>
                          <w:jc w:val="center"/>
                        </w:pPr>
                        <w:r>
                          <w:rPr>
                            <w:rFonts w:eastAsia="Calibri"/>
                            <w:sz w:val="16"/>
                            <w:szCs w:val="16"/>
                          </w:rPr>
                          <w:t>W przypadku części pisemnej zdający może wnieść odwołanie do Kolegium Arbitrażu Egzaminacyjnego (za pośrednictwem dyrektora OKE)</w:t>
                        </w:r>
                      </w:p>
                      <w:p w14:paraId="5D59340F" w14:textId="77777777" w:rsidR="006C56B1" w:rsidRDefault="006C56B1" w:rsidP="00365D9A">
                        <w:pPr>
                          <w:pStyle w:val="NormalnyWeb"/>
                          <w:spacing w:before="0" w:beforeAutospacing="0" w:after="0" w:afterAutospacing="0"/>
                          <w:jc w:val="center"/>
                        </w:pPr>
                        <w:r>
                          <w:rPr>
                            <w:rFonts w:eastAsia="Calibri"/>
                            <w:sz w:val="16"/>
                            <w:szCs w:val="16"/>
                          </w:rPr>
                          <w:t> </w:t>
                        </w:r>
                      </w:p>
                    </w:txbxContent>
                  </v:textbox>
                </v:roundrect>
                <v:shape id="AutoShape 223" o:spid="_x0000_s1053" type="#_x0000_t32" style="position:absolute;left:9546;top:8301;width:0;height:6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JmYcEAAADbAAAADwAAAGRycy9kb3ducmV2LnhtbESPQYvCMBSE78L+h/AWvGmyKkWrUXZl&#10;FS8equL50Tzbss1LabJa/70RBI/DzHzDLFadrcWVWl851vA1VCCIc2cqLjScjpvBFIQPyAZrx6Th&#10;Th5Wy4/eAlPjbpzR9RAKESHsU9RQhtCkUvq8JIt+6Bri6F1cazFE2RbStHiLcFvLkVKJtFhxXCix&#10;oXVJ+d/h32rArTN7FX7U0cx+6ZyNk8r5ROv+Z/c9BxGoC+/wq70zGiYJPL/EHyC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smZhwQAAANsAAAAPAAAAAAAAAAAAAAAA&#10;AKECAABkcnMvZG93bnJldi54bWxQSwUGAAAAAAQABAD5AAAAjwMAAAAA&#10;" strokecolor="#4a452a" strokeweight="3pt">
                  <v:stroke endarrow="block"/>
                </v:shape>
                <v:rect id="Rectangle 224" o:spid="_x0000_s1054" style="position:absolute;left:8691;top:8424;width:763;height:2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8hMsYA&#10;AADbAAAADwAAAGRycy9kb3ducmV2LnhtbESPQWvCQBSE7wX/w/IKXkrdtIhK6iqaovRQxGoLPT6y&#10;r0kw+zbNPk3677tCocdhZr5h5sve1epCbag8G3gYJaCIc28rLgy8Hzf3M1BBkC3WnsnADwVYLgY3&#10;c0yt7/iNLgcpVIRwSNFAKdKkWoe8JIdh5Bvi6H351qFE2RbatthFuKv1Y5JMtMOK40KJDWUl5afD&#10;2RmQ54+7XTd73WdBvvv1MRuHrf80Znjbr55ACfXyH/5rv1gD4ylcv8Qfo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8hMsYAAADbAAAADwAAAAAAAAAAAAAAAACYAgAAZHJz&#10;L2Rvd25yZXYueG1sUEsFBgAAAAAEAAQA9QAAAIsDAAAAAA==&#10;" fillcolor="#ddd9c3" strokecolor="#4a452a" strokeweight="1.5pt">
                  <v:stroke dashstyle="1 1"/>
                  <v:textbox inset="0,0,0,0">
                    <w:txbxContent>
                      <w:p w14:paraId="1F8F935E" w14:textId="77777777" w:rsidR="006C56B1" w:rsidRDefault="006C56B1" w:rsidP="00365D9A">
                        <w:pPr>
                          <w:pStyle w:val="NormalnyWeb"/>
                          <w:spacing w:before="0" w:beforeAutospacing="0" w:after="0" w:afterAutospacing="0"/>
                          <w:jc w:val="center"/>
                        </w:pPr>
                        <w:r>
                          <w:rPr>
                            <w:rFonts w:eastAsia="Calibri"/>
                            <w:sz w:val="16"/>
                            <w:szCs w:val="16"/>
                          </w:rPr>
                          <w:t>7 dni</w:t>
                        </w:r>
                      </w:p>
                    </w:txbxContent>
                  </v:textbox>
                </v:rect>
                <v:shape id="_x0000_s1055" type="#_x0000_t202" style="position:absolute;left:4710;top:10448;width:976;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3EzcAA&#10;AADbAAAADwAAAGRycy9kb3ducmV2LnhtbERPTWvCQBC9F/wPywje6sZiRaKriFAQ8VBtDx6H7JiN&#10;yc7G7Krpv+8cCj0+3vdy3ftGPaiLVWADk3EGirgItuLSwPfXx+scVEzIFpvAZOCHIqxXg5cl5jY8&#10;+UiPUyqVhHDM0YBLqc21joUjj3EcWmLhLqHzmAR2pbYdPiXcN/oty2baY8XS4LClraOiPt29lBxi&#10;cT+G23VyqPXZ1TN8/3R7Y0bDfrMAlahP/+I/984amMpY+SI/QK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93EzcAAAADbAAAADwAAAAAAAAAAAAAAAACYAgAAZHJzL2Rvd25y&#10;ZXYueG1sUEsFBgAAAAAEAAQA9QAAAIUDAAAAAA==&#10;" stroked="f">
                  <v:textbox style="mso-fit-shape-to-text:t">
                    <w:txbxContent>
                      <w:p w14:paraId="64CB9B34" w14:textId="77777777" w:rsidR="006C56B1" w:rsidRDefault="006C56B1" w:rsidP="00365D9A">
                        <w:pPr>
                          <w:pStyle w:val="NormalnyWeb"/>
                          <w:spacing w:before="0" w:beforeAutospacing="0" w:after="0" w:afterAutospacing="0"/>
                        </w:pPr>
                        <w:r w:rsidRPr="00BA30E9">
                          <w:rPr>
                            <w:rFonts w:eastAsia="Calibri"/>
                            <w:b/>
                            <w:bCs/>
                            <w:color w:val="FF0000"/>
                            <w:sz w:val="16"/>
                            <w:szCs w:val="16"/>
                          </w:rPr>
                          <w:t>ALBO</w:t>
                        </w:r>
                      </w:p>
                    </w:txbxContent>
                  </v:textbox>
                </v:shape>
                <v:shape id="_x0000_s1056" type="#_x0000_t202" style="position:absolute;left:7346;top:10461;width:976;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FhVsQA&#10;AADbAAAADwAAAGRycy9kb3ducmV2LnhtbESPzWrCQBSF9wXfYbiF7pqJpQ01ZhQRCqW4aLQLl5fM&#10;NZMmcydmRk3fviMILg/n5+MUy9F24kyDbxwrmCYpCOLK6YZrBT+7j+d3ED4ga+wck4I/8rBcTB4K&#10;zLW7cEnnbahFHGGfowITQp9L6StDFn3ieuLoHdxgMUQ51FIPeInjtpMvaZpJiw1HgsGe1oaqdnuy&#10;EbLx1al0x9/pppV702b49m2+lHp6HFdzEIHGcA/f2p9awesMrl/i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RYVbEAAAA2wAAAA8AAAAAAAAAAAAAAAAAmAIAAGRycy9k&#10;b3ducmV2LnhtbFBLBQYAAAAABAAEAPUAAACJAwAAAAA=&#10;" stroked="f">
                  <v:textbox style="mso-fit-shape-to-text:t">
                    <w:txbxContent>
                      <w:p w14:paraId="219321D3" w14:textId="77777777" w:rsidR="006C56B1" w:rsidRDefault="006C56B1" w:rsidP="00365D9A">
                        <w:pPr>
                          <w:pStyle w:val="NormalnyWeb"/>
                          <w:spacing w:before="0" w:beforeAutospacing="0" w:after="0" w:afterAutospacing="0"/>
                        </w:pPr>
                        <w:r w:rsidRPr="00BA30E9">
                          <w:rPr>
                            <w:rFonts w:eastAsia="Calibri"/>
                            <w:b/>
                            <w:bCs/>
                            <w:color w:val="FF0000"/>
                            <w:sz w:val="16"/>
                            <w:szCs w:val="16"/>
                          </w:rPr>
                          <w:t>ALBO</w:t>
                        </w:r>
                      </w:p>
                    </w:txbxContent>
                  </v:textbox>
                </v:shape>
                <v:roundrect id="AutoShape 191" o:spid="_x0000_s1057" style="position:absolute;left:8052;top:10393;width:1953;height:47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jUisIA&#10;AADbAAAADwAAAGRycy9kb3ducmV2LnhtbERPy2rCQBTdF/yH4Qrd1YmFikQnQYVKu7HV+NheMtck&#10;mrmTZqYm/fvOQnB5OO952pta3Kh1lWUF41EEgji3uuJCwT57f5mCcB5ZY22ZFPyRgzQZPM0x1rbj&#10;Ld12vhAhhF2MCkrvm1hKl5dk0I1sQxy4s20N+gDbQuoWuxBuavkaRRNpsOLQUGJDq5Ly6+7XKIh+&#10;ll+Hb3nc+Ky4fGbL7mTWa1bqedgvZiA89f4hvrs/tIK3sD58CT9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eNSKwgAAANsAAAAPAAAAAAAAAAAAAAAAAJgCAABkcnMvZG93&#10;bnJldi54bWxQSwUGAAAAAAQABAD1AAAAhwMAAAAA&#10;" fillcolor="#d7e4bd" strokecolor="#77933c" strokeweight="1.5pt">
                  <v:textbox inset="0,0,0,0">
                    <w:txbxContent>
                      <w:p w14:paraId="2C19558E" w14:textId="77777777" w:rsidR="006C56B1" w:rsidRDefault="006C56B1" w:rsidP="00365D9A">
                        <w:pPr>
                          <w:pStyle w:val="NormalnyWeb"/>
                          <w:spacing w:before="0" w:beforeAutospacing="0" w:after="0" w:afterAutospacing="0"/>
                          <w:jc w:val="center"/>
                        </w:pPr>
                        <w:r>
                          <w:rPr>
                            <w:rFonts w:eastAsia="Calibri"/>
                            <w:sz w:val="16"/>
                            <w:szCs w:val="16"/>
                          </w:rPr>
                          <w:t xml:space="preserve">Dyrektor OKE </w:t>
                        </w:r>
                        <w:r>
                          <w:rPr>
                            <w:rFonts w:eastAsia="Calibri"/>
                            <w:b/>
                            <w:bCs/>
                            <w:sz w:val="16"/>
                            <w:szCs w:val="16"/>
                          </w:rPr>
                          <w:t>nie uwzględnia</w:t>
                        </w:r>
                        <w:r>
                          <w:rPr>
                            <w:rFonts w:eastAsia="Calibri"/>
                            <w:sz w:val="16"/>
                            <w:szCs w:val="16"/>
                          </w:rPr>
                          <w:t xml:space="preserve"> odwołania.</w:t>
                        </w:r>
                      </w:p>
                    </w:txbxContent>
                  </v:textbox>
                </v:roundrect>
                <v:roundrect id="AutoShape 191" o:spid="_x0000_s1058" style="position:absolute;left:5471;top:10393;width:1953;height:47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RxEcUA&#10;AADbAAAADwAAAGRycy9kb3ducmV2LnhtbESPT2vCQBTE74LfYXlCb7qxUJHUVbTQ0F78l2qvj+xr&#10;Ept9m2a3Sfz2rlDocZiZ3zCLVW8q0VLjSssKppMIBHFmdcm5go/0dTwH4TyyxsoyKbiSg9VyOFhg&#10;rG3HB2qPPhcBwi5GBYX3dSylywoy6Ca2Jg7el20M+iCbXOoGuwA3lXyMopk0WHJYKLCml4Ky7+Ov&#10;URD9bHanvTxvfZpf3tNN92mShJV6GPXrZxCeev8f/mu/aQVPU7h/CT9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NHERxQAAANsAAAAPAAAAAAAAAAAAAAAAAJgCAABkcnMv&#10;ZG93bnJldi54bWxQSwUGAAAAAAQABAD1AAAAigMAAAAA&#10;" fillcolor="#d7e4bd" strokecolor="#77933c" strokeweight="1.5pt">
                  <v:textbox inset="0,0,0,0">
                    <w:txbxContent>
                      <w:p w14:paraId="431CC327" w14:textId="77777777" w:rsidR="006C56B1" w:rsidRDefault="006C56B1" w:rsidP="00365D9A">
                        <w:pPr>
                          <w:pStyle w:val="NormalnyWeb"/>
                          <w:spacing w:before="0" w:beforeAutospacing="0" w:after="0" w:afterAutospacing="0"/>
                          <w:jc w:val="center"/>
                        </w:pPr>
                        <w:r>
                          <w:rPr>
                            <w:rFonts w:eastAsia="Calibri"/>
                            <w:sz w:val="16"/>
                            <w:szCs w:val="16"/>
                          </w:rPr>
                          <w:t xml:space="preserve">Dyrektor OKE uwzględnia odwołanie </w:t>
                        </w:r>
                        <w:r>
                          <w:rPr>
                            <w:rFonts w:eastAsia="Calibri"/>
                            <w:b/>
                            <w:bCs/>
                            <w:sz w:val="16"/>
                            <w:szCs w:val="16"/>
                          </w:rPr>
                          <w:t>w części</w:t>
                        </w:r>
                        <w:r>
                          <w:rPr>
                            <w:rFonts w:eastAsia="Calibri"/>
                            <w:sz w:val="16"/>
                            <w:szCs w:val="16"/>
                          </w:rPr>
                          <w:t>.</w:t>
                        </w:r>
                      </w:p>
                    </w:txbxContent>
                  </v:textbox>
                </v:roundrect>
                <v:roundrect id="AutoShape 191" o:spid="_x0000_s1059" style="position:absolute;left:2781;top:10393;width:1953;height:48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bvZsUA&#10;AADbAAAADwAAAGRycy9kb3ducmV2LnhtbESPQWvCQBSE74L/YXmCN90oWEp0E7RQsZe2GtteH9nX&#10;JJp9G7Nbk/77bkHwOMzMN8wq7U0trtS6yrKC2TQCQZxbXXGh4Jg9Tx5BOI+ssbZMCn7JQZoMByuM&#10;te14T9eDL0SAsItRQel9E0vp8pIMuqltiIP3bVuDPsi2kLrFLsBNLedR9CANVhwWSmzoqaT8fPgx&#10;CqLL5u3jXX6++qw4vWSb7stst6zUeNSvlyA89f4evrV3WsFiDv9fwg+Qy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5u9mxQAAANsAAAAPAAAAAAAAAAAAAAAAAJgCAABkcnMv&#10;ZG93bnJldi54bWxQSwUGAAAAAAQABAD1AAAAigMAAAAA&#10;" fillcolor="#d7e4bd" strokecolor="#77933c" strokeweight="1.5pt">
                  <v:textbox inset="0,0,0,0">
                    <w:txbxContent>
                      <w:p w14:paraId="22935A9B" w14:textId="77777777" w:rsidR="006C56B1" w:rsidRDefault="006C56B1" w:rsidP="00365D9A">
                        <w:pPr>
                          <w:pStyle w:val="NormalnyWeb"/>
                          <w:spacing w:before="0" w:beforeAutospacing="0" w:after="0" w:afterAutospacing="0"/>
                          <w:jc w:val="center"/>
                        </w:pPr>
                        <w:r>
                          <w:rPr>
                            <w:rFonts w:eastAsia="Calibri"/>
                            <w:sz w:val="16"/>
                            <w:szCs w:val="16"/>
                          </w:rPr>
                          <w:t xml:space="preserve">Dyrektor OKE uwzględnia odwołanie </w:t>
                        </w:r>
                        <w:r>
                          <w:rPr>
                            <w:rFonts w:eastAsia="Calibri"/>
                            <w:b/>
                            <w:bCs/>
                            <w:sz w:val="16"/>
                            <w:szCs w:val="16"/>
                          </w:rPr>
                          <w:t>w całości</w:t>
                        </w:r>
                        <w:r>
                          <w:rPr>
                            <w:rFonts w:eastAsia="Calibri"/>
                            <w:sz w:val="16"/>
                            <w:szCs w:val="16"/>
                          </w:rPr>
                          <w:t>.</w:t>
                        </w:r>
                      </w:p>
                    </w:txbxContent>
                  </v:textbox>
                </v:roundrect>
                <v:shape id="AutoShape 223" o:spid="_x0000_s1060" type="#_x0000_t32" style="position:absolute;left:3800;top:9796;width:5435;height:5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HyXsUAAADbAAAADwAAAGRycy9kb3ducmV2LnhtbESPT2vCQBTE70K/w/IKXqRuqigldRWt&#10;CJ76JxZ6fWSf2dTs25BdY9JP7woFj8PM/IZZrDpbiZYaXzpW8DxOQBDnTpdcKPg+7J5eQPiArLFy&#10;TAp68rBaPgwWmGp34S9qs1CICGGfogITQp1K6XNDFv3Y1cTRO7rGYoiyKaRu8BLhtpKTJJlLiyXH&#10;BYM1vRnKT9nZKng3yej3eJr1H8Xoc+s3P3+t7LdKDR+79SuIQF24h//be61gNoXbl/gD5P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NHyXsUAAADbAAAADwAAAAAAAAAA&#10;AAAAAAChAgAAZHJzL2Rvd25yZXYueG1sUEsFBgAAAAAEAAQA+QAAAJMDAAAAAA==&#10;" strokecolor="#4a452a" strokeweight="3pt">
                  <v:stroke endarrow="block"/>
                </v:shape>
                <v:shape id="AutoShape 223" o:spid="_x0000_s1061" type="#_x0000_t32" style="position:absolute;left:6449;top:9796;width:2788;height:5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hqKsUAAADbAAAADwAAAGRycy9kb3ducmV2LnhtbESPT2vCQBTE70K/w/IKXqRuKioldRWt&#10;CJ76JxZ6fWSf2dTs25BdY9JP7woFj8PM/IZZrDpbiZYaXzpW8DxOQBDnTpdcKPg+7J5eQPiArLFy&#10;TAp68rBaPgwWmGp34S9qs1CICGGfogITQp1K6XNDFv3Y1cTRO7rGYoiyKaRu8BLhtpKTJJlLiyXH&#10;BYM1vRnKT9nZKng3yej3eJr1H8Xoc+s3P3+t7LdKDR+79SuIQF24h//be61gNoXbl/gD5P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hqKsUAAADbAAAADwAAAAAAAAAA&#10;AAAAAAChAgAAZHJzL2Rvd25yZXYueG1sUEsFBgAAAAAEAAQA+QAAAJMDAAAAAA==&#10;" strokecolor="#4a452a" strokeweight="3pt">
                  <v:stroke endarrow="block"/>
                </v:shape>
                <v:shape id="AutoShape 223" o:spid="_x0000_s1062" type="#_x0000_t32" style="position:absolute;left:9234;top:9796;width:72;height:5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luy8IAAADbAAAADwAAAGRycy9kb3ducmV2LnhtbESPQWvCQBSE7wX/w/KE3uquFYNGV7Fi&#10;Sy89mIjnR/aZBLNvQ3ZN0n/fLRR6HGbmG2a7H20jeup87VjDfKZAEBfO1FxquOTvLysQPiAbbByT&#10;hm/ysN9NnraYGjfwmfoslCJC2KeooQqhTaX0RUUW/cy1xNG7uc5iiLIrpelwiHDbyFelEmmx5rhQ&#10;YUvHiop79rAa8MOZLxXeVG7WJ7qeF0ntfKL183Q8bEAEGsN/+K/9aTQsl/D7Jf4Auf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Lluy8IAAADbAAAADwAAAAAAAAAAAAAA&#10;AAChAgAAZHJzL2Rvd25yZXYueG1sUEsFBgAAAAAEAAQA+QAAAJADAAAAAA==&#10;" strokecolor="#4a452a" strokeweight="3pt">
                  <v:stroke endarrow="block"/>
                </v:shape>
                <v:roundrect id="AutoShape 191" o:spid="_x0000_s1063" style="position:absolute;left:2189;top:11480;width:2662;height:63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FHpsMA&#10;AADbAAAADwAAAGRycy9kb3ducmV2LnhtbESPQYvCMBSE74L/ITxhL4umiopUo4ggrMKK64peH80z&#10;LTYvpYla//1GWPA4zMw3zGzR2FLcqfaFYwX9XgKCOHO6YKPg+LvuTkD4gKyxdEwKnuRhMW+3Zphq&#10;9+Afuh+CERHCPkUFeQhVKqXPcrLoe64ijt7F1RZDlLWRusZHhNtSDpJkLC0WHBdyrGiVU3Y93KyC&#10;88m5TxruwuDc3+1v9ttsN9Yo9dFpllMQgZrwDv+3v7SC0RheX+IP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FHpsMAAADbAAAADwAAAAAAAAAAAAAAAACYAgAAZHJzL2Rv&#10;d25yZXYueG1sUEsFBgAAAAAEAAQA9QAAAIgDAAAAAA==&#10;" filled="f" strokecolor="black [3213]" strokeweight="1.5pt">
                  <v:stroke dashstyle="3 1"/>
                  <v:textbox inset="0,0,0,0">
                    <w:txbxContent>
                      <w:p w14:paraId="6577C66D" w14:textId="77777777" w:rsidR="006C56B1" w:rsidRDefault="006C56B1" w:rsidP="00365D9A">
                        <w:pPr>
                          <w:pStyle w:val="NormalnyWeb"/>
                          <w:spacing w:before="0" w:beforeAutospacing="0" w:after="0" w:afterAutospacing="0"/>
                          <w:jc w:val="center"/>
                        </w:pPr>
                        <w:r>
                          <w:rPr>
                            <w:rFonts w:eastAsia="Calibri"/>
                            <w:sz w:val="16"/>
                            <w:szCs w:val="16"/>
                          </w:rPr>
                          <w:t xml:space="preserve">Suma punktów zostaje podwyższona. Wydaje się świadectwo, nowe </w:t>
                        </w:r>
                        <w:r w:rsidRPr="00872483">
                          <w:rPr>
                            <w:rFonts w:eastAsia="Calibri"/>
                            <w:sz w:val="16"/>
                            <w:szCs w:val="16"/>
                          </w:rPr>
                          <w:t xml:space="preserve">świadectwo </w:t>
                        </w:r>
                        <w:r>
                          <w:rPr>
                            <w:rFonts w:eastAsia="Calibri"/>
                            <w:sz w:val="16"/>
                            <w:szCs w:val="16"/>
                          </w:rPr>
                          <w:t>lub informację o wyniku.</w:t>
                        </w:r>
                      </w:p>
                    </w:txbxContent>
                  </v:textbox>
                </v:roundrect>
                <v:shape id="AutoShape 223" o:spid="_x0000_s1064" type="#_x0000_t32" style="position:absolute;left:3800;top:10855;width:0;height:6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dVJ8EAAADbAAAADwAAAGRycy9kb3ducmV2LnhtbESPT4vCMBTE74LfITzBmyauWLUaxZV1&#10;8eLBP3h+NM+22LyUJmr3228WFjwOM/MbZrlubSWe1PjSsYbRUIEgzpwpOddwOe8GMxA+IBusHJOG&#10;H/KwXnU7S0yNe/GRnqeQiwhhn6KGIoQ6ldJnBVn0Q1cTR+/mGoshyiaXpsFXhNtKfiiVSIslx4UC&#10;a9oWlN1PD6sBv505qPCpzmb+RdfjOCmdT7Tu99rNAkSgNrzD/+290TCZwt+X+APk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J1UnwQAAANsAAAAPAAAAAAAAAAAAAAAA&#10;AKECAABkcnMvZG93bnJldi54bWxQSwUGAAAAAAQABAD5AAAAjwMAAAAA&#10;" strokecolor="#4a452a" strokeweight="3pt">
                  <v:stroke endarrow="block"/>
                </v:shape>
                <v:rect id="Rectangle 224" o:spid="_x0000_s1065" style="position:absolute;left:2958;top:10991;width:763;height:2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kjncMA&#10;AADbAAAADwAAAGRycy9kb3ducmV2LnhtbERPS2vCQBC+C/6HZQQvpW5abJHUVdoUi4cirQ/occiO&#10;STA7m2anJv5791Dw+PG958ve1epMbag8G3iYJKCIc28rLgzsd6v7GaggyBZrz2TgQgGWi+Fgjqn1&#10;HX/TeSuFiiEcUjRQijSp1iEvyWGY+IY4ckffOpQI20LbFrsY7mr9mCTP2mHFsaHEhrKS8tP2zxmQ&#10;98Pdppt9fmVBfvu3XTYNH/7HmPGof30BJdTLTfzvXlsDT3Fs/BJ/gF5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kjncMAAADbAAAADwAAAAAAAAAAAAAAAACYAgAAZHJzL2Rv&#10;d25yZXYueG1sUEsFBgAAAAAEAAQA9QAAAIgDAAAAAA==&#10;" fillcolor="#ddd9c3" strokecolor="#4a452a" strokeweight="1.5pt">
                  <v:stroke dashstyle="1 1"/>
                  <v:textbox inset="0,0,0,0">
                    <w:txbxContent>
                      <w:p w14:paraId="1E29097F" w14:textId="77777777" w:rsidR="006C56B1" w:rsidRDefault="006C56B1" w:rsidP="00365D9A">
                        <w:pPr>
                          <w:pStyle w:val="NormalnyWeb"/>
                          <w:spacing w:before="0" w:beforeAutospacing="0" w:after="0" w:afterAutospacing="0"/>
                          <w:jc w:val="center"/>
                        </w:pPr>
                        <w:r>
                          <w:rPr>
                            <w:rFonts w:eastAsia="Calibri"/>
                            <w:sz w:val="16"/>
                            <w:szCs w:val="16"/>
                          </w:rPr>
                          <w:t>7 dni</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23" o:spid="_x0000_s1066" type="#_x0000_t34" style="position:absolute;left:7392;top:6597;width:409;height:50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tunsQAAADbAAAADwAAAGRycy9kb3ducmV2LnhtbESPT4vCMBTE74LfITxhL7KmKopbjaLC&#10;ihcP/jns8dG8bYvNS2liWr+9WVjwOMzMb5jVpjOVCNS40rKC8SgBQZxZXXKu4Hb9/lyAcB5ZY2WZ&#10;FDzJwWbd760w1bblM4WLz0WEsEtRQeF9nUrpsoIMupGtiaP3axuDPsoml7rBNsJNJSdJMpcGS44L&#10;Bda0Lyi7Xx5GwXEfbqWZhuvPIQzH9aR9nOxuqNTHoNsuQXjq/Dv83z5qBbMv+PsSf4Bc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O26exAAAANsAAAAPAAAAAAAAAAAA&#10;AAAAAKECAABkcnMvZG93bnJldi54bWxQSwUGAAAAAAQABAD5AAAAkgMAAAAA&#10;" adj="1105" strokecolor="#4a452a" strokeweight="2.5pt">
                  <v:stroke dashstyle="1 1" startarrow="block" startarrowlength="short" endarrowlength="short" joinstyle="round"/>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Nawias klamrowy zamykający 96" o:spid="_x0000_s1067" type="#_x0000_t88" style="position:absolute;left:7584;top:8634;width:318;height:464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fVLwA&#10;AADbAAAADwAAAGRycy9kb3ducmV2LnhtbERPSwrCMBDdC94hjOBGNNWFSG0UEQQpCFo9wNCMbbGZ&#10;lCa29fZmIbh8vH+yH0wtOmpdZVnBchGBIM6trrhQ8Lif5hsQziNrrC2Tgg852O/GowRjbXu+UZf5&#10;QoQQdjEqKL1vYildXpJBt7ANceCetjXoA2wLqVvsQ7ip5SqK1tJgxaGhxIaOJeWv7G0UcJrOqMhu&#10;XSWzFF+nPr1cl6jUdDIctiA8Df4v/rnPWsE6rA9fwg+Qu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8mJ9UvAAAANsAAAAPAAAAAAAAAAAAAAAAAJgCAABkcnMvZG93bnJldi54&#10;bWxQSwUGAAAAAAQABAD1AAAAgQMAAAAA&#10;" adj="123" strokecolor="red" strokeweight="1pt"/>
                <v:shape id="AutoShape 223" o:spid="_x0000_s1068" type="#_x0000_t32" style="position:absolute;left:7726;top:10950;width:0;height:6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6idcEAAADbAAAADwAAAGRycy9kb3ducmV2LnhtbESPT4vCMBTE78J+h/AWvGmiC0WradkV&#10;d/HiwT94fjTPtti8lCZq/fYbQfA4zMxvmGXe20bcqPO1Yw2TsQJBXDhTc6nhePgdzUD4gGywcUwa&#10;HuQhzz4GS0yNu/OObvtQighhn6KGKoQ2ldIXFVn0Y9cSR+/sOoshyq6UpsN7hNtGTpVKpMWa40KF&#10;La0qKi77q9WAf85sVfhRBzNf02n3ldTOJ1oPP/vvBYhAfXiHX+2N0ZBM4Pkl/gCZ/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7qJ1wQAAANsAAAAPAAAAAAAAAAAAAAAA&#10;AKECAABkcnMvZG93bnJldi54bWxQSwUGAAAAAAQABAD5AAAAjwMAAAAA&#10;" strokecolor="#4a452a" strokeweight="3pt">
                  <v:stroke endarrow="block"/>
                </v:shape>
                <v:rect id="Rectangle 224" o:spid="_x0000_s1069" style="position:absolute;left:6897;top:11086;width:763;height:2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3eysUA&#10;AADbAAAADwAAAGRycy9kb3ducmV2LnhtbESPQWvCQBSE7wX/w/KEXkrdVEQkdZU20uJBitUWPD6y&#10;zyQ0+zZmX038965Q6HGYmW+Y+bJ3tTpTGyrPBp5GCSji3NuKCwNf+7fHGaggyBZrz2TgQgGWi8Hd&#10;HFPrO/6k804KFSEcUjRQijSp1iEvyWEY+YY4ekffOpQo20LbFrsId7UeJ8lUO6w4LpTYUFZS/rP7&#10;dQZk9f3w0c022yzIqX/dZ5Pw7g/G3A/7l2dQQr38h//aa2tgOobbl/gD9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Hd7KxQAAANsAAAAPAAAAAAAAAAAAAAAAAJgCAABkcnMv&#10;ZG93bnJldi54bWxQSwUGAAAAAAQABAD1AAAAigMAAAAA&#10;" fillcolor="#ddd9c3" strokecolor="#4a452a" strokeweight="1.5pt">
                  <v:stroke dashstyle="1 1"/>
                  <v:textbox inset="0,0,0,0">
                    <w:txbxContent>
                      <w:p w14:paraId="5F2FF757" w14:textId="77777777" w:rsidR="006C56B1" w:rsidRDefault="006C56B1" w:rsidP="00365D9A">
                        <w:pPr>
                          <w:pStyle w:val="NormalnyWeb"/>
                          <w:spacing w:before="0" w:beforeAutospacing="0" w:after="0" w:afterAutospacing="0"/>
                          <w:jc w:val="center"/>
                        </w:pPr>
                        <w:r>
                          <w:rPr>
                            <w:rFonts w:eastAsia="Calibri"/>
                            <w:sz w:val="16"/>
                            <w:szCs w:val="16"/>
                          </w:rPr>
                          <w:t>7 dni</w:t>
                        </w:r>
                      </w:p>
                    </w:txbxContent>
                  </v:textbox>
                </v:rect>
                <v:roundrect id="AutoShape 191" o:spid="_x0000_s1070" style="position:absolute;left:5471;top:11575;width:4532;height:4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oug8MA&#10;AADbAAAADwAAAGRycy9kb3ducmV2LnhtbESP3YrCMBSE7wXfIRxhbxZN/UGkGkUEYRVWXFf09tAc&#10;02JzUpqo9e03woKXw8x8w8wWjS3FnWpfOFbQ7yUgiDOnCzYKjr/r7gSED8gaS8ek4EkeFvN2a4ap&#10;dg/+ofshGBEh7FNUkIdQpVL6LCeLvucq4uhdXG0xRFkbqWt8RLgt5SBJxtJiwXEhx4pWOWXXw80q&#10;OJ+c+6TRLgzO/d3+Zr/NdmONUh+dZjkFEagJ7/B/+0srGA/h9SX+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oug8MAAADbAAAADwAAAAAAAAAAAAAAAACYAgAAZHJzL2Rv&#10;d25yZXYueG1sUEsFBgAAAAAEAAQA9QAAAIgDAAAAAA==&#10;" filled="f" strokecolor="black [3213]" strokeweight="1.5pt">
                  <v:stroke dashstyle="3 1"/>
                  <v:textbox inset="0,0,0,0">
                    <w:txbxContent>
                      <w:p w14:paraId="3BCDBAFB" w14:textId="77777777" w:rsidR="006C56B1" w:rsidRDefault="006C56B1" w:rsidP="00365D9A">
                        <w:pPr>
                          <w:pStyle w:val="NormalnyWeb"/>
                          <w:spacing w:before="0" w:beforeAutospacing="0" w:after="0" w:afterAutospacing="0"/>
                          <w:jc w:val="center"/>
                        </w:pPr>
                        <w:r>
                          <w:rPr>
                            <w:rFonts w:eastAsia="Calibri"/>
                            <w:sz w:val="16"/>
                            <w:szCs w:val="16"/>
                          </w:rPr>
                          <w:t>Dyrektor OKE przekazuje odwołanie do dyrektora CKE, informując o tym zdającego.</w:t>
                        </w:r>
                      </w:p>
                    </w:txbxContent>
                  </v:textbox>
                </v:roundrect>
                <v:shape id="AutoShape 223" o:spid="_x0000_s1071" type="#_x0000_t32" style="position:absolute;left:7753;top:12037;width:0;height:3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kB7cEAAADbAAAADwAAAGRycy9kb3ducmV2LnhtbESPQYvCMBSE78L+h/AWvGmyKkWrUXZl&#10;FS8equL50Tzbss1LabJa/70RBI/DzHzDLFadrcWVWl851vA1VCCIc2cqLjScjpvBFIQPyAZrx6Th&#10;Th5Wy4/eAlPjbpzR9RAKESHsU9RQhtCkUvq8JIt+6Bri6F1cazFE2RbStHiLcFvLkVKJtFhxXCix&#10;oXVJ+d/h32rArTN7FX7U0cx+6ZyNk8r5ROv+Z/c9BxGoC+/wq70zGpIJPL/EHyC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mQHtwQAAANsAAAAPAAAAAAAAAAAAAAAA&#10;AKECAABkcnMvZG93bnJldi54bWxQSwUGAAAAAAQABAD5AAAAjwMAAAAA&#10;" strokecolor="#4a452a" strokeweight="3pt">
                  <v:stroke endarrow="block"/>
                </v:shape>
                <v:shape id="AutoShape 223" o:spid="_x0000_s1072" type="#_x0000_t32" style="position:absolute;left:5933;top:12028;width:0;height:15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WkdsEAAADbAAAADwAAAGRycy9kb3ducmV2LnhtbESPQYvCMBSE78L+h/AWvGmyikWrUXZl&#10;FS8equL50Tzbss1LabJa/70RBI/DzHzDLFadrcWVWl851vA1VCCIc2cqLjScjpvBFIQPyAZrx6Th&#10;Th5Wy4/eAlPjbpzR9RAKESHsU9RQhtCkUvq8JIt+6Bri6F1cazFE2RbStHiLcFvLkVKJtFhxXCix&#10;oXVJ+d/h32rArTN7FX7U0cx+6ZyNk8r5ROv+Z/c9BxGoC+/wq70zGpIJPL/EHyC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1aR2wQAAANsAAAAPAAAAAAAAAAAAAAAA&#10;AKECAABkcnMvZG93bnJldi54bWxQSwUGAAAAAAQABAD5AAAAjwMAAAAA&#10;" strokecolor="#4a452a" strokeweight="3pt">
                  <v:stroke endarrow="block"/>
                </v:shape>
                <v:rect id="Rectangle 224" o:spid="_x0000_s1073" style="position:absolute;left:4463;top:12758;width:1388;height:2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bYycYA&#10;AADbAAAADwAAAGRycy9kb3ducmV2LnhtbESPQUvDQBSE7wX/w/KEXkq7sUgosduiKS0eRGyr4PGR&#10;fU1Cs29j9rWJ/94VBI/DzHzDLNeDa9SVulB7NnA3S0ARF97WXBp4P26nC1BBkC02nsnANwVYr25G&#10;S8ys73lP14OUKkI4ZGigEmkzrUNRkcMw8y1x9E6+cyhRdqW2HfYR7ho9T5JUO6w5LlTYUl5RcT5c&#10;nAHZfExe+8XLWx7ka3g65vdh5z+NGd8Ojw+ghAb5D/+1n62BNIXfL/EH6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bYycYAAADbAAAADwAAAAAAAAAAAAAAAACYAgAAZHJz&#10;L2Rvd25yZXYueG1sUEsFBgAAAAAEAAQA9QAAAIsDAAAAAA==&#10;" fillcolor="#ddd9c3" strokecolor="#4a452a" strokeweight="1.5pt">
                  <v:stroke dashstyle="1 1"/>
                  <v:textbox inset="0,0,0,0">
                    <w:txbxContent>
                      <w:p w14:paraId="169B4038" w14:textId="77777777" w:rsidR="006C56B1" w:rsidRDefault="006C56B1" w:rsidP="00365D9A">
                        <w:pPr>
                          <w:pStyle w:val="NormalnyWeb"/>
                          <w:spacing w:before="0" w:beforeAutospacing="0" w:after="0" w:afterAutospacing="0"/>
                          <w:jc w:val="center"/>
                        </w:pPr>
                        <w:r>
                          <w:rPr>
                            <w:rFonts w:eastAsia="Calibri"/>
                            <w:sz w:val="16"/>
                            <w:szCs w:val="16"/>
                          </w:rPr>
                          <w:t>21 dni (+ 7 dni)</w:t>
                        </w:r>
                      </w:p>
                    </w:txbxContent>
                  </v:textbox>
                </v:rect>
                <v:roundrect id="AutoShape 240" o:spid="_x0000_s1074" style="position:absolute;left:4086;top:13586;width:3776;height:50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U3sQA&#10;AADbAAAADwAAAGRycy9kb3ducmV2LnhtbESPQWvCQBSE7wX/w/IEb3VjhaRGV5GCIDm1qQjentln&#10;Esy+jdk1xn/fLRR6HGbmG2a1GUwjeupcbVnBbBqBIC6srrlUcPjevb6DcB5ZY2OZFDzJwWY9ellh&#10;qu2Dv6jPfSkChF2KCirv21RKV1Rk0E1tSxy8i+0M+iC7UuoOHwFuGvkWRbE0WHNYqLClj4qKa343&#10;CswiOyXHcpHEz9t5/5nPssO8z5SajIftEoSnwf+H/9p7rSBO4PdL+AF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ulN7EAAAA2wAAAA8AAAAAAAAAAAAAAAAAmAIAAGRycy9k&#10;b3ducmV2LnhtbFBLBQYAAAAABAAEAPUAAACJAwAAAAA=&#10;" fillcolor="yellow" strokecolor="red" strokeweight="1.5pt">
                  <v:textbox inset="0,0,0,0">
                    <w:txbxContent>
                      <w:p w14:paraId="3022F372" w14:textId="77777777" w:rsidR="006C56B1" w:rsidRDefault="006C56B1" w:rsidP="00365D9A">
                        <w:pPr>
                          <w:pStyle w:val="NormalnyWeb"/>
                          <w:spacing w:before="0" w:beforeAutospacing="0" w:after="0" w:afterAutospacing="0"/>
                          <w:jc w:val="center"/>
                        </w:pPr>
                        <w:r>
                          <w:rPr>
                            <w:rFonts w:eastAsia="Calibri"/>
                            <w:sz w:val="16"/>
                            <w:szCs w:val="16"/>
                          </w:rPr>
                          <w:t>Kolegium Arbitrażu Egzaminacyjnego podejmuje rozstrzygnięcie i przekazuje je dyrektorowi CKE.</w:t>
                        </w:r>
                      </w:p>
                    </w:txbxContent>
                  </v:textbox>
                </v:roundrect>
                <v:roundrect id="AutoShape 240" o:spid="_x0000_s1075" style="position:absolute;left:5770;top:14523;width:3776;height:50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jG4cAA&#10;AADbAAAADwAAAGRycy9kb3ducmV2LnhtbERPy4rCMBTdD/gP4QruxlQRGatRRPCxGpwquL0217ba&#10;3JQk1s7fm8XALA/nvVh1phYtOV9ZVjAaJiCIc6srLhScT9vPLxA+IGusLZOCX/KwWvY+Fphq++If&#10;arNQiBjCPkUFZQhNKqXPSzLoh7YhjtzNOoMhQldI7fAVw00tx0kylQYrjg0lNrQpKX9kT6Pgvn5k&#10;R77o/exaufZ7sh3bm9kpNeh36zmIQF34F/+5D1rBNI6NX+IPkM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JjG4cAAAADbAAAADwAAAAAAAAAAAAAAAACYAgAAZHJzL2Rvd25y&#10;ZXYueG1sUEsFBgAAAAAEAAQA9QAAAIUDAAAAAA==&#10;" fillcolor="#dce6f2" strokecolor="#00c" strokeweight="1.5pt">
                  <v:textbox inset="0,0,0,0">
                    <w:txbxContent>
                      <w:p w14:paraId="4C64EBFE" w14:textId="77777777" w:rsidR="006C56B1" w:rsidRDefault="006C56B1" w:rsidP="00365D9A">
                        <w:pPr>
                          <w:pStyle w:val="NormalnyWeb"/>
                          <w:spacing w:before="0" w:beforeAutospacing="0" w:after="0" w:afterAutospacing="0"/>
                          <w:jc w:val="center"/>
                        </w:pPr>
                        <w:r>
                          <w:rPr>
                            <w:rFonts w:eastAsia="Calibri"/>
                            <w:sz w:val="16"/>
                            <w:szCs w:val="16"/>
                          </w:rPr>
                          <w:t>Dyrektor CKE przekazuje rozstrzygnięcie Kolegium dyrektorowi OKE i zdającemu.</w:t>
                        </w:r>
                      </w:p>
                    </w:txbxContent>
                  </v:textbox>
                </v:roundrect>
                <v:shape id="AutoShape 223" o:spid="_x0000_s1076" type="#_x0000_t32" style="position:absolute;left:7726;top:14088;width:0;height:3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iuc8EAAADbAAAADwAAAGRycy9kb3ducmV2LnhtbESPT4vCMBTE74LfITxhb5q4Qlmrseiy&#10;ihcP/sHzo3m2xealNNna/fZGEPY4zMxvmGXW21p01PrKsYbpRIEgzp2puNBwOW/HXyB8QDZYOyYN&#10;f+QhWw0HS0yNe/CRulMoRISwT1FDGUKTSunzkiz6iWuIo3dzrcUQZVtI0+Ijwm0tP5VKpMWK40KJ&#10;DX2XlN9Pv1YD7pw5qLBRZzP/oetxllTOJ1p/jPr1AkSgPvyH3+290ZDM4fUl/gC5e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mK5zwQAAANsAAAAPAAAAAAAAAAAAAAAA&#10;AKECAABkcnMvZG93bnJldi54bWxQSwUGAAAAAAQABAD5AAAAjwMAAAAA&#10;" strokecolor="#4a452a" strokeweight="3pt">
                  <v:stroke endarrow="block"/>
                </v:shape>
                <v:roundrect id="AutoShape 191" o:spid="_x0000_s1077" style="position:absolute;left:3364;top:15501;width:2709;height:63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EmKb8A&#10;AADbAAAADwAAAGRycy9kb3ducmV2LnhtbERPy4rCMBTdC/5DuIKbQVNlGKUaRQRBB0Z8odtLc02L&#10;zU1pota/N4sBl4fzns4bW4oH1b5wrGDQT0AQZ04XbBScjqveGIQPyBpLx6TgRR7ms3Zriql2T97T&#10;4xCMiCHsU1SQh1ClUvosJ4u+7yriyF1dbTFEWBupa3zGcFvKYZL8SIsFx4YcK1rmlN0Od6vgcnbu&#10;i763YXgZbHd3+2d+N9Yo1e00iwmIQE34iP/da61gFNfHL/EHyN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YSYpvwAAANsAAAAPAAAAAAAAAAAAAAAAAJgCAABkcnMvZG93bnJl&#10;di54bWxQSwUGAAAAAAQABAD1AAAAhAMAAAAA&#10;" filled="f" strokecolor="black [3213]" strokeweight="1.5pt">
                  <v:stroke dashstyle="3 1"/>
                  <v:textbox inset="0,0,0,0">
                    <w:txbxContent>
                      <w:p w14:paraId="5C8934E5" w14:textId="77777777" w:rsidR="006C56B1" w:rsidRDefault="006C56B1" w:rsidP="00365D9A">
                        <w:pPr>
                          <w:pStyle w:val="NormalnyWeb"/>
                          <w:spacing w:before="0" w:beforeAutospacing="0" w:after="0" w:afterAutospacing="0"/>
                          <w:jc w:val="center"/>
                        </w:pPr>
                        <w:r>
                          <w:rPr>
                            <w:rFonts w:eastAsia="Calibri"/>
                            <w:sz w:val="16"/>
                            <w:szCs w:val="16"/>
                          </w:rPr>
                          <w:t>Suma punktów zostaje podwyższona. Wydaje się nowe świadectwo, świadectwo lub informację o wyniku.</w:t>
                        </w:r>
                      </w:p>
                    </w:txbxContent>
                  </v:textbox>
                </v:roundrect>
                <v:shape id="AutoShape 223" o:spid="_x0000_s1078" type="#_x0000_t32" style="position:absolute;left:4914;top:15053;width:2879;height:4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qV0sUAAADbAAAADwAAAGRycy9kb3ducmV2LnhtbESPQWvCQBSE74X+h+UVvIhuFLSSukqr&#10;CJ5sawWvj+wzm5p9G7JrTPz1bkHocZiZb5j5srWlaKj2hWMFo2ECgjhzuuBcweFnM5iB8AFZY+mY&#10;FHTkYbl4fppjqt2Vv6nZh1xECPsUFZgQqlRKnxmy6IeuIo7eydUWQ5R1LnWN1wi3pRwnyVRaLDgu&#10;GKxoZSg77y9Wwc4k/d/TedJ95v2vtf843hrZrZXqvbTvbyACteE//GhvtYLXEfx9iT9A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qV0sUAAADbAAAADwAAAAAAAAAA&#10;AAAAAAChAgAAZHJzL2Rvd25yZXYueG1sUEsFBgAAAAAEAAQA+QAAAJMDAAAAAA==&#10;" strokecolor="#4a452a" strokeweight="3pt">
                  <v:stroke endarrow="block"/>
                </v:shape>
                <v:shape id="AutoShape 223" o:spid="_x0000_s1079" type="#_x0000_t32" style="position:absolute;left:7780;top:15053;width:400;height:4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Wq38EAAADbAAAADwAAAGRycy9kb3ducmV2LnhtbESPT4vCMBTE7wt+h/AEb2uiQlerUdxF&#10;xcse/IPnR/Nsi81LaaLWb28EweMwM79hZovWVuJGjS8daxj0FQjizJmScw3Hw/p7DMIHZIOVY9Lw&#10;IA+Leedrhqlxd97RbR9yESHsU9RQhFCnUvqsIIu+72ri6J1dYzFE2eTSNHiPcFvJoVKJtFhyXCiw&#10;pr+Cssv+ajXgxpl/FX7VwUxWdNqNktL5ROtet11OQQRqwyf8bm+Nhp8hvL7EHyDn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5arfwQAAANsAAAAPAAAAAAAAAAAAAAAA&#10;AKECAABkcnMvZG93bnJldi54bWxQSwUGAAAAAAQABAD5AAAAjwMAAAAA&#10;" strokecolor="#4a452a" strokeweight="3pt">
                  <v:stroke endarrow="block"/>
                </v:shape>
                <v:roundrect id="AutoShape 191" o:spid="_x0000_s1080" style="position:absolute;left:7033;top:15460;width:1628;height:63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O4XsUA&#10;AADbAAAADwAAAGRycy9kb3ducmV2LnhtbESP3WrCQBSE7wu+w3IK3kjd+ENbYjYigqCFSpsWvT1k&#10;TzfB7NmQXTW+fbcg9HKYmW+YbNnbRlyo87VjBZNxAoK4dLpmo+D7a/P0CsIHZI2NY1JwIw/LfPCQ&#10;YardlT/pUgQjIoR9igqqENpUSl9WZNGPXUscvR/XWQxRdkbqDq8Rbhs5TZJnabHmuFBhS+uKylNx&#10;tgqOB+dGNN+H6XGy/zjbd/O2s0ap4WO/WoAI1If/8L291QpeZvD3Jf4A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s7hexQAAANsAAAAPAAAAAAAAAAAAAAAAAJgCAABkcnMv&#10;ZG93bnJldi54bWxQSwUGAAAAAAQABAD1AAAAigMAAAAA&#10;" filled="f" strokecolor="black [3213]" strokeweight="1.5pt">
                  <v:stroke dashstyle="3 1"/>
                  <v:textbox inset="0,0,0,0">
                    <w:txbxContent>
                      <w:p w14:paraId="3ECC883F" w14:textId="77777777" w:rsidR="006C56B1" w:rsidRDefault="006C56B1" w:rsidP="00365D9A">
                        <w:pPr>
                          <w:pStyle w:val="NormalnyWeb"/>
                          <w:spacing w:before="0" w:beforeAutospacing="0" w:after="0" w:afterAutospacing="0"/>
                          <w:jc w:val="center"/>
                        </w:pPr>
                        <w:r>
                          <w:rPr>
                            <w:rFonts w:eastAsia="Calibri"/>
                            <w:sz w:val="16"/>
                            <w:szCs w:val="16"/>
                          </w:rPr>
                          <w:t>Suma punktów pozostaje bez zmian.</w:t>
                        </w:r>
                      </w:p>
                    </w:txbxContent>
                  </v:textbox>
                </v:roundrect>
                <v:roundrect id="AutoShape 191" o:spid="_x0000_s1081" style="position:absolute;left:6177;top:15501;width:719;height:63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K3bMUA&#10;AADbAAAADwAAAGRycy9kb3ducmV2LnhtbESPQWsCMRSE70L/Q3gFb5qtVC1bo9SC0PYibnuot8fm&#10;dbPs5mVNoq7/vhEEj8PMfMMsVr1txYl8qB0reBpnIIhLp2uuFPx8b0YvIEJE1tg6JgUXCrBaPgwW&#10;mGt35h2diliJBOGQowITY5dLGUpDFsPYdcTJ+3PeYkzSV1J7PCe4beUky2bSYs1pwWBH74bKpjha&#10;Betmn012VfNlpu1hs/Wx+93Xn0oNH/u3VxCR+ngP39ofWsH8Ga5f0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UrdsxQAAANsAAAAPAAAAAAAAAAAAAAAAAJgCAABkcnMv&#10;ZG93bnJldi54bWxQSwUGAAAAAAQABAD1AAAAigMAAAAA&#10;" filled="f" stroked="f" strokeweight="1.5pt">
                  <v:stroke dashstyle="3 1"/>
                  <v:textbox inset="0,0,0,0">
                    <w:txbxContent>
                      <w:p w14:paraId="065970F9" w14:textId="77777777" w:rsidR="006C56B1" w:rsidRDefault="006C56B1" w:rsidP="00365D9A">
                        <w:pPr>
                          <w:pStyle w:val="NormalnyWeb"/>
                          <w:spacing w:before="0" w:beforeAutospacing="0" w:after="0" w:afterAutospacing="0"/>
                          <w:jc w:val="center"/>
                        </w:pPr>
                        <w:r w:rsidRPr="00BA30E9">
                          <w:rPr>
                            <w:rFonts w:eastAsia="Calibri"/>
                            <w:b/>
                            <w:bCs/>
                            <w:color w:val="FF0000"/>
                            <w:sz w:val="16"/>
                            <w:szCs w:val="16"/>
                          </w:rPr>
                          <w:t>ALBO</w:t>
                        </w:r>
                      </w:p>
                    </w:txbxContent>
                  </v:textbox>
                </v:roundrect>
                <v:rect id="Rectangle 224" o:spid="_x0000_s1082" style="position:absolute;left:4303;top:15026;width:1387;height:2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3QY8YA&#10;AADbAAAADwAAAGRycy9kb3ducmV2LnhtbESPX0vDQBDE34V+h2MFX4q9KFZL7LVoROlDkf4FH5fc&#10;moTm9mJubdJv7xUKPg4z8xtmOu9drY7UhsqzgbtRAoo497biwsBu+347ARUE2WLtmQycKMB8Nria&#10;Ymp9x2s6bqRQEcIhRQOlSJNqHfKSHIaRb4ij9+1bhxJlW2jbYhfhrtb3SfKoHVYcF0psKCspP2x+&#10;nQF52w8/u8lylQX56V+32UP48F/G3Fz3L8+ghHr5D1/aC2vgaQznL/EH6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3QY8YAAADbAAAADwAAAAAAAAAAAAAAAACYAgAAZHJz&#10;L2Rvd25yZXYueG1sUEsFBgAAAAAEAAQA9QAAAIsDAAAAAA==&#10;" fillcolor="#ddd9c3" strokecolor="#4a452a" strokeweight="1.5pt">
                  <v:stroke dashstyle="1 1"/>
                  <v:textbox inset="0,0,0,0">
                    <w:txbxContent>
                      <w:p w14:paraId="7CEA672A" w14:textId="77777777" w:rsidR="006C56B1" w:rsidRDefault="006C56B1" w:rsidP="00365D9A">
                        <w:pPr>
                          <w:pStyle w:val="NormalnyWeb"/>
                          <w:spacing w:before="0" w:beforeAutospacing="0" w:after="0" w:afterAutospacing="0"/>
                          <w:jc w:val="center"/>
                        </w:pPr>
                        <w:r>
                          <w:rPr>
                            <w:rFonts w:eastAsia="Calibri"/>
                            <w:sz w:val="16"/>
                            <w:szCs w:val="16"/>
                          </w:rPr>
                          <w:t>niezwłocznie</w:t>
                        </w:r>
                      </w:p>
                    </w:txbxContent>
                  </v:textbox>
                </v:rect>
              </v:group>
            </w:pict>
          </mc:Fallback>
        </mc:AlternateContent>
      </w:r>
    </w:p>
    <w:p w14:paraId="0C536E8A" w14:textId="77777777" w:rsidR="00365D9A" w:rsidRDefault="00365D9A">
      <w:pPr>
        <w:spacing w:after="0" w:line="240" w:lineRule="auto"/>
        <w:rPr>
          <w:rFonts w:ascii="Times New Roman" w:hAnsi="Times New Roman"/>
          <w:b/>
          <w:sz w:val="24"/>
          <w:szCs w:val="24"/>
        </w:rPr>
      </w:pPr>
    </w:p>
    <w:p w14:paraId="77C46ADD" w14:textId="77777777" w:rsidR="00365D9A" w:rsidRDefault="00365D9A">
      <w:pPr>
        <w:spacing w:after="0" w:line="240" w:lineRule="auto"/>
        <w:rPr>
          <w:rFonts w:ascii="Times New Roman" w:hAnsi="Times New Roman"/>
          <w:b/>
          <w:sz w:val="24"/>
          <w:szCs w:val="24"/>
        </w:rPr>
      </w:pPr>
    </w:p>
    <w:p w14:paraId="4544A31A" w14:textId="77777777" w:rsidR="00365D9A" w:rsidRDefault="00365D9A">
      <w:pPr>
        <w:spacing w:after="0" w:line="240" w:lineRule="auto"/>
        <w:rPr>
          <w:rFonts w:ascii="Times New Roman" w:hAnsi="Times New Roman"/>
          <w:b/>
          <w:sz w:val="24"/>
          <w:szCs w:val="24"/>
        </w:rPr>
      </w:pPr>
    </w:p>
    <w:p w14:paraId="7531ECB1" w14:textId="77777777" w:rsidR="00365D9A" w:rsidRDefault="00365D9A">
      <w:pPr>
        <w:spacing w:after="0" w:line="240" w:lineRule="auto"/>
        <w:rPr>
          <w:rFonts w:ascii="Times New Roman" w:hAnsi="Times New Roman"/>
          <w:b/>
          <w:sz w:val="24"/>
          <w:szCs w:val="24"/>
        </w:rPr>
      </w:pPr>
    </w:p>
    <w:p w14:paraId="175230BF" w14:textId="77777777" w:rsidR="00365D9A" w:rsidRDefault="00365D9A">
      <w:pPr>
        <w:spacing w:after="0" w:line="240" w:lineRule="auto"/>
        <w:rPr>
          <w:rFonts w:ascii="Times New Roman" w:hAnsi="Times New Roman"/>
          <w:b/>
          <w:sz w:val="24"/>
          <w:szCs w:val="24"/>
        </w:rPr>
      </w:pPr>
    </w:p>
    <w:p w14:paraId="4724DF56" w14:textId="77777777" w:rsidR="00365D9A" w:rsidRDefault="00365D9A">
      <w:pPr>
        <w:spacing w:after="0" w:line="240" w:lineRule="auto"/>
        <w:rPr>
          <w:rFonts w:ascii="Times New Roman" w:hAnsi="Times New Roman"/>
          <w:b/>
          <w:sz w:val="24"/>
          <w:szCs w:val="24"/>
        </w:rPr>
      </w:pPr>
    </w:p>
    <w:p w14:paraId="6C98B8D0" w14:textId="77777777" w:rsidR="00365D9A" w:rsidRDefault="00365D9A">
      <w:pPr>
        <w:spacing w:after="0" w:line="240" w:lineRule="auto"/>
        <w:rPr>
          <w:rFonts w:ascii="Times New Roman" w:hAnsi="Times New Roman"/>
          <w:b/>
          <w:sz w:val="24"/>
          <w:szCs w:val="24"/>
        </w:rPr>
      </w:pPr>
    </w:p>
    <w:p w14:paraId="39F6E3D9" w14:textId="77777777" w:rsidR="00365D9A" w:rsidRDefault="00365D9A">
      <w:pPr>
        <w:spacing w:after="0" w:line="240" w:lineRule="auto"/>
        <w:rPr>
          <w:rFonts w:ascii="Times New Roman" w:hAnsi="Times New Roman"/>
          <w:b/>
          <w:sz w:val="24"/>
          <w:szCs w:val="24"/>
        </w:rPr>
      </w:pPr>
    </w:p>
    <w:p w14:paraId="4F8FBF0B" w14:textId="77777777" w:rsidR="00365D9A" w:rsidRDefault="00365D9A">
      <w:pPr>
        <w:spacing w:after="0" w:line="240" w:lineRule="auto"/>
        <w:rPr>
          <w:rFonts w:ascii="Times New Roman" w:hAnsi="Times New Roman"/>
          <w:b/>
          <w:sz w:val="24"/>
          <w:szCs w:val="24"/>
        </w:rPr>
      </w:pPr>
    </w:p>
    <w:p w14:paraId="58A0E036" w14:textId="77777777" w:rsidR="00365D9A" w:rsidRDefault="00365D9A">
      <w:pPr>
        <w:spacing w:after="0" w:line="240" w:lineRule="auto"/>
        <w:rPr>
          <w:rFonts w:ascii="Times New Roman" w:hAnsi="Times New Roman"/>
          <w:b/>
          <w:sz w:val="24"/>
          <w:szCs w:val="24"/>
        </w:rPr>
      </w:pPr>
    </w:p>
    <w:p w14:paraId="2EC661F1" w14:textId="77777777" w:rsidR="00365D9A" w:rsidRDefault="00365D9A">
      <w:pPr>
        <w:spacing w:after="0" w:line="240" w:lineRule="auto"/>
        <w:rPr>
          <w:rFonts w:ascii="Times New Roman" w:hAnsi="Times New Roman"/>
          <w:b/>
          <w:sz w:val="24"/>
          <w:szCs w:val="24"/>
        </w:rPr>
      </w:pPr>
    </w:p>
    <w:p w14:paraId="0BA82ABA" w14:textId="77777777" w:rsidR="00365D9A" w:rsidRDefault="00365D9A">
      <w:pPr>
        <w:spacing w:after="0" w:line="240" w:lineRule="auto"/>
        <w:rPr>
          <w:rFonts w:ascii="Times New Roman" w:hAnsi="Times New Roman"/>
          <w:b/>
          <w:sz w:val="24"/>
          <w:szCs w:val="24"/>
        </w:rPr>
      </w:pPr>
    </w:p>
    <w:p w14:paraId="4D7BE2AF" w14:textId="77777777" w:rsidR="00365D9A" w:rsidRDefault="00365D9A">
      <w:pPr>
        <w:spacing w:after="0" w:line="240" w:lineRule="auto"/>
        <w:rPr>
          <w:rFonts w:ascii="Times New Roman" w:hAnsi="Times New Roman"/>
          <w:b/>
          <w:sz w:val="24"/>
          <w:szCs w:val="24"/>
        </w:rPr>
      </w:pPr>
    </w:p>
    <w:p w14:paraId="24B4277F" w14:textId="77777777" w:rsidR="00365D9A" w:rsidRDefault="00365D9A">
      <w:pPr>
        <w:spacing w:after="0" w:line="240" w:lineRule="auto"/>
        <w:rPr>
          <w:rFonts w:ascii="Times New Roman" w:hAnsi="Times New Roman"/>
          <w:b/>
          <w:sz w:val="24"/>
          <w:szCs w:val="24"/>
        </w:rPr>
      </w:pPr>
    </w:p>
    <w:p w14:paraId="2E5BF766" w14:textId="77777777" w:rsidR="00365D9A" w:rsidRDefault="00365D9A">
      <w:pPr>
        <w:spacing w:after="0" w:line="240" w:lineRule="auto"/>
        <w:rPr>
          <w:rFonts w:ascii="Times New Roman" w:hAnsi="Times New Roman"/>
          <w:b/>
          <w:sz w:val="24"/>
          <w:szCs w:val="24"/>
        </w:rPr>
      </w:pPr>
    </w:p>
    <w:p w14:paraId="192EC9BE" w14:textId="77777777" w:rsidR="00365D9A" w:rsidRDefault="00365D9A">
      <w:pPr>
        <w:spacing w:after="0" w:line="240" w:lineRule="auto"/>
        <w:rPr>
          <w:rFonts w:ascii="Times New Roman" w:hAnsi="Times New Roman"/>
          <w:b/>
          <w:sz w:val="24"/>
          <w:szCs w:val="24"/>
        </w:rPr>
      </w:pPr>
    </w:p>
    <w:p w14:paraId="32FE2EA7" w14:textId="77777777" w:rsidR="00365D9A" w:rsidRDefault="00365D9A">
      <w:pPr>
        <w:spacing w:after="0" w:line="240" w:lineRule="auto"/>
        <w:rPr>
          <w:rFonts w:ascii="Times New Roman" w:hAnsi="Times New Roman"/>
          <w:b/>
          <w:sz w:val="24"/>
          <w:szCs w:val="24"/>
        </w:rPr>
      </w:pPr>
    </w:p>
    <w:p w14:paraId="5C509216" w14:textId="77777777" w:rsidR="00365D9A" w:rsidRDefault="00365D9A">
      <w:pPr>
        <w:spacing w:after="0" w:line="240" w:lineRule="auto"/>
        <w:rPr>
          <w:rFonts w:ascii="Times New Roman" w:hAnsi="Times New Roman"/>
          <w:b/>
          <w:sz w:val="24"/>
          <w:szCs w:val="24"/>
        </w:rPr>
      </w:pPr>
    </w:p>
    <w:p w14:paraId="1A013288" w14:textId="77777777" w:rsidR="00365D9A" w:rsidRDefault="00365D9A">
      <w:pPr>
        <w:spacing w:after="0" w:line="240" w:lineRule="auto"/>
        <w:rPr>
          <w:rFonts w:ascii="Times New Roman" w:hAnsi="Times New Roman"/>
          <w:b/>
          <w:sz w:val="24"/>
          <w:szCs w:val="24"/>
        </w:rPr>
      </w:pPr>
    </w:p>
    <w:p w14:paraId="3AFC4B65" w14:textId="77777777" w:rsidR="00365D9A" w:rsidRDefault="00365D9A">
      <w:pPr>
        <w:spacing w:after="0" w:line="240" w:lineRule="auto"/>
        <w:rPr>
          <w:rFonts w:ascii="Times New Roman" w:hAnsi="Times New Roman"/>
          <w:b/>
          <w:sz w:val="24"/>
          <w:szCs w:val="24"/>
        </w:rPr>
      </w:pPr>
    </w:p>
    <w:p w14:paraId="7BE5402C" w14:textId="77777777" w:rsidR="00365D9A" w:rsidRDefault="00365D9A">
      <w:pPr>
        <w:spacing w:after="0" w:line="240" w:lineRule="auto"/>
        <w:rPr>
          <w:rFonts w:ascii="Times New Roman" w:hAnsi="Times New Roman"/>
          <w:b/>
          <w:sz w:val="24"/>
          <w:szCs w:val="24"/>
        </w:rPr>
      </w:pPr>
    </w:p>
    <w:p w14:paraId="24DBDA10" w14:textId="77777777" w:rsidR="00365D9A" w:rsidRDefault="00365D9A">
      <w:pPr>
        <w:spacing w:after="0" w:line="240" w:lineRule="auto"/>
        <w:rPr>
          <w:rFonts w:ascii="Times New Roman" w:hAnsi="Times New Roman"/>
          <w:b/>
          <w:sz w:val="24"/>
          <w:szCs w:val="24"/>
        </w:rPr>
      </w:pPr>
    </w:p>
    <w:p w14:paraId="214957E1" w14:textId="77777777" w:rsidR="00365D9A" w:rsidRDefault="00365D9A">
      <w:pPr>
        <w:spacing w:after="0" w:line="240" w:lineRule="auto"/>
        <w:rPr>
          <w:rFonts w:ascii="Times New Roman" w:hAnsi="Times New Roman"/>
          <w:b/>
          <w:sz w:val="24"/>
          <w:szCs w:val="24"/>
        </w:rPr>
      </w:pPr>
    </w:p>
    <w:p w14:paraId="15BD11D5" w14:textId="77777777" w:rsidR="00365D9A" w:rsidRDefault="00365D9A">
      <w:pPr>
        <w:spacing w:after="0" w:line="240" w:lineRule="auto"/>
        <w:rPr>
          <w:rFonts w:ascii="Times New Roman" w:hAnsi="Times New Roman"/>
          <w:b/>
          <w:sz w:val="24"/>
          <w:szCs w:val="24"/>
        </w:rPr>
      </w:pPr>
    </w:p>
    <w:p w14:paraId="1161C99C" w14:textId="77777777" w:rsidR="00365D9A" w:rsidRDefault="00365D9A">
      <w:pPr>
        <w:spacing w:after="0" w:line="240" w:lineRule="auto"/>
        <w:rPr>
          <w:rFonts w:ascii="Times New Roman" w:hAnsi="Times New Roman"/>
          <w:b/>
          <w:sz w:val="24"/>
          <w:szCs w:val="24"/>
        </w:rPr>
      </w:pPr>
    </w:p>
    <w:p w14:paraId="6F80261C" w14:textId="77777777" w:rsidR="00365D9A" w:rsidRDefault="00365D9A">
      <w:pPr>
        <w:spacing w:after="0" w:line="240" w:lineRule="auto"/>
        <w:rPr>
          <w:rFonts w:ascii="Times New Roman" w:hAnsi="Times New Roman"/>
          <w:b/>
          <w:sz w:val="24"/>
          <w:szCs w:val="24"/>
        </w:rPr>
      </w:pPr>
    </w:p>
    <w:p w14:paraId="2242E21B" w14:textId="77777777" w:rsidR="00365D9A" w:rsidRDefault="00365D9A">
      <w:pPr>
        <w:spacing w:after="0" w:line="240" w:lineRule="auto"/>
        <w:rPr>
          <w:rFonts w:ascii="Times New Roman" w:hAnsi="Times New Roman"/>
          <w:b/>
          <w:sz w:val="24"/>
          <w:szCs w:val="24"/>
        </w:rPr>
      </w:pPr>
    </w:p>
    <w:p w14:paraId="7AE8E8DE" w14:textId="77777777" w:rsidR="00365D9A" w:rsidRDefault="00365D9A">
      <w:pPr>
        <w:spacing w:after="0" w:line="240" w:lineRule="auto"/>
        <w:rPr>
          <w:rFonts w:ascii="Times New Roman" w:hAnsi="Times New Roman"/>
          <w:b/>
          <w:sz w:val="24"/>
          <w:szCs w:val="24"/>
        </w:rPr>
      </w:pPr>
    </w:p>
    <w:p w14:paraId="543A7C4A" w14:textId="77777777" w:rsidR="00365D9A" w:rsidRDefault="00365D9A">
      <w:pPr>
        <w:spacing w:after="0" w:line="240" w:lineRule="auto"/>
        <w:rPr>
          <w:rFonts w:ascii="Times New Roman" w:hAnsi="Times New Roman"/>
          <w:b/>
          <w:sz w:val="24"/>
          <w:szCs w:val="24"/>
        </w:rPr>
      </w:pPr>
    </w:p>
    <w:p w14:paraId="62BF1599" w14:textId="77777777" w:rsidR="00365D9A" w:rsidRDefault="00365D9A">
      <w:pPr>
        <w:spacing w:after="0" w:line="240" w:lineRule="auto"/>
        <w:rPr>
          <w:rFonts w:ascii="Times New Roman" w:hAnsi="Times New Roman"/>
          <w:b/>
          <w:sz w:val="24"/>
          <w:szCs w:val="24"/>
        </w:rPr>
      </w:pPr>
    </w:p>
    <w:p w14:paraId="57AC6BF1" w14:textId="77777777" w:rsidR="00365D9A" w:rsidRDefault="00365D9A">
      <w:pPr>
        <w:spacing w:after="0" w:line="240" w:lineRule="auto"/>
        <w:rPr>
          <w:rFonts w:ascii="Times New Roman" w:hAnsi="Times New Roman"/>
          <w:b/>
          <w:sz w:val="24"/>
          <w:szCs w:val="24"/>
        </w:rPr>
      </w:pPr>
    </w:p>
    <w:p w14:paraId="0CB5E2D5" w14:textId="77777777" w:rsidR="00365D9A" w:rsidRDefault="00365D9A">
      <w:pPr>
        <w:spacing w:after="0" w:line="240" w:lineRule="auto"/>
        <w:rPr>
          <w:rFonts w:ascii="Times New Roman" w:hAnsi="Times New Roman"/>
          <w:b/>
          <w:sz w:val="24"/>
          <w:szCs w:val="24"/>
        </w:rPr>
      </w:pPr>
    </w:p>
    <w:p w14:paraId="38CBB688" w14:textId="77777777" w:rsidR="00365D9A" w:rsidRDefault="00365D9A">
      <w:pPr>
        <w:spacing w:after="0" w:line="240" w:lineRule="auto"/>
        <w:rPr>
          <w:rFonts w:ascii="Times New Roman" w:hAnsi="Times New Roman"/>
          <w:b/>
          <w:sz w:val="24"/>
          <w:szCs w:val="24"/>
        </w:rPr>
      </w:pPr>
    </w:p>
    <w:p w14:paraId="7A265F3C" w14:textId="77777777" w:rsidR="00365D9A" w:rsidRDefault="00365D9A">
      <w:pPr>
        <w:spacing w:after="0" w:line="240" w:lineRule="auto"/>
        <w:rPr>
          <w:rFonts w:ascii="Times New Roman" w:hAnsi="Times New Roman"/>
          <w:b/>
          <w:sz w:val="24"/>
          <w:szCs w:val="24"/>
        </w:rPr>
      </w:pPr>
    </w:p>
    <w:p w14:paraId="2D208D37" w14:textId="77777777" w:rsidR="00365D9A" w:rsidRDefault="00365D9A">
      <w:pPr>
        <w:spacing w:after="0" w:line="240" w:lineRule="auto"/>
        <w:rPr>
          <w:rFonts w:ascii="Times New Roman" w:hAnsi="Times New Roman"/>
          <w:b/>
          <w:sz w:val="24"/>
          <w:szCs w:val="24"/>
        </w:rPr>
      </w:pPr>
    </w:p>
    <w:p w14:paraId="54D639BE" w14:textId="77777777" w:rsidR="00365D9A" w:rsidRDefault="00365D9A">
      <w:pPr>
        <w:spacing w:after="0" w:line="240" w:lineRule="auto"/>
        <w:rPr>
          <w:rFonts w:ascii="Times New Roman" w:hAnsi="Times New Roman"/>
          <w:b/>
          <w:sz w:val="24"/>
          <w:szCs w:val="24"/>
        </w:rPr>
      </w:pPr>
    </w:p>
    <w:p w14:paraId="397201CB" w14:textId="77777777" w:rsidR="00365D9A" w:rsidRDefault="00365D9A">
      <w:pPr>
        <w:spacing w:after="0" w:line="240" w:lineRule="auto"/>
        <w:rPr>
          <w:rFonts w:ascii="Times New Roman" w:hAnsi="Times New Roman"/>
          <w:b/>
          <w:sz w:val="24"/>
          <w:szCs w:val="24"/>
        </w:rPr>
      </w:pPr>
    </w:p>
    <w:p w14:paraId="65BBA56E" w14:textId="77777777" w:rsidR="00365D9A" w:rsidRDefault="00365D9A">
      <w:pPr>
        <w:spacing w:after="0" w:line="240" w:lineRule="auto"/>
        <w:rPr>
          <w:rFonts w:ascii="Times New Roman" w:hAnsi="Times New Roman"/>
          <w:b/>
          <w:sz w:val="24"/>
          <w:szCs w:val="24"/>
        </w:rPr>
      </w:pPr>
    </w:p>
    <w:p w14:paraId="6AC6613F" w14:textId="77777777" w:rsidR="007B236D" w:rsidRDefault="007B236D" w:rsidP="009240E8">
      <w:pPr>
        <w:spacing w:after="0" w:line="240" w:lineRule="auto"/>
        <w:rPr>
          <w:rFonts w:ascii="Times New Roman" w:hAnsi="Times New Roman"/>
          <w:b/>
          <w:sz w:val="24"/>
          <w:szCs w:val="24"/>
        </w:rPr>
      </w:pPr>
    </w:p>
    <w:p w14:paraId="578DAA7E" w14:textId="77777777" w:rsidR="00365D9A" w:rsidRDefault="00365D9A" w:rsidP="009240E8">
      <w:pPr>
        <w:spacing w:after="0" w:line="240" w:lineRule="auto"/>
        <w:rPr>
          <w:rFonts w:ascii="Times New Roman" w:hAnsi="Times New Roman"/>
          <w:b/>
          <w:sz w:val="24"/>
          <w:szCs w:val="24"/>
        </w:rPr>
      </w:pPr>
    </w:p>
    <w:p w14:paraId="70D2804F" w14:textId="77777777" w:rsidR="00365D9A" w:rsidRDefault="00365D9A" w:rsidP="009240E8">
      <w:pPr>
        <w:spacing w:after="0" w:line="240" w:lineRule="auto"/>
        <w:rPr>
          <w:rFonts w:ascii="Times New Roman" w:hAnsi="Times New Roman"/>
          <w:b/>
          <w:sz w:val="24"/>
          <w:szCs w:val="24"/>
        </w:rPr>
      </w:pPr>
    </w:p>
    <w:p w14:paraId="56913D0D" w14:textId="77777777" w:rsidR="00365D9A" w:rsidRDefault="00365D9A" w:rsidP="009240E8">
      <w:pPr>
        <w:spacing w:after="0" w:line="240" w:lineRule="auto"/>
        <w:rPr>
          <w:rFonts w:ascii="Times New Roman" w:hAnsi="Times New Roman"/>
          <w:b/>
          <w:sz w:val="24"/>
          <w:szCs w:val="24"/>
        </w:rPr>
      </w:pPr>
    </w:p>
    <w:p w14:paraId="1CDFFA5C" w14:textId="77777777" w:rsidR="00365D9A" w:rsidRDefault="00365D9A" w:rsidP="009240E8">
      <w:pPr>
        <w:spacing w:after="0" w:line="240" w:lineRule="auto"/>
        <w:rPr>
          <w:rFonts w:ascii="Times New Roman" w:hAnsi="Times New Roman"/>
          <w:b/>
          <w:sz w:val="24"/>
          <w:szCs w:val="24"/>
        </w:rPr>
      </w:pPr>
    </w:p>
    <w:p w14:paraId="57945EB5" w14:textId="77777777" w:rsidR="00365D9A" w:rsidRDefault="00365D9A" w:rsidP="009240E8">
      <w:pPr>
        <w:spacing w:after="0" w:line="240" w:lineRule="auto"/>
        <w:rPr>
          <w:rFonts w:ascii="Times New Roman" w:hAnsi="Times New Roman"/>
          <w:b/>
          <w:sz w:val="24"/>
          <w:szCs w:val="24"/>
        </w:rPr>
      </w:pPr>
    </w:p>
    <w:p w14:paraId="720223F0" w14:textId="77777777" w:rsidR="00365D9A" w:rsidRDefault="00365D9A" w:rsidP="009240E8">
      <w:pPr>
        <w:spacing w:after="0" w:line="240" w:lineRule="auto"/>
        <w:rPr>
          <w:rFonts w:ascii="Times New Roman" w:hAnsi="Times New Roman"/>
          <w:b/>
          <w:sz w:val="24"/>
          <w:szCs w:val="24"/>
        </w:rPr>
      </w:pPr>
    </w:p>
    <w:p w14:paraId="57299463" w14:textId="77777777" w:rsidR="00365D9A" w:rsidRDefault="00365D9A" w:rsidP="009240E8">
      <w:pPr>
        <w:spacing w:after="0" w:line="240" w:lineRule="auto"/>
        <w:rPr>
          <w:rFonts w:ascii="Times New Roman" w:hAnsi="Times New Roman"/>
          <w:b/>
          <w:sz w:val="24"/>
          <w:szCs w:val="24"/>
        </w:rPr>
      </w:pPr>
    </w:p>
    <w:p w14:paraId="712E90E0" w14:textId="77777777" w:rsidR="00365D9A" w:rsidRDefault="00365D9A" w:rsidP="009240E8">
      <w:pPr>
        <w:spacing w:after="0" w:line="240" w:lineRule="auto"/>
        <w:rPr>
          <w:rFonts w:ascii="Times New Roman" w:hAnsi="Times New Roman"/>
          <w:b/>
          <w:sz w:val="24"/>
          <w:szCs w:val="24"/>
        </w:rPr>
      </w:pPr>
    </w:p>
    <w:p w14:paraId="2278C555" w14:textId="77777777" w:rsidR="00365D9A" w:rsidRDefault="00365D9A" w:rsidP="009240E8">
      <w:pPr>
        <w:spacing w:after="0" w:line="240" w:lineRule="auto"/>
        <w:rPr>
          <w:rFonts w:ascii="Times New Roman" w:hAnsi="Times New Roman"/>
          <w:b/>
          <w:sz w:val="24"/>
          <w:szCs w:val="24"/>
        </w:rPr>
      </w:pPr>
    </w:p>
    <w:p w14:paraId="0E370D59" w14:textId="77777777" w:rsidR="00365D9A" w:rsidRDefault="00365D9A" w:rsidP="009240E8">
      <w:pPr>
        <w:spacing w:after="0" w:line="240" w:lineRule="auto"/>
        <w:rPr>
          <w:rFonts w:ascii="Times New Roman" w:hAnsi="Times New Roman"/>
          <w:b/>
          <w:sz w:val="24"/>
          <w:szCs w:val="24"/>
        </w:rPr>
      </w:pPr>
    </w:p>
    <w:p w14:paraId="7107BD09" w14:textId="77777777" w:rsidR="0042524A" w:rsidRDefault="0042524A" w:rsidP="009240E8">
      <w:pPr>
        <w:spacing w:after="0" w:line="240" w:lineRule="auto"/>
        <w:rPr>
          <w:rFonts w:ascii="Times New Roman" w:hAnsi="Times New Roman"/>
          <w:b/>
          <w:sz w:val="24"/>
          <w:szCs w:val="24"/>
        </w:rPr>
      </w:pPr>
    </w:p>
    <w:p w14:paraId="50EBFAD4" w14:textId="77777777" w:rsidR="00D41A74" w:rsidRDefault="00D41A74" w:rsidP="009240E8">
      <w:pPr>
        <w:spacing w:after="0" w:line="240" w:lineRule="auto"/>
        <w:rPr>
          <w:rFonts w:ascii="Times New Roman" w:hAnsi="Times New Roman"/>
          <w:b/>
          <w:sz w:val="24"/>
          <w:szCs w:val="24"/>
        </w:rPr>
      </w:pPr>
    </w:p>
    <w:p w14:paraId="08027AE6" w14:textId="708A337B" w:rsidR="00097F59" w:rsidRPr="00305519" w:rsidRDefault="00097F59" w:rsidP="00850811">
      <w:pPr>
        <w:shd w:val="clear" w:color="auto" w:fill="0000CC"/>
        <w:tabs>
          <w:tab w:val="left" w:pos="1947"/>
        </w:tabs>
        <w:spacing w:after="0" w:line="240" w:lineRule="auto"/>
        <w:ind w:left="567" w:hanging="567"/>
        <w:jc w:val="both"/>
        <w:rPr>
          <w:rFonts w:ascii="Arial" w:hAnsi="Arial" w:cs="Arial"/>
          <w:b/>
          <w:smallCaps/>
          <w:color w:val="FFFFFF"/>
          <w:sz w:val="28"/>
          <w:szCs w:val="28"/>
        </w:rPr>
      </w:pPr>
      <w:r>
        <w:rPr>
          <w:rFonts w:ascii="Arial" w:hAnsi="Arial" w:cs="Arial"/>
          <w:b/>
          <w:smallCaps/>
          <w:color w:val="FFFFFF"/>
          <w:sz w:val="28"/>
          <w:szCs w:val="24"/>
        </w:rPr>
        <w:t>1</w:t>
      </w:r>
      <w:r w:rsidR="000D585D">
        <w:rPr>
          <w:rFonts w:ascii="Arial" w:hAnsi="Arial" w:cs="Arial"/>
          <w:b/>
          <w:smallCaps/>
          <w:color w:val="FFFFFF"/>
          <w:sz w:val="28"/>
          <w:szCs w:val="24"/>
        </w:rPr>
        <w:t>4</w:t>
      </w:r>
      <w:r w:rsidRPr="00AC103D">
        <w:rPr>
          <w:rFonts w:ascii="Arial" w:hAnsi="Arial" w:cs="Arial"/>
          <w:b/>
          <w:smallCaps/>
          <w:color w:val="FFFFFF"/>
          <w:sz w:val="28"/>
          <w:szCs w:val="24"/>
        </w:rPr>
        <w:t xml:space="preserve">. </w:t>
      </w:r>
      <w:r w:rsidR="000D585D" w:rsidRPr="00305519">
        <w:rPr>
          <w:rFonts w:ascii="Arial" w:hAnsi="Arial" w:cs="Arial"/>
          <w:b/>
          <w:smallCaps/>
          <w:sz w:val="28"/>
          <w:szCs w:val="28"/>
        </w:rPr>
        <w:t>p</w:t>
      </w:r>
      <w:r w:rsidRPr="00305519">
        <w:rPr>
          <w:rFonts w:ascii="Arial" w:hAnsi="Arial" w:cs="Arial"/>
          <w:b/>
          <w:smallCaps/>
          <w:sz w:val="28"/>
          <w:szCs w:val="28"/>
        </w:rPr>
        <w:t xml:space="preserve">onowne przystąpienie </w:t>
      </w:r>
      <w:r w:rsidR="00850811">
        <w:rPr>
          <w:rFonts w:ascii="Arial" w:hAnsi="Arial" w:cs="Arial"/>
          <w:b/>
          <w:smallCaps/>
          <w:sz w:val="28"/>
          <w:szCs w:val="28"/>
        </w:rPr>
        <w:t xml:space="preserve">zdającego </w:t>
      </w:r>
      <w:r w:rsidRPr="00305519">
        <w:rPr>
          <w:rFonts w:ascii="Arial" w:hAnsi="Arial" w:cs="Arial"/>
          <w:b/>
          <w:smallCaps/>
          <w:sz w:val="28"/>
          <w:szCs w:val="28"/>
        </w:rPr>
        <w:t xml:space="preserve">do </w:t>
      </w:r>
      <w:r w:rsidR="00BF692B" w:rsidRPr="00305519">
        <w:rPr>
          <w:rFonts w:ascii="Arial" w:hAnsi="Arial" w:cs="Arial"/>
          <w:b/>
          <w:smallCaps/>
          <w:sz w:val="28"/>
          <w:szCs w:val="28"/>
        </w:rPr>
        <w:t>egzaminu potwierdzającego kwalifikacje w zawodzie</w:t>
      </w:r>
    </w:p>
    <w:p w14:paraId="623181E6" w14:textId="77777777" w:rsidR="00097F59" w:rsidRDefault="00097F59" w:rsidP="009240E8">
      <w:pPr>
        <w:spacing w:after="0" w:line="240" w:lineRule="auto"/>
        <w:rPr>
          <w:rFonts w:ascii="Times New Roman" w:hAnsi="Times New Roman"/>
          <w:b/>
          <w:sz w:val="24"/>
          <w:szCs w:val="24"/>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097F59" w:rsidRPr="005F24FD" w14:paraId="2ECB49F0" w14:textId="77777777" w:rsidTr="00F54BD1">
        <w:tc>
          <w:tcPr>
            <w:tcW w:w="675" w:type="dxa"/>
            <w:gridSpan w:val="2"/>
          </w:tcPr>
          <w:p w14:paraId="2051452D" w14:textId="77777777" w:rsidR="00097F59" w:rsidRPr="005F24FD" w:rsidRDefault="00097F59" w:rsidP="00F54BD1">
            <w:pPr>
              <w:tabs>
                <w:tab w:val="left" w:pos="1947"/>
              </w:tabs>
              <w:spacing w:after="45"/>
              <w:rPr>
                <w:rFonts w:ascii="Times New Roman" w:hAnsi="Times New Roman"/>
                <w:b/>
              </w:rPr>
            </w:pPr>
            <w:r>
              <w:rPr>
                <w:rFonts w:ascii="Times New Roman" w:hAnsi="Times New Roman"/>
                <w:b/>
              </w:rPr>
              <w:t>1</w:t>
            </w:r>
            <w:r w:rsidR="00C461D5">
              <w:rPr>
                <w:rFonts w:ascii="Times New Roman" w:hAnsi="Times New Roman"/>
                <w:b/>
              </w:rPr>
              <w:t>4</w:t>
            </w:r>
            <w:r>
              <w:rPr>
                <w:rFonts w:ascii="Times New Roman" w:hAnsi="Times New Roman"/>
                <w:b/>
              </w:rPr>
              <w:t>.1</w:t>
            </w:r>
            <w:r w:rsidRPr="005F24FD">
              <w:rPr>
                <w:rFonts w:ascii="Times New Roman" w:hAnsi="Times New Roman"/>
                <w:b/>
              </w:rPr>
              <w:t>.</w:t>
            </w:r>
          </w:p>
        </w:tc>
        <w:tc>
          <w:tcPr>
            <w:tcW w:w="9103" w:type="dxa"/>
          </w:tcPr>
          <w:p w14:paraId="68D7830C" w14:textId="1807493D" w:rsidR="00097F59" w:rsidRPr="00FB2C14" w:rsidRDefault="00097F59" w:rsidP="00FB2C14">
            <w:pPr>
              <w:spacing w:after="0" w:line="240" w:lineRule="auto"/>
              <w:outlineLvl w:val="0"/>
              <w:rPr>
                <w:rFonts w:ascii="Times New Roman" w:hAnsi="Times New Roman"/>
                <w:highlight w:val="yellow"/>
              </w:rPr>
            </w:pPr>
            <w:r w:rsidRPr="00FB2C14">
              <w:rPr>
                <w:rFonts w:ascii="Times New Roman" w:hAnsi="Times New Roman"/>
              </w:rPr>
              <w:t xml:space="preserve">Ponowne przystąpienie </w:t>
            </w:r>
            <w:r w:rsidR="00BC2AC8" w:rsidRPr="00FB2C14">
              <w:rPr>
                <w:rFonts w:ascii="Times New Roman" w:hAnsi="Times New Roman"/>
              </w:rPr>
              <w:t xml:space="preserve">do </w:t>
            </w:r>
            <w:r w:rsidR="00BF692B">
              <w:rPr>
                <w:rFonts w:ascii="Times New Roman" w:hAnsi="Times New Roman"/>
              </w:rPr>
              <w:t>egzaminu potwierdzającego kwalifikacje w zawodzie</w:t>
            </w:r>
            <w:r w:rsidR="00BC2AC8" w:rsidRPr="00FB2C14">
              <w:rPr>
                <w:rFonts w:ascii="Times New Roman" w:hAnsi="Times New Roman"/>
              </w:rPr>
              <w:t xml:space="preserve"> </w:t>
            </w:r>
            <w:r w:rsidRPr="00FB2C14">
              <w:rPr>
                <w:rFonts w:ascii="Times New Roman" w:hAnsi="Times New Roman"/>
              </w:rPr>
              <w:t>ucznia lub słuchacza w trakcie nauki w szkole</w:t>
            </w:r>
          </w:p>
        </w:tc>
      </w:tr>
      <w:tr w:rsidR="00097F59" w:rsidRPr="00BB17AC" w14:paraId="43D8C0F3" w14:textId="77777777" w:rsidTr="00F54BD1">
        <w:trPr>
          <w:trHeight w:val="1276"/>
        </w:trPr>
        <w:tc>
          <w:tcPr>
            <w:tcW w:w="250" w:type="dxa"/>
          </w:tcPr>
          <w:p w14:paraId="47E04937" w14:textId="77777777" w:rsidR="00097F59" w:rsidRPr="00BB17AC" w:rsidRDefault="00097F59" w:rsidP="00F54BD1">
            <w:pPr>
              <w:tabs>
                <w:tab w:val="left" w:pos="1947"/>
              </w:tabs>
              <w:rPr>
                <w:rFonts w:ascii="Times New Roman" w:hAnsi="Times New Roman"/>
                <w:b/>
              </w:rPr>
            </w:pPr>
          </w:p>
        </w:tc>
        <w:tc>
          <w:tcPr>
            <w:tcW w:w="9528" w:type="dxa"/>
            <w:gridSpan w:val="2"/>
          </w:tcPr>
          <w:p w14:paraId="02659255" w14:textId="77777777" w:rsidR="00097F59" w:rsidRPr="00FB2C14" w:rsidRDefault="001524A0" w:rsidP="005D01F6">
            <w:pPr>
              <w:pStyle w:val="Akapitzlist1"/>
              <w:numPr>
                <w:ilvl w:val="3"/>
                <w:numId w:val="204"/>
              </w:numPr>
              <w:spacing w:after="0" w:line="240" w:lineRule="auto"/>
              <w:ind w:left="209" w:hanging="283"/>
              <w:jc w:val="both"/>
              <w:rPr>
                <w:rFonts w:ascii="Times New Roman" w:hAnsi="Times New Roman"/>
              </w:rPr>
            </w:pPr>
            <w:r>
              <w:rPr>
                <w:rFonts w:ascii="Times New Roman" w:hAnsi="Times New Roman"/>
              </w:rPr>
              <w:t>Zdają</w:t>
            </w:r>
            <w:r w:rsidR="00125D41">
              <w:rPr>
                <w:rFonts w:ascii="Times New Roman" w:hAnsi="Times New Roman"/>
              </w:rPr>
              <w:t>cy – u</w:t>
            </w:r>
            <w:r w:rsidR="00097F59" w:rsidRPr="00FB2C14">
              <w:rPr>
                <w:rFonts w:ascii="Times New Roman" w:hAnsi="Times New Roman"/>
              </w:rPr>
              <w:t xml:space="preserve">czeń </w:t>
            </w:r>
            <w:r w:rsidR="00125D41">
              <w:rPr>
                <w:rFonts w:ascii="Times New Roman" w:hAnsi="Times New Roman"/>
              </w:rPr>
              <w:t xml:space="preserve">oraz </w:t>
            </w:r>
            <w:r w:rsidR="00097F59" w:rsidRPr="00FB2C14">
              <w:rPr>
                <w:rFonts w:ascii="Times New Roman" w:hAnsi="Times New Roman"/>
              </w:rPr>
              <w:t>słuchacz</w:t>
            </w:r>
            <w:r w:rsidR="00125D41">
              <w:rPr>
                <w:rFonts w:ascii="Times New Roman" w:hAnsi="Times New Roman"/>
              </w:rPr>
              <w:t>:</w:t>
            </w:r>
          </w:p>
          <w:p w14:paraId="088FCF12" w14:textId="442BEEF8" w:rsidR="000D585D" w:rsidRPr="00FB2C14" w:rsidRDefault="000D585D" w:rsidP="005D01F6">
            <w:pPr>
              <w:pStyle w:val="p1"/>
              <w:numPr>
                <w:ilvl w:val="0"/>
                <w:numId w:val="205"/>
              </w:numPr>
              <w:shd w:val="clear" w:color="auto" w:fill="FFFFFF"/>
              <w:spacing w:after="0"/>
              <w:ind w:left="635" w:hanging="284"/>
              <w:jc w:val="both"/>
              <w:rPr>
                <w:sz w:val="22"/>
                <w:szCs w:val="22"/>
              </w:rPr>
            </w:pPr>
            <w:r w:rsidRPr="00FB2C14">
              <w:rPr>
                <w:bCs/>
                <w:sz w:val="22"/>
                <w:szCs w:val="22"/>
              </w:rPr>
              <w:t xml:space="preserve">którego część pisemna lub część praktyczna </w:t>
            </w:r>
            <w:r w:rsidR="00BF692B">
              <w:rPr>
                <w:bCs/>
                <w:sz w:val="22"/>
                <w:szCs w:val="22"/>
              </w:rPr>
              <w:t>egzaminu potwierdzającego kwalifikacje w zawodzie</w:t>
            </w:r>
            <w:r w:rsidRPr="00FB2C14">
              <w:rPr>
                <w:bCs/>
                <w:sz w:val="22"/>
                <w:szCs w:val="22"/>
              </w:rPr>
              <w:t xml:space="preserve"> została unieważniona, albo</w:t>
            </w:r>
          </w:p>
          <w:p w14:paraId="10079652" w14:textId="6F46CE49" w:rsidR="000D585D" w:rsidRPr="00FB2C14" w:rsidRDefault="000D585D" w:rsidP="005D01F6">
            <w:pPr>
              <w:pStyle w:val="p1"/>
              <w:numPr>
                <w:ilvl w:val="0"/>
                <w:numId w:val="205"/>
              </w:numPr>
              <w:shd w:val="clear" w:color="auto" w:fill="FFFFFF"/>
              <w:spacing w:after="0"/>
              <w:ind w:left="635" w:hanging="284"/>
              <w:jc w:val="both"/>
              <w:rPr>
                <w:sz w:val="22"/>
                <w:szCs w:val="22"/>
              </w:rPr>
            </w:pPr>
            <w:r w:rsidRPr="00FB2C14">
              <w:rPr>
                <w:bCs/>
                <w:sz w:val="22"/>
                <w:szCs w:val="22"/>
              </w:rPr>
              <w:t xml:space="preserve">który nie uzyskał wymaganej do zdania </w:t>
            </w:r>
            <w:r w:rsidR="00BF692B">
              <w:rPr>
                <w:bCs/>
                <w:sz w:val="22"/>
                <w:szCs w:val="22"/>
              </w:rPr>
              <w:t>egzaminu potwierdzającego kwalifikacje w zawodzie</w:t>
            </w:r>
            <w:r w:rsidRPr="00FB2C14">
              <w:rPr>
                <w:bCs/>
                <w:sz w:val="22"/>
                <w:szCs w:val="22"/>
              </w:rPr>
              <w:t xml:space="preserve"> liczby punktów z danej części tego egzaminu</w:t>
            </w:r>
          </w:p>
          <w:p w14:paraId="0E1E84C9" w14:textId="02F3A911" w:rsidR="00097F59" w:rsidRPr="00FB2C14" w:rsidRDefault="000D585D" w:rsidP="00850811">
            <w:pPr>
              <w:shd w:val="clear" w:color="auto" w:fill="FFFFFF"/>
              <w:spacing w:after="0" w:line="240" w:lineRule="auto"/>
              <w:ind w:left="45"/>
              <w:jc w:val="both"/>
              <w:rPr>
                <w:rFonts w:ascii="Times New Roman" w:hAnsi="Times New Roman"/>
                <w:color w:val="374D5C"/>
              </w:rPr>
            </w:pPr>
            <w:r w:rsidRPr="00FB2C14">
              <w:rPr>
                <w:rFonts w:ascii="Times New Roman" w:hAnsi="Times New Roman"/>
                <w:bCs/>
              </w:rPr>
              <w:t xml:space="preserve">– ma prawo przystąpić do </w:t>
            </w:r>
            <w:r w:rsidR="00BF692B">
              <w:rPr>
                <w:rFonts w:ascii="Times New Roman" w:hAnsi="Times New Roman"/>
                <w:bCs/>
              </w:rPr>
              <w:t>egzaminu potwierdzającego kwalifikacje w zawodzie</w:t>
            </w:r>
            <w:r w:rsidRPr="00FB2C14">
              <w:rPr>
                <w:rFonts w:ascii="Times New Roman" w:hAnsi="Times New Roman"/>
                <w:bCs/>
              </w:rPr>
              <w:t xml:space="preserve"> lub odpowiedniej części tego egzaminu w kolejnych terminach jego przeprowadzania w trakcie nauki.</w:t>
            </w:r>
            <w:r w:rsidR="00097F59" w:rsidRPr="00FB2C14">
              <w:rPr>
                <w:rFonts w:ascii="Times New Roman" w:hAnsi="Times New Roman"/>
              </w:rPr>
              <w:t xml:space="preserve"> </w:t>
            </w:r>
          </w:p>
        </w:tc>
      </w:tr>
      <w:tr w:rsidR="00097F59" w:rsidRPr="005F24FD" w14:paraId="1F1A2527" w14:textId="77777777" w:rsidTr="00F54BD1">
        <w:tc>
          <w:tcPr>
            <w:tcW w:w="675" w:type="dxa"/>
            <w:gridSpan w:val="2"/>
          </w:tcPr>
          <w:p w14:paraId="6D6F1160" w14:textId="77777777" w:rsidR="00097F59" w:rsidRPr="005F24FD" w:rsidRDefault="00097F59" w:rsidP="00F54BD1">
            <w:pPr>
              <w:tabs>
                <w:tab w:val="left" w:pos="1947"/>
              </w:tabs>
              <w:spacing w:after="45"/>
              <w:rPr>
                <w:rFonts w:ascii="Times New Roman" w:hAnsi="Times New Roman"/>
                <w:b/>
              </w:rPr>
            </w:pPr>
            <w:r>
              <w:rPr>
                <w:rFonts w:ascii="Times New Roman" w:hAnsi="Times New Roman"/>
                <w:b/>
              </w:rPr>
              <w:t>1</w:t>
            </w:r>
            <w:r w:rsidR="00C461D5">
              <w:rPr>
                <w:rFonts w:ascii="Times New Roman" w:hAnsi="Times New Roman"/>
                <w:b/>
              </w:rPr>
              <w:t>4</w:t>
            </w:r>
            <w:r>
              <w:rPr>
                <w:rFonts w:ascii="Times New Roman" w:hAnsi="Times New Roman"/>
                <w:b/>
              </w:rPr>
              <w:t>.2</w:t>
            </w:r>
            <w:r w:rsidRPr="005F24FD">
              <w:rPr>
                <w:rFonts w:ascii="Times New Roman" w:hAnsi="Times New Roman"/>
                <w:b/>
              </w:rPr>
              <w:t>.</w:t>
            </w:r>
          </w:p>
        </w:tc>
        <w:tc>
          <w:tcPr>
            <w:tcW w:w="9103" w:type="dxa"/>
          </w:tcPr>
          <w:p w14:paraId="58FA8DAE" w14:textId="77777777" w:rsidR="00097F59" w:rsidRPr="00FB2C14" w:rsidRDefault="00097F59" w:rsidP="00FB2C14">
            <w:pPr>
              <w:spacing w:after="0" w:line="240" w:lineRule="auto"/>
              <w:outlineLvl w:val="0"/>
              <w:rPr>
                <w:rFonts w:ascii="Times New Roman" w:hAnsi="Times New Roman"/>
                <w:highlight w:val="yellow"/>
              </w:rPr>
            </w:pPr>
            <w:r w:rsidRPr="00FB2C14">
              <w:rPr>
                <w:rFonts w:ascii="Times New Roman" w:hAnsi="Times New Roman"/>
              </w:rPr>
              <w:t xml:space="preserve">Ponowne przystąpienie abolwenta </w:t>
            </w:r>
            <w:r w:rsidR="000D585D" w:rsidRPr="00FB2C14">
              <w:rPr>
                <w:rFonts w:ascii="Times New Roman" w:hAnsi="Times New Roman"/>
              </w:rPr>
              <w:t>i osoby, która ukończyła kwalifikacyjny kurs zawodowy</w:t>
            </w:r>
          </w:p>
        </w:tc>
      </w:tr>
      <w:tr w:rsidR="00097F59" w:rsidRPr="00BB17AC" w14:paraId="0F973466" w14:textId="77777777" w:rsidTr="00F54BD1">
        <w:trPr>
          <w:trHeight w:val="1276"/>
        </w:trPr>
        <w:tc>
          <w:tcPr>
            <w:tcW w:w="250" w:type="dxa"/>
          </w:tcPr>
          <w:p w14:paraId="491013F2" w14:textId="77777777" w:rsidR="00097F59" w:rsidRPr="00BB17AC" w:rsidRDefault="00097F59" w:rsidP="00F54BD1">
            <w:pPr>
              <w:tabs>
                <w:tab w:val="left" w:pos="1947"/>
              </w:tabs>
              <w:rPr>
                <w:rFonts w:ascii="Times New Roman" w:hAnsi="Times New Roman"/>
                <w:b/>
              </w:rPr>
            </w:pPr>
          </w:p>
        </w:tc>
        <w:tc>
          <w:tcPr>
            <w:tcW w:w="9528" w:type="dxa"/>
            <w:gridSpan w:val="2"/>
          </w:tcPr>
          <w:p w14:paraId="08DA0F66" w14:textId="77777777" w:rsidR="00C461D5" w:rsidRPr="00F1404E" w:rsidRDefault="00C461D5" w:rsidP="00D31546">
            <w:pPr>
              <w:pStyle w:val="Akapitzlist1"/>
              <w:numPr>
                <w:ilvl w:val="0"/>
                <w:numId w:val="277"/>
              </w:numPr>
              <w:spacing w:after="0" w:line="240" w:lineRule="auto"/>
              <w:ind w:left="351" w:hanging="283"/>
              <w:jc w:val="both"/>
              <w:rPr>
                <w:rFonts w:ascii="Times New Roman" w:hAnsi="Times New Roman"/>
              </w:rPr>
            </w:pPr>
            <w:r w:rsidRPr="00F1404E">
              <w:rPr>
                <w:rFonts w:ascii="Times New Roman" w:hAnsi="Times New Roman"/>
              </w:rPr>
              <w:t xml:space="preserve">Zdający </w:t>
            </w:r>
            <w:r w:rsidR="00FB2C14" w:rsidRPr="00F1404E">
              <w:rPr>
                <w:rFonts w:ascii="Times New Roman" w:hAnsi="Times New Roman"/>
              </w:rPr>
              <w:t xml:space="preserve">– </w:t>
            </w:r>
            <w:r w:rsidRPr="00F1404E">
              <w:rPr>
                <w:rFonts w:ascii="Times New Roman" w:hAnsi="Times New Roman"/>
              </w:rPr>
              <w:t>a</w:t>
            </w:r>
            <w:r w:rsidR="00AB7776" w:rsidRPr="00F1404E">
              <w:rPr>
                <w:rFonts w:ascii="Times New Roman" w:hAnsi="Times New Roman"/>
              </w:rPr>
              <w:t xml:space="preserve">bsolwent </w:t>
            </w:r>
            <w:r w:rsidRPr="00F1404E">
              <w:rPr>
                <w:rFonts w:ascii="Times New Roman" w:hAnsi="Times New Roman"/>
              </w:rPr>
              <w:t>oraz osoba, która ukończyła kwalifiakcyjny kurs zawodowy:</w:t>
            </w:r>
          </w:p>
          <w:p w14:paraId="308D5F6C" w14:textId="27AD5081" w:rsidR="000D585D" w:rsidRPr="00F1404E" w:rsidRDefault="00C461D5" w:rsidP="00D31546">
            <w:pPr>
              <w:pStyle w:val="p1"/>
              <w:numPr>
                <w:ilvl w:val="0"/>
                <w:numId w:val="205"/>
              </w:numPr>
              <w:shd w:val="clear" w:color="auto" w:fill="FFFFFF"/>
              <w:spacing w:after="0"/>
              <w:ind w:left="635" w:hanging="284"/>
              <w:jc w:val="both"/>
              <w:rPr>
                <w:bCs/>
                <w:sz w:val="22"/>
                <w:szCs w:val="22"/>
              </w:rPr>
            </w:pPr>
            <w:r w:rsidRPr="00F1404E">
              <w:rPr>
                <w:bCs/>
                <w:sz w:val="22"/>
                <w:szCs w:val="22"/>
              </w:rPr>
              <w:t>który,</w:t>
            </w:r>
            <w:r w:rsidR="00850811">
              <w:rPr>
                <w:bCs/>
                <w:sz w:val="22"/>
                <w:szCs w:val="22"/>
              </w:rPr>
              <w:t xml:space="preserve"> </w:t>
            </w:r>
            <w:r w:rsidR="000D585D" w:rsidRPr="00F1404E">
              <w:rPr>
                <w:bCs/>
                <w:sz w:val="22"/>
                <w:szCs w:val="22"/>
              </w:rPr>
              <w:t xml:space="preserve">nie przystąpił do </w:t>
            </w:r>
            <w:r w:rsidR="00BF692B">
              <w:rPr>
                <w:bCs/>
                <w:sz w:val="22"/>
                <w:szCs w:val="22"/>
              </w:rPr>
              <w:t>egzaminu potwierdzającego kwalifikacje w zawodzie</w:t>
            </w:r>
            <w:r w:rsidR="000D585D" w:rsidRPr="00F1404E">
              <w:rPr>
                <w:bCs/>
                <w:sz w:val="22"/>
                <w:szCs w:val="22"/>
              </w:rPr>
              <w:t xml:space="preserve"> lub odpowiedniej części tego egzaminu w wyznaczonym terminie albo</w:t>
            </w:r>
          </w:p>
          <w:p w14:paraId="3A9281E2" w14:textId="31C724AB" w:rsidR="000D585D" w:rsidRPr="00F1404E" w:rsidRDefault="000D585D" w:rsidP="00D31546">
            <w:pPr>
              <w:pStyle w:val="p1"/>
              <w:numPr>
                <w:ilvl w:val="0"/>
                <w:numId w:val="205"/>
              </w:numPr>
              <w:shd w:val="clear" w:color="auto" w:fill="FFFFFF"/>
              <w:spacing w:after="0"/>
              <w:ind w:left="635" w:hanging="284"/>
              <w:jc w:val="both"/>
              <w:rPr>
                <w:bCs/>
                <w:sz w:val="22"/>
                <w:szCs w:val="22"/>
              </w:rPr>
            </w:pPr>
            <w:r w:rsidRPr="00F1404E">
              <w:rPr>
                <w:bCs/>
                <w:sz w:val="22"/>
                <w:szCs w:val="22"/>
              </w:rPr>
              <w:t xml:space="preserve">którego część pisemna lub część praktyczna </w:t>
            </w:r>
            <w:r w:rsidR="00BF692B">
              <w:rPr>
                <w:bCs/>
                <w:sz w:val="22"/>
                <w:szCs w:val="22"/>
              </w:rPr>
              <w:t>egzaminu potwierdzającego kwalifikacje w zawodzie</w:t>
            </w:r>
            <w:r w:rsidRPr="00F1404E">
              <w:rPr>
                <w:bCs/>
                <w:sz w:val="22"/>
                <w:szCs w:val="22"/>
              </w:rPr>
              <w:t xml:space="preserve"> została unieważniona, albo</w:t>
            </w:r>
          </w:p>
          <w:p w14:paraId="218D982A" w14:textId="213134A9" w:rsidR="000D585D" w:rsidRPr="00F1404E" w:rsidRDefault="000D585D" w:rsidP="00D31546">
            <w:pPr>
              <w:pStyle w:val="p1"/>
              <w:numPr>
                <w:ilvl w:val="0"/>
                <w:numId w:val="205"/>
              </w:numPr>
              <w:shd w:val="clear" w:color="auto" w:fill="FFFFFF"/>
              <w:spacing w:after="0"/>
              <w:ind w:left="635" w:hanging="284"/>
              <w:jc w:val="both"/>
              <w:rPr>
                <w:bCs/>
                <w:sz w:val="22"/>
                <w:szCs w:val="22"/>
              </w:rPr>
            </w:pPr>
            <w:r w:rsidRPr="00F1404E">
              <w:rPr>
                <w:bCs/>
                <w:sz w:val="22"/>
                <w:szCs w:val="22"/>
              </w:rPr>
              <w:t xml:space="preserve">który nie uzyskał wymaganej do zdania </w:t>
            </w:r>
            <w:r w:rsidR="00BF692B">
              <w:rPr>
                <w:bCs/>
                <w:sz w:val="22"/>
                <w:szCs w:val="22"/>
              </w:rPr>
              <w:t>egzaminu potwierdzającego kwalifikacje w zawodzie</w:t>
            </w:r>
            <w:r w:rsidRPr="00F1404E">
              <w:rPr>
                <w:bCs/>
                <w:sz w:val="22"/>
                <w:szCs w:val="22"/>
              </w:rPr>
              <w:t xml:space="preserve"> liczby punktów z danej części tego egzaminu</w:t>
            </w:r>
          </w:p>
          <w:p w14:paraId="50134DA9" w14:textId="4872A86D" w:rsidR="00FE12C1" w:rsidRPr="00F1404E" w:rsidRDefault="000D585D" w:rsidP="00D31546">
            <w:pPr>
              <w:pStyle w:val="Akapitzlist1"/>
              <w:spacing w:after="0" w:line="240" w:lineRule="auto"/>
              <w:ind w:left="351" w:hanging="283"/>
              <w:jc w:val="both"/>
              <w:rPr>
                <w:rFonts w:ascii="Times New Roman" w:hAnsi="Times New Roman"/>
              </w:rPr>
            </w:pPr>
            <w:r w:rsidRPr="00F1404E">
              <w:rPr>
                <w:rFonts w:ascii="Times New Roman" w:hAnsi="Times New Roman"/>
              </w:rPr>
              <w:t xml:space="preserve">– ma prawo przystąpić do </w:t>
            </w:r>
            <w:r w:rsidR="00BF692B">
              <w:rPr>
                <w:rFonts w:ascii="Times New Roman" w:hAnsi="Times New Roman"/>
              </w:rPr>
              <w:t>egzaminu potwierdzającego kwalifikacje w zawodzie</w:t>
            </w:r>
            <w:r w:rsidRPr="00F1404E">
              <w:rPr>
                <w:rFonts w:ascii="Times New Roman" w:hAnsi="Times New Roman"/>
              </w:rPr>
              <w:t xml:space="preserve"> lub odpowiedniej części tego egzaminu w kolejnych terminach jego przeprowadzania, z tym że w przypadku gdy przystępuje do </w:t>
            </w:r>
            <w:r w:rsidR="00BF692B">
              <w:rPr>
                <w:rFonts w:ascii="Times New Roman" w:hAnsi="Times New Roman"/>
              </w:rPr>
              <w:t>egzaminu potwierdzającego kwalifikacje w zawodzie</w:t>
            </w:r>
            <w:r w:rsidRPr="00F1404E">
              <w:rPr>
                <w:rFonts w:ascii="Times New Roman" w:hAnsi="Times New Roman"/>
              </w:rPr>
              <w:t xml:space="preserve"> lub jego części po raz trzeci lub kolejny, zdaje ten egzamin lub jego część na zasadach określonych dla egzaminu </w:t>
            </w:r>
            <w:r w:rsidR="00317715">
              <w:rPr>
                <w:rFonts w:ascii="Times New Roman" w:hAnsi="Times New Roman"/>
              </w:rPr>
              <w:t xml:space="preserve">eksternistycznego potwierdzajacego kwalifikacje w zawodzie </w:t>
            </w:r>
            <w:r w:rsidRPr="00F1404E">
              <w:rPr>
                <w:rFonts w:ascii="Times New Roman" w:hAnsi="Times New Roman"/>
              </w:rPr>
              <w:t>, z tym że tego zdającego nie dotyczy wykaz zawodów</w:t>
            </w:r>
            <w:r w:rsidR="00D31546">
              <w:rPr>
                <w:rFonts w:ascii="Times New Roman" w:hAnsi="Times New Roman"/>
              </w:rPr>
              <w:t>, o którym mowa w art.</w:t>
            </w:r>
            <w:r w:rsidRPr="00F1404E">
              <w:rPr>
                <w:rFonts w:ascii="Times New Roman" w:hAnsi="Times New Roman"/>
              </w:rPr>
              <w:t>10 ust. 6</w:t>
            </w:r>
            <w:r w:rsidR="00C461D5" w:rsidRPr="00F1404E">
              <w:rPr>
                <w:rFonts w:ascii="Times New Roman" w:hAnsi="Times New Roman"/>
              </w:rPr>
              <w:t xml:space="preserve"> ustawy o systemie oświaty</w:t>
            </w:r>
            <w:r w:rsidRPr="00F1404E">
              <w:rPr>
                <w:rFonts w:ascii="Times New Roman" w:hAnsi="Times New Roman"/>
              </w:rPr>
              <w:t>.</w:t>
            </w:r>
          </w:p>
        </w:tc>
      </w:tr>
      <w:tr w:rsidR="00F1404E" w:rsidRPr="00FB2C14" w14:paraId="7CCB1117" w14:textId="77777777" w:rsidTr="00F54BD1">
        <w:tc>
          <w:tcPr>
            <w:tcW w:w="675" w:type="dxa"/>
            <w:gridSpan w:val="2"/>
          </w:tcPr>
          <w:p w14:paraId="36C1E507" w14:textId="77777777" w:rsidR="00F1404E" w:rsidRPr="005F24FD" w:rsidRDefault="00F1404E" w:rsidP="00F54BD1">
            <w:pPr>
              <w:tabs>
                <w:tab w:val="left" w:pos="1947"/>
              </w:tabs>
              <w:spacing w:after="45"/>
              <w:rPr>
                <w:rFonts w:ascii="Times New Roman" w:hAnsi="Times New Roman"/>
                <w:b/>
              </w:rPr>
            </w:pPr>
            <w:r>
              <w:rPr>
                <w:rFonts w:ascii="Times New Roman" w:hAnsi="Times New Roman"/>
                <w:b/>
              </w:rPr>
              <w:t>14.3</w:t>
            </w:r>
            <w:r w:rsidRPr="005F24FD">
              <w:rPr>
                <w:rFonts w:ascii="Times New Roman" w:hAnsi="Times New Roman"/>
                <w:b/>
              </w:rPr>
              <w:t>.</w:t>
            </w:r>
          </w:p>
        </w:tc>
        <w:tc>
          <w:tcPr>
            <w:tcW w:w="9103" w:type="dxa"/>
          </w:tcPr>
          <w:p w14:paraId="477C0B52" w14:textId="702F228F" w:rsidR="00F1404E" w:rsidRPr="00FB2C14" w:rsidRDefault="00F1404E" w:rsidP="00F1404E">
            <w:pPr>
              <w:spacing w:after="0" w:line="240" w:lineRule="auto"/>
              <w:outlineLvl w:val="0"/>
              <w:rPr>
                <w:rFonts w:ascii="Times New Roman" w:hAnsi="Times New Roman"/>
                <w:highlight w:val="yellow"/>
              </w:rPr>
            </w:pPr>
            <w:r w:rsidRPr="00FB2C14">
              <w:rPr>
                <w:rFonts w:ascii="Times New Roman" w:hAnsi="Times New Roman"/>
              </w:rPr>
              <w:t xml:space="preserve">Ponowne przystąpienie </w:t>
            </w:r>
            <w:r>
              <w:rPr>
                <w:rFonts w:ascii="Times New Roman" w:hAnsi="Times New Roman"/>
              </w:rPr>
              <w:t xml:space="preserve">do egzaminu osoby dorosłej, która ukończyła przygotowanie zawodowe dorosłych oraz osoby, która przystąpiła do egzaminu </w:t>
            </w:r>
            <w:r w:rsidR="00317715">
              <w:rPr>
                <w:rFonts w:ascii="Times New Roman" w:hAnsi="Times New Roman"/>
              </w:rPr>
              <w:t xml:space="preserve">eksternistycznego potwierdzajacego kwalifikacje w zawodzie </w:t>
            </w:r>
          </w:p>
        </w:tc>
      </w:tr>
      <w:tr w:rsidR="00F1404E" w:rsidRPr="00F1404E" w14:paraId="0C24614D" w14:textId="77777777" w:rsidTr="00F54BD1">
        <w:trPr>
          <w:trHeight w:val="1276"/>
        </w:trPr>
        <w:tc>
          <w:tcPr>
            <w:tcW w:w="250" w:type="dxa"/>
          </w:tcPr>
          <w:p w14:paraId="155BAA6D" w14:textId="77777777" w:rsidR="00F1404E" w:rsidRPr="00BB17AC" w:rsidRDefault="00F1404E" w:rsidP="00F54BD1">
            <w:pPr>
              <w:tabs>
                <w:tab w:val="left" w:pos="1947"/>
              </w:tabs>
              <w:rPr>
                <w:rFonts w:ascii="Times New Roman" w:hAnsi="Times New Roman"/>
                <w:b/>
              </w:rPr>
            </w:pPr>
          </w:p>
        </w:tc>
        <w:tc>
          <w:tcPr>
            <w:tcW w:w="9528" w:type="dxa"/>
            <w:gridSpan w:val="2"/>
          </w:tcPr>
          <w:p w14:paraId="78A5CFDE" w14:textId="58A9918B" w:rsidR="00F1404E" w:rsidRPr="00F1404E" w:rsidRDefault="00F1404E" w:rsidP="00D31546">
            <w:pPr>
              <w:pStyle w:val="Akapitzlist1"/>
              <w:numPr>
                <w:ilvl w:val="0"/>
                <w:numId w:val="278"/>
              </w:numPr>
              <w:spacing w:after="0" w:line="240" w:lineRule="auto"/>
              <w:ind w:left="351" w:hanging="283"/>
              <w:jc w:val="both"/>
              <w:rPr>
                <w:rFonts w:ascii="Times New Roman" w:hAnsi="Times New Roman"/>
              </w:rPr>
            </w:pPr>
            <w:r w:rsidRPr="00F1404E">
              <w:rPr>
                <w:rFonts w:ascii="Times New Roman" w:hAnsi="Times New Roman"/>
              </w:rPr>
              <w:t xml:space="preserve">Zdający – </w:t>
            </w:r>
            <w:r>
              <w:rPr>
                <w:rFonts w:ascii="Times New Roman" w:hAnsi="Times New Roman"/>
              </w:rPr>
              <w:t xml:space="preserve">osoba dorosła, która przystąpiła do </w:t>
            </w:r>
            <w:r w:rsidR="00BF692B">
              <w:rPr>
                <w:rFonts w:ascii="Times New Roman" w:hAnsi="Times New Roman"/>
              </w:rPr>
              <w:t>egzaminu potwierdzającego kwalifikacje w zawodzie</w:t>
            </w:r>
            <w:r>
              <w:rPr>
                <w:rFonts w:ascii="Times New Roman" w:hAnsi="Times New Roman"/>
              </w:rPr>
              <w:t xml:space="preserve"> po ukończeniu przygotowania zawodowego dorosłych oraz osoba, która przystąpiła do egzaminu </w:t>
            </w:r>
            <w:r w:rsidR="00317715">
              <w:rPr>
                <w:rFonts w:ascii="Times New Roman" w:hAnsi="Times New Roman"/>
              </w:rPr>
              <w:t xml:space="preserve">eksternistycznego potwierdzajacego kwalifikacje w zawodzie </w:t>
            </w:r>
            <w:r w:rsidRPr="0071729A">
              <w:rPr>
                <w:rFonts w:ascii="Tahoma" w:eastAsiaTheme="minorEastAsia" w:hAnsi="Tahoma" w:cs="Tahoma"/>
                <w:bCs/>
                <w:sz w:val="18"/>
                <w:szCs w:val="18"/>
                <w:lang w:eastAsia="pl-PL"/>
              </w:rPr>
              <w:t>i nie</w:t>
            </w:r>
            <w:r w:rsidRPr="0071729A">
              <w:rPr>
                <w:rFonts w:ascii="Tahoma" w:eastAsiaTheme="minorEastAsia" w:hAnsi="Tahoma" w:cs="Tahoma"/>
                <w:b/>
                <w:bCs/>
                <w:sz w:val="18"/>
                <w:szCs w:val="18"/>
                <w:lang w:eastAsia="pl-PL"/>
              </w:rPr>
              <w:t xml:space="preserve"> </w:t>
            </w:r>
            <w:r w:rsidRPr="0071729A">
              <w:rPr>
                <w:rFonts w:ascii="Times New Roman" w:eastAsiaTheme="minorEastAsia" w:hAnsi="Times New Roman"/>
                <w:bCs/>
                <w:lang w:eastAsia="pl-PL"/>
              </w:rPr>
              <w:t>uzyskał</w:t>
            </w:r>
            <w:r w:rsidR="0071729A" w:rsidRPr="0071729A">
              <w:rPr>
                <w:rFonts w:ascii="Times New Roman" w:eastAsiaTheme="minorEastAsia" w:hAnsi="Times New Roman"/>
                <w:bCs/>
                <w:lang w:eastAsia="pl-PL"/>
              </w:rPr>
              <w:t>a</w:t>
            </w:r>
            <w:r w:rsidRPr="0071729A">
              <w:rPr>
                <w:rFonts w:ascii="Times New Roman" w:eastAsiaTheme="minorEastAsia" w:hAnsi="Times New Roman"/>
                <w:bCs/>
                <w:lang w:eastAsia="pl-PL"/>
              </w:rPr>
              <w:t xml:space="preserve"> z jednej części tego egzaminu wymaganej do zdania liczby punktów, ma prawo przystąpić do tej części </w:t>
            </w:r>
            <w:r w:rsidR="00BF692B">
              <w:rPr>
                <w:rFonts w:ascii="Times New Roman" w:eastAsiaTheme="minorEastAsia" w:hAnsi="Times New Roman"/>
                <w:bCs/>
                <w:lang w:eastAsia="pl-PL"/>
              </w:rPr>
              <w:t>egzaminu potwierdzającego kwalifikacje w zawodzie</w:t>
            </w:r>
            <w:r w:rsidRPr="0071729A">
              <w:rPr>
                <w:rFonts w:ascii="Times New Roman" w:eastAsiaTheme="minorEastAsia" w:hAnsi="Times New Roman"/>
                <w:bCs/>
                <w:lang w:eastAsia="pl-PL"/>
              </w:rPr>
              <w:t xml:space="preserve"> w kolejnych terminach jego przeprowadzania przez okres 5 lat, licząc od dnia, w którym przystąpił</w:t>
            </w:r>
            <w:r w:rsidR="00023BF5">
              <w:rPr>
                <w:rFonts w:ascii="Times New Roman" w:eastAsiaTheme="minorEastAsia" w:hAnsi="Times New Roman"/>
                <w:bCs/>
                <w:lang w:eastAsia="pl-PL"/>
              </w:rPr>
              <w:t>a</w:t>
            </w:r>
            <w:r w:rsidRPr="0071729A">
              <w:rPr>
                <w:rFonts w:ascii="Times New Roman" w:eastAsiaTheme="minorEastAsia" w:hAnsi="Times New Roman"/>
                <w:bCs/>
                <w:lang w:eastAsia="pl-PL"/>
              </w:rPr>
              <w:t xml:space="preserve"> do tego egzaminu po raz pierwszy.</w:t>
            </w:r>
          </w:p>
        </w:tc>
      </w:tr>
      <w:tr w:rsidR="00F1404E" w:rsidRPr="00FB2C14" w14:paraId="0D06699C" w14:textId="77777777" w:rsidTr="00F54BD1">
        <w:tc>
          <w:tcPr>
            <w:tcW w:w="675" w:type="dxa"/>
            <w:gridSpan w:val="2"/>
          </w:tcPr>
          <w:p w14:paraId="6AB57EF1" w14:textId="77777777" w:rsidR="00F1404E" w:rsidRPr="005F24FD" w:rsidRDefault="00F1404E" w:rsidP="00F54BD1">
            <w:pPr>
              <w:tabs>
                <w:tab w:val="left" w:pos="1947"/>
              </w:tabs>
              <w:spacing w:after="45"/>
              <w:rPr>
                <w:rFonts w:ascii="Times New Roman" w:hAnsi="Times New Roman"/>
                <w:b/>
              </w:rPr>
            </w:pPr>
            <w:r>
              <w:rPr>
                <w:rFonts w:ascii="Times New Roman" w:hAnsi="Times New Roman"/>
                <w:b/>
              </w:rPr>
              <w:t>14</w:t>
            </w:r>
            <w:r w:rsidR="00FE12C1">
              <w:rPr>
                <w:rFonts w:ascii="Times New Roman" w:hAnsi="Times New Roman"/>
                <w:b/>
              </w:rPr>
              <w:t>.4</w:t>
            </w:r>
            <w:r w:rsidRPr="005F24FD">
              <w:rPr>
                <w:rFonts w:ascii="Times New Roman" w:hAnsi="Times New Roman"/>
                <w:b/>
              </w:rPr>
              <w:t>.</w:t>
            </w:r>
          </w:p>
        </w:tc>
        <w:tc>
          <w:tcPr>
            <w:tcW w:w="9103" w:type="dxa"/>
          </w:tcPr>
          <w:p w14:paraId="4FD3D7B0" w14:textId="5B4006A4" w:rsidR="00F1404E" w:rsidRPr="00FE12C1" w:rsidRDefault="00FE12C1" w:rsidP="00FE12C1">
            <w:pPr>
              <w:pStyle w:val="p0"/>
              <w:shd w:val="clear" w:color="auto" w:fill="FFFFFF"/>
              <w:spacing w:line="300" w:lineRule="atLeast"/>
              <w:ind w:firstLine="0"/>
              <w:jc w:val="both"/>
              <w:rPr>
                <w:sz w:val="22"/>
                <w:szCs w:val="22"/>
              </w:rPr>
            </w:pPr>
            <w:r w:rsidRPr="00FE12C1">
              <w:rPr>
                <w:sz w:val="22"/>
                <w:szCs w:val="22"/>
              </w:rPr>
              <w:t xml:space="preserve">Przepisy wspólne dla zdających zdających, o których mowa w </w:t>
            </w:r>
            <w:r w:rsidR="00ED3F02">
              <w:rPr>
                <w:sz w:val="22"/>
                <w:szCs w:val="22"/>
              </w:rPr>
              <w:t>pkt</w:t>
            </w:r>
            <w:r w:rsidRPr="00FE12C1">
              <w:rPr>
                <w:sz w:val="22"/>
                <w:szCs w:val="22"/>
              </w:rPr>
              <w:t xml:space="preserve"> 14.1 do 14.3 </w:t>
            </w:r>
          </w:p>
        </w:tc>
      </w:tr>
      <w:tr w:rsidR="00F1404E" w:rsidRPr="00F1404E" w14:paraId="4608EE02" w14:textId="77777777" w:rsidTr="00D31546">
        <w:trPr>
          <w:trHeight w:val="567"/>
        </w:trPr>
        <w:tc>
          <w:tcPr>
            <w:tcW w:w="250" w:type="dxa"/>
          </w:tcPr>
          <w:p w14:paraId="4A0E4403" w14:textId="77777777" w:rsidR="00F1404E" w:rsidRPr="00BB17AC" w:rsidRDefault="00F1404E" w:rsidP="00F54BD1">
            <w:pPr>
              <w:tabs>
                <w:tab w:val="left" w:pos="1947"/>
              </w:tabs>
              <w:rPr>
                <w:rFonts w:ascii="Times New Roman" w:hAnsi="Times New Roman"/>
                <w:b/>
              </w:rPr>
            </w:pPr>
          </w:p>
        </w:tc>
        <w:tc>
          <w:tcPr>
            <w:tcW w:w="9528" w:type="dxa"/>
            <w:gridSpan w:val="2"/>
          </w:tcPr>
          <w:p w14:paraId="205405BA" w14:textId="77777777" w:rsidR="00FE12C1" w:rsidRPr="00FE12C1" w:rsidRDefault="00FE12C1" w:rsidP="00D31546">
            <w:pPr>
              <w:pStyle w:val="Akapitzlist1"/>
              <w:numPr>
                <w:ilvl w:val="0"/>
                <w:numId w:val="279"/>
              </w:numPr>
              <w:spacing w:after="0" w:line="240" w:lineRule="auto"/>
              <w:ind w:left="351" w:hanging="283"/>
              <w:jc w:val="both"/>
              <w:rPr>
                <w:rFonts w:ascii="Times New Roman" w:hAnsi="Times New Roman"/>
                <w:bCs/>
              </w:rPr>
            </w:pPr>
            <w:r w:rsidRPr="00FE12C1">
              <w:rPr>
                <w:rFonts w:ascii="Times New Roman" w:hAnsi="Times New Roman"/>
                <w:bCs/>
              </w:rPr>
              <w:t>Po upływie 5 lat, licząc od dnia zakończenia roku szkolnego, w którym zdający po raz pierwszy:</w:t>
            </w:r>
          </w:p>
          <w:p w14:paraId="526C73DB" w14:textId="2B76962F" w:rsidR="00FE12C1" w:rsidRPr="00FE12C1" w:rsidRDefault="00FE12C1" w:rsidP="00D31546">
            <w:pPr>
              <w:pStyle w:val="p1"/>
              <w:numPr>
                <w:ilvl w:val="0"/>
                <w:numId w:val="205"/>
              </w:numPr>
              <w:shd w:val="clear" w:color="auto" w:fill="FFFFFF"/>
              <w:spacing w:after="0"/>
              <w:ind w:left="635" w:hanging="284"/>
              <w:jc w:val="both"/>
              <w:rPr>
                <w:bCs/>
                <w:sz w:val="22"/>
                <w:szCs w:val="22"/>
              </w:rPr>
            </w:pPr>
            <w:r w:rsidRPr="00FE12C1">
              <w:rPr>
                <w:bCs/>
                <w:sz w:val="22"/>
                <w:szCs w:val="22"/>
              </w:rPr>
              <w:t xml:space="preserve">przystąpił do </w:t>
            </w:r>
            <w:r w:rsidR="00BF692B">
              <w:rPr>
                <w:bCs/>
                <w:sz w:val="22"/>
                <w:szCs w:val="22"/>
              </w:rPr>
              <w:t>egzaminu potwierdzającego kwalifikacje w zawodzie</w:t>
            </w:r>
            <w:r w:rsidRPr="00FE12C1">
              <w:rPr>
                <w:bCs/>
                <w:sz w:val="22"/>
                <w:szCs w:val="22"/>
              </w:rPr>
              <w:t xml:space="preserve"> i nie uzyskał z jednej lub obu części tego egzaminu wymaganej do zdania liczby punktów albo</w:t>
            </w:r>
          </w:p>
          <w:p w14:paraId="25A576BF" w14:textId="47FEDEB5" w:rsidR="00FE12C1" w:rsidRPr="00FE12C1" w:rsidRDefault="00FE12C1" w:rsidP="00D31546">
            <w:pPr>
              <w:pStyle w:val="p1"/>
              <w:numPr>
                <w:ilvl w:val="0"/>
                <w:numId w:val="205"/>
              </w:numPr>
              <w:shd w:val="clear" w:color="auto" w:fill="FFFFFF"/>
              <w:spacing w:after="0"/>
              <w:ind w:left="635" w:hanging="284"/>
              <w:jc w:val="both"/>
              <w:rPr>
                <w:bCs/>
                <w:sz w:val="22"/>
                <w:szCs w:val="22"/>
              </w:rPr>
            </w:pPr>
            <w:r w:rsidRPr="00FE12C1">
              <w:rPr>
                <w:bCs/>
                <w:sz w:val="22"/>
                <w:szCs w:val="22"/>
              </w:rPr>
              <w:t xml:space="preserve">przystąpił do </w:t>
            </w:r>
            <w:r w:rsidR="00BF692B">
              <w:rPr>
                <w:bCs/>
                <w:sz w:val="22"/>
                <w:szCs w:val="22"/>
              </w:rPr>
              <w:t>egzaminu potwierdzającego kwalifikacje w zawodzie</w:t>
            </w:r>
            <w:r w:rsidRPr="00FE12C1">
              <w:rPr>
                <w:bCs/>
                <w:sz w:val="22"/>
                <w:szCs w:val="22"/>
              </w:rPr>
              <w:t xml:space="preserve">, którego część pisemna lub część praktyczna </w:t>
            </w:r>
            <w:r w:rsidR="00BF692B">
              <w:rPr>
                <w:bCs/>
                <w:sz w:val="22"/>
                <w:szCs w:val="22"/>
              </w:rPr>
              <w:t>egzaminu potwierdzającego kwalifikacje w zawodzie</w:t>
            </w:r>
            <w:r w:rsidRPr="00FE12C1">
              <w:rPr>
                <w:bCs/>
                <w:sz w:val="22"/>
                <w:szCs w:val="22"/>
              </w:rPr>
              <w:t xml:space="preserve"> została unieważniona, albo</w:t>
            </w:r>
          </w:p>
          <w:p w14:paraId="57C93D39" w14:textId="39738978" w:rsidR="00FE12C1" w:rsidRPr="00FE12C1" w:rsidRDefault="00FE12C1" w:rsidP="00D31546">
            <w:pPr>
              <w:pStyle w:val="p1"/>
              <w:numPr>
                <w:ilvl w:val="0"/>
                <w:numId w:val="205"/>
              </w:numPr>
              <w:shd w:val="clear" w:color="auto" w:fill="FFFFFF"/>
              <w:spacing w:after="0"/>
              <w:ind w:left="635" w:hanging="284"/>
              <w:jc w:val="both"/>
              <w:rPr>
                <w:bCs/>
                <w:sz w:val="22"/>
                <w:szCs w:val="22"/>
              </w:rPr>
            </w:pPr>
            <w:r w:rsidRPr="00FE12C1">
              <w:rPr>
                <w:bCs/>
                <w:sz w:val="22"/>
                <w:szCs w:val="22"/>
              </w:rPr>
              <w:t xml:space="preserve">nie przystąpił do części pisemnej lub części praktycznej </w:t>
            </w:r>
            <w:r w:rsidR="00BF692B">
              <w:rPr>
                <w:bCs/>
                <w:sz w:val="22"/>
                <w:szCs w:val="22"/>
              </w:rPr>
              <w:t>egzaminu potwierdzającego kwalifikacje w zawodzie</w:t>
            </w:r>
            <w:r w:rsidRPr="00FE12C1">
              <w:rPr>
                <w:bCs/>
                <w:sz w:val="22"/>
                <w:szCs w:val="22"/>
              </w:rPr>
              <w:t xml:space="preserve"> w wyznaczonym terminie </w:t>
            </w:r>
          </w:p>
          <w:p w14:paraId="5E3EAA9E" w14:textId="29543448" w:rsidR="00FE12C1" w:rsidRPr="00FE12C1" w:rsidRDefault="00FE12C1" w:rsidP="00D61EBE">
            <w:pPr>
              <w:shd w:val="clear" w:color="auto" w:fill="FFFFFF"/>
              <w:spacing w:after="0" w:line="240" w:lineRule="auto"/>
              <w:ind w:left="45"/>
              <w:jc w:val="both"/>
              <w:rPr>
                <w:rFonts w:ascii="Times New Roman" w:hAnsi="Times New Roman"/>
              </w:rPr>
            </w:pPr>
            <w:r w:rsidRPr="00FE12C1">
              <w:rPr>
                <w:rFonts w:ascii="Times New Roman" w:hAnsi="Times New Roman"/>
                <w:b/>
                <w:bCs/>
              </w:rPr>
              <w:t xml:space="preserve">– </w:t>
            </w:r>
            <w:r w:rsidRPr="00FE12C1">
              <w:rPr>
                <w:rFonts w:ascii="Times New Roman" w:hAnsi="Times New Roman"/>
                <w:bCs/>
              </w:rPr>
              <w:t xml:space="preserve">zdający ten przystępuje do </w:t>
            </w:r>
            <w:r w:rsidR="00BF692B">
              <w:rPr>
                <w:rFonts w:ascii="Times New Roman" w:hAnsi="Times New Roman"/>
                <w:bCs/>
              </w:rPr>
              <w:t>egzaminu potwierdzającego kwalifikacje w zawodzie</w:t>
            </w:r>
            <w:r w:rsidRPr="00FE12C1">
              <w:rPr>
                <w:rFonts w:ascii="Times New Roman" w:hAnsi="Times New Roman"/>
                <w:bCs/>
              </w:rPr>
              <w:t xml:space="preserve"> w pełnym zakresie.</w:t>
            </w:r>
          </w:p>
          <w:p w14:paraId="2524535B" w14:textId="7F79A3F9" w:rsidR="00D61EBE" w:rsidRDefault="00D61EBE" w:rsidP="00D31546">
            <w:pPr>
              <w:pStyle w:val="Akapitzlist1"/>
              <w:numPr>
                <w:ilvl w:val="0"/>
                <w:numId w:val="279"/>
              </w:numPr>
              <w:spacing w:after="0" w:line="240" w:lineRule="auto"/>
              <w:ind w:left="351" w:hanging="283"/>
              <w:jc w:val="both"/>
              <w:rPr>
                <w:rFonts w:ascii="Times New Roman" w:hAnsi="Times New Roman"/>
              </w:rPr>
            </w:pPr>
            <w:r w:rsidRPr="00D61EBE">
              <w:rPr>
                <w:rFonts w:ascii="Times New Roman" w:hAnsi="Times New Roman"/>
              </w:rPr>
              <w:t xml:space="preserve">W przypadku ponownego przystępowania do </w:t>
            </w:r>
            <w:r w:rsidR="00BF692B">
              <w:rPr>
                <w:rFonts w:ascii="Times New Roman" w:hAnsi="Times New Roman"/>
              </w:rPr>
              <w:t>egzaminu potwierdzającego kwalifikacje w zawodzie</w:t>
            </w:r>
            <w:r w:rsidRPr="00D61EBE">
              <w:rPr>
                <w:rFonts w:ascii="Times New Roman" w:hAnsi="Times New Roman"/>
              </w:rPr>
              <w:t xml:space="preserve"> przez zdającego, który nie zdał egzaminu lub jednej części, deklarację składa się po otrzymaniu informacji o wynikach z</w:t>
            </w:r>
            <w:r>
              <w:rPr>
                <w:rFonts w:ascii="Times New Roman" w:hAnsi="Times New Roman"/>
              </w:rPr>
              <w:t> </w:t>
            </w:r>
            <w:r w:rsidRPr="00D61EBE">
              <w:rPr>
                <w:rFonts w:ascii="Times New Roman" w:hAnsi="Times New Roman"/>
              </w:rPr>
              <w:t xml:space="preserve">poszczególnych części </w:t>
            </w:r>
            <w:r w:rsidR="00BF692B">
              <w:rPr>
                <w:rFonts w:ascii="Times New Roman" w:hAnsi="Times New Roman"/>
              </w:rPr>
              <w:t>egzaminu potwierdzającego kwalifikacje w zawodzie</w:t>
            </w:r>
            <w:r w:rsidRPr="00D61EBE">
              <w:rPr>
                <w:rFonts w:ascii="Times New Roman" w:hAnsi="Times New Roman"/>
              </w:rPr>
              <w:t>, z zachowaniem terminu ustalonego na składanie deklaracji</w:t>
            </w:r>
            <w:r>
              <w:rPr>
                <w:rFonts w:ascii="Times New Roman" w:hAnsi="Times New Roman"/>
              </w:rPr>
              <w:t xml:space="preserve"> przystąpienia do </w:t>
            </w:r>
            <w:r w:rsidR="00BF692B">
              <w:rPr>
                <w:rFonts w:ascii="Times New Roman" w:hAnsi="Times New Roman"/>
              </w:rPr>
              <w:t>egzaminu potwierdzającego kwalifikacje w zawodzie</w:t>
            </w:r>
            <w:r w:rsidRPr="00D61EBE">
              <w:rPr>
                <w:rFonts w:ascii="Times New Roman" w:hAnsi="Times New Roman"/>
              </w:rPr>
              <w:t xml:space="preserve">.  </w:t>
            </w:r>
          </w:p>
          <w:p w14:paraId="7D9E895F" w14:textId="6DAC7A77" w:rsidR="00F1404E" w:rsidRPr="00D61EBE" w:rsidRDefault="00D61EBE" w:rsidP="00D31546">
            <w:pPr>
              <w:pStyle w:val="Akapitzlist1"/>
              <w:numPr>
                <w:ilvl w:val="0"/>
                <w:numId w:val="279"/>
              </w:numPr>
              <w:spacing w:after="0" w:line="240" w:lineRule="auto"/>
              <w:ind w:left="351" w:hanging="283"/>
              <w:jc w:val="both"/>
              <w:rPr>
                <w:rFonts w:ascii="Times New Roman" w:hAnsi="Times New Roman"/>
              </w:rPr>
            </w:pPr>
            <w:r w:rsidRPr="00D61EBE">
              <w:rPr>
                <w:rFonts w:ascii="Times New Roman" w:hAnsi="Times New Roman"/>
              </w:rPr>
              <w:t xml:space="preserve">Jeżeli zdający, o którym mowa w </w:t>
            </w:r>
            <w:r w:rsidR="00ED3F02">
              <w:rPr>
                <w:rFonts w:ascii="Times New Roman" w:hAnsi="Times New Roman"/>
              </w:rPr>
              <w:t>pkt</w:t>
            </w:r>
            <w:r>
              <w:rPr>
                <w:rFonts w:ascii="Times New Roman" w:hAnsi="Times New Roman"/>
              </w:rPr>
              <w:t xml:space="preserve"> 5</w:t>
            </w:r>
            <w:r w:rsidRPr="00D61EBE">
              <w:rPr>
                <w:rFonts w:ascii="Times New Roman" w:hAnsi="Times New Roman"/>
              </w:rPr>
              <w:t xml:space="preserve"> otrzymał informację o wynikach z poszczególnych części </w:t>
            </w:r>
            <w:r w:rsidR="00BF692B">
              <w:rPr>
                <w:rFonts w:ascii="Times New Roman" w:hAnsi="Times New Roman"/>
              </w:rPr>
              <w:t>egzaminu potwierdzającego kwalifikacje w zawodzie</w:t>
            </w:r>
            <w:r w:rsidRPr="00D61EBE">
              <w:rPr>
                <w:rFonts w:ascii="Times New Roman" w:hAnsi="Times New Roman"/>
              </w:rPr>
              <w:t xml:space="preserve">, po upływie terminu składania deklaracji, składa deklarację w terminie 7 dni od dnia ogłoszenia wyników </w:t>
            </w:r>
            <w:r w:rsidR="00BF692B">
              <w:rPr>
                <w:rFonts w:ascii="Times New Roman" w:hAnsi="Times New Roman"/>
              </w:rPr>
              <w:t>egzaminu potwierdzającego kwalifikacje w zawodzie</w:t>
            </w:r>
            <w:r w:rsidRPr="00D61EBE">
              <w:rPr>
                <w:rFonts w:ascii="Times New Roman" w:hAnsi="Times New Roman"/>
              </w:rPr>
              <w:t xml:space="preserve"> określonym w komunikacie</w:t>
            </w:r>
            <w:r>
              <w:rPr>
                <w:rFonts w:ascii="Times New Roman" w:hAnsi="Times New Roman"/>
              </w:rPr>
              <w:t xml:space="preserve"> dyrektora Centralnej Komisji Egzaminacyjnej w sprawie harmonogramu </w:t>
            </w:r>
            <w:r w:rsidR="00BF692B">
              <w:rPr>
                <w:rFonts w:ascii="Times New Roman" w:hAnsi="Times New Roman"/>
              </w:rPr>
              <w:t>egzaminu potwierdzającego kwalifikacje w zawodzie</w:t>
            </w:r>
            <w:r w:rsidR="00D31546">
              <w:rPr>
                <w:rFonts w:ascii="Times New Roman" w:hAnsi="Times New Roman"/>
              </w:rPr>
              <w:t>.</w:t>
            </w:r>
          </w:p>
        </w:tc>
      </w:tr>
    </w:tbl>
    <w:p w14:paraId="581FD6D8" w14:textId="77777777" w:rsidR="00097F59" w:rsidRDefault="00097F59" w:rsidP="009240E8">
      <w:pPr>
        <w:spacing w:after="0" w:line="240" w:lineRule="auto"/>
        <w:rPr>
          <w:rFonts w:ascii="Times New Roman" w:hAnsi="Times New Roman"/>
          <w:b/>
          <w:sz w:val="24"/>
          <w:szCs w:val="24"/>
        </w:rPr>
      </w:pPr>
    </w:p>
    <w:p w14:paraId="5882140E" w14:textId="5E337F87" w:rsidR="008F58B2" w:rsidRPr="00AC103D" w:rsidRDefault="00730787" w:rsidP="009D11E7">
      <w:pPr>
        <w:shd w:val="clear" w:color="auto" w:fill="0000CC"/>
        <w:tabs>
          <w:tab w:val="left" w:pos="1947"/>
        </w:tabs>
        <w:spacing w:after="0" w:line="240" w:lineRule="auto"/>
        <w:jc w:val="both"/>
        <w:rPr>
          <w:rFonts w:ascii="Arial" w:hAnsi="Arial" w:cs="Arial"/>
          <w:b/>
          <w:smallCaps/>
          <w:color w:val="FFFFFF"/>
          <w:sz w:val="28"/>
          <w:szCs w:val="24"/>
        </w:rPr>
      </w:pPr>
      <w:r>
        <w:rPr>
          <w:rFonts w:ascii="Arial" w:hAnsi="Arial" w:cs="Arial"/>
          <w:b/>
          <w:smallCaps/>
          <w:color w:val="FFFFFF"/>
          <w:sz w:val="28"/>
          <w:szCs w:val="24"/>
        </w:rPr>
        <w:t>1</w:t>
      </w:r>
      <w:r w:rsidR="00D06291">
        <w:rPr>
          <w:rFonts w:ascii="Arial" w:hAnsi="Arial" w:cs="Arial"/>
          <w:b/>
          <w:smallCaps/>
          <w:color w:val="FFFFFF"/>
          <w:sz w:val="28"/>
          <w:szCs w:val="24"/>
        </w:rPr>
        <w:t>5</w:t>
      </w:r>
      <w:r w:rsidR="000E330D" w:rsidRPr="00AC103D">
        <w:rPr>
          <w:rFonts w:ascii="Arial" w:hAnsi="Arial" w:cs="Arial"/>
          <w:b/>
          <w:smallCaps/>
          <w:color w:val="FFFFFF"/>
          <w:sz w:val="28"/>
          <w:szCs w:val="24"/>
        </w:rPr>
        <w:t>. i</w:t>
      </w:r>
      <w:r w:rsidR="008F58B2" w:rsidRPr="00AC103D">
        <w:rPr>
          <w:rFonts w:ascii="Arial" w:hAnsi="Arial" w:cs="Arial"/>
          <w:b/>
          <w:smallCaps/>
          <w:color w:val="FFFFFF"/>
          <w:sz w:val="28"/>
          <w:szCs w:val="24"/>
        </w:rPr>
        <w:t>nformacj</w:t>
      </w:r>
      <w:r w:rsidR="009D11E7" w:rsidRPr="00AC103D">
        <w:rPr>
          <w:rFonts w:ascii="Arial" w:hAnsi="Arial" w:cs="Arial"/>
          <w:b/>
          <w:smallCaps/>
          <w:color w:val="FFFFFF"/>
          <w:sz w:val="28"/>
          <w:szCs w:val="24"/>
        </w:rPr>
        <w:t>a</w:t>
      </w:r>
      <w:r w:rsidR="008F58B2" w:rsidRPr="00AC103D">
        <w:rPr>
          <w:rFonts w:ascii="Arial" w:hAnsi="Arial" w:cs="Arial"/>
          <w:b/>
          <w:smallCaps/>
          <w:color w:val="FFFFFF"/>
          <w:sz w:val="28"/>
          <w:szCs w:val="24"/>
        </w:rPr>
        <w:t xml:space="preserve"> dla </w:t>
      </w:r>
      <w:r w:rsidR="00850811">
        <w:rPr>
          <w:rFonts w:ascii="Arial" w:hAnsi="Arial" w:cs="Arial"/>
          <w:b/>
          <w:smallCaps/>
          <w:color w:val="FFFFFF" w:themeColor="background1"/>
          <w:sz w:val="28"/>
          <w:szCs w:val="24"/>
        </w:rPr>
        <w:t xml:space="preserve">zdającego </w:t>
      </w:r>
      <w:r w:rsidR="00BF692B">
        <w:rPr>
          <w:rFonts w:ascii="Arial" w:hAnsi="Arial" w:cs="Arial"/>
          <w:b/>
          <w:smallCaps/>
          <w:color w:val="FFFFFF" w:themeColor="background1"/>
          <w:sz w:val="28"/>
          <w:szCs w:val="24"/>
        </w:rPr>
        <w:t>egzamin potwierdzający kwalifikacje w zawodzie</w:t>
      </w:r>
      <w:r w:rsidR="00192D5A" w:rsidRPr="00023BF5">
        <w:rPr>
          <w:rFonts w:ascii="Arial" w:hAnsi="Arial" w:cs="Arial"/>
          <w:b/>
          <w:smallCaps/>
          <w:color w:val="FFFFFF" w:themeColor="background1"/>
          <w:sz w:val="28"/>
          <w:szCs w:val="24"/>
        </w:rPr>
        <w:t xml:space="preserve"> w roku szkolnym 2019/2020</w:t>
      </w:r>
    </w:p>
    <w:p w14:paraId="239E2547" w14:textId="77777777" w:rsidR="00373A61" w:rsidRDefault="00373A61" w:rsidP="00373A61">
      <w:pPr>
        <w:spacing w:after="0" w:line="240" w:lineRule="auto"/>
        <w:rPr>
          <w:rFonts w:ascii="Times New Roman" w:hAnsi="Times New Roman"/>
          <w:b/>
        </w:rPr>
      </w:pPr>
    </w:p>
    <w:tbl>
      <w:tblPr>
        <w:tblStyle w:val="Tabela-Siatka"/>
        <w:tblW w:w="102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232"/>
        <w:gridCol w:w="31"/>
        <w:gridCol w:w="8840"/>
        <w:gridCol w:w="111"/>
        <w:gridCol w:w="317"/>
        <w:gridCol w:w="38"/>
      </w:tblGrid>
      <w:tr w:rsidR="00373A61" w14:paraId="7BA779A3" w14:textId="77777777" w:rsidTr="00370AEF">
        <w:trPr>
          <w:gridAfter w:val="1"/>
          <w:wAfter w:w="38" w:type="dxa"/>
        </w:trPr>
        <w:tc>
          <w:tcPr>
            <w:tcW w:w="675" w:type="dxa"/>
            <w:gridSpan w:val="2"/>
            <w:hideMark/>
          </w:tcPr>
          <w:p w14:paraId="0508E139" w14:textId="77777777" w:rsidR="00373A61" w:rsidRPr="002846E3" w:rsidRDefault="00373A61" w:rsidP="00370AEF">
            <w:pPr>
              <w:tabs>
                <w:tab w:val="left" w:pos="1947"/>
              </w:tabs>
              <w:spacing w:after="45"/>
              <w:rPr>
                <w:rFonts w:ascii="Times New Roman" w:hAnsi="Times New Roman"/>
                <w:b/>
              </w:rPr>
            </w:pPr>
            <w:r w:rsidRPr="002846E3">
              <w:rPr>
                <w:rFonts w:ascii="Times New Roman" w:hAnsi="Times New Roman"/>
                <w:b/>
              </w:rPr>
              <w:t>15.1.</w:t>
            </w:r>
          </w:p>
        </w:tc>
        <w:tc>
          <w:tcPr>
            <w:tcW w:w="9531" w:type="dxa"/>
            <w:gridSpan w:val="5"/>
            <w:hideMark/>
          </w:tcPr>
          <w:p w14:paraId="40B505AC" w14:textId="77777777" w:rsidR="00373A61" w:rsidRDefault="00373A61" w:rsidP="00370AEF">
            <w:pPr>
              <w:spacing w:line="20" w:lineRule="atLeast"/>
              <w:outlineLvl w:val="0"/>
              <w:rPr>
                <w:rFonts w:ascii="Times New Roman" w:hAnsi="Times New Roman"/>
                <w:b/>
                <w:highlight w:val="yellow"/>
              </w:rPr>
            </w:pPr>
            <w:r>
              <w:rPr>
                <w:rFonts w:ascii="Times New Roman" w:hAnsi="Times New Roman"/>
              </w:rPr>
              <w:t>Akty prawne regulujące prawa i obowiązki zdającego</w:t>
            </w:r>
          </w:p>
        </w:tc>
      </w:tr>
      <w:tr w:rsidR="00373A61" w14:paraId="4A7DF099" w14:textId="77777777" w:rsidTr="00370AEF">
        <w:trPr>
          <w:gridAfter w:val="1"/>
          <w:wAfter w:w="38" w:type="dxa"/>
        </w:trPr>
        <w:tc>
          <w:tcPr>
            <w:tcW w:w="250" w:type="dxa"/>
          </w:tcPr>
          <w:p w14:paraId="62F26078" w14:textId="77777777" w:rsidR="00373A61" w:rsidRDefault="00373A61" w:rsidP="00370AEF">
            <w:pPr>
              <w:tabs>
                <w:tab w:val="left" w:pos="1947"/>
              </w:tabs>
              <w:spacing w:after="45"/>
              <w:rPr>
                <w:rFonts w:ascii="Times New Roman" w:hAnsi="Times New Roman"/>
                <w:b/>
                <w:sz w:val="12"/>
              </w:rPr>
            </w:pPr>
          </w:p>
        </w:tc>
        <w:tc>
          <w:tcPr>
            <w:tcW w:w="9956" w:type="dxa"/>
            <w:gridSpan w:val="6"/>
          </w:tcPr>
          <w:p w14:paraId="076BB7FC" w14:textId="77777777" w:rsidR="00373A61" w:rsidRDefault="00373A61" w:rsidP="00370AEF">
            <w:pPr>
              <w:tabs>
                <w:tab w:val="left" w:pos="1947"/>
              </w:tabs>
              <w:spacing w:after="45"/>
              <w:ind w:right="-111"/>
              <w:rPr>
                <w:rFonts w:ascii="Times New Roman" w:hAnsi="Times New Roman"/>
                <w:sz w:val="12"/>
                <w:highlight w:val="yellow"/>
              </w:rPr>
            </w:pPr>
          </w:p>
        </w:tc>
      </w:tr>
      <w:tr w:rsidR="00373A61" w14:paraId="782E7555" w14:textId="77777777" w:rsidTr="00370AEF">
        <w:trPr>
          <w:gridAfter w:val="1"/>
          <w:wAfter w:w="38" w:type="dxa"/>
          <w:trHeight w:val="1276"/>
        </w:trPr>
        <w:tc>
          <w:tcPr>
            <w:tcW w:w="250" w:type="dxa"/>
          </w:tcPr>
          <w:p w14:paraId="5C84044F" w14:textId="77777777" w:rsidR="00373A61" w:rsidRDefault="00373A61" w:rsidP="00370AEF">
            <w:pPr>
              <w:tabs>
                <w:tab w:val="left" w:pos="1947"/>
              </w:tabs>
              <w:rPr>
                <w:rFonts w:ascii="Times New Roman" w:hAnsi="Times New Roman"/>
                <w:b/>
              </w:rPr>
            </w:pPr>
          </w:p>
        </w:tc>
        <w:tc>
          <w:tcPr>
            <w:tcW w:w="9956" w:type="dxa"/>
            <w:gridSpan w:val="6"/>
            <w:hideMark/>
          </w:tcPr>
          <w:p w14:paraId="4FA625A9" w14:textId="77777777" w:rsidR="00373A61" w:rsidRDefault="00373A61" w:rsidP="005D01F6">
            <w:pPr>
              <w:pStyle w:val="Akapitzlist1"/>
              <w:numPr>
                <w:ilvl w:val="0"/>
                <w:numId w:val="263"/>
              </w:numPr>
              <w:spacing w:after="0" w:line="240" w:lineRule="auto"/>
              <w:ind w:left="351"/>
              <w:jc w:val="both"/>
              <w:rPr>
                <w:rFonts w:ascii="Times New Roman" w:hAnsi="Times New Roman"/>
              </w:rPr>
            </w:pPr>
            <w:r>
              <w:rPr>
                <w:rFonts w:ascii="Times New Roman" w:hAnsi="Times New Roman"/>
              </w:rPr>
              <w:t xml:space="preserve">Prawa i obowiązki zdającego przystępującego do egzaminu potwierdzającego kwalifikacje w zawodzie określają akty prawne: </w:t>
            </w:r>
          </w:p>
          <w:p w14:paraId="33FFB1DE" w14:textId="76751386" w:rsidR="00373A61" w:rsidRDefault="00373A61" w:rsidP="005D01F6">
            <w:pPr>
              <w:pStyle w:val="Akapitzlist1"/>
              <w:numPr>
                <w:ilvl w:val="0"/>
                <w:numId w:val="264"/>
              </w:numPr>
              <w:spacing w:after="0" w:line="240" w:lineRule="auto"/>
              <w:ind w:left="776"/>
              <w:jc w:val="both"/>
              <w:rPr>
                <w:rFonts w:ascii="Times New Roman" w:hAnsi="Times New Roman"/>
              </w:rPr>
            </w:pPr>
            <w:r>
              <w:rPr>
                <w:rFonts w:ascii="Times New Roman" w:hAnsi="Times New Roman"/>
              </w:rPr>
              <w:t xml:space="preserve">ustawa z dnia 7 września 1991 r. o systemie oświaty </w:t>
            </w:r>
            <w:r w:rsidR="0088200F">
              <w:rPr>
                <w:rFonts w:ascii="Times New Roman" w:hAnsi="Times New Roman"/>
              </w:rPr>
              <w:t>w brzmieniu obowiązującym przed 1 września 2019 r.</w:t>
            </w:r>
            <w:r>
              <w:rPr>
                <w:rFonts w:ascii="Times New Roman" w:hAnsi="Times New Roman"/>
              </w:rPr>
              <w:t xml:space="preserve"> </w:t>
            </w:r>
          </w:p>
          <w:p w14:paraId="73575395" w14:textId="34EAFA64" w:rsidR="00373A61" w:rsidRDefault="00373A61" w:rsidP="005D01F6">
            <w:pPr>
              <w:pStyle w:val="Akapitzlist1"/>
              <w:numPr>
                <w:ilvl w:val="0"/>
                <w:numId w:val="264"/>
              </w:numPr>
              <w:spacing w:after="0" w:line="240" w:lineRule="auto"/>
              <w:ind w:left="776"/>
              <w:jc w:val="both"/>
              <w:rPr>
                <w:rFonts w:ascii="Times New Roman" w:hAnsi="Times New Roman"/>
              </w:rPr>
            </w:pPr>
            <w:r>
              <w:rPr>
                <w:rFonts w:ascii="Times New Roman" w:hAnsi="Times New Roman"/>
              </w:rPr>
              <w:t xml:space="preserve">rozporządzenie Ministra Edukacji Narodowej z dnia </w:t>
            </w:r>
            <w:r w:rsidR="00AF5E36">
              <w:rPr>
                <w:rFonts w:ascii="Times New Roman" w:hAnsi="Times New Roman"/>
              </w:rPr>
              <w:t xml:space="preserve">28 sierpnia </w:t>
            </w:r>
            <w:r>
              <w:rPr>
                <w:rFonts w:ascii="Times New Roman" w:hAnsi="Times New Roman"/>
              </w:rPr>
              <w:t>2019 roku w sprawie szczegółowych warunków i sposobu przeprowadzania egzaminu zawodowego i egzaminu potwierdzającego kwalifikacje w zawodzi</w:t>
            </w:r>
            <w:r w:rsidR="00AF5E36">
              <w:rPr>
                <w:rFonts w:ascii="Times New Roman" w:hAnsi="Times New Roman"/>
              </w:rPr>
              <w:t>e (Dz.U. z 2019 r. poz. 1707</w:t>
            </w:r>
            <w:r>
              <w:rPr>
                <w:rFonts w:ascii="Times New Roman" w:hAnsi="Times New Roman"/>
              </w:rPr>
              <w:t xml:space="preserve">) </w:t>
            </w:r>
          </w:p>
        </w:tc>
      </w:tr>
      <w:tr w:rsidR="00373A61" w14:paraId="08EF45CE" w14:textId="77777777" w:rsidTr="00370AEF">
        <w:tc>
          <w:tcPr>
            <w:tcW w:w="938" w:type="dxa"/>
            <w:gridSpan w:val="4"/>
            <w:hideMark/>
          </w:tcPr>
          <w:p w14:paraId="295847F9" w14:textId="77777777" w:rsidR="00373A61" w:rsidRDefault="00373A61" w:rsidP="00370AEF">
            <w:pPr>
              <w:tabs>
                <w:tab w:val="left" w:pos="1947"/>
              </w:tabs>
              <w:spacing w:after="45"/>
              <w:rPr>
                <w:rFonts w:ascii="Times New Roman" w:hAnsi="Times New Roman"/>
                <w:b/>
              </w:rPr>
            </w:pPr>
            <w:r>
              <w:rPr>
                <w:rFonts w:ascii="Times New Roman" w:hAnsi="Times New Roman"/>
                <w:b/>
              </w:rPr>
              <w:t>15.2.</w:t>
            </w:r>
          </w:p>
        </w:tc>
        <w:tc>
          <w:tcPr>
            <w:tcW w:w="9306" w:type="dxa"/>
            <w:gridSpan w:val="4"/>
            <w:hideMark/>
          </w:tcPr>
          <w:p w14:paraId="3ACDEC4E" w14:textId="77777777" w:rsidR="00373A61" w:rsidRDefault="00373A61" w:rsidP="00370AEF">
            <w:pPr>
              <w:spacing w:line="20" w:lineRule="atLeast"/>
              <w:outlineLvl w:val="0"/>
              <w:rPr>
                <w:rFonts w:ascii="Times New Roman" w:hAnsi="Times New Roman"/>
                <w:b/>
                <w:highlight w:val="yellow"/>
              </w:rPr>
            </w:pPr>
            <w:r>
              <w:rPr>
                <w:rFonts w:ascii="Times New Roman" w:hAnsi="Times New Roman"/>
              </w:rPr>
              <w:t xml:space="preserve">Ważne dla zdającego informacje o egzaminie potwierdzającym kwalifikacje w zawodzie </w:t>
            </w:r>
          </w:p>
        </w:tc>
      </w:tr>
      <w:tr w:rsidR="00373A61" w14:paraId="54463177" w14:textId="77777777" w:rsidTr="00370AEF">
        <w:tc>
          <w:tcPr>
            <w:tcW w:w="250" w:type="dxa"/>
          </w:tcPr>
          <w:p w14:paraId="5E559EAA" w14:textId="77777777" w:rsidR="00373A61" w:rsidRDefault="00373A61" w:rsidP="00370AEF">
            <w:pPr>
              <w:tabs>
                <w:tab w:val="left" w:pos="1947"/>
              </w:tabs>
              <w:spacing w:after="45"/>
              <w:rPr>
                <w:rFonts w:ascii="Times New Roman" w:hAnsi="Times New Roman"/>
                <w:b/>
                <w:sz w:val="12"/>
              </w:rPr>
            </w:pPr>
          </w:p>
        </w:tc>
        <w:tc>
          <w:tcPr>
            <w:tcW w:w="9994" w:type="dxa"/>
            <w:gridSpan w:val="7"/>
          </w:tcPr>
          <w:p w14:paraId="15B4CDC1" w14:textId="77777777" w:rsidR="00373A61" w:rsidRDefault="00373A61" w:rsidP="00370AEF">
            <w:pPr>
              <w:tabs>
                <w:tab w:val="left" w:pos="1947"/>
              </w:tabs>
              <w:spacing w:after="45"/>
              <w:rPr>
                <w:rFonts w:ascii="Times New Roman" w:hAnsi="Times New Roman"/>
                <w:sz w:val="12"/>
                <w:highlight w:val="yellow"/>
              </w:rPr>
            </w:pPr>
          </w:p>
        </w:tc>
      </w:tr>
      <w:tr w:rsidR="00373A61" w14:paraId="5BDFE1F9" w14:textId="77777777" w:rsidTr="00370AEF">
        <w:trPr>
          <w:trHeight w:val="1276"/>
        </w:trPr>
        <w:tc>
          <w:tcPr>
            <w:tcW w:w="250" w:type="dxa"/>
          </w:tcPr>
          <w:p w14:paraId="23E47F98" w14:textId="77777777" w:rsidR="00373A61" w:rsidRPr="00373A61" w:rsidRDefault="00373A61" w:rsidP="00370AEF">
            <w:pPr>
              <w:tabs>
                <w:tab w:val="left" w:pos="1947"/>
              </w:tabs>
              <w:rPr>
                <w:rFonts w:ascii="Times New Roman" w:hAnsi="Times New Roman"/>
                <w:b/>
              </w:rPr>
            </w:pPr>
          </w:p>
        </w:tc>
        <w:tc>
          <w:tcPr>
            <w:tcW w:w="9994" w:type="dxa"/>
            <w:gridSpan w:val="7"/>
          </w:tcPr>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8"/>
            </w:tblGrid>
            <w:tr w:rsidR="00373A61" w:rsidRPr="00373A61" w14:paraId="57FA23CF" w14:textId="77777777" w:rsidTr="00370AEF">
              <w:trPr>
                <w:trHeight w:val="1276"/>
              </w:trPr>
              <w:tc>
                <w:tcPr>
                  <w:tcW w:w="9778" w:type="dxa"/>
                </w:tcPr>
                <w:p w14:paraId="0FFFAA23" w14:textId="77777777" w:rsidR="00373A61" w:rsidRPr="00373A61" w:rsidRDefault="00373A61" w:rsidP="005D01F6">
                  <w:pPr>
                    <w:pStyle w:val="Akapitzlist"/>
                    <w:numPr>
                      <w:ilvl w:val="0"/>
                      <w:numId w:val="261"/>
                    </w:numPr>
                    <w:tabs>
                      <w:tab w:val="left" w:pos="1947"/>
                    </w:tabs>
                    <w:spacing w:after="0" w:line="240" w:lineRule="auto"/>
                    <w:ind w:left="243" w:right="459" w:hanging="243"/>
                    <w:rPr>
                      <w:color w:val="auto"/>
                      <w:sz w:val="22"/>
                      <w:szCs w:val="22"/>
                    </w:rPr>
                  </w:pPr>
                  <w:r w:rsidRPr="00373A61">
                    <w:rPr>
                      <w:bCs/>
                      <w:color w:val="auto"/>
                      <w:sz w:val="22"/>
                      <w:szCs w:val="22"/>
                    </w:rPr>
                    <w:t>Egzamin potwierdzający kwalifikacje w zawodzie jest przeprowadzany z zakresu jednej kwalifikacji i umożliwia uzyskanie:</w:t>
                  </w:r>
                </w:p>
                <w:p w14:paraId="5E2EB1DE" w14:textId="77777777" w:rsidR="00373A61" w:rsidRPr="00373A61" w:rsidRDefault="00373A61" w:rsidP="005D01F6">
                  <w:pPr>
                    <w:pStyle w:val="Akapitzlist"/>
                    <w:numPr>
                      <w:ilvl w:val="1"/>
                      <w:numId w:val="261"/>
                    </w:numPr>
                    <w:tabs>
                      <w:tab w:val="left" w:pos="1947"/>
                    </w:tabs>
                    <w:spacing w:after="0" w:line="240" w:lineRule="auto"/>
                    <w:ind w:left="527" w:right="459" w:hanging="284"/>
                    <w:rPr>
                      <w:color w:val="auto"/>
                      <w:sz w:val="22"/>
                      <w:szCs w:val="22"/>
                    </w:rPr>
                  </w:pPr>
                  <w:r w:rsidRPr="00373A61">
                    <w:rPr>
                      <w:bCs/>
                      <w:color w:val="auto"/>
                      <w:sz w:val="22"/>
                      <w:szCs w:val="22"/>
                    </w:rPr>
                    <w:t>świadectwa potwierdzającego kwalifikację w zawodzie w zakresie jednej kwalifikacji,</w:t>
                  </w:r>
                </w:p>
                <w:p w14:paraId="406A717B" w14:textId="77777777" w:rsidR="00373A61" w:rsidRPr="00373A61" w:rsidRDefault="00373A61" w:rsidP="005D01F6">
                  <w:pPr>
                    <w:pStyle w:val="Akapitzlist"/>
                    <w:numPr>
                      <w:ilvl w:val="1"/>
                      <w:numId w:val="261"/>
                    </w:numPr>
                    <w:tabs>
                      <w:tab w:val="left" w:pos="1947"/>
                    </w:tabs>
                    <w:spacing w:after="0" w:line="240" w:lineRule="auto"/>
                    <w:ind w:left="527" w:right="459" w:hanging="284"/>
                    <w:rPr>
                      <w:color w:val="auto"/>
                      <w:sz w:val="22"/>
                      <w:szCs w:val="22"/>
                    </w:rPr>
                  </w:pPr>
                  <w:r w:rsidRPr="00373A61">
                    <w:rPr>
                      <w:bCs/>
                      <w:color w:val="auto"/>
                      <w:sz w:val="22"/>
                      <w:szCs w:val="22"/>
                    </w:rPr>
                    <w:t>dyplomu potwierdzającego kwalifikacje zawodowe - w przypadku uzyskania świadectwa potwierdzającego kwalifikację w zawodzie ze wszystkich kwalifikacji wyodrębnionych w danym zawodzie oraz posiadania wykształcenia zasadniczego zawodowego, wykształcenia zasadniczego branżowego, wykształcenia średniego branżowego lub wykształcenia średniego - odpowiednio do wymaganego dla danego zawodu poziomu wykształcenia.</w:t>
                  </w:r>
                </w:p>
                <w:p w14:paraId="4E9061BC" w14:textId="77777777" w:rsidR="00373A61" w:rsidRPr="00373A61" w:rsidRDefault="00373A61" w:rsidP="005D01F6">
                  <w:pPr>
                    <w:pStyle w:val="Akapitzlist"/>
                    <w:numPr>
                      <w:ilvl w:val="0"/>
                      <w:numId w:val="261"/>
                    </w:numPr>
                    <w:tabs>
                      <w:tab w:val="left" w:pos="1947"/>
                    </w:tabs>
                    <w:spacing w:after="0" w:line="240" w:lineRule="auto"/>
                    <w:ind w:left="243" w:right="459" w:hanging="243"/>
                    <w:rPr>
                      <w:bCs/>
                      <w:color w:val="auto"/>
                      <w:sz w:val="22"/>
                      <w:szCs w:val="22"/>
                    </w:rPr>
                  </w:pPr>
                  <w:r w:rsidRPr="00373A61">
                    <w:rPr>
                      <w:bCs/>
                      <w:color w:val="auto"/>
                      <w:sz w:val="22"/>
                      <w:szCs w:val="22"/>
                    </w:rPr>
                    <w:t>Egzamin potwierdzający kwalifikacje w zawodzie jest przeprowadzany w terminach ustalonych przez dyrektora okręgowej komisji egzaminacyjnej i ogłoszonych na stronie internetowej danej komisji okręgowej, na podstawie harmonogramu ogłoszonego przez Dyrektora Centralnej Komisji Egzaminacyjnej w komunikacie w sprawie harmonogramu przeprowadzania egzaminu potwierdzającego kwalifikacje w zawodzie. Harmonogram ten uwzględnia: datę przeprowadzania części pisemnej egzaminu, daty rozpoczęcia i zakończenia części praktycznej egzaminu oraz terminy ogłaszania wyników z egzaminu i przekazywania zdającym świadectw potwierdzających kwalifikacje w zawodzie i dyplomów potwierdzających kwalifikacje zawodowe.</w:t>
                  </w:r>
                </w:p>
                <w:p w14:paraId="14025246" w14:textId="77777777" w:rsidR="00373A61" w:rsidRPr="00373A61" w:rsidRDefault="00373A61" w:rsidP="005D01F6">
                  <w:pPr>
                    <w:pStyle w:val="Akapitzlist"/>
                    <w:numPr>
                      <w:ilvl w:val="0"/>
                      <w:numId w:val="261"/>
                    </w:numPr>
                    <w:tabs>
                      <w:tab w:val="left" w:pos="1947"/>
                    </w:tabs>
                    <w:spacing w:after="0" w:line="240" w:lineRule="auto"/>
                    <w:ind w:left="243" w:right="459" w:hanging="243"/>
                    <w:rPr>
                      <w:bCs/>
                      <w:color w:val="auto"/>
                      <w:sz w:val="22"/>
                      <w:szCs w:val="22"/>
                    </w:rPr>
                  </w:pPr>
                  <w:r w:rsidRPr="00373A61">
                    <w:rPr>
                      <w:bCs/>
                      <w:color w:val="auto"/>
                      <w:sz w:val="22"/>
                      <w:szCs w:val="22"/>
                    </w:rPr>
                    <w:t>Egzamin potwierdzający kwalifikacje w zawodzie składa się z części pisemnej i praktycznej. Część pisemna przeprowadzana jest w formie testu pisemnego z wykorzystaniem: arkuszy egzaminacyjnych i kart odpowiedzi lub z wykorzystaniem elektronicznego systemu przeprowadzania egzaminu potwierdzającego kwalifikacje w zawodzie, a część praktyczna w formie zadania lub zadań praktycznych.</w:t>
                  </w:r>
                </w:p>
                <w:p w14:paraId="381B0D43" w14:textId="77777777" w:rsidR="00373A61" w:rsidRPr="00373A61" w:rsidRDefault="00373A61" w:rsidP="005D01F6">
                  <w:pPr>
                    <w:pStyle w:val="Akapitzlist"/>
                    <w:numPr>
                      <w:ilvl w:val="0"/>
                      <w:numId w:val="261"/>
                    </w:numPr>
                    <w:tabs>
                      <w:tab w:val="left" w:pos="1947"/>
                    </w:tabs>
                    <w:spacing w:after="0" w:line="240" w:lineRule="auto"/>
                    <w:ind w:left="243" w:right="459" w:hanging="243"/>
                    <w:rPr>
                      <w:sz w:val="22"/>
                      <w:szCs w:val="22"/>
                    </w:rPr>
                  </w:pPr>
                  <w:r w:rsidRPr="00373A61">
                    <w:rPr>
                      <w:bCs/>
                      <w:color w:val="auto"/>
                      <w:sz w:val="22"/>
                      <w:szCs w:val="22"/>
                    </w:rPr>
                    <w:t>Przykładowe</w:t>
                  </w:r>
                  <w:r w:rsidRPr="00373A61">
                    <w:rPr>
                      <w:sz w:val="22"/>
                      <w:szCs w:val="22"/>
                    </w:rPr>
                    <w:t xml:space="preserve"> zadania egzaminacyjne do części pisemnej i części praktycznej egzaminu potwierdzającego kwalifikacje w zawodzie wraz z rozwiązaniami są zamieszczone w </w:t>
                  </w:r>
                  <w:r w:rsidRPr="00373A61">
                    <w:rPr>
                      <w:i/>
                      <w:iCs/>
                      <w:sz w:val="22"/>
                      <w:szCs w:val="22"/>
                    </w:rPr>
                    <w:t>Informatorach o egzaminie potwierdzającym kwalifikacje w zawodzie</w:t>
                  </w:r>
                  <w:r w:rsidRPr="00373A61">
                    <w:rPr>
                      <w:sz w:val="22"/>
                      <w:szCs w:val="22"/>
                    </w:rPr>
                    <w:t xml:space="preserve">, dostępnych na stronie internetowej Centralnej Komisji Egzaminacyjnej </w:t>
                  </w:r>
                  <w:hyperlink r:id="rId21" w:history="1">
                    <w:r w:rsidRPr="00373A61">
                      <w:rPr>
                        <w:rStyle w:val="Hipercze"/>
                        <w:sz w:val="22"/>
                        <w:szCs w:val="22"/>
                      </w:rPr>
                      <w:t>https://cke.gov.pl/egzamin-zawodowy/egzamin-zawodowy-formula-2017/informatory/informatory-2/</w:t>
                    </w:r>
                  </w:hyperlink>
                </w:p>
                <w:p w14:paraId="00D8A846" w14:textId="77777777" w:rsidR="00373A61" w:rsidRPr="00373A61" w:rsidRDefault="00373A61" w:rsidP="005D01F6">
                  <w:pPr>
                    <w:pStyle w:val="Akapitzlist"/>
                    <w:numPr>
                      <w:ilvl w:val="0"/>
                      <w:numId w:val="261"/>
                    </w:numPr>
                    <w:tabs>
                      <w:tab w:val="left" w:pos="1947"/>
                    </w:tabs>
                    <w:spacing w:after="0" w:line="240" w:lineRule="auto"/>
                    <w:ind w:left="243" w:right="459" w:hanging="243"/>
                    <w:rPr>
                      <w:sz w:val="22"/>
                      <w:szCs w:val="22"/>
                    </w:rPr>
                  </w:pPr>
                  <w:r w:rsidRPr="00373A61">
                    <w:rPr>
                      <w:sz w:val="22"/>
                      <w:szCs w:val="22"/>
                    </w:rPr>
                    <w:t>Laureat lub finalista turnieju lub olimpiady tematycznej związanych z wybraną dziedziną wiedzy wymienionych w wykazie ogłoszonym nie później niż na dwa lata przed terminem przeprowadzania egzaminu potwierdzającego kwalifikacje w zawodzie przez Ministra Edukacji Narodowej, może być zwolniony z części pisemnej egzaminu z jednoczesnym uzyskaniem z części pisemnej egzaminu najwyższego wyniku (100%). Zwolnienie następuje na podstawie zaświadczenia stwierdzającego uzyskanie tytułu laureata lub finalisty przedłożonego przewodniczącemu zespołu egzaminacyjnego (dyrektorowi szkoły).</w:t>
                  </w:r>
                </w:p>
                <w:p w14:paraId="3594A219" w14:textId="77777777" w:rsidR="00373A61" w:rsidRDefault="00373A61" w:rsidP="005D01F6">
                  <w:pPr>
                    <w:pStyle w:val="Akapitzlist"/>
                    <w:numPr>
                      <w:ilvl w:val="0"/>
                      <w:numId w:val="261"/>
                    </w:numPr>
                    <w:tabs>
                      <w:tab w:val="left" w:pos="1947"/>
                    </w:tabs>
                    <w:spacing w:after="0" w:line="240" w:lineRule="auto"/>
                    <w:ind w:left="243" w:right="459" w:hanging="243"/>
                    <w:rPr>
                      <w:sz w:val="22"/>
                      <w:szCs w:val="22"/>
                    </w:rPr>
                  </w:pPr>
                  <w:r w:rsidRPr="00373A61">
                    <w:rPr>
                      <w:sz w:val="22"/>
                      <w:szCs w:val="22"/>
                    </w:rPr>
                    <w:t>Dyrektor Centralnej Komisji Egzaminacyjnej ogłasza co roku komunikat dotyczący szczegółowych sposobów dostosowania warunków i form przeprowadzania egzaminu potwierdzającego kwalifikacje w zawodzie, a na miesiąc przed terminem egzaminu – komunikat o materiałach i przyborach pomocniczych, z których mogą korzystać zdający na egzaminie.</w:t>
                  </w:r>
                </w:p>
                <w:p w14:paraId="1DD515F3" w14:textId="77777777" w:rsidR="007934FE" w:rsidRDefault="007934FE" w:rsidP="007934FE">
                  <w:pPr>
                    <w:tabs>
                      <w:tab w:val="left" w:pos="1947"/>
                    </w:tabs>
                    <w:spacing w:after="0" w:line="240" w:lineRule="auto"/>
                    <w:ind w:right="459"/>
                  </w:pPr>
                </w:p>
                <w:p w14:paraId="69B03232" w14:textId="77777777" w:rsidR="007934FE" w:rsidRPr="007934FE" w:rsidRDefault="007934FE" w:rsidP="007934FE">
                  <w:pPr>
                    <w:tabs>
                      <w:tab w:val="left" w:pos="1947"/>
                    </w:tabs>
                    <w:spacing w:after="0" w:line="240" w:lineRule="auto"/>
                    <w:ind w:right="459"/>
                  </w:pPr>
                </w:p>
                <w:p w14:paraId="12BC2C3F" w14:textId="77777777" w:rsidR="00AF5E36" w:rsidRPr="00AF5E36" w:rsidRDefault="00AF5E36" w:rsidP="00AF5E36">
                  <w:pPr>
                    <w:tabs>
                      <w:tab w:val="left" w:pos="1947"/>
                    </w:tabs>
                    <w:spacing w:after="0" w:line="240" w:lineRule="auto"/>
                    <w:ind w:right="459"/>
                  </w:pPr>
                </w:p>
              </w:tc>
            </w:tr>
          </w:tbl>
          <w:p w14:paraId="323CA703" w14:textId="77777777" w:rsidR="00373A61" w:rsidRPr="00373A61" w:rsidRDefault="00373A61" w:rsidP="00370AEF">
            <w:pPr>
              <w:pStyle w:val="Akapitzlist1"/>
              <w:spacing w:line="240" w:lineRule="auto"/>
              <w:ind w:left="0"/>
              <w:jc w:val="both"/>
              <w:rPr>
                <w:rFonts w:ascii="Times New Roman" w:hAnsi="Times New Roman"/>
              </w:rPr>
            </w:pPr>
          </w:p>
        </w:tc>
      </w:tr>
      <w:tr w:rsidR="00373A61" w:rsidRPr="00C414BF" w14:paraId="561137D6" w14:textId="77777777" w:rsidTr="00370AEF">
        <w:trPr>
          <w:gridAfter w:val="2"/>
          <w:wAfter w:w="355" w:type="dxa"/>
        </w:trPr>
        <w:tc>
          <w:tcPr>
            <w:tcW w:w="907" w:type="dxa"/>
            <w:gridSpan w:val="3"/>
            <w:hideMark/>
          </w:tcPr>
          <w:p w14:paraId="36ECFD07" w14:textId="77777777" w:rsidR="00373A61" w:rsidRPr="00373A61" w:rsidRDefault="00373A61" w:rsidP="00370AEF">
            <w:pPr>
              <w:tabs>
                <w:tab w:val="left" w:pos="1947"/>
              </w:tabs>
              <w:spacing w:after="45"/>
              <w:rPr>
                <w:rFonts w:ascii="Times New Roman" w:hAnsi="Times New Roman"/>
                <w:b/>
              </w:rPr>
            </w:pPr>
            <w:r w:rsidRPr="00373A61">
              <w:rPr>
                <w:rFonts w:ascii="Times New Roman" w:hAnsi="Times New Roman"/>
                <w:b/>
              </w:rPr>
              <w:t>15.3.</w:t>
            </w:r>
          </w:p>
        </w:tc>
        <w:tc>
          <w:tcPr>
            <w:tcW w:w="8982" w:type="dxa"/>
            <w:gridSpan w:val="3"/>
            <w:hideMark/>
          </w:tcPr>
          <w:p w14:paraId="3CB3BAC7" w14:textId="77777777" w:rsidR="00373A61" w:rsidRPr="00373A61" w:rsidRDefault="00373A61" w:rsidP="00370AEF">
            <w:pPr>
              <w:spacing w:line="20" w:lineRule="atLeast"/>
              <w:outlineLvl w:val="0"/>
              <w:rPr>
                <w:rFonts w:ascii="Times New Roman" w:hAnsi="Times New Roman"/>
                <w:highlight w:val="yellow"/>
              </w:rPr>
            </w:pPr>
            <w:r w:rsidRPr="00373A61">
              <w:rPr>
                <w:rFonts w:ascii="Times New Roman" w:hAnsi="Times New Roman"/>
              </w:rPr>
              <w:t xml:space="preserve">Składanie deklaracji przystąpienia do egzaminu potwierdzającego kwalifikacje w zawodzie </w:t>
            </w:r>
          </w:p>
        </w:tc>
      </w:tr>
      <w:tr w:rsidR="00373A61" w:rsidRPr="00C414BF" w14:paraId="5A826D23" w14:textId="77777777" w:rsidTr="00370AEF">
        <w:trPr>
          <w:gridAfter w:val="2"/>
          <w:wAfter w:w="355" w:type="dxa"/>
          <w:trHeight w:val="1276"/>
        </w:trPr>
        <w:tc>
          <w:tcPr>
            <w:tcW w:w="250" w:type="dxa"/>
          </w:tcPr>
          <w:p w14:paraId="6D97FAE2" w14:textId="77777777" w:rsidR="00373A61" w:rsidRPr="00373A61" w:rsidRDefault="00373A61" w:rsidP="00370AEF">
            <w:pPr>
              <w:tabs>
                <w:tab w:val="left" w:pos="1947"/>
              </w:tabs>
              <w:rPr>
                <w:rFonts w:ascii="Times New Roman" w:hAnsi="Times New Roman"/>
                <w:b/>
              </w:rPr>
            </w:pPr>
          </w:p>
        </w:tc>
        <w:tc>
          <w:tcPr>
            <w:tcW w:w="9639" w:type="dxa"/>
            <w:gridSpan w:val="5"/>
          </w:tcPr>
          <w:tbl>
            <w:tblPr>
              <w:tblStyle w:val="Tabela-Siatka"/>
              <w:tblW w:w="94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23"/>
            </w:tblGrid>
            <w:tr w:rsidR="00373A61" w:rsidRPr="00373A61" w14:paraId="232B4558" w14:textId="77777777" w:rsidTr="00370AEF">
              <w:trPr>
                <w:trHeight w:val="1276"/>
              </w:trPr>
              <w:tc>
                <w:tcPr>
                  <w:tcW w:w="9423" w:type="dxa"/>
                </w:tcPr>
                <w:p w14:paraId="7A80B0C0" w14:textId="77777777" w:rsidR="00373A61" w:rsidRPr="00373A61" w:rsidRDefault="00373A61" w:rsidP="005D01F6">
                  <w:pPr>
                    <w:pStyle w:val="Akapitzlist1"/>
                    <w:numPr>
                      <w:ilvl w:val="0"/>
                      <w:numId w:val="262"/>
                    </w:numPr>
                    <w:spacing w:after="0" w:line="240" w:lineRule="auto"/>
                    <w:ind w:left="243" w:right="34" w:hanging="243"/>
                    <w:jc w:val="both"/>
                    <w:rPr>
                      <w:rFonts w:ascii="Times New Roman" w:hAnsi="Times New Roman"/>
                    </w:rPr>
                  </w:pPr>
                  <w:r w:rsidRPr="00373A61">
                    <w:rPr>
                      <w:rFonts w:ascii="Times New Roman" w:hAnsi="Times New Roman"/>
                    </w:rPr>
                    <w:t>Zdający, który zamierza przystąpić do egzaminu potwierdzającego kwalifikacje w zawodzie, składa pisemną deklarację przystąpienia do tego egzaminu potwierdzającego kwalifikacje w zawodzie.</w:t>
                  </w:r>
                </w:p>
                <w:p w14:paraId="3609B14F" w14:textId="77777777" w:rsidR="00373A61" w:rsidRPr="00373A61" w:rsidRDefault="00373A61" w:rsidP="005D01F6">
                  <w:pPr>
                    <w:pStyle w:val="Akapitzlist1"/>
                    <w:numPr>
                      <w:ilvl w:val="0"/>
                      <w:numId w:val="262"/>
                    </w:numPr>
                    <w:spacing w:after="0" w:line="240" w:lineRule="auto"/>
                    <w:ind w:left="243" w:right="34" w:hanging="243"/>
                    <w:jc w:val="both"/>
                    <w:rPr>
                      <w:rFonts w:ascii="Times New Roman" w:hAnsi="Times New Roman"/>
                    </w:rPr>
                  </w:pPr>
                  <w:r w:rsidRPr="00373A61">
                    <w:rPr>
                      <w:rFonts w:ascii="Times New Roman" w:hAnsi="Times New Roman"/>
                    </w:rPr>
                    <w:t xml:space="preserve">Uczeń, słuchacz składa deklarację dyrektorowi szkoły, do której uczęszcza, absolwent – dyrektorowi szkoły, którą ukończył </w:t>
                  </w:r>
                  <w:r w:rsidRPr="00373A61">
                    <w:rPr>
                      <w:rFonts w:ascii="Times New Roman" w:hAnsi="Times New Roman"/>
                      <w:shd w:val="clear" w:color="auto" w:fill="BDD6EE"/>
                    </w:rPr>
                    <w:t>(Załącznik 3).</w:t>
                  </w:r>
                </w:p>
                <w:p w14:paraId="2CE3EB68" w14:textId="77777777" w:rsidR="00373A61" w:rsidRPr="00373A61" w:rsidRDefault="00373A61" w:rsidP="005D01F6">
                  <w:pPr>
                    <w:pStyle w:val="Akapitzlist1"/>
                    <w:numPr>
                      <w:ilvl w:val="0"/>
                      <w:numId w:val="262"/>
                    </w:numPr>
                    <w:spacing w:after="0" w:line="240" w:lineRule="auto"/>
                    <w:ind w:left="243" w:right="34" w:hanging="243"/>
                    <w:jc w:val="both"/>
                    <w:rPr>
                      <w:rFonts w:ascii="Times New Roman" w:hAnsi="Times New Roman"/>
                    </w:rPr>
                  </w:pPr>
                  <w:r w:rsidRPr="00373A61">
                    <w:rPr>
                      <w:rFonts w:ascii="Times New Roman" w:hAnsi="Times New Roman"/>
                    </w:rPr>
                    <w:t xml:space="preserve">Absolwent branżowej szkoły I stopnia, będący uczniem branżowej szkoły II stopnia, który nie zdał egzaminu potwierdzającego kwalifikacje w zawodzie w zawodzie nauczanym w branżowej szkole I stopnia, składa deklarację dyrektorowi branżowej szkoły I stopnia, którą ukończył </w:t>
                  </w:r>
                  <w:r w:rsidRPr="00373A61">
                    <w:rPr>
                      <w:rFonts w:ascii="Times New Roman" w:hAnsi="Times New Roman"/>
                      <w:shd w:val="clear" w:color="auto" w:fill="BDD6EE"/>
                    </w:rPr>
                    <w:t>(Załącznik 3)</w:t>
                  </w:r>
                  <w:r w:rsidRPr="00373A61">
                    <w:rPr>
                      <w:rFonts w:ascii="Times New Roman" w:hAnsi="Times New Roman"/>
                    </w:rPr>
                    <w:t>.</w:t>
                  </w:r>
                </w:p>
                <w:p w14:paraId="3ECAC81A" w14:textId="77777777" w:rsidR="00373A61" w:rsidRPr="00373A61" w:rsidRDefault="00373A61" w:rsidP="005D01F6">
                  <w:pPr>
                    <w:pStyle w:val="Akapitzlist1"/>
                    <w:numPr>
                      <w:ilvl w:val="0"/>
                      <w:numId w:val="262"/>
                    </w:numPr>
                    <w:spacing w:after="0" w:line="240" w:lineRule="auto"/>
                    <w:ind w:left="243" w:right="34" w:hanging="243"/>
                    <w:jc w:val="both"/>
                    <w:rPr>
                      <w:rFonts w:ascii="Times New Roman" w:hAnsi="Times New Roman"/>
                    </w:rPr>
                  </w:pPr>
                  <w:r w:rsidRPr="00373A61">
                    <w:rPr>
                      <w:rFonts w:ascii="Times New Roman" w:hAnsi="Times New Roman"/>
                    </w:rPr>
                    <w:t xml:space="preserve">W przypadku likwidacji lub przekształcenia szkoły absolwent składa deklarację dyrektorowi okręgowej komisji egzaminacyjnej właściwej ze względu na miejsce zamieszkania tego absolwenta </w:t>
                  </w:r>
                  <w:r w:rsidRPr="00373A61">
                    <w:rPr>
                      <w:rFonts w:ascii="Times New Roman" w:hAnsi="Times New Roman"/>
                      <w:shd w:val="clear" w:color="auto" w:fill="BDD6EE"/>
                    </w:rPr>
                    <w:t>(Załącznik 3a).</w:t>
                  </w:r>
                  <w:r w:rsidRPr="00373A61">
                    <w:rPr>
                      <w:rFonts w:ascii="Times New Roman" w:hAnsi="Times New Roman"/>
                    </w:rPr>
                    <w:t xml:space="preserve"> Do deklaracji absolwent dołącza świadectwo ukończenia szkoły.</w:t>
                  </w:r>
                </w:p>
                <w:p w14:paraId="046B66B0" w14:textId="77777777" w:rsidR="00373A61" w:rsidRPr="00373A61" w:rsidRDefault="00373A61" w:rsidP="005D01F6">
                  <w:pPr>
                    <w:pStyle w:val="Akapitzlist1"/>
                    <w:numPr>
                      <w:ilvl w:val="0"/>
                      <w:numId w:val="262"/>
                    </w:numPr>
                    <w:spacing w:after="0" w:line="240" w:lineRule="auto"/>
                    <w:ind w:left="243" w:right="34" w:hanging="243"/>
                    <w:jc w:val="both"/>
                    <w:rPr>
                      <w:rFonts w:ascii="Times New Roman" w:hAnsi="Times New Roman"/>
                    </w:rPr>
                  </w:pPr>
                  <w:r w:rsidRPr="00373A61">
                    <w:rPr>
                      <w:rFonts w:ascii="Times New Roman" w:hAnsi="Times New Roman"/>
                    </w:rPr>
                    <w:t xml:space="preserve">Osoba, która ukończyła kwalifikacyjny kurs zawodowy oraz osoba będąca uczestnikiem kwalifikacyjnego kursu zawodowego, który kończy się nie później niż na sześć tygodni przed terminem egzaminu, składają deklarację podmiotowi prowadzącemu kwalifikacyjny kurs zawodowy wraz z zaświadczeniem o ukończeniu tego kursu lub zaświadczenie przedkłada po zakończeniu kursu </w:t>
                  </w:r>
                  <w:r w:rsidRPr="00373A61">
                    <w:rPr>
                      <w:rFonts w:ascii="Times New Roman" w:hAnsi="Times New Roman"/>
                      <w:shd w:val="clear" w:color="auto" w:fill="BDD6EE"/>
                    </w:rPr>
                    <w:t>(Załącznik 3b).</w:t>
                  </w:r>
                </w:p>
                <w:p w14:paraId="274F2E3A" w14:textId="77777777" w:rsidR="00373A61" w:rsidRPr="00373A61" w:rsidRDefault="00373A61" w:rsidP="005D01F6">
                  <w:pPr>
                    <w:pStyle w:val="Akapitzlist1"/>
                    <w:numPr>
                      <w:ilvl w:val="0"/>
                      <w:numId w:val="262"/>
                    </w:numPr>
                    <w:spacing w:after="0" w:line="240" w:lineRule="auto"/>
                    <w:ind w:left="243" w:right="34" w:hanging="243"/>
                    <w:jc w:val="both"/>
                    <w:rPr>
                      <w:rFonts w:ascii="Times New Roman" w:hAnsi="Times New Roman"/>
                    </w:rPr>
                  </w:pPr>
                  <w:r w:rsidRPr="00373A61">
                    <w:rPr>
                      <w:rFonts w:ascii="Times New Roman" w:hAnsi="Times New Roman"/>
                    </w:rPr>
                    <w:t xml:space="preserve">W przypadku likwidacji podmiotu prowadzącego kwalifikacyjny kurs zawodowy osoba, która ukończyła kwalifikacyjny kurs zawodowy i nie złożyła deklaracji podmiotowi prowadzącemu kwalifikacyjny kurs zawodowy bezpośrednio po jego ukończeniu, oraz osoba, która ponownie przystępuje do egzaminu potwierdzającego kwalifikacje w zawodzie, składają deklarację dyrektorowi okręgowej komisji egzaminacyjnej właściwej ze względu na miejsce realizacji kwalifikacyjnego kursu zawodowego, wraz z zaświadczeniem o ukończeniu kwalifikacyjnego kursu zawodowego </w:t>
                  </w:r>
                  <w:r w:rsidRPr="00373A61">
                    <w:rPr>
                      <w:rFonts w:ascii="Times New Roman" w:hAnsi="Times New Roman"/>
                      <w:shd w:val="clear" w:color="auto" w:fill="BDD6EE"/>
                    </w:rPr>
                    <w:t>(Załącznik 3c).</w:t>
                  </w:r>
                </w:p>
                <w:p w14:paraId="23AD3B11" w14:textId="77777777" w:rsidR="00373A61" w:rsidRPr="00373A61" w:rsidRDefault="00373A61" w:rsidP="005D01F6">
                  <w:pPr>
                    <w:pStyle w:val="Akapitzlist1"/>
                    <w:numPr>
                      <w:ilvl w:val="0"/>
                      <w:numId w:val="262"/>
                    </w:numPr>
                    <w:spacing w:after="0" w:line="240" w:lineRule="auto"/>
                    <w:ind w:left="243" w:right="34" w:hanging="243"/>
                    <w:jc w:val="both"/>
                    <w:rPr>
                      <w:rFonts w:ascii="Times New Roman" w:hAnsi="Times New Roman"/>
                    </w:rPr>
                  </w:pPr>
                  <w:r w:rsidRPr="00373A61">
                    <w:rPr>
                      <w:rFonts w:ascii="Times New Roman" w:hAnsi="Times New Roman"/>
                    </w:rPr>
                    <w:t xml:space="preserve">Osoba dorosła, która jest uczestnikiem praktycznej nauki zawodu dorosłych lub przyuczenia do pracy dorosłych, składa deklarację dyrektorowi okręgowej komisji egzaminacyjnej właściwej ze względu na miejsce zamieszkania tej osoby </w:t>
                  </w:r>
                  <w:r w:rsidRPr="00373A61">
                    <w:rPr>
                      <w:rFonts w:ascii="Times New Roman" w:hAnsi="Times New Roman"/>
                      <w:shd w:val="clear" w:color="auto" w:fill="BDD6EE"/>
                    </w:rPr>
                    <w:t>(Załącznik 3c).</w:t>
                  </w:r>
                </w:p>
                <w:p w14:paraId="47BFC667" w14:textId="77777777" w:rsidR="00373A61" w:rsidRPr="00373A61" w:rsidRDefault="00373A61" w:rsidP="005D01F6">
                  <w:pPr>
                    <w:pStyle w:val="Akapitzlist1"/>
                    <w:numPr>
                      <w:ilvl w:val="0"/>
                      <w:numId w:val="262"/>
                    </w:numPr>
                    <w:spacing w:after="0" w:line="240" w:lineRule="auto"/>
                    <w:ind w:left="243" w:right="34" w:hanging="243"/>
                    <w:jc w:val="both"/>
                    <w:rPr>
                      <w:rFonts w:ascii="Times New Roman" w:hAnsi="Times New Roman"/>
                    </w:rPr>
                  </w:pPr>
                  <w:r w:rsidRPr="00373A61">
                    <w:rPr>
                      <w:rFonts w:ascii="Times New Roman" w:hAnsi="Times New Roman"/>
                    </w:rPr>
                    <w:t xml:space="preserve">Osoba przystępująca do egzaminu eksternistycznego potwierdzającego kwalifikacje w zawodzie  składa deklarację dyrektorowi okręgowej komisji egzaminacyjnej właściwej ze względu na miejsce zamieszkania tej osoby </w:t>
                  </w:r>
                  <w:r w:rsidRPr="00373A61">
                    <w:rPr>
                      <w:rFonts w:ascii="Times New Roman" w:hAnsi="Times New Roman"/>
                      <w:shd w:val="clear" w:color="auto" w:fill="BDD6EE"/>
                    </w:rPr>
                    <w:t>(Załącznik 3c).</w:t>
                  </w:r>
                </w:p>
              </w:tc>
            </w:tr>
          </w:tbl>
          <w:p w14:paraId="4E101856" w14:textId="77777777" w:rsidR="00373A61" w:rsidRPr="00373A61" w:rsidRDefault="00373A61" w:rsidP="00370AEF">
            <w:pPr>
              <w:pStyle w:val="Akapitzlist1"/>
              <w:spacing w:line="240" w:lineRule="auto"/>
              <w:ind w:left="351"/>
              <w:jc w:val="both"/>
              <w:rPr>
                <w:rFonts w:ascii="Times New Roman" w:hAnsi="Times New Roman"/>
              </w:rPr>
            </w:pPr>
          </w:p>
        </w:tc>
      </w:tr>
      <w:tr w:rsidR="00373A61" w:rsidRPr="002F7F91" w14:paraId="24E7B785" w14:textId="77777777" w:rsidTr="00370AEF">
        <w:trPr>
          <w:gridAfter w:val="3"/>
          <w:wAfter w:w="466" w:type="dxa"/>
        </w:trPr>
        <w:tc>
          <w:tcPr>
            <w:tcW w:w="675" w:type="dxa"/>
            <w:gridSpan w:val="2"/>
          </w:tcPr>
          <w:p w14:paraId="58A1C602" w14:textId="77777777" w:rsidR="00373A61" w:rsidRPr="002F7F91" w:rsidRDefault="00373A61" w:rsidP="00370AEF">
            <w:pPr>
              <w:tabs>
                <w:tab w:val="left" w:pos="1947"/>
              </w:tabs>
              <w:spacing w:after="45"/>
              <w:rPr>
                <w:rFonts w:ascii="Times New Roman" w:hAnsi="Times New Roman"/>
                <w:b/>
              </w:rPr>
            </w:pPr>
            <w:r w:rsidRPr="00C414BF">
              <w:rPr>
                <w:rFonts w:ascii="Times New Roman" w:hAnsi="Times New Roman"/>
                <w:b/>
              </w:rPr>
              <w:t>15.4</w:t>
            </w:r>
            <w:r w:rsidRPr="002F7F91">
              <w:rPr>
                <w:rFonts w:ascii="Times New Roman" w:hAnsi="Times New Roman"/>
                <w:b/>
              </w:rPr>
              <w:t>.</w:t>
            </w:r>
          </w:p>
        </w:tc>
        <w:tc>
          <w:tcPr>
            <w:tcW w:w="9103" w:type="dxa"/>
            <w:gridSpan w:val="3"/>
          </w:tcPr>
          <w:p w14:paraId="513622F3" w14:textId="77777777" w:rsidR="00373A61" w:rsidRPr="002F7F91" w:rsidRDefault="00373A61" w:rsidP="00370AEF">
            <w:pPr>
              <w:tabs>
                <w:tab w:val="left" w:pos="1947"/>
              </w:tabs>
              <w:spacing w:after="45"/>
              <w:rPr>
                <w:rFonts w:ascii="Times New Roman" w:hAnsi="Times New Roman"/>
                <w:smallCaps/>
              </w:rPr>
            </w:pPr>
            <w:r w:rsidRPr="002F7F91">
              <w:rPr>
                <w:rFonts w:ascii="Times New Roman" w:hAnsi="Times New Roman"/>
              </w:rPr>
              <w:t>Termin składania deklaracji przystąpienia do egzaminu potwierdzającego kwalifikacje w zawodzie przez zdających</w:t>
            </w:r>
          </w:p>
        </w:tc>
      </w:tr>
      <w:tr w:rsidR="00373A61" w:rsidRPr="002F7F91" w14:paraId="1B02F6ED" w14:textId="77777777" w:rsidTr="00370AEF">
        <w:trPr>
          <w:gridAfter w:val="3"/>
          <w:wAfter w:w="466" w:type="dxa"/>
        </w:trPr>
        <w:tc>
          <w:tcPr>
            <w:tcW w:w="250" w:type="dxa"/>
          </w:tcPr>
          <w:p w14:paraId="68782ABA" w14:textId="77777777" w:rsidR="00373A61" w:rsidRPr="002F7F91" w:rsidRDefault="00373A61" w:rsidP="00370AEF">
            <w:pPr>
              <w:tabs>
                <w:tab w:val="left" w:pos="1947"/>
              </w:tabs>
              <w:spacing w:after="45"/>
              <w:rPr>
                <w:rFonts w:ascii="Times New Roman" w:hAnsi="Times New Roman"/>
                <w:b/>
                <w:sz w:val="12"/>
              </w:rPr>
            </w:pPr>
          </w:p>
        </w:tc>
        <w:tc>
          <w:tcPr>
            <w:tcW w:w="9528" w:type="dxa"/>
            <w:gridSpan w:val="4"/>
          </w:tcPr>
          <w:p w14:paraId="650C115D" w14:textId="77777777" w:rsidR="00373A61" w:rsidRPr="002F7F91" w:rsidRDefault="00373A61" w:rsidP="00370AEF">
            <w:pPr>
              <w:tabs>
                <w:tab w:val="left" w:pos="1947"/>
              </w:tabs>
              <w:spacing w:after="45"/>
              <w:rPr>
                <w:rFonts w:ascii="Times New Roman" w:hAnsi="Times New Roman"/>
                <w:sz w:val="12"/>
              </w:rPr>
            </w:pPr>
          </w:p>
        </w:tc>
      </w:tr>
      <w:tr w:rsidR="00373A61" w:rsidRPr="002F7F91" w14:paraId="6E90D2C1" w14:textId="77777777" w:rsidTr="00370AEF">
        <w:trPr>
          <w:gridAfter w:val="3"/>
          <w:wAfter w:w="466" w:type="dxa"/>
        </w:trPr>
        <w:tc>
          <w:tcPr>
            <w:tcW w:w="250" w:type="dxa"/>
          </w:tcPr>
          <w:p w14:paraId="5BC7A947" w14:textId="77777777" w:rsidR="00373A61" w:rsidRPr="002F7F91" w:rsidRDefault="00373A61" w:rsidP="00370AEF">
            <w:pPr>
              <w:tabs>
                <w:tab w:val="left" w:pos="1947"/>
              </w:tabs>
              <w:rPr>
                <w:rFonts w:ascii="Times New Roman" w:hAnsi="Times New Roman"/>
                <w:b/>
              </w:rPr>
            </w:pPr>
          </w:p>
        </w:tc>
        <w:tc>
          <w:tcPr>
            <w:tcW w:w="9528" w:type="dxa"/>
            <w:gridSpan w:val="4"/>
          </w:tcPr>
          <w:p w14:paraId="15B5F810" w14:textId="77777777" w:rsidR="00373A61" w:rsidRPr="002F7F91" w:rsidRDefault="00373A61" w:rsidP="005D01F6">
            <w:pPr>
              <w:numPr>
                <w:ilvl w:val="0"/>
                <w:numId w:val="273"/>
              </w:numPr>
              <w:spacing w:after="0" w:line="20" w:lineRule="atLeast"/>
              <w:ind w:left="351" w:hanging="351"/>
              <w:contextualSpacing/>
              <w:jc w:val="both"/>
              <w:rPr>
                <w:rFonts w:ascii="Times New Roman" w:eastAsia="Times New Roman" w:hAnsi="Times New Roman"/>
              </w:rPr>
            </w:pPr>
            <w:r w:rsidRPr="002F7F91">
              <w:rPr>
                <w:rFonts w:ascii="Times New Roman" w:eastAsia="Times New Roman" w:hAnsi="Times New Roman"/>
              </w:rPr>
              <w:t>Uczeń, absolwent, osoba, która jest uczestnikiem kwalifikacyjnego kursu zawodowego lub ukończyła kwalifikacyjny kurs zawodowy, składają deklarację nie później niż:</w:t>
            </w:r>
          </w:p>
          <w:p w14:paraId="00FA4D8A" w14:textId="77777777" w:rsidR="00373A61" w:rsidRPr="002F7F91" w:rsidRDefault="00373A61" w:rsidP="005D01F6">
            <w:pPr>
              <w:numPr>
                <w:ilvl w:val="0"/>
                <w:numId w:val="150"/>
              </w:numPr>
              <w:spacing w:after="0" w:line="240" w:lineRule="auto"/>
              <w:ind w:left="635" w:hanging="284"/>
              <w:jc w:val="both"/>
              <w:rPr>
                <w:rFonts w:ascii="Times New Roman" w:eastAsiaTheme="minorEastAsia" w:hAnsi="Times New Roman"/>
                <w:bCs/>
              </w:rPr>
            </w:pPr>
            <w:r w:rsidRPr="002F7F91">
              <w:rPr>
                <w:rFonts w:ascii="Times New Roman" w:eastAsiaTheme="minorEastAsia" w:hAnsi="Times New Roman"/>
                <w:bCs/>
              </w:rPr>
              <w:t>do dnia 15 września – jeżeli przystępują do egzaminu potwierdzającego kwalifikacje w zawodzie, którego termin został określony w komunikacie dyrektora CKE w sprawie harmonogramu egzaminu potwierdzającego kwalifikacje w zawodzie między dniem 2 listopada a dniem 28 lutego danego roku szkolnego;</w:t>
            </w:r>
          </w:p>
          <w:p w14:paraId="1D7D64CD" w14:textId="77777777" w:rsidR="00373A61" w:rsidRPr="002F7F91" w:rsidRDefault="00373A61" w:rsidP="005D01F6">
            <w:pPr>
              <w:numPr>
                <w:ilvl w:val="0"/>
                <w:numId w:val="150"/>
              </w:numPr>
              <w:spacing w:after="0" w:line="240" w:lineRule="auto"/>
              <w:ind w:left="635" w:hanging="284"/>
              <w:jc w:val="both"/>
              <w:rPr>
                <w:rFonts w:ascii="Times New Roman" w:eastAsiaTheme="minorEastAsia" w:hAnsi="Times New Roman"/>
                <w:bCs/>
              </w:rPr>
            </w:pPr>
            <w:r w:rsidRPr="002F7F91">
              <w:rPr>
                <w:rFonts w:ascii="Times New Roman" w:eastAsiaTheme="minorEastAsia" w:hAnsi="Times New Roman"/>
                <w:bCs/>
              </w:rPr>
              <w:t>do dnia 7 lutego – jeżeli przystępują do egzaminu potwierdzającego kwalifikacje w zawodzie, którego termin został określony w komunikacie dyrektora CKE w sprawie harmonogramu egzaminu potwierdzającego kwalifikacje w zawodzie między dniem 1 kwietnia a dniem 31 sierpnia danego roku szkolnego.</w:t>
            </w:r>
          </w:p>
        </w:tc>
      </w:tr>
      <w:tr w:rsidR="00373A61" w:rsidRPr="002F7F91" w14:paraId="094F4444" w14:textId="77777777" w:rsidTr="00370AEF">
        <w:trPr>
          <w:gridAfter w:val="3"/>
          <w:wAfter w:w="466" w:type="dxa"/>
        </w:trPr>
        <w:tc>
          <w:tcPr>
            <w:tcW w:w="250" w:type="dxa"/>
          </w:tcPr>
          <w:p w14:paraId="44F229FD" w14:textId="77777777" w:rsidR="00373A61" w:rsidRPr="002F7F91" w:rsidRDefault="00373A61" w:rsidP="00370AEF">
            <w:pPr>
              <w:tabs>
                <w:tab w:val="left" w:pos="1947"/>
              </w:tabs>
              <w:rPr>
                <w:rFonts w:ascii="Times New Roman" w:hAnsi="Times New Roman"/>
                <w:b/>
              </w:rPr>
            </w:pPr>
          </w:p>
        </w:tc>
        <w:tc>
          <w:tcPr>
            <w:tcW w:w="9528" w:type="dxa"/>
            <w:gridSpan w:val="4"/>
          </w:tcPr>
          <w:p w14:paraId="1941B87D" w14:textId="77777777" w:rsidR="00373A61" w:rsidRPr="002F7F91" w:rsidRDefault="00373A61" w:rsidP="005D01F6">
            <w:pPr>
              <w:numPr>
                <w:ilvl w:val="0"/>
                <w:numId w:val="273"/>
              </w:numPr>
              <w:spacing w:after="0" w:line="20" w:lineRule="atLeast"/>
              <w:ind w:left="351"/>
              <w:contextualSpacing/>
              <w:jc w:val="both"/>
              <w:rPr>
                <w:rFonts w:ascii="Times New Roman" w:eastAsia="Times New Roman" w:hAnsi="Times New Roman"/>
              </w:rPr>
            </w:pPr>
            <w:r w:rsidRPr="002F7F91">
              <w:rPr>
                <w:rFonts w:ascii="Times New Roman" w:eastAsia="Times New Roman" w:hAnsi="Times New Roman"/>
              </w:rPr>
              <w:t xml:space="preserve">Osoba, która jest uczestnikiem praktycznej nauki zawodu dorosłych lub przyuczenia do pracy dorosłych, składa deklarację dyrektorowi okręgowej komisji egzaminacyjnej właściwej ze względu na miejsce zamieszkania tej osoby, wraz z wnioskiem o dopuszczenie do egzaminu potwierdzającego kwalifikacje w zawodzie </w:t>
            </w:r>
            <w:r w:rsidRPr="002F7F91">
              <w:rPr>
                <w:rFonts w:ascii="Times New Roman" w:eastAsia="Times New Roman" w:hAnsi="Times New Roman"/>
                <w:shd w:val="clear" w:color="auto" w:fill="BDD6EE"/>
              </w:rPr>
              <w:t>(Załącznik 13a)</w:t>
            </w:r>
            <w:r w:rsidRPr="002F7F91">
              <w:rPr>
                <w:rFonts w:ascii="Times New Roman" w:eastAsia="Times New Roman" w:hAnsi="Times New Roman"/>
              </w:rPr>
              <w:t>, na 2 miesiące przed zakończeniem programu przygotowania zawodowego. Zaświadczenie o ukończeniu przygotowania zawodowego osoba ta przekazuje okręgowej komisji egzaminacyjnej po ukończeniu przygotowanie zawodowego dorosłych</w:t>
            </w:r>
          </w:p>
        </w:tc>
      </w:tr>
      <w:tr w:rsidR="00373A61" w:rsidRPr="002F7F91" w14:paraId="1F21034E" w14:textId="77777777" w:rsidTr="00370AEF">
        <w:trPr>
          <w:gridAfter w:val="3"/>
          <w:wAfter w:w="466" w:type="dxa"/>
        </w:trPr>
        <w:tc>
          <w:tcPr>
            <w:tcW w:w="250" w:type="dxa"/>
          </w:tcPr>
          <w:p w14:paraId="40FAA8AA" w14:textId="77777777" w:rsidR="00373A61" w:rsidRPr="002F7F91" w:rsidRDefault="00373A61" w:rsidP="00370AEF">
            <w:pPr>
              <w:tabs>
                <w:tab w:val="left" w:pos="1947"/>
              </w:tabs>
              <w:rPr>
                <w:rFonts w:ascii="Times New Roman" w:hAnsi="Times New Roman"/>
                <w:b/>
              </w:rPr>
            </w:pPr>
          </w:p>
        </w:tc>
        <w:tc>
          <w:tcPr>
            <w:tcW w:w="9528" w:type="dxa"/>
            <w:gridSpan w:val="4"/>
          </w:tcPr>
          <w:p w14:paraId="6B2551EE" w14:textId="77777777" w:rsidR="00373A61" w:rsidRPr="002F7F91" w:rsidRDefault="00373A61" w:rsidP="005D01F6">
            <w:pPr>
              <w:numPr>
                <w:ilvl w:val="0"/>
                <w:numId w:val="273"/>
              </w:numPr>
              <w:spacing w:after="0" w:line="20" w:lineRule="atLeast"/>
              <w:ind w:left="351" w:hanging="369"/>
              <w:contextualSpacing/>
              <w:jc w:val="both"/>
              <w:rPr>
                <w:rFonts w:ascii="Times New Roman" w:eastAsia="Times New Roman" w:hAnsi="Times New Roman"/>
              </w:rPr>
            </w:pPr>
            <w:r w:rsidRPr="002F7F91">
              <w:rPr>
                <w:rFonts w:ascii="Times New Roman" w:eastAsia="Times New Roman" w:hAnsi="Times New Roman"/>
              </w:rPr>
              <w:t xml:space="preserve">Osoba przystępująca do egzaminu eksternistycznego </w:t>
            </w:r>
            <w:r w:rsidRPr="002846E3">
              <w:rPr>
                <w:rFonts w:ascii="Times New Roman" w:eastAsia="Times New Roman" w:hAnsi="Times New Roman"/>
              </w:rPr>
              <w:t>potwierdzającego</w:t>
            </w:r>
            <w:r w:rsidRPr="002F7F91">
              <w:rPr>
                <w:rFonts w:ascii="Times New Roman" w:eastAsia="Times New Roman" w:hAnsi="Times New Roman"/>
              </w:rPr>
              <w:t xml:space="preserve"> kwalifikacje w zawodzie  składa deklarację wraz z wnioskiem o dopuszczenie do egzaminu eksternistycznego </w:t>
            </w:r>
            <w:r w:rsidRPr="002846E3">
              <w:rPr>
                <w:rFonts w:ascii="Times New Roman" w:eastAsia="Times New Roman" w:hAnsi="Times New Roman"/>
              </w:rPr>
              <w:t>potwierdzającego</w:t>
            </w:r>
            <w:r w:rsidRPr="002F7F91">
              <w:rPr>
                <w:rFonts w:ascii="Times New Roman" w:eastAsia="Times New Roman" w:hAnsi="Times New Roman"/>
              </w:rPr>
              <w:t xml:space="preserve"> kwalifikacje w zawodzie  </w:t>
            </w:r>
            <w:r w:rsidRPr="002F7F91">
              <w:rPr>
                <w:rFonts w:ascii="Times New Roman" w:eastAsia="Times New Roman" w:hAnsi="Times New Roman"/>
                <w:shd w:val="clear" w:color="auto" w:fill="BDD6EE"/>
              </w:rPr>
              <w:t>(Załącznik 13)</w:t>
            </w:r>
            <w:r w:rsidRPr="002F7F91">
              <w:rPr>
                <w:rFonts w:ascii="Times New Roman" w:eastAsia="Times New Roman" w:hAnsi="Times New Roman"/>
              </w:rPr>
              <w:t xml:space="preserve">, w terminie określonym dla złożenia tego wniosku: </w:t>
            </w:r>
          </w:p>
          <w:p w14:paraId="11C4FEF1" w14:textId="0E4D1189" w:rsidR="00373A61" w:rsidRPr="002F7F91" w:rsidRDefault="00373A61" w:rsidP="005D01F6">
            <w:pPr>
              <w:numPr>
                <w:ilvl w:val="0"/>
                <w:numId w:val="113"/>
              </w:numPr>
              <w:spacing w:after="0" w:line="20" w:lineRule="atLeast"/>
              <w:ind w:left="635" w:hanging="284"/>
              <w:contextualSpacing/>
              <w:jc w:val="both"/>
              <w:rPr>
                <w:rFonts w:ascii="Times New Roman" w:eastAsia="Times New Roman" w:hAnsi="Times New Roman"/>
              </w:rPr>
            </w:pPr>
            <w:r w:rsidRPr="002F7F91">
              <w:rPr>
                <w:rFonts w:ascii="Times New Roman" w:eastAsia="Times New Roman" w:hAnsi="Times New Roman"/>
              </w:rPr>
              <w:t xml:space="preserve">do dnia </w:t>
            </w:r>
            <w:r w:rsidR="0088200F">
              <w:rPr>
                <w:rFonts w:ascii="Times New Roman" w:eastAsia="Times New Roman" w:hAnsi="Times New Roman"/>
              </w:rPr>
              <w:t xml:space="preserve">7 lutego </w:t>
            </w:r>
            <w:r w:rsidRPr="002F7F91">
              <w:rPr>
                <w:rFonts w:ascii="Times New Roman" w:eastAsia="Times New Roman" w:hAnsi="Times New Roman"/>
              </w:rPr>
              <w:t xml:space="preserve"> – jeżeli zamierza przystąpić do egzaminu w tym samym roku, w którym składa wniosek,</w:t>
            </w:r>
          </w:p>
          <w:p w14:paraId="4D75112E" w14:textId="375863C3" w:rsidR="00373A61" w:rsidRPr="002F7F91" w:rsidRDefault="0088200F" w:rsidP="005D01F6">
            <w:pPr>
              <w:numPr>
                <w:ilvl w:val="0"/>
                <w:numId w:val="113"/>
              </w:numPr>
              <w:spacing w:after="0" w:line="20" w:lineRule="atLeast"/>
              <w:ind w:left="635" w:hanging="284"/>
              <w:contextualSpacing/>
              <w:jc w:val="both"/>
              <w:rPr>
                <w:rFonts w:ascii="Times New Roman" w:eastAsia="Times New Roman" w:hAnsi="Times New Roman"/>
              </w:rPr>
            </w:pPr>
            <w:r>
              <w:rPr>
                <w:rFonts w:ascii="Times New Roman" w:eastAsia="Times New Roman" w:hAnsi="Times New Roman"/>
              </w:rPr>
              <w:t>do dnia 15</w:t>
            </w:r>
            <w:r w:rsidR="00373A61" w:rsidRPr="002F7F91">
              <w:rPr>
                <w:rFonts w:ascii="Times New Roman" w:eastAsia="Times New Roman" w:hAnsi="Times New Roman"/>
              </w:rPr>
              <w:t xml:space="preserve"> września – jeżeli zamierza przystąpić do tego egzaminu w roku następnym</w:t>
            </w:r>
          </w:p>
        </w:tc>
      </w:tr>
      <w:tr w:rsidR="00373A61" w:rsidRPr="002F7F91" w14:paraId="6E4507C8" w14:textId="77777777" w:rsidTr="00370AEF">
        <w:trPr>
          <w:gridAfter w:val="3"/>
          <w:wAfter w:w="466" w:type="dxa"/>
        </w:trPr>
        <w:tc>
          <w:tcPr>
            <w:tcW w:w="250" w:type="dxa"/>
          </w:tcPr>
          <w:p w14:paraId="508888E6" w14:textId="77777777" w:rsidR="00373A61" w:rsidRPr="002F7F91" w:rsidRDefault="00373A61" w:rsidP="00370AEF">
            <w:pPr>
              <w:tabs>
                <w:tab w:val="left" w:pos="1947"/>
              </w:tabs>
              <w:rPr>
                <w:rFonts w:ascii="Times New Roman" w:hAnsi="Times New Roman"/>
                <w:b/>
              </w:rPr>
            </w:pPr>
          </w:p>
        </w:tc>
        <w:tc>
          <w:tcPr>
            <w:tcW w:w="9528" w:type="dxa"/>
            <w:gridSpan w:val="4"/>
          </w:tcPr>
          <w:p w14:paraId="20F8B6EC" w14:textId="00C5E693" w:rsidR="00373A61" w:rsidRPr="002F7F91" w:rsidRDefault="00373A61" w:rsidP="005D01F6">
            <w:pPr>
              <w:numPr>
                <w:ilvl w:val="0"/>
                <w:numId w:val="273"/>
              </w:numPr>
              <w:spacing w:after="0" w:line="20" w:lineRule="atLeast"/>
              <w:ind w:left="351" w:hanging="369"/>
              <w:contextualSpacing/>
              <w:jc w:val="both"/>
              <w:rPr>
                <w:rFonts w:ascii="Times New Roman" w:eastAsia="Times New Roman" w:hAnsi="Times New Roman"/>
              </w:rPr>
            </w:pPr>
            <w:r w:rsidRPr="002F7F91">
              <w:rPr>
                <w:rFonts w:ascii="Times New Roman" w:eastAsia="Times New Roman" w:hAnsi="Times New Roman"/>
              </w:rPr>
              <w:t xml:space="preserve">W przypadku ponownego przystępowania do egzaminu potwierdzającego kwalifikacje w zawodzie przez zdającego, który nie zdał tego egzaminu, deklarację składa się po otrzymaniu informacji o wynikach z poszczególnych części egzaminu potwierdzającego kwalifikacje w zawodzie z zachowaniem terminu, o którym mowa w </w:t>
            </w:r>
            <w:r w:rsidR="00ED3F02">
              <w:rPr>
                <w:rFonts w:ascii="Times New Roman" w:eastAsia="Times New Roman" w:hAnsi="Times New Roman"/>
              </w:rPr>
              <w:t>pkt</w:t>
            </w:r>
            <w:r w:rsidRPr="002F7F91">
              <w:rPr>
                <w:rFonts w:ascii="Times New Roman" w:eastAsia="Times New Roman" w:hAnsi="Times New Roman"/>
              </w:rPr>
              <w:t xml:space="preserve"> 1.</w:t>
            </w:r>
          </w:p>
          <w:p w14:paraId="008E4DA3" w14:textId="77777777" w:rsidR="00373A61" w:rsidRPr="002F7F91" w:rsidRDefault="00373A61" w:rsidP="00370AEF">
            <w:pPr>
              <w:spacing w:line="20" w:lineRule="atLeast"/>
              <w:ind w:left="351"/>
              <w:contextualSpacing/>
              <w:jc w:val="both"/>
              <w:rPr>
                <w:rFonts w:ascii="Times New Roman" w:eastAsia="Times New Roman" w:hAnsi="Times New Roman"/>
              </w:rPr>
            </w:pPr>
            <w:r w:rsidRPr="002F7F91">
              <w:rPr>
                <w:rFonts w:ascii="Times New Roman" w:eastAsia="Times New Roman" w:hAnsi="Times New Roman"/>
              </w:rPr>
              <w:t>Jeżeli zdający otrzymał informację o wynikach z poszczególnych części egzaminu po upływie tego terminu, składa deklarację w terminie 7 dni od dnia ogłoszenia wyników egzaminu potwierdzającego kwalifikacje w zawodzie, ogłoszonym w komunikacie dyrektora CKE w sprawie harmonogramu egzaminu potwierdzającego kwalifikacje w zawodzie.</w:t>
            </w:r>
          </w:p>
        </w:tc>
      </w:tr>
      <w:tr w:rsidR="00373A61" w:rsidRPr="002846E3" w14:paraId="5FFAAF8D" w14:textId="77777777" w:rsidTr="00370AEF">
        <w:trPr>
          <w:gridAfter w:val="3"/>
          <w:wAfter w:w="466" w:type="dxa"/>
        </w:trPr>
        <w:tc>
          <w:tcPr>
            <w:tcW w:w="675" w:type="dxa"/>
            <w:gridSpan w:val="2"/>
            <w:hideMark/>
          </w:tcPr>
          <w:p w14:paraId="69486BE1" w14:textId="77777777" w:rsidR="00373A61" w:rsidRPr="002846E3" w:rsidRDefault="00373A61" w:rsidP="00370AEF">
            <w:pPr>
              <w:tabs>
                <w:tab w:val="left" w:pos="1947"/>
              </w:tabs>
              <w:spacing w:after="45"/>
              <w:rPr>
                <w:rFonts w:ascii="Times New Roman" w:hAnsi="Times New Roman"/>
                <w:b/>
              </w:rPr>
            </w:pPr>
            <w:r w:rsidRPr="002846E3">
              <w:rPr>
                <w:rFonts w:ascii="Times New Roman" w:hAnsi="Times New Roman"/>
                <w:b/>
              </w:rPr>
              <w:t>15.5.</w:t>
            </w:r>
          </w:p>
        </w:tc>
        <w:tc>
          <w:tcPr>
            <w:tcW w:w="9103" w:type="dxa"/>
            <w:gridSpan w:val="3"/>
            <w:hideMark/>
          </w:tcPr>
          <w:p w14:paraId="1A5F9598" w14:textId="77777777" w:rsidR="00373A61" w:rsidRPr="002846E3" w:rsidRDefault="00373A61" w:rsidP="00370AEF">
            <w:pPr>
              <w:spacing w:line="20" w:lineRule="atLeast"/>
              <w:outlineLvl w:val="0"/>
              <w:rPr>
                <w:rFonts w:ascii="Times New Roman" w:hAnsi="Times New Roman"/>
                <w:highlight w:val="yellow"/>
              </w:rPr>
            </w:pPr>
            <w:r w:rsidRPr="002846E3">
              <w:rPr>
                <w:rFonts w:ascii="Times New Roman" w:hAnsi="Times New Roman"/>
              </w:rPr>
              <w:t>Dostosowanie warunków przeprowadzania egzaminu</w:t>
            </w:r>
          </w:p>
        </w:tc>
      </w:tr>
      <w:tr w:rsidR="00373A61" w14:paraId="156A5BD0" w14:textId="77777777" w:rsidTr="00370AEF">
        <w:trPr>
          <w:gridAfter w:val="3"/>
          <w:wAfter w:w="466" w:type="dxa"/>
        </w:trPr>
        <w:tc>
          <w:tcPr>
            <w:tcW w:w="250" w:type="dxa"/>
          </w:tcPr>
          <w:p w14:paraId="2F2D8B11" w14:textId="77777777" w:rsidR="00373A61" w:rsidRDefault="00373A61" w:rsidP="00370AEF">
            <w:pPr>
              <w:tabs>
                <w:tab w:val="left" w:pos="1947"/>
              </w:tabs>
              <w:spacing w:after="45"/>
              <w:rPr>
                <w:rFonts w:ascii="Times New Roman" w:hAnsi="Times New Roman"/>
                <w:b/>
                <w:sz w:val="12"/>
              </w:rPr>
            </w:pPr>
          </w:p>
        </w:tc>
        <w:tc>
          <w:tcPr>
            <w:tcW w:w="9528" w:type="dxa"/>
            <w:gridSpan w:val="4"/>
          </w:tcPr>
          <w:p w14:paraId="013CD2A9" w14:textId="77777777" w:rsidR="00373A61" w:rsidRDefault="00373A61" w:rsidP="00370AEF">
            <w:pPr>
              <w:tabs>
                <w:tab w:val="left" w:pos="1947"/>
              </w:tabs>
              <w:spacing w:after="45"/>
              <w:rPr>
                <w:rFonts w:ascii="Times New Roman" w:hAnsi="Times New Roman"/>
                <w:sz w:val="12"/>
                <w:highlight w:val="yellow"/>
              </w:rPr>
            </w:pPr>
          </w:p>
        </w:tc>
      </w:tr>
      <w:tr w:rsidR="00373A61" w14:paraId="41E8E327" w14:textId="77777777" w:rsidTr="00370AEF">
        <w:trPr>
          <w:gridAfter w:val="3"/>
          <w:wAfter w:w="466" w:type="dxa"/>
          <w:trHeight w:val="1276"/>
        </w:trPr>
        <w:tc>
          <w:tcPr>
            <w:tcW w:w="250" w:type="dxa"/>
          </w:tcPr>
          <w:p w14:paraId="2C50F9CE" w14:textId="77777777" w:rsidR="00373A61" w:rsidRDefault="00373A61" w:rsidP="00370AEF">
            <w:pPr>
              <w:tabs>
                <w:tab w:val="left" w:pos="1947"/>
              </w:tabs>
              <w:rPr>
                <w:rFonts w:ascii="Times New Roman" w:hAnsi="Times New Roman"/>
                <w:b/>
              </w:rPr>
            </w:pPr>
          </w:p>
        </w:tc>
        <w:tc>
          <w:tcPr>
            <w:tcW w:w="9528" w:type="dxa"/>
            <w:gridSpan w:val="4"/>
            <w:hideMark/>
          </w:tcPr>
          <w:p w14:paraId="398C1E81" w14:textId="77777777" w:rsidR="00373A61" w:rsidRDefault="00373A61" w:rsidP="005D01F6">
            <w:pPr>
              <w:pStyle w:val="Akapitzlist1"/>
              <w:numPr>
                <w:ilvl w:val="0"/>
                <w:numId w:val="265"/>
              </w:numPr>
              <w:spacing w:after="0" w:line="240" w:lineRule="auto"/>
              <w:ind w:left="351"/>
              <w:jc w:val="both"/>
              <w:rPr>
                <w:rFonts w:ascii="Times New Roman" w:hAnsi="Times New Roman"/>
              </w:rPr>
            </w:pPr>
            <w:r>
              <w:rPr>
                <w:rFonts w:ascii="Times New Roman" w:hAnsi="Times New Roman"/>
              </w:rPr>
              <w:t xml:space="preserve">Zdający niepełnosprawny, chory, z dysfunkcją może przystąpić do egzaminu </w:t>
            </w:r>
            <w:r>
              <w:rPr>
                <w:rFonts w:ascii="Times New Roman" w:hAnsi="Times New Roman"/>
              </w:rPr>
              <w:br/>
              <w:t xml:space="preserve">w warunkach i formie dostosowanych do jego potrzeb edukacyjnych i możliwości psychofizycznych na podstawie dokumentów o stanie zdrowia lub rodzaju dysfunkcji będących podstawą dostosowania egzaminu. </w:t>
            </w:r>
          </w:p>
          <w:p w14:paraId="4F7B01B5" w14:textId="77777777" w:rsidR="00373A61" w:rsidRDefault="00373A61" w:rsidP="005D01F6">
            <w:pPr>
              <w:pStyle w:val="Akapitzlist1"/>
              <w:numPr>
                <w:ilvl w:val="0"/>
                <w:numId w:val="265"/>
              </w:numPr>
              <w:spacing w:after="0" w:line="240" w:lineRule="auto"/>
              <w:ind w:left="351"/>
              <w:jc w:val="both"/>
              <w:rPr>
                <w:rFonts w:ascii="Times New Roman" w:hAnsi="Times New Roman"/>
              </w:rPr>
            </w:pPr>
            <w:r>
              <w:rPr>
                <w:rFonts w:ascii="Times New Roman" w:hAnsi="Times New Roman"/>
              </w:rPr>
              <w:t>Szczegółowa informacja w sprawie dostosowania warunków i formy przeprowadzania egzaminu potwierdzającego kwalifikacje w zawodzie jest zamieszczona na stronach internetowych okręgowej komisji egzaminacyjnej i Centralnej Komisji Egzaminacyjnej (komunikat dyrektora Centralnej Komisji Egzaminacyjnej o sposobach dostosowania warunków i formy przeprowadzania egzaminu potwierdzającego kwalifikacje w zawodzie).</w:t>
            </w:r>
          </w:p>
          <w:p w14:paraId="3CFD5FCF" w14:textId="77777777" w:rsidR="00373A61" w:rsidRDefault="00373A61" w:rsidP="005D01F6">
            <w:pPr>
              <w:pStyle w:val="Akapitzlist1"/>
              <w:numPr>
                <w:ilvl w:val="0"/>
                <w:numId w:val="265"/>
              </w:numPr>
              <w:spacing w:after="0" w:line="240" w:lineRule="auto"/>
              <w:ind w:left="351"/>
              <w:jc w:val="both"/>
              <w:rPr>
                <w:rFonts w:ascii="Times New Roman" w:hAnsi="Times New Roman"/>
              </w:rPr>
            </w:pPr>
            <w:r>
              <w:rPr>
                <w:rFonts w:ascii="Times New Roman" w:hAnsi="Times New Roman"/>
              </w:rPr>
              <w:t>Uczeń, słuchacz, lub absolwent, który w roku szkolnym, w którym przystępuje do egzaminu potwierdzającego kwalifikacje w zawodzie, był objęty pomocą psychologiczno-pedagogiczną w szkole ze względu na trudności adaptacyjne związane z wcześniejszym kształceniem za granicą, zaburzenia komunikacji językowej lub sytuację kryzysową lub traumatyczną, może przystąpić do egzaminu potwierdzającego kwalifikacje w zawodzie w warunkach dostosowanych do jego potrzeb edukacyjnych oraz możliwości psychofizycznych wynikających odpowiednio z rodzaju tych trudności, zaburzeń lub sytuacji kryzysowej lub traumatycznej, na podstawie pozytywnej opinii rady pedagogicznej.</w:t>
            </w:r>
          </w:p>
          <w:p w14:paraId="5F5166FB" w14:textId="77777777" w:rsidR="00373A61" w:rsidRDefault="00373A61" w:rsidP="005D01F6">
            <w:pPr>
              <w:pStyle w:val="Akapitzlist1"/>
              <w:numPr>
                <w:ilvl w:val="0"/>
                <w:numId w:val="265"/>
              </w:numPr>
              <w:spacing w:after="0" w:line="240" w:lineRule="auto"/>
              <w:ind w:left="351"/>
              <w:jc w:val="both"/>
              <w:rPr>
                <w:rFonts w:ascii="Times New Roman" w:hAnsi="Times New Roman"/>
              </w:rPr>
            </w:pPr>
            <w:r>
              <w:rPr>
                <w:rFonts w:ascii="Times New Roman" w:hAnsi="Times New Roman"/>
              </w:rPr>
              <w:t>Dokumenty będące podstawą dostosowania warunków i formy egzaminu potwierdzającego kwalifikacje w zawodzie (orzeczenie o potrzebie kształcenia specjalnego, orzeczenie o potrzebie indywidualnego nauczania, opinia poradni psychologiczno-pedagogicznej o specyficznych trudnościach w uczeniu się, opinia rady pedagogicznej, zaświadczenie lekarskie o chorobie lub tymczasowej niesprawności) zdający składa wraz z deklaracją przystąpienia do egzaminu.</w:t>
            </w:r>
          </w:p>
          <w:p w14:paraId="50E8A2C5" w14:textId="77777777" w:rsidR="00373A61" w:rsidRDefault="00373A61" w:rsidP="005D01F6">
            <w:pPr>
              <w:pStyle w:val="Akapitzlist1"/>
              <w:numPr>
                <w:ilvl w:val="0"/>
                <w:numId w:val="265"/>
              </w:numPr>
              <w:spacing w:after="0" w:line="240" w:lineRule="auto"/>
              <w:ind w:left="351"/>
              <w:jc w:val="both"/>
              <w:rPr>
                <w:rFonts w:ascii="Times New Roman" w:hAnsi="Times New Roman"/>
              </w:rPr>
            </w:pPr>
            <w:r>
              <w:rPr>
                <w:rFonts w:ascii="Times New Roman" w:hAnsi="Times New Roman"/>
              </w:rPr>
              <w:t>W przypadku ucznia lub słuchacza w zakładzie poprawczym, zakładzie karnym lub areszcie śledczym opinię o specyficznych trudnościach w uczeniu się, może wydać psycholog zatrudniony odpowiednio w zakładzie poprawczym, zakładzie karnym lub areszcie śledczym.</w:t>
            </w:r>
          </w:p>
          <w:p w14:paraId="07B93583" w14:textId="77777777" w:rsidR="00373A61" w:rsidRDefault="00373A61" w:rsidP="005D01F6">
            <w:pPr>
              <w:pStyle w:val="Akapitzlist1"/>
              <w:numPr>
                <w:ilvl w:val="0"/>
                <w:numId w:val="265"/>
              </w:numPr>
              <w:spacing w:after="0" w:line="240" w:lineRule="auto"/>
              <w:ind w:left="351"/>
              <w:jc w:val="both"/>
              <w:rPr>
                <w:rFonts w:ascii="Times New Roman" w:hAnsi="Times New Roman"/>
              </w:rPr>
            </w:pPr>
            <w:r>
              <w:rPr>
                <w:rFonts w:ascii="Times New Roman" w:hAnsi="Times New Roman"/>
              </w:rPr>
              <w:t>Rada pedagogiczna, spośród możliwych sposobów dostosowania warunków i form przeprowadzania egzaminu potwierdzającego kwalifikacje w zawodzie, wymienionych w komunikacie, wskazuje sposób lub sposoby dostosowania warunków lub formy przeprowadzania egzaminu potwierdzającego kwalifikacje w zawodzie dla ucznia i słuchacza.</w:t>
            </w:r>
          </w:p>
          <w:p w14:paraId="6746A32D" w14:textId="77777777" w:rsidR="00373A61" w:rsidRDefault="00373A61" w:rsidP="005D01F6">
            <w:pPr>
              <w:pStyle w:val="Akapitzlist1"/>
              <w:numPr>
                <w:ilvl w:val="0"/>
                <w:numId w:val="265"/>
              </w:numPr>
              <w:spacing w:after="0" w:line="240" w:lineRule="auto"/>
              <w:ind w:left="351"/>
              <w:jc w:val="both"/>
              <w:rPr>
                <w:rFonts w:ascii="Times New Roman" w:hAnsi="Times New Roman"/>
              </w:rPr>
            </w:pPr>
            <w:r>
              <w:rPr>
                <w:rFonts w:ascii="Times New Roman" w:hAnsi="Times New Roman"/>
              </w:rPr>
              <w:t>Dyrektor szkoły lub upoważniony przez niego nauczyciel informuje na piśmie zdającego, a w przypadku niepełnoletniego zdającego jego rodziców o wskazanych sposobach dostosowania warunków i form przeprowadzania egzaminu potwierdzającego kwalifikacje w zawodzie do jego potrzeb edukacyjnych i możliwości psychofizycznych.</w:t>
            </w:r>
          </w:p>
          <w:p w14:paraId="1BEEE538" w14:textId="77777777" w:rsidR="00373A61" w:rsidRDefault="00373A61" w:rsidP="005D01F6">
            <w:pPr>
              <w:pStyle w:val="Akapitzlist1"/>
              <w:numPr>
                <w:ilvl w:val="0"/>
                <w:numId w:val="265"/>
              </w:numPr>
              <w:spacing w:after="0" w:line="240" w:lineRule="auto"/>
              <w:ind w:left="351"/>
              <w:jc w:val="both"/>
              <w:rPr>
                <w:rFonts w:ascii="Times New Roman" w:hAnsi="Times New Roman"/>
              </w:rPr>
            </w:pPr>
            <w:r>
              <w:rPr>
                <w:rFonts w:ascii="Times New Roman" w:hAnsi="Times New Roman"/>
              </w:rPr>
              <w:t>Zdający lub rodzice niepełnoletniego zdającego składają oświadczenie o korzystaniu albo niekorzystaniu ze wskazanych sposobów dostosowania,  w terminie 3 dni roboczych od dnia otrzymania informacji.</w:t>
            </w:r>
          </w:p>
          <w:p w14:paraId="36DC5017" w14:textId="77777777" w:rsidR="00373A61" w:rsidRDefault="00373A61" w:rsidP="005D01F6">
            <w:pPr>
              <w:pStyle w:val="Akapitzlist1"/>
              <w:numPr>
                <w:ilvl w:val="0"/>
                <w:numId w:val="265"/>
              </w:numPr>
              <w:spacing w:after="0" w:line="240" w:lineRule="auto"/>
              <w:ind w:left="351"/>
              <w:jc w:val="both"/>
              <w:rPr>
                <w:rFonts w:ascii="Times New Roman" w:hAnsi="Times New Roman"/>
              </w:rPr>
            </w:pPr>
            <w:r>
              <w:rPr>
                <w:rFonts w:ascii="Times New Roman" w:hAnsi="Times New Roman"/>
              </w:rPr>
              <w:t>Zdający, który jest chory, w czasie trwania egzaminu potwierdzającego kwalifikacje w zawodzie może korzystać ze sprzętu medycznego i leków koniecznych ze względu na chorobę.</w:t>
            </w:r>
          </w:p>
          <w:p w14:paraId="3CF9456B" w14:textId="77777777" w:rsidR="00373A61" w:rsidRDefault="00373A61" w:rsidP="005D01F6">
            <w:pPr>
              <w:pStyle w:val="Akapitzlist1"/>
              <w:numPr>
                <w:ilvl w:val="0"/>
                <w:numId w:val="265"/>
              </w:numPr>
              <w:spacing w:after="0" w:line="240" w:lineRule="auto"/>
              <w:ind w:left="351"/>
              <w:jc w:val="both"/>
              <w:rPr>
                <w:rFonts w:ascii="Times New Roman" w:hAnsi="Times New Roman"/>
              </w:rPr>
            </w:pPr>
            <w:r>
              <w:rPr>
                <w:rFonts w:ascii="Times New Roman" w:hAnsi="Times New Roman"/>
              </w:rPr>
              <w:t>Zaświadczenie o stanie zdrowia dołącza się do deklaracji lub w szczególnych przypadkach można przedłożyć w terminie późniejszym przewodniczącemu zespołu egzaminacyjnego (dyrektorowi szkoły).</w:t>
            </w:r>
          </w:p>
        </w:tc>
      </w:tr>
      <w:tr w:rsidR="00373A61" w:rsidRPr="004D700C" w14:paraId="2C40F158" w14:textId="77777777" w:rsidTr="00370AEF">
        <w:trPr>
          <w:gridAfter w:val="3"/>
          <w:wAfter w:w="466" w:type="dxa"/>
        </w:trPr>
        <w:tc>
          <w:tcPr>
            <w:tcW w:w="675" w:type="dxa"/>
            <w:gridSpan w:val="2"/>
          </w:tcPr>
          <w:p w14:paraId="1E5F1B5F" w14:textId="77777777" w:rsidR="00373A61" w:rsidRPr="00373A61" w:rsidRDefault="00373A61" w:rsidP="00370AEF">
            <w:pPr>
              <w:tabs>
                <w:tab w:val="left" w:pos="1947"/>
              </w:tabs>
              <w:spacing w:after="45"/>
              <w:rPr>
                <w:rFonts w:ascii="Times New Roman" w:hAnsi="Times New Roman"/>
                <w:b/>
                <w:color w:val="000099"/>
              </w:rPr>
            </w:pPr>
            <w:r w:rsidRPr="00373A61">
              <w:rPr>
                <w:rFonts w:ascii="Times New Roman" w:hAnsi="Times New Roman"/>
                <w:b/>
              </w:rPr>
              <w:t>15.6</w:t>
            </w:r>
          </w:p>
        </w:tc>
        <w:tc>
          <w:tcPr>
            <w:tcW w:w="9103" w:type="dxa"/>
            <w:gridSpan w:val="3"/>
          </w:tcPr>
          <w:p w14:paraId="41A9DAF0" w14:textId="77777777" w:rsidR="00373A61" w:rsidRPr="004D700C" w:rsidRDefault="00373A61" w:rsidP="00370AEF">
            <w:pPr>
              <w:tabs>
                <w:tab w:val="left" w:pos="1947"/>
              </w:tabs>
              <w:spacing w:after="45"/>
              <w:rPr>
                <w:rFonts w:ascii="Times New Roman" w:hAnsi="Times New Roman"/>
                <w:smallCaps/>
              </w:rPr>
            </w:pPr>
            <w:r w:rsidRPr="004D700C">
              <w:rPr>
                <w:rFonts w:ascii="Times New Roman" w:hAnsi="Times New Roman"/>
              </w:rPr>
              <w:t>Miejsce, w którym zdający przystępuje do egzaminu potwierdzającego kwalifikacje w zawodzie</w:t>
            </w:r>
          </w:p>
        </w:tc>
      </w:tr>
      <w:tr w:rsidR="00373A61" w:rsidRPr="004D700C" w14:paraId="0E46BB8B" w14:textId="77777777" w:rsidTr="00370AEF">
        <w:trPr>
          <w:gridAfter w:val="3"/>
          <w:wAfter w:w="466" w:type="dxa"/>
        </w:trPr>
        <w:tc>
          <w:tcPr>
            <w:tcW w:w="250" w:type="dxa"/>
          </w:tcPr>
          <w:p w14:paraId="527793BC" w14:textId="77777777" w:rsidR="00373A61" w:rsidRPr="004D700C" w:rsidRDefault="00373A61" w:rsidP="00370AEF">
            <w:pPr>
              <w:tabs>
                <w:tab w:val="left" w:pos="1947"/>
              </w:tabs>
              <w:rPr>
                <w:rFonts w:ascii="Times New Roman" w:hAnsi="Times New Roman"/>
              </w:rPr>
            </w:pPr>
          </w:p>
        </w:tc>
        <w:tc>
          <w:tcPr>
            <w:tcW w:w="9528" w:type="dxa"/>
            <w:gridSpan w:val="4"/>
          </w:tcPr>
          <w:p w14:paraId="506B7A2C" w14:textId="77777777" w:rsidR="00373A61" w:rsidRPr="004D700C" w:rsidRDefault="00373A61" w:rsidP="005D01F6">
            <w:pPr>
              <w:numPr>
                <w:ilvl w:val="1"/>
                <w:numId w:val="274"/>
              </w:numPr>
              <w:tabs>
                <w:tab w:val="left" w:pos="8714"/>
              </w:tabs>
              <w:spacing w:after="0" w:line="240" w:lineRule="auto"/>
              <w:ind w:right="566"/>
              <w:jc w:val="both"/>
              <w:rPr>
                <w:rFonts w:ascii="Times New Roman" w:eastAsia="Times New Roman" w:hAnsi="Times New Roman"/>
              </w:rPr>
            </w:pPr>
            <w:r w:rsidRPr="004D700C">
              <w:rPr>
                <w:rFonts w:ascii="Times New Roman" w:eastAsia="Times New Roman" w:hAnsi="Times New Roman"/>
              </w:rPr>
              <w:t>Do części pisemnej egzaminu potwierdzającego kwalifikacje w zawodzie:</w:t>
            </w:r>
          </w:p>
          <w:p w14:paraId="463AD2E2" w14:textId="77777777" w:rsidR="00373A61" w:rsidRPr="004D700C" w:rsidRDefault="00373A61" w:rsidP="005D01F6">
            <w:pPr>
              <w:numPr>
                <w:ilvl w:val="0"/>
                <w:numId w:val="271"/>
              </w:numPr>
              <w:spacing w:after="0" w:line="20" w:lineRule="atLeast"/>
              <w:ind w:left="635" w:right="31" w:hanging="284"/>
              <w:contextualSpacing/>
              <w:jc w:val="both"/>
              <w:rPr>
                <w:rFonts w:ascii="Times New Roman" w:eastAsia="Times New Roman" w:hAnsi="Times New Roman"/>
              </w:rPr>
            </w:pPr>
            <w:r w:rsidRPr="004D700C">
              <w:rPr>
                <w:rFonts w:ascii="Times New Roman" w:eastAsia="Times New Roman" w:hAnsi="Times New Roman"/>
              </w:rPr>
              <w:t>uczeń przystępuje w szkole, do której uczęszcza,</w:t>
            </w:r>
          </w:p>
          <w:p w14:paraId="59B90D54" w14:textId="77777777" w:rsidR="00373A61" w:rsidRPr="004D700C" w:rsidRDefault="00373A61" w:rsidP="005D01F6">
            <w:pPr>
              <w:numPr>
                <w:ilvl w:val="0"/>
                <w:numId w:val="271"/>
              </w:numPr>
              <w:spacing w:after="0" w:line="20" w:lineRule="atLeast"/>
              <w:ind w:left="635" w:right="31" w:hanging="284"/>
              <w:contextualSpacing/>
              <w:jc w:val="both"/>
              <w:rPr>
                <w:rFonts w:ascii="Times New Roman" w:eastAsia="Times New Roman" w:hAnsi="Times New Roman"/>
              </w:rPr>
            </w:pPr>
            <w:r w:rsidRPr="004D700C">
              <w:rPr>
                <w:rFonts w:ascii="Times New Roman" w:eastAsia="Times New Roman" w:hAnsi="Times New Roman"/>
              </w:rPr>
              <w:t>absolwent przystępuje w szkole, którą ukończył,</w:t>
            </w:r>
          </w:p>
          <w:p w14:paraId="2B413891" w14:textId="77777777" w:rsidR="00373A61" w:rsidRPr="004D700C" w:rsidRDefault="00373A61" w:rsidP="005D01F6">
            <w:pPr>
              <w:numPr>
                <w:ilvl w:val="0"/>
                <w:numId w:val="271"/>
              </w:numPr>
              <w:spacing w:after="0" w:line="20" w:lineRule="atLeast"/>
              <w:ind w:left="635" w:right="31" w:hanging="284"/>
              <w:contextualSpacing/>
              <w:jc w:val="both"/>
              <w:rPr>
                <w:rFonts w:ascii="Times New Roman" w:eastAsia="Times New Roman" w:hAnsi="Times New Roman"/>
              </w:rPr>
            </w:pPr>
            <w:r w:rsidRPr="004D700C">
              <w:rPr>
                <w:rFonts w:ascii="Times New Roman" w:eastAsia="Times New Roman" w:hAnsi="Times New Roman"/>
              </w:rPr>
              <w:t>osoba, która ukończyła kwalifikacyjny kurs zawodowy przystępuje w podmiocie prowadzącym kurs lub w miejscu wskazanym przez ten podmiot,</w:t>
            </w:r>
          </w:p>
          <w:p w14:paraId="0023DF7B" w14:textId="77777777" w:rsidR="00373A61" w:rsidRPr="004D700C" w:rsidRDefault="00373A61" w:rsidP="005D01F6">
            <w:pPr>
              <w:numPr>
                <w:ilvl w:val="0"/>
                <w:numId w:val="271"/>
              </w:numPr>
              <w:spacing w:after="0" w:line="20" w:lineRule="atLeast"/>
              <w:ind w:left="635" w:right="31" w:hanging="284"/>
              <w:contextualSpacing/>
              <w:jc w:val="both"/>
              <w:rPr>
                <w:rFonts w:ascii="Times New Roman" w:eastAsia="Times New Roman" w:hAnsi="Times New Roman"/>
                <w:color w:val="000000"/>
              </w:rPr>
            </w:pPr>
            <w:r w:rsidRPr="004D700C">
              <w:rPr>
                <w:rFonts w:ascii="Times New Roman" w:eastAsia="Times New Roman" w:hAnsi="Times New Roman"/>
                <w:color w:val="000000"/>
              </w:rPr>
              <w:t>w uzasadnionych przypadkach uczeń, absolwent lub osoba, która ukończyła kwalifikacyjny kurs zawodowy, mogą przystąpić do części pisemnej egzaminu potwierdzającego kwalifikacje w zawodzie w innym miejscu, niż miejsce, o którym mowa w lit. a, b i c, wskazanym przez dyrektora okręgowej komisji egzaminacyjnej.</w:t>
            </w:r>
          </w:p>
          <w:p w14:paraId="7B412C20" w14:textId="77777777" w:rsidR="00373A61" w:rsidRPr="004D700C" w:rsidRDefault="00373A61" w:rsidP="005D01F6">
            <w:pPr>
              <w:numPr>
                <w:ilvl w:val="0"/>
                <w:numId w:val="271"/>
              </w:numPr>
              <w:spacing w:after="0" w:line="20" w:lineRule="atLeast"/>
              <w:ind w:left="635" w:right="31" w:hanging="284"/>
              <w:contextualSpacing/>
              <w:jc w:val="both"/>
              <w:rPr>
                <w:rFonts w:ascii="Times New Roman" w:eastAsia="Times New Roman" w:hAnsi="Times New Roman"/>
              </w:rPr>
            </w:pPr>
            <w:r w:rsidRPr="004D700C">
              <w:rPr>
                <w:rFonts w:ascii="Times New Roman" w:eastAsia="Times New Roman" w:hAnsi="Times New Roman"/>
              </w:rPr>
              <w:t xml:space="preserve">osoba dorosła, która ukończyła praktyczną naukę zawodu dorosłych lub przyuczenie do pracy dorosłych oraz osoba dopuszczona do egzaminu eksternistycznego </w:t>
            </w:r>
            <w:r w:rsidRPr="002846E3">
              <w:rPr>
                <w:rFonts w:ascii="Times New Roman" w:eastAsia="Times New Roman" w:hAnsi="Times New Roman"/>
              </w:rPr>
              <w:t>potwierdzającego</w:t>
            </w:r>
            <w:r w:rsidRPr="004D700C">
              <w:rPr>
                <w:rFonts w:ascii="Times New Roman" w:eastAsia="Times New Roman" w:hAnsi="Times New Roman"/>
              </w:rPr>
              <w:t xml:space="preserve"> kwalifikacje w zawodzie  przystępują w szkole, placówce, centrum, u pracodawcy lub podmiocie prowadzącym kwalifikacyjny kurs zawodowy, wskazanych przez dyrektora okręgowej komisji egzaminacyjnej. </w:t>
            </w:r>
          </w:p>
        </w:tc>
      </w:tr>
      <w:tr w:rsidR="00373A61" w:rsidRPr="004D700C" w14:paraId="412B7811" w14:textId="77777777" w:rsidTr="00370AEF">
        <w:trPr>
          <w:gridAfter w:val="3"/>
          <w:wAfter w:w="466" w:type="dxa"/>
        </w:trPr>
        <w:tc>
          <w:tcPr>
            <w:tcW w:w="250" w:type="dxa"/>
          </w:tcPr>
          <w:p w14:paraId="4A95855C" w14:textId="77777777" w:rsidR="00373A61" w:rsidRPr="004D700C" w:rsidRDefault="00373A61" w:rsidP="00370AEF">
            <w:pPr>
              <w:tabs>
                <w:tab w:val="left" w:pos="1947"/>
              </w:tabs>
              <w:rPr>
                <w:rFonts w:ascii="Times New Roman" w:hAnsi="Times New Roman"/>
              </w:rPr>
            </w:pPr>
          </w:p>
        </w:tc>
        <w:tc>
          <w:tcPr>
            <w:tcW w:w="9528" w:type="dxa"/>
            <w:gridSpan w:val="4"/>
          </w:tcPr>
          <w:p w14:paraId="6529E74C" w14:textId="77777777" w:rsidR="00373A61" w:rsidRPr="004D700C" w:rsidRDefault="00373A61" w:rsidP="005D01F6">
            <w:pPr>
              <w:numPr>
                <w:ilvl w:val="1"/>
                <w:numId w:val="274"/>
              </w:numPr>
              <w:tabs>
                <w:tab w:val="left" w:pos="8714"/>
              </w:tabs>
              <w:spacing w:after="0" w:line="240" w:lineRule="auto"/>
              <w:ind w:left="284" w:right="566" w:hanging="284"/>
              <w:jc w:val="both"/>
              <w:rPr>
                <w:rFonts w:ascii="Times New Roman" w:eastAsia="Times New Roman" w:hAnsi="Times New Roman"/>
              </w:rPr>
            </w:pPr>
            <w:r w:rsidRPr="004D700C">
              <w:rPr>
                <w:rFonts w:ascii="Times New Roman" w:eastAsia="Times New Roman" w:hAnsi="Times New Roman"/>
              </w:rPr>
              <w:t>Do części praktycznej egzaminu potwierdzającego kwalifikacje w zawodzie:</w:t>
            </w:r>
          </w:p>
          <w:p w14:paraId="139B3663" w14:textId="77777777" w:rsidR="00373A61" w:rsidRPr="004D700C" w:rsidRDefault="00373A61" w:rsidP="005D01F6">
            <w:pPr>
              <w:numPr>
                <w:ilvl w:val="0"/>
                <w:numId w:val="272"/>
              </w:numPr>
              <w:tabs>
                <w:tab w:val="left" w:pos="9356"/>
              </w:tabs>
              <w:spacing w:after="0" w:line="20" w:lineRule="atLeast"/>
              <w:ind w:left="635" w:right="31" w:hanging="284"/>
              <w:contextualSpacing/>
              <w:jc w:val="both"/>
              <w:rPr>
                <w:rFonts w:ascii="Times New Roman" w:eastAsia="Times New Roman" w:hAnsi="Times New Roman"/>
              </w:rPr>
            </w:pPr>
            <w:r w:rsidRPr="004D700C">
              <w:rPr>
                <w:rFonts w:ascii="Times New Roman" w:eastAsia="Times New Roman" w:hAnsi="Times New Roman"/>
              </w:rPr>
              <w:t>uczeń przystępuje w szkole, do której uczęszcza, albo w placówce albo centrum, w którym odbywa praktyczną naukę zawodu, lub u pracodawcy, u którego odbywa praktyczną naukę zawodu,</w:t>
            </w:r>
          </w:p>
          <w:p w14:paraId="44823D65" w14:textId="77777777" w:rsidR="00373A61" w:rsidRPr="004D700C" w:rsidRDefault="00373A61" w:rsidP="005D01F6">
            <w:pPr>
              <w:numPr>
                <w:ilvl w:val="0"/>
                <w:numId w:val="272"/>
              </w:numPr>
              <w:spacing w:after="0" w:line="20" w:lineRule="atLeast"/>
              <w:ind w:left="635" w:right="31" w:hanging="284"/>
              <w:contextualSpacing/>
              <w:jc w:val="both"/>
              <w:rPr>
                <w:rFonts w:ascii="Times New Roman" w:eastAsia="Times New Roman" w:hAnsi="Times New Roman"/>
              </w:rPr>
            </w:pPr>
            <w:r w:rsidRPr="004D700C">
              <w:rPr>
                <w:rFonts w:ascii="Times New Roman" w:eastAsia="Times New Roman" w:hAnsi="Times New Roman"/>
              </w:rPr>
              <w:t>absolwent przystępuje w szkole, którą ukończył, albo w placówce albo centrum, w którym odbywał praktyczną naukę zawodu, lub u pracodawcy, u którego odbywał praktyczna naukę zawodu,</w:t>
            </w:r>
          </w:p>
          <w:p w14:paraId="537A25D4" w14:textId="77777777" w:rsidR="00373A61" w:rsidRPr="004D700C" w:rsidRDefault="00373A61" w:rsidP="005D01F6">
            <w:pPr>
              <w:numPr>
                <w:ilvl w:val="0"/>
                <w:numId w:val="272"/>
              </w:numPr>
              <w:spacing w:after="0" w:line="20" w:lineRule="atLeast"/>
              <w:ind w:left="635" w:right="31" w:hanging="284"/>
              <w:contextualSpacing/>
              <w:jc w:val="both"/>
              <w:rPr>
                <w:rFonts w:ascii="Times New Roman" w:eastAsia="Times New Roman" w:hAnsi="Times New Roman"/>
              </w:rPr>
            </w:pPr>
            <w:r w:rsidRPr="004D700C">
              <w:rPr>
                <w:rFonts w:ascii="Times New Roman" w:eastAsia="Times New Roman" w:hAnsi="Times New Roman"/>
              </w:rPr>
              <w:t>osoba, która ukończyła kwalifikacyjny kurs zawodowy przystępuje w podmiocie prowadzącym ten kurs lub w miejscu wskazanym przez ten podmiot,</w:t>
            </w:r>
          </w:p>
          <w:p w14:paraId="100A2390" w14:textId="77777777" w:rsidR="00373A61" w:rsidRPr="004D700C" w:rsidRDefault="00373A61" w:rsidP="005D01F6">
            <w:pPr>
              <w:numPr>
                <w:ilvl w:val="0"/>
                <w:numId w:val="272"/>
              </w:numPr>
              <w:spacing w:after="0" w:line="20" w:lineRule="atLeast"/>
              <w:ind w:left="635" w:right="31" w:hanging="284"/>
              <w:contextualSpacing/>
              <w:jc w:val="both"/>
              <w:rPr>
                <w:rFonts w:ascii="Times New Roman" w:eastAsia="Times New Roman" w:hAnsi="Times New Roman"/>
              </w:rPr>
            </w:pPr>
            <w:r w:rsidRPr="004D700C">
              <w:rPr>
                <w:rFonts w:ascii="Times New Roman" w:eastAsia="Times New Roman" w:hAnsi="Times New Roman"/>
                <w:color w:val="000000"/>
              </w:rPr>
              <w:t>w uzasadnionych przypadkach uczeń, absolwent lub osoba, która ukończyła kwalifikacyjny kurs zawodowy, mogą przystąpić do części praktycznej egzaminu potwierdzającego kwalifikacje w zawodzie w innym miejscu niż miejsce, o którym mowa w lit. a, b i c, wskazanym przez dyrektora okręgowej komisji egzaminacyjnej.</w:t>
            </w:r>
          </w:p>
          <w:p w14:paraId="70031437" w14:textId="77777777" w:rsidR="00373A61" w:rsidRPr="004D700C" w:rsidRDefault="00373A61" w:rsidP="005D01F6">
            <w:pPr>
              <w:numPr>
                <w:ilvl w:val="0"/>
                <w:numId w:val="272"/>
              </w:numPr>
              <w:spacing w:after="0" w:line="20" w:lineRule="atLeast"/>
              <w:ind w:left="635" w:right="31" w:hanging="284"/>
              <w:contextualSpacing/>
              <w:jc w:val="both"/>
              <w:rPr>
                <w:rFonts w:ascii="Times New Roman" w:eastAsia="Times New Roman" w:hAnsi="Times New Roman"/>
              </w:rPr>
            </w:pPr>
            <w:r w:rsidRPr="004D700C">
              <w:rPr>
                <w:rFonts w:ascii="Times New Roman" w:eastAsia="Times New Roman" w:hAnsi="Times New Roman"/>
              </w:rPr>
              <w:t>osoba dorosła, która ukończyła praktyczną naukę zawodu dorosłych lub przyuczenie do pracy dorosłych oraz osoba dopuszczona do egzaminu eksternistycznego potwierdzajacego kwalifikacje w zawodzie  przystępuje w szkole, placówce, centrum, u pracodawcy lub podmiocie prowadzącym kwalifikacyjny kurs zawodowy, wskazanych przez dyrektora okręgowej komisji egzaminacyjnej</w:t>
            </w:r>
          </w:p>
        </w:tc>
      </w:tr>
      <w:tr w:rsidR="00373A61" w:rsidRPr="004D700C" w14:paraId="1CC8ED42" w14:textId="77777777" w:rsidTr="00370AEF">
        <w:trPr>
          <w:gridAfter w:val="3"/>
          <w:wAfter w:w="466" w:type="dxa"/>
        </w:trPr>
        <w:tc>
          <w:tcPr>
            <w:tcW w:w="250" w:type="dxa"/>
          </w:tcPr>
          <w:p w14:paraId="3BAA0835" w14:textId="77777777" w:rsidR="00373A61" w:rsidRPr="004D700C" w:rsidRDefault="00373A61" w:rsidP="00370AEF">
            <w:pPr>
              <w:tabs>
                <w:tab w:val="left" w:pos="1947"/>
              </w:tabs>
              <w:rPr>
                <w:rFonts w:ascii="Times New Roman" w:hAnsi="Times New Roman"/>
                <w:b/>
              </w:rPr>
            </w:pPr>
          </w:p>
        </w:tc>
        <w:tc>
          <w:tcPr>
            <w:tcW w:w="9528" w:type="dxa"/>
            <w:gridSpan w:val="4"/>
          </w:tcPr>
          <w:p w14:paraId="05099F8A" w14:textId="77777777" w:rsidR="00373A61" w:rsidRPr="004D700C" w:rsidRDefault="00373A61" w:rsidP="005D01F6">
            <w:pPr>
              <w:numPr>
                <w:ilvl w:val="1"/>
                <w:numId w:val="274"/>
              </w:numPr>
              <w:spacing w:after="0" w:line="240" w:lineRule="auto"/>
              <w:ind w:left="351" w:right="31" w:hanging="351"/>
              <w:jc w:val="both"/>
              <w:rPr>
                <w:rFonts w:ascii="Times New Roman" w:eastAsia="Times New Roman" w:hAnsi="Times New Roman"/>
              </w:rPr>
            </w:pPr>
            <w:r w:rsidRPr="004D700C">
              <w:rPr>
                <w:rFonts w:ascii="Times New Roman" w:eastAsia="Times New Roman" w:hAnsi="Times New Roman"/>
                <w:b/>
              </w:rPr>
              <w:t>W szczególnych przypadkach wynikających</w:t>
            </w:r>
            <w:r w:rsidRPr="004D700C">
              <w:rPr>
                <w:rFonts w:ascii="Times New Roman" w:eastAsia="Times New Roman" w:hAnsi="Times New Roman"/>
              </w:rPr>
              <w:t xml:space="preserve"> ze stanu zdrowia lub niepełnosprawności zdającego, na wniosek zdającego oraz za zgodą dyrektora okręgowej komisji egzaminacyjnej, egzamin potwierdzający kwalifikacje w zawodzie dla tego zdającego może być przeprowadzony w miejscu innym niż szkoła, placówka, centrum, u pracodawcy lub w podmiocie prowadzącym kwalifikacyjny kurs zawodowy.</w:t>
            </w:r>
          </w:p>
          <w:p w14:paraId="5D3A3325" w14:textId="77777777" w:rsidR="00373A61" w:rsidRPr="004D700C" w:rsidRDefault="00373A61" w:rsidP="00370AEF">
            <w:pPr>
              <w:suppressAutoHyphens/>
              <w:autoSpaceDE w:val="0"/>
              <w:autoSpaceDN w:val="0"/>
              <w:adjustRightInd w:val="0"/>
              <w:spacing w:line="240" w:lineRule="auto"/>
              <w:ind w:left="351" w:right="31"/>
              <w:jc w:val="both"/>
              <w:rPr>
                <w:rFonts w:ascii="Times New Roman" w:eastAsiaTheme="minorEastAsia" w:hAnsi="Times New Roman"/>
                <w:bCs/>
              </w:rPr>
            </w:pPr>
            <w:r w:rsidRPr="004D700C">
              <w:rPr>
                <w:rFonts w:ascii="Times New Roman" w:eastAsiaTheme="minorEastAsia" w:hAnsi="Times New Roman"/>
                <w:bCs/>
              </w:rPr>
              <w:t>Wniosek składa się do dyrektora okręgowej komisji egzaminacyjnej nie później niż na miesiąc przed terminem egzaminu potwierdzającego kwalifikacje w zawodzie, określonym w komunikacie dyrektora CKE w sprawie harmonogramu egzaminu. W uzasadnionych przypadkach wniosek może być złożony w terminie późniejszym.</w:t>
            </w:r>
          </w:p>
        </w:tc>
      </w:tr>
      <w:tr w:rsidR="00373A61" w:rsidRPr="004D700C" w14:paraId="1CE25D4A" w14:textId="77777777" w:rsidTr="00370AEF">
        <w:trPr>
          <w:gridAfter w:val="3"/>
          <w:wAfter w:w="466" w:type="dxa"/>
        </w:trPr>
        <w:tc>
          <w:tcPr>
            <w:tcW w:w="250" w:type="dxa"/>
          </w:tcPr>
          <w:p w14:paraId="6342B625" w14:textId="77777777" w:rsidR="00373A61" w:rsidRPr="004D700C" w:rsidRDefault="00373A61" w:rsidP="00370AEF">
            <w:pPr>
              <w:tabs>
                <w:tab w:val="left" w:pos="1947"/>
              </w:tabs>
              <w:rPr>
                <w:rFonts w:ascii="Times New Roman" w:hAnsi="Times New Roman"/>
                <w:b/>
              </w:rPr>
            </w:pPr>
          </w:p>
        </w:tc>
        <w:tc>
          <w:tcPr>
            <w:tcW w:w="9528" w:type="dxa"/>
            <w:gridSpan w:val="4"/>
          </w:tcPr>
          <w:p w14:paraId="115299FD" w14:textId="77777777" w:rsidR="00373A61" w:rsidRPr="004D700C" w:rsidRDefault="00373A61" w:rsidP="005D01F6">
            <w:pPr>
              <w:numPr>
                <w:ilvl w:val="1"/>
                <w:numId w:val="274"/>
              </w:numPr>
              <w:tabs>
                <w:tab w:val="left" w:pos="8714"/>
              </w:tabs>
              <w:spacing w:after="0" w:line="240" w:lineRule="auto"/>
              <w:ind w:right="566"/>
              <w:jc w:val="both"/>
              <w:rPr>
                <w:rFonts w:ascii="Times New Roman" w:eastAsia="Times New Roman" w:hAnsi="Times New Roman"/>
              </w:rPr>
            </w:pPr>
            <w:r w:rsidRPr="004D700C">
              <w:rPr>
                <w:rFonts w:ascii="Times New Roman" w:eastAsia="Times New Roman" w:hAnsi="Times New Roman"/>
                <w:b/>
              </w:rPr>
              <w:t xml:space="preserve">Informację o miejscu </w:t>
            </w:r>
            <w:r w:rsidRPr="002846E3">
              <w:rPr>
                <w:rFonts w:ascii="Times New Roman" w:eastAsia="Times New Roman" w:hAnsi="Times New Roman"/>
                <w:b/>
              </w:rPr>
              <w:t xml:space="preserve">i terminie </w:t>
            </w:r>
            <w:r w:rsidRPr="004D700C">
              <w:rPr>
                <w:rFonts w:ascii="Times New Roman" w:eastAsia="Times New Roman" w:hAnsi="Times New Roman"/>
                <w:b/>
              </w:rPr>
              <w:t>egzaminu potwierdzającego kwalifikacje w zawodzie</w:t>
            </w:r>
            <w:r w:rsidRPr="004D700C">
              <w:rPr>
                <w:rFonts w:ascii="Times New Roman" w:eastAsia="Times New Roman" w:hAnsi="Times New Roman"/>
              </w:rPr>
              <w:t xml:space="preserve"> </w:t>
            </w:r>
            <w:r w:rsidRPr="002846E3">
              <w:rPr>
                <w:rFonts w:ascii="Times New Roman" w:eastAsia="Times New Roman" w:hAnsi="Times New Roman"/>
              </w:rPr>
              <w:t xml:space="preserve">nie później niż na miesiąc przed terminem egzaminu </w:t>
            </w:r>
            <w:r w:rsidRPr="004D700C">
              <w:rPr>
                <w:rFonts w:ascii="Times New Roman" w:eastAsia="Times New Roman" w:hAnsi="Times New Roman"/>
              </w:rPr>
              <w:t>przekazuje</w:t>
            </w:r>
            <w:r w:rsidRPr="004D700C">
              <w:rPr>
                <w:rFonts w:ascii="Times New Roman" w:eastAsia="Times New Roman" w:hAnsi="Times New Roman"/>
                <w:b/>
              </w:rPr>
              <w:t>:</w:t>
            </w:r>
            <w:r w:rsidRPr="004D700C">
              <w:rPr>
                <w:rFonts w:ascii="Times New Roman" w:eastAsia="Times New Roman" w:hAnsi="Times New Roman"/>
              </w:rPr>
              <w:t xml:space="preserve"> </w:t>
            </w:r>
          </w:p>
          <w:p w14:paraId="28EA2BA5" w14:textId="77777777" w:rsidR="00373A61" w:rsidRPr="004D700C" w:rsidRDefault="00373A61" w:rsidP="005D01F6">
            <w:pPr>
              <w:numPr>
                <w:ilvl w:val="0"/>
                <w:numId w:val="198"/>
              </w:numPr>
              <w:tabs>
                <w:tab w:val="left" w:pos="8714"/>
              </w:tabs>
              <w:spacing w:after="0" w:line="240" w:lineRule="auto"/>
              <w:ind w:left="601" w:right="566" w:hanging="250"/>
              <w:jc w:val="both"/>
              <w:rPr>
                <w:rFonts w:ascii="Times New Roman" w:eastAsia="Times New Roman" w:hAnsi="Times New Roman"/>
              </w:rPr>
            </w:pPr>
            <w:r w:rsidRPr="004D700C">
              <w:rPr>
                <w:rFonts w:ascii="Times New Roman" w:eastAsia="Times New Roman" w:hAnsi="Times New Roman"/>
              </w:rPr>
              <w:t xml:space="preserve">uczniowi, słuchaczowi, absolwentowi – odpowiednio dyrektor szkoły, do której uczeń lub słuchacz uczęszcza, a </w:t>
            </w:r>
            <w:r w:rsidRPr="002846E3">
              <w:rPr>
                <w:rFonts w:ascii="Times New Roman" w:eastAsia="Times New Roman" w:hAnsi="Times New Roman"/>
              </w:rPr>
              <w:t>absolwentowi</w:t>
            </w:r>
            <w:r w:rsidRPr="004D700C">
              <w:rPr>
                <w:rFonts w:ascii="Times New Roman" w:eastAsia="Times New Roman" w:hAnsi="Times New Roman"/>
              </w:rPr>
              <w:t xml:space="preserve"> – dyrektor szkoły, którą absolwent </w:t>
            </w:r>
            <w:r w:rsidRPr="002846E3">
              <w:rPr>
                <w:rFonts w:ascii="Times New Roman" w:eastAsia="Times New Roman" w:hAnsi="Times New Roman"/>
              </w:rPr>
              <w:t>ukończył,</w:t>
            </w:r>
          </w:p>
          <w:p w14:paraId="3A991D47" w14:textId="77777777" w:rsidR="00373A61" w:rsidRPr="002846E3" w:rsidRDefault="00373A61" w:rsidP="005D01F6">
            <w:pPr>
              <w:numPr>
                <w:ilvl w:val="0"/>
                <w:numId w:val="198"/>
              </w:numPr>
              <w:tabs>
                <w:tab w:val="left" w:pos="8714"/>
              </w:tabs>
              <w:spacing w:after="0" w:line="240" w:lineRule="auto"/>
              <w:ind w:left="601" w:right="566" w:hanging="250"/>
              <w:jc w:val="both"/>
              <w:rPr>
                <w:rFonts w:ascii="Times New Roman" w:eastAsia="Times New Roman" w:hAnsi="Times New Roman"/>
              </w:rPr>
            </w:pPr>
            <w:r w:rsidRPr="004D700C">
              <w:rPr>
                <w:rFonts w:ascii="Times New Roman" w:eastAsia="Times New Roman" w:hAnsi="Times New Roman"/>
              </w:rPr>
              <w:t>osobie, która uczęszcza na kwalifikacyjny kurs zawodowy lub ukończyła kwalifikacyjny kurs zawodowy prowadzony przez dany podmiot – ten podmiot</w:t>
            </w:r>
          </w:p>
          <w:p w14:paraId="1F04F972" w14:textId="77777777" w:rsidR="00373A61" w:rsidRPr="004D700C" w:rsidRDefault="00373A61" w:rsidP="005D01F6">
            <w:pPr>
              <w:numPr>
                <w:ilvl w:val="0"/>
                <w:numId w:val="198"/>
              </w:numPr>
              <w:tabs>
                <w:tab w:val="left" w:pos="8714"/>
              </w:tabs>
              <w:spacing w:after="0" w:line="240" w:lineRule="auto"/>
              <w:ind w:left="601" w:right="566" w:hanging="250"/>
              <w:jc w:val="both"/>
              <w:rPr>
                <w:rFonts w:ascii="Times New Roman" w:eastAsia="Times New Roman" w:hAnsi="Times New Roman"/>
              </w:rPr>
            </w:pPr>
            <w:r w:rsidRPr="002846E3">
              <w:rPr>
                <w:rFonts w:ascii="Times New Roman" w:eastAsia="Times New Roman" w:hAnsi="Times New Roman"/>
              </w:rPr>
              <w:t xml:space="preserve">osobie przystępującej do egzaminu eksternistycznego potwierdzającego kwalifikacje w zawodzie </w:t>
            </w:r>
          </w:p>
        </w:tc>
      </w:tr>
    </w:tbl>
    <w:p w14:paraId="33218F50" w14:textId="77777777" w:rsidR="00373A61" w:rsidRPr="00C414BF" w:rsidRDefault="00373A61" w:rsidP="00373A61">
      <w:pPr>
        <w:spacing w:after="0" w:line="240" w:lineRule="auto"/>
        <w:rPr>
          <w:rFonts w:ascii="Times New Roman" w:hAnsi="Times New Roman"/>
          <w:b/>
          <w:sz w:val="20"/>
          <w:szCs w:val="20"/>
        </w:rPr>
      </w:pPr>
    </w:p>
    <w:tbl>
      <w:tblPr>
        <w:tblStyle w:val="Tabela-Siatka"/>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25"/>
        <w:gridCol w:w="9103"/>
      </w:tblGrid>
      <w:tr w:rsidR="00373A61" w:rsidRPr="00C414BF" w14:paraId="23B01173" w14:textId="77777777" w:rsidTr="00370AEF">
        <w:tc>
          <w:tcPr>
            <w:tcW w:w="675" w:type="dxa"/>
            <w:gridSpan w:val="2"/>
            <w:hideMark/>
          </w:tcPr>
          <w:p w14:paraId="2983C914" w14:textId="77777777" w:rsidR="00373A61" w:rsidRPr="00814C1C" w:rsidRDefault="00373A61" w:rsidP="00370AEF">
            <w:pPr>
              <w:tabs>
                <w:tab w:val="left" w:pos="1947"/>
              </w:tabs>
              <w:spacing w:after="45"/>
              <w:rPr>
                <w:rFonts w:ascii="Times New Roman" w:hAnsi="Times New Roman"/>
                <w:b/>
              </w:rPr>
            </w:pPr>
            <w:r>
              <w:rPr>
                <w:rFonts w:ascii="Times New Roman" w:hAnsi="Times New Roman"/>
                <w:b/>
              </w:rPr>
              <w:t>15.7</w:t>
            </w:r>
            <w:r w:rsidRPr="00814C1C">
              <w:rPr>
                <w:rFonts w:ascii="Times New Roman" w:hAnsi="Times New Roman"/>
                <w:b/>
              </w:rPr>
              <w:t>.</w:t>
            </w:r>
          </w:p>
        </w:tc>
        <w:tc>
          <w:tcPr>
            <w:tcW w:w="9103" w:type="dxa"/>
            <w:hideMark/>
          </w:tcPr>
          <w:p w14:paraId="3FC5D603" w14:textId="77777777" w:rsidR="00373A61" w:rsidRPr="00C414BF" w:rsidRDefault="00373A61" w:rsidP="00370AEF">
            <w:pPr>
              <w:spacing w:line="20" w:lineRule="atLeast"/>
              <w:outlineLvl w:val="0"/>
              <w:rPr>
                <w:rFonts w:ascii="Times New Roman" w:hAnsi="Times New Roman"/>
                <w:highlight w:val="yellow"/>
              </w:rPr>
            </w:pPr>
            <w:r w:rsidRPr="00C414BF">
              <w:rPr>
                <w:rFonts w:ascii="Times New Roman" w:hAnsi="Times New Roman"/>
              </w:rPr>
              <w:t xml:space="preserve">Warunki zdania egzaminu, uzyskania świadectwa potwierdzającego kwalifikację w zawodzie i dyplomu </w:t>
            </w:r>
            <w:r>
              <w:rPr>
                <w:rFonts w:ascii="Times New Roman" w:hAnsi="Times New Roman"/>
              </w:rPr>
              <w:t>potwierdzającego kwalifikacje zawodowe i ponowne przystąpienie do egzaminu</w:t>
            </w:r>
          </w:p>
        </w:tc>
      </w:tr>
      <w:tr w:rsidR="00373A61" w:rsidRPr="00C414BF" w14:paraId="3D90F668" w14:textId="77777777" w:rsidTr="00370AEF">
        <w:trPr>
          <w:trHeight w:val="1276"/>
        </w:trPr>
        <w:tc>
          <w:tcPr>
            <w:tcW w:w="250" w:type="dxa"/>
          </w:tcPr>
          <w:p w14:paraId="349A32E2" w14:textId="77777777" w:rsidR="00373A61" w:rsidRPr="00C414BF" w:rsidRDefault="00373A61" w:rsidP="00370AEF">
            <w:pPr>
              <w:tabs>
                <w:tab w:val="left" w:pos="1947"/>
              </w:tabs>
              <w:rPr>
                <w:rFonts w:ascii="Times New Roman" w:hAnsi="Times New Roman"/>
                <w:b/>
              </w:rPr>
            </w:pPr>
          </w:p>
        </w:tc>
        <w:tc>
          <w:tcPr>
            <w:tcW w:w="9528" w:type="dxa"/>
            <w:gridSpan w:val="2"/>
            <w:hideMark/>
          </w:tcPr>
          <w:p w14:paraId="1A9ED43B" w14:textId="77777777" w:rsidR="00373A61" w:rsidRPr="00C414BF" w:rsidRDefault="00373A61" w:rsidP="005D01F6">
            <w:pPr>
              <w:pStyle w:val="Akapitzlist1"/>
              <w:numPr>
                <w:ilvl w:val="0"/>
                <w:numId w:val="266"/>
              </w:numPr>
              <w:spacing w:after="0" w:line="240" w:lineRule="auto"/>
              <w:jc w:val="both"/>
              <w:rPr>
                <w:rFonts w:ascii="Times New Roman" w:hAnsi="Times New Roman"/>
              </w:rPr>
            </w:pPr>
            <w:r w:rsidRPr="00C414BF">
              <w:rPr>
                <w:rFonts w:ascii="Times New Roman" w:hAnsi="Times New Roman"/>
              </w:rPr>
              <w:t>Zdający zdał egzamin potwierdzający kwalifikacje w zawodzie, jeżeli uzyskał:</w:t>
            </w:r>
          </w:p>
          <w:p w14:paraId="5A40A3E3" w14:textId="77777777" w:rsidR="00373A61" w:rsidRPr="00C414BF" w:rsidRDefault="00373A61" w:rsidP="005D01F6">
            <w:pPr>
              <w:pStyle w:val="Akapitzlist1"/>
              <w:numPr>
                <w:ilvl w:val="1"/>
                <w:numId w:val="267"/>
              </w:numPr>
              <w:spacing w:after="0" w:line="240" w:lineRule="auto"/>
              <w:ind w:left="918"/>
              <w:jc w:val="both"/>
              <w:rPr>
                <w:rFonts w:ascii="Times New Roman" w:hAnsi="Times New Roman"/>
              </w:rPr>
            </w:pPr>
            <w:r w:rsidRPr="00C414BF">
              <w:rPr>
                <w:rFonts w:ascii="Times New Roman" w:hAnsi="Times New Roman"/>
              </w:rPr>
              <w:t>z części pisemnej – co najmniej 50% punktów możliwych do uzyskania oraz</w:t>
            </w:r>
          </w:p>
          <w:p w14:paraId="7CDC2E1A" w14:textId="77777777" w:rsidR="00373A61" w:rsidRPr="00C414BF" w:rsidRDefault="00373A61" w:rsidP="005D01F6">
            <w:pPr>
              <w:pStyle w:val="Akapitzlist1"/>
              <w:numPr>
                <w:ilvl w:val="1"/>
                <w:numId w:val="267"/>
              </w:numPr>
              <w:spacing w:after="0" w:line="240" w:lineRule="auto"/>
              <w:ind w:left="918"/>
              <w:jc w:val="both"/>
              <w:rPr>
                <w:rFonts w:ascii="Times New Roman" w:hAnsi="Times New Roman"/>
              </w:rPr>
            </w:pPr>
            <w:r w:rsidRPr="00C414BF">
              <w:rPr>
                <w:rFonts w:ascii="Times New Roman" w:hAnsi="Times New Roman"/>
              </w:rPr>
              <w:t>z części praktycznej – co najmniej 75% punktów możliwych do uzyskania.</w:t>
            </w:r>
          </w:p>
          <w:p w14:paraId="25E19834" w14:textId="77777777" w:rsidR="00373A61" w:rsidRPr="00C414BF" w:rsidRDefault="00373A61" w:rsidP="005D01F6">
            <w:pPr>
              <w:pStyle w:val="Akapitzlist1"/>
              <w:numPr>
                <w:ilvl w:val="0"/>
                <w:numId w:val="266"/>
              </w:numPr>
              <w:spacing w:after="0" w:line="240" w:lineRule="auto"/>
              <w:jc w:val="both"/>
              <w:rPr>
                <w:rFonts w:ascii="Times New Roman" w:hAnsi="Times New Roman"/>
              </w:rPr>
            </w:pPr>
            <w:r w:rsidRPr="00C414BF">
              <w:rPr>
                <w:rFonts w:ascii="Times New Roman" w:hAnsi="Times New Roman"/>
              </w:rPr>
              <w:t>Zdający, który zdał egzamin z części pisemnej i egzamin z części praktycznej z zakresu danej kwalifikacji, otrzymuje świadectwo potwierdzające kwalifikację w zawodzie wydaną przez okręgową komisję egzaminacyjną. Zdający, który nie zdał egzaminu potwierdzającego kwalifikacje w zawodzie, otrzymuje informację o wynikach z tego egzaminu opracowaną przez okręgową komisję egzaminacyjną.</w:t>
            </w:r>
          </w:p>
          <w:p w14:paraId="5A98C700" w14:textId="77777777" w:rsidR="00373A61" w:rsidRDefault="00373A61" w:rsidP="005D01F6">
            <w:pPr>
              <w:pStyle w:val="Akapitzlist1"/>
              <w:numPr>
                <w:ilvl w:val="0"/>
                <w:numId w:val="266"/>
              </w:numPr>
              <w:spacing w:after="0" w:line="240" w:lineRule="auto"/>
              <w:jc w:val="both"/>
              <w:rPr>
                <w:rFonts w:ascii="Times New Roman" w:hAnsi="Times New Roman"/>
              </w:rPr>
            </w:pPr>
            <w:r w:rsidRPr="00C414BF">
              <w:rPr>
                <w:rFonts w:ascii="Times New Roman" w:hAnsi="Times New Roman"/>
              </w:rPr>
              <w:t>Zdający, który zdał egzaminy ze wszystkich kwalifikacji wyodrębnionych w danym zawodzie i uzyskał świadectwo ukończenia szkoły otrzymuje dyplom potwierdzający kwalifikacje zawodowe wydany przez okręgową komisję egzaminacyjną.</w:t>
            </w:r>
          </w:p>
          <w:p w14:paraId="3217291C" w14:textId="77777777" w:rsidR="00373A61" w:rsidRPr="00D04FCA" w:rsidRDefault="00373A61" w:rsidP="005D01F6">
            <w:pPr>
              <w:pStyle w:val="Akapitzlist1"/>
              <w:numPr>
                <w:ilvl w:val="0"/>
                <w:numId w:val="266"/>
              </w:numPr>
              <w:spacing w:after="0" w:line="240" w:lineRule="auto"/>
              <w:jc w:val="both"/>
              <w:rPr>
                <w:rFonts w:ascii="Times New Roman" w:hAnsi="Times New Roman"/>
              </w:rPr>
            </w:pPr>
            <w:r>
              <w:rPr>
                <w:rFonts w:ascii="Times New Roman" w:hAnsi="Times New Roman"/>
              </w:rPr>
              <w:t>Zdający, który nie zdał egzaminu otrzymuje informację o wyniku z części pisemnej i z części praktycznej egzaminu.</w:t>
            </w:r>
          </w:p>
        </w:tc>
      </w:tr>
      <w:tr w:rsidR="00373A61" w:rsidRPr="00C414BF" w14:paraId="40C0395B" w14:textId="77777777" w:rsidTr="00370AEF">
        <w:trPr>
          <w:trHeight w:val="1276"/>
        </w:trPr>
        <w:tc>
          <w:tcPr>
            <w:tcW w:w="250" w:type="dxa"/>
          </w:tcPr>
          <w:p w14:paraId="7D49C872" w14:textId="77777777" w:rsidR="00373A61" w:rsidRPr="00373A61" w:rsidRDefault="00373A61" w:rsidP="00370AEF">
            <w:pPr>
              <w:tabs>
                <w:tab w:val="left" w:pos="1947"/>
              </w:tabs>
              <w:rPr>
                <w:rFonts w:ascii="Times New Roman" w:hAnsi="Times New Roman"/>
                <w:b/>
              </w:rPr>
            </w:pPr>
          </w:p>
        </w:tc>
        <w:tc>
          <w:tcPr>
            <w:tcW w:w="9528" w:type="dxa"/>
            <w:gridSpan w:val="2"/>
          </w:tcPr>
          <w:p w14:paraId="129BC75C" w14:textId="77777777" w:rsidR="00373A61" w:rsidRPr="00373A61" w:rsidRDefault="00373A61" w:rsidP="005D01F6">
            <w:pPr>
              <w:pStyle w:val="Akapitzlist1"/>
              <w:numPr>
                <w:ilvl w:val="0"/>
                <w:numId w:val="266"/>
              </w:numPr>
              <w:spacing w:after="0" w:line="240" w:lineRule="auto"/>
              <w:jc w:val="both"/>
              <w:rPr>
                <w:rFonts w:ascii="Times New Roman" w:hAnsi="Times New Roman"/>
              </w:rPr>
            </w:pPr>
            <w:r w:rsidRPr="00373A61">
              <w:rPr>
                <w:rFonts w:ascii="Times New Roman" w:hAnsi="Times New Roman"/>
              </w:rPr>
              <w:t>Zdający uczeń i słuchacz:</w:t>
            </w:r>
          </w:p>
          <w:p w14:paraId="7D3BD754" w14:textId="77777777" w:rsidR="00373A61" w:rsidRPr="00373A61" w:rsidRDefault="00373A61" w:rsidP="005D01F6">
            <w:pPr>
              <w:pStyle w:val="p1"/>
              <w:numPr>
                <w:ilvl w:val="0"/>
                <w:numId w:val="268"/>
              </w:numPr>
              <w:shd w:val="clear" w:color="auto" w:fill="FFFFFF"/>
              <w:spacing w:after="0"/>
              <w:jc w:val="both"/>
              <w:rPr>
                <w:sz w:val="22"/>
                <w:szCs w:val="22"/>
              </w:rPr>
            </w:pPr>
            <w:r w:rsidRPr="00373A61">
              <w:rPr>
                <w:bCs/>
                <w:sz w:val="22"/>
                <w:szCs w:val="22"/>
              </w:rPr>
              <w:t>który nie przystąpił do części pisemnej lub części praktycznej egzaminu, albo</w:t>
            </w:r>
          </w:p>
          <w:p w14:paraId="7BC0B995" w14:textId="77777777" w:rsidR="00373A61" w:rsidRPr="00373A61" w:rsidRDefault="00373A61" w:rsidP="005D01F6">
            <w:pPr>
              <w:pStyle w:val="p1"/>
              <w:numPr>
                <w:ilvl w:val="0"/>
                <w:numId w:val="268"/>
              </w:numPr>
              <w:shd w:val="clear" w:color="auto" w:fill="FFFFFF"/>
              <w:spacing w:after="0"/>
              <w:jc w:val="both"/>
              <w:rPr>
                <w:sz w:val="22"/>
                <w:szCs w:val="22"/>
              </w:rPr>
            </w:pPr>
            <w:r w:rsidRPr="00373A61">
              <w:rPr>
                <w:bCs/>
                <w:sz w:val="22"/>
                <w:szCs w:val="22"/>
              </w:rPr>
              <w:t>którego część pisemna lub część praktyczna egzaminu potwierdzającego kwalifikacje w zawodzie została unieważniona, albo</w:t>
            </w:r>
          </w:p>
          <w:p w14:paraId="2B9C83F0" w14:textId="77777777" w:rsidR="00373A61" w:rsidRPr="00373A61" w:rsidRDefault="00373A61" w:rsidP="005D01F6">
            <w:pPr>
              <w:pStyle w:val="p1"/>
              <w:numPr>
                <w:ilvl w:val="0"/>
                <w:numId w:val="268"/>
              </w:numPr>
              <w:shd w:val="clear" w:color="auto" w:fill="FFFFFF"/>
              <w:spacing w:after="0"/>
              <w:jc w:val="both"/>
              <w:rPr>
                <w:sz w:val="22"/>
                <w:szCs w:val="22"/>
              </w:rPr>
            </w:pPr>
            <w:r w:rsidRPr="00373A61">
              <w:rPr>
                <w:bCs/>
                <w:sz w:val="22"/>
                <w:szCs w:val="22"/>
              </w:rPr>
              <w:t>który nie uzyskał wymaganej do zdania egzaminu potwierdzającego kwalifikacje w zawodzie liczby punktów z egzaminu lub z danej części tego egzaminu</w:t>
            </w:r>
          </w:p>
          <w:p w14:paraId="2E7E5CF0" w14:textId="77777777" w:rsidR="00373A61" w:rsidRPr="00373A61" w:rsidRDefault="00373A61" w:rsidP="00370AEF">
            <w:pPr>
              <w:shd w:val="clear" w:color="auto" w:fill="FFFFFF"/>
              <w:spacing w:line="240" w:lineRule="auto"/>
              <w:ind w:left="45"/>
              <w:jc w:val="both"/>
              <w:rPr>
                <w:rFonts w:ascii="Times New Roman" w:hAnsi="Times New Roman"/>
              </w:rPr>
            </w:pPr>
            <w:r w:rsidRPr="00373A61">
              <w:rPr>
                <w:rFonts w:ascii="Times New Roman" w:hAnsi="Times New Roman"/>
                <w:bCs/>
              </w:rPr>
              <w:t>ma prawo przystąpić do egzaminu potwierdzającego kwalifikacje w zawodzie lub odpowiedniej części tego egzaminu w kolejnych terminach głównych jego przeprowadzania w trakcie nauki.</w:t>
            </w:r>
          </w:p>
        </w:tc>
      </w:tr>
      <w:tr w:rsidR="00373A61" w:rsidRPr="00C414BF" w14:paraId="410A3EC0" w14:textId="77777777" w:rsidTr="00370AEF">
        <w:trPr>
          <w:trHeight w:val="1276"/>
        </w:trPr>
        <w:tc>
          <w:tcPr>
            <w:tcW w:w="250" w:type="dxa"/>
          </w:tcPr>
          <w:p w14:paraId="29652D8E" w14:textId="77777777" w:rsidR="00373A61" w:rsidRPr="00C414BF" w:rsidRDefault="00373A61" w:rsidP="00370AEF">
            <w:pPr>
              <w:tabs>
                <w:tab w:val="left" w:pos="1947"/>
              </w:tabs>
              <w:rPr>
                <w:rFonts w:ascii="Times New Roman" w:hAnsi="Times New Roman"/>
                <w:b/>
              </w:rPr>
            </w:pPr>
          </w:p>
        </w:tc>
        <w:tc>
          <w:tcPr>
            <w:tcW w:w="9528" w:type="dxa"/>
            <w:gridSpan w:val="2"/>
          </w:tcPr>
          <w:p w14:paraId="29915DBB" w14:textId="77777777" w:rsidR="00373A61" w:rsidRPr="00814C1C" w:rsidRDefault="00373A61" w:rsidP="005D01F6">
            <w:pPr>
              <w:pStyle w:val="Akapitzlist1"/>
              <w:numPr>
                <w:ilvl w:val="0"/>
                <w:numId w:val="266"/>
              </w:numPr>
              <w:spacing w:after="0" w:line="240" w:lineRule="auto"/>
              <w:jc w:val="both"/>
              <w:rPr>
                <w:rFonts w:ascii="Times New Roman" w:hAnsi="Times New Roman"/>
              </w:rPr>
            </w:pPr>
            <w:r w:rsidRPr="00814C1C">
              <w:rPr>
                <w:rFonts w:ascii="Times New Roman" w:hAnsi="Times New Roman"/>
              </w:rPr>
              <w:t>Zdający – absolwent oraz osoba, która ukończyła kwalifikacyjny kurs zawodowy:</w:t>
            </w:r>
          </w:p>
          <w:p w14:paraId="48C58ACD" w14:textId="77777777" w:rsidR="00373A61" w:rsidRPr="00814C1C" w:rsidRDefault="00373A61" w:rsidP="005D01F6">
            <w:pPr>
              <w:numPr>
                <w:ilvl w:val="0"/>
                <w:numId w:val="205"/>
              </w:numPr>
              <w:shd w:val="clear" w:color="auto" w:fill="FFFFFF"/>
              <w:spacing w:after="0" w:line="240" w:lineRule="auto"/>
              <w:jc w:val="both"/>
              <w:rPr>
                <w:rFonts w:ascii="Times New Roman" w:eastAsiaTheme="minorEastAsia" w:hAnsi="Times New Roman"/>
                <w:bCs/>
              </w:rPr>
            </w:pPr>
            <w:r w:rsidRPr="00814C1C">
              <w:rPr>
                <w:rFonts w:ascii="Times New Roman" w:eastAsiaTheme="minorEastAsia" w:hAnsi="Times New Roman"/>
                <w:bCs/>
              </w:rPr>
              <w:t>który, nie przystąpił do egzaminu potwierdzającego kwalifikacje w zawodzie lub odpowiedniej części tego egzaminu w wyznaczonym terminie albo</w:t>
            </w:r>
          </w:p>
          <w:p w14:paraId="5D6AB955" w14:textId="77777777" w:rsidR="00373A61" w:rsidRPr="00814C1C" w:rsidRDefault="00373A61" w:rsidP="005D01F6">
            <w:pPr>
              <w:numPr>
                <w:ilvl w:val="0"/>
                <w:numId w:val="205"/>
              </w:numPr>
              <w:shd w:val="clear" w:color="auto" w:fill="FFFFFF"/>
              <w:spacing w:after="0" w:line="240" w:lineRule="auto"/>
              <w:jc w:val="both"/>
              <w:rPr>
                <w:rFonts w:ascii="Times New Roman" w:eastAsiaTheme="minorEastAsia" w:hAnsi="Times New Roman"/>
                <w:bCs/>
              </w:rPr>
            </w:pPr>
            <w:r w:rsidRPr="00814C1C">
              <w:rPr>
                <w:rFonts w:ascii="Times New Roman" w:eastAsiaTheme="minorEastAsia" w:hAnsi="Times New Roman"/>
                <w:bCs/>
              </w:rPr>
              <w:t>którego część pisemna lub część praktyczna egzaminu potwierdzającego kwalifikacje w zawodzie została unieważniona, albo</w:t>
            </w:r>
          </w:p>
          <w:p w14:paraId="6254CA11" w14:textId="77777777" w:rsidR="00373A61" w:rsidRPr="00814C1C" w:rsidRDefault="00373A61" w:rsidP="005D01F6">
            <w:pPr>
              <w:numPr>
                <w:ilvl w:val="0"/>
                <w:numId w:val="205"/>
              </w:numPr>
              <w:shd w:val="clear" w:color="auto" w:fill="FFFFFF"/>
              <w:spacing w:after="0" w:line="240" w:lineRule="auto"/>
              <w:jc w:val="both"/>
              <w:rPr>
                <w:rFonts w:ascii="Times New Roman" w:eastAsiaTheme="minorEastAsia" w:hAnsi="Times New Roman"/>
                <w:bCs/>
              </w:rPr>
            </w:pPr>
            <w:r w:rsidRPr="00814C1C">
              <w:rPr>
                <w:rFonts w:ascii="Times New Roman" w:eastAsiaTheme="minorEastAsia" w:hAnsi="Times New Roman"/>
                <w:bCs/>
              </w:rPr>
              <w:t>który nie uzyskał wymaganej do zdania egzaminu potwierdzającego kwalifikacje w zawodzie liczby punktów z danej części tego egzaminu</w:t>
            </w:r>
          </w:p>
          <w:p w14:paraId="69D8E65C" w14:textId="77777777" w:rsidR="00373A61" w:rsidRPr="00814C1C" w:rsidRDefault="00373A61" w:rsidP="00370AEF">
            <w:pPr>
              <w:pStyle w:val="Akapitzlist1"/>
              <w:spacing w:line="240" w:lineRule="auto"/>
              <w:ind w:left="360"/>
              <w:jc w:val="both"/>
              <w:rPr>
                <w:rFonts w:ascii="Times New Roman" w:hAnsi="Times New Roman"/>
              </w:rPr>
            </w:pPr>
            <w:r w:rsidRPr="00814C1C">
              <w:rPr>
                <w:rFonts w:ascii="Times New Roman" w:eastAsia="Calibri" w:hAnsi="Times New Roman"/>
              </w:rPr>
              <w:t>ma prawo przystąpić do egzaminu potwierdzającego kwalifikacje w zawodzie lub odpowiedniej części tego egzaminu w kolejnych terminach jego przeprowadzania, z tym że w przypadku gdy przystępuje do egzaminu potwierdzającego kwalifikacje w zawodzie lub jego części po raz trzeci lub kolejny, zdaje ten egzamin lub jego część na zasadach określonych dla egzaminu eksternistycznego potwierdzającego kwalifikacje w zawodzie , z tym że tego zdającego nie dotyczy wykaz zawodów, o którym mowa w art. 10 ust. 6 ustawy o systemie oświaty.</w:t>
            </w:r>
          </w:p>
        </w:tc>
      </w:tr>
      <w:tr w:rsidR="00373A61" w:rsidRPr="00C414BF" w14:paraId="21BDEE69" w14:textId="77777777" w:rsidTr="00370AEF">
        <w:trPr>
          <w:trHeight w:val="1276"/>
        </w:trPr>
        <w:tc>
          <w:tcPr>
            <w:tcW w:w="250" w:type="dxa"/>
          </w:tcPr>
          <w:p w14:paraId="411611BC" w14:textId="77777777" w:rsidR="00373A61" w:rsidRPr="00C414BF" w:rsidRDefault="00373A61" w:rsidP="00370AEF">
            <w:pPr>
              <w:tabs>
                <w:tab w:val="left" w:pos="1947"/>
              </w:tabs>
              <w:rPr>
                <w:rFonts w:ascii="Times New Roman" w:hAnsi="Times New Roman"/>
                <w:b/>
              </w:rPr>
            </w:pPr>
          </w:p>
        </w:tc>
        <w:tc>
          <w:tcPr>
            <w:tcW w:w="9528" w:type="dxa"/>
            <w:gridSpan w:val="2"/>
          </w:tcPr>
          <w:p w14:paraId="06B325CD" w14:textId="77777777" w:rsidR="00373A61" w:rsidRPr="00814C1C" w:rsidRDefault="00373A61" w:rsidP="005D01F6">
            <w:pPr>
              <w:pStyle w:val="Akapitzlist1"/>
              <w:numPr>
                <w:ilvl w:val="0"/>
                <w:numId w:val="266"/>
              </w:numPr>
              <w:spacing w:after="0" w:line="240" w:lineRule="auto"/>
              <w:jc w:val="both"/>
              <w:rPr>
                <w:rFonts w:ascii="Times New Roman" w:hAnsi="Times New Roman"/>
              </w:rPr>
            </w:pPr>
            <w:r w:rsidRPr="00F1404E">
              <w:rPr>
                <w:rFonts w:ascii="Times New Roman" w:hAnsi="Times New Roman"/>
              </w:rPr>
              <w:t xml:space="preserve">Zdający – </w:t>
            </w:r>
            <w:r>
              <w:rPr>
                <w:rFonts w:ascii="Times New Roman" w:hAnsi="Times New Roman"/>
              </w:rPr>
              <w:t xml:space="preserve">osoba dorosła, która przystąpiła do egzaminu potwierdzającego kwalifikacje w zawodzie po ukończeniu przygotowania zawodowego dorosłych oraz osoba, która przystąpiła do egzaminu eksternistycznego potwierdzającego kwalifikacje w zawodzie </w:t>
            </w:r>
            <w:r w:rsidRPr="0071729A">
              <w:rPr>
                <w:rFonts w:ascii="Tahoma" w:eastAsiaTheme="minorEastAsia" w:hAnsi="Tahoma" w:cs="Tahoma"/>
                <w:bCs/>
                <w:sz w:val="18"/>
                <w:szCs w:val="18"/>
              </w:rPr>
              <w:t>i nie</w:t>
            </w:r>
            <w:r w:rsidRPr="0071729A">
              <w:rPr>
                <w:rFonts w:ascii="Tahoma" w:eastAsiaTheme="minorEastAsia" w:hAnsi="Tahoma" w:cs="Tahoma"/>
                <w:b/>
                <w:bCs/>
                <w:sz w:val="18"/>
                <w:szCs w:val="18"/>
              </w:rPr>
              <w:t xml:space="preserve"> </w:t>
            </w:r>
            <w:r w:rsidRPr="0071729A">
              <w:rPr>
                <w:rFonts w:ascii="Times New Roman" w:eastAsiaTheme="minorEastAsia" w:hAnsi="Times New Roman"/>
                <w:bCs/>
              </w:rPr>
              <w:t xml:space="preserve">uzyskała z jednej części tego egzaminu wymaganej do zdania liczby punktów, ma prawo przystąpić do tej części </w:t>
            </w:r>
            <w:r>
              <w:rPr>
                <w:rFonts w:ascii="Times New Roman" w:eastAsiaTheme="minorEastAsia" w:hAnsi="Times New Roman"/>
                <w:bCs/>
              </w:rPr>
              <w:t>egzaminu potwierdzającego kwalifikacje w zawodzie</w:t>
            </w:r>
            <w:r w:rsidRPr="0071729A">
              <w:rPr>
                <w:rFonts w:ascii="Times New Roman" w:eastAsiaTheme="minorEastAsia" w:hAnsi="Times New Roman"/>
                <w:bCs/>
              </w:rPr>
              <w:t xml:space="preserve"> w kolejnych terminach jego przeprowadzania przez okres 5 lat, licząc od dnia, w którym przystąpił</w:t>
            </w:r>
            <w:r>
              <w:rPr>
                <w:rFonts w:ascii="Times New Roman" w:eastAsiaTheme="minorEastAsia" w:hAnsi="Times New Roman"/>
                <w:bCs/>
              </w:rPr>
              <w:t>a</w:t>
            </w:r>
            <w:r w:rsidRPr="0071729A">
              <w:rPr>
                <w:rFonts w:ascii="Times New Roman" w:eastAsiaTheme="minorEastAsia" w:hAnsi="Times New Roman"/>
                <w:bCs/>
              </w:rPr>
              <w:t xml:space="preserve"> do tego egzaminu po raz pierwszy.</w:t>
            </w:r>
          </w:p>
        </w:tc>
      </w:tr>
      <w:tr w:rsidR="00373A61" w:rsidRPr="00C414BF" w14:paraId="6EC2FD9F" w14:textId="77777777" w:rsidTr="00370AEF">
        <w:trPr>
          <w:trHeight w:val="293"/>
        </w:trPr>
        <w:tc>
          <w:tcPr>
            <w:tcW w:w="250" w:type="dxa"/>
          </w:tcPr>
          <w:p w14:paraId="0E6FE9D2" w14:textId="77777777" w:rsidR="00373A61" w:rsidRPr="00C414BF" w:rsidRDefault="00373A61" w:rsidP="00370AEF">
            <w:pPr>
              <w:tabs>
                <w:tab w:val="left" w:pos="1947"/>
              </w:tabs>
              <w:rPr>
                <w:rFonts w:ascii="Times New Roman" w:hAnsi="Times New Roman"/>
                <w:b/>
              </w:rPr>
            </w:pPr>
          </w:p>
        </w:tc>
        <w:tc>
          <w:tcPr>
            <w:tcW w:w="9528" w:type="dxa"/>
            <w:gridSpan w:val="2"/>
          </w:tcPr>
          <w:p w14:paraId="7669CF30" w14:textId="77777777" w:rsidR="00373A61" w:rsidRPr="00814C1C" w:rsidRDefault="00373A61" w:rsidP="005D01F6">
            <w:pPr>
              <w:pStyle w:val="Akapitzlist1"/>
              <w:numPr>
                <w:ilvl w:val="0"/>
                <w:numId w:val="266"/>
              </w:numPr>
              <w:spacing w:after="0" w:line="240" w:lineRule="auto"/>
              <w:jc w:val="both"/>
              <w:rPr>
                <w:rFonts w:ascii="Times New Roman" w:hAnsi="Times New Roman"/>
                <w:bCs/>
              </w:rPr>
            </w:pPr>
            <w:r w:rsidRPr="00814C1C">
              <w:rPr>
                <w:rFonts w:ascii="Times New Roman" w:hAnsi="Times New Roman"/>
                <w:bCs/>
              </w:rPr>
              <w:t>Po upływie 5 lat, licząc od dnia zakończenia roku szkolnego, w którym zdający po raz pierwszy:</w:t>
            </w:r>
          </w:p>
          <w:p w14:paraId="543E6397" w14:textId="77777777" w:rsidR="00373A61" w:rsidRPr="00814C1C" w:rsidRDefault="00373A61" w:rsidP="005D01F6">
            <w:pPr>
              <w:numPr>
                <w:ilvl w:val="0"/>
                <w:numId w:val="205"/>
              </w:numPr>
              <w:shd w:val="clear" w:color="auto" w:fill="FFFFFF"/>
              <w:spacing w:after="0" w:line="240" w:lineRule="auto"/>
              <w:jc w:val="both"/>
              <w:rPr>
                <w:rFonts w:ascii="Times New Roman" w:eastAsiaTheme="minorEastAsia" w:hAnsi="Times New Roman"/>
                <w:bCs/>
              </w:rPr>
            </w:pPr>
            <w:r w:rsidRPr="00814C1C">
              <w:rPr>
                <w:rFonts w:ascii="Times New Roman" w:eastAsiaTheme="minorEastAsia" w:hAnsi="Times New Roman"/>
                <w:bCs/>
              </w:rPr>
              <w:t>przystąpił do egzaminu potwierdzającego kwalifikacje w zawodzie i nie uzyskał z jednej lub obu części tego egzaminu wymaganej do zdania liczby punktów albo</w:t>
            </w:r>
          </w:p>
          <w:p w14:paraId="787F7B22" w14:textId="77777777" w:rsidR="00373A61" w:rsidRPr="00814C1C" w:rsidRDefault="00373A61" w:rsidP="005D01F6">
            <w:pPr>
              <w:numPr>
                <w:ilvl w:val="0"/>
                <w:numId w:val="205"/>
              </w:numPr>
              <w:shd w:val="clear" w:color="auto" w:fill="FFFFFF"/>
              <w:spacing w:after="0" w:line="240" w:lineRule="auto"/>
              <w:jc w:val="both"/>
              <w:rPr>
                <w:rFonts w:ascii="Times New Roman" w:eastAsiaTheme="minorEastAsia" w:hAnsi="Times New Roman"/>
                <w:bCs/>
              </w:rPr>
            </w:pPr>
            <w:r w:rsidRPr="00814C1C">
              <w:rPr>
                <w:rFonts w:ascii="Times New Roman" w:eastAsiaTheme="minorEastAsia" w:hAnsi="Times New Roman"/>
                <w:bCs/>
              </w:rPr>
              <w:t>przystąpił do egzaminu potwierdzającego kwalifikacje w zawodzie, którego część pisemna lub część praktyczna egzaminu potwierdzającego kwalifikacje w zawodzie została unieważniona, albo</w:t>
            </w:r>
          </w:p>
          <w:p w14:paraId="4DA3BB0A" w14:textId="77777777" w:rsidR="00373A61" w:rsidRPr="00814C1C" w:rsidRDefault="00373A61" w:rsidP="005D01F6">
            <w:pPr>
              <w:numPr>
                <w:ilvl w:val="0"/>
                <w:numId w:val="205"/>
              </w:numPr>
              <w:shd w:val="clear" w:color="auto" w:fill="FFFFFF"/>
              <w:spacing w:after="0" w:line="240" w:lineRule="auto"/>
              <w:jc w:val="both"/>
              <w:rPr>
                <w:rFonts w:ascii="Times New Roman" w:eastAsiaTheme="minorEastAsia" w:hAnsi="Times New Roman"/>
                <w:bCs/>
              </w:rPr>
            </w:pPr>
            <w:r w:rsidRPr="00814C1C">
              <w:rPr>
                <w:rFonts w:ascii="Times New Roman" w:eastAsiaTheme="minorEastAsia" w:hAnsi="Times New Roman"/>
                <w:bCs/>
              </w:rPr>
              <w:t xml:space="preserve">nie przystąpił do części pisemnej lub części praktycznej egzaminu potwierdzającego kwalifikacje w zawodzie w wyznaczonym terminie </w:t>
            </w:r>
          </w:p>
          <w:p w14:paraId="1D4B59DC" w14:textId="1ADA9A33" w:rsidR="00373A61" w:rsidRPr="00F1404E" w:rsidRDefault="00373A61" w:rsidP="00370AEF">
            <w:pPr>
              <w:shd w:val="clear" w:color="auto" w:fill="FFFFFF"/>
              <w:spacing w:line="240" w:lineRule="auto"/>
              <w:ind w:left="45"/>
              <w:jc w:val="both"/>
              <w:rPr>
                <w:rFonts w:ascii="Times New Roman" w:hAnsi="Times New Roman"/>
              </w:rPr>
            </w:pPr>
            <w:r>
              <w:rPr>
                <w:rFonts w:ascii="Times New Roman" w:hAnsi="Times New Roman"/>
                <w:b/>
                <w:bCs/>
              </w:rPr>
              <w:t xml:space="preserve">     </w:t>
            </w:r>
            <w:r w:rsidRPr="00814C1C">
              <w:rPr>
                <w:rFonts w:ascii="Times New Roman" w:hAnsi="Times New Roman"/>
                <w:bCs/>
              </w:rPr>
              <w:t>zdający ten przystępuje do egzaminu potwierdzającego kwalifikacje w zawodzie w pełnym zakresie.</w:t>
            </w:r>
          </w:p>
        </w:tc>
      </w:tr>
      <w:tr w:rsidR="00373A61" w:rsidRPr="00C414BF" w14:paraId="7A5935F5" w14:textId="77777777" w:rsidTr="00370AEF">
        <w:trPr>
          <w:trHeight w:val="1276"/>
        </w:trPr>
        <w:tc>
          <w:tcPr>
            <w:tcW w:w="250" w:type="dxa"/>
          </w:tcPr>
          <w:p w14:paraId="4988BF83" w14:textId="77777777" w:rsidR="00373A61" w:rsidRPr="00C414BF" w:rsidRDefault="00373A61" w:rsidP="00370AEF">
            <w:pPr>
              <w:tabs>
                <w:tab w:val="left" w:pos="1947"/>
              </w:tabs>
              <w:rPr>
                <w:rFonts w:ascii="Times New Roman" w:hAnsi="Times New Roman"/>
                <w:b/>
              </w:rPr>
            </w:pPr>
          </w:p>
        </w:tc>
        <w:tc>
          <w:tcPr>
            <w:tcW w:w="9528" w:type="dxa"/>
            <w:gridSpan w:val="2"/>
          </w:tcPr>
          <w:p w14:paraId="1E27DD15" w14:textId="77777777" w:rsidR="00373A61" w:rsidRPr="00D04FCA" w:rsidRDefault="00373A61" w:rsidP="005D01F6">
            <w:pPr>
              <w:pStyle w:val="Akapitzlist1"/>
              <w:numPr>
                <w:ilvl w:val="0"/>
                <w:numId w:val="266"/>
              </w:numPr>
              <w:spacing w:after="0" w:line="240" w:lineRule="auto"/>
              <w:jc w:val="both"/>
              <w:rPr>
                <w:rFonts w:ascii="Times New Roman" w:hAnsi="Times New Roman"/>
              </w:rPr>
            </w:pPr>
            <w:r w:rsidRPr="00C414BF">
              <w:rPr>
                <w:rFonts w:ascii="Times New Roman" w:hAnsi="Times New Roman"/>
              </w:rPr>
              <w:t>Po ogłoszeniu wyników egzaminu przez okręgową komisje egzaminacyjną, zdający ma prawo wglądu do</w:t>
            </w:r>
            <w:r>
              <w:rPr>
                <w:rFonts w:ascii="Times New Roman" w:hAnsi="Times New Roman"/>
              </w:rPr>
              <w:t xml:space="preserve"> karty odpowiedzi lub</w:t>
            </w:r>
            <w:r w:rsidRPr="00C414BF">
              <w:rPr>
                <w:rFonts w:ascii="Times New Roman" w:hAnsi="Times New Roman"/>
              </w:rPr>
              <w:t xml:space="preserve"> odpowiedzi z części pisemnej zapisanych w elektronicznym systemie przeprowadzania egzaminu potwierdzaj</w:t>
            </w:r>
            <w:r>
              <w:rPr>
                <w:rFonts w:ascii="Times New Roman" w:hAnsi="Times New Roman"/>
              </w:rPr>
              <w:t xml:space="preserve">ącego kwalifikacje w zawodzie, </w:t>
            </w:r>
            <w:r w:rsidRPr="00C414BF">
              <w:rPr>
                <w:rFonts w:ascii="Times New Roman" w:hAnsi="Times New Roman"/>
              </w:rPr>
              <w:t xml:space="preserve">karty oceny oraz rezultatów w postaci dokumentacji z części praktycznej egzaminu, jeżeli dokumentacja ta jest </w:t>
            </w:r>
            <w:r>
              <w:rPr>
                <w:rFonts w:ascii="Times New Roman" w:hAnsi="Times New Roman"/>
              </w:rPr>
              <w:t xml:space="preserve">jedynym </w:t>
            </w:r>
            <w:r w:rsidRPr="00C414BF">
              <w:rPr>
                <w:rFonts w:ascii="Times New Roman" w:hAnsi="Times New Roman"/>
              </w:rPr>
              <w:t>rezultatem końcowym z wykonania zadania egzaminacyjnego, w miejscu i czasie wskazanym przez dyrektora okręgowej komisji egzaminacyjnej, w terminie 6 miesięcy od dnia ogłoszenia wyników z egzaminu. Podczas dokonywania wglądu zdający ma możliwość zapoznania się z zasadami oceniania rozwiązań zadań oraz, po wglądzie, zwrócić się z uzasadnionym wnioskiem o weryfikację sumy punktów z danej części egzaminu. Weryfikacji sumy punktów dokonuje się w terminie 7 dni od dnia otrzymania wniosku. Dyrektor okręgowej komisji egzaminacyjnej informuje pisemnie zdającego, o wyniku weryfikacji sumy punktów.</w:t>
            </w:r>
          </w:p>
        </w:tc>
      </w:tr>
      <w:tr w:rsidR="00373A61" w:rsidRPr="00C414BF" w14:paraId="26D2E3BC" w14:textId="77777777" w:rsidTr="00370AEF">
        <w:trPr>
          <w:trHeight w:val="1002"/>
        </w:trPr>
        <w:tc>
          <w:tcPr>
            <w:tcW w:w="250" w:type="dxa"/>
          </w:tcPr>
          <w:p w14:paraId="4B77F535" w14:textId="77777777" w:rsidR="00373A61" w:rsidRPr="00C414BF" w:rsidRDefault="00373A61" w:rsidP="00370AEF">
            <w:pPr>
              <w:tabs>
                <w:tab w:val="left" w:pos="1947"/>
              </w:tabs>
              <w:rPr>
                <w:rFonts w:ascii="Times New Roman" w:hAnsi="Times New Roman"/>
                <w:b/>
              </w:rPr>
            </w:pPr>
          </w:p>
        </w:tc>
        <w:tc>
          <w:tcPr>
            <w:tcW w:w="9528" w:type="dxa"/>
            <w:gridSpan w:val="2"/>
          </w:tcPr>
          <w:p w14:paraId="558A9A39" w14:textId="77777777" w:rsidR="00C510B4" w:rsidRDefault="00373A61" w:rsidP="005D01F6">
            <w:pPr>
              <w:pStyle w:val="Akapitzlist1"/>
              <w:numPr>
                <w:ilvl w:val="0"/>
                <w:numId w:val="266"/>
              </w:numPr>
              <w:spacing w:after="0" w:line="240" w:lineRule="auto"/>
              <w:jc w:val="both"/>
              <w:rPr>
                <w:rFonts w:ascii="Times New Roman" w:hAnsi="Times New Roman"/>
              </w:rPr>
            </w:pPr>
            <w:r w:rsidRPr="00C414BF">
              <w:rPr>
                <w:rFonts w:ascii="Times New Roman" w:hAnsi="Times New Roman"/>
              </w:rPr>
              <w:t>Zdający lub rodzice niepełnoletniego zdającego mogą wnieść do Kolegium Arbitrażu Egzaminacyjnego odwołanie od wyniku weryfikacji sumy punktów z części pisemnej egzaminu potwierdzającego kwalifikacje w zawodzie, za pośrednictwem dyrektora okręgowej komisji egzaminacyjnej, w terminie 7 dni od dnia otrzymania informacji o wyniku weryfikacji sumy punktów.</w:t>
            </w:r>
          </w:p>
          <w:p w14:paraId="414B7292" w14:textId="77777777" w:rsidR="002854C0" w:rsidRDefault="002854C0" w:rsidP="002854C0">
            <w:pPr>
              <w:pStyle w:val="Akapitzlist1"/>
              <w:spacing w:after="0" w:line="240" w:lineRule="auto"/>
              <w:jc w:val="both"/>
              <w:rPr>
                <w:rFonts w:ascii="Times New Roman" w:hAnsi="Times New Roman"/>
              </w:rPr>
            </w:pPr>
          </w:p>
          <w:p w14:paraId="06771A2B" w14:textId="77777777" w:rsidR="002854C0" w:rsidRDefault="002854C0" w:rsidP="002854C0">
            <w:pPr>
              <w:pStyle w:val="Akapitzlist1"/>
              <w:spacing w:after="0" w:line="240" w:lineRule="auto"/>
              <w:jc w:val="both"/>
              <w:rPr>
                <w:rFonts w:ascii="Times New Roman" w:hAnsi="Times New Roman"/>
              </w:rPr>
            </w:pPr>
          </w:p>
          <w:p w14:paraId="5406E02C" w14:textId="00646769" w:rsidR="002854C0" w:rsidRPr="002854C0" w:rsidRDefault="002854C0" w:rsidP="002854C0">
            <w:pPr>
              <w:pStyle w:val="Akapitzlist1"/>
              <w:spacing w:after="0" w:line="240" w:lineRule="auto"/>
              <w:jc w:val="both"/>
              <w:rPr>
                <w:rFonts w:ascii="Times New Roman" w:hAnsi="Times New Roman"/>
              </w:rPr>
            </w:pPr>
          </w:p>
        </w:tc>
      </w:tr>
      <w:tr w:rsidR="00373A61" w:rsidRPr="00C414BF" w14:paraId="35600D2F" w14:textId="77777777" w:rsidTr="00370AEF">
        <w:tc>
          <w:tcPr>
            <w:tcW w:w="675" w:type="dxa"/>
            <w:gridSpan w:val="2"/>
            <w:hideMark/>
          </w:tcPr>
          <w:p w14:paraId="03775E6B" w14:textId="77777777" w:rsidR="00373A61" w:rsidRPr="00814C1C" w:rsidRDefault="00373A61" w:rsidP="00370AEF">
            <w:pPr>
              <w:tabs>
                <w:tab w:val="left" w:pos="1947"/>
              </w:tabs>
              <w:spacing w:after="45"/>
              <w:rPr>
                <w:rFonts w:ascii="Times New Roman" w:hAnsi="Times New Roman"/>
                <w:b/>
              </w:rPr>
            </w:pPr>
            <w:r>
              <w:rPr>
                <w:rFonts w:ascii="Times New Roman" w:hAnsi="Times New Roman"/>
                <w:b/>
              </w:rPr>
              <w:t>15.8</w:t>
            </w:r>
            <w:r w:rsidRPr="00814C1C">
              <w:rPr>
                <w:rFonts w:ascii="Times New Roman" w:hAnsi="Times New Roman"/>
                <w:b/>
              </w:rPr>
              <w:t>.</w:t>
            </w:r>
          </w:p>
        </w:tc>
        <w:tc>
          <w:tcPr>
            <w:tcW w:w="9103" w:type="dxa"/>
            <w:hideMark/>
          </w:tcPr>
          <w:p w14:paraId="156DEE6A" w14:textId="77777777" w:rsidR="00373A61" w:rsidRPr="00C414BF" w:rsidRDefault="00373A61" w:rsidP="00370AEF">
            <w:pPr>
              <w:spacing w:line="20" w:lineRule="atLeast"/>
              <w:outlineLvl w:val="0"/>
              <w:rPr>
                <w:rFonts w:ascii="Times New Roman" w:hAnsi="Times New Roman"/>
                <w:highlight w:val="yellow"/>
              </w:rPr>
            </w:pPr>
            <w:r w:rsidRPr="00C414BF">
              <w:rPr>
                <w:rFonts w:ascii="Times New Roman" w:hAnsi="Times New Roman"/>
              </w:rPr>
              <w:t>Część pisemna egzaminu</w:t>
            </w:r>
          </w:p>
        </w:tc>
      </w:tr>
      <w:tr w:rsidR="00373A61" w:rsidRPr="00C414BF" w14:paraId="7A09EC19" w14:textId="77777777" w:rsidTr="00370AEF">
        <w:trPr>
          <w:trHeight w:val="1276"/>
        </w:trPr>
        <w:tc>
          <w:tcPr>
            <w:tcW w:w="250" w:type="dxa"/>
          </w:tcPr>
          <w:p w14:paraId="40E69226" w14:textId="77777777" w:rsidR="00373A61" w:rsidRPr="00C414BF" w:rsidRDefault="00373A61" w:rsidP="00370AEF">
            <w:pPr>
              <w:tabs>
                <w:tab w:val="left" w:pos="1947"/>
              </w:tabs>
              <w:rPr>
                <w:rFonts w:ascii="Times New Roman" w:hAnsi="Times New Roman"/>
                <w:b/>
              </w:rPr>
            </w:pPr>
          </w:p>
        </w:tc>
        <w:tc>
          <w:tcPr>
            <w:tcW w:w="9528" w:type="dxa"/>
            <w:gridSpan w:val="2"/>
            <w:hideMark/>
          </w:tcPr>
          <w:p w14:paraId="68819FFB" w14:textId="77777777" w:rsidR="00373A61" w:rsidRPr="00C414BF" w:rsidRDefault="00373A61" w:rsidP="005D01F6">
            <w:pPr>
              <w:pStyle w:val="Akapitzlist1"/>
              <w:numPr>
                <w:ilvl w:val="0"/>
                <w:numId w:val="269"/>
              </w:numPr>
              <w:spacing w:after="0" w:line="240" w:lineRule="auto"/>
              <w:ind w:left="493"/>
              <w:jc w:val="both"/>
              <w:rPr>
                <w:rFonts w:ascii="Times New Roman" w:hAnsi="Times New Roman"/>
              </w:rPr>
            </w:pPr>
            <w:r w:rsidRPr="00C414BF">
              <w:rPr>
                <w:rFonts w:ascii="Times New Roman" w:hAnsi="Times New Roman"/>
              </w:rPr>
              <w:t>Część pisemna egzaminu potwierdzającego kwalifikacje w zawodzie trwa 60 minut.</w:t>
            </w:r>
          </w:p>
          <w:p w14:paraId="4FE35AC4" w14:textId="77777777" w:rsidR="00373A61" w:rsidRPr="00C414BF" w:rsidRDefault="00373A61" w:rsidP="005D01F6">
            <w:pPr>
              <w:pStyle w:val="Akapitzlist1"/>
              <w:numPr>
                <w:ilvl w:val="0"/>
                <w:numId w:val="269"/>
              </w:numPr>
              <w:spacing w:after="0" w:line="240" w:lineRule="auto"/>
              <w:ind w:left="493"/>
              <w:jc w:val="both"/>
              <w:rPr>
                <w:rFonts w:ascii="Times New Roman" w:hAnsi="Times New Roman"/>
              </w:rPr>
            </w:pPr>
            <w:r w:rsidRPr="00C414BF">
              <w:rPr>
                <w:rFonts w:ascii="Times New Roman" w:hAnsi="Times New Roman"/>
              </w:rPr>
              <w:t>Część pisemna egzaminu potwierdzającego kwalifikacje w zawodzie przeprowadzana jest w formie testu pisemnego, z wykorzystaniem elektronicznego systemu przeprowadzania egzaminu potwierdz</w:t>
            </w:r>
            <w:r>
              <w:rPr>
                <w:rFonts w:ascii="Times New Roman" w:hAnsi="Times New Roman"/>
              </w:rPr>
              <w:t xml:space="preserve">ającego kwalifikacje w zawodzie lub z wykorzystaniem arkuszy i kart odpowiedzi. </w:t>
            </w:r>
            <w:r w:rsidRPr="00C414BF">
              <w:rPr>
                <w:rFonts w:ascii="Times New Roman" w:hAnsi="Times New Roman"/>
              </w:rPr>
              <w:t>Test pisemny składa się z 40 zadań testowych wielokrotnego wyboru z jedną poprawną odpowiedzią.</w:t>
            </w:r>
          </w:p>
          <w:p w14:paraId="601DF156" w14:textId="77777777" w:rsidR="00373A61" w:rsidRPr="00C414BF" w:rsidRDefault="00373A61" w:rsidP="005D01F6">
            <w:pPr>
              <w:pStyle w:val="Akapitzlist1"/>
              <w:numPr>
                <w:ilvl w:val="0"/>
                <w:numId w:val="269"/>
              </w:numPr>
              <w:spacing w:after="0" w:line="240" w:lineRule="auto"/>
              <w:ind w:left="493"/>
              <w:jc w:val="both"/>
              <w:rPr>
                <w:rFonts w:ascii="Times New Roman" w:hAnsi="Times New Roman"/>
              </w:rPr>
            </w:pPr>
            <w:r w:rsidRPr="00C414BF">
              <w:rPr>
                <w:rFonts w:ascii="Times New Roman" w:hAnsi="Times New Roman"/>
              </w:rPr>
              <w:t>Zdający na egzaminie z części pisemnej może korzystać z kalkulatora prostego.</w:t>
            </w:r>
          </w:p>
          <w:p w14:paraId="77C04BCD" w14:textId="77777777" w:rsidR="00373A61" w:rsidRPr="00C414BF" w:rsidRDefault="00373A61" w:rsidP="005D01F6">
            <w:pPr>
              <w:pStyle w:val="Akapitzlist1"/>
              <w:numPr>
                <w:ilvl w:val="0"/>
                <w:numId w:val="269"/>
              </w:numPr>
              <w:spacing w:after="0" w:line="240" w:lineRule="auto"/>
              <w:ind w:left="493"/>
              <w:jc w:val="both"/>
              <w:rPr>
                <w:rFonts w:ascii="Times New Roman" w:hAnsi="Times New Roman"/>
              </w:rPr>
            </w:pPr>
            <w:r w:rsidRPr="00C414BF">
              <w:rPr>
                <w:rFonts w:ascii="Times New Roman" w:hAnsi="Times New Roman"/>
              </w:rPr>
              <w:t>Wykaz materiałów i przyborów pomocniczych, z których mogą korzystać zdający w części pisemnej egzaminu potwierdzającego kwalifikacje w zawodzie znajdują się w komunikacie dyrektora Centralnej Komisji Egzaminacyjnej o przyborach.</w:t>
            </w:r>
          </w:p>
          <w:p w14:paraId="2728F654" w14:textId="77777777" w:rsidR="00373A61" w:rsidRPr="00C414BF" w:rsidRDefault="00373A61" w:rsidP="005D01F6">
            <w:pPr>
              <w:pStyle w:val="Akapitzlist1"/>
              <w:numPr>
                <w:ilvl w:val="0"/>
                <w:numId w:val="269"/>
              </w:numPr>
              <w:spacing w:after="0" w:line="240" w:lineRule="auto"/>
              <w:ind w:left="493"/>
              <w:jc w:val="both"/>
              <w:rPr>
                <w:rFonts w:ascii="Times New Roman" w:hAnsi="Times New Roman"/>
              </w:rPr>
            </w:pPr>
            <w:r w:rsidRPr="00C414BF">
              <w:rPr>
                <w:rFonts w:ascii="Times New Roman" w:hAnsi="Times New Roman"/>
              </w:rPr>
              <w:t xml:space="preserve">Część pisemna egzaminu potwierdzającego kwalifikacje w zawodzie rozpoczyna się o godzinie ustalonej </w:t>
            </w:r>
            <w:r>
              <w:rPr>
                <w:rFonts w:ascii="Times New Roman" w:hAnsi="Times New Roman"/>
              </w:rPr>
              <w:t>dla danej kwalifikacji</w:t>
            </w:r>
            <w:r w:rsidRPr="00C414BF">
              <w:rPr>
                <w:rFonts w:ascii="Times New Roman" w:hAnsi="Times New Roman"/>
              </w:rPr>
              <w:t xml:space="preserve">. </w:t>
            </w:r>
          </w:p>
          <w:p w14:paraId="697EBBEC" w14:textId="77777777" w:rsidR="00373A61" w:rsidRPr="00C414BF" w:rsidRDefault="00373A61" w:rsidP="005D01F6">
            <w:pPr>
              <w:pStyle w:val="Akapitzlist1"/>
              <w:numPr>
                <w:ilvl w:val="0"/>
                <w:numId w:val="269"/>
              </w:numPr>
              <w:spacing w:after="0" w:line="240" w:lineRule="auto"/>
              <w:ind w:left="493"/>
              <w:jc w:val="both"/>
              <w:rPr>
                <w:rFonts w:ascii="Times New Roman" w:hAnsi="Times New Roman"/>
              </w:rPr>
            </w:pPr>
            <w:r w:rsidRPr="00C414BF">
              <w:rPr>
                <w:rFonts w:ascii="Times New Roman" w:hAnsi="Times New Roman"/>
              </w:rPr>
              <w:t xml:space="preserve">Przed rozpoczęciem części pisemnej </w:t>
            </w:r>
            <w:r>
              <w:rPr>
                <w:rFonts w:ascii="Times New Roman" w:hAnsi="Times New Roman"/>
              </w:rPr>
              <w:t>z wykorzystaniem elektronicznego systemu przeprowadzania egzaminu</w:t>
            </w:r>
            <w:r w:rsidRPr="00C414BF">
              <w:rPr>
                <w:rFonts w:ascii="Times New Roman" w:hAnsi="Times New Roman"/>
              </w:rPr>
              <w:t xml:space="preserve"> zdający otrzymuje od przewodniczącego zespołu nadzorującego karty identyfikacyjne z nazwą użytkownika i hasłem niezbędnym do uzyskania dostępu do elektronicznego systemu przeprowadzania egzaminu, sprawdza poprawność danych zapisanych na tych kartach.</w:t>
            </w:r>
          </w:p>
          <w:p w14:paraId="3DFC2A8C" w14:textId="77777777" w:rsidR="00373A61" w:rsidRPr="00C414BF" w:rsidRDefault="00373A61" w:rsidP="005D01F6">
            <w:pPr>
              <w:pStyle w:val="Akapitzlist1"/>
              <w:numPr>
                <w:ilvl w:val="0"/>
                <w:numId w:val="269"/>
              </w:numPr>
              <w:spacing w:after="0" w:line="240" w:lineRule="auto"/>
              <w:ind w:left="493"/>
              <w:jc w:val="both"/>
              <w:rPr>
                <w:rFonts w:ascii="Times New Roman" w:hAnsi="Times New Roman"/>
              </w:rPr>
            </w:pPr>
            <w:r w:rsidRPr="00C414BF">
              <w:rPr>
                <w:rFonts w:ascii="Times New Roman" w:hAnsi="Times New Roman"/>
              </w:rPr>
              <w:t>Zdający wchodzą do sali o godzinie wyznaczonej przez przewodniczącego zespołu egzaminacyjnego (dyrektora szkoły) pojedynczo, okazując dokument ze zdjęciem potwierdzający tożsamość, a następnie losują lub są dla nich losowane numery stanowisk egzaminacyjnych.</w:t>
            </w:r>
          </w:p>
          <w:p w14:paraId="0DF90039" w14:textId="77777777" w:rsidR="00373A61" w:rsidRPr="00C414BF" w:rsidRDefault="00373A61" w:rsidP="005D01F6">
            <w:pPr>
              <w:pStyle w:val="Akapitzlist1"/>
              <w:numPr>
                <w:ilvl w:val="0"/>
                <w:numId w:val="269"/>
              </w:numPr>
              <w:spacing w:after="0" w:line="240" w:lineRule="auto"/>
              <w:ind w:left="493"/>
              <w:jc w:val="both"/>
              <w:rPr>
                <w:rFonts w:ascii="Times New Roman" w:hAnsi="Times New Roman"/>
              </w:rPr>
            </w:pPr>
            <w:r w:rsidRPr="00C414BF">
              <w:rPr>
                <w:rFonts w:ascii="Times New Roman" w:hAnsi="Times New Roman"/>
              </w:rPr>
              <w:t>W czasie trwania części pisemnej egzaminu potwierdzającego kwalifikacje w zawodzie każdy zdający pracuje przy indywidualnym stanowisku egzaminacyjnym wspomaganym elektronicznie.</w:t>
            </w:r>
          </w:p>
          <w:p w14:paraId="248A4980" w14:textId="77777777" w:rsidR="00373A61" w:rsidRPr="00C414BF" w:rsidRDefault="00373A61" w:rsidP="005D01F6">
            <w:pPr>
              <w:pStyle w:val="Akapitzlist1"/>
              <w:numPr>
                <w:ilvl w:val="0"/>
                <w:numId w:val="269"/>
              </w:numPr>
              <w:spacing w:after="0" w:line="240" w:lineRule="auto"/>
              <w:ind w:left="493"/>
              <w:jc w:val="both"/>
              <w:rPr>
                <w:rFonts w:ascii="Times New Roman" w:hAnsi="Times New Roman"/>
              </w:rPr>
            </w:pPr>
            <w:r w:rsidRPr="00C414BF">
              <w:rPr>
                <w:rFonts w:ascii="Times New Roman" w:hAnsi="Times New Roman"/>
              </w:rPr>
              <w:t>W czasie trwania części pisemnej egzaminu potwierdzającego kwalifikacje w zawodzie zdający nie powinni opuszczać sali egzaminacyjnej. Opuszczenie sali egzaminacyjnej możliwe tylko w uzasadnionych przypadkach za zgodą przewodniczącego zespołu nadzorującego.</w:t>
            </w:r>
          </w:p>
          <w:p w14:paraId="68326F37" w14:textId="77777777" w:rsidR="00373A61" w:rsidRPr="00C414BF" w:rsidRDefault="00373A61" w:rsidP="005D01F6">
            <w:pPr>
              <w:pStyle w:val="Akapitzlist1"/>
              <w:numPr>
                <w:ilvl w:val="0"/>
                <w:numId w:val="269"/>
              </w:numPr>
              <w:spacing w:after="0" w:line="240" w:lineRule="auto"/>
              <w:ind w:left="493"/>
              <w:jc w:val="both"/>
              <w:rPr>
                <w:rFonts w:ascii="Times New Roman" w:hAnsi="Times New Roman"/>
              </w:rPr>
            </w:pPr>
            <w:r w:rsidRPr="00C414BF">
              <w:rPr>
                <w:rFonts w:ascii="Times New Roman" w:hAnsi="Times New Roman"/>
              </w:rPr>
              <w:t>W czasie trwania części pisemnej egzaminu potwierdzającego kwalifikacje w zawodzie zdającym nie udziela się żadnych wyjaśnień dotyczących zadań egzaminacyjnych ani ich nie komentuje.</w:t>
            </w:r>
          </w:p>
          <w:p w14:paraId="71E18843" w14:textId="77777777" w:rsidR="00373A61" w:rsidRPr="00C414BF" w:rsidRDefault="00373A61" w:rsidP="005D01F6">
            <w:pPr>
              <w:pStyle w:val="Akapitzlist1"/>
              <w:numPr>
                <w:ilvl w:val="0"/>
                <w:numId w:val="269"/>
              </w:numPr>
              <w:spacing w:after="0" w:line="240" w:lineRule="auto"/>
              <w:ind w:left="493"/>
              <w:jc w:val="both"/>
              <w:rPr>
                <w:rFonts w:ascii="Times New Roman" w:hAnsi="Times New Roman"/>
              </w:rPr>
            </w:pPr>
            <w:r w:rsidRPr="00C414BF">
              <w:rPr>
                <w:rFonts w:ascii="Times New Roman" w:hAnsi="Times New Roman"/>
              </w:rPr>
              <w:t>Stanowiska egzaminacyjne powinny być tak przygotowane, aby była zapewniona samodzielna praca zdających.</w:t>
            </w:r>
          </w:p>
          <w:p w14:paraId="74357922" w14:textId="77777777" w:rsidR="00373A61" w:rsidRPr="00C414BF" w:rsidRDefault="00373A61" w:rsidP="005D01F6">
            <w:pPr>
              <w:pStyle w:val="Akapitzlist1"/>
              <w:numPr>
                <w:ilvl w:val="0"/>
                <w:numId w:val="269"/>
              </w:numPr>
              <w:spacing w:after="0" w:line="240" w:lineRule="auto"/>
              <w:ind w:left="493"/>
              <w:jc w:val="both"/>
              <w:rPr>
                <w:rFonts w:ascii="Times New Roman" w:hAnsi="Times New Roman"/>
              </w:rPr>
            </w:pPr>
            <w:r w:rsidRPr="00C414BF">
              <w:rPr>
                <w:rFonts w:ascii="Times New Roman" w:hAnsi="Times New Roman"/>
              </w:rPr>
              <w:t xml:space="preserve">Zdający rozwiązuje zadania w dowolnej kolejności i zaznacza </w:t>
            </w:r>
            <w:r>
              <w:rPr>
                <w:rFonts w:ascii="Times New Roman" w:hAnsi="Times New Roman"/>
              </w:rPr>
              <w:t>odpowiedzi na karcie odpowiedzi lub zaznacza i</w:t>
            </w:r>
            <w:r w:rsidRPr="00C414BF">
              <w:rPr>
                <w:rFonts w:ascii="Times New Roman" w:hAnsi="Times New Roman"/>
              </w:rPr>
              <w:t xml:space="preserve"> zapisuje w elektronicznym systemie swój wybór odpowiedzi</w:t>
            </w:r>
            <w:r>
              <w:rPr>
                <w:rFonts w:ascii="Times New Roman" w:hAnsi="Times New Roman"/>
              </w:rPr>
              <w:t xml:space="preserve"> (egzamin przy komputerze)</w:t>
            </w:r>
            <w:r w:rsidRPr="00C414BF">
              <w:rPr>
                <w:rFonts w:ascii="Times New Roman" w:hAnsi="Times New Roman"/>
              </w:rPr>
              <w:t>.</w:t>
            </w:r>
          </w:p>
          <w:p w14:paraId="427504DD" w14:textId="77777777" w:rsidR="00373A61" w:rsidRPr="00C414BF" w:rsidRDefault="00373A61" w:rsidP="005D01F6">
            <w:pPr>
              <w:pStyle w:val="Akapitzlist1"/>
              <w:numPr>
                <w:ilvl w:val="0"/>
                <w:numId w:val="269"/>
              </w:numPr>
              <w:spacing w:after="0" w:line="240" w:lineRule="auto"/>
              <w:ind w:left="493"/>
              <w:jc w:val="both"/>
              <w:rPr>
                <w:rFonts w:ascii="Times New Roman" w:hAnsi="Times New Roman"/>
              </w:rPr>
            </w:pPr>
            <w:r w:rsidRPr="00C414BF">
              <w:rPr>
                <w:rFonts w:ascii="Times New Roman" w:hAnsi="Times New Roman"/>
              </w:rPr>
              <w:t>W przypadku stwierdzenia niesamodzielnego wykonywania zadań egzaminacyjnych przez zdającego, wniesienia lub korzystania w sali egzaminacyjnej z urządzenia telekomunikacyjnego albo materiałów lub przyborów pomocniczych niewymienionych w komunikacie Dyrektora CKE o przyborach  lub zakłócania prawidłowego przebiegu części pisemnej egzaminu w sposób utrudniający pracę pozostałym zdającym, przewodniczący zespołu egzaminacyjnego przerywa i unieważnia temu zdającemu część pisemną egzaminu potwierdzającego kwalifikacje w zawodzie.</w:t>
            </w:r>
          </w:p>
          <w:p w14:paraId="1E486156" w14:textId="77777777" w:rsidR="00373A61" w:rsidRPr="00C414BF" w:rsidRDefault="00373A61" w:rsidP="005D01F6">
            <w:pPr>
              <w:pStyle w:val="Akapitzlist1"/>
              <w:numPr>
                <w:ilvl w:val="0"/>
                <w:numId w:val="269"/>
              </w:numPr>
              <w:spacing w:after="0" w:line="240" w:lineRule="auto"/>
              <w:ind w:left="493"/>
              <w:jc w:val="both"/>
              <w:rPr>
                <w:rFonts w:ascii="Times New Roman" w:hAnsi="Times New Roman"/>
              </w:rPr>
            </w:pPr>
            <w:r w:rsidRPr="00C414BF">
              <w:rPr>
                <w:rFonts w:ascii="Times New Roman" w:hAnsi="Times New Roman"/>
              </w:rPr>
              <w:t>W przypadku unieważnienia części pisemnej egzaminu danego zdającego, dyrektor okręgowej komisji egzaminacyjnej ustala wynik uzyskany z części pisemnej tego egzaminu jako „0%”.</w:t>
            </w:r>
          </w:p>
          <w:p w14:paraId="59CAEBEB" w14:textId="77777777" w:rsidR="00373A61" w:rsidRPr="00C414BF" w:rsidRDefault="00373A61" w:rsidP="005D01F6">
            <w:pPr>
              <w:pStyle w:val="Akapitzlist1"/>
              <w:numPr>
                <w:ilvl w:val="0"/>
                <w:numId w:val="269"/>
              </w:numPr>
              <w:spacing w:after="0" w:line="240" w:lineRule="auto"/>
              <w:ind w:left="493"/>
              <w:jc w:val="both"/>
              <w:rPr>
                <w:rFonts w:ascii="Times New Roman" w:hAnsi="Times New Roman"/>
              </w:rPr>
            </w:pPr>
            <w:r w:rsidRPr="00C414BF">
              <w:rPr>
                <w:rFonts w:ascii="Times New Roman" w:hAnsi="Times New Roman"/>
              </w:rPr>
              <w:t>Zdający, który ukończył pracę przed wyznaczonym czasem, zgłasza to przewodniczącemu zespołu nadzorującego przez podniesienie ręki. Po otrzymaniu zezwolenia na opuszczenie sali zdający wychodzi, nie zakłócając pracy pozostałym piszącym.</w:t>
            </w:r>
          </w:p>
          <w:p w14:paraId="58C981BE" w14:textId="77777777" w:rsidR="00373A61" w:rsidRPr="00C414BF" w:rsidRDefault="00373A61" w:rsidP="005D01F6">
            <w:pPr>
              <w:pStyle w:val="Akapitzlist1"/>
              <w:numPr>
                <w:ilvl w:val="0"/>
                <w:numId w:val="269"/>
              </w:numPr>
              <w:spacing w:after="0" w:line="240" w:lineRule="auto"/>
              <w:ind w:left="493"/>
              <w:jc w:val="both"/>
              <w:rPr>
                <w:rFonts w:ascii="Times New Roman" w:hAnsi="Times New Roman"/>
              </w:rPr>
            </w:pPr>
            <w:r w:rsidRPr="00C414BF">
              <w:rPr>
                <w:rFonts w:ascii="Times New Roman" w:hAnsi="Times New Roman"/>
              </w:rPr>
              <w:t xml:space="preserve">Po zakończeniu części pisemnej </w:t>
            </w:r>
            <w:r>
              <w:rPr>
                <w:rFonts w:ascii="Times New Roman" w:hAnsi="Times New Roman"/>
              </w:rPr>
              <w:t xml:space="preserve">z wykorzystaniem elektronicznego systemu przeprowadzania egzaminu </w:t>
            </w:r>
            <w:r w:rsidRPr="00C414BF">
              <w:rPr>
                <w:rFonts w:ascii="Times New Roman" w:hAnsi="Times New Roman"/>
              </w:rPr>
              <w:t>zdający uzyskuje wstępną informację o liczbie poprawnie udzielonych odpowiedzi. Odpowiedzi udzielone przez zdających zostają zapisane i zarchiwizowane w elektronicznym systemie przeprowadzania egzaminu potwierdzającego kwalifikacje w zawodzie, a następnie przesłane w postaci elektronicznej okręgowej komisji egzaminacyjnej.</w:t>
            </w:r>
          </w:p>
          <w:p w14:paraId="45833B07" w14:textId="77777777" w:rsidR="00373A61" w:rsidRPr="00C414BF" w:rsidRDefault="00373A61" w:rsidP="005D01F6">
            <w:pPr>
              <w:pStyle w:val="Akapitzlist1"/>
              <w:numPr>
                <w:ilvl w:val="0"/>
                <w:numId w:val="269"/>
              </w:numPr>
              <w:spacing w:after="0" w:line="240" w:lineRule="auto"/>
              <w:ind w:left="493"/>
              <w:jc w:val="both"/>
              <w:rPr>
                <w:rFonts w:ascii="Times New Roman" w:hAnsi="Times New Roman"/>
              </w:rPr>
            </w:pPr>
            <w:r w:rsidRPr="00C414BF">
              <w:rPr>
                <w:rFonts w:ascii="Times New Roman" w:hAnsi="Times New Roman"/>
              </w:rPr>
              <w:t>Zdający w terminie 2 dni roboczych od dnia przeprowadzenia części pisemnej egzaminu potwierdzającego kwalifikacje w zawodzie mogą zgłosić zastrzeżenia wraz z uzasadnieniem do dyrektora okręgowej komisji egzaminacyjnej, jeżeli uznają, że w trakcie egzaminu zostały naruszone przepisy dotyczące jego przeprowadzania. Dyrektor okręgowej komisji egzaminacyjnej rozpatruje zastrzeżenia w terminie 7 dni od dnia ich otrzymania i informuje pisemnie zdającego, o wyniku rozstrzygnięcia.</w:t>
            </w:r>
          </w:p>
          <w:p w14:paraId="22338FE8" w14:textId="77777777" w:rsidR="00C510B4" w:rsidRPr="002854C0" w:rsidRDefault="00373A61" w:rsidP="005D01F6">
            <w:pPr>
              <w:pStyle w:val="Akapitzlist1"/>
              <w:numPr>
                <w:ilvl w:val="0"/>
                <w:numId w:val="269"/>
              </w:numPr>
              <w:spacing w:after="0" w:line="240" w:lineRule="auto"/>
              <w:ind w:left="493"/>
              <w:jc w:val="both"/>
              <w:rPr>
                <w:rFonts w:ascii="Times New Roman" w:hAnsi="Times New Roman"/>
                <w:i/>
              </w:rPr>
            </w:pPr>
            <w:r w:rsidRPr="00C414BF">
              <w:rPr>
                <w:rFonts w:ascii="Times New Roman" w:hAnsi="Times New Roman"/>
              </w:rPr>
              <w:t xml:space="preserve">Wynik części pisemnej egzaminu ustala dyrektor okręgowej komisji egzaminacyjnej, po elektronicznym odczytaniu </w:t>
            </w:r>
            <w:r>
              <w:rPr>
                <w:rFonts w:ascii="Times New Roman" w:hAnsi="Times New Roman"/>
              </w:rPr>
              <w:t xml:space="preserve">karty odpowiedzi lub </w:t>
            </w:r>
            <w:r w:rsidRPr="00C414BF">
              <w:rPr>
                <w:rFonts w:ascii="Times New Roman" w:hAnsi="Times New Roman"/>
              </w:rPr>
              <w:t xml:space="preserve">odpowiedzi zdającego zapisanych i zarchiwizowanych w elektronicznym systemie przeprowadzania egzaminu. </w:t>
            </w:r>
          </w:p>
          <w:p w14:paraId="567C4FB0" w14:textId="2EAD9015" w:rsidR="002854C0" w:rsidRPr="002854C0" w:rsidRDefault="002854C0" w:rsidP="002854C0">
            <w:pPr>
              <w:pStyle w:val="Akapitzlist1"/>
              <w:spacing w:after="0" w:line="240" w:lineRule="auto"/>
              <w:jc w:val="both"/>
              <w:rPr>
                <w:rFonts w:ascii="Times New Roman" w:hAnsi="Times New Roman"/>
                <w:i/>
              </w:rPr>
            </w:pPr>
          </w:p>
        </w:tc>
      </w:tr>
      <w:tr w:rsidR="00373A61" w:rsidRPr="00C414BF" w14:paraId="57B36188" w14:textId="77777777" w:rsidTr="00370AEF">
        <w:tc>
          <w:tcPr>
            <w:tcW w:w="675" w:type="dxa"/>
            <w:gridSpan w:val="2"/>
            <w:hideMark/>
          </w:tcPr>
          <w:p w14:paraId="69B38120" w14:textId="77777777" w:rsidR="00373A61" w:rsidRPr="00C414BF" w:rsidRDefault="00373A61" w:rsidP="00370AEF">
            <w:pPr>
              <w:tabs>
                <w:tab w:val="left" w:pos="1947"/>
              </w:tabs>
              <w:spacing w:after="45"/>
              <w:rPr>
                <w:rFonts w:ascii="Times New Roman" w:hAnsi="Times New Roman"/>
                <w:b/>
              </w:rPr>
            </w:pPr>
            <w:r>
              <w:rPr>
                <w:rFonts w:ascii="Times New Roman" w:hAnsi="Times New Roman"/>
                <w:b/>
              </w:rPr>
              <w:t>15.9</w:t>
            </w:r>
            <w:r w:rsidRPr="00C414BF">
              <w:rPr>
                <w:rFonts w:ascii="Times New Roman" w:hAnsi="Times New Roman"/>
                <w:b/>
              </w:rPr>
              <w:t>.</w:t>
            </w:r>
          </w:p>
        </w:tc>
        <w:tc>
          <w:tcPr>
            <w:tcW w:w="9103" w:type="dxa"/>
            <w:hideMark/>
          </w:tcPr>
          <w:p w14:paraId="266DA72E" w14:textId="77777777" w:rsidR="00373A61" w:rsidRPr="00C414BF" w:rsidRDefault="00373A61" w:rsidP="00370AEF">
            <w:pPr>
              <w:spacing w:line="20" w:lineRule="atLeast"/>
              <w:outlineLvl w:val="0"/>
              <w:rPr>
                <w:rFonts w:ascii="Times New Roman" w:hAnsi="Times New Roman"/>
                <w:b/>
                <w:highlight w:val="yellow"/>
              </w:rPr>
            </w:pPr>
            <w:r w:rsidRPr="00C414BF">
              <w:rPr>
                <w:rFonts w:ascii="Times New Roman" w:hAnsi="Times New Roman"/>
              </w:rPr>
              <w:t>Część praktyczna egzaminu</w:t>
            </w:r>
          </w:p>
        </w:tc>
      </w:tr>
      <w:tr w:rsidR="00373A61" w:rsidRPr="00C414BF" w14:paraId="5694BCB1" w14:textId="77777777" w:rsidTr="00370AEF">
        <w:trPr>
          <w:trHeight w:val="1276"/>
        </w:trPr>
        <w:tc>
          <w:tcPr>
            <w:tcW w:w="250" w:type="dxa"/>
          </w:tcPr>
          <w:p w14:paraId="17B185BC" w14:textId="77777777" w:rsidR="00373A61" w:rsidRPr="00C414BF" w:rsidRDefault="00373A61" w:rsidP="00370AEF">
            <w:pPr>
              <w:tabs>
                <w:tab w:val="left" w:pos="1947"/>
              </w:tabs>
              <w:rPr>
                <w:rFonts w:ascii="Times New Roman" w:hAnsi="Times New Roman"/>
                <w:b/>
              </w:rPr>
            </w:pPr>
          </w:p>
        </w:tc>
        <w:tc>
          <w:tcPr>
            <w:tcW w:w="9528" w:type="dxa"/>
            <w:gridSpan w:val="2"/>
            <w:hideMark/>
          </w:tcPr>
          <w:p w14:paraId="10644348" w14:textId="77777777" w:rsidR="00373A61" w:rsidRPr="00C414BF" w:rsidRDefault="00373A61" w:rsidP="005D01F6">
            <w:pPr>
              <w:pStyle w:val="Akapitzlist1"/>
              <w:numPr>
                <w:ilvl w:val="0"/>
                <w:numId w:val="270"/>
              </w:numPr>
              <w:tabs>
                <w:tab w:val="clear" w:pos="212"/>
                <w:tab w:val="num" w:pos="493"/>
              </w:tabs>
              <w:spacing w:after="0" w:line="240" w:lineRule="auto"/>
              <w:ind w:left="493" w:hanging="425"/>
              <w:jc w:val="both"/>
              <w:rPr>
                <w:rFonts w:ascii="Times New Roman" w:hAnsi="Times New Roman"/>
              </w:rPr>
            </w:pPr>
            <w:r w:rsidRPr="00C414BF">
              <w:rPr>
                <w:rFonts w:ascii="Times New Roman" w:hAnsi="Times New Roman"/>
              </w:rPr>
              <w:t>Część praktyczna egzaminu potwierdzającego kwalifikacje w zawodzie trwa nie krócej niż 120 minut i nie dłużej niż 240 minut (czas trwania części praktycznej egzaminu jest określony w Informatorze o egzaminie z każdej kwalifikacji).</w:t>
            </w:r>
          </w:p>
          <w:p w14:paraId="7175EDA8" w14:textId="77777777" w:rsidR="00373A61" w:rsidRPr="00C414BF" w:rsidRDefault="00373A61" w:rsidP="005D01F6">
            <w:pPr>
              <w:pStyle w:val="Akapitzlist1"/>
              <w:numPr>
                <w:ilvl w:val="0"/>
                <w:numId w:val="270"/>
              </w:numPr>
              <w:tabs>
                <w:tab w:val="clear" w:pos="212"/>
                <w:tab w:val="num" w:pos="493"/>
              </w:tabs>
              <w:spacing w:after="0" w:line="240" w:lineRule="auto"/>
              <w:ind w:left="493" w:hanging="425"/>
              <w:jc w:val="both"/>
              <w:rPr>
                <w:rFonts w:ascii="Times New Roman" w:hAnsi="Times New Roman"/>
              </w:rPr>
            </w:pPr>
            <w:r w:rsidRPr="00C414BF">
              <w:rPr>
                <w:rFonts w:ascii="Times New Roman" w:hAnsi="Times New Roman"/>
              </w:rPr>
              <w:t>Część praktyczna egzaminu potwierdzającego kwalifikacje w zawodzie polega na wykonaniu zadania lub zadań egzaminacyjnych, których rezultatem jest wyrób, usługa lub dokumentacja.</w:t>
            </w:r>
          </w:p>
          <w:p w14:paraId="542B3154" w14:textId="77777777" w:rsidR="00373A61" w:rsidRPr="00C414BF" w:rsidRDefault="00373A61" w:rsidP="005D01F6">
            <w:pPr>
              <w:pStyle w:val="Akapitzlist1"/>
              <w:numPr>
                <w:ilvl w:val="0"/>
                <w:numId w:val="270"/>
              </w:numPr>
              <w:tabs>
                <w:tab w:val="clear" w:pos="212"/>
                <w:tab w:val="num" w:pos="493"/>
              </w:tabs>
              <w:spacing w:after="0" w:line="240" w:lineRule="auto"/>
              <w:ind w:left="493" w:hanging="425"/>
              <w:jc w:val="both"/>
              <w:rPr>
                <w:rFonts w:ascii="Times New Roman" w:hAnsi="Times New Roman"/>
              </w:rPr>
            </w:pPr>
            <w:r w:rsidRPr="00C414BF">
              <w:rPr>
                <w:rFonts w:ascii="Times New Roman" w:hAnsi="Times New Roman"/>
              </w:rPr>
              <w:t>Część praktyczna egzaminu jest przeprowadzana według modelu:</w:t>
            </w:r>
          </w:p>
          <w:p w14:paraId="1810418E" w14:textId="77777777" w:rsidR="00373A61" w:rsidRPr="00373A61" w:rsidRDefault="00373A61" w:rsidP="005D01F6">
            <w:pPr>
              <w:pStyle w:val="Akapitzlist"/>
              <w:numPr>
                <w:ilvl w:val="0"/>
                <w:numId w:val="256"/>
              </w:numPr>
              <w:tabs>
                <w:tab w:val="num" w:pos="776"/>
              </w:tabs>
              <w:spacing w:after="0" w:line="240" w:lineRule="auto"/>
              <w:ind w:left="776" w:hanging="283"/>
              <w:rPr>
                <w:sz w:val="22"/>
                <w:szCs w:val="22"/>
              </w:rPr>
            </w:pPr>
            <w:r w:rsidRPr="00373A61">
              <w:rPr>
                <w:sz w:val="22"/>
                <w:szCs w:val="22"/>
              </w:rPr>
              <w:t>w - gdy rezultatem końcowym jest wyrób lub usługa,</w:t>
            </w:r>
          </w:p>
          <w:p w14:paraId="42AF967D" w14:textId="77777777" w:rsidR="00373A61" w:rsidRPr="00373A61" w:rsidRDefault="00373A61" w:rsidP="005D01F6">
            <w:pPr>
              <w:pStyle w:val="Akapitzlist"/>
              <w:numPr>
                <w:ilvl w:val="0"/>
                <w:numId w:val="256"/>
              </w:numPr>
              <w:tabs>
                <w:tab w:val="num" w:pos="776"/>
              </w:tabs>
              <w:spacing w:after="0" w:line="240" w:lineRule="auto"/>
              <w:ind w:left="776" w:hanging="283"/>
              <w:rPr>
                <w:sz w:val="22"/>
                <w:szCs w:val="22"/>
              </w:rPr>
            </w:pPr>
            <w:r w:rsidRPr="00373A61">
              <w:rPr>
                <w:sz w:val="22"/>
                <w:szCs w:val="22"/>
              </w:rPr>
              <w:t>wk - gdy rezultatem końcowym jest wyrób lub usługa uzyskana z wykorzystaniem komputera,</w:t>
            </w:r>
          </w:p>
          <w:p w14:paraId="652D1233" w14:textId="77777777" w:rsidR="00373A61" w:rsidRPr="00373A61" w:rsidRDefault="00373A61" w:rsidP="005D01F6">
            <w:pPr>
              <w:pStyle w:val="Akapitzlist"/>
              <w:numPr>
                <w:ilvl w:val="0"/>
                <w:numId w:val="256"/>
              </w:numPr>
              <w:tabs>
                <w:tab w:val="num" w:pos="776"/>
              </w:tabs>
              <w:spacing w:after="0" w:line="240" w:lineRule="auto"/>
              <w:ind w:left="776" w:hanging="283"/>
              <w:rPr>
                <w:sz w:val="22"/>
                <w:szCs w:val="22"/>
              </w:rPr>
            </w:pPr>
            <w:r w:rsidRPr="00373A61">
              <w:rPr>
                <w:sz w:val="22"/>
                <w:szCs w:val="22"/>
              </w:rPr>
              <w:t>d - gdy jedynym rezultatem końcowym jest dokumentacja,</w:t>
            </w:r>
          </w:p>
          <w:p w14:paraId="0D2011BC" w14:textId="77777777" w:rsidR="00373A61" w:rsidRPr="00373A61" w:rsidRDefault="00373A61" w:rsidP="005D01F6">
            <w:pPr>
              <w:pStyle w:val="Akapitzlist"/>
              <w:numPr>
                <w:ilvl w:val="0"/>
                <w:numId w:val="256"/>
              </w:numPr>
              <w:tabs>
                <w:tab w:val="num" w:pos="776"/>
              </w:tabs>
              <w:spacing w:after="0" w:line="240" w:lineRule="auto"/>
              <w:ind w:left="776" w:hanging="283"/>
              <w:rPr>
                <w:sz w:val="22"/>
                <w:szCs w:val="22"/>
              </w:rPr>
            </w:pPr>
            <w:r w:rsidRPr="00373A61">
              <w:rPr>
                <w:sz w:val="22"/>
                <w:szCs w:val="22"/>
              </w:rPr>
              <w:t>dk - gdy jedynym rezultatem końcowym jest dokumentacja uzyskana z wykorzystaniem komputera.</w:t>
            </w:r>
          </w:p>
          <w:p w14:paraId="22551FA8" w14:textId="77777777" w:rsidR="00373A61" w:rsidRPr="00C414BF" w:rsidRDefault="00373A61" w:rsidP="005D01F6">
            <w:pPr>
              <w:pStyle w:val="Akapitzlist1"/>
              <w:numPr>
                <w:ilvl w:val="0"/>
                <w:numId w:val="270"/>
              </w:numPr>
              <w:tabs>
                <w:tab w:val="clear" w:pos="212"/>
                <w:tab w:val="num" w:pos="493"/>
              </w:tabs>
              <w:spacing w:after="0" w:line="240" w:lineRule="auto"/>
              <w:ind w:left="493" w:hanging="425"/>
              <w:jc w:val="both"/>
              <w:rPr>
                <w:rFonts w:ascii="Times New Roman" w:hAnsi="Times New Roman"/>
              </w:rPr>
            </w:pPr>
            <w:r w:rsidRPr="00C414BF">
              <w:rPr>
                <w:rFonts w:ascii="Times New Roman" w:hAnsi="Times New Roman"/>
              </w:rPr>
              <w:t xml:space="preserve">Zdający w dniu egzaminu z części praktycznej zgłasza się do miejsca przeprowadzania egzaminu, wskazanego przez dyrektora szkoły, nie później niż na 30 minut przed godziną rozpoczęcia egzaminu. </w:t>
            </w:r>
          </w:p>
          <w:p w14:paraId="36AC3903" w14:textId="77777777" w:rsidR="00373A61" w:rsidRPr="00C414BF" w:rsidRDefault="00373A61" w:rsidP="005D01F6">
            <w:pPr>
              <w:pStyle w:val="Akapitzlist1"/>
              <w:numPr>
                <w:ilvl w:val="0"/>
                <w:numId w:val="270"/>
              </w:numPr>
              <w:tabs>
                <w:tab w:val="clear" w:pos="212"/>
                <w:tab w:val="num" w:pos="493"/>
              </w:tabs>
              <w:spacing w:after="0" w:line="240" w:lineRule="auto"/>
              <w:ind w:left="493" w:hanging="425"/>
              <w:jc w:val="both"/>
              <w:rPr>
                <w:rFonts w:ascii="Times New Roman" w:hAnsi="Times New Roman"/>
              </w:rPr>
            </w:pPr>
            <w:r w:rsidRPr="00C414BF">
              <w:rPr>
                <w:rFonts w:ascii="Times New Roman" w:hAnsi="Times New Roman"/>
              </w:rPr>
              <w:t>Wykaz materiałów i przyborów pomocniczych, z których mogą korzystać zdający w części praktycznej egzaminu potwierdzającego kwalifikacje w zawodzie znajduje się w komunikacie dyrektora Centralnej Komisji Egzaminacyjnej.</w:t>
            </w:r>
          </w:p>
          <w:p w14:paraId="0813FEC9" w14:textId="77777777" w:rsidR="00373A61" w:rsidRPr="00C414BF" w:rsidRDefault="00373A61" w:rsidP="005D01F6">
            <w:pPr>
              <w:pStyle w:val="Akapitzlist1"/>
              <w:numPr>
                <w:ilvl w:val="0"/>
                <w:numId w:val="270"/>
              </w:numPr>
              <w:tabs>
                <w:tab w:val="clear" w:pos="212"/>
                <w:tab w:val="num" w:pos="493"/>
              </w:tabs>
              <w:spacing w:after="0" w:line="240" w:lineRule="auto"/>
              <w:ind w:left="493" w:hanging="425"/>
              <w:jc w:val="both"/>
              <w:rPr>
                <w:rFonts w:ascii="Times New Roman" w:hAnsi="Times New Roman"/>
              </w:rPr>
            </w:pPr>
            <w:r w:rsidRPr="00C414BF">
              <w:rPr>
                <w:rFonts w:ascii="Times New Roman" w:hAnsi="Times New Roman"/>
              </w:rPr>
              <w:t>Przed rozpoczęciem części praktycznej egzaminu potwierdzającego kwalifikacje w zawodzie przewodniczący zespołu egzaminacyjnego (dyrektor szkoły) sprawdza, czy pakiety zawierające arkusze egzaminacyjne i karty oceny oraz inne materiały egzaminacyjne niezbędne do przeprowadzenia części praktycznej egzaminu potwierdzającego kwalifikacje w zawodzie nie zostały naruszone. Następnie w obecności zespołów nadzorujących i przedstawiciela zdających, przekazuje arkusze z kartami oceny oraz materiały niezbędne do wykonania zadania egzaminacyjnego przewodniczącym zespołów nadzorujących w liczbie odpowiadającej liczbie zdających w poszczególnych miejscach przeprowadzania egzaminu.</w:t>
            </w:r>
          </w:p>
          <w:p w14:paraId="02221E92" w14:textId="77777777" w:rsidR="00373A61" w:rsidRPr="00C414BF" w:rsidRDefault="00373A61" w:rsidP="005D01F6">
            <w:pPr>
              <w:pStyle w:val="Akapitzlist1"/>
              <w:numPr>
                <w:ilvl w:val="0"/>
                <w:numId w:val="270"/>
              </w:numPr>
              <w:tabs>
                <w:tab w:val="clear" w:pos="212"/>
                <w:tab w:val="num" w:pos="493"/>
              </w:tabs>
              <w:spacing w:after="0" w:line="240" w:lineRule="auto"/>
              <w:ind w:left="493" w:hanging="425"/>
              <w:jc w:val="both"/>
              <w:rPr>
                <w:rFonts w:ascii="Times New Roman" w:hAnsi="Times New Roman"/>
              </w:rPr>
            </w:pPr>
            <w:r w:rsidRPr="00C414BF">
              <w:rPr>
                <w:rFonts w:ascii="Times New Roman" w:hAnsi="Times New Roman"/>
              </w:rPr>
              <w:t>Zdający wchodzą do miejsca przeprowadzania części praktycznej egzaminu o godzinie wyznaczonej przez przewodniczącego zespołu egzaminacyjnego (dyrektora szkoły) pojedynczo, okazując dokument ze zdjęciem potwierdzający tożsamość, a następnie losują lub są dla nich losowane numery stanowisk egzaminacyjnych.</w:t>
            </w:r>
          </w:p>
          <w:p w14:paraId="71FB6755" w14:textId="70E4F6E6" w:rsidR="00373A61" w:rsidRPr="00C414BF" w:rsidRDefault="00373A61" w:rsidP="005D01F6">
            <w:pPr>
              <w:pStyle w:val="Akapitzlist1"/>
              <w:numPr>
                <w:ilvl w:val="0"/>
                <w:numId w:val="270"/>
              </w:numPr>
              <w:tabs>
                <w:tab w:val="clear" w:pos="212"/>
                <w:tab w:val="num" w:pos="493"/>
              </w:tabs>
              <w:spacing w:after="0" w:line="240" w:lineRule="auto"/>
              <w:ind w:left="493" w:hanging="425"/>
              <w:jc w:val="both"/>
              <w:rPr>
                <w:rFonts w:ascii="Times New Roman" w:hAnsi="Times New Roman"/>
              </w:rPr>
            </w:pPr>
            <w:r w:rsidRPr="00C414BF">
              <w:rPr>
                <w:rFonts w:ascii="Times New Roman" w:hAnsi="Times New Roman"/>
              </w:rPr>
              <w:t xml:space="preserve">Część praktyczna egzaminu potwierdzającego kwalifikacje w zawodzie rozpoczyna się o godzinie określonej w Informacji (patrz </w:t>
            </w:r>
            <w:r w:rsidR="00ED3F02">
              <w:rPr>
                <w:rFonts w:ascii="Times New Roman" w:hAnsi="Times New Roman"/>
              </w:rPr>
              <w:t>pkt</w:t>
            </w:r>
            <w:r w:rsidRPr="00C414BF">
              <w:rPr>
                <w:rFonts w:ascii="Times New Roman" w:hAnsi="Times New Roman"/>
              </w:rPr>
              <w:t xml:space="preserve"> 2.7). Czas trwania części praktycznej rozpoczyna się z chwilą zapisania w widocznym miejscu przez przewodniczącego zespołu nadzorującego czasu rozpoczęcia i zakończenia pracy zdających.</w:t>
            </w:r>
          </w:p>
          <w:p w14:paraId="54B80CBC" w14:textId="77777777" w:rsidR="00373A61" w:rsidRPr="00C414BF" w:rsidRDefault="00373A61" w:rsidP="005D01F6">
            <w:pPr>
              <w:pStyle w:val="Akapitzlist1"/>
              <w:numPr>
                <w:ilvl w:val="0"/>
                <w:numId w:val="270"/>
              </w:numPr>
              <w:tabs>
                <w:tab w:val="clear" w:pos="212"/>
                <w:tab w:val="num" w:pos="493"/>
              </w:tabs>
              <w:spacing w:after="0" w:line="240" w:lineRule="auto"/>
              <w:ind w:left="493" w:hanging="425"/>
              <w:jc w:val="both"/>
              <w:rPr>
                <w:rFonts w:ascii="Times New Roman" w:hAnsi="Times New Roman"/>
              </w:rPr>
            </w:pPr>
            <w:r w:rsidRPr="00C414BF">
              <w:rPr>
                <w:rFonts w:ascii="Times New Roman" w:hAnsi="Times New Roman"/>
              </w:rPr>
              <w:t>Członkowie zespołu nadzorującego rozdają zdającym pakiety: arkusze egzaminacyjne z kartami oceny i materiały niezbędne do wykonania zadania, polecając sprawdzenie, czy są one kompletne.</w:t>
            </w:r>
          </w:p>
          <w:p w14:paraId="33CD6595" w14:textId="77777777" w:rsidR="00373A61" w:rsidRPr="00C414BF" w:rsidRDefault="00373A61" w:rsidP="005D01F6">
            <w:pPr>
              <w:pStyle w:val="Akapitzlist1"/>
              <w:numPr>
                <w:ilvl w:val="0"/>
                <w:numId w:val="270"/>
              </w:numPr>
              <w:tabs>
                <w:tab w:val="clear" w:pos="212"/>
                <w:tab w:val="num" w:pos="493"/>
              </w:tabs>
              <w:spacing w:after="0" w:line="240" w:lineRule="auto"/>
              <w:ind w:left="493" w:hanging="425"/>
              <w:jc w:val="both"/>
              <w:rPr>
                <w:rFonts w:ascii="Times New Roman" w:hAnsi="Times New Roman"/>
              </w:rPr>
            </w:pPr>
            <w:r w:rsidRPr="00C414BF">
              <w:rPr>
                <w:rFonts w:ascii="Times New Roman" w:hAnsi="Times New Roman"/>
              </w:rPr>
              <w:t>Zdający zgłasza przewodniczącemu zespołu nadzorującego ewentualne braki w arkuszu egzaminacyjnym, karcie oceny lub w innych materiałach, które otrzymał.</w:t>
            </w:r>
          </w:p>
          <w:p w14:paraId="69BEE46F" w14:textId="77777777" w:rsidR="00373A61" w:rsidRPr="00C414BF" w:rsidRDefault="00373A61" w:rsidP="005D01F6">
            <w:pPr>
              <w:pStyle w:val="Akapitzlist1"/>
              <w:numPr>
                <w:ilvl w:val="0"/>
                <w:numId w:val="270"/>
              </w:numPr>
              <w:tabs>
                <w:tab w:val="clear" w:pos="212"/>
                <w:tab w:val="num" w:pos="493"/>
              </w:tabs>
              <w:spacing w:after="0" w:line="240" w:lineRule="auto"/>
              <w:ind w:left="493" w:hanging="425"/>
              <w:jc w:val="both"/>
              <w:rPr>
                <w:rFonts w:ascii="Times New Roman" w:hAnsi="Times New Roman"/>
              </w:rPr>
            </w:pPr>
            <w:r w:rsidRPr="00C414BF">
              <w:rPr>
                <w:rFonts w:ascii="Times New Roman" w:hAnsi="Times New Roman"/>
              </w:rPr>
              <w:t>Zdający ma obowiązek zapoznania się z Instrukcją dla zdającego zamieszczoną na pierwszej stronie arkusza egzaminacyjnego.</w:t>
            </w:r>
          </w:p>
          <w:p w14:paraId="5B4E7853" w14:textId="77777777" w:rsidR="00373A61" w:rsidRPr="00C414BF" w:rsidRDefault="00373A61" w:rsidP="005D01F6">
            <w:pPr>
              <w:pStyle w:val="Akapitzlist1"/>
              <w:numPr>
                <w:ilvl w:val="0"/>
                <w:numId w:val="270"/>
              </w:numPr>
              <w:tabs>
                <w:tab w:val="clear" w:pos="212"/>
                <w:tab w:val="num" w:pos="493"/>
              </w:tabs>
              <w:spacing w:after="0" w:line="240" w:lineRule="auto"/>
              <w:ind w:left="493" w:hanging="425"/>
              <w:jc w:val="both"/>
              <w:rPr>
                <w:rFonts w:ascii="Times New Roman" w:hAnsi="Times New Roman"/>
              </w:rPr>
            </w:pPr>
            <w:r w:rsidRPr="00C414BF">
              <w:rPr>
                <w:rFonts w:ascii="Times New Roman" w:hAnsi="Times New Roman"/>
              </w:rPr>
              <w:t>Zdający zamieszcza na 1 stronie arkusza egzaminacyjnego numer PESEL a w karcie oceny oznaczenie kwalifikacji wyodrębnionej w zawodzie lub zawodach, numer zadania, numer stanowiska egzaminacyjnego, numer PESEL, a w przypadku braku numeru PESEL – serię i numer paszportu lub innego dokumentu potwierdzającego tożsamość. Zdający nie podpisuje karty oceny.</w:t>
            </w:r>
          </w:p>
          <w:p w14:paraId="6C6AE79C" w14:textId="77777777" w:rsidR="00373A61" w:rsidRPr="00C414BF" w:rsidRDefault="00373A61" w:rsidP="005D01F6">
            <w:pPr>
              <w:pStyle w:val="Akapitzlist1"/>
              <w:numPr>
                <w:ilvl w:val="0"/>
                <w:numId w:val="270"/>
              </w:numPr>
              <w:tabs>
                <w:tab w:val="clear" w:pos="212"/>
                <w:tab w:val="num" w:pos="493"/>
              </w:tabs>
              <w:spacing w:after="0" w:line="240" w:lineRule="auto"/>
              <w:ind w:left="493" w:hanging="425"/>
              <w:jc w:val="both"/>
              <w:rPr>
                <w:rFonts w:ascii="Times New Roman" w:hAnsi="Times New Roman"/>
              </w:rPr>
            </w:pPr>
            <w:r w:rsidRPr="00C414BF">
              <w:rPr>
                <w:rFonts w:ascii="Times New Roman" w:hAnsi="Times New Roman"/>
              </w:rPr>
              <w:t xml:space="preserve">Na stanowisku egzaminacyjnym zdający sprawdza, czy arkusz egzaminacyjny jest kompletny, tzn. czy ma wszystkie strony, czy strony są wyraźnie wydrukowane. Braki natychmiast zgłasza przewodniczącemu zespołu nadzorującego i otrzymuje kompletny arkusz. Informację o wymianie arkusza przewodniczący zamieszcza w protokole </w:t>
            </w:r>
            <w:r w:rsidRPr="00C414BF">
              <w:rPr>
                <w:rFonts w:ascii="Times New Roman" w:hAnsi="Times New Roman"/>
                <w:color w:val="000000" w:themeColor="text1"/>
              </w:rPr>
              <w:t xml:space="preserve">przebiegu </w:t>
            </w:r>
            <w:r w:rsidRPr="00C414BF">
              <w:rPr>
                <w:rFonts w:ascii="Times New Roman" w:hAnsi="Times New Roman"/>
              </w:rPr>
              <w:t>części praktycznej egzaminu potwierdzającego kwalifikacje w zawodzie, a zdający potwierdza podpisem w wykazie zdających.</w:t>
            </w:r>
          </w:p>
          <w:p w14:paraId="5C44353F" w14:textId="77777777" w:rsidR="00373A61" w:rsidRPr="00C414BF" w:rsidRDefault="00373A61" w:rsidP="005D01F6">
            <w:pPr>
              <w:pStyle w:val="Akapitzlist1"/>
              <w:numPr>
                <w:ilvl w:val="0"/>
                <w:numId w:val="270"/>
              </w:numPr>
              <w:tabs>
                <w:tab w:val="clear" w:pos="212"/>
                <w:tab w:val="num" w:pos="493"/>
              </w:tabs>
              <w:spacing w:after="0" w:line="240" w:lineRule="auto"/>
              <w:ind w:left="493" w:hanging="425"/>
              <w:jc w:val="both"/>
              <w:rPr>
                <w:rFonts w:ascii="Times New Roman" w:hAnsi="Times New Roman"/>
              </w:rPr>
            </w:pPr>
            <w:r w:rsidRPr="00C414BF">
              <w:rPr>
                <w:rFonts w:ascii="Times New Roman" w:hAnsi="Times New Roman"/>
              </w:rPr>
              <w:t>Zdający na zapoznanie się z treścią zadania lub zadań egzaminacyjnych oraz z wyposażeniem stanowiska egzaminacyjnego ma 10 minut, których nie wlicza się do czasu trwania części praktycznej egzaminu potwierdzającego kwalifikacje w zawodzie.</w:t>
            </w:r>
          </w:p>
          <w:p w14:paraId="3FBB892E" w14:textId="77777777" w:rsidR="00373A61" w:rsidRPr="00C414BF" w:rsidRDefault="00373A61" w:rsidP="005D01F6">
            <w:pPr>
              <w:pStyle w:val="Akapitzlist1"/>
              <w:numPr>
                <w:ilvl w:val="0"/>
                <w:numId w:val="270"/>
              </w:numPr>
              <w:tabs>
                <w:tab w:val="clear" w:pos="212"/>
                <w:tab w:val="num" w:pos="493"/>
              </w:tabs>
              <w:spacing w:after="0" w:line="240" w:lineRule="auto"/>
              <w:ind w:left="493" w:hanging="425"/>
              <w:jc w:val="both"/>
              <w:rPr>
                <w:rFonts w:ascii="Times New Roman" w:hAnsi="Times New Roman"/>
              </w:rPr>
            </w:pPr>
            <w:r w:rsidRPr="00C414BF">
              <w:rPr>
                <w:rFonts w:ascii="Times New Roman" w:hAnsi="Times New Roman"/>
              </w:rPr>
              <w:t>W czasie trwania części praktycznej egzaminu potwierdzającego kwalifikacje w zawodzie każdy zdający pracuje przy osobnym stanowisku egzaminacyjnym, z wyjątkiem takich kwalifikacji wyodrębnionych w danym zawodzie lub zawodach, w których zadanie lub część zadania egzaminacyjnego przy tym samym stanowisku egzaminacyjnym może wykonywać więcej niż jeden zdający.</w:t>
            </w:r>
          </w:p>
          <w:p w14:paraId="188A74A4" w14:textId="77777777" w:rsidR="00373A61" w:rsidRPr="00C414BF" w:rsidRDefault="00373A61" w:rsidP="005D01F6">
            <w:pPr>
              <w:pStyle w:val="Akapitzlist1"/>
              <w:numPr>
                <w:ilvl w:val="0"/>
                <w:numId w:val="270"/>
              </w:numPr>
              <w:tabs>
                <w:tab w:val="num" w:pos="493"/>
              </w:tabs>
              <w:spacing w:after="0" w:line="240" w:lineRule="auto"/>
              <w:ind w:left="493" w:hanging="425"/>
              <w:jc w:val="both"/>
              <w:rPr>
                <w:rFonts w:ascii="Times New Roman" w:hAnsi="Times New Roman"/>
              </w:rPr>
            </w:pPr>
            <w:r w:rsidRPr="00C414BF">
              <w:rPr>
                <w:rFonts w:ascii="Times New Roman" w:hAnsi="Times New Roman"/>
              </w:rPr>
              <w:t>W czasie trwania części praktycznej egzaminu potwierdzającego kwalifikacje w zawodzie zdający nie powinni opuszczać miejsca przeprowadzania egzaminu. Opuszczenie miejsca egzaminu jest możliwe tylko w uzasadnionych przypadkach za zgodą przewodniczącego zespołu nadzorującego.</w:t>
            </w:r>
          </w:p>
          <w:p w14:paraId="12A983A2" w14:textId="77777777" w:rsidR="00373A61" w:rsidRPr="00C414BF" w:rsidRDefault="00373A61" w:rsidP="005D01F6">
            <w:pPr>
              <w:pStyle w:val="Akapitzlist1"/>
              <w:numPr>
                <w:ilvl w:val="0"/>
                <w:numId w:val="270"/>
              </w:numPr>
              <w:tabs>
                <w:tab w:val="num" w:pos="493"/>
              </w:tabs>
              <w:spacing w:after="0" w:line="240" w:lineRule="auto"/>
              <w:ind w:left="493" w:hanging="425"/>
              <w:jc w:val="both"/>
              <w:rPr>
                <w:rFonts w:ascii="Times New Roman" w:hAnsi="Times New Roman"/>
              </w:rPr>
            </w:pPr>
            <w:r w:rsidRPr="00C414BF">
              <w:rPr>
                <w:rFonts w:ascii="Times New Roman" w:hAnsi="Times New Roman"/>
              </w:rPr>
              <w:t>W czasie trwania części praktycznej egzaminu potwierdzającego kwalifikacje w zawodzie zdającym nie udziela się żadnych wyjaśnień dotyczących zadań egzaminacyjnych ani ich nie komentuje.</w:t>
            </w:r>
          </w:p>
          <w:p w14:paraId="0C2B9F58" w14:textId="77777777" w:rsidR="00373A61" w:rsidRPr="00C414BF" w:rsidRDefault="00373A61" w:rsidP="005D01F6">
            <w:pPr>
              <w:pStyle w:val="Akapitzlist1"/>
              <w:numPr>
                <w:ilvl w:val="0"/>
                <w:numId w:val="270"/>
              </w:numPr>
              <w:tabs>
                <w:tab w:val="num" w:pos="493"/>
              </w:tabs>
              <w:spacing w:after="0" w:line="240" w:lineRule="auto"/>
              <w:ind w:left="493" w:hanging="425"/>
              <w:jc w:val="both"/>
              <w:rPr>
                <w:rFonts w:ascii="Times New Roman" w:hAnsi="Times New Roman"/>
              </w:rPr>
            </w:pPr>
            <w:r w:rsidRPr="00C414BF">
              <w:rPr>
                <w:rFonts w:ascii="Times New Roman" w:hAnsi="Times New Roman"/>
              </w:rPr>
              <w:t>Stanowiska egzaminacyjne powinny być tak przygotowane, aby zdającym była zapewniona samodzielność pracy.</w:t>
            </w:r>
          </w:p>
          <w:p w14:paraId="008C9D02" w14:textId="77777777" w:rsidR="00373A61" w:rsidRPr="00C414BF" w:rsidRDefault="00373A61" w:rsidP="005D01F6">
            <w:pPr>
              <w:pStyle w:val="Akapitzlist1"/>
              <w:numPr>
                <w:ilvl w:val="0"/>
                <w:numId w:val="270"/>
              </w:numPr>
              <w:tabs>
                <w:tab w:val="num" w:pos="493"/>
              </w:tabs>
              <w:spacing w:after="0" w:line="240" w:lineRule="auto"/>
              <w:ind w:left="493" w:hanging="425"/>
              <w:jc w:val="both"/>
              <w:rPr>
                <w:rFonts w:ascii="Times New Roman" w:hAnsi="Times New Roman"/>
              </w:rPr>
            </w:pPr>
            <w:r w:rsidRPr="00C414BF">
              <w:rPr>
                <w:rFonts w:ascii="Times New Roman" w:hAnsi="Times New Roman"/>
              </w:rPr>
              <w:t>Na 30 minut przed ustalonym czasem zakończenia egzaminu przewodniczący zespołu nadzorującego przypomina zdającym ile czasu pozostało do zakończenia egzaminu.</w:t>
            </w:r>
          </w:p>
          <w:p w14:paraId="2D700562" w14:textId="77777777" w:rsidR="00373A61" w:rsidRPr="00C414BF" w:rsidRDefault="00373A61" w:rsidP="005D01F6">
            <w:pPr>
              <w:pStyle w:val="Akapitzlist1"/>
              <w:numPr>
                <w:ilvl w:val="0"/>
                <w:numId w:val="270"/>
              </w:numPr>
              <w:tabs>
                <w:tab w:val="num" w:pos="493"/>
              </w:tabs>
              <w:spacing w:after="0" w:line="240" w:lineRule="auto"/>
              <w:ind w:left="493" w:hanging="425"/>
              <w:jc w:val="both"/>
              <w:rPr>
                <w:rFonts w:ascii="Times New Roman" w:hAnsi="Times New Roman"/>
              </w:rPr>
            </w:pPr>
            <w:r w:rsidRPr="00C414BF">
              <w:rPr>
                <w:rFonts w:ascii="Times New Roman" w:hAnsi="Times New Roman"/>
              </w:rPr>
              <w:t>W przypadku gdy rezultatem końcowym wykonania zadania lub zadań egzaminacyjnych jest wyrób lub usługa, po zakończeniu części praktycznej egzaminu potwierdzającego kwalifikacje w zawodzie zdający pozostawiają na swoich stanowiskach egzaminacyjnych rezultaty końcowe wykonania zadania lub zadań egzaminacyjnych oraz związaną z nimi dokumentację i opuszczają miejsce przeprowadzania egzaminu.</w:t>
            </w:r>
          </w:p>
          <w:p w14:paraId="3D8B4829" w14:textId="77777777" w:rsidR="00373A61" w:rsidRPr="00C414BF" w:rsidRDefault="00373A61" w:rsidP="005D01F6">
            <w:pPr>
              <w:pStyle w:val="Akapitzlist1"/>
              <w:numPr>
                <w:ilvl w:val="0"/>
                <w:numId w:val="270"/>
              </w:numPr>
              <w:tabs>
                <w:tab w:val="num" w:pos="493"/>
              </w:tabs>
              <w:spacing w:after="0" w:line="240" w:lineRule="auto"/>
              <w:ind w:left="493" w:hanging="425"/>
              <w:jc w:val="both"/>
              <w:rPr>
                <w:rFonts w:ascii="Times New Roman" w:hAnsi="Times New Roman"/>
              </w:rPr>
            </w:pPr>
            <w:r w:rsidRPr="00C414BF">
              <w:rPr>
                <w:rFonts w:ascii="Times New Roman" w:hAnsi="Times New Roman"/>
              </w:rPr>
              <w:t>W przypadku gdy jedynym rezultatem końcowym wykonania zadania lub zadań egzaminacyjnych jest dokumentacja, po zakończeniu części praktycznej egzaminu potwierdzającego kwalifikacje w zawodzie zdający pozostawiają na swoich stanowiskach egzaminacyjnych arkusze egzaminacyjne i dokumentację i opuszczają miejsce przeprowadzania części praktycznej egzaminu. Przedstawiciel zdających wyznaczony przez przewodniczącego zespołu nadzorującego jest obecny w czasie pakowania arkuszy egzaminacyjnych i dokumentacji do zwrotnych kopert i zaklejania tych kopert.</w:t>
            </w:r>
          </w:p>
          <w:p w14:paraId="235C1DC8" w14:textId="77777777" w:rsidR="00373A61" w:rsidRPr="00C414BF" w:rsidRDefault="00373A61" w:rsidP="005D01F6">
            <w:pPr>
              <w:pStyle w:val="Akapitzlist1"/>
              <w:numPr>
                <w:ilvl w:val="0"/>
                <w:numId w:val="270"/>
              </w:numPr>
              <w:tabs>
                <w:tab w:val="num" w:pos="493"/>
              </w:tabs>
              <w:spacing w:after="0" w:line="240" w:lineRule="auto"/>
              <w:ind w:left="493" w:hanging="425"/>
              <w:jc w:val="both"/>
              <w:rPr>
                <w:rFonts w:ascii="Times New Roman" w:hAnsi="Times New Roman"/>
              </w:rPr>
            </w:pPr>
            <w:r w:rsidRPr="00C414BF">
              <w:rPr>
                <w:rFonts w:ascii="Times New Roman" w:hAnsi="Times New Roman"/>
              </w:rPr>
              <w:t>W przypadku, gdy w trakcie części praktycznej egzaminu oceniane są przez egzaminatora rezultaty pośrednie wykonania zadania (egzamin o modelu „w” lub „wk”), zdający postępując zgodnie z instrukcją zapisaną w arkuszu egzaminacyjnym zgłasza ten etap pracy do oceny przez podniesienie ręki.</w:t>
            </w:r>
          </w:p>
          <w:p w14:paraId="1FEF4B63" w14:textId="77777777" w:rsidR="00373A61" w:rsidRPr="00C414BF" w:rsidRDefault="00373A61" w:rsidP="005D01F6">
            <w:pPr>
              <w:pStyle w:val="Akapitzlist1"/>
              <w:numPr>
                <w:ilvl w:val="0"/>
                <w:numId w:val="270"/>
              </w:numPr>
              <w:tabs>
                <w:tab w:val="num" w:pos="493"/>
              </w:tabs>
              <w:spacing w:after="0" w:line="240" w:lineRule="auto"/>
              <w:ind w:left="493" w:hanging="425"/>
              <w:jc w:val="both"/>
              <w:rPr>
                <w:rFonts w:ascii="Times New Roman" w:hAnsi="Times New Roman"/>
              </w:rPr>
            </w:pPr>
            <w:r w:rsidRPr="00C414BF">
              <w:rPr>
                <w:rFonts w:ascii="Times New Roman" w:hAnsi="Times New Roman"/>
              </w:rPr>
              <w:t>W przypadku stwierdzenia niesamodzielnego wykonywania zadań egzaminacyjnych przez zdającego, wniesienia lub korzystania w miejscu przeprowadzania części praktycznej egzaminu z urządzenia telekomunikacyjnego albo materiałów lub przyborów pomocniczych niewymienionych w komunikacie lub zakłócania prawidłowego przebiegu części praktycznej egzaminu potwierdzającego kwalifikacje w zawodzie w sposób utrudniający pracę pozostałym zdającym, przewodniczący zespołu egzaminacyjnego przerywa i unieważnia temu zdającemu część praktyczną egzaminu potwierdzającego kwalifikacje w zawodzie.</w:t>
            </w:r>
          </w:p>
          <w:p w14:paraId="3A2BE49D" w14:textId="77777777" w:rsidR="00373A61" w:rsidRPr="00C414BF" w:rsidRDefault="00373A61" w:rsidP="005D01F6">
            <w:pPr>
              <w:pStyle w:val="Akapitzlist1"/>
              <w:numPr>
                <w:ilvl w:val="0"/>
                <w:numId w:val="270"/>
              </w:numPr>
              <w:tabs>
                <w:tab w:val="num" w:pos="493"/>
              </w:tabs>
              <w:spacing w:after="0" w:line="240" w:lineRule="auto"/>
              <w:ind w:left="493" w:hanging="425"/>
              <w:jc w:val="both"/>
              <w:rPr>
                <w:rFonts w:ascii="Times New Roman" w:hAnsi="Times New Roman"/>
              </w:rPr>
            </w:pPr>
            <w:r w:rsidRPr="00C414BF">
              <w:rPr>
                <w:rFonts w:ascii="Times New Roman" w:hAnsi="Times New Roman"/>
              </w:rPr>
              <w:t>W przypadku unieważnienia części praktycznej egzaminu potwierdzającego kwalifikacje w zawodzie danego zdającego, dyrektor okręgowej komisji egzaminacyjnej ustala wynik uzyskany z części praktycznej tego egzaminu jako "0%".</w:t>
            </w:r>
          </w:p>
          <w:p w14:paraId="40EE3819" w14:textId="77777777" w:rsidR="00373A61" w:rsidRPr="00C414BF" w:rsidRDefault="00373A61" w:rsidP="005D01F6">
            <w:pPr>
              <w:pStyle w:val="Akapitzlist1"/>
              <w:numPr>
                <w:ilvl w:val="0"/>
                <w:numId w:val="270"/>
              </w:numPr>
              <w:tabs>
                <w:tab w:val="num" w:pos="493"/>
              </w:tabs>
              <w:spacing w:after="0" w:line="240" w:lineRule="auto"/>
              <w:ind w:left="493" w:hanging="425"/>
              <w:jc w:val="both"/>
              <w:rPr>
                <w:rFonts w:ascii="Times New Roman" w:hAnsi="Times New Roman"/>
              </w:rPr>
            </w:pPr>
            <w:r w:rsidRPr="00C414BF">
              <w:rPr>
                <w:rFonts w:ascii="Times New Roman" w:hAnsi="Times New Roman"/>
              </w:rPr>
              <w:t>Zdający, który ukończył pracę przed wyznaczonym czasem, zgłasza to przewodniczącemu zespołu nadzorującego przez podniesienie ręki. Przewodniczący lub członek zespołu nadzorującego sprawdza poprawność i kompletność oznaczenia arkusza i kodowania oraz wypełnienia karty oceny. Po otrzymaniu zezwolenia na opuszczenie miejsca przeprowadzania egzaminu zdający wychodzi, nie zakłóca przy tym pracy pozostałym zdającym.</w:t>
            </w:r>
          </w:p>
          <w:p w14:paraId="0DEAE17D" w14:textId="77777777" w:rsidR="00373A61" w:rsidRPr="00C414BF" w:rsidRDefault="00373A61" w:rsidP="005D01F6">
            <w:pPr>
              <w:pStyle w:val="Akapitzlist1"/>
              <w:numPr>
                <w:ilvl w:val="0"/>
                <w:numId w:val="270"/>
              </w:numPr>
              <w:tabs>
                <w:tab w:val="num" w:pos="493"/>
              </w:tabs>
              <w:spacing w:after="0" w:line="240" w:lineRule="auto"/>
              <w:ind w:left="493" w:hanging="425"/>
              <w:jc w:val="both"/>
              <w:rPr>
                <w:rFonts w:ascii="Times New Roman" w:hAnsi="Times New Roman"/>
              </w:rPr>
            </w:pPr>
            <w:r w:rsidRPr="00C414BF">
              <w:rPr>
                <w:rFonts w:ascii="Times New Roman" w:hAnsi="Times New Roman"/>
              </w:rPr>
              <w:t>Zdający w terminie 2 dni roboczych od dnia przeprowadzenia części praktycznej egzaminu potwierdzającego kwalifikacje w zawodzie, której jedynym rezultatem końcowym wykonania zadania lub zadań egzaminacyjnych jest dokumentacja mogą zgłosić zastrzeżenia wraz z uzasadnieniem do dyrektora okręgowej komisji egzaminacyjnej, jeżeli uznają, że w trakcie egzaminu zostały naruszone przepisy dotyczące jego przeprowadzania. Dyrektor okręgowej komisji egzaminacyjnej rozpatruje zastrzeżenia w terminie 7 dni od dnia ich otrzymania i informuje pisemnie zdającego, o wyniku rozstrzygnięcia.</w:t>
            </w:r>
          </w:p>
          <w:p w14:paraId="06D93A0D" w14:textId="77777777" w:rsidR="00373A61" w:rsidRPr="00C414BF" w:rsidRDefault="00373A61" w:rsidP="005D01F6">
            <w:pPr>
              <w:pStyle w:val="Akapitzlist1"/>
              <w:numPr>
                <w:ilvl w:val="0"/>
                <w:numId w:val="270"/>
              </w:numPr>
              <w:tabs>
                <w:tab w:val="num" w:pos="493"/>
              </w:tabs>
              <w:spacing w:after="0" w:line="240" w:lineRule="auto"/>
              <w:ind w:left="493" w:hanging="425"/>
              <w:jc w:val="both"/>
              <w:rPr>
                <w:rFonts w:ascii="Times New Roman" w:hAnsi="Times New Roman"/>
              </w:rPr>
            </w:pPr>
            <w:r w:rsidRPr="00C414BF">
              <w:rPr>
                <w:rFonts w:ascii="Times New Roman" w:hAnsi="Times New Roman"/>
              </w:rPr>
              <w:t xml:space="preserve">Wyniki części praktycznej egzaminu ustala dyrektor okręgowej komisji egzaminacyjnej, po elektronicznym odczytaniu karty oceny. </w:t>
            </w:r>
          </w:p>
        </w:tc>
      </w:tr>
    </w:tbl>
    <w:p w14:paraId="6224A55B" w14:textId="77777777" w:rsidR="00373A61" w:rsidRDefault="00373A61" w:rsidP="002854C0">
      <w:pPr>
        <w:pStyle w:val="Akapitzlist1"/>
        <w:spacing w:after="0" w:line="240" w:lineRule="auto"/>
        <w:ind w:left="0"/>
        <w:jc w:val="both"/>
        <w:rPr>
          <w:rFonts w:ascii="Times New Roman" w:hAnsi="Times New Roman"/>
          <w:b/>
        </w:rPr>
      </w:pPr>
      <w:r>
        <w:rPr>
          <w:rFonts w:ascii="Times New Roman" w:hAnsi="Times New Roman"/>
          <w:b/>
        </w:rPr>
        <w:t>Uwaga, bardzo ważne</w:t>
      </w:r>
    </w:p>
    <w:p w14:paraId="32E878C3" w14:textId="77777777" w:rsidR="00373A61" w:rsidRPr="002854C0" w:rsidRDefault="00373A61" w:rsidP="005D01F6">
      <w:pPr>
        <w:pStyle w:val="Akapitzlist1"/>
        <w:numPr>
          <w:ilvl w:val="0"/>
          <w:numId w:val="190"/>
        </w:num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b/>
          <w:sz w:val="20"/>
          <w:szCs w:val="20"/>
        </w:rPr>
      </w:pPr>
      <w:r w:rsidRPr="002854C0">
        <w:rPr>
          <w:rFonts w:ascii="Times New Roman" w:hAnsi="Times New Roman"/>
          <w:b/>
          <w:sz w:val="20"/>
          <w:szCs w:val="20"/>
        </w:rPr>
        <w:t>Do sali egzaminacyjnej, w której jest przeprowadzana część pisemna egzaminu potwierdzającego kwalifikacje w zawodzie i do miejsca przeprowadzania części praktycznej egzaminu, nie można wnosić żadnych urządzeń telekomunikacyjnych oraz materiałów i przyborów pomocniczych niewymienionych w komunikacie dyrektora CKE.</w:t>
      </w:r>
    </w:p>
    <w:p w14:paraId="1B6DAF7A" w14:textId="77777777" w:rsidR="00373A61" w:rsidRDefault="00373A61" w:rsidP="005D01F6">
      <w:pPr>
        <w:pStyle w:val="Akapitzlist1"/>
        <w:numPr>
          <w:ilvl w:val="0"/>
          <w:numId w:val="190"/>
        </w:num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rPr>
      </w:pPr>
      <w:r w:rsidRPr="002854C0">
        <w:rPr>
          <w:rFonts w:ascii="Times New Roman" w:hAnsi="Times New Roman"/>
          <w:b/>
          <w:sz w:val="20"/>
          <w:szCs w:val="20"/>
        </w:rPr>
        <w:t>Zdający samodzielnie wykonuje zadania egzaminacyjne w czasie trwania części pisemnej i części praktycznej egzaminu potwierdzającego kwalifikacje w zawodzie</w:t>
      </w:r>
      <w:r>
        <w:rPr>
          <w:rFonts w:ascii="Times New Roman" w:hAnsi="Times New Roman"/>
        </w:rPr>
        <w:t>.</w:t>
      </w:r>
    </w:p>
    <w:p w14:paraId="59F19E9B" w14:textId="794D52C4" w:rsidR="00373A61" w:rsidRDefault="00373A61" w:rsidP="00373A61">
      <w:pPr>
        <w:spacing w:after="0" w:line="240" w:lineRule="auto"/>
        <w:rPr>
          <w:rFonts w:ascii="Times New Roman" w:eastAsia="Times New Roman" w:hAnsi="Times New Roman"/>
        </w:rPr>
      </w:pPr>
    </w:p>
    <w:p w14:paraId="27682783" w14:textId="0F6D137B" w:rsidR="008C7EEC" w:rsidRPr="00DD21C8" w:rsidRDefault="00730787" w:rsidP="009C61AD">
      <w:pPr>
        <w:shd w:val="clear" w:color="auto" w:fill="422AD4"/>
        <w:tabs>
          <w:tab w:val="left" w:pos="1947"/>
        </w:tabs>
        <w:spacing w:after="0" w:line="240" w:lineRule="auto"/>
        <w:ind w:left="426" w:hanging="426"/>
        <w:rPr>
          <w:rFonts w:ascii="Arial" w:hAnsi="Arial" w:cs="Arial"/>
          <w:b/>
          <w:smallCaps/>
          <w:color w:val="FFFFFF" w:themeColor="background1"/>
          <w:sz w:val="28"/>
          <w:szCs w:val="24"/>
        </w:rPr>
      </w:pPr>
      <w:r w:rsidRPr="00DD21C8">
        <w:rPr>
          <w:rFonts w:ascii="Arial" w:hAnsi="Arial" w:cs="Arial"/>
          <w:b/>
          <w:smallCaps/>
          <w:color w:val="FFFFFF" w:themeColor="background1"/>
          <w:sz w:val="28"/>
          <w:szCs w:val="24"/>
        </w:rPr>
        <w:t>1</w:t>
      </w:r>
      <w:r w:rsidR="002D6EB0">
        <w:rPr>
          <w:rFonts w:ascii="Arial" w:hAnsi="Arial" w:cs="Arial"/>
          <w:b/>
          <w:smallCaps/>
          <w:color w:val="FFFFFF" w:themeColor="background1"/>
          <w:sz w:val="28"/>
          <w:szCs w:val="24"/>
        </w:rPr>
        <w:t>6</w:t>
      </w:r>
      <w:r w:rsidR="0051383C">
        <w:rPr>
          <w:rFonts w:ascii="Arial" w:hAnsi="Arial" w:cs="Arial"/>
          <w:b/>
          <w:smallCaps/>
          <w:color w:val="FFFFFF" w:themeColor="background1"/>
          <w:sz w:val="28"/>
          <w:szCs w:val="24"/>
        </w:rPr>
        <w:t>. t</w:t>
      </w:r>
      <w:r w:rsidR="008C7EEC" w:rsidRPr="00DD21C8">
        <w:rPr>
          <w:rFonts w:ascii="Arial" w:hAnsi="Arial" w:cs="Arial"/>
          <w:b/>
          <w:smallCaps/>
          <w:color w:val="FFFFFF" w:themeColor="background1"/>
          <w:sz w:val="28"/>
          <w:szCs w:val="24"/>
        </w:rPr>
        <w:t>erminarz dział</w:t>
      </w:r>
      <w:r w:rsidR="009C61AD">
        <w:rPr>
          <w:rFonts w:ascii="Arial" w:hAnsi="Arial" w:cs="Arial"/>
          <w:b/>
          <w:smallCaps/>
          <w:color w:val="FFFFFF" w:themeColor="background1"/>
          <w:sz w:val="28"/>
          <w:szCs w:val="24"/>
        </w:rPr>
        <w:t xml:space="preserve">ań związanych z przygotowaniem </w:t>
      </w:r>
      <w:r w:rsidR="00850811">
        <w:rPr>
          <w:rFonts w:ascii="Arial" w:hAnsi="Arial" w:cs="Arial"/>
          <w:b/>
          <w:smallCaps/>
          <w:color w:val="FFFFFF" w:themeColor="background1"/>
          <w:sz w:val="28"/>
          <w:szCs w:val="24"/>
        </w:rPr>
        <w:t>i przeprowadzeniem egzaminu potwierdzającego kwalifikacje w zawodzie</w:t>
      </w:r>
      <w:r w:rsidR="00402AC1">
        <w:rPr>
          <w:rFonts w:ascii="Arial" w:hAnsi="Arial" w:cs="Arial"/>
          <w:b/>
          <w:smallCaps/>
          <w:color w:val="FFFFFF" w:themeColor="background1"/>
          <w:sz w:val="28"/>
          <w:szCs w:val="24"/>
        </w:rPr>
        <w:t xml:space="preserve"> w</w:t>
      </w:r>
      <w:r w:rsidR="00B334CE">
        <w:rPr>
          <w:rFonts w:ascii="Arial" w:hAnsi="Arial" w:cs="Arial"/>
          <w:b/>
          <w:smallCaps/>
          <w:color w:val="FFFFFF" w:themeColor="background1"/>
          <w:sz w:val="28"/>
          <w:szCs w:val="24"/>
        </w:rPr>
        <w:t xml:space="preserve"> </w:t>
      </w:r>
      <w:r w:rsidR="009C61AD">
        <w:rPr>
          <w:rFonts w:ascii="Arial" w:hAnsi="Arial" w:cs="Arial"/>
          <w:b/>
          <w:smallCaps/>
          <w:color w:val="FFFFFF" w:themeColor="background1"/>
          <w:sz w:val="28"/>
          <w:szCs w:val="24"/>
        </w:rPr>
        <w:t>roku szkolnym 2019/</w:t>
      </w:r>
      <w:r w:rsidR="00B334CE">
        <w:rPr>
          <w:rFonts w:ascii="Arial" w:hAnsi="Arial" w:cs="Arial"/>
          <w:b/>
          <w:smallCaps/>
          <w:color w:val="FFFFFF" w:themeColor="background1"/>
          <w:sz w:val="28"/>
          <w:szCs w:val="24"/>
        </w:rPr>
        <w:t>2020</w:t>
      </w:r>
      <w:r w:rsidR="008C7EEC" w:rsidRPr="00E048EC">
        <w:rPr>
          <w:rFonts w:ascii="Arial" w:hAnsi="Arial" w:cs="Arial"/>
          <w:b/>
          <w:smallCaps/>
          <w:color w:val="FFFFFF" w:themeColor="background1"/>
          <w:sz w:val="28"/>
          <w:szCs w:val="24"/>
        </w:rPr>
        <w:t xml:space="preserve"> </w:t>
      </w:r>
      <w:r w:rsidR="00850811">
        <w:rPr>
          <w:rFonts w:ascii="Arial" w:hAnsi="Arial" w:cs="Arial"/>
          <w:b/>
          <w:smallCaps/>
          <w:color w:val="FFFFFF" w:themeColor="background1"/>
          <w:sz w:val="28"/>
          <w:szCs w:val="24"/>
        </w:rPr>
        <w:t>(formuła 2017)</w:t>
      </w:r>
      <w:r w:rsidR="008C7EEC" w:rsidRPr="00E048EC">
        <w:rPr>
          <w:rFonts w:ascii="Arial" w:hAnsi="Arial" w:cs="Arial"/>
          <w:b/>
          <w:smallCaps/>
          <w:color w:val="FFFFFF" w:themeColor="background1"/>
          <w:sz w:val="28"/>
          <w:szCs w:val="24"/>
        </w:rPr>
        <w:t>.</w:t>
      </w:r>
    </w:p>
    <w:p w14:paraId="7EECFF08" w14:textId="77777777" w:rsidR="002D6EB0" w:rsidRDefault="002D6EB0" w:rsidP="002D6EB0">
      <w:pPr>
        <w:spacing w:before="120" w:after="120" w:line="20" w:lineRule="atLeast"/>
        <w:ind w:left="2268" w:hanging="2268"/>
        <w:jc w:val="both"/>
        <w:rPr>
          <w:rFonts w:ascii="Times New Roman" w:hAnsi="Times New Roman"/>
          <w:b/>
        </w:rPr>
      </w:pPr>
      <w:r>
        <w:rPr>
          <w:rFonts w:ascii="Times New Roman" w:hAnsi="Times New Roman"/>
          <w:b/>
        </w:rPr>
        <w:t xml:space="preserve">ZADANIE GŁÓWNE: </w:t>
      </w:r>
      <w:r w:rsidRPr="00B44DF7">
        <w:rPr>
          <w:rFonts w:ascii="Times New Roman" w:hAnsi="Times New Roman"/>
          <w:b/>
        </w:rPr>
        <w:t xml:space="preserve">Zgłoszenie </w:t>
      </w:r>
      <w:r>
        <w:rPr>
          <w:rFonts w:ascii="Times New Roman" w:hAnsi="Times New Roman"/>
          <w:b/>
        </w:rPr>
        <w:t>szkoły, placówki, centrum, pracodawcy oraz zdających do okręgowej komisji egzaminacyjnej</w:t>
      </w:r>
    </w:p>
    <w:tbl>
      <w:tblPr>
        <w:tblW w:w="96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3685"/>
        <w:gridCol w:w="2264"/>
      </w:tblGrid>
      <w:tr w:rsidR="004964B3" w:rsidRPr="004964B3" w14:paraId="6CEC9936" w14:textId="77777777" w:rsidTr="00E823DE">
        <w:tc>
          <w:tcPr>
            <w:tcW w:w="3686" w:type="dxa"/>
            <w:shd w:val="clear" w:color="auto" w:fill="DEEAF6"/>
          </w:tcPr>
          <w:p w14:paraId="2B491CF8" w14:textId="0CD9E94B" w:rsidR="004964B3" w:rsidRPr="004964B3" w:rsidRDefault="004964B3" w:rsidP="004964B3">
            <w:pPr>
              <w:spacing w:after="0" w:line="20" w:lineRule="atLeast"/>
              <w:rPr>
                <w:rFonts w:ascii="Times New Roman" w:hAnsi="Times New Roman"/>
                <w:b/>
                <w:sz w:val="20"/>
                <w:szCs w:val="20"/>
              </w:rPr>
            </w:pPr>
            <w:r w:rsidRPr="004964B3">
              <w:rPr>
                <w:rFonts w:ascii="Times New Roman" w:hAnsi="Times New Roman"/>
                <w:b/>
                <w:sz w:val="20"/>
                <w:szCs w:val="20"/>
              </w:rPr>
              <w:t xml:space="preserve">Zadanie </w:t>
            </w:r>
            <w:r w:rsidRPr="00E823DE">
              <w:rPr>
                <w:rFonts w:ascii="Times New Roman" w:hAnsi="Times New Roman"/>
                <w:b/>
                <w:sz w:val="20"/>
                <w:szCs w:val="20"/>
              </w:rPr>
              <w:t>szczegółowe</w:t>
            </w:r>
            <w:r w:rsidR="00A83A4E">
              <w:rPr>
                <w:rFonts w:ascii="Times New Roman" w:hAnsi="Times New Roman"/>
                <w:b/>
                <w:sz w:val="20"/>
                <w:szCs w:val="20"/>
              </w:rPr>
              <w:t xml:space="preserve"> do realizacji</w:t>
            </w:r>
          </w:p>
        </w:tc>
        <w:tc>
          <w:tcPr>
            <w:tcW w:w="3685" w:type="dxa"/>
            <w:shd w:val="clear" w:color="auto" w:fill="DEEAF6"/>
          </w:tcPr>
          <w:p w14:paraId="2EE930D5" w14:textId="77777777" w:rsidR="004964B3" w:rsidRPr="004964B3" w:rsidRDefault="004964B3" w:rsidP="004964B3">
            <w:pPr>
              <w:spacing w:after="0" w:line="20" w:lineRule="atLeast"/>
              <w:rPr>
                <w:rFonts w:ascii="Times New Roman" w:hAnsi="Times New Roman"/>
                <w:b/>
                <w:sz w:val="20"/>
                <w:szCs w:val="20"/>
              </w:rPr>
            </w:pPr>
            <w:r w:rsidRPr="004964B3">
              <w:rPr>
                <w:rFonts w:ascii="Times New Roman" w:hAnsi="Times New Roman"/>
                <w:b/>
                <w:sz w:val="20"/>
                <w:szCs w:val="20"/>
              </w:rPr>
              <w:t>Termin</w:t>
            </w:r>
          </w:p>
        </w:tc>
        <w:tc>
          <w:tcPr>
            <w:tcW w:w="2264" w:type="dxa"/>
            <w:shd w:val="clear" w:color="auto" w:fill="DEEAF6"/>
          </w:tcPr>
          <w:p w14:paraId="430333F2" w14:textId="6858632D" w:rsidR="004964B3" w:rsidRPr="004964B3" w:rsidRDefault="00E823DE" w:rsidP="004964B3">
            <w:pPr>
              <w:spacing w:after="0" w:line="20" w:lineRule="atLeast"/>
              <w:rPr>
                <w:rFonts w:ascii="Times New Roman" w:hAnsi="Times New Roman"/>
                <w:b/>
                <w:sz w:val="20"/>
                <w:szCs w:val="20"/>
              </w:rPr>
            </w:pPr>
            <w:r w:rsidRPr="00E823DE">
              <w:rPr>
                <w:rFonts w:ascii="Times New Roman" w:hAnsi="Times New Roman"/>
                <w:b/>
                <w:sz w:val="20"/>
                <w:szCs w:val="20"/>
              </w:rPr>
              <w:t>O</w:t>
            </w:r>
            <w:r w:rsidR="004964B3" w:rsidRPr="004964B3">
              <w:rPr>
                <w:rFonts w:ascii="Times New Roman" w:hAnsi="Times New Roman"/>
                <w:b/>
                <w:sz w:val="20"/>
                <w:szCs w:val="20"/>
              </w:rPr>
              <w:t>dpowiedzialny</w:t>
            </w:r>
          </w:p>
        </w:tc>
      </w:tr>
      <w:tr w:rsidR="004964B3" w:rsidRPr="00373A61" w14:paraId="6C1DB7D4" w14:textId="77777777" w:rsidTr="00E823DE">
        <w:tc>
          <w:tcPr>
            <w:tcW w:w="3686" w:type="dxa"/>
            <w:shd w:val="clear" w:color="auto" w:fill="auto"/>
          </w:tcPr>
          <w:p w14:paraId="4BBEA5B3" w14:textId="77777777" w:rsidR="004964B3" w:rsidRPr="00373A61" w:rsidRDefault="004964B3" w:rsidP="004964B3">
            <w:pPr>
              <w:autoSpaceDE w:val="0"/>
              <w:autoSpaceDN w:val="0"/>
              <w:adjustRightInd w:val="0"/>
              <w:spacing w:after="0" w:line="20" w:lineRule="atLeast"/>
              <w:rPr>
                <w:rFonts w:ascii="Times New Roman" w:hAnsi="Times New Roman"/>
              </w:rPr>
            </w:pPr>
            <w:r w:rsidRPr="00373A61">
              <w:rPr>
                <w:rFonts w:ascii="Times New Roman" w:hAnsi="Times New Roman"/>
              </w:rPr>
              <w:t>Zgłoszenie do okręgowej komisji egzaminacyjnej szkoły, placówki, miejsca wskazanego przez pracodawcę albo miejsca wskazanego przez podmiot prowadzący kwalifikacyjny kurs zawodowy</w:t>
            </w:r>
          </w:p>
        </w:tc>
        <w:tc>
          <w:tcPr>
            <w:tcW w:w="3685" w:type="dxa"/>
            <w:shd w:val="clear" w:color="auto" w:fill="auto"/>
          </w:tcPr>
          <w:p w14:paraId="6BE7B23F" w14:textId="77777777" w:rsidR="004964B3" w:rsidRPr="00373A61" w:rsidRDefault="004964B3" w:rsidP="004964B3">
            <w:pPr>
              <w:autoSpaceDE w:val="0"/>
              <w:autoSpaceDN w:val="0"/>
              <w:adjustRightInd w:val="0"/>
              <w:spacing w:after="0" w:line="20" w:lineRule="atLeast"/>
              <w:rPr>
                <w:rFonts w:ascii="Times New Roman" w:hAnsi="Times New Roman"/>
                <w:color w:val="000000" w:themeColor="text1"/>
              </w:rPr>
            </w:pPr>
            <w:r w:rsidRPr="00373A61">
              <w:rPr>
                <w:rFonts w:ascii="Times New Roman" w:hAnsi="Times New Roman"/>
                <w:color w:val="000000" w:themeColor="text1"/>
              </w:rPr>
              <w:t xml:space="preserve">do dnia </w:t>
            </w:r>
          </w:p>
          <w:p w14:paraId="32ADFC25" w14:textId="77777777" w:rsidR="004964B3" w:rsidRPr="00373A61" w:rsidRDefault="004964B3" w:rsidP="004964B3">
            <w:pPr>
              <w:autoSpaceDE w:val="0"/>
              <w:autoSpaceDN w:val="0"/>
              <w:adjustRightInd w:val="0"/>
              <w:spacing w:after="0" w:line="20" w:lineRule="atLeast"/>
              <w:rPr>
                <w:rFonts w:ascii="Times New Roman" w:hAnsi="Times New Roman"/>
                <w:color w:val="000000" w:themeColor="text1"/>
              </w:rPr>
            </w:pPr>
            <w:r w:rsidRPr="00373A61">
              <w:rPr>
                <w:rFonts w:ascii="Times New Roman" w:hAnsi="Times New Roman"/>
                <w:color w:val="000000" w:themeColor="text1"/>
              </w:rPr>
              <w:t>30 września 2019 r.</w:t>
            </w:r>
          </w:p>
        </w:tc>
        <w:tc>
          <w:tcPr>
            <w:tcW w:w="2264" w:type="dxa"/>
            <w:shd w:val="clear" w:color="auto" w:fill="auto"/>
          </w:tcPr>
          <w:p w14:paraId="57AEE896" w14:textId="1CC28E6B" w:rsidR="00E823DE" w:rsidRPr="00373A61" w:rsidRDefault="004964B3" w:rsidP="004964B3">
            <w:pPr>
              <w:spacing w:after="0" w:line="20" w:lineRule="atLeast"/>
              <w:rPr>
                <w:rFonts w:ascii="Times New Roman" w:hAnsi="Times New Roman"/>
              </w:rPr>
            </w:pPr>
            <w:r w:rsidRPr="00373A61">
              <w:rPr>
                <w:rFonts w:ascii="Times New Roman" w:hAnsi="Times New Roman"/>
              </w:rPr>
              <w:t>Dyrektor szkoły, placówki, centrum, podmiot prowadzący KKZ, pracodawca</w:t>
            </w:r>
          </w:p>
        </w:tc>
      </w:tr>
      <w:tr w:rsidR="004964B3" w:rsidRPr="00373A61" w14:paraId="06FB6511" w14:textId="77777777" w:rsidTr="00E823DE">
        <w:tc>
          <w:tcPr>
            <w:tcW w:w="3686" w:type="dxa"/>
            <w:shd w:val="clear" w:color="auto" w:fill="auto"/>
          </w:tcPr>
          <w:p w14:paraId="4B222B16" w14:textId="77777777" w:rsidR="004964B3" w:rsidRPr="00373A61" w:rsidRDefault="004964B3" w:rsidP="004964B3">
            <w:pPr>
              <w:autoSpaceDE w:val="0"/>
              <w:autoSpaceDN w:val="0"/>
              <w:adjustRightInd w:val="0"/>
              <w:spacing w:after="0" w:line="20" w:lineRule="atLeast"/>
              <w:rPr>
                <w:rFonts w:ascii="Times New Roman" w:hAnsi="Times New Roman"/>
              </w:rPr>
            </w:pPr>
            <w:r w:rsidRPr="00373A61">
              <w:rPr>
                <w:rFonts w:ascii="Times New Roman" w:hAnsi="Times New Roman"/>
              </w:rPr>
              <w:t xml:space="preserve">Złożenie do okręgowej komisji egzaminacyjnej wniosku o udzielenie/ przedłużenie upoważnienia do przeprowadzania części pisemnej egzaminu potwierdzającego kwalifikacje w zawodzie z wykorzystaniem elektronicznego systemu przeprowadzania tego egzaminu </w:t>
            </w:r>
          </w:p>
        </w:tc>
        <w:tc>
          <w:tcPr>
            <w:tcW w:w="3685" w:type="dxa"/>
            <w:shd w:val="clear" w:color="auto" w:fill="auto"/>
          </w:tcPr>
          <w:p w14:paraId="78DBDA8F" w14:textId="77777777" w:rsidR="004964B3" w:rsidRPr="00373A61" w:rsidRDefault="004964B3" w:rsidP="004964B3">
            <w:pPr>
              <w:spacing w:after="0" w:line="20" w:lineRule="atLeast"/>
              <w:rPr>
                <w:rFonts w:ascii="Times New Roman" w:hAnsi="Times New Roman"/>
                <w:color w:val="000000" w:themeColor="text1"/>
              </w:rPr>
            </w:pPr>
            <w:r w:rsidRPr="00373A61">
              <w:rPr>
                <w:rFonts w:ascii="Times New Roman" w:hAnsi="Times New Roman"/>
                <w:color w:val="000000" w:themeColor="text1"/>
              </w:rPr>
              <w:t xml:space="preserve">do dnia </w:t>
            </w:r>
          </w:p>
          <w:p w14:paraId="255C8B8C" w14:textId="77777777" w:rsidR="004964B3" w:rsidRPr="00373A61" w:rsidRDefault="004964B3" w:rsidP="004964B3">
            <w:pPr>
              <w:spacing w:after="0" w:line="20" w:lineRule="atLeast"/>
              <w:rPr>
                <w:rFonts w:ascii="Times New Roman" w:hAnsi="Times New Roman"/>
                <w:color w:val="000000" w:themeColor="text1"/>
              </w:rPr>
            </w:pPr>
            <w:r w:rsidRPr="00373A61">
              <w:rPr>
                <w:rFonts w:ascii="Times New Roman" w:hAnsi="Times New Roman"/>
                <w:color w:val="000000" w:themeColor="text1"/>
              </w:rPr>
              <w:t xml:space="preserve">30 września 2019 r. </w:t>
            </w:r>
          </w:p>
          <w:p w14:paraId="58405690" w14:textId="2B072E16" w:rsidR="004964B3" w:rsidRPr="00373A61" w:rsidRDefault="004964B3" w:rsidP="004964B3">
            <w:pPr>
              <w:spacing w:after="0" w:line="20" w:lineRule="atLeast"/>
              <w:rPr>
                <w:rFonts w:ascii="Times New Roman" w:hAnsi="Times New Roman"/>
                <w:color w:val="000000" w:themeColor="text1"/>
              </w:rPr>
            </w:pPr>
            <w:r w:rsidRPr="00373A61">
              <w:rPr>
                <w:rFonts w:ascii="Times New Roman" w:hAnsi="Times New Roman"/>
                <w:color w:val="000000" w:themeColor="text1"/>
              </w:rPr>
              <w:t xml:space="preserve">lub w przypadku wniosku </w:t>
            </w:r>
            <w:r w:rsidRPr="00373A61">
              <w:rPr>
                <w:rFonts w:ascii="Times New Roman" w:hAnsi="Times New Roman"/>
                <w:color w:val="000000" w:themeColor="text1"/>
              </w:rPr>
              <w:br/>
              <w:t xml:space="preserve">o przedłużenie nie później niż na </w:t>
            </w:r>
            <w:r w:rsidRPr="00373A61">
              <w:rPr>
                <w:rFonts w:ascii="Times New Roman" w:hAnsi="Times New Roman"/>
                <w:color w:val="000000" w:themeColor="text1"/>
              </w:rPr>
              <w:br/>
              <w:t>6 miesięcy przed upływem okresu, na jaki udzielono upoważnienia</w:t>
            </w:r>
          </w:p>
        </w:tc>
        <w:tc>
          <w:tcPr>
            <w:tcW w:w="2264" w:type="dxa"/>
            <w:shd w:val="clear" w:color="auto" w:fill="auto"/>
          </w:tcPr>
          <w:p w14:paraId="3745AC9A" w14:textId="1561173C" w:rsidR="004964B3" w:rsidRPr="00373A61" w:rsidRDefault="004964B3" w:rsidP="00E823DE">
            <w:pPr>
              <w:spacing w:after="0" w:line="20" w:lineRule="atLeast"/>
              <w:rPr>
                <w:rFonts w:ascii="Times New Roman" w:hAnsi="Times New Roman"/>
              </w:rPr>
            </w:pPr>
            <w:r w:rsidRPr="00373A61">
              <w:rPr>
                <w:rFonts w:ascii="Times New Roman" w:hAnsi="Times New Roman"/>
              </w:rPr>
              <w:t xml:space="preserve">Dyrektor szkoły, placówki, </w:t>
            </w:r>
            <w:r w:rsidR="00E823DE" w:rsidRPr="00373A61">
              <w:rPr>
                <w:rFonts w:ascii="Times New Roman" w:hAnsi="Times New Roman"/>
              </w:rPr>
              <w:t xml:space="preserve">centrum, podmiot prowadzący </w:t>
            </w:r>
            <w:r w:rsidRPr="00373A61">
              <w:rPr>
                <w:rFonts w:ascii="Times New Roman" w:hAnsi="Times New Roman"/>
              </w:rPr>
              <w:t>KKZ, pracodawca</w:t>
            </w:r>
          </w:p>
        </w:tc>
      </w:tr>
      <w:tr w:rsidR="004964B3" w:rsidRPr="00373A61" w14:paraId="7E3E038C" w14:textId="77777777" w:rsidTr="00E823DE">
        <w:tc>
          <w:tcPr>
            <w:tcW w:w="3686" w:type="dxa"/>
            <w:shd w:val="clear" w:color="auto" w:fill="auto"/>
          </w:tcPr>
          <w:p w14:paraId="7560FDD6" w14:textId="77777777" w:rsidR="004964B3" w:rsidRPr="00373A61" w:rsidRDefault="004964B3" w:rsidP="004964B3">
            <w:pPr>
              <w:spacing w:after="0" w:line="20" w:lineRule="atLeast"/>
              <w:rPr>
                <w:rFonts w:ascii="Times New Roman" w:hAnsi="Times New Roman"/>
              </w:rPr>
            </w:pPr>
            <w:r w:rsidRPr="00373A61">
              <w:rPr>
                <w:rFonts w:ascii="Times New Roman" w:hAnsi="Times New Roman"/>
              </w:rPr>
              <w:t xml:space="preserve">Złożenie do okręgowej komisji egzaminacyjnej wniosku o udzielenie/ przedłużenie upoważnienia do przeprowadzania części praktycznej egzaminu potwierdzającego kwalifikacje w zawodzie </w:t>
            </w:r>
          </w:p>
        </w:tc>
        <w:tc>
          <w:tcPr>
            <w:tcW w:w="3685" w:type="dxa"/>
            <w:shd w:val="clear" w:color="auto" w:fill="auto"/>
          </w:tcPr>
          <w:p w14:paraId="24F6F195" w14:textId="77777777" w:rsidR="004964B3" w:rsidRPr="00373A61" w:rsidRDefault="004964B3" w:rsidP="004964B3">
            <w:pPr>
              <w:spacing w:after="0" w:line="20" w:lineRule="atLeast"/>
              <w:rPr>
                <w:rFonts w:ascii="Times New Roman" w:hAnsi="Times New Roman"/>
                <w:color w:val="000000" w:themeColor="text1"/>
              </w:rPr>
            </w:pPr>
            <w:r w:rsidRPr="00373A61">
              <w:rPr>
                <w:rFonts w:ascii="Times New Roman" w:hAnsi="Times New Roman"/>
                <w:color w:val="000000" w:themeColor="text1"/>
              </w:rPr>
              <w:t xml:space="preserve">do dnia </w:t>
            </w:r>
          </w:p>
          <w:p w14:paraId="309E97E7" w14:textId="77777777" w:rsidR="004964B3" w:rsidRPr="00373A61" w:rsidRDefault="004964B3" w:rsidP="004964B3">
            <w:pPr>
              <w:spacing w:after="0" w:line="20" w:lineRule="atLeast"/>
              <w:rPr>
                <w:rFonts w:ascii="Times New Roman" w:hAnsi="Times New Roman"/>
                <w:color w:val="000000" w:themeColor="text1"/>
              </w:rPr>
            </w:pPr>
            <w:r w:rsidRPr="00373A61">
              <w:rPr>
                <w:rFonts w:ascii="Times New Roman" w:hAnsi="Times New Roman"/>
                <w:color w:val="000000" w:themeColor="text1"/>
              </w:rPr>
              <w:t xml:space="preserve">30 września 2019 r. </w:t>
            </w:r>
          </w:p>
          <w:p w14:paraId="4F364A4A" w14:textId="77777777" w:rsidR="004964B3" w:rsidRPr="00373A61" w:rsidRDefault="004964B3" w:rsidP="004964B3">
            <w:pPr>
              <w:spacing w:after="0" w:line="20" w:lineRule="atLeast"/>
              <w:rPr>
                <w:rFonts w:ascii="Times New Roman" w:hAnsi="Times New Roman"/>
                <w:color w:val="000000" w:themeColor="text1"/>
              </w:rPr>
            </w:pPr>
            <w:r w:rsidRPr="00373A61">
              <w:rPr>
                <w:rFonts w:ascii="Times New Roman" w:hAnsi="Times New Roman"/>
                <w:color w:val="000000" w:themeColor="text1"/>
              </w:rPr>
              <w:t xml:space="preserve">lub w przypadku wniosku </w:t>
            </w:r>
            <w:r w:rsidRPr="00373A61">
              <w:rPr>
                <w:rFonts w:ascii="Times New Roman" w:hAnsi="Times New Roman"/>
                <w:color w:val="000000" w:themeColor="text1"/>
              </w:rPr>
              <w:br/>
              <w:t xml:space="preserve">o przedłużenie nie później niż na </w:t>
            </w:r>
            <w:r w:rsidRPr="00373A61">
              <w:rPr>
                <w:rFonts w:ascii="Times New Roman" w:hAnsi="Times New Roman"/>
                <w:color w:val="000000" w:themeColor="text1"/>
              </w:rPr>
              <w:br/>
              <w:t>6 miesięcy przed upływem okresu, na jaki udzielono upoważnienia</w:t>
            </w:r>
          </w:p>
        </w:tc>
        <w:tc>
          <w:tcPr>
            <w:tcW w:w="2264" w:type="dxa"/>
            <w:shd w:val="clear" w:color="auto" w:fill="auto"/>
          </w:tcPr>
          <w:p w14:paraId="70CCDCC2" w14:textId="77777777" w:rsidR="004964B3" w:rsidRPr="00373A61" w:rsidRDefault="004964B3" w:rsidP="004964B3">
            <w:pPr>
              <w:spacing w:after="0" w:line="20" w:lineRule="atLeast"/>
              <w:rPr>
                <w:rFonts w:ascii="Times New Roman" w:hAnsi="Times New Roman"/>
              </w:rPr>
            </w:pPr>
            <w:r w:rsidRPr="00373A61">
              <w:rPr>
                <w:rFonts w:ascii="Times New Roman" w:hAnsi="Times New Roman"/>
              </w:rPr>
              <w:t>Dyrektor szkoły, placówki, organizator KKZ, pracodawca</w:t>
            </w:r>
          </w:p>
        </w:tc>
      </w:tr>
      <w:tr w:rsidR="004964B3" w:rsidRPr="00373A61" w14:paraId="25D2B99B" w14:textId="77777777" w:rsidTr="00E823DE">
        <w:tc>
          <w:tcPr>
            <w:tcW w:w="3686" w:type="dxa"/>
            <w:shd w:val="clear" w:color="auto" w:fill="auto"/>
          </w:tcPr>
          <w:p w14:paraId="2C1B027A" w14:textId="784E82BE" w:rsidR="004964B3" w:rsidRPr="00373A61" w:rsidRDefault="004964B3" w:rsidP="00E823DE">
            <w:pPr>
              <w:spacing w:after="0" w:line="20" w:lineRule="atLeast"/>
              <w:rPr>
                <w:rFonts w:ascii="Times New Roman" w:hAnsi="Times New Roman"/>
                <w:color w:val="000000" w:themeColor="text1"/>
              </w:rPr>
            </w:pPr>
            <w:r w:rsidRPr="00373A61">
              <w:rPr>
                <w:rFonts w:ascii="Times New Roman" w:hAnsi="Times New Roman"/>
                <w:color w:val="000000" w:themeColor="text1"/>
              </w:rPr>
              <w:t>Przekazanie uczniom/słuchaczom</w:t>
            </w:r>
            <w:r w:rsidR="00E823DE" w:rsidRPr="00373A61">
              <w:rPr>
                <w:rFonts w:ascii="Times New Roman" w:hAnsi="Times New Roman"/>
                <w:color w:val="000000" w:themeColor="text1"/>
              </w:rPr>
              <w:t>/ uczestnikom KKZ</w:t>
            </w:r>
            <w:r w:rsidRPr="00373A61">
              <w:rPr>
                <w:rFonts w:ascii="Times New Roman" w:hAnsi="Times New Roman"/>
                <w:color w:val="000000" w:themeColor="text1"/>
              </w:rPr>
              <w:t xml:space="preserve"> informacji o egzaminie </w:t>
            </w:r>
            <w:r w:rsidR="00E823DE" w:rsidRPr="00373A61">
              <w:rPr>
                <w:rFonts w:ascii="Times New Roman" w:hAnsi="Times New Roman"/>
                <w:color w:val="000000" w:themeColor="text1"/>
              </w:rPr>
              <w:t>potwierdzającym kwalifikacje w zawodzie</w:t>
            </w:r>
            <w:r w:rsidRPr="00373A61">
              <w:rPr>
                <w:rFonts w:ascii="Times New Roman" w:hAnsi="Times New Roman"/>
                <w:color w:val="000000" w:themeColor="text1"/>
              </w:rPr>
              <w:t xml:space="preserve"> </w:t>
            </w:r>
          </w:p>
        </w:tc>
        <w:tc>
          <w:tcPr>
            <w:tcW w:w="3685" w:type="dxa"/>
            <w:shd w:val="clear" w:color="auto" w:fill="auto"/>
          </w:tcPr>
          <w:p w14:paraId="233ADC76" w14:textId="77777777" w:rsidR="004964B3" w:rsidRPr="00373A61" w:rsidRDefault="004964B3" w:rsidP="004964B3">
            <w:pPr>
              <w:spacing w:after="0" w:line="20" w:lineRule="atLeast"/>
              <w:rPr>
                <w:rFonts w:ascii="Times New Roman" w:hAnsi="Times New Roman"/>
                <w:color w:val="000000" w:themeColor="text1"/>
              </w:rPr>
            </w:pPr>
            <w:r w:rsidRPr="00373A61">
              <w:rPr>
                <w:rFonts w:ascii="Times New Roman" w:hAnsi="Times New Roman"/>
                <w:color w:val="000000" w:themeColor="text1"/>
              </w:rPr>
              <w:t>Najpóźniej do:</w:t>
            </w:r>
          </w:p>
          <w:p w14:paraId="2428620D" w14:textId="417600BA" w:rsidR="004964B3" w:rsidRPr="00373A61" w:rsidRDefault="004964B3" w:rsidP="004964B3">
            <w:pPr>
              <w:spacing w:after="0" w:line="20" w:lineRule="atLeast"/>
              <w:rPr>
                <w:rFonts w:ascii="Times New Roman" w:hAnsi="Times New Roman"/>
                <w:color w:val="000000" w:themeColor="text1"/>
              </w:rPr>
            </w:pPr>
            <w:r w:rsidRPr="00373A61">
              <w:rPr>
                <w:rFonts w:ascii="Times New Roman" w:hAnsi="Times New Roman"/>
                <w:color w:val="000000" w:themeColor="text1"/>
              </w:rPr>
              <w:t xml:space="preserve">Sesja 1: </w:t>
            </w:r>
            <w:r w:rsidR="00E823DE" w:rsidRPr="00373A61">
              <w:rPr>
                <w:rFonts w:ascii="Times New Roman" w:hAnsi="Times New Roman"/>
                <w:color w:val="000000" w:themeColor="text1"/>
              </w:rPr>
              <w:t>15</w:t>
            </w:r>
            <w:r w:rsidRPr="00373A61">
              <w:rPr>
                <w:rFonts w:ascii="Times New Roman" w:hAnsi="Times New Roman"/>
                <w:color w:val="000000" w:themeColor="text1"/>
              </w:rPr>
              <w:t xml:space="preserve"> września 2019 r.</w:t>
            </w:r>
          </w:p>
          <w:p w14:paraId="3C4655A1" w14:textId="17BEFEFB" w:rsidR="004964B3" w:rsidRPr="00373A61" w:rsidRDefault="00E823DE" w:rsidP="004964B3">
            <w:pPr>
              <w:spacing w:after="0" w:line="20" w:lineRule="atLeast"/>
              <w:rPr>
                <w:rFonts w:ascii="Times New Roman" w:hAnsi="Times New Roman"/>
                <w:strike/>
                <w:color w:val="000000" w:themeColor="text1"/>
              </w:rPr>
            </w:pPr>
            <w:r w:rsidRPr="00373A61">
              <w:rPr>
                <w:rFonts w:ascii="Times New Roman" w:hAnsi="Times New Roman"/>
                <w:color w:val="000000" w:themeColor="text1"/>
              </w:rPr>
              <w:t>Sesja 2: 7</w:t>
            </w:r>
            <w:r w:rsidR="004964B3" w:rsidRPr="00373A61">
              <w:rPr>
                <w:rFonts w:ascii="Times New Roman" w:hAnsi="Times New Roman"/>
                <w:color w:val="000000" w:themeColor="text1"/>
              </w:rPr>
              <w:t xml:space="preserve"> lutego 2020 r. </w:t>
            </w:r>
          </w:p>
          <w:p w14:paraId="714FD136" w14:textId="77777777" w:rsidR="004964B3" w:rsidRPr="00373A61" w:rsidRDefault="004964B3" w:rsidP="004964B3">
            <w:pPr>
              <w:spacing w:after="0" w:line="20" w:lineRule="atLeast"/>
              <w:rPr>
                <w:rFonts w:ascii="Times New Roman" w:hAnsi="Times New Roman"/>
                <w:color w:val="000000" w:themeColor="text1"/>
              </w:rPr>
            </w:pPr>
            <w:r w:rsidRPr="00373A61">
              <w:rPr>
                <w:rFonts w:ascii="Times New Roman" w:hAnsi="Times New Roman"/>
                <w:color w:val="000000" w:themeColor="text1"/>
              </w:rPr>
              <w:t>Sesja wyłącznie dla:</w:t>
            </w:r>
          </w:p>
          <w:p w14:paraId="1E19E8A6" w14:textId="15489F5B" w:rsidR="004964B3" w:rsidRPr="00373A61" w:rsidRDefault="004964B3" w:rsidP="004964B3">
            <w:pPr>
              <w:spacing w:after="0" w:line="20" w:lineRule="atLeast"/>
              <w:rPr>
                <w:rFonts w:ascii="Times New Roman" w:hAnsi="Times New Roman"/>
                <w:color w:val="000000" w:themeColor="text1"/>
              </w:rPr>
            </w:pPr>
            <w:r w:rsidRPr="00373A61">
              <w:rPr>
                <w:rFonts w:ascii="Times New Roman" w:hAnsi="Times New Roman"/>
                <w:color w:val="000000" w:themeColor="text1"/>
              </w:rPr>
              <w:t>MS 20: 7 stycznia 2020 r.</w:t>
            </w:r>
          </w:p>
          <w:p w14:paraId="62FEEEA9" w14:textId="500C97E2" w:rsidR="004964B3" w:rsidRPr="00373A61" w:rsidRDefault="004964B3" w:rsidP="004964B3">
            <w:pPr>
              <w:spacing w:after="0" w:line="20" w:lineRule="atLeast"/>
              <w:rPr>
                <w:rFonts w:ascii="Times New Roman" w:hAnsi="Times New Roman"/>
                <w:color w:val="000000" w:themeColor="text1"/>
              </w:rPr>
            </w:pPr>
            <w:r w:rsidRPr="00373A61">
              <w:rPr>
                <w:rFonts w:ascii="Times New Roman" w:hAnsi="Times New Roman"/>
                <w:color w:val="000000" w:themeColor="text1"/>
              </w:rPr>
              <w:t>MS.21: 5 lutego 2020 r.</w:t>
            </w:r>
          </w:p>
        </w:tc>
        <w:tc>
          <w:tcPr>
            <w:tcW w:w="2264" w:type="dxa"/>
            <w:shd w:val="clear" w:color="auto" w:fill="auto"/>
          </w:tcPr>
          <w:p w14:paraId="6916B8BC" w14:textId="37B6E47A" w:rsidR="004964B3" w:rsidRPr="00373A61" w:rsidRDefault="00E823DE" w:rsidP="004964B3">
            <w:pPr>
              <w:spacing w:after="0" w:line="20" w:lineRule="atLeast"/>
              <w:rPr>
                <w:rFonts w:ascii="Times New Roman" w:hAnsi="Times New Roman"/>
                <w:color w:val="000000" w:themeColor="text1"/>
              </w:rPr>
            </w:pPr>
            <w:r w:rsidRPr="00373A61">
              <w:rPr>
                <w:rFonts w:ascii="Times New Roman" w:hAnsi="Times New Roman"/>
                <w:color w:val="000000" w:themeColor="text1"/>
              </w:rPr>
              <w:t>Dyrektor szkoły, podmiot prowadzący</w:t>
            </w:r>
            <w:r w:rsidR="004964B3" w:rsidRPr="00373A61">
              <w:rPr>
                <w:rFonts w:ascii="Times New Roman" w:hAnsi="Times New Roman"/>
                <w:color w:val="000000" w:themeColor="text1"/>
              </w:rPr>
              <w:t xml:space="preserve"> KKZ,</w:t>
            </w:r>
          </w:p>
          <w:p w14:paraId="27BA015B" w14:textId="77777777" w:rsidR="004964B3" w:rsidRPr="00373A61" w:rsidRDefault="004964B3" w:rsidP="004964B3">
            <w:pPr>
              <w:spacing w:after="0" w:line="20" w:lineRule="atLeast"/>
              <w:rPr>
                <w:rFonts w:ascii="Times New Roman" w:hAnsi="Times New Roman"/>
                <w:color w:val="000000" w:themeColor="text1"/>
              </w:rPr>
            </w:pPr>
            <w:r w:rsidRPr="00373A61">
              <w:rPr>
                <w:rFonts w:ascii="Times New Roman" w:hAnsi="Times New Roman"/>
                <w:color w:val="000000" w:themeColor="text1"/>
              </w:rPr>
              <w:t>dyrektor oke</w:t>
            </w:r>
          </w:p>
        </w:tc>
      </w:tr>
      <w:tr w:rsidR="004964B3" w:rsidRPr="00373A61" w14:paraId="49870575" w14:textId="77777777" w:rsidTr="00E823DE">
        <w:trPr>
          <w:trHeight w:val="1394"/>
        </w:trPr>
        <w:tc>
          <w:tcPr>
            <w:tcW w:w="3686" w:type="dxa"/>
            <w:shd w:val="clear" w:color="auto" w:fill="auto"/>
          </w:tcPr>
          <w:p w14:paraId="202735F8" w14:textId="77777777" w:rsidR="004964B3" w:rsidRPr="00373A61" w:rsidRDefault="004964B3" w:rsidP="004964B3">
            <w:pPr>
              <w:spacing w:after="0" w:line="20" w:lineRule="atLeast"/>
              <w:rPr>
                <w:rFonts w:ascii="Times New Roman" w:hAnsi="Times New Roman"/>
                <w:color w:val="000000" w:themeColor="text1"/>
              </w:rPr>
            </w:pPr>
            <w:r w:rsidRPr="00373A61">
              <w:rPr>
                <w:rFonts w:ascii="Times New Roman" w:hAnsi="Times New Roman"/>
                <w:color w:val="000000" w:themeColor="text1"/>
              </w:rPr>
              <w:t xml:space="preserve">Zebranie deklaracji przystąpienia do egzaminu </w:t>
            </w:r>
          </w:p>
        </w:tc>
        <w:tc>
          <w:tcPr>
            <w:tcW w:w="3685" w:type="dxa"/>
            <w:shd w:val="clear" w:color="auto" w:fill="auto"/>
          </w:tcPr>
          <w:p w14:paraId="1B4E2996" w14:textId="77777777" w:rsidR="004964B3" w:rsidRPr="00373A61" w:rsidRDefault="004964B3" w:rsidP="004964B3">
            <w:pPr>
              <w:spacing w:after="0" w:line="20" w:lineRule="atLeast"/>
              <w:rPr>
                <w:rFonts w:ascii="Times New Roman" w:hAnsi="Times New Roman"/>
                <w:color w:val="000000" w:themeColor="text1"/>
              </w:rPr>
            </w:pPr>
            <w:r w:rsidRPr="00373A61">
              <w:rPr>
                <w:rFonts w:ascii="Times New Roman" w:hAnsi="Times New Roman"/>
                <w:color w:val="000000" w:themeColor="text1"/>
              </w:rPr>
              <w:t>Najpóźniej do:</w:t>
            </w:r>
          </w:p>
          <w:p w14:paraId="209E25B4" w14:textId="718720AA" w:rsidR="004964B3" w:rsidRPr="00373A61" w:rsidRDefault="004964B3" w:rsidP="004964B3">
            <w:pPr>
              <w:spacing w:after="0" w:line="20" w:lineRule="atLeast"/>
              <w:rPr>
                <w:rFonts w:ascii="Times New Roman" w:hAnsi="Times New Roman"/>
                <w:color w:val="000000" w:themeColor="text1"/>
              </w:rPr>
            </w:pPr>
            <w:r w:rsidRPr="00373A61">
              <w:rPr>
                <w:rFonts w:ascii="Times New Roman" w:hAnsi="Times New Roman"/>
                <w:color w:val="000000" w:themeColor="text1"/>
              </w:rPr>
              <w:t xml:space="preserve">Sesja 1:   </w:t>
            </w:r>
            <w:r w:rsidR="00E823DE" w:rsidRPr="00373A61">
              <w:rPr>
                <w:rFonts w:ascii="Times New Roman" w:hAnsi="Times New Roman"/>
                <w:color w:val="000000" w:themeColor="text1"/>
              </w:rPr>
              <w:t>15</w:t>
            </w:r>
            <w:r w:rsidRPr="00373A61">
              <w:rPr>
                <w:rFonts w:ascii="Times New Roman" w:hAnsi="Times New Roman"/>
                <w:color w:val="000000" w:themeColor="text1"/>
              </w:rPr>
              <w:t xml:space="preserve"> września 2019 r.</w:t>
            </w:r>
          </w:p>
          <w:p w14:paraId="6E19256E" w14:textId="71AC1D33" w:rsidR="004964B3" w:rsidRPr="00373A61" w:rsidRDefault="004964B3" w:rsidP="004964B3">
            <w:pPr>
              <w:spacing w:after="0" w:line="20" w:lineRule="atLeast"/>
              <w:rPr>
                <w:rFonts w:ascii="Times New Roman" w:hAnsi="Times New Roman"/>
                <w:color w:val="000000" w:themeColor="text1"/>
              </w:rPr>
            </w:pPr>
            <w:r w:rsidRPr="00373A61">
              <w:rPr>
                <w:rFonts w:ascii="Times New Roman" w:hAnsi="Times New Roman"/>
                <w:color w:val="000000" w:themeColor="text1"/>
              </w:rPr>
              <w:t xml:space="preserve">Sesja 2: </w:t>
            </w:r>
            <w:r w:rsidR="00E823DE" w:rsidRPr="00373A61">
              <w:rPr>
                <w:rFonts w:ascii="Times New Roman" w:hAnsi="Times New Roman"/>
                <w:color w:val="000000" w:themeColor="text1"/>
              </w:rPr>
              <w:t xml:space="preserve">7 </w:t>
            </w:r>
            <w:r w:rsidRPr="00373A61">
              <w:rPr>
                <w:rFonts w:ascii="Times New Roman" w:hAnsi="Times New Roman"/>
                <w:color w:val="000000" w:themeColor="text1"/>
              </w:rPr>
              <w:t>lutego 2020 r.</w:t>
            </w:r>
          </w:p>
          <w:p w14:paraId="7303AD35" w14:textId="11246393" w:rsidR="004964B3" w:rsidRPr="00D31546" w:rsidRDefault="004964B3" w:rsidP="004964B3">
            <w:pPr>
              <w:spacing w:after="0" w:line="20" w:lineRule="atLeast"/>
              <w:rPr>
                <w:rFonts w:ascii="Times New Roman" w:hAnsi="Times New Roman"/>
                <w:color w:val="000000" w:themeColor="text1"/>
              </w:rPr>
            </w:pPr>
            <w:r w:rsidRPr="00373A61">
              <w:rPr>
                <w:rFonts w:ascii="Times New Roman" w:hAnsi="Times New Roman"/>
                <w:color w:val="000000" w:themeColor="text1"/>
              </w:rPr>
              <w:t xml:space="preserve">              27 m</w:t>
            </w:r>
            <w:r w:rsidR="00D31546">
              <w:rPr>
                <w:rFonts w:ascii="Times New Roman" w:hAnsi="Times New Roman"/>
                <w:color w:val="000000" w:themeColor="text1"/>
              </w:rPr>
              <w:t xml:space="preserve">arca 2020 r. (dot.  zdających, </w:t>
            </w:r>
            <w:r w:rsidRPr="00373A61">
              <w:rPr>
                <w:rFonts w:ascii="Times New Roman" w:hAnsi="Times New Roman"/>
                <w:color w:val="000000" w:themeColor="text1"/>
              </w:rPr>
              <w:t xml:space="preserve">którzy nie zdali egzaminu w sesji 1. </w:t>
            </w:r>
            <w:r w:rsidRPr="00373A61">
              <w:rPr>
                <w:rFonts w:ascii="Times New Roman" w:hAnsi="Times New Roman"/>
                <w:i/>
                <w:color w:val="000000" w:themeColor="text1"/>
              </w:rPr>
              <w:t>2020</w:t>
            </w:r>
            <w:r w:rsidRPr="00373A61">
              <w:rPr>
                <w:rFonts w:ascii="Times New Roman" w:hAnsi="Times New Roman"/>
                <w:color w:val="000000" w:themeColor="text1"/>
              </w:rPr>
              <w:t xml:space="preserve"> </w:t>
            </w:r>
            <w:r w:rsidRPr="00373A61">
              <w:rPr>
                <w:rFonts w:ascii="Times New Roman" w:hAnsi="Times New Roman"/>
                <w:i/>
                <w:color w:val="000000" w:themeColor="text1"/>
              </w:rPr>
              <w:t>Zima</w:t>
            </w:r>
            <w:r w:rsidRPr="00373A61">
              <w:rPr>
                <w:rFonts w:ascii="Times New Roman" w:hAnsi="Times New Roman"/>
                <w:color w:val="000000" w:themeColor="text1"/>
              </w:rPr>
              <w:t xml:space="preserve">) </w:t>
            </w:r>
          </w:p>
          <w:p w14:paraId="6F18C549" w14:textId="77777777" w:rsidR="004964B3" w:rsidRPr="00373A61" w:rsidRDefault="004964B3" w:rsidP="004964B3">
            <w:pPr>
              <w:spacing w:after="0" w:line="20" w:lineRule="atLeast"/>
              <w:rPr>
                <w:rFonts w:ascii="Times New Roman" w:hAnsi="Times New Roman"/>
                <w:color w:val="000000" w:themeColor="text1"/>
              </w:rPr>
            </w:pPr>
            <w:r w:rsidRPr="00373A61">
              <w:rPr>
                <w:rFonts w:ascii="Times New Roman" w:hAnsi="Times New Roman"/>
                <w:color w:val="000000" w:themeColor="text1"/>
              </w:rPr>
              <w:t>Sesja wyłącznie dla:</w:t>
            </w:r>
          </w:p>
          <w:p w14:paraId="24556540" w14:textId="4BFEBD46" w:rsidR="004964B3" w:rsidRPr="00373A61" w:rsidRDefault="004964B3" w:rsidP="004964B3">
            <w:pPr>
              <w:spacing w:after="0" w:line="20" w:lineRule="atLeast"/>
              <w:rPr>
                <w:rFonts w:ascii="Times New Roman" w:hAnsi="Times New Roman"/>
                <w:color w:val="000000" w:themeColor="text1"/>
              </w:rPr>
            </w:pPr>
            <w:r w:rsidRPr="00373A61">
              <w:rPr>
                <w:rFonts w:ascii="Times New Roman" w:hAnsi="Times New Roman"/>
                <w:color w:val="000000" w:themeColor="text1"/>
              </w:rPr>
              <w:t xml:space="preserve">MS 20: </w:t>
            </w:r>
            <w:r w:rsidR="00E823DE" w:rsidRPr="00373A61">
              <w:rPr>
                <w:rFonts w:ascii="Times New Roman" w:hAnsi="Times New Roman"/>
              </w:rPr>
              <w:t>7</w:t>
            </w:r>
            <w:r w:rsidRPr="00373A61">
              <w:rPr>
                <w:rFonts w:ascii="Times New Roman" w:hAnsi="Times New Roman"/>
                <w:color w:val="000000" w:themeColor="text1"/>
              </w:rPr>
              <w:t xml:space="preserve"> lutego 2020 r. </w:t>
            </w:r>
          </w:p>
          <w:p w14:paraId="7B1A1918" w14:textId="30CCB67F" w:rsidR="004964B3" w:rsidRPr="00373A61" w:rsidRDefault="004964B3" w:rsidP="00E823DE">
            <w:pPr>
              <w:spacing w:after="0" w:line="20" w:lineRule="atLeast"/>
              <w:rPr>
                <w:rFonts w:ascii="Times New Roman" w:hAnsi="Times New Roman"/>
                <w:color w:val="000000" w:themeColor="text1"/>
              </w:rPr>
            </w:pPr>
            <w:r w:rsidRPr="00373A61">
              <w:rPr>
                <w:rFonts w:ascii="Times New Roman" w:hAnsi="Times New Roman"/>
                <w:color w:val="000000" w:themeColor="text1"/>
              </w:rPr>
              <w:t xml:space="preserve">MS.21: </w:t>
            </w:r>
            <w:r w:rsidR="00E823DE" w:rsidRPr="00373A61">
              <w:rPr>
                <w:rFonts w:ascii="Times New Roman" w:hAnsi="Times New Roman"/>
                <w:color w:val="000000" w:themeColor="text1"/>
              </w:rPr>
              <w:t>7</w:t>
            </w:r>
            <w:r w:rsidRPr="00373A61">
              <w:rPr>
                <w:rFonts w:ascii="Times New Roman" w:hAnsi="Times New Roman"/>
                <w:color w:val="000000" w:themeColor="text1"/>
              </w:rPr>
              <w:t xml:space="preserve"> lutego 2020 r.</w:t>
            </w:r>
          </w:p>
        </w:tc>
        <w:tc>
          <w:tcPr>
            <w:tcW w:w="2264" w:type="dxa"/>
            <w:shd w:val="clear" w:color="auto" w:fill="auto"/>
          </w:tcPr>
          <w:p w14:paraId="3341AD8C" w14:textId="2291953A" w:rsidR="004964B3" w:rsidRPr="00373A61" w:rsidRDefault="004964B3" w:rsidP="004964B3">
            <w:pPr>
              <w:spacing w:after="0" w:line="20" w:lineRule="atLeast"/>
              <w:rPr>
                <w:rFonts w:ascii="Times New Roman" w:hAnsi="Times New Roman"/>
                <w:color w:val="000000" w:themeColor="text1"/>
              </w:rPr>
            </w:pPr>
            <w:r w:rsidRPr="00373A61">
              <w:rPr>
                <w:rFonts w:ascii="Times New Roman" w:hAnsi="Times New Roman"/>
                <w:color w:val="000000" w:themeColor="text1"/>
              </w:rPr>
              <w:t>Dyrektor szkoły od uczniów</w:t>
            </w:r>
            <w:r w:rsidR="00E823DE" w:rsidRPr="00373A61">
              <w:rPr>
                <w:rFonts w:ascii="Times New Roman" w:hAnsi="Times New Roman"/>
                <w:color w:val="000000" w:themeColor="text1"/>
              </w:rPr>
              <w:t>, słuchaczy</w:t>
            </w:r>
            <w:r w:rsidRPr="00373A61">
              <w:rPr>
                <w:rFonts w:ascii="Times New Roman" w:hAnsi="Times New Roman"/>
                <w:color w:val="000000" w:themeColor="text1"/>
              </w:rPr>
              <w:t xml:space="preserve"> i absolwentów szkół; </w:t>
            </w:r>
            <w:r w:rsidR="00E823DE" w:rsidRPr="00373A61">
              <w:rPr>
                <w:rFonts w:ascii="Times New Roman" w:hAnsi="Times New Roman"/>
                <w:color w:val="000000" w:themeColor="text1"/>
              </w:rPr>
              <w:t>podmiot prowadzący</w:t>
            </w:r>
            <w:r w:rsidRPr="00373A61">
              <w:rPr>
                <w:rFonts w:ascii="Times New Roman" w:hAnsi="Times New Roman"/>
                <w:color w:val="000000" w:themeColor="text1"/>
              </w:rPr>
              <w:t xml:space="preserve"> KKZ od uczestników i osób, które ukończyły KKZ;</w:t>
            </w:r>
          </w:p>
          <w:p w14:paraId="79ABA933" w14:textId="687CA7C0" w:rsidR="004964B3" w:rsidRPr="00373A61" w:rsidRDefault="004964B3" w:rsidP="004964B3">
            <w:pPr>
              <w:spacing w:after="0" w:line="20" w:lineRule="atLeast"/>
              <w:rPr>
                <w:rFonts w:ascii="Times New Roman" w:hAnsi="Times New Roman"/>
                <w:color w:val="000000" w:themeColor="text1"/>
              </w:rPr>
            </w:pPr>
            <w:r w:rsidRPr="00373A61">
              <w:rPr>
                <w:rFonts w:ascii="Times New Roman" w:hAnsi="Times New Roman"/>
                <w:color w:val="000000" w:themeColor="text1"/>
              </w:rPr>
              <w:t xml:space="preserve">Dyrektor oke – </w:t>
            </w:r>
            <w:r w:rsidR="00E823DE" w:rsidRPr="00373A61">
              <w:rPr>
                <w:rFonts w:ascii="Times New Roman" w:hAnsi="Times New Roman"/>
                <w:color w:val="000000" w:themeColor="text1"/>
              </w:rPr>
              <w:t>od pozostałych kategorii zdających</w:t>
            </w:r>
          </w:p>
        </w:tc>
      </w:tr>
      <w:tr w:rsidR="004964B3" w:rsidRPr="00373A61" w14:paraId="08D86E24" w14:textId="77777777" w:rsidTr="00E823DE">
        <w:trPr>
          <w:trHeight w:val="1133"/>
        </w:trPr>
        <w:tc>
          <w:tcPr>
            <w:tcW w:w="3686" w:type="dxa"/>
            <w:shd w:val="clear" w:color="auto" w:fill="auto"/>
          </w:tcPr>
          <w:p w14:paraId="5BE94420" w14:textId="5305FD82" w:rsidR="004964B3" w:rsidRPr="00373A61" w:rsidRDefault="004964B3" w:rsidP="00E823DE">
            <w:pPr>
              <w:spacing w:after="0" w:line="20" w:lineRule="atLeast"/>
              <w:rPr>
                <w:rFonts w:ascii="Times New Roman" w:hAnsi="Times New Roman"/>
                <w:color w:val="000000" w:themeColor="text1"/>
              </w:rPr>
            </w:pPr>
            <w:r w:rsidRPr="00373A61">
              <w:rPr>
                <w:rFonts w:ascii="Times New Roman" w:hAnsi="Times New Roman"/>
                <w:color w:val="000000" w:themeColor="text1"/>
              </w:rPr>
              <w:t xml:space="preserve">Sporządzenie wykazu uczniów </w:t>
            </w:r>
            <w:r w:rsidRPr="00373A61">
              <w:rPr>
                <w:rFonts w:ascii="Times New Roman" w:hAnsi="Times New Roman"/>
                <w:color w:val="000000" w:themeColor="text1"/>
              </w:rPr>
              <w:br/>
              <w:t xml:space="preserve">i absolwentów, którzy złożyli deklarację przystąpienia do egzaminu </w:t>
            </w:r>
            <w:r w:rsidRPr="00373A61">
              <w:rPr>
                <w:rFonts w:ascii="Times New Roman" w:hAnsi="Times New Roman"/>
                <w:color w:val="000000" w:themeColor="text1"/>
              </w:rPr>
              <w:br/>
              <w:t xml:space="preserve">i przekazanie go w </w:t>
            </w:r>
            <w:r w:rsidR="00E823DE" w:rsidRPr="00373A61">
              <w:rPr>
                <w:rFonts w:ascii="Times New Roman" w:hAnsi="Times New Roman"/>
                <w:color w:val="000000" w:themeColor="text1"/>
              </w:rPr>
              <w:t>postaci</w:t>
            </w:r>
            <w:r w:rsidRPr="00373A61">
              <w:rPr>
                <w:rFonts w:ascii="Times New Roman" w:hAnsi="Times New Roman"/>
                <w:color w:val="000000" w:themeColor="text1"/>
              </w:rPr>
              <w:t xml:space="preserve"> elektronicznej do okręgowej komisji egzaminacyjnej zgodnie z instrukcją dyrektora danej oke </w:t>
            </w:r>
          </w:p>
        </w:tc>
        <w:tc>
          <w:tcPr>
            <w:tcW w:w="3685" w:type="dxa"/>
            <w:shd w:val="clear" w:color="auto" w:fill="auto"/>
          </w:tcPr>
          <w:p w14:paraId="1EE76BAD" w14:textId="77777777" w:rsidR="004964B3" w:rsidRPr="00373A61" w:rsidRDefault="004964B3" w:rsidP="004964B3">
            <w:pPr>
              <w:spacing w:after="0" w:line="20" w:lineRule="atLeast"/>
              <w:rPr>
                <w:rFonts w:ascii="Times New Roman" w:hAnsi="Times New Roman"/>
                <w:color w:val="000000" w:themeColor="text1"/>
              </w:rPr>
            </w:pPr>
            <w:r w:rsidRPr="00373A61">
              <w:rPr>
                <w:rFonts w:ascii="Times New Roman" w:hAnsi="Times New Roman"/>
                <w:color w:val="000000" w:themeColor="text1"/>
              </w:rPr>
              <w:t>Najpóźniej do:</w:t>
            </w:r>
          </w:p>
          <w:p w14:paraId="2F1A7C7A" w14:textId="20256CA5" w:rsidR="004964B3" w:rsidRPr="00373A61" w:rsidRDefault="004964B3" w:rsidP="004964B3">
            <w:pPr>
              <w:spacing w:after="0" w:line="20" w:lineRule="atLeast"/>
              <w:rPr>
                <w:rFonts w:ascii="Times New Roman" w:hAnsi="Times New Roman"/>
                <w:color w:val="000000" w:themeColor="text1"/>
              </w:rPr>
            </w:pPr>
            <w:r w:rsidRPr="00373A61">
              <w:rPr>
                <w:rFonts w:ascii="Times New Roman" w:hAnsi="Times New Roman"/>
                <w:color w:val="000000" w:themeColor="text1"/>
              </w:rPr>
              <w:t xml:space="preserve">Sesja 1: </w:t>
            </w:r>
            <w:r w:rsidR="00E823DE" w:rsidRPr="00373A61">
              <w:rPr>
                <w:rFonts w:ascii="Times New Roman" w:hAnsi="Times New Roman"/>
                <w:color w:val="000000" w:themeColor="text1"/>
              </w:rPr>
              <w:t>22</w:t>
            </w:r>
            <w:r w:rsidRPr="00373A61">
              <w:rPr>
                <w:rFonts w:ascii="Times New Roman" w:hAnsi="Times New Roman"/>
                <w:color w:val="000000" w:themeColor="text1"/>
              </w:rPr>
              <w:t xml:space="preserve"> września 2019 r.</w:t>
            </w:r>
          </w:p>
          <w:p w14:paraId="262629BE" w14:textId="79B06C24" w:rsidR="004964B3" w:rsidRPr="00373A61" w:rsidRDefault="004964B3" w:rsidP="004964B3">
            <w:pPr>
              <w:spacing w:after="0" w:line="20" w:lineRule="atLeast"/>
              <w:rPr>
                <w:rFonts w:ascii="Times New Roman" w:hAnsi="Times New Roman"/>
                <w:color w:val="000000" w:themeColor="text1"/>
              </w:rPr>
            </w:pPr>
            <w:r w:rsidRPr="00373A61">
              <w:rPr>
                <w:rFonts w:ascii="Times New Roman" w:hAnsi="Times New Roman"/>
                <w:color w:val="000000" w:themeColor="text1"/>
              </w:rPr>
              <w:t xml:space="preserve">Sesja 2: </w:t>
            </w:r>
            <w:r w:rsidR="00E823DE" w:rsidRPr="00373A61">
              <w:rPr>
                <w:rFonts w:ascii="Times New Roman" w:hAnsi="Times New Roman"/>
                <w:color w:val="000000" w:themeColor="text1"/>
              </w:rPr>
              <w:t>14</w:t>
            </w:r>
            <w:r w:rsidRPr="00373A61">
              <w:rPr>
                <w:rFonts w:ascii="Times New Roman" w:hAnsi="Times New Roman"/>
                <w:color w:val="000000" w:themeColor="text1"/>
              </w:rPr>
              <w:t xml:space="preserve"> lutego 2020 r. </w:t>
            </w:r>
          </w:p>
          <w:p w14:paraId="211C1433" w14:textId="77777777" w:rsidR="004964B3" w:rsidRPr="00373A61" w:rsidRDefault="004964B3" w:rsidP="004964B3">
            <w:pPr>
              <w:spacing w:after="0" w:line="20" w:lineRule="atLeast"/>
              <w:rPr>
                <w:rFonts w:ascii="Times New Roman" w:hAnsi="Times New Roman"/>
                <w:color w:val="000000" w:themeColor="text1"/>
              </w:rPr>
            </w:pPr>
            <w:r w:rsidRPr="00373A61">
              <w:rPr>
                <w:rFonts w:ascii="Times New Roman" w:hAnsi="Times New Roman"/>
                <w:color w:val="000000" w:themeColor="text1"/>
              </w:rPr>
              <w:t xml:space="preserve">              3 kwietnia 2020 r. (dot.zdających, </w:t>
            </w:r>
          </w:p>
          <w:p w14:paraId="4D3FA884" w14:textId="77777777" w:rsidR="004964B3" w:rsidRPr="00373A61" w:rsidRDefault="004964B3" w:rsidP="004964B3">
            <w:pPr>
              <w:spacing w:after="0" w:line="20" w:lineRule="atLeast"/>
              <w:rPr>
                <w:rFonts w:ascii="Times New Roman" w:hAnsi="Times New Roman"/>
                <w:strike/>
                <w:color w:val="000000" w:themeColor="text1"/>
              </w:rPr>
            </w:pPr>
            <w:r w:rsidRPr="00373A61">
              <w:rPr>
                <w:rFonts w:ascii="Times New Roman" w:hAnsi="Times New Roman"/>
                <w:color w:val="000000" w:themeColor="text1"/>
              </w:rPr>
              <w:t xml:space="preserve">którzy nie zdali egzaminu w sesji 1. </w:t>
            </w:r>
            <w:r w:rsidRPr="00373A61">
              <w:rPr>
                <w:rFonts w:ascii="Times New Roman" w:hAnsi="Times New Roman"/>
                <w:i/>
                <w:color w:val="000000" w:themeColor="text1"/>
              </w:rPr>
              <w:t>2020 Zima</w:t>
            </w:r>
            <w:r w:rsidRPr="00373A61">
              <w:rPr>
                <w:rFonts w:ascii="Times New Roman" w:hAnsi="Times New Roman"/>
                <w:color w:val="000000" w:themeColor="text1"/>
              </w:rPr>
              <w:t>)</w:t>
            </w:r>
          </w:p>
          <w:p w14:paraId="1E30AE71" w14:textId="77777777" w:rsidR="004964B3" w:rsidRPr="00373A61" w:rsidRDefault="004964B3" w:rsidP="004964B3">
            <w:pPr>
              <w:spacing w:after="0" w:line="20" w:lineRule="atLeast"/>
              <w:rPr>
                <w:rFonts w:ascii="Times New Roman" w:hAnsi="Times New Roman"/>
                <w:color w:val="000000" w:themeColor="text1"/>
              </w:rPr>
            </w:pPr>
            <w:r w:rsidRPr="00373A61">
              <w:rPr>
                <w:rFonts w:ascii="Times New Roman" w:hAnsi="Times New Roman"/>
                <w:color w:val="000000" w:themeColor="text1"/>
              </w:rPr>
              <w:t>Sesja wyłącznie dla</w:t>
            </w:r>
          </w:p>
          <w:p w14:paraId="4CA0DA66" w14:textId="1ED7926D" w:rsidR="004964B3" w:rsidRPr="00373A61" w:rsidRDefault="004964B3" w:rsidP="004964B3">
            <w:pPr>
              <w:spacing w:after="0" w:line="20" w:lineRule="atLeast"/>
              <w:rPr>
                <w:rFonts w:ascii="Times New Roman" w:hAnsi="Times New Roman"/>
              </w:rPr>
            </w:pPr>
            <w:r w:rsidRPr="00373A61">
              <w:rPr>
                <w:rFonts w:ascii="Times New Roman" w:hAnsi="Times New Roman"/>
              </w:rPr>
              <w:t xml:space="preserve">MS 20: </w:t>
            </w:r>
            <w:r w:rsidR="00E823DE" w:rsidRPr="00373A61">
              <w:rPr>
                <w:rFonts w:ascii="Times New Roman" w:hAnsi="Times New Roman"/>
              </w:rPr>
              <w:t>14</w:t>
            </w:r>
            <w:r w:rsidRPr="00373A61">
              <w:rPr>
                <w:rFonts w:ascii="Times New Roman" w:hAnsi="Times New Roman"/>
              </w:rPr>
              <w:t xml:space="preserve"> lutego 2020 r.</w:t>
            </w:r>
          </w:p>
          <w:p w14:paraId="51E7617B" w14:textId="22908948" w:rsidR="004964B3" w:rsidRPr="00373A61" w:rsidRDefault="004964B3" w:rsidP="004964B3">
            <w:pPr>
              <w:spacing w:after="0" w:line="20" w:lineRule="atLeast"/>
              <w:rPr>
                <w:rFonts w:ascii="Times New Roman" w:hAnsi="Times New Roman"/>
                <w:color w:val="000000" w:themeColor="text1"/>
              </w:rPr>
            </w:pPr>
            <w:r w:rsidRPr="00373A61">
              <w:rPr>
                <w:rFonts w:ascii="Times New Roman" w:hAnsi="Times New Roman"/>
              </w:rPr>
              <w:t>MS.21</w:t>
            </w:r>
            <w:r w:rsidR="00E823DE" w:rsidRPr="00373A61">
              <w:rPr>
                <w:rFonts w:ascii="Times New Roman" w:hAnsi="Times New Roman"/>
              </w:rPr>
              <w:t>: 14</w:t>
            </w:r>
            <w:r w:rsidRPr="00373A61">
              <w:rPr>
                <w:rFonts w:ascii="Times New Roman" w:hAnsi="Times New Roman"/>
              </w:rPr>
              <w:t xml:space="preserve"> lutego 2020 r</w:t>
            </w:r>
            <w:r w:rsidRPr="00373A61">
              <w:rPr>
                <w:rFonts w:ascii="Times New Roman" w:hAnsi="Times New Roman"/>
                <w:color w:val="000000" w:themeColor="text1"/>
              </w:rPr>
              <w:t>.</w:t>
            </w:r>
          </w:p>
        </w:tc>
        <w:tc>
          <w:tcPr>
            <w:tcW w:w="2264" w:type="dxa"/>
            <w:shd w:val="clear" w:color="auto" w:fill="auto"/>
          </w:tcPr>
          <w:p w14:paraId="34939123" w14:textId="77777777" w:rsidR="004964B3" w:rsidRPr="00373A61" w:rsidRDefault="004964B3" w:rsidP="004964B3">
            <w:pPr>
              <w:spacing w:after="0" w:line="20" w:lineRule="atLeast"/>
              <w:rPr>
                <w:rFonts w:ascii="Times New Roman" w:hAnsi="Times New Roman"/>
                <w:color w:val="000000" w:themeColor="text1"/>
              </w:rPr>
            </w:pPr>
            <w:r w:rsidRPr="00373A61">
              <w:rPr>
                <w:rFonts w:ascii="Times New Roman" w:hAnsi="Times New Roman"/>
                <w:color w:val="000000" w:themeColor="text1"/>
              </w:rPr>
              <w:t xml:space="preserve">Dyrektor szkoły, </w:t>
            </w:r>
          </w:p>
          <w:p w14:paraId="1C33C34F" w14:textId="77777777" w:rsidR="004964B3" w:rsidRPr="00373A61" w:rsidRDefault="004964B3" w:rsidP="004964B3">
            <w:pPr>
              <w:spacing w:after="0" w:line="20" w:lineRule="atLeast"/>
              <w:rPr>
                <w:rFonts w:ascii="Times New Roman" w:hAnsi="Times New Roman"/>
                <w:color w:val="000000" w:themeColor="text1"/>
              </w:rPr>
            </w:pPr>
            <w:r w:rsidRPr="00373A61">
              <w:rPr>
                <w:rFonts w:ascii="Times New Roman" w:hAnsi="Times New Roman"/>
                <w:color w:val="000000" w:themeColor="text1"/>
              </w:rPr>
              <w:t>organizator KKZ</w:t>
            </w:r>
          </w:p>
        </w:tc>
      </w:tr>
      <w:tr w:rsidR="004964B3" w:rsidRPr="00373A61" w14:paraId="07C7D26B" w14:textId="77777777" w:rsidTr="00E823DE">
        <w:trPr>
          <w:trHeight w:val="638"/>
        </w:trPr>
        <w:tc>
          <w:tcPr>
            <w:tcW w:w="3686" w:type="dxa"/>
            <w:shd w:val="clear" w:color="auto" w:fill="auto"/>
          </w:tcPr>
          <w:p w14:paraId="720616A5" w14:textId="77777777" w:rsidR="004964B3" w:rsidRPr="00373A61" w:rsidRDefault="004964B3" w:rsidP="004964B3">
            <w:pPr>
              <w:spacing w:after="0" w:line="20" w:lineRule="atLeast"/>
              <w:rPr>
                <w:rFonts w:ascii="Times New Roman" w:hAnsi="Times New Roman"/>
                <w:color w:val="000000" w:themeColor="text1"/>
              </w:rPr>
            </w:pPr>
            <w:r w:rsidRPr="00373A61">
              <w:rPr>
                <w:rFonts w:ascii="Times New Roman" w:hAnsi="Times New Roman"/>
                <w:color w:val="000000" w:themeColor="text1"/>
              </w:rPr>
              <w:t>Przesłanie do okręgowej komisji egzaminacyjnej informacji o miejscu części praktycznej egzaminu lub/i części pisemnej jeżeli egzamin odbywa się w innym miejscu – w uzasadnionych przypadkach – lub jeżeli część praktyczna odbywa się w miejscu praktycznej nauki zawodu, wraz z wnioskiem o skierowanie zdających do innej szkoły/ placówki/ podmiotu/ pracodawcy</w:t>
            </w:r>
          </w:p>
        </w:tc>
        <w:tc>
          <w:tcPr>
            <w:tcW w:w="3685" w:type="dxa"/>
            <w:shd w:val="clear" w:color="auto" w:fill="auto"/>
          </w:tcPr>
          <w:p w14:paraId="6E9FA14A" w14:textId="77777777" w:rsidR="004964B3" w:rsidRPr="00373A61" w:rsidRDefault="004964B3" w:rsidP="004964B3">
            <w:pPr>
              <w:spacing w:after="0" w:line="20" w:lineRule="atLeast"/>
              <w:rPr>
                <w:rFonts w:ascii="Times New Roman" w:hAnsi="Times New Roman"/>
                <w:color w:val="000000" w:themeColor="text1"/>
              </w:rPr>
            </w:pPr>
            <w:r w:rsidRPr="00373A61">
              <w:rPr>
                <w:rFonts w:ascii="Times New Roman" w:hAnsi="Times New Roman"/>
                <w:color w:val="000000" w:themeColor="text1"/>
              </w:rPr>
              <w:t>Najpóźniej do:</w:t>
            </w:r>
          </w:p>
          <w:p w14:paraId="7CFB7CB4" w14:textId="7FB0C8F3" w:rsidR="004964B3" w:rsidRPr="00373A61" w:rsidRDefault="004964B3" w:rsidP="004964B3">
            <w:pPr>
              <w:spacing w:after="0" w:line="20" w:lineRule="atLeast"/>
              <w:rPr>
                <w:rFonts w:ascii="Times New Roman" w:hAnsi="Times New Roman"/>
                <w:color w:val="000000" w:themeColor="text1"/>
              </w:rPr>
            </w:pPr>
            <w:r w:rsidRPr="00373A61">
              <w:rPr>
                <w:rFonts w:ascii="Times New Roman" w:hAnsi="Times New Roman"/>
                <w:color w:val="000000" w:themeColor="text1"/>
              </w:rPr>
              <w:t xml:space="preserve">Sesja 1: </w:t>
            </w:r>
            <w:r w:rsidR="00E823DE" w:rsidRPr="00373A61">
              <w:rPr>
                <w:rFonts w:ascii="Times New Roman" w:hAnsi="Times New Roman"/>
                <w:color w:val="000000" w:themeColor="text1"/>
              </w:rPr>
              <w:t>22</w:t>
            </w:r>
            <w:r w:rsidRPr="00373A61">
              <w:rPr>
                <w:rFonts w:ascii="Times New Roman" w:hAnsi="Times New Roman"/>
                <w:color w:val="000000" w:themeColor="text1"/>
              </w:rPr>
              <w:t xml:space="preserve"> września 2019 r.</w:t>
            </w:r>
          </w:p>
          <w:p w14:paraId="56EC0A16" w14:textId="4F7D47D8" w:rsidR="004964B3" w:rsidRPr="00373A61" w:rsidRDefault="004964B3" w:rsidP="004964B3">
            <w:pPr>
              <w:spacing w:after="0" w:line="20" w:lineRule="atLeast"/>
              <w:rPr>
                <w:rFonts w:ascii="Times New Roman" w:hAnsi="Times New Roman"/>
                <w:color w:val="000000" w:themeColor="text1"/>
              </w:rPr>
            </w:pPr>
            <w:r w:rsidRPr="00373A61">
              <w:rPr>
                <w:rFonts w:ascii="Times New Roman" w:hAnsi="Times New Roman"/>
                <w:color w:val="000000" w:themeColor="text1"/>
              </w:rPr>
              <w:t xml:space="preserve">Sesja 2: </w:t>
            </w:r>
            <w:r w:rsidR="00E823DE" w:rsidRPr="00373A61">
              <w:rPr>
                <w:rFonts w:ascii="Times New Roman" w:hAnsi="Times New Roman"/>
                <w:color w:val="000000" w:themeColor="text1"/>
              </w:rPr>
              <w:t>14</w:t>
            </w:r>
            <w:r w:rsidRPr="00373A61">
              <w:rPr>
                <w:rFonts w:ascii="Times New Roman" w:hAnsi="Times New Roman"/>
                <w:color w:val="000000" w:themeColor="text1"/>
              </w:rPr>
              <w:t xml:space="preserve"> lutego 2020 r. </w:t>
            </w:r>
          </w:p>
          <w:p w14:paraId="384BE235" w14:textId="50A038EC" w:rsidR="004964B3" w:rsidRPr="00373A61" w:rsidRDefault="004964B3" w:rsidP="004964B3">
            <w:pPr>
              <w:spacing w:after="0" w:line="20" w:lineRule="atLeast"/>
              <w:rPr>
                <w:rFonts w:ascii="Times New Roman" w:hAnsi="Times New Roman"/>
                <w:color w:val="000000" w:themeColor="text1"/>
              </w:rPr>
            </w:pPr>
            <w:r w:rsidRPr="00373A61">
              <w:rPr>
                <w:rFonts w:ascii="Times New Roman" w:hAnsi="Times New Roman"/>
                <w:color w:val="000000" w:themeColor="text1"/>
              </w:rPr>
              <w:t xml:space="preserve">             3 kwietnia 2020 </w:t>
            </w:r>
            <w:r w:rsidR="00D31546">
              <w:rPr>
                <w:rFonts w:ascii="Times New Roman" w:hAnsi="Times New Roman"/>
                <w:color w:val="000000" w:themeColor="text1"/>
              </w:rPr>
              <w:t xml:space="preserve">r. (dot.zdających,  </w:t>
            </w:r>
            <w:r w:rsidRPr="00373A61">
              <w:rPr>
                <w:rFonts w:ascii="Times New Roman" w:hAnsi="Times New Roman"/>
                <w:color w:val="000000" w:themeColor="text1"/>
              </w:rPr>
              <w:t xml:space="preserve">którzy nie zdali egzaminu w sesji 1. </w:t>
            </w:r>
            <w:r w:rsidRPr="00373A61">
              <w:rPr>
                <w:rFonts w:ascii="Times New Roman" w:hAnsi="Times New Roman"/>
                <w:i/>
                <w:color w:val="000000" w:themeColor="text1"/>
              </w:rPr>
              <w:t>2020 Zima</w:t>
            </w:r>
            <w:r w:rsidRPr="00373A61">
              <w:rPr>
                <w:rFonts w:ascii="Times New Roman" w:hAnsi="Times New Roman"/>
                <w:color w:val="000000" w:themeColor="text1"/>
              </w:rPr>
              <w:t>)</w:t>
            </w:r>
          </w:p>
          <w:p w14:paraId="5231DA87" w14:textId="77777777" w:rsidR="004964B3" w:rsidRPr="00373A61" w:rsidRDefault="004964B3" w:rsidP="004964B3">
            <w:pPr>
              <w:spacing w:after="0" w:line="20" w:lineRule="atLeast"/>
              <w:rPr>
                <w:rFonts w:ascii="Times New Roman" w:hAnsi="Times New Roman"/>
                <w:color w:val="000000" w:themeColor="text1"/>
              </w:rPr>
            </w:pPr>
            <w:r w:rsidRPr="00373A61">
              <w:rPr>
                <w:rFonts w:ascii="Times New Roman" w:hAnsi="Times New Roman"/>
                <w:color w:val="000000" w:themeColor="text1"/>
              </w:rPr>
              <w:t>Sesja wyłącznie dla:</w:t>
            </w:r>
          </w:p>
          <w:p w14:paraId="5D994DA0" w14:textId="4BCA05B3" w:rsidR="004964B3" w:rsidRPr="00373A61" w:rsidRDefault="004964B3" w:rsidP="004964B3">
            <w:pPr>
              <w:spacing w:after="0" w:line="20" w:lineRule="atLeast"/>
              <w:rPr>
                <w:rFonts w:ascii="Times New Roman" w:hAnsi="Times New Roman"/>
                <w:color w:val="000000" w:themeColor="text1"/>
              </w:rPr>
            </w:pPr>
            <w:r w:rsidRPr="00373A61">
              <w:rPr>
                <w:rFonts w:ascii="Times New Roman" w:hAnsi="Times New Roman"/>
                <w:color w:val="000000" w:themeColor="text1"/>
              </w:rPr>
              <w:t xml:space="preserve">MS 20: </w:t>
            </w:r>
            <w:r w:rsidR="00E823DE" w:rsidRPr="00373A61">
              <w:rPr>
                <w:rFonts w:ascii="Times New Roman" w:hAnsi="Times New Roman"/>
                <w:color w:val="000000" w:themeColor="text1"/>
              </w:rPr>
              <w:t>14</w:t>
            </w:r>
            <w:r w:rsidRPr="00373A61">
              <w:rPr>
                <w:rFonts w:ascii="Times New Roman" w:hAnsi="Times New Roman"/>
                <w:color w:val="000000" w:themeColor="text1"/>
              </w:rPr>
              <w:t xml:space="preserve"> lutego 2020 r. </w:t>
            </w:r>
          </w:p>
          <w:p w14:paraId="5D43D222" w14:textId="3E1CCCA9" w:rsidR="004964B3" w:rsidRPr="00373A61" w:rsidRDefault="004964B3" w:rsidP="00E823DE">
            <w:pPr>
              <w:spacing w:after="0" w:line="20" w:lineRule="atLeast"/>
              <w:rPr>
                <w:rFonts w:ascii="Times New Roman" w:hAnsi="Times New Roman"/>
                <w:color w:val="000000" w:themeColor="text1"/>
              </w:rPr>
            </w:pPr>
            <w:r w:rsidRPr="00373A61">
              <w:rPr>
                <w:rFonts w:ascii="Times New Roman" w:hAnsi="Times New Roman"/>
                <w:color w:val="000000" w:themeColor="text1"/>
              </w:rPr>
              <w:t xml:space="preserve">MS.21: </w:t>
            </w:r>
            <w:r w:rsidR="00E823DE" w:rsidRPr="00373A61">
              <w:rPr>
                <w:rFonts w:ascii="Times New Roman" w:hAnsi="Times New Roman"/>
                <w:color w:val="000000" w:themeColor="text1"/>
              </w:rPr>
              <w:t>14</w:t>
            </w:r>
            <w:r w:rsidRPr="00373A61">
              <w:rPr>
                <w:rFonts w:ascii="Times New Roman" w:hAnsi="Times New Roman"/>
                <w:color w:val="000000" w:themeColor="text1"/>
              </w:rPr>
              <w:t xml:space="preserve"> lutego 2020 r.</w:t>
            </w:r>
          </w:p>
        </w:tc>
        <w:tc>
          <w:tcPr>
            <w:tcW w:w="2264" w:type="dxa"/>
            <w:shd w:val="clear" w:color="auto" w:fill="auto"/>
          </w:tcPr>
          <w:p w14:paraId="0DE1487B" w14:textId="77777777" w:rsidR="004964B3" w:rsidRPr="00373A61" w:rsidRDefault="004964B3" w:rsidP="004964B3">
            <w:pPr>
              <w:spacing w:after="0" w:line="20" w:lineRule="atLeast"/>
              <w:rPr>
                <w:rFonts w:ascii="Times New Roman" w:hAnsi="Times New Roman"/>
                <w:color w:val="000000" w:themeColor="text1"/>
              </w:rPr>
            </w:pPr>
            <w:r w:rsidRPr="00373A61">
              <w:rPr>
                <w:rFonts w:ascii="Times New Roman" w:hAnsi="Times New Roman"/>
                <w:color w:val="000000" w:themeColor="text1"/>
              </w:rPr>
              <w:t xml:space="preserve">Dyrektor szkoły, </w:t>
            </w:r>
          </w:p>
          <w:p w14:paraId="16A66044" w14:textId="77777777" w:rsidR="004964B3" w:rsidRPr="00373A61" w:rsidRDefault="004964B3" w:rsidP="004964B3">
            <w:pPr>
              <w:spacing w:after="0" w:line="20" w:lineRule="atLeast"/>
              <w:rPr>
                <w:rFonts w:ascii="Times New Roman" w:hAnsi="Times New Roman"/>
                <w:color w:val="000000" w:themeColor="text1"/>
              </w:rPr>
            </w:pPr>
            <w:r w:rsidRPr="00373A61">
              <w:rPr>
                <w:rFonts w:ascii="Times New Roman" w:hAnsi="Times New Roman"/>
                <w:color w:val="000000" w:themeColor="text1"/>
              </w:rPr>
              <w:t>organizator KKZ</w:t>
            </w:r>
          </w:p>
        </w:tc>
      </w:tr>
      <w:tr w:rsidR="004964B3" w:rsidRPr="00373A61" w14:paraId="3279D25D" w14:textId="77777777" w:rsidTr="00E823DE">
        <w:trPr>
          <w:trHeight w:val="638"/>
        </w:trPr>
        <w:tc>
          <w:tcPr>
            <w:tcW w:w="3686" w:type="dxa"/>
            <w:shd w:val="clear" w:color="auto" w:fill="auto"/>
          </w:tcPr>
          <w:p w14:paraId="17E011D0" w14:textId="77777777" w:rsidR="004964B3" w:rsidRPr="00373A61" w:rsidRDefault="004964B3" w:rsidP="004964B3">
            <w:pPr>
              <w:widowControl w:val="0"/>
              <w:autoSpaceDE w:val="0"/>
              <w:autoSpaceDN w:val="0"/>
              <w:adjustRightInd w:val="0"/>
              <w:spacing w:after="0" w:line="20" w:lineRule="atLeast"/>
              <w:rPr>
                <w:rFonts w:ascii="Times New Roman" w:hAnsi="Times New Roman"/>
                <w:color w:val="000000" w:themeColor="text1"/>
              </w:rPr>
            </w:pPr>
            <w:r w:rsidRPr="00373A61">
              <w:rPr>
                <w:rFonts w:ascii="Times New Roman" w:hAnsi="Times New Roman"/>
                <w:color w:val="000000" w:themeColor="text1"/>
              </w:rPr>
              <w:t>Przesłanie wykazu absolwentów, którzy ukończyli szkołę wraz z informacją o posiadanych przez absolwentów świadectwach potwierdzających kwalifikacje w zawodzie, uzyskanych w trakcie kształcenia w szkole</w:t>
            </w:r>
          </w:p>
        </w:tc>
        <w:tc>
          <w:tcPr>
            <w:tcW w:w="3685" w:type="dxa"/>
            <w:shd w:val="clear" w:color="auto" w:fill="auto"/>
          </w:tcPr>
          <w:p w14:paraId="0A182238" w14:textId="58B5360C" w:rsidR="00E823DE" w:rsidRPr="00373A61" w:rsidRDefault="004964B3" w:rsidP="004964B3">
            <w:pPr>
              <w:spacing w:after="0" w:line="20" w:lineRule="atLeast"/>
              <w:rPr>
                <w:rFonts w:ascii="Times New Roman" w:hAnsi="Times New Roman"/>
                <w:color w:val="000000" w:themeColor="text1"/>
              </w:rPr>
            </w:pPr>
            <w:r w:rsidRPr="00373A61">
              <w:rPr>
                <w:rFonts w:ascii="Times New Roman" w:hAnsi="Times New Roman"/>
                <w:color w:val="000000" w:themeColor="text1"/>
              </w:rPr>
              <w:t>w terminie 7 dni od dnia zakończenia rocznych zajęć dydaktyczno-wychowawczych</w:t>
            </w:r>
          </w:p>
        </w:tc>
        <w:tc>
          <w:tcPr>
            <w:tcW w:w="2264" w:type="dxa"/>
            <w:shd w:val="clear" w:color="auto" w:fill="auto"/>
          </w:tcPr>
          <w:p w14:paraId="5AE58706" w14:textId="77777777" w:rsidR="004964B3" w:rsidRPr="00373A61" w:rsidRDefault="004964B3" w:rsidP="004964B3">
            <w:pPr>
              <w:spacing w:after="0" w:line="20" w:lineRule="atLeast"/>
              <w:rPr>
                <w:rFonts w:ascii="Times New Roman" w:hAnsi="Times New Roman"/>
                <w:color w:val="000000" w:themeColor="text1"/>
              </w:rPr>
            </w:pPr>
            <w:r w:rsidRPr="00373A61">
              <w:rPr>
                <w:rFonts w:ascii="Times New Roman" w:hAnsi="Times New Roman"/>
                <w:color w:val="000000" w:themeColor="text1"/>
              </w:rPr>
              <w:t>Dyrektor szkoły</w:t>
            </w:r>
          </w:p>
        </w:tc>
      </w:tr>
    </w:tbl>
    <w:p w14:paraId="34831ED2" w14:textId="77777777" w:rsidR="00C22E72" w:rsidRPr="00373A61" w:rsidRDefault="00C22E72" w:rsidP="002D6EB0">
      <w:pPr>
        <w:spacing w:before="120" w:after="120" w:line="20" w:lineRule="atLeast"/>
        <w:ind w:left="2268" w:hanging="2268"/>
        <w:jc w:val="both"/>
        <w:rPr>
          <w:rFonts w:ascii="Times New Roman" w:hAnsi="Times New Roman"/>
          <w:b/>
        </w:rPr>
      </w:pPr>
    </w:p>
    <w:p w14:paraId="62C72125" w14:textId="77777777" w:rsidR="004964B3" w:rsidRPr="00373A61" w:rsidRDefault="004964B3" w:rsidP="002D6EB0">
      <w:pPr>
        <w:spacing w:before="120" w:after="120" w:line="20" w:lineRule="atLeast"/>
        <w:ind w:left="2268" w:hanging="2268"/>
        <w:jc w:val="both"/>
        <w:rPr>
          <w:rFonts w:ascii="Times New Roman" w:hAnsi="Times New Roman"/>
          <w:b/>
        </w:rPr>
      </w:pPr>
    </w:p>
    <w:p w14:paraId="0C4F837A" w14:textId="77777777" w:rsidR="004964B3" w:rsidRPr="00373A61" w:rsidRDefault="004964B3" w:rsidP="002D6EB0">
      <w:pPr>
        <w:spacing w:before="120" w:after="120" w:line="20" w:lineRule="atLeast"/>
        <w:ind w:left="2268" w:hanging="2268"/>
        <w:jc w:val="both"/>
        <w:rPr>
          <w:rFonts w:ascii="Times New Roman" w:hAnsi="Times New Roman"/>
          <w:b/>
        </w:rPr>
      </w:pPr>
    </w:p>
    <w:p w14:paraId="7E20D237" w14:textId="427A722B" w:rsidR="002D6EB0" w:rsidRPr="00373A61" w:rsidRDefault="002D6EB0" w:rsidP="002D6EB0">
      <w:pPr>
        <w:spacing w:after="120" w:line="240" w:lineRule="auto"/>
        <w:ind w:left="2127" w:hanging="2127"/>
        <w:rPr>
          <w:rFonts w:ascii="Times New Roman" w:hAnsi="Times New Roman"/>
          <w:b/>
          <w:color w:val="000000" w:themeColor="text1"/>
        </w:rPr>
      </w:pPr>
      <w:r w:rsidRPr="00373A61">
        <w:rPr>
          <w:rFonts w:ascii="Times New Roman" w:hAnsi="Times New Roman"/>
          <w:b/>
        </w:rPr>
        <w:t>ZADANIE GŁÓWNE:</w:t>
      </w:r>
      <w:r w:rsidRPr="00373A61">
        <w:rPr>
          <w:rFonts w:ascii="Times New Roman" w:hAnsi="Times New Roman"/>
          <w:b/>
          <w:color w:val="0000CC"/>
        </w:rPr>
        <w:t xml:space="preserve"> </w:t>
      </w:r>
      <w:r w:rsidRPr="00373A61">
        <w:rPr>
          <w:rFonts w:ascii="Times New Roman" w:hAnsi="Times New Roman"/>
          <w:b/>
          <w:color w:val="000000" w:themeColor="text1"/>
        </w:rPr>
        <w:t xml:space="preserve">Przygotowanie i przeprowadzenie części pisemnej </w:t>
      </w:r>
      <w:r w:rsidR="00BF692B" w:rsidRPr="00373A61">
        <w:rPr>
          <w:rFonts w:ascii="Times New Roman" w:hAnsi="Times New Roman"/>
          <w:b/>
          <w:color w:val="000000" w:themeColor="text1"/>
        </w:rPr>
        <w:t>egzaminu potwierdzającego kwalifikacje w zawodzie</w:t>
      </w:r>
    </w:p>
    <w:tbl>
      <w:tblPr>
        <w:tblW w:w="977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2"/>
        <w:gridCol w:w="3965"/>
      </w:tblGrid>
      <w:tr w:rsidR="00A83A4E" w:rsidRPr="00373A61" w14:paraId="0BBE4966" w14:textId="77777777" w:rsidTr="008B0A07">
        <w:tc>
          <w:tcPr>
            <w:tcW w:w="5812" w:type="dxa"/>
            <w:shd w:val="clear" w:color="auto" w:fill="DEEAF6"/>
            <w:vAlign w:val="center"/>
          </w:tcPr>
          <w:p w14:paraId="2A7ED57C" w14:textId="67DA9544" w:rsidR="00A83A4E" w:rsidRPr="00373A61" w:rsidRDefault="00A83A4E" w:rsidP="00A83A4E">
            <w:pPr>
              <w:spacing w:after="0" w:line="20" w:lineRule="atLeast"/>
              <w:rPr>
                <w:rFonts w:ascii="Times New Roman" w:hAnsi="Times New Roman"/>
                <w:color w:val="000000" w:themeColor="text1"/>
              </w:rPr>
            </w:pPr>
            <w:r w:rsidRPr="00373A61">
              <w:rPr>
                <w:rFonts w:ascii="Times New Roman" w:hAnsi="Times New Roman"/>
                <w:color w:val="000000" w:themeColor="text1"/>
              </w:rPr>
              <w:t xml:space="preserve">Zadanie szczegółowe </w:t>
            </w:r>
            <w:r w:rsidR="002F08F5" w:rsidRPr="00373A61">
              <w:rPr>
                <w:rFonts w:ascii="Times New Roman" w:hAnsi="Times New Roman"/>
                <w:color w:val="000000" w:themeColor="text1"/>
              </w:rPr>
              <w:t xml:space="preserve">do wykonania przez </w:t>
            </w:r>
            <w:r w:rsidRPr="00373A61">
              <w:rPr>
                <w:rFonts w:ascii="Times New Roman" w:hAnsi="Times New Roman"/>
                <w:color w:val="000000" w:themeColor="text1"/>
              </w:rPr>
              <w:t>Przewodniczącego Zespołu Egzaminacyjnego</w:t>
            </w:r>
          </w:p>
        </w:tc>
        <w:tc>
          <w:tcPr>
            <w:tcW w:w="3965" w:type="dxa"/>
            <w:shd w:val="clear" w:color="auto" w:fill="DEEAF6"/>
            <w:vAlign w:val="center"/>
          </w:tcPr>
          <w:p w14:paraId="5ED0CFBC" w14:textId="77777777" w:rsidR="00A83A4E" w:rsidRPr="00373A61" w:rsidRDefault="00A83A4E" w:rsidP="00A83A4E">
            <w:pPr>
              <w:spacing w:after="0" w:line="20" w:lineRule="atLeast"/>
              <w:rPr>
                <w:rFonts w:ascii="Times New Roman" w:hAnsi="Times New Roman"/>
                <w:color w:val="000000" w:themeColor="text1"/>
              </w:rPr>
            </w:pPr>
            <w:r w:rsidRPr="00373A61">
              <w:rPr>
                <w:rFonts w:ascii="Times New Roman" w:hAnsi="Times New Roman"/>
                <w:color w:val="000000" w:themeColor="text1"/>
              </w:rPr>
              <w:t>Termin</w:t>
            </w:r>
          </w:p>
        </w:tc>
      </w:tr>
      <w:tr w:rsidR="00A83A4E" w:rsidRPr="00373A61" w14:paraId="3510AD49" w14:textId="77777777" w:rsidTr="008B0A07">
        <w:tc>
          <w:tcPr>
            <w:tcW w:w="5812" w:type="dxa"/>
            <w:shd w:val="clear" w:color="auto" w:fill="auto"/>
            <w:vAlign w:val="center"/>
          </w:tcPr>
          <w:p w14:paraId="1E128953" w14:textId="77777777" w:rsidR="00A83A4E" w:rsidRPr="00373A61" w:rsidRDefault="00A83A4E" w:rsidP="00A83A4E">
            <w:pPr>
              <w:spacing w:after="0" w:line="18" w:lineRule="atLeast"/>
              <w:rPr>
                <w:rFonts w:ascii="Times New Roman" w:hAnsi="Times New Roman"/>
                <w:color w:val="000000" w:themeColor="text1"/>
              </w:rPr>
            </w:pPr>
            <w:r w:rsidRPr="00373A61">
              <w:rPr>
                <w:rFonts w:ascii="Times New Roman" w:hAnsi="Times New Roman"/>
                <w:color w:val="000000" w:themeColor="text1"/>
              </w:rPr>
              <w:t>Uczestniczenie w szkoleniu organizowanym przez oke</w:t>
            </w:r>
          </w:p>
        </w:tc>
        <w:tc>
          <w:tcPr>
            <w:tcW w:w="3965" w:type="dxa"/>
            <w:shd w:val="clear" w:color="auto" w:fill="auto"/>
            <w:vAlign w:val="center"/>
          </w:tcPr>
          <w:p w14:paraId="482B02A1" w14:textId="77777777" w:rsidR="00A83A4E" w:rsidRPr="00373A61" w:rsidRDefault="00A83A4E" w:rsidP="00A83A4E">
            <w:pPr>
              <w:spacing w:after="0" w:line="18" w:lineRule="atLeast"/>
              <w:rPr>
                <w:rFonts w:ascii="Times New Roman" w:hAnsi="Times New Roman"/>
                <w:color w:val="000000" w:themeColor="text1"/>
              </w:rPr>
            </w:pPr>
            <w:r w:rsidRPr="00373A61">
              <w:rPr>
                <w:rFonts w:ascii="Times New Roman" w:hAnsi="Times New Roman"/>
                <w:color w:val="000000" w:themeColor="text1"/>
              </w:rPr>
              <w:t>Zgodnie z komunikatem dyrektora oke</w:t>
            </w:r>
          </w:p>
        </w:tc>
      </w:tr>
      <w:tr w:rsidR="00A83A4E" w:rsidRPr="00373A61" w14:paraId="69B2233E" w14:textId="77777777" w:rsidTr="008B0A07">
        <w:tc>
          <w:tcPr>
            <w:tcW w:w="5812" w:type="dxa"/>
            <w:shd w:val="clear" w:color="auto" w:fill="auto"/>
            <w:vAlign w:val="center"/>
          </w:tcPr>
          <w:p w14:paraId="5BD49858" w14:textId="77777777" w:rsidR="00A83A4E" w:rsidRPr="00373A61" w:rsidRDefault="00A83A4E" w:rsidP="00A83A4E">
            <w:pPr>
              <w:spacing w:after="0" w:line="18" w:lineRule="atLeast"/>
              <w:rPr>
                <w:rFonts w:ascii="Times New Roman" w:hAnsi="Times New Roman"/>
                <w:color w:val="000000" w:themeColor="text1"/>
              </w:rPr>
            </w:pPr>
            <w:r w:rsidRPr="00373A61">
              <w:rPr>
                <w:rFonts w:ascii="Times New Roman" w:hAnsi="Times New Roman"/>
                <w:color w:val="000000" w:themeColor="text1"/>
              </w:rPr>
              <w:t>Zaplanowanie egzaminu pisemnego:</w:t>
            </w:r>
          </w:p>
          <w:p w14:paraId="05E5451C" w14:textId="77777777" w:rsidR="00A83A4E" w:rsidRPr="00373A61" w:rsidRDefault="00A83A4E" w:rsidP="00A83A4E">
            <w:pPr>
              <w:numPr>
                <w:ilvl w:val="0"/>
                <w:numId w:val="22"/>
              </w:numPr>
              <w:spacing w:after="0" w:line="18" w:lineRule="atLeast"/>
              <w:ind w:left="326" w:hanging="294"/>
              <w:contextualSpacing/>
              <w:rPr>
                <w:rFonts w:ascii="Times New Roman" w:eastAsia="Times New Roman" w:hAnsi="Times New Roman"/>
                <w:color w:val="000000" w:themeColor="text1"/>
                <w:lang w:eastAsia="pl-PL"/>
              </w:rPr>
            </w:pPr>
            <w:r w:rsidRPr="00373A61">
              <w:rPr>
                <w:rFonts w:ascii="Times New Roman" w:eastAsia="Times New Roman" w:hAnsi="Times New Roman"/>
                <w:color w:val="000000" w:themeColor="text1"/>
                <w:lang w:eastAsia="pl-PL"/>
              </w:rPr>
              <w:t>zebranie informacji o ewentualnych dostosowaniach,</w:t>
            </w:r>
          </w:p>
          <w:p w14:paraId="4798EE2E" w14:textId="77777777" w:rsidR="00A83A4E" w:rsidRPr="00373A61" w:rsidRDefault="00A83A4E" w:rsidP="00A83A4E">
            <w:pPr>
              <w:numPr>
                <w:ilvl w:val="0"/>
                <w:numId w:val="22"/>
              </w:numPr>
              <w:spacing w:after="0" w:line="18" w:lineRule="atLeast"/>
              <w:ind w:left="326" w:hanging="294"/>
              <w:contextualSpacing/>
              <w:rPr>
                <w:rFonts w:ascii="Times New Roman" w:eastAsia="Times New Roman" w:hAnsi="Times New Roman"/>
                <w:color w:val="000000" w:themeColor="text1"/>
                <w:lang w:eastAsia="pl-PL"/>
              </w:rPr>
            </w:pPr>
            <w:r w:rsidRPr="00373A61">
              <w:rPr>
                <w:rFonts w:ascii="Times New Roman" w:eastAsia="Times New Roman" w:hAnsi="Times New Roman"/>
                <w:color w:val="000000" w:themeColor="text1"/>
                <w:lang w:eastAsia="pl-PL"/>
              </w:rPr>
              <w:t>przekazanie informacji o laureatach, finalistach i rezygnacjach zdających,</w:t>
            </w:r>
          </w:p>
          <w:p w14:paraId="50F63E97" w14:textId="77777777" w:rsidR="00A83A4E" w:rsidRPr="00373A61" w:rsidRDefault="00A83A4E" w:rsidP="00A83A4E">
            <w:pPr>
              <w:numPr>
                <w:ilvl w:val="0"/>
                <w:numId w:val="22"/>
              </w:numPr>
              <w:spacing w:after="0" w:line="18" w:lineRule="atLeast"/>
              <w:ind w:left="326" w:hanging="294"/>
              <w:contextualSpacing/>
              <w:rPr>
                <w:rFonts w:ascii="Times New Roman" w:eastAsia="Times New Roman" w:hAnsi="Times New Roman"/>
                <w:color w:val="000000" w:themeColor="text1"/>
                <w:lang w:eastAsia="pl-PL"/>
              </w:rPr>
            </w:pPr>
            <w:r w:rsidRPr="00373A61">
              <w:rPr>
                <w:rFonts w:ascii="Times New Roman" w:eastAsia="Times New Roman" w:hAnsi="Times New Roman"/>
                <w:color w:val="000000" w:themeColor="text1"/>
                <w:lang w:eastAsia="pl-PL"/>
              </w:rPr>
              <w:t>odczytanie godzin rozpoczęcia części pisemnej egzaminu dla poszczególnych kwalifikacji,</w:t>
            </w:r>
          </w:p>
          <w:p w14:paraId="11CC0591" w14:textId="77777777" w:rsidR="00A83A4E" w:rsidRPr="00373A61" w:rsidRDefault="00A83A4E" w:rsidP="00A83A4E">
            <w:pPr>
              <w:numPr>
                <w:ilvl w:val="0"/>
                <w:numId w:val="22"/>
              </w:numPr>
              <w:spacing w:after="0" w:line="18" w:lineRule="atLeast"/>
              <w:ind w:left="326" w:hanging="294"/>
              <w:contextualSpacing/>
              <w:rPr>
                <w:rFonts w:ascii="Times New Roman" w:eastAsia="Times New Roman" w:hAnsi="Times New Roman"/>
                <w:color w:val="000000" w:themeColor="text1"/>
                <w:lang w:eastAsia="pl-PL"/>
              </w:rPr>
            </w:pPr>
            <w:r w:rsidRPr="00373A61">
              <w:rPr>
                <w:rFonts w:ascii="Times New Roman" w:eastAsia="Times New Roman" w:hAnsi="Times New Roman"/>
                <w:color w:val="000000" w:themeColor="text1"/>
                <w:lang w:eastAsia="pl-PL"/>
              </w:rPr>
              <w:t>określenie liczby sal i liczby zdających w poszczególnych salach,</w:t>
            </w:r>
          </w:p>
          <w:p w14:paraId="5AFE55EE" w14:textId="77777777" w:rsidR="00A83A4E" w:rsidRPr="00373A61" w:rsidRDefault="00A83A4E" w:rsidP="00A83A4E">
            <w:pPr>
              <w:numPr>
                <w:ilvl w:val="0"/>
                <w:numId w:val="22"/>
              </w:numPr>
              <w:spacing w:after="0" w:line="18" w:lineRule="atLeast"/>
              <w:ind w:left="326" w:hanging="294"/>
              <w:contextualSpacing/>
              <w:rPr>
                <w:rFonts w:ascii="Times New Roman" w:eastAsia="Times New Roman" w:hAnsi="Times New Roman"/>
                <w:color w:val="000000" w:themeColor="text1"/>
                <w:lang w:eastAsia="pl-PL"/>
              </w:rPr>
            </w:pPr>
            <w:r w:rsidRPr="00373A61">
              <w:rPr>
                <w:rFonts w:ascii="Times New Roman" w:eastAsia="Times New Roman" w:hAnsi="Times New Roman"/>
                <w:color w:val="000000" w:themeColor="text1"/>
                <w:lang w:eastAsia="pl-PL"/>
              </w:rPr>
              <w:t>przygotowanie wewnętrznego harmonogramu części pisemnej egzaminu, określenie liczby osób do zespołów nadzorujących</w:t>
            </w:r>
          </w:p>
        </w:tc>
        <w:tc>
          <w:tcPr>
            <w:tcW w:w="3965" w:type="dxa"/>
            <w:shd w:val="clear" w:color="auto" w:fill="auto"/>
            <w:vAlign w:val="center"/>
          </w:tcPr>
          <w:p w14:paraId="6A336586" w14:textId="77777777" w:rsidR="00A83A4E" w:rsidRPr="00373A61" w:rsidRDefault="00A83A4E" w:rsidP="00A83A4E">
            <w:pPr>
              <w:spacing w:after="0" w:line="20" w:lineRule="atLeast"/>
              <w:rPr>
                <w:rFonts w:ascii="Times New Roman" w:hAnsi="Times New Roman"/>
              </w:rPr>
            </w:pPr>
            <w:r w:rsidRPr="00373A61">
              <w:rPr>
                <w:rFonts w:ascii="Times New Roman" w:hAnsi="Times New Roman"/>
              </w:rPr>
              <w:t>Najpóźniej do:</w:t>
            </w:r>
          </w:p>
          <w:p w14:paraId="50CAAC41" w14:textId="77777777" w:rsidR="00A83A4E" w:rsidRPr="00373A61" w:rsidRDefault="00A83A4E" w:rsidP="00A83A4E">
            <w:pPr>
              <w:spacing w:after="0" w:line="18" w:lineRule="atLeast"/>
              <w:rPr>
                <w:rFonts w:ascii="Times New Roman" w:hAnsi="Times New Roman"/>
              </w:rPr>
            </w:pPr>
            <w:r w:rsidRPr="00373A61">
              <w:rPr>
                <w:rFonts w:ascii="Times New Roman" w:hAnsi="Times New Roman"/>
              </w:rPr>
              <w:t>Sesja 1: 10 października 2019 r.</w:t>
            </w:r>
          </w:p>
          <w:p w14:paraId="0A3F2D02" w14:textId="77777777" w:rsidR="00A83A4E" w:rsidRPr="00373A61" w:rsidRDefault="00A83A4E" w:rsidP="00A83A4E">
            <w:pPr>
              <w:spacing w:after="0" w:line="18" w:lineRule="atLeast"/>
              <w:rPr>
                <w:rFonts w:ascii="Times New Roman" w:hAnsi="Times New Roman"/>
              </w:rPr>
            </w:pPr>
            <w:r w:rsidRPr="00373A61">
              <w:rPr>
                <w:rFonts w:ascii="Times New Roman" w:hAnsi="Times New Roman"/>
              </w:rPr>
              <w:t>Sesja 2: 23 marca 2020 r.</w:t>
            </w:r>
          </w:p>
          <w:p w14:paraId="34AE4EB7" w14:textId="77777777" w:rsidR="00A83A4E" w:rsidRPr="00373A61" w:rsidRDefault="00A83A4E" w:rsidP="00A83A4E">
            <w:pPr>
              <w:spacing w:after="0" w:line="18" w:lineRule="atLeast"/>
              <w:rPr>
                <w:rFonts w:ascii="Times New Roman" w:hAnsi="Times New Roman"/>
              </w:rPr>
            </w:pPr>
            <w:r w:rsidRPr="00373A61">
              <w:rPr>
                <w:rFonts w:ascii="Times New Roman" w:hAnsi="Times New Roman"/>
              </w:rPr>
              <w:t xml:space="preserve">              1 kwietnia 2020 r. (dot. zdających, </w:t>
            </w:r>
          </w:p>
          <w:p w14:paraId="1E0E83AC" w14:textId="77777777" w:rsidR="00A83A4E" w:rsidRPr="00373A61" w:rsidRDefault="00A83A4E" w:rsidP="00A83A4E">
            <w:pPr>
              <w:spacing w:after="0" w:line="18" w:lineRule="atLeast"/>
              <w:rPr>
                <w:rFonts w:ascii="Times New Roman" w:hAnsi="Times New Roman"/>
              </w:rPr>
            </w:pPr>
            <w:r w:rsidRPr="00373A61">
              <w:rPr>
                <w:rFonts w:ascii="Times New Roman" w:hAnsi="Times New Roman"/>
              </w:rPr>
              <w:t xml:space="preserve">      którzy nie zdali egzaminu w sesji 1. </w:t>
            </w:r>
            <w:r w:rsidRPr="00373A61">
              <w:rPr>
                <w:rFonts w:ascii="Times New Roman" w:hAnsi="Times New Roman"/>
                <w:i/>
              </w:rPr>
              <w:t>2020 Zima</w:t>
            </w:r>
            <w:r w:rsidRPr="00373A61">
              <w:rPr>
                <w:rFonts w:ascii="Times New Roman" w:hAnsi="Times New Roman"/>
              </w:rPr>
              <w:t>)</w:t>
            </w:r>
          </w:p>
          <w:p w14:paraId="2DDE1203" w14:textId="77777777" w:rsidR="00A83A4E" w:rsidRPr="00373A61" w:rsidRDefault="00A83A4E" w:rsidP="00A83A4E">
            <w:pPr>
              <w:spacing w:after="0" w:line="20" w:lineRule="atLeast"/>
              <w:rPr>
                <w:rFonts w:ascii="Times New Roman" w:hAnsi="Times New Roman"/>
              </w:rPr>
            </w:pPr>
            <w:r w:rsidRPr="00373A61">
              <w:rPr>
                <w:rFonts w:ascii="Times New Roman" w:hAnsi="Times New Roman"/>
              </w:rPr>
              <w:t>Sesja wyłącznie dla:</w:t>
            </w:r>
          </w:p>
          <w:p w14:paraId="3B65BD3B" w14:textId="0F80B6EE" w:rsidR="00A83A4E" w:rsidRPr="00373A61" w:rsidRDefault="00A83A4E" w:rsidP="00A83A4E">
            <w:pPr>
              <w:spacing w:after="0" w:line="20" w:lineRule="atLeast"/>
              <w:rPr>
                <w:rFonts w:ascii="Times New Roman" w:hAnsi="Times New Roman"/>
              </w:rPr>
            </w:pPr>
            <w:r w:rsidRPr="00373A61">
              <w:rPr>
                <w:rFonts w:ascii="Times New Roman" w:hAnsi="Times New Roman"/>
              </w:rPr>
              <w:t>MS 20: 2 marca 2020 r.</w:t>
            </w:r>
          </w:p>
          <w:p w14:paraId="4919467E" w14:textId="2CC9A82B" w:rsidR="00A83A4E" w:rsidRPr="00373A61" w:rsidRDefault="00A83A4E" w:rsidP="00A83A4E">
            <w:pPr>
              <w:spacing w:after="0" w:line="18" w:lineRule="atLeast"/>
              <w:rPr>
                <w:rFonts w:ascii="Times New Roman" w:hAnsi="Times New Roman"/>
                <w:lang w:val="en-US"/>
              </w:rPr>
            </w:pPr>
            <w:r w:rsidRPr="00373A61">
              <w:rPr>
                <w:rFonts w:ascii="Times New Roman" w:hAnsi="Times New Roman"/>
                <w:lang w:val="en-US"/>
              </w:rPr>
              <w:t>MS.21: 3 marca 2020 r.</w:t>
            </w:r>
          </w:p>
        </w:tc>
      </w:tr>
      <w:tr w:rsidR="00A83A4E" w:rsidRPr="00373A61" w14:paraId="1DF01B59" w14:textId="77777777" w:rsidTr="008B0A07">
        <w:tc>
          <w:tcPr>
            <w:tcW w:w="5812" w:type="dxa"/>
            <w:shd w:val="clear" w:color="auto" w:fill="auto"/>
            <w:vAlign w:val="center"/>
          </w:tcPr>
          <w:p w14:paraId="71FEE8B2" w14:textId="77777777" w:rsidR="00A83A4E" w:rsidRPr="00373A61" w:rsidRDefault="00A83A4E" w:rsidP="00A83A4E">
            <w:pPr>
              <w:spacing w:after="0" w:line="18" w:lineRule="atLeast"/>
              <w:rPr>
                <w:rFonts w:ascii="Times New Roman" w:hAnsi="Times New Roman"/>
                <w:color w:val="000000" w:themeColor="text1"/>
              </w:rPr>
            </w:pPr>
            <w:r w:rsidRPr="00373A61">
              <w:rPr>
                <w:rFonts w:ascii="Times New Roman" w:hAnsi="Times New Roman"/>
                <w:color w:val="000000" w:themeColor="text1"/>
              </w:rPr>
              <w:t xml:space="preserve">Powołanie zespołu egzaminacyjnego i zespołów nadzorujących </w:t>
            </w:r>
            <w:r w:rsidRPr="00373A61">
              <w:rPr>
                <w:rFonts w:ascii="Times New Roman" w:hAnsi="Times New Roman"/>
                <w:color w:val="000000" w:themeColor="text1"/>
              </w:rPr>
              <w:br/>
              <w:t xml:space="preserve">w poszczególnych salach </w:t>
            </w:r>
          </w:p>
        </w:tc>
        <w:tc>
          <w:tcPr>
            <w:tcW w:w="3965" w:type="dxa"/>
            <w:shd w:val="clear" w:color="auto" w:fill="auto"/>
            <w:vAlign w:val="center"/>
          </w:tcPr>
          <w:p w14:paraId="5B31F970" w14:textId="77777777" w:rsidR="00A83A4E" w:rsidRPr="00373A61" w:rsidRDefault="00A83A4E" w:rsidP="00A83A4E">
            <w:pPr>
              <w:spacing w:after="0" w:line="20" w:lineRule="atLeast"/>
              <w:rPr>
                <w:rFonts w:ascii="Times New Roman" w:hAnsi="Times New Roman"/>
              </w:rPr>
            </w:pPr>
            <w:r w:rsidRPr="00373A61">
              <w:rPr>
                <w:rFonts w:ascii="Times New Roman" w:hAnsi="Times New Roman"/>
              </w:rPr>
              <w:t>Najpóźniej do:</w:t>
            </w:r>
          </w:p>
          <w:p w14:paraId="273B126F" w14:textId="77777777" w:rsidR="00A83A4E" w:rsidRPr="00373A61" w:rsidRDefault="00A83A4E" w:rsidP="00A83A4E">
            <w:pPr>
              <w:spacing w:after="0" w:line="18" w:lineRule="atLeast"/>
              <w:rPr>
                <w:rFonts w:ascii="Times New Roman" w:hAnsi="Times New Roman"/>
              </w:rPr>
            </w:pPr>
            <w:r w:rsidRPr="00373A61">
              <w:rPr>
                <w:rFonts w:ascii="Times New Roman" w:hAnsi="Times New Roman"/>
              </w:rPr>
              <w:t>Sesja 1: 10 grudnia 2019 r.</w:t>
            </w:r>
          </w:p>
          <w:p w14:paraId="203EF083" w14:textId="77777777" w:rsidR="00A83A4E" w:rsidRPr="00373A61" w:rsidRDefault="00A83A4E" w:rsidP="00A83A4E">
            <w:pPr>
              <w:spacing w:after="0" w:line="18" w:lineRule="atLeast"/>
              <w:rPr>
                <w:rFonts w:ascii="Times New Roman" w:hAnsi="Times New Roman"/>
              </w:rPr>
            </w:pPr>
            <w:r w:rsidRPr="00373A61">
              <w:rPr>
                <w:rFonts w:ascii="Times New Roman" w:hAnsi="Times New Roman"/>
              </w:rPr>
              <w:t>Sesja 2: 23 maja  2020 r.</w:t>
            </w:r>
          </w:p>
          <w:p w14:paraId="299D904E" w14:textId="77777777" w:rsidR="00A83A4E" w:rsidRPr="00373A61" w:rsidRDefault="00A83A4E" w:rsidP="00A83A4E">
            <w:pPr>
              <w:spacing w:after="0" w:line="18" w:lineRule="atLeast"/>
              <w:rPr>
                <w:rFonts w:ascii="Times New Roman" w:hAnsi="Times New Roman"/>
              </w:rPr>
            </w:pPr>
            <w:r w:rsidRPr="00373A61">
              <w:rPr>
                <w:rFonts w:ascii="Times New Roman" w:hAnsi="Times New Roman"/>
              </w:rPr>
              <w:t xml:space="preserve">Sesja dla: </w:t>
            </w:r>
          </w:p>
          <w:p w14:paraId="1CB5DB74" w14:textId="2F24641F" w:rsidR="00A83A4E" w:rsidRPr="00373A61" w:rsidRDefault="00A83A4E" w:rsidP="00A83A4E">
            <w:pPr>
              <w:spacing w:after="0" w:line="18" w:lineRule="atLeast"/>
              <w:rPr>
                <w:rFonts w:ascii="Times New Roman" w:hAnsi="Times New Roman"/>
              </w:rPr>
            </w:pPr>
            <w:r w:rsidRPr="00373A61">
              <w:rPr>
                <w:rFonts w:ascii="Times New Roman" w:hAnsi="Times New Roman"/>
              </w:rPr>
              <w:t>MS.20 - 2 maja 2020 r.</w:t>
            </w:r>
          </w:p>
          <w:p w14:paraId="07B09FD3" w14:textId="051CD019" w:rsidR="00A83A4E" w:rsidRPr="00373A61" w:rsidRDefault="00A83A4E" w:rsidP="00A83A4E">
            <w:pPr>
              <w:spacing w:after="0" w:line="18" w:lineRule="atLeast"/>
              <w:rPr>
                <w:rFonts w:ascii="Times New Roman" w:hAnsi="Times New Roman"/>
              </w:rPr>
            </w:pPr>
            <w:r w:rsidRPr="00373A61">
              <w:rPr>
                <w:rFonts w:ascii="Times New Roman" w:hAnsi="Times New Roman"/>
              </w:rPr>
              <w:t>MS.21 – 3 maja 2020 r.</w:t>
            </w:r>
          </w:p>
        </w:tc>
      </w:tr>
      <w:tr w:rsidR="00A83A4E" w:rsidRPr="00373A61" w14:paraId="13528940" w14:textId="77777777" w:rsidTr="008B0A07">
        <w:tc>
          <w:tcPr>
            <w:tcW w:w="5812" w:type="dxa"/>
            <w:shd w:val="clear" w:color="auto" w:fill="auto"/>
            <w:vAlign w:val="center"/>
          </w:tcPr>
          <w:p w14:paraId="1F55F9EE" w14:textId="77777777" w:rsidR="00A83A4E" w:rsidRPr="00373A61" w:rsidRDefault="00A83A4E" w:rsidP="00A83A4E">
            <w:pPr>
              <w:autoSpaceDE w:val="0"/>
              <w:autoSpaceDN w:val="0"/>
              <w:adjustRightInd w:val="0"/>
              <w:spacing w:after="0" w:line="18" w:lineRule="atLeast"/>
              <w:rPr>
                <w:rFonts w:ascii="Times New Roman" w:hAnsi="Times New Roman"/>
                <w:color w:val="000000" w:themeColor="text1"/>
              </w:rPr>
            </w:pPr>
            <w:r w:rsidRPr="00373A61">
              <w:rPr>
                <w:rFonts w:ascii="Times New Roman" w:hAnsi="Times New Roman"/>
                <w:color w:val="000000" w:themeColor="text1"/>
              </w:rPr>
              <w:t>Przeprowadzenie próbnego uruchomienia elektronicznego systemu do przeprowadzania części pisemnej egzaminu (szkoły/placówki/pracodawcy/podmioty prowadzące KKZ, które uzyskały upoważnienie)</w:t>
            </w:r>
          </w:p>
        </w:tc>
        <w:tc>
          <w:tcPr>
            <w:tcW w:w="3965" w:type="dxa"/>
            <w:shd w:val="clear" w:color="auto" w:fill="auto"/>
            <w:vAlign w:val="center"/>
          </w:tcPr>
          <w:p w14:paraId="4061D5B6" w14:textId="3D68D33D" w:rsidR="00A83A4E" w:rsidRPr="00373A61" w:rsidRDefault="00A83A4E" w:rsidP="00A83A4E">
            <w:pPr>
              <w:autoSpaceDE w:val="0"/>
              <w:autoSpaceDN w:val="0"/>
              <w:adjustRightInd w:val="0"/>
              <w:spacing w:after="0" w:line="18" w:lineRule="atLeast"/>
              <w:rPr>
                <w:rFonts w:ascii="Times New Roman" w:hAnsi="Times New Roman"/>
                <w:bCs/>
                <w:color w:val="000000" w:themeColor="text1"/>
              </w:rPr>
            </w:pPr>
            <w:r w:rsidRPr="00373A61">
              <w:rPr>
                <w:rFonts w:ascii="Times New Roman" w:hAnsi="Times New Roman"/>
                <w:bCs/>
                <w:color w:val="000000" w:themeColor="text1"/>
              </w:rPr>
              <w:t>30 – 60 dni przed terminem egzaminu:</w:t>
            </w:r>
          </w:p>
          <w:p w14:paraId="04506E14" w14:textId="77777777" w:rsidR="00A83A4E" w:rsidRPr="00373A61" w:rsidRDefault="00A83A4E" w:rsidP="00A83A4E">
            <w:pPr>
              <w:spacing w:after="0" w:line="20" w:lineRule="atLeast"/>
              <w:rPr>
                <w:rFonts w:ascii="Times New Roman" w:hAnsi="Times New Roman"/>
                <w:color w:val="000000" w:themeColor="text1"/>
              </w:rPr>
            </w:pPr>
            <w:r w:rsidRPr="00373A61">
              <w:rPr>
                <w:rFonts w:ascii="Times New Roman" w:hAnsi="Times New Roman"/>
                <w:color w:val="000000" w:themeColor="text1"/>
              </w:rPr>
              <w:t>Najpóźniej do:</w:t>
            </w:r>
          </w:p>
          <w:p w14:paraId="1C9BA945" w14:textId="77777777" w:rsidR="00A83A4E" w:rsidRPr="00373A61" w:rsidRDefault="00A83A4E" w:rsidP="00A83A4E">
            <w:pPr>
              <w:spacing w:after="0" w:line="18" w:lineRule="atLeast"/>
              <w:rPr>
                <w:rFonts w:ascii="Times New Roman" w:hAnsi="Times New Roman"/>
                <w:color w:val="000000" w:themeColor="text1"/>
              </w:rPr>
            </w:pPr>
            <w:r w:rsidRPr="00373A61">
              <w:rPr>
                <w:rFonts w:ascii="Times New Roman" w:hAnsi="Times New Roman"/>
                <w:color w:val="000000" w:themeColor="text1"/>
              </w:rPr>
              <w:t>Sesja 1: 10 grudnia 2019 r.</w:t>
            </w:r>
          </w:p>
          <w:p w14:paraId="1AB971CB" w14:textId="77777777" w:rsidR="00A83A4E" w:rsidRPr="00373A61" w:rsidRDefault="00A83A4E" w:rsidP="00A83A4E">
            <w:pPr>
              <w:spacing w:after="0" w:line="18" w:lineRule="atLeast"/>
              <w:rPr>
                <w:rFonts w:ascii="Times New Roman" w:hAnsi="Times New Roman"/>
                <w:color w:val="000000" w:themeColor="text1"/>
              </w:rPr>
            </w:pPr>
            <w:r w:rsidRPr="00373A61">
              <w:rPr>
                <w:rFonts w:ascii="Times New Roman" w:hAnsi="Times New Roman"/>
                <w:color w:val="000000" w:themeColor="text1"/>
              </w:rPr>
              <w:t>Sesja 2: 23 maja  2020 r.</w:t>
            </w:r>
          </w:p>
          <w:p w14:paraId="574F3549" w14:textId="77777777" w:rsidR="00A83A4E" w:rsidRPr="00373A61" w:rsidRDefault="00A83A4E" w:rsidP="00A83A4E">
            <w:pPr>
              <w:spacing w:after="0" w:line="18" w:lineRule="atLeast"/>
              <w:rPr>
                <w:rFonts w:ascii="Times New Roman" w:hAnsi="Times New Roman"/>
                <w:color w:val="000000" w:themeColor="text1"/>
              </w:rPr>
            </w:pPr>
            <w:r w:rsidRPr="00373A61">
              <w:rPr>
                <w:rFonts w:ascii="Times New Roman" w:hAnsi="Times New Roman"/>
                <w:color w:val="000000" w:themeColor="text1"/>
              </w:rPr>
              <w:t xml:space="preserve">Sesja wyłącznie dla: </w:t>
            </w:r>
          </w:p>
          <w:p w14:paraId="14BC28BC" w14:textId="77777777" w:rsidR="00A83A4E" w:rsidRPr="00373A61" w:rsidRDefault="00A83A4E" w:rsidP="00A83A4E">
            <w:pPr>
              <w:spacing w:after="0" w:line="18" w:lineRule="atLeast"/>
              <w:rPr>
                <w:rFonts w:ascii="Times New Roman" w:hAnsi="Times New Roman"/>
                <w:color w:val="000000" w:themeColor="text1"/>
              </w:rPr>
            </w:pPr>
            <w:r w:rsidRPr="00373A61">
              <w:rPr>
                <w:rFonts w:ascii="Times New Roman" w:hAnsi="Times New Roman"/>
                <w:color w:val="000000" w:themeColor="text1"/>
              </w:rPr>
              <w:t>Z.22, MS 20: 2 maja 2020 r.</w:t>
            </w:r>
          </w:p>
          <w:p w14:paraId="11736767" w14:textId="77777777" w:rsidR="00A83A4E" w:rsidRPr="00373A61" w:rsidRDefault="00A83A4E" w:rsidP="00A83A4E">
            <w:pPr>
              <w:autoSpaceDE w:val="0"/>
              <w:autoSpaceDN w:val="0"/>
              <w:adjustRightInd w:val="0"/>
              <w:spacing w:after="0" w:line="18" w:lineRule="atLeast"/>
              <w:rPr>
                <w:rFonts w:ascii="Times New Roman" w:hAnsi="Times New Roman"/>
                <w:bCs/>
                <w:color w:val="000000" w:themeColor="text1"/>
              </w:rPr>
            </w:pPr>
            <w:r w:rsidRPr="00373A61">
              <w:rPr>
                <w:rFonts w:ascii="Times New Roman" w:hAnsi="Times New Roman"/>
                <w:color w:val="000000" w:themeColor="text1"/>
              </w:rPr>
              <w:t>Z.23, MS.21 - 3 maja 2020 r.</w:t>
            </w:r>
          </w:p>
        </w:tc>
      </w:tr>
      <w:tr w:rsidR="00A83A4E" w:rsidRPr="00373A61" w14:paraId="18E87C81" w14:textId="77777777" w:rsidTr="008B0A07">
        <w:tc>
          <w:tcPr>
            <w:tcW w:w="5812" w:type="dxa"/>
            <w:shd w:val="clear" w:color="auto" w:fill="auto"/>
            <w:vAlign w:val="center"/>
          </w:tcPr>
          <w:p w14:paraId="606823E1" w14:textId="77777777" w:rsidR="00A83A4E" w:rsidRPr="00373A61" w:rsidRDefault="00A83A4E" w:rsidP="00A83A4E">
            <w:pPr>
              <w:autoSpaceDE w:val="0"/>
              <w:autoSpaceDN w:val="0"/>
              <w:adjustRightInd w:val="0"/>
              <w:spacing w:after="0" w:line="18" w:lineRule="atLeast"/>
              <w:rPr>
                <w:rFonts w:ascii="Times New Roman" w:hAnsi="Times New Roman"/>
              </w:rPr>
            </w:pPr>
            <w:r w:rsidRPr="00373A61">
              <w:rPr>
                <w:rFonts w:ascii="Times New Roman" w:hAnsi="Times New Roman"/>
              </w:rPr>
              <w:t xml:space="preserve">Zorganizowanie i przeprowadzenie szkolenia dla członków zespołu egzaminacyjnego </w:t>
            </w:r>
          </w:p>
        </w:tc>
        <w:tc>
          <w:tcPr>
            <w:tcW w:w="3965" w:type="dxa"/>
            <w:shd w:val="clear" w:color="auto" w:fill="auto"/>
            <w:vAlign w:val="center"/>
          </w:tcPr>
          <w:p w14:paraId="16356175" w14:textId="77777777" w:rsidR="00A83A4E" w:rsidRPr="00373A61" w:rsidRDefault="00A83A4E" w:rsidP="00A83A4E">
            <w:pPr>
              <w:spacing w:after="0" w:line="20" w:lineRule="atLeast"/>
              <w:rPr>
                <w:rFonts w:ascii="Times New Roman" w:hAnsi="Times New Roman"/>
                <w:color w:val="000000" w:themeColor="text1"/>
              </w:rPr>
            </w:pPr>
            <w:r w:rsidRPr="00373A61">
              <w:rPr>
                <w:rFonts w:ascii="Times New Roman" w:hAnsi="Times New Roman"/>
                <w:color w:val="000000" w:themeColor="text1"/>
              </w:rPr>
              <w:t>Najpóźniej na 1 tydzień przed egzaminem</w:t>
            </w:r>
          </w:p>
        </w:tc>
      </w:tr>
      <w:tr w:rsidR="00A83A4E" w:rsidRPr="00373A61" w14:paraId="1E049E96" w14:textId="77777777" w:rsidTr="008B0A07">
        <w:trPr>
          <w:trHeight w:val="557"/>
        </w:trPr>
        <w:tc>
          <w:tcPr>
            <w:tcW w:w="5812" w:type="dxa"/>
            <w:shd w:val="clear" w:color="auto" w:fill="auto"/>
            <w:vAlign w:val="center"/>
          </w:tcPr>
          <w:p w14:paraId="29FD20C7" w14:textId="77777777" w:rsidR="00A83A4E" w:rsidRPr="00373A61" w:rsidRDefault="00A83A4E" w:rsidP="00A83A4E">
            <w:pPr>
              <w:autoSpaceDE w:val="0"/>
              <w:autoSpaceDN w:val="0"/>
              <w:adjustRightInd w:val="0"/>
              <w:spacing w:after="0" w:line="16" w:lineRule="atLeast"/>
              <w:rPr>
                <w:rFonts w:ascii="Times New Roman" w:hAnsi="Times New Roman"/>
                <w:color w:val="000000" w:themeColor="text1"/>
              </w:rPr>
            </w:pPr>
            <w:r w:rsidRPr="00373A61">
              <w:rPr>
                <w:rFonts w:ascii="Times New Roman" w:hAnsi="Times New Roman"/>
                <w:color w:val="000000" w:themeColor="text1"/>
              </w:rPr>
              <w:t>Przygotowanie dokumentacji do przeprowadzenia egzaminu:</w:t>
            </w:r>
          </w:p>
          <w:p w14:paraId="6EDF49CF" w14:textId="77777777" w:rsidR="00A83A4E" w:rsidRPr="00373A61" w:rsidRDefault="00A83A4E" w:rsidP="00A83A4E">
            <w:pPr>
              <w:numPr>
                <w:ilvl w:val="0"/>
                <w:numId w:val="22"/>
              </w:numPr>
              <w:spacing w:after="0" w:line="18" w:lineRule="atLeast"/>
              <w:ind w:left="326" w:hanging="294"/>
              <w:contextualSpacing/>
              <w:rPr>
                <w:rFonts w:ascii="Times New Roman" w:eastAsia="Times New Roman" w:hAnsi="Times New Roman"/>
                <w:color w:val="000000" w:themeColor="text1"/>
                <w:lang w:eastAsia="pl-PL"/>
              </w:rPr>
            </w:pPr>
            <w:r w:rsidRPr="00373A61">
              <w:rPr>
                <w:rFonts w:ascii="Times New Roman" w:eastAsia="Times New Roman" w:hAnsi="Times New Roman"/>
                <w:color w:val="000000" w:themeColor="text1"/>
                <w:lang w:eastAsia="pl-PL"/>
              </w:rPr>
              <w:t>wykazy zdających w poszczególnych salach,</w:t>
            </w:r>
          </w:p>
          <w:p w14:paraId="071F6A09" w14:textId="77777777" w:rsidR="00A83A4E" w:rsidRPr="00373A61" w:rsidRDefault="00A83A4E" w:rsidP="00A83A4E">
            <w:pPr>
              <w:numPr>
                <w:ilvl w:val="0"/>
                <w:numId w:val="22"/>
              </w:numPr>
              <w:spacing w:after="0" w:line="18" w:lineRule="atLeast"/>
              <w:ind w:left="326" w:hanging="294"/>
              <w:contextualSpacing/>
              <w:rPr>
                <w:rFonts w:ascii="Times New Roman" w:eastAsia="Times New Roman" w:hAnsi="Times New Roman"/>
                <w:color w:val="000000" w:themeColor="text1"/>
                <w:lang w:eastAsia="pl-PL"/>
              </w:rPr>
            </w:pPr>
            <w:r w:rsidRPr="00373A61">
              <w:rPr>
                <w:rFonts w:ascii="Times New Roman" w:eastAsia="Times New Roman" w:hAnsi="Times New Roman"/>
                <w:color w:val="000000" w:themeColor="text1"/>
                <w:lang w:eastAsia="pl-PL"/>
              </w:rPr>
              <w:t>formularze protokołu przebiegu części pisemnej egzaminu w sali,</w:t>
            </w:r>
          </w:p>
          <w:p w14:paraId="5B339B08" w14:textId="77777777" w:rsidR="00A83A4E" w:rsidRPr="00373A61" w:rsidRDefault="00A83A4E" w:rsidP="00A83A4E">
            <w:pPr>
              <w:numPr>
                <w:ilvl w:val="0"/>
                <w:numId w:val="22"/>
              </w:numPr>
              <w:spacing w:after="0" w:line="18" w:lineRule="atLeast"/>
              <w:ind w:left="326" w:hanging="294"/>
              <w:contextualSpacing/>
              <w:rPr>
                <w:rFonts w:ascii="Times New Roman" w:eastAsia="Times New Roman" w:hAnsi="Times New Roman"/>
                <w:color w:val="000000" w:themeColor="text1"/>
                <w:lang w:eastAsia="pl-PL"/>
              </w:rPr>
            </w:pPr>
            <w:r w:rsidRPr="00373A61">
              <w:rPr>
                <w:rFonts w:ascii="Times New Roman" w:eastAsia="Times New Roman" w:hAnsi="Times New Roman"/>
                <w:color w:val="000000" w:themeColor="text1"/>
                <w:lang w:eastAsia="pl-PL"/>
              </w:rPr>
              <w:t>formularze decyzji o przerwaniu i unieważnienia egzaminu,</w:t>
            </w:r>
          </w:p>
          <w:p w14:paraId="65CF71D9" w14:textId="77777777" w:rsidR="00A83A4E" w:rsidRPr="00373A61" w:rsidRDefault="00A83A4E" w:rsidP="00A83A4E">
            <w:pPr>
              <w:autoSpaceDE w:val="0"/>
              <w:autoSpaceDN w:val="0"/>
              <w:adjustRightInd w:val="0"/>
              <w:spacing w:after="0" w:line="16" w:lineRule="atLeast"/>
              <w:rPr>
                <w:rFonts w:ascii="Times New Roman" w:hAnsi="Times New Roman"/>
                <w:color w:val="000000" w:themeColor="text1"/>
              </w:rPr>
            </w:pPr>
            <w:r w:rsidRPr="00373A61">
              <w:rPr>
                <w:rFonts w:ascii="Times New Roman" w:hAnsi="Times New Roman"/>
                <w:color w:val="000000" w:themeColor="text1"/>
              </w:rPr>
              <w:t>oraz w przypadku przeprowadzania egzaminu z wykorzystaniem elektronicznego systemu, karty identyfikacyjne dla każdego zdającego zawierające nazwę użytkownika i hasło</w:t>
            </w:r>
          </w:p>
        </w:tc>
        <w:tc>
          <w:tcPr>
            <w:tcW w:w="3965" w:type="dxa"/>
            <w:shd w:val="clear" w:color="auto" w:fill="auto"/>
            <w:vAlign w:val="center"/>
          </w:tcPr>
          <w:p w14:paraId="624F79E8" w14:textId="77777777" w:rsidR="00A83A4E" w:rsidRPr="00373A61" w:rsidRDefault="00A83A4E" w:rsidP="00A83A4E">
            <w:pPr>
              <w:autoSpaceDE w:val="0"/>
              <w:autoSpaceDN w:val="0"/>
              <w:adjustRightInd w:val="0"/>
              <w:spacing w:after="0" w:line="18" w:lineRule="atLeast"/>
              <w:rPr>
                <w:rFonts w:ascii="Times New Roman" w:hAnsi="Times New Roman"/>
                <w:color w:val="000000" w:themeColor="text1"/>
              </w:rPr>
            </w:pPr>
            <w:r w:rsidRPr="00373A61">
              <w:rPr>
                <w:rFonts w:ascii="Times New Roman" w:hAnsi="Times New Roman"/>
                <w:bCs/>
                <w:color w:val="000000" w:themeColor="text1"/>
              </w:rPr>
              <w:t>Ok. 1 tydzień przed egzaminem</w:t>
            </w:r>
          </w:p>
        </w:tc>
      </w:tr>
      <w:tr w:rsidR="00A83A4E" w:rsidRPr="00373A61" w14:paraId="2E5D423B" w14:textId="77777777" w:rsidTr="008B0A07">
        <w:tc>
          <w:tcPr>
            <w:tcW w:w="5812" w:type="dxa"/>
            <w:shd w:val="clear" w:color="auto" w:fill="auto"/>
            <w:vAlign w:val="center"/>
          </w:tcPr>
          <w:p w14:paraId="3244AA26" w14:textId="77777777" w:rsidR="00A83A4E" w:rsidRPr="00373A61" w:rsidRDefault="00A83A4E" w:rsidP="00A83A4E">
            <w:pPr>
              <w:autoSpaceDE w:val="0"/>
              <w:autoSpaceDN w:val="0"/>
              <w:adjustRightInd w:val="0"/>
              <w:spacing w:after="0" w:line="16" w:lineRule="atLeast"/>
              <w:rPr>
                <w:rFonts w:ascii="Times New Roman" w:hAnsi="Times New Roman"/>
                <w:color w:val="000000" w:themeColor="text1"/>
              </w:rPr>
            </w:pPr>
            <w:r w:rsidRPr="00373A61">
              <w:rPr>
                <w:rFonts w:ascii="Times New Roman" w:hAnsi="Times New Roman"/>
                <w:color w:val="000000" w:themeColor="text1"/>
              </w:rPr>
              <w:t>Pobranie plików zawierających materiały egzaminacyjne niezbędne do przeprowadzenia części pisemnej z wykorzystaniem elektronicznego systemu i przekazanie ich osobie przygotowującej stanowiska</w:t>
            </w:r>
          </w:p>
        </w:tc>
        <w:tc>
          <w:tcPr>
            <w:tcW w:w="3965" w:type="dxa"/>
            <w:shd w:val="clear" w:color="auto" w:fill="auto"/>
            <w:vAlign w:val="center"/>
          </w:tcPr>
          <w:p w14:paraId="0F403C7D" w14:textId="77777777" w:rsidR="00A83A4E" w:rsidRPr="00373A61" w:rsidRDefault="00A83A4E" w:rsidP="00A83A4E">
            <w:pPr>
              <w:autoSpaceDE w:val="0"/>
              <w:autoSpaceDN w:val="0"/>
              <w:adjustRightInd w:val="0"/>
              <w:spacing w:after="0" w:line="16" w:lineRule="atLeast"/>
              <w:rPr>
                <w:rFonts w:ascii="Times New Roman" w:hAnsi="Times New Roman"/>
                <w:color w:val="000000" w:themeColor="text1"/>
              </w:rPr>
            </w:pPr>
            <w:r w:rsidRPr="00373A61">
              <w:rPr>
                <w:rFonts w:ascii="Times New Roman" w:hAnsi="Times New Roman"/>
                <w:color w:val="000000" w:themeColor="text1"/>
              </w:rPr>
              <w:t>Najpóźniej w dniu poprzedzającym egzamin</w:t>
            </w:r>
          </w:p>
        </w:tc>
      </w:tr>
      <w:tr w:rsidR="00A83A4E" w:rsidRPr="00373A61" w14:paraId="04506DE9" w14:textId="77777777" w:rsidTr="008B0A07">
        <w:trPr>
          <w:trHeight w:val="409"/>
        </w:trPr>
        <w:tc>
          <w:tcPr>
            <w:tcW w:w="5812" w:type="dxa"/>
            <w:shd w:val="clear" w:color="auto" w:fill="auto"/>
            <w:vAlign w:val="center"/>
          </w:tcPr>
          <w:p w14:paraId="4AC29B76" w14:textId="77777777" w:rsidR="00A83A4E" w:rsidRPr="00373A61" w:rsidRDefault="00A83A4E" w:rsidP="00A83A4E">
            <w:pPr>
              <w:autoSpaceDE w:val="0"/>
              <w:autoSpaceDN w:val="0"/>
              <w:adjustRightInd w:val="0"/>
              <w:spacing w:after="0" w:line="16" w:lineRule="atLeast"/>
              <w:rPr>
                <w:rFonts w:ascii="Times New Roman" w:hAnsi="Times New Roman"/>
                <w:b/>
                <w:color w:val="000000" w:themeColor="text1"/>
              </w:rPr>
            </w:pPr>
            <w:r w:rsidRPr="00373A61">
              <w:rPr>
                <w:rFonts w:ascii="Times New Roman" w:hAnsi="Times New Roman"/>
                <w:b/>
                <w:color w:val="000000" w:themeColor="text1"/>
              </w:rPr>
              <w:t>Przygotowanie sal egzaminacyjnych</w:t>
            </w:r>
          </w:p>
        </w:tc>
        <w:tc>
          <w:tcPr>
            <w:tcW w:w="3965" w:type="dxa"/>
            <w:shd w:val="clear" w:color="auto" w:fill="auto"/>
            <w:vAlign w:val="center"/>
          </w:tcPr>
          <w:p w14:paraId="26D2E964" w14:textId="77777777" w:rsidR="00A83A4E" w:rsidRPr="00373A61" w:rsidRDefault="00A83A4E" w:rsidP="00A83A4E">
            <w:pPr>
              <w:autoSpaceDE w:val="0"/>
              <w:autoSpaceDN w:val="0"/>
              <w:adjustRightInd w:val="0"/>
              <w:spacing w:after="0" w:line="16" w:lineRule="atLeast"/>
              <w:rPr>
                <w:rFonts w:ascii="Times New Roman" w:hAnsi="Times New Roman"/>
                <w:color w:val="000000" w:themeColor="text1"/>
              </w:rPr>
            </w:pPr>
            <w:r w:rsidRPr="00373A61">
              <w:rPr>
                <w:rFonts w:ascii="Times New Roman" w:hAnsi="Times New Roman"/>
                <w:color w:val="000000" w:themeColor="text1"/>
              </w:rPr>
              <w:t>Nie później niż w dniu poprzedzającym termin egzaminu</w:t>
            </w:r>
          </w:p>
        </w:tc>
      </w:tr>
      <w:tr w:rsidR="00A83A4E" w:rsidRPr="00373A61" w14:paraId="08F8F0BB" w14:textId="77777777" w:rsidTr="008B0A07">
        <w:tc>
          <w:tcPr>
            <w:tcW w:w="5812" w:type="dxa"/>
            <w:shd w:val="clear" w:color="auto" w:fill="auto"/>
            <w:vAlign w:val="center"/>
          </w:tcPr>
          <w:p w14:paraId="1C952930" w14:textId="77777777" w:rsidR="00A83A4E" w:rsidRPr="00373A61" w:rsidRDefault="00A83A4E" w:rsidP="00A83A4E">
            <w:pPr>
              <w:autoSpaceDE w:val="0"/>
              <w:autoSpaceDN w:val="0"/>
              <w:adjustRightInd w:val="0"/>
              <w:spacing w:after="0" w:line="16" w:lineRule="atLeast"/>
              <w:rPr>
                <w:rFonts w:ascii="Times New Roman" w:hAnsi="Times New Roman"/>
                <w:color w:val="000000" w:themeColor="text1"/>
              </w:rPr>
            </w:pPr>
            <w:r w:rsidRPr="00373A61">
              <w:rPr>
                <w:rFonts w:ascii="Times New Roman" w:hAnsi="Times New Roman"/>
                <w:color w:val="000000" w:themeColor="text1"/>
              </w:rPr>
              <w:t xml:space="preserve">Odebranie przesyłki z materiałami egzaminacyjnymi </w:t>
            </w:r>
            <w:r w:rsidRPr="00373A61">
              <w:rPr>
                <w:rFonts w:ascii="Times New Roman" w:hAnsi="Times New Roman"/>
                <w:color w:val="000000" w:themeColor="text1"/>
              </w:rPr>
              <w:br/>
              <w:t>(egzamin z arkuszami i kartami odpowiedzi)</w:t>
            </w:r>
          </w:p>
        </w:tc>
        <w:tc>
          <w:tcPr>
            <w:tcW w:w="3965" w:type="dxa"/>
            <w:shd w:val="clear" w:color="auto" w:fill="auto"/>
            <w:vAlign w:val="center"/>
          </w:tcPr>
          <w:p w14:paraId="2159C9FE" w14:textId="77777777" w:rsidR="00A83A4E" w:rsidRPr="00373A61" w:rsidRDefault="00A83A4E" w:rsidP="00A83A4E">
            <w:pPr>
              <w:autoSpaceDE w:val="0"/>
              <w:autoSpaceDN w:val="0"/>
              <w:adjustRightInd w:val="0"/>
              <w:spacing w:after="0" w:line="16" w:lineRule="atLeast"/>
              <w:rPr>
                <w:rFonts w:ascii="Times New Roman" w:hAnsi="Times New Roman"/>
                <w:color w:val="000000" w:themeColor="text1"/>
              </w:rPr>
            </w:pPr>
            <w:r w:rsidRPr="00373A61">
              <w:rPr>
                <w:rFonts w:ascii="Times New Roman" w:hAnsi="Times New Roman"/>
                <w:color w:val="000000" w:themeColor="text1"/>
              </w:rPr>
              <w:t xml:space="preserve">W dniu egzaminu </w:t>
            </w:r>
          </w:p>
          <w:p w14:paraId="0CA6C78E" w14:textId="77777777" w:rsidR="00A83A4E" w:rsidRPr="00373A61" w:rsidRDefault="00A83A4E" w:rsidP="00A83A4E">
            <w:pPr>
              <w:autoSpaceDE w:val="0"/>
              <w:autoSpaceDN w:val="0"/>
              <w:adjustRightInd w:val="0"/>
              <w:spacing w:after="0" w:line="16" w:lineRule="atLeast"/>
              <w:rPr>
                <w:rFonts w:ascii="Times New Roman" w:hAnsi="Times New Roman"/>
                <w:color w:val="000000" w:themeColor="text1"/>
                <w:highlight w:val="yellow"/>
              </w:rPr>
            </w:pPr>
            <w:r w:rsidRPr="00373A61">
              <w:rPr>
                <w:rFonts w:ascii="Times New Roman" w:hAnsi="Times New Roman"/>
                <w:color w:val="000000" w:themeColor="text1"/>
              </w:rPr>
              <w:t>w godzinach 6:30 – 9:00</w:t>
            </w:r>
          </w:p>
          <w:p w14:paraId="7542417D" w14:textId="77777777" w:rsidR="00A83A4E" w:rsidRPr="00373A61" w:rsidRDefault="00A83A4E" w:rsidP="00A83A4E">
            <w:pPr>
              <w:spacing w:after="0" w:line="16" w:lineRule="atLeast"/>
              <w:rPr>
                <w:rFonts w:ascii="Times New Roman" w:hAnsi="Times New Roman"/>
                <w:color w:val="000000" w:themeColor="text1"/>
              </w:rPr>
            </w:pPr>
            <w:r w:rsidRPr="00373A61">
              <w:rPr>
                <w:rFonts w:ascii="Times New Roman" w:hAnsi="Times New Roman"/>
                <w:color w:val="000000" w:themeColor="text1"/>
              </w:rPr>
              <w:t>Sesja 1: 10 stycznia 2020 r.</w:t>
            </w:r>
          </w:p>
          <w:p w14:paraId="09D74D60" w14:textId="77777777" w:rsidR="00A83A4E" w:rsidRPr="00373A61" w:rsidRDefault="00A83A4E" w:rsidP="00A83A4E">
            <w:pPr>
              <w:spacing w:after="0" w:line="16" w:lineRule="atLeast"/>
              <w:rPr>
                <w:rFonts w:ascii="Times New Roman" w:hAnsi="Times New Roman"/>
                <w:color w:val="000000" w:themeColor="text1"/>
              </w:rPr>
            </w:pPr>
            <w:r w:rsidRPr="00373A61">
              <w:rPr>
                <w:rFonts w:ascii="Times New Roman" w:hAnsi="Times New Roman"/>
                <w:color w:val="000000" w:themeColor="text1"/>
              </w:rPr>
              <w:t>Sesja 2: 23 czerwca 2020 r.</w:t>
            </w:r>
          </w:p>
          <w:p w14:paraId="23C0242F" w14:textId="77777777" w:rsidR="00A83A4E" w:rsidRPr="00373A61" w:rsidRDefault="00A83A4E" w:rsidP="00A83A4E">
            <w:pPr>
              <w:spacing w:after="0" w:line="18" w:lineRule="atLeast"/>
              <w:rPr>
                <w:rFonts w:ascii="Times New Roman" w:hAnsi="Times New Roman"/>
                <w:color w:val="000000" w:themeColor="text1"/>
              </w:rPr>
            </w:pPr>
            <w:r w:rsidRPr="00373A61">
              <w:rPr>
                <w:rFonts w:ascii="Times New Roman" w:hAnsi="Times New Roman"/>
                <w:color w:val="000000" w:themeColor="text1"/>
              </w:rPr>
              <w:t xml:space="preserve">Sesja wyłącznie dla: </w:t>
            </w:r>
          </w:p>
          <w:p w14:paraId="1D38DD6B" w14:textId="797C9902" w:rsidR="00A83A4E" w:rsidRPr="00373A61" w:rsidRDefault="00A83A4E" w:rsidP="00A83A4E">
            <w:pPr>
              <w:spacing w:after="0" w:line="18" w:lineRule="atLeast"/>
              <w:rPr>
                <w:rFonts w:ascii="Times New Roman" w:hAnsi="Times New Roman"/>
                <w:color w:val="000000" w:themeColor="text1"/>
              </w:rPr>
            </w:pPr>
            <w:r w:rsidRPr="00373A61">
              <w:rPr>
                <w:rFonts w:ascii="Times New Roman" w:hAnsi="Times New Roman"/>
                <w:color w:val="000000" w:themeColor="text1"/>
              </w:rPr>
              <w:t>MS 20 - 2 czerwca 2020 r.</w:t>
            </w:r>
          </w:p>
          <w:p w14:paraId="29930A25" w14:textId="05D813E7" w:rsidR="00A83A4E" w:rsidRPr="00373A61" w:rsidRDefault="00A83A4E" w:rsidP="00A83A4E">
            <w:pPr>
              <w:autoSpaceDE w:val="0"/>
              <w:autoSpaceDN w:val="0"/>
              <w:adjustRightInd w:val="0"/>
              <w:spacing w:after="0" w:line="16" w:lineRule="atLeast"/>
              <w:rPr>
                <w:rFonts w:ascii="Times New Roman" w:hAnsi="Times New Roman"/>
                <w:color w:val="000000" w:themeColor="text1"/>
              </w:rPr>
            </w:pPr>
            <w:r w:rsidRPr="00373A61">
              <w:rPr>
                <w:rFonts w:ascii="Times New Roman" w:hAnsi="Times New Roman"/>
                <w:color w:val="000000" w:themeColor="text1"/>
              </w:rPr>
              <w:t>MS.21 - 3 czerwca 2020 r.</w:t>
            </w:r>
          </w:p>
        </w:tc>
      </w:tr>
      <w:tr w:rsidR="00A83A4E" w:rsidRPr="00373A61" w14:paraId="53114FC9" w14:textId="77777777" w:rsidTr="008B0A07">
        <w:tc>
          <w:tcPr>
            <w:tcW w:w="5812" w:type="dxa"/>
            <w:shd w:val="clear" w:color="auto" w:fill="auto"/>
            <w:vAlign w:val="center"/>
          </w:tcPr>
          <w:p w14:paraId="5137EDC1" w14:textId="77777777" w:rsidR="00A83A4E" w:rsidRPr="00373A61" w:rsidRDefault="00A83A4E" w:rsidP="00A83A4E">
            <w:pPr>
              <w:numPr>
                <w:ilvl w:val="0"/>
                <w:numId w:val="22"/>
              </w:numPr>
              <w:spacing w:after="0" w:line="18" w:lineRule="atLeast"/>
              <w:ind w:left="326" w:hanging="294"/>
              <w:contextualSpacing/>
              <w:rPr>
                <w:rFonts w:ascii="Times New Roman" w:eastAsia="Times New Roman" w:hAnsi="Times New Roman"/>
                <w:color w:val="000000" w:themeColor="text1"/>
                <w:lang w:eastAsia="pl-PL"/>
              </w:rPr>
            </w:pPr>
            <w:r w:rsidRPr="00373A61">
              <w:rPr>
                <w:rFonts w:ascii="Times New Roman" w:eastAsia="Times New Roman" w:hAnsi="Times New Roman"/>
                <w:color w:val="000000" w:themeColor="text1"/>
                <w:lang w:eastAsia="pl-PL"/>
              </w:rPr>
              <w:t>Przekazanie przewodniczącym zespołów nadzorujących dokumentacji oraz materiałów egzaminacyjnych</w:t>
            </w:r>
          </w:p>
          <w:p w14:paraId="69A8EB50" w14:textId="77777777" w:rsidR="00A83A4E" w:rsidRPr="00373A61" w:rsidRDefault="00A83A4E" w:rsidP="00A83A4E">
            <w:pPr>
              <w:numPr>
                <w:ilvl w:val="0"/>
                <w:numId w:val="22"/>
              </w:numPr>
              <w:spacing w:after="0" w:line="18" w:lineRule="atLeast"/>
              <w:ind w:left="326" w:hanging="294"/>
              <w:contextualSpacing/>
              <w:rPr>
                <w:rFonts w:ascii="Times New Roman" w:eastAsia="Times New Roman" w:hAnsi="Times New Roman"/>
                <w:color w:val="000000" w:themeColor="text1"/>
                <w:lang w:eastAsia="pl-PL"/>
              </w:rPr>
            </w:pPr>
            <w:r w:rsidRPr="00373A61">
              <w:rPr>
                <w:rFonts w:ascii="Times New Roman" w:eastAsia="Times New Roman" w:hAnsi="Times New Roman"/>
                <w:color w:val="000000" w:themeColor="text1"/>
                <w:lang w:eastAsia="pl-PL"/>
              </w:rPr>
              <w:t>Nadzorowanie przebiegu egzaminu i reagowanie w sytuacjach szczególnych</w:t>
            </w:r>
          </w:p>
          <w:p w14:paraId="105852FA" w14:textId="77777777" w:rsidR="00A83A4E" w:rsidRPr="00373A61" w:rsidRDefault="00A83A4E" w:rsidP="00A83A4E">
            <w:pPr>
              <w:numPr>
                <w:ilvl w:val="0"/>
                <w:numId w:val="22"/>
              </w:numPr>
              <w:spacing w:after="0" w:line="18" w:lineRule="atLeast"/>
              <w:ind w:left="326" w:hanging="294"/>
              <w:contextualSpacing/>
              <w:rPr>
                <w:rFonts w:ascii="Times New Roman" w:eastAsia="Times New Roman" w:hAnsi="Times New Roman"/>
                <w:color w:val="000000" w:themeColor="text1"/>
                <w:lang w:eastAsia="pl-PL"/>
              </w:rPr>
            </w:pPr>
            <w:r w:rsidRPr="00373A61">
              <w:rPr>
                <w:rFonts w:ascii="Times New Roman" w:eastAsia="Times New Roman" w:hAnsi="Times New Roman"/>
                <w:color w:val="000000" w:themeColor="text1"/>
                <w:lang w:eastAsia="pl-PL"/>
              </w:rPr>
              <w:t xml:space="preserve">Odebranie od przewodniczących zespołów nadzorujących dokumentacji przebiegu egzaminu oraz kopert bezpiecznych zawierających karty odpowiedzi zdających </w:t>
            </w:r>
          </w:p>
          <w:p w14:paraId="2773FE6A" w14:textId="77777777" w:rsidR="00A83A4E" w:rsidRPr="00373A61" w:rsidRDefault="00A83A4E" w:rsidP="00A83A4E">
            <w:pPr>
              <w:numPr>
                <w:ilvl w:val="0"/>
                <w:numId w:val="22"/>
              </w:numPr>
              <w:spacing w:after="0" w:line="18" w:lineRule="atLeast"/>
              <w:ind w:left="326" w:hanging="294"/>
              <w:contextualSpacing/>
              <w:rPr>
                <w:rFonts w:ascii="Times New Roman" w:eastAsia="Times New Roman" w:hAnsi="Times New Roman"/>
                <w:color w:val="000000" w:themeColor="text1"/>
                <w:lang w:eastAsia="pl-PL"/>
              </w:rPr>
            </w:pPr>
            <w:r w:rsidRPr="00373A61">
              <w:rPr>
                <w:rFonts w:ascii="Times New Roman" w:eastAsia="Times New Roman" w:hAnsi="Times New Roman"/>
                <w:color w:val="000000" w:themeColor="text1"/>
                <w:lang w:eastAsia="pl-PL"/>
              </w:rPr>
              <w:t>Sporządzenie protokołu zbiorczego</w:t>
            </w:r>
          </w:p>
        </w:tc>
        <w:tc>
          <w:tcPr>
            <w:tcW w:w="3965" w:type="dxa"/>
            <w:shd w:val="clear" w:color="auto" w:fill="auto"/>
            <w:vAlign w:val="center"/>
          </w:tcPr>
          <w:p w14:paraId="27F3E7D3" w14:textId="77777777" w:rsidR="00A83A4E" w:rsidRPr="00373A61" w:rsidRDefault="00A83A4E" w:rsidP="00A83A4E">
            <w:pPr>
              <w:spacing w:after="0" w:line="16" w:lineRule="atLeast"/>
              <w:rPr>
                <w:rFonts w:ascii="Times New Roman" w:hAnsi="Times New Roman"/>
                <w:color w:val="000000" w:themeColor="text1"/>
              </w:rPr>
            </w:pPr>
            <w:r w:rsidRPr="00373A61">
              <w:rPr>
                <w:rFonts w:ascii="Times New Roman" w:hAnsi="Times New Roman"/>
                <w:color w:val="000000" w:themeColor="text1"/>
              </w:rPr>
              <w:t xml:space="preserve">W dniu egzaminu </w:t>
            </w:r>
          </w:p>
        </w:tc>
      </w:tr>
      <w:tr w:rsidR="00A83A4E" w:rsidRPr="00373A61" w14:paraId="2010F885" w14:textId="77777777" w:rsidTr="008B0A07">
        <w:tc>
          <w:tcPr>
            <w:tcW w:w="5812" w:type="dxa"/>
            <w:shd w:val="clear" w:color="auto" w:fill="auto"/>
            <w:vAlign w:val="center"/>
          </w:tcPr>
          <w:p w14:paraId="5A2EAC75" w14:textId="56A12343" w:rsidR="00A83A4E" w:rsidRPr="00373A61" w:rsidRDefault="00A83A4E" w:rsidP="00A83A4E">
            <w:pPr>
              <w:autoSpaceDE w:val="0"/>
              <w:autoSpaceDN w:val="0"/>
              <w:adjustRightInd w:val="0"/>
              <w:spacing w:after="0" w:line="18" w:lineRule="atLeast"/>
              <w:rPr>
                <w:rFonts w:ascii="Times New Roman" w:hAnsi="Times New Roman"/>
                <w:color w:val="000000" w:themeColor="text1"/>
              </w:rPr>
            </w:pPr>
            <w:r w:rsidRPr="00373A61">
              <w:rPr>
                <w:rFonts w:ascii="Times New Roman" w:hAnsi="Times New Roman"/>
                <w:color w:val="000000" w:themeColor="text1"/>
              </w:rPr>
              <w:t>Przekazanie dyrektorowi oke kopert z kartami odpowied</w:t>
            </w:r>
            <w:r w:rsidR="0088200F">
              <w:rPr>
                <w:rFonts w:ascii="Times New Roman" w:hAnsi="Times New Roman"/>
                <w:color w:val="000000" w:themeColor="text1"/>
              </w:rPr>
              <w:t>zi zdających oraz dokumentacj</w:t>
            </w:r>
            <w:r w:rsidRPr="00373A61">
              <w:rPr>
                <w:rFonts w:ascii="Times New Roman" w:hAnsi="Times New Roman"/>
                <w:color w:val="000000" w:themeColor="text1"/>
              </w:rPr>
              <w:t xml:space="preserve"> przebiegu egzaminu </w:t>
            </w:r>
          </w:p>
        </w:tc>
        <w:tc>
          <w:tcPr>
            <w:tcW w:w="3965" w:type="dxa"/>
            <w:shd w:val="clear" w:color="auto" w:fill="auto"/>
            <w:vAlign w:val="center"/>
          </w:tcPr>
          <w:p w14:paraId="10B237BD" w14:textId="4D803C97" w:rsidR="00A83A4E" w:rsidRPr="00373A61" w:rsidRDefault="00A83A4E" w:rsidP="00A83A4E">
            <w:pPr>
              <w:autoSpaceDE w:val="0"/>
              <w:autoSpaceDN w:val="0"/>
              <w:adjustRightInd w:val="0"/>
              <w:spacing w:after="0" w:line="18" w:lineRule="atLeast"/>
              <w:rPr>
                <w:rFonts w:ascii="Times New Roman" w:hAnsi="Times New Roman"/>
                <w:color w:val="000000" w:themeColor="text1"/>
              </w:rPr>
            </w:pPr>
            <w:r w:rsidRPr="00373A61">
              <w:rPr>
                <w:rFonts w:ascii="Times New Roman" w:hAnsi="Times New Roman"/>
                <w:color w:val="000000" w:themeColor="text1"/>
              </w:rPr>
              <w:t>W dniu egzaminu niezwłocznie po zakończeniu części pisemnej zgodnie z instrukcją właściwej oke</w:t>
            </w:r>
          </w:p>
        </w:tc>
      </w:tr>
    </w:tbl>
    <w:p w14:paraId="36C3AD66" w14:textId="77777777" w:rsidR="00A83A4E" w:rsidRPr="00373A61" w:rsidRDefault="00A83A4E" w:rsidP="002D6EB0">
      <w:pPr>
        <w:spacing w:after="120" w:line="240" w:lineRule="auto"/>
        <w:ind w:left="2127" w:hanging="2127"/>
        <w:rPr>
          <w:rFonts w:ascii="Times New Roman" w:hAnsi="Times New Roman"/>
          <w:b/>
          <w:color w:val="0000CC"/>
        </w:rPr>
      </w:pPr>
    </w:p>
    <w:p w14:paraId="4287CED2" w14:textId="77777777" w:rsidR="00AD1290" w:rsidRPr="00373A61" w:rsidRDefault="00AD1290" w:rsidP="002D6EB0">
      <w:pPr>
        <w:spacing w:after="120" w:line="257" w:lineRule="auto"/>
        <w:rPr>
          <w:rFonts w:ascii="Times New Roman" w:hAnsi="Times New Roman"/>
          <w:b/>
        </w:rPr>
      </w:pPr>
    </w:p>
    <w:p w14:paraId="098BC50D" w14:textId="77777777" w:rsidR="002D6EB0" w:rsidRPr="00373A61" w:rsidRDefault="002D6EB0" w:rsidP="002D6EB0">
      <w:pPr>
        <w:spacing w:after="120" w:line="257" w:lineRule="auto"/>
        <w:rPr>
          <w:rFonts w:ascii="Times New Roman" w:hAnsi="Times New Roman"/>
          <w:b/>
        </w:rPr>
      </w:pPr>
      <w:r w:rsidRPr="00373A61">
        <w:rPr>
          <w:rFonts w:ascii="Times New Roman" w:hAnsi="Times New Roman"/>
          <w:b/>
        </w:rPr>
        <w:t>ZADANIE GŁÓWNE: Przygotowanie i przeprowadzenie części praktycznej egzaminu</w:t>
      </w:r>
    </w:p>
    <w:tbl>
      <w:tblPr>
        <w:tblW w:w="9791"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2"/>
        <w:gridCol w:w="3969"/>
      </w:tblGrid>
      <w:tr w:rsidR="00A83A4E" w:rsidRPr="00373A61" w14:paraId="74DA0353" w14:textId="77777777" w:rsidTr="008B0A07">
        <w:tc>
          <w:tcPr>
            <w:tcW w:w="5822" w:type="dxa"/>
            <w:shd w:val="clear" w:color="auto" w:fill="DEEAF6"/>
            <w:vAlign w:val="center"/>
          </w:tcPr>
          <w:p w14:paraId="7FF45ACC" w14:textId="790B8692" w:rsidR="00A83A4E" w:rsidRPr="00373A61" w:rsidRDefault="00A83A4E" w:rsidP="002F08F5">
            <w:pPr>
              <w:spacing w:after="0" w:line="20" w:lineRule="atLeast"/>
              <w:jc w:val="both"/>
              <w:rPr>
                <w:rFonts w:ascii="Times New Roman" w:hAnsi="Times New Roman"/>
                <w:color w:val="000000" w:themeColor="text1"/>
              </w:rPr>
            </w:pPr>
            <w:r w:rsidRPr="00373A61">
              <w:rPr>
                <w:rFonts w:ascii="Times New Roman" w:hAnsi="Times New Roman"/>
                <w:color w:val="000000" w:themeColor="text1"/>
              </w:rPr>
              <w:t xml:space="preserve">Zadania szczegółowe do </w:t>
            </w:r>
            <w:r w:rsidR="002F08F5" w:rsidRPr="00373A61">
              <w:rPr>
                <w:rFonts w:ascii="Times New Roman" w:hAnsi="Times New Roman"/>
                <w:color w:val="000000" w:themeColor="text1"/>
              </w:rPr>
              <w:t xml:space="preserve">wykonania </w:t>
            </w:r>
            <w:r w:rsidRPr="00373A61">
              <w:rPr>
                <w:rFonts w:ascii="Times New Roman" w:hAnsi="Times New Roman"/>
                <w:color w:val="000000" w:themeColor="text1"/>
              </w:rPr>
              <w:t>przez Przewodniczącego Zespołu Egzaminacyjnego</w:t>
            </w:r>
          </w:p>
        </w:tc>
        <w:tc>
          <w:tcPr>
            <w:tcW w:w="3969" w:type="dxa"/>
            <w:shd w:val="clear" w:color="auto" w:fill="DEEAF6"/>
            <w:vAlign w:val="center"/>
          </w:tcPr>
          <w:p w14:paraId="5C4C4403" w14:textId="5369D720" w:rsidR="00A83A4E" w:rsidRPr="00373A61" w:rsidRDefault="00A83A4E" w:rsidP="00A83A4E">
            <w:pPr>
              <w:spacing w:after="0" w:line="20" w:lineRule="atLeast"/>
              <w:jc w:val="both"/>
              <w:rPr>
                <w:rFonts w:ascii="Times New Roman" w:hAnsi="Times New Roman"/>
                <w:color w:val="000000" w:themeColor="text1"/>
              </w:rPr>
            </w:pPr>
            <w:r w:rsidRPr="00373A61">
              <w:rPr>
                <w:rFonts w:ascii="Times New Roman" w:hAnsi="Times New Roman"/>
                <w:color w:val="000000" w:themeColor="text1"/>
              </w:rPr>
              <w:t>Termin</w:t>
            </w:r>
          </w:p>
        </w:tc>
      </w:tr>
      <w:tr w:rsidR="00A83A4E" w:rsidRPr="00373A61" w14:paraId="44E2F67A" w14:textId="77777777" w:rsidTr="008B0A07">
        <w:tc>
          <w:tcPr>
            <w:tcW w:w="5822" w:type="dxa"/>
            <w:shd w:val="clear" w:color="auto" w:fill="auto"/>
            <w:vAlign w:val="center"/>
          </w:tcPr>
          <w:p w14:paraId="6ABE77FE" w14:textId="77777777" w:rsidR="00A83A4E" w:rsidRPr="00373A61" w:rsidRDefault="00A83A4E" w:rsidP="00A83A4E">
            <w:pPr>
              <w:spacing w:after="0" w:line="20" w:lineRule="atLeast"/>
              <w:rPr>
                <w:rFonts w:ascii="Times New Roman" w:hAnsi="Times New Roman"/>
                <w:color w:val="000000" w:themeColor="text1"/>
              </w:rPr>
            </w:pPr>
            <w:r w:rsidRPr="00373A61">
              <w:rPr>
                <w:rFonts w:ascii="Times New Roman" w:hAnsi="Times New Roman"/>
                <w:color w:val="000000" w:themeColor="text1"/>
              </w:rPr>
              <w:t>Uczestniczenie w szkoleniu organizowanym przez oke</w:t>
            </w:r>
          </w:p>
        </w:tc>
        <w:tc>
          <w:tcPr>
            <w:tcW w:w="3969" w:type="dxa"/>
            <w:shd w:val="clear" w:color="auto" w:fill="auto"/>
            <w:vAlign w:val="center"/>
          </w:tcPr>
          <w:p w14:paraId="280E3A65" w14:textId="77777777" w:rsidR="00A83A4E" w:rsidRPr="00373A61" w:rsidRDefault="00A83A4E" w:rsidP="00A83A4E">
            <w:pPr>
              <w:spacing w:after="0" w:line="20" w:lineRule="atLeast"/>
              <w:rPr>
                <w:rFonts w:ascii="Times New Roman" w:hAnsi="Times New Roman"/>
                <w:color w:val="000000" w:themeColor="text1"/>
              </w:rPr>
            </w:pPr>
            <w:r w:rsidRPr="00373A61">
              <w:rPr>
                <w:rFonts w:ascii="Times New Roman" w:hAnsi="Times New Roman"/>
                <w:color w:val="000000" w:themeColor="text1"/>
              </w:rPr>
              <w:t>Zgodnie z komunikatem dyrektora oke</w:t>
            </w:r>
          </w:p>
        </w:tc>
      </w:tr>
      <w:tr w:rsidR="00A83A4E" w:rsidRPr="00373A61" w14:paraId="6312B322" w14:textId="77777777" w:rsidTr="008B0A07">
        <w:tc>
          <w:tcPr>
            <w:tcW w:w="5822" w:type="dxa"/>
            <w:shd w:val="clear" w:color="auto" w:fill="auto"/>
            <w:vAlign w:val="center"/>
          </w:tcPr>
          <w:p w14:paraId="52169297" w14:textId="77777777" w:rsidR="00A83A4E" w:rsidRPr="00373A61" w:rsidRDefault="00A83A4E" w:rsidP="00A83A4E">
            <w:pPr>
              <w:spacing w:after="0" w:line="20" w:lineRule="atLeast"/>
              <w:rPr>
                <w:rFonts w:ascii="Times New Roman" w:hAnsi="Times New Roman"/>
                <w:color w:val="000000" w:themeColor="text1"/>
              </w:rPr>
            </w:pPr>
            <w:r w:rsidRPr="00373A61">
              <w:rPr>
                <w:rFonts w:ascii="Times New Roman" w:hAnsi="Times New Roman"/>
                <w:color w:val="000000" w:themeColor="text1"/>
              </w:rPr>
              <w:t>Zaplanowanie egzaminu praktycznego:</w:t>
            </w:r>
          </w:p>
          <w:p w14:paraId="470296C1" w14:textId="77777777" w:rsidR="00A83A4E" w:rsidRPr="00373A61" w:rsidRDefault="00A83A4E" w:rsidP="00A83A4E">
            <w:pPr>
              <w:numPr>
                <w:ilvl w:val="0"/>
                <w:numId w:val="22"/>
              </w:numPr>
              <w:spacing w:after="0" w:line="20" w:lineRule="atLeast"/>
              <w:ind w:left="522" w:hanging="322"/>
              <w:contextualSpacing/>
              <w:rPr>
                <w:rFonts w:ascii="Times New Roman" w:eastAsia="Times New Roman" w:hAnsi="Times New Roman"/>
                <w:color w:val="000000" w:themeColor="text1"/>
                <w:lang w:eastAsia="pl-PL"/>
              </w:rPr>
            </w:pPr>
            <w:r w:rsidRPr="00373A61">
              <w:rPr>
                <w:rFonts w:ascii="Times New Roman" w:eastAsia="Times New Roman" w:hAnsi="Times New Roman"/>
                <w:color w:val="000000" w:themeColor="text1"/>
                <w:lang w:eastAsia="pl-PL"/>
              </w:rPr>
              <w:t>zebranie informacji o ewentualnych dostosowaniach,</w:t>
            </w:r>
          </w:p>
          <w:p w14:paraId="495E332B" w14:textId="77777777" w:rsidR="00A83A4E" w:rsidRPr="00373A61" w:rsidRDefault="00A83A4E" w:rsidP="00A83A4E">
            <w:pPr>
              <w:numPr>
                <w:ilvl w:val="0"/>
                <w:numId w:val="22"/>
              </w:numPr>
              <w:spacing w:after="0" w:line="20" w:lineRule="atLeast"/>
              <w:ind w:left="522" w:hanging="322"/>
              <w:contextualSpacing/>
              <w:rPr>
                <w:rFonts w:ascii="Times New Roman" w:eastAsia="Times New Roman" w:hAnsi="Times New Roman"/>
                <w:color w:val="000000" w:themeColor="text1"/>
                <w:lang w:eastAsia="pl-PL"/>
              </w:rPr>
            </w:pPr>
            <w:r w:rsidRPr="00373A61">
              <w:rPr>
                <w:rFonts w:ascii="Times New Roman" w:eastAsia="Times New Roman" w:hAnsi="Times New Roman"/>
                <w:color w:val="000000" w:themeColor="text1"/>
                <w:lang w:eastAsia="pl-PL"/>
              </w:rPr>
              <w:t>odczytanie godzin rozpoczęcia części praktycznej egzaminu dla poszczególnych kwalifikacji,</w:t>
            </w:r>
          </w:p>
          <w:p w14:paraId="3DDDD648" w14:textId="77777777" w:rsidR="00A83A4E" w:rsidRPr="00373A61" w:rsidRDefault="00A83A4E" w:rsidP="00A83A4E">
            <w:pPr>
              <w:numPr>
                <w:ilvl w:val="0"/>
                <w:numId w:val="22"/>
              </w:numPr>
              <w:spacing w:after="0" w:line="20" w:lineRule="atLeast"/>
              <w:ind w:left="522" w:hanging="322"/>
              <w:contextualSpacing/>
              <w:rPr>
                <w:rFonts w:ascii="Times New Roman" w:eastAsia="Times New Roman" w:hAnsi="Times New Roman"/>
                <w:color w:val="000000" w:themeColor="text1"/>
                <w:lang w:eastAsia="pl-PL"/>
              </w:rPr>
            </w:pPr>
            <w:r w:rsidRPr="00373A61">
              <w:rPr>
                <w:rFonts w:ascii="Times New Roman" w:eastAsia="Times New Roman" w:hAnsi="Times New Roman"/>
                <w:color w:val="000000" w:themeColor="text1"/>
                <w:lang w:eastAsia="pl-PL"/>
              </w:rPr>
              <w:t>uzyskanie zgody egzaminatora/nauczyciela z innej szkoły na udział w egzaminie i ustalenie terminów egzaminu,</w:t>
            </w:r>
          </w:p>
          <w:p w14:paraId="027263F3" w14:textId="77777777" w:rsidR="00A83A4E" w:rsidRPr="00373A61" w:rsidRDefault="00A83A4E" w:rsidP="00A83A4E">
            <w:pPr>
              <w:numPr>
                <w:ilvl w:val="0"/>
                <w:numId w:val="22"/>
              </w:numPr>
              <w:spacing w:after="0" w:line="20" w:lineRule="atLeast"/>
              <w:ind w:left="522" w:hanging="322"/>
              <w:contextualSpacing/>
              <w:rPr>
                <w:rFonts w:ascii="Times New Roman" w:eastAsia="Times New Roman" w:hAnsi="Times New Roman"/>
                <w:color w:val="000000" w:themeColor="text1"/>
                <w:lang w:eastAsia="pl-PL"/>
              </w:rPr>
            </w:pPr>
            <w:r w:rsidRPr="00373A61">
              <w:rPr>
                <w:rFonts w:ascii="Times New Roman" w:eastAsia="Times New Roman" w:hAnsi="Times New Roman"/>
                <w:color w:val="000000" w:themeColor="text1"/>
                <w:lang w:eastAsia="pl-PL"/>
              </w:rPr>
              <w:t>zapoznanie się z wyposażeniem niezbędnym do przeprowadzenia egzaminu dla poszczególnych kwalifikacji,</w:t>
            </w:r>
          </w:p>
          <w:p w14:paraId="797101F1" w14:textId="77777777" w:rsidR="00A83A4E" w:rsidRPr="00373A61" w:rsidRDefault="00A83A4E" w:rsidP="00A83A4E">
            <w:pPr>
              <w:numPr>
                <w:ilvl w:val="0"/>
                <w:numId w:val="22"/>
              </w:numPr>
              <w:spacing w:after="0" w:line="20" w:lineRule="atLeast"/>
              <w:ind w:left="522" w:hanging="322"/>
              <w:contextualSpacing/>
              <w:rPr>
                <w:rFonts w:ascii="Times New Roman" w:eastAsia="Times New Roman" w:hAnsi="Times New Roman"/>
                <w:color w:val="000000" w:themeColor="text1"/>
                <w:lang w:eastAsia="pl-PL"/>
              </w:rPr>
            </w:pPr>
            <w:r w:rsidRPr="00373A61">
              <w:rPr>
                <w:rFonts w:ascii="Times New Roman" w:eastAsia="Times New Roman" w:hAnsi="Times New Roman"/>
                <w:color w:val="000000" w:themeColor="text1"/>
                <w:lang w:eastAsia="pl-PL"/>
              </w:rPr>
              <w:t>określenie liczby sal/miejsc egzaminu i liczby zdających w poszczególnych salach/miejscach,</w:t>
            </w:r>
          </w:p>
          <w:p w14:paraId="7F64823F" w14:textId="77777777" w:rsidR="00A83A4E" w:rsidRPr="00373A61" w:rsidRDefault="00A83A4E" w:rsidP="00A83A4E">
            <w:pPr>
              <w:numPr>
                <w:ilvl w:val="0"/>
                <w:numId w:val="22"/>
              </w:numPr>
              <w:spacing w:after="0" w:line="20" w:lineRule="atLeast"/>
              <w:ind w:left="522" w:hanging="322"/>
              <w:contextualSpacing/>
              <w:rPr>
                <w:rFonts w:ascii="Times New Roman" w:eastAsia="Times New Roman" w:hAnsi="Times New Roman"/>
                <w:color w:val="000000" w:themeColor="text1"/>
                <w:lang w:eastAsia="pl-PL"/>
              </w:rPr>
            </w:pPr>
            <w:r w:rsidRPr="00373A61">
              <w:rPr>
                <w:rFonts w:ascii="Times New Roman" w:eastAsia="Times New Roman" w:hAnsi="Times New Roman"/>
                <w:color w:val="000000" w:themeColor="text1"/>
                <w:lang w:eastAsia="pl-PL"/>
              </w:rPr>
              <w:t>przygotowanie wewnętrznego harmonogramu części praktycznej egzaminu, określenie liczby osób do zespołów nadzorujących</w:t>
            </w:r>
          </w:p>
        </w:tc>
        <w:tc>
          <w:tcPr>
            <w:tcW w:w="3969" w:type="dxa"/>
            <w:shd w:val="clear" w:color="auto" w:fill="auto"/>
            <w:vAlign w:val="center"/>
          </w:tcPr>
          <w:p w14:paraId="4DE599DB" w14:textId="77777777" w:rsidR="00A83A4E" w:rsidRPr="00373A61" w:rsidRDefault="00A83A4E" w:rsidP="00A83A4E">
            <w:pPr>
              <w:spacing w:after="0" w:line="20" w:lineRule="atLeast"/>
              <w:rPr>
                <w:rFonts w:ascii="Times New Roman" w:hAnsi="Times New Roman"/>
                <w:color w:val="000000" w:themeColor="text1"/>
              </w:rPr>
            </w:pPr>
            <w:r w:rsidRPr="00373A61">
              <w:rPr>
                <w:rFonts w:ascii="Times New Roman" w:hAnsi="Times New Roman"/>
                <w:color w:val="000000" w:themeColor="text1"/>
              </w:rPr>
              <w:t>Najpóźniej do:</w:t>
            </w:r>
          </w:p>
          <w:p w14:paraId="7C4C40D8" w14:textId="77777777" w:rsidR="00A83A4E" w:rsidRPr="00373A61" w:rsidRDefault="00A83A4E" w:rsidP="00A83A4E">
            <w:pPr>
              <w:spacing w:after="0" w:line="20" w:lineRule="atLeast"/>
              <w:rPr>
                <w:rFonts w:ascii="Times New Roman" w:hAnsi="Times New Roman"/>
                <w:color w:val="000000" w:themeColor="text1"/>
              </w:rPr>
            </w:pPr>
            <w:r w:rsidRPr="00373A61">
              <w:rPr>
                <w:rFonts w:ascii="Times New Roman" w:hAnsi="Times New Roman"/>
                <w:color w:val="000000" w:themeColor="text1"/>
              </w:rPr>
              <w:t>Sesja 1: 9 października 2019 r.</w:t>
            </w:r>
          </w:p>
          <w:p w14:paraId="146099F4" w14:textId="77777777" w:rsidR="00A83A4E" w:rsidRPr="00373A61" w:rsidRDefault="00A83A4E" w:rsidP="00A83A4E">
            <w:pPr>
              <w:spacing w:after="0" w:line="20" w:lineRule="atLeast"/>
              <w:rPr>
                <w:rFonts w:ascii="Times New Roman" w:hAnsi="Times New Roman"/>
                <w:color w:val="000000" w:themeColor="text1"/>
              </w:rPr>
            </w:pPr>
            <w:r w:rsidRPr="00373A61">
              <w:rPr>
                <w:rFonts w:ascii="Times New Roman" w:hAnsi="Times New Roman"/>
                <w:color w:val="000000" w:themeColor="text1"/>
              </w:rPr>
              <w:t>Sesja 2: 22 marca 2020 r.</w:t>
            </w:r>
          </w:p>
          <w:p w14:paraId="58FEE64D" w14:textId="77777777" w:rsidR="00A83A4E" w:rsidRPr="00373A61" w:rsidRDefault="00A83A4E" w:rsidP="00A83A4E">
            <w:pPr>
              <w:spacing w:after="0" w:line="20" w:lineRule="atLeast"/>
              <w:rPr>
                <w:rFonts w:ascii="Times New Roman" w:hAnsi="Times New Roman"/>
                <w:color w:val="000000" w:themeColor="text1"/>
              </w:rPr>
            </w:pPr>
            <w:r w:rsidRPr="00373A61">
              <w:rPr>
                <w:rFonts w:ascii="Times New Roman" w:hAnsi="Times New Roman"/>
                <w:color w:val="000000" w:themeColor="text1"/>
              </w:rPr>
              <w:t xml:space="preserve">              1 kwietnia 2020 r. (dot. zdających, którzy nie zdali egzaminu w sesji 1</w:t>
            </w:r>
            <w:r w:rsidRPr="00373A61">
              <w:rPr>
                <w:rFonts w:ascii="Times New Roman" w:hAnsi="Times New Roman"/>
                <w:i/>
                <w:color w:val="000000" w:themeColor="text1"/>
              </w:rPr>
              <w:t>.2020 Zima</w:t>
            </w:r>
            <w:r w:rsidRPr="00373A61">
              <w:rPr>
                <w:rFonts w:ascii="Times New Roman" w:hAnsi="Times New Roman"/>
                <w:color w:val="000000" w:themeColor="text1"/>
              </w:rPr>
              <w:t>)</w:t>
            </w:r>
          </w:p>
          <w:p w14:paraId="1248D0FA" w14:textId="77777777" w:rsidR="00A83A4E" w:rsidRPr="00373A61" w:rsidRDefault="00A83A4E" w:rsidP="00A83A4E">
            <w:pPr>
              <w:spacing w:after="0" w:line="20" w:lineRule="atLeast"/>
              <w:rPr>
                <w:rFonts w:ascii="Times New Roman" w:hAnsi="Times New Roman"/>
                <w:color w:val="000000" w:themeColor="text1"/>
              </w:rPr>
            </w:pPr>
            <w:r w:rsidRPr="00373A61">
              <w:rPr>
                <w:rFonts w:ascii="Times New Roman" w:hAnsi="Times New Roman"/>
                <w:color w:val="000000" w:themeColor="text1"/>
              </w:rPr>
              <w:t xml:space="preserve">Sesja wyłącznie dla: </w:t>
            </w:r>
          </w:p>
          <w:p w14:paraId="4002F830" w14:textId="0E85CC95" w:rsidR="00A83A4E" w:rsidRPr="00373A61" w:rsidRDefault="00A83A4E" w:rsidP="00A83A4E">
            <w:pPr>
              <w:spacing w:after="0" w:line="20" w:lineRule="atLeast"/>
              <w:rPr>
                <w:rFonts w:ascii="Times New Roman" w:hAnsi="Times New Roman"/>
                <w:color w:val="000000" w:themeColor="text1"/>
              </w:rPr>
            </w:pPr>
            <w:r w:rsidRPr="00373A61">
              <w:rPr>
                <w:rFonts w:ascii="Times New Roman" w:hAnsi="Times New Roman"/>
                <w:color w:val="000000" w:themeColor="text1"/>
              </w:rPr>
              <w:t>MS 20: 8 marca 2020 r.</w:t>
            </w:r>
          </w:p>
          <w:p w14:paraId="4CF80CDF" w14:textId="0D2EDBDF" w:rsidR="00A83A4E" w:rsidRPr="00373A61" w:rsidRDefault="00A83A4E" w:rsidP="00A83A4E">
            <w:pPr>
              <w:spacing w:after="0" w:line="20" w:lineRule="atLeast"/>
              <w:rPr>
                <w:rFonts w:ascii="Times New Roman" w:hAnsi="Times New Roman"/>
                <w:color w:val="000000" w:themeColor="text1"/>
              </w:rPr>
            </w:pPr>
            <w:r w:rsidRPr="00373A61">
              <w:rPr>
                <w:rFonts w:ascii="Times New Roman" w:hAnsi="Times New Roman"/>
                <w:color w:val="000000" w:themeColor="text1"/>
              </w:rPr>
              <w:t>MS.21: 4 marca 2020 r</w:t>
            </w:r>
          </w:p>
        </w:tc>
      </w:tr>
      <w:tr w:rsidR="00A83A4E" w:rsidRPr="00373A61" w14:paraId="439F2155" w14:textId="77777777" w:rsidTr="008B0A07">
        <w:tc>
          <w:tcPr>
            <w:tcW w:w="5822" w:type="dxa"/>
            <w:shd w:val="clear" w:color="auto" w:fill="auto"/>
            <w:vAlign w:val="center"/>
          </w:tcPr>
          <w:p w14:paraId="5F6EFD4F" w14:textId="77777777" w:rsidR="00A83A4E" w:rsidRPr="00373A61" w:rsidRDefault="00A83A4E" w:rsidP="00A83A4E">
            <w:pPr>
              <w:spacing w:after="0" w:line="20" w:lineRule="atLeast"/>
              <w:rPr>
                <w:rFonts w:ascii="Times New Roman" w:hAnsi="Times New Roman"/>
                <w:color w:val="000000" w:themeColor="text1"/>
              </w:rPr>
            </w:pPr>
            <w:r w:rsidRPr="00373A61">
              <w:rPr>
                <w:rFonts w:ascii="Times New Roman" w:hAnsi="Times New Roman"/>
                <w:color w:val="000000" w:themeColor="text1"/>
              </w:rPr>
              <w:t xml:space="preserve">Powołanie zespołu egzaminacyjnego i zespołów nadzorujących </w:t>
            </w:r>
            <w:r w:rsidRPr="00373A61">
              <w:rPr>
                <w:rFonts w:ascii="Times New Roman" w:hAnsi="Times New Roman"/>
                <w:color w:val="000000" w:themeColor="text1"/>
              </w:rPr>
              <w:br/>
              <w:t xml:space="preserve">w poszczególnych salach </w:t>
            </w:r>
          </w:p>
        </w:tc>
        <w:tc>
          <w:tcPr>
            <w:tcW w:w="3969" w:type="dxa"/>
            <w:shd w:val="clear" w:color="auto" w:fill="auto"/>
            <w:vAlign w:val="center"/>
          </w:tcPr>
          <w:p w14:paraId="3FF8B75C" w14:textId="77777777" w:rsidR="00A83A4E" w:rsidRPr="00373A61" w:rsidRDefault="00A83A4E" w:rsidP="00A83A4E">
            <w:pPr>
              <w:spacing w:after="0" w:line="20" w:lineRule="atLeast"/>
              <w:rPr>
                <w:rFonts w:ascii="Times New Roman" w:hAnsi="Times New Roman"/>
                <w:color w:val="000000" w:themeColor="text1"/>
              </w:rPr>
            </w:pPr>
            <w:r w:rsidRPr="00373A61">
              <w:rPr>
                <w:rFonts w:ascii="Times New Roman" w:hAnsi="Times New Roman"/>
                <w:color w:val="000000" w:themeColor="text1"/>
              </w:rPr>
              <w:t>Najpóźniej na 1 miesiąc przed terminem egzaminu potwierdzającego kwalifikacje w zawodzie</w:t>
            </w:r>
          </w:p>
        </w:tc>
      </w:tr>
      <w:tr w:rsidR="00A83A4E" w:rsidRPr="00373A61" w14:paraId="145F033A" w14:textId="77777777" w:rsidTr="008B0A07">
        <w:tc>
          <w:tcPr>
            <w:tcW w:w="5822" w:type="dxa"/>
            <w:shd w:val="clear" w:color="auto" w:fill="auto"/>
            <w:vAlign w:val="center"/>
          </w:tcPr>
          <w:p w14:paraId="4ACE9CB6" w14:textId="77777777" w:rsidR="00A83A4E" w:rsidRPr="00373A61" w:rsidRDefault="00A83A4E" w:rsidP="00A83A4E">
            <w:pPr>
              <w:autoSpaceDE w:val="0"/>
              <w:autoSpaceDN w:val="0"/>
              <w:adjustRightInd w:val="0"/>
              <w:spacing w:after="0" w:line="20" w:lineRule="atLeast"/>
              <w:rPr>
                <w:rFonts w:ascii="Times New Roman" w:hAnsi="Times New Roman"/>
                <w:color w:val="000000" w:themeColor="text1"/>
              </w:rPr>
            </w:pPr>
            <w:r w:rsidRPr="00373A61">
              <w:rPr>
                <w:rFonts w:ascii="Times New Roman" w:hAnsi="Times New Roman"/>
                <w:color w:val="000000" w:themeColor="text1"/>
              </w:rPr>
              <w:t xml:space="preserve">Zorganizowanie i przeprowadzenie szkolenia dla członków zespołu egzaminacyjnego </w:t>
            </w:r>
          </w:p>
        </w:tc>
        <w:tc>
          <w:tcPr>
            <w:tcW w:w="3969" w:type="dxa"/>
            <w:shd w:val="clear" w:color="auto" w:fill="auto"/>
            <w:vAlign w:val="center"/>
          </w:tcPr>
          <w:p w14:paraId="735EBBFE" w14:textId="77777777" w:rsidR="00A83A4E" w:rsidRPr="00373A61" w:rsidRDefault="00A83A4E" w:rsidP="00A83A4E">
            <w:pPr>
              <w:autoSpaceDE w:val="0"/>
              <w:autoSpaceDN w:val="0"/>
              <w:adjustRightInd w:val="0"/>
              <w:spacing w:after="0" w:line="20" w:lineRule="atLeast"/>
              <w:rPr>
                <w:rFonts w:ascii="Times New Roman" w:hAnsi="Times New Roman"/>
                <w:color w:val="000000" w:themeColor="text1"/>
              </w:rPr>
            </w:pPr>
            <w:r w:rsidRPr="00373A61">
              <w:rPr>
                <w:rFonts w:ascii="Times New Roman" w:hAnsi="Times New Roman"/>
                <w:color w:val="000000" w:themeColor="text1"/>
              </w:rPr>
              <w:t>Najpóźniej w dniu poprzedzającym rozpoczęcie części praktycznej egzaminu w danej sesji</w:t>
            </w:r>
          </w:p>
        </w:tc>
      </w:tr>
      <w:tr w:rsidR="00A83A4E" w:rsidRPr="00373A61" w14:paraId="0BC94FAF" w14:textId="77777777" w:rsidTr="008B0A07">
        <w:tc>
          <w:tcPr>
            <w:tcW w:w="5822" w:type="dxa"/>
            <w:shd w:val="clear" w:color="auto" w:fill="auto"/>
            <w:vAlign w:val="center"/>
          </w:tcPr>
          <w:p w14:paraId="1C0B769A" w14:textId="77777777" w:rsidR="00A83A4E" w:rsidRPr="00373A61" w:rsidRDefault="00A83A4E" w:rsidP="00A83A4E">
            <w:pPr>
              <w:autoSpaceDE w:val="0"/>
              <w:autoSpaceDN w:val="0"/>
              <w:adjustRightInd w:val="0"/>
              <w:spacing w:after="0" w:line="20" w:lineRule="atLeast"/>
              <w:rPr>
                <w:rFonts w:ascii="Times New Roman" w:hAnsi="Times New Roman"/>
                <w:color w:val="000000" w:themeColor="text1"/>
              </w:rPr>
            </w:pPr>
            <w:r w:rsidRPr="00373A61">
              <w:rPr>
                <w:rFonts w:ascii="Times New Roman" w:hAnsi="Times New Roman"/>
                <w:color w:val="000000" w:themeColor="text1"/>
              </w:rPr>
              <w:t>Przygotowanie dokumentacji do przeprowadzenia egzaminu:</w:t>
            </w:r>
          </w:p>
          <w:p w14:paraId="7ED1C410" w14:textId="77777777" w:rsidR="00A83A4E" w:rsidRPr="00373A61" w:rsidRDefault="00A83A4E" w:rsidP="00A83A4E">
            <w:pPr>
              <w:numPr>
                <w:ilvl w:val="0"/>
                <w:numId w:val="22"/>
              </w:numPr>
              <w:spacing w:after="0" w:line="20" w:lineRule="atLeast"/>
              <w:ind w:left="473" w:hanging="283"/>
              <w:contextualSpacing/>
              <w:rPr>
                <w:rFonts w:ascii="Times New Roman" w:eastAsia="Times New Roman" w:hAnsi="Times New Roman"/>
                <w:color w:val="000000" w:themeColor="text1"/>
                <w:lang w:eastAsia="pl-PL"/>
              </w:rPr>
            </w:pPr>
            <w:r w:rsidRPr="00373A61">
              <w:rPr>
                <w:rFonts w:ascii="Times New Roman" w:eastAsia="Times New Roman" w:hAnsi="Times New Roman"/>
                <w:color w:val="000000" w:themeColor="text1"/>
                <w:lang w:eastAsia="pl-PL"/>
              </w:rPr>
              <w:t>wykazy zdających w poszczególnych salach</w:t>
            </w:r>
          </w:p>
          <w:p w14:paraId="505B9D03" w14:textId="77777777" w:rsidR="00A83A4E" w:rsidRPr="00373A61" w:rsidRDefault="00A83A4E" w:rsidP="00A83A4E">
            <w:pPr>
              <w:numPr>
                <w:ilvl w:val="0"/>
                <w:numId w:val="22"/>
              </w:numPr>
              <w:spacing w:after="0" w:line="20" w:lineRule="atLeast"/>
              <w:ind w:left="473" w:hanging="283"/>
              <w:contextualSpacing/>
              <w:rPr>
                <w:rFonts w:ascii="Times New Roman" w:eastAsia="Times New Roman" w:hAnsi="Times New Roman"/>
                <w:color w:val="000000" w:themeColor="text1"/>
                <w:lang w:eastAsia="pl-PL"/>
              </w:rPr>
            </w:pPr>
            <w:r w:rsidRPr="00373A61">
              <w:rPr>
                <w:rFonts w:ascii="Times New Roman" w:eastAsia="Times New Roman" w:hAnsi="Times New Roman"/>
                <w:color w:val="000000" w:themeColor="text1"/>
                <w:lang w:eastAsia="pl-PL"/>
              </w:rPr>
              <w:t xml:space="preserve">formularze protokołu przebiegu części praktycznej egzaminu </w:t>
            </w:r>
            <w:r w:rsidRPr="00373A61">
              <w:rPr>
                <w:rFonts w:ascii="Times New Roman" w:eastAsia="Times New Roman" w:hAnsi="Times New Roman"/>
                <w:color w:val="000000" w:themeColor="text1"/>
                <w:lang w:eastAsia="pl-PL"/>
              </w:rPr>
              <w:br/>
              <w:t>w sali</w:t>
            </w:r>
          </w:p>
          <w:p w14:paraId="65A35806" w14:textId="77777777" w:rsidR="00A83A4E" w:rsidRPr="00373A61" w:rsidRDefault="00A83A4E" w:rsidP="00A83A4E">
            <w:pPr>
              <w:numPr>
                <w:ilvl w:val="0"/>
                <w:numId w:val="22"/>
              </w:numPr>
              <w:spacing w:after="0" w:line="20" w:lineRule="atLeast"/>
              <w:ind w:left="473" w:hanging="283"/>
              <w:contextualSpacing/>
              <w:rPr>
                <w:rFonts w:ascii="Times New Roman" w:eastAsia="Times New Roman" w:hAnsi="Times New Roman"/>
                <w:color w:val="000000" w:themeColor="text1"/>
                <w:lang w:eastAsia="pl-PL"/>
              </w:rPr>
            </w:pPr>
            <w:r w:rsidRPr="00373A61">
              <w:rPr>
                <w:rFonts w:ascii="Times New Roman" w:eastAsia="Times New Roman" w:hAnsi="Times New Roman"/>
                <w:color w:val="000000" w:themeColor="text1"/>
                <w:lang w:eastAsia="pl-PL"/>
              </w:rPr>
              <w:t>formularze decyzji o przerwaniu i unieważnienia egzaminu</w:t>
            </w:r>
          </w:p>
        </w:tc>
        <w:tc>
          <w:tcPr>
            <w:tcW w:w="3969" w:type="dxa"/>
            <w:shd w:val="clear" w:color="auto" w:fill="auto"/>
            <w:vAlign w:val="center"/>
          </w:tcPr>
          <w:p w14:paraId="4674D983" w14:textId="77777777" w:rsidR="00A83A4E" w:rsidRPr="00373A61" w:rsidRDefault="00A83A4E" w:rsidP="00A83A4E">
            <w:pPr>
              <w:autoSpaceDE w:val="0"/>
              <w:autoSpaceDN w:val="0"/>
              <w:adjustRightInd w:val="0"/>
              <w:spacing w:after="0" w:line="20" w:lineRule="atLeast"/>
              <w:rPr>
                <w:rFonts w:ascii="Times New Roman" w:hAnsi="Times New Roman"/>
                <w:color w:val="000000" w:themeColor="text1"/>
              </w:rPr>
            </w:pPr>
            <w:r w:rsidRPr="00373A61">
              <w:rPr>
                <w:rFonts w:ascii="Times New Roman" w:hAnsi="Times New Roman"/>
                <w:bCs/>
                <w:color w:val="000000" w:themeColor="text1"/>
              </w:rPr>
              <w:t>Ok. 1 tydzień przed egzaminem</w:t>
            </w:r>
          </w:p>
        </w:tc>
      </w:tr>
      <w:tr w:rsidR="00A83A4E" w:rsidRPr="00373A61" w14:paraId="29A09BB9" w14:textId="77777777" w:rsidTr="008B0A07">
        <w:tc>
          <w:tcPr>
            <w:tcW w:w="5822" w:type="dxa"/>
            <w:shd w:val="clear" w:color="auto" w:fill="auto"/>
            <w:vAlign w:val="center"/>
          </w:tcPr>
          <w:p w14:paraId="45029EED" w14:textId="77777777" w:rsidR="00A83A4E" w:rsidRPr="00373A61" w:rsidRDefault="00A83A4E" w:rsidP="00A83A4E">
            <w:pPr>
              <w:rPr>
                <w:rFonts w:ascii="Times New Roman" w:hAnsi="Times New Roman"/>
              </w:rPr>
            </w:pPr>
            <w:r w:rsidRPr="00373A61">
              <w:rPr>
                <w:rFonts w:ascii="Times New Roman" w:hAnsi="Times New Roman"/>
              </w:rPr>
              <w:t>Pobranie plików zawierających materiały egzaminacyjne (wskazania do przygotowania stanowisk egzaminacyjnych) niezbędne do przeprowadzenia części praktycznej i przekazanie ich osobie przygotowującej stanowiska</w:t>
            </w:r>
          </w:p>
        </w:tc>
        <w:tc>
          <w:tcPr>
            <w:tcW w:w="3969" w:type="dxa"/>
            <w:shd w:val="clear" w:color="auto" w:fill="auto"/>
            <w:vAlign w:val="center"/>
          </w:tcPr>
          <w:p w14:paraId="1097C656" w14:textId="77777777" w:rsidR="00A83A4E" w:rsidRPr="00373A61" w:rsidRDefault="00A83A4E" w:rsidP="00A83A4E">
            <w:pPr>
              <w:rPr>
                <w:rFonts w:ascii="Times New Roman" w:hAnsi="Times New Roman"/>
                <w:color w:val="000000" w:themeColor="text1"/>
              </w:rPr>
            </w:pPr>
            <w:r w:rsidRPr="00373A61">
              <w:rPr>
                <w:rFonts w:ascii="Times New Roman" w:hAnsi="Times New Roman"/>
                <w:color w:val="000000" w:themeColor="text1"/>
              </w:rPr>
              <w:t xml:space="preserve">Najpóźniej w dniu poprzedzającym egzamin </w:t>
            </w:r>
          </w:p>
        </w:tc>
      </w:tr>
      <w:tr w:rsidR="00A83A4E" w:rsidRPr="00373A61" w14:paraId="062BC172" w14:textId="77777777" w:rsidTr="008B0A07">
        <w:tc>
          <w:tcPr>
            <w:tcW w:w="5822" w:type="dxa"/>
            <w:shd w:val="clear" w:color="auto" w:fill="auto"/>
            <w:vAlign w:val="center"/>
          </w:tcPr>
          <w:p w14:paraId="1182D0D1" w14:textId="77777777" w:rsidR="00A83A4E" w:rsidRPr="00373A61" w:rsidRDefault="00A83A4E" w:rsidP="00A83A4E">
            <w:pPr>
              <w:rPr>
                <w:rFonts w:ascii="Times New Roman" w:hAnsi="Times New Roman"/>
              </w:rPr>
            </w:pPr>
            <w:r w:rsidRPr="00373A61">
              <w:rPr>
                <w:rFonts w:ascii="Times New Roman" w:hAnsi="Times New Roman"/>
              </w:rPr>
              <w:t>Przygotowanie sal egzaminacyjnych, w tym stanowisk egzaminacyjnych zgodnie z Wyposażeniem i Wskazaniami oraz ewentualnymi Wytycznymi</w:t>
            </w:r>
          </w:p>
        </w:tc>
        <w:tc>
          <w:tcPr>
            <w:tcW w:w="3969" w:type="dxa"/>
            <w:shd w:val="clear" w:color="auto" w:fill="auto"/>
            <w:vAlign w:val="center"/>
          </w:tcPr>
          <w:p w14:paraId="629195C6" w14:textId="77777777" w:rsidR="00A83A4E" w:rsidRPr="00373A61" w:rsidRDefault="00A83A4E" w:rsidP="00A83A4E">
            <w:pPr>
              <w:rPr>
                <w:rFonts w:ascii="Times New Roman" w:hAnsi="Times New Roman"/>
                <w:color w:val="000000" w:themeColor="text1"/>
              </w:rPr>
            </w:pPr>
            <w:r w:rsidRPr="00373A61">
              <w:rPr>
                <w:rFonts w:ascii="Times New Roman" w:hAnsi="Times New Roman"/>
                <w:color w:val="000000" w:themeColor="text1"/>
              </w:rPr>
              <w:t xml:space="preserve">Nie później niż w dniu poprzedzającym termin egzaminu </w:t>
            </w:r>
            <w:r w:rsidRPr="00373A61">
              <w:rPr>
                <w:rFonts w:ascii="Times New Roman" w:hAnsi="Times New Roman"/>
                <w:color w:val="000000" w:themeColor="text1"/>
              </w:rPr>
              <w:br/>
              <w:t>z zakresu danej kwalifikacji</w:t>
            </w:r>
          </w:p>
        </w:tc>
      </w:tr>
      <w:tr w:rsidR="00A83A4E" w:rsidRPr="00373A61" w14:paraId="24DC37E5" w14:textId="77777777" w:rsidTr="008B0A07">
        <w:trPr>
          <w:trHeight w:val="1728"/>
        </w:trPr>
        <w:tc>
          <w:tcPr>
            <w:tcW w:w="5822" w:type="dxa"/>
            <w:shd w:val="clear" w:color="auto" w:fill="auto"/>
            <w:vAlign w:val="center"/>
          </w:tcPr>
          <w:p w14:paraId="57A8F732" w14:textId="77777777" w:rsidR="00A83A4E" w:rsidRPr="00373A61" w:rsidRDefault="00A83A4E" w:rsidP="00A83A4E">
            <w:pPr>
              <w:rPr>
                <w:rFonts w:ascii="Times New Roman" w:hAnsi="Times New Roman"/>
              </w:rPr>
            </w:pPr>
            <w:r w:rsidRPr="00373A61">
              <w:rPr>
                <w:rFonts w:ascii="Times New Roman" w:hAnsi="Times New Roman"/>
              </w:rPr>
              <w:t xml:space="preserve">Odebranie przesyłki z pakietami egzaminacyjnymi </w:t>
            </w:r>
          </w:p>
        </w:tc>
        <w:tc>
          <w:tcPr>
            <w:tcW w:w="3969" w:type="dxa"/>
            <w:shd w:val="clear" w:color="auto" w:fill="auto"/>
            <w:vAlign w:val="center"/>
          </w:tcPr>
          <w:p w14:paraId="7BA824CA" w14:textId="77777777" w:rsidR="00D31546" w:rsidRPr="00D31546" w:rsidRDefault="00D31546" w:rsidP="00D31546">
            <w:pPr>
              <w:pStyle w:val="Akapitzlist"/>
              <w:numPr>
                <w:ilvl w:val="3"/>
                <w:numId w:val="280"/>
              </w:numPr>
              <w:spacing w:after="0" w:line="257" w:lineRule="auto"/>
              <w:ind w:left="317" w:hanging="283"/>
              <w:rPr>
                <w:color w:val="000000" w:themeColor="text1"/>
                <w:sz w:val="22"/>
                <w:szCs w:val="22"/>
              </w:rPr>
            </w:pPr>
            <w:r w:rsidRPr="00D31546">
              <w:rPr>
                <w:color w:val="000000" w:themeColor="text1"/>
                <w:sz w:val="22"/>
                <w:szCs w:val="22"/>
              </w:rPr>
              <w:t xml:space="preserve">dla kwalifikacji o modelu d – w dniu egzaminu </w:t>
            </w:r>
          </w:p>
          <w:p w14:paraId="7C985EAD" w14:textId="77777777" w:rsidR="00D31546" w:rsidRPr="00D31546" w:rsidRDefault="00D31546" w:rsidP="00D31546">
            <w:pPr>
              <w:pStyle w:val="Akapitzlist"/>
              <w:numPr>
                <w:ilvl w:val="0"/>
                <w:numId w:val="281"/>
              </w:numPr>
              <w:spacing w:after="0" w:line="257" w:lineRule="auto"/>
              <w:ind w:left="459" w:hanging="142"/>
              <w:rPr>
                <w:color w:val="000000" w:themeColor="text1"/>
                <w:sz w:val="22"/>
                <w:szCs w:val="22"/>
              </w:rPr>
            </w:pPr>
            <w:r w:rsidRPr="00D31546">
              <w:rPr>
                <w:color w:val="000000" w:themeColor="text1"/>
                <w:sz w:val="22"/>
                <w:szCs w:val="22"/>
              </w:rPr>
              <w:t>godz. 6:30 – 7:30, jeśli egzamin rozpoczyna się o   9:00</w:t>
            </w:r>
          </w:p>
          <w:p w14:paraId="7C751871" w14:textId="36459218" w:rsidR="00D31546" w:rsidRPr="00D31546" w:rsidRDefault="00D31546" w:rsidP="00D31546">
            <w:pPr>
              <w:pStyle w:val="Akapitzlist"/>
              <w:numPr>
                <w:ilvl w:val="0"/>
                <w:numId w:val="281"/>
              </w:numPr>
              <w:spacing w:after="0" w:line="257" w:lineRule="auto"/>
              <w:ind w:left="459" w:hanging="142"/>
              <w:rPr>
                <w:color w:val="000000" w:themeColor="text1"/>
                <w:sz w:val="22"/>
                <w:szCs w:val="22"/>
              </w:rPr>
            </w:pPr>
            <w:r w:rsidRPr="00D31546">
              <w:rPr>
                <w:color w:val="000000" w:themeColor="text1"/>
                <w:sz w:val="22"/>
                <w:szCs w:val="22"/>
              </w:rPr>
              <w:t>godz. 6:00 – 9:00, jeśli egzamin rozpoczyna się o   13:00 i późn</w:t>
            </w:r>
            <w:r>
              <w:rPr>
                <w:color w:val="000000" w:themeColor="text1"/>
                <w:sz w:val="22"/>
                <w:szCs w:val="22"/>
              </w:rPr>
              <w:t>i</w:t>
            </w:r>
            <w:r w:rsidRPr="00D31546">
              <w:rPr>
                <w:color w:val="000000" w:themeColor="text1"/>
                <w:sz w:val="22"/>
                <w:szCs w:val="22"/>
              </w:rPr>
              <w:t>ej</w:t>
            </w:r>
          </w:p>
          <w:p w14:paraId="55CFEDA2" w14:textId="3337A229" w:rsidR="00A83A4E" w:rsidRPr="00D31546" w:rsidRDefault="00D31546" w:rsidP="00D31546">
            <w:pPr>
              <w:rPr>
                <w:rFonts w:ascii="Times New Roman" w:hAnsi="Times New Roman"/>
                <w:color w:val="000000" w:themeColor="text1"/>
              </w:rPr>
            </w:pPr>
            <w:r w:rsidRPr="00D31546">
              <w:rPr>
                <w:rFonts w:ascii="Times New Roman" w:hAnsi="Times New Roman"/>
                <w:color w:val="000000" w:themeColor="text1"/>
              </w:rPr>
              <w:t xml:space="preserve">dla kwalifikacji o modelu dk, w i wk – w dniu roboczym poprzedzającym egzamin </w:t>
            </w:r>
            <w:r w:rsidRPr="00D31546">
              <w:rPr>
                <w:rFonts w:ascii="Times New Roman" w:hAnsi="Times New Roman"/>
                <w:color w:val="000000" w:themeColor="text1"/>
              </w:rPr>
              <w:br/>
              <w:t>w godz. 8:00 – 12:00</w:t>
            </w:r>
          </w:p>
        </w:tc>
      </w:tr>
      <w:tr w:rsidR="00A83A4E" w:rsidRPr="00373A61" w14:paraId="2F3776D3" w14:textId="77777777" w:rsidTr="008B0A07">
        <w:tc>
          <w:tcPr>
            <w:tcW w:w="5822" w:type="dxa"/>
            <w:shd w:val="clear" w:color="auto" w:fill="auto"/>
            <w:vAlign w:val="center"/>
          </w:tcPr>
          <w:p w14:paraId="2F591014" w14:textId="77777777" w:rsidR="00A83A4E" w:rsidRPr="00373A61" w:rsidRDefault="00A83A4E" w:rsidP="00A83A4E">
            <w:pPr>
              <w:spacing w:after="0" w:line="240" w:lineRule="auto"/>
              <w:rPr>
                <w:rFonts w:ascii="Times New Roman" w:hAnsi="Times New Roman"/>
              </w:rPr>
            </w:pPr>
            <w:r w:rsidRPr="00373A61">
              <w:rPr>
                <w:rFonts w:ascii="Times New Roman" w:hAnsi="Times New Roman"/>
              </w:rPr>
              <w:t>Przekazanie przewodniczącym zespołów nadzorujących dokumentacji oraz materiałów egzaminacyjnych</w:t>
            </w:r>
          </w:p>
          <w:p w14:paraId="06CA9879" w14:textId="77777777" w:rsidR="00A83A4E" w:rsidRPr="00373A61" w:rsidRDefault="00A83A4E" w:rsidP="00A83A4E">
            <w:pPr>
              <w:spacing w:after="0" w:line="240" w:lineRule="auto"/>
              <w:rPr>
                <w:rFonts w:ascii="Times New Roman" w:hAnsi="Times New Roman"/>
              </w:rPr>
            </w:pPr>
            <w:r w:rsidRPr="00373A61">
              <w:rPr>
                <w:rFonts w:ascii="Times New Roman" w:hAnsi="Times New Roman"/>
              </w:rPr>
              <w:t>Nadzorowanie przebiegu egzaminu i reagowanie w sytuacjach szczególnych</w:t>
            </w:r>
          </w:p>
          <w:p w14:paraId="25481F31" w14:textId="77777777" w:rsidR="00A83A4E" w:rsidRPr="00373A61" w:rsidRDefault="00A83A4E" w:rsidP="00A83A4E">
            <w:pPr>
              <w:spacing w:after="0" w:line="240" w:lineRule="auto"/>
              <w:rPr>
                <w:rFonts w:ascii="Times New Roman" w:hAnsi="Times New Roman"/>
              </w:rPr>
            </w:pPr>
            <w:r w:rsidRPr="00373A61">
              <w:rPr>
                <w:rFonts w:ascii="Times New Roman" w:hAnsi="Times New Roman"/>
              </w:rPr>
              <w:t>Odebranie od przewodniczących zespołów nadzorujących dokumentacji przebiegu egzaminu oraz kopert bezpiecznych zawierających arkusze z kartami oceny zdających oraz dla modelu w i wk zasadami oceniania</w:t>
            </w:r>
          </w:p>
          <w:p w14:paraId="5AE16E58" w14:textId="77777777" w:rsidR="00A83A4E" w:rsidRPr="00373A61" w:rsidRDefault="00A83A4E" w:rsidP="00A83A4E">
            <w:pPr>
              <w:spacing w:after="0" w:line="240" w:lineRule="auto"/>
              <w:rPr>
                <w:rFonts w:ascii="Times New Roman" w:hAnsi="Times New Roman"/>
              </w:rPr>
            </w:pPr>
            <w:r w:rsidRPr="00373A61">
              <w:rPr>
                <w:rFonts w:ascii="Times New Roman" w:hAnsi="Times New Roman"/>
              </w:rPr>
              <w:t>Zabezpieczenie ww. materiałów do zakończenia egzaminu</w:t>
            </w:r>
          </w:p>
        </w:tc>
        <w:tc>
          <w:tcPr>
            <w:tcW w:w="3969" w:type="dxa"/>
            <w:shd w:val="clear" w:color="auto" w:fill="auto"/>
            <w:vAlign w:val="center"/>
          </w:tcPr>
          <w:p w14:paraId="1553141E" w14:textId="77777777" w:rsidR="00A83A4E" w:rsidRPr="00373A61" w:rsidRDefault="00A83A4E" w:rsidP="00A83A4E">
            <w:pPr>
              <w:rPr>
                <w:rFonts w:ascii="Times New Roman" w:hAnsi="Times New Roman"/>
                <w:color w:val="000000" w:themeColor="text1"/>
              </w:rPr>
            </w:pPr>
            <w:r w:rsidRPr="00373A61">
              <w:rPr>
                <w:rFonts w:ascii="Times New Roman" w:hAnsi="Times New Roman"/>
                <w:color w:val="000000" w:themeColor="text1"/>
              </w:rPr>
              <w:t>W każdym dniu egzaminu</w:t>
            </w:r>
          </w:p>
        </w:tc>
      </w:tr>
      <w:tr w:rsidR="00A83A4E" w:rsidRPr="00373A61" w14:paraId="3E1468C0" w14:textId="77777777" w:rsidTr="008B0A07">
        <w:tc>
          <w:tcPr>
            <w:tcW w:w="5822" w:type="dxa"/>
            <w:shd w:val="clear" w:color="auto" w:fill="auto"/>
            <w:vAlign w:val="center"/>
          </w:tcPr>
          <w:p w14:paraId="7DD651C4" w14:textId="77777777" w:rsidR="00A83A4E" w:rsidRPr="00373A61" w:rsidRDefault="00A83A4E" w:rsidP="00A83A4E">
            <w:pPr>
              <w:spacing w:after="0" w:line="240" w:lineRule="auto"/>
              <w:rPr>
                <w:rFonts w:ascii="Times New Roman" w:hAnsi="Times New Roman"/>
              </w:rPr>
            </w:pPr>
            <w:r w:rsidRPr="00373A61">
              <w:rPr>
                <w:rFonts w:ascii="Times New Roman" w:hAnsi="Times New Roman"/>
              </w:rPr>
              <w:t>Sporządzenie protokołu zbiorczego po zakończeniu części praktycznej w zakresie danej kwalifikacji</w:t>
            </w:r>
          </w:p>
          <w:p w14:paraId="220BD998" w14:textId="6FA0D081" w:rsidR="00A83A4E" w:rsidRPr="00373A61" w:rsidRDefault="00A83A4E" w:rsidP="00A83A4E">
            <w:pPr>
              <w:spacing w:after="0" w:line="240" w:lineRule="auto"/>
              <w:rPr>
                <w:rFonts w:ascii="Times New Roman" w:hAnsi="Times New Roman"/>
              </w:rPr>
            </w:pPr>
            <w:r w:rsidRPr="00373A61">
              <w:rPr>
                <w:rFonts w:ascii="Times New Roman" w:hAnsi="Times New Roman"/>
              </w:rPr>
              <w:t>Przekazanie dyrektorowi oke kopert z arkuszam</w:t>
            </w:r>
            <w:r w:rsidR="0088200F">
              <w:rPr>
                <w:rFonts w:ascii="Times New Roman" w:hAnsi="Times New Roman"/>
              </w:rPr>
              <w:t xml:space="preserve">i zdających oraz dokumentacji </w:t>
            </w:r>
            <w:r w:rsidRPr="00373A61">
              <w:rPr>
                <w:rFonts w:ascii="Times New Roman" w:hAnsi="Times New Roman"/>
              </w:rPr>
              <w:t>przebiegu egzaminu</w:t>
            </w:r>
          </w:p>
          <w:p w14:paraId="3BA76CC4" w14:textId="77777777" w:rsidR="00A83A4E" w:rsidRPr="00373A61" w:rsidRDefault="00A83A4E" w:rsidP="00A83A4E">
            <w:pPr>
              <w:spacing w:after="0" w:line="240" w:lineRule="auto"/>
              <w:rPr>
                <w:rFonts w:ascii="Times New Roman" w:hAnsi="Times New Roman"/>
              </w:rPr>
            </w:pPr>
          </w:p>
          <w:p w14:paraId="21047F29" w14:textId="77777777" w:rsidR="00A83A4E" w:rsidRPr="00373A61" w:rsidRDefault="00A83A4E" w:rsidP="00A83A4E">
            <w:pPr>
              <w:spacing w:after="0" w:line="240" w:lineRule="auto"/>
              <w:rPr>
                <w:rFonts w:ascii="Times New Roman" w:hAnsi="Times New Roman"/>
              </w:rPr>
            </w:pPr>
          </w:p>
        </w:tc>
        <w:tc>
          <w:tcPr>
            <w:tcW w:w="3969" w:type="dxa"/>
            <w:shd w:val="clear" w:color="auto" w:fill="auto"/>
            <w:vAlign w:val="center"/>
          </w:tcPr>
          <w:p w14:paraId="448F0736" w14:textId="77777777" w:rsidR="00A83A4E" w:rsidRPr="00373A61" w:rsidRDefault="00A83A4E" w:rsidP="00A83A4E">
            <w:pPr>
              <w:rPr>
                <w:rFonts w:ascii="Times New Roman" w:hAnsi="Times New Roman"/>
                <w:color w:val="000000" w:themeColor="text1"/>
              </w:rPr>
            </w:pPr>
            <w:r w:rsidRPr="00373A61">
              <w:rPr>
                <w:rFonts w:ascii="Times New Roman" w:hAnsi="Times New Roman"/>
                <w:color w:val="000000" w:themeColor="text1"/>
              </w:rPr>
              <w:t>Niezwłocznie po zakończeniu części praktycznej egzaminu z danej kwalifikacji zgodnie z instrukcją właściwej oke</w:t>
            </w:r>
          </w:p>
        </w:tc>
      </w:tr>
      <w:tr w:rsidR="002854C0" w:rsidRPr="00373A61" w14:paraId="4CA161B5" w14:textId="77777777" w:rsidTr="008B0A07">
        <w:tc>
          <w:tcPr>
            <w:tcW w:w="5822" w:type="dxa"/>
            <w:shd w:val="clear" w:color="auto" w:fill="auto"/>
            <w:vAlign w:val="center"/>
          </w:tcPr>
          <w:p w14:paraId="662E4487" w14:textId="77777777" w:rsidR="002854C0" w:rsidRDefault="002854C0" w:rsidP="00A83A4E">
            <w:pPr>
              <w:spacing w:after="0" w:line="240" w:lineRule="auto"/>
              <w:rPr>
                <w:rFonts w:ascii="Times New Roman" w:hAnsi="Times New Roman"/>
              </w:rPr>
            </w:pPr>
          </w:p>
          <w:p w14:paraId="1807DED7" w14:textId="77777777" w:rsidR="002854C0" w:rsidRDefault="002854C0" w:rsidP="00A83A4E">
            <w:pPr>
              <w:spacing w:after="0" w:line="240" w:lineRule="auto"/>
              <w:rPr>
                <w:rFonts w:ascii="Times New Roman" w:hAnsi="Times New Roman"/>
              </w:rPr>
            </w:pPr>
          </w:p>
          <w:p w14:paraId="00FC91E3" w14:textId="77777777" w:rsidR="002854C0" w:rsidRDefault="002854C0" w:rsidP="00A83A4E">
            <w:pPr>
              <w:spacing w:after="0" w:line="240" w:lineRule="auto"/>
              <w:rPr>
                <w:rFonts w:ascii="Times New Roman" w:hAnsi="Times New Roman"/>
              </w:rPr>
            </w:pPr>
          </w:p>
          <w:p w14:paraId="74755248" w14:textId="77777777" w:rsidR="002854C0" w:rsidRDefault="002854C0" w:rsidP="00A83A4E">
            <w:pPr>
              <w:spacing w:after="0" w:line="240" w:lineRule="auto"/>
              <w:rPr>
                <w:rFonts w:ascii="Times New Roman" w:hAnsi="Times New Roman"/>
              </w:rPr>
            </w:pPr>
          </w:p>
          <w:p w14:paraId="7099509F" w14:textId="77777777" w:rsidR="002854C0" w:rsidRDefault="002854C0" w:rsidP="00A83A4E">
            <w:pPr>
              <w:spacing w:after="0" w:line="240" w:lineRule="auto"/>
              <w:rPr>
                <w:rFonts w:ascii="Times New Roman" w:hAnsi="Times New Roman"/>
              </w:rPr>
            </w:pPr>
          </w:p>
          <w:p w14:paraId="44B6DFD8" w14:textId="77777777" w:rsidR="002854C0" w:rsidRDefault="002854C0" w:rsidP="00A83A4E">
            <w:pPr>
              <w:spacing w:after="0" w:line="240" w:lineRule="auto"/>
              <w:rPr>
                <w:rFonts w:ascii="Times New Roman" w:hAnsi="Times New Roman"/>
              </w:rPr>
            </w:pPr>
          </w:p>
          <w:p w14:paraId="36B63384" w14:textId="77777777" w:rsidR="002854C0" w:rsidRDefault="002854C0" w:rsidP="00A83A4E">
            <w:pPr>
              <w:spacing w:after="0" w:line="240" w:lineRule="auto"/>
              <w:rPr>
                <w:rFonts w:ascii="Times New Roman" w:hAnsi="Times New Roman"/>
              </w:rPr>
            </w:pPr>
          </w:p>
          <w:p w14:paraId="06E324D3" w14:textId="77777777" w:rsidR="002854C0" w:rsidRDefault="002854C0" w:rsidP="00A83A4E">
            <w:pPr>
              <w:spacing w:after="0" w:line="240" w:lineRule="auto"/>
              <w:rPr>
                <w:rFonts w:ascii="Times New Roman" w:hAnsi="Times New Roman"/>
              </w:rPr>
            </w:pPr>
          </w:p>
          <w:p w14:paraId="0FDED5B6" w14:textId="53086C45" w:rsidR="002854C0" w:rsidRPr="00373A61" w:rsidRDefault="002854C0" w:rsidP="00A83A4E">
            <w:pPr>
              <w:spacing w:after="0" w:line="240" w:lineRule="auto"/>
              <w:rPr>
                <w:rFonts w:ascii="Times New Roman" w:hAnsi="Times New Roman"/>
              </w:rPr>
            </w:pPr>
            <w:r>
              <w:rPr>
                <w:rFonts w:ascii="Times New Roman" w:hAnsi="Times New Roman"/>
              </w:rPr>
              <w:t xml:space="preserve"> </w:t>
            </w:r>
          </w:p>
        </w:tc>
        <w:tc>
          <w:tcPr>
            <w:tcW w:w="3969" w:type="dxa"/>
            <w:shd w:val="clear" w:color="auto" w:fill="auto"/>
            <w:vAlign w:val="center"/>
          </w:tcPr>
          <w:p w14:paraId="72B95FE9" w14:textId="77777777" w:rsidR="002854C0" w:rsidRPr="00373A61" w:rsidRDefault="002854C0" w:rsidP="00A83A4E">
            <w:pPr>
              <w:rPr>
                <w:rFonts w:ascii="Times New Roman" w:hAnsi="Times New Roman"/>
                <w:color w:val="000000" w:themeColor="text1"/>
              </w:rPr>
            </w:pPr>
          </w:p>
        </w:tc>
      </w:tr>
    </w:tbl>
    <w:p w14:paraId="78245779" w14:textId="570B8937" w:rsidR="007D0B0A" w:rsidRPr="00DE1D3A" w:rsidRDefault="00C461FB" w:rsidP="00C461FB">
      <w:pPr>
        <w:shd w:val="clear" w:color="auto" w:fill="0000CC"/>
        <w:tabs>
          <w:tab w:val="left" w:pos="567"/>
          <w:tab w:val="left" w:pos="851"/>
          <w:tab w:val="left" w:pos="1947"/>
          <w:tab w:val="left" w:pos="3195"/>
        </w:tabs>
        <w:spacing w:after="0" w:line="240" w:lineRule="auto"/>
        <w:ind w:right="-284" w:hanging="142"/>
        <w:rPr>
          <w:rFonts w:ascii="Arial" w:hAnsi="Arial" w:cs="Arial"/>
          <w:b/>
          <w:smallCaps/>
          <w:sz w:val="28"/>
          <w:szCs w:val="24"/>
        </w:rPr>
      </w:pPr>
      <w:r>
        <w:rPr>
          <w:rFonts w:ascii="Arial" w:hAnsi="Arial" w:cs="Arial"/>
          <w:b/>
          <w:smallCaps/>
          <w:color w:val="FFFFFF" w:themeColor="background1"/>
          <w:sz w:val="28"/>
          <w:szCs w:val="24"/>
        </w:rPr>
        <w:t>1</w:t>
      </w:r>
      <w:r w:rsidR="002D6EB0">
        <w:rPr>
          <w:rFonts w:ascii="Arial" w:hAnsi="Arial" w:cs="Arial"/>
          <w:b/>
          <w:smallCaps/>
          <w:color w:val="FFFFFF" w:themeColor="background1"/>
          <w:sz w:val="28"/>
          <w:szCs w:val="24"/>
        </w:rPr>
        <w:t>7</w:t>
      </w:r>
      <w:r>
        <w:rPr>
          <w:rFonts w:ascii="Arial" w:hAnsi="Arial" w:cs="Arial"/>
          <w:b/>
          <w:smallCaps/>
          <w:color w:val="FFFFFF" w:themeColor="background1"/>
          <w:sz w:val="28"/>
          <w:szCs w:val="24"/>
        </w:rPr>
        <w:t xml:space="preserve">. </w:t>
      </w:r>
      <w:r w:rsidR="008C7EEC" w:rsidRPr="00DE1D3A">
        <w:rPr>
          <w:rFonts w:ascii="Arial" w:hAnsi="Arial" w:cs="Arial"/>
          <w:b/>
          <w:smallCaps/>
          <w:sz w:val="28"/>
          <w:szCs w:val="24"/>
        </w:rPr>
        <w:t>Spis załączników</w:t>
      </w:r>
    </w:p>
    <w:p w14:paraId="253CA44A" w14:textId="77777777" w:rsidR="00C461FB" w:rsidRPr="00C461FB" w:rsidRDefault="00C461FB" w:rsidP="00491F45">
      <w:pPr>
        <w:tabs>
          <w:tab w:val="left" w:pos="567"/>
          <w:tab w:val="left" w:pos="851"/>
          <w:tab w:val="left" w:pos="1947"/>
          <w:tab w:val="left" w:pos="3195"/>
        </w:tabs>
        <w:spacing w:after="0" w:line="240" w:lineRule="auto"/>
        <w:ind w:left="-117" w:right="-284"/>
        <w:rPr>
          <w:rFonts w:ascii="Arial" w:hAnsi="Arial" w:cs="Arial"/>
          <w:b/>
          <w:smallCaps/>
          <w:color w:val="FFFFFF" w:themeColor="background1"/>
          <w:sz w:val="28"/>
          <w:szCs w:val="24"/>
        </w:rPr>
      </w:pPr>
    </w:p>
    <w:tbl>
      <w:tblPr>
        <w:tblW w:w="9722"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9176"/>
      </w:tblGrid>
      <w:tr w:rsidR="00617629" w:rsidRPr="007D0B0A" w14:paraId="5068EE84"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2776182" w14:textId="77777777" w:rsidR="00707A4C" w:rsidRPr="007D0B0A" w:rsidRDefault="002066AC" w:rsidP="00C35CD1">
            <w:pPr>
              <w:tabs>
                <w:tab w:val="left" w:pos="1947"/>
              </w:tabs>
              <w:spacing w:before="60" w:after="0" w:line="240" w:lineRule="auto"/>
              <w:jc w:val="center"/>
              <w:rPr>
                <w:rFonts w:ascii="Times New Roman" w:hAnsi="Times New Roman"/>
                <w:b/>
              </w:rPr>
            </w:pPr>
            <w:r w:rsidRPr="007D0B0A">
              <w:rPr>
                <w:rFonts w:ascii="Times New Roman" w:hAnsi="Times New Roman"/>
                <w:b/>
              </w:rPr>
              <w:t>1</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8E47BA9" w14:textId="7418767D" w:rsidR="00707A4C" w:rsidRPr="007D0B0A" w:rsidRDefault="001017A0" w:rsidP="00550E63">
            <w:pPr>
              <w:tabs>
                <w:tab w:val="left" w:pos="486"/>
              </w:tabs>
              <w:spacing w:before="60" w:after="0" w:line="240" w:lineRule="auto"/>
              <w:jc w:val="both"/>
              <w:rPr>
                <w:rFonts w:ascii="Times New Roman" w:hAnsi="Times New Roman"/>
              </w:rPr>
            </w:pPr>
            <w:r w:rsidRPr="007D0B0A">
              <w:rPr>
                <w:rFonts w:ascii="Times New Roman" w:hAnsi="Times New Roman"/>
              </w:rPr>
              <w:t>Wniosek o udzielenie</w:t>
            </w:r>
            <w:r w:rsidR="00BC2CF2" w:rsidRPr="007D0B0A">
              <w:rPr>
                <w:rFonts w:ascii="Times New Roman" w:hAnsi="Times New Roman"/>
              </w:rPr>
              <w:t xml:space="preserve">/przedłużenie </w:t>
            </w:r>
            <w:r w:rsidRPr="007D0B0A">
              <w:rPr>
                <w:rFonts w:ascii="Times New Roman" w:hAnsi="Times New Roman"/>
              </w:rPr>
              <w:t>upoważnienia do zorganizowa</w:t>
            </w:r>
            <w:r w:rsidR="00797D1E">
              <w:rPr>
                <w:rFonts w:ascii="Times New Roman" w:hAnsi="Times New Roman"/>
              </w:rPr>
              <w:t>nia części praktycznej egzaminu</w:t>
            </w:r>
          </w:p>
        </w:tc>
      </w:tr>
      <w:tr w:rsidR="00617629" w:rsidRPr="007D0B0A" w14:paraId="4E78DA3F"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4931BE9" w14:textId="77777777" w:rsidR="00707A4C" w:rsidRPr="007D0B0A" w:rsidRDefault="001017A0" w:rsidP="00C35CD1">
            <w:pPr>
              <w:tabs>
                <w:tab w:val="left" w:pos="1947"/>
              </w:tabs>
              <w:spacing w:before="60" w:after="0" w:line="240" w:lineRule="auto"/>
              <w:jc w:val="center"/>
              <w:rPr>
                <w:rFonts w:ascii="Times New Roman" w:hAnsi="Times New Roman"/>
                <w:b/>
              </w:rPr>
            </w:pPr>
            <w:r w:rsidRPr="007D0B0A">
              <w:rPr>
                <w:rFonts w:ascii="Times New Roman" w:hAnsi="Times New Roman"/>
                <w:b/>
              </w:rPr>
              <w:t>2</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AA2B14D" w14:textId="77777777" w:rsidR="00707A4C" w:rsidRPr="007D0B0A" w:rsidRDefault="001017A0" w:rsidP="00550E63">
            <w:pPr>
              <w:tabs>
                <w:tab w:val="left" w:pos="1947"/>
              </w:tabs>
              <w:spacing w:before="60" w:after="0" w:line="240" w:lineRule="auto"/>
              <w:jc w:val="both"/>
              <w:rPr>
                <w:rFonts w:ascii="Times New Roman" w:hAnsi="Times New Roman"/>
              </w:rPr>
            </w:pPr>
            <w:r w:rsidRPr="007D0B0A">
              <w:rPr>
                <w:rFonts w:ascii="Times New Roman" w:hAnsi="Times New Roman"/>
              </w:rPr>
              <w:t>Wniosek o udzielenie</w:t>
            </w:r>
            <w:r w:rsidR="00135F01" w:rsidRPr="007D0B0A">
              <w:rPr>
                <w:rFonts w:ascii="Times New Roman" w:hAnsi="Times New Roman"/>
              </w:rPr>
              <w:t>/</w:t>
            </w:r>
            <w:r w:rsidR="00BC2CF2" w:rsidRPr="007D0B0A">
              <w:rPr>
                <w:rFonts w:ascii="Times New Roman" w:hAnsi="Times New Roman"/>
              </w:rPr>
              <w:t>przedłużenie</w:t>
            </w:r>
            <w:r w:rsidRPr="007D0B0A">
              <w:rPr>
                <w:rFonts w:ascii="Times New Roman" w:hAnsi="Times New Roman"/>
              </w:rPr>
              <w:t xml:space="preserve"> upoważnienia do zorganizowania części pisemnej egzaminu </w:t>
            </w:r>
            <w:r w:rsidR="00650540">
              <w:rPr>
                <w:rFonts w:ascii="Times New Roman" w:hAnsi="Times New Roman"/>
              </w:rPr>
              <w:br/>
            </w:r>
            <w:r w:rsidRPr="007D0B0A">
              <w:rPr>
                <w:rFonts w:ascii="Times New Roman" w:hAnsi="Times New Roman"/>
              </w:rPr>
              <w:t>z wykorzystaniem elektronicznego systemu przeprowadzania egzaminu</w:t>
            </w:r>
          </w:p>
        </w:tc>
      </w:tr>
      <w:tr w:rsidR="00617629" w:rsidRPr="007D0B0A" w14:paraId="43F46FCB"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D5985B8" w14:textId="77777777" w:rsidR="00707A4C" w:rsidRPr="007D0B0A" w:rsidRDefault="001017A0" w:rsidP="00C35CD1">
            <w:pPr>
              <w:tabs>
                <w:tab w:val="left" w:pos="1947"/>
              </w:tabs>
              <w:spacing w:before="60" w:after="0" w:line="240" w:lineRule="auto"/>
              <w:jc w:val="center"/>
              <w:rPr>
                <w:rFonts w:ascii="Times New Roman" w:hAnsi="Times New Roman"/>
                <w:b/>
              </w:rPr>
            </w:pPr>
            <w:r w:rsidRPr="007D0B0A">
              <w:rPr>
                <w:rFonts w:ascii="Times New Roman" w:hAnsi="Times New Roman"/>
                <w:b/>
              </w:rPr>
              <w:t>3</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E6BADB9" w14:textId="334560CA" w:rsidR="00707A4C" w:rsidRPr="00641F29" w:rsidRDefault="001017A0" w:rsidP="00797D1E">
            <w:pPr>
              <w:tabs>
                <w:tab w:val="left" w:pos="1947"/>
              </w:tabs>
              <w:spacing w:before="60" w:after="0" w:line="240" w:lineRule="auto"/>
              <w:jc w:val="both"/>
              <w:rPr>
                <w:rFonts w:ascii="Times New Roman" w:hAnsi="Times New Roman"/>
              </w:rPr>
            </w:pPr>
            <w:r w:rsidRPr="00641F29">
              <w:rPr>
                <w:rFonts w:ascii="Times New Roman" w:hAnsi="Times New Roman"/>
              </w:rPr>
              <w:t xml:space="preserve">Deklaracja </w:t>
            </w:r>
            <w:r w:rsidR="00797D1E">
              <w:rPr>
                <w:rFonts w:ascii="Times New Roman" w:hAnsi="Times New Roman"/>
              </w:rPr>
              <w:t xml:space="preserve">dla ucznia, </w:t>
            </w:r>
            <w:r w:rsidR="00486CC1" w:rsidRPr="00641F29">
              <w:rPr>
                <w:rFonts w:ascii="Times New Roman" w:hAnsi="Times New Roman"/>
              </w:rPr>
              <w:t>słuchacz</w:t>
            </w:r>
            <w:r w:rsidR="00797D1E">
              <w:rPr>
                <w:rFonts w:ascii="Times New Roman" w:hAnsi="Times New Roman"/>
              </w:rPr>
              <w:t xml:space="preserve">a lub </w:t>
            </w:r>
            <w:r w:rsidR="00486CC1" w:rsidRPr="00641F29">
              <w:rPr>
                <w:rFonts w:ascii="Times New Roman" w:hAnsi="Times New Roman"/>
              </w:rPr>
              <w:t>absolwent</w:t>
            </w:r>
            <w:r w:rsidR="00797D1E">
              <w:rPr>
                <w:rFonts w:ascii="Times New Roman" w:hAnsi="Times New Roman"/>
              </w:rPr>
              <w:t>a szkoły</w:t>
            </w:r>
          </w:p>
        </w:tc>
      </w:tr>
      <w:tr w:rsidR="00617629" w:rsidRPr="00797D1E" w14:paraId="612861F9"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3719391" w14:textId="77777777" w:rsidR="00707A4C" w:rsidRPr="00797D1E" w:rsidRDefault="00486CC1" w:rsidP="00C35CD1">
            <w:pPr>
              <w:tabs>
                <w:tab w:val="left" w:pos="1947"/>
              </w:tabs>
              <w:spacing w:before="60" w:after="0" w:line="240" w:lineRule="auto"/>
              <w:jc w:val="center"/>
              <w:rPr>
                <w:rFonts w:ascii="Times New Roman" w:hAnsi="Times New Roman"/>
                <w:b/>
              </w:rPr>
            </w:pPr>
            <w:r w:rsidRPr="00797D1E">
              <w:rPr>
                <w:rFonts w:ascii="Times New Roman" w:hAnsi="Times New Roman"/>
                <w:b/>
              </w:rPr>
              <w:t>3a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736ECD5" w14:textId="328383D3" w:rsidR="00707A4C" w:rsidRPr="00797D1E" w:rsidRDefault="00486CC1" w:rsidP="00797D1E">
            <w:pPr>
              <w:tabs>
                <w:tab w:val="left" w:pos="1947"/>
              </w:tabs>
              <w:spacing w:before="60" w:after="0" w:line="240" w:lineRule="auto"/>
              <w:jc w:val="both"/>
              <w:rPr>
                <w:rFonts w:ascii="Times New Roman" w:hAnsi="Times New Roman"/>
              </w:rPr>
            </w:pPr>
            <w:r w:rsidRPr="00797D1E">
              <w:rPr>
                <w:rFonts w:ascii="Times New Roman" w:hAnsi="Times New Roman"/>
              </w:rPr>
              <w:t xml:space="preserve">Deklaracja </w:t>
            </w:r>
            <w:r w:rsidR="00797D1E">
              <w:rPr>
                <w:rFonts w:ascii="Times New Roman" w:hAnsi="Times New Roman"/>
              </w:rPr>
              <w:t xml:space="preserve">dla </w:t>
            </w:r>
            <w:r w:rsidRPr="00797D1E">
              <w:rPr>
                <w:rFonts w:ascii="Times New Roman" w:hAnsi="Times New Roman"/>
              </w:rPr>
              <w:t>absolwent</w:t>
            </w:r>
            <w:r w:rsidR="00797D1E">
              <w:rPr>
                <w:rFonts w:ascii="Times New Roman" w:hAnsi="Times New Roman"/>
              </w:rPr>
              <w:t>a</w:t>
            </w:r>
            <w:r w:rsidRPr="00797D1E">
              <w:rPr>
                <w:rFonts w:ascii="Times New Roman" w:hAnsi="Times New Roman"/>
              </w:rPr>
              <w:t xml:space="preserve"> zlikwidowanej szkoły</w:t>
            </w:r>
          </w:p>
        </w:tc>
      </w:tr>
      <w:tr w:rsidR="00617629" w:rsidRPr="00797D1E" w14:paraId="22C4DD24"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54368F1" w14:textId="77777777" w:rsidR="00707A4C" w:rsidRPr="00797D1E" w:rsidRDefault="00486CC1" w:rsidP="00C35CD1">
            <w:pPr>
              <w:tabs>
                <w:tab w:val="left" w:pos="1947"/>
              </w:tabs>
              <w:spacing w:before="60" w:after="0" w:line="240" w:lineRule="auto"/>
              <w:jc w:val="center"/>
              <w:rPr>
                <w:rFonts w:ascii="Times New Roman" w:hAnsi="Times New Roman"/>
                <w:b/>
              </w:rPr>
            </w:pPr>
            <w:r w:rsidRPr="00797D1E">
              <w:rPr>
                <w:rFonts w:ascii="Times New Roman" w:hAnsi="Times New Roman"/>
                <w:b/>
              </w:rPr>
              <w:t>3b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61DDD6F" w14:textId="11516487" w:rsidR="00707A4C" w:rsidRPr="00797D1E" w:rsidRDefault="00486CC1" w:rsidP="00797D1E">
            <w:pPr>
              <w:tabs>
                <w:tab w:val="left" w:pos="1947"/>
              </w:tabs>
              <w:spacing w:before="60" w:after="0" w:line="240" w:lineRule="auto"/>
              <w:jc w:val="both"/>
              <w:rPr>
                <w:rFonts w:ascii="Times New Roman" w:hAnsi="Times New Roman"/>
              </w:rPr>
            </w:pPr>
            <w:r w:rsidRPr="00797D1E">
              <w:rPr>
                <w:rFonts w:ascii="Times New Roman" w:hAnsi="Times New Roman"/>
              </w:rPr>
              <w:t xml:space="preserve">Deklaracja </w:t>
            </w:r>
            <w:r w:rsidR="00797D1E">
              <w:rPr>
                <w:rFonts w:ascii="Times New Roman" w:hAnsi="Times New Roman"/>
              </w:rPr>
              <w:t>dla osoby, która ukończyła KKZ</w:t>
            </w:r>
            <w:r w:rsidRPr="00797D1E">
              <w:rPr>
                <w:rFonts w:ascii="Times New Roman" w:hAnsi="Times New Roman"/>
              </w:rPr>
              <w:t xml:space="preserve"> </w:t>
            </w:r>
            <w:r w:rsidR="00797D1E">
              <w:rPr>
                <w:rFonts w:ascii="Times New Roman" w:hAnsi="Times New Roman"/>
              </w:rPr>
              <w:t>oraz dla osoby, która jest uczestnikiem KKZ, który kończy się na sześć tygodni przed terminem egzaminu</w:t>
            </w:r>
          </w:p>
        </w:tc>
      </w:tr>
      <w:tr w:rsidR="00617629" w:rsidRPr="00797D1E" w14:paraId="57102661"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7564848B" w14:textId="77777777" w:rsidR="00707A4C" w:rsidRPr="00797D1E" w:rsidRDefault="00486CC1" w:rsidP="00C35CD1">
            <w:pPr>
              <w:tabs>
                <w:tab w:val="left" w:pos="1947"/>
              </w:tabs>
              <w:spacing w:before="60" w:after="0" w:line="240" w:lineRule="auto"/>
              <w:jc w:val="center"/>
              <w:rPr>
                <w:rFonts w:ascii="Times New Roman" w:hAnsi="Times New Roman"/>
                <w:b/>
              </w:rPr>
            </w:pPr>
            <w:r w:rsidRPr="00797D1E">
              <w:rPr>
                <w:rFonts w:ascii="Times New Roman" w:hAnsi="Times New Roman"/>
                <w:b/>
              </w:rPr>
              <w:t>3c</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C3DB9DD" w14:textId="4C420F94" w:rsidR="00707A4C" w:rsidRPr="00797D1E" w:rsidRDefault="00486CC1" w:rsidP="00797D1E">
            <w:pPr>
              <w:tabs>
                <w:tab w:val="left" w:pos="1947"/>
              </w:tabs>
              <w:spacing w:before="60" w:after="0" w:line="240" w:lineRule="auto"/>
              <w:jc w:val="both"/>
              <w:rPr>
                <w:rFonts w:ascii="Times New Roman" w:hAnsi="Times New Roman"/>
              </w:rPr>
            </w:pPr>
            <w:r w:rsidRPr="00797D1E">
              <w:rPr>
                <w:rFonts w:ascii="Times New Roman" w:hAnsi="Times New Roman"/>
              </w:rPr>
              <w:t xml:space="preserve">Deklaracja </w:t>
            </w:r>
            <w:r w:rsidR="00797D1E">
              <w:rPr>
                <w:rFonts w:ascii="Times New Roman" w:hAnsi="Times New Roman"/>
              </w:rPr>
              <w:t>dla osoby przystępującej do egzaminu eksternistycznego, osoby dorosłej – uczestnika przygotowania zawodowego dorosłych oraz osoby, która ukończyła KKZ – w przypadku likwidacji podmiotu</w:t>
            </w:r>
            <w:r w:rsidRPr="00797D1E">
              <w:rPr>
                <w:rFonts w:ascii="Times New Roman" w:hAnsi="Times New Roman"/>
              </w:rPr>
              <w:t xml:space="preserve"> </w:t>
            </w:r>
            <w:r w:rsidR="00797D1E">
              <w:rPr>
                <w:rFonts w:ascii="Times New Roman" w:hAnsi="Times New Roman"/>
              </w:rPr>
              <w:t>prowadzącego ten KKZ</w:t>
            </w:r>
          </w:p>
        </w:tc>
      </w:tr>
      <w:tr w:rsidR="00617629" w:rsidRPr="007D0B0A" w14:paraId="354AEAFA"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19D41F0"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4</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8F760D7" w14:textId="6756B95D" w:rsidR="00707A4C" w:rsidRPr="00641F29" w:rsidRDefault="00486CC1" w:rsidP="00650573">
            <w:pPr>
              <w:tabs>
                <w:tab w:val="left" w:pos="1947"/>
              </w:tabs>
              <w:spacing w:before="60" w:after="0" w:line="240" w:lineRule="auto"/>
              <w:jc w:val="both"/>
              <w:rPr>
                <w:rFonts w:ascii="Times New Roman" w:hAnsi="Times New Roman"/>
              </w:rPr>
            </w:pPr>
            <w:r w:rsidRPr="00641F29">
              <w:rPr>
                <w:rFonts w:ascii="Times New Roman" w:hAnsi="Times New Roman"/>
              </w:rPr>
              <w:t xml:space="preserve">Wniosek dyrektora szkoły o </w:t>
            </w:r>
            <w:r w:rsidR="00650573" w:rsidRPr="00641F29">
              <w:rPr>
                <w:rFonts w:ascii="Times New Roman" w:hAnsi="Times New Roman"/>
              </w:rPr>
              <w:t>dostosowanie</w:t>
            </w:r>
            <w:r w:rsidRPr="00641F29">
              <w:rPr>
                <w:rFonts w:ascii="Times New Roman" w:hAnsi="Times New Roman"/>
              </w:rPr>
              <w:t xml:space="preserve"> warunków przeprowadzania </w:t>
            </w:r>
            <w:r w:rsidR="00BF692B">
              <w:rPr>
                <w:rFonts w:ascii="Times New Roman" w:hAnsi="Times New Roman"/>
              </w:rPr>
              <w:t>egzaminu potwierdzającego kwalifikacje w zawodzie</w:t>
            </w:r>
            <w:r w:rsidR="00650573" w:rsidRPr="00641F29">
              <w:rPr>
                <w:rFonts w:ascii="Times New Roman" w:hAnsi="Times New Roman"/>
              </w:rPr>
              <w:t xml:space="preserve"> w sposób nieujęty w komunikacie dyrektora CKE</w:t>
            </w:r>
          </w:p>
        </w:tc>
      </w:tr>
      <w:tr w:rsidR="00617629" w:rsidRPr="007D0B0A" w14:paraId="7D65E277"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6254E9E"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4a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045B60D" w14:textId="77777777"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 xml:space="preserve">Informacja o sposobie </w:t>
            </w:r>
            <w:r w:rsidR="00650573" w:rsidRPr="00641F29">
              <w:rPr>
                <w:rFonts w:ascii="Times New Roman" w:hAnsi="Times New Roman"/>
              </w:rPr>
              <w:t xml:space="preserve">lub sposobach </w:t>
            </w:r>
            <w:r w:rsidRPr="00641F29">
              <w:rPr>
                <w:rFonts w:ascii="Times New Roman" w:hAnsi="Times New Roman"/>
              </w:rPr>
              <w:t xml:space="preserve">dostosowania warunków lub formy przeprowadzania egzaminu </w:t>
            </w:r>
            <w:r w:rsidR="000A6FE3" w:rsidRPr="00641F29">
              <w:rPr>
                <w:rFonts w:ascii="Times New Roman" w:hAnsi="Times New Roman"/>
              </w:rPr>
              <w:t>– w przypadku ucz</w:t>
            </w:r>
            <w:r w:rsidR="00BC2CF2" w:rsidRPr="00641F29">
              <w:rPr>
                <w:rFonts w:ascii="Times New Roman" w:hAnsi="Times New Roman"/>
              </w:rPr>
              <w:t>nia (</w:t>
            </w:r>
            <w:r w:rsidRPr="00641F29">
              <w:rPr>
                <w:rFonts w:ascii="Times New Roman" w:hAnsi="Times New Roman"/>
              </w:rPr>
              <w:t>słuchacz</w:t>
            </w:r>
            <w:r w:rsidR="00BC2CF2" w:rsidRPr="00641F29">
              <w:rPr>
                <w:rFonts w:ascii="Times New Roman" w:hAnsi="Times New Roman"/>
              </w:rPr>
              <w:t>a)</w:t>
            </w:r>
            <w:r w:rsidR="00650573" w:rsidRPr="00641F29">
              <w:rPr>
                <w:rFonts w:ascii="Times New Roman" w:hAnsi="Times New Roman"/>
              </w:rPr>
              <w:t xml:space="preserve"> lub</w:t>
            </w:r>
            <w:r w:rsidRPr="00641F29">
              <w:rPr>
                <w:rFonts w:ascii="Times New Roman" w:hAnsi="Times New Roman"/>
              </w:rPr>
              <w:t xml:space="preserve"> absolwent</w:t>
            </w:r>
            <w:r w:rsidR="00BC2CF2" w:rsidRPr="00641F29">
              <w:rPr>
                <w:rFonts w:ascii="Times New Roman" w:hAnsi="Times New Roman"/>
              </w:rPr>
              <w:t>a</w:t>
            </w:r>
            <w:r w:rsidR="000A6FE3" w:rsidRPr="00641F29">
              <w:rPr>
                <w:rFonts w:ascii="Times New Roman" w:hAnsi="Times New Roman"/>
              </w:rPr>
              <w:t>, który ukończył szkołę w roku, w którym przeprowadzany jest egzamin</w:t>
            </w:r>
          </w:p>
        </w:tc>
      </w:tr>
      <w:tr w:rsidR="00617629" w:rsidRPr="007D0B0A" w14:paraId="18EF3A42"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8ADF5F4"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4b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4C15BE5" w14:textId="77777777"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 xml:space="preserve">Informacja o sposobie </w:t>
            </w:r>
            <w:r w:rsidR="00926F1A" w:rsidRPr="00641F29">
              <w:rPr>
                <w:rFonts w:ascii="Times New Roman" w:hAnsi="Times New Roman"/>
              </w:rPr>
              <w:t xml:space="preserve">lub sposobach </w:t>
            </w:r>
            <w:r w:rsidRPr="00641F29">
              <w:rPr>
                <w:rFonts w:ascii="Times New Roman" w:hAnsi="Times New Roman"/>
              </w:rPr>
              <w:t xml:space="preserve">dostosowania warunków lub formy przeprowadzania egzaminu </w:t>
            </w:r>
            <w:r w:rsidR="00BC2CF2" w:rsidRPr="00641F29">
              <w:rPr>
                <w:rFonts w:ascii="Times New Roman" w:hAnsi="Times New Roman"/>
              </w:rPr>
              <w:t xml:space="preserve">– w przypadku </w:t>
            </w:r>
            <w:r w:rsidRPr="00641F29">
              <w:rPr>
                <w:rFonts w:ascii="Times New Roman" w:hAnsi="Times New Roman"/>
              </w:rPr>
              <w:t>absolwent</w:t>
            </w:r>
            <w:r w:rsidR="00BC2CF2" w:rsidRPr="00641F29">
              <w:rPr>
                <w:rFonts w:ascii="Times New Roman" w:hAnsi="Times New Roman"/>
              </w:rPr>
              <w:t>a</w:t>
            </w:r>
            <w:r w:rsidRPr="00641F29">
              <w:rPr>
                <w:rFonts w:ascii="Times New Roman" w:hAnsi="Times New Roman"/>
              </w:rPr>
              <w:t xml:space="preserve"> z lat wcześniejszych</w:t>
            </w:r>
          </w:p>
        </w:tc>
      </w:tr>
      <w:tr w:rsidR="00617629" w:rsidRPr="007D0B0A" w14:paraId="76AC8E5D"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C9AB631"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4c</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64C42D4" w14:textId="77777777" w:rsidR="00707A4C" w:rsidRPr="00641F29" w:rsidRDefault="00486CC1" w:rsidP="00550E63">
            <w:pPr>
              <w:spacing w:before="60" w:after="0" w:line="240" w:lineRule="auto"/>
              <w:jc w:val="both"/>
              <w:rPr>
                <w:rFonts w:ascii="Times New Roman" w:hAnsi="Times New Roman"/>
              </w:rPr>
            </w:pPr>
            <w:r w:rsidRPr="00641F29">
              <w:rPr>
                <w:rFonts w:ascii="Times New Roman" w:hAnsi="Times New Roman"/>
              </w:rPr>
              <w:t xml:space="preserve">Informacja o sposobie </w:t>
            </w:r>
            <w:r w:rsidR="00926F1A" w:rsidRPr="00641F29">
              <w:rPr>
                <w:rFonts w:ascii="Times New Roman" w:hAnsi="Times New Roman"/>
              </w:rPr>
              <w:t xml:space="preserve">lub sposobach </w:t>
            </w:r>
            <w:r w:rsidRPr="00641F29">
              <w:rPr>
                <w:rFonts w:ascii="Times New Roman" w:hAnsi="Times New Roman"/>
              </w:rPr>
              <w:t xml:space="preserve">dostosowania warunków lub formy przeprowadzania egzaminu </w:t>
            </w:r>
            <w:r w:rsidR="00BC2CF2" w:rsidRPr="00641F29">
              <w:rPr>
                <w:rFonts w:ascii="Times New Roman" w:hAnsi="Times New Roman"/>
              </w:rPr>
              <w:t xml:space="preserve">– w przypadku </w:t>
            </w:r>
            <w:r w:rsidRPr="00641F29">
              <w:rPr>
                <w:rFonts w:ascii="Times New Roman" w:hAnsi="Times New Roman"/>
              </w:rPr>
              <w:t>zdającego</w:t>
            </w:r>
            <w:r w:rsidR="00926F1A" w:rsidRPr="00641F29">
              <w:rPr>
                <w:rFonts w:ascii="Times New Roman" w:hAnsi="Times New Roman"/>
              </w:rPr>
              <w:t xml:space="preserve">, któremu dostosowanie </w:t>
            </w:r>
            <w:r w:rsidRPr="00641F29">
              <w:rPr>
                <w:rFonts w:ascii="Times New Roman" w:hAnsi="Times New Roman"/>
              </w:rPr>
              <w:t xml:space="preserve">wskazuje dyrektor </w:t>
            </w:r>
            <w:r w:rsidR="00BC2CF2" w:rsidRPr="00641F29">
              <w:rPr>
                <w:rFonts w:ascii="Times New Roman" w:hAnsi="Times New Roman"/>
              </w:rPr>
              <w:t>oke</w:t>
            </w:r>
          </w:p>
        </w:tc>
      </w:tr>
      <w:tr w:rsidR="00617629" w:rsidRPr="007D0B0A" w14:paraId="71C2333B"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4DE6D56"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5</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4155747" w14:textId="77777777"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Powołanie zastępcy przewodniczącego zespołu egzaminacyjnego</w:t>
            </w:r>
          </w:p>
        </w:tc>
      </w:tr>
      <w:tr w:rsidR="00617629" w:rsidRPr="007D0B0A" w14:paraId="071F3267"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23442C3"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5a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9F21512" w14:textId="23C5D3B9" w:rsidR="00707A4C" w:rsidRPr="00641F29" w:rsidRDefault="00060006" w:rsidP="00550E63">
            <w:pPr>
              <w:tabs>
                <w:tab w:val="left" w:pos="1947"/>
              </w:tabs>
              <w:spacing w:before="60" w:after="0" w:line="240" w:lineRule="auto"/>
              <w:jc w:val="both"/>
              <w:rPr>
                <w:rFonts w:ascii="Times New Roman" w:hAnsi="Times New Roman"/>
              </w:rPr>
            </w:pPr>
            <w:r w:rsidRPr="00641F29">
              <w:rPr>
                <w:rFonts w:ascii="Times New Roman" w:hAnsi="Times New Roman"/>
              </w:rPr>
              <w:t>Powołanie członków zespołu egzaminacyjnego</w:t>
            </w:r>
            <w:r w:rsidR="000F666B" w:rsidRPr="00641F29">
              <w:rPr>
                <w:rFonts w:ascii="Times New Roman" w:hAnsi="Times New Roman"/>
              </w:rPr>
              <w:t xml:space="preserve"> do przeprowadzenia części pisemnej </w:t>
            </w:r>
            <w:r w:rsidR="00BF692B">
              <w:rPr>
                <w:rFonts w:ascii="Times New Roman" w:hAnsi="Times New Roman"/>
              </w:rPr>
              <w:t>egzaminu potwierdzającego kwalifikacje w zawodzie</w:t>
            </w:r>
            <w:r w:rsidRPr="00641F29">
              <w:rPr>
                <w:rFonts w:ascii="Times New Roman" w:hAnsi="Times New Roman"/>
              </w:rPr>
              <w:t xml:space="preserve">, w tym zespołów nadzorujących </w:t>
            </w:r>
            <w:r w:rsidR="000F666B" w:rsidRPr="00641F29">
              <w:rPr>
                <w:rFonts w:ascii="Times New Roman" w:hAnsi="Times New Roman"/>
              </w:rPr>
              <w:t>przebieg części pisemnej egzaminu</w:t>
            </w:r>
          </w:p>
        </w:tc>
      </w:tr>
      <w:tr w:rsidR="00617629" w:rsidRPr="007D0B0A" w14:paraId="2528E415"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2DD4B3F"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5b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E9C81B6" w14:textId="0B6A960E" w:rsidR="00707A4C" w:rsidRPr="00641F29" w:rsidRDefault="00060006" w:rsidP="00550E63">
            <w:pPr>
              <w:tabs>
                <w:tab w:val="left" w:pos="1947"/>
              </w:tabs>
              <w:spacing w:before="60" w:after="0" w:line="240" w:lineRule="auto"/>
              <w:jc w:val="both"/>
              <w:rPr>
                <w:rFonts w:ascii="Times New Roman" w:hAnsi="Times New Roman"/>
              </w:rPr>
            </w:pPr>
            <w:r w:rsidRPr="00641F29">
              <w:rPr>
                <w:rFonts w:ascii="Times New Roman" w:hAnsi="Times New Roman"/>
              </w:rPr>
              <w:t>Powołanie członków zespołu egzaminacyjnego</w:t>
            </w:r>
            <w:r w:rsidR="000F666B" w:rsidRPr="00641F29">
              <w:rPr>
                <w:rFonts w:ascii="Times New Roman" w:hAnsi="Times New Roman"/>
              </w:rPr>
              <w:t xml:space="preserve"> do przeprowadzenia części praktycznej </w:t>
            </w:r>
            <w:r w:rsidR="00BF692B">
              <w:rPr>
                <w:rFonts w:ascii="Times New Roman" w:hAnsi="Times New Roman"/>
              </w:rPr>
              <w:t>egzaminu potwierdzającego kwalifikacje w zawodzie</w:t>
            </w:r>
            <w:r w:rsidRPr="00641F29">
              <w:rPr>
                <w:rFonts w:ascii="Times New Roman" w:hAnsi="Times New Roman"/>
              </w:rPr>
              <w:t xml:space="preserve">, w tym zespołów nadzorujących </w:t>
            </w:r>
            <w:r w:rsidR="000F666B" w:rsidRPr="00641F29">
              <w:rPr>
                <w:rFonts w:ascii="Times New Roman" w:hAnsi="Times New Roman"/>
              </w:rPr>
              <w:t>przebieg części praktycznej egzaminu</w:t>
            </w:r>
          </w:p>
        </w:tc>
      </w:tr>
      <w:tr w:rsidR="00617629" w:rsidRPr="007D0B0A" w14:paraId="48909111"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CC2BF9D"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6</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63DB689" w14:textId="77777777"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Protokół przebiegu części pisemnej egzaminu</w:t>
            </w:r>
            <w:r w:rsidR="00926F1A" w:rsidRPr="00641F29">
              <w:rPr>
                <w:rFonts w:ascii="Times New Roman" w:hAnsi="Times New Roman"/>
              </w:rPr>
              <w:t xml:space="preserve"> </w:t>
            </w:r>
          </w:p>
        </w:tc>
      </w:tr>
      <w:tr w:rsidR="00617629" w:rsidRPr="007D0B0A" w14:paraId="22BA990B"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D1A1735"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6a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CF94AE3" w14:textId="6A4523AA"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Protokół zbiorczy</w:t>
            </w:r>
            <w:r w:rsidR="0088200F">
              <w:rPr>
                <w:rFonts w:ascii="Times New Roman" w:hAnsi="Times New Roman"/>
              </w:rPr>
              <w:t xml:space="preserve"> </w:t>
            </w:r>
            <w:r w:rsidRPr="00641F29">
              <w:rPr>
                <w:rFonts w:ascii="Times New Roman" w:hAnsi="Times New Roman"/>
              </w:rPr>
              <w:t>przebiegu części pisemnej egzaminu</w:t>
            </w:r>
          </w:p>
        </w:tc>
      </w:tr>
      <w:tr w:rsidR="00617629" w:rsidRPr="007D0B0A" w14:paraId="5225C2F3"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B8E05C6"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7</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2806169" w14:textId="77777777"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Decyzja o przerwaniu i unieważnieniu części egzaminu</w:t>
            </w:r>
          </w:p>
        </w:tc>
      </w:tr>
      <w:tr w:rsidR="00617629" w:rsidRPr="007D0B0A" w14:paraId="71A82F21"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DB4BAE6"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8</w:t>
            </w:r>
            <w:r w:rsidR="00D579CA">
              <w:rPr>
                <w:rFonts w:ascii="Times New Roman" w:hAnsi="Times New Roman"/>
                <w:b/>
              </w:rPr>
              <w:t>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972BC21" w14:textId="24F9C393" w:rsidR="00707A4C" w:rsidRPr="00641F29" w:rsidRDefault="00650573" w:rsidP="006B4995">
            <w:pPr>
              <w:tabs>
                <w:tab w:val="left" w:pos="1947"/>
              </w:tabs>
              <w:spacing w:before="60" w:after="0" w:line="240" w:lineRule="auto"/>
              <w:jc w:val="both"/>
              <w:rPr>
                <w:rFonts w:ascii="Times New Roman" w:hAnsi="Times New Roman"/>
              </w:rPr>
            </w:pPr>
            <w:r w:rsidRPr="00641F29">
              <w:rPr>
                <w:rFonts w:ascii="Times New Roman" w:hAnsi="Times New Roman"/>
              </w:rPr>
              <w:t xml:space="preserve">Arkusz obserwacji </w:t>
            </w:r>
            <w:r w:rsidR="00E048EC" w:rsidRPr="00641F29">
              <w:rPr>
                <w:rFonts w:ascii="Times New Roman" w:hAnsi="Times New Roman"/>
              </w:rPr>
              <w:t>– część pisemna</w:t>
            </w:r>
            <w:r w:rsidRPr="00641F29">
              <w:rPr>
                <w:rFonts w:ascii="Times New Roman" w:hAnsi="Times New Roman"/>
              </w:rPr>
              <w:t xml:space="preserve"> </w:t>
            </w:r>
            <w:r w:rsidR="00BF692B">
              <w:rPr>
                <w:rFonts w:ascii="Times New Roman" w:hAnsi="Times New Roman"/>
              </w:rPr>
              <w:t xml:space="preserve">egzaminu </w:t>
            </w:r>
            <w:r w:rsidR="006B4995">
              <w:rPr>
                <w:rFonts w:ascii="Times New Roman" w:hAnsi="Times New Roman"/>
              </w:rPr>
              <w:t>zawodowego</w:t>
            </w:r>
            <w:r w:rsidRPr="00641F29">
              <w:rPr>
                <w:rFonts w:ascii="Times New Roman" w:hAnsi="Times New Roman"/>
              </w:rPr>
              <w:t xml:space="preserve"> (egzamin przeprowadzany</w:t>
            </w:r>
            <w:r w:rsidR="00E048EC" w:rsidRPr="00641F29">
              <w:rPr>
                <w:rFonts w:ascii="Times New Roman" w:hAnsi="Times New Roman"/>
              </w:rPr>
              <w:t xml:space="preserve"> </w:t>
            </w:r>
            <w:r w:rsidR="006271D3" w:rsidRPr="00641F29">
              <w:rPr>
                <w:rFonts w:ascii="Times New Roman" w:hAnsi="Times New Roman"/>
              </w:rPr>
              <w:t>z wykorzyst</w:t>
            </w:r>
            <w:r w:rsidRPr="00641F29">
              <w:rPr>
                <w:rFonts w:ascii="Times New Roman" w:hAnsi="Times New Roman"/>
              </w:rPr>
              <w:t>a</w:t>
            </w:r>
            <w:r w:rsidR="006271D3" w:rsidRPr="00641F29">
              <w:rPr>
                <w:rFonts w:ascii="Times New Roman" w:hAnsi="Times New Roman"/>
              </w:rPr>
              <w:t>niem komputerów</w:t>
            </w:r>
            <w:r w:rsidRPr="00641F29">
              <w:rPr>
                <w:rFonts w:ascii="Times New Roman" w:hAnsi="Times New Roman"/>
              </w:rPr>
              <w:t>)</w:t>
            </w:r>
          </w:p>
        </w:tc>
      </w:tr>
      <w:tr w:rsidR="00D579CA" w:rsidRPr="00797D1E" w14:paraId="7687A1AB"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C24E977" w14:textId="77777777" w:rsidR="00D579CA" w:rsidRPr="00797D1E" w:rsidRDefault="00D579CA" w:rsidP="00C35CD1">
            <w:pPr>
              <w:tabs>
                <w:tab w:val="left" w:pos="1947"/>
              </w:tabs>
              <w:spacing w:before="60" w:after="0" w:line="240" w:lineRule="auto"/>
              <w:jc w:val="center"/>
              <w:rPr>
                <w:rFonts w:ascii="Times New Roman" w:hAnsi="Times New Roman"/>
                <w:b/>
              </w:rPr>
            </w:pPr>
            <w:r w:rsidRPr="00797D1E">
              <w:rPr>
                <w:rFonts w:ascii="Times New Roman" w:hAnsi="Times New Roman"/>
                <w:b/>
              </w:rPr>
              <w:t>8b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F1D6A67" w14:textId="09762B08" w:rsidR="00D579CA" w:rsidRPr="00797D1E" w:rsidRDefault="00650573" w:rsidP="006B4995">
            <w:pPr>
              <w:tabs>
                <w:tab w:val="left" w:pos="1947"/>
              </w:tabs>
              <w:spacing w:before="60" w:after="0" w:line="240" w:lineRule="auto"/>
              <w:jc w:val="both"/>
              <w:rPr>
                <w:rFonts w:ascii="Times New Roman" w:hAnsi="Times New Roman"/>
                <w:highlight w:val="yellow"/>
              </w:rPr>
            </w:pPr>
            <w:r w:rsidRPr="00797D1E">
              <w:rPr>
                <w:rFonts w:ascii="Times New Roman" w:hAnsi="Times New Roman"/>
              </w:rPr>
              <w:t xml:space="preserve">Arkusz obserwacji </w:t>
            </w:r>
            <w:r w:rsidR="000A6FE3" w:rsidRPr="00797D1E">
              <w:rPr>
                <w:rFonts w:ascii="Times New Roman" w:hAnsi="Times New Roman"/>
              </w:rPr>
              <w:t xml:space="preserve">– część pisemna </w:t>
            </w:r>
            <w:r w:rsidR="00BF692B" w:rsidRPr="00797D1E">
              <w:rPr>
                <w:rFonts w:ascii="Times New Roman" w:hAnsi="Times New Roman"/>
              </w:rPr>
              <w:t xml:space="preserve">egzaminu </w:t>
            </w:r>
            <w:r w:rsidR="006B4995">
              <w:rPr>
                <w:rFonts w:ascii="Times New Roman" w:hAnsi="Times New Roman"/>
              </w:rPr>
              <w:t>zawodowego</w:t>
            </w:r>
            <w:r w:rsidRPr="00797D1E">
              <w:rPr>
                <w:rFonts w:ascii="Times New Roman" w:hAnsi="Times New Roman"/>
              </w:rPr>
              <w:t xml:space="preserve"> </w:t>
            </w:r>
            <w:r w:rsidR="00797D1E">
              <w:rPr>
                <w:rFonts w:ascii="Times New Roman" w:hAnsi="Times New Roman"/>
              </w:rPr>
              <w:t xml:space="preserve"> (egzamin z wykorzystaniem arkuszy i kart odpowiedzi)</w:t>
            </w:r>
          </w:p>
        </w:tc>
      </w:tr>
      <w:tr w:rsidR="00D579CA" w:rsidRPr="007D0B0A" w14:paraId="3696C33A"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C521C6D" w14:textId="77777777" w:rsidR="00D579CA" w:rsidRPr="007D0B0A" w:rsidRDefault="00D579CA" w:rsidP="00C35CD1">
            <w:pPr>
              <w:tabs>
                <w:tab w:val="left" w:pos="1947"/>
              </w:tabs>
              <w:spacing w:before="60" w:after="0" w:line="240" w:lineRule="auto"/>
              <w:jc w:val="center"/>
              <w:rPr>
                <w:rFonts w:ascii="Times New Roman" w:hAnsi="Times New Roman"/>
                <w:b/>
              </w:rPr>
            </w:pPr>
            <w:r>
              <w:rPr>
                <w:rFonts w:ascii="Times New Roman" w:hAnsi="Times New Roman"/>
                <w:b/>
              </w:rPr>
              <w:t>8c</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5194C74" w14:textId="77777777" w:rsidR="00D579CA" w:rsidRPr="00641F29" w:rsidRDefault="00650573" w:rsidP="00550E63">
            <w:pPr>
              <w:tabs>
                <w:tab w:val="left" w:pos="1947"/>
              </w:tabs>
              <w:spacing w:before="60" w:after="0" w:line="240" w:lineRule="auto"/>
              <w:jc w:val="both"/>
              <w:rPr>
                <w:rFonts w:ascii="Times New Roman" w:hAnsi="Times New Roman"/>
                <w:highlight w:val="yellow"/>
              </w:rPr>
            </w:pPr>
            <w:r w:rsidRPr="00641F29">
              <w:rPr>
                <w:rFonts w:ascii="Times New Roman" w:hAnsi="Times New Roman"/>
              </w:rPr>
              <w:t>Arkusz obserwacji</w:t>
            </w:r>
            <w:r w:rsidR="00D579CA" w:rsidRPr="00641F29">
              <w:rPr>
                <w:rFonts w:ascii="Times New Roman" w:hAnsi="Times New Roman"/>
              </w:rPr>
              <w:t xml:space="preserve"> </w:t>
            </w:r>
            <w:r w:rsidR="00E048EC" w:rsidRPr="00641F29">
              <w:rPr>
                <w:rFonts w:ascii="Times New Roman" w:hAnsi="Times New Roman"/>
              </w:rPr>
              <w:t xml:space="preserve">– część </w:t>
            </w:r>
            <w:r w:rsidR="00D579CA" w:rsidRPr="00641F29">
              <w:rPr>
                <w:rFonts w:ascii="Times New Roman" w:hAnsi="Times New Roman"/>
              </w:rPr>
              <w:t>praktyczna</w:t>
            </w:r>
          </w:p>
        </w:tc>
      </w:tr>
      <w:tr w:rsidR="00617629" w:rsidRPr="007D0B0A" w14:paraId="7629C355"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0CC4DAE"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9</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8CCDC3C" w14:textId="797631EE"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Protokół przebiegu części praktycznej egzaminu</w:t>
            </w:r>
          </w:p>
        </w:tc>
      </w:tr>
      <w:tr w:rsidR="00617629" w:rsidRPr="007D0B0A" w14:paraId="1C02E4B7"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B379668"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9a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E91D771" w14:textId="6FABC943" w:rsidR="00707A4C" w:rsidRPr="00641F29" w:rsidRDefault="005249CC" w:rsidP="00550E63">
            <w:pPr>
              <w:tabs>
                <w:tab w:val="left" w:pos="1947"/>
              </w:tabs>
              <w:spacing w:before="60" w:after="0" w:line="240" w:lineRule="auto"/>
              <w:jc w:val="both"/>
              <w:rPr>
                <w:rFonts w:ascii="Times New Roman" w:hAnsi="Times New Roman"/>
              </w:rPr>
            </w:pPr>
            <w:r>
              <w:rPr>
                <w:rFonts w:ascii="Times New Roman" w:hAnsi="Times New Roman"/>
              </w:rPr>
              <w:t>Protokół zbiorczy przebiegu części</w:t>
            </w:r>
            <w:r w:rsidR="00486CC1" w:rsidRPr="00641F29">
              <w:rPr>
                <w:rFonts w:ascii="Times New Roman" w:hAnsi="Times New Roman"/>
              </w:rPr>
              <w:t xml:space="preserve"> praktycznej egzaminu</w:t>
            </w:r>
          </w:p>
        </w:tc>
      </w:tr>
      <w:tr w:rsidR="00617629" w:rsidRPr="007D0B0A" w14:paraId="4D794148"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60D1214"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10</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E7B5BB0" w14:textId="77777777"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 xml:space="preserve">Wykaz zdających w </w:t>
            </w:r>
            <w:r w:rsidR="00E048EC" w:rsidRPr="00641F29">
              <w:rPr>
                <w:rFonts w:ascii="Times New Roman" w:hAnsi="Times New Roman"/>
              </w:rPr>
              <w:t>s</w:t>
            </w:r>
            <w:r w:rsidRPr="00641F29">
              <w:rPr>
                <w:rFonts w:ascii="Times New Roman" w:hAnsi="Times New Roman"/>
              </w:rPr>
              <w:t>ali egzaminacyjnej</w:t>
            </w:r>
          </w:p>
        </w:tc>
      </w:tr>
      <w:tr w:rsidR="00617629" w:rsidRPr="007D0B0A" w14:paraId="209CCB36"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FCA58E6"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11</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0C13F0E" w14:textId="74D825ED"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Wniosek o wydanie dyplomu</w:t>
            </w:r>
            <w:r w:rsidR="00F00647">
              <w:rPr>
                <w:rFonts w:ascii="Times New Roman" w:hAnsi="Times New Roman"/>
              </w:rPr>
              <w:t xml:space="preserve"> potwierdzającego kwalifikacje zawodowe</w:t>
            </w:r>
            <w:r w:rsidR="00C20609" w:rsidRPr="00641F29">
              <w:rPr>
                <w:rFonts w:ascii="Times New Roman" w:hAnsi="Times New Roman"/>
              </w:rPr>
              <w:t>/suplementu</w:t>
            </w:r>
            <w:r w:rsidR="00BC2CF2" w:rsidRPr="00641F29">
              <w:rPr>
                <w:rFonts w:ascii="Times New Roman" w:hAnsi="Times New Roman"/>
              </w:rPr>
              <w:t xml:space="preserve"> do dyplomu</w:t>
            </w:r>
          </w:p>
        </w:tc>
      </w:tr>
      <w:tr w:rsidR="00617629" w:rsidRPr="007D0B0A" w14:paraId="1714C43C"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A2CA944"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12</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E665697" w14:textId="77777777"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Wniosek o wgląd do pracy egzaminacyjnej</w:t>
            </w:r>
          </w:p>
        </w:tc>
      </w:tr>
      <w:tr w:rsidR="00617629" w:rsidRPr="007D0B0A" w14:paraId="087E264E"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2B9026C"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12a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E9EADCB" w14:textId="77777777"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Wniosek o weryfikację sumy punktów</w:t>
            </w:r>
          </w:p>
        </w:tc>
      </w:tr>
      <w:tr w:rsidR="00617629" w:rsidRPr="007D0B0A" w14:paraId="19DF496B"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A9044D7" w14:textId="77777777" w:rsidR="00707A4C"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13</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BADE963" w14:textId="1B860627" w:rsidR="00707A4C" w:rsidRPr="00641F29" w:rsidRDefault="00306B95" w:rsidP="00F00647">
            <w:pPr>
              <w:tabs>
                <w:tab w:val="left" w:pos="1947"/>
              </w:tabs>
              <w:spacing w:before="60" w:after="0" w:line="240" w:lineRule="auto"/>
              <w:jc w:val="both"/>
              <w:rPr>
                <w:rFonts w:ascii="Times New Roman" w:hAnsi="Times New Roman"/>
              </w:rPr>
            </w:pPr>
            <w:r w:rsidRPr="00641F29">
              <w:rPr>
                <w:rFonts w:ascii="Times New Roman" w:hAnsi="Times New Roman"/>
              </w:rPr>
              <w:t xml:space="preserve">Wniosek o dopuszczenie do </w:t>
            </w:r>
            <w:r w:rsidR="00BF692B">
              <w:rPr>
                <w:rFonts w:ascii="Times New Roman" w:hAnsi="Times New Roman"/>
              </w:rPr>
              <w:t xml:space="preserve">egzaminu </w:t>
            </w:r>
            <w:r w:rsidR="00F00647" w:rsidRPr="00641F29">
              <w:rPr>
                <w:rFonts w:ascii="Times New Roman" w:hAnsi="Times New Roman"/>
              </w:rPr>
              <w:t>eksternistycznego</w:t>
            </w:r>
            <w:r w:rsidR="00F00647">
              <w:rPr>
                <w:rFonts w:ascii="Times New Roman" w:hAnsi="Times New Roman"/>
              </w:rPr>
              <w:t xml:space="preserve"> </w:t>
            </w:r>
            <w:r w:rsidR="00BF692B">
              <w:rPr>
                <w:rFonts w:ascii="Times New Roman" w:hAnsi="Times New Roman"/>
              </w:rPr>
              <w:t>potwierdzającego kwalifikacje w zawodzie</w:t>
            </w:r>
          </w:p>
        </w:tc>
      </w:tr>
      <w:tr w:rsidR="00617629" w:rsidRPr="007D0B0A" w14:paraId="6A4534CD"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610482B" w14:textId="77777777" w:rsidR="00D500D2" w:rsidRPr="007D0B0A" w:rsidRDefault="00D500D2" w:rsidP="00C35CD1">
            <w:pPr>
              <w:tabs>
                <w:tab w:val="left" w:pos="1947"/>
              </w:tabs>
              <w:spacing w:before="60" w:after="0" w:line="240" w:lineRule="auto"/>
              <w:jc w:val="center"/>
              <w:rPr>
                <w:rFonts w:ascii="Times New Roman" w:hAnsi="Times New Roman"/>
                <w:b/>
              </w:rPr>
            </w:pPr>
            <w:r w:rsidRPr="007D0B0A">
              <w:rPr>
                <w:rFonts w:ascii="Times New Roman" w:hAnsi="Times New Roman"/>
                <w:b/>
              </w:rPr>
              <w:t>13a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9AD593C" w14:textId="4A0762A8" w:rsidR="00D500D2" w:rsidRPr="00641F29" w:rsidRDefault="00D500D2" w:rsidP="00550E63">
            <w:pPr>
              <w:tabs>
                <w:tab w:val="left" w:pos="1947"/>
              </w:tabs>
              <w:spacing w:before="60" w:after="0" w:line="221" w:lineRule="auto"/>
              <w:jc w:val="both"/>
              <w:rPr>
                <w:rFonts w:ascii="Times New Roman" w:hAnsi="Times New Roman"/>
              </w:rPr>
            </w:pPr>
            <w:r w:rsidRPr="00641F29">
              <w:rPr>
                <w:rFonts w:ascii="Times New Roman" w:hAnsi="Times New Roman"/>
              </w:rPr>
              <w:t xml:space="preserve">Wniosek o dopuszczenie do </w:t>
            </w:r>
            <w:r w:rsidR="00BF692B">
              <w:rPr>
                <w:rFonts w:ascii="Times New Roman" w:hAnsi="Times New Roman"/>
              </w:rPr>
              <w:t>egzaminu potwierdzającego kwalifikacje w zawodzie</w:t>
            </w:r>
            <w:r w:rsidR="0097197C" w:rsidRPr="00641F29">
              <w:rPr>
                <w:rFonts w:ascii="Times New Roman" w:hAnsi="Times New Roman"/>
              </w:rPr>
              <w:t xml:space="preserve"> (uczestnik przygotowania zawodowego dorosłych)</w:t>
            </w:r>
          </w:p>
        </w:tc>
      </w:tr>
      <w:tr w:rsidR="00617629" w:rsidRPr="007D0B0A" w14:paraId="4A3D9909"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7C078CC9" w14:textId="77777777" w:rsidR="00707A4C"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14</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8B105F0" w14:textId="77777777" w:rsidR="00707A4C" w:rsidRPr="00641F29" w:rsidRDefault="00306B95" w:rsidP="00550E63">
            <w:pPr>
              <w:tabs>
                <w:tab w:val="left" w:pos="1947"/>
              </w:tabs>
              <w:spacing w:before="60" w:after="0" w:line="221" w:lineRule="auto"/>
              <w:jc w:val="both"/>
              <w:rPr>
                <w:rFonts w:ascii="Times New Roman" w:hAnsi="Times New Roman"/>
              </w:rPr>
            </w:pPr>
            <w:r w:rsidRPr="00641F29">
              <w:rPr>
                <w:rFonts w:ascii="Times New Roman" w:hAnsi="Times New Roman"/>
              </w:rPr>
              <w:t>Upoważnienie do odbioru i dostępu do materiałów egzaminacyjnych</w:t>
            </w:r>
          </w:p>
        </w:tc>
      </w:tr>
      <w:tr w:rsidR="00617629" w:rsidRPr="007D0B0A" w14:paraId="43F64568"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824C7BC" w14:textId="77777777" w:rsidR="00707A4C"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15</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60F4C7D" w14:textId="7FA6B84B" w:rsidR="00707A4C" w:rsidRPr="00641F29" w:rsidRDefault="00306B95" w:rsidP="00550E63">
            <w:pPr>
              <w:spacing w:before="60" w:after="0" w:line="221" w:lineRule="auto"/>
              <w:jc w:val="both"/>
              <w:rPr>
                <w:rFonts w:ascii="Times New Roman" w:hAnsi="Times New Roman"/>
              </w:rPr>
            </w:pPr>
            <w:r w:rsidRPr="00641F29">
              <w:rPr>
                <w:rFonts w:ascii="Times New Roman" w:hAnsi="Times New Roman"/>
              </w:rPr>
              <w:t>Informacja dyrektora szkoły o przeprowadzeniu części praktycznej egzaminu w miejscu, w</w:t>
            </w:r>
            <w:r w:rsidR="00BC2CF2" w:rsidRPr="00641F29">
              <w:rPr>
                <w:rFonts w:ascii="Times New Roman" w:hAnsi="Times New Roman"/>
              </w:rPr>
              <w:t> </w:t>
            </w:r>
            <w:r w:rsidRPr="00641F29">
              <w:rPr>
                <w:rFonts w:ascii="Times New Roman" w:hAnsi="Times New Roman"/>
              </w:rPr>
              <w:t>którym uczniowie</w:t>
            </w:r>
            <w:r w:rsidR="00F00647">
              <w:rPr>
                <w:rFonts w:ascii="Times New Roman" w:hAnsi="Times New Roman"/>
              </w:rPr>
              <w:t xml:space="preserve"> / słuchacze</w:t>
            </w:r>
            <w:r w:rsidRPr="00641F29">
              <w:rPr>
                <w:rFonts w:ascii="Times New Roman" w:hAnsi="Times New Roman"/>
              </w:rPr>
              <w:t xml:space="preserve"> szkoły odbywali praktyczną naukę zawodu</w:t>
            </w:r>
          </w:p>
        </w:tc>
      </w:tr>
      <w:tr w:rsidR="00617629" w:rsidRPr="007D0B0A" w14:paraId="0F667866"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9D17322" w14:textId="77777777" w:rsidR="00306B95"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16</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33ABCB6" w14:textId="39F902F1" w:rsidR="00306B95" w:rsidRPr="00641F29" w:rsidRDefault="00306B95" w:rsidP="00550E63">
            <w:pPr>
              <w:spacing w:before="60" w:after="0" w:line="221" w:lineRule="auto"/>
              <w:jc w:val="both"/>
              <w:rPr>
                <w:rFonts w:ascii="Times New Roman" w:hAnsi="Times New Roman"/>
              </w:rPr>
            </w:pPr>
            <w:r w:rsidRPr="00641F29">
              <w:rPr>
                <w:rFonts w:ascii="Times New Roman" w:hAnsi="Times New Roman"/>
              </w:rPr>
              <w:t>Informacja dyrektora szkoły/podmiotu prowadzącego KKZ o przeprowadzeniu części pisemnej lub części praktycznej w innym miejscu</w:t>
            </w:r>
            <w:r w:rsidR="00F00647">
              <w:rPr>
                <w:rFonts w:ascii="Times New Roman" w:hAnsi="Times New Roman"/>
              </w:rPr>
              <w:t xml:space="preserve"> niż szkoła lub ten podmiot</w:t>
            </w:r>
          </w:p>
        </w:tc>
      </w:tr>
      <w:tr w:rsidR="00617629" w:rsidRPr="007D0B0A" w14:paraId="41EFC10B"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9259235" w14:textId="77777777" w:rsidR="00306B95"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17</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166DB16" w14:textId="77777777" w:rsidR="00306B95" w:rsidRPr="00641F29" w:rsidRDefault="00306B95" w:rsidP="00550E63">
            <w:pPr>
              <w:spacing w:before="60" w:after="0" w:line="221" w:lineRule="auto"/>
              <w:jc w:val="both"/>
              <w:rPr>
                <w:rFonts w:ascii="Times New Roman" w:hAnsi="Times New Roman"/>
              </w:rPr>
            </w:pPr>
            <w:r w:rsidRPr="00641F29">
              <w:rPr>
                <w:rFonts w:ascii="Times New Roman" w:hAnsi="Times New Roman"/>
              </w:rPr>
              <w:t>Wewnętrzny harmonogram części pisemnej /części praktycznej egzaminu</w:t>
            </w:r>
          </w:p>
        </w:tc>
      </w:tr>
      <w:tr w:rsidR="00617629" w:rsidRPr="007D0B0A" w14:paraId="06483CD1"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5CDABF9" w14:textId="77777777" w:rsidR="00306B95"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18</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E4B354A" w14:textId="77777777" w:rsidR="00306B95" w:rsidRPr="00641F29" w:rsidRDefault="007308AD" w:rsidP="00926F1A">
            <w:pPr>
              <w:spacing w:before="60" w:after="0" w:line="221" w:lineRule="auto"/>
              <w:jc w:val="both"/>
              <w:rPr>
                <w:rFonts w:ascii="Times New Roman" w:hAnsi="Times New Roman"/>
              </w:rPr>
            </w:pPr>
            <w:r w:rsidRPr="00641F29">
              <w:rPr>
                <w:rFonts w:ascii="Times New Roman" w:hAnsi="Times New Roman"/>
              </w:rPr>
              <w:t xml:space="preserve">Oświadczenie w sprawie zabezpieczenia </w:t>
            </w:r>
            <w:r w:rsidR="00926F1A" w:rsidRPr="00641F29">
              <w:rPr>
                <w:rFonts w:ascii="Times New Roman" w:hAnsi="Times New Roman"/>
              </w:rPr>
              <w:t>dokumentów egzaminacyjnych przed nieuprawnionym ujawnieniem i ochrony danych osobowych</w:t>
            </w:r>
          </w:p>
        </w:tc>
      </w:tr>
      <w:tr w:rsidR="00617629" w:rsidRPr="007D0B0A" w14:paraId="6C081A38"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C51C4BE" w14:textId="77777777" w:rsidR="009B2F6D" w:rsidRPr="007D0B0A" w:rsidRDefault="009B2F6D" w:rsidP="00C35CD1">
            <w:pPr>
              <w:tabs>
                <w:tab w:val="left" w:pos="1947"/>
              </w:tabs>
              <w:spacing w:before="60" w:after="0" w:line="240" w:lineRule="auto"/>
              <w:jc w:val="center"/>
              <w:rPr>
                <w:rFonts w:ascii="Times New Roman" w:hAnsi="Times New Roman"/>
                <w:b/>
              </w:rPr>
            </w:pPr>
            <w:r>
              <w:rPr>
                <w:rFonts w:ascii="Times New Roman" w:hAnsi="Times New Roman"/>
                <w:b/>
              </w:rPr>
              <w:t>19</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7F563F3" w14:textId="4C6D4F2D" w:rsidR="009B2F6D" w:rsidRPr="007D0B0A" w:rsidRDefault="009B2F6D" w:rsidP="00550E63">
            <w:pPr>
              <w:spacing w:before="60" w:after="0" w:line="221" w:lineRule="auto"/>
              <w:jc w:val="both"/>
              <w:rPr>
                <w:rFonts w:ascii="Times New Roman" w:hAnsi="Times New Roman"/>
              </w:rPr>
            </w:pPr>
            <w:r>
              <w:rPr>
                <w:rFonts w:ascii="Times New Roman" w:hAnsi="Times New Roman"/>
              </w:rPr>
              <w:t>Inf</w:t>
            </w:r>
            <w:r w:rsidR="00926F1A">
              <w:rPr>
                <w:rFonts w:ascii="Times New Roman" w:hAnsi="Times New Roman"/>
              </w:rPr>
              <w:t>ormacja o zamiarze unieważnienia</w:t>
            </w:r>
            <w:r>
              <w:rPr>
                <w:rFonts w:ascii="Times New Roman" w:hAnsi="Times New Roman"/>
              </w:rPr>
              <w:t xml:space="preserve"> części praktycznej </w:t>
            </w:r>
            <w:r w:rsidR="00BF692B">
              <w:rPr>
                <w:rFonts w:ascii="Times New Roman" w:hAnsi="Times New Roman"/>
              </w:rPr>
              <w:t>egzaminu potwierdzającego kwalifikacje w zawodzie</w:t>
            </w:r>
          </w:p>
        </w:tc>
      </w:tr>
      <w:tr w:rsidR="00617629" w:rsidRPr="007D0B0A" w14:paraId="5A652A0A"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DE2D859" w14:textId="77777777" w:rsidR="009B2F6D" w:rsidRPr="007D0B0A" w:rsidRDefault="009B2F6D" w:rsidP="00C35CD1">
            <w:pPr>
              <w:tabs>
                <w:tab w:val="left" w:pos="1947"/>
              </w:tabs>
              <w:spacing w:before="60" w:after="0" w:line="240" w:lineRule="auto"/>
              <w:jc w:val="center"/>
              <w:rPr>
                <w:rFonts w:ascii="Times New Roman" w:hAnsi="Times New Roman"/>
                <w:b/>
              </w:rPr>
            </w:pPr>
            <w:r>
              <w:rPr>
                <w:rFonts w:ascii="Times New Roman" w:hAnsi="Times New Roman"/>
                <w:b/>
              </w:rPr>
              <w:t>20</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2928780" w14:textId="01EACAF7" w:rsidR="009B2F6D" w:rsidRPr="007D0B0A" w:rsidRDefault="009B2F6D" w:rsidP="00550E63">
            <w:pPr>
              <w:spacing w:before="60" w:after="0" w:line="221" w:lineRule="auto"/>
              <w:jc w:val="both"/>
              <w:rPr>
                <w:rFonts w:ascii="Times New Roman" w:hAnsi="Times New Roman"/>
              </w:rPr>
            </w:pPr>
            <w:r>
              <w:rPr>
                <w:rFonts w:ascii="Times New Roman" w:hAnsi="Times New Roman"/>
              </w:rPr>
              <w:t xml:space="preserve">Informacja o unieważnieniu części praktycznej </w:t>
            </w:r>
            <w:r w:rsidR="00BF692B">
              <w:rPr>
                <w:rFonts w:ascii="Times New Roman" w:hAnsi="Times New Roman"/>
              </w:rPr>
              <w:t>egzaminu potwierdzającego kwalifikacje w zawodzie</w:t>
            </w:r>
          </w:p>
        </w:tc>
      </w:tr>
      <w:tr w:rsidR="00617629" w:rsidRPr="007D0B0A" w14:paraId="7D4A81BC"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760ABB17" w14:textId="77777777" w:rsidR="00730787" w:rsidRDefault="00730787" w:rsidP="00C35CD1">
            <w:pPr>
              <w:tabs>
                <w:tab w:val="left" w:pos="1947"/>
              </w:tabs>
              <w:spacing w:before="60" w:after="0" w:line="240" w:lineRule="auto"/>
              <w:jc w:val="center"/>
              <w:rPr>
                <w:rFonts w:ascii="Times New Roman" w:hAnsi="Times New Roman"/>
                <w:b/>
              </w:rPr>
            </w:pPr>
            <w:r>
              <w:rPr>
                <w:rFonts w:ascii="Times New Roman" w:hAnsi="Times New Roman"/>
                <w:b/>
              </w:rPr>
              <w:t>21</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4B84C0E" w14:textId="6A6747D5" w:rsidR="00730787" w:rsidRDefault="00365D9A" w:rsidP="00550E63">
            <w:pPr>
              <w:tabs>
                <w:tab w:val="left" w:pos="2520"/>
              </w:tabs>
              <w:spacing w:before="60" w:after="0" w:line="221" w:lineRule="auto"/>
              <w:jc w:val="both"/>
              <w:rPr>
                <w:rFonts w:ascii="Times New Roman" w:hAnsi="Times New Roman"/>
              </w:rPr>
            </w:pPr>
            <w:r>
              <w:rPr>
                <w:rFonts w:ascii="Times New Roman" w:hAnsi="Times New Roman"/>
              </w:rPr>
              <w:t xml:space="preserve">Odwołanie od wyniku weryfikacji sumy punktów z części pisemnej </w:t>
            </w:r>
            <w:r w:rsidR="00BF692B">
              <w:rPr>
                <w:rFonts w:ascii="Times New Roman" w:hAnsi="Times New Roman"/>
              </w:rPr>
              <w:t>egzaminu potwierdzającego kwalifikacje w zawodzie</w:t>
            </w:r>
            <w:r>
              <w:rPr>
                <w:rFonts w:ascii="Times New Roman" w:hAnsi="Times New Roman"/>
              </w:rPr>
              <w:t xml:space="preserve"> </w:t>
            </w:r>
            <w:r w:rsidR="00DD21C8">
              <w:rPr>
                <w:rFonts w:ascii="Times New Roman" w:hAnsi="Times New Roman"/>
              </w:rPr>
              <w:t>do Kolegium Arbitrażu Egzaminacyjnego (za pośrednictwem dyrektora OKE)</w:t>
            </w:r>
          </w:p>
        </w:tc>
      </w:tr>
      <w:tr w:rsidR="00617629" w:rsidRPr="007D0B0A" w14:paraId="2D30CA49"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E600288" w14:textId="77777777" w:rsidR="00730787" w:rsidRDefault="00730787" w:rsidP="00C35CD1">
            <w:pPr>
              <w:tabs>
                <w:tab w:val="left" w:pos="1947"/>
              </w:tabs>
              <w:spacing w:before="60" w:after="0" w:line="240" w:lineRule="auto"/>
              <w:jc w:val="center"/>
              <w:rPr>
                <w:rFonts w:ascii="Times New Roman" w:hAnsi="Times New Roman"/>
                <w:b/>
              </w:rPr>
            </w:pPr>
            <w:r>
              <w:rPr>
                <w:rFonts w:ascii="Times New Roman" w:hAnsi="Times New Roman"/>
                <w:b/>
              </w:rPr>
              <w:t>22</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44DF15A" w14:textId="77777777" w:rsidR="00730787" w:rsidRDefault="00550E63" w:rsidP="00550E63">
            <w:pPr>
              <w:spacing w:before="60" w:after="0" w:line="221" w:lineRule="auto"/>
              <w:jc w:val="both"/>
              <w:rPr>
                <w:rFonts w:ascii="Times New Roman" w:hAnsi="Times New Roman"/>
              </w:rPr>
            </w:pPr>
            <w:r>
              <w:rPr>
                <w:rFonts w:ascii="Times New Roman" w:hAnsi="Times New Roman"/>
              </w:rPr>
              <w:t>Rozstrzygnię</w:t>
            </w:r>
            <w:r w:rsidR="00DD21C8">
              <w:rPr>
                <w:rFonts w:ascii="Times New Roman" w:hAnsi="Times New Roman"/>
              </w:rPr>
              <w:t>cie dyrektora okręgowej komisji egzaminacyjnej dotyczące odwołania od wyniku weryfikacji sumy punktów w przypadku uznania odwołania w całości</w:t>
            </w:r>
          </w:p>
        </w:tc>
      </w:tr>
      <w:tr w:rsidR="00617629" w:rsidRPr="007D0B0A" w14:paraId="085A20F3"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3CD1C06" w14:textId="77777777" w:rsidR="00730787" w:rsidRDefault="00730787" w:rsidP="00C35CD1">
            <w:pPr>
              <w:tabs>
                <w:tab w:val="left" w:pos="1947"/>
              </w:tabs>
              <w:spacing w:before="60" w:after="0" w:line="240" w:lineRule="auto"/>
              <w:jc w:val="center"/>
              <w:rPr>
                <w:rFonts w:ascii="Times New Roman" w:hAnsi="Times New Roman"/>
                <w:b/>
              </w:rPr>
            </w:pPr>
            <w:r>
              <w:rPr>
                <w:rFonts w:ascii="Times New Roman" w:hAnsi="Times New Roman"/>
                <w:b/>
              </w:rPr>
              <w:t>23</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EB8F34A" w14:textId="77777777" w:rsidR="00730787" w:rsidRDefault="00926F1A" w:rsidP="00550E63">
            <w:pPr>
              <w:spacing w:before="60" w:after="0" w:line="221" w:lineRule="auto"/>
              <w:jc w:val="both"/>
              <w:rPr>
                <w:rFonts w:ascii="Times New Roman" w:hAnsi="Times New Roman"/>
              </w:rPr>
            </w:pPr>
            <w:r>
              <w:rPr>
                <w:rFonts w:ascii="Times New Roman" w:hAnsi="Times New Roman"/>
              </w:rPr>
              <w:t>Rozstrzygnię</w:t>
            </w:r>
            <w:r w:rsidR="00DD21C8" w:rsidRPr="00DD21C8">
              <w:rPr>
                <w:rFonts w:ascii="Times New Roman" w:hAnsi="Times New Roman"/>
              </w:rPr>
              <w:t xml:space="preserve">cie dyrektora okręgowej komisji egzaminacyjnej dotyczące odwołania od wyniku weryfikacji sumy punktów w przypadku uznania odwołania w </w:t>
            </w:r>
            <w:r>
              <w:rPr>
                <w:rFonts w:ascii="Times New Roman" w:hAnsi="Times New Roman"/>
              </w:rPr>
              <w:t>części lub nieuwzględnienia</w:t>
            </w:r>
            <w:r w:rsidR="00DD21C8">
              <w:rPr>
                <w:rFonts w:ascii="Times New Roman" w:hAnsi="Times New Roman"/>
              </w:rPr>
              <w:t xml:space="preserve"> odwoła</w:t>
            </w:r>
            <w:r>
              <w:rPr>
                <w:rFonts w:ascii="Times New Roman" w:hAnsi="Times New Roman"/>
              </w:rPr>
              <w:t>nia i przekazania odwołania do Centralnej Komisji E</w:t>
            </w:r>
            <w:r w:rsidR="00DD21C8">
              <w:rPr>
                <w:rFonts w:ascii="Times New Roman" w:hAnsi="Times New Roman"/>
              </w:rPr>
              <w:t>gzaminacyjnej</w:t>
            </w:r>
          </w:p>
        </w:tc>
      </w:tr>
      <w:tr w:rsidR="00617629" w:rsidRPr="007D0B0A" w14:paraId="2A549C93"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4AEAD33" w14:textId="77777777" w:rsidR="00730787" w:rsidRPr="0048050D" w:rsidRDefault="00730787"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24</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C37235E" w14:textId="77777777" w:rsidR="00730787" w:rsidRPr="0048050D" w:rsidRDefault="00DD21C8"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Rozstrzygnięcie Kolegium Arbitrażu Egzaminacyjnego</w:t>
            </w:r>
          </w:p>
        </w:tc>
      </w:tr>
      <w:tr w:rsidR="00617629" w:rsidRPr="007D0B0A" w14:paraId="00619A5C"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B077B90" w14:textId="77777777"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25</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91BF3B8" w14:textId="77777777"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Wniosek zdającego o wgląd do dokumentacji stanowiącej podstawę wszczęcia procedury unieważniania/unieważnienia egzaminu</w:t>
            </w:r>
          </w:p>
        </w:tc>
      </w:tr>
      <w:tr w:rsidR="00617629" w:rsidRPr="007D0B0A" w14:paraId="1EF19FDF"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B6B7DF5" w14:textId="77777777"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26</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5CC053C" w14:textId="67B310FD"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 xml:space="preserve">Unieważnienie części pisemnej/części praktycznej </w:t>
            </w:r>
            <w:r w:rsidR="00BF692B">
              <w:rPr>
                <w:rFonts w:ascii="Times New Roman" w:hAnsi="Times New Roman"/>
                <w:color w:val="000000" w:themeColor="text1"/>
              </w:rPr>
              <w:t>egzaminu potwierdzającego kwalifikacje w zawodzie</w:t>
            </w:r>
            <w:r w:rsidRPr="0048050D">
              <w:rPr>
                <w:rFonts w:ascii="Times New Roman" w:hAnsi="Times New Roman"/>
                <w:color w:val="000000" w:themeColor="text1"/>
              </w:rPr>
              <w:t xml:space="preserve"> przez dyrektora OKE z powodu naruszenia przepisów jego przeprowadzenia</w:t>
            </w:r>
          </w:p>
        </w:tc>
      </w:tr>
      <w:tr w:rsidR="00617629" w:rsidRPr="007D0B0A" w14:paraId="5D1D370F"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68EF605" w14:textId="77777777"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27</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580E6A6" w14:textId="19633FD5"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 xml:space="preserve">Unieważnienie części pisemnej/części praktycznej </w:t>
            </w:r>
            <w:r w:rsidR="00BF692B">
              <w:rPr>
                <w:rFonts w:ascii="Times New Roman" w:hAnsi="Times New Roman"/>
                <w:color w:val="000000" w:themeColor="text1"/>
              </w:rPr>
              <w:t>egzaminu potwierdzającego kwalifikacje w zawodzie</w:t>
            </w:r>
            <w:r w:rsidRPr="0048050D">
              <w:rPr>
                <w:rFonts w:ascii="Times New Roman" w:hAnsi="Times New Roman"/>
                <w:color w:val="000000" w:themeColor="text1"/>
              </w:rPr>
              <w:t xml:space="preserve"> przez dyrektora OKE z powodu zaginięcia lub zniszczenia karty odpowiedzi/karty oceny/pracy egzaminacyjnej</w:t>
            </w:r>
          </w:p>
        </w:tc>
      </w:tr>
      <w:tr w:rsidR="00617629" w:rsidRPr="007D0B0A" w14:paraId="4AA41E17"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4D62299" w14:textId="77777777"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28</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5FA33DA" w14:textId="4F40C07D"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 xml:space="preserve">Unieważnienie części pisemnej/części praktycznej </w:t>
            </w:r>
            <w:r w:rsidR="00BF692B">
              <w:rPr>
                <w:rFonts w:ascii="Times New Roman" w:hAnsi="Times New Roman"/>
                <w:color w:val="000000" w:themeColor="text1"/>
              </w:rPr>
              <w:t>egzaminu potwierdzającego kwalifikacje w zawodzie</w:t>
            </w:r>
            <w:r w:rsidRPr="0048050D">
              <w:rPr>
                <w:rFonts w:ascii="Times New Roman" w:hAnsi="Times New Roman"/>
                <w:color w:val="000000" w:themeColor="text1"/>
              </w:rPr>
              <w:t xml:space="preserve"> przez dyrektora CKE </w:t>
            </w:r>
          </w:p>
        </w:tc>
      </w:tr>
      <w:tr w:rsidR="00617629" w:rsidRPr="007D0B0A" w14:paraId="670B00A4"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52347C7" w14:textId="77777777" w:rsidR="00833A5F" w:rsidRPr="0048050D" w:rsidRDefault="006E1190"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29</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5855498" w14:textId="77777777"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Zg</w:t>
            </w:r>
            <w:r w:rsidR="00715460">
              <w:rPr>
                <w:rFonts w:ascii="Times New Roman" w:hAnsi="Times New Roman"/>
                <w:color w:val="000000" w:themeColor="text1"/>
              </w:rPr>
              <w:t xml:space="preserve">łoszenie przez zdającego </w:t>
            </w:r>
            <w:r w:rsidRPr="0048050D">
              <w:rPr>
                <w:rFonts w:ascii="Times New Roman" w:hAnsi="Times New Roman"/>
                <w:color w:val="000000" w:themeColor="text1"/>
              </w:rPr>
              <w:t>zastrzeżeń do rozstrzygnięcia dyrektora OKE w sprawie unieważnienia egzaminu</w:t>
            </w:r>
          </w:p>
        </w:tc>
      </w:tr>
      <w:tr w:rsidR="00617629" w:rsidRPr="007D0B0A" w14:paraId="0AD56A5A"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C2480FA" w14:textId="77777777"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30</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F74B1CB" w14:textId="77777777"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Zgłoszenie przez zdającego do OKE zastrzeżeń dotyczących naruszenia przepisów przeprowadzenia egzaminu</w:t>
            </w:r>
          </w:p>
        </w:tc>
      </w:tr>
      <w:tr w:rsidR="00617629" w:rsidRPr="007D0B0A" w14:paraId="556C0BA5"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85DBB9D" w14:textId="77777777" w:rsidR="006F11E8" w:rsidRPr="0048050D" w:rsidRDefault="00944E1D"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31</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EF3435C" w14:textId="77777777" w:rsidR="006F11E8" w:rsidRPr="0048050D" w:rsidRDefault="00715460" w:rsidP="00715460">
            <w:pPr>
              <w:spacing w:before="60" w:after="0" w:line="221" w:lineRule="auto"/>
              <w:jc w:val="both"/>
              <w:rPr>
                <w:rFonts w:ascii="Times New Roman" w:hAnsi="Times New Roman"/>
                <w:color w:val="000000" w:themeColor="text1"/>
              </w:rPr>
            </w:pPr>
            <w:r>
              <w:rPr>
                <w:rFonts w:ascii="Times New Roman" w:hAnsi="Times New Roman"/>
                <w:color w:val="000000" w:themeColor="text1"/>
              </w:rPr>
              <w:t>Informacja dyrektora OKE o wyniku r</w:t>
            </w:r>
            <w:r w:rsidR="00926F1A">
              <w:rPr>
                <w:rFonts w:ascii="Times New Roman" w:hAnsi="Times New Roman"/>
                <w:color w:val="000000" w:themeColor="text1"/>
              </w:rPr>
              <w:t>ozstrzygnię</w:t>
            </w:r>
            <w:r>
              <w:rPr>
                <w:rFonts w:ascii="Times New Roman" w:hAnsi="Times New Roman"/>
                <w:color w:val="000000" w:themeColor="text1"/>
              </w:rPr>
              <w:t>cia</w:t>
            </w:r>
            <w:r w:rsidR="00944E1D" w:rsidRPr="0048050D">
              <w:rPr>
                <w:rFonts w:ascii="Times New Roman" w:hAnsi="Times New Roman"/>
                <w:color w:val="000000" w:themeColor="text1"/>
              </w:rPr>
              <w:t xml:space="preserve"> zastrzeżeń o n</w:t>
            </w:r>
            <w:r>
              <w:rPr>
                <w:rFonts w:ascii="Times New Roman" w:hAnsi="Times New Roman"/>
                <w:color w:val="000000" w:themeColor="text1"/>
              </w:rPr>
              <w:t>aruszenie przepisów przeprowadze</w:t>
            </w:r>
            <w:r w:rsidR="00944E1D" w:rsidRPr="0048050D">
              <w:rPr>
                <w:rFonts w:ascii="Times New Roman" w:hAnsi="Times New Roman"/>
                <w:color w:val="000000" w:themeColor="text1"/>
              </w:rPr>
              <w:t>nia części pisemnej/części praktycznej egzaminu</w:t>
            </w:r>
          </w:p>
        </w:tc>
      </w:tr>
      <w:tr w:rsidR="00617629" w:rsidRPr="007D0B0A" w14:paraId="31758FD8"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D079016" w14:textId="77777777" w:rsidR="006F11E8" w:rsidRPr="0048050D" w:rsidRDefault="00944E1D"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32</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62F58FD" w14:textId="77777777" w:rsidR="006F11E8" w:rsidRPr="0048050D" w:rsidRDefault="00944E1D" w:rsidP="00944E1D">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Zg</w:t>
            </w:r>
            <w:r w:rsidR="00715460">
              <w:rPr>
                <w:rFonts w:ascii="Times New Roman" w:hAnsi="Times New Roman"/>
                <w:color w:val="000000" w:themeColor="text1"/>
              </w:rPr>
              <w:t xml:space="preserve">łoszenie przez zdającego </w:t>
            </w:r>
            <w:r w:rsidRPr="0048050D">
              <w:rPr>
                <w:rFonts w:ascii="Times New Roman" w:hAnsi="Times New Roman"/>
                <w:color w:val="000000" w:themeColor="text1"/>
              </w:rPr>
              <w:t xml:space="preserve">zastrzeżeń do rozstrzygnięcia dyrektora OKE w sprawie zastrzeżeń do przebiegu </w:t>
            </w:r>
            <w:r w:rsidR="00715460">
              <w:rPr>
                <w:rFonts w:ascii="Times New Roman" w:hAnsi="Times New Roman"/>
                <w:color w:val="000000" w:themeColor="text1"/>
              </w:rPr>
              <w:t xml:space="preserve">części pisemnej/części praktycznej </w:t>
            </w:r>
            <w:r w:rsidRPr="0048050D">
              <w:rPr>
                <w:rFonts w:ascii="Times New Roman" w:hAnsi="Times New Roman"/>
                <w:color w:val="000000" w:themeColor="text1"/>
              </w:rPr>
              <w:t>egzaminu</w:t>
            </w:r>
          </w:p>
        </w:tc>
      </w:tr>
    </w:tbl>
    <w:p w14:paraId="0BCFD85F" w14:textId="77777777" w:rsidR="00365D9A" w:rsidRDefault="00365D9A">
      <w:pPr>
        <w:rPr>
          <w:caps/>
        </w:rPr>
      </w:pPr>
    </w:p>
    <w:p w14:paraId="00860985" w14:textId="77777777" w:rsidR="00944E1D" w:rsidRDefault="00944E1D" w:rsidP="00365D9A">
      <w:pPr>
        <w:tabs>
          <w:tab w:val="left" w:pos="5985"/>
        </w:tabs>
      </w:pPr>
    </w:p>
    <w:p w14:paraId="3127D197" w14:textId="77777777" w:rsidR="00365D9A" w:rsidRDefault="00365D9A" w:rsidP="00BD2DB4">
      <w:pPr>
        <w:spacing w:after="0" w:line="240" w:lineRule="auto"/>
      </w:pPr>
    </w:p>
    <w:p w14:paraId="5FA05004" w14:textId="77777777" w:rsidR="00BD2DB4" w:rsidRDefault="00BD2DB4" w:rsidP="00BD2DB4">
      <w:pPr>
        <w:spacing w:after="0" w:line="240" w:lineRule="auto"/>
      </w:pPr>
    </w:p>
    <w:p w14:paraId="242A9DB5" w14:textId="77777777" w:rsidR="00BD2DB4" w:rsidRDefault="00BD2DB4" w:rsidP="00BD2DB4">
      <w:pPr>
        <w:spacing w:after="0" w:line="240" w:lineRule="auto"/>
      </w:pPr>
    </w:p>
    <w:p w14:paraId="11F0E84C" w14:textId="77777777" w:rsidR="00BD2DB4" w:rsidRDefault="00BD2DB4" w:rsidP="00BD2DB4">
      <w:pPr>
        <w:spacing w:after="0" w:line="240" w:lineRule="auto"/>
      </w:pPr>
    </w:p>
    <w:p w14:paraId="620C6048" w14:textId="77777777" w:rsidR="00BD2DB4" w:rsidRDefault="00BD2DB4" w:rsidP="00BD2DB4">
      <w:pPr>
        <w:spacing w:after="0" w:line="240" w:lineRule="auto"/>
      </w:pPr>
    </w:p>
    <w:p w14:paraId="0FD69E99" w14:textId="77777777" w:rsidR="00BD2DB4" w:rsidRDefault="00BD2DB4" w:rsidP="00BD2DB4">
      <w:pPr>
        <w:spacing w:after="0" w:line="240" w:lineRule="auto"/>
      </w:pPr>
    </w:p>
    <w:p w14:paraId="378F1166" w14:textId="77777777" w:rsidR="00BD2DB4" w:rsidRDefault="00BD2DB4" w:rsidP="00BD2DB4">
      <w:pPr>
        <w:spacing w:after="0" w:line="240" w:lineRule="auto"/>
      </w:pPr>
    </w:p>
    <w:p w14:paraId="069B4A47" w14:textId="77777777" w:rsidR="00BD2DB4" w:rsidRDefault="00BD2DB4" w:rsidP="00BD2DB4">
      <w:pPr>
        <w:spacing w:after="0" w:line="240" w:lineRule="auto"/>
      </w:pPr>
    </w:p>
    <w:p w14:paraId="6C0433DD" w14:textId="77777777" w:rsidR="00BD2DB4" w:rsidRDefault="00BD2DB4" w:rsidP="00BD2DB4">
      <w:pPr>
        <w:spacing w:after="0" w:line="240" w:lineRule="auto"/>
      </w:pPr>
    </w:p>
    <w:p w14:paraId="7846930D" w14:textId="77777777" w:rsidR="00BD2DB4" w:rsidRDefault="00BD2DB4" w:rsidP="00BD2DB4">
      <w:pPr>
        <w:spacing w:after="0" w:line="240" w:lineRule="auto"/>
      </w:pPr>
    </w:p>
    <w:p w14:paraId="46845DF9" w14:textId="77777777" w:rsidR="00BD2DB4" w:rsidRDefault="00BD2DB4" w:rsidP="00BD2DB4">
      <w:pPr>
        <w:spacing w:after="0" w:line="240" w:lineRule="auto"/>
      </w:pPr>
    </w:p>
    <w:p w14:paraId="5F15E3DC" w14:textId="77777777" w:rsidR="0094450C" w:rsidRDefault="0094450C" w:rsidP="00BD2DB4">
      <w:pPr>
        <w:spacing w:after="0" w:line="240" w:lineRule="auto"/>
      </w:pPr>
    </w:p>
    <w:p w14:paraId="65D356EC" w14:textId="77777777" w:rsidR="0094450C" w:rsidRDefault="0094450C" w:rsidP="00BD2DB4">
      <w:pPr>
        <w:spacing w:after="0" w:line="240" w:lineRule="auto"/>
      </w:pPr>
    </w:p>
    <w:p w14:paraId="77BA7A11" w14:textId="77777777" w:rsidR="006271D3" w:rsidRDefault="006271D3" w:rsidP="00BD2DB4">
      <w:pPr>
        <w:spacing w:after="0" w:line="240" w:lineRule="auto"/>
      </w:pPr>
    </w:p>
    <w:p w14:paraId="47E9D251" w14:textId="77777777" w:rsidR="0094450C" w:rsidRDefault="0094450C" w:rsidP="00BD2DB4">
      <w:pPr>
        <w:spacing w:after="0" w:line="240" w:lineRule="auto"/>
      </w:pPr>
    </w:p>
    <w:p w14:paraId="703635E1" w14:textId="77777777" w:rsidR="009F46FD" w:rsidRDefault="009F46FD">
      <w:pPr>
        <w:spacing w:after="0" w:line="240" w:lineRule="auto"/>
      </w:pPr>
      <w:r>
        <w:br w:type="page"/>
      </w:r>
    </w:p>
    <w:p w14:paraId="6ABDEB60" w14:textId="1D2CD816" w:rsidR="00581522" w:rsidRPr="000D3332" w:rsidRDefault="00581522" w:rsidP="00581522">
      <w:pPr>
        <w:shd w:val="clear" w:color="auto" w:fill="DEEAF6"/>
        <w:outlineLvl w:val="0"/>
        <w:rPr>
          <w:rFonts w:ascii="Times New Roman" w:hAnsi="Times New Roman"/>
          <w:b/>
          <w:caps/>
        </w:rPr>
      </w:pPr>
      <w:r>
        <w:rPr>
          <w:rFonts w:ascii="Times New Roman" w:hAnsi="Times New Roman"/>
          <w:b/>
        </w:rPr>
        <w:t>Załącznik 1</w:t>
      </w:r>
      <w:r w:rsidR="008C15CD">
        <w:rPr>
          <w:rFonts w:ascii="Times New Roman" w:hAnsi="Times New Roman"/>
          <w:b/>
        </w:rPr>
        <w:t xml:space="preserve"> </w:t>
      </w:r>
      <w:r w:rsidR="008C15CD" w:rsidRPr="008C15CD">
        <w:rPr>
          <w:rFonts w:ascii="Times New Roman" w:hAnsi="Times New Roman"/>
          <w:b/>
          <w:sz w:val="18"/>
          <w:szCs w:val="18"/>
        </w:rPr>
        <w:t>Wniosek o udzielenie/przedłużenie upoważnienia do zorganizowania części praktycznej egzaminu</w:t>
      </w:r>
    </w:p>
    <w:tbl>
      <w:tblPr>
        <w:tblW w:w="10486" w:type="dxa"/>
        <w:tblLook w:val="04A0" w:firstRow="1" w:lastRow="0" w:firstColumn="1" w:lastColumn="0" w:noHBand="0" w:noVBand="1"/>
      </w:tblPr>
      <w:tblGrid>
        <w:gridCol w:w="2456"/>
        <w:gridCol w:w="1755"/>
        <w:gridCol w:w="2593"/>
        <w:gridCol w:w="307"/>
        <w:gridCol w:w="280"/>
        <w:gridCol w:w="281"/>
        <w:gridCol w:w="281"/>
        <w:gridCol w:w="281"/>
        <w:gridCol w:w="281"/>
        <w:gridCol w:w="284"/>
        <w:gridCol w:w="139"/>
        <w:gridCol w:w="142"/>
        <w:gridCol w:w="281"/>
        <w:gridCol w:w="281"/>
        <w:gridCol w:w="70"/>
        <w:gridCol w:w="211"/>
        <w:gridCol w:w="283"/>
        <w:gridCol w:w="280"/>
      </w:tblGrid>
      <w:tr w:rsidR="00581522" w:rsidRPr="00C35CD1" w14:paraId="5EF9D1A3" w14:textId="77777777" w:rsidTr="00581522">
        <w:trPr>
          <w:trHeight w:val="343"/>
        </w:trPr>
        <w:tc>
          <w:tcPr>
            <w:tcW w:w="4211" w:type="dxa"/>
            <w:gridSpan w:val="2"/>
            <w:vAlign w:val="bottom"/>
          </w:tcPr>
          <w:p w14:paraId="12FBBEC9" w14:textId="77777777" w:rsidR="00581522" w:rsidRPr="00C35CD1" w:rsidRDefault="00581522" w:rsidP="00581522">
            <w:pPr>
              <w:spacing w:after="0" w:line="20" w:lineRule="atLeast"/>
              <w:rPr>
                <w:rFonts w:ascii="Times New Roman" w:hAnsi="Times New Roman"/>
                <w:sz w:val="20"/>
                <w:szCs w:val="20"/>
              </w:rPr>
            </w:pPr>
          </w:p>
        </w:tc>
        <w:tc>
          <w:tcPr>
            <w:tcW w:w="3180" w:type="dxa"/>
            <w:gridSpan w:val="3"/>
            <w:vAlign w:val="bottom"/>
          </w:tcPr>
          <w:p w14:paraId="5ED2D0A0" w14:textId="77777777" w:rsidR="00581522" w:rsidRPr="00C35CD1" w:rsidRDefault="00581522" w:rsidP="00581522">
            <w:pPr>
              <w:spacing w:after="0" w:line="20" w:lineRule="atLeast"/>
              <w:jc w:val="right"/>
              <w:rPr>
                <w:rFonts w:ascii="Times New Roman" w:hAnsi="Times New Roman"/>
                <w:sz w:val="18"/>
                <w:szCs w:val="18"/>
              </w:rPr>
            </w:pPr>
            <w:r w:rsidRPr="00C35CD1">
              <w:rPr>
                <w:rFonts w:ascii="Times New Roman" w:hAnsi="Times New Roman"/>
                <w:sz w:val="18"/>
                <w:szCs w:val="18"/>
              </w:rPr>
              <w:t>Miejscowość, data</w:t>
            </w:r>
          </w:p>
        </w:tc>
        <w:tc>
          <w:tcPr>
            <w:tcW w:w="1547" w:type="dxa"/>
            <w:gridSpan w:val="6"/>
            <w:tcBorders>
              <w:bottom w:val="single" w:sz="4" w:space="0" w:color="auto"/>
            </w:tcBorders>
            <w:vAlign w:val="bottom"/>
          </w:tcPr>
          <w:p w14:paraId="589A7F63" w14:textId="77777777" w:rsidR="00581522" w:rsidRPr="00C35CD1" w:rsidRDefault="00581522" w:rsidP="00581522">
            <w:pPr>
              <w:spacing w:after="0" w:line="20" w:lineRule="atLeast"/>
              <w:ind w:left="436"/>
              <w:jc w:val="right"/>
              <w:rPr>
                <w:rFonts w:ascii="Times New Roman" w:hAnsi="Times New Roman"/>
                <w:sz w:val="20"/>
                <w:szCs w:val="20"/>
              </w:rPr>
            </w:pPr>
          </w:p>
        </w:tc>
        <w:tc>
          <w:tcPr>
            <w:tcW w:w="774" w:type="dxa"/>
            <w:gridSpan w:val="4"/>
            <w:tcBorders>
              <w:bottom w:val="single" w:sz="4" w:space="0" w:color="auto"/>
            </w:tcBorders>
            <w:vAlign w:val="bottom"/>
          </w:tcPr>
          <w:p w14:paraId="3A15DD12" w14:textId="77777777" w:rsidR="00581522" w:rsidRPr="00C35CD1" w:rsidRDefault="00581522" w:rsidP="00581522">
            <w:pPr>
              <w:spacing w:after="0" w:line="20" w:lineRule="atLeast"/>
              <w:ind w:left="436"/>
              <w:jc w:val="right"/>
              <w:rPr>
                <w:rFonts w:ascii="Times New Roman" w:hAnsi="Times New Roman"/>
                <w:sz w:val="20"/>
                <w:szCs w:val="20"/>
              </w:rPr>
            </w:pPr>
          </w:p>
        </w:tc>
        <w:tc>
          <w:tcPr>
            <w:tcW w:w="774" w:type="dxa"/>
            <w:gridSpan w:val="3"/>
            <w:vAlign w:val="bottom"/>
          </w:tcPr>
          <w:p w14:paraId="73CEC8CA" w14:textId="77777777" w:rsidR="00581522" w:rsidRPr="00C35CD1" w:rsidRDefault="00581522" w:rsidP="00581522">
            <w:pPr>
              <w:spacing w:after="0" w:line="20" w:lineRule="atLeast"/>
              <w:ind w:left="436"/>
              <w:jc w:val="right"/>
              <w:rPr>
                <w:rFonts w:ascii="Times New Roman" w:hAnsi="Times New Roman"/>
                <w:sz w:val="20"/>
                <w:szCs w:val="20"/>
              </w:rPr>
            </w:pPr>
          </w:p>
        </w:tc>
      </w:tr>
      <w:tr w:rsidR="00E3558A" w:rsidRPr="00E3558A" w14:paraId="5BAA07AE" w14:textId="77777777" w:rsidTr="00581522">
        <w:trPr>
          <w:gridAfter w:val="1"/>
          <w:wAfter w:w="280" w:type="dxa"/>
          <w:trHeight w:val="343"/>
        </w:trPr>
        <w:tc>
          <w:tcPr>
            <w:tcW w:w="4211" w:type="dxa"/>
            <w:gridSpan w:val="2"/>
          </w:tcPr>
          <w:p w14:paraId="30EC358E" w14:textId="77777777" w:rsidR="00581522" w:rsidRPr="00E3558A" w:rsidRDefault="00581522" w:rsidP="00581522">
            <w:pPr>
              <w:spacing w:after="0" w:line="20" w:lineRule="atLeast"/>
              <w:jc w:val="center"/>
              <w:rPr>
                <w:rFonts w:ascii="Times New Roman" w:hAnsi="Times New Roman"/>
                <w:i/>
                <w:sz w:val="18"/>
                <w:szCs w:val="18"/>
              </w:rPr>
            </w:pPr>
            <w:r w:rsidRPr="00E3558A">
              <w:rPr>
                <w:rFonts w:ascii="Times New Roman" w:hAnsi="Times New Roman"/>
                <w:i/>
                <w:sz w:val="18"/>
                <w:szCs w:val="18"/>
              </w:rPr>
              <w:t>Pieczęć szkoły/placówki/pracodawcy/</w:t>
            </w:r>
            <w:r w:rsidRPr="00E3558A">
              <w:rPr>
                <w:rFonts w:ascii="Times New Roman" w:hAnsi="Times New Roman"/>
                <w:sz w:val="20"/>
                <w:szCs w:val="20"/>
              </w:rPr>
              <w:t xml:space="preserve"> </w:t>
            </w:r>
            <w:r w:rsidRPr="00E3558A">
              <w:rPr>
                <w:rFonts w:ascii="Times New Roman" w:hAnsi="Times New Roman"/>
                <w:i/>
                <w:sz w:val="18"/>
                <w:szCs w:val="18"/>
              </w:rPr>
              <w:t>centrum</w:t>
            </w:r>
            <w:r w:rsidRPr="00E3558A">
              <w:rPr>
                <w:rFonts w:ascii="Times New Roman" w:hAnsi="Times New Roman"/>
                <w:sz w:val="20"/>
                <w:szCs w:val="20"/>
              </w:rPr>
              <w:t>/</w:t>
            </w:r>
            <w:r w:rsidRPr="00E3558A">
              <w:rPr>
                <w:rFonts w:ascii="Times New Roman" w:hAnsi="Times New Roman"/>
                <w:i/>
                <w:sz w:val="18"/>
                <w:szCs w:val="18"/>
              </w:rPr>
              <w:t>podmiotu prowadzącego KKZ</w:t>
            </w:r>
          </w:p>
        </w:tc>
        <w:tc>
          <w:tcPr>
            <w:tcW w:w="5995" w:type="dxa"/>
            <w:gridSpan w:val="15"/>
            <w:vAlign w:val="bottom"/>
          </w:tcPr>
          <w:p w14:paraId="70CF4C2B" w14:textId="77777777" w:rsidR="00581522" w:rsidRPr="00E3558A" w:rsidRDefault="00581522" w:rsidP="00581522">
            <w:pPr>
              <w:spacing w:after="0" w:line="20" w:lineRule="atLeast"/>
              <w:jc w:val="right"/>
              <w:rPr>
                <w:rFonts w:ascii="Times New Roman" w:hAnsi="Times New Roman"/>
                <w:b/>
                <w:i/>
                <w:sz w:val="16"/>
                <w:szCs w:val="16"/>
              </w:rPr>
            </w:pPr>
          </w:p>
        </w:tc>
      </w:tr>
      <w:tr w:rsidR="00E3558A" w:rsidRPr="00E3558A" w14:paraId="402F4197" w14:textId="77777777" w:rsidTr="00581522">
        <w:trPr>
          <w:gridAfter w:val="1"/>
          <w:wAfter w:w="280" w:type="dxa"/>
          <w:trHeight w:val="343"/>
        </w:trPr>
        <w:tc>
          <w:tcPr>
            <w:tcW w:w="6804" w:type="dxa"/>
            <w:gridSpan w:val="3"/>
            <w:tcBorders>
              <w:right w:val="single" w:sz="4" w:space="0" w:color="auto"/>
            </w:tcBorders>
            <w:vAlign w:val="bottom"/>
          </w:tcPr>
          <w:p w14:paraId="24F57401" w14:textId="20F2AE65" w:rsidR="00581522" w:rsidRPr="00E3558A" w:rsidRDefault="00581522" w:rsidP="00581522">
            <w:pPr>
              <w:spacing w:after="0" w:line="20" w:lineRule="atLeast"/>
              <w:rPr>
                <w:rFonts w:ascii="Times New Roman" w:hAnsi="Times New Roman"/>
                <w:b/>
                <w:sz w:val="18"/>
                <w:szCs w:val="18"/>
              </w:rPr>
            </w:pPr>
            <w:r w:rsidRPr="00E3558A">
              <w:rPr>
                <w:rFonts w:ascii="Times New Roman" w:hAnsi="Times New Roman"/>
                <w:b/>
                <w:sz w:val="18"/>
                <w:szCs w:val="18"/>
              </w:rPr>
              <w:t>Kod szkoły/placówki/</w:t>
            </w:r>
            <w:r w:rsidR="00F00647">
              <w:rPr>
                <w:rFonts w:ascii="Times New Roman" w:hAnsi="Times New Roman"/>
                <w:b/>
                <w:sz w:val="18"/>
                <w:szCs w:val="18"/>
              </w:rPr>
              <w:t>centrum/</w:t>
            </w:r>
            <w:r w:rsidRPr="00E3558A">
              <w:rPr>
                <w:rFonts w:ascii="Times New Roman" w:hAnsi="Times New Roman"/>
                <w:b/>
                <w:sz w:val="18"/>
                <w:szCs w:val="18"/>
              </w:rPr>
              <w:t>pracodawcy/podmiotu prowadzącego KKZ:</w:t>
            </w:r>
          </w:p>
        </w:tc>
        <w:tc>
          <w:tcPr>
            <w:tcW w:w="307" w:type="dxa"/>
            <w:tcBorders>
              <w:top w:val="single" w:sz="4" w:space="0" w:color="auto"/>
              <w:left w:val="single" w:sz="4" w:space="0" w:color="auto"/>
              <w:bottom w:val="single" w:sz="4" w:space="0" w:color="auto"/>
              <w:right w:val="single" w:sz="4" w:space="0" w:color="auto"/>
            </w:tcBorders>
            <w:vAlign w:val="bottom"/>
          </w:tcPr>
          <w:p w14:paraId="77702360" w14:textId="77777777" w:rsidR="00581522" w:rsidRPr="00E3558A" w:rsidRDefault="00581522" w:rsidP="00581522">
            <w:pPr>
              <w:spacing w:after="0" w:line="20" w:lineRule="atLeast"/>
              <w:rPr>
                <w:rFonts w:ascii="Times New Roman" w:hAnsi="Times New Roman"/>
                <w:b/>
                <w:sz w:val="18"/>
                <w:szCs w:val="18"/>
              </w:rPr>
            </w:pPr>
          </w:p>
        </w:tc>
        <w:tc>
          <w:tcPr>
            <w:tcW w:w="280" w:type="dxa"/>
            <w:tcBorders>
              <w:top w:val="single" w:sz="4" w:space="0" w:color="auto"/>
              <w:left w:val="single" w:sz="4" w:space="0" w:color="auto"/>
              <w:bottom w:val="single" w:sz="4" w:space="0" w:color="auto"/>
              <w:right w:val="single" w:sz="4" w:space="0" w:color="auto"/>
            </w:tcBorders>
            <w:vAlign w:val="bottom"/>
          </w:tcPr>
          <w:p w14:paraId="240A11FD" w14:textId="77777777" w:rsidR="00581522" w:rsidRPr="00E3558A"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3160D0FB" w14:textId="77777777" w:rsidR="00581522" w:rsidRPr="00E3558A"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6A3DFE41" w14:textId="77777777" w:rsidR="00581522" w:rsidRPr="00E3558A"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674FF1FB" w14:textId="77777777" w:rsidR="00581522" w:rsidRPr="00E3558A"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01031962" w14:textId="77777777" w:rsidR="00581522" w:rsidRPr="00E3558A" w:rsidRDefault="00581522" w:rsidP="00581522">
            <w:pPr>
              <w:spacing w:after="0" w:line="20" w:lineRule="atLeast"/>
              <w:rPr>
                <w:rFonts w:ascii="Times New Roman" w:hAnsi="Times New Roman"/>
                <w:b/>
                <w:sz w:val="18"/>
                <w:szCs w:val="18"/>
              </w:rPr>
            </w:pPr>
          </w:p>
        </w:tc>
        <w:tc>
          <w:tcPr>
            <w:tcW w:w="284" w:type="dxa"/>
            <w:tcBorders>
              <w:left w:val="single" w:sz="4" w:space="0" w:color="auto"/>
              <w:right w:val="single" w:sz="4" w:space="0" w:color="auto"/>
            </w:tcBorders>
            <w:vAlign w:val="bottom"/>
          </w:tcPr>
          <w:p w14:paraId="6EF166FE" w14:textId="77777777" w:rsidR="00581522" w:rsidRPr="00E3558A" w:rsidRDefault="00581522" w:rsidP="00581522">
            <w:pPr>
              <w:spacing w:after="0" w:line="20" w:lineRule="atLeast"/>
              <w:rPr>
                <w:rFonts w:ascii="Times New Roman" w:hAnsi="Times New Roman"/>
                <w:b/>
                <w:sz w:val="18"/>
                <w:szCs w:val="18"/>
              </w:rPr>
            </w:pPr>
            <w:r w:rsidRPr="00E3558A">
              <w:rPr>
                <w:rFonts w:ascii="Times New Roman" w:hAnsi="Times New Roman"/>
                <w:b/>
                <w:sz w:val="18"/>
                <w:szCs w:val="18"/>
              </w:rPr>
              <w:t>-</w:t>
            </w: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3E09066D" w14:textId="77777777" w:rsidR="00581522" w:rsidRPr="00E3558A"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7B48550B" w14:textId="77777777" w:rsidR="00581522" w:rsidRPr="00E3558A"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20F371D9" w14:textId="77777777" w:rsidR="00581522" w:rsidRPr="00E3558A" w:rsidRDefault="00581522" w:rsidP="00581522">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36634635" w14:textId="77777777" w:rsidR="00581522" w:rsidRPr="00E3558A" w:rsidRDefault="00581522" w:rsidP="00581522">
            <w:pPr>
              <w:spacing w:after="0" w:line="20" w:lineRule="atLeast"/>
              <w:rPr>
                <w:rFonts w:ascii="Times New Roman" w:hAnsi="Times New Roman"/>
                <w:b/>
                <w:sz w:val="18"/>
                <w:szCs w:val="18"/>
              </w:rPr>
            </w:pPr>
          </w:p>
        </w:tc>
        <w:tc>
          <w:tcPr>
            <w:tcW w:w="283" w:type="dxa"/>
            <w:tcBorders>
              <w:top w:val="single" w:sz="4" w:space="0" w:color="auto"/>
              <w:left w:val="single" w:sz="4" w:space="0" w:color="auto"/>
              <w:bottom w:val="single" w:sz="4" w:space="0" w:color="auto"/>
              <w:right w:val="single" w:sz="4" w:space="0" w:color="auto"/>
            </w:tcBorders>
            <w:vAlign w:val="bottom"/>
          </w:tcPr>
          <w:p w14:paraId="198937D2" w14:textId="77777777" w:rsidR="00581522" w:rsidRPr="00E3558A" w:rsidRDefault="00581522" w:rsidP="00581522">
            <w:pPr>
              <w:spacing w:after="0" w:line="20" w:lineRule="atLeast"/>
              <w:rPr>
                <w:rFonts w:ascii="Times New Roman" w:hAnsi="Times New Roman"/>
                <w:b/>
                <w:sz w:val="18"/>
                <w:szCs w:val="18"/>
              </w:rPr>
            </w:pPr>
          </w:p>
        </w:tc>
      </w:tr>
      <w:tr w:rsidR="00E3558A" w:rsidRPr="00E3558A" w14:paraId="2DA64618" w14:textId="77777777" w:rsidTr="00581522">
        <w:trPr>
          <w:gridAfter w:val="1"/>
          <w:wAfter w:w="280" w:type="dxa"/>
          <w:trHeight w:val="343"/>
        </w:trPr>
        <w:tc>
          <w:tcPr>
            <w:tcW w:w="2456" w:type="dxa"/>
            <w:vMerge w:val="restart"/>
            <w:tcMar>
              <w:left w:w="28" w:type="dxa"/>
              <w:right w:w="28" w:type="dxa"/>
            </w:tcMar>
            <w:vAlign w:val="center"/>
          </w:tcPr>
          <w:p w14:paraId="6FF41093" w14:textId="77777777" w:rsidR="00581522" w:rsidRPr="00E3558A" w:rsidRDefault="00581522" w:rsidP="00581522">
            <w:pPr>
              <w:spacing w:after="0" w:line="20" w:lineRule="atLeast"/>
              <w:rPr>
                <w:rFonts w:ascii="Times New Roman" w:hAnsi="Times New Roman"/>
                <w:sz w:val="18"/>
                <w:szCs w:val="18"/>
              </w:rPr>
            </w:pPr>
            <w:r w:rsidRPr="00E3558A">
              <w:rPr>
                <w:rFonts w:ascii="Times New Roman" w:hAnsi="Times New Roman"/>
                <w:b/>
                <w:sz w:val="18"/>
                <w:szCs w:val="18"/>
              </w:rPr>
              <w:t>Pełna nazwa szkoły/ placówki/centrum/ pracodawcy/ podmiotu prowadzącego KKZ::</w:t>
            </w:r>
          </w:p>
        </w:tc>
        <w:tc>
          <w:tcPr>
            <w:tcW w:w="7750" w:type="dxa"/>
            <w:gridSpan w:val="16"/>
            <w:tcBorders>
              <w:bottom w:val="single" w:sz="4" w:space="0" w:color="auto"/>
            </w:tcBorders>
            <w:vAlign w:val="bottom"/>
          </w:tcPr>
          <w:p w14:paraId="012CC5A0" w14:textId="77777777" w:rsidR="00581522" w:rsidRPr="00E3558A" w:rsidRDefault="00581522" w:rsidP="00581522">
            <w:pPr>
              <w:spacing w:after="0" w:line="20" w:lineRule="atLeast"/>
              <w:jc w:val="right"/>
              <w:rPr>
                <w:rFonts w:ascii="Times New Roman" w:hAnsi="Times New Roman"/>
                <w:i/>
                <w:sz w:val="18"/>
                <w:szCs w:val="18"/>
              </w:rPr>
            </w:pPr>
          </w:p>
        </w:tc>
      </w:tr>
      <w:tr w:rsidR="00E3558A" w:rsidRPr="00E3558A" w14:paraId="37CB5512" w14:textId="77777777" w:rsidTr="00581522">
        <w:trPr>
          <w:gridAfter w:val="1"/>
          <w:wAfter w:w="280" w:type="dxa"/>
          <w:trHeight w:val="343"/>
        </w:trPr>
        <w:tc>
          <w:tcPr>
            <w:tcW w:w="2456" w:type="dxa"/>
            <w:vMerge/>
            <w:vAlign w:val="bottom"/>
          </w:tcPr>
          <w:p w14:paraId="5EDBDEAF" w14:textId="77777777" w:rsidR="00581522" w:rsidRPr="00E3558A" w:rsidRDefault="00581522" w:rsidP="00581522">
            <w:pPr>
              <w:spacing w:after="0" w:line="20" w:lineRule="atLeast"/>
              <w:rPr>
                <w:rFonts w:ascii="Times New Roman" w:hAnsi="Times New Roman"/>
                <w:b/>
                <w:sz w:val="18"/>
                <w:szCs w:val="18"/>
              </w:rPr>
            </w:pPr>
          </w:p>
        </w:tc>
        <w:tc>
          <w:tcPr>
            <w:tcW w:w="7750" w:type="dxa"/>
            <w:gridSpan w:val="16"/>
            <w:tcBorders>
              <w:bottom w:val="single" w:sz="4" w:space="0" w:color="auto"/>
            </w:tcBorders>
            <w:vAlign w:val="bottom"/>
          </w:tcPr>
          <w:p w14:paraId="33FACE5B" w14:textId="77777777" w:rsidR="00581522" w:rsidRPr="00E3558A" w:rsidRDefault="00581522" w:rsidP="00581522">
            <w:pPr>
              <w:spacing w:after="0" w:line="20" w:lineRule="atLeast"/>
              <w:jc w:val="right"/>
              <w:rPr>
                <w:rFonts w:ascii="Times New Roman" w:hAnsi="Times New Roman"/>
                <w:i/>
                <w:sz w:val="18"/>
                <w:szCs w:val="18"/>
              </w:rPr>
            </w:pPr>
          </w:p>
        </w:tc>
      </w:tr>
    </w:tbl>
    <w:p w14:paraId="0E8B6F7B" w14:textId="77777777" w:rsidR="00581522" w:rsidRPr="00E3558A" w:rsidRDefault="00581522" w:rsidP="00581522">
      <w:pPr>
        <w:spacing w:before="120" w:after="120"/>
        <w:ind w:left="56"/>
        <w:rPr>
          <w:rFonts w:ascii="Times New Roman" w:hAnsi="Times New Roman"/>
          <w:b/>
          <w:sz w:val="18"/>
          <w:szCs w:val="18"/>
        </w:rPr>
      </w:pPr>
      <w:r w:rsidRPr="00E3558A">
        <w:rPr>
          <w:rFonts w:ascii="Times New Roman" w:hAnsi="Times New Roman"/>
          <w:b/>
          <w:sz w:val="18"/>
          <w:szCs w:val="18"/>
        </w:rPr>
        <w:t>Dane teleadresowe szkoły/placówki/centrum/pracodawcy/podmiotu prowadzącego KKZ:</w:t>
      </w:r>
    </w:p>
    <w:tbl>
      <w:tblPr>
        <w:tblW w:w="10206" w:type="dxa"/>
        <w:tblLook w:val="04A0" w:firstRow="1" w:lastRow="0" w:firstColumn="1" w:lastColumn="0" w:noHBand="0" w:noVBand="1"/>
      </w:tblPr>
      <w:tblGrid>
        <w:gridCol w:w="2127"/>
        <w:gridCol w:w="8079"/>
      </w:tblGrid>
      <w:tr w:rsidR="00E3558A" w:rsidRPr="00E3558A" w14:paraId="1BA5EC2D" w14:textId="77777777" w:rsidTr="00581522">
        <w:tc>
          <w:tcPr>
            <w:tcW w:w="2127" w:type="dxa"/>
            <w:vAlign w:val="center"/>
          </w:tcPr>
          <w:p w14:paraId="1640704B" w14:textId="77777777" w:rsidR="00581522" w:rsidRPr="00E3558A" w:rsidRDefault="00581522" w:rsidP="00581522">
            <w:pPr>
              <w:spacing w:after="0" w:line="240" w:lineRule="auto"/>
              <w:jc w:val="right"/>
              <w:rPr>
                <w:rFonts w:ascii="Times New Roman" w:hAnsi="Times New Roman"/>
                <w:sz w:val="18"/>
                <w:szCs w:val="18"/>
              </w:rPr>
            </w:pPr>
            <w:r w:rsidRPr="00E3558A">
              <w:rPr>
                <w:rFonts w:ascii="Times New Roman" w:hAnsi="Times New Roman"/>
                <w:sz w:val="18"/>
                <w:szCs w:val="18"/>
              </w:rPr>
              <w:t>Ulica i numer:</w:t>
            </w:r>
          </w:p>
        </w:tc>
        <w:tc>
          <w:tcPr>
            <w:tcW w:w="8079" w:type="dxa"/>
            <w:tcBorders>
              <w:bottom w:val="dotted" w:sz="4" w:space="0" w:color="auto"/>
            </w:tcBorders>
            <w:vAlign w:val="center"/>
          </w:tcPr>
          <w:p w14:paraId="41209FF9" w14:textId="77777777" w:rsidR="00581522" w:rsidRPr="00E3558A" w:rsidRDefault="00581522" w:rsidP="00581522">
            <w:pPr>
              <w:spacing w:after="0" w:line="240" w:lineRule="auto"/>
              <w:rPr>
                <w:rFonts w:ascii="Times New Roman" w:hAnsi="Times New Roman"/>
                <w:i/>
                <w:sz w:val="18"/>
                <w:szCs w:val="18"/>
              </w:rPr>
            </w:pPr>
          </w:p>
        </w:tc>
      </w:tr>
      <w:tr w:rsidR="00E3558A" w:rsidRPr="00E3558A" w14:paraId="0157FF37" w14:textId="77777777" w:rsidTr="00581522">
        <w:tc>
          <w:tcPr>
            <w:tcW w:w="2127" w:type="dxa"/>
            <w:vAlign w:val="center"/>
          </w:tcPr>
          <w:p w14:paraId="47623039" w14:textId="77777777" w:rsidR="00581522" w:rsidRPr="00E3558A" w:rsidRDefault="00581522" w:rsidP="00581522">
            <w:pPr>
              <w:spacing w:after="0" w:line="240" w:lineRule="auto"/>
              <w:jc w:val="right"/>
              <w:rPr>
                <w:rFonts w:ascii="Times New Roman" w:hAnsi="Times New Roman"/>
                <w:sz w:val="18"/>
                <w:szCs w:val="18"/>
              </w:rPr>
            </w:pPr>
          </w:p>
          <w:p w14:paraId="1CE0C530" w14:textId="77777777" w:rsidR="00581522" w:rsidRPr="00E3558A" w:rsidRDefault="00581522" w:rsidP="00581522">
            <w:pPr>
              <w:spacing w:after="0" w:line="240" w:lineRule="auto"/>
              <w:jc w:val="right"/>
              <w:rPr>
                <w:rFonts w:ascii="Times New Roman" w:hAnsi="Times New Roman"/>
                <w:sz w:val="18"/>
                <w:szCs w:val="18"/>
              </w:rPr>
            </w:pPr>
            <w:r w:rsidRPr="00E3558A">
              <w:rPr>
                <w:rFonts w:ascii="Times New Roman" w:hAnsi="Times New Roman"/>
                <w:sz w:val="18"/>
                <w:szCs w:val="18"/>
              </w:rPr>
              <w:t>Miejscowość:</w:t>
            </w:r>
          </w:p>
        </w:tc>
        <w:tc>
          <w:tcPr>
            <w:tcW w:w="8079" w:type="dxa"/>
            <w:tcBorders>
              <w:top w:val="dotted" w:sz="4" w:space="0" w:color="auto"/>
              <w:bottom w:val="dotted" w:sz="4" w:space="0" w:color="auto"/>
            </w:tcBorders>
            <w:vAlign w:val="center"/>
          </w:tcPr>
          <w:p w14:paraId="75F98B0A" w14:textId="77777777" w:rsidR="00581522" w:rsidRPr="00E3558A" w:rsidRDefault="00581522" w:rsidP="00581522">
            <w:pPr>
              <w:spacing w:after="0" w:line="240" w:lineRule="auto"/>
              <w:rPr>
                <w:rFonts w:ascii="Times New Roman" w:hAnsi="Times New Roman"/>
                <w:i/>
                <w:sz w:val="18"/>
                <w:szCs w:val="18"/>
              </w:rPr>
            </w:pPr>
          </w:p>
        </w:tc>
      </w:tr>
      <w:tr w:rsidR="00E3558A" w:rsidRPr="00E3558A" w14:paraId="1950E671" w14:textId="77777777" w:rsidTr="00581522">
        <w:tc>
          <w:tcPr>
            <w:tcW w:w="2127" w:type="dxa"/>
            <w:vAlign w:val="center"/>
          </w:tcPr>
          <w:p w14:paraId="27E688C5" w14:textId="77777777" w:rsidR="00581522" w:rsidRPr="00E3558A" w:rsidRDefault="00581522" w:rsidP="00581522">
            <w:pPr>
              <w:spacing w:after="0" w:line="240" w:lineRule="auto"/>
              <w:jc w:val="right"/>
              <w:rPr>
                <w:rFonts w:ascii="Times New Roman" w:hAnsi="Times New Roman"/>
                <w:sz w:val="18"/>
                <w:szCs w:val="18"/>
              </w:rPr>
            </w:pPr>
          </w:p>
          <w:p w14:paraId="5219B25A" w14:textId="77777777" w:rsidR="00581522" w:rsidRPr="00E3558A" w:rsidRDefault="00581522" w:rsidP="00581522">
            <w:pPr>
              <w:spacing w:after="0" w:line="240" w:lineRule="auto"/>
              <w:jc w:val="right"/>
              <w:rPr>
                <w:rFonts w:ascii="Times New Roman" w:hAnsi="Times New Roman"/>
                <w:sz w:val="18"/>
                <w:szCs w:val="18"/>
              </w:rPr>
            </w:pPr>
            <w:r w:rsidRPr="00E3558A">
              <w:rPr>
                <w:rFonts w:ascii="Times New Roman" w:hAnsi="Times New Roman"/>
                <w:sz w:val="18"/>
                <w:szCs w:val="18"/>
              </w:rPr>
              <w:t>Kod pocztowy i poczta:</w:t>
            </w:r>
          </w:p>
        </w:tc>
        <w:tc>
          <w:tcPr>
            <w:tcW w:w="8079" w:type="dxa"/>
            <w:tcBorders>
              <w:top w:val="dotted" w:sz="4" w:space="0" w:color="auto"/>
              <w:bottom w:val="dotted" w:sz="4" w:space="0" w:color="auto"/>
            </w:tcBorders>
            <w:vAlign w:val="center"/>
          </w:tcPr>
          <w:p w14:paraId="3EDC024C" w14:textId="77777777" w:rsidR="00581522" w:rsidRPr="00E3558A" w:rsidRDefault="00581522" w:rsidP="00581522">
            <w:pPr>
              <w:spacing w:after="0" w:line="240" w:lineRule="auto"/>
              <w:rPr>
                <w:rFonts w:ascii="Times New Roman" w:hAnsi="Times New Roman"/>
                <w:i/>
                <w:sz w:val="18"/>
                <w:szCs w:val="18"/>
              </w:rPr>
            </w:pPr>
          </w:p>
        </w:tc>
      </w:tr>
      <w:tr w:rsidR="00E3558A" w:rsidRPr="00E3558A" w14:paraId="6E3E9FD2" w14:textId="77777777" w:rsidTr="00581522">
        <w:tc>
          <w:tcPr>
            <w:tcW w:w="2127" w:type="dxa"/>
            <w:vAlign w:val="center"/>
          </w:tcPr>
          <w:p w14:paraId="4FA545CE" w14:textId="77777777" w:rsidR="00581522" w:rsidRPr="00E3558A" w:rsidRDefault="00581522" w:rsidP="00581522">
            <w:pPr>
              <w:spacing w:after="0" w:line="240" w:lineRule="auto"/>
              <w:jc w:val="right"/>
              <w:rPr>
                <w:rFonts w:ascii="Times New Roman" w:hAnsi="Times New Roman"/>
                <w:sz w:val="18"/>
                <w:szCs w:val="18"/>
              </w:rPr>
            </w:pPr>
          </w:p>
          <w:p w14:paraId="1273D7FD" w14:textId="77777777" w:rsidR="00581522" w:rsidRPr="00E3558A" w:rsidRDefault="00581522" w:rsidP="00581522">
            <w:pPr>
              <w:spacing w:after="0" w:line="240" w:lineRule="auto"/>
              <w:jc w:val="right"/>
              <w:rPr>
                <w:rFonts w:ascii="Times New Roman" w:hAnsi="Times New Roman"/>
                <w:sz w:val="18"/>
                <w:szCs w:val="18"/>
              </w:rPr>
            </w:pPr>
            <w:r w:rsidRPr="00E3558A">
              <w:rPr>
                <w:rFonts w:ascii="Times New Roman" w:hAnsi="Times New Roman"/>
                <w:sz w:val="18"/>
                <w:szCs w:val="18"/>
              </w:rPr>
              <w:t>Telefon:</w:t>
            </w:r>
          </w:p>
        </w:tc>
        <w:tc>
          <w:tcPr>
            <w:tcW w:w="8079" w:type="dxa"/>
            <w:tcBorders>
              <w:top w:val="dotted" w:sz="4" w:space="0" w:color="auto"/>
              <w:bottom w:val="dotted" w:sz="4" w:space="0" w:color="auto"/>
            </w:tcBorders>
            <w:vAlign w:val="center"/>
          </w:tcPr>
          <w:p w14:paraId="0131CAD3" w14:textId="77777777" w:rsidR="00581522" w:rsidRPr="00E3558A" w:rsidRDefault="00581522" w:rsidP="00581522">
            <w:pPr>
              <w:spacing w:after="0" w:line="240" w:lineRule="auto"/>
              <w:rPr>
                <w:rFonts w:ascii="Times New Roman" w:hAnsi="Times New Roman"/>
                <w:i/>
                <w:sz w:val="18"/>
                <w:szCs w:val="18"/>
              </w:rPr>
            </w:pPr>
          </w:p>
        </w:tc>
      </w:tr>
      <w:tr w:rsidR="00E3558A" w:rsidRPr="00E3558A" w14:paraId="48FFA4A4" w14:textId="77777777" w:rsidTr="00581522">
        <w:tc>
          <w:tcPr>
            <w:tcW w:w="2127" w:type="dxa"/>
            <w:vAlign w:val="center"/>
          </w:tcPr>
          <w:p w14:paraId="73862AB5" w14:textId="77777777" w:rsidR="00581522" w:rsidRPr="00E3558A" w:rsidRDefault="00581522" w:rsidP="00581522">
            <w:pPr>
              <w:spacing w:after="0" w:line="240" w:lineRule="auto"/>
              <w:jc w:val="right"/>
              <w:rPr>
                <w:rFonts w:ascii="Times New Roman" w:hAnsi="Times New Roman"/>
                <w:sz w:val="18"/>
                <w:szCs w:val="18"/>
              </w:rPr>
            </w:pPr>
          </w:p>
          <w:p w14:paraId="7D214B06" w14:textId="77777777" w:rsidR="00581522" w:rsidRPr="00E3558A" w:rsidRDefault="00581522" w:rsidP="00581522">
            <w:pPr>
              <w:spacing w:after="0" w:line="240" w:lineRule="auto"/>
              <w:jc w:val="right"/>
              <w:rPr>
                <w:rFonts w:ascii="Times New Roman" w:hAnsi="Times New Roman"/>
                <w:sz w:val="18"/>
                <w:szCs w:val="18"/>
              </w:rPr>
            </w:pPr>
            <w:r w:rsidRPr="00E3558A">
              <w:rPr>
                <w:rFonts w:ascii="Times New Roman" w:hAnsi="Times New Roman"/>
                <w:sz w:val="18"/>
                <w:szCs w:val="18"/>
              </w:rPr>
              <w:t>Faks:</w:t>
            </w:r>
          </w:p>
        </w:tc>
        <w:tc>
          <w:tcPr>
            <w:tcW w:w="8079" w:type="dxa"/>
            <w:tcBorders>
              <w:top w:val="dotted" w:sz="4" w:space="0" w:color="auto"/>
              <w:bottom w:val="dotted" w:sz="4" w:space="0" w:color="auto"/>
            </w:tcBorders>
            <w:vAlign w:val="center"/>
          </w:tcPr>
          <w:p w14:paraId="01482D54" w14:textId="77777777" w:rsidR="00581522" w:rsidRPr="00E3558A" w:rsidRDefault="00581522" w:rsidP="00581522">
            <w:pPr>
              <w:spacing w:after="0" w:line="240" w:lineRule="auto"/>
              <w:rPr>
                <w:rFonts w:ascii="Times New Roman" w:hAnsi="Times New Roman"/>
                <w:i/>
                <w:sz w:val="18"/>
                <w:szCs w:val="18"/>
              </w:rPr>
            </w:pPr>
          </w:p>
        </w:tc>
      </w:tr>
      <w:tr w:rsidR="00E3558A" w:rsidRPr="00E3558A" w14:paraId="3C445D88" w14:textId="77777777" w:rsidTr="00581522">
        <w:tc>
          <w:tcPr>
            <w:tcW w:w="2127" w:type="dxa"/>
            <w:vAlign w:val="center"/>
          </w:tcPr>
          <w:p w14:paraId="125BF91B" w14:textId="77777777" w:rsidR="00581522" w:rsidRPr="00E3558A" w:rsidRDefault="00581522" w:rsidP="00581522">
            <w:pPr>
              <w:spacing w:after="0" w:line="240" w:lineRule="auto"/>
              <w:jc w:val="right"/>
              <w:rPr>
                <w:rFonts w:ascii="Times New Roman" w:hAnsi="Times New Roman"/>
                <w:sz w:val="18"/>
                <w:szCs w:val="18"/>
              </w:rPr>
            </w:pPr>
          </w:p>
          <w:p w14:paraId="6D70315C" w14:textId="77777777" w:rsidR="00581522" w:rsidRPr="00E3558A" w:rsidRDefault="00581522" w:rsidP="00581522">
            <w:pPr>
              <w:spacing w:after="0" w:line="240" w:lineRule="auto"/>
              <w:jc w:val="right"/>
              <w:rPr>
                <w:rFonts w:ascii="Times New Roman" w:hAnsi="Times New Roman"/>
                <w:sz w:val="18"/>
                <w:szCs w:val="18"/>
              </w:rPr>
            </w:pPr>
            <w:r w:rsidRPr="00E3558A">
              <w:rPr>
                <w:rFonts w:ascii="Times New Roman" w:hAnsi="Times New Roman"/>
                <w:sz w:val="18"/>
                <w:szCs w:val="18"/>
              </w:rPr>
              <w:t>Adres poczty elektronicznej:</w:t>
            </w:r>
          </w:p>
        </w:tc>
        <w:tc>
          <w:tcPr>
            <w:tcW w:w="8079" w:type="dxa"/>
            <w:tcBorders>
              <w:top w:val="dotted" w:sz="4" w:space="0" w:color="auto"/>
              <w:bottom w:val="dotted" w:sz="4" w:space="0" w:color="auto"/>
            </w:tcBorders>
            <w:vAlign w:val="center"/>
          </w:tcPr>
          <w:p w14:paraId="04228B3D" w14:textId="77777777" w:rsidR="00581522" w:rsidRPr="00E3558A" w:rsidRDefault="00581522" w:rsidP="00581522">
            <w:pPr>
              <w:spacing w:after="0" w:line="240" w:lineRule="auto"/>
              <w:rPr>
                <w:rFonts w:ascii="Times New Roman" w:hAnsi="Times New Roman"/>
                <w:i/>
                <w:sz w:val="18"/>
                <w:szCs w:val="18"/>
              </w:rPr>
            </w:pPr>
          </w:p>
        </w:tc>
      </w:tr>
      <w:tr w:rsidR="00E3558A" w:rsidRPr="00E3558A" w14:paraId="22A804B9" w14:textId="77777777" w:rsidTr="00581522">
        <w:trPr>
          <w:trHeight w:val="236"/>
        </w:trPr>
        <w:tc>
          <w:tcPr>
            <w:tcW w:w="2127" w:type="dxa"/>
            <w:vAlign w:val="center"/>
          </w:tcPr>
          <w:p w14:paraId="25C4F0FE" w14:textId="77777777" w:rsidR="00581522" w:rsidRPr="00E3558A" w:rsidRDefault="00581522" w:rsidP="00581522">
            <w:pPr>
              <w:spacing w:after="0" w:line="240" w:lineRule="auto"/>
              <w:jc w:val="right"/>
              <w:rPr>
                <w:rFonts w:ascii="Times New Roman" w:hAnsi="Times New Roman"/>
                <w:sz w:val="18"/>
                <w:szCs w:val="18"/>
              </w:rPr>
            </w:pPr>
          </w:p>
          <w:p w14:paraId="0F5DF7CC" w14:textId="77777777" w:rsidR="00581522" w:rsidRPr="00E3558A" w:rsidRDefault="00581522" w:rsidP="00581522">
            <w:pPr>
              <w:spacing w:after="0" w:line="240" w:lineRule="auto"/>
              <w:jc w:val="right"/>
              <w:rPr>
                <w:rFonts w:ascii="Times New Roman" w:hAnsi="Times New Roman"/>
                <w:sz w:val="18"/>
                <w:szCs w:val="18"/>
              </w:rPr>
            </w:pPr>
            <w:r w:rsidRPr="00E3558A">
              <w:rPr>
                <w:rFonts w:ascii="Times New Roman" w:hAnsi="Times New Roman"/>
                <w:sz w:val="18"/>
                <w:szCs w:val="18"/>
              </w:rPr>
              <w:t>Imię i nazwisko dyrektora szkoły / placówki:</w:t>
            </w:r>
            <w:r w:rsidR="00D56CCA" w:rsidRPr="00E3558A">
              <w:rPr>
                <w:rFonts w:ascii="Times New Roman" w:hAnsi="Times New Roman"/>
                <w:sz w:val="18"/>
                <w:szCs w:val="18"/>
              </w:rPr>
              <w:t>/centrum</w:t>
            </w:r>
          </w:p>
        </w:tc>
        <w:tc>
          <w:tcPr>
            <w:tcW w:w="8079" w:type="dxa"/>
            <w:tcBorders>
              <w:top w:val="dotted" w:sz="4" w:space="0" w:color="auto"/>
              <w:bottom w:val="dotted" w:sz="4" w:space="0" w:color="auto"/>
            </w:tcBorders>
            <w:vAlign w:val="center"/>
          </w:tcPr>
          <w:p w14:paraId="22F81771" w14:textId="77777777" w:rsidR="00581522" w:rsidRPr="00E3558A" w:rsidRDefault="00581522" w:rsidP="00581522">
            <w:pPr>
              <w:spacing w:after="0" w:line="240" w:lineRule="auto"/>
              <w:rPr>
                <w:rFonts w:ascii="Times New Roman" w:hAnsi="Times New Roman"/>
                <w:i/>
                <w:sz w:val="18"/>
                <w:szCs w:val="18"/>
              </w:rPr>
            </w:pPr>
          </w:p>
        </w:tc>
      </w:tr>
    </w:tbl>
    <w:p w14:paraId="22C9E94D" w14:textId="77777777" w:rsidR="00581522" w:rsidRPr="00E3558A" w:rsidRDefault="00581522" w:rsidP="00581522">
      <w:pPr>
        <w:spacing w:before="120" w:after="0" w:line="240" w:lineRule="auto"/>
        <w:jc w:val="center"/>
        <w:rPr>
          <w:rFonts w:ascii="Times New Roman" w:hAnsi="Times New Roman"/>
          <w:b/>
          <w:sz w:val="28"/>
          <w:szCs w:val="28"/>
        </w:rPr>
      </w:pPr>
      <w:r w:rsidRPr="00E3558A">
        <w:rPr>
          <w:rFonts w:ascii="Times New Roman" w:hAnsi="Times New Roman"/>
          <w:b/>
          <w:sz w:val="28"/>
          <w:szCs w:val="28"/>
        </w:rPr>
        <w:t>Wniosek o udzielenie*/przedłużenie* upoważnienia</w:t>
      </w:r>
    </w:p>
    <w:p w14:paraId="3707FC60" w14:textId="264291F1" w:rsidR="00581522" w:rsidRPr="00E3558A" w:rsidRDefault="00581522" w:rsidP="00581522">
      <w:pPr>
        <w:ind w:left="-284"/>
        <w:jc w:val="center"/>
        <w:rPr>
          <w:rFonts w:ascii="Times New Roman" w:hAnsi="Times New Roman"/>
          <w:b/>
          <w:sz w:val="26"/>
          <w:szCs w:val="26"/>
        </w:rPr>
      </w:pPr>
      <w:r w:rsidRPr="00E3558A">
        <w:rPr>
          <w:rFonts w:ascii="Times New Roman" w:hAnsi="Times New Roman"/>
          <w:b/>
          <w:sz w:val="26"/>
          <w:szCs w:val="26"/>
        </w:rPr>
        <w:t xml:space="preserve">do </w:t>
      </w:r>
      <w:r w:rsidR="00926B46" w:rsidRPr="00E3558A">
        <w:rPr>
          <w:rFonts w:ascii="Times New Roman" w:hAnsi="Times New Roman"/>
          <w:b/>
          <w:sz w:val="26"/>
          <w:szCs w:val="26"/>
        </w:rPr>
        <w:t>przeprowadzenia</w:t>
      </w:r>
      <w:r w:rsidRPr="00E3558A">
        <w:rPr>
          <w:rFonts w:ascii="Times New Roman" w:hAnsi="Times New Roman"/>
          <w:b/>
          <w:sz w:val="26"/>
          <w:szCs w:val="26"/>
        </w:rPr>
        <w:t xml:space="preserve"> części praktycznej </w:t>
      </w:r>
      <w:r w:rsidR="00BF692B" w:rsidRPr="00E3558A">
        <w:rPr>
          <w:rFonts w:ascii="Times New Roman" w:hAnsi="Times New Roman"/>
          <w:b/>
          <w:sz w:val="26"/>
          <w:szCs w:val="26"/>
        </w:rPr>
        <w:t>egzaminu potwierdzającego kwalifikacje w zawodzie</w:t>
      </w:r>
    </w:p>
    <w:p w14:paraId="4869BAB4" w14:textId="1E030BF6" w:rsidR="00581522" w:rsidRPr="00E3558A" w:rsidRDefault="00581522" w:rsidP="00581522">
      <w:pPr>
        <w:pStyle w:val="Akapitzlist"/>
        <w:ind w:left="0" w:firstLine="0"/>
        <w:rPr>
          <w:color w:val="auto"/>
          <w:sz w:val="22"/>
        </w:rPr>
      </w:pPr>
      <w:r w:rsidRPr="00E3558A">
        <w:rPr>
          <w:color w:val="auto"/>
          <w:sz w:val="22"/>
        </w:rPr>
        <w:t xml:space="preserve">Wnioskuję o udzielenie upoważnienia do </w:t>
      </w:r>
      <w:r w:rsidR="00926B46" w:rsidRPr="00E3558A">
        <w:rPr>
          <w:color w:val="auto"/>
          <w:sz w:val="22"/>
        </w:rPr>
        <w:t>przeprowadzenie</w:t>
      </w:r>
      <w:r w:rsidRPr="00E3558A">
        <w:rPr>
          <w:color w:val="auto"/>
          <w:sz w:val="22"/>
        </w:rPr>
        <w:t xml:space="preserve"> części praktycznej </w:t>
      </w:r>
      <w:r w:rsidR="00BF692B" w:rsidRPr="00E3558A">
        <w:rPr>
          <w:color w:val="auto"/>
          <w:sz w:val="22"/>
        </w:rPr>
        <w:t>egzaminu potwierdzającego kwalifikacje w zawodzie</w:t>
      </w:r>
      <w:r w:rsidRPr="00E3558A">
        <w:rPr>
          <w:color w:val="auto"/>
          <w:sz w:val="22"/>
        </w:rPr>
        <w:t xml:space="preserve"> w kwalifikacji: </w:t>
      </w: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1"/>
        <w:gridCol w:w="5154"/>
        <w:gridCol w:w="2357"/>
      </w:tblGrid>
      <w:tr w:rsidR="00E3558A" w:rsidRPr="00E3558A" w14:paraId="17604AEC" w14:textId="77777777" w:rsidTr="00581522">
        <w:tc>
          <w:tcPr>
            <w:tcW w:w="2331" w:type="dxa"/>
            <w:vAlign w:val="center"/>
          </w:tcPr>
          <w:p w14:paraId="1B2C5E57" w14:textId="5E8629AC" w:rsidR="00581522" w:rsidRPr="00E3558A" w:rsidRDefault="002B6D09" w:rsidP="00581522">
            <w:pPr>
              <w:pStyle w:val="Akapitzlist"/>
              <w:spacing w:before="40" w:after="40" w:line="240" w:lineRule="auto"/>
              <w:ind w:left="0" w:firstLine="0"/>
              <w:jc w:val="center"/>
              <w:rPr>
                <w:color w:val="auto"/>
                <w:szCs w:val="22"/>
              </w:rPr>
            </w:pPr>
            <w:r w:rsidRPr="00E3558A">
              <w:rPr>
                <w:color w:val="auto"/>
                <w:szCs w:val="22"/>
              </w:rPr>
              <w:t>Oznaczenie kwalifikacji</w:t>
            </w:r>
          </w:p>
          <w:p w14:paraId="102BE602" w14:textId="63C66301" w:rsidR="00581522" w:rsidRPr="00E3558A" w:rsidRDefault="00581522" w:rsidP="00581522">
            <w:pPr>
              <w:pStyle w:val="Akapitzlist"/>
              <w:spacing w:before="40" w:after="40" w:line="240" w:lineRule="auto"/>
              <w:ind w:left="0" w:firstLine="0"/>
              <w:jc w:val="center"/>
              <w:rPr>
                <w:color w:val="auto"/>
                <w:sz w:val="16"/>
                <w:szCs w:val="16"/>
              </w:rPr>
            </w:pPr>
            <w:r w:rsidRPr="00E3558A">
              <w:rPr>
                <w:color w:val="auto"/>
                <w:sz w:val="16"/>
                <w:szCs w:val="16"/>
              </w:rPr>
              <w:t xml:space="preserve">zgodne z podstawą programową kształcenia </w:t>
            </w:r>
            <w:r w:rsidRPr="00E3558A">
              <w:rPr>
                <w:color w:val="auto"/>
                <w:sz w:val="16"/>
                <w:szCs w:val="16"/>
              </w:rPr>
              <w:br/>
              <w:t xml:space="preserve">w zawodzie </w:t>
            </w:r>
            <w:r w:rsidR="00B172AB" w:rsidRPr="00E3558A">
              <w:rPr>
                <w:color w:val="auto"/>
                <w:sz w:val="16"/>
                <w:szCs w:val="16"/>
              </w:rPr>
              <w:t>szkolnictwa zawodowego</w:t>
            </w:r>
          </w:p>
        </w:tc>
        <w:tc>
          <w:tcPr>
            <w:tcW w:w="5452" w:type="dxa"/>
            <w:vAlign w:val="center"/>
          </w:tcPr>
          <w:p w14:paraId="7F238941" w14:textId="77777777" w:rsidR="00581522" w:rsidRPr="00E3558A" w:rsidRDefault="00581522" w:rsidP="00581522">
            <w:pPr>
              <w:pStyle w:val="Akapitzlist"/>
              <w:spacing w:before="40" w:after="40" w:line="240" w:lineRule="auto"/>
              <w:ind w:left="0" w:firstLine="0"/>
              <w:jc w:val="center"/>
              <w:rPr>
                <w:color w:val="auto"/>
                <w:szCs w:val="22"/>
              </w:rPr>
            </w:pPr>
            <w:r w:rsidRPr="00E3558A">
              <w:rPr>
                <w:color w:val="auto"/>
                <w:szCs w:val="22"/>
              </w:rPr>
              <w:t>Nazwa kwalifikacji</w:t>
            </w:r>
          </w:p>
        </w:tc>
        <w:tc>
          <w:tcPr>
            <w:tcW w:w="2409" w:type="dxa"/>
            <w:vAlign w:val="center"/>
          </w:tcPr>
          <w:p w14:paraId="11557B1A" w14:textId="77777777" w:rsidR="00D56CCA" w:rsidRPr="00E3558A" w:rsidRDefault="00581522" w:rsidP="00D56CCA">
            <w:pPr>
              <w:pStyle w:val="Akapitzlist"/>
              <w:spacing w:before="40" w:after="40" w:line="240" w:lineRule="auto"/>
              <w:ind w:left="0" w:firstLine="0"/>
              <w:jc w:val="center"/>
              <w:rPr>
                <w:color w:val="auto"/>
                <w:szCs w:val="22"/>
              </w:rPr>
            </w:pPr>
            <w:r w:rsidRPr="00E3558A">
              <w:rPr>
                <w:color w:val="auto"/>
                <w:szCs w:val="22"/>
              </w:rPr>
              <w:t>Nazwa zawodu/zawodów</w:t>
            </w:r>
          </w:p>
        </w:tc>
      </w:tr>
      <w:tr w:rsidR="00581522" w:rsidRPr="00E3558A" w14:paraId="0F80A122" w14:textId="77777777" w:rsidTr="00581522">
        <w:trPr>
          <w:trHeight w:val="418"/>
        </w:trPr>
        <w:tc>
          <w:tcPr>
            <w:tcW w:w="2331" w:type="dxa"/>
          </w:tcPr>
          <w:p w14:paraId="6426F53B" w14:textId="77777777" w:rsidR="00581522" w:rsidRPr="00E3558A" w:rsidRDefault="00581522" w:rsidP="00581522">
            <w:pPr>
              <w:pStyle w:val="Akapitzlist"/>
              <w:spacing w:before="40" w:after="40" w:line="240" w:lineRule="auto"/>
              <w:ind w:left="0" w:firstLine="0"/>
              <w:jc w:val="center"/>
              <w:rPr>
                <w:color w:val="auto"/>
                <w:szCs w:val="22"/>
              </w:rPr>
            </w:pPr>
          </w:p>
        </w:tc>
        <w:tc>
          <w:tcPr>
            <w:tcW w:w="5452" w:type="dxa"/>
          </w:tcPr>
          <w:p w14:paraId="459ACCCC" w14:textId="77777777" w:rsidR="00581522" w:rsidRPr="00E3558A" w:rsidRDefault="00581522" w:rsidP="00581522">
            <w:pPr>
              <w:spacing w:before="40" w:after="40" w:line="240" w:lineRule="auto"/>
              <w:rPr>
                <w:rFonts w:ascii="Times New Roman" w:hAnsi="Times New Roman"/>
              </w:rPr>
            </w:pPr>
          </w:p>
        </w:tc>
        <w:tc>
          <w:tcPr>
            <w:tcW w:w="2409" w:type="dxa"/>
          </w:tcPr>
          <w:p w14:paraId="5EAF8B52" w14:textId="77777777" w:rsidR="00581522" w:rsidRPr="00E3558A" w:rsidRDefault="00581522" w:rsidP="00581522">
            <w:pPr>
              <w:spacing w:before="40" w:after="40" w:line="240" w:lineRule="auto"/>
              <w:rPr>
                <w:rFonts w:ascii="Times New Roman" w:hAnsi="Times New Roman"/>
              </w:rPr>
            </w:pPr>
          </w:p>
        </w:tc>
      </w:tr>
    </w:tbl>
    <w:p w14:paraId="54B24EBF" w14:textId="77777777" w:rsidR="00D56CCA" w:rsidRPr="00E3558A" w:rsidRDefault="00D56CCA" w:rsidP="00D56CCA">
      <w:pPr>
        <w:spacing w:after="0" w:line="240" w:lineRule="auto"/>
        <w:rPr>
          <w:rFonts w:ascii="Times New Roman" w:hAnsi="Times New Roman"/>
        </w:rPr>
      </w:pPr>
    </w:p>
    <w:p w14:paraId="777AECB0" w14:textId="77777777" w:rsidR="00581522" w:rsidRPr="00E3558A" w:rsidRDefault="00581522" w:rsidP="00581522">
      <w:pPr>
        <w:spacing w:after="0" w:line="240" w:lineRule="auto"/>
        <w:jc w:val="center"/>
        <w:rPr>
          <w:rFonts w:ascii="Times New Roman" w:hAnsi="Times New Roman"/>
          <w:b/>
          <w:sz w:val="28"/>
          <w:szCs w:val="28"/>
        </w:rPr>
      </w:pPr>
      <w:r w:rsidRPr="00E3558A">
        <w:rPr>
          <w:rFonts w:ascii="Times New Roman" w:hAnsi="Times New Roman"/>
          <w:b/>
          <w:sz w:val="28"/>
          <w:szCs w:val="28"/>
        </w:rPr>
        <w:t>Uzasadnienie</w:t>
      </w:r>
    </w:p>
    <w:p w14:paraId="41D707C2" w14:textId="77777777" w:rsidR="00581522" w:rsidRPr="00E3558A" w:rsidRDefault="00581522" w:rsidP="00581522">
      <w:pPr>
        <w:pStyle w:val="Akapitzlist"/>
        <w:ind w:left="0" w:firstLine="0"/>
        <w:rPr>
          <w:color w:val="auto"/>
          <w:sz w:val="22"/>
        </w:rPr>
      </w:pPr>
      <w:r w:rsidRPr="00E3558A">
        <w:rPr>
          <w:color w:val="auto"/>
          <w:sz w:val="22"/>
        </w:rPr>
        <w:t>Informuję, że kierowana przeze mnie jednostka posiada</w:t>
      </w:r>
      <w:r w:rsidR="00E566EA" w:rsidRPr="00E3558A">
        <w:rPr>
          <w:color w:val="auto"/>
          <w:sz w:val="22"/>
        </w:rPr>
        <w:t>:</w:t>
      </w:r>
    </w:p>
    <w:p w14:paraId="71518600" w14:textId="3AF09439" w:rsidR="00E566EA" w:rsidRPr="00E3558A" w:rsidRDefault="00581522" w:rsidP="007B13EB">
      <w:pPr>
        <w:pStyle w:val="Akapitzlist"/>
        <w:keepNext/>
        <w:numPr>
          <w:ilvl w:val="1"/>
          <w:numId w:val="74"/>
        </w:numPr>
        <w:spacing w:before="120" w:after="0" w:line="276" w:lineRule="auto"/>
        <w:ind w:left="284" w:right="0" w:hanging="284"/>
        <w:contextualSpacing w:val="0"/>
        <w:jc w:val="left"/>
        <w:rPr>
          <w:color w:val="auto"/>
          <w:sz w:val="22"/>
        </w:rPr>
      </w:pPr>
      <w:r w:rsidRPr="00E3558A">
        <w:rPr>
          <w:color w:val="auto"/>
          <w:sz w:val="22"/>
        </w:rPr>
        <w:t>warunki</w:t>
      </w:r>
      <w:r w:rsidR="00E566EA" w:rsidRPr="00E3558A">
        <w:rPr>
          <w:color w:val="auto"/>
          <w:sz w:val="22"/>
        </w:rPr>
        <w:t xml:space="preserve"> do realizacji </w:t>
      </w:r>
      <w:r w:rsidR="00D933D1" w:rsidRPr="00E3558A">
        <w:rPr>
          <w:color w:val="auto"/>
          <w:sz w:val="22"/>
        </w:rPr>
        <w:t>kształcenia w zawodach</w:t>
      </w:r>
      <w:r w:rsidR="00E566EA" w:rsidRPr="00E3558A">
        <w:rPr>
          <w:color w:val="auto"/>
          <w:sz w:val="22"/>
        </w:rPr>
        <w:t xml:space="preserve"> …………………………………………………….</w:t>
      </w:r>
      <w:r w:rsidRPr="00E3558A">
        <w:rPr>
          <w:color w:val="auto"/>
          <w:sz w:val="22"/>
        </w:rPr>
        <w:t>określone w podstawie pr</w:t>
      </w:r>
      <w:r w:rsidR="00E566EA" w:rsidRPr="00E3558A">
        <w:rPr>
          <w:color w:val="auto"/>
          <w:sz w:val="22"/>
        </w:rPr>
        <w:t xml:space="preserve">ogramowej </w:t>
      </w:r>
      <w:r w:rsidR="00D933D1" w:rsidRPr="00E3558A">
        <w:rPr>
          <w:color w:val="auto"/>
          <w:sz w:val="22"/>
        </w:rPr>
        <w:t>kształcenia w zawodach</w:t>
      </w:r>
      <w:r w:rsidR="00E566EA" w:rsidRPr="00E3558A">
        <w:rPr>
          <w:color w:val="auto"/>
          <w:sz w:val="22"/>
        </w:rPr>
        <w:t xml:space="preserve"> </w:t>
      </w:r>
      <w:r w:rsidR="00B172AB" w:rsidRPr="00E3558A">
        <w:rPr>
          <w:color w:val="auto"/>
          <w:sz w:val="22"/>
        </w:rPr>
        <w:t>szkolnictwa zawodowego</w:t>
      </w:r>
      <w:r w:rsidR="00E566EA" w:rsidRPr="00E3558A">
        <w:rPr>
          <w:color w:val="auto"/>
          <w:sz w:val="22"/>
        </w:rPr>
        <w:t xml:space="preserve">: </w:t>
      </w:r>
    </w:p>
    <w:p w14:paraId="5F8E96C0" w14:textId="77777777" w:rsidR="00581522" w:rsidRPr="00E566EA" w:rsidRDefault="00581522" w:rsidP="00E566EA">
      <w:pPr>
        <w:pStyle w:val="Akapitzlist"/>
        <w:keepNext/>
        <w:spacing w:before="120" w:after="0" w:line="276" w:lineRule="auto"/>
        <w:ind w:left="284" w:right="0" w:firstLine="0"/>
        <w:contextualSpacing w:val="0"/>
        <w:jc w:val="left"/>
        <w:rPr>
          <w:sz w:val="22"/>
        </w:rPr>
      </w:pPr>
      <w:r w:rsidRPr="00E566EA">
        <w:rPr>
          <w:sz w:val="22"/>
        </w:rPr>
        <w:t xml:space="preserve">(proszę wymienić </w:t>
      </w:r>
      <w:r w:rsidRPr="00E566EA">
        <w:rPr>
          <w:sz w:val="22"/>
          <w:u w:val="single"/>
        </w:rPr>
        <w:t>istotne</w:t>
      </w:r>
      <w:r w:rsidRPr="00E566EA">
        <w:rPr>
          <w:sz w:val="22"/>
        </w:rPr>
        <w:t xml:space="preserve"> dla danej kwalifikacji wyposażenie – </w:t>
      </w:r>
      <w:r w:rsidRPr="00E566EA">
        <w:rPr>
          <w:i/>
          <w:sz w:val="22"/>
        </w:rPr>
        <w:t>limit znaków 4 000</w:t>
      </w:r>
      <w:r w:rsidRPr="00E566EA">
        <w:rPr>
          <w:sz w:val="22"/>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3"/>
      </w:tblGrid>
      <w:tr w:rsidR="00581522" w:rsidRPr="00C35CD1" w14:paraId="5C31FFAA" w14:textId="77777777" w:rsidTr="00581522">
        <w:trPr>
          <w:trHeight w:val="2811"/>
        </w:trPr>
        <w:tc>
          <w:tcPr>
            <w:tcW w:w="10093" w:type="dxa"/>
          </w:tcPr>
          <w:p w14:paraId="7C3A1B30" w14:textId="77777777" w:rsidR="00581522" w:rsidRPr="001B683B" w:rsidRDefault="00581522" w:rsidP="00581522">
            <w:pPr>
              <w:pStyle w:val="Akapitzlist"/>
              <w:keepNext/>
              <w:spacing w:before="120" w:after="120"/>
              <w:ind w:left="0" w:firstLine="0"/>
              <w:contextualSpacing w:val="0"/>
              <w:rPr>
                <w:sz w:val="24"/>
                <w:szCs w:val="24"/>
              </w:rPr>
            </w:pPr>
          </w:p>
        </w:tc>
      </w:tr>
    </w:tbl>
    <w:p w14:paraId="052A0716" w14:textId="77777777" w:rsidR="00581522" w:rsidRDefault="00581522" w:rsidP="00581522"/>
    <w:p w14:paraId="385E80CE" w14:textId="77777777" w:rsidR="00581522" w:rsidRPr="00E3558A" w:rsidRDefault="00E566EA" w:rsidP="007B13EB">
      <w:pPr>
        <w:pStyle w:val="Akapitzlist"/>
        <w:keepNext/>
        <w:numPr>
          <w:ilvl w:val="1"/>
          <w:numId w:val="74"/>
        </w:numPr>
        <w:spacing w:before="120" w:after="0" w:line="240" w:lineRule="auto"/>
        <w:ind w:left="284" w:right="0" w:hanging="284"/>
        <w:contextualSpacing w:val="0"/>
        <w:rPr>
          <w:color w:val="auto"/>
          <w:sz w:val="22"/>
        </w:rPr>
      </w:pPr>
      <w:r w:rsidRPr="00E3558A">
        <w:rPr>
          <w:color w:val="auto"/>
          <w:sz w:val="22"/>
        </w:rPr>
        <w:t xml:space="preserve">warunki do </w:t>
      </w:r>
      <w:r w:rsidR="00581522" w:rsidRPr="00E3558A">
        <w:rPr>
          <w:color w:val="auto"/>
          <w:sz w:val="22"/>
        </w:rPr>
        <w:t>samodzielne</w:t>
      </w:r>
      <w:r w:rsidRPr="00E3558A">
        <w:rPr>
          <w:color w:val="auto"/>
          <w:sz w:val="22"/>
        </w:rPr>
        <w:t>go wykonywania</w:t>
      </w:r>
      <w:r w:rsidR="00581522" w:rsidRPr="00E3558A">
        <w:rPr>
          <w:color w:val="auto"/>
          <w:sz w:val="22"/>
        </w:rPr>
        <w:t xml:space="preserve"> przez zdających zadań egzaminacyjnych zawartych w arkuszu egzaminacyjnym, z uwzględnieniem bezpieczeństwa i higieny pracy, oraz warunki socjalne</w:t>
      </w:r>
      <w:r w:rsidR="00926B46" w:rsidRPr="00E3558A">
        <w:rPr>
          <w:color w:val="auto"/>
          <w:sz w:val="22"/>
        </w:rPr>
        <w:t xml:space="preserve"> w następujących miejscach</w:t>
      </w:r>
      <w:r w:rsidR="00581522" w:rsidRPr="00E3558A">
        <w:rPr>
          <w:color w:val="auto"/>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
        <w:gridCol w:w="6378"/>
        <w:gridCol w:w="2835"/>
      </w:tblGrid>
      <w:tr w:rsidR="00581522" w:rsidRPr="00C35CD1" w14:paraId="232D1C25" w14:textId="77777777" w:rsidTr="00D56CCA">
        <w:trPr>
          <w:trHeight w:val="675"/>
        </w:trPr>
        <w:tc>
          <w:tcPr>
            <w:tcW w:w="880" w:type="dxa"/>
            <w:shd w:val="clear" w:color="auto" w:fill="F2F2F2"/>
            <w:vAlign w:val="center"/>
          </w:tcPr>
          <w:p w14:paraId="1C801FF3" w14:textId="77777777" w:rsidR="00581522" w:rsidRPr="001B683B" w:rsidRDefault="00D56CCA" w:rsidP="00581522">
            <w:pPr>
              <w:pStyle w:val="Akapitzlist"/>
              <w:keepNext/>
              <w:spacing w:before="120" w:after="120" w:line="240" w:lineRule="auto"/>
              <w:ind w:left="0" w:firstLine="0"/>
              <w:contextualSpacing w:val="0"/>
              <w:jc w:val="center"/>
              <w:rPr>
                <w:rFonts w:cs="Calibri"/>
                <w:sz w:val="22"/>
                <w:szCs w:val="22"/>
              </w:rPr>
            </w:pPr>
            <w:r>
              <w:rPr>
                <w:rFonts w:cs="Calibri"/>
                <w:sz w:val="22"/>
                <w:szCs w:val="22"/>
              </w:rPr>
              <w:t>Lp.</w:t>
            </w:r>
          </w:p>
        </w:tc>
        <w:tc>
          <w:tcPr>
            <w:tcW w:w="6378" w:type="dxa"/>
            <w:shd w:val="clear" w:color="auto" w:fill="F2F2F2"/>
            <w:vAlign w:val="center"/>
          </w:tcPr>
          <w:p w14:paraId="7A568132" w14:textId="77777777" w:rsidR="00581522" w:rsidRPr="001B683B" w:rsidRDefault="00D56CCA" w:rsidP="00D56CCA">
            <w:pPr>
              <w:pStyle w:val="Akapitzlist"/>
              <w:keepNext/>
              <w:spacing w:before="120" w:after="120" w:line="240" w:lineRule="auto"/>
              <w:ind w:left="0" w:firstLine="0"/>
              <w:contextualSpacing w:val="0"/>
              <w:jc w:val="center"/>
              <w:rPr>
                <w:sz w:val="22"/>
                <w:szCs w:val="22"/>
              </w:rPr>
            </w:pPr>
            <w:r>
              <w:rPr>
                <w:rFonts w:cs="Calibri"/>
                <w:sz w:val="22"/>
                <w:szCs w:val="22"/>
              </w:rPr>
              <w:t>Oznaczenie/ o</w:t>
            </w:r>
            <w:r w:rsidR="00E566EA">
              <w:rPr>
                <w:sz w:val="22"/>
                <w:szCs w:val="22"/>
              </w:rPr>
              <w:t>pis miejsca przeprowadzania części praktycznej</w:t>
            </w:r>
            <w:r w:rsidR="00581522" w:rsidRPr="001B683B">
              <w:rPr>
                <w:sz w:val="22"/>
                <w:szCs w:val="22"/>
              </w:rPr>
              <w:t xml:space="preserve"> egzaminu (limit znaków 2000 dla każdego wiersza)</w:t>
            </w:r>
          </w:p>
        </w:tc>
        <w:tc>
          <w:tcPr>
            <w:tcW w:w="2835" w:type="dxa"/>
            <w:shd w:val="clear" w:color="auto" w:fill="F2F2F2"/>
            <w:vAlign w:val="center"/>
          </w:tcPr>
          <w:p w14:paraId="63A745C9" w14:textId="77777777" w:rsidR="00581522" w:rsidRPr="001B683B" w:rsidRDefault="00E566EA" w:rsidP="00581522">
            <w:pPr>
              <w:pStyle w:val="Akapitzlist"/>
              <w:keepNext/>
              <w:spacing w:before="120" w:after="0" w:line="240" w:lineRule="auto"/>
              <w:ind w:left="0" w:firstLine="0"/>
              <w:contextualSpacing w:val="0"/>
              <w:jc w:val="center"/>
              <w:rPr>
                <w:sz w:val="22"/>
                <w:szCs w:val="22"/>
              </w:rPr>
            </w:pPr>
            <w:r>
              <w:rPr>
                <w:sz w:val="22"/>
                <w:szCs w:val="22"/>
              </w:rPr>
              <w:t>L</w:t>
            </w:r>
            <w:r w:rsidR="00581522" w:rsidRPr="001B683B">
              <w:rPr>
                <w:sz w:val="22"/>
                <w:szCs w:val="22"/>
              </w:rPr>
              <w:t>iczba stanowisk egzaminacyjnych</w:t>
            </w:r>
          </w:p>
        </w:tc>
      </w:tr>
      <w:tr w:rsidR="00581522" w:rsidRPr="00C35CD1" w14:paraId="11DE2558" w14:textId="77777777" w:rsidTr="00D56CCA">
        <w:trPr>
          <w:trHeight w:val="506"/>
        </w:trPr>
        <w:tc>
          <w:tcPr>
            <w:tcW w:w="880" w:type="dxa"/>
          </w:tcPr>
          <w:p w14:paraId="149D6F0B" w14:textId="77777777" w:rsidR="00581522" w:rsidRPr="001B683B" w:rsidRDefault="00581522" w:rsidP="00581522">
            <w:pPr>
              <w:pStyle w:val="Akapitzlist"/>
              <w:keepNext/>
              <w:spacing w:before="120" w:after="120" w:line="240" w:lineRule="auto"/>
              <w:ind w:left="0" w:firstLine="0"/>
              <w:contextualSpacing w:val="0"/>
              <w:rPr>
                <w:rFonts w:cs="Calibri"/>
                <w:sz w:val="22"/>
                <w:szCs w:val="22"/>
              </w:rPr>
            </w:pPr>
          </w:p>
        </w:tc>
        <w:tc>
          <w:tcPr>
            <w:tcW w:w="6378" w:type="dxa"/>
          </w:tcPr>
          <w:p w14:paraId="76B9A3ED" w14:textId="77777777" w:rsidR="00581522" w:rsidRPr="001B683B" w:rsidRDefault="00581522" w:rsidP="00581522">
            <w:pPr>
              <w:pStyle w:val="Akapitzlist"/>
              <w:keepNext/>
              <w:spacing w:before="120" w:after="120" w:line="240" w:lineRule="auto"/>
              <w:ind w:left="0" w:firstLine="0"/>
              <w:contextualSpacing w:val="0"/>
              <w:rPr>
                <w:sz w:val="22"/>
                <w:szCs w:val="22"/>
              </w:rPr>
            </w:pPr>
          </w:p>
        </w:tc>
        <w:tc>
          <w:tcPr>
            <w:tcW w:w="2835" w:type="dxa"/>
          </w:tcPr>
          <w:p w14:paraId="4AD2BE5F" w14:textId="77777777" w:rsidR="00581522" w:rsidRPr="001B683B" w:rsidRDefault="00581522" w:rsidP="00581522">
            <w:pPr>
              <w:pStyle w:val="Akapitzlist"/>
              <w:keepNext/>
              <w:spacing w:before="120" w:after="120" w:line="240" w:lineRule="auto"/>
              <w:ind w:left="0" w:firstLine="0"/>
              <w:contextualSpacing w:val="0"/>
              <w:rPr>
                <w:sz w:val="22"/>
                <w:szCs w:val="22"/>
              </w:rPr>
            </w:pPr>
          </w:p>
        </w:tc>
      </w:tr>
      <w:tr w:rsidR="00581522" w:rsidRPr="00C35CD1" w14:paraId="57B69E74" w14:textId="77777777" w:rsidTr="00D56CCA">
        <w:trPr>
          <w:trHeight w:val="486"/>
        </w:trPr>
        <w:tc>
          <w:tcPr>
            <w:tcW w:w="880" w:type="dxa"/>
          </w:tcPr>
          <w:p w14:paraId="124B6ADA" w14:textId="77777777" w:rsidR="00581522" w:rsidRPr="001B683B" w:rsidRDefault="00581522" w:rsidP="00581522">
            <w:pPr>
              <w:pStyle w:val="Akapitzlist"/>
              <w:keepNext/>
              <w:spacing w:before="120" w:after="120" w:line="240" w:lineRule="auto"/>
              <w:ind w:left="0" w:firstLine="0"/>
              <w:contextualSpacing w:val="0"/>
              <w:rPr>
                <w:rFonts w:cs="Calibri"/>
                <w:sz w:val="22"/>
                <w:szCs w:val="22"/>
              </w:rPr>
            </w:pPr>
          </w:p>
        </w:tc>
        <w:tc>
          <w:tcPr>
            <w:tcW w:w="6378" w:type="dxa"/>
          </w:tcPr>
          <w:p w14:paraId="724EE46A" w14:textId="77777777" w:rsidR="00581522" w:rsidRPr="001B683B" w:rsidRDefault="00581522" w:rsidP="00581522">
            <w:pPr>
              <w:pStyle w:val="Akapitzlist"/>
              <w:keepNext/>
              <w:spacing w:before="120" w:after="120" w:line="240" w:lineRule="auto"/>
              <w:ind w:left="0" w:firstLine="0"/>
              <w:contextualSpacing w:val="0"/>
              <w:rPr>
                <w:sz w:val="22"/>
                <w:szCs w:val="22"/>
              </w:rPr>
            </w:pPr>
          </w:p>
        </w:tc>
        <w:tc>
          <w:tcPr>
            <w:tcW w:w="2835" w:type="dxa"/>
          </w:tcPr>
          <w:p w14:paraId="579DB1B0" w14:textId="77777777" w:rsidR="00581522" w:rsidRPr="001B683B" w:rsidRDefault="00581522" w:rsidP="00581522">
            <w:pPr>
              <w:pStyle w:val="Akapitzlist"/>
              <w:keepNext/>
              <w:spacing w:before="120" w:after="120" w:line="240" w:lineRule="auto"/>
              <w:ind w:left="0" w:firstLine="0"/>
              <w:contextualSpacing w:val="0"/>
              <w:rPr>
                <w:sz w:val="22"/>
                <w:szCs w:val="22"/>
              </w:rPr>
            </w:pPr>
          </w:p>
        </w:tc>
      </w:tr>
    </w:tbl>
    <w:p w14:paraId="13E9A91A" w14:textId="5D8F71F0" w:rsidR="00581522" w:rsidRPr="00AE1C8D" w:rsidRDefault="00581522" w:rsidP="007B13EB">
      <w:pPr>
        <w:pStyle w:val="Akapitzlist"/>
        <w:keepNext/>
        <w:numPr>
          <w:ilvl w:val="1"/>
          <w:numId w:val="74"/>
        </w:numPr>
        <w:spacing w:before="120" w:after="0" w:line="240" w:lineRule="auto"/>
        <w:ind w:left="284" w:right="0" w:hanging="284"/>
        <w:contextualSpacing w:val="0"/>
        <w:rPr>
          <w:sz w:val="22"/>
        </w:rPr>
      </w:pPr>
      <w:r w:rsidRPr="00AE1C8D">
        <w:rPr>
          <w:sz w:val="22"/>
        </w:rPr>
        <w:t xml:space="preserve">możliwość przystąpienia do </w:t>
      </w:r>
      <w:r w:rsidR="00BF692B">
        <w:rPr>
          <w:sz w:val="22"/>
        </w:rPr>
        <w:t>egzaminu potwierdzającego kwalifikacje w zawodzie</w:t>
      </w:r>
      <w:r>
        <w:rPr>
          <w:sz w:val="22"/>
        </w:rPr>
        <w:t xml:space="preserve"> osób o specjalnych potrzebach </w:t>
      </w:r>
      <w:r w:rsidRPr="00AE1C8D">
        <w:rPr>
          <w:sz w:val="22"/>
        </w:rPr>
        <w:t>edukacyjnych w warunkach dostosowany</w:t>
      </w:r>
      <w:r>
        <w:rPr>
          <w:sz w:val="22"/>
        </w:rPr>
        <w:t xml:space="preserve">ch do ich potrzeb i możliwości: </w:t>
      </w:r>
      <w:r w:rsidRPr="00AE1C8D">
        <w:rPr>
          <w:sz w:val="22"/>
        </w:rPr>
        <w:t xml:space="preserve">(proszę opisać dostosowanie warunków do potrzeb i możliwości osób o specjalnych potrzebach edukacyjnych – </w:t>
      </w:r>
      <w:r w:rsidRPr="006271D3">
        <w:rPr>
          <w:i/>
          <w:sz w:val="22"/>
        </w:rPr>
        <w:t>limit znaków 1</w:t>
      </w:r>
      <w:r>
        <w:rPr>
          <w:i/>
          <w:sz w:val="22"/>
        </w:rPr>
        <w:t xml:space="preserve"> </w:t>
      </w:r>
      <w:r w:rsidRPr="006271D3">
        <w:rPr>
          <w:i/>
          <w:sz w:val="22"/>
        </w:rPr>
        <w:t>000</w:t>
      </w:r>
      <w:r w:rsidRPr="00AE1C8D">
        <w:rPr>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3"/>
      </w:tblGrid>
      <w:tr w:rsidR="00581522" w:rsidRPr="00C35CD1" w14:paraId="22415590" w14:textId="77777777" w:rsidTr="00581522">
        <w:trPr>
          <w:trHeight w:val="1596"/>
        </w:trPr>
        <w:tc>
          <w:tcPr>
            <w:tcW w:w="10093" w:type="dxa"/>
          </w:tcPr>
          <w:p w14:paraId="0608FF93" w14:textId="77777777" w:rsidR="00581522" w:rsidRPr="001B683B" w:rsidRDefault="00581522" w:rsidP="00581522">
            <w:pPr>
              <w:pStyle w:val="Akapitzlist"/>
              <w:keepNext/>
              <w:spacing w:before="120" w:after="120"/>
              <w:ind w:left="0" w:firstLine="0"/>
              <w:contextualSpacing w:val="0"/>
              <w:rPr>
                <w:i/>
                <w:sz w:val="22"/>
                <w:szCs w:val="22"/>
              </w:rPr>
            </w:pPr>
          </w:p>
        </w:tc>
      </w:tr>
    </w:tbl>
    <w:p w14:paraId="3F7C40C4" w14:textId="77777777" w:rsidR="00581522" w:rsidRPr="002406FE" w:rsidRDefault="00581522" w:rsidP="007B13EB">
      <w:pPr>
        <w:pStyle w:val="Akapitzlist"/>
        <w:keepNext/>
        <w:numPr>
          <w:ilvl w:val="1"/>
          <w:numId w:val="74"/>
        </w:numPr>
        <w:spacing w:before="120" w:after="0" w:line="240" w:lineRule="auto"/>
        <w:ind w:left="284" w:right="0" w:hanging="284"/>
        <w:contextualSpacing w:val="0"/>
        <w:jc w:val="left"/>
        <w:rPr>
          <w:sz w:val="22"/>
        </w:rPr>
      </w:pPr>
      <w:r w:rsidRPr="002406FE">
        <w:rPr>
          <w:sz w:val="22"/>
        </w:rPr>
        <w:t>udzielenie zdającym pierwszej pomocy medycznej:</w:t>
      </w:r>
      <w:r w:rsidRPr="002406FE">
        <w:rPr>
          <w:sz w:val="22"/>
        </w:rPr>
        <w:br/>
        <w:t xml:space="preserve">(proszę opisać sposób zapewnienia zdającym pierwszej pomocy medycznej </w:t>
      </w:r>
      <w:r w:rsidRPr="006271D3">
        <w:rPr>
          <w:i/>
          <w:sz w:val="22"/>
        </w:rPr>
        <w:t>– limit znaków 1</w:t>
      </w:r>
      <w:r>
        <w:rPr>
          <w:i/>
          <w:sz w:val="22"/>
        </w:rPr>
        <w:t xml:space="preserve"> </w:t>
      </w:r>
      <w:r w:rsidRPr="006271D3">
        <w:rPr>
          <w:i/>
          <w:sz w:val="22"/>
        </w:rPr>
        <w:t>000</w:t>
      </w:r>
      <w:r w:rsidRPr="002406FE">
        <w:rPr>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3"/>
      </w:tblGrid>
      <w:tr w:rsidR="00581522" w:rsidRPr="00C35CD1" w14:paraId="1128127E" w14:textId="77777777" w:rsidTr="00581522">
        <w:trPr>
          <w:trHeight w:val="1638"/>
        </w:trPr>
        <w:tc>
          <w:tcPr>
            <w:tcW w:w="10093" w:type="dxa"/>
          </w:tcPr>
          <w:p w14:paraId="1CCD75AC" w14:textId="77777777" w:rsidR="00581522" w:rsidRPr="001B683B" w:rsidRDefault="00581522" w:rsidP="00581522">
            <w:pPr>
              <w:pStyle w:val="Akapitzlist"/>
              <w:spacing w:before="120" w:after="120" w:line="240" w:lineRule="auto"/>
              <w:ind w:left="0" w:firstLine="0"/>
              <w:contextualSpacing w:val="0"/>
              <w:rPr>
                <w:sz w:val="24"/>
                <w:szCs w:val="24"/>
              </w:rPr>
            </w:pPr>
          </w:p>
        </w:tc>
      </w:tr>
    </w:tbl>
    <w:p w14:paraId="35E41AC5" w14:textId="77777777" w:rsidR="00581522" w:rsidRPr="0069468D" w:rsidRDefault="00581522" w:rsidP="007B13EB">
      <w:pPr>
        <w:pStyle w:val="Akapitzlist"/>
        <w:numPr>
          <w:ilvl w:val="0"/>
          <w:numId w:val="74"/>
        </w:numPr>
        <w:spacing w:after="200" w:line="240" w:lineRule="auto"/>
        <w:ind w:left="426" w:right="0" w:hanging="426"/>
        <w:rPr>
          <w:color w:val="auto"/>
          <w:sz w:val="22"/>
        </w:rPr>
      </w:pPr>
      <w:r w:rsidRPr="002406FE">
        <w:rPr>
          <w:sz w:val="22"/>
        </w:rPr>
        <w:t xml:space="preserve">adres usytuowania opisanych powyżej </w:t>
      </w:r>
      <w:r w:rsidR="00D56CCA">
        <w:rPr>
          <w:sz w:val="22"/>
        </w:rPr>
        <w:t>miejsc przeprowadzania części praktycznej egzaminu</w:t>
      </w:r>
      <w:r w:rsidRPr="002406FE">
        <w:rPr>
          <w:sz w:val="22"/>
        </w:rPr>
        <w:t xml:space="preserve"> (jeżeli różni się od siedziby szk</w:t>
      </w:r>
      <w:r w:rsidRPr="0069468D">
        <w:rPr>
          <w:color w:val="auto"/>
          <w:sz w:val="22"/>
        </w:rPr>
        <w:t>oły/placówki/</w:t>
      </w:r>
      <w:r w:rsidR="00926B46" w:rsidRPr="0069468D">
        <w:rPr>
          <w:color w:val="auto"/>
          <w:sz w:val="22"/>
        </w:rPr>
        <w:t>centrum/</w:t>
      </w:r>
      <w:r w:rsidRPr="0069468D">
        <w:rPr>
          <w:color w:val="auto"/>
          <w:sz w:val="22"/>
        </w:rPr>
        <w:t>pracodawcy/podmiotu prowadzącego KKZ)</w:t>
      </w:r>
    </w:p>
    <w:tbl>
      <w:tblPr>
        <w:tblW w:w="0" w:type="auto"/>
        <w:tblLook w:val="04A0" w:firstRow="1" w:lastRow="0" w:firstColumn="1" w:lastColumn="0" w:noHBand="0" w:noVBand="1"/>
      </w:tblPr>
      <w:tblGrid>
        <w:gridCol w:w="2234"/>
        <w:gridCol w:w="7547"/>
      </w:tblGrid>
      <w:tr w:rsidR="00581522" w:rsidRPr="0069468D" w14:paraId="7C9725F6" w14:textId="77777777" w:rsidTr="00581522">
        <w:trPr>
          <w:trHeight w:val="307"/>
        </w:trPr>
        <w:tc>
          <w:tcPr>
            <w:tcW w:w="2276" w:type="dxa"/>
          </w:tcPr>
          <w:p w14:paraId="0AE3C785" w14:textId="77777777" w:rsidR="00581522" w:rsidRPr="0069468D" w:rsidRDefault="00581522" w:rsidP="00581522">
            <w:pPr>
              <w:spacing w:before="40" w:after="40" w:line="240" w:lineRule="auto"/>
              <w:jc w:val="right"/>
              <w:rPr>
                <w:rFonts w:ascii="Times New Roman" w:hAnsi="Times New Roman"/>
                <w:sz w:val="20"/>
                <w:szCs w:val="20"/>
              </w:rPr>
            </w:pPr>
            <w:r w:rsidRPr="0069468D">
              <w:rPr>
                <w:rFonts w:ascii="Times New Roman" w:hAnsi="Times New Roman"/>
                <w:sz w:val="20"/>
                <w:szCs w:val="20"/>
              </w:rPr>
              <w:t>Ulica i numer:</w:t>
            </w:r>
          </w:p>
        </w:tc>
        <w:tc>
          <w:tcPr>
            <w:tcW w:w="7915" w:type="dxa"/>
            <w:tcBorders>
              <w:bottom w:val="single" w:sz="4" w:space="0" w:color="auto"/>
            </w:tcBorders>
          </w:tcPr>
          <w:p w14:paraId="5F69E586" w14:textId="77777777" w:rsidR="00581522" w:rsidRPr="0069468D" w:rsidRDefault="00581522" w:rsidP="00581522">
            <w:pPr>
              <w:spacing w:before="40" w:after="40" w:line="240" w:lineRule="auto"/>
              <w:rPr>
                <w:rFonts w:ascii="Times New Roman" w:hAnsi="Times New Roman"/>
                <w:i/>
                <w:sz w:val="20"/>
                <w:szCs w:val="20"/>
              </w:rPr>
            </w:pPr>
          </w:p>
        </w:tc>
      </w:tr>
      <w:tr w:rsidR="00581522" w:rsidRPr="0069468D" w14:paraId="2802B2A3" w14:textId="77777777" w:rsidTr="00581522">
        <w:trPr>
          <w:trHeight w:val="307"/>
        </w:trPr>
        <w:tc>
          <w:tcPr>
            <w:tcW w:w="2276" w:type="dxa"/>
          </w:tcPr>
          <w:p w14:paraId="4D9837DE" w14:textId="77777777" w:rsidR="00581522" w:rsidRPr="0069468D" w:rsidRDefault="00581522" w:rsidP="00581522">
            <w:pPr>
              <w:spacing w:before="40" w:after="40" w:line="240" w:lineRule="auto"/>
              <w:jc w:val="right"/>
              <w:rPr>
                <w:rFonts w:ascii="Times New Roman" w:hAnsi="Times New Roman"/>
                <w:sz w:val="20"/>
                <w:szCs w:val="20"/>
              </w:rPr>
            </w:pPr>
            <w:r w:rsidRPr="0069468D">
              <w:rPr>
                <w:rFonts w:ascii="Times New Roman" w:hAnsi="Times New Roman"/>
                <w:sz w:val="20"/>
                <w:szCs w:val="20"/>
              </w:rPr>
              <w:t>Miejscowość:</w:t>
            </w:r>
          </w:p>
        </w:tc>
        <w:tc>
          <w:tcPr>
            <w:tcW w:w="7915" w:type="dxa"/>
            <w:tcBorders>
              <w:top w:val="single" w:sz="4" w:space="0" w:color="auto"/>
              <w:bottom w:val="single" w:sz="4" w:space="0" w:color="auto"/>
            </w:tcBorders>
          </w:tcPr>
          <w:p w14:paraId="63A40FE5" w14:textId="77777777" w:rsidR="00581522" w:rsidRPr="0069468D" w:rsidRDefault="00581522" w:rsidP="00581522">
            <w:pPr>
              <w:spacing w:before="40" w:after="40" w:line="240" w:lineRule="auto"/>
              <w:rPr>
                <w:rFonts w:ascii="Times New Roman" w:hAnsi="Times New Roman"/>
                <w:i/>
                <w:sz w:val="20"/>
                <w:szCs w:val="20"/>
              </w:rPr>
            </w:pPr>
          </w:p>
        </w:tc>
      </w:tr>
      <w:tr w:rsidR="00581522" w:rsidRPr="0069468D" w14:paraId="5542B984" w14:textId="77777777" w:rsidTr="00581522">
        <w:trPr>
          <w:trHeight w:val="307"/>
        </w:trPr>
        <w:tc>
          <w:tcPr>
            <w:tcW w:w="2276" w:type="dxa"/>
          </w:tcPr>
          <w:p w14:paraId="0A8BE704" w14:textId="77777777" w:rsidR="00581522" w:rsidRPr="0069468D" w:rsidRDefault="00581522" w:rsidP="00581522">
            <w:pPr>
              <w:spacing w:before="40" w:after="40" w:line="240" w:lineRule="auto"/>
              <w:jc w:val="right"/>
              <w:rPr>
                <w:rFonts w:ascii="Times New Roman" w:hAnsi="Times New Roman"/>
                <w:sz w:val="20"/>
                <w:szCs w:val="20"/>
              </w:rPr>
            </w:pPr>
            <w:r w:rsidRPr="0069468D">
              <w:rPr>
                <w:rFonts w:ascii="Times New Roman" w:hAnsi="Times New Roman"/>
                <w:sz w:val="20"/>
                <w:szCs w:val="20"/>
              </w:rPr>
              <w:t>Telefon:</w:t>
            </w:r>
          </w:p>
        </w:tc>
        <w:tc>
          <w:tcPr>
            <w:tcW w:w="7915" w:type="dxa"/>
            <w:tcBorders>
              <w:top w:val="single" w:sz="4" w:space="0" w:color="auto"/>
              <w:bottom w:val="single" w:sz="4" w:space="0" w:color="auto"/>
            </w:tcBorders>
          </w:tcPr>
          <w:p w14:paraId="342A4917" w14:textId="77777777" w:rsidR="00581522" w:rsidRPr="0069468D" w:rsidRDefault="00581522" w:rsidP="00581522">
            <w:pPr>
              <w:spacing w:before="40" w:after="40" w:line="240" w:lineRule="auto"/>
              <w:rPr>
                <w:rFonts w:ascii="Times New Roman" w:hAnsi="Times New Roman"/>
                <w:i/>
                <w:sz w:val="20"/>
                <w:szCs w:val="20"/>
              </w:rPr>
            </w:pPr>
          </w:p>
        </w:tc>
      </w:tr>
      <w:tr w:rsidR="00581522" w:rsidRPr="0069468D" w14:paraId="65ED6193" w14:textId="77777777" w:rsidTr="00581522">
        <w:trPr>
          <w:trHeight w:val="307"/>
        </w:trPr>
        <w:tc>
          <w:tcPr>
            <w:tcW w:w="2276" w:type="dxa"/>
          </w:tcPr>
          <w:p w14:paraId="7BD3E5B3" w14:textId="77777777" w:rsidR="00581522" w:rsidRPr="0069468D" w:rsidRDefault="00581522" w:rsidP="00581522">
            <w:pPr>
              <w:spacing w:before="40" w:after="40" w:line="240" w:lineRule="auto"/>
              <w:jc w:val="right"/>
              <w:rPr>
                <w:rFonts w:ascii="Times New Roman" w:hAnsi="Times New Roman"/>
                <w:sz w:val="20"/>
                <w:szCs w:val="20"/>
              </w:rPr>
            </w:pPr>
            <w:r w:rsidRPr="0069468D">
              <w:rPr>
                <w:rFonts w:ascii="Times New Roman" w:hAnsi="Times New Roman"/>
                <w:sz w:val="20"/>
                <w:szCs w:val="20"/>
              </w:rPr>
              <w:t>Faks:</w:t>
            </w:r>
          </w:p>
        </w:tc>
        <w:tc>
          <w:tcPr>
            <w:tcW w:w="7915" w:type="dxa"/>
            <w:tcBorders>
              <w:top w:val="single" w:sz="4" w:space="0" w:color="auto"/>
              <w:bottom w:val="single" w:sz="4" w:space="0" w:color="auto"/>
            </w:tcBorders>
          </w:tcPr>
          <w:p w14:paraId="0B2001B0" w14:textId="77777777" w:rsidR="00581522" w:rsidRPr="0069468D" w:rsidRDefault="00581522" w:rsidP="00581522">
            <w:pPr>
              <w:spacing w:before="40" w:after="40" w:line="240" w:lineRule="auto"/>
              <w:rPr>
                <w:rFonts w:ascii="Times New Roman" w:hAnsi="Times New Roman"/>
                <w:i/>
                <w:sz w:val="20"/>
                <w:szCs w:val="20"/>
              </w:rPr>
            </w:pPr>
          </w:p>
        </w:tc>
      </w:tr>
      <w:tr w:rsidR="00581522" w:rsidRPr="0069468D" w14:paraId="65FB3585" w14:textId="77777777" w:rsidTr="00581522">
        <w:trPr>
          <w:trHeight w:val="307"/>
        </w:trPr>
        <w:tc>
          <w:tcPr>
            <w:tcW w:w="2276" w:type="dxa"/>
          </w:tcPr>
          <w:p w14:paraId="5EC53DC9" w14:textId="77777777" w:rsidR="00581522" w:rsidRPr="0069468D" w:rsidRDefault="00926B46" w:rsidP="00581522">
            <w:pPr>
              <w:spacing w:before="40" w:after="40" w:line="240" w:lineRule="auto"/>
              <w:jc w:val="right"/>
              <w:rPr>
                <w:rFonts w:ascii="Times New Roman" w:hAnsi="Times New Roman"/>
                <w:sz w:val="20"/>
                <w:szCs w:val="20"/>
              </w:rPr>
            </w:pPr>
            <w:r w:rsidRPr="0069468D">
              <w:rPr>
                <w:rFonts w:ascii="Times New Roman" w:hAnsi="Times New Roman"/>
                <w:sz w:val="20"/>
                <w:szCs w:val="20"/>
              </w:rPr>
              <w:t>Adres poczty elektronicznej</w:t>
            </w:r>
            <w:r w:rsidR="00581522" w:rsidRPr="0069468D">
              <w:rPr>
                <w:rFonts w:ascii="Times New Roman" w:hAnsi="Times New Roman"/>
                <w:sz w:val="20"/>
                <w:szCs w:val="20"/>
              </w:rPr>
              <w:t>:</w:t>
            </w:r>
          </w:p>
        </w:tc>
        <w:tc>
          <w:tcPr>
            <w:tcW w:w="7915" w:type="dxa"/>
            <w:tcBorders>
              <w:top w:val="single" w:sz="4" w:space="0" w:color="auto"/>
              <w:bottom w:val="single" w:sz="4" w:space="0" w:color="auto"/>
            </w:tcBorders>
          </w:tcPr>
          <w:p w14:paraId="4FE02BC0" w14:textId="77777777" w:rsidR="00581522" w:rsidRPr="0069468D" w:rsidRDefault="00581522" w:rsidP="00581522">
            <w:pPr>
              <w:spacing w:before="40" w:after="40" w:line="240" w:lineRule="auto"/>
              <w:rPr>
                <w:rFonts w:ascii="Times New Roman" w:hAnsi="Times New Roman"/>
                <w:i/>
                <w:sz w:val="20"/>
                <w:szCs w:val="20"/>
              </w:rPr>
            </w:pPr>
          </w:p>
        </w:tc>
      </w:tr>
    </w:tbl>
    <w:p w14:paraId="7141282C" w14:textId="77777777" w:rsidR="00581522" w:rsidRPr="0069468D" w:rsidRDefault="00581522" w:rsidP="00581522">
      <w:pPr>
        <w:pStyle w:val="Akapitzlist"/>
        <w:spacing w:after="0" w:line="240" w:lineRule="auto"/>
        <w:ind w:left="1440" w:hanging="360"/>
        <w:rPr>
          <w:color w:val="auto"/>
        </w:rPr>
      </w:pPr>
      <w:r w:rsidRPr="0069468D">
        <w:rPr>
          <w:color w:val="auto"/>
        </w:rPr>
        <w:tab/>
      </w:r>
    </w:p>
    <w:p w14:paraId="6BAF1FA9" w14:textId="77777777" w:rsidR="00581522" w:rsidRDefault="00581522" w:rsidP="00581522">
      <w:pPr>
        <w:pStyle w:val="Akapitzlist"/>
        <w:spacing w:after="0" w:line="240" w:lineRule="auto"/>
        <w:ind w:left="1440" w:hanging="360"/>
      </w:pPr>
    </w:p>
    <w:p w14:paraId="385E8404" w14:textId="77777777" w:rsidR="00581522" w:rsidRDefault="00581522" w:rsidP="00581522">
      <w:pPr>
        <w:pStyle w:val="Akapitzlist"/>
        <w:spacing w:after="0" w:line="240" w:lineRule="auto"/>
        <w:ind w:left="3969" w:firstLine="0"/>
      </w:pPr>
      <w:r>
        <w:t>…………………………………..……………………………….……</w:t>
      </w:r>
    </w:p>
    <w:p w14:paraId="1CFB5D67" w14:textId="77777777" w:rsidR="00581522" w:rsidRDefault="00581522" w:rsidP="00581522">
      <w:pPr>
        <w:pStyle w:val="Akapitzlist"/>
        <w:spacing w:after="0" w:line="240" w:lineRule="auto"/>
        <w:ind w:left="3969" w:firstLine="0"/>
      </w:pPr>
      <w:r>
        <w:t>Podpis i pieczęć dyrektora szkoły/placówki/centrum/ pracodawcy/</w:t>
      </w:r>
      <w:r w:rsidRPr="0062361E">
        <w:rPr>
          <w:b/>
          <w:sz w:val="18"/>
          <w:szCs w:val="18"/>
        </w:rPr>
        <w:t xml:space="preserve"> </w:t>
      </w:r>
      <w:r w:rsidRPr="0062361E">
        <w:t>podmiotu prowadzącego KKZ</w:t>
      </w:r>
    </w:p>
    <w:p w14:paraId="723B0AFC" w14:textId="77777777" w:rsidR="00581522" w:rsidRDefault="00581522" w:rsidP="00581522">
      <w:pPr>
        <w:pStyle w:val="Akapitzlist"/>
        <w:spacing w:after="0" w:line="240" w:lineRule="auto"/>
        <w:ind w:left="3969" w:firstLine="0"/>
      </w:pPr>
    </w:p>
    <w:p w14:paraId="5E216C31" w14:textId="77777777" w:rsidR="00581522" w:rsidRDefault="00581522" w:rsidP="00581522">
      <w:pPr>
        <w:pStyle w:val="Akapitzlist"/>
        <w:spacing w:after="0" w:line="240" w:lineRule="auto"/>
        <w:ind w:left="3969" w:firstLine="0"/>
      </w:pPr>
    </w:p>
    <w:p w14:paraId="317B93D3" w14:textId="77777777" w:rsidR="00E3558A" w:rsidRDefault="00E3558A" w:rsidP="00581522">
      <w:pPr>
        <w:pStyle w:val="Akapitzlist"/>
        <w:spacing w:after="0" w:line="240" w:lineRule="auto"/>
        <w:ind w:left="3969" w:firstLine="0"/>
      </w:pPr>
    </w:p>
    <w:p w14:paraId="6CE2E0D6" w14:textId="77777777" w:rsidR="00E3558A" w:rsidRDefault="00E3558A" w:rsidP="00581522">
      <w:pPr>
        <w:pStyle w:val="Akapitzlist"/>
        <w:spacing w:after="0" w:line="240" w:lineRule="auto"/>
        <w:ind w:left="3969" w:firstLine="0"/>
      </w:pPr>
    </w:p>
    <w:p w14:paraId="56D8741E" w14:textId="77777777" w:rsidR="00E3558A" w:rsidRDefault="00E3558A" w:rsidP="00581522">
      <w:pPr>
        <w:pStyle w:val="Akapitzlist"/>
        <w:spacing w:after="0" w:line="240" w:lineRule="auto"/>
        <w:ind w:left="3969" w:firstLine="0"/>
      </w:pPr>
    </w:p>
    <w:p w14:paraId="48EB7ED6" w14:textId="77777777" w:rsidR="00E3558A" w:rsidRDefault="00E3558A" w:rsidP="00581522">
      <w:pPr>
        <w:pStyle w:val="Akapitzlist"/>
        <w:spacing w:after="0" w:line="240" w:lineRule="auto"/>
        <w:ind w:left="3969" w:firstLine="0"/>
      </w:pPr>
    </w:p>
    <w:p w14:paraId="0D6DACB7" w14:textId="77777777" w:rsidR="00E3558A" w:rsidRDefault="00E3558A" w:rsidP="00581522">
      <w:pPr>
        <w:pStyle w:val="Akapitzlist"/>
        <w:spacing w:after="0" w:line="240" w:lineRule="auto"/>
        <w:ind w:left="3969" w:firstLine="0"/>
      </w:pPr>
    </w:p>
    <w:p w14:paraId="43879B35" w14:textId="77777777" w:rsidR="00E3558A" w:rsidRDefault="00E3558A" w:rsidP="00581522">
      <w:pPr>
        <w:pStyle w:val="Akapitzlist"/>
        <w:spacing w:after="0" w:line="240" w:lineRule="auto"/>
        <w:ind w:left="3969" w:firstLine="0"/>
      </w:pPr>
    </w:p>
    <w:p w14:paraId="445A18F8" w14:textId="77777777" w:rsidR="00E3558A" w:rsidRDefault="00E3558A" w:rsidP="00581522">
      <w:pPr>
        <w:pStyle w:val="Akapitzlist"/>
        <w:spacing w:after="0" w:line="240" w:lineRule="auto"/>
        <w:ind w:left="3969" w:firstLine="0"/>
      </w:pPr>
    </w:p>
    <w:p w14:paraId="4F7CBE54" w14:textId="77777777" w:rsidR="00E3558A" w:rsidRPr="00AD0522" w:rsidRDefault="00E3558A" w:rsidP="00581522">
      <w:pPr>
        <w:pStyle w:val="Akapitzlist"/>
        <w:spacing w:after="0" w:line="240" w:lineRule="auto"/>
        <w:ind w:left="3969" w:firstLine="0"/>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581522" w14:paraId="2B7B93AE" w14:textId="77777777" w:rsidTr="00581522">
        <w:tc>
          <w:tcPr>
            <w:tcW w:w="421" w:type="dxa"/>
            <w:vAlign w:val="center"/>
          </w:tcPr>
          <w:p w14:paraId="43407D60" w14:textId="77777777" w:rsidR="00581522" w:rsidRPr="004D1E04" w:rsidRDefault="00581522" w:rsidP="00581522">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1C16A318" w14:textId="77777777" w:rsidR="00581522" w:rsidRDefault="00581522" w:rsidP="00581522">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r w:rsidR="00581522" w14:paraId="7DE0C82F" w14:textId="77777777" w:rsidTr="00581522">
        <w:tc>
          <w:tcPr>
            <w:tcW w:w="421" w:type="dxa"/>
            <w:vAlign w:val="center"/>
          </w:tcPr>
          <w:p w14:paraId="3EDD4A62" w14:textId="77777777" w:rsidR="00581522" w:rsidRPr="00B130B1" w:rsidRDefault="00581522" w:rsidP="00581522">
            <w:pPr>
              <w:pStyle w:val="Stopka"/>
              <w:jc w:val="both"/>
              <w:rPr>
                <w:rFonts w:ascii="Times New Roman" w:hAnsi="Times New Roman"/>
                <w:color w:val="7030A0"/>
                <w:sz w:val="28"/>
              </w:rPr>
            </w:pPr>
          </w:p>
        </w:tc>
        <w:tc>
          <w:tcPr>
            <w:tcW w:w="9207" w:type="dxa"/>
          </w:tcPr>
          <w:p w14:paraId="4A7B7914" w14:textId="77777777" w:rsidR="00581522" w:rsidRPr="009B2CE3" w:rsidRDefault="00581522" w:rsidP="00581522">
            <w:pPr>
              <w:pStyle w:val="Stopka"/>
              <w:jc w:val="both"/>
              <w:rPr>
                <w:rFonts w:ascii="Times New Roman" w:hAnsi="Times New Roman"/>
                <w:sz w:val="14"/>
              </w:rPr>
            </w:pPr>
          </w:p>
        </w:tc>
      </w:tr>
    </w:tbl>
    <w:p w14:paraId="336C9DB3" w14:textId="1A4CDF3D" w:rsidR="006B3348" w:rsidRPr="000D3332" w:rsidRDefault="003E15A7" w:rsidP="00CF01D6">
      <w:pPr>
        <w:shd w:val="clear" w:color="auto" w:fill="DEEAF6"/>
        <w:jc w:val="both"/>
        <w:outlineLvl w:val="0"/>
        <w:rPr>
          <w:rFonts w:ascii="Times New Roman" w:hAnsi="Times New Roman"/>
          <w:b/>
          <w:caps/>
        </w:rPr>
      </w:pPr>
      <w:r>
        <w:rPr>
          <w:rFonts w:ascii="Times New Roman" w:hAnsi="Times New Roman"/>
          <w:b/>
        </w:rPr>
        <w:t>Załącznik 2</w:t>
      </w:r>
      <w:r w:rsidR="00CF01D6">
        <w:rPr>
          <w:rFonts w:ascii="Times New Roman" w:hAnsi="Times New Roman"/>
          <w:b/>
        </w:rPr>
        <w:t xml:space="preserve"> </w:t>
      </w:r>
      <w:r w:rsidR="00CF01D6" w:rsidRPr="00CF01D6">
        <w:rPr>
          <w:rFonts w:ascii="Times New Roman" w:hAnsi="Times New Roman"/>
          <w:b/>
          <w:sz w:val="16"/>
          <w:szCs w:val="16"/>
        </w:rPr>
        <w:t>Wniosek o udzielenie/przedłużenie upoważnienia do zorganizowania części pisemnej egzaminu z wykorzystaniem elektronicznego systemu przeprowadzania egzaminu</w:t>
      </w:r>
    </w:p>
    <w:tbl>
      <w:tblPr>
        <w:tblW w:w="10490" w:type="dxa"/>
        <w:tblLook w:val="04A0" w:firstRow="1" w:lastRow="0" w:firstColumn="1" w:lastColumn="0" w:noHBand="0" w:noVBand="1"/>
      </w:tblPr>
      <w:tblGrid>
        <w:gridCol w:w="2456"/>
        <w:gridCol w:w="1755"/>
        <w:gridCol w:w="2593"/>
        <w:gridCol w:w="307"/>
        <w:gridCol w:w="280"/>
        <w:gridCol w:w="122"/>
        <w:gridCol w:w="159"/>
        <w:gridCol w:w="281"/>
        <w:gridCol w:w="281"/>
        <w:gridCol w:w="281"/>
        <w:gridCol w:w="284"/>
        <w:gridCol w:w="132"/>
        <w:gridCol w:w="104"/>
        <w:gridCol w:w="326"/>
        <w:gridCol w:w="281"/>
        <w:gridCol w:w="192"/>
        <w:gridCol w:w="89"/>
        <w:gridCol w:w="283"/>
        <w:gridCol w:w="284"/>
      </w:tblGrid>
      <w:tr w:rsidR="00E3558A" w:rsidRPr="00E3558A" w14:paraId="4BE7933A" w14:textId="77777777" w:rsidTr="006271D3">
        <w:trPr>
          <w:trHeight w:val="343"/>
        </w:trPr>
        <w:tc>
          <w:tcPr>
            <w:tcW w:w="4211" w:type="dxa"/>
            <w:gridSpan w:val="2"/>
            <w:vAlign w:val="bottom"/>
          </w:tcPr>
          <w:p w14:paraId="68EAA1C9" w14:textId="77777777" w:rsidR="000D3332" w:rsidRPr="00E3558A" w:rsidRDefault="000D3332" w:rsidP="004A4633">
            <w:pPr>
              <w:spacing w:after="0" w:line="20" w:lineRule="atLeast"/>
              <w:rPr>
                <w:rFonts w:ascii="Times New Roman" w:hAnsi="Times New Roman"/>
                <w:sz w:val="20"/>
                <w:szCs w:val="20"/>
              </w:rPr>
            </w:pPr>
          </w:p>
        </w:tc>
        <w:tc>
          <w:tcPr>
            <w:tcW w:w="3302" w:type="dxa"/>
            <w:gridSpan w:val="4"/>
            <w:vAlign w:val="bottom"/>
          </w:tcPr>
          <w:p w14:paraId="0C4D79FC" w14:textId="77777777" w:rsidR="000D3332" w:rsidRPr="00E3558A" w:rsidRDefault="000D3332" w:rsidP="004A4633">
            <w:pPr>
              <w:spacing w:after="0" w:line="20" w:lineRule="atLeast"/>
              <w:jc w:val="right"/>
              <w:rPr>
                <w:rFonts w:ascii="Times New Roman" w:hAnsi="Times New Roman"/>
                <w:sz w:val="18"/>
                <w:szCs w:val="18"/>
              </w:rPr>
            </w:pPr>
            <w:r w:rsidRPr="00E3558A">
              <w:rPr>
                <w:rFonts w:ascii="Times New Roman" w:hAnsi="Times New Roman"/>
                <w:sz w:val="18"/>
                <w:szCs w:val="18"/>
              </w:rPr>
              <w:t>Miejscowość, data</w:t>
            </w:r>
          </w:p>
        </w:tc>
        <w:tc>
          <w:tcPr>
            <w:tcW w:w="1418" w:type="dxa"/>
            <w:gridSpan w:val="6"/>
            <w:tcBorders>
              <w:bottom w:val="single" w:sz="4" w:space="0" w:color="auto"/>
            </w:tcBorders>
            <w:vAlign w:val="bottom"/>
          </w:tcPr>
          <w:p w14:paraId="134D637C" w14:textId="77777777" w:rsidR="000D3332" w:rsidRPr="00E3558A" w:rsidRDefault="000D3332" w:rsidP="005D2F29">
            <w:pPr>
              <w:spacing w:after="0" w:line="20" w:lineRule="atLeast"/>
              <w:ind w:left="436"/>
              <w:jc w:val="right"/>
              <w:rPr>
                <w:rFonts w:ascii="Times New Roman" w:hAnsi="Times New Roman"/>
                <w:sz w:val="20"/>
                <w:szCs w:val="20"/>
              </w:rPr>
            </w:pPr>
          </w:p>
        </w:tc>
        <w:tc>
          <w:tcPr>
            <w:tcW w:w="430" w:type="dxa"/>
            <w:gridSpan w:val="2"/>
            <w:tcBorders>
              <w:bottom w:val="single" w:sz="4" w:space="0" w:color="auto"/>
            </w:tcBorders>
            <w:vAlign w:val="bottom"/>
          </w:tcPr>
          <w:p w14:paraId="1AEE4299" w14:textId="77777777" w:rsidR="000D3332" w:rsidRPr="00E3558A" w:rsidRDefault="000D3332" w:rsidP="005D2F29">
            <w:pPr>
              <w:spacing w:after="0" w:line="20" w:lineRule="atLeast"/>
              <w:ind w:left="436"/>
              <w:jc w:val="right"/>
              <w:rPr>
                <w:rFonts w:ascii="Times New Roman" w:hAnsi="Times New Roman"/>
                <w:sz w:val="20"/>
                <w:szCs w:val="20"/>
              </w:rPr>
            </w:pPr>
          </w:p>
        </w:tc>
        <w:tc>
          <w:tcPr>
            <w:tcW w:w="473" w:type="dxa"/>
            <w:gridSpan w:val="2"/>
            <w:tcBorders>
              <w:bottom w:val="single" w:sz="4" w:space="0" w:color="auto"/>
            </w:tcBorders>
            <w:vAlign w:val="bottom"/>
          </w:tcPr>
          <w:p w14:paraId="417DA40D" w14:textId="77777777" w:rsidR="000D3332" w:rsidRPr="00E3558A" w:rsidRDefault="000D3332" w:rsidP="005D2F29">
            <w:pPr>
              <w:spacing w:after="0" w:line="20" w:lineRule="atLeast"/>
              <w:ind w:left="436"/>
              <w:jc w:val="right"/>
              <w:rPr>
                <w:rFonts w:ascii="Times New Roman" w:hAnsi="Times New Roman"/>
                <w:sz w:val="20"/>
                <w:szCs w:val="20"/>
              </w:rPr>
            </w:pPr>
          </w:p>
        </w:tc>
        <w:tc>
          <w:tcPr>
            <w:tcW w:w="372" w:type="dxa"/>
            <w:gridSpan w:val="2"/>
            <w:tcBorders>
              <w:bottom w:val="single" w:sz="4" w:space="0" w:color="auto"/>
            </w:tcBorders>
            <w:vAlign w:val="bottom"/>
          </w:tcPr>
          <w:p w14:paraId="0C0B509B" w14:textId="77777777" w:rsidR="000D3332" w:rsidRPr="00E3558A" w:rsidRDefault="000D3332" w:rsidP="005D2F29">
            <w:pPr>
              <w:spacing w:after="0" w:line="20" w:lineRule="atLeast"/>
              <w:ind w:left="436"/>
              <w:jc w:val="right"/>
              <w:rPr>
                <w:rFonts w:ascii="Times New Roman" w:hAnsi="Times New Roman"/>
                <w:sz w:val="20"/>
                <w:szCs w:val="20"/>
              </w:rPr>
            </w:pPr>
          </w:p>
        </w:tc>
        <w:tc>
          <w:tcPr>
            <w:tcW w:w="284" w:type="dxa"/>
            <w:vAlign w:val="bottom"/>
          </w:tcPr>
          <w:p w14:paraId="29200188" w14:textId="77777777" w:rsidR="000D3332" w:rsidRPr="00E3558A" w:rsidRDefault="000D3332" w:rsidP="005D2F29">
            <w:pPr>
              <w:spacing w:after="0" w:line="20" w:lineRule="atLeast"/>
              <w:ind w:left="436"/>
              <w:jc w:val="right"/>
              <w:rPr>
                <w:rFonts w:ascii="Times New Roman" w:hAnsi="Times New Roman"/>
                <w:sz w:val="20"/>
                <w:szCs w:val="20"/>
              </w:rPr>
            </w:pPr>
          </w:p>
        </w:tc>
      </w:tr>
      <w:tr w:rsidR="00E3558A" w:rsidRPr="00E3558A" w14:paraId="53986F3F" w14:textId="77777777" w:rsidTr="006271D3">
        <w:trPr>
          <w:gridAfter w:val="1"/>
          <w:wAfter w:w="284" w:type="dxa"/>
          <w:trHeight w:val="343"/>
        </w:trPr>
        <w:tc>
          <w:tcPr>
            <w:tcW w:w="4211" w:type="dxa"/>
            <w:gridSpan w:val="2"/>
          </w:tcPr>
          <w:p w14:paraId="0E07E33A" w14:textId="77777777" w:rsidR="00574868" w:rsidRPr="00E3558A" w:rsidRDefault="00574868" w:rsidP="004A4633">
            <w:pPr>
              <w:spacing w:after="0" w:line="20" w:lineRule="atLeast"/>
              <w:jc w:val="center"/>
              <w:rPr>
                <w:rFonts w:ascii="Times New Roman" w:hAnsi="Times New Roman"/>
                <w:i/>
                <w:sz w:val="18"/>
                <w:szCs w:val="18"/>
              </w:rPr>
            </w:pPr>
            <w:r w:rsidRPr="00E3558A">
              <w:rPr>
                <w:rFonts w:ascii="Times New Roman" w:hAnsi="Times New Roman"/>
                <w:i/>
                <w:sz w:val="18"/>
                <w:szCs w:val="18"/>
              </w:rPr>
              <w:t>Pieczęć szkoły/placówki/</w:t>
            </w:r>
            <w:r w:rsidR="00926B46" w:rsidRPr="00E3558A">
              <w:rPr>
                <w:rFonts w:ascii="Times New Roman" w:hAnsi="Times New Roman"/>
                <w:i/>
                <w:sz w:val="18"/>
                <w:szCs w:val="18"/>
              </w:rPr>
              <w:t>centrum/</w:t>
            </w:r>
            <w:r w:rsidRPr="00E3558A">
              <w:rPr>
                <w:rFonts w:ascii="Times New Roman" w:hAnsi="Times New Roman"/>
                <w:i/>
                <w:sz w:val="18"/>
                <w:szCs w:val="18"/>
              </w:rPr>
              <w:t>pracodawcy/</w:t>
            </w:r>
            <w:r w:rsidRPr="00E3558A">
              <w:rPr>
                <w:rFonts w:ascii="Times New Roman" w:hAnsi="Times New Roman"/>
                <w:sz w:val="20"/>
                <w:szCs w:val="20"/>
              </w:rPr>
              <w:t xml:space="preserve"> </w:t>
            </w:r>
            <w:r w:rsidRPr="00E3558A">
              <w:rPr>
                <w:rFonts w:ascii="Times New Roman" w:hAnsi="Times New Roman"/>
                <w:i/>
                <w:sz w:val="18"/>
                <w:szCs w:val="18"/>
              </w:rPr>
              <w:t>podmiotu prowadzącego KKZ</w:t>
            </w:r>
          </w:p>
        </w:tc>
        <w:tc>
          <w:tcPr>
            <w:tcW w:w="5995" w:type="dxa"/>
            <w:gridSpan w:val="16"/>
            <w:vAlign w:val="bottom"/>
          </w:tcPr>
          <w:p w14:paraId="5FA4E2AA" w14:textId="77777777" w:rsidR="00574868" w:rsidRPr="00E3558A" w:rsidRDefault="00574868" w:rsidP="004A4633">
            <w:pPr>
              <w:spacing w:after="0" w:line="20" w:lineRule="atLeast"/>
              <w:jc w:val="right"/>
              <w:rPr>
                <w:rFonts w:ascii="Times New Roman" w:hAnsi="Times New Roman"/>
                <w:b/>
                <w:i/>
                <w:sz w:val="16"/>
                <w:szCs w:val="16"/>
              </w:rPr>
            </w:pPr>
          </w:p>
        </w:tc>
      </w:tr>
      <w:tr w:rsidR="00E3558A" w:rsidRPr="00E3558A" w14:paraId="5BFE0D87" w14:textId="77777777" w:rsidTr="006271D3">
        <w:trPr>
          <w:gridAfter w:val="1"/>
          <w:wAfter w:w="284" w:type="dxa"/>
          <w:trHeight w:val="343"/>
        </w:trPr>
        <w:tc>
          <w:tcPr>
            <w:tcW w:w="6804" w:type="dxa"/>
            <w:gridSpan w:val="3"/>
            <w:tcBorders>
              <w:right w:val="single" w:sz="4" w:space="0" w:color="auto"/>
            </w:tcBorders>
            <w:vAlign w:val="bottom"/>
          </w:tcPr>
          <w:p w14:paraId="19F09569" w14:textId="77777777" w:rsidR="00574868" w:rsidRPr="00E3558A" w:rsidRDefault="00574868" w:rsidP="000D3332">
            <w:pPr>
              <w:spacing w:after="0" w:line="20" w:lineRule="atLeast"/>
              <w:ind w:left="-80"/>
              <w:rPr>
                <w:rFonts w:ascii="Times New Roman" w:hAnsi="Times New Roman"/>
                <w:b/>
                <w:sz w:val="18"/>
                <w:szCs w:val="18"/>
              </w:rPr>
            </w:pPr>
            <w:r w:rsidRPr="00E3558A">
              <w:rPr>
                <w:rFonts w:ascii="Times New Roman" w:hAnsi="Times New Roman"/>
                <w:b/>
                <w:sz w:val="18"/>
                <w:szCs w:val="18"/>
              </w:rPr>
              <w:t>Kod szkoły/placówki/</w:t>
            </w:r>
            <w:r w:rsidR="00926B46" w:rsidRPr="00E3558A">
              <w:rPr>
                <w:rFonts w:ascii="Times New Roman" w:hAnsi="Times New Roman"/>
                <w:b/>
                <w:sz w:val="18"/>
                <w:szCs w:val="18"/>
              </w:rPr>
              <w:t>centrum/</w:t>
            </w:r>
            <w:r w:rsidRPr="00E3558A">
              <w:rPr>
                <w:rFonts w:ascii="Times New Roman" w:hAnsi="Times New Roman"/>
                <w:b/>
                <w:sz w:val="18"/>
                <w:szCs w:val="18"/>
              </w:rPr>
              <w:t>pracodawcy/podmiotu prowadzącego KKZ:</w:t>
            </w:r>
          </w:p>
        </w:tc>
        <w:tc>
          <w:tcPr>
            <w:tcW w:w="307" w:type="dxa"/>
            <w:tcBorders>
              <w:top w:val="single" w:sz="4" w:space="0" w:color="auto"/>
              <w:left w:val="single" w:sz="4" w:space="0" w:color="auto"/>
              <w:bottom w:val="single" w:sz="4" w:space="0" w:color="auto"/>
              <w:right w:val="single" w:sz="4" w:space="0" w:color="auto"/>
            </w:tcBorders>
            <w:vAlign w:val="bottom"/>
          </w:tcPr>
          <w:p w14:paraId="3DA0A899" w14:textId="77777777" w:rsidR="00574868" w:rsidRPr="00E3558A" w:rsidRDefault="00574868" w:rsidP="004A4633">
            <w:pPr>
              <w:spacing w:after="0" w:line="20" w:lineRule="atLeast"/>
              <w:rPr>
                <w:rFonts w:ascii="Times New Roman" w:hAnsi="Times New Roman"/>
                <w:b/>
                <w:sz w:val="18"/>
                <w:szCs w:val="18"/>
              </w:rPr>
            </w:pPr>
          </w:p>
        </w:tc>
        <w:tc>
          <w:tcPr>
            <w:tcW w:w="280" w:type="dxa"/>
            <w:tcBorders>
              <w:top w:val="single" w:sz="4" w:space="0" w:color="auto"/>
              <w:left w:val="single" w:sz="4" w:space="0" w:color="auto"/>
              <w:bottom w:val="single" w:sz="4" w:space="0" w:color="auto"/>
              <w:right w:val="single" w:sz="4" w:space="0" w:color="auto"/>
            </w:tcBorders>
            <w:vAlign w:val="bottom"/>
          </w:tcPr>
          <w:p w14:paraId="5770CC0C" w14:textId="77777777" w:rsidR="00574868" w:rsidRPr="00E3558A" w:rsidRDefault="00574868" w:rsidP="004A4633">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1D50D9BA" w14:textId="77777777" w:rsidR="00574868" w:rsidRPr="00E3558A"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41BD8797" w14:textId="77777777" w:rsidR="00574868" w:rsidRPr="00E3558A"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1F078F96" w14:textId="77777777" w:rsidR="00574868" w:rsidRPr="00E3558A"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001C3E45" w14:textId="77777777" w:rsidR="00574868" w:rsidRPr="00E3558A" w:rsidRDefault="00574868" w:rsidP="004A4633">
            <w:pPr>
              <w:spacing w:after="0" w:line="20" w:lineRule="atLeast"/>
              <w:rPr>
                <w:rFonts w:ascii="Times New Roman" w:hAnsi="Times New Roman"/>
                <w:b/>
                <w:sz w:val="18"/>
                <w:szCs w:val="18"/>
              </w:rPr>
            </w:pPr>
          </w:p>
        </w:tc>
        <w:tc>
          <w:tcPr>
            <w:tcW w:w="284" w:type="dxa"/>
            <w:tcBorders>
              <w:left w:val="single" w:sz="4" w:space="0" w:color="auto"/>
              <w:right w:val="single" w:sz="4" w:space="0" w:color="auto"/>
            </w:tcBorders>
            <w:vAlign w:val="bottom"/>
          </w:tcPr>
          <w:p w14:paraId="568D8933" w14:textId="77777777" w:rsidR="00574868" w:rsidRPr="00E3558A" w:rsidRDefault="00574868" w:rsidP="004A4633">
            <w:pPr>
              <w:spacing w:after="0" w:line="20" w:lineRule="atLeast"/>
              <w:rPr>
                <w:rFonts w:ascii="Times New Roman" w:hAnsi="Times New Roman"/>
                <w:b/>
                <w:sz w:val="18"/>
                <w:szCs w:val="18"/>
              </w:rPr>
            </w:pPr>
            <w:r w:rsidRPr="00E3558A">
              <w:rPr>
                <w:rFonts w:ascii="Times New Roman" w:hAnsi="Times New Roman"/>
                <w:b/>
                <w:sz w:val="18"/>
                <w:szCs w:val="18"/>
              </w:rPr>
              <w:t>-</w:t>
            </w:r>
          </w:p>
        </w:tc>
        <w:tc>
          <w:tcPr>
            <w:tcW w:w="236" w:type="dxa"/>
            <w:gridSpan w:val="2"/>
            <w:tcBorders>
              <w:top w:val="single" w:sz="4" w:space="0" w:color="auto"/>
              <w:left w:val="single" w:sz="4" w:space="0" w:color="auto"/>
              <w:bottom w:val="single" w:sz="4" w:space="0" w:color="auto"/>
              <w:right w:val="single" w:sz="4" w:space="0" w:color="auto"/>
            </w:tcBorders>
            <w:vAlign w:val="bottom"/>
          </w:tcPr>
          <w:p w14:paraId="0ED542D9" w14:textId="77777777" w:rsidR="00574868" w:rsidRPr="00E3558A" w:rsidRDefault="00574868" w:rsidP="004A4633">
            <w:pPr>
              <w:spacing w:after="0" w:line="20" w:lineRule="atLeast"/>
              <w:rPr>
                <w:rFonts w:ascii="Times New Roman" w:hAnsi="Times New Roman"/>
                <w:b/>
                <w:sz w:val="18"/>
                <w:szCs w:val="18"/>
              </w:rPr>
            </w:pPr>
          </w:p>
        </w:tc>
        <w:tc>
          <w:tcPr>
            <w:tcW w:w="326" w:type="dxa"/>
            <w:tcBorders>
              <w:top w:val="single" w:sz="4" w:space="0" w:color="auto"/>
              <w:left w:val="single" w:sz="4" w:space="0" w:color="auto"/>
              <w:bottom w:val="single" w:sz="4" w:space="0" w:color="auto"/>
              <w:right w:val="single" w:sz="4" w:space="0" w:color="auto"/>
            </w:tcBorders>
            <w:vAlign w:val="bottom"/>
          </w:tcPr>
          <w:p w14:paraId="26722E1D" w14:textId="77777777" w:rsidR="00574868" w:rsidRPr="00E3558A"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055FD99E" w14:textId="77777777" w:rsidR="00574868" w:rsidRPr="00E3558A" w:rsidRDefault="00574868" w:rsidP="004A4633">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492C3606" w14:textId="77777777" w:rsidR="00574868" w:rsidRPr="00E3558A" w:rsidRDefault="00574868" w:rsidP="004A4633">
            <w:pPr>
              <w:spacing w:after="0" w:line="20" w:lineRule="atLeast"/>
              <w:rPr>
                <w:rFonts w:ascii="Times New Roman" w:hAnsi="Times New Roman"/>
                <w:b/>
                <w:sz w:val="18"/>
                <w:szCs w:val="18"/>
              </w:rPr>
            </w:pPr>
          </w:p>
        </w:tc>
        <w:tc>
          <w:tcPr>
            <w:tcW w:w="283" w:type="dxa"/>
            <w:tcBorders>
              <w:top w:val="single" w:sz="4" w:space="0" w:color="auto"/>
              <w:left w:val="single" w:sz="4" w:space="0" w:color="auto"/>
              <w:bottom w:val="single" w:sz="4" w:space="0" w:color="auto"/>
              <w:right w:val="single" w:sz="4" w:space="0" w:color="auto"/>
            </w:tcBorders>
            <w:vAlign w:val="bottom"/>
          </w:tcPr>
          <w:p w14:paraId="402163CA" w14:textId="77777777" w:rsidR="00574868" w:rsidRPr="00E3558A" w:rsidRDefault="00574868" w:rsidP="004A4633">
            <w:pPr>
              <w:spacing w:after="0" w:line="20" w:lineRule="atLeast"/>
              <w:rPr>
                <w:rFonts w:ascii="Times New Roman" w:hAnsi="Times New Roman"/>
                <w:b/>
                <w:sz w:val="18"/>
                <w:szCs w:val="18"/>
              </w:rPr>
            </w:pPr>
          </w:p>
        </w:tc>
      </w:tr>
      <w:tr w:rsidR="00E3558A" w:rsidRPr="00E3558A" w14:paraId="21E6DB32" w14:textId="77777777" w:rsidTr="006271D3">
        <w:trPr>
          <w:gridAfter w:val="1"/>
          <w:wAfter w:w="284" w:type="dxa"/>
          <w:trHeight w:val="343"/>
        </w:trPr>
        <w:tc>
          <w:tcPr>
            <w:tcW w:w="2456" w:type="dxa"/>
            <w:vMerge w:val="restart"/>
            <w:tcMar>
              <w:left w:w="28" w:type="dxa"/>
              <w:right w:w="28" w:type="dxa"/>
            </w:tcMar>
            <w:vAlign w:val="center"/>
          </w:tcPr>
          <w:p w14:paraId="3C59E962" w14:textId="77777777" w:rsidR="00574868" w:rsidRPr="00E3558A" w:rsidRDefault="00574868" w:rsidP="004A4633">
            <w:pPr>
              <w:spacing w:after="0" w:line="20" w:lineRule="atLeast"/>
              <w:rPr>
                <w:rFonts w:ascii="Times New Roman" w:hAnsi="Times New Roman"/>
                <w:sz w:val="18"/>
                <w:szCs w:val="18"/>
              </w:rPr>
            </w:pPr>
            <w:r w:rsidRPr="00E3558A">
              <w:rPr>
                <w:rFonts w:ascii="Times New Roman" w:hAnsi="Times New Roman"/>
                <w:b/>
                <w:sz w:val="18"/>
                <w:szCs w:val="18"/>
              </w:rPr>
              <w:t>Pełna nazwa szkoły/ placówki/</w:t>
            </w:r>
            <w:r w:rsidR="00926B46" w:rsidRPr="00E3558A">
              <w:rPr>
                <w:rFonts w:ascii="Times New Roman" w:hAnsi="Times New Roman"/>
                <w:b/>
                <w:sz w:val="18"/>
                <w:szCs w:val="18"/>
              </w:rPr>
              <w:t>centrum/</w:t>
            </w:r>
            <w:r w:rsidRPr="00E3558A">
              <w:rPr>
                <w:rFonts w:ascii="Times New Roman" w:hAnsi="Times New Roman"/>
                <w:b/>
                <w:sz w:val="18"/>
                <w:szCs w:val="18"/>
              </w:rPr>
              <w:t xml:space="preserve"> pracodawcy/ podmiotu prowadzącego KKZ::</w:t>
            </w:r>
          </w:p>
        </w:tc>
        <w:tc>
          <w:tcPr>
            <w:tcW w:w="7750" w:type="dxa"/>
            <w:gridSpan w:val="17"/>
            <w:tcBorders>
              <w:bottom w:val="single" w:sz="4" w:space="0" w:color="auto"/>
            </w:tcBorders>
            <w:vAlign w:val="bottom"/>
          </w:tcPr>
          <w:p w14:paraId="605B194F" w14:textId="77777777" w:rsidR="00574868" w:rsidRPr="00E3558A" w:rsidRDefault="00574868" w:rsidP="004A4633">
            <w:pPr>
              <w:spacing w:after="0" w:line="20" w:lineRule="atLeast"/>
              <w:jc w:val="right"/>
              <w:rPr>
                <w:rFonts w:ascii="Times New Roman" w:hAnsi="Times New Roman"/>
                <w:i/>
                <w:sz w:val="18"/>
                <w:szCs w:val="18"/>
              </w:rPr>
            </w:pPr>
          </w:p>
        </w:tc>
      </w:tr>
      <w:tr w:rsidR="00E3558A" w:rsidRPr="00E3558A" w14:paraId="4BE771E5" w14:textId="77777777" w:rsidTr="006271D3">
        <w:trPr>
          <w:gridAfter w:val="1"/>
          <w:wAfter w:w="284" w:type="dxa"/>
          <w:trHeight w:val="343"/>
        </w:trPr>
        <w:tc>
          <w:tcPr>
            <w:tcW w:w="2456" w:type="dxa"/>
            <w:vMerge/>
            <w:vAlign w:val="bottom"/>
          </w:tcPr>
          <w:p w14:paraId="3073CB6E" w14:textId="77777777" w:rsidR="00574868" w:rsidRPr="00E3558A" w:rsidRDefault="00574868" w:rsidP="004A4633">
            <w:pPr>
              <w:spacing w:after="0" w:line="20" w:lineRule="atLeast"/>
              <w:rPr>
                <w:rFonts w:ascii="Times New Roman" w:hAnsi="Times New Roman"/>
                <w:b/>
                <w:sz w:val="18"/>
                <w:szCs w:val="18"/>
              </w:rPr>
            </w:pPr>
          </w:p>
        </w:tc>
        <w:tc>
          <w:tcPr>
            <w:tcW w:w="7750" w:type="dxa"/>
            <w:gridSpan w:val="17"/>
            <w:tcBorders>
              <w:bottom w:val="single" w:sz="4" w:space="0" w:color="auto"/>
            </w:tcBorders>
            <w:vAlign w:val="bottom"/>
          </w:tcPr>
          <w:p w14:paraId="655012A0" w14:textId="77777777" w:rsidR="00574868" w:rsidRPr="00E3558A" w:rsidRDefault="00574868" w:rsidP="004A4633">
            <w:pPr>
              <w:spacing w:after="0" w:line="20" w:lineRule="atLeast"/>
              <w:jc w:val="right"/>
              <w:rPr>
                <w:rFonts w:ascii="Times New Roman" w:hAnsi="Times New Roman"/>
                <w:i/>
                <w:sz w:val="18"/>
                <w:szCs w:val="18"/>
              </w:rPr>
            </w:pPr>
          </w:p>
        </w:tc>
      </w:tr>
    </w:tbl>
    <w:p w14:paraId="09093C01" w14:textId="77777777" w:rsidR="00574868" w:rsidRPr="000D3332" w:rsidRDefault="00574868" w:rsidP="00574868">
      <w:pPr>
        <w:spacing w:before="120" w:after="120"/>
        <w:ind w:left="56"/>
        <w:rPr>
          <w:rFonts w:ascii="Times New Roman" w:hAnsi="Times New Roman"/>
          <w:b/>
          <w:sz w:val="18"/>
          <w:szCs w:val="18"/>
        </w:rPr>
      </w:pPr>
      <w:r w:rsidRPr="000D3332">
        <w:rPr>
          <w:rFonts w:ascii="Times New Roman" w:hAnsi="Times New Roman"/>
          <w:b/>
          <w:sz w:val="18"/>
          <w:szCs w:val="18"/>
        </w:rPr>
        <w:t>Dane teleadresowe szkoły/placówki/</w:t>
      </w:r>
      <w:r w:rsidR="00926B46">
        <w:rPr>
          <w:rFonts w:ascii="Times New Roman" w:hAnsi="Times New Roman"/>
          <w:b/>
          <w:sz w:val="18"/>
          <w:szCs w:val="18"/>
        </w:rPr>
        <w:t>centrum/</w:t>
      </w:r>
      <w:r w:rsidRPr="000D3332">
        <w:rPr>
          <w:rFonts w:ascii="Times New Roman" w:hAnsi="Times New Roman"/>
          <w:b/>
          <w:sz w:val="18"/>
          <w:szCs w:val="18"/>
        </w:rPr>
        <w:t>pracodawcy/podmiotu prowadzącego KKZ:</w:t>
      </w:r>
    </w:p>
    <w:tbl>
      <w:tblPr>
        <w:tblW w:w="10219" w:type="dxa"/>
        <w:tblLook w:val="04A0" w:firstRow="1" w:lastRow="0" w:firstColumn="1" w:lastColumn="0" w:noHBand="0" w:noVBand="1"/>
      </w:tblPr>
      <w:tblGrid>
        <w:gridCol w:w="2127"/>
        <w:gridCol w:w="8092"/>
      </w:tblGrid>
      <w:tr w:rsidR="00574868" w:rsidRPr="00C35CD1" w14:paraId="74862E80" w14:textId="77777777">
        <w:tc>
          <w:tcPr>
            <w:tcW w:w="2127" w:type="dxa"/>
            <w:vAlign w:val="center"/>
          </w:tcPr>
          <w:p w14:paraId="424FB5B9" w14:textId="77777777" w:rsidR="00574868" w:rsidRPr="00C35CD1" w:rsidRDefault="00574868" w:rsidP="00FE4381">
            <w:pPr>
              <w:spacing w:before="120" w:after="0" w:line="240" w:lineRule="auto"/>
              <w:jc w:val="right"/>
              <w:rPr>
                <w:rFonts w:ascii="Times New Roman" w:hAnsi="Times New Roman"/>
                <w:sz w:val="18"/>
                <w:szCs w:val="18"/>
              </w:rPr>
            </w:pPr>
            <w:r w:rsidRPr="00C35CD1">
              <w:rPr>
                <w:rFonts w:ascii="Times New Roman" w:hAnsi="Times New Roman"/>
                <w:sz w:val="18"/>
                <w:szCs w:val="18"/>
              </w:rPr>
              <w:t>Ulica i numer:</w:t>
            </w:r>
          </w:p>
        </w:tc>
        <w:tc>
          <w:tcPr>
            <w:tcW w:w="8092" w:type="dxa"/>
            <w:tcBorders>
              <w:bottom w:val="dotted" w:sz="4" w:space="0" w:color="auto"/>
            </w:tcBorders>
            <w:vAlign w:val="center"/>
          </w:tcPr>
          <w:p w14:paraId="06FB5F5D" w14:textId="77777777" w:rsidR="00574868" w:rsidRPr="00C35CD1" w:rsidRDefault="00574868" w:rsidP="00FE4381">
            <w:pPr>
              <w:spacing w:before="120" w:after="0" w:line="240" w:lineRule="auto"/>
              <w:rPr>
                <w:rFonts w:ascii="Times New Roman" w:hAnsi="Times New Roman"/>
                <w:i/>
                <w:sz w:val="18"/>
                <w:szCs w:val="18"/>
              </w:rPr>
            </w:pPr>
          </w:p>
        </w:tc>
      </w:tr>
      <w:tr w:rsidR="00574868" w:rsidRPr="00C35CD1" w14:paraId="02B3C938" w14:textId="77777777">
        <w:tc>
          <w:tcPr>
            <w:tcW w:w="2127" w:type="dxa"/>
            <w:vAlign w:val="center"/>
          </w:tcPr>
          <w:p w14:paraId="5AB2DBC9" w14:textId="77777777" w:rsidR="00574868" w:rsidRPr="00C35CD1" w:rsidRDefault="00574868" w:rsidP="00FE4381">
            <w:pPr>
              <w:spacing w:before="120" w:after="0" w:line="240" w:lineRule="auto"/>
              <w:jc w:val="right"/>
              <w:rPr>
                <w:rFonts w:ascii="Times New Roman" w:hAnsi="Times New Roman"/>
                <w:sz w:val="18"/>
                <w:szCs w:val="18"/>
              </w:rPr>
            </w:pPr>
            <w:r w:rsidRPr="00C35CD1">
              <w:rPr>
                <w:rFonts w:ascii="Times New Roman" w:hAnsi="Times New Roman"/>
                <w:sz w:val="18"/>
                <w:szCs w:val="18"/>
              </w:rPr>
              <w:t>Miejscowość:</w:t>
            </w:r>
          </w:p>
        </w:tc>
        <w:tc>
          <w:tcPr>
            <w:tcW w:w="8092" w:type="dxa"/>
            <w:tcBorders>
              <w:top w:val="dotted" w:sz="4" w:space="0" w:color="auto"/>
              <w:bottom w:val="dotted" w:sz="4" w:space="0" w:color="auto"/>
            </w:tcBorders>
            <w:vAlign w:val="center"/>
          </w:tcPr>
          <w:p w14:paraId="1AA68E74" w14:textId="77777777" w:rsidR="00574868" w:rsidRPr="00C35CD1" w:rsidRDefault="00574868" w:rsidP="00FE4381">
            <w:pPr>
              <w:spacing w:before="120" w:after="0" w:line="240" w:lineRule="auto"/>
              <w:rPr>
                <w:rFonts w:ascii="Times New Roman" w:hAnsi="Times New Roman"/>
                <w:i/>
                <w:sz w:val="18"/>
                <w:szCs w:val="18"/>
              </w:rPr>
            </w:pPr>
          </w:p>
        </w:tc>
      </w:tr>
      <w:tr w:rsidR="00574868" w:rsidRPr="00C35CD1" w14:paraId="33BCDCC8" w14:textId="77777777">
        <w:tc>
          <w:tcPr>
            <w:tcW w:w="2127" w:type="dxa"/>
            <w:vAlign w:val="center"/>
          </w:tcPr>
          <w:p w14:paraId="463B0AFD" w14:textId="77777777" w:rsidR="00574868" w:rsidRPr="00C35CD1" w:rsidRDefault="00574868" w:rsidP="00FE4381">
            <w:pPr>
              <w:spacing w:before="120" w:after="0" w:line="240" w:lineRule="auto"/>
              <w:jc w:val="right"/>
              <w:rPr>
                <w:rFonts w:ascii="Times New Roman" w:hAnsi="Times New Roman"/>
                <w:sz w:val="18"/>
                <w:szCs w:val="18"/>
              </w:rPr>
            </w:pPr>
            <w:r w:rsidRPr="00C35CD1">
              <w:rPr>
                <w:rFonts w:ascii="Times New Roman" w:hAnsi="Times New Roman"/>
                <w:sz w:val="18"/>
                <w:szCs w:val="18"/>
              </w:rPr>
              <w:t>Kod pocztowy i poczta:</w:t>
            </w:r>
          </w:p>
        </w:tc>
        <w:tc>
          <w:tcPr>
            <w:tcW w:w="8092" w:type="dxa"/>
            <w:tcBorders>
              <w:top w:val="dotted" w:sz="4" w:space="0" w:color="auto"/>
              <w:bottom w:val="dotted" w:sz="4" w:space="0" w:color="auto"/>
            </w:tcBorders>
            <w:vAlign w:val="center"/>
          </w:tcPr>
          <w:p w14:paraId="622154BE" w14:textId="77777777" w:rsidR="00574868" w:rsidRPr="00C35CD1" w:rsidRDefault="00574868" w:rsidP="00FE4381">
            <w:pPr>
              <w:spacing w:before="120" w:after="0" w:line="240" w:lineRule="auto"/>
              <w:rPr>
                <w:rFonts w:ascii="Times New Roman" w:hAnsi="Times New Roman"/>
                <w:i/>
                <w:sz w:val="18"/>
                <w:szCs w:val="18"/>
              </w:rPr>
            </w:pPr>
          </w:p>
        </w:tc>
      </w:tr>
      <w:tr w:rsidR="00574868" w:rsidRPr="00C35CD1" w14:paraId="596DD5EF" w14:textId="77777777">
        <w:tc>
          <w:tcPr>
            <w:tcW w:w="2127" w:type="dxa"/>
            <w:vAlign w:val="center"/>
          </w:tcPr>
          <w:p w14:paraId="6F6EC3BD" w14:textId="77777777" w:rsidR="00574868" w:rsidRPr="00C35CD1" w:rsidRDefault="00574868" w:rsidP="00FE4381">
            <w:pPr>
              <w:spacing w:before="120" w:after="0" w:line="240" w:lineRule="auto"/>
              <w:jc w:val="right"/>
              <w:rPr>
                <w:rFonts w:ascii="Times New Roman" w:hAnsi="Times New Roman"/>
                <w:sz w:val="18"/>
                <w:szCs w:val="18"/>
              </w:rPr>
            </w:pPr>
            <w:r w:rsidRPr="00C35CD1">
              <w:rPr>
                <w:rFonts w:ascii="Times New Roman" w:hAnsi="Times New Roman"/>
                <w:sz w:val="18"/>
                <w:szCs w:val="18"/>
              </w:rPr>
              <w:t>Telefon:</w:t>
            </w:r>
          </w:p>
        </w:tc>
        <w:tc>
          <w:tcPr>
            <w:tcW w:w="8092" w:type="dxa"/>
            <w:tcBorders>
              <w:top w:val="dotted" w:sz="4" w:space="0" w:color="auto"/>
              <w:bottom w:val="dotted" w:sz="4" w:space="0" w:color="auto"/>
            </w:tcBorders>
            <w:vAlign w:val="center"/>
          </w:tcPr>
          <w:p w14:paraId="075816C2" w14:textId="77777777" w:rsidR="00574868" w:rsidRPr="00C35CD1" w:rsidRDefault="00574868" w:rsidP="00FE4381">
            <w:pPr>
              <w:spacing w:before="120" w:after="0" w:line="240" w:lineRule="auto"/>
              <w:rPr>
                <w:rFonts w:ascii="Times New Roman" w:hAnsi="Times New Roman"/>
                <w:i/>
                <w:sz w:val="18"/>
                <w:szCs w:val="18"/>
              </w:rPr>
            </w:pPr>
          </w:p>
        </w:tc>
      </w:tr>
      <w:tr w:rsidR="00574868" w:rsidRPr="00C35CD1" w14:paraId="600FE007" w14:textId="77777777">
        <w:tc>
          <w:tcPr>
            <w:tcW w:w="2127" w:type="dxa"/>
            <w:vAlign w:val="center"/>
          </w:tcPr>
          <w:p w14:paraId="65B51A46" w14:textId="77777777" w:rsidR="00574868" w:rsidRPr="00C35CD1" w:rsidRDefault="00574868" w:rsidP="00FE4381">
            <w:pPr>
              <w:spacing w:before="120" w:after="0" w:line="240" w:lineRule="auto"/>
              <w:jc w:val="right"/>
              <w:rPr>
                <w:rFonts w:ascii="Times New Roman" w:hAnsi="Times New Roman"/>
                <w:sz w:val="18"/>
                <w:szCs w:val="18"/>
              </w:rPr>
            </w:pPr>
            <w:r w:rsidRPr="00C35CD1">
              <w:rPr>
                <w:rFonts w:ascii="Times New Roman" w:hAnsi="Times New Roman"/>
                <w:sz w:val="18"/>
                <w:szCs w:val="18"/>
              </w:rPr>
              <w:t>Faks:</w:t>
            </w:r>
          </w:p>
        </w:tc>
        <w:tc>
          <w:tcPr>
            <w:tcW w:w="8092" w:type="dxa"/>
            <w:tcBorders>
              <w:top w:val="dotted" w:sz="4" w:space="0" w:color="auto"/>
              <w:bottom w:val="dotted" w:sz="4" w:space="0" w:color="auto"/>
            </w:tcBorders>
            <w:vAlign w:val="center"/>
          </w:tcPr>
          <w:p w14:paraId="6FBDD135" w14:textId="77777777" w:rsidR="00574868" w:rsidRPr="00C35CD1" w:rsidRDefault="00574868" w:rsidP="00FE4381">
            <w:pPr>
              <w:spacing w:before="120" w:after="0" w:line="240" w:lineRule="auto"/>
              <w:rPr>
                <w:rFonts w:ascii="Times New Roman" w:hAnsi="Times New Roman"/>
                <w:i/>
                <w:sz w:val="18"/>
                <w:szCs w:val="18"/>
              </w:rPr>
            </w:pPr>
          </w:p>
        </w:tc>
      </w:tr>
      <w:tr w:rsidR="00E3558A" w:rsidRPr="00E3558A" w14:paraId="37F99025" w14:textId="77777777">
        <w:tc>
          <w:tcPr>
            <w:tcW w:w="2127" w:type="dxa"/>
            <w:vAlign w:val="center"/>
          </w:tcPr>
          <w:p w14:paraId="5C125D75" w14:textId="77777777" w:rsidR="00574868" w:rsidRPr="00E3558A" w:rsidRDefault="00926B46" w:rsidP="00FE4381">
            <w:pPr>
              <w:spacing w:before="120" w:after="0" w:line="240" w:lineRule="auto"/>
              <w:jc w:val="right"/>
              <w:rPr>
                <w:rFonts w:ascii="Times New Roman" w:hAnsi="Times New Roman"/>
                <w:sz w:val="18"/>
                <w:szCs w:val="18"/>
              </w:rPr>
            </w:pPr>
            <w:r w:rsidRPr="00E3558A">
              <w:rPr>
                <w:rFonts w:ascii="Times New Roman" w:hAnsi="Times New Roman"/>
                <w:sz w:val="18"/>
                <w:szCs w:val="18"/>
              </w:rPr>
              <w:t>Adres poczty elektronicznej</w:t>
            </w:r>
            <w:r w:rsidR="00574868" w:rsidRPr="00E3558A">
              <w:rPr>
                <w:rFonts w:ascii="Times New Roman" w:hAnsi="Times New Roman"/>
                <w:sz w:val="18"/>
                <w:szCs w:val="18"/>
              </w:rPr>
              <w:t>:</w:t>
            </w:r>
          </w:p>
        </w:tc>
        <w:tc>
          <w:tcPr>
            <w:tcW w:w="8092" w:type="dxa"/>
            <w:tcBorders>
              <w:top w:val="dotted" w:sz="4" w:space="0" w:color="auto"/>
              <w:bottom w:val="dotted" w:sz="4" w:space="0" w:color="auto"/>
            </w:tcBorders>
            <w:vAlign w:val="center"/>
          </w:tcPr>
          <w:p w14:paraId="47984771" w14:textId="77777777" w:rsidR="00574868" w:rsidRPr="00E3558A" w:rsidRDefault="00574868" w:rsidP="00FE4381">
            <w:pPr>
              <w:spacing w:before="120" w:after="0" w:line="240" w:lineRule="auto"/>
              <w:rPr>
                <w:rFonts w:ascii="Times New Roman" w:hAnsi="Times New Roman"/>
                <w:i/>
                <w:sz w:val="18"/>
                <w:szCs w:val="18"/>
              </w:rPr>
            </w:pPr>
          </w:p>
        </w:tc>
      </w:tr>
      <w:tr w:rsidR="00E3558A" w:rsidRPr="00E3558A" w14:paraId="599B94FD" w14:textId="77777777" w:rsidTr="007F4A12">
        <w:trPr>
          <w:trHeight w:val="68"/>
        </w:trPr>
        <w:tc>
          <w:tcPr>
            <w:tcW w:w="2127" w:type="dxa"/>
            <w:vAlign w:val="center"/>
          </w:tcPr>
          <w:p w14:paraId="7C1BA9F7" w14:textId="77777777" w:rsidR="00574868" w:rsidRPr="00E3558A" w:rsidRDefault="00574868" w:rsidP="007F4A12">
            <w:pPr>
              <w:spacing w:after="0" w:line="240" w:lineRule="auto"/>
              <w:jc w:val="right"/>
              <w:rPr>
                <w:rFonts w:ascii="Times New Roman" w:hAnsi="Times New Roman"/>
                <w:sz w:val="18"/>
                <w:szCs w:val="18"/>
              </w:rPr>
            </w:pPr>
            <w:r w:rsidRPr="00E3558A">
              <w:rPr>
                <w:rFonts w:ascii="Times New Roman" w:hAnsi="Times New Roman"/>
                <w:sz w:val="18"/>
                <w:szCs w:val="18"/>
              </w:rPr>
              <w:t>Imię i nazwisko dyrektora szkoły / placówki:</w:t>
            </w:r>
          </w:p>
        </w:tc>
        <w:tc>
          <w:tcPr>
            <w:tcW w:w="8092" w:type="dxa"/>
            <w:tcBorders>
              <w:top w:val="dotted" w:sz="4" w:space="0" w:color="auto"/>
              <w:bottom w:val="dotted" w:sz="4" w:space="0" w:color="auto"/>
            </w:tcBorders>
            <w:vAlign w:val="center"/>
          </w:tcPr>
          <w:p w14:paraId="4C54505B" w14:textId="77777777" w:rsidR="00574868" w:rsidRPr="00E3558A" w:rsidRDefault="00574868" w:rsidP="00FE4381">
            <w:pPr>
              <w:spacing w:before="120" w:after="0" w:line="240" w:lineRule="auto"/>
              <w:rPr>
                <w:rFonts w:ascii="Times New Roman" w:hAnsi="Times New Roman"/>
                <w:i/>
                <w:sz w:val="18"/>
                <w:szCs w:val="18"/>
              </w:rPr>
            </w:pPr>
          </w:p>
        </w:tc>
      </w:tr>
    </w:tbl>
    <w:p w14:paraId="40AF9742" w14:textId="77777777" w:rsidR="003B517B" w:rsidRPr="00E3558A" w:rsidRDefault="003B517B" w:rsidP="003B517B">
      <w:pPr>
        <w:spacing w:before="120" w:after="0" w:line="240" w:lineRule="auto"/>
        <w:jc w:val="center"/>
        <w:rPr>
          <w:rFonts w:ascii="Times New Roman" w:hAnsi="Times New Roman"/>
          <w:b/>
        </w:rPr>
      </w:pPr>
      <w:r w:rsidRPr="00E3558A">
        <w:rPr>
          <w:rFonts w:ascii="Times New Roman" w:hAnsi="Times New Roman"/>
          <w:b/>
        </w:rPr>
        <w:t>Wniosek o udzielenie*/przedłużenie* upoważnienia</w:t>
      </w:r>
    </w:p>
    <w:p w14:paraId="2B4AA7A7" w14:textId="69E755A8" w:rsidR="003B517B" w:rsidRPr="00E3558A" w:rsidRDefault="003B517B" w:rsidP="003B517B">
      <w:pPr>
        <w:spacing w:after="0"/>
        <w:ind w:left="-195" w:right="-360"/>
        <w:jc w:val="center"/>
        <w:rPr>
          <w:rFonts w:ascii="Times New Roman" w:hAnsi="Times New Roman"/>
          <w:b/>
        </w:rPr>
      </w:pPr>
      <w:r w:rsidRPr="00E3558A">
        <w:rPr>
          <w:rFonts w:ascii="Times New Roman" w:hAnsi="Times New Roman"/>
          <w:b/>
        </w:rPr>
        <w:t xml:space="preserve">do </w:t>
      </w:r>
      <w:r w:rsidR="00926B46" w:rsidRPr="00E3558A">
        <w:rPr>
          <w:rFonts w:ascii="Times New Roman" w:hAnsi="Times New Roman"/>
          <w:b/>
        </w:rPr>
        <w:t>przeprowadzenia</w:t>
      </w:r>
      <w:r w:rsidRPr="00E3558A">
        <w:rPr>
          <w:rFonts w:ascii="Times New Roman" w:hAnsi="Times New Roman"/>
          <w:b/>
        </w:rPr>
        <w:t xml:space="preserve"> części pisemnej </w:t>
      </w:r>
      <w:r w:rsidR="00BF692B" w:rsidRPr="00E3558A">
        <w:rPr>
          <w:rFonts w:ascii="Times New Roman" w:hAnsi="Times New Roman"/>
          <w:b/>
        </w:rPr>
        <w:t>egzaminu potwierdzającego kwalifikacje w zawodzie</w:t>
      </w:r>
      <w:r w:rsidRPr="00E3558A">
        <w:rPr>
          <w:rFonts w:ascii="Times New Roman" w:hAnsi="Times New Roman"/>
          <w:b/>
        </w:rPr>
        <w:t xml:space="preserve"> </w:t>
      </w:r>
    </w:p>
    <w:p w14:paraId="6A0E81FD" w14:textId="7070BBE0" w:rsidR="003B517B" w:rsidRPr="00E3558A" w:rsidRDefault="003B517B" w:rsidP="00FE4381">
      <w:pPr>
        <w:pStyle w:val="Akapitzlist"/>
        <w:spacing w:before="45" w:after="45" w:line="240" w:lineRule="auto"/>
        <w:ind w:left="-90" w:right="-27" w:firstLine="0"/>
        <w:rPr>
          <w:color w:val="auto"/>
          <w:sz w:val="18"/>
          <w:szCs w:val="18"/>
        </w:rPr>
      </w:pPr>
      <w:r w:rsidRPr="00E3558A">
        <w:rPr>
          <w:color w:val="auto"/>
          <w:sz w:val="18"/>
          <w:szCs w:val="18"/>
        </w:rPr>
        <w:t xml:space="preserve">Wnioskuję o udzielenie* / przedłużenie* upoważnienia do </w:t>
      </w:r>
      <w:r w:rsidR="00926B46" w:rsidRPr="00E3558A">
        <w:rPr>
          <w:color w:val="auto"/>
          <w:sz w:val="18"/>
          <w:szCs w:val="18"/>
        </w:rPr>
        <w:t>przeprowadzenia</w:t>
      </w:r>
      <w:r w:rsidRPr="00E3558A">
        <w:rPr>
          <w:color w:val="auto"/>
          <w:sz w:val="18"/>
          <w:szCs w:val="18"/>
        </w:rPr>
        <w:t xml:space="preserve"> części pisemnej </w:t>
      </w:r>
      <w:r w:rsidR="00BF692B" w:rsidRPr="00E3558A">
        <w:rPr>
          <w:color w:val="auto"/>
          <w:sz w:val="18"/>
          <w:szCs w:val="18"/>
        </w:rPr>
        <w:t>egzaminu potwierdzającego kwalifikacje w zawodzie</w:t>
      </w:r>
      <w:r w:rsidRPr="00E3558A">
        <w:rPr>
          <w:color w:val="auto"/>
          <w:sz w:val="18"/>
          <w:szCs w:val="18"/>
        </w:rPr>
        <w:t xml:space="preserve"> </w:t>
      </w:r>
      <w:r w:rsidR="00926B46" w:rsidRPr="00E3558A">
        <w:rPr>
          <w:color w:val="auto"/>
          <w:sz w:val="18"/>
          <w:szCs w:val="18"/>
        </w:rPr>
        <w:t xml:space="preserve">z wykorzystaniem elektronicznego systemu przeprowadzania </w:t>
      </w:r>
      <w:r w:rsidR="00BF692B" w:rsidRPr="00E3558A">
        <w:rPr>
          <w:color w:val="auto"/>
          <w:sz w:val="18"/>
          <w:szCs w:val="18"/>
        </w:rPr>
        <w:t>egzaminu potwierdzającego kwalifikacje w zawodzie</w:t>
      </w:r>
      <w:r w:rsidRPr="00E3558A">
        <w:rPr>
          <w:color w:val="auto"/>
          <w:sz w:val="18"/>
          <w:szCs w:val="18"/>
        </w:rPr>
        <w:t xml:space="preserve"> </w:t>
      </w:r>
    </w:p>
    <w:p w14:paraId="434E87D4" w14:textId="77777777" w:rsidR="003B517B" w:rsidRPr="00E3558A" w:rsidRDefault="003B517B" w:rsidP="003B517B">
      <w:pPr>
        <w:spacing w:before="120" w:after="0" w:line="240" w:lineRule="auto"/>
        <w:jc w:val="center"/>
        <w:rPr>
          <w:rFonts w:ascii="Times New Roman" w:hAnsi="Times New Roman"/>
          <w:b/>
          <w:sz w:val="20"/>
          <w:szCs w:val="20"/>
        </w:rPr>
      </w:pPr>
      <w:r w:rsidRPr="00E3558A">
        <w:rPr>
          <w:rFonts w:ascii="Times New Roman" w:hAnsi="Times New Roman"/>
          <w:b/>
          <w:sz w:val="20"/>
          <w:szCs w:val="20"/>
        </w:rPr>
        <w:t>Oświadczenie</w:t>
      </w:r>
    </w:p>
    <w:p w14:paraId="36BDBB64" w14:textId="77777777" w:rsidR="003B517B" w:rsidRPr="00E3558A" w:rsidRDefault="003B517B" w:rsidP="00933B13">
      <w:pPr>
        <w:pStyle w:val="Akapitzlist"/>
        <w:ind w:left="-110" w:firstLine="0"/>
        <w:outlineLvl w:val="0"/>
        <w:rPr>
          <w:b/>
          <w:color w:val="auto"/>
        </w:rPr>
      </w:pPr>
      <w:r w:rsidRPr="00E3558A">
        <w:rPr>
          <w:b/>
          <w:color w:val="auto"/>
        </w:rPr>
        <w:t>Oświadczam, że</w:t>
      </w:r>
      <w:r w:rsidR="005F682A" w:rsidRPr="00E3558A">
        <w:rPr>
          <w:b/>
          <w:color w:val="auto"/>
        </w:rPr>
        <w:t>:</w:t>
      </w:r>
      <w:r w:rsidRPr="00E3558A">
        <w:rPr>
          <w:b/>
          <w:color w:val="auto"/>
        </w:rPr>
        <w:t xml:space="preserve"> </w:t>
      </w:r>
    </w:p>
    <w:p w14:paraId="27CAA9F8" w14:textId="77777777" w:rsidR="003B517B" w:rsidRPr="00E3558A" w:rsidRDefault="003B517B" w:rsidP="007B13EB">
      <w:pPr>
        <w:pStyle w:val="Akapitzlist"/>
        <w:numPr>
          <w:ilvl w:val="0"/>
          <w:numId w:val="75"/>
        </w:numPr>
        <w:tabs>
          <w:tab w:val="left" w:pos="220"/>
        </w:tabs>
        <w:spacing w:after="200" w:line="276" w:lineRule="auto"/>
        <w:ind w:left="220" w:right="-27" w:hanging="330"/>
        <w:rPr>
          <w:color w:val="auto"/>
          <w:sz w:val="18"/>
          <w:szCs w:val="18"/>
        </w:rPr>
      </w:pPr>
      <w:r w:rsidRPr="00E3558A">
        <w:rPr>
          <w:color w:val="auto"/>
          <w:sz w:val="18"/>
          <w:szCs w:val="18"/>
        </w:rPr>
        <w:t>kierowana przeze mnie jednostka</w:t>
      </w:r>
      <w:r w:rsidRPr="00E3558A">
        <w:rPr>
          <w:b/>
          <w:color w:val="auto"/>
          <w:sz w:val="18"/>
          <w:szCs w:val="18"/>
        </w:rPr>
        <w:t xml:space="preserve"> </w:t>
      </w:r>
      <w:r w:rsidRPr="00E3558A">
        <w:rPr>
          <w:color w:val="auto"/>
          <w:sz w:val="18"/>
          <w:szCs w:val="18"/>
        </w:rPr>
        <w:t>posiada własne/użyczone na podstawie umowy* wyposażenie spełniające co najmniej wymagania określone w załączniku stanowiącym integralną część wniosku</w:t>
      </w:r>
      <w:r w:rsidR="00906E6D" w:rsidRPr="00E3558A">
        <w:rPr>
          <w:color w:val="auto"/>
          <w:sz w:val="18"/>
          <w:szCs w:val="18"/>
        </w:rPr>
        <w:t xml:space="preserve"> zawartego w Informacji na dzień składania wniosku</w:t>
      </w:r>
      <w:r w:rsidRPr="00E3558A">
        <w:rPr>
          <w:color w:val="auto"/>
          <w:sz w:val="18"/>
          <w:szCs w:val="18"/>
        </w:rPr>
        <w:t>,</w:t>
      </w:r>
    </w:p>
    <w:p w14:paraId="24E7633D" w14:textId="77777777" w:rsidR="003B517B" w:rsidRPr="00E3558A" w:rsidRDefault="003B517B" w:rsidP="007B13EB">
      <w:pPr>
        <w:pStyle w:val="Akapitzlist"/>
        <w:numPr>
          <w:ilvl w:val="0"/>
          <w:numId w:val="75"/>
        </w:numPr>
        <w:tabs>
          <w:tab w:val="left" w:pos="220"/>
        </w:tabs>
        <w:spacing w:after="200" w:line="276" w:lineRule="auto"/>
        <w:ind w:left="220" w:right="-27" w:hanging="330"/>
        <w:jc w:val="left"/>
        <w:rPr>
          <w:color w:val="auto"/>
          <w:sz w:val="18"/>
          <w:szCs w:val="18"/>
        </w:rPr>
      </w:pPr>
      <w:r w:rsidRPr="00E3558A">
        <w:rPr>
          <w:color w:val="auto"/>
          <w:sz w:val="18"/>
          <w:szCs w:val="18"/>
        </w:rPr>
        <w:t>do części pisemnej egzaminu przygotuję</w:t>
      </w:r>
      <w:r w:rsidR="00906E6D" w:rsidRPr="00E3558A">
        <w:rPr>
          <w:color w:val="auto"/>
          <w:sz w:val="18"/>
          <w:szCs w:val="18"/>
        </w:rPr>
        <w:t xml:space="preserve"> </w:t>
      </w:r>
      <w:r w:rsidR="0091597B" w:rsidRPr="00E3558A">
        <w:rPr>
          <w:color w:val="auto"/>
          <w:sz w:val="18"/>
          <w:szCs w:val="18"/>
        </w:rPr>
        <w:t>następujące</w:t>
      </w:r>
      <w:r w:rsidR="00906E6D" w:rsidRPr="00E3558A">
        <w:rPr>
          <w:color w:val="auto"/>
          <w:sz w:val="18"/>
          <w:szCs w:val="18"/>
        </w:rPr>
        <w:t xml:space="preserve"> sal</w:t>
      </w:r>
      <w:r w:rsidR="0091597B" w:rsidRPr="00E3558A">
        <w:rPr>
          <w:color w:val="auto"/>
          <w:sz w:val="18"/>
          <w:szCs w:val="18"/>
        </w:rPr>
        <w:t>e egzaminacyjne</w:t>
      </w:r>
      <w:r w:rsidRPr="00E3558A">
        <w:rPr>
          <w:color w:val="auto"/>
          <w:sz w:val="18"/>
          <w:szCs w:val="18"/>
        </w:rPr>
        <w:t>:</w:t>
      </w:r>
    </w:p>
    <w:tbl>
      <w:tblPr>
        <w:tblW w:w="9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464"/>
        <w:gridCol w:w="2613"/>
        <w:gridCol w:w="2706"/>
      </w:tblGrid>
      <w:tr w:rsidR="00E3558A" w:rsidRPr="00E3558A" w14:paraId="14A311F9" w14:textId="77777777" w:rsidTr="00906E6D">
        <w:trPr>
          <w:trHeight w:val="702"/>
          <w:jc w:val="center"/>
        </w:trPr>
        <w:tc>
          <w:tcPr>
            <w:tcW w:w="988" w:type="dxa"/>
            <w:vAlign w:val="center"/>
          </w:tcPr>
          <w:p w14:paraId="5BD6F453" w14:textId="77777777" w:rsidR="00906E6D" w:rsidRPr="00E3558A" w:rsidRDefault="00906E6D" w:rsidP="00906E6D">
            <w:pPr>
              <w:pStyle w:val="Akapitzlist"/>
              <w:spacing w:after="0" w:line="240" w:lineRule="auto"/>
              <w:ind w:left="0" w:firstLine="0"/>
              <w:jc w:val="center"/>
              <w:rPr>
                <w:color w:val="auto"/>
                <w:sz w:val="18"/>
                <w:szCs w:val="18"/>
              </w:rPr>
            </w:pPr>
            <w:r w:rsidRPr="00E3558A">
              <w:rPr>
                <w:color w:val="auto"/>
                <w:sz w:val="18"/>
                <w:szCs w:val="18"/>
              </w:rPr>
              <w:t>Lp.</w:t>
            </w:r>
          </w:p>
        </w:tc>
        <w:tc>
          <w:tcPr>
            <w:tcW w:w="3464" w:type="dxa"/>
            <w:vAlign w:val="center"/>
          </w:tcPr>
          <w:p w14:paraId="6067F3D6" w14:textId="77777777" w:rsidR="00906E6D" w:rsidRPr="00E3558A" w:rsidRDefault="00906E6D" w:rsidP="00906E6D">
            <w:pPr>
              <w:pStyle w:val="Akapitzlist"/>
              <w:spacing w:after="0" w:line="240" w:lineRule="auto"/>
              <w:ind w:left="0" w:firstLine="0"/>
              <w:jc w:val="center"/>
              <w:rPr>
                <w:color w:val="auto"/>
                <w:sz w:val="18"/>
                <w:szCs w:val="18"/>
              </w:rPr>
            </w:pPr>
            <w:r w:rsidRPr="00E3558A">
              <w:rPr>
                <w:color w:val="auto"/>
                <w:sz w:val="18"/>
                <w:szCs w:val="18"/>
              </w:rPr>
              <w:t>Numer/ oznaczenie sali egzaminacyjnej</w:t>
            </w:r>
          </w:p>
        </w:tc>
        <w:tc>
          <w:tcPr>
            <w:tcW w:w="2613" w:type="dxa"/>
            <w:vAlign w:val="center"/>
          </w:tcPr>
          <w:p w14:paraId="0F0230DC" w14:textId="77777777" w:rsidR="00906E6D" w:rsidRPr="00E3558A" w:rsidRDefault="00906E6D" w:rsidP="0091597B">
            <w:pPr>
              <w:pStyle w:val="Akapitzlist"/>
              <w:spacing w:after="0" w:line="240" w:lineRule="auto"/>
              <w:ind w:left="0" w:firstLine="0"/>
              <w:jc w:val="center"/>
              <w:rPr>
                <w:color w:val="auto"/>
                <w:sz w:val="18"/>
                <w:szCs w:val="18"/>
              </w:rPr>
            </w:pPr>
            <w:r w:rsidRPr="00E3558A">
              <w:rPr>
                <w:color w:val="auto"/>
                <w:sz w:val="18"/>
                <w:szCs w:val="18"/>
              </w:rPr>
              <w:t>Liczba indywidualnych stanowisk egzaminacyjnych</w:t>
            </w:r>
            <w:r w:rsidR="0091597B" w:rsidRPr="00E3558A">
              <w:rPr>
                <w:color w:val="auto"/>
                <w:sz w:val="18"/>
                <w:szCs w:val="18"/>
              </w:rPr>
              <w:t xml:space="preserve"> wspomaganych elektronicznie</w:t>
            </w:r>
            <w:r w:rsidRPr="00E3558A">
              <w:rPr>
                <w:color w:val="auto"/>
                <w:sz w:val="18"/>
                <w:szCs w:val="18"/>
              </w:rPr>
              <w:t xml:space="preserve"> </w:t>
            </w:r>
            <w:r w:rsidR="0091597B" w:rsidRPr="00E3558A">
              <w:rPr>
                <w:color w:val="auto"/>
                <w:sz w:val="18"/>
                <w:szCs w:val="18"/>
              </w:rPr>
              <w:t>w sali egzaminacyjnej</w:t>
            </w:r>
          </w:p>
        </w:tc>
        <w:tc>
          <w:tcPr>
            <w:tcW w:w="2706" w:type="dxa"/>
            <w:vAlign w:val="center"/>
          </w:tcPr>
          <w:p w14:paraId="621932C6" w14:textId="77777777" w:rsidR="00906E6D" w:rsidRPr="00E3558A" w:rsidRDefault="00906E6D" w:rsidP="00906E6D">
            <w:pPr>
              <w:pStyle w:val="Akapitzlist"/>
              <w:spacing w:after="0" w:line="240" w:lineRule="auto"/>
              <w:ind w:left="0" w:firstLine="0"/>
              <w:jc w:val="center"/>
              <w:rPr>
                <w:color w:val="auto"/>
                <w:sz w:val="18"/>
                <w:szCs w:val="18"/>
              </w:rPr>
            </w:pPr>
            <w:r w:rsidRPr="00E3558A">
              <w:rPr>
                <w:color w:val="auto"/>
                <w:sz w:val="18"/>
                <w:szCs w:val="18"/>
              </w:rPr>
              <w:t xml:space="preserve">Liczba stanowisk </w:t>
            </w:r>
          </w:p>
          <w:p w14:paraId="7BBDC160" w14:textId="77777777" w:rsidR="00906E6D" w:rsidRPr="00E3558A" w:rsidRDefault="00906E6D" w:rsidP="00906E6D">
            <w:pPr>
              <w:pStyle w:val="Akapitzlist"/>
              <w:spacing w:after="0" w:line="240" w:lineRule="auto"/>
              <w:ind w:left="0" w:firstLine="0"/>
              <w:jc w:val="center"/>
              <w:rPr>
                <w:color w:val="auto"/>
                <w:sz w:val="18"/>
                <w:szCs w:val="18"/>
              </w:rPr>
            </w:pPr>
            <w:r w:rsidRPr="00E3558A">
              <w:rPr>
                <w:color w:val="auto"/>
                <w:sz w:val="18"/>
                <w:szCs w:val="18"/>
              </w:rPr>
              <w:t xml:space="preserve">zarządzania egzaminem </w:t>
            </w:r>
          </w:p>
          <w:p w14:paraId="39B06BD9" w14:textId="77777777" w:rsidR="00906E6D" w:rsidRPr="00E3558A" w:rsidRDefault="00906E6D" w:rsidP="00906E6D">
            <w:pPr>
              <w:pStyle w:val="Akapitzlist"/>
              <w:spacing w:after="0" w:line="240" w:lineRule="auto"/>
              <w:ind w:left="0" w:firstLine="0"/>
              <w:jc w:val="center"/>
              <w:rPr>
                <w:color w:val="auto"/>
                <w:sz w:val="18"/>
                <w:szCs w:val="18"/>
              </w:rPr>
            </w:pPr>
            <w:r w:rsidRPr="00E3558A">
              <w:rPr>
                <w:color w:val="auto"/>
                <w:sz w:val="18"/>
                <w:szCs w:val="18"/>
              </w:rPr>
              <w:t>dla operatora egzaminu</w:t>
            </w:r>
          </w:p>
          <w:p w14:paraId="402633EE" w14:textId="77777777" w:rsidR="00906E6D" w:rsidRPr="00E3558A" w:rsidRDefault="00906E6D" w:rsidP="00906E6D">
            <w:pPr>
              <w:pStyle w:val="Akapitzlist"/>
              <w:spacing w:after="0" w:line="240" w:lineRule="auto"/>
              <w:ind w:left="0" w:firstLine="0"/>
              <w:jc w:val="center"/>
              <w:rPr>
                <w:color w:val="auto"/>
                <w:sz w:val="18"/>
                <w:szCs w:val="18"/>
              </w:rPr>
            </w:pPr>
            <w:r w:rsidRPr="00E3558A">
              <w:rPr>
                <w:color w:val="auto"/>
                <w:sz w:val="18"/>
                <w:szCs w:val="18"/>
              </w:rPr>
              <w:t>(serwer)</w:t>
            </w:r>
          </w:p>
        </w:tc>
      </w:tr>
      <w:tr w:rsidR="00E3558A" w:rsidRPr="00E3558A" w14:paraId="1B7D39F7" w14:textId="77777777" w:rsidTr="00906E6D">
        <w:trPr>
          <w:trHeight w:val="428"/>
          <w:jc w:val="center"/>
        </w:trPr>
        <w:tc>
          <w:tcPr>
            <w:tcW w:w="988" w:type="dxa"/>
          </w:tcPr>
          <w:p w14:paraId="4EF52F22" w14:textId="77777777" w:rsidR="00906E6D" w:rsidRPr="00E3558A" w:rsidRDefault="00906E6D" w:rsidP="004C06B9">
            <w:pPr>
              <w:pStyle w:val="Akapitzlist"/>
              <w:spacing w:after="0" w:line="240" w:lineRule="auto"/>
              <w:ind w:left="0" w:firstLine="0"/>
              <w:rPr>
                <w:color w:val="auto"/>
                <w:sz w:val="18"/>
                <w:szCs w:val="18"/>
              </w:rPr>
            </w:pPr>
          </w:p>
        </w:tc>
        <w:tc>
          <w:tcPr>
            <w:tcW w:w="3464" w:type="dxa"/>
            <w:vAlign w:val="center"/>
          </w:tcPr>
          <w:p w14:paraId="2F1E159A" w14:textId="77777777" w:rsidR="00906E6D" w:rsidRPr="00E3558A" w:rsidRDefault="00906E6D" w:rsidP="004C06B9">
            <w:pPr>
              <w:pStyle w:val="Akapitzlist"/>
              <w:spacing w:after="0" w:line="240" w:lineRule="auto"/>
              <w:ind w:left="0" w:firstLine="0"/>
              <w:rPr>
                <w:color w:val="auto"/>
                <w:sz w:val="18"/>
                <w:szCs w:val="18"/>
              </w:rPr>
            </w:pPr>
          </w:p>
        </w:tc>
        <w:tc>
          <w:tcPr>
            <w:tcW w:w="2613" w:type="dxa"/>
            <w:vAlign w:val="center"/>
          </w:tcPr>
          <w:p w14:paraId="302F7E27" w14:textId="77777777" w:rsidR="00906E6D" w:rsidRPr="00E3558A" w:rsidRDefault="00906E6D" w:rsidP="004C06B9">
            <w:pPr>
              <w:pStyle w:val="Akapitzlist"/>
              <w:spacing w:after="0" w:line="240" w:lineRule="auto"/>
              <w:ind w:left="0" w:firstLine="0"/>
              <w:rPr>
                <w:color w:val="auto"/>
                <w:sz w:val="18"/>
                <w:szCs w:val="18"/>
              </w:rPr>
            </w:pPr>
          </w:p>
        </w:tc>
        <w:tc>
          <w:tcPr>
            <w:tcW w:w="2706" w:type="dxa"/>
            <w:vAlign w:val="center"/>
          </w:tcPr>
          <w:p w14:paraId="29076367" w14:textId="77777777" w:rsidR="00906E6D" w:rsidRPr="00E3558A" w:rsidRDefault="00906E6D" w:rsidP="004C06B9">
            <w:pPr>
              <w:pStyle w:val="Akapitzlist"/>
              <w:spacing w:after="0" w:line="240" w:lineRule="auto"/>
              <w:ind w:left="0" w:firstLine="0"/>
              <w:rPr>
                <w:color w:val="auto"/>
                <w:sz w:val="18"/>
                <w:szCs w:val="18"/>
              </w:rPr>
            </w:pPr>
          </w:p>
        </w:tc>
      </w:tr>
      <w:tr w:rsidR="00E3558A" w:rsidRPr="00E3558A" w14:paraId="78CEF5F6" w14:textId="77777777" w:rsidTr="00906E6D">
        <w:trPr>
          <w:trHeight w:val="428"/>
          <w:jc w:val="center"/>
        </w:trPr>
        <w:tc>
          <w:tcPr>
            <w:tcW w:w="988" w:type="dxa"/>
          </w:tcPr>
          <w:p w14:paraId="2E258083" w14:textId="77777777" w:rsidR="00906E6D" w:rsidRPr="00E3558A" w:rsidRDefault="00906E6D" w:rsidP="004C06B9">
            <w:pPr>
              <w:pStyle w:val="Akapitzlist"/>
              <w:spacing w:after="0" w:line="240" w:lineRule="auto"/>
              <w:ind w:left="0" w:firstLine="0"/>
              <w:rPr>
                <w:color w:val="auto"/>
                <w:sz w:val="18"/>
                <w:szCs w:val="18"/>
              </w:rPr>
            </w:pPr>
          </w:p>
        </w:tc>
        <w:tc>
          <w:tcPr>
            <w:tcW w:w="3464" w:type="dxa"/>
            <w:vAlign w:val="center"/>
          </w:tcPr>
          <w:p w14:paraId="6FBFFBE0" w14:textId="77777777" w:rsidR="00906E6D" w:rsidRPr="00E3558A" w:rsidRDefault="00906E6D" w:rsidP="004C06B9">
            <w:pPr>
              <w:pStyle w:val="Akapitzlist"/>
              <w:spacing w:after="0" w:line="240" w:lineRule="auto"/>
              <w:ind w:left="0" w:firstLine="0"/>
              <w:rPr>
                <w:color w:val="auto"/>
                <w:sz w:val="18"/>
                <w:szCs w:val="18"/>
              </w:rPr>
            </w:pPr>
          </w:p>
        </w:tc>
        <w:tc>
          <w:tcPr>
            <w:tcW w:w="2613" w:type="dxa"/>
            <w:vAlign w:val="center"/>
          </w:tcPr>
          <w:p w14:paraId="332EBBDC" w14:textId="77777777" w:rsidR="00906E6D" w:rsidRPr="00E3558A" w:rsidRDefault="00906E6D" w:rsidP="004C06B9">
            <w:pPr>
              <w:pStyle w:val="Akapitzlist"/>
              <w:spacing w:after="0" w:line="240" w:lineRule="auto"/>
              <w:ind w:left="0" w:firstLine="0"/>
              <w:rPr>
                <w:color w:val="auto"/>
                <w:sz w:val="18"/>
                <w:szCs w:val="18"/>
              </w:rPr>
            </w:pPr>
          </w:p>
        </w:tc>
        <w:tc>
          <w:tcPr>
            <w:tcW w:w="2706" w:type="dxa"/>
            <w:vAlign w:val="center"/>
          </w:tcPr>
          <w:p w14:paraId="22E9A796" w14:textId="77777777" w:rsidR="00906E6D" w:rsidRPr="00E3558A" w:rsidRDefault="00906E6D" w:rsidP="004C06B9">
            <w:pPr>
              <w:pStyle w:val="Akapitzlist"/>
              <w:spacing w:after="0" w:line="240" w:lineRule="auto"/>
              <w:ind w:left="0" w:firstLine="0"/>
              <w:rPr>
                <w:color w:val="auto"/>
                <w:sz w:val="18"/>
                <w:szCs w:val="18"/>
              </w:rPr>
            </w:pPr>
          </w:p>
        </w:tc>
      </w:tr>
      <w:tr w:rsidR="00E3558A" w:rsidRPr="00E3558A" w14:paraId="02A46799" w14:textId="77777777" w:rsidTr="00906E6D">
        <w:trPr>
          <w:trHeight w:val="428"/>
          <w:jc w:val="center"/>
        </w:trPr>
        <w:tc>
          <w:tcPr>
            <w:tcW w:w="988" w:type="dxa"/>
          </w:tcPr>
          <w:p w14:paraId="36BEE1B8" w14:textId="77777777" w:rsidR="00906E6D" w:rsidRPr="00E3558A" w:rsidRDefault="00906E6D" w:rsidP="004C06B9">
            <w:pPr>
              <w:pStyle w:val="Akapitzlist"/>
              <w:spacing w:after="0" w:line="240" w:lineRule="auto"/>
              <w:ind w:left="0" w:firstLine="0"/>
              <w:rPr>
                <w:color w:val="auto"/>
                <w:sz w:val="18"/>
                <w:szCs w:val="18"/>
              </w:rPr>
            </w:pPr>
          </w:p>
        </w:tc>
        <w:tc>
          <w:tcPr>
            <w:tcW w:w="3464" w:type="dxa"/>
            <w:vAlign w:val="center"/>
          </w:tcPr>
          <w:p w14:paraId="53E6135A" w14:textId="77777777" w:rsidR="00906E6D" w:rsidRPr="00E3558A" w:rsidRDefault="00906E6D" w:rsidP="004C06B9">
            <w:pPr>
              <w:pStyle w:val="Akapitzlist"/>
              <w:spacing w:after="0" w:line="240" w:lineRule="auto"/>
              <w:ind w:left="0" w:firstLine="0"/>
              <w:rPr>
                <w:color w:val="auto"/>
                <w:sz w:val="18"/>
                <w:szCs w:val="18"/>
              </w:rPr>
            </w:pPr>
          </w:p>
        </w:tc>
        <w:tc>
          <w:tcPr>
            <w:tcW w:w="2613" w:type="dxa"/>
            <w:vAlign w:val="center"/>
          </w:tcPr>
          <w:p w14:paraId="3C8156C9" w14:textId="77777777" w:rsidR="00906E6D" w:rsidRPr="00E3558A" w:rsidRDefault="00906E6D" w:rsidP="004C06B9">
            <w:pPr>
              <w:pStyle w:val="Akapitzlist"/>
              <w:spacing w:after="0" w:line="240" w:lineRule="auto"/>
              <w:ind w:left="0" w:firstLine="0"/>
              <w:rPr>
                <w:color w:val="auto"/>
                <w:sz w:val="18"/>
                <w:szCs w:val="18"/>
              </w:rPr>
            </w:pPr>
          </w:p>
        </w:tc>
        <w:tc>
          <w:tcPr>
            <w:tcW w:w="2706" w:type="dxa"/>
            <w:vAlign w:val="center"/>
          </w:tcPr>
          <w:p w14:paraId="48EB36DC" w14:textId="77777777" w:rsidR="00906E6D" w:rsidRPr="00E3558A" w:rsidRDefault="00906E6D" w:rsidP="004C06B9">
            <w:pPr>
              <w:pStyle w:val="Akapitzlist"/>
              <w:spacing w:after="0" w:line="240" w:lineRule="auto"/>
              <w:ind w:left="0" w:firstLine="0"/>
              <w:rPr>
                <w:color w:val="auto"/>
                <w:sz w:val="18"/>
                <w:szCs w:val="18"/>
              </w:rPr>
            </w:pPr>
          </w:p>
        </w:tc>
      </w:tr>
    </w:tbl>
    <w:p w14:paraId="78270B9B" w14:textId="77777777" w:rsidR="003B517B" w:rsidRPr="00E3558A" w:rsidRDefault="003B517B" w:rsidP="007B13EB">
      <w:pPr>
        <w:pStyle w:val="Akapitzlist"/>
        <w:numPr>
          <w:ilvl w:val="0"/>
          <w:numId w:val="75"/>
        </w:numPr>
        <w:spacing w:after="200" w:line="276" w:lineRule="auto"/>
        <w:ind w:left="220" w:right="0" w:hanging="330"/>
        <w:rPr>
          <w:color w:val="auto"/>
          <w:sz w:val="18"/>
          <w:szCs w:val="18"/>
        </w:rPr>
      </w:pPr>
      <w:r w:rsidRPr="00E3558A">
        <w:rPr>
          <w:color w:val="auto"/>
          <w:sz w:val="18"/>
          <w:szCs w:val="18"/>
        </w:rPr>
        <w:t xml:space="preserve">zapewnię </w:t>
      </w:r>
      <w:r w:rsidR="00906E6D" w:rsidRPr="00E3558A">
        <w:rPr>
          <w:color w:val="auto"/>
          <w:sz w:val="18"/>
          <w:szCs w:val="18"/>
        </w:rPr>
        <w:t>osobę/</w:t>
      </w:r>
      <w:r w:rsidRPr="00E3558A">
        <w:rPr>
          <w:color w:val="auto"/>
          <w:sz w:val="18"/>
          <w:szCs w:val="18"/>
        </w:rPr>
        <w:t>osoby odpowiedzialne za obsługę elektronicznego systemu przeprowadzania egzaminu,</w:t>
      </w:r>
      <w:r w:rsidR="00906E6D" w:rsidRPr="00E3558A">
        <w:rPr>
          <w:color w:val="auto"/>
          <w:sz w:val="18"/>
          <w:szCs w:val="18"/>
        </w:rPr>
        <w:t xml:space="preserve"> w tym za przygotowanie stanowisk do egzaminu i za ich funkcjonowanie w trakcie egzaminu </w:t>
      </w:r>
      <w:r w:rsidRPr="00E3558A">
        <w:rPr>
          <w:color w:val="auto"/>
          <w:sz w:val="18"/>
          <w:szCs w:val="18"/>
        </w:rPr>
        <w:t>które</w:t>
      </w:r>
    </w:p>
    <w:p w14:paraId="0CF52DE7" w14:textId="77777777" w:rsidR="003B517B" w:rsidRPr="00E3558A" w:rsidRDefault="003B517B" w:rsidP="007B13EB">
      <w:pPr>
        <w:pStyle w:val="Akapitzlist"/>
        <w:numPr>
          <w:ilvl w:val="1"/>
          <w:numId w:val="76"/>
        </w:numPr>
        <w:spacing w:after="200" w:line="276" w:lineRule="auto"/>
        <w:ind w:left="709" w:right="0" w:hanging="425"/>
        <w:rPr>
          <w:color w:val="auto"/>
          <w:sz w:val="18"/>
          <w:szCs w:val="18"/>
        </w:rPr>
      </w:pPr>
      <w:r w:rsidRPr="00E3558A">
        <w:rPr>
          <w:color w:val="auto"/>
          <w:sz w:val="18"/>
          <w:szCs w:val="18"/>
        </w:rPr>
        <w:t xml:space="preserve">wezmą udział w szkoleniu organizowanym przez </w:t>
      </w:r>
      <w:r w:rsidR="0091597B" w:rsidRPr="00E3558A">
        <w:rPr>
          <w:color w:val="auto"/>
          <w:sz w:val="18"/>
          <w:szCs w:val="18"/>
        </w:rPr>
        <w:t>OKE</w:t>
      </w:r>
      <w:r w:rsidRPr="00E3558A">
        <w:rPr>
          <w:color w:val="auto"/>
          <w:sz w:val="18"/>
          <w:szCs w:val="18"/>
        </w:rPr>
        <w:t xml:space="preserve"> w .......................................</w:t>
      </w:r>
      <w:r w:rsidR="0091597B" w:rsidRPr="00E3558A">
        <w:rPr>
          <w:color w:val="auto"/>
          <w:sz w:val="18"/>
          <w:szCs w:val="18"/>
        </w:rPr>
        <w:t>..............................................</w:t>
      </w:r>
      <w:r w:rsidRPr="00E3558A">
        <w:rPr>
          <w:color w:val="auto"/>
          <w:sz w:val="18"/>
          <w:szCs w:val="18"/>
        </w:rPr>
        <w:t>,</w:t>
      </w:r>
    </w:p>
    <w:p w14:paraId="34EEB363" w14:textId="77777777" w:rsidR="003B517B" w:rsidRPr="00E3558A" w:rsidRDefault="003B517B" w:rsidP="007B13EB">
      <w:pPr>
        <w:pStyle w:val="Akapitzlist"/>
        <w:numPr>
          <w:ilvl w:val="1"/>
          <w:numId w:val="76"/>
        </w:numPr>
        <w:spacing w:after="200" w:line="276" w:lineRule="auto"/>
        <w:ind w:left="709" w:right="0" w:hanging="425"/>
        <w:rPr>
          <w:color w:val="auto"/>
          <w:sz w:val="18"/>
          <w:szCs w:val="18"/>
        </w:rPr>
      </w:pPr>
      <w:r w:rsidRPr="00E3558A">
        <w:rPr>
          <w:color w:val="auto"/>
          <w:sz w:val="18"/>
          <w:szCs w:val="18"/>
        </w:rPr>
        <w:t xml:space="preserve">przeprowadzą próbne uruchomienie elektronicznego systemu </w:t>
      </w:r>
      <w:r w:rsidR="0091597B" w:rsidRPr="00E3558A">
        <w:rPr>
          <w:color w:val="auto"/>
          <w:sz w:val="18"/>
          <w:szCs w:val="18"/>
        </w:rPr>
        <w:t xml:space="preserve">przeprowadzania egzaminu </w:t>
      </w:r>
      <w:r w:rsidRPr="00E3558A">
        <w:rPr>
          <w:color w:val="auto"/>
          <w:sz w:val="18"/>
          <w:szCs w:val="18"/>
        </w:rPr>
        <w:t xml:space="preserve">przed udzieleniem upoważnienia i przedstawią </w:t>
      </w:r>
      <w:r w:rsidR="0091597B" w:rsidRPr="00E3558A">
        <w:rPr>
          <w:color w:val="auto"/>
          <w:sz w:val="18"/>
          <w:szCs w:val="18"/>
        </w:rPr>
        <w:t>OKE</w:t>
      </w:r>
      <w:r w:rsidRPr="00E3558A">
        <w:rPr>
          <w:color w:val="auto"/>
          <w:sz w:val="18"/>
          <w:szCs w:val="18"/>
        </w:rPr>
        <w:t xml:space="preserve"> w ......................... raport z przeprowadzonej próby, </w:t>
      </w:r>
    </w:p>
    <w:p w14:paraId="4464A6D8" w14:textId="7F9E8D5B" w:rsidR="003B517B" w:rsidRPr="00E3558A" w:rsidRDefault="003B517B" w:rsidP="007B13EB">
      <w:pPr>
        <w:pStyle w:val="Akapitzlist"/>
        <w:numPr>
          <w:ilvl w:val="1"/>
          <w:numId w:val="76"/>
        </w:numPr>
        <w:spacing w:after="200" w:line="276" w:lineRule="auto"/>
        <w:ind w:left="709" w:right="0" w:hanging="425"/>
        <w:rPr>
          <w:color w:val="auto"/>
          <w:sz w:val="18"/>
          <w:szCs w:val="18"/>
        </w:rPr>
      </w:pPr>
      <w:r w:rsidRPr="00E3558A">
        <w:rPr>
          <w:color w:val="auto"/>
          <w:sz w:val="18"/>
          <w:szCs w:val="18"/>
        </w:rPr>
        <w:t xml:space="preserve">po uzyskaniu upoważnienia </w:t>
      </w:r>
      <w:r w:rsidR="00E3558A" w:rsidRPr="00E3558A">
        <w:rPr>
          <w:color w:val="auto"/>
          <w:sz w:val="18"/>
          <w:szCs w:val="18"/>
        </w:rPr>
        <w:t xml:space="preserve">nie później niż </w:t>
      </w:r>
      <w:r w:rsidRPr="00E3558A">
        <w:rPr>
          <w:color w:val="auto"/>
          <w:sz w:val="18"/>
          <w:szCs w:val="18"/>
        </w:rPr>
        <w:t>na 30-60 dni przed egzaminem ponownie przeprowadzą próbę.</w:t>
      </w:r>
    </w:p>
    <w:p w14:paraId="64618A0D" w14:textId="77777777" w:rsidR="003B517B" w:rsidRPr="00E3558A" w:rsidRDefault="003B517B" w:rsidP="007B13EB">
      <w:pPr>
        <w:pStyle w:val="Akapitzlist"/>
        <w:numPr>
          <w:ilvl w:val="0"/>
          <w:numId w:val="75"/>
        </w:numPr>
        <w:spacing w:after="200" w:line="276" w:lineRule="auto"/>
        <w:ind w:left="220" w:right="0" w:hanging="330"/>
        <w:rPr>
          <w:color w:val="auto"/>
          <w:sz w:val="18"/>
          <w:szCs w:val="18"/>
        </w:rPr>
      </w:pPr>
      <w:r w:rsidRPr="00E3558A">
        <w:rPr>
          <w:color w:val="auto"/>
          <w:sz w:val="18"/>
          <w:szCs w:val="18"/>
        </w:rPr>
        <w:t>zapewnię warunki do samodzielnego wykonywania zadań egzaminacyjnych przez każdego zdającego.</w:t>
      </w:r>
    </w:p>
    <w:p w14:paraId="0CFA0FE9" w14:textId="77777777" w:rsidR="003B517B" w:rsidRPr="00E3558A" w:rsidRDefault="003B517B" w:rsidP="003B517B">
      <w:pPr>
        <w:pStyle w:val="Akapitzlist"/>
        <w:spacing w:after="0" w:line="240" w:lineRule="auto"/>
        <w:ind w:left="3969" w:firstLine="0"/>
        <w:rPr>
          <w:color w:val="auto"/>
          <w:sz w:val="22"/>
        </w:rPr>
      </w:pPr>
    </w:p>
    <w:p w14:paraId="7041026F" w14:textId="77777777" w:rsidR="003B517B" w:rsidRPr="00E3558A" w:rsidRDefault="003B517B" w:rsidP="003B517B">
      <w:pPr>
        <w:pStyle w:val="Akapitzlist"/>
        <w:spacing w:after="0" w:line="240" w:lineRule="auto"/>
        <w:ind w:left="3969" w:firstLine="0"/>
        <w:rPr>
          <w:color w:val="auto"/>
        </w:rPr>
      </w:pPr>
      <w:r w:rsidRPr="00E3558A">
        <w:rPr>
          <w:color w:val="auto"/>
        </w:rPr>
        <w:t>……………………………………</w:t>
      </w:r>
      <w:r w:rsidR="000D3332" w:rsidRPr="00E3558A">
        <w:rPr>
          <w:color w:val="auto"/>
        </w:rPr>
        <w:t>……….</w:t>
      </w:r>
      <w:r w:rsidRPr="00E3558A">
        <w:rPr>
          <w:color w:val="auto"/>
        </w:rPr>
        <w:t>……………………………</w:t>
      </w:r>
    </w:p>
    <w:p w14:paraId="09073D49" w14:textId="77777777" w:rsidR="003B517B" w:rsidRPr="00E3558A" w:rsidRDefault="003B517B" w:rsidP="00933B13">
      <w:pPr>
        <w:pStyle w:val="Akapitzlist"/>
        <w:spacing w:after="0" w:line="240" w:lineRule="auto"/>
        <w:ind w:left="3969" w:firstLine="0"/>
        <w:jc w:val="center"/>
        <w:outlineLvl w:val="0"/>
        <w:rPr>
          <w:color w:val="auto"/>
          <w:sz w:val="16"/>
          <w:szCs w:val="16"/>
        </w:rPr>
      </w:pPr>
      <w:r w:rsidRPr="00E3558A">
        <w:rPr>
          <w:color w:val="auto"/>
          <w:sz w:val="16"/>
          <w:szCs w:val="16"/>
        </w:rPr>
        <w:t>Podpis i pie</w:t>
      </w:r>
      <w:r w:rsidR="00FE4381" w:rsidRPr="00E3558A">
        <w:rPr>
          <w:color w:val="auto"/>
          <w:sz w:val="16"/>
          <w:szCs w:val="16"/>
        </w:rPr>
        <w:t>częć dyrektora szkoły/placówki/</w:t>
      </w:r>
      <w:r w:rsidR="0091597B" w:rsidRPr="00E3558A">
        <w:rPr>
          <w:color w:val="auto"/>
          <w:sz w:val="16"/>
          <w:szCs w:val="16"/>
        </w:rPr>
        <w:t>centrum/</w:t>
      </w:r>
      <w:r w:rsidR="00FE4381" w:rsidRPr="00E3558A">
        <w:rPr>
          <w:color w:val="auto"/>
          <w:sz w:val="16"/>
          <w:szCs w:val="16"/>
        </w:rPr>
        <w:t xml:space="preserve"> </w:t>
      </w:r>
      <w:r w:rsidRPr="00E3558A">
        <w:rPr>
          <w:color w:val="auto"/>
          <w:sz w:val="16"/>
          <w:szCs w:val="16"/>
        </w:rPr>
        <w:t>pracodawcy/podmiotu prowadzącego KKZ</w:t>
      </w:r>
    </w:p>
    <w:p w14:paraId="75C6CECA" w14:textId="77777777" w:rsidR="00F44EA9" w:rsidRPr="00E3558A" w:rsidRDefault="00F44EA9" w:rsidP="003B517B">
      <w:pPr>
        <w:pStyle w:val="Akapitzlist"/>
        <w:spacing w:before="210" w:after="0" w:line="240" w:lineRule="auto"/>
        <w:ind w:left="75" w:hanging="120"/>
        <w:rPr>
          <w:color w:val="auto"/>
          <w:sz w:val="16"/>
          <w:szCs w:val="16"/>
        </w:rPr>
      </w:pPr>
    </w:p>
    <w:p w14:paraId="66F82134" w14:textId="77777777" w:rsidR="003B517B" w:rsidRPr="00E3558A" w:rsidRDefault="003B517B" w:rsidP="003B517B">
      <w:pPr>
        <w:pStyle w:val="Akapitzlist"/>
        <w:spacing w:before="210" w:after="0" w:line="240" w:lineRule="auto"/>
        <w:ind w:left="75" w:hanging="120"/>
        <w:rPr>
          <w:color w:val="auto"/>
          <w:sz w:val="18"/>
          <w:szCs w:val="18"/>
        </w:rPr>
      </w:pPr>
      <w:r w:rsidRPr="00E3558A">
        <w:rPr>
          <w:color w:val="auto"/>
          <w:sz w:val="16"/>
          <w:szCs w:val="16"/>
        </w:rPr>
        <w:t xml:space="preserve">* </w:t>
      </w:r>
      <w:r w:rsidRPr="00E3558A">
        <w:rPr>
          <w:color w:val="auto"/>
          <w:sz w:val="18"/>
          <w:szCs w:val="18"/>
        </w:rPr>
        <w:t xml:space="preserve">niepotrzebne skreślić; w przypadku zgłoszenia miejsca egzaminu wykorzystywanego na podstawie użyczenia, należy dołączyć kopię stosownej umowy  </w:t>
      </w:r>
    </w:p>
    <w:p w14:paraId="581EB19D" w14:textId="77777777" w:rsidR="001875C0" w:rsidRPr="00E3558A" w:rsidRDefault="001875C0" w:rsidP="003B517B">
      <w:pPr>
        <w:pStyle w:val="Akapitzlist"/>
        <w:spacing w:before="210" w:after="0" w:line="240" w:lineRule="auto"/>
        <w:ind w:left="75" w:hanging="120"/>
        <w:rPr>
          <w:color w:val="auto"/>
          <w:sz w:val="18"/>
          <w:szCs w:val="18"/>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3558A" w:rsidRPr="00E3558A" w14:paraId="4973E73D" w14:textId="77777777" w:rsidTr="001875C0">
        <w:tc>
          <w:tcPr>
            <w:tcW w:w="421" w:type="dxa"/>
            <w:vAlign w:val="center"/>
          </w:tcPr>
          <w:p w14:paraId="2C90B931" w14:textId="77777777" w:rsidR="007F4A12" w:rsidRPr="00E3558A" w:rsidRDefault="007F4A12" w:rsidP="007F4A12">
            <w:pPr>
              <w:pStyle w:val="Stopka"/>
              <w:jc w:val="both"/>
              <w:rPr>
                <w:rFonts w:ascii="Times New Roman" w:hAnsi="Times New Roman"/>
                <w:sz w:val="14"/>
              </w:rPr>
            </w:pPr>
            <w:r w:rsidRPr="00E3558A">
              <w:rPr>
                <w:rFonts w:ascii="Times New Roman" w:hAnsi="Times New Roman"/>
                <w:sz w:val="28"/>
              </w:rPr>
              <w:sym w:font="Webdings" w:char="F069"/>
            </w:r>
          </w:p>
        </w:tc>
        <w:tc>
          <w:tcPr>
            <w:tcW w:w="9207" w:type="dxa"/>
          </w:tcPr>
          <w:p w14:paraId="471D4885" w14:textId="77777777" w:rsidR="007F4A12" w:rsidRPr="00E3558A" w:rsidRDefault="007F4A12" w:rsidP="007F4A12">
            <w:pPr>
              <w:pStyle w:val="Stopka"/>
              <w:jc w:val="both"/>
              <w:rPr>
                <w:rFonts w:ascii="Times New Roman" w:hAnsi="Times New Roman"/>
                <w:sz w:val="14"/>
              </w:rPr>
            </w:pPr>
            <w:r w:rsidRPr="00E3558A">
              <w:rPr>
                <w:rFonts w:ascii="Times New Roman" w:hAnsi="Times New Roman"/>
                <w:sz w:val="14"/>
              </w:rPr>
              <w:t>Obowiązek informacyjny wynikający z art. 13 i 14 Rozporządzenia Parlamentu Europejskiego i Rady (UE) 2016/679 z 27 kwietnia 2016 r. w sprawie ochrony osób fizycznych w związku z przetwarzaniem danych osobowych i w sprawie swobodnego przepływu takich danych oraz uchylenia dyrektywy 95/46/WE, w zakresie przeprowadzania egzaminu potwierdzającego kwalifikacje zawodowe, zgodnie z przepisami ustawy o systemie oświaty oraz aktami wykonawczymi wydanymi na jej podstawie, został spełniony poprzez zamieszczenie klauzuli informacyjnej na stronie internetowej właściwej okręgowej komisji egzaminacyjnej.</w:t>
            </w:r>
          </w:p>
        </w:tc>
      </w:tr>
    </w:tbl>
    <w:p w14:paraId="7E7AEF97" w14:textId="77777777" w:rsidR="00B84721" w:rsidRPr="0069468D" w:rsidRDefault="003B517B" w:rsidP="00B84721">
      <w:pPr>
        <w:pStyle w:val="Tekstpodstawowy"/>
        <w:shd w:val="clear" w:color="auto" w:fill="FFFFFF"/>
        <w:jc w:val="center"/>
        <w:rPr>
          <w:rFonts w:ascii="Times New Roman" w:hAnsi="Times New Roman"/>
          <w:b/>
        </w:rPr>
      </w:pPr>
      <w:r w:rsidRPr="00E3558A">
        <w:rPr>
          <w:rFonts w:ascii="Times New Roman" w:hAnsi="Times New Roman"/>
        </w:rPr>
        <w:br w:type="page"/>
      </w:r>
      <w:bookmarkStart w:id="1" w:name="_Toc314044681"/>
      <w:r w:rsidR="00B84721" w:rsidRPr="00B84721">
        <w:rPr>
          <w:rFonts w:ascii="Times New Roman" w:hAnsi="Times New Roman"/>
          <w:b/>
          <w:shd w:val="clear" w:color="auto" w:fill="FFFFFF"/>
        </w:rPr>
        <w:t xml:space="preserve">ZAŁĄCZNIK DO WNIOSKU O UPOWAŻNIENIE DO PRZEPROWADZENIA CZĘŚCI PISEMNEJ </w:t>
      </w:r>
      <w:r w:rsidR="00B84721" w:rsidRPr="0069468D">
        <w:rPr>
          <w:rFonts w:ascii="Times New Roman" w:hAnsi="Times New Roman"/>
          <w:b/>
          <w:shd w:val="clear" w:color="auto" w:fill="FFFFFF"/>
        </w:rPr>
        <w:t xml:space="preserve">EGZAMINU </w:t>
      </w:r>
    </w:p>
    <w:p w14:paraId="4D466B4A" w14:textId="77777777" w:rsidR="00B84721" w:rsidRPr="0069468D" w:rsidRDefault="00B84721" w:rsidP="00B84721">
      <w:pPr>
        <w:shd w:val="clear" w:color="auto" w:fill="FFFFFF"/>
        <w:spacing w:after="120"/>
        <w:jc w:val="center"/>
        <w:outlineLvl w:val="0"/>
        <w:rPr>
          <w:rFonts w:ascii="Times New Roman" w:hAnsi="Times New Roman"/>
          <w:b/>
        </w:rPr>
      </w:pPr>
      <w:r w:rsidRPr="0069468D">
        <w:rPr>
          <w:rFonts w:ascii="Times New Roman" w:hAnsi="Times New Roman"/>
          <w:b/>
        </w:rPr>
        <w:t>Wyposażenie szkoły/placówki/</w:t>
      </w:r>
      <w:r w:rsidR="004D2B63" w:rsidRPr="0069468D">
        <w:rPr>
          <w:rFonts w:ascii="Times New Roman" w:hAnsi="Times New Roman"/>
          <w:b/>
        </w:rPr>
        <w:t>centrum/</w:t>
      </w:r>
      <w:r w:rsidRPr="0069468D">
        <w:rPr>
          <w:rFonts w:ascii="Times New Roman" w:hAnsi="Times New Roman"/>
          <w:b/>
        </w:rPr>
        <w:t>pracodawcy/podmiotu prowadzącego KKZ</w:t>
      </w:r>
    </w:p>
    <w:p w14:paraId="218EE467" w14:textId="77777777" w:rsidR="00B84721" w:rsidRPr="0069468D" w:rsidRDefault="004D2B63" w:rsidP="00B84721">
      <w:pPr>
        <w:widowControl w:val="0"/>
        <w:autoSpaceDE w:val="0"/>
        <w:autoSpaceDN w:val="0"/>
        <w:adjustRightInd w:val="0"/>
        <w:spacing w:before="225" w:after="120" w:line="80" w:lineRule="atLeast"/>
        <w:jc w:val="both"/>
        <w:rPr>
          <w:rFonts w:ascii="Times New Roman" w:eastAsia="Times New Roman" w:hAnsi="Times New Roman"/>
          <w:lang w:eastAsia="pl-PL"/>
        </w:rPr>
      </w:pPr>
      <w:r w:rsidRPr="0069468D">
        <w:rPr>
          <w:rFonts w:ascii="Times New Roman" w:eastAsia="Times New Roman" w:hAnsi="Times New Roman"/>
          <w:b/>
          <w:bCs/>
          <w:lang w:eastAsia="pl-PL"/>
        </w:rPr>
        <w:t>Sala egzaminacyjna</w:t>
      </w:r>
      <w:r w:rsidR="00B84721" w:rsidRPr="0069468D">
        <w:rPr>
          <w:rFonts w:ascii="Times New Roman" w:eastAsia="Times New Roman" w:hAnsi="Times New Roman"/>
          <w:lang w:eastAsia="pl-PL"/>
        </w:rPr>
        <w:t xml:space="preserve"> (np.: pracownia specjalistyczna, pracownia informatyczna, sala lekcyjna, inne pomieszczenie):</w:t>
      </w:r>
    </w:p>
    <w:p w14:paraId="01DD1A30" w14:textId="77777777"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9468D">
        <w:rPr>
          <w:rFonts w:ascii="Times New Roman" w:eastAsia="Times New Roman" w:hAnsi="Times New Roman"/>
          <w:lang w:eastAsia="pl-PL"/>
        </w:rPr>
        <w:t xml:space="preserve">spełniające </w:t>
      </w:r>
      <w:r w:rsidRPr="00B84721">
        <w:rPr>
          <w:rFonts w:ascii="Times New Roman" w:eastAsia="Times New Roman" w:hAnsi="Times New Roman"/>
          <w:lang w:eastAsia="pl-PL"/>
        </w:rPr>
        <w:t xml:space="preserve">wymagania wynikające z przepisów bezpieczeństwa i higieny pracy oraz ochrony przeciwpożarowej </w:t>
      </w:r>
    </w:p>
    <w:p w14:paraId="1A4263F4" w14:textId="77777777"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 xml:space="preserve">wyposażone w indywidualne stanowiska egzaminacyjne wspomagane elektronicznie zapewniające samodzielne rozwiązanie zadań egzaminacyjnych udostępnionych w systemie elektronicznym </w:t>
      </w:r>
    </w:p>
    <w:p w14:paraId="00014A2F" w14:textId="6BD22356" w:rsidR="00B84721" w:rsidRPr="00E3558A"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E3558A">
        <w:rPr>
          <w:rFonts w:ascii="Times New Roman" w:eastAsia="Times New Roman" w:hAnsi="Times New Roman"/>
          <w:lang w:eastAsia="pl-PL"/>
        </w:rPr>
        <w:t xml:space="preserve">wyposażone w stanowisko zarządzania egzaminem dla </w:t>
      </w:r>
      <w:r w:rsidR="004D2B63" w:rsidRPr="00E3558A">
        <w:rPr>
          <w:rFonts w:ascii="Times New Roman" w:eastAsia="Times New Roman" w:hAnsi="Times New Roman"/>
          <w:lang w:eastAsia="pl-PL"/>
        </w:rPr>
        <w:t xml:space="preserve">osoby odpowiedzialnej za obsługę elektronicznego systemu przeprowadzania </w:t>
      </w:r>
      <w:r w:rsidR="00BF692B" w:rsidRPr="00E3558A">
        <w:rPr>
          <w:rFonts w:ascii="Times New Roman" w:eastAsia="Times New Roman" w:hAnsi="Times New Roman"/>
          <w:lang w:eastAsia="pl-PL"/>
        </w:rPr>
        <w:t>egzaminu potwierdzającego kwalifikacje w zawodzie</w:t>
      </w:r>
      <w:r w:rsidR="004D2B63" w:rsidRPr="00E3558A">
        <w:rPr>
          <w:rFonts w:ascii="Times New Roman" w:eastAsia="Times New Roman" w:hAnsi="Times New Roman"/>
          <w:lang w:eastAsia="pl-PL"/>
        </w:rPr>
        <w:t xml:space="preserve"> (</w:t>
      </w:r>
      <w:r w:rsidRPr="00E3558A">
        <w:rPr>
          <w:rFonts w:ascii="Times New Roman" w:eastAsia="Times New Roman" w:hAnsi="Times New Roman"/>
          <w:lang w:eastAsia="pl-PL"/>
        </w:rPr>
        <w:t>operatora egzaminu</w:t>
      </w:r>
      <w:r w:rsidR="004D2B63" w:rsidRPr="00E3558A">
        <w:rPr>
          <w:rFonts w:ascii="Times New Roman" w:eastAsia="Times New Roman" w:hAnsi="Times New Roman"/>
          <w:lang w:eastAsia="pl-PL"/>
        </w:rPr>
        <w:t>)</w:t>
      </w:r>
      <w:r w:rsidRPr="00E3558A">
        <w:rPr>
          <w:rFonts w:ascii="Times New Roman" w:eastAsia="Times New Roman" w:hAnsi="Times New Roman"/>
          <w:lang w:eastAsia="pl-PL"/>
        </w:rPr>
        <w:t xml:space="preserve">. </w:t>
      </w:r>
    </w:p>
    <w:p w14:paraId="4C879C94" w14:textId="77777777" w:rsidR="00B84721" w:rsidRPr="00E3558A" w:rsidRDefault="00B84721" w:rsidP="00B84721">
      <w:pPr>
        <w:jc w:val="both"/>
        <w:rPr>
          <w:rFonts w:ascii="Times New Roman" w:hAnsi="Times New Roman"/>
        </w:rPr>
      </w:pPr>
    </w:p>
    <w:p w14:paraId="098EB9C1" w14:textId="77777777" w:rsidR="00B84721" w:rsidRPr="00B84721" w:rsidRDefault="00B84721" w:rsidP="00B84721">
      <w:pPr>
        <w:jc w:val="both"/>
        <w:rPr>
          <w:rFonts w:ascii="Times New Roman" w:hAnsi="Times New Roman"/>
        </w:rPr>
      </w:pPr>
      <w:r w:rsidRPr="00B84721">
        <w:rPr>
          <w:rFonts w:ascii="Times New Roman" w:hAnsi="Times New Roman"/>
        </w:rPr>
        <w:t>Wskazane jest przygotowanie minimum10 indywidualnych stanowisk egzaminacyjnych.</w:t>
      </w:r>
    </w:p>
    <w:p w14:paraId="4378D63D" w14:textId="77777777" w:rsidR="00B84721" w:rsidRPr="00B84721" w:rsidRDefault="00B84721" w:rsidP="00B84721">
      <w:pPr>
        <w:widowControl w:val="0"/>
        <w:autoSpaceDE w:val="0"/>
        <w:autoSpaceDN w:val="0"/>
        <w:adjustRightInd w:val="0"/>
        <w:spacing w:before="225" w:after="120" w:line="80" w:lineRule="atLeast"/>
        <w:outlineLvl w:val="0"/>
        <w:rPr>
          <w:rFonts w:ascii="Times New Roman" w:eastAsia="Times New Roman" w:hAnsi="Times New Roman"/>
          <w:b/>
          <w:bCs/>
          <w:lang w:eastAsia="pl-PL"/>
        </w:rPr>
      </w:pPr>
      <w:r w:rsidRPr="00B84721">
        <w:rPr>
          <w:rFonts w:ascii="Times New Roman" w:eastAsia="Times New Roman" w:hAnsi="Times New Roman"/>
          <w:b/>
          <w:bCs/>
          <w:lang w:eastAsia="pl-PL"/>
        </w:rPr>
        <w:t xml:space="preserve">Wyposażenie dodatkowe i uzupełniające: </w:t>
      </w:r>
    </w:p>
    <w:p w14:paraId="0DBFB3AF" w14:textId="77777777"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1 rezerwowe stanowisko egzaminacyjne,</w:t>
      </w:r>
    </w:p>
    <w:p w14:paraId="0E5D0C08" w14:textId="77777777"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 xml:space="preserve">1 rezerwowe stanowisko zarządzania egzaminem </w:t>
      </w:r>
      <w:r w:rsidR="004D2B63">
        <w:rPr>
          <w:rFonts w:ascii="Times New Roman" w:eastAsia="Times New Roman" w:hAnsi="Times New Roman"/>
          <w:lang w:eastAsia="pl-PL"/>
        </w:rPr>
        <w:t xml:space="preserve">dla </w:t>
      </w:r>
      <w:r w:rsidRPr="00B84721">
        <w:rPr>
          <w:rFonts w:ascii="Times New Roman" w:eastAsia="Times New Roman" w:hAnsi="Times New Roman"/>
          <w:lang w:eastAsia="pl-PL"/>
        </w:rPr>
        <w:t>operatora egzaminu,</w:t>
      </w:r>
    </w:p>
    <w:p w14:paraId="22A33F03" w14:textId="77777777"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 xml:space="preserve">1 pamięć USB min. </w:t>
      </w:r>
      <w:r w:rsidRPr="00B84721">
        <w:rPr>
          <w:rFonts w:ascii="Times New Roman" w:eastAsia="Times New Roman" w:hAnsi="Times New Roman"/>
          <w:color w:val="000000" w:themeColor="text1"/>
          <w:lang w:eastAsia="pl-PL"/>
        </w:rPr>
        <w:t>4</w:t>
      </w:r>
      <w:r w:rsidRPr="00B84721">
        <w:rPr>
          <w:rFonts w:ascii="Times New Roman" w:eastAsia="Times New Roman" w:hAnsi="Times New Roman"/>
          <w:lang w:eastAsia="pl-PL"/>
        </w:rPr>
        <w:t xml:space="preserve"> GB do nagrania i przekazania PZE pliku z zaszyfrowanymi wynikami zdających,</w:t>
      </w:r>
    </w:p>
    <w:p w14:paraId="6BB52117" w14:textId="77777777" w:rsidR="00B84721" w:rsidRPr="00B84721" w:rsidRDefault="00B84721" w:rsidP="007B13EB">
      <w:pPr>
        <w:numPr>
          <w:ilvl w:val="0"/>
          <w:numId w:val="77"/>
        </w:numPr>
        <w:tabs>
          <w:tab w:val="clear" w:pos="1800"/>
          <w:tab w:val="num" w:pos="560"/>
        </w:tabs>
        <w:spacing w:after="0" w:line="240" w:lineRule="auto"/>
        <w:ind w:left="567" w:hanging="425"/>
        <w:jc w:val="both"/>
        <w:rPr>
          <w:rFonts w:ascii="Times New Roman" w:eastAsia="Times New Roman" w:hAnsi="Times New Roman"/>
          <w:lang w:eastAsia="pl-PL"/>
        </w:rPr>
      </w:pPr>
      <w:r w:rsidRPr="00B84721">
        <w:rPr>
          <w:rFonts w:ascii="Times New Roman" w:eastAsia="Times New Roman" w:hAnsi="Times New Roman"/>
          <w:lang w:eastAsia="pl-PL"/>
        </w:rPr>
        <w:t>co najmniej 1 płyta DVD na każdy wykorzystany Wirtualny Serwer Egzaminacyjny dla potrzeb jego archiwizacji,</w:t>
      </w:r>
    </w:p>
    <w:p w14:paraId="1EC368BE" w14:textId="77777777"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pisak do opisu płyty DVD,</w:t>
      </w:r>
    </w:p>
    <w:p w14:paraId="4995FE64" w14:textId="77777777"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papier do drukarki,</w:t>
      </w:r>
    </w:p>
    <w:p w14:paraId="1A4D131A" w14:textId="77777777"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tusz lub toner do drukarki,</w:t>
      </w:r>
    </w:p>
    <w:p w14:paraId="19E29EF2" w14:textId="77777777"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stolik i krzesła dla zespołu nadzorującego część pisemną egzaminu,</w:t>
      </w:r>
    </w:p>
    <w:p w14:paraId="25F85CDE" w14:textId="77777777"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stolik i krzesło dla obserwatora lub stanowisko dla obserwatora</w:t>
      </w:r>
    </w:p>
    <w:p w14:paraId="440F77E8" w14:textId="77777777"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tablica do zapisania informacji porządkowych,</w:t>
      </w:r>
    </w:p>
    <w:p w14:paraId="2077CF28" w14:textId="77777777"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zegar,</w:t>
      </w:r>
    </w:p>
    <w:p w14:paraId="2F52FD23" w14:textId="77777777"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apteczka,</w:t>
      </w:r>
    </w:p>
    <w:p w14:paraId="1DC5E5C2" w14:textId="77777777"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E3558A">
        <w:rPr>
          <w:rFonts w:ascii="Times New Roman" w:eastAsia="Times New Roman" w:hAnsi="Times New Roman"/>
          <w:lang w:eastAsia="pl-PL"/>
        </w:rPr>
        <w:t xml:space="preserve">identyfikatory </w:t>
      </w:r>
      <w:r w:rsidR="00906E6D" w:rsidRPr="00E3558A">
        <w:rPr>
          <w:rFonts w:ascii="Times New Roman" w:eastAsia="Times New Roman" w:hAnsi="Times New Roman"/>
          <w:lang w:eastAsia="pl-PL"/>
        </w:rPr>
        <w:t xml:space="preserve">do losowania stanowisk </w:t>
      </w:r>
      <w:r w:rsidRPr="00E3558A">
        <w:rPr>
          <w:rFonts w:ascii="Times New Roman" w:eastAsia="Times New Roman" w:hAnsi="Times New Roman"/>
          <w:lang w:eastAsia="pl-PL"/>
        </w:rPr>
        <w:t>dla zdających</w:t>
      </w:r>
      <w:r w:rsidRPr="00B84721">
        <w:rPr>
          <w:rFonts w:ascii="Times New Roman" w:eastAsia="Times New Roman" w:hAnsi="Times New Roman"/>
          <w:lang w:eastAsia="pl-PL"/>
        </w:rPr>
        <w:t>,</w:t>
      </w:r>
    </w:p>
    <w:p w14:paraId="4C0C063D" w14:textId="77777777"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identyfikatory dla członków zespołu nadzorującego część pisemną egzaminu</w:t>
      </w:r>
      <w:r w:rsidR="00906E6D">
        <w:rPr>
          <w:rFonts w:ascii="Times New Roman" w:eastAsia="Times New Roman" w:hAnsi="Times New Roman"/>
          <w:lang w:eastAsia="pl-PL"/>
        </w:rPr>
        <w:t xml:space="preserve"> (z nazwą funkcji)</w:t>
      </w:r>
      <w:r w:rsidRPr="00B84721">
        <w:rPr>
          <w:rFonts w:ascii="Times New Roman" w:eastAsia="Times New Roman" w:hAnsi="Times New Roman"/>
          <w:lang w:eastAsia="pl-PL"/>
        </w:rPr>
        <w:t>,</w:t>
      </w:r>
    </w:p>
    <w:p w14:paraId="045825EF" w14:textId="77777777"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identyfikator dla obserwatora.</w:t>
      </w:r>
    </w:p>
    <w:p w14:paraId="44B3F826" w14:textId="77777777" w:rsidR="00B84721" w:rsidRPr="00B84721" w:rsidRDefault="00B84721" w:rsidP="00B84721">
      <w:pPr>
        <w:widowControl w:val="0"/>
        <w:autoSpaceDE w:val="0"/>
        <w:autoSpaceDN w:val="0"/>
        <w:adjustRightInd w:val="0"/>
        <w:spacing w:before="225" w:after="120" w:line="80" w:lineRule="atLeast"/>
        <w:outlineLvl w:val="0"/>
        <w:rPr>
          <w:rFonts w:ascii="Times New Roman" w:eastAsia="Times New Roman" w:hAnsi="Times New Roman"/>
          <w:b/>
          <w:bCs/>
          <w:lang w:eastAsia="pl-PL"/>
        </w:rPr>
      </w:pPr>
      <w:r w:rsidRPr="00B84721">
        <w:rPr>
          <w:rFonts w:ascii="Times New Roman" w:eastAsia="Times New Roman" w:hAnsi="Times New Roman"/>
          <w:b/>
          <w:bCs/>
          <w:lang w:eastAsia="pl-PL"/>
        </w:rPr>
        <w:t xml:space="preserve">Opis indywidualnego stanowiska egzaminacyjnego wspomaganego elektronicznie: </w:t>
      </w:r>
    </w:p>
    <w:p w14:paraId="474397BB" w14:textId="77777777"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stolik pod komputer i do pisania,</w:t>
      </w:r>
    </w:p>
    <w:p w14:paraId="0720B72E" w14:textId="77777777"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krzesło komputerowe.</w:t>
      </w:r>
    </w:p>
    <w:p w14:paraId="0D2015D0" w14:textId="77777777" w:rsidR="00B84721" w:rsidRPr="00B84721" w:rsidRDefault="00B84721" w:rsidP="00B84721">
      <w:pPr>
        <w:widowControl w:val="0"/>
        <w:autoSpaceDE w:val="0"/>
        <w:autoSpaceDN w:val="0"/>
        <w:adjustRightInd w:val="0"/>
        <w:spacing w:after="120" w:line="240" w:lineRule="auto"/>
        <w:rPr>
          <w:rFonts w:ascii="Times New Roman" w:eastAsia="Times New Roman" w:hAnsi="Times New Roman"/>
          <w:lang w:eastAsia="pl-PL"/>
        </w:rPr>
      </w:pPr>
    </w:p>
    <w:p w14:paraId="22F18596" w14:textId="77777777" w:rsidR="00B84721" w:rsidRPr="00B84721" w:rsidRDefault="00B84721" w:rsidP="00B84721">
      <w:pPr>
        <w:widowControl w:val="0"/>
        <w:autoSpaceDE w:val="0"/>
        <w:autoSpaceDN w:val="0"/>
        <w:adjustRightInd w:val="0"/>
        <w:spacing w:after="120" w:line="240" w:lineRule="auto"/>
        <w:rPr>
          <w:rFonts w:ascii="Times New Roman" w:eastAsia="Times New Roman" w:hAnsi="Times New Roman"/>
          <w:lang w:eastAsia="pl-PL"/>
        </w:rPr>
      </w:pPr>
      <w:r w:rsidRPr="00B84721">
        <w:rPr>
          <w:rFonts w:ascii="Times New Roman" w:eastAsia="Times New Roman" w:hAnsi="Times New Roman"/>
          <w:lang w:eastAsia="pl-PL"/>
        </w:rPr>
        <w:br w:type="page"/>
      </w:r>
    </w:p>
    <w:tbl>
      <w:tblPr>
        <w:tblW w:w="10312"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470"/>
        <w:gridCol w:w="1813"/>
        <w:gridCol w:w="8029"/>
      </w:tblGrid>
      <w:tr w:rsidR="00B84721" w:rsidRPr="00B84721" w14:paraId="32C01E2B" w14:textId="77777777" w:rsidTr="00692FAE">
        <w:trPr>
          <w:cantSplit/>
          <w:tblHeader/>
        </w:trPr>
        <w:tc>
          <w:tcPr>
            <w:tcW w:w="470" w:type="dxa"/>
            <w:tcBorders>
              <w:top w:val="single" w:sz="4" w:space="0" w:color="auto"/>
              <w:left w:val="single" w:sz="4" w:space="0" w:color="auto"/>
              <w:bottom w:val="single" w:sz="4" w:space="0" w:color="auto"/>
              <w:right w:val="single" w:sz="4" w:space="0" w:color="auto"/>
            </w:tcBorders>
            <w:vAlign w:val="center"/>
          </w:tcPr>
          <w:p w14:paraId="269E87BD"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t xml:space="preserve">Lp. </w:t>
            </w:r>
          </w:p>
        </w:tc>
        <w:tc>
          <w:tcPr>
            <w:tcW w:w="1813" w:type="dxa"/>
            <w:tcBorders>
              <w:top w:val="single" w:sz="4" w:space="0" w:color="auto"/>
              <w:left w:val="single" w:sz="4" w:space="0" w:color="auto"/>
              <w:bottom w:val="single" w:sz="4" w:space="0" w:color="auto"/>
              <w:right w:val="single" w:sz="4" w:space="0" w:color="auto"/>
            </w:tcBorders>
            <w:vAlign w:val="center"/>
          </w:tcPr>
          <w:p w14:paraId="2ACA12A3"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t>Wykaz wyposażenia</w:t>
            </w:r>
          </w:p>
        </w:tc>
        <w:tc>
          <w:tcPr>
            <w:tcW w:w="8029" w:type="dxa"/>
            <w:tcBorders>
              <w:top w:val="single" w:sz="4" w:space="0" w:color="auto"/>
              <w:left w:val="single" w:sz="4" w:space="0" w:color="auto"/>
              <w:bottom w:val="single" w:sz="4" w:space="0" w:color="auto"/>
              <w:right w:val="single" w:sz="4" w:space="0" w:color="auto"/>
            </w:tcBorders>
            <w:vAlign w:val="center"/>
          </w:tcPr>
          <w:p w14:paraId="2539BACD"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t>Charakterystyka lub parametry techniczno-eksploatacyjne</w:t>
            </w:r>
          </w:p>
        </w:tc>
      </w:tr>
      <w:tr w:rsidR="00B84721" w:rsidRPr="00B84721" w14:paraId="0FCAC08A" w14:textId="77777777" w:rsidTr="00692FAE">
        <w:trPr>
          <w:cantSplit/>
        </w:trPr>
        <w:tc>
          <w:tcPr>
            <w:tcW w:w="10312" w:type="dxa"/>
            <w:gridSpan w:val="3"/>
            <w:tcBorders>
              <w:top w:val="single" w:sz="4" w:space="0" w:color="auto"/>
              <w:left w:val="single" w:sz="4" w:space="0" w:color="auto"/>
              <w:bottom w:val="single" w:sz="4" w:space="0" w:color="auto"/>
              <w:right w:val="single" w:sz="4" w:space="0" w:color="auto"/>
            </w:tcBorders>
            <w:shd w:val="clear" w:color="auto" w:fill="FFFF99"/>
            <w:vAlign w:val="center"/>
          </w:tcPr>
          <w:p w14:paraId="0F522D58"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bCs/>
                <w:lang w:eastAsia="pl-PL"/>
              </w:rPr>
            </w:pPr>
            <w:r w:rsidRPr="00B84721">
              <w:rPr>
                <w:rFonts w:ascii="Times New Roman" w:eastAsia="Times New Roman" w:hAnsi="Times New Roman"/>
                <w:b/>
                <w:bCs/>
                <w:lang w:eastAsia="pl-PL"/>
              </w:rPr>
              <w:t>Sprzęt komputerowy i oprogramowanie.</w:t>
            </w:r>
          </w:p>
          <w:p w14:paraId="5EA234A7"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bCs/>
                <w:lang w:eastAsia="pl-PL"/>
              </w:rPr>
            </w:pPr>
            <w:r w:rsidRPr="00B84721">
              <w:rPr>
                <w:rFonts w:ascii="Times New Roman" w:eastAsia="Times New Roman" w:hAnsi="Times New Roman"/>
                <w:b/>
                <w:bCs/>
                <w:lang w:eastAsia="pl-PL"/>
              </w:rPr>
              <w:t>Wyposażenie indywidualnego</w:t>
            </w:r>
            <w:r w:rsidRPr="00B84721">
              <w:rPr>
                <w:rFonts w:ascii="Times New Roman" w:eastAsia="Times New Roman" w:hAnsi="Times New Roman"/>
                <w:b/>
                <w:bCs/>
                <w:color w:val="0000FF"/>
                <w:lang w:eastAsia="pl-PL"/>
              </w:rPr>
              <w:t xml:space="preserve"> </w:t>
            </w:r>
            <w:r w:rsidRPr="00B84721">
              <w:rPr>
                <w:rFonts w:ascii="Times New Roman" w:eastAsia="Times New Roman" w:hAnsi="Times New Roman"/>
                <w:b/>
                <w:bCs/>
                <w:lang w:eastAsia="pl-PL"/>
              </w:rPr>
              <w:t>stanowiska egzaminacyjnego dla 1 zdającego:</w:t>
            </w:r>
          </w:p>
        </w:tc>
      </w:tr>
      <w:tr w:rsidR="00B84721" w:rsidRPr="00B84721" w14:paraId="7083CCFC" w14:textId="77777777" w:rsidTr="00692FAE">
        <w:trPr>
          <w:cantSplit/>
          <w:trHeight w:val="10499"/>
        </w:trPr>
        <w:tc>
          <w:tcPr>
            <w:tcW w:w="470" w:type="dxa"/>
            <w:tcBorders>
              <w:top w:val="single" w:sz="4" w:space="0" w:color="auto"/>
              <w:left w:val="single" w:sz="4" w:space="0" w:color="auto"/>
              <w:bottom w:val="single" w:sz="4" w:space="0" w:color="auto"/>
              <w:right w:val="single" w:sz="4" w:space="0" w:color="auto"/>
            </w:tcBorders>
            <w:vAlign w:val="center"/>
          </w:tcPr>
          <w:p w14:paraId="704927C0"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1.</w:t>
            </w:r>
          </w:p>
        </w:tc>
        <w:tc>
          <w:tcPr>
            <w:tcW w:w="1813" w:type="dxa"/>
            <w:tcBorders>
              <w:top w:val="single" w:sz="4" w:space="0" w:color="auto"/>
              <w:left w:val="single" w:sz="4" w:space="0" w:color="auto"/>
              <w:bottom w:val="single" w:sz="4" w:space="0" w:color="auto"/>
              <w:right w:val="single" w:sz="4" w:space="0" w:color="auto"/>
            </w:tcBorders>
            <w:shd w:val="clear" w:color="auto" w:fill="FFFF99"/>
            <w:vAlign w:val="center"/>
          </w:tcPr>
          <w:p w14:paraId="4186E4BD"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Komputer</w:t>
            </w:r>
            <w:r w:rsidRPr="00B84721">
              <w:rPr>
                <w:rFonts w:ascii="Times New Roman" w:eastAsia="Times New Roman" w:hAnsi="Times New Roman"/>
                <w:lang w:eastAsia="pl-PL"/>
              </w:rPr>
              <w:t xml:space="preserve">: </w:t>
            </w:r>
            <w:r w:rsidRPr="00B84721">
              <w:rPr>
                <w:rFonts w:ascii="Times New Roman" w:eastAsia="Times New Roman" w:hAnsi="Times New Roman"/>
                <w:i/>
                <w:lang w:eastAsia="pl-PL"/>
              </w:rPr>
              <w:t>stanowisko egzaminacyjne</w:t>
            </w:r>
          </w:p>
        </w:tc>
        <w:tc>
          <w:tcPr>
            <w:tcW w:w="8029" w:type="dxa"/>
            <w:tcBorders>
              <w:top w:val="single" w:sz="4" w:space="0" w:color="auto"/>
              <w:left w:val="single" w:sz="4" w:space="0" w:color="auto"/>
              <w:bottom w:val="single" w:sz="4" w:space="0" w:color="auto"/>
              <w:right w:val="single" w:sz="4" w:space="0" w:color="auto"/>
            </w:tcBorders>
            <w:vAlign w:val="center"/>
          </w:tcPr>
          <w:p w14:paraId="6F020764"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14:paraId="3BE27446" w14:textId="77777777" w:rsidR="00B84721" w:rsidRPr="00B84721" w:rsidRDefault="00B84721" w:rsidP="007B13EB">
            <w:pPr>
              <w:numPr>
                <w:ilvl w:val="0"/>
                <w:numId w:val="78"/>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Ekran</w:t>
            </w:r>
            <w:r w:rsidRPr="00B84721">
              <w:rPr>
                <w:rFonts w:ascii="Times New Roman" w:eastAsia="Times New Roman" w:hAnsi="Times New Roman"/>
                <w:lang w:eastAsia="pl-PL"/>
              </w:rPr>
              <w:t>:</w:t>
            </w:r>
          </w:p>
          <w:p w14:paraId="79937F76" w14:textId="77777777"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przekątna:</w:t>
            </w:r>
          </w:p>
          <w:p w14:paraId="2A8DD07F" w14:textId="77777777" w:rsidR="00B84721" w:rsidRPr="00B84721" w:rsidRDefault="00B84721" w:rsidP="007B13EB">
            <w:pPr>
              <w:numPr>
                <w:ilvl w:val="2"/>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9” dla tabletów i/lub komputerów mobilnych (17” w przypadku dostosowania);</w:t>
            </w:r>
          </w:p>
          <w:p w14:paraId="1D847114" w14:textId="77777777" w:rsidR="00B84721" w:rsidRPr="00B84721" w:rsidRDefault="00B84721" w:rsidP="007B13EB">
            <w:pPr>
              <w:numPr>
                <w:ilvl w:val="2"/>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17” dla komputerów stacjonarnych;</w:t>
            </w:r>
          </w:p>
          <w:p w14:paraId="7CF2D70A" w14:textId="77777777"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odzwierciedlanie kolorów: </w:t>
            </w:r>
            <w:r w:rsidRPr="00B84721">
              <w:rPr>
                <w:rFonts w:ascii="Times New Roman" w:eastAsia="Times New Roman" w:hAnsi="Times New Roman"/>
                <w:lang w:val="en-US" w:eastAsia="pl-PL"/>
              </w:rPr>
              <w:t>True Color.</w:t>
            </w:r>
          </w:p>
          <w:p w14:paraId="0B30A57A" w14:textId="77777777" w:rsidR="00B84721" w:rsidRPr="00B84721" w:rsidRDefault="00B84721" w:rsidP="007B13EB">
            <w:pPr>
              <w:numPr>
                <w:ilvl w:val="0"/>
                <w:numId w:val="78"/>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Pozycja Ekranu</w:t>
            </w:r>
            <w:r w:rsidRPr="00B84721">
              <w:rPr>
                <w:rFonts w:ascii="Times New Roman" w:eastAsia="Times New Roman" w:hAnsi="Times New Roman"/>
                <w:lang w:eastAsia="pl-PL"/>
              </w:rPr>
              <w:t>:</w:t>
            </w:r>
          </w:p>
          <w:p w14:paraId="6449031F" w14:textId="77777777"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uniemożliwiająca dostęp do zawartości ekranu innym zdającym;</w:t>
            </w:r>
          </w:p>
          <w:p w14:paraId="6009B93E" w14:textId="77777777"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pozwalająca na dostęp do zawartości ekranu dla zespołu nadzorującego, obserwatora oraz operatora egzaminu;</w:t>
            </w:r>
          </w:p>
          <w:p w14:paraId="70145876" w14:textId="77777777"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nie wymagająca od zdającego dodatkowych czynności w celu utrzymania jego stałego położenia.</w:t>
            </w:r>
          </w:p>
          <w:p w14:paraId="57929802" w14:textId="77777777" w:rsidR="00B84721" w:rsidRPr="00B84721" w:rsidRDefault="00B84721" w:rsidP="007B13EB">
            <w:pPr>
              <w:numPr>
                <w:ilvl w:val="0"/>
                <w:numId w:val="78"/>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Standard sieciowy</w:t>
            </w:r>
            <w:r w:rsidRPr="00B84721">
              <w:rPr>
                <w:rFonts w:ascii="Times New Roman" w:eastAsia="Times New Roman" w:hAnsi="Times New Roman"/>
                <w:lang w:eastAsia="pl-PL"/>
              </w:rPr>
              <w:t>:</w:t>
            </w:r>
          </w:p>
          <w:p w14:paraId="2DDE695B" w14:textId="77777777"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TCP/IP v4;</w:t>
            </w:r>
          </w:p>
          <w:p w14:paraId="487C9FB9" w14:textId="77777777"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konfiguracja poprzez klienta usługi DHCP (RFC 2131), w zakresie:</w:t>
            </w:r>
          </w:p>
          <w:p w14:paraId="700869F9" w14:textId="77777777" w:rsidR="00B84721" w:rsidRPr="00B84721" w:rsidRDefault="00B84721" w:rsidP="007B13EB">
            <w:pPr>
              <w:numPr>
                <w:ilvl w:val="2"/>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hosta;</w:t>
            </w:r>
          </w:p>
          <w:p w14:paraId="0DD679A2" w14:textId="77777777" w:rsidR="00B84721" w:rsidRPr="00B84721" w:rsidRDefault="00B84721" w:rsidP="007B13EB">
            <w:pPr>
              <w:numPr>
                <w:ilvl w:val="2"/>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maski podsieci;</w:t>
            </w:r>
          </w:p>
          <w:p w14:paraId="7804FF36" w14:textId="77777777" w:rsidR="00B84721" w:rsidRPr="00B84721" w:rsidRDefault="00B84721" w:rsidP="007B13EB">
            <w:pPr>
              <w:numPr>
                <w:ilvl w:val="2"/>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bramy sieciowej;</w:t>
            </w:r>
          </w:p>
          <w:p w14:paraId="72BF9FC5" w14:textId="77777777" w:rsidR="00B84721" w:rsidRPr="00B84721" w:rsidRDefault="00B84721" w:rsidP="007B13EB">
            <w:pPr>
              <w:numPr>
                <w:ilvl w:val="2"/>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serwera DNS;</w:t>
            </w:r>
          </w:p>
          <w:p w14:paraId="3C612ACC" w14:textId="77777777"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możliwość połączenia z wyznaczonym komputerem pełniącym rolę wirtualnego serwera egzaminacyjnego za pośrednictwem przeglądarki stron internetowych.</w:t>
            </w:r>
          </w:p>
          <w:p w14:paraId="76B3B30A" w14:textId="77777777" w:rsidR="00B84721" w:rsidRPr="00B84721" w:rsidRDefault="00B84721" w:rsidP="007B13EB">
            <w:pPr>
              <w:numPr>
                <w:ilvl w:val="0"/>
                <w:numId w:val="78"/>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Standard zabezpieczeń</w:t>
            </w:r>
            <w:r w:rsidRPr="00B84721">
              <w:rPr>
                <w:rFonts w:ascii="Times New Roman" w:eastAsia="Times New Roman" w:hAnsi="Times New Roman"/>
                <w:lang w:eastAsia="pl-PL"/>
              </w:rPr>
              <w:t>:</w:t>
            </w:r>
          </w:p>
          <w:p w14:paraId="66E88C27" w14:textId="77777777"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brak możliwości połączenia z komputerami znajdującymi się poza wydzieloną siecią egzaminacyjną.</w:t>
            </w:r>
          </w:p>
          <w:p w14:paraId="0255A863" w14:textId="77777777" w:rsidR="00B84721" w:rsidRPr="00B84721" w:rsidRDefault="00B84721" w:rsidP="007B13EB">
            <w:pPr>
              <w:numPr>
                <w:ilvl w:val="0"/>
                <w:numId w:val="78"/>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Komunikacja użytkownika z komputerem</w:t>
            </w:r>
            <w:r w:rsidRPr="00B84721">
              <w:rPr>
                <w:rFonts w:ascii="Times New Roman" w:eastAsia="Times New Roman" w:hAnsi="Times New Roman"/>
                <w:lang w:eastAsia="pl-PL"/>
              </w:rPr>
              <w:t>:</w:t>
            </w:r>
          </w:p>
          <w:p w14:paraId="2B2986E1" w14:textId="77777777"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klawiatura (</w:t>
            </w:r>
            <w:r w:rsidRPr="00B84721">
              <w:rPr>
                <w:rFonts w:ascii="Times New Roman" w:eastAsia="Times New Roman" w:hAnsi="Times New Roman"/>
                <w:i/>
                <w:lang w:eastAsia="pl-PL"/>
              </w:rPr>
              <w:t xml:space="preserve">ang. </w:t>
            </w:r>
            <w:r w:rsidRPr="00B84721">
              <w:rPr>
                <w:rFonts w:ascii="Times New Roman" w:eastAsia="Times New Roman" w:hAnsi="Times New Roman"/>
                <w:i/>
                <w:lang w:val="en-US" w:eastAsia="pl-PL"/>
              </w:rPr>
              <w:t>computer keyboard</w:t>
            </w:r>
            <w:r w:rsidRPr="00B84721">
              <w:rPr>
                <w:rFonts w:ascii="Times New Roman" w:eastAsia="Times New Roman" w:hAnsi="Times New Roman"/>
                <w:lang w:eastAsia="pl-PL"/>
              </w:rPr>
              <w:t>):</w:t>
            </w:r>
          </w:p>
          <w:p w14:paraId="73281FF5" w14:textId="77777777" w:rsidR="00B84721" w:rsidRPr="00B84721" w:rsidRDefault="00B84721" w:rsidP="007B13EB">
            <w:pPr>
              <w:numPr>
                <w:ilvl w:val="2"/>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układ QWERTY (w przypadku dostosowania, zgodny z warunkami dostosowania);</w:t>
            </w:r>
          </w:p>
          <w:p w14:paraId="655EF004" w14:textId="77777777" w:rsidR="00B84721" w:rsidRPr="00B84721" w:rsidRDefault="00B84721" w:rsidP="007B13EB">
            <w:pPr>
              <w:numPr>
                <w:ilvl w:val="2"/>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zewnętrzna, zintegrowana lub ekranowa (w przypadku dostosowania, zgodna </w:t>
            </w:r>
            <w:r w:rsidRPr="00B84721">
              <w:rPr>
                <w:rFonts w:ascii="Times New Roman" w:eastAsia="Times New Roman" w:hAnsi="Times New Roman"/>
                <w:lang w:eastAsia="pl-PL"/>
              </w:rPr>
              <w:br/>
              <w:t>z warunkami dostosowania);</w:t>
            </w:r>
          </w:p>
          <w:p w14:paraId="062AA698" w14:textId="77777777"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urządzenie wskazujące (</w:t>
            </w:r>
            <w:r w:rsidRPr="00B84721">
              <w:rPr>
                <w:rFonts w:ascii="Times New Roman" w:eastAsia="Times New Roman" w:hAnsi="Times New Roman"/>
                <w:i/>
                <w:lang w:eastAsia="pl-PL"/>
              </w:rPr>
              <w:t>ang. pointing device</w:t>
            </w:r>
            <w:r w:rsidRPr="00B84721">
              <w:rPr>
                <w:rFonts w:ascii="Times New Roman" w:eastAsia="Times New Roman" w:hAnsi="Times New Roman"/>
                <w:lang w:eastAsia="pl-PL"/>
              </w:rPr>
              <w:t xml:space="preserve">) (w przypadku dostosowania, zgodne </w:t>
            </w:r>
            <w:r w:rsidRPr="00B84721">
              <w:rPr>
                <w:rFonts w:ascii="Times New Roman" w:eastAsia="Times New Roman" w:hAnsi="Times New Roman"/>
                <w:lang w:eastAsia="pl-PL"/>
              </w:rPr>
              <w:br/>
              <w:t>z warunkami dostosowania).</w:t>
            </w:r>
          </w:p>
          <w:p w14:paraId="2D45C03B" w14:textId="77777777" w:rsidR="00B84721" w:rsidRPr="00B84721" w:rsidRDefault="00B84721" w:rsidP="007B13EB">
            <w:pPr>
              <w:numPr>
                <w:ilvl w:val="0"/>
                <w:numId w:val="78"/>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Wydajność:</w:t>
            </w:r>
          </w:p>
          <w:p w14:paraId="67EC54F3" w14:textId="737F420A"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możliwość odtwarzania filmów bez zakłóce</w:t>
            </w:r>
            <w:r w:rsidR="00FA1573">
              <w:rPr>
                <w:rFonts w:ascii="Times New Roman" w:eastAsia="Times New Roman" w:hAnsi="Times New Roman"/>
                <w:lang w:eastAsia="pl-PL"/>
              </w:rPr>
              <w:t>ń w formacie H.264 (240p, 360p</w:t>
            </w:r>
            <w:r w:rsidRPr="00B84721">
              <w:rPr>
                <w:rFonts w:ascii="Times New Roman" w:eastAsia="Times New Roman" w:hAnsi="Times New Roman"/>
                <w:lang w:eastAsia="pl-PL"/>
              </w:rPr>
              <w:t>).</w:t>
            </w:r>
          </w:p>
        </w:tc>
      </w:tr>
      <w:tr w:rsidR="00B84721" w:rsidRPr="00B84721" w14:paraId="5CF35A39" w14:textId="77777777" w:rsidTr="00692FAE">
        <w:trPr>
          <w:cantSplit/>
        </w:trPr>
        <w:tc>
          <w:tcPr>
            <w:tcW w:w="470" w:type="dxa"/>
            <w:tcBorders>
              <w:top w:val="single" w:sz="4" w:space="0" w:color="auto"/>
              <w:left w:val="single" w:sz="4" w:space="0" w:color="auto"/>
              <w:bottom w:val="single" w:sz="4" w:space="0" w:color="auto"/>
              <w:right w:val="single" w:sz="4" w:space="0" w:color="auto"/>
            </w:tcBorders>
            <w:vAlign w:val="center"/>
          </w:tcPr>
          <w:p w14:paraId="0B5BD02B"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2.</w:t>
            </w:r>
          </w:p>
        </w:tc>
        <w:tc>
          <w:tcPr>
            <w:tcW w:w="1813" w:type="dxa"/>
            <w:tcBorders>
              <w:top w:val="single" w:sz="4" w:space="0" w:color="auto"/>
              <w:left w:val="single" w:sz="4" w:space="0" w:color="auto"/>
              <w:bottom w:val="single" w:sz="4" w:space="0" w:color="auto"/>
              <w:right w:val="single" w:sz="4" w:space="0" w:color="auto"/>
            </w:tcBorders>
            <w:shd w:val="clear" w:color="auto" w:fill="FFFF99"/>
            <w:vAlign w:val="center"/>
          </w:tcPr>
          <w:p w14:paraId="5C4DB565"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Przeglądarka</w:t>
            </w:r>
            <w:r w:rsidRPr="00B84721">
              <w:rPr>
                <w:rFonts w:ascii="Times New Roman" w:eastAsia="Times New Roman" w:hAnsi="Times New Roman"/>
                <w:lang w:eastAsia="pl-PL"/>
              </w:rPr>
              <w:t xml:space="preserve"> </w:t>
            </w:r>
            <w:r w:rsidRPr="00B84721">
              <w:rPr>
                <w:rFonts w:ascii="Times New Roman" w:eastAsia="Times New Roman" w:hAnsi="Times New Roman"/>
                <w:b/>
                <w:lang w:eastAsia="pl-PL"/>
              </w:rPr>
              <w:t>internetowa</w:t>
            </w:r>
            <w:r w:rsidRPr="00B84721">
              <w:rPr>
                <w:rFonts w:ascii="Times New Roman" w:eastAsia="Times New Roman" w:hAnsi="Times New Roman"/>
                <w:lang w:eastAsia="pl-PL"/>
              </w:rPr>
              <w:t xml:space="preserve">: </w:t>
            </w:r>
            <w:r w:rsidRPr="00B84721">
              <w:rPr>
                <w:rFonts w:ascii="Times New Roman" w:eastAsia="Times New Roman" w:hAnsi="Times New Roman"/>
                <w:i/>
                <w:lang w:eastAsia="pl-PL"/>
              </w:rPr>
              <w:t>stanowisko egzaminacyjne</w:t>
            </w:r>
          </w:p>
        </w:tc>
        <w:tc>
          <w:tcPr>
            <w:tcW w:w="8029" w:type="dxa"/>
            <w:tcBorders>
              <w:top w:val="single" w:sz="4" w:space="0" w:color="auto"/>
              <w:left w:val="single" w:sz="4" w:space="0" w:color="auto"/>
              <w:bottom w:val="single" w:sz="4" w:space="0" w:color="auto"/>
              <w:right w:val="single" w:sz="4" w:space="0" w:color="auto"/>
            </w:tcBorders>
            <w:vAlign w:val="center"/>
          </w:tcPr>
          <w:p w14:paraId="2C34D13D"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14:paraId="014BDA12" w14:textId="77777777" w:rsidR="00B84721" w:rsidRPr="00B84721" w:rsidRDefault="00B84721" w:rsidP="007B13EB">
            <w:pPr>
              <w:numPr>
                <w:ilvl w:val="0"/>
                <w:numId w:val="79"/>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Obsługiwane protokoły</w:t>
            </w:r>
            <w:r w:rsidRPr="00B84721">
              <w:rPr>
                <w:rFonts w:ascii="Times New Roman" w:eastAsia="Times New Roman" w:hAnsi="Times New Roman"/>
                <w:lang w:eastAsia="pl-PL"/>
              </w:rPr>
              <w:t>:</w:t>
            </w:r>
          </w:p>
          <w:p w14:paraId="55F98DE6" w14:textId="77777777" w:rsidR="00B84721" w:rsidRPr="00B84721" w:rsidRDefault="00B84721" w:rsidP="007B13E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HTTP;</w:t>
            </w:r>
          </w:p>
          <w:p w14:paraId="61C59495" w14:textId="77777777" w:rsidR="00B84721" w:rsidRPr="00B84721" w:rsidRDefault="00B84721" w:rsidP="007B13E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HTTPS.</w:t>
            </w:r>
          </w:p>
          <w:p w14:paraId="73E2103C" w14:textId="77777777" w:rsidR="00B84721" w:rsidRPr="00B84721" w:rsidRDefault="00B84721" w:rsidP="007B13EB">
            <w:pPr>
              <w:numPr>
                <w:ilvl w:val="0"/>
                <w:numId w:val="79"/>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Strona domyślna</w:t>
            </w:r>
            <w:r w:rsidRPr="00B84721">
              <w:rPr>
                <w:rFonts w:ascii="Times New Roman" w:eastAsia="Times New Roman" w:hAnsi="Times New Roman"/>
                <w:lang w:eastAsia="pl-PL"/>
              </w:rPr>
              <w:t>:</w:t>
            </w:r>
          </w:p>
          <w:p w14:paraId="4295D485" w14:textId="77777777" w:rsidR="00B84721" w:rsidRPr="00B84721" w:rsidRDefault="00B84721" w:rsidP="007B13E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adres strony egzaminacyjnej ustawiony na stałe przez operatora egzaminu.</w:t>
            </w:r>
          </w:p>
          <w:p w14:paraId="0906BC93" w14:textId="77777777" w:rsidR="00B84721" w:rsidRPr="00B84721" w:rsidRDefault="00B84721" w:rsidP="007B13EB">
            <w:pPr>
              <w:numPr>
                <w:ilvl w:val="0"/>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Obsługiwane standardy:</w:t>
            </w:r>
          </w:p>
          <w:p w14:paraId="627D071A" w14:textId="73D360B5" w:rsidR="00B84721" w:rsidRPr="00FA1573" w:rsidRDefault="00B84721" w:rsidP="007B13E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w:t>
            </w:r>
            <w:r w:rsidR="00FA1573" w:rsidRPr="00FA1573">
              <w:rPr>
                <w:rFonts w:ascii="Times New Roman" w:eastAsia="Times New Roman" w:hAnsi="Times New Roman"/>
                <w:lang w:eastAsia="pl-PL"/>
              </w:rPr>
              <w:t>X</w:t>
            </w:r>
            <w:r w:rsidRPr="00FA1573">
              <w:rPr>
                <w:rFonts w:ascii="Times New Roman" w:eastAsia="Times New Roman" w:hAnsi="Times New Roman"/>
                <w:lang w:eastAsia="pl-PL"/>
              </w:rPr>
              <w:t>HTML</w:t>
            </w:r>
            <w:r w:rsidR="00FA1573" w:rsidRPr="00FA1573">
              <w:rPr>
                <w:rFonts w:ascii="Times New Roman" w:eastAsia="Times New Roman" w:hAnsi="Times New Roman"/>
                <w:lang w:eastAsia="pl-PL"/>
              </w:rPr>
              <w:t>/</w:t>
            </w:r>
            <w:r w:rsidRPr="00FA1573">
              <w:rPr>
                <w:rFonts w:ascii="Times New Roman" w:eastAsia="Times New Roman" w:hAnsi="Times New Roman"/>
                <w:lang w:eastAsia="pl-PL"/>
              </w:rPr>
              <w:t xml:space="preserve"> </w:t>
            </w:r>
            <w:r w:rsidR="00FA1573" w:rsidRPr="00FA1573">
              <w:rPr>
                <w:rFonts w:ascii="Times New Roman" w:eastAsia="Times New Roman" w:hAnsi="Times New Roman"/>
                <w:lang w:eastAsia="pl-PL"/>
              </w:rPr>
              <w:t>1.0</w:t>
            </w:r>
            <w:r w:rsidRPr="00FA1573">
              <w:rPr>
                <w:rFonts w:ascii="Times New Roman" w:eastAsia="Times New Roman" w:hAnsi="Times New Roman"/>
                <w:lang w:eastAsia="pl-PL"/>
              </w:rPr>
              <w:t>;</w:t>
            </w:r>
          </w:p>
          <w:p w14:paraId="71865705" w14:textId="0CC20558" w:rsidR="00B84721" w:rsidRPr="00FA1573" w:rsidRDefault="00B84721" w:rsidP="007B13EB">
            <w:pPr>
              <w:numPr>
                <w:ilvl w:val="1"/>
                <w:numId w:val="79"/>
              </w:numPr>
              <w:spacing w:after="0" w:line="240" w:lineRule="auto"/>
              <w:rPr>
                <w:rFonts w:ascii="Times New Roman" w:eastAsia="Times New Roman" w:hAnsi="Times New Roman"/>
                <w:lang w:eastAsia="pl-PL"/>
              </w:rPr>
            </w:pPr>
            <w:r w:rsidRPr="00FA1573">
              <w:rPr>
                <w:rFonts w:ascii="Times New Roman" w:eastAsia="Times New Roman" w:hAnsi="Times New Roman"/>
                <w:lang w:eastAsia="pl-PL"/>
              </w:rPr>
              <w:t xml:space="preserve"> CSS </w:t>
            </w:r>
            <w:r w:rsidR="00FA1573" w:rsidRPr="00FA1573">
              <w:rPr>
                <w:rFonts w:ascii="Times New Roman" w:eastAsia="Times New Roman" w:hAnsi="Times New Roman"/>
                <w:lang w:eastAsia="pl-PL"/>
              </w:rPr>
              <w:t>2</w:t>
            </w:r>
            <w:r w:rsidRPr="00FA1573">
              <w:rPr>
                <w:rFonts w:ascii="Times New Roman" w:eastAsia="Times New Roman" w:hAnsi="Times New Roman"/>
                <w:lang w:eastAsia="pl-PL"/>
              </w:rPr>
              <w:t>.0;</w:t>
            </w:r>
          </w:p>
          <w:p w14:paraId="49C54E35" w14:textId="46A8FD52" w:rsidR="00B84721" w:rsidRPr="00B84721" w:rsidRDefault="00B84721" w:rsidP="007B13E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val="en-US" w:eastAsia="pl-PL"/>
              </w:rPr>
              <w:t xml:space="preserve"> JavaScript</w:t>
            </w:r>
            <w:r w:rsidRPr="00B84721">
              <w:rPr>
                <w:rFonts w:ascii="Times New Roman" w:eastAsia="Times New Roman" w:hAnsi="Times New Roman"/>
                <w:lang w:eastAsia="pl-PL"/>
              </w:rPr>
              <w:t xml:space="preserve"> / ECMA-262 (</w:t>
            </w:r>
            <w:r w:rsidRPr="00FA1573">
              <w:rPr>
                <w:rFonts w:ascii="Times New Roman" w:eastAsia="Times New Roman" w:hAnsi="Times New Roman"/>
                <w:lang w:eastAsia="pl-PL"/>
              </w:rPr>
              <w:t>wydanie</w:t>
            </w:r>
            <w:r w:rsidR="00FA1573" w:rsidRPr="00FA1573">
              <w:rPr>
                <w:rFonts w:ascii="Times New Roman" w:eastAsia="Times New Roman" w:hAnsi="Times New Roman"/>
                <w:lang w:eastAsia="pl-PL"/>
              </w:rPr>
              <w:t xml:space="preserve"> 3</w:t>
            </w:r>
            <w:r w:rsidRPr="00B84721">
              <w:rPr>
                <w:rFonts w:ascii="Times New Roman" w:eastAsia="Times New Roman" w:hAnsi="Times New Roman"/>
                <w:lang w:eastAsia="pl-PL"/>
              </w:rPr>
              <w:t>).</w:t>
            </w:r>
          </w:p>
          <w:p w14:paraId="3156169B" w14:textId="77777777" w:rsidR="00B84721" w:rsidRPr="00B84721" w:rsidRDefault="00B84721" w:rsidP="007B13EB">
            <w:pPr>
              <w:numPr>
                <w:ilvl w:val="0"/>
                <w:numId w:val="79"/>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Otwierane typy plików bezpośrednio lub pośrednio z przeglądanej strony</w:t>
            </w:r>
            <w:r w:rsidRPr="00B84721">
              <w:rPr>
                <w:rFonts w:ascii="Times New Roman" w:eastAsia="Times New Roman" w:hAnsi="Times New Roman"/>
                <w:lang w:eastAsia="pl-PL"/>
              </w:rPr>
              <w:t>:</w:t>
            </w:r>
          </w:p>
          <w:p w14:paraId="4EADF97F" w14:textId="77777777" w:rsidR="00B84721" w:rsidRPr="00B84721" w:rsidRDefault="00B84721" w:rsidP="007B13E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PDF;</w:t>
            </w:r>
          </w:p>
          <w:p w14:paraId="03495807" w14:textId="77777777" w:rsidR="00B84721" w:rsidRPr="00B84721" w:rsidRDefault="00B84721" w:rsidP="00B84721">
            <w:pPr>
              <w:spacing w:after="0" w:line="240" w:lineRule="auto"/>
              <w:ind w:left="360"/>
              <w:rPr>
                <w:rFonts w:ascii="Times New Roman" w:eastAsia="Times New Roman" w:hAnsi="Times New Roman"/>
                <w:lang w:eastAsia="pl-PL"/>
              </w:rPr>
            </w:pPr>
          </w:p>
          <w:p w14:paraId="2FC2C4AF" w14:textId="77777777" w:rsidR="00B84721" w:rsidRPr="00B84721" w:rsidRDefault="00B84721" w:rsidP="007B13EB">
            <w:pPr>
              <w:numPr>
                <w:ilvl w:val="0"/>
                <w:numId w:val="79"/>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Otwierane typy filmów bezpośrednio lub pośrednio z przeglądanej strony</w:t>
            </w:r>
            <w:r w:rsidRPr="00B84721">
              <w:rPr>
                <w:rFonts w:ascii="Times New Roman" w:eastAsia="Times New Roman" w:hAnsi="Times New Roman"/>
                <w:lang w:eastAsia="pl-PL"/>
              </w:rPr>
              <w:t>:</w:t>
            </w:r>
          </w:p>
          <w:p w14:paraId="5E0033A2" w14:textId="6F1635EA" w:rsidR="00B84721" w:rsidRPr="00B84721" w:rsidRDefault="00B84721" w:rsidP="007B13E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kodowane w formacie H.264 (240p, 360p,).</w:t>
            </w:r>
          </w:p>
          <w:p w14:paraId="48C9B853" w14:textId="77777777" w:rsidR="00B84721" w:rsidRPr="00B84721" w:rsidRDefault="00B84721" w:rsidP="007B13EB">
            <w:pPr>
              <w:numPr>
                <w:ilvl w:val="0"/>
                <w:numId w:val="79"/>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Komunikacja z użytkownikiem za pośrednictwem</w:t>
            </w:r>
            <w:r w:rsidRPr="00B84721">
              <w:rPr>
                <w:rFonts w:ascii="Times New Roman" w:eastAsia="Times New Roman" w:hAnsi="Times New Roman"/>
                <w:lang w:eastAsia="pl-PL"/>
              </w:rPr>
              <w:t>:</w:t>
            </w:r>
          </w:p>
          <w:p w14:paraId="7DB12642" w14:textId="77777777" w:rsidR="00B84721" w:rsidRPr="00B84721" w:rsidRDefault="00B84721" w:rsidP="007B13E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klawiatura (</w:t>
            </w:r>
            <w:r w:rsidRPr="00B84721">
              <w:rPr>
                <w:rFonts w:ascii="Times New Roman" w:eastAsia="Times New Roman" w:hAnsi="Times New Roman"/>
                <w:i/>
                <w:lang w:eastAsia="pl-PL"/>
              </w:rPr>
              <w:t>ang. computer keyboard</w:t>
            </w:r>
            <w:r w:rsidRPr="00B84721">
              <w:rPr>
                <w:rFonts w:ascii="Times New Roman" w:eastAsia="Times New Roman" w:hAnsi="Times New Roman"/>
                <w:lang w:eastAsia="pl-PL"/>
              </w:rPr>
              <w:t>):</w:t>
            </w:r>
          </w:p>
          <w:p w14:paraId="1015B794" w14:textId="77777777" w:rsidR="00B84721" w:rsidRPr="00B84721" w:rsidRDefault="00B84721" w:rsidP="007B13EB">
            <w:pPr>
              <w:numPr>
                <w:ilvl w:val="2"/>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układ QWERTY (w przypadku dostosowania, zgodny z warunkami dostosowania);</w:t>
            </w:r>
          </w:p>
          <w:p w14:paraId="2C305726" w14:textId="77777777" w:rsidR="00B84721" w:rsidRPr="00B84721" w:rsidRDefault="00B84721" w:rsidP="007B13EB">
            <w:pPr>
              <w:numPr>
                <w:ilvl w:val="2"/>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zewnętrzna, zintegrowana lub ekranowa (w przypadku dostosowania, zgodna </w:t>
            </w:r>
            <w:r w:rsidRPr="00B84721">
              <w:rPr>
                <w:rFonts w:ascii="Times New Roman" w:eastAsia="Times New Roman" w:hAnsi="Times New Roman"/>
                <w:lang w:eastAsia="pl-PL"/>
              </w:rPr>
              <w:br/>
              <w:t>z warunkami dostosowania);</w:t>
            </w:r>
          </w:p>
          <w:p w14:paraId="558C10FD" w14:textId="77777777" w:rsidR="00B84721" w:rsidRPr="00B84721" w:rsidRDefault="00B84721" w:rsidP="007B13E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urządzenie wskazujące (</w:t>
            </w:r>
            <w:r w:rsidRPr="00B84721">
              <w:rPr>
                <w:rFonts w:ascii="Times New Roman" w:eastAsia="Times New Roman" w:hAnsi="Times New Roman"/>
                <w:i/>
                <w:lang w:eastAsia="pl-PL"/>
              </w:rPr>
              <w:t>ang. pointing device</w:t>
            </w:r>
            <w:r w:rsidRPr="00B84721">
              <w:rPr>
                <w:rFonts w:ascii="Times New Roman" w:eastAsia="Times New Roman" w:hAnsi="Times New Roman"/>
                <w:lang w:eastAsia="pl-PL"/>
              </w:rPr>
              <w:t xml:space="preserve">) (w przypadku dostosowania, zgodne </w:t>
            </w:r>
            <w:r w:rsidRPr="00B84721">
              <w:rPr>
                <w:rFonts w:ascii="Times New Roman" w:eastAsia="Times New Roman" w:hAnsi="Times New Roman"/>
                <w:lang w:eastAsia="pl-PL"/>
              </w:rPr>
              <w:br/>
              <w:t>z warunkami dostosowania).</w:t>
            </w:r>
          </w:p>
          <w:p w14:paraId="79749EFC" w14:textId="77777777" w:rsidR="00B84721" w:rsidRPr="00B84721" w:rsidRDefault="00B84721" w:rsidP="007B13EB">
            <w:pPr>
              <w:numPr>
                <w:ilvl w:val="0"/>
                <w:numId w:val="79"/>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Widok strony</w:t>
            </w:r>
            <w:r w:rsidRPr="00B84721">
              <w:rPr>
                <w:rFonts w:ascii="Times New Roman" w:eastAsia="Times New Roman" w:hAnsi="Times New Roman"/>
                <w:lang w:eastAsia="pl-PL"/>
              </w:rPr>
              <w:t>:</w:t>
            </w:r>
          </w:p>
          <w:p w14:paraId="0A042B07" w14:textId="77777777" w:rsidR="00B84721" w:rsidRPr="00B84721" w:rsidRDefault="00B84721" w:rsidP="007B13E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możliwość skalowania widoku stron w zakresie przynajmniej pomiędzy 100% a 400% oryginalnego rozmiaru przeglądanych stron.</w:t>
            </w:r>
          </w:p>
        </w:tc>
      </w:tr>
      <w:tr w:rsidR="00B84721" w:rsidRPr="00B84721" w14:paraId="7FFB8217" w14:textId="77777777" w:rsidTr="00692FAE">
        <w:trPr>
          <w:cantSplit/>
        </w:trPr>
        <w:tc>
          <w:tcPr>
            <w:tcW w:w="470" w:type="dxa"/>
            <w:tcBorders>
              <w:top w:val="single" w:sz="4" w:space="0" w:color="auto"/>
              <w:left w:val="single" w:sz="4" w:space="0" w:color="auto"/>
              <w:bottom w:val="single" w:sz="4" w:space="0" w:color="auto"/>
              <w:right w:val="single" w:sz="4" w:space="0" w:color="auto"/>
            </w:tcBorders>
            <w:vAlign w:val="center"/>
          </w:tcPr>
          <w:p w14:paraId="7ED91CC3"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3.</w:t>
            </w:r>
          </w:p>
        </w:tc>
        <w:tc>
          <w:tcPr>
            <w:tcW w:w="1813" w:type="dxa"/>
            <w:tcBorders>
              <w:top w:val="single" w:sz="4" w:space="0" w:color="auto"/>
              <w:left w:val="single" w:sz="4" w:space="0" w:color="auto"/>
              <w:bottom w:val="single" w:sz="4" w:space="0" w:color="auto"/>
              <w:right w:val="single" w:sz="4" w:space="0" w:color="auto"/>
            </w:tcBorders>
            <w:shd w:val="clear" w:color="auto" w:fill="FFFF99"/>
            <w:vAlign w:val="center"/>
          </w:tcPr>
          <w:p w14:paraId="6A315FCC"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Dodatkowe</w:t>
            </w:r>
            <w:r w:rsidRPr="00B84721">
              <w:rPr>
                <w:rFonts w:ascii="Times New Roman" w:eastAsia="Times New Roman" w:hAnsi="Times New Roman"/>
                <w:lang w:eastAsia="pl-PL"/>
              </w:rPr>
              <w:t xml:space="preserve"> </w:t>
            </w:r>
            <w:r w:rsidRPr="00B84721">
              <w:rPr>
                <w:rFonts w:ascii="Times New Roman" w:eastAsia="Times New Roman" w:hAnsi="Times New Roman"/>
                <w:b/>
                <w:lang w:eastAsia="pl-PL"/>
              </w:rPr>
              <w:t>oprogramowanie</w:t>
            </w:r>
            <w:r w:rsidRPr="00B84721">
              <w:rPr>
                <w:rFonts w:ascii="Times New Roman" w:eastAsia="Times New Roman" w:hAnsi="Times New Roman"/>
                <w:lang w:eastAsia="pl-PL"/>
              </w:rPr>
              <w:t>:</w:t>
            </w:r>
          </w:p>
          <w:p w14:paraId="0334F1CD"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i/>
                <w:lang w:eastAsia="pl-PL"/>
              </w:rPr>
            </w:pPr>
            <w:r w:rsidRPr="00B84721">
              <w:rPr>
                <w:rFonts w:ascii="Times New Roman" w:eastAsia="Times New Roman" w:hAnsi="Times New Roman"/>
                <w:i/>
                <w:lang w:eastAsia="pl-PL"/>
              </w:rPr>
              <w:t>stanowisko egzaminacyjne</w:t>
            </w:r>
          </w:p>
        </w:tc>
        <w:tc>
          <w:tcPr>
            <w:tcW w:w="8029" w:type="dxa"/>
            <w:tcBorders>
              <w:top w:val="single" w:sz="4" w:space="0" w:color="auto"/>
              <w:left w:val="single" w:sz="4" w:space="0" w:color="auto"/>
              <w:bottom w:val="single" w:sz="4" w:space="0" w:color="auto"/>
              <w:right w:val="single" w:sz="4" w:space="0" w:color="auto"/>
            </w:tcBorders>
            <w:vAlign w:val="center"/>
          </w:tcPr>
          <w:p w14:paraId="212CED09"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14:paraId="538E4883" w14:textId="77777777" w:rsidR="00B84721" w:rsidRPr="00B84721" w:rsidRDefault="00B84721" w:rsidP="007B13EB">
            <w:pPr>
              <w:numPr>
                <w:ilvl w:val="0"/>
                <w:numId w:val="80"/>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Dodatkowe oprogramowanie</w:t>
            </w:r>
            <w:r w:rsidRPr="00B84721">
              <w:rPr>
                <w:rFonts w:ascii="Times New Roman" w:eastAsia="Times New Roman" w:hAnsi="Times New Roman"/>
                <w:lang w:eastAsia="pl-PL"/>
              </w:rPr>
              <w:t>:</w:t>
            </w:r>
          </w:p>
          <w:p w14:paraId="1480BD0F" w14:textId="77777777" w:rsidR="00B84721" w:rsidRPr="00B84721" w:rsidRDefault="00B84721" w:rsidP="007B13EB">
            <w:pPr>
              <w:numPr>
                <w:ilvl w:val="1"/>
                <w:numId w:val="80"/>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możliwość skalowania widoku strony w zakresie przynajmniej pomiędzy 100% a 400% oryginalnego rozmiaru strony;</w:t>
            </w:r>
          </w:p>
          <w:p w14:paraId="29E19868" w14:textId="77777777" w:rsidR="00B84721" w:rsidRPr="00B84721" w:rsidRDefault="00B84721" w:rsidP="007B13EB">
            <w:pPr>
              <w:numPr>
                <w:ilvl w:val="2"/>
                <w:numId w:val="80"/>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oprogramowanie do przeglądania plików PDF, wywoływane z przeglądarki internetowej poprzez odnośnik hipertekstowy;</w:t>
            </w:r>
          </w:p>
          <w:p w14:paraId="4EA08AD9" w14:textId="2FB6A53D" w:rsidR="00B84721" w:rsidRPr="00B84721" w:rsidRDefault="00B84721" w:rsidP="007B13EB">
            <w:pPr>
              <w:numPr>
                <w:ilvl w:val="1"/>
                <w:numId w:val="80"/>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oprogramowanie do  przeglądania filmów kodowanych w formacie H.264 </w:t>
            </w:r>
            <w:r w:rsidRPr="00B84721">
              <w:rPr>
                <w:rFonts w:ascii="Times New Roman" w:eastAsia="Times New Roman" w:hAnsi="Times New Roman"/>
                <w:lang w:eastAsia="pl-PL"/>
              </w:rPr>
              <w:br/>
              <w:t xml:space="preserve">(240p, 360p,) </w:t>
            </w:r>
          </w:p>
        </w:tc>
      </w:tr>
    </w:tbl>
    <w:p w14:paraId="6EBAB5B2" w14:textId="77777777" w:rsidR="00B84721" w:rsidRPr="00B84721" w:rsidRDefault="00B84721" w:rsidP="00B84721">
      <w:pPr>
        <w:rPr>
          <w:rFonts w:ascii="Times New Roman" w:hAnsi="Times New Roman"/>
        </w:rPr>
      </w:pPr>
      <w:r w:rsidRPr="00B84721">
        <w:rPr>
          <w:rFonts w:ascii="Times New Roman" w:hAnsi="Times New Roman"/>
        </w:rPr>
        <w:br w:type="page"/>
      </w:r>
    </w:p>
    <w:tbl>
      <w:tblPr>
        <w:tblW w:w="10298"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468"/>
        <w:gridCol w:w="1812"/>
        <w:gridCol w:w="8018"/>
      </w:tblGrid>
      <w:tr w:rsidR="00B84721" w:rsidRPr="00B84721" w14:paraId="7DC2158D" w14:textId="77777777" w:rsidTr="00692FAE">
        <w:trPr>
          <w:cantSplit/>
          <w:tblHeader/>
        </w:trPr>
        <w:tc>
          <w:tcPr>
            <w:tcW w:w="468" w:type="dxa"/>
            <w:tcBorders>
              <w:top w:val="single" w:sz="4" w:space="0" w:color="auto"/>
              <w:left w:val="single" w:sz="4" w:space="0" w:color="auto"/>
              <w:bottom w:val="single" w:sz="4" w:space="0" w:color="auto"/>
              <w:right w:val="single" w:sz="4" w:space="0" w:color="auto"/>
            </w:tcBorders>
            <w:vAlign w:val="center"/>
          </w:tcPr>
          <w:p w14:paraId="0BD96BEC" w14:textId="77777777" w:rsidR="00B84721" w:rsidRPr="00B84721" w:rsidRDefault="00B84721" w:rsidP="00B84721">
            <w:pPr>
              <w:widowControl w:val="0"/>
              <w:autoSpaceDE w:val="0"/>
              <w:autoSpaceDN w:val="0"/>
              <w:adjustRightInd w:val="0"/>
              <w:spacing w:after="0" w:line="240" w:lineRule="auto"/>
              <w:jc w:val="center"/>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t xml:space="preserve">Lp. </w:t>
            </w:r>
          </w:p>
        </w:tc>
        <w:tc>
          <w:tcPr>
            <w:tcW w:w="1812" w:type="dxa"/>
            <w:tcBorders>
              <w:top w:val="single" w:sz="4" w:space="0" w:color="auto"/>
              <w:left w:val="single" w:sz="4" w:space="0" w:color="auto"/>
              <w:bottom w:val="single" w:sz="4" w:space="0" w:color="auto"/>
              <w:right w:val="single" w:sz="4" w:space="0" w:color="auto"/>
            </w:tcBorders>
            <w:shd w:val="clear" w:color="auto" w:fill="F2F2F2"/>
            <w:vAlign w:val="center"/>
          </w:tcPr>
          <w:p w14:paraId="2F0DF2C2" w14:textId="77777777" w:rsidR="00B84721" w:rsidRPr="00B84721" w:rsidRDefault="00B84721" w:rsidP="00B84721">
            <w:pPr>
              <w:widowControl w:val="0"/>
              <w:autoSpaceDE w:val="0"/>
              <w:autoSpaceDN w:val="0"/>
              <w:adjustRightInd w:val="0"/>
              <w:spacing w:after="0" w:line="240" w:lineRule="auto"/>
              <w:jc w:val="center"/>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t>Wykaz wyposażenia</w:t>
            </w:r>
          </w:p>
        </w:tc>
        <w:tc>
          <w:tcPr>
            <w:tcW w:w="8018" w:type="dxa"/>
            <w:tcBorders>
              <w:top w:val="single" w:sz="4" w:space="0" w:color="auto"/>
              <w:left w:val="single" w:sz="4" w:space="0" w:color="auto"/>
              <w:bottom w:val="single" w:sz="4" w:space="0" w:color="auto"/>
              <w:right w:val="single" w:sz="4" w:space="0" w:color="auto"/>
            </w:tcBorders>
            <w:vAlign w:val="center"/>
          </w:tcPr>
          <w:p w14:paraId="4526D4E4" w14:textId="77777777" w:rsidR="00B84721" w:rsidRPr="00B84721" w:rsidRDefault="00B84721" w:rsidP="00B84721">
            <w:pPr>
              <w:widowControl w:val="0"/>
              <w:autoSpaceDE w:val="0"/>
              <w:autoSpaceDN w:val="0"/>
              <w:adjustRightInd w:val="0"/>
              <w:spacing w:after="0" w:line="240" w:lineRule="auto"/>
              <w:jc w:val="center"/>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t>Charakterystyka lub parametry techniczno-eksploatacyjne</w:t>
            </w:r>
          </w:p>
        </w:tc>
      </w:tr>
      <w:tr w:rsidR="00B84721" w:rsidRPr="00B84721" w14:paraId="3977BF7B" w14:textId="77777777" w:rsidTr="00692FAE">
        <w:trPr>
          <w:cantSplit/>
        </w:trPr>
        <w:tc>
          <w:tcPr>
            <w:tcW w:w="10298" w:type="dxa"/>
            <w:gridSpan w:val="3"/>
            <w:tcBorders>
              <w:top w:val="single" w:sz="4" w:space="0" w:color="auto"/>
              <w:left w:val="single" w:sz="4" w:space="0" w:color="auto"/>
              <w:bottom w:val="single" w:sz="4" w:space="0" w:color="auto"/>
              <w:right w:val="single" w:sz="4" w:space="0" w:color="auto"/>
            </w:tcBorders>
            <w:shd w:val="clear" w:color="auto" w:fill="CCFFCC"/>
            <w:vAlign w:val="center"/>
          </w:tcPr>
          <w:p w14:paraId="19C1C38D" w14:textId="77777777" w:rsidR="00B84721" w:rsidRPr="00B84721" w:rsidRDefault="00B84721" w:rsidP="00B84721">
            <w:pPr>
              <w:widowControl w:val="0"/>
              <w:autoSpaceDE w:val="0"/>
              <w:autoSpaceDN w:val="0"/>
              <w:adjustRightInd w:val="0"/>
              <w:spacing w:after="0" w:line="240" w:lineRule="auto"/>
              <w:jc w:val="center"/>
              <w:rPr>
                <w:rFonts w:ascii="Times New Roman" w:eastAsia="Times New Roman" w:hAnsi="Times New Roman"/>
                <w:lang w:eastAsia="pl-PL"/>
              </w:rPr>
            </w:pPr>
            <w:r w:rsidRPr="00B84721">
              <w:rPr>
                <w:rFonts w:ascii="Times New Roman" w:eastAsia="Times New Roman" w:hAnsi="Times New Roman"/>
                <w:b/>
                <w:bCs/>
                <w:lang w:eastAsia="pl-PL"/>
              </w:rPr>
              <w:t>Wyposażenie wspólne dla wszystkich stanowisk</w:t>
            </w:r>
          </w:p>
        </w:tc>
      </w:tr>
      <w:tr w:rsidR="00B84721" w:rsidRPr="00B84721" w14:paraId="0B7A0CE1" w14:textId="77777777" w:rsidTr="00692FAE">
        <w:trPr>
          <w:cantSplit/>
        </w:trPr>
        <w:tc>
          <w:tcPr>
            <w:tcW w:w="468" w:type="dxa"/>
            <w:tcBorders>
              <w:top w:val="single" w:sz="4" w:space="0" w:color="auto"/>
              <w:left w:val="single" w:sz="4" w:space="0" w:color="auto"/>
              <w:bottom w:val="single" w:sz="4" w:space="0" w:color="auto"/>
              <w:right w:val="single" w:sz="4" w:space="0" w:color="auto"/>
            </w:tcBorders>
            <w:vAlign w:val="center"/>
          </w:tcPr>
          <w:p w14:paraId="41F9A18F" w14:textId="77777777" w:rsidR="00B84721" w:rsidRPr="00B84721" w:rsidRDefault="00B84721" w:rsidP="00B84721">
            <w:pPr>
              <w:widowControl w:val="0"/>
              <w:autoSpaceDE w:val="0"/>
              <w:autoSpaceDN w:val="0"/>
              <w:adjustRightInd w:val="0"/>
              <w:spacing w:after="0" w:line="240" w:lineRule="auto"/>
              <w:jc w:val="center"/>
              <w:rPr>
                <w:rFonts w:ascii="Times New Roman" w:eastAsia="Times New Roman" w:hAnsi="Times New Roman"/>
                <w:lang w:eastAsia="pl-PL"/>
              </w:rPr>
            </w:pPr>
            <w:r w:rsidRPr="00B84721">
              <w:rPr>
                <w:rFonts w:ascii="Times New Roman" w:eastAsia="Times New Roman" w:hAnsi="Times New Roman"/>
                <w:lang w:eastAsia="pl-PL"/>
              </w:rPr>
              <w:t>4.</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20B7B68E" w14:textId="77777777" w:rsidR="00B84721" w:rsidRPr="00B84721" w:rsidRDefault="00B84721" w:rsidP="00B84721">
            <w:pPr>
              <w:widowControl w:val="0"/>
              <w:autoSpaceDE w:val="0"/>
              <w:autoSpaceDN w:val="0"/>
              <w:adjustRightInd w:val="0"/>
              <w:spacing w:after="0" w:line="240" w:lineRule="auto"/>
              <w:jc w:val="center"/>
              <w:rPr>
                <w:rFonts w:ascii="Times New Roman" w:eastAsia="Times New Roman" w:hAnsi="Times New Roman"/>
                <w:b/>
                <w:lang w:eastAsia="pl-PL"/>
              </w:rPr>
            </w:pPr>
            <w:r w:rsidRPr="00B84721">
              <w:rPr>
                <w:rFonts w:ascii="Times New Roman" w:eastAsia="Times New Roman" w:hAnsi="Times New Roman"/>
                <w:b/>
                <w:lang w:eastAsia="pl-PL"/>
              </w:rPr>
              <w:t>Sieć egzaminacyjna</w:t>
            </w:r>
          </w:p>
        </w:tc>
        <w:tc>
          <w:tcPr>
            <w:tcW w:w="8018" w:type="dxa"/>
            <w:tcBorders>
              <w:top w:val="single" w:sz="4" w:space="0" w:color="auto"/>
              <w:left w:val="single" w:sz="4" w:space="0" w:color="auto"/>
              <w:bottom w:val="single" w:sz="4" w:space="0" w:color="auto"/>
              <w:right w:val="single" w:sz="4" w:space="0" w:color="auto"/>
            </w:tcBorders>
            <w:vAlign w:val="center"/>
          </w:tcPr>
          <w:p w14:paraId="42E323A0" w14:textId="77777777" w:rsidR="00B84721" w:rsidRPr="00B84721" w:rsidRDefault="00B84721" w:rsidP="00B84721">
            <w:pPr>
              <w:widowControl w:val="0"/>
              <w:autoSpaceDE w:val="0"/>
              <w:autoSpaceDN w:val="0"/>
              <w:adjustRightInd w:val="0"/>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Parametry minimalne: </w:t>
            </w:r>
          </w:p>
          <w:p w14:paraId="1EDA9A40" w14:textId="77777777" w:rsidR="00B84721" w:rsidRPr="00B84721" w:rsidRDefault="00B84721" w:rsidP="007B13EB">
            <w:pPr>
              <w:numPr>
                <w:ilvl w:val="0"/>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b/>
                <w:lang w:eastAsia="pl-PL"/>
              </w:rPr>
              <w:t>Standard sieciowy</w:t>
            </w:r>
            <w:r w:rsidRPr="00B84721">
              <w:rPr>
                <w:rFonts w:ascii="Times New Roman" w:eastAsia="Times New Roman" w:hAnsi="Times New Roman"/>
                <w:lang w:eastAsia="pl-PL"/>
              </w:rPr>
              <w:t>:</w:t>
            </w:r>
          </w:p>
          <w:p w14:paraId="435C5D05" w14:textId="77777777" w:rsidR="00B84721" w:rsidRPr="00B84721" w:rsidRDefault="00B84721" w:rsidP="007B13EB">
            <w:pPr>
              <w:numPr>
                <w:ilvl w:val="1"/>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TCP/IP v4;</w:t>
            </w:r>
          </w:p>
          <w:p w14:paraId="49696581" w14:textId="77777777" w:rsidR="00B84721" w:rsidRPr="00B84721" w:rsidRDefault="00B84721" w:rsidP="007B13EB">
            <w:pPr>
              <w:numPr>
                <w:ilvl w:val="1"/>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konfiguracja klientów poprzez serwer DHCP (RFC 2131), w zakresie:</w:t>
            </w:r>
          </w:p>
          <w:p w14:paraId="6B67D3C9" w14:textId="77777777" w:rsidR="00B84721" w:rsidRPr="00B84721" w:rsidRDefault="00B84721" w:rsidP="007B13EB">
            <w:pPr>
              <w:numPr>
                <w:ilvl w:val="2"/>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przydziału adresu hosta;</w:t>
            </w:r>
          </w:p>
          <w:p w14:paraId="0934C2A1" w14:textId="77777777" w:rsidR="00B84721" w:rsidRPr="00B84721" w:rsidRDefault="00B84721" w:rsidP="007B13EB">
            <w:pPr>
              <w:numPr>
                <w:ilvl w:val="2"/>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przydziału maski podsieci;</w:t>
            </w:r>
          </w:p>
          <w:p w14:paraId="481B50A9" w14:textId="77777777" w:rsidR="00B84721" w:rsidRPr="00B84721" w:rsidRDefault="00B84721" w:rsidP="007B13EB">
            <w:pPr>
              <w:numPr>
                <w:ilvl w:val="2"/>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przydziału adresu bramy sieciowej;</w:t>
            </w:r>
          </w:p>
          <w:p w14:paraId="5AF249BF" w14:textId="77777777" w:rsidR="00B84721" w:rsidRPr="00B84721" w:rsidRDefault="00B84721" w:rsidP="007B13EB">
            <w:pPr>
              <w:numPr>
                <w:ilvl w:val="2"/>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przydziału adresu serwera DNS.</w:t>
            </w:r>
          </w:p>
          <w:p w14:paraId="1C0402E0" w14:textId="77777777" w:rsidR="00B84721" w:rsidRPr="00B84721" w:rsidRDefault="00B84721" w:rsidP="007B13EB">
            <w:pPr>
              <w:numPr>
                <w:ilvl w:val="0"/>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b/>
                <w:lang w:eastAsia="pl-PL"/>
              </w:rPr>
              <w:t>Standard zabezpieczeń</w:t>
            </w:r>
            <w:r w:rsidRPr="00B84721">
              <w:rPr>
                <w:rFonts w:ascii="Times New Roman" w:eastAsia="Times New Roman" w:hAnsi="Times New Roman"/>
                <w:lang w:eastAsia="pl-PL"/>
              </w:rPr>
              <w:t>:</w:t>
            </w:r>
          </w:p>
          <w:p w14:paraId="60EF00B9" w14:textId="77777777" w:rsidR="00B84721" w:rsidRPr="00B84721" w:rsidRDefault="00B84721" w:rsidP="007B13EB">
            <w:pPr>
              <w:numPr>
                <w:ilvl w:val="1"/>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brak możliwości połączenia z komputerami znajdującymi się poza siecią egzaminacyjną;</w:t>
            </w:r>
          </w:p>
          <w:p w14:paraId="4BFB9FA2" w14:textId="77777777" w:rsidR="00B84721" w:rsidRPr="00B84721" w:rsidRDefault="00B84721" w:rsidP="007B13EB">
            <w:pPr>
              <w:numPr>
                <w:ilvl w:val="1"/>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w sieci egzaminacyjnej mogą pracować tylko komputery uczestników egzaminu, serwer egzaminacyjny, serwer DHCP;</w:t>
            </w:r>
          </w:p>
          <w:p w14:paraId="0F27EF4F" w14:textId="77777777" w:rsidR="00B84721" w:rsidRPr="00B84721" w:rsidRDefault="00B84721" w:rsidP="007B13EB">
            <w:pPr>
              <w:numPr>
                <w:ilvl w:val="1"/>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w przypadku sieci bezprzewodowej jest wymagana  komunikacja z użyciem protokołu </w:t>
            </w:r>
            <w:r w:rsidRPr="00B84721">
              <w:rPr>
                <w:rFonts w:ascii="Times New Roman" w:eastAsia="Times New Roman" w:hAnsi="Times New Roman"/>
                <w:i/>
                <w:lang w:eastAsia="pl-PL"/>
              </w:rPr>
              <w:t>Wi-Fi Protected Access;</w:t>
            </w:r>
          </w:p>
          <w:p w14:paraId="0A145AEE" w14:textId="77777777" w:rsidR="00B84721" w:rsidRPr="00B84721" w:rsidRDefault="00B84721" w:rsidP="007B13EB">
            <w:pPr>
              <w:numPr>
                <w:ilvl w:val="2"/>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podczas trwania egzaminu, wiek wykorzystywanego hasła dostępu do sieci bezprzewodowej nie może być większy niż 24 godziny;</w:t>
            </w:r>
          </w:p>
          <w:p w14:paraId="49F11CE6" w14:textId="77777777" w:rsidR="00B84721" w:rsidRPr="00B84721" w:rsidRDefault="00B84721" w:rsidP="007B13EB">
            <w:pPr>
              <w:numPr>
                <w:ilvl w:val="1"/>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w przypadku sieci przewodowej wymagane jest fizyczne oddzielenie od komputerów znajdujących się poza siecią egzaminacyjną</w:t>
            </w:r>
          </w:p>
          <w:p w14:paraId="41EE857C" w14:textId="77777777" w:rsidR="00B84721" w:rsidRPr="00B84721" w:rsidRDefault="00B84721" w:rsidP="007B13EB">
            <w:pPr>
              <w:numPr>
                <w:ilvl w:val="1"/>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możliwość połączenia z wyznaczonym komputerem pełniącym rolę serwera egzaminacyjnego, tylko dla komputerów uczestników egzaminu.</w:t>
            </w:r>
          </w:p>
          <w:p w14:paraId="7683CF65" w14:textId="77777777" w:rsidR="00B84721" w:rsidRPr="00B84721" w:rsidRDefault="00B84721" w:rsidP="007B13EB">
            <w:pPr>
              <w:numPr>
                <w:ilvl w:val="0"/>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b/>
                <w:lang w:eastAsia="pl-PL"/>
              </w:rPr>
              <w:t>Przepustowość</w:t>
            </w:r>
            <w:r w:rsidRPr="00B84721">
              <w:rPr>
                <w:rFonts w:ascii="Times New Roman" w:eastAsia="Times New Roman" w:hAnsi="Times New Roman"/>
                <w:lang w:eastAsia="pl-PL"/>
              </w:rPr>
              <w:t>:</w:t>
            </w:r>
          </w:p>
          <w:p w14:paraId="39B83E5E" w14:textId="77777777" w:rsidR="00B84721" w:rsidRPr="00B84721" w:rsidRDefault="00B84721" w:rsidP="007B13EB">
            <w:pPr>
              <w:numPr>
                <w:ilvl w:val="1"/>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umożliwiająca transmisję obrazu kodowanego w formacie H.264 (240p, 360p, 720p) niezależnie do każdego ze stanowisk egzaminacyjnych;</w:t>
            </w:r>
          </w:p>
          <w:p w14:paraId="6C3D6C8B" w14:textId="77777777" w:rsidR="00B84721" w:rsidRPr="00B84721" w:rsidRDefault="00B84721" w:rsidP="007B13EB">
            <w:pPr>
              <w:numPr>
                <w:ilvl w:val="1"/>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umożliwiająca transmisję obrazu kodowanego w formacie H.264 (240p, 360p, 720p) niezależnie z każdego ze stanowisk egzaminacyjnych.</w:t>
            </w:r>
          </w:p>
        </w:tc>
      </w:tr>
      <w:tr w:rsidR="00B84721" w:rsidRPr="00B84721" w14:paraId="0305152A" w14:textId="77777777" w:rsidTr="00692FAE">
        <w:trPr>
          <w:cantSplit/>
          <w:trHeight w:val="2204"/>
        </w:trPr>
        <w:tc>
          <w:tcPr>
            <w:tcW w:w="468" w:type="dxa"/>
            <w:tcBorders>
              <w:top w:val="single" w:sz="4" w:space="0" w:color="auto"/>
              <w:left w:val="single" w:sz="4" w:space="0" w:color="auto"/>
              <w:bottom w:val="single" w:sz="4" w:space="0" w:color="auto"/>
              <w:right w:val="single" w:sz="4" w:space="0" w:color="auto"/>
            </w:tcBorders>
            <w:vAlign w:val="center"/>
          </w:tcPr>
          <w:p w14:paraId="644CDB4B"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5.</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7385B7FD" w14:textId="77777777" w:rsidR="00B84721" w:rsidRPr="00B84721" w:rsidRDefault="00B84721" w:rsidP="004D2B63">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Komputer operatora egzaminu</w:t>
            </w:r>
            <w:r w:rsidRPr="00B84721">
              <w:rPr>
                <w:rFonts w:ascii="Times New Roman" w:eastAsia="Times New Roman" w:hAnsi="Times New Roman"/>
                <w:lang w:eastAsia="pl-PL"/>
              </w:rPr>
              <w:t xml:space="preserve">: </w:t>
            </w:r>
            <w:r w:rsidRPr="00B84721">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6BF06CC1"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14:paraId="01890E18" w14:textId="77777777" w:rsidR="00B84721" w:rsidRPr="00B84721" w:rsidRDefault="00B84721" w:rsidP="007B13EB">
            <w:pPr>
              <w:numPr>
                <w:ilvl w:val="0"/>
                <w:numId w:val="81"/>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Ekran</w:t>
            </w:r>
            <w:r w:rsidRPr="00B84721">
              <w:rPr>
                <w:rFonts w:ascii="Times New Roman" w:eastAsia="Times New Roman" w:hAnsi="Times New Roman"/>
                <w:lang w:eastAsia="pl-PL"/>
              </w:rPr>
              <w:t>:</w:t>
            </w:r>
          </w:p>
          <w:p w14:paraId="01EE6A71" w14:textId="77777777"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przekątna: 10”; odzwierciedlanie kolorów: True Color.</w:t>
            </w:r>
          </w:p>
          <w:p w14:paraId="32761B9D" w14:textId="77777777" w:rsidR="00B84721" w:rsidRPr="00B84721" w:rsidRDefault="00B84721" w:rsidP="007B13EB">
            <w:pPr>
              <w:numPr>
                <w:ilvl w:val="0"/>
                <w:numId w:val="81"/>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Standard sieciowy</w:t>
            </w:r>
            <w:r w:rsidRPr="00B84721">
              <w:rPr>
                <w:rFonts w:ascii="Times New Roman" w:eastAsia="Times New Roman" w:hAnsi="Times New Roman"/>
                <w:lang w:eastAsia="pl-PL"/>
              </w:rPr>
              <w:t>:</w:t>
            </w:r>
          </w:p>
          <w:p w14:paraId="780E1B9A" w14:textId="77777777"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TCP/IP v4;</w:t>
            </w:r>
          </w:p>
          <w:p w14:paraId="5045D207" w14:textId="77777777"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konfiguracja poprzez klienta usługi DHCP (RFC 2131), w zakresie:</w:t>
            </w:r>
          </w:p>
          <w:p w14:paraId="21972824" w14:textId="77777777" w:rsidR="00B84721" w:rsidRPr="00B84721" w:rsidRDefault="00B84721" w:rsidP="007B13EB">
            <w:pPr>
              <w:numPr>
                <w:ilvl w:val="2"/>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hosta;</w:t>
            </w:r>
          </w:p>
          <w:p w14:paraId="3EEBBF80" w14:textId="77777777" w:rsidR="00B84721" w:rsidRPr="00B84721" w:rsidRDefault="00B84721" w:rsidP="007B13EB">
            <w:pPr>
              <w:numPr>
                <w:ilvl w:val="2"/>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maski podsieci;</w:t>
            </w:r>
          </w:p>
          <w:p w14:paraId="751E63D8" w14:textId="77777777" w:rsidR="00B84721" w:rsidRPr="00B84721" w:rsidRDefault="00B84721" w:rsidP="007B13EB">
            <w:pPr>
              <w:numPr>
                <w:ilvl w:val="2"/>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bramy sieciowej;</w:t>
            </w:r>
          </w:p>
          <w:p w14:paraId="29E94736" w14:textId="77777777" w:rsidR="00B84721" w:rsidRPr="00B84721" w:rsidRDefault="00B84721" w:rsidP="007B13EB">
            <w:pPr>
              <w:numPr>
                <w:ilvl w:val="2"/>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serwera DNS;</w:t>
            </w:r>
          </w:p>
          <w:p w14:paraId="755DB243" w14:textId="77777777"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możliwość połączenia z uruchomionym wirtualnym serwerem egzaminacyjnym za pośrednictwem przeglądarki stron internetowych.</w:t>
            </w:r>
          </w:p>
          <w:p w14:paraId="268CB7C4" w14:textId="77777777" w:rsidR="00B84721" w:rsidRPr="00B84721" w:rsidRDefault="00B84721" w:rsidP="007B13EB">
            <w:pPr>
              <w:numPr>
                <w:ilvl w:val="0"/>
                <w:numId w:val="81"/>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Standard zabezpieczeń</w:t>
            </w:r>
            <w:r w:rsidRPr="00B84721">
              <w:rPr>
                <w:rFonts w:ascii="Times New Roman" w:eastAsia="Times New Roman" w:hAnsi="Times New Roman"/>
                <w:lang w:eastAsia="pl-PL"/>
              </w:rPr>
              <w:t>:</w:t>
            </w:r>
          </w:p>
          <w:p w14:paraId="7F72A4C1" w14:textId="77777777"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brak możliwości połączenia z komputerami znajdującymi się poza wydzieloną siecią egzaminacyjną;</w:t>
            </w:r>
          </w:p>
          <w:p w14:paraId="6C27760C" w14:textId="77777777"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możliwości połączenia z komputerami znajdującymi się w wydzielonej sieci egzaminacyjnej.</w:t>
            </w:r>
          </w:p>
          <w:p w14:paraId="40E8A6F7" w14:textId="77777777" w:rsidR="00B84721" w:rsidRPr="00B84721" w:rsidRDefault="00B84721" w:rsidP="007B13EB">
            <w:pPr>
              <w:numPr>
                <w:ilvl w:val="0"/>
                <w:numId w:val="81"/>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Komunikacja użytkownika z komputerem</w:t>
            </w:r>
            <w:r w:rsidRPr="00B84721">
              <w:rPr>
                <w:rFonts w:ascii="Times New Roman" w:eastAsia="Times New Roman" w:hAnsi="Times New Roman"/>
                <w:lang w:eastAsia="pl-PL"/>
              </w:rPr>
              <w:t>:</w:t>
            </w:r>
          </w:p>
          <w:p w14:paraId="385A2E45" w14:textId="77777777"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klawiatura (</w:t>
            </w:r>
            <w:r w:rsidRPr="00B84721">
              <w:rPr>
                <w:rFonts w:ascii="Times New Roman" w:eastAsia="Times New Roman" w:hAnsi="Times New Roman"/>
                <w:i/>
                <w:lang w:eastAsia="pl-PL"/>
              </w:rPr>
              <w:t xml:space="preserve">ang. </w:t>
            </w:r>
            <w:r w:rsidRPr="00B84721">
              <w:rPr>
                <w:rFonts w:ascii="Times New Roman" w:eastAsia="Times New Roman" w:hAnsi="Times New Roman"/>
                <w:i/>
                <w:lang w:val="en-US" w:eastAsia="pl-PL"/>
              </w:rPr>
              <w:t>computer keyboard</w:t>
            </w:r>
            <w:r w:rsidRPr="00B84721">
              <w:rPr>
                <w:rFonts w:ascii="Times New Roman" w:eastAsia="Times New Roman" w:hAnsi="Times New Roman"/>
                <w:lang w:eastAsia="pl-PL"/>
              </w:rPr>
              <w:t>):</w:t>
            </w:r>
          </w:p>
          <w:p w14:paraId="76ADCD0D" w14:textId="77777777" w:rsidR="00B84721" w:rsidRPr="00B84721" w:rsidRDefault="00B84721" w:rsidP="007B13EB">
            <w:pPr>
              <w:numPr>
                <w:ilvl w:val="2"/>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układ QWERTY; zewnętrzna, zintegrowana lub ekranowa;</w:t>
            </w:r>
          </w:p>
          <w:p w14:paraId="04A07093" w14:textId="77777777"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urządzenie wskazujące (</w:t>
            </w:r>
            <w:r w:rsidRPr="00B84721">
              <w:rPr>
                <w:rFonts w:ascii="Times New Roman" w:eastAsia="Times New Roman" w:hAnsi="Times New Roman"/>
                <w:i/>
                <w:lang w:eastAsia="pl-PL"/>
              </w:rPr>
              <w:t>ang. pointing device</w:t>
            </w:r>
            <w:r w:rsidRPr="00B84721">
              <w:rPr>
                <w:rFonts w:ascii="Times New Roman" w:eastAsia="Times New Roman" w:hAnsi="Times New Roman"/>
                <w:lang w:eastAsia="pl-PL"/>
              </w:rPr>
              <w:t>).</w:t>
            </w:r>
          </w:p>
          <w:p w14:paraId="1A0B6CD4" w14:textId="77777777" w:rsidR="00B84721" w:rsidRPr="00B84721" w:rsidRDefault="00B84721" w:rsidP="007B13EB">
            <w:pPr>
              <w:numPr>
                <w:ilvl w:val="0"/>
                <w:numId w:val="81"/>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Wydajność:</w:t>
            </w:r>
          </w:p>
          <w:p w14:paraId="435AC80C" w14:textId="77777777"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możliwość odtwarzania filmów bez zakłóceń w formacie H.264 (240p, 360p, 720p, 1080p);</w:t>
            </w:r>
          </w:p>
          <w:p w14:paraId="2B66DEB4" w14:textId="77777777" w:rsidR="00FA1573" w:rsidRPr="001B683B" w:rsidRDefault="00FA1573" w:rsidP="007B13EB">
            <w:pPr>
              <w:pStyle w:val="Tekstpodstawowy2"/>
              <w:widowControl/>
              <w:numPr>
                <w:ilvl w:val="1"/>
                <w:numId w:val="81"/>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data rozpoczęcia produkcji modelu procesora przez producenta: 3 kwartał 2008;</w:t>
            </w:r>
          </w:p>
          <w:p w14:paraId="247A612E" w14:textId="77777777" w:rsidR="00FA1573" w:rsidRPr="001B683B" w:rsidRDefault="00FA1573" w:rsidP="007B13EB">
            <w:pPr>
              <w:pStyle w:val="Tekstpodstawowy2"/>
              <w:widowControl/>
              <w:numPr>
                <w:ilvl w:val="1"/>
                <w:numId w:val="81"/>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dla więcej niż 15 stanowisk egzaminacyjnych: procesor ze sprzętowym wsparciem wirtualizacji.</w:t>
            </w:r>
          </w:p>
          <w:p w14:paraId="0C9CF6FD" w14:textId="77777777" w:rsidR="00B84721" w:rsidRPr="00B84721" w:rsidRDefault="00B84721" w:rsidP="007B13EB">
            <w:pPr>
              <w:numPr>
                <w:ilvl w:val="0"/>
                <w:numId w:val="81"/>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Pamięć:</w:t>
            </w:r>
          </w:p>
          <w:p w14:paraId="7CBBEEDF" w14:textId="3938844C"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w:t>
            </w:r>
            <w:r w:rsidR="00FA1573" w:rsidRPr="00FA1573">
              <w:rPr>
                <w:rFonts w:ascii="Times New Roman" w:eastAsia="Times New Roman" w:hAnsi="Times New Roman"/>
                <w:lang w:eastAsia="pl-PL"/>
              </w:rPr>
              <w:t>2</w:t>
            </w:r>
            <w:r w:rsidRPr="00B84721">
              <w:rPr>
                <w:rFonts w:ascii="Times New Roman" w:eastAsia="Times New Roman" w:hAnsi="Times New Roman"/>
                <w:lang w:eastAsia="pl-PL"/>
              </w:rPr>
              <w:t xml:space="preserve"> GB pamięci RAM dostępnej dla aplikacji po uruchomieniu systemu operacyjnego;</w:t>
            </w:r>
          </w:p>
          <w:p w14:paraId="50C7CC3C" w14:textId="2C49F76B"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w:t>
            </w:r>
            <w:r w:rsidR="00FA1573" w:rsidRPr="00FA1573">
              <w:rPr>
                <w:rFonts w:ascii="Times New Roman" w:eastAsia="Times New Roman" w:hAnsi="Times New Roman"/>
                <w:lang w:eastAsia="pl-PL"/>
              </w:rPr>
              <w:t>50</w:t>
            </w:r>
            <w:r w:rsidRPr="00B84721">
              <w:rPr>
                <w:rFonts w:ascii="Times New Roman" w:eastAsia="Times New Roman" w:hAnsi="Times New Roman"/>
                <w:lang w:eastAsia="pl-PL"/>
              </w:rPr>
              <w:t xml:space="preserve"> GB pamięci dyskowej tupu SSD dostępnej dla aplikacji po uruchomieniu systemu operacyjnego;</w:t>
            </w:r>
          </w:p>
          <w:p w14:paraId="1BF2F0F1" w14:textId="77777777"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w:t>
            </w:r>
            <w:r w:rsidRPr="00B84721">
              <w:rPr>
                <w:rFonts w:ascii="Times New Roman" w:eastAsia="Times New Roman" w:hAnsi="Times New Roman"/>
                <w:color w:val="000000" w:themeColor="text1"/>
                <w:lang w:eastAsia="pl-PL"/>
              </w:rPr>
              <w:t>4 GB pamięci USB.</w:t>
            </w:r>
          </w:p>
          <w:p w14:paraId="52120A8B" w14:textId="77777777" w:rsidR="00B84721" w:rsidRPr="00B84721" w:rsidRDefault="00B84721" w:rsidP="007B13EB">
            <w:pPr>
              <w:numPr>
                <w:ilvl w:val="0"/>
                <w:numId w:val="81"/>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System operacyjny:</w:t>
            </w:r>
          </w:p>
          <w:p w14:paraId="192B4ACB" w14:textId="77777777" w:rsidR="00B84721" w:rsidRPr="00B84721" w:rsidRDefault="00B84721" w:rsidP="007B13EB">
            <w:pPr>
              <w:numPr>
                <w:ilvl w:val="1"/>
                <w:numId w:val="81"/>
              </w:numPr>
              <w:spacing w:after="0" w:line="240" w:lineRule="auto"/>
              <w:ind w:left="923" w:hanging="563"/>
              <w:rPr>
                <w:rFonts w:ascii="Times New Roman" w:eastAsia="Times New Roman" w:hAnsi="Times New Roman"/>
                <w:lang w:eastAsia="pl-PL"/>
              </w:rPr>
            </w:pPr>
            <w:r w:rsidRPr="00B84721">
              <w:rPr>
                <w:rFonts w:ascii="Times New Roman" w:eastAsia="Times New Roman" w:hAnsi="Times New Roman"/>
                <w:lang w:eastAsia="pl-PL"/>
              </w:rPr>
              <w:t>niezwirtualizowany; nieserwerowy;</w:t>
            </w:r>
          </w:p>
          <w:p w14:paraId="50F5827D" w14:textId="153D7FEF" w:rsidR="00B84721" w:rsidRPr="00B84721" w:rsidRDefault="00FA1573" w:rsidP="007B13EB">
            <w:pPr>
              <w:numPr>
                <w:ilvl w:val="1"/>
                <w:numId w:val="81"/>
              </w:numPr>
              <w:spacing w:after="0" w:line="240" w:lineRule="auto"/>
              <w:ind w:left="923" w:hanging="563"/>
              <w:rPr>
                <w:rFonts w:ascii="Times New Roman" w:eastAsia="Times New Roman" w:hAnsi="Times New Roman"/>
                <w:lang w:eastAsia="pl-PL"/>
              </w:rPr>
            </w:pPr>
            <w:r w:rsidRPr="001B683B">
              <w:rPr>
                <w:rFonts w:ascii="Times New Roman" w:hAnsi="Times New Roman"/>
              </w:rPr>
              <w:t>zaktualizowany na dzień 31 grudnia roku poprzedzający egzamin;</w:t>
            </w:r>
            <w:r w:rsidR="00B84721" w:rsidRPr="00B84721">
              <w:rPr>
                <w:rFonts w:ascii="Times New Roman" w:eastAsia="Times New Roman" w:hAnsi="Times New Roman"/>
                <w:lang w:eastAsia="pl-PL"/>
              </w:rPr>
              <w:t xml:space="preserve"> </w:t>
            </w:r>
          </w:p>
          <w:p w14:paraId="759BCE46" w14:textId="77777777" w:rsidR="00B84721" w:rsidRPr="00B84721" w:rsidRDefault="00B84721" w:rsidP="007B13EB">
            <w:pPr>
              <w:numPr>
                <w:ilvl w:val="1"/>
                <w:numId w:val="81"/>
              </w:numPr>
              <w:spacing w:after="0" w:line="240" w:lineRule="auto"/>
              <w:ind w:left="923" w:hanging="563"/>
              <w:rPr>
                <w:rFonts w:ascii="Times New Roman" w:eastAsia="Times New Roman" w:hAnsi="Times New Roman"/>
                <w:lang w:eastAsia="pl-PL"/>
              </w:rPr>
            </w:pPr>
            <w:r w:rsidRPr="00B84721">
              <w:rPr>
                <w:rFonts w:ascii="Times New Roman" w:eastAsia="Times New Roman" w:hAnsi="Times New Roman"/>
                <w:lang w:eastAsia="pl-PL"/>
              </w:rPr>
              <w:t xml:space="preserve"> umożliwiający zainstalowanie aplikacji VirtualBox aktualnej na dzień </w:t>
            </w:r>
            <w:r w:rsidRPr="00B84721">
              <w:rPr>
                <w:rFonts w:ascii="Times New Roman" w:eastAsia="Times New Roman" w:hAnsi="Times New Roman"/>
                <w:lang w:eastAsia="pl-PL"/>
              </w:rPr>
              <w:br/>
              <w:t>31 grudnia roku poprzedzający egzamin.</w:t>
            </w:r>
          </w:p>
          <w:p w14:paraId="75453D9A" w14:textId="77777777" w:rsidR="00B84721" w:rsidRPr="00B84721" w:rsidRDefault="00B84721" w:rsidP="007B13EB">
            <w:pPr>
              <w:numPr>
                <w:ilvl w:val="0"/>
                <w:numId w:val="81"/>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Inne:</w:t>
            </w:r>
          </w:p>
          <w:p w14:paraId="7C59259E" w14:textId="77777777" w:rsidR="00B84721" w:rsidRPr="00B84721" w:rsidRDefault="00B84721" w:rsidP="007B13EB">
            <w:pPr>
              <w:numPr>
                <w:ilvl w:val="1"/>
                <w:numId w:val="81"/>
              </w:numPr>
              <w:spacing w:after="0" w:line="240" w:lineRule="auto"/>
              <w:ind w:left="923" w:hanging="563"/>
              <w:rPr>
                <w:rFonts w:ascii="Times New Roman" w:eastAsia="Times New Roman" w:hAnsi="Times New Roman"/>
                <w:lang w:eastAsia="pl-PL"/>
              </w:rPr>
            </w:pPr>
            <w:r w:rsidRPr="00B84721">
              <w:rPr>
                <w:rFonts w:ascii="Times New Roman" w:eastAsia="Times New Roman" w:hAnsi="Times New Roman"/>
                <w:lang w:eastAsia="pl-PL"/>
              </w:rPr>
              <w:t xml:space="preserve"> nagrywarka DVD.</w:t>
            </w:r>
          </w:p>
        </w:tc>
      </w:tr>
      <w:tr w:rsidR="00B84721" w:rsidRPr="00B84721" w14:paraId="6D25672B" w14:textId="77777777" w:rsidTr="00692FAE">
        <w:trPr>
          <w:cantSplit/>
          <w:trHeight w:val="2204"/>
        </w:trPr>
        <w:tc>
          <w:tcPr>
            <w:tcW w:w="468" w:type="dxa"/>
            <w:tcBorders>
              <w:top w:val="single" w:sz="4" w:space="0" w:color="auto"/>
              <w:left w:val="single" w:sz="4" w:space="0" w:color="auto"/>
              <w:bottom w:val="single" w:sz="4" w:space="0" w:color="auto"/>
              <w:right w:val="single" w:sz="4" w:space="0" w:color="auto"/>
            </w:tcBorders>
            <w:vAlign w:val="center"/>
          </w:tcPr>
          <w:p w14:paraId="75099BFC"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6.</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0CB20771"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B84721">
              <w:rPr>
                <w:rFonts w:ascii="Times New Roman" w:eastAsia="Times New Roman" w:hAnsi="Times New Roman"/>
                <w:b/>
                <w:lang w:eastAsia="pl-PL"/>
              </w:rPr>
              <w:t>Przeglądarka</w:t>
            </w:r>
            <w:r w:rsidRPr="00B84721">
              <w:rPr>
                <w:rFonts w:ascii="Times New Roman" w:eastAsia="Times New Roman" w:hAnsi="Times New Roman"/>
                <w:lang w:eastAsia="pl-PL"/>
              </w:rPr>
              <w:t xml:space="preserve"> </w:t>
            </w:r>
            <w:r w:rsidRPr="00B84721">
              <w:rPr>
                <w:rFonts w:ascii="Times New Roman" w:eastAsia="Times New Roman" w:hAnsi="Times New Roman"/>
                <w:b/>
                <w:lang w:eastAsia="pl-PL"/>
              </w:rPr>
              <w:t>internetowa</w:t>
            </w:r>
            <w:r w:rsidRPr="00B84721">
              <w:rPr>
                <w:rFonts w:ascii="Times New Roman" w:eastAsia="Times New Roman" w:hAnsi="Times New Roman"/>
                <w:lang w:eastAsia="pl-PL"/>
              </w:rPr>
              <w:t xml:space="preserve">: </w:t>
            </w:r>
            <w:r w:rsidRPr="00B84721">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24D42C08"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14:paraId="7AA9E84C" w14:textId="77777777" w:rsidR="00B84721" w:rsidRPr="00B84721" w:rsidRDefault="00B84721" w:rsidP="007B13EB">
            <w:pPr>
              <w:numPr>
                <w:ilvl w:val="0"/>
                <w:numId w:val="83"/>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Obsługiwane protokoły</w:t>
            </w:r>
            <w:r w:rsidRPr="00B84721">
              <w:rPr>
                <w:rFonts w:ascii="Times New Roman" w:eastAsia="Times New Roman" w:hAnsi="Times New Roman"/>
                <w:lang w:eastAsia="pl-PL"/>
              </w:rPr>
              <w:t>:</w:t>
            </w:r>
          </w:p>
          <w:p w14:paraId="6341B10E" w14:textId="77777777" w:rsidR="00B84721" w:rsidRPr="00B84721" w:rsidRDefault="00B84721" w:rsidP="007B13EB">
            <w:pPr>
              <w:numPr>
                <w:ilvl w:val="1"/>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HTTP;</w:t>
            </w:r>
          </w:p>
          <w:p w14:paraId="6A325341" w14:textId="77777777" w:rsidR="00B84721" w:rsidRPr="00B84721" w:rsidRDefault="00B84721" w:rsidP="007B13EB">
            <w:pPr>
              <w:numPr>
                <w:ilvl w:val="1"/>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HTTPS.</w:t>
            </w:r>
          </w:p>
          <w:p w14:paraId="27B0D768" w14:textId="77777777" w:rsidR="00B84721" w:rsidRPr="00B84721" w:rsidRDefault="00B84721" w:rsidP="007B13EB">
            <w:pPr>
              <w:numPr>
                <w:ilvl w:val="0"/>
                <w:numId w:val="83"/>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Obsługa standardów</w:t>
            </w:r>
            <w:r w:rsidRPr="00B84721">
              <w:rPr>
                <w:rFonts w:ascii="Times New Roman" w:eastAsia="Times New Roman" w:hAnsi="Times New Roman"/>
                <w:lang w:eastAsia="pl-PL"/>
              </w:rPr>
              <w:t>:</w:t>
            </w:r>
          </w:p>
          <w:p w14:paraId="6025B45D" w14:textId="77777777" w:rsidR="00F40AAD" w:rsidRPr="001B683B" w:rsidRDefault="00B84721" w:rsidP="007B13EB">
            <w:pPr>
              <w:pStyle w:val="Tekstpodstawowy2"/>
              <w:widowControl/>
              <w:numPr>
                <w:ilvl w:val="1"/>
                <w:numId w:val="83"/>
              </w:numPr>
              <w:autoSpaceDE/>
              <w:autoSpaceDN/>
              <w:adjustRightInd/>
              <w:spacing w:after="0" w:line="240" w:lineRule="auto"/>
              <w:rPr>
                <w:rFonts w:ascii="Times New Roman" w:hAnsi="Times New Roman"/>
                <w:sz w:val="22"/>
                <w:szCs w:val="22"/>
              </w:rPr>
            </w:pPr>
            <w:r w:rsidRPr="00B84721">
              <w:rPr>
                <w:rFonts w:ascii="Times New Roman" w:hAnsi="Times New Roman"/>
              </w:rPr>
              <w:t xml:space="preserve"> </w:t>
            </w:r>
            <w:r w:rsidR="00F40AAD" w:rsidRPr="001B683B">
              <w:rPr>
                <w:rFonts w:ascii="Times New Roman" w:hAnsi="Times New Roman"/>
                <w:sz w:val="22"/>
                <w:szCs w:val="22"/>
              </w:rPr>
              <w:t>XHTML/1.0;</w:t>
            </w:r>
          </w:p>
          <w:p w14:paraId="218530B3" w14:textId="77777777" w:rsidR="00F40AAD" w:rsidRPr="001B683B" w:rsidRDefault="00F40AAD" w:rsidP="007B13EB">
            <w:pPr>
              <w:pStyle w:val="Tekstpodstawowy2"/>
              <w:widowControl/>
              <w:numPr>
                <w:ilvl w:val="1"/>
                <w:numId w:val="83"/>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CSS 2.0;</w:t>
            </w:r>
          </w:p>
          <w:p w14:paraId="654BE763" w14:textId="4DBB7504" w:rsidR="00B84721" w:rsidRPr="00B84721" w:rsidRDefault="00B84721" w:rsidP="007B13EB">
            <w:pPr>
              <w:numPr>
                <w:ilvl w:val="1"/>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val="en-US" w:eastAsia="pl-PL"/>
              </w:rPr>
              <w:t xml:space="preserve"> JavaScript</w:t>
            </w:r>
            <w:r w:rsidRPr="00B84721">
              <w:rPr>
                <w:rFonts w:ascii="Times New Roman" w:eastAsia="Times New Roman" w:hAnsi="Times New Roman"/>
                <w:lang w:eastAsia="pl-PL"/>
              </w:rPr>
              <w:t xml:space="preserve"> / ECMA-262 (wydanie </w:t>
            </w:r>
            <w:r w:rsidR="00F40AAD" w:rsidRPr="00F40AAD">
              <w:rPr>
                <w:rFonts w:ascii="Times New Roman" w:eastAsia="Times New Roman" w:hAnsi="Times New Roman"/>
                <w:lang w:eastAsia="pl-PL"/>
              </w:rPr>
              <w:t>3</w:t>
            </w:r>
            <w:r w:rsidRPr="00F40AAD">
              <w:rPr>
                <w:rFonts w:ascii="Times New Roman" w:eastAsia="Times New Roman" w:hAnsi="Times New Roman"/>
                <w:lang w:eastAsia="pl-PL"/>
              </w:rPr>
              <w:t>)</w:t>
            </w:r>
            <w:r w:rsidRPr="00B84721">
              <w:rPr>
                <w:rFonts w:ascii="Times New Roman" w:eastAsia="Times New Roman" w:hAnsi="Times New Roman"/>
                <w:lang w:eastAsia="pl-PL"/>
              </w:rPr>
              <w:t>.</w:t>
            </w:r>
          </w:p>
          <w:p w14:paraId="2BF89D47" w14:textId="77777777" w:rsidR="00B84721" w:rsidRPr="00B84721" w:rsidRDefault="00B84721" w:rsidP="007B13EB">
            <w:pPr>
              <w:numPr>
                <w:ilvl w:val="0"/>
                <w:numId w:val="83"/>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Otwierane typy plików bezpośrednio lub pośrednio z przeglądanej strony</w:t>
            </w:r>
            <w:r w:rsidRPr="00B84721">
              <w:rPr>
                <w:rFonts w:ascii="Times New Roman" w:eastAsia="Times New Roman" w:hAnsi="Times New Roman"/>
                <w:lang w:eastAsia="pl-PL"/>
              </w:rPr>
              <w:t>:</w:t>
            </w:r>
          </w:p>
          <w:p w14:paraId="7BB67E3D" w14:textId="77777777" w:rsidR="00B84721" w:rsidRPr="00B84721" w:rsidRDefault="00B84721" w:rsidP="007B13EB">
            <w:pPr>
              <w:numPr>
                <w:ilvl w:val="1"/>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PDF;</w:t>
            </w:r>
          </w:p>
          <w:p w14:paraId="2315D503" w14:textId="77777777" w:rsidR="00B84721" w:rsidRPr="00B84721" w:rsidRDefault="00B84721" w:rsidP="007B13EB">
            <w:pPr>
              <w:numPr>
                <w:ilvl w:val="0"/>
                <w:numId w:val="83"/>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Otwierane typy filmów bezpośrednio lub pośrednio z przeglądanej strony</w:t>
            </w:r>
            <w:r w:rsidRPr="00B84721">
              <w:rPr>
                <w:rFonts w:ascii="Times New Roman" w:eastAsia="Times New Roman" w:hAnsi="Times New Roman"/>
                <w:lang w:eastAsia="pl-PL"/>
              </w:rPr>
              <w:t>:</w:t>
            </w:r>
          </w:p>
          <w:p w14:paraId="17998878" w14:textId="77777777" w:rsidR="00B84721" w:rsidRPr="00B84721" w:rsidRDefault="00B84721" w:rsidP="007B13EB">
            <w:pPr>
              <w:numPr>
                <w:ilvl w:val="1"/>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kodowane w formacie H.264 (240p, 360p, 720p, 1080p).</w:t>
            </w:r>
          </w:p>
          <w:p w14:paraId="781515CB" w14:textId="77777777" w:rsidR="00B84721" w:rsidRPr="00B84721" w:rsidRDefault="00B84721" w:rsidP="007B13EB">
            <w:pPr>
              <w:numPr>
                <w:ilvl w:val="0"/>
                <w:numId w:val="83"/>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Komunikacja z użytkownikiem za pośrednictwem</w:t>
            </w:r>
            <w:r w:rsidRPr="00B84721">
              <w:rPr>
                <w:rFonts w:ascii="Times New Roman" w:eastAsia="Times New Roman" w:hAnsi="Times New Roman"/>
                <w:lang w:eastAsia="pl-PL"/>
              </w:rPr>
              <w:t>:</w:t>
            </w:r>
          </w:p>
          <w:p w14:paraId="5BF20168" w14:textId="77777777" w:rsidR="00B84721" w:rsidRPr="00B84721" w:rsidRDefault="00B84721" w:rsidP="007B13EB">
            <w:pPr>
              <w:numPr>
                <w:ilvl w:val="1"/>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klawiatura (</w:t>
            </w:r>
            <w:r w:rsidRPr="00B84721">
              <w:rPr>
                <w:rFonts w:ascii="Times New Roman" w:eastAsia="Times New Roman" w:hAnsi="Times New Roman"/>
                <w:i/>
                <w:lang w:eastAsia="pl-PL"/>
              </w:rPr>
              <w:t xml:space="preserve">ang. </w:t>
            </w:r>
            <w:r w:rsidRPr="00B84721">
              <w:rPr>
                <w:rFonts w:ascii="Times New Roman" w:eastAsia="Times New Roman" w:hAnsi="Times New Roman"/>
                <w:i/>
                <w:lang w:val="en-US" w:eastAsia="pl-PL"/>
              </w:rPr>
              <w:t>computer keyboard</w:t>
            </w:r>
            <w:r w:rsidRPr="00B84721">
              <w:rPr>
                <w:rFonts w:ascii="Times New Roman" w:eastAsia="Times New Roman" w:hAnsi="Times New Roman"/>
                <w:lang w:eastAsia="pl-PL"/>
              </w:rPr>
              <w:t>):</w:t>
            </w:r>
          </w:p>
          <w:p w14:paraId="6E2CEBF0" w14:textId="77777777" w:rsidR="00B84721" w:rsidRPr="00B84721" w:rsidRDefault="00B84721" w:rsidP="007B13EB">
            <w:pPr>
              <w:numPr>
                <w:ilvl w:val="2"/>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układ QWERTY’</w:t>
            </w:r>
          </w:p>
          <w:p w14:paraId="4C644B60" w14:textId="77777777" w:rsidR="00B84721" w:rsidRPr="00B84721" w:rsidRDefault="00B84721" w:rsidP="007B13EB">
            <w:pPr>
              <w:numPr>
                <w:ilvl w:val="2"/>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zewnętrzna, zintegrowana lub ekranowa;</w:t>
            </w:r>
          </w:p>
          <w:p w14:paraId="3EAC7F03" w14:textId="77777777" w:rsidR="00B84721" w:rsidRPr="00B84721" w:rsidRDefault="00B84721" w:rsidP="007B13EB">
            <w:pPr>
              <w:numPr>
                <w:ilvl w:val="1"/>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urządzenie wskazujące (</w:t>
            </w:r>
            <w:r w:rsidRPr="00B84721">
              <w:rPr>
                <w:rFonts w:ascii="Times New Roman" w:eastAsia="Times New Roman" w:hAnsi="Times New Roman"/>
                <w:i/>
                <w:lang w:eastAsia="pl-PL"/>
              </w:rPr>
              <w:t>ang. pointing device</w:t>
            </w:r>
            <w:r w:rsidRPr="00B84721">
              <w:rPr>
                <w:rFonts w:ascii="Times New Roman" w:eastAsia="Times New Roman" w:hAnsi="Times New Roman"/>
                <w:lang w:eastAsia="pl-PL"/>
              </w:rPr>
              <w:t>).</w:t>
            </w:r>
          </w:p>
          <w:p w14:paraId="7A916775" w14:textId="77777777" w:rsidR="00B84721" w:rsidRPr="00B84721" w:rsidRDefault="00B84721" w:rsidP="007B13EB">
            <w:pPr>
              <w:numPr>
                <w:ilvl w:val="0"/>
                <w:numId w:val="83"/>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Widok strony</w:t>
            </w:r>
            <w:r w:rsidRPr="00B84721">
              <w:rPr>
                <w:rFonts w:ascii="Times New Roman" w:eastAsia="Times New Roman" w:hAnsi="Times New Roman"/>
                <w:lang w:eastAsia="pl-PL"/>
              </w:rPr>
              <w:t>:</w:t>
            </w:r>
          </w:p>
          <w:p w14:paraId="373AFDBF" w14:textId="77777777" w:rsidR="00B84721" w:rsidRPr="00B84721" w:rsidRDefault="00B84721" w:rsidP="007B13EB">
            <w:pPr>
              <w:numPr>
                <w:ilvl w:val="1"/>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możliwość skalowania widoku stron w zakresie przynajmniej pomiędzy 100% a 400% oryginalnego rozmiaru przeglądanych stron.</w:t>
            </w:r>
          </w:p>
        </w:tc>
      </w:tr>
      <w:tr w:rsidR="00B84721" w:rsidRPr="00B84721" w14:paraId="770C1556" w14:textId="77777777" w:rsidTr="00692FAE">
        <w:trPr>
          <w:cantSplit/>
          <w:trHeight w:val="1350"/>
        </w:trPr>
        <w:tc>
          <w:tcPr>
            <w:tcW w:w="468" w:type="dxa"/>
            <w:tcBorders>
              <w:top w:val="single" w:sz="4" w:space="0" w:color="auto"/>
              <w:left w:val="single" w:sz="4" w:space="0" w:color="auto"/>
              <w:bottom w:val="single" w:sz="4" w:space="0" w:color="auto"/>
              <w:right w:val="single" w:sz="4" w:space="0" w:color="auto"/>
            </w:tcBorders>
            <w:vAlign w:val="center"/>
          </w:tcPr>
          <w:p w14:paraId="4EF3D435"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7.</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7B20CB32"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B84721">
              <w:rPr>
                <w:rFonts w:ascii="Times New Roman" w:eastAsia="Times New Roman" w:hAnsi="Times New Roman"/>
                <w:b/>
                <w:lang w:eastAsia="pl-PL"/>
              </w:rPr>
              <w:t>VirtualBox</w:t>
            </w:r>
            <w:r w:rsidRPr="00B84721">
              <w:rPr>
                <w:rFonts w:ascii="Times New Roman" w:eastAsia="Times New Roman" w:hAnsi="Times New Roman"/>
                <w:lang w:eastAsia="pl-PL"/>
              </w:rPr>
              <w:t xml:space="preserve">: </w:t>
            </w:r>
            <w:r w:rsidRPr="00B84721">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3420241E"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14:paraId="50165C8D" w14:textId="77777777" w:rsidR="00B84721" w:rsidRPr="00B84721" w:rsidRDefault="00B84721" w:rsidP="007B13EB">
            <w:pPr>
              <w:numPr>
                <w:ilvl w:val="0"/>
                <w:numId w:val="84"/>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Wersja</w:t>
            </w:r>
            <w:r w:rsidRPr="00B84721">
              <w:rPr>
                <w:rFonts w:ascii="Times New Roman" w:eastAsia="Times New Roman" w:hAnsi="Times New Roman"/>
                <w:lang w:eastAsia="pl-PL"/>
              </w:rPr>
              <w:t>:</w:t>
            </w:r>
          </w:p>
          <w:p w14:paraId="04E97C45" w14:textId="77777777" w:rsidR="00B84721" w:rsidRPr="00B84721" w:rsidRDefault="00B84721" w:rsidP="007B13EB">
            <w:pPr>
              <w:numPr>
                <w:ilvl w:val="1"/>
                <w:numId w:val="84"/>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aktualna na dzień 31 grudnia roku poprzedzający egzamin </w:t>
            </w:r>
          </w:p>
          <w:p w14:paraId="0C511DE3" w14:textId="77777777" w:rsidR="00B84721" w:rsidRPr="00B84721" w:rsidRDefault="00B84721" w:rsidP="007B13EB">
            <w:pPr>
              <w:numPr>
                <w:ilvl w:val="2"/>
                <w:numId w:val="84"/>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sprawdzenie wersji i pobranie aplikacji: http://www.virtualbox.org/</w:t>
            </w:r>
          </w:p>
          <w:p w14:paraId="1EF4577F" w14:textId="77777777" w:rsidR="00B84721" w:rsidRPr="00B84721" w:rsidRDefault="00B84721" w:rsidP="007B13EB">
            <w:pPr>
              <w:numPr>
                <w:ilvl w:val="0"/>
                <w:numId w:val="84"/>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Pamięć:</w:t>
            </w:r>
          </w:p>
          <w:p w14:paraId="1ECD684C" w14:textId="272C6C74" w:rsidR="00B84721" w:rsidRPr="00F40AAD" w:rsidRDefault="00B84721" w:rsidP="007B13EB">
            <w:pPr>
              <w:numPr>
                <w:ilvl w:val="1"/>
                <w:numId w:val="84"/>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w:t>
            </w:r>
            <w:r w:rsidR="00F40AAD" w:rsidRPr="00F40AAD">
              <w:rPr>
                <w:rFonts w:ascii="Times New Roman" w:eastAsia="Times New Roman" w:hAnsi="Times New Roman"/>
                <w:lang w:eastAsia="pl-PL"/>
              </w:rPr>
              <w:t>2</w:t>
            </w:r>
            <w:r w:rsidRPr="00F40AAD">
              <w:rPr>
                <w:rFonts w:ascii="Times New Roman" w:eastAsia="Times New Roman" w:hAnsi="Times New Roman"/>
                <w:lang w:eastAsia="pl-PL"/>
              </w:rPr>
              <w:t xml:space="preserve"> GB pamięci RAM dostępnej dla aplikacji VirtualBox;</w:t>
            </w:r>
          </w:p>
          <w:p w14:paraId="4926F830" w14:textId="11594335" w:rsidR="00B84721" w:rsidRPr="00B84721" w:rsidRDefault="00B84721" w:rsidP="007B13EB">
            <w:pPr>
              <w:numPr>
                <w:ilvl w:val="1"/>
                <w:numId w:val="84"/>
              </w:numPr>
              <w:spacing w:after="0" w:line="240" w:lineRule="auto"/>
              <w:rPr>
                <w:rFonts w:ascii="Times New Roman" w:eastAsia="Times New Roman" w:hAnsi="Times New Roman"/>
                <w:lang w:eastAsia="pl-PL"/>
              </w:rPr>
            </w:pPr>
            <w:r w:rsidRPr="00F40AAD">
              <w:rPr>
                <w:rFonts w:ascii="Times New Roman" w:eastAsia="Times New Roman" w:hAnsi="Times New Roman"/>
                <w:lang w:eastAsia="pl-PL"/>
              </w:rPr>
              <w:t xml:space="preserve"> </w:t>
            </w:r>
            <w:r w:rsidR="00F40AAD" w:rsidRPr="00F40AAD">
              <w:rPr>
                <w:rFonts w:ascii="Times New Roman" w:eastAsia="Times New Roman" w:hAnsi="Times New Roman"/>
                <w:lang w:eastAsia="pl-PL"/>
              </w:rPr>
              <w:t>50</w:t>
            </w:r>
            <w:r w:rsidRPr="00F40AAD">
              <w:rPr>
                <w:rFonts w:ascii="Times New Roman" w:eastAsia="Times New Roman" w:hAnsi="Times New Roman"/>
                <w:lang w:eastAsia="pl-PL"/>
              </w:rPr>
              <w:t xml:space="preserve"> </w:t>
            </w:r>
            <w:r w:rsidRPr="00B84721">
              <w:rPr>
                <w:rFonts w:ascii="Times New Roman" w:eastAsia="Times New Roman" w:hAnsi="Times New Roman"/>
                <w:lang w:eastAsia="pl-PL"/>
              </w:rPr>
              <w:t>GB pamięci dyskowej typu SSD dostępnej dla aplikacji VirtualBox.</w:t>
            </w:r>
          </w:p>
        </w:tc>
      </w:tr>
      <w:tr w:rsidR="00B84721" w:rsidRPr="00B84721" w14:paraId="5BF4F823" w14:textId="77777777" w:rsidTr="00692FAE">
        <w:trPr>
          <w:cantSplit/>
          <w:trHeight w:val="3655"/>
        </w:trPr>
        <w:tc>
          <w:tcPr>
            <w:tcW w:w="468" w:type="dxa"/>
            <w:tcBorders>
              <w:top w:val="single" w:sz="4" w:space="0" w:color="auto"/>
              <w:left w:val="single" w:sz="4" w:space="0" w:color="auto"/>
              <w:bottom w:val="single" w:sz="4" w:space="0" w:color="auto"/>
              <w:right w:val="single" w:sz="4" w:space="0" w:color="auto"/>
            </w:tcBorders>
            <w:vAlign w:val="center"/>
          </w:tcPr>
          <w:p w14:paraId="259B8485"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8.</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5A37BAF5"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B84721">
              <w:rPr>
                <w:rFonts w:ascii="Times New Roman" w:eastAsia="Times New Roman" w:hAnsi="Times New Roman"/>
                <w:b/>
                <w:lang w:eastAsia="pl-PL"/>
              </w:rPr>
              <w:t>Wirtualny serwer egzaminacyjny:</w:t>
            </w:r>
          </w:p>
          <w:p w14:paraId="270C1E46"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B84721">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16F23208"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14:paraId="64762523" w14:textId="77777777" w:rsidR="00B84721" w:rsidRPr="00B84721" w:rsidRDefault="00B84721" w:rsidP="007B13EB">
            <w:pPr>
              <w:numPr>
                <w:ilvl w:val="0"/>
                <w:numId w:val="87"/>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Środowisko pracy</w:t>
            </w:r>
            <w:r w:rsidRPr="00B84721">
              <w:rPr>
                <w:rFonts w:ascii="Times New Roman" w:eastAsia="Times New Roman" w:hAnsi="Times New Roman"/>
                <w:lang w:eastAsia="pl-PL"/>
              </w:rPr>
              <w:t>:</w:t>
            </w:r>
          </w:p>
          <w:p w14:paraId="237B8D74" w14:textId="77777777" w:rsidR="00B84721" w:rsidRPr="00B84721" w:rsidRDefault="00B84721" w:rsidP="007B13EB">
            <w:pPr>
              <w:numPr>
                <w:ilvl w:val="1"/>
                <w:numId w:val="87"/>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VirtualBox</w:t>
            </w:r>
          </w:p>
          <w:p w14:paraId="55EE5788" w14:textId="77777777" w:rsidR="00B84721" w:rsidRPr="00B84721" w:rsidRDefault="00B84721" w:rsidP="007B13EB">
            <w:pPr>
              <w:numPr>
                <w:ilvl w:val="2"/>
                <w:numId w:val="87"/>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wersja aktualna na dzień 31 grudnia roku poprzedzający egzamin;</w:t>
            </w:r>
          </w:p>
          <w:p w14:paraId="33A0E5AE" w14:textId="77777777" w:rsidR="00B84721" w:rsidRPr="00B84721" w:rsidRDefault="00B84721" w:rsidP="007B13EB">
            <w:pPr>
              <w:numPr>
                <w:ilvl w:val="2"/>
                <w:numId w:val="87"/>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sprawdzenie wersji i pobranie aplikacji: http://www.virtualbox.org/</w:t>
            </w:r>
          </w:p>
          <w:p w14:paraId="3E9825EB" w14:textId="77777777" w:rsidR="00B84721" w:rsidRPr="00B84721" w:rsidRDefault="00B84721" w:rsidP="007B13EB">
            <w:pPr>
              <w:numPr>
                <w:ilvl w:val="0"/>
                <w:numId w:val="87"/>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Pamięć:</w:t>
            </w:r>
          </w:p>
          <w:p w14:paraId="6DF37CD0" w14:textId="04D20381" w:rsidR="00B84721" w:rsidRPr="00F40AAD" w:rsidRDefault="00B84721" w:rsidP="007B13EB">
            <w:pPr>
              <w:numPr>
                <w:ilvl w:val="1"/>
                <w:numId w:val="87"/>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w:t>
            </w:r>
            <w:r w:rsidR="00F40AAD" w:rsidRPr="00F40AAD">
              <w:rPr>
                <w:rFonts w:ascii="Times New Roman" w:eastAsia="Times New Roman" w:hAnsi="Times New Roman"/>
                <w:lang w:eastAsia="pl-PL"/>
              </w:rPr>
              <w:t>2</w:t>
            </w:r>
            <w:r w:rsidRPr="00F40AAD">
              <w:rPr>
                <w:rFonts w:ascii="Times New Roman" w:eastAsia="Times New Roman" w:hAnsi="Times New Roman"/>
                <w:lang w:eastAsia="pl-PL"/>
              </w:rPr>
              <w:t xml:space="preserve"> GB pamięci RAM dostępnej dla wirtualnego serwera egzaminacyjnego;</w:t>
            </w:r>
          </w:p>
          <w:p w14:paraId="31082C9A" w14:textId="4B63C31E" w:rsidR="00B84721" w:rsidRPr="00B84721" w:rsidRDefault="00B84721" w:rsidP="007B13EB">
            <w:pPr>
              <w:numPr>
                <w:ilvl w:val="1"/>
                <w:numId w:val="87"/>
              </w:numPr>
              <w:spacing w:after="0" w:line="240" w:lineRule="auto"/>
              <w:rPr>
                <w:rFonts w:ascii="Times New Roman" w:eastAsia="Times New Roman" w:hAnsi="Times New Roman"/>
                <w:lang w:eastAsia="pl-PL"/>
              </w:rPr>
            </w:pPr>
            <w:r w:rsidRPr="00F40AAD">
              <w:rPr>
                <w:rFonts w:ascii="Times New Roman" w:eastAsia="Times New Roman" w:hAnsi="Times New Roman"/>
                <w:lang w:eastAsia="pl-PL"/>
              </w:rPr>
              <w:t xml:space="preserve"> </w:t>
            </w:r>
            <w:r w:rsidR="00F40AAD" w:rsidRPr="00F40AAD">
              <w:rPr>
                <w:rFonts w:ascii="Times New Roman" w:eastAsia="Times New Roman" w:hAnsi="Times New Roman"/>
                <w:lang w:eastAsia="pl-PL"/>
              </w:rPr>
              <w:t>50</w:t>
            </w:r>
            <w:r w:rsidRPr="00F40AAD">
              <w:rPr>
                <w:rFonts w:ascii="Times New Roman" w:eastAsia="Times New Roman" w:hAnsi="Times New Roman"/>
                <w:lang w:eastAsia="pl-PL"/>
              </w:rPr>
              <w:t xml:space="preserve"> GB </w:t>
            </w:r>
            <w:r w:rsidRPr="00B84721">
              <w:rPr>
                <w:rFonts w:ascii="Times New Roman" w:eastAsia="Times New Roman" w:hAnsi="Times New Roman"/>
                <w:lang w:eastAsia="pl-PL"/>
              </w:rPr>
              <w:t>pamięci dyskowej typu SSD dostępnej dla wirtualnego serwera egzaminacyjnego.</w:t>
            </w:r>
          </w:p>
          <w:p w14:paraId="21A3DF4C" w14:textId="77777777" w:rsidR="00B84721" w:rsidRPr="00B84721" w:rsidRDefault="00B84721" w:rsidP="007B13EB">
            <w:pPr>
              <w:numPr>
                <w:ilvl w:val="0"/>
                <w:numId w:val="87"/>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Wersja:</w:t>
            </w:r>
          </w:p>
          <w:p w14:paraId="26BA27CD" w14:textId="77777777" w:rsidR="00B84721" w:rsidRPr="00B84721" w:rsidRDefault="00B84721" w:rsidP="007B13EB">
            <w:pPr>
              <w:numPr>
                <w:ilvl w:val="1"/>
                <w:numId w:val="87"/>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zatwierdzona przez dyrektora CKE do przeprowadzenia egzaminu </w:t>
            </w:r>
            <w:r w:rsidRPr="00B84721">
              <w:rPr>
                <w:rFonts w:ascii="Times New Roman" w:eastAsia="Times New Roman" w:hAnsi="Times New Roman"/>
                <w:lang w:eastAsia="pl-PL"/>
              </w:rPr>
              <w:br/>
              <w:t>z określonej kwalifikacji w danej sesji egzaminacyjnej;</w:t>
            </w:r>
          </w:p>
          <w:p w14:paraId="4E9597FF" w14:textId="77777777" w:rsidR="00B84721" w:rsidRPr="00B84721" w:rsidRDefault="00B84721" w:rsidP="007B13EB">
            <w:pPr>
              <w:numPr>
                <w:ilvl w:val="2"/>
                <w:numId w:val="87"/>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pobranie zatwierdzonej wersji: według danych otrzymanych </w:t>
            </w:r>
            <w:r w:rsidRPr="00B84721">
              <w:rPr>
                <w:rFonts w:ascii="Times New Roman" w:eastAsia="Times New Roman" w:hAnsi="Times New Roman"/>
                <w:lang w:eastAsia="pl-PL"/>
              </w:rPr>
              <w:br/>
              <w:t>z serwisu prowadzonego przez oke dla dyrektorów szkół / ośrodków egzaminacyjnych.</w:t>
            </w:r>
          </w:p>
        </w:tc>
      </w:tr>
      <w:tr w:rsidR="00B84721" w:rsidRPr="00B84721" w14:paraId="227F8010" w14:textId="77777777" w:rsidTr="00692FAE">
        <w:trPr>
          <w:cantSplit/>
          <w:trHeight w:val="2204"/>
        </w:trPr>
        <w:tc>
          <w:tcPr>
            <w:tcW w:w="468" w:type="dxa"/>
            <w:tcBorders>
              <w:top w:val="single" w:sz="4" w:space="0" w:color="auto"/>
              <w:left w:val="single" w:sz="4" w:space="0" w:color="auto"/>
              <w:bottom w:val="single" w:sz="4" w:space="0" w:color="auto"/>
              <w:right w:val="single" w:sz="4" w:space="0" w:color="auto"/>
            </w:tcBorders>
            <w:vAlign w:val="center"/>
          </w:tcPr>
          <w:p w14:paraId="5FE04322"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9.</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397C6930"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B84721">
              <w:rPr>
                <w:rFonts w:ascii="Times New Roman" w:eastAsia="Times New Roman" w:hAnsi="Times New Roman"/>
                <w:b/>
                <w:lang w:eastAsia="pl-PL"/>
              </w:rPr>
              <w:t>Dodatkowe oprogramowanie</w:t>
            </w:r>
            <w:r w:rsidRPr="00B84721">
              <w:rPr>
                <w:rFonts w:ascii="Times New Roman" w:eastAsia="Times New Roman" w:hAnsi="Times New Roman"/>
                <w:lang w:eastAsia="pl-PL"/>
              </w:rPr>
              <w:t xml:space="preserve">: </w:t>
            </w:r>
            <w:r w:rsidRPr="00B84721">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74DC173F"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14:paraId="3A74D0A9" w14:textId="77777777" w:rsidR="00B84721" w:rsidRPr="00B84721" w:rsidRDefault="00B84721" w:rsidP="007B13EB">
            <w:pPr>
              <w:numPr>
                <w:ilvl w:val="0"/>
                <w:numId w:val="86"/>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Dodatkowe oprogramowanie</w:t>
            </w:r>
            <w:r w:rsidRPr="00B84721">
              <w:rPr>
                <w:rFonts w:ascii="Times New Roman" w:eastAsia="Times New Roman" w:hAnsi="Times New Roman"/>
                <w:lang w:eastAsia="pl-PL"/>
              </w:rPr>
              <w:t>:</w:t>
            </w:r>
          </w:p>
          <w:p w14:paraId="2E75B824" w14:textId="77777777" w:rsidR="00B84721" w:rsidRPr="00B84721" w:rsidRDefault="00B84721" w:rsidP="007B13EB">
            <w:pPr>
              <w:numPr>
                <w:ilvl w:val="1"/>
                <w:numId w:val="86"/>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oprogramowanie do  przeglądania plików PDF, wywoływane </w:t>
            </w:r>
            <w:r w:rsidRPr="00B84721">
              <w:rPr>
                <w:rFonts w:ascii="Times New Roman" w:eastAsia="Times New Roman" w:hAnsi="Times New Roman"/>
                <w:lang w:eastAsia="pl-PL"/>
              </w:rPr>
              <w:br/>
              <w:t>z przeglądarki internetowej poprzez odnośnik hipertekstowy;</w:t>
            </w:r>
          </w:p>
          <w:p w14:paraId="75260143" w14:textId="4D414039" w:rsidR="00B84721" w:rsidRPr="00B84721" w:rsidRDefault="00B84721" w:rsidP="007B13EB">
            <w:pPr>
              <w:numPr>
                <w:ilvl w:val="1"/>
                <w:numId w:val="86"/>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oprogramowanie do  przeglądania filmów  kodowanych w formacie H.264 (240p, 360p, 720p, 1080p);</w:t>
            </w:r>
          </w:p>
          <w:p w14:paraId="4E0B4C6B" w14:textId="77777777" w:rsidR="00B84721" w:rsidRPr="00B84721" w:rsidRDefault="00B84721" w:rsidP="007B13EB">
            <w:pPr>
              <w:numPr>
                <w:ilvl w:val="1"/>
                <w:numId w:val="86"/>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program 7-zip.</w:t>
            </w:r>
          </w:p>
        </w:tc>
      </w:tr>
      <w:tr w:rsidR="00B84721" w:rsidRPr="00B84721" w14:paraId="00F12D40" w14:textId="77777777" w:rsidTr="00692FAE">
        <w:trPr>
          <w:cantSplit/>
        </w:trPr>
        <w:tc>
          <w:tcPr>
            <w:tcW w:w="468" w:type="dxa"/>
            <w:tcBorders>
              <w:top w:val="single" w:sz="4" w:space="0" w:color="auto"/>
              <w:left w:val="single" w:sz="4" w:space="0" w:color="auto"/>
              <w:bottom w:val="single" w:sz="4" w:space="0" w:color="auto"/>
              <w:right w:val="single" w:sz="4" w:space="0" w:color="auto"/>
            </w:tcBorders>
            <w:vAlign w:val="center"/>
          </w:tcPr>
          <w:p w14:paraId="10609B77"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10.</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6538D9CD"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Drukarka</w:t>
            </w:r>
            <w:r w:rsidRPr="00B84721">
              <w:rPr>
                <w:rFonts w:ascii="Times New Roman" w:eastAsia="Times New Roman" w:hAnsi="Times New Roman"/>
                <w:lang w:eastAsia="pl-PL"/>
              </w:rPr>
              <w:t xml:space="preserve">: </w:t>
            </w:r>
            <w:r w:rsidRPr="00B84721">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510888CE"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14:paraId="4F751FED" w14:textId="77777777" w:rsidR="00B84721" w:rsidRPr="00B84721" w:rsidRDefault="00B84721" w:rsidP="007B13EB">
            <w:pPr>
              <w:numPr>
                <w:ilvl w:val="0"/>
                <w:numId w:val="85"/>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Drukarka</w:t>
            </w:r>
            <w:r w:rsidRPr="00B84721">
              <w:rPr>
                <w:rFonts w:ascii="Times New Roman" w:eastAsia="Times New Roman" w:hAnsi="Times New Roman"/>
                <w:lang w:eastAsia="pl-PL"/>
              </w:rPr>
              <w:t>:</w:t>
            </w:r>
          </w:p>
          <w:p w14:paraId="5B569FD0" w14:textId="77777777" w:rsidR="00B84721" w:rsidRPr="00B84721" w:rsidRDefault="00B84721" w:rsidP="007B13EB">
            <w:pPr>
              <w:numPr>
                <w:ilvl w:val="1"/>
                <w:numId w:val="85"/>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umożliwiająca wydrukowanie plików PDF, które wywoływane są </w:t>
            </w:r>
            <w:r w:rsidRPr="00B84721">
              <w:rPr>
                <w:rFonts w:ascii="Times New Roman" w:eastAsia="Times New Roman" w:hAnsi="Times New Roman"/>
                <w:lang w:eastAsia="pl-PL"/>
              </w:rPr>
              <w:br/>
              <w:t>z przeglądarki internetowej poprzez odnośnik hipertekstowy;</w:t>
            </w:r>
          </w:p>
          <w:p w14:paraId="253DCACD" w14:textId="77777777" w:rsidR="00B84721" w:rsidRPr="00B84721" w:rsidRDefault="00B84721" w:rsidP="007B13EB">
            <w:pPr>
              <w:numPr>
                <w:ilvl w:val="1"/>
                <w:numId w:val="85"/>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umożliwiająca wydrukowanie zawartości strony z poziomu przeglądarki internetowej;</w:t>
            </w:r>
          </w:p>
          <w:p w14:paraId="4E99E4F3" w14:textId="77777777" w:rsidR="00B84721" w:rsidRPr="00B84721" w:rsidRDefault="00B84721" w:rsidP="007B13EB">
            <w:pPr>
              <w:numPr>
                <w:ilvl w:val="1"/>
                <w:numId w:val="85"/>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umożliwiająca drukowanie w formacie A4 w orientacji poziomej i pionowej.</w:t>
            </w:r>
          </w:p>
        </w:tc>
      </w:tr>
      <w:tr w:rsidR="00B84721" w:rsidRPr="00B84721" w14:paraId="28AA986D" w14:textId="77777777" w:rsidTr="00692FAE">
        <w:trPr>
          <w:cantSplit/>
        </w:trPr>
        <w:tc>
          <w:tcPr>
            <w:tcW w:w="468" w:type="dxa"/>
            <w:tcBorders>
              <w:top w:val="single" w:sz="4" w:space="0" w:color="auto"/>
              <w:left w:val="single" w:sz="4" w:space="0" w:color="auto"/>
              <w:bottom w:val="single" w:sz="4" w:space="0" w:color="auto"/>
              <w:right w:val="single" w:sz="4" w:space="0" w:color="auto"/>
            </w:tcBorders>
            <w:vAlign w:val="center"/>
          </w:tcPr>
          <w:p w14:paraId="3F61A41A"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11.</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1FE14799"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Serwer DHCP*</w:t>
            </w:r>
          </w:p>
        </w:tc>
        <w:tc>
          <w:tcPr>
            <w:tcW w:w="8018" w:type="dxa"/>
            <w:tcBorders>
              <w:top w:val="single" w:sz="4" w:space="0" w:color="auto"/>
              <w:left w:val="single" w:sz="4" w:space="0" w:color="auto"/>
              <w:bottom w:val="single" w:sz="4" w:space="0" w:color="auto"/>
              <w:right w:val="single" w:sz="4" w:space="0" w:color="auto"/>
            </w:tcBorders>
            <w:vAlign w:val="center"/>
          </w:tcPr>
          <w:p w14:paraId="208488D5"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Parametry minimalne: </w:t>
            </w:r>
          </w:p>
          <w:p w14:paraId="17821B76" w14:textId="77777777" w:rsidR="00B84721" w:rsidRPr="00B84721" w:rsidRDefault="00B84721" w:rsidP="007B13EB">
            <w:pPr>
              <w:numPr>
                <w:ilvl w:val="0"/>
                <w:numId w:val="90"/>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Standard sieciowy</w:t>
            </w:r>
            <w:r w:rsidRPr="00B84721">
              <w:rPr>
                <w:rFonts w:ascii="Times New Roman" w:eastAsia="Times New Roman" w:hAnsi="Times New Roman"/>
                <w:lang w:eastAsia="pl-PL"/>
              </w:rPr>
              <w:t>:</w:t>
            </w:r>
          </w:p>
          <w:p w14:paraId="75644DAA" w14:textId="77777777" w:rsidR="00B84721" w:rsidRPr="00B84721" w:rsidRDefault="00B84721" w:rsidP="007B13EB">
            <w:pPr>
              <w:numPr>
                <w:ilvl w:val="1"/>
                <w:numId w:val="90"/>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TCP/IP v4;</w:t>
            </w:r>
          </w:p>
          <w:p w14:paraId="24045DC2" w14:textId="77777777" w:rsidR="00B84721" w:rsidRPr="00B84721" w:rsidRDefault="00B84721" w:rsidP="007B13EB">
            <w:pPr>
              <w:numPr>
                <w:ilvl w:val="1"/>
                <w:numId w:val="90"/>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konfiguracja klientów w zakresie:</w:t>
            </w:r>
          </w:p>
          <w:p w14:paraId="568D9DA3" w14:textId="77777777" w:rsidR="00B84721" w:rsidRPr="00B84721" w:rsidRDefault="00B84721" w:rsidP="007B13EB">
            <w:pPr>
              <w:numPr>
                <w:ilvl w:val="2"/>
                <w:numId w:val="90"/>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hosta;</w:t>
            </w:r>
          </w:p>
          <w:p w14:paraId="11E55EF8" w14:textId="77777777" w:rsidR="00B84721" w:rsidRPr="00B84721" w:rsidRDefault="00B84721" w:rsidP="007B13EB">
            <w:pPr>
              <w:numPr>
                <w:ilvl w:val="2"/>
                <w:numId w:val="90"/>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maski podsieci;</w:t>
            </w:r>
          </w:p>
          <w:p w14:paraId="27790106" w14:textId="77777777" w:rsidR="00B84721" w:rsidRPr="00B84721" w:rsidRDefault="00B84721" w:rsidP="007B13EB">
            <w:pPr>
              <w:numPr>
                <w:ilvl w:val="2"/>
                <w:numId w:val="90"/>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bramy sieciowej;</w:t>
            </w:r>
          </w:p>
          <w:p w14:paraId="68290E1B" w14:textId="77777777" w:rsidR="00B84721" w:rsidRPr="00B84721" w:rsidRDefault="00B84721" w:rsidP="007B13EB">
            <w:pPr>
              <w:numPr>
                <w:ilvl w:val="2"/>
                <w:numId w:val="90"/>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serwera DNS.</w:t>
            </w:r>
          </w:p>
          <w:p w14:paraId="0A0F143A" w14:textId="77777777" w:rsidR="00B84721" w:rsidRPr="00B84721" w:rsidRDefault="00B84721" w:rsidP="007B13EB">
            <w:pPr>
              <w:numPr>
                <w:ilvl w:val="0"/>
                <w:numId w:val="90"/>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Standard zabezpieczeń</w:t>
            </w:r>
            <w:r w:rsidRPr="00B84721">
              <w:rPr>
                <w:rFonts w:ascii="Times New Roman" w:eastAsia="Times New Roman" w:hAnsi="Times New Roman"/>
                <w:lang w:eastAsia="pl-PL"/>
              </w:rPr>
              <w:t>:</w:t>
            </w:r>
          </w:p>
          <w:p w14:paraId="7F87B68E" w14:textId="77777777" w:rsidR="00B84721" w:rsidRPr="00B84721" w:rsidRDefault="00B84721" w:rsidP="007B13EB">
            <w:pPr>
              <w:numPr>
                <w:ilvl w:val="1"/>
                <w:numId w:val="90"/>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przydzielanie stałych adresów w sieci egzaminacyjnej na podstawie adresów fizycznych;</w:t>
            </w:r>
          </w:p>
          <w:p w14:paraId="14735C5A"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*Uwaga: Zamiast serwera DHCP dopuszczalne jest zastosowanie statycznej adresacji komputerów i serwera z użyciem Protokołu TCP/IP v4.</w:t>
            </w:r>
          </w:p>
        </w:tc>
      </w:tr>
      <w:tr w:rsidR="00B84721" w:rsidRPr="00B84721" w14:paraId="7DF479E7" w14:textId="77777777" w:rsidTr="00692FAE">
        <w:trPr>
          <w:cantSplit/>
        </w:trPr>
        <w:tc>
          <w:tcPr>
            <w:tcW w:w="468" w:type="dxa"/>
            <w:tcBorders>
              <w:top w:val="single" w:sz="4" w:space="0" w:color="auto"/>
              <w:left w:val="single" w:sz="4" w:space="0" w:color="auto"/>
              <w:bottom w:val="single" w:sz="4" w:space="0" w:color="auto"/>
              <w:right w:val="single" w:sz="4" w:space="0" w:color="auto"/>
            </w:tcBorders>
            <w:vAlign w:val="center"/>
          </w:tcPr>
          <w:p w14:paraId="33A65C20"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12.</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1028F8E4"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Inne wymagania</w:t>
            </w:r>
            <w:r w:rsidRPr="00B84721">
              <w:rPr>
                <w:rFonts w:ascii="Times New Roman" w:eastAsia="Times New Roman" w:hAnsi="Times New Roman"/>
                <w:lang w:eastAsia="pl-PL"/>
              </w:rPr>
              <w:t>:</w:t>
            </w:r>
          </w:p>
          <w:p w14:paraId="0EE0FE53"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6889722B"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14:paraId="7BEDC86A" w14:textId="77777777" w:rsidR="00B84721" w:rsidRPr="00B84721" w:rsidRDefault="00B84721" w:rsidP="007B13EB">
            <w:pPr>
              <w:numPr>
                <w:ilvl w:val="0"/>
                <w:numId w:val="88"/>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Próba egzaminu</w:t>
            </w:r>
            <w:r w:rsidRPr="00B84721">
              <w:rPr>
                <w:rFonts w:ascii="Times New Roman" w:eastAsia="Times New Roman" w:hAnsi="Times New Roman"/>
                <w:lang w:eastAsia="pl-PL"/>
              </w:rPr>
              <w:t>:</w:t>
            </w:r>
          </w:p>
          <w:p w14:paraId="6C2E80D1" w14:textId="77777777" w:rsidR="00B84721" w:rsidRPr="00B84721" w:rsidRDefault="00B84721" w:rsidP="007B13EB">
            <w:pPr>
              <w:numPr>
                <w:ilvl w:val="1"/>
                <w:numId w:val="8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przeprowadzonych z sukcesem prób egzaminów:</w:t>
            </w:r>
          </w:p>
          <w:p w14:paraId="4F10CAEF" w14:textId="77777777" w:rsidR="00B84721" w:rsidRPr="00B84721" w:rsidRDefault="00B84721" w:rsidP="007B13EB">
            <w:pPr>
              <w:numPr>
                <w:ilvl w:val="2"/>
                <w:numId w:val="8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minimum 1;</w:t>
            </w:r>
          </w:p>
          <w:p w14:paraId="52461A26" w14:textId="77777777" w:rsidR="00B84721" w:rsidRPr="00B84721" w:rsidRDefault="00B84721" w:rsidP="007B13EB">
            <w:pPr>
              <w:numPr>
                <w:ilvl w:val="1"/>
                <w:numId w:val="8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ostatnia zakończona sukcesem próba egzaminu:</w:t>
            </w:r>
          </w:p>
          <w:p w14:paraId="66661026" w14:textId="77777777" w:rsidR="00B84721" w:rsidRPr="00B84721" w:rsidRDefault="00B84721" w:rsidP="007B13EB">
            <w:pPr>
              <w:numPr>
                <w:ilvl w:val="2"/>
                <w:numId w:val="8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maksimum 60 dni i minimum 30 dni przed przeprowadzeniem właściwego egzaminu;</w:t>
            </w:r>
          </w:p>
          <w:p w14:paraId="748674AB" w14:textId="77777777" w:rsidR="00B84721" w:rsidRPr="00B84721" w:rsidRDefault="00B84721" w:rsidP="007B13EB">
            <w:pPr>
              <w:numPr>
                <w:ilvl w:val="1"/>
                <w:numId w:val="8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ilość stanowisk egzaminacyjnych uczestniczących w próbie egzaminu:</w:t>
            </w:r>
          </w:p>
          <w:p w14:paraId="6536AF6B" w14:textId="77777777" w:rsidR="00B84721" w:rsidRPr="00B84721" w:rsidRDefault="00B84721" w:rsidP="007B13EB">
            <w:pPr>
              <w:numPr>
                <w:ilvl w:val="2"/>
                <w:numId w:val="8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równa zgłoszonej największej liczbie zdających przez ośrodek egzaminacyjny dla pojedynczej zmiany egzaminu i danego pomieszczenia</w:t>
            </w:r>
          </w:p>
        </w:tc>
      </w:tr>
      <w:tr w:rsidR="00B84721" w:rsidRPr="00B84721" w14:paraId="13C9D9AB" w14:textId="77777777" w:rsidTr="00692FAE">
        <w:trPr>
          <w:cantSplit/>
        </w:trPr>
        <w:tc>
          <w:tcPr>
            <w:tcW w:w="2280" w:type="dxa"/>
            <w:gridSpan w:val="2"/>
            <w:tcBorders>
              <w:top w:val="single" w:sz="4" w:space="0" w:color="auto"/>
              <w:left w:val="single" w:sz="4" w:space="0" w:color="auto"/>
              <w:bottom w:val="single" w:sz="4" w:space="0" w:color="auto"/>
              <w:right w:val="single" w:sz="4" w:space="0" w:color="auto"/>
            </w:tcBorders>
            <w:vAlign w:val="center"/>
          </w:tcPr>
          <w:p w14:paraId="26F5918C"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bCs/>
                <w:lang w:eastAsia="pl-PL"/>
              </w:rPr>
            </w:pPr>
            <w:r w:rsidRPr="00B84721">
              <w:rPr>
                <w:rFonts w:ascii="Times New Roman" w:eastAsia="Times New Roman" w:hAnsi="Times New Roman"/>
                <w:b/>
                <w:bCs/>
                <w:lang w:eastAsia="pl-PL"/>
              </w:rPr>
              <w:t>Instrukcje specjalistyczne lub dokumentacja</w:t>
            </w:r>
          </w:p>
          <w:p w14:paraId="35DD80CD"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bCs/>
                <w:lang w:eastAsia="pl-PL"/>
              </w:rPr>
            </w:pPr>
            <w:r w:rsidRPr="00B84721">
              <w:rPr>
                <w:rFonts w:ascii="Times New Roman" w:eastAsia="Times New Roman" w:hAnsi="Times New Roman"/>
                <w:b/>
                <w:bCs/>
                <w:lang w:eastAsia="pl-PL"/>
              </w:rPr>
              <w:t>(wersja elektroniczna i drukowana):</w:t>
            </w:r>
          </w:p>
        </w:tc>
        <w:tc>
          <w:tcPr>
            <w:tcW w:w="8018" w:type="dxa"/>
            <w:tcBorders>
              <w:top w:val="single" w:sz="4" w:space="0" w:color="auto"/>
              <w:left w:val="single" w:sz="4" w:space="0" w:color="auto"/>
              <w:bottom w:val="single" w:sz="4" w:space="0" w:color="auto"/>
              <w:right w:val="single" w:sz="4" w:space="0" w:color="auto"/>
            </w:tcBorders>
            <w:vAlign w:val="center"/>
          </w:tcPr>
          <w:p w14:paraId="0DA30341"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14:paraId="41C092BB" w14:textId="77777777" w:rsidR="00B84721" w:rsidRPr="00B84721" w:rsidRDefault="00B84721" w:rsidP="007B13EB">
            <w:pPr>
              <w:numPr>
                <w:ilvl w:val="0"/>
                <w:numId w:val="8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Instrukcja przeprowadzenia egzaminu.</w:t>
            </w:r>
          </w:p>
        </w:tc>
      </w:tr>
    </w:tbl>
    <w:p w14:paraId="41B01E68" w14:textId="77777777" w:rsidR="00B84721" w:rsidRPr="00B84721" w:rsidRDefault="00B84721" w:rsidP="00B84721">
      <w:pPr>
        <w:widowControl w:val="0"/>
        <w:autoSpaceDE w:val="0"/>
        <w:autoSpaceDN w:val="0"/>
        <w:adjustRightInd w:val="0"/>
        <w:spacing w:before="60" w:after="120" w:line="240" w:lineRule="auto"/>
        <w:ind w:left="900" w:right="690" w:hanging="900"/>
        <w:jc w:val="both"/>
        <w:rPr>
          <w:rFonts w:ascii="Times New Roman" w:eastAsia="Times New Roman" w:hAnsi="Times New Roman"/>
          <w:b/>
          <w:lang w:eastAsia="pl-PL"/>
        </w:rPr>
      </w:pPr>
    </w:p>
    <w:p w14:paraId="1C8B58D8" w14:textId="77777777" w:rsidR="00B84721" w:rsidRPr="00B84721" w:rsidRDefault="00B84721" w:rsidP="00B84721">
      <w:pPr>
        <w:widowControl w:val="0"/>
        <w:autoSpaceDE w:val="0"/>
        <w:autoSpaceDN w:val="0"/>
        <w:adjustRightInd w:val="0"/>
        <w:spacing w:after="120" w:line="240" w:lineRule="auto"/>
        <w:ind w:left="900" w:right="685" w:hanging="900"/>
        <w:jc w:val="both"/>
        <w:rPr>
          <w:rFonts w:ascii="Times New Roman" w:eastAsia="Times New Roman" w:hAnsi="Times New Roman"/>
          <w:iCs/>
          <w:lang w:eastAsia="pl-PL"/>
        </w:rPr>
      </w:pPr>
    </w:p>
    <w:p w14:paraId="28DC20E0"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br w:type="page"/>
        <w:t xml:space="preserve">Schematy referencyjne: </w:t>
      </w:r>
      <w:r w:rsidRPr="00B84721">
        <w:rPr>
          <w:rFonts w:ascii="Times New Roman" w:eastAsia="Times New Roman" w:hAnsi="Times New Roman"/>
          <w:b/>
          <w:iCs/>
          <w:lang w:eastAsia="pl-PL"/>
        </w:rPr>
        <w:t>Przykładowa organizacja pomieszczenia egzaminacyjnego</w:t>
      </w:r>
    </w:p>
    <w:p w14:paraId="1FE5F304" w14:textId="77777777" w:rsidR="00B84721" w:rsidRPr="00B84721" w:rsidRDefault="00B84721" w:rsidP="00B84721">
      <w:pPr>
        <w:widowControl w:val="0"/>
        <w:autoSpaceDE w:val="0"/>
        <w:autoSpaceDN w:val="0"/>
        <w:adjustRightInd w:val="0"/>
        <w:spacing w:after="120" w:line="240" w:lineRule="auto"/>
        <w:jc w:val="both"/>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14:anchorId="2D9B2620" wp14:editId="341277F6">
            <wp:extent cx="6457950" cy="3705225"/>
            <wp:effectExtent l="19050" t="19050" r="0" b="9525"/>
            <wp:docPr id="5"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57950" cy="3705225"/>
                    </a:xfrm>
                    <a:prstGeom prst="rect">
                      <a:avLst/>
                    </a:prstGeom>
                    <a:noFill/>
                    <a:ln w="6350" cmpd="sng">
                      <a:solidFill>
                        <a:srgbClr val="000000"/>
                      </a:solidFill>
                      <a:miter lim="800000"/>
                      <a:headEnd/>
                      <a:tailEnd/>
                    </a:ln>
                    <a:effectLst/>
                  </pic:spPr>
                </pic:pic>
              </a:graphicData>
            </a:graphic>
          </wp:inline>
        </w:drawing>
      </w:r>
    </w:p>
    <w:p w14:paraId="53A8986C"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t xml:space="preserve">Schematy referencyjne: </w:t>
      </w:r>
      <w:r w:rsidRPr="00B84721">
        <w:rPr>
          <w:rFonts w:ascii="Times New Roman" w:eastAsia="Times New Roman" w:hAnsi="Times New Roman"/>
          <w:b/>
          <w:iCs/>
          <w:lang w:eastAsia="pl-PL"/>
        </w:rPr>
        <w:t>Przykładowa organizacja przewodowej sieci egzaminacyjnej</w:t>
      </w:r>
    </w:p>
    <w:p w14:paraId="05EC5B61" w14:textId="77777777" w:rsidR="00B84721" w:rsidRPr="00B84721" w:rsidRDefault="00B84721" w:rsidP="00B84721">
      <w:pPr>
        <w:widowControl w:val="0"/>
        <w:autoSpaceDE w:val="0"/>
        <w:autoSpaceDN w:val="0"/>
        <w:adjustRightInd w:val="0"/>
        <w:spacing w:after="0" w:line="240" w:lineRule="auto"/>
        <w:jc w:val="center"/>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14:anchorId="4390E625" wp14:editId="28D9E1C0">
            <wp:extent cx="6315075" cy="4600575"/>
            <wp:effectExtent l="19050" t="19050" r="9525" b="9525"/>
            <wp:docPr id="6"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15075" cy="4600575"/>
                    </a:xfrm>
                    <a:prstGeom prst="rect">
                      <a:avLst/>
                    </a:prstGeom>
                    <a:noFill/>
                    <a:ln w="6350" cmpd="sng">
                      <a:solidFill>
                        <a:srgbClr val="000000"/>
                      </a:solidFill>
                      <a:miter lim="800000"/>
                      <a:headEnd/>
                      <a:tailEnd/>
                    </a:ln>
                    <a:effectLst/>
                  </pic:spPr>
                </pic:pic>
              </a:graphicData>
            </a:graphic>
          </wp:inline>
        </w:drawing>
      </w:r>
    </w:p>
    <w:p w14:paraId="577A3A2E"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iCs/>
          <w:lang w:eastAsia="pl-PL"/>
        </w:rPr>
      </w:pPr>
    </w:p>
    <w:p w14:paraId="0716DB6B"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iCs/>
          <w:lang w:eastAsia="pl-PL"/>
        </w:rPr>
      </w:pPr>
    </w:p>
    <w:p w14:paraId="12EC5025"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iCs/>
          <w:lang w:eastAsia="pl-PL"/>
        </w:rPr>
      </w:pPr>
    </w:p>
    <w:p w14:paraId="0ECB5EBB"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t xml:space="preserve">Schematy referencyjne: </w:t>
      </w:r>
      <w:r w:rsidRPr="00B84721">
        <w:rPr>
          <w:rFonts w:ascii="Times New Roman" w:eastAsia="Times New Roman" w:hAnsi="Times New Roman"/>
          <w:b/>
          <w:iCs/>
          <w:lang w:eastAsia="pl-PL"/>
        </w:rPr>
        <w:t>Przykładowa organizacja mieszanej sieci egzaminacyjnej</w:t>
      </w:r>
    </w:p>
    <w:p w14:paraId="2AFDE3C2" w14:textId="77777777" w:rsidR="00B84721" w:rsidRPr="00B84721" w:rsidRDefault="00B84721" w:rsidP="00B84721">
      <w:pPr>
        <w:widowControl w:val="0"/>
        <w:autoSpaceDE w:val="0"/>
        <w:autoSpaceDN w:val="0"/>
        <w:adjustRightInd w:val="0"/>
        <w:spacing w:after="120" w:line="240" w:lineRule="auto"/>
        <w:ind w:left="900" w:right="685" w:hanging="900"/>
        <w:jc w:val="both"/>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14:anchorId="49B64117" wp14:editId="6FEBEDFD">
            <wp:extent cx="6467475" cy="4152900"/>
            <wp:effectExtent l="19050" t="19050" r="9525" b="0"/>
            <wp:docPr id="7"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67475" cy="4152900"/>
                    </a:xfrm>
                    <a:prstGeom prst="rect">
                      <a:avLst/>
                    </a:prstGeom>
                    <a:noFill/>
                    <a:ln w="6350" cmpd="sng">
                      <a:solidFill>
                        <a:srgbClr val="000000"/>
                      </a:solidFill>
                      <a:miter lim="800000"/>
                      <a:headEnd/>
                      <a:tailEnd/>
                    </a:ln>
                    <a:effectLst/>
                  </pic:spPr>
                </pic:pic>
              </a:graphicData>
            </a:graphic>
          </wp:inline>
        </w:drawing>
      </w:r>
    </w:p>
    <w:p w14:paraId="69174950" w14:textId="77777777" w:rsidR="00B84721" w:rsidRPr="00B84721" w:rsidRDefault="00B84721" w:rsidP="00B84721">
      <w:pPr>
        <w:widowControl w:val="0"/>
        <w:autoSpaceDE w:val="0"/>
        <w:autoSpaceDN w:val="0"/>
        <w:adjustRightInd w:val="0"/>
        <w:spacing w:after="0" w:line="240" w:lineRule="auto"/>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t xml:space="preserve">Schematy referencyjne: </w:t>
      </w:r>
      <w:r w:rsidRPr="00B84721">
        <w:rPr>
          <w:rFonts w:ascii="Times New Roman" w:eastAsia="Times New Roman" w:hAnsi="Times New Roman"/>
          <w:b/>
          <w:iCs/>
          <w:lang w:eastAsia="pl-PL"/>
        </w:rPr>
        <w:t>Przykładowa organizacja mieszanej sieci egzaminacyjnej</w:t>
      </w:r>
    </w:p>
    <w:p w14:paraId="3D6478F9" w14:textId="77777777" w:rsidR="00B84721" w:rsidRPr="00B84721" w:rsidRDefault="00B84721" w:rsidP="00B84721">
      <w:pPr>
        <w:widowControl w:val="0"/>
        <w:autoSpaceDE w:val="0"/>
        <w:autoSpaceDN w:val="0"/>
        <w:adjustRightInd w:val="0"/>
        <w:spacing w:after="120" w:line="240" w:lineRule="auto"/>
        <w:ind w:left="900" w:right="685" w:hanging="900"/>
        <w:jc w:val="center"/>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14:anchorId="4915EC8F" wp14:editId="69210848">
            <wp:extent cx="6324600" cy="4057650"/>
            <wp:effectExtent l="19050" t="19050" r="0" b="0"/>
            <wp:docPr id="8"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24600" cy="4057650"/>
                    </a:xfrm>
                    <a:prstGeom prst="rect">
                      <a:avLst/>
                    </a:prstGeom>
                    <a:noFill/>
                    <a:ln w="6350" cmpd="sng">
                      <a:solidFill>
                        <a:srgbClr val="000000"/>
                      </a:solidFill>
                      <a:miter lim="800000"/>
                      <a:headEnd/>
                      <a:tailEnd/>
                    </a:ln>
                    <a:effectLst/>
                  </pic:spPr>
                </pic:pic>
              </a:graphicData>
            </a:graphic>
          </wp:inline>
        </w:drawing>
      </w:r>
    </w:p>
    <w:p w14:paraId="5281CC69"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br w:type="page"/>
        <w:t xml:space="preserve">Schematy referencyjne: </w:t>
      </w:r>
      <w:r w:rsidRPr="00B84721">
        <w:rPr>
          <w:rFonts w:ascii="Times New Roman" w:eastAsia="Times New Roman" w:hAnsi="Times New Roman"/>
          <w:b/>
          <w:iCs/>
          <w:lang w:eastAsia="pl-PL"/>
        </w:rPr>
        <w:t>Przykładowa organizacja bezprzewodowej sieci egzaminacyjnej</w:t>
      </w:r>
    </w:p>
    <w:p w14:paraId="588BBDD2" w14:textId="77777777" w:rsidR="00B84721" w:rsidRPr="00B84721" w:rsidRDefault="00B84721" w:rsidP="00B84721">
      <w:pPr>
        <w:widowControl w:val="0"/>
        <w:autoSpaceDE w:val="0"/>
        <w:autoSpaceDN w:val="0"/>
        <w:adjustRightInd w:val="0"/>
        <w:spacing w:after="120" w:line="240" w:lineRule="auto"/>
        <w:ind w:left="900" w:right="685" w:hanging="900"/>
        <w:jc w:val="both"/>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14:anchorId="3347A64C" wp14:editId="5EC379EA">
            <wp:extent cx="6496050" cy="4143375"/>
            <wp:effectExtent l="19050" t="19050" r="0" b="9525"/>
            <wp:docPr id="9"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96050" cy="4143375"/>
                    </a:xfrm>
                    <a:prstGeom prst="rect">
                      <a:avLst/>
                    </a:prstGeom>
                    <a:noFill/>
                    <a:ln w="6350" cmpd="sng">
                      <a:solidFill>
                        <a:srgbClr val="000000"/>
                      </a:solidFill>
                      <a:miter lim="800000"/>
                      <a:headEnd/>
                      <a:tailEnd/>
                    </a:ln>
                    <a:effectLst/>
                  </pic:spPr>
                </pic:pic>
              </a:graphicData>
            </a:graphic>
          </wp:inline>
        </w:drawing>
      </w:r>
    </w:p>
    <w:p w14:paraId="47841D54" w14:textId="77777777" w:rsidR="00174325" w:rsidRDefault="00B84721" w:rsidP="00B84721">
      <w:pPr>
        <w:spacing w:before="210" w:after="0" w:line="240" w:lineRule="auto"/>
        <w:ind w:left="75" w:right="2" w:hanging="120"/>
        <w:contextualSpacing/>
        <w:jc w:val="both"/>
        <w:rPr>
          <w:rFonts w:ascii="Times New Roman" w:eastAsia="Times New Roman" w:hAnsi="Times New Roman"/>
          <w:color w:val="000000"/>
          <w:szCs w:val="20"/>
          <w:lang w:eastAsia="pl-PL"/>
        </w:rPr>
        <w:sectPr w:rsidR="00174325" w:rsidSect="00161619">
          <w:pgSz w:w="11906" w:h="16838"/>
          <w:pgMar w:top="993" w:right="707" w:bottom="1276" w:left="1418" w:header="708" w:footer="708" w:gutter="0"/>
          <w:cols w:space="708"/>
          <w:docGrid w:linePitch="360"/>
        </w:sectPr>
      </w:pPr>
      <w:r w:rsidRPr="00B84721">
        <w:rPr>
          <w:rFonts w:ascii="Times New Roman" w:eastAsia="Times New Roman" w:hAnsi="Times New Roman"/>
          <w:color w:val="000000"/>
          <w:szCs w:val="20"/>
          <w:lang w:eastAsia="pl-PL"/>
        </w:rPr>
        <w:br w:type="page"/>
      </w:r>
    </w:p>
    <w:p w14:paraId="03FE0DCA" w14:textId="14D842B7" w:rsidR="00B84721" w:rsidRPr="00B84721" w:rsidRDefault="00B84721" w:rsidP="00B84721">
      <w:pPr>
        <w:spacing w:before="210" w:after="0" w:line="240" w:lineRule="auto"/>
        <w:ind w:left="75" w:right="2" w:hanging="120"/>
        <w:contextualSpacing/>
        <w:jc w:val="both"/>
        <w:rPr>
          <w:rFonts w:ascii="Times New Roman" w:eastAsia="Times New Roman" w:hAnsi="Times New Roman"/>
          <w:color w:val="000000"/>
          <w:sz w:val="2"/>
          <w:szCs w:val="2"/>
          <w:lang w:eastAsia="pl-PL"/>
        </w:rPr>
      </w:pPr>
    </w:p>
    <w:bookmarkEnd w:id="1"/>
    <w:p w14:paraId="11CA1686" w14:textId="52AA397A" w:rsidR="00045AE6" w:rsidRDefault="00D70E19" w:rsidP="00D70E19">
      <w:pPr>
        <w:spacing w:after="0"/>
        <w:ind w:left="709" w:hanging="709"/>
        <w:rPr>
          <w:rFonts w:ascii="Times New Roman" w:hAnsi="Times New Roman"/>
          <w:i/>
          <w:sz w:val="16"/>
          <w:szCs w:val="16"/>
          <w:lang w:eastAsia="pl-PL"/>
        </w:rPr>
      </w:pPr>
      <w:r w:rsidRPr="009233F1">
        <w:rPr>
          <w:rFonts w:ascii="Times New Roman" w:hAnsi="Times New Roman"/>
          <w:i/>
          <w:sz w:val="16"/>
          <w:szCs w:val="16"/>
          <w:lang w:eastAsia="pl-PL"/>
        </w:rPr>
        <w:t>Uwaga: deklaracja dotyczy egzaminu w jednej kwalifikacji, osoba przystępująca do egzaminu w więcej niż jednej kwalifikacji wypełnia deklaracj</w:t>
      </w:r>
      <w:r w:rsidR="00630730" w:rsidRPr="009233F1">
        <w:rPr>
          <w:rFonts w:ascii="Times New Roman" w:hAnsi="Times New Roman"/>
          <w:i/>
          <w:sz w:val="16"/>
          <w:szCs w:val="16"/>
          <w:lang w:eastAsia="pl-PL"/>
        </w:rPr>
        <w:t>ę</w:t>
      </w:r>
      <w:r w:rsidRPr="009233F1">
        <w:rPr>
          <w:rFonts w:ascii="Times New Roman" w:hAnsi="Times New Roman"/>
          <w:i/>
          <w:sz w:val="16"/>
          <w:szCs w:val="16"/>
          <w:lang w:eastAsia="pl-PL"/>
        </w:rPr>
        <w:t xml:space="preserve"> dla każdej kwalifikacji osobno</w:t>
      </w:r>
    </w:p>
    <w:p w14:paraId="33D71A5A" w14:textId="77777777" w:rsidR="00BC7A2B" w:rsidRDefault="00BC7A2B" w:rsidP="00BC7A2B">
      <w:pPr>
        <w:spacing w:after="0"/>
        <w:ind w:left="709" w:hanging="709"/>
        <w:jc w:val="center"/>
        <w:rPr>
          <w:rFonts w:ascii="Times New Roman" w:eastAsia="Times New Roman" w:hAnsi="Times New Roman"/>
          <w:b/>
          <w:sz w:val="20"/>
          <w:szCs w:val="20"/>
          <w:lang w:eastAsia="pl-PL"/>
        </w:rPr>
      </w:pPr>
      <w:r>
        <w:rPr>
          <w:rFonts w:ascii="Times New Roman" w:eastAsia="Times New Roman" w:hAnsi="Times New Roman"/>
          <w:b/>
          <w:sz w:val="20"/>
          <w:szCs w:val="20"/>
          <w:lang w:eastAsia="pl-PL"/>
        </w:rPr>
        <w:t>jestem</w:t>
      </w:r>
      <w:r w:rsidRPr="005A584A">
        <w:rPr>
          <w:rFonts w:ascii="Times New Roman" w:eastAsia="Times New Roman" w:hAnsi="Times New Roman"/>
          <w:sz w:val="20"/>
          <w:szCs w:val="20"/>
          <w:lang w:eastAsia="pl-PL"/>
        </w:rPr>
        <w:t xml:space="preserve"> </w:t>
      </w:r>
      <w:r w:rsidRPr="005A584A">
        <w:rPr>
          <w:rFonts w:ascii="Times New Roman" w:eastAsia="Times New Roman" w:hAnsi="Times New Roman"/>
          <w:sz w:val="20"/>
          <w:szCs w:val="20"/>
          <w:lang w:eastAsia="pl-PL"/>
        </w:rPr>
        <w:sym w:font="Wingdings 2" w:char="F030"/>
      </w:r>
      <w:r w:rsidRPr="005A584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 xml:space="preserve"> uczniem </w:t>
      </w:r>
      <w:r w:rsidRPr="005A584A">
        <w:rPr>
          <w:rFonts w:ascii="Times New Roman" w:eastAsia="Times New Roman" w:hAnsi="Times New Roman"/>
          <w:sz w:val="20"/>
          <w:szCs w:val="20"/>
          <w:lang w:eastAsia="pl-PL"/>
        </w:rPr>
        <w:sym w:font="Wingdings 2" w:char="F030"/>
      </w:r>
      <w:r w:rsidRPr="005A584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 xml:space="preserve">słuchaczem </w:t>
      </w:r>
      <w:r w:rsidRPr="005A584A">
        <w:rPr>
          <w:rFonts w:ascii="Times New Roman" w:eastAsia="Times New Roman" w:hAnsi="Times New Roman"/>
          <w:sz w:val="20"/>
          <w:szCs w:val="20"/>
          <w:lang w:eastAsia="pl-PL"/>
        </w:rPr>
        <w:sym w:font="Wingdings 2" w:char="F030"/>
      </w:r>
      <w:r w:rsidRPr="005A584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absolwentem</w:t>
      </w:r>
    </w:p>
    <w:p w14:paraId="31EB8842" w14:textId="77777777" w:rsidR="00BC7A2B" w:rsidRPr="009233F1" w:rsidRDefault="00BC7A2B" w:rsidP="00D70E19">
      <w:pPr>
        <w:spacing w:after="0"/>
        <w:ind w:left="709" w:hanging="709"/>
        <w:rPr>
          <w:rFonts w:ascii="Times New Roman" w:hAnsi="Times New Roman"/>
          <w:i/>
          <w:sz w:val="16"/>
          <w:szCs w:val="16"/>
          <w:lang w:eastAsia="pl-PL"/>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8C4FC0" w:rsidRPr="00C35CD1" w14:paraId="69CF4D7C" w14:textId="77777777">
        <w:trPr>
          <w:cantSplit/>
          <w:jc w:val="right"/>
        </w:trPr>
        <w:tc>
          <w:tcPr>
            <w:tcW w:w="2700" w:type="dxa"/>
            <w:tcBorders>
              <w:top w:val="nil"/>
              <w:left w:val="nil"/>
              <w:bottom w:val="dashed" w:sz="4" w:space="0" w:color="auto"/>
              <w:right w:val="single" w:sz="4" w:space="0" w:color="auto"/>
            </w:tcBorders>
          </w:tcPr>
          <w:p w14:paraId="10CEC243" w14:textId="77777777" w:rsidR="008C4FC0" w:rsidRPr="000D3332" w:rsidRDefault="008C4FC0" w:rsidP="00045AE6">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66FF44ED"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6A0427F7"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3C7E0FD7"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4B326E2A"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68B930E6"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2395DA1F"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46DDA6B0"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40507618"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r>
      <w:tr w:rsidR="00045AE6" w:rsidRPr="00C35CD1" w14:paraId="639E570C" w14:textId="77777777">
        <w:trPr>
          <w:cantSplit/>
          <w:jc w:val="right"/>
        </w:trPr>
        <w:tc>
          <w:tcPr>
            <w:tcW w:w="2700" w:type="dxa"/>
            <w:tcBorders>
              <w:top w:val="dashed" w:sz="4" w:space="0" w:color="auto"/>
              <w:left w:val="nil"/>
              <w:bottom w:val="nil"/>
              <w:right w:val="nil"/>
            </w:tcBorders>
          </w:tcPr>
          <w:p w14:paraId="50DC74EC" w14:textId="77777777" w:rsidR="00045AE6" w:rsidRPr="000D3332" w:rsidRDefault="00045AE6" w:rsidP="00045AE6">
            <w:pPr>
              <w:spacing w:after="0" w:line="240" w:lineRule="auto"/>
              <w:jc w:val="center"/>
              <w:rPr>
                <w:rFonts w:ascii="Times New Roman" w:eastAsia="Times New Roman" w:hAnsi="Times New Roman"/>
                <w:sz w:val="14"/>
                <w:szCs w:val="14"/>
                <w:lang w:eastAsia="pl-PL"/>
              </w:rPr>
            </w:pPr>
            <w:r w:rsidRPr="000D3332">
              <w:rPr>
                <w:rFonts w:ascii="Times New Roman" w:eastAsia="Times New Roman" w:hAnsi="Times New Roman"/>
                <w:sz w:val="14"/>
                <w:szCs w:val="14"/>
                <w:lang w:eastAsia="pl-PL"/>
              </w:rPr>
              <w:t>miejscowość, data</w:t>
            </w:r>
          </w:p>
        </w:tc>
        <w:tc>
          <w:tcPr>
            <w:tcW w:w="316" w:type="dxa"/>
            <w:tcBorders>
              <w:top w:val="dotted" w:sz="4" w:space="0" w:color="auto"/>
              <w:left w:val="nil"/>
              <w:bottom w:val="nil"/>
              <w:right w:val="nil"/>
            </w:tcBorders>
          </w:tcPr>
          <w:p w14:paraId="347E6AA3"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70CDAE14"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1D9C1E51"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0943D661"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0A840F9F"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14:paraId="07580C13"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57D3E90D"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77A081BE"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r>
    </w:tbl>
    <w:p w14:paraId="4C7E5F78" w14:textId="77777777" w:rsidR="00045AE6" w:rsidRPr="000D3332" w:rsidRDefault="00045AE6" w:rsidP="00045AE6">
      <w:pPr>
        <w:spacing w:after="0" w:line="240" w:lineRule="auto"/>
        <w:rPr>
          <w:rFonts w:ascii="Times New Roman" w:eastAsia="Times New Roman" w:hAnsi="Times New Roman"/>
          <w:sz w:val="16"/>
          <w:szCs w:val="16"/>
          <w:lang w:eastAsia="pl-PL"/>
        </w:rPr>
      </w:pPr>
    </w:p>
    <w:tbl>
      <w:tblPr>
        <w:tblW w:w="976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5"/>
        <w:gridCol w:w="435"/>
        <w:gridCol w:w="435"/>
        <w:gridCol w:w="435"/>
        <w:gridCol w:w="435"/>
        <w:gridCol w:w="295"/>
        <w:gridCol w:w="47"/>
        <w:gridCol w:w="8"/>
        <w:gridCol w:w="84"/>
        <w:gridCol w:w="151"/>
        <w:gridCol w:w="24"/>
        <w:gridCol w:w="43"/>
        <w:gridCol w:w="9"/>
        <w:gridCol w:w="223"/>
        <w:gridCol w:w="40"/>
        <w:gridCol w:w="42"/>
        <w:gridCol w:w="7"/>
        <w:gridCol w:w="116"/>
        <w:gridCol w:w="94"/>
        <w:gridCol w:w="57"/>
        <w:gridCol w:w="40"/>
        <w:gridCol w:w="7"/>
        <w:gridCol w:w="196"/>
        <w:gridCol w:w="43"/>
        <w:gridCol w:w="30"/>
        <w:gridCol w:w="38"/>
        <w:gridCol w:w="7"/>
        <w:gridCol w:w="182"/>
        <w:gridCol w:w="89"/>
        <w:gridCol w:w="36"/>
        <w:gridCol w:w="7"/>
        <w:gridCol w:w="48"/>
        <w:gridCol w:w="120"/>
        <w:gridCol w:w="106"/>
        <w:gridCol w:w="33"/>
        <w:gridCol w:w="7"/>
        <w:gridCol w:w="154"/>
        <w:gridCol w:w="18"/>
        <w:gridCol w:w="104"/>
        <w:gridCol w:w="31"/>
        <w:gridCol w:w="7"/>
        <w:gridCol w:w="140"/>
        <w:gridCol w:w="138"/>
        <w:gridCol w:w="29"/>
        <w:gridCol w:w="7"/>
        <w:gridCol w:w="126"/>
        <w:gridCol w:w="154"/>
        <w:gridCol w:w="27"/>
        <w:gridCol w:w="7"/>
        <w:gridCol w:w="112"/>
        <w:gridCol w:w="4"/>
        <w:gridCol w:w="166"/>
        <w:gridCol w:w="25"/>
        <w:gridCol w:w="7"/>
        <w:gridCol w:w="98"/>
        <w:gridCol w:w="141"/>
        <w:gridCol w:w="46"/>
        <w:gridCol w:w="22"/>
        <w:gridCol w:w="8"/>
        <w:gridCol w:w="83"/>
        <w:gridCol w:w="203"/>
        <w:gridCol w:w="20"/>
        <w:gridCol w:w="9"/>
        <w:gridCol w:w="46"/>
        <w:gridCol w:w="22"/>
        <w:gridCol w:w="219"/>
        <w:gridCol w:w="18"/>
        <w:gridCol w:w="10"/>
        <w:gridCol w:w="53"/>
        <w:gridCol w:w="116"/>
        <w:gridCol w:w="135"/>
        <w:gridCol w:w="11"/>
        <w:gridCol w:w="38"/>
        <w:gridCol w:w="253"/>
        <w:gridCol w:w="14"/>
        <w:gridCol w:w="10"/>
        <w:gridCol w:w="23"/>
        <w:gridCol w:w="284"/>
        <w:gridCol w:w="8"/>
        <w:gridCol w:w="8"/>
        <w:gridCol w:w="90"/>
        <w:gridCol w:w="210"/>
        <w:gridCol w:w="7"/>
        <w:gridCol w:w="220"/>
        <w:gridCol w:w="80"/>
        <w:gridCol w:w="9"/>
        <w:gridCol w:w="6"/>
        <w:gridCol w:w="285"/>
        <w:gridCol w:w="29"/>
        <w:gridCol w:w="1"/>
        <w:gridCol w:w="26"/>
        <w:gridCol w:w="289"/>
        <w:gridCol w:w="1"/>
        <w:gridCol w:w="114"/>
        <w:gridCol w:w="34"/>
        <w:gridCol w:w="168"/>
        <w:gridCol w:w="1"/>
        <w:gridCol w:w="114"/>
        <w:gridCol w:w="202"/>
        <w:gridCol w:w="1"/>
        <w:gridCol w:w="114"/>
        <w:gridCol w:w="203"/>
      </w:tblGrid>
      <w:tr w:rsidR="00045AE6" w:rsidRPr="00C35CD1" w14:paraId="5D56EF68" w14:textId="77777777" w:rsidTr="00510C88">
        <w:trPr>
          <w:gridAfter w:val="1"/>
          <w:wAfter w:w="203" w:type="dxa"/>
          <w:cantSplit/>
        </w:trPr>
        <w:tc>
          <w:tcPr>
            <w:tcW w:w="8925" w:type="dxa"/>
            <w:gridSpan w:val="94"/>
            <w:tcBorders>
              <w:top w:val="nil"/>
              <w:left w:val="nil"/>
              <w:bottom w:val="nil"/>
              <w:right w:val="nil"/>
            </w:tcBorders>
          </w:tcPr>
          <w:p w14:paraId="27215EF4" w14:textId="77777777" w:rsidR="00045AE6" w:rsidRPr="000D3332" w:rsidRDefault="00045AE6" w:rsidP="0091597B">
            <w:pPr>
              <w:spacing w:after="40" w:line="240" w:lineRule="auto"/>
              <w:jc w:val="both"/>
              <w:rPr>
                <w:rFonts w:ascii="Times New Roman" w:eastAsia="Times New Roman" w:hAnsi="Times New Roman"/>
                <w:b/>
                <w:i/>
                <w:sz w:val="20"/>
                <w:szCs w:val="20"/>
                <w:lang w:eastAsia="pl-PL"/>
              </w:rPr>
            </w:pPr>
            <w:r w:rsidRPr="000D3332">
              <w:rPr>
                <w:rFonts w:ascii="Times New Roman" w:eastAsia="Times New Roman" w:hAnsi="Times New Roman"/>
                <w:b/>
                <w:sz w:val="20"/>
                <w:szCs w:val="20"/>
                <w:lang w:eastAsia="pl-PL"/>
              </w:rPr>
              <w:t>Dane osobowe słuchacza</w:t>
            </w:r>
            <w:r w:rsidRPr="000D3332">
              <w:rPr>
                <w:rFonts w:ascii="Times New Roman" w:eastAsia="Times New Roman" w:hAnsi="Times New Roman"/>
                <w:sz w:val="20"/>
                <w:szCs w:val="20"/>
                <w:lang w:eastAsia="pl-PL"/>
              </w:rPr>
              <w:t xml:space="preserve"> </w:t>
            </w:r>
            <w:r w:rsidRPr="000D3332">
              <w:rPr>
                <w:rFonts w:ascii="Times New Roman" w:eastAsia="Times New Roman" w:hAnsi="Times New Roman"/>
                <w:i/>
                <w:sz w:val="20"/>
                <w:szCs w:val="20"/>
                <w:lang w:eastAsia="pl-PL"/>
              </w:rPr>
              <w:t>(wypełnić drukowanymi literami)</w:t>
            </w:r>
            <w:r w:rsidRPr="000D3332">
              <w:rPr>
                <w:rFonts w:ascii="Times New Roman" w:eastAsia="Times New Roman" w:hAnsi="Times New Roman"/>
                <w:sz w:val="20"/>
                <w:szCs w:val="20"/>
                <w:lang w:eastAsia="pl-PL"/>
              </w:rPr>
              <w:t>:</w:t>
            </w:r>
          </w:p>
        </w:tc>
        <w:tc>
          <w:tcPr>
            <w:tcW w:w="317" w:type="dxa"/>
            <w:gridSpan w:val="4"/>
            <w:tcBorders>
              <w:top w:val="nil"/>
              <w:left w:val="nil"/>
              <w:bottom w:val="nil"/>
              <w:right w:val="nil"/>
            </w:tcBorders>
          </w:tcPr>
          <w:p w14:paraId="464480BF" w14:textId="77777777" w:rsidR="00045AE6" w:rsidRPr="000D3332" w:rsidRDefault="00045AE6" w:rsidP="00045AE6">
            <w:pPr>
              <w:spacing w:after="40" w:line="240" w:lineRule="auto"/>
              <w:jc w:val="both"/>
              <w:rPr>
                <w:rFonts w:ascii="Times New Roman" w:eastAsia="Times New Roman" w:hAnsi="Times New Roman"/>
                <w:b/>
                <w:sz w:val="20"/>
                <w:szCs w:val="20"/>
                <w:lang w:eastAsia="pl-PL"/>
              </w:rPr>
            </w:pPr>
          </w:p>
        </w:tc>
        <w:tc>
          <w:tcPr>
            <w:tcW w:w="317" w:type="dxa"/>
            <w:gridSpan w:val="3"/>
            <w:tcBorders>
              <w:top w:val="nil"/>
              <w:left w:val="nil"/>
              <w:bottom w:val="nil"/>
              <w:right w:val="nil"/>
            </w:tcBorders>
          </w:tcPr>
          <w:p w14:paraId="4D0BEB83" w14:textId="77777777" w:rsidR="00045AE6" w:rsidRPr="000D3332" w:rsidRDefault="00045AE6" w:rsidP="00045AE6">
            <w:pPr>
              <w:spacing w:after="40" w:line="240" w:lineRule="auto"/>
              <w:jc w:val="both"/>
              <w:rPr>
                <w:rFonts w:ascii="Times New Roman" w:eastAsia="Times New Roman" w:hAnsi="Times New Roman"/>
                <w:b/>
                <w:sz w:val="20"/>
                <w:szCs w:val="20"/>
                <w:lang w:eastAsia="pl-PL"/>
              </w:rPr>
            </w:pPr>
          </w:p>
        </w:tc>
      </w:tr>
      <w:tr w:rsidR="00045AE6" w:rsidRPr="00C35CD1" w14:paraId="183D90F3" w14:textId="77777777" w:rsidTr="00510C88">
        <w:trPr>
          <w:cantSplit/>
        </w:trPr>
        <w:tc>
          <w:tcPr>
            <w:tcW w:w="2470" w:type="dxa"/>
            <w:gridSpan w:val="6"/>
            <w:tcBorders>
              <w:top w:val="nil"/>
              <w:left w:val="nil"/>
              <w:bottom w:val="nil"/>
              <w:right w:val="dotted" w:sz="4" w:space="0" w:color="auto"/>
            </w:tcBorders>
          </w:tcPr>
          <w:p w14:paraId="6B2B5B6B"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Nazwisko:</w:t>
            </w:r>
          </w:p>
        </w:tc>
        <w:tc>
          <w:tcPr>
            <w:tcW w:w="314" w:type="dxa"/>
            <w:gridSpan w:val="5"/>
            <w:tcBorders>
              <w:top w:val="dotted" w:sz="4" w:space="0" w:color="auto"/>
              <w:left w:val="dotted" w:sz="4" w:space="0" w:color="auto"/>
              <w:bottom w:val="dotted" w:sz="4" w:space="0" w:color="auto"/>
              <w:right w:val="dotted" w:sz="4" w:space="0" w:color="auto"/>
            </w:tcBorders>
          </w:tcPr>
          <w:p w14:paraId="795F14A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FA7289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ACD53C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2136C6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E32A25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478A547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0D7654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254F49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03712C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BD732C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79C4FE9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569084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96F88F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46E78C7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C052F9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E00673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0845FE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160003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6AF58CB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923DB3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F9D905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AB73EC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62EF7A8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44FB6CCB" w14:textId="77777777" w:rsidTr="00510C88">
        <w:trPr>
          <w:cantSplit/>
          <w:trHeight w:val="67"/>
        </w:trPr>
        <w:tc>
          <w:tcPr>
            <w:tcW w:w="2470" w:type="dxa"/>
            <w:gridSpan w:val="6"/>
            <w:tcBorders>
              <w:top w:val="nil"/>
              <w:left w:val="nil"/>
              <w:bottom w:val="nil"/>
              <w:right w:val="nil"/>
            </w:tcBorders>
          </w:tcPr>
          <w:p w14:paraId="0CEE7B52"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33FD9F6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23D8149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339BDD1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7D7CD60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392C9AB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7F396C1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58F5E03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6BA6864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6E7925E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38B01B6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571854C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5B7A052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73248A5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nil"/>
              <w:bottom w:val="dotted" w:sz="4" w:space="0" w:color="auto"/>
              <w:right w:val="nil"/>
            </w:tcBorders>
          </w:tcPr>
          <w:p w14:paraId="5BDC68B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31AA6CB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721A0E8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6CAB837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0AE052C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nil"/>
              <w:bottom w:val="dotted" w:sz="4" w:space="0" w:color="auto"/>
              <w:right w:val="nil"/>
            </w:tcBorders>
          </w:tcPr>
          <w:p w14:paraId="5AD3E28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0DA606C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355F8AF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2D62EAD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nil"/>
              <w:bottom w:val="dotted" w:sz="4" w:space="0" w:color="auto"/>
              <w:right w:val="nil"/>
            </w:tcBorders>
          </w:tcPr>
          <w:p w14:paraId="46D7198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483F832A" w14:textId="77777777" w:rsidTr="00510C88">
        <w:trPr>
          <w:cantSplit/>
        </w:trPr>
        <w:tc>
          <w:tcPr>
            <w:tcW w:w="2470" w:type="dxa"/>
            <w:gridSpan w:val="6"/>
            <w:tcBorders>
              <w:top w:val="nil"/>
              <w:left w:val="nil"/>
              <w:bottom w:val="nil"/>
              <w:right w:val="dotted" w:sz="4" w:space="0" w:color="auto"/>
            </w:tcBorders>
          </w:tcPr>
          <w:p w14:paraId="7C898148"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Imię (imiona):</w:t>
            </w:r>
          </w:p>
        </w:tc>
        <w:tc>
          <w:tcPr>
            <w:tcW w:w="314" w:type="dxa"/>
            <w:gridSpan w:val="5"/>
            <w:tcBorders>
              <w:top w:val="dotted" w:sz="4" w:space="0" w:color="auto"/>
              <w:left w:val="dotted" w:sz="4" w:space="0" w:color="auto"/>
              <w:bottom w:val="dotted" w:sz="4" w:space="0" w:color="auto"/>
              <w:right w:val="dotted" w:sz="4" w:space="0" w:color="auto"/>
            </w:tcBorders>
          </w:tcPr>
          <w:p w14:paraId="4231A9A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647623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B90727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6F83EA7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2C6A9B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0A6A1DF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40C349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34A76F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AC2FA6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50E553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11E7BDC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26847E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59A01E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304847E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FFC187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542ED4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396E15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E509BA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5571357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31C9BC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B90E5B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0C8FE1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69C867B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47ACFF14" w14:textId="77777777" w:rsidTr="00620422">
        <w:trPr>
          <w:cantSplit/>
        </w:trPr>
        <w:tc>
          <w:tcPr>
            <w:tcW w:w="2470" w:type="dxa"/>
            <w:gridSpan w:val="6"/>
            <w:tcBorders>
              <w:top w:val="nil"/>
              <w:left w:val="nil"/>
              <w:bottom w:val="nil"/>
              <w:right w:val="nil"/>
            </w:tcBorders>
          </w:tcPr>
          <w:p w14:paraId="4797B820" w14:textId="77777777" w:rsidR="00045AE6" w:rsidRPr="000D3332" w:rsidRDefault="00045AE6" w:rsidP="00045AE6">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227F839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10E8C54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4CE5D55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2836578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47C99A1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1C29EE8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0FAF858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5BA294D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0735AFB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31A1BEC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nil"/>
              <w:right w:val="nil"/>
            </w:tcBorders>
          </w:tcPr>
          <w:p w14:paraId="2520382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6016E69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69981D9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32" w:type="dxa"/>
            <w:gridSpan w:val="5"/>
            <w:tcBorders>
              <w:top w:val="dotted" w:sz="4" w:space="0" w:color="auto"/>
              <w:left w:val="nil"/>
              <w:bottom w:val="nil"/>
              <w:right w:val="nil"/>
            </w:tcBorders>
          </w:tcPr>
          <w:p w14:paraId="0BB33C2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7617CDB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0A3C5AC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4874124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27ED592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20" w:type="dxa"/>
            <w:gridSpan w:val="3"/>
            <w:tcBorders>
              <w:top w:val="dotted" w:sz="4" w:space="0" w:color="auto"/>
              <w:left w:val="nil"/>
              <w:bottom w:val="nil"/>
              <w:right w:val="nil"/>
            </w:tcBorders>
          </w:tcPr>
          <w:p w14:paraId="5780F0B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089FC9B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750A498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26B35D9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14:paraId="4A194D0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A04493" w:rsidRPr="00C35CD1" w14:paraId="062287F6" w14:textId="77777777" w:rsidTr="00620422">
        <w:trPr>
          <w:cantSplit/>
        </w:trPr>
        <w:tc>
          <w:tcPr>
            <w:tcW w:w="2470" w:type="dxa"/>
            <w:gridSpan w:val="6"/>
            <w:tcBorders>
              <w:top w:val="nil"/>
              <w:left w:val="nil"/>
              <w:bottom w:val="nil"/>
              <w:right w:val="single" w:sz="4" w:space="0" w:color="auto"/>
            </w:tcBorders>
          </w:tcPr>
          <w:p w14:paraId="66748A0D" w14:textId="1A885031" w:rsidR="00A04493" w:rsidRPr="000D3332" w:rsidRDefault="00A04493" w:rsidP="00045AE6">
            <w:pPr>
              <w:spacing w:after="0" w:line="240" w:lineRule="auto"/>
              <w:rPr>
                <w:rFonts w:ascii="Times New Roman" w:eastAsia="Times New Roman" w:hAnsi="Times New Roman"/>
                <w:sz w:val="20"/>
                <w:szCs w:val="20"/>
                <w:lang w:eastAsia="pl-PL"/>
              </w:rPr>
            </w:pPr>
            <w:r>
              <w:rPr>
                <w:rFonts w:ascii="Times New Roman" w:eastAsia="Times New Roman" w:hAnsi="Times New Roman"/>
                <w:sz w:val="20"/>
                <w:szCs w:val="20"/>
                <w:lang w:eastAsia="pl-PL"/>
              </w:rPr>
              <w:t>Data urodzenia:</w:t>
            </w:r>
          </w:p>
        </w:tc>
        <w:tc>
          <w:tcPr>
            <w:tcW w:w="314" w:type="dxa"/>
            <w:gridSpan w:val="5"/>
            <w:tcBorders>
              <w:top w:val="dotted" w:sz="4" w:space="0" w:color="auto"/>
              <w:left w:val="single" w:sz="4" w:space="0" w:color="auto"/>
              <w:bottom w:val="dotted" w:sz="4" w:space="0" w:color="auto"/>
              <w:right w:val="dotted" w:sz="4" w:space="0" w:color="auto"/>
            </w:tcBorders>
          </w:tcPr>
          <w:p w14:paraId="1FE0FF46"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single" w:sz="4" w:space="0" w:color="auto"/>
            </w:tcBorders>
          </w:tcPr>
          <w:p w14:paraId="15ADDF26"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single" w:sz="4" w:space="0" w:color="auto"/>
              <w:bottom w:val="dotted" w:sz="4" w:space="0" w:color="auto"/>
              <w:right w:val="dotted" w:sz="4" w:space="0" w:color="auto"/>
            </w:tcBorders>
          </w:tcPr>
          <w:p w14:paraId="4A56698E"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single" w:sz="4" w:space="0" w:color="auto"/>
            </w:tcBorders>
          </w:tcPr>
          <w:p w14:paraId="701C41A0"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14:paraId="070E9D8D"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56BED89A"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288767E"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single" w:sz="4" w:space="0" w:color="auto"/>
            </w:tcBorders>
          </w:tcPr>
          <w:p w14:paraId="7836A4D9"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single" w:sz="4" w:space="0" w:color="auto"/>
              <w:bottom w:val="nil"/>
              <w:right w:val="nil"/>
            </w:tcBorders>
          </w:tcPr>
          <w:p w14:paraId="635F1A62"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5283FDB0"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5"/>
            <w:tcBorders>
              <w:top w:val="nil"/>
              <w:left w:val="nil"/>
              <w:bottom w:val="nil"/>
              <w:right w:val="nil"/>
            </w:tcBorders>
          </w:tcPr>
          <w:p w14:paraId="2CA82BD8"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AA6CE51"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7C45D2E3"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1DB84A06"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1FC8FE3"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1128CACA"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4F85A42"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6AB7CA1"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1BD9007C"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6EF46046"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301E455B"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14578B81"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7D8F865D"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r>
      <w:tr w:rsidR="00A04493" w:rsidRPr="00C35CD1" w14:paraId="41349D6E" w14:textId="77777777" w:rsidTr="00843A49">
        <w:trPr>
          <w:cantSplit/>
        </w:trPr>
        <w:tc>
          <w:tcPr>
            <w:tcW w:w="2470" w:type="dxa"/>
            <w:gridSpan w:val="6"/>
            <w:tcBorders>
              <w:top w:val="nil"/>
              <w:left w:val="nil"/>
              <w:bottom w:val="nil"/>
              <w:right w:val="nil"/>
            </w:tcBorders>
          </w:tcPr>
          <w:p w14:paraId="75C6AAAD" w14:textId="77777777" w:rsidR="00A04493" w:rsidRPr="000D3332" w:rsidRDefault="00A04493" w:rsidP="00045AE6">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618EA588" w14:textId="7A79295C" w:rsidR="00A04493" w:rsidRPr="00A04493" w:rsidRDefault="00A04493" w:rsidP="00045AE6">
            <w:pPr>
              <w:spacing w:after="0" w:line="240" w:lineRule="auto"/>
              <w:rPr>
                <w:rFonts w:ascii="Times New Roman" w:eastAsia="Times New Roman" w:hAnsi="Times New Roman"/>
                <w:bCs/>
                <w:i/>
                <w:sz w:val="20"/>
                <w:szCs w:val="20"/>
                <w:lang w:eastAsia="pl-PL"/>
              </w:rPr>
            </w:pPr>
            <w:r w:rsidRPr="00A04493">
              <w:rPr>
                <w:rFonts w:ascii="Times New Roman" w:eastAsia="Times New Roman" w:hAnsi="Times New Roman"/>
                <w:bCs/>
                <w:i/>
                <w:sz w:val="20"/>
                <w:szCs w:val="20"/>
                <w:lang w:eastAsia="pl-PL"/>
              </w:rPr>
              <w:t>d</w:t>
            </w:r>
          </w:p>
        </w:tc>
        <w:tc>
          <w:tcPr>
            <w:tcW w:w="315" w:type="dxa"/>
            <w:gridSpan w:val="4"/>
            <w:tcBorders>
              <w:top w:val="dotted" w:sz="4" w:space="0" w:color="auto"/>
              <w:left w:val="nil"/>
              <w:bottom w:val="dotted" w:sz="4" w:space="0" w:color="auto"/>
              <w:right w:val="nil"/>
            </w:tcBorders>
          </w:tcPr>
          <w:p w14:paraId="387147D2" w14:textId="1534AC28" w:rsidR="00A04493" w:rsidRPr="00A04493" w:rsidRDefault="00A04493" w:rsidP="00045AE6">
            <w:pPr>
              <w:spacing w:after="0" w:line="240" w:lineRule="auto"/>
              <w:rPr>
                <w:rFonts w:ascii="Times New Roman" w:eastAsia="Times New Roman" w:hAnsi="Times New Roman"/>
                <w:bCs/>
                <w:i/>
                <w:sz w:val="20"/>
                <w:szCs w:val="20"/>
                <w:lang w:eastAsia="pl-PL"/>
              </w:rPr>
            </w:pPr>
            <w:r w:rsidRPr="00A04493">
              <w:rPr>
                <w:rFonts w:ascii="Times New Roman" w:eastAsia="Times New Roman" w:hAnsi="Times New Roman"/>
                <w:bCs/>
                <w:i/>
                <w:sz w:val="20"/>
                <w:szCs w:val="20"/>
                <w:lang w:eastAsia="pl-PL"/>
              </w:rPr>
              <w:t>d</w:t>
            </w:r>
          </w:p>
        </w:tc>
        <w:tc>
          <w:tcPr>
            <w:tcW w:w="316" w:type="dxa"/>
            <w:gridSpan w:val="5"/>
            <w:tcBorders>
              <w:top w:val="dotted" w:sz="4" w:space="0" w:color="auto"/>
              <w:left w:val="nil"/>
              <w:bottom w:val="dotted" w:sz="4" w:space="0" w:color="auto"/>
              <w:right w:val="nil"/>
            </w:tcBorders>
          </w:tcPr>
          <w:p w14:paraId="6CDD0EF7" w14:textId="20BD2637" w:rsidR="00A04493" w:rsidRPr="00A04493" w:rsidRDefault="00A04493" w:rsidP="00045AE6">
            <w:pPr>
              <w:spacing w:after="0" w:line="240" w:lineRule="auto"/>
              <w:rPr>
                <w:rFonts w:ascii="Times New Roman" w:eastAsia="Times New Roman" w:hAnsi="Times New Roman"/>
                <w:bCs/>
                <w:i/>
                <w:sz w:val="20"/>
                <w:szCs w:val="20"/>
                <w:lang w:eastAsia="pl-PL"/>
              </w:rPr>
            </w:pPr>
            <w:r w:rsidRPr="00A04493">
              <w:rPr>
                <w:rFonts w:ascii="Times New Roman" w:eastAsia="Times New Roman" w:hAnsi="Times New Roman"/>
                <w:bCs/>
                <w:i/>
                <w:sz w:val="20"/>
                <w:szCs w:val="20"/>
                <w:lang w:eastAsia="pl-PL"/>
              </w:rPr>
              <w:t>m</w:t>
            </w:r>
          </w:p>
        </w:tc>
        <w:tc>
          <w:tcPr>
            <w:tcW w:w="316" w:type="dxa"/>
            <w:gridSpan w:val="5"/>
            <w:tcBorders>
              <w:top w:val="dotted" w:sz="4" w:space="0" w:color="auto"/>
              <w:left w:val="nil"/>
              <w:bottom w:val="dotted" w:sz="4" w:space="0" w:color="auto"/>
              <w:right w:val="nil"/>
            </w:tcBorders>
          </w:tcPr>
          <w:p w14:paraId="7794051A" w14:textId="136FE1DA" w:rsidR="00A04493" w:rsidRPr="00A04493" w:rsidRDefault="00A04493" w:rsidP="00045AE6">
            <w:pPr>
              <w:spacing w:after="0" w:line="240" w:lineRule="auto"/>
              <w:rPr>
                <w:rFonts w:ascii="Times New Roman" w:eastAsia="Times New Roman" w:hAnsi="Times New Roman"/>
                <w:bCs/>
                <w:i/>
                <w:sz w:val="20"/>
                <w:szCs w:val="20"/>
                <w:lang w:eastAsia="pl-PL"/>
              </w:rPr>
            </w:pPr>
            <w:r w:rsidRPr="00A04493">
              <w:rPr>
                <w:rFonts w:ascii="Times New Roman" w:eastAsia="Times New Roman" w:hAnsi="Times New Roman"/>
                <w:bCs/>
                <w:i/>
                <w:sz w:val="20"/>
                <w:szCs w:val="20"/>
                <w:lang w:eastAsia="pl-PL"/>
              </w:rPr>
              <w:t>m</w:t>
            </w:r>
          </w:p>
        </w:tc>
        <w:tc>
          <w:tcPr>
            <w:tcW w:w="316" w:type="dxa"/>
            <w:gridSpan w:val="4"/>
            <w:tcBorders>
              <w:top w:val="dotted" w:sz="4" w:space="0" w:color="auto"/>
              <w:left w:val="nil"/>
              <w:bottom w:val="dotted" w:sz="4" w:space="0" w:color="auto"/>
              <w:right w:val="nil"/>
            </w:tcBorders>
          </w:tcPr>
          <w:p w14:paraId="04949B87" w14:textId="463821D1" w:rsidR="00A04493" w:rsidRPr="00A04493" w:rsidRDefault="00A04493" w:rsidP="00045AE6">
            <w:pPr>
              <w:spacing w:after="0" w:line="240" w:lineRule="auto"/>
              <w:rPr>
                <w:rFonts w:ascii="Times New Roman" w:eastAsia="Times New Roman" w:hAnsi="Times New Roman"/>
                <w:bCs/>
                <w:i/>
                <w:sz w:val="20"/>
                <w:szCs w:val="20"/>
                <w:lang w:eastAsia="pl-PL"/>
              </w:rPr>
            </w:pPr>
            <w:r w:rsidRPr="00A04493">
              <w:rPr>
                <w:rFonts w:ascii="Times New Roman" w:eastAsia="Times New Roman" w:hAnsi="Times New Roman"/>
                <w:bCs/>
                <w:i/>
                <w:sz w:val="20"/>
                <w:szCs w:val="20"/>
                <w:lang w:eastAsia="pl-PL"/>
              </w:rPr>
              <w:t>r</w:t>
            </w:r>
          </w:p>
        </w:tc>
        <w:tc>
          <w:tcPr>
            <w:tcW w:w="317" w:type="dxa"/>
            <w:gridSpan w:val="5"/>
            <w:tcBorders>
              <w:top w:val="dotted" w:sz="4" w:space="0" w:color="auto"/>
              <w:left w:val="nil"/>
              <w:bottom w:val="dotted" w:sz="4" w:space="0" w:color="auto"/>
              <w:right w:val="nil"/>
            </w:tcBorders>
          </w:tcPr>
          <w:p w14:paraId="541F3EDE" w14:textId="72761C8C" w:rsidR="00A04493" w:rsidRPr="00A04493" w:rsidRDefault="00A04493" w:rsidP="00045AE6">
            <w:pPr>
              <w:spacing w:after="0" w:line="240" w:lineRule="auto"/>
              <w:rPr>
                <w:rFonts w:ascii="Times New Roman" w:eastAsia="Times New Roman" w:hAnsi="Times New Roman"/>
                <w:bCs/>
                <w:i/>
                <w:sz w:val="20"/>
                <w:szCs w:val="20"/>
                <w:lang w:eastAsia="pl-PL"/>
              </w:rPr>
            </w:pPr>
            <w:r w:rsidRPr="00A04493">
              <w:rPr>
                <w:rFonts w:ascii="Times New Roman" w:eastAsia="Times New Roman" w:hAnsi="Times New Roman"/>
                <w:bCs/>
                <w:i/>
                <w:sz w:val="20"/>
                <w:szCs w:val="20"/>
                <w:lang w:eastAsia="pl-PL"/>
              </w:rPr>
              <w:t>r</w:t>
            </w:r>
          </w:p>
        </w:tc>
        <w:tc>
          <w:tcPr>
            <w:tcW w:w="316" w:type="dxa"/>
            <w:gridSpan w:val="5"/>
            <w:tcBorders>
              <w:top w:val="dotted" w:sz="4" w:space="0" w:color="auto"/>
              <w:left w:val="nil"/>
              <w:bottom w:val="dotted" w:sz="4" w:space="0" w:color="auto"/>
              <w:right w:val="nil"/>
            </w:tcBorders>
          </w:tcPr>
          <w:p w14:paraId="4DBBA6A9" w14:textId="38322DF5" w:rsidR="00A04493" w:rsidRPr="00A04493" w:rsidRDefault="00A04493" w:rsidP="00045AE6">
            <w:pPr>
              <w:spacing w:after="0" w:line="240" w:lineRule="auto"/>
              <w:rPr>
                <w:rFonts w:ascii="Times New Roman" w:eastAsia="Times New Roman" w:hAnsi="Times New Roman"/>
                <w:bCs/>
                <w:i/>
                <w:sz w:val="20"/>
                <w:szCs w:val="20"/>
                <w:lang w:eastAsia="pl-PL"/>
              </w:rPr>
            </w:pPr>
            <w:r w:rsidRPr="00A04493">
              <w:rPr>
                <w:rFonts w:ascii="Times New Roman" w:eastAsia="Times New Roman" w:hAnsi="Times New Roman"/>
                <w:bCs/>
                <w:i/>
                <w:sz w:val="20"/>
                <w:szCs w:val="20"/>
                <w:lang w:eastAsia="pl-PL"/>
              </w:rPr>
              <w:t>r</w:t>
            </w:r>
          </w:p>
        </w:tc>
        <w:tc>
          <w:tcPr>
            <w:tcW w:w="316" w:type="dxa"/>
            <w:gridSpan w:val="4"/>
            <w:tcBorders>
              <w:top w:val="dotted" w:sz="4" w:space="0" w:color="auto"/>
              <w:left w:val="nil"/>
              <w:bottom w:val="dotted" w:sz="4" w:space="0" w:color="auto"/>
              <w:right w:val="nil"/>
            </w:tcBorders>
          </w:tcPr>
          <w:p w14:paraId="32F57D55" w14:textId="7819D6A8" w:rsidR="00A04493" w:rsidRPr="00A04493" w:rsidRDefault="00A04493" w:rsidP="00045AE6">
            <w:pPr>
              <w:spacing w:after="0" w:line="240" w:lineRule="auto"/>
              <w:rPr>
                <w:rFonts w:ascii="Times New Roman" w:eastAsia="Times New Roman" w:hAnsi="Times New Roman"/>
                <w:bCs/>
                <w:i/>
                <w:sz w:val="20"/>
                <w:szCs w:val="20"/>
                <w:lang w:eastAsia="pl-PL"/>
              </w:rPr>
            </w:pPr>
            <w:r w:rsidRPr="00A04493">
              <w:rPr>
                <w:rFonts w:ascii="Times New Roman" w:eastAsia="Times New Roman" w:hAnsi="Times New Roman"/>
                <w:bCs/>
                <w:i/>
                <w:sz w:val="20"/>
                <w:szCs w:val="20"/>
                <w:lang w:eastAsia="pl-PL"/>
              </w:rPr>
              <w:t>r</w:t>
            </w:r>
          </w:p>
        </w:tc>
        <w:tc>
          <w:tcPr>
            <w:tcW w:w="316" w:type="dxa"/>
            <w:gridSpan w:val="4"/>
            <w:tcBorders>
              <w:top w:val="nil"/>
              <w:left w:val="nil"/>
              <w:bottom w:val="nil"/>
              <w:right w:val="nil"/>
            </w:tcBorders>
          </w:tcPr>
          <w:p w14:paraId="0ED5FADA"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42052FEC"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5"/>
            <w:tcBorders>
              <w:top w:val="nil"/>
              <w:left w:val="nil"/>
              <w:bottom w:val="dotted" w:sz="4" w:space="0" w:color="auto"/>
              <w:right w:val="nil"/>
            </w:tcBorders>
          </w:tcPr>
          <w:p w14:paraId="5C0C4973"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5E6A9D03"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3B166CEF"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665DD56D"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8D1B72D"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606D077F"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51C57E49"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08A869F"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7D5B3BE7"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30160B53"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58BD331C"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6D5EAFB5"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64879A3A"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r>
      <w:tr w:rsidR="00045AE6" w:rsidRPr="00C35CD1" w14:paraId="57A35A25" w14:textId="77777777" w:rsidTr="00843A49">
        <w:trPr>
          <w:cantSplit/>
        </w:trPr>
        <w:tc>
          <w:tcPr>
            <w:tcW w:w="2470" w:type="dxa"/>
            <w:gridSpan w:val="6"/>
            <w:tcBorders>
              <w:top w:val="nil"/>
              <w:left w:val="nil"/>
              <w:bottom w:val="nil"/>
              <w:right w:val="dotted" w:sz="4" w:space="0" w:color="auto"/>
            </w:tcBorders>
          </w:tcPr>
          <w:p w14:paraId="52C26D91"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Numer PESEL:</w:t>
            </w:r>
          </w:p>
        </w:tc>
        <w:tc>
          <w:tcPr>
            <w:tcW w:w="314" w:type="dxa"/>
            <w:gridSpan w:val="5"/>
            <w:tcBorders>
              <w:top w:val="dotted" w:sz="4" w:space="0" w:color="auto"/>
              <w:left w:val="dotted" w:sz="4" w:space="0" w:color="auto"/>
              <w:bottom w:val="dotted" w:sz="4" w:space="0" w:color="auto"/>
              <w:right w:val="dotted" w:sz="4" w:space="0" w:color="auto"/>
            </w:tcBorders>
          </w:tcPr>
          <w:p w14:paraId="07F2429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3F0AE4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35AF8C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407484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66DB9F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5A842C9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BAEAFD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79C739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80A5EC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0E422E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7B1D0EB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14:paraId="24C9EE2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71C305A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61BC67D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13E8F90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6BA64B6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5A84BD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04718C3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131BB93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299C900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764D2BD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09988B4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3C244CC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187D9844" w14:textId="77777777" w:rsidTr="00510C88">
        <w:trPr>
          <w:cantSplit/>
        </w:trPr>
        <w:tc>
          <w:tcPr>
            <w:tcW w:w="435" w:type="dxa"/>
            <w:tcBorders>
              <w:top w:val="nil"/>
              <w:left w:val="nil"/>
              <w:bottom w:val="nil"/>
              <w:right w:val="nil"/>
            </w:tcBorders>
          </w:tcPr>
          <w:p w14:paraId="30C61914" w14:textId="77777777" w:rsidR="00045AE6" w:rsidRPr="000D3332" w:rsidRDefault="00045AE6" w:rsidP="00045AE6">
            <w:pPr>
              <w:spacing w:after="0" w:line="240" w:lineRule="auto"/>
              <w:rPr>
                <w:rFonts w:ascii="Times New Roman" w:eastAsia="Times New Roman" w:hAnsi="Times New Roman"/>
                <w:sz w:val="20"/>
                <w:szCs w:val="20"/>
                <w:lang w:eastAsia="pl-PL"/>
              </w:rPr>
            </w:pPr>
          </w:p>
        </w:tc>
        <w:tc>
          <w:tcPr>
            <w:tcW w:w="435" w:type="dxa"/>
            <w:tcBorders>
              <w:top w:val="nil"/>
              <w:left w:val="nil"/>
              <w:bottom w:val="nil"/>
              <w:right w:val="nil"/>
            </w:tcBorders>
          </w:tcPr>
          <w:p w14:paraId="3ABCF3B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7DDEE9C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6BBB74D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117F795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4" w:type="dxa"/>
            <w:gridSpan w:val="4"/>
            <w:tcBorders>
              <w:top w:val="nil"/>
              <w:left w:val="nil"/>
              <w:bottom w:val="nil"/>
              <w:right w:val="nil"/>
            </w:tcBorders>
          </w:tcPr>
          <w:p w14:paraId="625EA87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218" w:type="dxa"/>
            <w:gridSpan w:val="3"/>
            <w:tcBorders>
              <w:top w:val="nil"/>
              <w:left w:val="nil"/>
              <w:bottom w:val="nil"/>
              <w:right w:val="nil"/>
            </w:tcBorders>
          </w:tcPr>
          <w:p w14:paraId="6472B1D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1F1DEE5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5A4E040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8"/>
            <w:tcBorders>
              <w:top w:val="nil"/>
              <w:left w:val="nil"/>
              <w:bottom w:val="nil"/>
              <w:right w:val="nil"/>
            </w:tcBorders>
          </w:tcPr>
          <w:p w14:paraId="7DFE759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8" w:type="dxa"/>
            <w:gridSpan w:val="6"/>
            <w:tcBorders>
              <w:top w:val="nil"/>
              <w:left w:val="nil"/>
              <w:bottom w:val="nil"/>
              <w:right w:val="nil"/>
            </w:tcBorders>
          </w:tcPr>
          <w:p w14:paraId="25F2CA6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49" w:type="dxa"/>
            <w:gridSpan w:val="6"/>
            <w:tcBorders>
              <w:top w:val="nil"/>
              <w:left w:val="nil"/>
              <w:bottom w:val="nil"/>
              <w:right w:val="nil"/>
            </w:tcBorders>
          </w:tcPr>
          <w:p w14:paraId="6E4C68A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14:paraId="04588DB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14:paraId="5441697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8"/>
            <w:tcBorders>
              <w:top w:val="nil"/>
              <w:left w:val="nil"/>
              <w:bottom w:val="nil"/>
              <w:right w:val="nil"/>
            </w:tcBorders>
          </w:tcPr>
          <w:p w14:paraId="6C76E43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8" w:type="dxa"/>
            <w:gridSpan w:val="6"/>
            <w:tcBorders>
              <w:top w:val="nil"/>
              <w:left w:val="nil"/>
              <w:bottom w:val="nil"/>
              <w:right w:val="nil"/>
            </w:tcBorders>
          </w:tcPr>
          <w:p w14:paraId="281E462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4"/>
            <w:tcBorders>
              <w:top w:val="nil"/>
              <w:left w:val="nil"/>
              <w:bottom w:val="nil"/>
              <w:right w:val="nil"/>
            </w:tcBorders>
          </w:tcPr>
          <w:p w14:paraId="2C774D1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14:paraId="77D476C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3"/>
            <w:tcBorders>
              <w:top w:val="nil"/>
              <w:left w:val="nil"/>
              <w:bottom w:val="nil"/>
              <w:right w:val="nil"/>
            </w:tcBorders>
          </w:tcPr>
          <w:p w14:paraId="2CDD252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6" w:type="dxa"/>
            <w:gridSpan w:val="7"/>
            <w:tcBorders>
              <w:top w:val="nil"/>
              <w:left w:val="nil"/>
              <w:bottom w:val="nil"/>
              <w:right w:val="nil"/>
            </w:tcBorders>
          </w:tcPr>
          <w:p w14:paraId="3AE63A6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8" w:type="dxa"/>
            <w:gridSpan w:val="4"/>
            <w:tcBorders>
              <w:top w:val="nil"/>
              <w:left w:val="nil"/>
              <w:bottom w:val="nil"/>
              <w:right w:val="nil"/>
            </w:tcBorders>
          </w:tcPr>
          <w:p w14:paraId="2D5C66D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168" w:type="dxa"/>
            <w:tcBorders>
              <w:top w:val="nil"/>
              <w:left w:val="nil"/>
              <w:bottom w:val="nil"/>
              <w:right w:val="nil"/>
            </w:tcBorders>
          </w:tcPr>
          <w:p w14:paraId="4CE196D3"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0564054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692A57F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045AE6" w:rsidRPr="00C35CD1" w14:paraId="194A58FB" w14:textId="77777777">
        <w:trPr>
          <w:cantSplit/>
        </w:trPr>
        <w:tc>
          <w:tcPr>
            <w:tcW w:w="9127" w:type="dxa"/>
            <w:gridSpan w:val="96"/>
            <w:tcBorders>
              <w:top w:val="nil"/>
              <w:left w:val="nil"/>
              <w:bottom w:val="nil"/>
              <w:right w:val="nil"/>
            </w:tcBorders>
          </w:tcPr>
          <w:p w14:paraId="25473402" w14:textId="77777777" w:rsidR="00045AE6" w:rsidRPr="001F31AC" w:rsidRDefault="00045AE6" w:rsidP="00045AE6">
            <w:pPr>
              <w:spacing w:after="120" w:line="240" w:lineRule="auto"/>
              <w:jc w:val="both"/>
              <w:rPr>
                <w:rFonts w:ascii="Times New Roman" w:eastAsia="Times New Roman" w:hAnsi="Times New Roman"/>
                <w:sz w:val="18"/>
                <w:szCs w:val="18"/>
                <w:lang w:eastAsia="pl-PL"/>
              </w:rPr>
            </w:pPr>
            <w:r w:rsidRPr="000D3332">
              <w:rPr>
                <w:rFonts w:ascii="Times New Roman" w:eastAsia="Times New Roman" w:hAnsi="Times New Roman"/>
                <w:iCs/>
                <w:sz w:val="20"/>
                <w:szCs w:val="20"/>
                <w:lang w:eastAsia="pl-PL"/>
              </w:rPr>
              <w:t xml:space="preserve"> </w:t>
            </w:r>
            <w:r w:rsidRPr="001F31AC">
              <w:rPr>
                <w:rFonts w:ascii="Times New Roman" w:eastAsia="Times New Roman" w:hAnsi="Times New Roman"/>
                <w:i/>
                <w:iCs/>
                <w:sz w:val="18"/>
                <w:szCs w:val="18"/>
                <w:lang w:eastAsia="pl-PL"/>
              </w:rPr>
              <w:t xml:space="preserve">w </w:t>
            </w:r>
            <w:r w:rsidR="001F31AC">
              <w:rPr>
                <w:rFonts w:ascii="Times New Roman" w:eastAsia="Times New Roman" w:hAnsi="Times New Roman"/>
                <w:i/>
                <w:iCs/>
                <w:sz w:val="18"/>
                <w:szCs w:val="18"/>
                <w:lang w:eastAsia="pl-PL"/>
              </w:rPr>
              <w:t xml:space="preserve">przypadku braku numeru PESEL - </w:t>
            </w:r>
            <w:r w:rsidRPr="001F31AC">
              <w:rPr>
                <w:rFonts w:ascii="Times New Roman" w:eastAsia="Times New Roman" w:hAnsi="Times New Roman"/>
                <w:i/>
                <w:sz w:val="18"/>
                <w:szCs w:val="18"/>
                <w:lang w:eastAsia="pl-PL"/>
              </w:rPr>
              <w:t>seria i numer paszportu lub innego dokumentu potwierdzającego tożsamość</w:t>
            </w:r>
          </w:p>
        </w:tc>
        <w:tc>
          <w:tcPr>
            <w:tcW w:w="317" w:type="dxa"/>
            <w:gridSpan w:val="3"/>
            <w:tcBorders>
              <w:top w:val="nil"/>
              <w:left w:val="nil"/>
              <w:bottom w:val="nil"/>
              <w:right w:val="nil"/>
            </w:tcBorders>
          </w:tcPr>
          <w:p w14:paraId="37A2F942" w14:textId="77777777" w:rsidR="00045AE6" w:rsidRPr="000D3332" w:rsidRDefault="00045AE6" w:rsidP="00045AE6">
            <w:pPr>
              <w:spacing w:after="120" w:line="240" w:lineRule="auto"/>
              <w:jc w:val="both"/>
              <w:rPr>
                <w:rFonts w:ascii="Times New Roman" w:eastAsia="Times New Roman" w:hAnsi="Times New Roman"/>
                <w:iCs/>
                <w:sz w:val="20"/>
                <w:szCs w:val="20"/>
                <w:lang w:eastAsia="pl-PL"/>
              </w:rPr>
            </w:pPr>
          </w:p>
        </w:tc>
        <w:tc>
          <w:tcPr>
            <w:tcW w:w="318" w:type="dxa"/>
            <w:gridSpan w:val="3"/>
            <w:tcBorders>
              <w:top w:val="nil"/>
              <w:left w:val="nil"/>
              <w:bottom w:val="nil"/>
              <w:right w:val="nil"/>
            </w:tcBorders>
          </w:tcPr>
          <w:p w14:paraId="02412C3A" w14:textId="77777777" w:rsidR="00045AE6" w:rsidRPr="000D3332" w:rsidRDefault="00045AE6" w:rsidP="00045AE6">
            <w:pPr>
              <w:spacing w:after="120" w:line="240" w:lineRule="auto"/>
              <w:jc w:val="both"/>
              <w:rPr>
                <w:rFonts w:ascii="Times New Roman" w:eastAsia="Times New Roman" w:hAnsi="Times New Roman"/>
                <w:iCs/>
                <w:sz w:val="20"/>
                <w:szCs w:val="20"/>
                <w:lang w:eastAsia="pl-PL"/>
              </w:rPr>
            </w:pPr>
          </w:p>
        </w:tc>
      </w:tr>
      <w:tr w:rsidR="00045AE6" w:rsidRPr="00C35CD1" w14:paraId="4B617929" w14:textId="77777777">
        <w:trPr>
          <w:cantSplit/>
        </w:trPr>
        <w:tc>
          <w:tcPr>
            <w:tcW w:w="9127" w:type="dxa"/>
            <w:gridSpan w:val="96"/>
            <w:tcBorders>
              <w:top w:val="nil"/>
              <w:left w:val="nil"/>
              <w:bottom w:val="nil"/>
              <w:right w:val="nil"/>
            </w:tcBorders>
          </w:tcPr>
          <w:p w14:paraId="54445998" w14:textId="77777777" w:rsidR="00045AE6" w:rsidRPr="000D3332" w:rsidRDefault="00045AE6" w:rsidP="00045AE6">
            <w:pPr>
              <w:spacing w:after="40" w:line="240" w:lineRule="auto"/>
              <w:jc w:val="both"/>
              <w:rPr>
                <w:rFonts w:ascii="Times New Roman" w:eastAsia="Times New Roman" w:hAnsi="Times New Roman"/>
                <w:b/>
                <w:i/>
                <w:sz w:val="20"/>
                <w:szCs w:val="20"/>
                <w:lang w:eastAsia="pl-PL"/>
              </w:rPr>
            </w:pPr>
            <w:r w:rsidRPr="000D3332">
              <w:rPr>
                <w:rFonts w:ascii="Times New Roman" w:eastAsia="Times New Roman" w:hAnsi="Times New Roman"/>
                <w:b/>
                <w:sz w:val="20"/>
                <w:szCs w:val="20"/>
                <w:lang w:eastAsia="pl-PL"/>
              </w:rPr>
              <w:t>Adres korespondencyjny</w:t>
            </w:r>
            <w:r w:rsidRPr="000D3332">
              <w:rPr>
                <w:rFonts w:ascii="Times New Roman" w:eastAsia="Times New Roman" w:hAnsi="Times New Roman"/>
                <w:sz w:val="20"/>
                <w:szCs w:val="20"/>
                <w:lang w:eastAsia="pl-PL"/>
              </w:rPr>
              <w:t xml:space="preserve"> </w:t>
            </w:r>
            <w:r w:rsidRPr="000D3332">
              <w:rPr>
                <w:rFonts w:ascii="Times New Roman" w:eastAsia="Times New Roman" w:hAnsi="Times New Roman"/>
                <w:i/>
                <w:sz w:val="20"/>
                <w:szCs w:val="20"/>
                <w:lang w:eastAsia="pl-PL"/>
              </w:rPr>
              <w:t>(wypełnić drukowanymi literami)</w:t>
            </w:r>
            <w:r w:rsidRPr="000D3332">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5D2E06D7" w14:textId="77777777" w:rsidR="00045AE6" w:rsidRPr="000D3332" w:rsidRDefault="00045AE6" w:rsidP="00045AE6">
            <w:pPr>
              <w:spacing w:after="40" w:line="240" w:lineRule="auto"/>
              <w:jc w:val="both"/>
              <w:rPr>
                <w:rFonts w:ascii="Times New Roman" w:eastAsia="Times New Roman" w:hAnsi="Times New Roman"/>
                <w:b/>
                <w:sz w:val="20"/>
                <w:szCs w:val="20"/>
                <w:lang w:eastAsia="pl-PL"/>
              </w:rPr>
            </w:pPr>
          </w:p>
        </w:tc>
        <w:tc>
          <w:tcPr>
            <w:tcW w:w="318" w:type="dxa"/>
            <w:gridSpan w:val="3"/>
            <w:tcBorders>
              <w:top w:val="nil"/>
              <w:left w:val="nil"/>
              <w:bottom w:val="nil"/>
              <w:right w:val="nil"/>
            </w:tcBorders>
          </w:tcPr>
          <w:p w14:paraId="49C95227" w14:textId="77777777" w:rsidR="00045AE6" w:rsidRPr="000D3332" w:rsidRDefault="00045AE6" w:rsidP="00045AE6">
            <w:pPr>
              <w:spacing w:after="40" w:line="240" w:lineRule="auto"/>
              <w:jc w:val="both"/>
              <w:rPr>
                <w:rFonts w:ascii="Times New Roman" w:eastAsia="Times New Roman" w:hAnsi="Times New Roman"/>
                <w:b/>
                <w:sz w:val="20"/>
                <w:szCs w:val="20"/>
                <w:lang w:eastAsia="pl-PL"/>
              </w:rPr>
            </w:pPr>
          </w:p>
        </w:tc>
      </w:tr>
      <w:tr w:rsidR="00045AE6" w:rsidRPr="00C35CD1" w14:paraId="197C20A8" w14:textId="77777777" w:rsidTr="00510C88">
        <w:trPr>
          <w:cantSplit/>
        </w:trPr>
        <w:tc>
          <w:tcPr>
            <w:tcW w:w="2517" w:type="dxa"/>
            <w:gridSpan w:val="7"/>
            <w:tcBorders>
              <w:top w:val="nil"/>
              <w:left w:val="nil"/>
              <w:bottom w:val="nil"/>
              <w:right w:val="dotted" w:sz="4" w:space="0" w:color="auto"/>
            </w:tcBorders>
          </w:tcPr>
          <w:p w14:paraId="7571EF4F"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miejscowość:</w:t>
            </w:r>
          </w:p>
        </w:tc>
        <w:tc>
          <w:tcPr>
            <w:tcW w:w="310" w:type="dxa"/>
            <w:gridSpan w:val="5"/>
            <w:tcBorders>
              <w:top w:val="dotted" w:sz="4" w:space="0" w:color="auto"/>
              <w:left w:val="dotted" w:sz="4" w:space="0" w:color="auto"/>
              <w:bottom w:val="dotted" w:sz="4" w:space="0" w:color="auto"/>
              <w:right w:val="dotted" w:sz="4" w:space="0" w:color="auto"/>
            </w:tcBorders>
          </w:tcPr>
          <w:p w14:paraId="2EF6AC9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848500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1932422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3821B64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05B8EC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538123D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1C49984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E63862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B1D6B8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12B2846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658DB73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8BA660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71E8614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AE9832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B58D08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944736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20D193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B8CBC5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5122A81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996E9D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D96EB5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1CF9F4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251E610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26127A70" w14:textId="77777777" w:rsidTr="00510C88">
        <w:trPr>
          <w:cantSplit/>
        </w:trPr>
        <w:tc>
          <w:tcPr>
            <w:tcW w:w="2525" w:type="dxa"/>
            <w:gridSpan w:val="8"/>
            <w:tcBorders>
              <w:top w:val="nil"/>
              <w:left w:val="nil"/>
              <w:bottom w:val="nil"/>
              <w:right w:val="nil"/>
            </w:tcBorders>
          </w:tcPr>
          <w:p w14:paraId="49FD96D6" w14:textId="77777777" w:rsidR="00045AE6" w:rsidRPr="000D3332" w:rsidRDefault="00045AE6" w:rsidP="00045AE6">
            <w:pPr>
              <w:spacing w:after="0" w:line="240" w:lineRule="auto"/>
              <w:rPr>
                <w:rFonts w:ascii="Times New Roman" w:eastAsia="Times New Roman" w:hAnsi="Times New Roman"/>
                <w:sz w:val="20"/>
                <w:szCs w:val="20"/>
                <w:lang w:eastAsia="pl-PL"/>
              </w:rPr>
            </w:pPr>
          </w:p>
        </w:tc>
        <w:tc>
          <w:tcPr>
            <w:tcW w:w="235" w:type="dxa"/>
            <w:gridSpan w:val="2"/>
            <w:tcBorders>
              <w:top w:val="dotted" w:sz="4" w:space="0" w:color="auto"/>
              <w:left w:val="nil"/>
              <w:bottom w:val="dotted" w:sz="4" w:space="0" w:color="auto"/>
              <w:right w:val="nil"/>
            </w:tcBorders>
          </w:tcPr>
          <w:p w14:paraId="2090665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299" w:type="dxa"/>
            <w:gridSpan w:val="4"/>
            <w:tcBorders>
              <w:top w:val="dotted" w:sz="4" w:space="0" w:color="auto"/>
              <w:left w:val="nil"/>
              <w:bottom w:val="dotted" w:sz="4" w:space="0" w:color="auto"/>
              <w:right w:val="nil"/>
            </w:tcBorders>
          </w:tcPr>
          <w:p w14:paraId="5EB3B05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299" w:type="dxa"/>
            <w:gridSpan w:val="5"/>
            <w:tcBorders>
              <w:top w:val="dotted" w:sz="4" w:space="0" w:color="auto"/>
              <w:left w:val="nil"/>
              <w:bottom w:val="dotted" w:sz="4" w:space="0" w:color="auto"/>
              <w:right w:val="nil"/>
            </w:tcBorders>
          </w:tcPr>
          <w:p w14:paraId="2E81AA9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3F793AC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28D1477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7FAFE2F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19A3212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223BC61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6A2B099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101AD5C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7087B51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213B1AF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7386F11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1ADCCEE3"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23F99CE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3A060E5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1561A63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7" w:type="dxa"/>
            <w:gridSpan w:val="3"/>
            <w:tcBorders>
              <w:top w:val="dotted" w:sz="4" w:space="0" w:color="auto"/>
              <w:left w:val="nil"/>
              <w:bottom w:val="dotted" w:sz="4" w:space="0" w:color="auto"/>
              <w:right w:val="nil"/>
            </w:tcBorders>
          </w:tcPr>
          <w:p w14:paraId="5E32F1D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2"/>
            <w:tcBorders>
              <w:top w:val="dotted" w:sz="4" w:space="0" w:color="auto"/>
              <w:left w:val="nil"/>
              <w:bottom w:val="dotted" w:sz="4" w:space="0" w:color="auto"/>
              <w:right w:val="nil"/>
            </w:tcBorders>
          </w:tcPr>
          <w:p w14:paraId="6375694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2A539E6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663" w:type="dxa"/>
            <w:gridSpan w:val="9"/>
            <w:tcBorders>
              <w:top w:val="dotted" w:sz="4" w:space="0" w:color="auto"/>
              <w:left w:val="nil"/>
              <w:bottom w:val="dotted" w:sz="4" w:space="0" w:color="auto"/>
              <w:right w:val="nil"/>
            </w:tcBorders>
          </w:tcPr>
          <w:p w14:paraId="64F0D3A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05F549C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14:paraId="2E1CE88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045AE6" w:rsidRPr="00C35CD1" w14:paraId="5B0836D9" w14:textId="77777777" w:rsidTr="00510C88">
        <w:trPr>
          <w:cantSplit/>
        </w:trPr>
        <w:tc>
          <w:tcPr>
            <w:tcW w:w="2525" w:type="dxa"/>
            <w:gridSpan w:val="8"/>
            <w:tcBorders>
              <w:top w:val="nil"/>
              <w:left w:val="nil"/>
              <w:bottom w:val="nil"/>
              <w:right w:val="dotted" w:sz="4" w:space="0" w:color="auto"/>
            </w:tcBorders>
          </w:tcPr>
          <w:p w14:paraId="2DEFCEEA"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ulica i numer domu:</w:t>
            </w:r>
          </w:p>
        </w:tc>
        <w:tc>
          <w:tcPr>
            <w:tcW w:w="311" w:type="dxa"/>
            <w:gridSpan w:val="5"/>
            <w:tcBorders>
              <w:top w:val="dotted" w:sz="4" w:space="0" w:color="auto"/>
              <w:left w:val="dotted" w:sz="4" w:space="0" w:color="auto"/>
              <w:bottom w:val="dotted" w:sz="4" w:space="0" w:color="auto"/>
              <w:right w:val="dotted" w:sz="4" w:space="0" w:color="auto"/>
            </w:tcBorders>
          </w:tcPr>
          <w:p w14:paraId="63E1B1A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646890C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1A86347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2996EEA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E4F46F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6261CBE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5CD7CE1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E09D6D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A82EBF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4BA2322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2869CA9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D8E024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4BFB696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707E3C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54B8E0D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53976D4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34730D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D29032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796B4D7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4883EC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9DC284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E025ED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2BFE6F7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2D507AA9" w14:textId="77777777" w:rsidTr="00510C88">
        <w:trPr>
          <w:cantSplit/>
        </w:trPr>
        <w:tc>
          <w:tcPr>
            <w:tcW w:w="2525" w:type="dxa"/>
            <w:gridSpan w:val="8"/>
            <w:tcBorders>
              <w:top w:val="nil"/>
              <w:left w:val="nil"/>
              <w:bottom w:val="nil"/>
              <w:right w:val="nil"/>
            </w:tcBorders>
          </w:tcPr>
          <w:p w14:paraId="652D0942" w14:textId="77777777" w:rsidR="00045AE6" w:rsidRPr="000D3332" w:rsidRDefault="00045AE6" w:rsidP="00045AE6">
            <w:pPr>
              <w:spacing w:after="0" w:line="240" w:lineRule="auto"/>
              <w:rPr>
                <w:rFonts w:ascii="Times New Roman" w:eastAsia="Times New Roman" w:hAnsi="Times New Roman"/>
                <w:sz w:val="20"/>
                <w:szCs w:val="20"/>
                <w:lang w:eastAsia="pl-PL"/>
              </w:rPr>
            </w:pPr>
          </w:p>
        </w:tc>
        <w:tc>
          <w:tcPr>
            <w:tcW w:w="311" w:type="dxa"/>
            <w:gridSpan w:val="5"/>
            <w:tcBorders>
              <w:top w:val="dotted" w:sz="4" w:space="0" w:color="auto"/>
              <w:left w:val="nil"/>
              <w:bottom w:val="dotted" w:sz="4" w:space="0" w:color="auto"/>
              <w:right w:val="nil"/>
            </w:tcBorders>
          </w:tcPr>
          <w:p w14:paraId="0BC90E6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14:paraId="3B3B698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14:paraId="714D2D0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38C5211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7D94189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35806ED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14:paraId="1B29E0A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309BAA9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5EEBAFA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12BF7DB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14:paraId="5747286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5FE5DD7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14:paraId="106E2D9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6DD6FFD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6C22F2F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14:paraId="13CED4C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00C6A0C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5F13BAA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14:paraId="12EB8A6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71289303"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3C9CC9E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65F9BD3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14:paraId="38DDBAB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045AE6" w:rsidRPr="00C35CD1" w14:paraId="44CE2660" w14:textId="77777777" w:rsidTr="00510C88">
        <w:trPr>
          <w:cantSplit/>
        </w:trPr>
        <w:tc>
          <w:tcPr>
            <w:tcW w:w="2525" w:type="dxa"/>
            <w:gridSpan w:val="8"/>
            <w:tcBorders>
              <w:top w:val="nil"/>
              <w:left w:val="nil"/>
              <w:bottom w:val="nil"/>
              <w:right w:val="dotted" w:sz="4" w:space="0" w:color="auto"/>
            </w:tcBorders>
          </w:tcPr>
          <w:p w14:paraId="037E751F" w14:textId="77777777" w:rsidR="00045AE6" w:rsidRPr="000D3332" w:rsidRDefault="00045AE6" w:rsidP="00045AE6">
            <w:pPr>
              <w:spacing w:after="0" w:line="240" w:lineRule="auto"/>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kod pocztowy i poczta:</w:t>
            </w:r>
          </w:p>
        </w:tc>
        <w:tc>
          <w:tcPr>
            <w:tcW w:w="311" w:type="dxa"/>
            <w:gridSpan w:val="5"/>
            <w:tcBorders>
              <w:top w:val="dotted" w:sz="4" w:space="0" w:color="auto"/>
              <w:left w:val="dotted" w:sz="4" w:space="0" w:color="auto"/>
              <w:bottom w:val="dotted" w:sz="4" w:space="0" w:color="auto"/>
              <w:right w:val="dotted" w:sz="4" w:space="0" w:color="auto"/>
            </w:tcBorders>
          </w:tcPr>
          <w:p w14:paraId="255FE3E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6AB7E7B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dotted" w:sz="4" w:space="0" w:color="auto"/>
            </w:tcBorders>
          </w:tcPr>
          <w:p w14:paraId="2C424C6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r w:rsidRPr="000D3332">
              <w:rPr>
                <w:rFonts w:ascii="Times New Roman" w:eastAsia="Times New Roman" w:hAnsi="Times New Roman"/>
                <w:b/>
                <w:i/>
                <w:sz w:val="20"/>
                <w:szCs w:val="20"/>
                <w:lang w:eastAsia="pl-PL"/>
              </w:rPr>
              <w:t>-</w:t>
            </w:r>
          </w:p>
        </w:tc>
        <w:tc>
          <w:tcPr>
            <w:tcW w:w="314" w:type="dxa"/>
            <w:gridSpan w:val="5"/>
            <w:tcBorders>
              <w:top w:val="dotted" w:sz="4" w:space="0" w:color="auto"/>
              <w:left w:val="dotted" w:sz="4" w:space="0" w:color="auto"/>
              <w:bottom w:val="dotted" w:sz="4" w:space="0" w:color="auto"/>
              <w:right w:val="dotted" w:sz="4" w:space="0" w:color="auto"/>
            </w:tcBorders>
          </w:tcPr>
          <w:p w14:paraId="0679BFD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7C2873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4CC8E04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dotted" w:sz="4" w:space="0" w:color="auto"/>
            </w:tcBorders>
          </w:tcPr>
          <w:p w14:paraId="514FF0B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2D23A7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61940C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21D77E9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6321603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2742E1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0E19E11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1DDA91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FACC0D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216F61C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9080A5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54821BD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1E72548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321A7F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D34ADC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8FB945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7676C0C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545625FA" w14:textId="77777777" w:rsidTr="00510C88">
        <w:trPr>
          <w:cantSplit/>
        </w:trPr>
        <w:tc>
          <w:tcPr>
            <w:tcW w:w="2525" w:type="dxa"/>
            <w:gridSpan w:val="8"/>
            <w:tcBorders>
              <w:top w:val="nil"/>
              <w:left w:val="nil"/>
              <w:bottom w:val="nil"/>
              <w:right w:val="nil"/>
            </w:tcBorders>
          </w:tcPr>
          <w:p w14:paraId="33A2FE6D" w14:textId="77777777" w:rsidR="00045AE6" w:rsidRPr="000D3332" w:rsidRDefault="00045AE6" w:rsidP="00045AE6">
            <w:pPr>
              <w:spacing w:after="0" w:line="240" w:lineRule="auto"/>
              <w:rPr>
                <w:rFonts w:ascii="Times New Roman" w:eastAsia="Times New Roman" w:hAnsi="Times New Roman"/>
                <w:sz w:val="20"/>
                <w:szCs w:val="20"/>
                <w:lang w:eastAsia="pl-PL"/>
              </w:rPr>
            </w:pPr>
          </w:p>
        </w:tc>
        <w:tc>
          <w:tcPr>
            <w:tcW w:w="311" w:type="dxa"/>
            <w:gridSpan w:val="5"/>
            <w:tcBorders>
              <w:top w:val="dotted" w:sz="4" w:space="0" w:color="auto"/>
              <w:left w:val="nil"/>
              <w:bottom w:val="dotted" w:sz="4" w:space="0" w:color="auto"/>
              <w:right w:val="nil"/>
            </w:tcBorders>
          </w:tcPr>
          <w:p w14:paraId="0F07755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14:paraId="2C2E3B7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nil"/>
              <w:left w:val="nil"/>
              <w:bottom w:val="dotted" w:sz="4" w:space="0" w:color="auto"/>
              <w:right w:val="nil"/>
            </w:tcBorders>
          </w:tcPr>
          <w:p w14:paraId="04AD07E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7D15B69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450A67C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3B3BAAF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nil"/>
              <w:left w:val="nil"/>
              <w:bottom w:val="dotted" w:sz="4" w:space="0" w:color="auto"/>
              <w:right w:val="nil"/>
            </w:tcBorders>
          </w:tcPr>
          <w:p w14:paraId="7B197FC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1C47867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7EFDDA8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14:paraId="6BB5EE7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nil"/>
              <w:right w:val="nil"/>
            </w:tcBorders>
          </w:tcPr>
          <w:p w14:paraId="3D8B5C7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26675BC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nil"/>
              <w:right w:val="nil"/>
            </w:tcBorders>
          </w:tcPr>
          <w:p w14:paraId="6639E37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55D8798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6CBB822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nil"/>
              <w:right w:val="nil"/>
            </w:tcBorders>
          </w:tcPr>
          <w:p w14:paraId="707C853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740F0BE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0048B26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nil"/>
              <w:right w:val="nil"/>
            </w:tcBorders>
          </w:tcPr>
          <w:p w14:paraId="7FF0DB4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5619260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1DD4F71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0E17322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nil"/>
              <w:right w:val="nil"/>
            </w:tcBorders>
          </w:tcPr>
          <w:p w14:paraId="2AECAA83"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14765F" w:rsidRPr="00C35CD1" w14:paraId="76AB594F" w14:textId="77777777" w:rsidTr="00510C88">
        <w:trPr>
          <w:cantSplit/>
          <w:trHeight w:val="216"/>
        </w:trPr>
        <w:tc>
          <w:tcPr>
            <w:tcW w:w="2525" w:type="dxa"/>
            <w:gridSpan w:val="8"/>
            <w:tcBorders>
              <w:top w:val="nil"/>
              <w:left w:val="nil"/>
              <w:bottom w:val="nil"/>
              <w:right w:val="dotted" w:sz="4" w:space="0" w:color="auto"/>
            </w:tcBorders>
            <w:vAlign w:val="center"/>
          </w:tcPr>
          <w:p w14:paraId="07FBBF1E" w14:textId="77777777" w:rsidR="0014765F" w:rsidRPr="000D3332" w:rsidRDefault="0014765F" w:rsidP="0014765F">
            <w:pPr>
              <w:spacing w:after="0" w:line="240" w:lineRule="auto"/>
              <w:rPr>
                <w:rFonts w:ascii="Times New Roman" w:eastAsia="Times New Roman" w:hAnsi="Times New Roman"/>
                <w:sz w:val="20"/>
                <w:szCs w:val="20"/>
                <w:lang w:eastAsia="pl-PL"/>
              </w:rPr>
            </w:pPr>
            <w:r w:rsidRPr="000D3332">
              <w:rPr>
                <w:rFonts w:ascii="Times New Roman" w:eastAsia="Times New Roman" w:hAnsi="Times New Roman"/>
                <w:b/>
                <w:sz w:val="20"/>
                <w:szCs w:val="20"/>
                <w:lang w:eastAsia="pl-PL"/>
              </w:rPr>
              <w:t>nr telefonu</w:t>
            </w:r>
            <w:r w:rsidRPr="000D3332">
              <w:rPr>
                <w:rFonts w:ascii="Times New Roman" w:eastAsia="Times New Roman" w:hAnsi="Times New Roman"/>
                <w:sz w:val="20"/>
                <w:szCs w:val="20"/>
                <w:lang w:eastAsia="pl-PL"/>
              </w:rPr>
              <w:t>:</w:t>
            </w:r>
          </w:p>
        </w:tc>
        <w:tc>
          <w:tcPr>
            <w:tcW w:w="311" w:type="dxa"/>
            <w:gridSpan w:val="5"/>
            <w:tcBorders>
              <w:top w:val="dotted" w:sz="4" w:space="0" w:color="auto"/>
              <w:left w:val="dotted" w:sz="4" w:space="0" w:color="auto"/>
              <w:bottom w:val="dotted" w:sz="4" w:space="0" w:color="auto"/>
              <w:right w:val="dotted" w:sz="4" w:space="0" w:color="auto"/>
            </w:tcBorders>
            <w:vAlign w:val="center"/>
          </w:tcPr>
          <w:p w14:paraId="5FDF8676"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vAlign w:val="center"/>
          </w:tcPr>
          <w:p w14:paraId="1D364F49"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478C6502"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700BCE1F"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0FEF77A5"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70CDBC7F"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1FC53FE3"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6D30A2BB"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7DDFD3C5"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nil"/>
            </w:tcBorders>
            <w:vAlign w:val="center"/>
          </w:tcPr>
          <w:p w14:paraId="0ECC25E1"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5"/>
            <w:tcBorders>
              <w:top w:val="nil"/>
              <w:left w:val="dotted" w:sz="4" w:space="0" w:color="auto"/>
              <w:bottom w:val="nil"/>
              <w:right w:val="nil"/>
            </w:tcBorders>
            <w:vAlign w:val="center"/>
          </w:tcPr>
          <w:p w14:paraId="48D5DF36"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4FE0F67B"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5"/>
            <w:tcBorders>
              <w:top w:val="nil"/>
              <w:left w:val="dotted" w:sz="4" w:space="0" w:color="auto"/>
              <w:bottom w:val="nil"/>
              <w:right w:val="nil"/>
            </w:tcBorders>
            <w:vAlign w:val="center"/>
          </w:tcPr>
          <w:p w14:paraId="045C9AB0"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6FA708C8"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7608DF5B"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4D6DAC41"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03761FBF"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65AC859A"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268E4D06"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6" w:type="dxa"/>
            <w:gridSpan w:val="3"/>
            <w:tcBorders>
              <w:top w:val="nil"/>
              <w:left w:val="dotted" w:sz="4" w:space="0" w:color="auto"/>
              <w:bottom w:val="nil"/>
              <w:right w:val="nil"/>
            </w:tcBorders>
            <w:vAlign w:val="center"/>
          </w:tcPr>
          <w:p w14:paraId="3C2D9E1F"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14:paraId="3D17D4EB"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dotted" w:sz="4" w:space="0" w:color="auto"/>
              <w:bottom w:val="nil"/>
              <w:right w:val="nil"/>
            </w:tcBorders>
            <w:vAlign w:val="center"/>
          </w:tcPr>
          <w:p w14:paraId="5650040D"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7" w:type="dxa"/>
            <w:gridSpan w:val="2"/>
            <w:tcBorders>
              <w:top w:val="nil"/>
              <w:left w:val="dotted" w:sz="4" w:space="0" w:color="auto"/>
              <w:bottom w:val="nil"/>
              <w:right w:val="nil"/>
            </w:tcBorders>
            <w:vAlign w:val="center"/>
          </w:tcPr>
          <w:p w14:paraId="56B847E7"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r>
      <w:tr w:rsidR="0014765F" w:rsidRPr="00C35CD1" w14:paraId="7250464A" w14:textId="77777777" w:rsidTr="00510C88">
        <w:trPr>
          <w:cantSplit/>
          <w:trHeight w:val="216"/>
        </w:trPr>
        <w:tc>
          <w:tcPr>
            <w:tcW w:w="2525" w:type="dxa"/>
            <w:gridSpan w:val="8"/>
            <w:tcBorders>
              <w:top w:val="nil"/>
              <w:left w:val="nil"/>
              <w:bottom w:val="nil"/>
              <w:right w:val="dotted" w:sz="4" w:space="0" w:color="auto"/>
            </w:tcBorders>
            <w:vAlign w:val="center"/>
          </w:tcPr>
          <w:p w14:paraId="268E1739" w14:textId="77777777" w:rsidR="0014765F" w:rsidRPr="000D3332" w:rsidRDefault="0014765F" w:rsidP="00045AE6">
            <w:pPr>
              <w:spacing w:after="0" w:line="240" w:lineRule="auto"/>
              <w:rPr>
                <w:rFonts w:ascii="Times New Roman" w:eastAsia="Times New Roman" w:hAnsi="Times New Roman"/>
                <w:b/>
                <w:sz w:val="20"/>
                <w:szCs w:val="20"/>
                <w:lang w:eastAsia="pl-PL"/>
              </w:rPr>
            </w:pPr>
            <w:r>
              <w:rPr>
                <w:rFonts w:ascii="Times New Roman" w:eastAsia="Times New Roman" w:hAnsi="Times New Roman"/>
                <w:b/>
                <w:sz w:val="20"/>
                <w:szCs w:val="20"/>
                <w:lang w:eastAsia="pl-PL"/>
              </w:rPr>
              <w:t>Adres poczty elektronicznej</w:t>
            </w:r>
          </w:p>
        </w:tc>
        <w:tc>
          <w:tcPr>
            <w:tcW w:w="7237" w:type="dxa"/>
            <w:gridSpan w:val="94"/>
            <w:tcBorders>
              <w:top w:val="dotted" w:sz="4" w:space="0" w:color="auto"/>
              <w:left w:val="dotted" w:sz="4" w:space="0" w:color="auto"/>
              <w:bottom w:val="dotted" w:sz="4" w:space="0" w:color="auto"/>
              <w:right w:val="dotted" w:sz="4" w:space="0" w:color="auto"/>
            </w:tcBorders>
            <w:vAlign w:val="center"/>
          </w:tcPr>
          <w:p w14:paraId="341DB25C"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r>
    </w:tbl>
    <w:p w14:paraId="0CA5810B" w14:textId="2D7AEB76" w:rsidR="00916C88" w:rsidRDefault="00916C88" w:rsidP="00630730">
      <w:pPr>
        <w:spacing w:before="120" w:after="120" w:line="20" w:lineRule="atLeast"/>
        <w:jc w:val="center"/>
        <w:outlineLvl w:val="0"/>
        <w:rPr>
          <w:rFonts w:ascii="Times New Roman" w:eastAsia="Times New Roman" w:hAnsi="Times New Roman"/>
          <w:color w:val="000000" w:themeColor="text1"/>
          <w:sz w:val="16"/>
          <w:szCs w:val="16"/>
          <w:lang w:eastAsia="pl-PL"/>
        </w:rPr>
      </w:pPr>
      <w:r w:rsidRPr="007D0B0A">
        <w:rPr>
          <w:rFonts w:ascii="Times New Roman" w:eastAsia="Times New Roman" w:hAnsi="Times New Roman"/>
          <w:b/>
          <w:lang w:eastAsia="pl-PL"/>
        </w:rPr>
        <w:t xml:space="preserve">Deklaruję przystąpienie do </w:t>
      </w:r>
      <w:r w:rsidR="00BF692B">
        <w:rPr>
          <w:rFonts w:ascii="Times New Roman" w:eastAsia="Times New Roman" w:hAnsi="Times New Roman"/>
          <w:b/>
          <w:lang w:eastAsia="pl-PL"/>
        </w:rPr>
        <w:t>egzaminu potwierdzającego kwalifikacje w zawodzie</w:t>
      </w:r>
      <w:r w:rsidR="00DC0E54">
        <w:rPr>
          <w:rFonts w:ascii="Times New Roman" w:eastAsia="Times New Roman" w:hAnsi="Times New Roman"/>
          <w:b/>
          <w:lang w:eastAsia="pl-PL"/>
        </w:rPr>
        <w:t>*</w:t>
      </w:r>
    </w:p>
    <w:p w14:paraId="363C1A50" w14:textId="77777777" w:rsidR="006E7F89" w:rsidRDefault="006E7F89" w:rsidP="009233F1">
      <w:pPr>
        <w:spacing w:before="120" w:after="120" w:line="240" w:lineRule="auto"/>
        <w:ind w:left="1418"/>
        <w:rPr>
          <w:rFonts w:ascii="Times New Roman" w:eastAsia="Times New Roman" w:hAnsi="Times New Roman"/>
          <w:b/>
          <w:sz w:val="20"/>
          <w:szCs w:val="20"/>
          <w:lang w:eastAsia="pl-PL"/>
        </w:rPr>
      </w:pP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w sesji Zima (deklarację składa się do 15 września 2019 r.)</w:t>
      </w:r>
    </w:p>
    <w:p w14:paraId="3ACA50EB" w14:textId="77777777" w:rsidR="006E7F89" w:rsidRDefault="006E7F89" w:rsidP="009233F1">
      <w:pPr>
        <w:spacing w:before="120" w:after="120" w:line="240" w:lineRule="auto"/>
        <w:ind w:left="1418"/>
        <w:rPr>
          <w:rFonts w:ascii="Times New Roman" w:eastAsia="Times New Roman" w:hAnsi="Times New Roman"/>
          <w:b/>
          <w:sz w:val="20"/>
          <w:szCs w:val="20"/>
          <w:lang w:eastAsia="pl-PL"/>
        </w:rPr>
      </w:pP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w sesji Lato (deklarację składa się do 7 lutego 2020 r.)</w:t>
      </w:r>
    </w:p>
    <w:p w14:paraId="49CB1A1A" w14:textId="0FB529DF" w:rsidR="006E7F89" w:rsidRPr="007D0B0A" w:rsidRDefault="006E7F89" w:rsidP="009233F1">
      <w:pPr>
        <w:spacing w:before="120" w:after="120" w:line="20" w:lineRule="atLeast"/>
        <w:outlineLvl w:val="0"/>
        <w:rPr>
          <w:rFonts w:ascii="Times New Roman" w:eastAsia="Times New Roman" w:hAnsi="Times New Roman"/>
          <w:b/>
          <w:lang w:eastAsia="pl-PL"/>
        </w:rPr>
      </w:pPr>
      <w:r>
        <w:rPr>
          <w:rFonts w:ascii="Times New Roman" w:eastAsia="Times New Roman" w:hAnsi="Times New Roman"/>
          <w:b/>
          <w:lang w:eastAsia="pl-PL"/>
        </w:rPr>
        <w:t>w kwalifikacji</w:t>
      </w:r>
    </w:p>
    <w:p w14:paraId="6D9DD2EB" w14:textId="77777777" w:rsidR="00045AE6" w:rsidRPr="000D3332" w:rsidRDefault="00045AE6" w:rsidP="00D70E19">
      <w:pPr>
        <w:spacing w:after="0" w:line="240" w:lineRule="auto"/>
        <w:rPr>
          <w:rFonts w:ascii="Times New Roman" w:eastAsia="Times New Roman" w:hAnsi="Times New Roman"/>
          <w:strike/>
          <w:sz w:val="8"/>
          <w:szCs w:val="8"/>
          <w:lang w:eastAsia="pl-PL"/>
        </w:rPr>
      </w:pPr>
    </w:p>
    <w:tbl>
      <w:tblPr>
        <w:tblW w:w="10353" w:type="dxa"/>
        <w:tblInd w:w="-5" w:type="dxa"/>
        <w:tblLayout w:type="fixed"/>
        <w:tblCellMar>
          <w:left w:w="70" w:type="dxa"/>
          <w:right w:w="70" w:type="dxa"/>
        </w:tblCellMar>
        <w:tblLook w:val="0000" w:firstRow="0" w:lastRow="0" w:firstColumn="0" w:lastColumn="0" w:noHBand="0" w:noVBand="0"/>
      </w:tblPr>
      <w:tblGrid>
        <w:gridCol w:w="284"/>
        <w:gridCol w:w="40"/>
        <w:gridCol w:w="244"/>
        <w:gridCol w:w="80"/>
        <w:gridCol w:w="204"/>
        <w:gridCol w:w="120"/>
        <w:gridCol w:w="40"/>
        <w:gridCol w:w="266"/>
        <w:gridCol w:w="18"/>
        <w:gridCol w:w="265"/>
        <w:gridCol w:w="59"/>
        <w:gridCol w:w="295"/>
        <w:gridCol w:w="29"/>
        <w:gridCol w:w="325"/>
        <w:gridCol w:w="8084"/>
      </w:tblGrid>
      <w:tr w:rsidR="00C2546F" w:rsidRPr="00C35CD1" w14:paraId="3287995F" w14:textId="77777777" w:rsidTr="00EC73B5">
        <w:trPr>
          <w:cantSplit/>
        </w:trPr>
        <w:tc>
          <w:tcPr>
            <w:tcW w:w="284" w:type="dxa"/>
            <w:tcBorders>
              <w:top w:val="dotted" w:sz="4" w:space="0" w:color="auto"/>
              <w:left w:val="dotted" w:sz="4" w:space="0" w:color="auto"/>
              <w:bottom w:val="dotted" w:sz="4" w:space="0" w:color="auto"/>
            </w:tcBorders>
          </w:tcPr>
          <w:p w14:paraId="5AB183F8" w14:textId="77777777"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6720B202" w14:textId="77777777"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14:paraId="6C59ECA9" w14:textId="77777777"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14:paraId="50D90BDA" w14:textId="77777777" w:rsidR="00C2546F" w:rsidRPr="009F1D0A" w:rsidRDefault="00C2546F" w:rsidP="00045AE6">
            <w:pPr>
              <w:spacing w:before="60" w:after="0" w:line="240" w:lineRule="auto"/>
              <w:ind w:left="20" w:hanging="89"/>
              <w:jc w:val="right"/>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14:paraId="31A878CC" w14:textId="77777777"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14:paraId="272EF258" w14:textId="77777777"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4F13D157" w14:textId="77777777" w:rsidR="00C2546F" w:rsidRPr="009F1D0A" w:rsidRDefault="00C2546F" w:rsidP="00045AE6">
            <w:pPr>
              <w:spacing w:before="60" w:after="0" w:line="240" w:lineRule="auto"/>
              <w:ind w:left="-70"/>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4652D95C" w14:textId="77777777" w:rsidR="00C2546F" w:rsidRPr="009F1D0A" w:rsidRDefault="00C2546F" w:rsidP="00045AE6">
            <w:pPr>
              <w:spacing w:before="60" w:after="0" w:line="240" w:lineRule="auto"/>
              <w:ind w:left="-70"/>
              <w:rPr>
                <w:rFonts w:ascii="Times New Roman" w:eastAsia="Times New Roman" w:hAnsi="Times New Roman"/>
                <w:sz w:val="20"/>
                <w:szCs w:val="24"/>
                <w:lang w:eastAsia="pl-PL"/>
              </w:rPr>
            </w:pPr>
          </w:p>
        </w:tc>
        <w:tc>
          <w:tcPr>
            <w:tcW w:w="8084" w:type="dxa"/>
            <w:tcBorders>
              <w:bottom w:val="dashed" w:sz="4" w:space="0" w:color="auto"/>
            </w:tcBorders>
          </w:tcPr>
          <w:p w14:paraId="736987B1" w14:textId="77777777"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r>
      <w:tr w:rsidR="005F7E6E" w:rsidRPr="00C35CD1" w14:paraId="101FC06A" w14:textId="77777777">
        <w:trPr>
          <w:cantSplit/>
          <w:trHeight w:val="284"/>
        </w:trPr>
        <w:tc>
          <w:tcPr>
            <w:tcW w:w="2269" w:type="dxa"/>
            <w:gridSpan w:val="14"/>
            <w:vMerge w:val="restart"/>
          </w:tcPr>
          <w:p w14:paraId="1713A5F5" w14:textId="10625CF9" w:rsidR="005F7E6E" w:rsidRPr="009F1D0A" w:rsidRDefault="002B6D09" w:rsidP="009F1D0A">
            <w:pPr>
              <w:spacing w:after="0" w:line="240" w:lineRule="auto"/>
              <w:ind w:left="-70"/>
              <w:jc w:val="center"/>
              <w:rPr>
                <w:rFonts w:ascii="Times New Roman" w:eastAsia="Times New Roman" w:hAnsi="Times New Roman"/>
                <w:i/>
                <w:sz w:val="16"/>
                <w:szCs w:val="16"/>
                <w:lang w:eastAsia="pl-PL"/>
              </w:rPr>
            </w:pPr>
            <w:r w:rsidRPr="00F40AAD">
              <w:rPr>
                <w:rFonts w:ascii="Times New Roman" w:eastAsia="Times New Roman" w:hAnsi="Times New Roman"/>
                <w:i/>
                <w:sz w:val="16"/>
                <w:szCs w:val="16"/>
                <w:lang w:eastAsia="pl-PL"/>
              </w:rPr>
              <w:t>oznaczenie kwalifikacji</w:t>
            </w:r>
            <w:r w:rsidR="005F7E6E" w:rsidRPr="00F40AAD">
              <w:rPr>
                <w:rFonts w:ascii="Times New Roman" w:eastAsia="Times New Roman" w:hAnsi="Times New Roman"/>
                <w:i/>
                <w:sz w:val="16"/>
                <w:szCs w:val="16"/>
                <w:lang w:eastAsia="pl-PL"/>
              </w:rPr>
              <w:t xml:space="preserve"> </w:t>
            </w:r>
            <w:r w:rsidR="005F7E6E" w:rsidRPr="009F1D0A">
              <w:rPr>
                <w:rFonts w:ascii="Times New Roman" w:eastAsia="Times New Roman" w:hAnsi="Times New Roman"/>
                <w:i/>
                <w:sz w:val="16"/>
                <w:szCs w:val="16"/>
                <w:lang w:eastAsia="pl-PL"/>
              </w:rPr>
              <w:t xml:space="preserve">zgodne </w:t>
            </w:r>
            <w:r w:rsidR="005F7E6E">
              <w:rPr>
                <w:rFonts w:ascii="Times New Roman" w:eastAsia="Times New Roman" w:hAnsi="Times New Roman"/>
                <w:i/>
                <w:sz w:val="16"/>
                <w:szCs w:val="16"/>
                <w:lang w:eastAsia="pl-PL"/>
              </w:rPr>
              <w:br/>
            </w:r>
            <w:r w:rsidR="005F7E6E" w:rsidRPr="009F1D0A">
              <w:rPr>
                <w:rFonts w:ascii="Times New Roman" w:eastAsia="Times New Roman" w:hAnsi="Times New Roman"/>
                <w:i/>
                <w:sz w:val="16"/>
                <w:szCs w:val="16"/>
                <w:lang w:eastAsia="pl-PL"/>
              </w:rPr>
              <w:t>z podstawą programową</w:t>
            </w:r>
            <w:r w:rsidR="0014765F">
              <w:rPr>
                <w:rFonts w:ascii="Times New Roman" w:eastAsia="Times New Roman" w:hAnsi="Times New Roman"/>
                <w:i/>
                <w:sz w:val="16"/>
                <w:szCs w:val="16"/>
                <w:lang w:eastAsia="pl-PL"/>
              </w:rPr>
              <w:t xml:space="preserve"> </w:t>
            </w:r>
            <w:r w:rsidR="00B172AB">
              <w:rPr>
                <w:rFonts w:ascii="Times New Roman" w:eastAsia="Times New Roman" w:hAnsi="Times New Roman"/>
                <w:i/>
                <w:sz w:val="16"/>
                <w:szCs w:val="16"/>
                <w:lang w:eastAsia="pl-PL"/>
              </w:rPr>
              <w:t>szkolnictwa zawodowego</w:t>
            </w:r>
          </w:p>
        </w:tc>
        <w:tc>
          <w:tcPr>
            <w:tcW w:w="8084" w:type="dxa"/>
            <w:tcBorders>
              <w:top w:val="dashed" w:sz="4" w:space="0" w:color="auto"/>
              <w:bottom w:val="dashed" w:sz="4" w:space="0" w:color="auto"/>
            </w:tcBorders>
          </w:tcPr>
          <w:p w14:paraId="67D276AD" w14:textId="77777777" w:rsidR="005F7E6E" w:rsidRPr="009F1D0A" w:rsidRDefault="005F7E6E" w:rsidP="00045AE6">
            <w:pPr>
              <w:spacing w:after="0" w:line="240" w:lineRule="auto"/>
              <w:jc w:val="center"/>
              <w:rPr>
                <w:rFonts w:ascii="Times New Roman" w:eastAsia="Times New Roman" w:hAnsi="Times New Roman"/>
                <w:i/>
                <w:sz w:val="16"/>
                <w:szCs w:val="16"/>
                <w:lang w:eastAsia="pl-PL"/>
              </w:rPr>
            </w:pPr>
          </w:p>
        </w:tc>
      </w:tr>
      <w:tr w:rsidR="005F7E6E" w:rsidRPr="00C35CD1" w14:paraId="20D0DE10" w14:textId="77777777">
        <w:trPr>
          <w:cantSplit/>
          <w:trHeight w:val="336"/>
        </w:trPr>
        <w:tc>
          <w:tcPr>
            <w:tcW w:w="2269" w:type="dxa"/>
            <w:gridSpan w:val="14"/>
            <w:vMerge/>
          </w:tcPr>
          <w:p w14:paraId="2D2555C3" w14:textId="77777777" w:rsidR="005F7E6E" w:rsidRPr="009F1D0A" w:rsidRDefault="005F7E6E" w:rsidP="00045AE6">
            <w:pPr>
              <w:spacing w:after="0" w:line="240" w:lineRule="auto"/>
              <w:ind w:left="-70"/>
              <w:jc w:val="center"/>
              <w:rPr>
                <w:rFonts w:ascii="Times New Roman" w:eastAsia="Times New Roman" w:hAnsi="Times New Roman"/>
                <w:i/>
                <w:sz w:val="16"/>
                <w:szCs w:val="16"/>
                <w:lang w:eastAsia="pl-PL"/>
              </w:rPr>
            </w:pPr>
          </w:p>
        </w:tc>
        <w:tc>
          <w:tcPr>
            <w:tcW w:w="8084" w:type="dxa"/>
            <w:tcBorders>
              <w:top w:val="dashed" w:sz="4" w:space="0" w:color="auto"/>
            </w:tcBorders>
          </w:tcPr>
          <w:p w14:paraId="0C57D69C" w14:textId="77777777" w:rsidR="005F7E6E" w:rsidRPr="009F1D0A" w:rsidRDefault="005F7E6E" w:rsidP="00045AE6">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kwalifikacji</w:t>
            </w:r>
          </w:p>
        </w:tc>
      </w:tr>
      <w:tr w:rsidR="006E7F89" w:rsidRPr="006E7F89" w14:paraId="7502ED63" w14:textId="77777777" w:rsidTr="007F7DEA">
        <w:trPr>
          <w:cantSplit/>
          <w:trHeight w:val="80"/>
        </w:trPr>
        <w:tc>
          <w:tcPr>
            <w:tcW w:w="10353" w:type="dxa"/>
            <w:gridSpan w:val="15"/>
          </w:tcPr>
          <w:p w14:paraId="2826D695" w14:textId="42AE90EA" w:rsidR="006E7F89" w:rsidRPr="006E7F89" w:rsidRDefault="006E7F89" w:rsidP="009233F1">
            <w:pPr>
              <w:spacing w:before="60" w:after="0" w:line="240" w:lineRule="auto"/>
              <w:rPr>
                <w:rFonts w:ascii="Times New Roman" w:eastAsia="Times New Roman" w:hAnsi="Times New Roman"/>
                <w:b/>
                <w:lang w:eastAsia="pl-PL"/>
              </w:rPr>
            </w:pPr>
            <w:r w:rsidRPr="006E7F89">
              <w:rPr>
                <w:rFonts w:ascii="Times New Roman" w:eastAsia="Times New Roman" w:hAnsi="Times New Roman"/>
                <w:b/>
                <w:lang w:eastAsia="pl-PL"/>
              </w:rPr>
              <w:t>wyodrębnionej w zawodzie</w:t>
            </w:r>
          </w:p>
        </w:tc>
      </w:tr>
      <w:tr w:rsidR="00C3139C" w:rsidRPr="00C35CD1" w14:paraId="6D34F182" w14:textId="77777777" w:rsidTr="00C3139C">
        <w:trPr>
          <w:cantSplit/>
          <w:trHeight w:val="266"/>
        </w:trPr>
        <w:tc>
          <w:tcPr>
            <w:tcW w:w="324" w:type="dxa"/>
            <w:gridSpan w:val="2"/>
            <w:tcBorders>
              <w:right w:val="dotted" w:sz="4" w:space="0" w:color="auto"/>
            </w:tcBorders>
          </w:tcPr>
          <w:p w14:paraId="43AA6B2B" w14:textId="77777777" w:rsidR="00C3139C" w:rsidRPr="009F1D0A" w:rsidRDefault="00C3139C" w:rsidP="00045AE6">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7BDE2211" w14:textId="77777777" w:rsidR="00C3139C" w:rsidRPr="009F1D0A" w:rsidRDefault="00C3139C" w:rsidP="00045AE6">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13CDD107" w14:textId="77777777" w:rsidR="00C3139C" w:rsidRPr="009F1D0A" w:rsidRDefault="00C3139C" w:rsidP="00045AE6">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14:paraId="59D8ADEB" w14:textId="77777777" w:rsidR="00C3139C" w:rsidRPr="009F1D0A" w:rsidRDefault="00C3139C" w:rsidP="00045AE6">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6894E8EF" w14:textId="77777777" w:rsidR="00C3139C" w:rsidRPr="009F1D0A" w:rsidRDefault="00C3139C" w:rsidP="00045AE6">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33B90D7D" w14:textId="77777777" w:rsidR="00C3139C" w:rsidRPr="009F1D0A" w:rsidRDefault="00C3139C" w:rsidP="00045AE6">
            <w:pPr>
              <w:spacing w:after="0" w:line="240" w:lineRule="auto"/>
              <w:ind w:left="-70"/>
              <w:jc w:val="center"/>
              <w:rPr>
                <w:rFonts w:ascii="Times New Roman" w:eastAsia="Times New Roman" w:hAnsi="Times New Roman"/>
                <w:i/>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14:paraId="5D474721" w14:textId="77777777" w:rsidR="00C3139C" w:rsidRPr="009F1D0A" w:rsidRDefault="00C3139C" w:rsidP="00045AE6">
            <w:pPr>
              <w:spacing w:after="0" w:line="240" w:lineRule="auto"/>
              <w:ind w:left="-70"/>
              <w:jc w:val="center"/>
              <w:rPr>
                <w:rFonts w:ascii="Times New Roman" w:eastAsia="Times New Roman" w:hAnsi="Times New Roman"/>
                <w:i/>
                <w:sz w:val="16"/>
                <w:szCs w:val="16"/>
                <w:lang w:eastAsia="pl-PL"/>
              </w:rPr>
            </w:pPr>
          </w:p>
        </w:tc>
        <w:tc>
          <w:tcPr>
            <w:tcW w:w="8084" w:type="dxa"/>
            <w:tcBorders>
              <w:left w:val="dotted" w:sz="4" w:space="0" w:color="auto"/>
              <w:bottom w:val="dashed" w:sz="4" w:space="0" w:color="auto"/>
            </w:tcBorders>
          </w:tcPr>
          <w:p w14:paraId="1280AB36" w14:textId="77777777" w:rsidR="00C3139C" w:rsidRPr="009F1D0A" w:rsidRDefault="00C3139C" w:rsidP="00045AE6">
            <w:pPr>
              <w:spacing w:before="60" w:after="0" w:line="240" w:lineRule="auto"/>
              <w:jc w:val="both"/>
              <w:rPr>
                <w:rFonts w:ascii="Times New Roman" w:eastAsia="Times New Roman" w:hAnsi="Times New Roman"/>
                <w:sz w:val="20"/>
                <w:szCs w:val="24"/>
                <w:lang w:eastAsia="pl-PL"/>
              </w:rPr>
            </w:pPr>
          </w:p>
        </w:tc>
      </w:tr>
      <w:tr w:rsidR="005F7E6E" w:rsidRPr="00C35CD1" w14:paraId="2030C7B7" w14:textId="77777777">
        <w:trPr>
          <w:cantSplit/>
          <w:trHeight w:val="266"/>
        </w:trPr>
        <w:tc>
          <w:tcPr>
            <w:tcW w:w="284" w:type="dxa"/>
          </w:tcPr>
          <w:p w14:paraId="2321FF97" w14:textId="77777777" w:rsidR="005F7E6E" w:rsidRPr="009F1D0A" w:rsidRDefault="005F7E6E" w:rsidP="00045AE6">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14:paraId="6A5704F7" w14:textId="77777777" w:rsidR="005F7E6E" w:rsidRPr="009F1D0A" w:rsidRDefault="005F7E6E" w:rsidP="00045AE6">
            <w:pPr>
              <w:spacing w:after="0" w:line="240" w:lineRule="auto"/>
              <w:ind w:left="-70"/>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symbol cyfrowy zawodu</w:t>
            </w:r>
          </w:p>
        </w:tc>
        <w:tc>
          <w:tcPr>
            <w:tcW w:w="8084" w:type="dxa"/>
            <w:tcBorders>
              <w:top w:val="dashed" w:sz="4" w:space="0" w:color="auto"/>
            </w:tcBorders>
          </w:tcPr>
          <w:p w14:paraId="27667204" w14:textId="77777777" w:rsidR="005F7E6E" w:rsidRPr="009F1D0A" w:rsidRDefault="005F7E6E" w:rsidP="00045AE6">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zawodu</w:t>
            </w:r>
          </w:p>
        </w:tc>
      </w:tr>
    </w:tbl>
    <w:p w14:paraId="70646430" w14:textId="77777777" w:rsidR="006E7F89" w:rsidRDefault="006E7F89" w:rsidP="007C48BE">
      <w:pPr>
        <w:spacing w:after="0" w:line="240" w:lineRule="auto"/>
        <w:ind w:left="-142"/>
        <w:jc w:val="center"/>
        <w:rPr>
          <w:rFonts w:ascii="Times New Roman" w:eastAsia="Times New Roman" w:hAnsi="Times New Roman"/>
          <w:sz w:val="20"/>
          <w:szCs w:val="20"/>
          <w:lang w:eastAsia="pl-PL"/>
        </w:rPr>
      </w:pPr>
    </w:p>
    <w:p w14:paraId="56646A5D" w14:textId="53D3B3F0" w:rsidR="006E7F89" w:rsidRPr="006E7F89" w:rsidRDefault="006E7F89" w:rsidP="007C48BE">
      <w:pPr>
        <w:spacing w:after="0" w:line="240" w:lineRule="auto"/>
        <w:ind w:left="-142"/>
        <w:jc w:val="center"/>
        <w:rPr>
          <w:rFonts w:ascii="Times New Roman" w:eastAsia="Times New Roman" w:hAnsi="Times New Roman"/>
          <w:b/>
          <w:lang w:eastAsia="pl-PL"/>
        </w:rPr>
      </w:pPr>
      <w:r w:rsidRPr="006E7F89">
        <w:rPr>
          <w:rFonts w:ascii="Times New Roman" w:eastAsia="Times New Roman" w:hAnsi="Times New Roman"/>
          <w:b/>
          <w:lang w:eastAsia="pl-PL"/>
        </w:rPr>
        <w:t xml:space="preserve">Do egzaminu </w:t>
      </w:r>
      <w:r w:rsidR="00630730">
        <w:rPr>
          <w:rFonts w:ascii="Times New Roman" w:eastAsia="Times New Roman" w:hAnsi="Times New Roman"/>
          <w:b/>
          <w:lang w:eastAsia="pl-PL"/>
        </w:rPr>
        <w:t xml:space="preserve">będę </w:t>
      </w:r>
      <w:r w:rsidRPr="006E7F89">
        <w:rPr>
          <w:rFonts w:ascii="Times New Roman" w:eastAsia="Times New Roman" w:hAnsi="Times New Roman"/>
          <w:b/>
          <w:lang w:eastAsia="pl-PL"/>
        </w:rPr>
        <w:t>przystęp</w:t>
      </w:r>
      <w:r w:rsidR="00630730">
        <w:rPr>
          <w:rFonts w:ascii="Times New Roman" w:eastAsia="Times New Roman" w:hAnsi="Times New Roman"/>
          <w:b/>
          <w:lang w:eastAsia="pl-PL"/>
        </w:rPr>
        <w:t>ować</w:t>
      </w:r>
      <w:r w:rsidRPr="0042403F">
        <w:rPr>
          <w:rFonts w:ascii="Times New Roman" w:eastAsia="Times New Roman" w:hAnsi="Times New Roman"/>
          <w:color w:val="000000" w:themeColor="text1"/>
          <w:sz w:val="16"/>
          <w:szCs w:val="16"/>
          <w:lang w:eastAsia="pl-PL"/>
        </w:rPr>
        <w:t>*</w:t>
      </w:r>
    </w:p>
    <w:p w14:paraId="3ECBA1D6" w14:textId="3749E321" w:rsidR="006E7F89" w:rsidRDefault="006E7F89" w:rsidP="00630730">
      <w:pPr>
        <w:spacing w:before="120" w:after="120" w:line="240" w:lineRule="auto"/>
        <w:jc w:val="center"/>
        <w:rPr>
          <w:rFonts w:ascii="Times New Roman" w:eastAsia="Times New Roman" w:hAnsi="Times New Roman"/>
          <w:b/>
          <w:sz w:val="20"/>
          <w:szCs w:val="20"/>
          <w:lang w:eastAsia="pl-PL"/>
        </w:rPr>
      </w:pP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 xml:space="preserve">po raz pierwszy </w:t>
      </w:r>
      <w:r>
        <w:rPr>
          <w:rFonts w:ascii="Times New Roman" w:eastAsia="Times New Roman" w:hAnsi="Times New Roman"/>
          <w:b/>
          <w:sz w:val="20"/>
          <w:szCs w:val="20"/>
          <w:lang w:eastAsia="pl-PL"/>
        </w:rPr>
        <w:tab/>
      </w: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po raz kolejny w części pisemnej</w:t>
      </w:r>
      <w:r>
        <w:rPr>
          <w:rFonts w:ascii="Times New Roman" w:eastAsia="Times New Roman" w:hAnsi="Times New Roman"/>
          <w:b/>
          <w:sz w:val="20"/>
          <w:szCs w:val="20"/>
          <w:lang w:eastAsia="pl-PL"/>
        </w:rPr>
        <w:tab/>
      </w: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po raz kolejny w części praktycznej</w:t>
      </w:r>
    </w:p>
    <w:p w14:paraId="289B278E" w14:textId="310C5640" w:rsidR="006E7F89" w:rsidRDefault="006E7F89" w:rsidP="00630730">
      <w:pPr>
        <w:spacing w:after="0" w:line="240" w:lineRule="auto"/>
        <w:rPr>
          <w:rFonts w:ascii="Times New Roman" w:eastAsia="Times New Roman" w:hAnsi="Times New Roman"/>
          <w:b/>
          <w:lang w:eastAsia="pl-PL"/>
        </w:rPr>
      </w:pPr>
    </w:p>
    <w:p w14:paraId="61332FBA" w14:textId="5E9A2E67" w:rsidR="006E7F89" w:rsidRPr="00630730" w:rsidRDefault="006E7F89" w:rsidP="00630730">
      <w:pPr>
        <w:spacing w:after="0" w:line="240" w:lineRule="auto"/>
        <w:rPr>
          <w:rFonts w:ascii="Times New Roman" w:eastAsia="Times New Roman" w:hAnsi="Times New Roman"/>
          <w:lang w:eastAsia="pl-PL"/>
        </w:rPr>
      </w:pPr>
      <w:r w:rsidRPr="00630730">
        <w:rPr>
          <w:rFonts w:ascii="Times New Roman" w:eastAsia="Times New Roman" w:hAnsi="Times New Roman"/>
          <w:lang w:eastAsia="pl-PL"/>
        </w:rPr>
        <w:t>Ubiegam się o dostosowanie warunków egzaminu</w:t>
      </w:r>
      <w:r w:rsidRPr="00630730">
        <w:rPr>
          <w:rFonts w:ascii="Times New Roman" w:eastAsia="Times New Roman" w:hAnsi="Times New Roman"/>
          <w:color w:val="000000" w:themeColor="text1"/>
          <w:sz w:val="16"/>
          <w:szCs w:val="16"/>
          <w:lang w:eastAsia="pl-PL"/>
        </w:rPr>
        <w:t>*</w:t>
      </w:r>
      <w:r w:rsidR="0005779D">
        <w:rPr>
          <w:rFonts w:ascii="Times New Roman" w:eastAsia="Times New Roman" w:hAnsi="Times New Roman"/>
          <w:color w:val="000000" w:themeColor="text1"/>
          <w:sz w:val="16"/>
          <w:szCs w:val="16"/>
          <w:lang w:eastAsia="pl-PL"/>
        </w:rPr>
        <w:t xml:space="preserve">  </w:t>
      </w:r>
      <w:r w:rsidR="0005779D">
        <w:rPr>
          <w:rFonts w:ascii="Times New Roman" w:eastAsia="Times New Roman" w:hAnsi="Times New Roman"/>
          <w:b/>
          <w:color w:val="000000" w:themeColor="text1"/>
          <w:sz w:val="20"/>
          <w:szCs w:val="20"/>
          <w:lang w:eastAsia="pl-PL"/>
        </w:rPr>
        <w:t> TAK</w:t>
      </w:r>
      <w:r w:rsidR="0005779D" w:rsidRPr="0042403F">
        <w:rPr>
          <w:rFonts w:ascii="Times New Roman" w:eastAsia="Times New Roman" w:hAnsi="Times New Roman"/>
          <w:b/>
          <w:color w:val="000000" w:themeColor="text1"/>
          <w:sz w:val="20"/>
          <w:szCs w:val="20"/>
          <w:lang w:eastAsia="pl-PL"/>
        </w:rPr>
        <w:t xml:space="preserve">  /  </w:t>
      </w:r>
      <w:r w:rsidR="0005779D" w:rsidRPr="0042403F">
        <w:rPr>
          <w:rFonts w:ascii="Times New Roman" w:eastAsia="Times New Roman" w:hAnsi="Times New Roman"/>
          <w:b/>
          <w:color w:val="000000" w:themeColor="text1"/>
          <w:sz w:val="20"/>
          <w:szCs w:val="20"/>
          <w:lang w:eastAsia="pl-PL"/>
        </w:rPr>
        <w:t> NIE</w:t>
      </w:r>
      <w:r w:rsidRPr="00630730">
        <w:rPr>
          <w:rFonts w:ascii="Times New Roman" w:eastAsia="Times New Roman" w:hAnsi="Times New Roman"/>
          <w:color w:val="000000" w:themeColor="text1"/>
          <w:sz w:val="16"/>
          <w:szCs w:val="16"/>
          <w:lang w:eastAsia="pl-PL"/>
        </w:rPr>
        <w:t xml:space="preserve"> </w:t>
      </w:r>
    </w:p>
    <w:p w14:paraId="491FAF72" w14:textId="1B70A6C9" w:rsidR="001D650A" w:rsidRPr="00630730" w:rsidRDefault="001D650A" w:rsidP="00630730">
      <w:pPr>
        <w:spacing w:after="0" w:line="240" w:lineRule="auto"/>
        <w:rPr>
          <w:rFonts w:ascii="Times New Roman" w:eastAsia="Times New Roman" w:hAnsi="Times New Roman"/>
          <w:iCs/>
          <w:color w:val="000000" w:themeColor="text1"/>
          <w:lang w:eastAsia="pl-PL"/>
        </w:rPr>
      </w:pPr>
      <w:bookmarkStart w:id="2" w:name="_Toc124226521"/>
      <w:r w:rsidRPr="00630730">
        <w:rPr>
          <w:rFonts w:ascii="Times New Roman" w:eastAsia="Times New Roman" w:hAnsi="Times New Roman"/>
          <w:iCs/>
          <w:color w:val="000000" w:themeColor="text1"/>
          <w:lang w:eastAsia="pl-PL"/>
        </w:rPr>
        <w:t>Do deklaracji dołączam</w:t>
      </w:r>
      <w:r w:rsidR="00630730" w:rsidRPr="00630730">
        <w:rPr>
          <w:rFonts w:ascii="Times New Roman" w:eastAsia="Times New Roman" w:hAnsi="Times New Roman"/>
          <w:color w:val="000000" w:themeColor="text1"/>
          <w:sz w:val="16"/>
          <w:szCs w:val="16"/>
          <w:lang w:eastAsia="pl-PL"/>
        </w:rPr>
        <w:t>*</w:t>
      </w:r>
      <w:r w:rsidRPr="00630730">
        <w:rPr>
          <w:rFonts w:ascii="Times New Roman" w:eastAsia="Times New Roman" w:hAnsi="Times New Roman"/>
          <w:iCs/>
          <w:color w:val="000000" w:themeColor="text1"/>
          <w:lang w:eastAsia="pl-PL"/>
        </w:rPr>
        <w:t>:</w:t>
      </w:r>
    </w:p>
    <w:p w14:paraId="462A81C9" w14:textId="66E88224" w:rsidR="001D650A" w:rsidRPr="0042403F" w:rsidRDefault="001D650A" w:rsidP="00630730">
      <w:pPr>
        <w:spacing w:after="0" w:line="240" w:lineRule="auto"/>
        <w:ind w:left="284" w:hanging="283"/>
        <w:jc w:val="both"/>
        <w:rPr>
          <w:rFonts w:ascii="Times New Roman" w:eastAsia="Times New Roman" w:hAnsi="Times New Roman"/>
          <w:bCs/>
          <w:iCs/>
          <w:color w:val="000000" w:themeColor="text1"/>
          <w:sz w:val="20"/>
          <w:szCs w:val="20"/>
          <w:lang w:eastAsia="pl-PL"/>
        </w:rPr>
      </w:pPr>
      <w:r w:rsidRPr="0042403F">
        <w:rPr>
          <w:rFonts w:ascii="Times New Roman" w:eastAsia="Times New Roman" w:hAnsi="Times New Roman"/>
          <w:color w:val="000000" w:themeColor="text1"/>
          <w:sz w:val="20"/>
          <w:szCs w:val="20"/>
          <w:lang w:eastAsia="pl-PL"/>
        </w:rPr>
        <w:sym w:font="Wingdings 2" w:char="F030"/>
      </w:r>
      <w:r w:rsidRPr="0042403F">
        <w:rPr>
          <w:rFonts w:ascii="Times New Roman" w:eastAsia="Times New Roman" w:hAnsi="Times New Roman"/>
          <w:b/>
          <w:bCs/>
          <w:color w:val="000000" w:themeColor="text1"/>
          <w:sz w:val="20"/>
          <w:szCs w:val="20"/>
          <w:lang w:eastAsia="pl-PL"/>
        </w:rPr>
        <w:t> </w:t>
      </w:r>
      <w:r w:rsidRPr="0042403F">
        <w:rPr>
          <w:rFonts w:ascii="Times New Roman" w:eastAsia="Times New Roman" w:hAnsi="Times New Roman"/>
          <w:bCs/>
          <w:iCs/>
          <w:color w:val="000000" w:themeColor="text1"/>
          <w:sz w:val="20"/>
          <w:szCs w:val="20"/>
          <w:vertAlign w:val="superscript"/>
          <w:lang w:eastAsia="pl-PL"/>
        </w:rPr>
        <w:t xml:space="preserve"> </w:t>
      </w:r>
      <w:r w:rsidRPr="0042403F">
        <w:rPr>
          <w:rFonts w:ascii="Times New Roman" w:eastAsia="Times New Roman" w:hAnsi="Times New Roman"/>
          <w:bCs/>
          <w:iCs/>
          <w:color w:val="000000" w:themeColor="text1"/>
          <w:sz w:val="20"/>
          <w:szCs w:val="20"/>
          <w:lang w:eastAsia="pl-PL"/>
        </w:rPr>
        <w:t>Orzeczenie/opinię publicznej poradni psychologiczno-pedagogicznej (w prz</w:t>
      </w:r>
      <w:r w:rsidR="00630730">
        <w:rPr>
          <w:rFonts w:ascii="Times New Roman" w:eastAsia="Times New Roman" w:hAnsi="Times New Roman"/>
          <w:bCs/>
          <w:iCs/>
          <w:color w:val="000000" w:themeColor="text1"/>
          <w:sz w:val="20"/>
          <w:szCs w:val="20"/>
          <w:lang w:eastAsia="pl-PL"/>
        </w:rPr>
        <w:t>ypadku występowania dysfunkcji)</w:t>
      </w:r>
    </w:p>
    <w:p w14:paraId="67C1CC91" w14:textId="1A726B31" w:rsidR="001D650A" w:rsidRDefault="001D650A" w:rsidP="00630730">
      <w:pPr>
        <w:spacing w:after="0" w:line="240" w:lineRule="auto"/>
        <w:jc w:val="both"/>
        <w:rPr>
          <w:rFonts w:ascii="Times New Roman" w:eastAsia="Times New Roman" w:hAnsi="Times New Roman"/>
          <w:bCs/>
          <w:iCs/>
          <w:color w:val="000000" w:themeColor="text1"/>
          <w:sz w:val="20"/>
          <w:szCs w:val="20"/>
          <w:lang w:eastAsia="pl-PL"/>
        </w:rPr>
      </w:pPr>
      <w:r w:rsidRPr="0042403F">
        <w:rPr>
          <w:rFonts w:ascii="Times New Roman" w:eastAsia="Times New Roman" w:hAnsi="Times New Roman"/>
          <w:color w:val="000000" w:themeColor="text1"/>
          <w:sz w:val="20"/>
          <w:szCs w:val="20"/>
          <w:lang w:eastAsia="pl-PL"/>
        </w:rPr>
        <w:sym w:font="Wingdings 2" w:char="F030"/>
      </w:r>
      <w:r w:rsidRPr="0042403F">
        <w:rPr>
          <w:rFonts w:ascii="Times New Roman" w:eastAsia="Times New Roman" w:hAnsi="Times New Roman"/>
          <w:b/>
          <w:bCs/>
          <w:color w:val="000000" w:themeColor="text1"/>
          <w:sz w:val="20"/>
          <w:szCs w:val="20"/>
          <w:lang w:eastAsia="pl-PL"/>
        </w:rPr>
        <w:t> </w:t>
      </w:r>
      <w:r w:rsidRPr="0042403F">
        <w:rPr>
          <w:rFonts w:ascii="Times New Roman" w:eastAsia="Times New Roman" w:hAnsi="Times New Roman"/>
          <w:bCs/>
          <w:iCs/>
          <w:color w:val="000000" w:themeColor="text1"/>
          <w:sz w:val="20"/>
          <w:szCs w:val="20"/>
          <w:lang w:eastAsia="pl-PL"/>
        </w:rPr>
        <w:t>Zaświadczenie o stanie zdrowia wydane przez lekarza</w:t>
      </w:r>
      <w:r w:rsidRPr="0042403F">
        <w:rPr>
          <w:rFonts w:ascii="Times New Roman" w:eastAsia="Times New Roman" w:hAnsi="Times New Roman"/>
          <w:bCs/>
          <w:iCs/>
          <w:color w:val="000000" w:themeColor="text1"/>
          <w:sz w:val="20"/>
          <w:szCs w:val="20"/>
          <w:vertAlign w:val="superscript"/>
          <w:lang w:eastAsia="pl-PL"/>
        </w:rPr>
        <w:t xml:space="preserve">* </w:t>
      </w:r>
      <w:r w:rsidRPr="0042403F">
        <w:rPr>
          <w:rFonts w:ascii="Times New Roman" w:eastAsia="Times New Roman" w:hAnsi="Times New Roman"/>
          <w:bCs/>
          <w:iCs/>
          <w:color w:val="000000" w:themeColor="text1"/>
          <w:sz w:val="20"/>
          <w:szCs w:val="20"/>
          <w:lang w:eastAsia="pl-PL"/>
        </w:rPr>
        <w:t>(w przypadku choroby lub niesprawności czasowej</w:t>
      </w:r>
      <w:r w:rsidR="00630730">
        <w:rPr>
          <w:rFonts w:ascii="Times New Roman" w:eastAsia="Times New Roman" w:hAnsi="Times New Roman"/>
          <w:bCs/>
          <w:iCs/>
          <w:color w:val="000000" w:themeColor="text1"/>
          <w:sz w:val="20"/>
          <w:szCs w:val="20"/>
          <w:lang w:eastAsia="pl-PL"/>
        </w:rPr>
        <w:t>)</w:t>
      </w:r>
    </w:p>
    <w:p w14:paraId="0FA45052" w14:textId="6EEB8576" w:rsidR="004A1B63" w:rsidRPr="0042403F" w:rsidRDefault="004A1B63" w:rsidP="004A1B63">
      <w:pPr>
        <w:spacing w:after="0" w:line="240" w:lineRule="auto"/>
        <w:ind w:left="284" w:hanging="283"/>
        <w:jc w:val="both"/>
        <w:rPr>
          <w:rFonts w:ascii="Times New Roman" w:eastAsia="Times New Roman" w:hAnsi="Times New Roman"/>
          <w:bCs/>
          <w:iCs/>
          <w:color w:val="000000" w:themeColor="text1"/>
          <w:sz w:val="20"/>
          <w:szCs w:val="20"/>
          <w:lang w:eastAsia="pl-PL"/>
        </w:rPr>
      </w:pPr>
      <w:r w:rsidRPr="0042403F">
        <w:rPr>
          <w:rFonts w:ascii="Times New Roman" w:eastAsia="Times New Roman" w:hAnsi="Times New Roman"/>
          <w:color w:val="000000" w:themeColor="text1"/>
          <w:sz w:val="20"/>
          <w:szCs w:val="20"/>
          <w:lang w:eastAsia="pl-PL"/>
        </w:rPr>
        <w:sym w:font="Wingdings 2" w:char="F030"/>
      </w:r>
      <w:r w:rsidRPr="0042403F">
        <w:rPr>
          <w:rFonts w:ascii="Times New Roman" w:eastAsia="Times New Roman" w:hAnsi="Times New Roman"/>
          <w:b/>
          <w:bCs/>
          <w:color w:val="000000" w:themeColor="text1"/>
          <w:sz w:val="20"/>
          <w:szCs w:val="20"/>
          <w:lang w:eastAsia="pl-PL"/>
        </w:rPr>
        <w:t> </w:t>
      </w:r>
      <w:r>
        <w:rPr>
          <w:rFonts w:ascii="Times New Roman" w:eastAsia="Times New Roman" w:hAnsi="Times New Roman"/>
          <w:bCs/>
          <w:iCs/>
          <w:color w:val="000000" w:themeColor="text1"/>
          <w:sz w:val="20"/>
          <w:szCs w:val="20"/>
          <w:lang w:eastAsia="pl-PL"/>
        </w:rPr>
        <w:t>Świadectwo ukończenia szkoły</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42403F" w:rsidRPr="0042403F" w14:paraId="6ADC1947" w14:textId="77777777" w:rsidTr="003B1D6D">
        <w:trPr>
          <w:trHeight w:val="540"/>
          <w:jc w:val="center"/>
        </w:trPr>
        <w:tc>
          <w:tcPr>
            <w:tcW w:w="4605" w:type="dxa"/>
            <w:vAlign w:val="bottom"/>
          </w:tcPr>
          <w:p w14:paraId="10D1BAA2" w14:textId="77777777" w:rsidR="001D650A" w:rsidRPr="0042403F" w:rsidRDefault="001D650A" w:rsidP="003B1D6D">
            <w:pPr>
              <w:spacing w:after="0" w:line="240" w:lineRule="auto"/>
              <w:outlineLvl w:val="0"/>
              <w:rPr>
                <w:rFonts w:ascii="Times New Roman" w:eastAsia="Times New Roman" w:hAnsi="Times New Roman"/>
                <w:b/>
                <w:color w:val="000000" w:themeColor="text1"/>
                <w:szCs w:val="24"/>
                <w:lang w:eastAsia="pl-PL"/>
              </w:rPr>
            </w:pPr>
            <w:r w:rsidRPr="0042403F">
              <w:rPr>
                <w:rFonts w:ascii="Times New Roman" w:eastAsia="Times New Roman" w:hAnsi="Times New Roman"/>
                <w:color w:val="000000" w:themeColor="text1"/>
                <w:sz w:val="16"/>
                <w:szCs w:val="16"/>
                <w:lang w:eastAsia="pl-PL"/>
              </w:rPr>
              <w:t>*</w:t>
            </w:r>
            <w:r w:rsidRPr="0042403F">
              <w:rPr>
                <w:rFonts w:ascii="Times New Roman" w:eastAsia="Times New Roman" w:hAnsi="Times New Roman"/>
                <w:i/>
                <w:color w:val="000000" w:themeColor="text1"/>
                <w:sz w:val="16"/>
                <w:szCs w:val="16"/>
                <w:lang w:eastAsia="pl-PL"/>
              </w:rPr>
              <w:t>właściwe zaznaczyć</w:t>
            </w:r>
          </w:p>
        </w:tc>
        <w:tc>
          <w:tcPr>
            <w:tcW w:w="4605" w:type="dxa"/>
          </w:tcPr>
          <w:p w14:paraId="58F1982A" w14:textId="77777777" w:rsidR="001D650A" w:rsidRPr="0042403F" w:rsidRDefault="001D650A" w:rsidP="003B1D6D">
            <w:pPr>
              <w:spacing w:after="0" w:line="240" w:lineRule="auto"/>
              <w:ind w:left="1243"/>
              <w:jc w:val="center"/>
              <w:rPr>
                <w:rFonts w:ascii="Times New Roman" w:eastAsia="Times New Roman" w:hAnsi="Times New Roman"/>
                <w:color w:val="000000" w:themeColor="text1"/>
                <w:sz w:val="12"/>
                <w:szCs w:val="12"/>
                <w:lang w:eastAsia="pl-PL"/>
              </w:rPr>
            </w:pPr>
          </w:p>
          <w:p w14:paraId="47676FC1" w14:textId="77777777" w:rsidR="001D650A" w:rsidRPr="0042403F" w:rsidRDefault="001D650A" w:rsidP="003B1D6D">
            <w:pPr>
              <w:spacing w:after="0" w:line="240" w:lineRule="auto"/>
              <w:rPr>
                <w:rFonts w:ascii="Times New Roman" w:eastAsia="Times New Roman" w:hAnsi="Times New Roman"/>
                <w:color w:val="000000" w:themeColor="text1"/>
                <w:sz w:val="18"/>
                <w:szCs w:val="18"/>
                <w:lang w:eastAsia="pl-PL"/>
              </w:rPr>
            </w:pPr>
            <w:r w:rsidRPr="0042403F">
              <w:rPr>
                <w:rFonts w:ascii="Times New Roman" w:eastAsia="Times New Roman" w:hAnsi="Times New Roman"/>
                <w:color w:val="000000" w:themeColor="text1"/>
                <w:sz w:val="18"/>
                <w:szCs w:val="18"/>
                <w:lang w:eastAsia="pl-PL"/>
              </w:rPr>
              <w:t xml:space="preserve">                       ........................................................</w:t>
            </w:r>
          </w:p>
          <w:p w14:paraId="6637198D" w14:textId="77777777" w:rsidR="001D650A" w:rsidRPr="0042403F" w:rsidRDefault="001D650A" w:rsidP="003B1D6D">
            <w:pPr>
              <w:spacing w:after="0" w:line="240" w:lineRule="auto"/>
              <w:ind w:left="1243"/>
              <w:outlineLvl w:val="0"/>
              <w:rPr>
                <w:rFonts w:ascii="Times New Roman" w:eastAsia="Times New Roman" w:hAnsi="Times New Roman"/>
                <w:bCs/>
                <w:color w:val="000000" w:themeColor="text1"/>
                <w:sz w:val="16"/>
                <w:szCs w:val="18"/>
                <w:lang w:eastAsia="pl-PL"/>
              </w:rPr>
            </w:pPr>
            <w:r w:rsidRPr="0042403F">
              <w:rPr>
                <w:rFonts w:ascii="Times New Roman" w:eastAsia="Times New Roman" w:hAnsi="Times New Roman"/>
                <w:bCs/>
                <w:i/>
                <w:color w:val="000000" w:themeColor="text1"/>
                <w:sz w:val="16"/>
                <w:szCs w:val="18"/>
                <w:lang w:eastAsia="pl-PL"/>
              </w:rPr>
              <w:t xml:space="preserve">             czytelny podpis</w:t>
            </w:r>
          </w:p>
        </w:tc>
      </w:tr>
      <w:tr w:rsidR="0042403F" w:rsidRPr="0042403F" w14:paraId="4DFEB451" w14:textId="77777777" w:rsidTr="00630730">
        <w:trPr>
          <w:trHeight w:val="787"/>
          <w:jc w:val="center"/>
        </w:trPr>
        <w:tc>
          <w:tcPr>
            <w:tcW w:w="4605" w:type="dxa"/>
            <w:tcBorders>
              <w:top w:val="single" w:sz="4" w:space="0" w:color="auto"/>
              <w:bottom w:val="single" w:sz="4" w:space="0" w:color="auto"/>
            </w:tcBorders>
            <w:vAlign w:val="bottom"/>
          </w:tcPr>
          <w:p w14:paraId="18C29794" w14:textId="77777777" w:rsidR="001D650A" w:rsidRPr="0042403F" w:rsidRDefault="00161619" w:rsidP="003B1D6D">
            <w:pPr>
              <w:spacing w:after="0" w:line="240" w:lineRule="auto"/>
              <w:outlineLvl w:val="0"/>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 xml:space="preserve">    </w:t>
            </w:r>
            <w:r w:rsidR="001D650A" w:rsidRPr="0042403F">
              <w:rPr>
                <w:rFonts w:ascii="Times New Roman" w:eastAsia="Times New Roman" w:hAnsi="Times New Roman"/>
                <w:color w:val="000000" w:themeColor="text1"/>
                <w:sz w:val="20"/>
                <w:szCs w:val="20"/>
                <w:lang w:eastAsia="pl-PL"/>
              </w:rPr>
              <w:t xml:space="preserve">Potwierdzam przyjęcie deklaracji </w:t>
            </w:r>
          </w:p>
          <w:p w14:paraId="7C3DDA0F" w14:textId="77777777" w:rsidR="001D650A" w:rsidRPr="0042403F" w:rsidRDefault="001D650A" w:rsidP="003B1D6D">
            <w:pPr>
              <w:spacing w:after="0" w:line="240" w:lineRule="auto"/>
              <w:outlineLvl w:val="0"/>
              <w:rPr>
                <w:rFonts w:ascii="Times New Roman" w:eastAsia="Times New Roman" w:hAnsi="Times New Roman"/>
                <w:color w:val="000000" w:themeColor="text1"/>
                <w:sz w:val="12"/>
                <w:szCs w:val="12"/>
                <w:lang w:eastAsia="pl-PL"/>
              </w:rPr>
            </w:pPr>
          </w:p>
          <w:p w14:paraId="6BE374B9" w14:textId="77777777" w:rsidR="001D650A" w:rsidRPr="0042403F" w:rsidRDefault="001D650A" w:rsidP="003B1D6D">
            <w:pPr>
              <w:spacing w:after="0" w:line="240" w:lineRule="auto"/>
              <w:outlineLvl w:val="0"/>
              <w:rPr>
                <w:rFonts w:ascii="Times New Roman" w:eastAsia="Times New Roman" w:hAnsi="Times New Roman"/>
                <w:color w:val="000000" w:themeColor="text1"/>
                <w:sz w:val="16"/>
                <w:szCs w:val="16"/>
                <w:lang w:eastAsia="pl-PL"/>
              </w:rPr>
            </w:pPr>
            <w:r w:rsidRPr="0042403F">
              <w:rPr>
                <w:rFonts w:ascii="Times New Roman" w:eastAsia="Times New Roman" w:hAnsi="Times New Roman"/>
                <w:color w:val="000000" w:themeColor="text1"/>
                <w:sz w:val="16"/>
                <w:szCs w:val="16"/>
                <w:lang w:eastAsia="pl-PL"/>
              </w:rPr>
              <w:t>………………………………………………….</w:t>
            </w:r>
          </w:p>
          <w:p w14:paraId="1001C00A" w14:textId="77777777" w:rsidR="001D650A" w:rsidRDefault="001D650A" w:rsidP="003B1D6D">
            <w:pPr>
              <w:spacing w:after="0" w:line="240" w:lineRule="auto"/>
              <w:ind w:firstLine="639"/>
              <w:outlineLvl w:val="0"/>
              <w:rPr>
                <w:rFonts w:ascii="Times New Roman" w:eastAsia="Times New Roman" w:hAnsi="Times New Roman"/>
                <w:bCs/>
                <w:color w:val="000000" w:themeColor="text1"/>
                <w:sz w:val="16"/>
                <w:szCs w:val="16"/>
                <w:lang w:eastAsia="pl-PL"/>
              </w:rPr>
            </w:pPr>
            <w:r w:rsidRPr="0042403F">
              <w:rPr>
                <w:rFonts w:ascii="Times New Roman" w:eastAsia="Times New Roman" w:hAnsi="Times New Roman"/>
                <w:bCs/>
                <w:color w:val="000000" w:themeColor="text1"/>
                <w:sz w:val="16"/>
                <w:szCs w:val="16"/>
                <w:lang w:eastAsia="pl-PL"/>
              </w:rPr>
              <w:t xml:space="preserve"> Pieczęć szkoły</w:t>
            </w:r>
          </w:p>
          <w:p w14:paraId="2E310997" w14:textId="77777777" w:rsidR="00161619" w:rsidRPr="0042403F" w:rsidRDefault="00161619" w:rsidP="003B1D6D">
            <w:pPr>
              <w:spacing w:after="0" w:line="240" w:lineRule="auto"/>
              <w:ind w:firstLine="639"/>
              <w:outlineLvl w:val="0"/>
              <w:rPr>
                <w:rFonts w:ascii="Times New Roman" w:eastAsia="Times New Roman" w:hAnsi="Times New Roman"/>
                <w:color w:val="000000" w:themeColor="text1"/>
                <w:sz w:val="16"/>
                <w:szCs w:val="16"/>
                <w:lang w:eastAsia="pl-PL"/>
              </w:rPr>
            </w:pPr>
          </w:p>
        </w:tc>
        <w:tc>
          <w:tcPr>
            <w:tcW w:w="4605" w:type="dxa"/>
            <w:tcBorders>
              <w:top w:val="single" w:sz="4" w:space="0" w:color="auto"/>
              <w:bottom w:val="single" w:sz="4" w:space="0" w:color="auto"/>
            </w:tcBorders>
          </w:tcPr>
          <w:p w14:paraId="2A49A40C" w14:textId="77777777" w:rsidR="001D650A" w:rsidRPr="0042403F" w:rsidRDefault="001D650A" w:rsidP="003B1D6D">
            <w:pPr>
              <w:spacing w:after="0" w:line="240" w:lineRule="auto"/>
              <w:ind w:left="1243"/>
              <w:jc w:val="center"/>
              <w:rPr>
                <w:rFonts w:ascii="Times New Roman" w:eastAsia="Times New Roman" w:hAnsi="Times New Roman"/>
                <w:color w:val="000000" w:themeColor="text1"/>
                <w:sz w:val="12"/>
                <w:szCs w:val="12"/>
                <w:highlight w:val="yellow"/>
                <w:lang w:eastAsia="pl-PL"/>
              </w:rPr>
            </w:pPr>
          </w:p>
          <w:p w14:paraId="6627310E" w14:textId="77777777" w:rsidR="001D650A" w:rsidRPr="0042403F" w:rsidRDefault="001D650A" w:rsidP="003B1D6D">
            <w:pPr>
              <w:spacing w:after="0" w:line="240" w:lineRule="auto"/>
              <w:ind w:left="1243"/>
              <w:jc w:val="center"/>
              <w:rPr>
                <w:rFonts w:ascii="Times New Roman" w:eastAsia="Times New Roman" w:hAnsi="Times New Roman"/>
                <w:color w:val="000000" w:themeColor="text1"/>
                <w:sz w:val="12"/>
                <w:szCs w:val="12"/>
                <w:highlight w:val="yellow"/>
                <w:lang w:eastAsia="pl-PL"/>
              </w:rPr>
            </w:pPr>
          </w:p>
          <w:p w14:paraId="0891D7FB" w14:textId="77777777" w:rsidR="001D650A" w:rsidRPr="0042403F" w:rsidRDefault="001D650A" w:rsidP="003B1D6D">
            <w:pPr>
              <w:spacing w:after="0" w:line="240" w:lineRule="auto"/>
              <w:rPr>
                <w:rFonts w:ascii="Times New Roman" w:eastAsia="Times New Roman" w:hAnsi="Times New Roman"/>
                <w:color w:val="000000" w:themeColor="text1"/>
                <w:sz w:val="18"/>
                <w:szCs w:val="18"/>
                <w:lang w:eastAsia="pl-PL"/>
              </w:rPr>
            </w:pPr>
            <w:r w:rsidRPr="0042403F">
              <w:rPr>
                <w:rFonts w:ascii="Times New Roman" w:eastAsia="Times New Roman" w:hAnsi="Times New Roman"/>
                <w:color w:val="000000" w:themeColor="text1"/>
                <w:sz w:val="18"/>
                <w:szCs w:val="18"/>
                <w:lang w:eastAsia="pl-PL"/>
              </w:rPr>
              <w:t xml:space="preserve">                        .......................................................</w:t>
            </w:r>
          </w:p>
          <w:p w14:paraId="5E176F41" w14:textId="77777777" w:rsidR="001D650A" w:rsidRPr="0042403F" w:rsidRDefault="001D650A" w:rsidP="003B1D6D">
            <w:pPr>
              <w:spacing w:after="0" w:line="240" w:lineRule="auto"/>
              <w:rPr>
                <w:rFonts w:ascii="Times New Roman" w:eastAsia="Times New Roman" w:hAnsi="Times New Roman"/>
                <w:i/>
                <w:color w:val="000000" w:themeColor="text1"/>
                <w:sz w:val="16"/>
                <w:szCs w:val="16"/>
                <w:lang w:eastAsia="pl-PL"/>
              </w:rPr>
            </w:pPr>
            <w:r w:rsidRPr="0042403F">
              <w:rPr>
                <w:rFonts w:ascii="Times New Roman" w:eastAsia="Times New Roman" w:hAnsi="Times New Roman"/>
                <w:i/>
                <w:color w:val="000000" w:themeColor="text1"/>
                <w:sz w:val="16"/>
                <w:szCs w:val="16"/>
                <w:lang w:eastAsia="pl-PL"/>
              </w:rPr>
              <w:t xml:space="preserve">                            data, czytelny podpis osoby przyjmującej</w:t>
            </w:r>
          </w:p>
          <w:p w14:paraId="4413FDDC" w14:textId="77777777" w:rsidR="001D650A" w:rsidRPr="0042403F" w:rsidRDefault="001D650A" w:rsidP="003B1D6D">
            <w:pPr>
              <w:spacing w:after="0" w:line="240" w:lineRule="auto"/>
              <w:rPr>
                <w:rFonts w:ascii="Times New Roman" w:eastAsia="Times New Roman" w:hAnsi="Times New Roman"/>
                <w:i/>
                <w:color w:val="000000" w:themeColor="text1"/>
                <w:sz w:val="16"/>
                <w:szCs w:val="16"/>
                <w:lang w:eastAsia="pl-PL"/>
              </w:rPr>
            </w:pPr>
          </w:p>
        </w:tc>
      </w:tr>
    </w:tbl>
    <w:p w14:paraId="525E7BDF" w14:textId="124CF640" w:rsidR="0005779D" w:rsidRDefault="00630730" w:rsidP="00A04493">
      <w:pPr>
        <w:tabs>
          <w:tab w:val="left" w:pos="4675"/>
        </w:tabs>
        <w:spacing w:after="0" w:line="240" w:lineRule="auto"/>
        <w:ind w:left="70"/>
        <w:rPr>
          <w:rFonts w:ascii="Times New Roman" w:hAnsi="Times New Roman"/>
          <w:b/>
        </w:rPr>
      </w:pPr>
      <w:r>
        <w:rPr>
          <w:rFonts w:ascii="Times New Roman" w:eastAsia="Times New Roman" w:hAnsi="Times New Roman"/>
          <w:color w:val="000000" w:themeColor="text1"/>
          <w:sz w:val="20"/>
          <w:szCs w:val="20"/>
          <w:lang w:eastAsia="pl-PL"/>
        </w:rPr>
        <w:tab/>
      </w:r>
    </w:p>
    <w:p w14:paraId="71325B1C" w14:textId="77777777" w:rsidR="0005779D" w:rsidRDefault="0005779D">
      <w:pPr>
        <w:spacing w:after="0" w:line="240" w:lineRule="auto"/>
        <w:rPr>
          <w:rFonts w:ascii="Times New Roman" w:hAnsi="Times New Roman"/>
          <w:b/>
        </w:rPr>
        <w:sectPr w:rsidR="0005779D" w:rsidSect="00161619">
          <w:headerReference w:type="default" r:id="rId27"/>
          <w:footerReference w:type="default" r:id="rId28"/>
          <w:pgSz w:w="11906" w:h="16838"/>
          <w:pgMar w:top="993" w:right="707" w:bottom="1276" w:left="1418" w:header="708" w:footer="708" w:gutter="0"/>
          <w:cols w:space="708"/>
          <w:docGrid w:linePitch="360"/>
        </w:sectPr>
      </w:pPr>
    </w:p>
    <w:p w14:paraId="4176052B" w14:textId="77777777" w:rsidR="00FB1DDF" w:rsidRDefault="00FB1DDF" w:rsidP="00FB1DDF">
      <w:pPr>
        <w:spacing w:after="0"/>
        <w:ind w:left="709" w:hanging="709"/>
        <w:rPr>
          <w:rFonts w:ascii="Times New Roman" w:hAnsi="Times New Roman"/>
          <w:i/>
          <w:sz w:val="16"/>
          <w:szCs w:val="16"/>
          <w:lang w:eastAsia="pl-PL"/>
        </w:rPr>
      </w:pPr>
      <w:r w:rsidRPr="009233F1">
        <w:rPr>
          <w:rFonts w:ascii="Times New Roman" w:hAnsi="Times New Roman"/>
          <w:i/>
          <w:sz w:val="16"/>
          <w:szCs w:val="16"/>
          <w:lang w:eastAsia="pl-PL"/>
        </w:rPr>
        <w:t>Uwaga: deklaracja dotyczy egzaminu w jednej kwalifikacji, osoba przystępująca do egzaminu w więcej niż jednej kwalifikacji wypełnia deklarację dla każdej kwalifikacji osobno</w:t>
      </w:r>
    </w:p>
    <w:p w14:paraId="6BB830D4" w14:textId="77777777" w:rsidR="00AD1290" w:rsidRPr="00AD1290" w:rsidRDefault="00AD1290" w:rsidP="00AD1290">
      <w:pPr>
        <w:spacing w:after="0"/>
        <w:ind w:left="709" w:hanging="709"/>
        <w:jc w:val="center"/>
        <w:rPr>
          <w:rFonts w:ascii="Times New Roman" w:eastAsia="Times New Roman" w:hAnsi="Times New Roman"/>
          <w:b/>
          <w:sz w:val="20"/>
          <w:szCs w:val="20"/>
          <w:lang w:eastAsia="pl-PL"/>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FB1DDF" w:rsidRPr="00C35CD1" w14:paraId="2D070F65" w14:textId="77777777" w:rsidTr="007F7DEA">
        <w:trPr>
          <w:cantSplit/>
          <w:jc w:val="right"/>
        </w:trPr>
        <w:tc>
          <w:tcPr>
            <w:tcW w:w="2700" w:type="dxa"/>
            <w:tcBorders>
              <w:top w:val="nil"/>
              <w:left w:val="nil"/>
              <w:bottom w:val="dashed" w:sz="4" w:space="0" w:color="auto"/>
              <w:right w:val="single" w:sz="4" w:space="0" w:color="auto"/>
            </w:tcBorders>
          </w:tcPr>
          <w:p w14:paraId="67B10B00" w14:textId="77777777" w:rsidR="00FB1DDF" w:rsidRPr="000D3332" w:rsidRDefault="00FB1DDF" w:rsidP="007F7DEA">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0DFFEAAD" w14:textId="77777777" w:rsidR="00FB1DDF" w:rsidRPr="000D3332" w:rsidRDefault="00FB1DD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2DDAA300" w14:textId="77777777" w:rsidR="00FB1DDF" w:rsidRPr="000D3332" w:rsidRDefault="00FB1DD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37ABFAA9" w14:textId="77777777" w:rsidR="00FB1DDF" w:rsidRPr="000D3332" w:rsidRDefault="00FB1DD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5BBC000E" w14:textId="77777777" w:rsidR="00FB1DDF" w:rsidRPr="000D3332" w:rsidRDefault="00FB1DD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565B110C" w14:textId="77777777" w:rsidR="00FB1DDF" w:rsidRPr="000D3332" w:rsidRDefault="00FB1DDF" w:rsidP="007F7DEA">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7EA9CBC7" w14:textId="77777777" w:rsidR="00FB1DDF" w:rsidRPr="000D3332" w:rsidRDefault="00FB1DD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52FB8A00" w14:textId="77777777" w:rsidR="00FB1DDF" w:rsidRPr="000D3332" w:rsidRDefault="00FB1DD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16EA13D2" w14:textId="77777777" w:rsidR="00FB1DDF" w:rsidRPr="000D3332" w:rsidRDefault="00FB1DDF" w:rsidP="007F7DEA">
            <w:pPr>
              <w:spacing w:after="0" w:line="240" w:lineRule="auto"/>
              <w:jc w:val="both"/>
              <w:rPr>
                <w:rFonts w:ascii="Times New Roman" w:eastAsia="Times New Roman" w:hAnsi="Times New Roman"/>
                <w:b/>
                <w:i/>
                <w:sz w:val="20"/>
                <w:szCs w:val="24"/>
                <w:lang w:eastAsia="pl-PL"/>
              </w:rPr>
            </w:pPr>
          </w:p>
        </w:tc>
      </w:tr>
      <w:tr w:rsidR="00FB1DDF" w:rsidRPr="00C35CD1" w14:paraId="0195D360" w14:textId="77777777" w:rsidTr="007F7DEA">
        <w:trPr>
          <w:cantSplit/>
          <w:jc w:val="right"/>
        </w:trPr>
        <w:tc>
          <w:tcPr>
            <w:tcW w:w="2700" w:type="dxa"/>
            <w:tcBorders>
              <w:top w:val="dashed" w:sz="4" w:space="0" w:color="auto"/>
              <w:left w:val="nil"/>
              <w:bottom w:val="nil"/>
              <w:right w:val="nil"/>
            </w:tcBorders>
          </w:tcPr>
          <w:p w14:paraId="02E660B3" w14:textId="77777777" w:rsidR="00FB1DDF" w:rsidRPr="000D3332" w:rsidRDefault="00FB1DDF" w:rsidP="007F7DEA">
            <w:pPr>
              <w:spacing w:after="0" w:line="240" w:lineRule="auto"/>
              <w:jc w:val="center"/>
              <w:rPr>
                <w:rFonts w:ascii="Times New Roman" w:eastAsia="Times New Roman" w:hAnsi="Times New Roman"/>
                <w:sz w:val="14"/>
                <w:szCs w:val="14"/>
                <w:lang w:eastAsia="pl-PL"/>
              </w:rPr>
            </w:pPr>
            <w:r w:rsidRPr="000D3332">
              <w:rPr>
                <w:rFonts w:ascii="Times New Roman" w:eastAsia="Times New Roman" w:hAnsi="Times New Roman"/>
                <w:sz w:val="14"/>
                <w:szCs w:val="14"/>
                <w:lang w:eastAsia="pl-PL"/>
              </w:rPr>
              <w:t>miejscowość, data</w:t>
            </w:r>
          </w:p>
        </w:tc>
        <w:tc>
          <w:tcPr>
            <w:tcW w:w="316" w:type="dxa"/>
            <w:tcBorders>
              <w:top w:val="dotted" w:sz="4" w:space="0" w:color="auto"/>
              <w:left w:val="nil"/>
              <w:bottom w:val="nil"/>
              <w:right w:val="nil"/>
            </w:tcBorders>
          </w:tcPr>
          <w:p w14:paraId="5B185FAF" w14:textId="77777777" w:rsidR="00FB1DDF" w:rsidRPr="000D3332" w:rsidRDefault="00FB1DD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511BA04E" w14:textId="77777777" w:rsidR="00FB1DDF" w:rsidRPr="000D3332" w:rsidRDefault="00FB1DD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2BE1B81D" w14:textId="77777777" w:rsidR="00FB1DDF" w:rsidRPr="000D3332" w:rsidRDefault="00FB1DD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0D60F9F8" w14:textId="77777777" w:rsidR="00FB1DDF" w:rsidRPr="000D3332" w:rsidRDefault="00FB1DD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5C6252DE" w14:textId="77777777" w:rsidR="00FB1DDF" w:rsidRPr="000D3332" w:rsidRDefault="00FB1DD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14:paraId="4311FC32" w14:textId="77777777" w:rsidR="00FB1DDF" w:rsidRPr="000D3332" w:rsidRDefault="00FB1DD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2404D312" w14:textId="77777777" w:rsidR="00FB1DDF" w:rsidRPr="000D3332" w:rsidRDefault="00FB1DD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68222943" w14:textId="77777777" w:rsidR="00FB1DDF" w:rsidRPr="000D3332" w:rsidRDefault="00FB1DD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r>
    </w:tbl>
    <w:p w14:paraId="6D88B32D" w14:textId="77777777" w:rsidR="009E2F3F" w:rsidRPr="009233F1" w:rsidRDefault="009E2F3F" w:rsidP="009E2F3F">
      <w:pPr>
        <w:spacing w:after="0" w:line="240" w:lineRule="auto"/>
        <w:rPr>
          <w:rFonts w:ascii="Times New Roman" w:eastAsia="Times New Roman" w:hAnsi="Times New Roman"/>
          <w:b/>
          <w:sz w:val="20"/>
          <w:szCs w:val="20"/>
          <w:lang w:eastAsia="pl-PL"/>
        </w:rPr>
      </w:pP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lang w:eastAsia="pl-PL"/>
        </w:rPr>
        <w:t>w kwalifikacji wyodrębnionej w zawodzie, w którym się kształcę</w:t>
      </w:r>
      <w:r w:rsidRPr="0042403F">
        <w:rPr>
          <w:rFonts w:ascii="Times New Roman" w:eastAsia="Times New Roman" w:hAnsi="Times New Roman"/>
          <w:color w:val="000000" w:themeColor="text1"/>
          <w:sz w:val="16"/>
          <w:szCs w:val="16"/>
          <w:lang w:eastAsia="pl-PL"/>
        </w:rPr>
        <w:t>*</w:t>
      </w:r>
    </w:p>
    <w:p w14:paraId="6BDAA9CB" w14:textId="77777777" w:rsidR="00FB1DDF" w:rsidRDefault="00FB1DDF" w:rsidP="00FB1DDF">
      <w:pPr>
        <w:spacing w:after="0" w:line="240" w:lineRule="auto"/>
        <w:rPr>
          <w:rFonts w:ascii="Times New Roman" w:eastAsia="Times New Roman" w:hAnsi="Times New Roman"/>
          <w:sz w:val="16"/>
          <w:szCs w:val="16"/>
          <w:lang w:eastAsia="pl-PL"/>
        </w:rPr>
      </w:pPr>
    </w:p>
    <w:tbl>
      <w:tblPr>
        <w:tblW w:w="976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5"/>
        <w:gridCol w:w="435"/>
        <w:gridCol w:w="435"/>
        <w:gridCol w:w="435"/>
        <w:gridCol w:w="435"/>
        <w:gridCol w:w="295"/>
        <w:gridCol w:w="47"/>
        <w:gridCol w:w="8"/>
        <w:gridCol w:w="84"/>
        <w:gridCol w:w="151"/>
        <w:gridCol w:w="24"/>
        <w:gridCol w:w="43"/>
        <w:gridCol w:w="9"/>
        <w:gridCol w:w="223"/>
        <w:gridCol w:w="40"/>
        <w:gridCol w:w="42"/>
        <w:gridCol w:w="7"/>
        <w:gridCol w:w="116"/>
        <w:gridCol w:w="94"/>
        <w:gridCol w:w="57"/>
        <w:gridCol w:w="40"/>
        <w:gridCol w:w="7"/>
        <w:gridCol w:w="196"/>
        <w:gridCol w:w="43"/>
        <w:gridCol w:w="30"/>
        <w:gridCol w:w="38"/>
        <w:gridCol w:w="7"/>
        <w:gridCol w:w="182"/>
        <w:gridCol w:w="89"/>
        <w:gridCol w:w="36"/>
        <w:gridCol w:w="7"/>
        <w:gridCol w:w="48"/>
        <w:gridCol w:w="120"/>
        <w:gridCol w:w="106"/>
        <w:gridCol w:w="33"/>
        <w:gridCol w:w="7"/>
        <w:gridCol w:w="154"/>
        <w:gridCol w:w="18"/>
        <w:gridCol w:w="104"/>
        <w:gridCol w:w="31"/>
        <w:gridCol w:w="7"/>
        <w:gridCol w:w="140"/>
        <w:gridCol w:w="138"/>
        <w:gridCol w:w="29"/>
        <w:gridCol w:w="7"/>
        <w:gridCol w:w="126"/>
        <w:gridCol w:w="154"/>
        <w:gridCol w:w="27"/>
        <w:gridCol w:w="7"/>
        <w:gridCol w:w="112"/>
        <w:gridCol w:w="4"/>
        <w:gridCol w:w="166"/>
        <w:gridCol w:w="25"/>
        <w:gridCol w:w="7"/>
        <w:gridCol w:w="98"/>
        <w:gridCol w:w="141"/>
        <w:gridCol w:w="46"/>
        <w:gridCol w:w="22"/>
        <w:gridCol w:w="8"/>
        <w:gridCol w:w="83"/>
        <w:gridCol w:w="203"/>
        <w:gridCol w:w="20"/>
        <w:gridCol w:w="9"/>
        <w:gridCol w:w="46"/>
        <w:gridCol w:w="22"/>
        <w:gridCol w:w="219"/>
        <w:gridCol w:w="18"/>
        <w:gridCol w:w="10"/>
        <w:gridCol w:w="53"/>
        <w:gridCol w:w="116"/>
        <w:gridCol w:w="135"/>
        <w:gridCol w:w="11"/>
        <w:gridCol w:w="38"/>
        <w:gridCol w:w="253"/>
        <w:gridCol w:w="14"/>
        <w:gridCol w:w="10"/>
        <w:gridCol w:w="23"/>
        <w:gridCol w:w="284"/>
        <w:gridCol w:w="8"/>
        <w:gridCol w:w="8"/>
        <w:gridCol w:w="90"/>
        <w:gridCol w:w="210"/>
        <w:gridCol w:w="7"/>
        <w:gridCol w:w="220"/>
        <w:gridCol w:w="80"/>
        <w:gridCol w:w="9"/>
        <w:gridCol w:w="6"/>
        <w:gridCol w:w="285"/>
        <w:gridCol w:w="29"/>
        <w:gridCol w:w="1"/>
        <w:gridCol w:w="26"/>
        <w:gridCol w:w="289"/>
        <w:gridCol w:w="1"/>
        <w:gridCol w:w="114"/>
        <w:gridCol w:w="34"/>
        <w:gridCol w:w="168"/>
        <w:gridCol w:w="1"/>
        <w:gridCol w:w="114"/>
        <w:gridCol w:w="202"/>
        <w:gridCol w:w="1"/>
        <w:gridCol w:w="114"/>
        <w:gridCol w:w="203"/>
      </w:tblGrid>
      <w:tr w:rsidR="00FB1DDF" w:rsidRPr="00C35CD1" w14:paraId="7AFEA4EB" w14:textId="77777777" w:rsidTr="007F7DEA">
        <w:trPr>
          <w:gridAfter w:val="1"/>
          <w:wAfter w:w="203" w:type="dxa"/>
          <w:cantSplit/>
        </w:trPr>
        <w:tc>
          <w:tcPr>
            <w:tcW w:w="8925" w:type="dxa"/>
            <w:gridSpan w:val="94"/>
            <w:tcBorders>
              <w:top w:val="nil"/>
              <w:left w:val="nil"/>
              <w:bottom w:val="nil"/>
              <w:right w:val="nil"/>
            </w:tcBorders>
          </w:tcPr>
          <w:p w14:paraId="3EB0B91F" w14:textId="77777777" w:rsidR="00FB1DDF" w:rsidRPr="000D3332" w:rsidRDefault="00FB1DDF" w:rsidP="007F7DEA">
            <w:pPr>
              <w:spacing w:after="40" w:line="240" w:lineRule="auto"/>
              <w:jc w:val="both"/>
              <w:rPr>
                <w:rFonts w:ascii="Times New Roman" w:eastAsia="Times New Roman" w:hAnsi="Times New Roman"/>
                <w:b/>
                <w:i/>
                <w:sz w:val="20"/>
                <w:szCs w:val="20"/>
                <w:lang w:eastAsia="pl-PL"/>
              </w:rPr>
            </w:pPr>
            <w:r w:rsidRPr="000D3332">
              <w:rPr>
                <w:rFonts w:ascii="Times New Roman" w:eastAsia="Times New Roman" w:hAnsi="Times New Roman"/>
                <w:b/>
                <w:sz w:val="20"/>
                <w:szCs w:val="20"/>
                <w:lang w:eastAsia="pl-PL"/>
              </w:rPr>
              <w:t>Dane osobowe słuchacza</w:t>
            </w:r>
            <w:r w:rsidRPr="000D3332">
              <w:rPr>
                <w:rFonts w:ascii="Times New Roman" w:eastAsia="Times New Roman" w:hAnsi="Times New Roman"/>
                <w:sz w:val="20"/>
                <w:szCs w:val="20"/>
                <w:lang w:eastAsia="pl-PL"/>
              </w:rPr>
              <w:t xml:space="preserve"> </w:t>
            </w:r>
            <w:r w:rsidRPr="000D3332">
              <w:rPr>
                <w:rFonts w:ascii="Times New Roman" w:eastAsia="Times New Roman" w:hAnsi="Times New Roman"/>
                <w:i/>
                <w:sz w:val="20"/>
                <w:szCs w:val="20"/>
                <w:lang w:eastAsia="pl-PL"/>
              </w:rPr>
              <w:t>(wypełnić drukowanymi literami)</w:t>
            </w:r>
            <w:r w:rsidRPr="000D3332">
              <w:rPr>
                <w:rFonts w:ascii="Times New Roman" w:eastAsia="Times New Roman" w:hAnsi="Times New Roman"/>
                <w:sz w:val="20"/>
                <w:szCs w:val="20"/>
                <w:lang w:eastAsia="pl-PL"/>
              </w:rPr>
              <w:t>:</w:t>
            </w:r>
          </w:p>
        </w:tc>
        <w:tc>
          <w:tcPr>
            <w:tcW w:w="317" w:type="dxa"/>
            <w:gridSpan w:val="4"/>
            <w:tcBorders>
              <w:top w:val="nil"/>
              <w:left w:val="nil"/>
              <w:bottom w:val="nil"/>
              <w:right w:val="nil"/>
            </w:tcBorders>
          </w:tcPr>
          <w:p w14:paraId="1CBAC0B1" w14:textId="77777777" w:rsidR="00FB1DDF" w:rsidRPr="000D3332" w:rsidRDefault="00FB1DDF" w:rsidP="007F7DEA">
            <w:pPr>
              <w:spacing w:after="40" w:line="240" w:lineRule="auto"/>
              <w:jc w:val="both"/>
              <w:rPr>
                <w:rFonts w:ascii="Times New Roman" w:eastAsia="Times New Roman" w:hAnsi="Times New Roman"/>
                <w:b/>
                <w:sz w:val="20"/>
                <w:szCs w:val="20"/>
                <w:lang w:eastAsia="pl-PL"/>
              </w:rPr>
            </w:pPr>
          </w:p>
        </w:tc>
        <w:tc>
          <w:tcPr>
            <w:tcW w:w="317" w:type="dxa"/>
            <w:gridSpan w:val="3"/>
            <w:tcBorders>
              <w:top w:val="nil"/>
              <w:left w:val="nil"/>
              <w:bottom w:val="nil"/>
              <w:right w:val="nil"/>
            </w:tcBorders>
          </w:tcPr>
          <w:p w14:paraId="437F0564" w14:textId="77777777" w:rsidR="00FB1DDF" w:rsidRPr="000D3332" w:rsidRDefault="00FB1DDF" w:rsidP="007F7DEA">
            <w:pPr>
              <w:spacing w:after="40" w:line="240" w:lineRule="auto"/>
              <w:jc w:val="both"/>
              <w:rPr>
                <w:rFonts w:ascii="Times New Roman" w:eastAsia="Times New Roman" w:hAnsi="Times New Roman"/>
                <w:b/>
                <w:sz w:val="20"/>
                <w:szCs w:val="20"/>
                <w:lang w:eastAsia="pl-PL"/>
              </w:rPr>
            </w:pPr>
          </w:p>
        </w:tc>
      </w:tr>
      <w:tr w:rsidR="00FB1DDF" w:rsidRPr="00C35CD1" w14:paraId="4377FB61" w14:textId="77777777" w:rsidTr="00843A49">
        <w:trPr>
          <w:cantSplit/>
        </w:trPr>
        <w:tc>
          <w:tcPr>
            <w:tcW w:w="2470" w:type="dxa"/>
            <w:gridSpan w:val="6"/>
            <w:tcBorders>
              <w:top w:val="nil"/>
              <w:left w:val="nil"/>
              <w:bottom w:val="nil"/>
              <w:right w:val="dotted" w:sz="4" w:space="0" w:color="auto"/>
            </w:tcBorders>
          </w:tcPr>
          <w:p w14:paraId="1609B22D" w14:textId="77777777" w:rsidR="00FB1DDF" w:rsidRPr="000D3332" w:rsidRDefault="00FB1DDF" w:rsidP="007F7DEA">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Nazwisko:</w:t>
            </w:r>
          </w:p>
        </w:tc>
        <w:tc>
          <w:tcPr>
            <w:tcW w:w="314" w:type="dxa"/>
            <w:gridSpan w:val="5"/>
            <w:tcBorders>
              <w:top w:val="dotted" w:sz="4" w:space="0" w:color="auto"/>
              <w:left w:val="dotted" w:sz="4" w:space="0" w:color="auto"/>
              <w:bottom w:val="dotted" w:sz="4" w:space="0" w:color="auto"/>
              <w:right w:val="dotted" w:sz="4" w:space="0" w:color="auto"/>
            </w:tcBorders>
          </w:tcPr>
          <w:p w14:paraId="0D0523EB"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93FB15C"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B83D8BC"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C1E749F"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76CC6D0"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3313E53E"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D4E4089"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E0E8668"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E473E49"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E2D760C"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71168A31"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8C05FDB"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72A1752"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04CD7890"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996E2A2"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C815525"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8AC1C52"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DC75240"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42AB40A2"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EDB6975"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26988D8"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5B38A0E"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73C40EC8"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r>
      <w:tr w:rsidR="00FB1DDF" w:rsidRPr="00C35CD1" w14:paraId="19D14237" w14:textId="77777777" w:rsidTr="00843A49">
        <w:trPr>
          <w:cantSplit/>
          <w:trHeight w:val="67"/>
        </w:trPr>
        <w:tc>
          <w:tcPr>
            <w:tcW w:w="2470" w:type="dxa"/>
            <w:gridSpan w:val="6"/>
            <w:tcBorders>
              <w:top w:val="nil"/>
              <w:left w:val="nil"/>
              <w:bottom w:val="nil"/>
              <w:right w:val="nil"/>
            </w:tcBorders>
          </w:tcPr>
          <w:p w14:paraId="6CF3814A" w14:textId="77777777" w:rsidR="00FB1DDF" w:rsidRPr="000D3332" w:rsidRDefault="00FB1DDF" w:rsidP="007F7DEA">
            <w:pPr>
              <w:spacing w:after="0" w:line="240" w:lineRule="auto"/>
              <w:jc w:val="both"/>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54B3F7E8"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173A5B39"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34CA4850"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4F44FE27"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24D6F6E3"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65CA1856"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15148C16"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504EF099"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7F70F7CB"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2BDF1B43"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29259E33"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2332E199"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7205609A"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nil"/>
              <w:bottom w:val="dotted" w:sz="4" w:space="0" w:color="auto"/>
              <w:right w:val="nil"/>
            </w:tcBorders>
          </w:tcPr>
          <w:p w14:paraId="5357F2B9"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700789EE"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6C4370C9"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724ABCA3"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3833AF87"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nil"/>
              <w:bottom w:val="dotted" w:sz="4" w:space="0" w:color="auto"/>
              <w:right w:val="nil"/>
            </w:tcBorders>
          </w:tcPr>
          <w:p w14:paraId="31E1A0B1"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37DE6731"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6A2981D0"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5565FF8C"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nil"/>
              <w:bottom w:val="dotted" w:sz="4" w:space="0" w:color="auto"/>
              <w:right w:val="nil"/>
            </w:tcBorders>
          </w:tcPr>
          <w:p w14:paraId="450988C8"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r>
      <w:tr w:rsidR="00FB1DDF" w:rsidRPr="00C35CD1" w14:paraId="70B501FE" w14:textId="77777777" w:rsidTr="00843A49">
        <w:trPr>
          <w:cantSplit/>
        </w:trPr>
        <w:tc>
          <w:tcPr>
            <w:tcW w:w="2470" w:type="dxa"/>
            <w:gridSpan w:val="6"/>
            <w:tcBorders>
              <w:top w:val="nil"/>
              <w:left w:val="nil"/>
              <w:bottom w:val="nil"/>
              <w:right w:val="dotted" w:sz="4" w:space="0" w:color="auto"/>
            </w:tcBorders>
          </w:tcPr>
          <w:p w14:paraId="0BE5FE7E" w14:textId="77777777" w:rsidR="00FB1DDF" w:rsidRPr="000D3332" w:rsidRDefault="00FB1DDF" w:rsidP="007F7DEA">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Imię (imiona):</w:t>
            </w:r>
          </w:p>
        </w:tc>
        <w:tc>
          <w:tcPr>
            <w:tcW w:w="314" w:type="dxa"/>
            <w:gridSpan w:val="5"/>
            <w:tcBorders>
              <w:top w:val="dotted" w:sz="4" w:space="0" w:color="auto"/>
              <w:left w:val="dotted" w:sz="4" w:space="0" w:color="auto"/>
              <w:bottom w:val="dotted" w:sz="4" w:space="0" w:color="auto"/>
              <w:right w:val="dotted" w:sz="4" w:space="0" w:color="auto"/>
            </w:tcBorders>
          </w:tcPr>
          <w:p w14:paraId="1160D855"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B57DCF7"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4C4D064"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D7B4BF2"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E1D3E8E"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52F5BDE7"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8832B79"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B2791A8"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80BA58F"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1DB3C62"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62A868D8"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1CB2039"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8A03148"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548F5353"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97C6B86"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535BB63"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962984A"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67901C3"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0B455622"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E0603FB"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7D3A5C6"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D8B84DC"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0C749CEE"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r>
      <w:tr w:rsidR="00FB1DDF" w:rsidRPr="00C35CD1" w14:paraId="501F8647" w14:textId="77777777" w:rsidTr="00843A49">
        <w:trPr>
          <w:cantSplit/>
        </w:trPr>
        <w:tc>
          <w:tcPr>
            <w:tcW w:w="2470" w:type="dxa"/>
            <w:gridSpan w:val="6"/>
            <w:tcBorders>
              <w:top w:val="nil"/>
              <w:left w:val="nil"/>
              <w:bottom w:val="nil"/>
              <w:right w:val="nil"/>
            </w:tcBorders>
          </w:tcPr>
          <w:p w14:paraId="6B1A5B91" w14:textId="77777777" w:rsidR="00FB1DDF" w:rsidRPr="000D3332" w:rsidRDefault="00FB1DDF" w:rsidP="007F7DEA">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6D37B1E6"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0CB0B7DF"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728AAE77"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4D53FDDF"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2A3F2A8E"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54505B8E"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29D54BDA"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76CBA7EF"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7DF66F6F"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721E0004"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nil"/>
              <w:right w:val="nil"/>
            </w:tcBorders>
          </w:tcPr>
          <w:p w14:paraId="03F37BB0"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2EDCC782"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66DEA562"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32" w:type="dxa"/>
            <w:gridSpan w:val="5"/>
            <w:tcBorders>
              <w:top w:val="dotted" w:sz="4" w:space="0" w:color="auto"/>
              <w:left w:val="nil"/>
              <w:bottom w:val="nil"/>
              <w:right w:val="nil"/>
            </w:tcBorders>
          </w:tcPr>
          <w:p w14:paraId="067B94AB"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4E032575"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69C0E254"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27B78EC7"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47ED2F1A"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20" w:type="dxa"/>
            <w:gridSpan w:val="3"/>
            <w:tcBorders>
              <w:top w:val="dotted" w:sz="4" w:space="0" w:color="auto"/>
              <w:left w:val="nil"/>
              <w:bottom w:val="nil"/>
              <w:right w:val="nil"/>
            </w:tcBorders>
          </w:tcPr>
          <w:p w14:paraId="7134C4DF"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10718358"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6DC882D6"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40502A9A"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14:paraId="5E7F2E49"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r>
      <w:tr w:rsidR="00A04493" w:rsidRPr="00C35CD1" w14:paraId="0DDCEC23" w14:textId="77777777" w:rsidTr="00620422">
        <w:trPr>
          <w:cantSplit/>
        </w:trPr>
        <w:tc>
          <w:tcPr>
            <w:tcW w:w="2470" w:type="dxa"/>
            <w:gridSpan w:val="6"/>
            <w:tcBorders>
              <w:top w:val="nil"/>
              <w:left w:val="nil"/>
              <w:bottom w:val="nil"/>
              <w:right w:val="single" w:sz="4" w:space="0" w:color="auto"/>
            </w:tcBorders>
          </w:tcPr>
          <w:p w14:paraId="0F6E9AFC" w14:textId="00C6648A" w:rsidR="00A04493" w:rsidRPr="000D3332" w:rsidRDefault="00A04493" w:rsidP="00A04493">
            <w:pPr>
              <w:spacing w:after="0" w:line="240" w:lineRule="auto"/>
              <w:rPr>
                <w:rFonts w:ascii="Times New Roman" w:eastAsia="Times New Roman" w:hAnsi="Times New Roman"/>
                <w:sz w:val="20"/>
                <w:szCs w:val="20"/>
                <w:lang w:eastAsia="pl-PL"/>
              </w:rPr>
            </w:pPr>
            <w:r>
              <w:rPr>
                <w:rFonts w:ascii="Times New Roman" w:eastAsia="Times New Roman" w:hAnsi="Times New Roman"/>
                <w:sz w:val="20"/>
                <w:szCs w:val="20"/>
                <w:lang w:eastAsia="pl-PL"/>
              </w:rPr>
              <w:t>Data urodzenia:</w:t>
            </w:r>
          </w:p>
        </w:tc>
        <w:tc>
          <w:tcPr>
            <w:tcW w:w="314" w:type="dxa"/>
            <w:gridSpan w:val="5"/>
            <w:tcBorders>
              <w:top w:val="dotted" w:sz="4" w:space="0" w:color="auto"/>
              <w:left w:val="single" w:sz="4" w:space="0" w:color="auto"/>
              <w:bottom w:val="dotted" w:sz="4" w:space="0" w:color="auto"/>
              <w:right w:val="dotted" w:sz="4" w:space="0" w:color="auto"/>
            </w:tcBorders>
          </w:tcPr>
          <w:p w14:paraId="213C5D7C"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single" w:sz="4" w:space="0" w:color="auto"/>
            </w:tcBorders>
          </w:tcPr>
          <w:p w14:paraId="23DB30C5"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single" w:sz="4" w:space="0" w:color="auto"/>
              <w:bottom w:val="dotted" w:sz="4" w:space="0" w:color="auto"/>
              <w:right w:val="dotted" w:sz="4" w:space="0" w:color="auto"/>
            </w:tcBorders>
          </w:tcPr>
          <w:p w14:paraId="2AEABD6D"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single" w:sz="4" w:space="0" w:color="auto"/>
            </w:tcBorders>
          </w:tcPr>
          <w:p w14:paraId="0A71B97F"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14:paraId="47E5E7C5"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59F957F7"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DB0920B"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single" w:sz="4" w:space="0" w:color="auto"/>
            </w:tcBorders>
          </w:tcPr>
          <w:p w14:paraId="09DF9EBE"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single" w:sz="4" w:space="0" w:color="auto"/>
              <w:bottom w:val="nil"/>
              <w:right w:val="nil"/>
            </w:tcBorders>
          </w:tcPr>
          <w:p w14:paraId="62D9A455"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52822B64"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5"/>
            <w:tcBorders>
              <w:top w:val="nil"/>
              <w:left w:val="nil"/>
              <w:bottom w:val="nil"/>
              <w:right w:val="nil"/>
            </w:tcBorders>
          </w:tcPr>
          <w:p w14:paraId="66C7855A"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0F53A85D"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176EA306"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0A70C93E"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3E4FB82"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2291759B"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1598ACF"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32EF653"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5BACA0CC"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08A1995D"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3A8543CD"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2586E019"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424FE3A4"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r>
      <w:tr w:rsidR="00A04493" w:rsidRPr="00C35CD1" w14:paraId="3E8E5D2D" w14:textId="77777777" w:rsidTr="00843A49">
        <w:trPr>
          <w:cantSplit/>
        </w:trPr>
        <w:tc>
          <w:tcPr>
            <w:tcW w:w="2470" w:type="dxa"/>
            <w:gridSpan w:val="6"/>
            <w:tcBorders>
              <w:top w:val="nil"/>
              <w:left w:val="nil"/>
              <w:bottom w:val="nil"/>
              <w:right w:val="nil"/>
            </w:tcBorders>
          </w:tcPr>
          <w:p w14:paraId="6F5BC138" w14:textId="77777777" w:rsidR="00A04493" w:rsidRPr="000D3332" w:rsidRDefault="00A04493" w:rsidP="00A04493">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2E107EA0" w14:textId="560BA725" w:rsidR="00A04493" w:rsidRPr="000D3332"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d</w:t>
            </w:r>
          </w:p>
        </w:tc>
        <w:tc>
          <w:tcPr>
            <w:tcW w:w="315" w:type="dxa"/>
            <w:gridSpan w:val="4"/>
            <w:tcBorders>
              <w:top w:val="dotted" w:sz="4" w:space="0" w:color="auto"/>
              <w:left w:val="nil"/>
              <w:bottom w:val="dotted" w:sz="4" w:space="0" w:color="auto"/>
              <w:right w:val="nil"/>
            </w:tcBorders>
          </w:tcPr>
          <w:p w14:paraId="49D68E93" w14:textId="18182C4F" w:rsidR="00A04493" w:rsidRPr="000D3332"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d</w:t>
            </w:r>
          </w:p>
        </w:tc>
        <w:tc>
          <w:tcPr>
            <w:tcW w:w="316" w:type="dxa"/>
            <w:gridSpan w:val="5"/>
            <w:tcBorders>
              <w:top w:val="dotted" w:sz="4" w:space="0" w:color="auto"/>
              <w:left w:val="nil"/>
              <w:bottom w:val="dotted" w:sz="4" w:space="0" w:color="auto"/>
              <w:right w:val="nil"/>
            </w:tcBorders>
          </w:tcPr>
          <w:p w14:paraId="47287E0F" w14:textId="726886EC" w:rsidR="00A04493" w:rsidRPr="000D3332"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m</w:t>
            </w:r>
          </w:p>
        </w:tc>
        <w:tc>
          <w:tcPr>
            <w:tcW w:w="316" w:type="dxa"/>
            <w:gridSpan w:val="5"/>
            <w:tcBorders>
              <w:top w:val="dotted" w:sz="4" w:space="0" w:color="auto"/>
              <w:left w:val="nil"/>
              <w:bottom w:val="dotted" w:sz="4" w:space="0" w:color="auto"/>
              <w:right w:val="nil"/>
            </w:tcBorders>
          </w:tcPr>
          <w:p w14:paraId="7778EB6C" w14:textId="2F0CFCBA" w:rsidR="00A04493" w:rsidRPr="000D3332"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m</w:t>
            </w:r>
          </w:p>
        </w:tc>
        <w:tc>
          <w:tcPr>
            <w:tcW w:w="316" w:type="dxa"/>
            <w:gridSpan w:val="4"/>
            <w:tcBorders>
              <w:top w:val="dotted" w:sz="4" w:space="0" w:color="auto"/>
              <w:left w:val="nil"/>
              <w:bottom w:val="dotted" w:sz="4" w:space="0" w:color="auto"/>
              <w:right w:val="nil"/>
            </w:tcBorders>
          </w:tcPr>
          <w:p w14:paraId="74EC969A" w14:textId="2048421D" w:rsidR="00A04493" w:rsidRPr="000D3332"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7" w:type="dxa"/>
            <w:gridSpan w:val="5"/>
            <w:tcBorders>
              <w:top w:val="dotted" w:sz="4" w:space="0" w:color="auto"/>
              <w:left w:val="nil"/>
              <w:bottom w:val="dotted" w:sz="4" w:space="0" w:color="auto"/>
              <w:right w:val="nil"/>
            </w:tcBorders>
          </w:tcPr>
          <w:p w14:paraId="335A8244" w14:textId="0F1D2483" w:rsidR="00A04493" w:rsidRPr="000D3332"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6" w:type="dxa"/>
            <w:gridSpan w:val="5"/>
            <w:tcBorders>
              <w:top w:val="dotted" w:sz="4" w:space="0" w:color="auto"/>
              <w:left w:val="nil"/>
              <w:bottom w:val="dotted" w:sz="4" w:space="0" w:color="auto"/>
              <w:right w:val="nil"/>
            </w:tcBorders>
          </w:tcPr>
          <w:p w14:paraId="324428F8" w14:textId="6C0E5E20" w:rsidR="00A04493" w:rsidRPr="000D3332"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6" w:type="dxa"/>
            <w:gridSpan w:val="4"/>
            <w:tcBorders>
              <w:top w:val="dotted" w:sz="4" w:space="0" w:color="auto"/>
              <w:left w:val="nil"/>
              <w:bottom w:val="dotted" w:sz="4" w:space="0" w:color="auto"/>
              <w:right w:val="nil"/>
            </w:tcBorders>
          </w:tcPr>
          <w:p w14:paraId="7BE489C2" w14:textId="7E3DD5BA" w:rsidR="00A04493" w:rsidRPr="000D3332"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6" w:type="dxa"/>
            <w:gridSpan w:val="4"/>
            <w:tcBorders>
              <w:top w:val="nil"/>
              <w:left w:val="nil"/>
              <w:bottom w:val="dotted" w:sz="4" w:space="0" w:color="auto"/>
              <w:right w:val="nil"/>
            </w:tcBorders>
          </w:tcPr>
          <w:p w14:paraId="0985C540"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6BECDFC5"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5"/>
            <w:tcBorders>
              <w:top w:val="nil"/>
              <w:left w:val="nil"/>
              <w:bottom w:val="dotted" w:sz="4" w:space="0" w:color="auto"/>
              <w:right w:val="nil"/>
            </w:tcBorders>
          </w:tcPr>
          <w:p w14:paraId="79517941"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5A5BA02"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01DDC143"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334BD559"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7F447F0A"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01CA8CF6"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528E6340"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B827CB2"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17F69F78"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6B507A29"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096B603F"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77581358"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08EB1B98"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r>
      <w:tr w:rsidR="00FB1DDF" w:rsidRPr="00C35CD1" w14:paraId="74FC3F4C" w14:textId="77777777" w:rsidTr="00843A49">
        <w:trPr>
          <w:cantSplit/>
        </w:trPr>
        <w:tc>
          <w:tcPr>
            <w:tcW w:w="2470" w:type="dxa"/>
            <w:gridSpan w:val="6"/>
            <w:tcBorders>
              <w:top w:val="nil"/>
              <w:left w:val="nil"/>
              <w:bottom w:val="nil"/>
              <w:right w:val="dotted" w:sz="4" w:space="0" w:color="auto"/>
            </w:tcBorders>
          </w:tcPr>
          <w:p w14:paraId="646F30E0" w14:textId="77777777" w:rsidR="00FB1DDF" w:rsidRPr="000D3332" w:rsidRDefault="00FB1DDF" w:rsidP="007F7DEA">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Numer PESEL:</w:t>
            </w:r>
          </w:p>
        </w:tc>
        <w:tc>
          <w:tcPr>
            <w:tcW w:w="314" w:type="dxa"/>
            <w:gridSpan w:val="5"/>
            <w:tcBorders>
              <w:top w:val="dotted" w:sz="4" w:space="0" w:color="auto"/>
              <w:left w:val="dotted" w:sz="4" w:space="0" w:color="auto"/>
              <w:bottom w:val="dotted" w:sz="4" w:space="0" w:color="auto"/>
              <w:right w:val="dotted" w:sz="4" w:space="0" w:color="auto"/>
            </w:tcBorders>
          </w:tcPr>
          <w:p w14:paraId="18B2EE79"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3735D6B"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BD393F6"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EDFFFCA"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2649D6F"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38F875E1"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ECF0850"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77EBB27"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3DEBC0F"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2E14CB7"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1848C3FA"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14:paraId="3A9309D7"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35ED5A8B"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6DB74D60"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C2055A3"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6F820822"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A7EE9D9"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1DE2072"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618F7D7E"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58CE40EF"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7B9DFBD2"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76D28FD0"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06E40764"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r>
      <w:tr w:rsidR="00FB1DDF" w:rsidRPr="00C35CD1" w14:paraId="541DA529" w14:textId="77777777" w:rsidTr="007F7DEA">
        <w:trPr>
          <w:cantSplit/>
        </w:trPr>
        <w:tc>
          <w:tcPr>
            <w:tcW w:w="435" w:type="dxa"/>
            <w:tcBorders>
              <w:top w:val="nil"/>
              <w:left w:val="nil"/>
              <w:bottom w:val="nil"/>
              <w:right w:val="nil"/>
            </w:tcBorders>
          </w:tcPr>
          <w:p w14:paraId="0C153AC0" w14:textId="77777777" w:rsidR="00FB1DDF" w:rsidRPr="000D3332" w:rsidRDefault="00FB1DDF" w:rsidP="007F7DEA">
            <w:pPr>
              <w:spacing w:after="0" w:line="240" w:lineRule="auto"/>
              <w:rPr>
                <w:rFonts w:ascii="Times New Roman" w:eastAsia="Times New Roman" w:hAnsi="Times New Roman"/>
                <w:sz w:val="20"/>
                <w:szCs w:val="20"/>
                <w:lang w:eastAsia="pl-PL"/>
              </w:rPr>
            </w:pPr>
          </w:p>
        </w:tc>
        <w:tc>
          <w:tcPr>
            <w:tcW w:w="435" w:type="dxa"/>
            <w:tcBorders>
              <w:top w:val="nil"/>
              <w:left w:val="nil"/>
              <w:bottom w:val="nil"/>
              <w:right w:val="nil"/>
            </w:tcBorders>
          </w:tcPr>
          <w:p w14:paraId="257BA035"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12BDDD89"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18E880CD"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2AA1FC82"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4" w:type="dxa"/>
            <w:gridSpan w:val="4"/>
            <w:tcBorders>
              <w:top w:val="nil"/>
              <w:left w:val="nil"/>
              <w:bottom w:val="nil"/>
              <w:right w:val="nil"/>
            </w:tcBorders>
          </w:tcPr>
          <w:p w14:paraId="2360DE5F"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218" w:type="dxa"/>
            <w:gridSpan w:val="3"/>
            <w:tcBorders>
              <w:top w:val="nil"/>
              <w:left w:val="nil"/>
              <w:bottom w:val="nil"/>
              <w:right w:val="nil"/>
            </w:tcBorders>
          </w:tcPr>
          <w:p w14:paraId="563F9F81"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61D6EC28"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0D2EA1A3"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8"/>
            <w:tcBorders>
              <w:top w:val="nil"/>
              <w:left w:val="nil"/>
              <w:bottom w:val="nil"/>
              <w:right w:val="nil"/>
            </w:tcBorders>
          </w:tcPr>
          <w:p w14:paraId="50FB9B4B"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8" w:type="dxa"/>
            <w:gridSpan w:val="6"/>
            <w:tcBorders>
              <w:top w:val="nil"/>
              <w:left w:val="nil"/>
              <w:bottom w:val="nil"/>
              <w:right w:val="nil"/>
            </w:tcBorders>
          </w:tcPr>
          <w:p w14:paraId="5F81651C"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49" w:type="dxa"/>
            <w:gridSpan w:val="6"/>
            <w:tcBorders>
              <w:top w:val="nil"/>
              <w:left w:val="nil"/>
              <w:bottom w:val="nil"/>
              <w:right w:val="nil"/>
            </w:tcBorders>
          </w:tcPr>
          <w:p w14:paraId="0210CD59"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14:paraId="59A29191"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14:paraId="4CB75765"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8"/>
            <w:tcBorders>
              <w:top w:val="nil"/>
              <w:left w:val="nil"/>
              <w:bottom w:val="nil"/>
              <w:right w:val="nil"/>
            </w:tcBorders>
          </w:tcPr>
          <w:p w14:paraId="30A0A7DE"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8" w:type="dxa"/>
            <w:gridSpan w:val="6"/>
            <w:tcBorders>
              <w:top w:val="nil"/>
              <w:left w:val="nil"/>
              <w:bottom w:val="nil"/>
              <w:right w:val="nil"/>
            </w:tcBorders>
          </w:tcPr>
          <w:p w14:paraId="1E54B1E3"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4"/>
            <w:tcBorders>
              <w:top w:val="nil"/>
              <w:left w:val="nil"/>
              <w:bottom w:val="nil"/>
              <w:right w:val="nil"/>
            </w:tcBorders>
          </w:tcPr>
          <w:p w14:paraId="32391AD2"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14:paraId="53C6BD75"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3"/>
            <w:tcBorders>
              <w:top w:val="nil"/>
              <w:left w:val="nil"/>
              <w:bottom w:val="nil"/>
              <w:right w:val="nil"/>
            </w:tcBorders>
          </w:tcPr>
          <w:p w14:paraId="0A5F232C"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6" w:type="dxa"/>
            <w:gridSpan w:val="7"/>
            <w:tcBorders>
              <w:top w:val="nil"/>
              <w:left w:val="nil"/>
              <w:bottom w:val="nil"/>
              <w:right w:val="nil"/>
            </w:tcBorders>
          </w:tcPr>
          <w:p w14:paraId="7ED51783"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8" w:type="dxa"/>
            <w:gridSpan w:val="4"/>
            <w:tcBorders>
              <w:top w:val="nil"/>
              <w:left w:val="nil"/>
              <w:bottom w:val="nil"/>
              <w:right w:val="nil"/>
            </w:tcBorders>
          </w:tcPr>
          <w:p w14:paraId="4FF3F633"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168" w:type="dxa"/>
            <w:tcBorders>
              <w:top w:val="nil"/>
              <w:left w:val="nil"/>
              <w:bottom w:val="nil"/>
              <w:right w:val="nil"/>
            </w:tcBorders>
          </w:tcPr>
          <w:p w14:paraId="5D38D4DF"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684B60C0"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2ECB9B9D"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r>
      <w:tr w:rsidR="00FB1DDF" w:rsidRPr="00C35CD1" w14:paraId="767BB6CE" w14:textId="77777777" w:rsidTr="007F7DEA">
        <w:trPr>
          <w:cantSplit/>
        </w:trPr>
        <w:tc>
          <w:tcPr>
            <w:tcW w:w="9127" w:type="dxa"/>
            <w:gridSpan w:val="96"/>
            <w:tcBorders>
              <w:top w:val="nil"/>
              <w:left w:val="nil"/>
              <w:bottom w:val="nil"/>
              <w:right w:val="nil"/>
            </w:tcBorders>
          </w:tcPr>
          <w:p w14:paraId="1055E88B" w14:textId="77777777" w:rsidR="00FB1DDF" w:rsidRPr="001F31AC" w:rsidRDefault="00FB1DDF" w:rsidP="007F7DEA">
            <w:pPr>
              <w:spacing w:after="120" w:line="240" w:lineRule="auto"/>
              <w:jc w:val="both"/>
              <w:rPr>
                <w:rFonts w:ascii="Times New Roman" w:eastAsia="Times New Roman" w:hAnsi="Times New Roman"/>
                <w:sz w:val="18"/>
                <w:szCs w:val="18"/>
                <w:lang w:eastAsia="pl-PL"/>
              </w:rPr>
            </w:pPr>
            <w:r w:rsidRPr="000D3332">
              <w:rPr>
                <w:rFonts w:ascii="Times New Roman" w:eastAsia="Times New Roman" w:hAnsi="Times New Roman"/>
                <w:iCs/>
                <w:sz w:val="20"/>
                <w:szCs w:val="20"/>
                <w:lang w:eastAsia="pl-PL"/>
              </w:rPr>
              <w:t xml:space="preserve"> </w:t>
            </w:r>
            <w:r w:rsidRPr="001F31AC">
              <w:rPr>
                <w:rFonts w:ascii="Times New Roman" w:eastAsia="Times New Roman" w:hAnsi="Times New Roman"/>
                <w:i/>
                <w:iCs/>
                <w:sz w:val="18"/>
                <w:szCs w:val="18"/>
                <w:lang w:eastAsia="pl-PL"/>
              </w:rPr>
              <w:t xml:space="preserve">w </w:t>
            </w:r>
            <w:r>
              <w:rPr>
                <w:rFonts w:ascii="Times New Roman" w:eastAsia="Times New Roman" w:hAnsi="Times New Roman"/>
                <w:i/>
                <w:iCs/>
                <w:sz w:val="18"/>
                <w:szCs w:val="18"/>
                <w:lang w:eastAsia="pl-PL"/>
              </w:rPr>
              <w:t xml:space="preserve">przypadku braku numeru PESEL - </w:t>
            </w:r>
            <w:r w:rsidRPr="001F31AC">
              <w:rPr>
                <w:rFonts w:ascii="Times New Roman" w:eastAsia="Times New Roman" w:hAnsi="Times New Roman"/>
                <w:i/>
                <w:sz w:val="18"/>
                <w:szCs w:val="18"/>
                <w:lang w:eastAsia="pl-PL"/>
              </w:rPr>
              <w:t>seria i numer paszportu lub innego dokumentu potwierdzającego tożsamość</w:t>
            </w:r>
          </w:p>
        </w:tc>
        <w:tc>
          <w:tcPr>
            <w:tcW w:w="317" w:type="dxa"/>
            <w:gridSpan w:val="3"/>
            <w:tcBorders>
              <w:top w:val="nil"/>
              <w:left w:val="nil"/>
              <w:bottom w:val="nil"/>
              <w:right w:val="nil"/>
            </w:tcBorders>
          </w:tcPr>
          <w:p w14:paraId="4AC6DD62" w14:textId="77777777" w:rsidR="00FB1DDF" w:rsidRPr="000D3332" w:rsidRDefault="00FB1DDF" w:rsidP="007F7DEA">
            <w:pPr>
              <w:spacing w:after="120" w:line="240" w:lineRule="auto"/>
              <w:jc w:val="both"/>
              <w:rPr>
                <w:rFonts w:ascii="Times New Roman" w:eastAsia="Times New Roman" w:hAnsi="Times New Roman"/>
                <w:iCs/>
                <w:sz w:val="20"/>
                <w:szCs w:val="20"/>
                <w:lang w:eastAsia="pl-PL"/>
              </w:rPr>
            </w:pPr>
          </w:p>
        </w:tc>
        <w:tc>
          <w:tcPr>
            <w:tcW w:w="318" w:type="dxa"/>
            <w:gridSpan w:val="3"/>
            <w:tcBorders>
              <w:top w:val="nil"/>
              <w:left w:val="nil"/>
              <w:bottom w:val="nil"/>
              <w:right w:val="nil"/>
            </w:tcBorders>
          </w:tcPr>
          <w:p w14:paraId="4A27DDFB" w14:textId="77777777" w:rsidR="00FB1DDF" w:rsidRPr="000D3332" w:rsidRDefault="00FB1DDF" w:rsidP="007F7DEA">
            <w:pPr>
              <w:spacing w:after="120" w:line="240" w:lineRule="auto"/>
              <w:jc w:val="both"/>
              <w:rPr>
                <w:rFonts w:ascii="Times New Roman" w:eastAsia="Times New Roman" w:hAnsi="Times New Roman"/>
                <w:iCs/>
                <w:sz w:val="20"/>
                <w:szCs w:val="20"/>
                <w:lang w:eastAsia="pl-PL"/>
              </w:rPr>
            </w:pPr>
          </w:p>
        </w:tc>
      </w:tr>
      <w:tr w:rsidR="00FB1DDF" w:rsidRPr="00C35CD1" w14:paraId="785D841A" w14:textId="77777777" w:rsidTr="007F7DEA">
        <w:trPr>
          <w:cantSplit/>
        </w:trPr>
        <w:tc>
          <w:tcPr>
            <w:tcW w:w="9127" w:type="dxa"/>
            <w:gridSpan w:val="96"/>
            <w:tcBorders>
              <w:top w:val="nil"/>
              <w:left w:val="nil"/>
              <w:bottom w:val="nil"/>
              <w:right w:val="nil"/>
            </w:tcBorders>
          </w:tcPr>
          <w:p w14:paraId="0320E7C3" w14:textId="77777777" w:rsidR="00FB1DDF" w:rsidRPr="000D3332" w:rsidRDefault="00FB1DDF" w:rsidP="007F7DEA">
            <w:pPr>
              <w:spacing w:after="40" w:line="240" w:lineRule="auto"/>
              <w:jc w:val="both"/>
              <w:rPr>
                <w:rFonts w:ascii="Times New Roman" w:eastAsia="Times New Roman" w:hAnsi="Times New Roman"/>
                <w:b/>
                <w:i/>
                <w:sz w:val="20"/>
                <w:szCs w:val="20"/>
                <w:lang w:eastAsia="pl-PL"/>
              </w:rPr>
            </w:pPr>
            <w:r w:rsidRPr="000D3332">
              <w:rPr>
                <w:rFonts w:ascii="Times New Roman" w:eastAsia="Times New Roman" w:hAnsi="Times New Roman"/>
                <w:b/>
                <w:sz w:val="20"/>
                <w:szCs w:val="20"/>
                <w:lang w:eastAsia="pl-PL"/>
              </w:rPr>
              <w:t>Adres korespondencyjny</w:t>
            </w:r>
            <w:r w:rsidRPr="000D3332">
              <w:rPr>
                <w:rFonts w:ascii="Times New Roman" w:eastAsia="Times New Roman" w:hAnsi="Times New Roman"/>
                <w:sz w:val="20"/>
                <w:szCs w:val="20"/>
                <w:lang w:eastAsia="pl-PL"/>
              </w:rPr>
              <w:t xml:space="preserve"> </w:t>
            </w:r>
            <w:r w:rsidRPr="000D3332">
              <w:rPr>
                <w:rFonts w:ascii="Times New Roman" w:eastAsia="Times New Roman" w:hAnsi="Times New Roman"/>
                <w:i/>
                <w:sz w:val="20"/>
                <w:szCs w:val="20"/>
                <w:lang w:eastAsia="pl-PL"/>
              </w:rPr>
              <w:t>(wypełnić drukowanymi literami)</w:t>
            </w:r>
            <w:r w:rsidRPr="000D3332">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2067DF1C" w14:textId="77777777" w:rsidR="00FB1DDF" w:rsidRPr="000D3332" w:rsidRDefault="00FB1DDF" w:rsidP="007F7DEA">
            <w:pPr>
              <w:spacing w:after="40" w:line="240" w:lineRule="auto"/>
              <w:jc w:val="both"/>
              <w:rPr>
                <w:rFonts w:ascii="Times New Roman" w:eastAsia="Times New Roman" w:hAnsi="Times New Roman"/>
                <w:b/>
                <w:sz w:val="20"/>
                <w:szCs w:val="20"/>
                <w:lang w:eastAsia="pl-PL"/>
              </w:rPr>
            </w:pPr>
          </w:p>
        </w:tc>
        <w:tc>
          <w:tcPr>
            <w:tcW w:w="318" w:type="dxa"/>
            <w:gridSpan w:val="3"/>
            <w:tcBorders>
              <w:top w:val="nil"/>
              <w:left w:val="nil"/>
              <w:bottom w:val="nil"/>
              <w:right w:val="nil"/>
            </w:tcBorders>
          </w:tcPr>
          <w:p w14:paraId="4BE702A6" w14:textId="77777777" w:rsidR="00FB1DDF" w:rsidRPr="000D3332" w:rsidRDefault="00FB1DDF" w:rsidP="007F7DEA">
            <w:pPr>
              <w:spacing w:after="40" w:line="240" w:lineRule="auto"/>
              <w:jc w:val="both"/>
              <w:rPr>
                <w:rFonts w:ascii="Times New Roman" w:eastAsia="Times New Roman" w:hAnsi="Times New Roman"/>
                <w:b/>
                <w:sz w:val="20"/>
                <w:szCs w:val="20"/>
                <w:lang w:eastAsia="pl-PL"/>
              </w:rPr>
            </w:pPr>
          </w:p>
        </w:tc>
      </w:tr>
      <w:tr w:rsidR="00FB1DDF" w:rsidRPr="00C35CD1" w14:paraId="24B0638B" w14:textId="77777777" w:rsidTr="007F7DEA">
        <w:trPr>
          <w:cantSplit/>
        </w:trPr>
        <w:tc>
          <w:tcPr>
            <w:tcW w:w="2517" w:type="dxa"/>
            <w:gridSpan w:val="7"/>
            <w:tcBorders>
              <w:top w:val="nil"/>
              <w:left w:val="nil"/>
              <w:bottom w:val="nil"/>
              <w:right w:val="dotted" w:sz="4" w:space="0" w:color="auto"/>
            </w:tcBorders>
          </w:tcPr>
          <w:p w14:paraId="36A1C591" w14:textId="77777777" w:rsidR="00FB1DDF" w:rsidRPr="000D3332" w:rsidRDefault="00FB1DDF" w:rsidP="007F7DEA">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miejscowość:</w:t>
            </w:r>
          </w:p>
        </w:tc>
        <w:tc>
          <w:tcPr>
            <w:tcW w:w="310" w:type="dxa"/>
            <w:gridSpan w:val="5"/>
            <w:tcBorders>
              <w:top w:val="dotted" w:sz="4" w:space="0" w:color="auto"/>
              <w:left w:val="dotted" w:sz="4" w:space="0" w:color="auto"/>
              <w:bottom w:val="dotted" w:sz="4" w:space="0" w:color="auto"/>
              <w:right w:val="dotted" w:sz="4" w:space="0" w:color="auto"/>
            </w:tcBorders>
          </w:tcPr>
          <w:p w14:paraId="772529B5"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7BE0361"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7F949F8A"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03B96247"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9FBFC0E"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5301A31D"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00DB7D76"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F68B6E2"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F3D03F2"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12CD4C6F"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68F9F8FE"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8D20ABA"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0CF27557"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C8C3012"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91CF57C"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70272CF"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3FB4418"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9701ED6"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5D5BFAF1"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CB6CB7D"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BA94F60"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9571554"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0CDA104F"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r>
      <w:tr w:rsidR="00FB1DDF" w:rsidRPr="00C35CD1" w14:paraId="7F773027" w14:textId="77777777" w:rsidTr="007F7DEA">
        <w:trPr>
          <w:cantSplit/>
        </w:trPr>
        <w:tc>
          <w:tcPr>
            <w:tcW w:w="2525" w:type="dxa"/>
            <w:gridSpan w:val="8"/>
            <w:tcBorders>
              <w:top w:val="nil"/>
              <w:left w:val="nil"/>
              <w:bottom w:val="nil"/>
              <w:right w:val="nil"/>
            </w:tcBorders>
          </w:tcPr>
          <w:p w14:paraId="1DE791DB" w14:textId="77777777" w:rsidR="00FB1DDF" w:rsidRPr="000D3332" w:rsidRDefault="00FB1DDF" w:rsidP="007F7DEA">
            <w:pPr>
              <w:spacing w:after="0" w:line="240" w:lineRule="auto"/>
              <w:rPr>
                <w:rFonts w:ascii="Times New Roman" w:eastAsia="Times New Roman" w:hAnsi="Times New Roman"/>
                <w:sz w:val="20"/>
                <w:szCs w:val="20"/>
                <w:lang w:eastAsia="pl-PL"/>
              </w:rPr>
            </w:pPr>
          </w:p>
        </w:tc>
        <w:tc>
          <w:tcPr>
            <w:tcW w:w="235" w:type="dxa"/>
            <w:gridSpan w:val="2"/>
            <w:tcBorders>
              <w:top w:val="dotted" w:sz="4" w:space="0" w:color="auto"/>
              <w:left w:val="nil"/>
              <w:bottom w:val="dotted" w:sz="4" w:space="0" w:color="auto"/>
              <w:right w:val="nil"/>
            </w:tcBorders>
          </w:tcPr>
          <w:p w14:paraId="57D3478A"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299" w:type="dxa"/>
            <w:gridSpan w:val="4"/>
            <w:tcBorders>
              <w:top w:val="dotted" w:sz="4" w:space="0" w:color="auto"/>
              <w:left w:val="nil"/>
              <w:bottom w:val="dotted" w:sz="4" w:space="0" w:color="auto"/>
              <w:right w:val="nil"/>
            </w:tcBorders>
          </w:tcPr>
          <w:p w14:paraId="5F6C4FD3"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299" w:type="dxa"/>
            <w:gridSpan w:val="5"/>
            <w:tcBorders>
              <w:top w:val="dotted" w:sz="4" w:space="0" w:color="auto"/>
              <w:left w:val="nil"/>
              <w:bottom w:val="dotted" w:sz="4" w:space="0" w:color="auto"/>
              <w:right w:val="nil"/>
            </w:tcBorders>
          </w:tcPr>
          <w:p w14:paraId="593F318F"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685D27F8"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58D339F2"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3A62E57C"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7F0AA773"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56C6EC13"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285B7423"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57833762"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5FF08E2E"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2A8B63E9"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4084BC62"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3F3BD42B"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754743EB"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4A058774"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512A5B5C"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7" w:type="dxa"/>
            <w:gridSpan w:val="3"/>
            <w:tcBorders>
              <w:top w:val="dotted" w:sz="4" w:space="0" w:color="auto"/>
              <w:left w:val="nil"/>
              <w:bottom w:val="dotted" w:sz="4" w:space="0" w:color="auto"/>
              <w:right w:val="nil"/>
            </w:tcBorders>
          </w:tcPr>
          <w:p w14:paraId="60FFB9AD"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2"/>
            <w:tcBorders>
              <w:top w:val="dotted" w:sz="4" w:space="0" w:color="auto"/>
              <w:left w:val="nil"/>
              <w:bottom w:val="dotted" w:sz="4" w:space="0" w:color="auto"/>
              <w:right w:val="nil"/>
            </w:tcBorders>
          </w:tcPr>
          <w:p w14:paraId="4D831935"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396AEDA8"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663" w:type="dxa"/>
            <w:gridSpan w:val="9"/>
            <w:tcBorders>
              <w:top w:val="dotted" w:sz="4" w:space="0" w:color="auto"/>
              <w:left w:val="nil"/>
              <w:bottom w:val="dotted" w:sz="4" w:space="0" w:color="auto"/>
              <w:right w:val="nil"/>
            </w:tcBorders>
          </w:tcPr>
          <w:p w14:paraId="562C12FB"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73E115ED"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14:paraId="1D1310C6"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r>
      <w:tr w:rsidR="00FB1DDF" w:rsidRPr="00C35CD1" w14:paraId="2096CE26" w14:textId="77777777" w:rsidTr="007F7DEA">
        <w:trPr>
          <w:cantSplit/>
        </w:trPr>
        <w:tc>
          <w:tcPr>
            <w:tcW w:w="2525" w:type="dxa"/>
            <w:gridSpan w:val="8"/>
            <w:tcBorders>
              <w:top w:val="nil"/>
              <w:left w:val="nil"/>
              <w:bottom w:val="nil"/>
              <w:right w:val="dotted" w:sz="4" w:space="0" w:color="auto"/>
            </w:tcBorders>
          </w:tcPr>
          <w:p w14:paraId="1A7F392A" w14:textId="77777777" w:rsidR="00FB1DDF" w:rsidRPr="000D3332" w:rsidRDefault="00FB1DDF" w:rsidP="007F7DEA">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ulica i numer domu:</w:t>
            </w:r>
          </w:p>
        </w:tc>
        <w:tc>
          <w:tcPr>
            <w:tcW w:w="311" w:type="dxa"/>
            <w:gridSpan w:val="5"/>
            <w:tcBorders>
              <w:top w:val="dotted" w:sz="4" w:space="0" w:color="auto"/>
              <w:left w:val="dotted" w:sz="4" w:space="0" w:color="auto"/>
              <w:bottom w:val="dotted" w:sz="4" w:space="0" w:color="auto"/>
              <w:right w:val="dotted" w:sz="4" w:space="0" w:color="auto"/>
            </w:tcBorders>
          </w:tcPr>
          <w:p w14:paraId="1DC0B070"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043D8AAA"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47FD444B"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5A31D559"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4D2AAF2"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60F4EA2B"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2EC84ECF"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5843736"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C46EE8E"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583A928E"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5A152AAD"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913078F"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6A15FB8C"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8601AC6"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9F013DE"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1A3701BE"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B4AA48C"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997767D"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12A954E8"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52B044D"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E50C467"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B8B99BA"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15956D82"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r>
      <w:tr w:rsidR="00FB1DDF" w:rsidRPr="00C35CD1" w14:paraId="150646E5" w14:textId="77777777" w:rsidTr="007F7DEA">
        <w:trPr>
          <w:cantSplit/>
        </w:trPr>
        <w:tc>
          <w:tcPr>
            <w:tcW w:w="2525" w:type="dxa"/>
            <w:gridSpan w:val="8"/>
            <w:tcBorders>
              <w:top w:val="nil"/>
              <w:left w:val="nil"/>
              <w:bottom w:val="nil"/>
              <w:right w:val="nil"/>
            </w:tcBorders>
          </w:tcPr>
          <w:p w14:paraId="546F4AF1" w14:textId="77777777" w:rsidR="00FB1DDF" w:rsidRPr="000D3332" w:rsidRDefault="00FB1DDF" w:rsidP="007F7DEA">
            <w:pPr>
              <w:spacing w:after="0" w:line="240" w:lineRule="auto"/>
              <w:rPr>
                <w:rFonts w:ascii="Times New Roman" w:eastAsia="Times New Roman" w:hAnsi="Times New Roman"/>
                <w:sz w:val="20"/>
                <w:szCs w:val="20"/>
                <w:lang w:eastAsia="pl-PL"/>
              </w:rPr>
            </w:pPr>
          </w:p>
        </w:tc>
        <w:tc>
          <w:tcPr>
            <w:tcW w:w="311" w:type="dxa"/>
            <w:gridSpan w:val="5"/>
            <w:tcBorders>
              <w:top w:val="dotted" w:sz="4" w:space="0" w:color="auto"/>
              <w:left w:val="nil"/>
              <w:bottom w:val="dotted" w:sz="4" w:space="0" w:color="auto"/>
              <w:right w:val="nil"/>
            </w:tcBorders>
          </w:tcPr>
          <w:p w14:paraId="4C9ACFCC"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14:paraId="6A22B38D"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14:paraId="504F1E62"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064D809A"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664B561B"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7333328E"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14:paraId="0E276F3E"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19E36888"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442DD610"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2D7A078B"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14:paraId="3D803045"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79C8998F"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14:paraId="1FB802A1"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7149A1BE"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30CEEC43"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14:paraId="0D4A9219"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00D36EB3"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4A4A838C"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14:paraId="27A56662"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0F557859"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5CF6B164"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7F0038F8"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14:paraId="469674A9"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r>
      <w:tr w:rsidR="00FB1DDF" w:rsidRPr="00C35CD1" w14:paraId="5E4980AF" w14:textId="77777777" w:rsidTr="007F7DEA">
        <w:trPr>
          <w:cantSplit/>
        </w:trPr>
        <w:tc>
          <w:tcPr>
            <w:tcW w:w="2525" w:type="dxa"/>
            <w:gridSpan w:val="8"/>
            <w:tcBorders>
              <w:top w:val="nil"/>
              <w:left w:val="nil"/>
              <w:bottom w:val="nil"/>
              <w:right w:val="dotted" w:sz="4" w:space="0" w:color="auto"/>
            </w:tcBorders>
          </w:tcPr>
          <w:p w14:paraId="2CDA8E51" w14:textId="77777777" w:rsidR="00FB1DDF" w:rsidRPr="000D3332" w:rsidRDefault="00FB1DDF" w:rsidP="007F7DEA">
            <w:pPr>
              <w:spacing w:after="0" w:line="240" w:lineRule="auto"/>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kod pocztowy i poczta:</w:t>
            </w:r>
          </w:p>
        </w:tc>
        <w:tc>
          <w:tcPr>
            <w:tcW w:w="311" w:type="dxa"/>
            <w:gridSpan w:val="5"/>
            <w:tcBorders>
              <w:top w:val="dotted" w:sz="4" w:space="0" w:color="auto"/>
              <w:left w:val="dotted" w:sz="4" w:space="0" w:color="auto"/>
              <w:bottom w:val="dotted" w:sz="4" w:space="0" w:color="auto"/>
              <w:right w:val="dotted" w:sz="4" w:space="0" w:color="auto"/>
            </w:tcBorders>
          </w:tcPr>
          <w:p w14:paraId="57928C12"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2C1475CB"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dotted" w:sz="4" w:space="0" w:color="auto"/>
            </w:tcBorders>
          </w:tcPr>
          <w:p w14:paraId="27F7ABC3"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r w:rsidRPr="000D3332">
              <w:rPr>
                <w:rFonts w:ascii="Times New Roman" w:eastAsia="Times New Roman" w:hAnsi="Times New Roman"/>
                <w:b/>
                <w:i/>
                <w:sz w:val="20"/>
                <w:szCs w:val="20"/>
                <w:lang w:eastAsia="pl-PL"/>
              </w:rPr>
              <w:t>-</w:t>
            </w:r>
          </w:p>
        </w:tc>
        <w:tc>
          <w:tcPr>
            <w:tcW w:w="314" w:type="dxa"/>
            <w:gridSpan w:val="5"/>
            <w:tcBorders>
              <w:top w:val="dotted" w:sz="4" w:space="0" w:color="auto"/>
              <w:left w:val="dotted" w:sz="4" w:space="0" w:color="auto"/>
              <w:bottom w:val="dotted" w:sz="4" w:space="0" w:color="auto"/>
              <w:right w:val="dotted" w:sz="4" w:space="0" w:color="auto"/>
            </w:tcBorders>
          </w:tcPr>
          <w:p w14:paraId="63852876"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66E21CB"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4A1323F0"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dotted" w:sz="4" w:space="0" w:color="auto"/>
            </w:tcBorders>
          </w:tcPr>
          <w:p w14:paraId="5B569B0F"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487655E"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9489598"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709FEF3D"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42A9DD4A"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99B298A"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20955BD1"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CF01BBF"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265386B"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40322608"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5EE9CD7B"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A7CD9F3"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32C21931"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B4D4571"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E6DD552"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69D7964"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246B98F"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r>
      <w:tr w:rsidR="00FB1DDF" w:rsidRPr="00C35CD1" w14:paraId="4B00E518" w14:textId="77777777" w:rsidTr="007F7DEA">
        <w:trPr>
          <w:cantSplit/>
        </w:trPr>
        <w:tc>
          <w:tcPr>
            <w:tcW w:w="2525" w:type="dxa"/>
            <w:gridSpan w:val="8"/>
            <w:tcBorders>
              <w:top w:val="nil"/>
              <w:left w:val="nil"/>
              <w:bottom w:val="nil"/>
              <w:right w:val="nil"/>
            </w:tcBorders>
          </w:tcPr>
          <w:p w14:paraId="44DA9C54" w14:textId="77777777" w:rsidR="00FB1DDF" w:rsidRPr="000D3332" w:rsidRDefault="00FB1DDF" w:rsidP="007F7DEA">
            <w:pPr>
              <w:spacing w:after="0" w:line="240" w:lineRule="auto"/>
              <w:rPr>
                <w:rFonts w:ascii="Times New Roman" w:eastAsia="Times New Roman" w:hAnsi="Times New Roman"/>
                <w:sz w:val="20"/>
                <w:szCs w:val="20"/>
                <w:lang w:eastAsia="pl-PL"/>
              </w:rPr>
            </w:pPr>
          </w:p>
        </w:tc>
        <w:tc>
          <w:tcPr>
            <w:tcW w:w="311" w:type="dxa"/>
            <w:gridSpan w:val="5"/>
            <w:tcBorders>
              <w:top w:val="dotted" w:sz="4" w:space="0" w:color="auto"/>
              <w:left w:val="nil"/>
              <w:bottom w:val="dotted" w:sz="4" w:space="0" w:color="auto"/>
              <w:right w:val="nil"/>
            </w:tcBorders>
          </w:tcPr>
          <w:p w14:paraId="11AC2BCB"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14:paraId="1518C618"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nil"/>
              <w:left w:val="nil"/>
              <w:bottom w:val="dotted" w:sz="4" w:space="0" w:color="auto"/>
              <w:right w:val="nil"/>
            </w:tcBorders>
          </w:tcPr>
          <w:p w14:paraId="727434CC"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6F1A6B25"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638D6027"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41AE9FCB"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nil"/>
              <w:left w:val="nil"/>
              <w:bottom w:val="dotted" w:sz="4" w:space="0" w:color="auto"/>
              <w:right w:val="nil"/>
            </w:tcBorders>
          </w:tcPr>
          <w:p w14:paraId="6335109A"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05CAC654"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4F274AF3"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14:paraId="31731C3A"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nil"/>
              <w:right w:val="nil"/>
            </w:tcBorders>
          </w:tcPr>
          <w:p w14:paraId="280EAFA5"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567506DC"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nil"/>
              <w:right w:val="nil"/>
            </w:tcBorders>
          </w:tcPr>
          <w:p w14:paraId="62950F6B"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0B7D727C"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669DC720"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nil"/>
              <w:right w:val="nil"/>
            </w:tcBorders>
          </w:tcPr>
          <w:p w14:paraId="4DED0CC9"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1A106605"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02268FFB"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nil"/>
              <w:right w:val="nil"/>
            </w:tcBorders>
          </w:tcPr>
          <w:p w14:paraId="1C6E5293"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4F628255"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112ED8D0"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4D40668C"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nil"/>
              <w:right w:val="nil"/>
            </w:tcBorders>
          </w:tcPr>
          <w:p w14:paraId="3AAAF189"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r>
      <w:tr w:rsidR="00FB1DDF" w:rsidRPr="00C35CD1" w14:paraId="0ED8884C" w14:textId="77777777" w:rsidTr="007F7DEA">
        <w:trPr>
          <w:cantSplit/>
          <w:trHeight w:val="216"/>
        </w:trPr>
        <w:tc>
          <w:tcPr>
            <w:tcW w:w="2525" w:type="dxa"/>
            <w:gridSpan w:val="8"/>
            <w:tcBorders>
              <w:top w:val="nil"/>
              <w:left w:val="nil"/>
              <w:bottom w:val="nil"/>
              <w:right w:val="dotted" w:sz="4" w:space="0" w:color="auto"/>
            </w:tcBorders>
            <w:vAlign w:val="center"/>
          </w:tcPr>
          <w:p w14:paraId="7C6198C4" w14:textId="77777777" w:rsidR="00FB1DDF" w:rsidRPr="000D3332" w:rsidRDefault="00FB1DDF" w:rsidP="007F7DEA">
            <w:pPr>
              <w:spacing w:after="0" w:line="240" w:lineRule="auto"/>
              <w:rPr>
                <w:rFonts w:ascii="Times New Roman" w:eastAsia="Times New Roman" w:hAnsi="Times New Roman"/>
                <w:sz w:val="20"/>
                <w:szCs w:val="20"/>
                <w:lang w:eastAsia="pl-PL"/>
              </w:rPr>
            </w:pPr>
            <w:r w:rsidRPr="000D3332">
              <w:rPr>
                <w:rFonts w:ascii="Times New Roman" w:eastAsia="Times New Roman" w:hAnsi="Times New Roman"/>
                <w:b/>
                <w:sz w:val="20"/>
                <w:szCs w:val="20"/>
                <w:lang w:eastAsia="pl-PL"/>
              </w:rPr>
              <w:t>nr telefonu</w:t>
            </w:r>
            <w:r w:rsidRPr="000D3332">
              <w:rPr>
                <w:rFonts w:ascii="Times New Roman" w:eastAsia="Times New Roman" w:hAnsi="Times New Roman"/>
                <w:sz w:val="20"/>
                <w:szCs w:val="20"/>
                <w:lang w:eastAsia="pl-PL"/>
              </w:rPr>
              <w:t>:</w:t>
            </w:r>
          </w:p>
        </w:tc>
        <w:tc>
          <w:tcPr>
            <w:tcW w:w="311" w:type="dxa"/>
            <w:gridSpan w:val="5"/>
            <w:tcBorders>
              <w:top w:val="dotted" w:sz="4" w:space="0" w:color="auto"/>
              <w:left w:val="dotted" w:sz="4" w:space="0" w:color="auto"/>
              <w:bottom w:val="dotted" w:sz="4" w:space="0" w:color="auto"/>
              <w:right w:val="dotted" w:sz="4" w:space="0" w:color="auto"/>
            </w:tcBorders>
            <w:vAlign w:val="center"/>
          </w:tcPr>
          <w:p w14:paraId="472E893E"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vAlign w:val="center"/>
          </w:tcPr>
          <w:p w14:paraId="5F53FB0B"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33D2C7F0"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384D0E17"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7F226244"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6520C9B4"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35E6FA19"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791566A6"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450FD8C7"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nil"/>
            </w:tcBorders>
            <w:vAlign w:val="center"/>
          </w:tcPr>
          <w:p w14:paraId="0BFC287B"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nil"/>
              <w:left w:val="dotted" w:sz="4" w:space="0" w:color="auto"/>
              <w:bottom w:val="nil"/>
              <w:right w:val="nil"/>
            </w:tcBorders>
            <w:vAlign w:val="center"/>
          </w:tcPr>
          <w:p w14:paraId="63A9B685"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00CC033B"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nil"/>
              <w:left w:val="dotted" w:sz="4" w:space="0" w:color="auto"/>
              <w:bottom w:val="nil"/>
              <w:right w:val="nil"/>
            </w:tcBorders>
            <w:vAlign w:val="center"/>
          </w:tcPr>
          <w:p w14:paraId="2DA4AC07"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216847DC"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3899948F"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76E4F4AB"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488B4DFD"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233BC525"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4706D4F0"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3"/>
            <w:tcBorders>
              <w:top w:val="nil"/>
              <w:left w:val="dotted" w:sz="4" w:space="0" w:color="auto"/>
              <w:bottom w:val="nil"/>
              <w:right w:val="nil"/>
            </w:tcBorders>
            <w:vAlign w:val="center"/>
          </w:tcPr>
          <w:p w14:paraId="6C23D360"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14:paraId="35710210"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nil"/>
              <w:left w:val="dotted" w:sz="4" w:space="0" w:color="auto"/>
              <w:bottom w:val="nil"/>
              <w:right w:val="nil"/>
            </w:tcBorders>
            <w:vAlign w:val="center"/>
          </w:tcPr>
          <w:p w14:paraId="4B68E0C6"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2"/>
            <w:tcBorders>
              <w:top w:val="nil"/>
              <w:left w:val="dotted" w:sz="4" w:space="0" w:color="auto"/>
              <w:bottom w:val="nil"/>
              <w:right w:val="nil"/>
            </w:tcBorders>
            <w:vAlign w:val="center"/>
          </w:tcPr>
          <w:p w14:paraId="1183F847"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r>
      <w:tr w:rsidR="00FB1DDF" w:rsidRPr="00C35CD1" w14:paraId="76C4F3AB" w14:textId="77777777" w:rsidTr="007F7DEA">
        <w:trPr>
          <w:cantSplit/>
          <w:trHeight w:val="216"/>
        </w:trPr>
        <w:tc>
          <w:tcPr>
            <w:tcW w:w="2525" w:type="dxa"/>
            <w:gridSpan w:val="8"/>
            <w:tcBorders>
              <w:top w:val="nil"/>
              <w:left w:val="nil"/>
              <w:bottom w:val="nil"/>
              <w:right w:val="dotted" w:sz="4" w:space="0" w:color="auto"/>
            </w:tcBorders>
            <w:vAlign w:val="center"/>
          </w:tcPr>
          <w:p w14:paraId="23F1908C" w14:textId="77777777" w:rsidR="00FB1DDF" w:rsidRPr="000D3332" w:rsidRDefault="00FB1DDF" w:rsidP="007F7DEA">
            <w:pPr>
              <w:spacing w:after="0" w:line="240" w:lineRule="auto"/>
              <w:rPr>
                <w:rFonts w:ascii="Times New Roman" w:eastAsia="Times New Roman" w:hAnsi="Times New Roman"/>
                <w:b/>
                <w:sz w:val="20"/>
                <w:szCs w:val="20"/>
                <w:lang w:eastAsia="pl-PL"/>
              </w:rPr>
            </w:pPr>
            <w:r>
              <w:rPr>
                <w:rFonts w:ascii="Times New Roman" w:eastAsia="Times New Roman" w:hAnsi="Times New Roman"/>
                <w:b/>
                <w:sz w:val="20"/>
                <w:szCs w:val="20"/>
                <w:lang w:eastAsia="pl-PL"/>
              </w:rPr>
              <w:t>Adres poczty elektronicznej</w:t>
            </w:r>
          </w:p>
        </w:tc>
        <w:tc>
          <w:tcPr>
            <w:tcW w:w="7237" w:type="dxa"/>
            <w:gridSpan w:val="94"/>
            <w:tcBorders>
              <w:top w:val="dotted" w:sz="4" w:space="0" w:color="auto"/>
              <w:left w:val="dotted" w:sz="4" w:space="0" w:color="auto"/>
              <w:bottom w:val="dotted" w:sz="4" w:space="0" w:color="auto"/>
              <w:right w:val="dotted" w:sz="4" w:space="0" w:color="auto"/>
            </w:tcBorders>
            <w:vAlign w:val="center"/>
          </w:tcPr>
          <w:p w14:paraId="05430289"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r>
    </w:tbl>
    <w:p w14:paraId="28C2EEB6" w14:textId="552BFDE3" w:rsidR="00FB1DDF" w:rsidRDefault="00FB1DDF" w:rsidP="00FB1DDF">
      <w:pPr>
        <w:spacing w:before="120" w:after="120" w:line="20" w:lineRule="atLeast"/>
        <w:jc w:val="center"/>
        <w:outlineLvl w:val="0"/>
        <w:rPr>
          <w:rFonts w:ascii="Times New Roman" w:eastAsia="Times New Roman" w:hAnsi="Times New Roman"/>
          <w:color w:val="000000" w:themeColor="text1"/>
          <w:sz w:val="16"/>
          <w:szCs w:val="16"/>
          <w:lang w:eastAsia="pl-PL"/>
        </w:rPr>
      </w:pPr>
      <w:r w:rsidRPr="007D0B0A">
        <w:rPr>
          <w:rFonts w:ascii="Times New Roman" w:eastAsia="Times New Roman" w:hAnsi="Times New Roman"/>
          <w:b/>
          <w:lang w:eastAsia="pl-PL"/>
        </w:rPr>
        <w:t xml:space="preserve">Deklaruję przystąpienie do </w:t>
      </w:r>
      <w:r w:rsidR="00BF692B">
        <w:rPr>
          <w:rFonts w:ascii="Times New Roman" w:eastAsia="Times New Roman" w:hAnsi="Times New Roman"/>
          <w:b/>
          <w:lang w:eastAsia="pl-PL"/>
        </w:rPr>
        <w:t>egzaminu potwierdzającego kwalifikacje w zawodzie</w:t>
      </w:r>
      <w:r>
        <w:rPr>
          <w:rFonts w:ascii="Times New Roman" w:eastAsia="Times New Roman" w:hAnsi="Times New Roman"/>
          <w:b/>
          <w:lang w:eastAsia="pl-PL"/>
        </w:rPr>
        <w:t xml:space="preserve"> </w:t>
      </w:r>
    </w:p>
    <w:p w14:paraId="594C8984" w14:textId="13B7D47F" w:rsidR="00FB1DDF" w:rsidRDefault="00FB1DDF" w:rsidP="00FB1DDF">
      <w:pPr>
        <w:spacing w:before="120" w:after="120" w:line="240" w:lineRule="auto"/>
        <w:ind w:left="1418"/>
        <w:rPr>
          <w:rFonts w:ascii="Times New Roman" w:eastAsia="Times New Roman" w:hAnsi="Times New Roman"/>
          <w:b/>
          <w:sz w:val="20"/>
          <w:szCs w:val="20"/>
          <w:lang w:eastAsia="pl-PL"/>
        </w:rPr>
      </w:pP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w sesji Zima (deklarację składa się do 15 września 2019 r.)</w:t>
      </w:r>
      <w:r w:rsidR="00F40AAD">
        <w:rPr>
          <w:rFonts w:ascii="Times New Roman" w:eastAsia="Times New Roman" w:hAnsi="Times New Roman"/>
          <w:b/>
          <w:sz w:val="20"/>
          <w:szCs w:val="20"/>
          <w:lang w:eastAsia="pl-PL"/>
        </w:rPr>
        <w:t>*</w:t>
      </w:r>
    </w:p>
    <w:p w14:paraId="68447F24" w14:textId="0E5FB640" w:rsidR="00FB1DDF" w:rsidRDefault="00FB1DDF" w:rsidP="00FB1DDF">
      <w:pPr>
        <w:spacing w:before="120" w:after="120" w:line="240" w:lineRule="auto"/>
        <w:ind w:left="1418"/>
        <w:rPr>
          <w:rFonts w:ascii="Times New Roman" w:eastAsia="Times New Roman" w:hAnsi="Times New Roman"/>
          <w:b/>
          <w:sz w:val="20"/>
          <w:szCs w:val="20"/>
          <w:lang w:eastAsia="pl-PL"/>
        </w:rPr>
      </w:pP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w sesji Lato (deklarację składa się do 7 lutego 2020 r.)</w:t>
      </w:r>
      <w:r w:rsidR="00F40AAD">
        <w:rPr>
          <w:rFonts w:ascii="Times New Roman" w:eastAsia="Times New Roman" w:hAnsi="Times New Roman"/>
          <w:b/>
          <w:sz w:val="20"/>
          <w:szCs w:val="20"/>
          <w:lang w:eastAsia="pl-PL"/>
        </w:rPr>
        <w:t>*</w:t>
      </w:r>
    </w:p>
    <w:p w14:paraId="26CE8164" w14:textId="77777777" w:rsidR="00FB1DDF" w:rsidRPr="007D0B0A" w:rsidRDefault="00FB1DDF" w:rsidP="00FB1DDF">
      <w:pPr>
        <w:spacing w:before="120" w:after="120" w:line="20" w:lineRule="atLeast"/>
        <w:outlineLvl w:val="0"/>
        <w:rPr>
          <w:rFonts w:ascii="Times New Roman" w:eastAsia="Times New Roman" w:hAnsi="Times New Roman"/>
          <w:b/>
          <w:lang w:eastAsia="pl-PL"/>
        </w:rPr>
      </w:pPr>
      <w:r>
        <w:rPr>
          <w:rFonts w:ascii="Times New Roman" w:eastAsia="Times New Roman" w:hAnsi="Times New Roman"/>
          <w:b/>
          <w:lang w:eastAsia="pl-PL"/>
        </w:rPr>
        <w:t>w kwalifikacji</w:t>
      </w:r>
    </w:p>
    <w:p w14:paraId="5B468FBA" w14:textId="77777777" w:rsidR="00FB1DDF" w:rsidRPr="000D3332" w:rsidRDefault="00FB1DDF" w:rsidP="00FB1DDF">
      <w:pPr>
        <w:spacing w:after="0" w:line="240" w:lineRule="auto"/>
        <w:rPr>
          <w:rFonts w:ascii="Times New Roman" w:eastAsia="Times New Roman" w:hAnsi="Times New Roman"/>
          <w:strike/>
          <w:sz w:val="8"/>
          <w:szCs w:val="8"/>
          <w:lang w:eastAsia="pl-PL"/>
        </w:rPr>
      </w:pPr>
    </w:p>
    <w:tbl>
      <w:tblPr>
        <w:tblW w:w="10353" w:type="dxa"/>
        <w:tblInd w:w="-5" w:type="dxa"/>
        <w:tblLayout w:type="fixed"/>
        <w:tblCellMar>
          <w:left w:w="70" w:type="dxa"/>
          <w:right w:w="70" w:type="dxa"/>
        </w:tblCellMar>
        <w:tblLook w:val="0000" w:firstRow="0" w:lastRow="0" w:firstColumn="0" w:lastColumn="0" w:noHBand="0" w:noVBand="0"/>
      </w:tblPr>
      <w:tblGrid>
        <w:gridCol w:w="284"/>
        <w:gridCol w:w="40"/>
        <w:gridCol w:w="244"/>
        <w:gridCol w:w="80"/>
        <w:gridCol w:w="204"/>
        <w:gridCol w:w="120"/>
        <w:gridCol w:w="40"/>
        <w:gridCol w:w="266"/>
        <w:gridCol w:w="18"/>
        <w:gridCol w:w="265"/>
        <w:gridCol w:w="59"/>
        <w:gridCol w:w="295"/>
        <w:gridCol w:w="29"/>
        <w:gridCol w:w="325"/>
        <w:gridCol w:w="8084"/>
      </w:tblGrid>
      <w:tr w:rsidR="00FB1DDF" w:rsidRPr="00C35CD1" w14:paraId="5CD827A1" w14:textId="77777777" w:rsidTr="007F7DEA">
        <w:trPr>
          <w:cantSplit/>
        </w:trPr>
        <w:tc>
          <w:tcPr>
            <w:tcW w:w="284" w:type="dxa"/>
            <w:tcBorders>
              <w:top w:val="dotted" w:sz="4" w:space="0" w:color="auto"/>
              <w:left w:val="dotted" w:sz="4" w:space="0" w:color="auto"/>
              <w:bottom w:val="dotted" w:sz="4" w:space="0" w:color="auto"/>
            </w:tcBorders>
          </w:tcPr>
          <w:p w14:paraId="3D04A777" w14:textId="77777777" w:rsidR="00FB1DDF" w:rsidRPr="009F1D0A" w:rsidRDefault="00FB1DDF" w:rsidP="007F7DEA">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76995259" w14:textId="77777777" w:rsidR="00FB1DDF" w:rsidRPr="009F1D0A" w:rsidRDefault="00FB1DDF" w:rsidP="007F7DEA">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14:paraId="72F92387" w14:textId="77777777" w:rsidR="00FB1DDF" w:rsidRPr="009F1D0A" w:rsidRDefault="00FB1DDF" w:rsidP="007F7DEA">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14:paraId="5AD4F458" w14:textId="77777777" w:rsidR="00FB1DDF" w:rsidRPr="009F1D0A" w:rsidRDefault="00FB1DDF" w:rsidP="007F7DEA">
            <w:pPr>
              <w:spacing w:before="60" w:after="0" w:line="240" w:lineRule="auto"/>
              <w:ind w:left="20" w:hanging="89"/>
              <w:jc w:val="right"/>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14:paraId="36AEA903" w14:textId="77777777" w:rsidR="00FB1DDF" w:rsidRPr="009F1D0A" w:rsidRDefault="00FB1DDF" w:rsidP="007F7DEA">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14:paraId="6596B825" w14:textId="77777777" w:rsidR="00FB1DDF" w:rsidRPr="009F1D0A" w:rsidRDefault="00FB1DDF" w:rsidP="007F7DEA">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62235E66" w14:textId="77777777" w:rsidR="00FB1DDF" w:rsidRPr="009F1D0A" w:rsidRDefault="00FB1DDF" w:rsidP="007F7DEA">
            <w:pPr>
              <w:spacing w:before="60" w:after="0" w:line="240" w:lineRule="auto"/>
              <w:ind w:left="-70"/>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01E94BAC" w14:textId="77777777" w:rsidR="00FB1DDF" w:rsidRPr="009F1D0A" w:rsidRDefault="00FB1DDF" w:rsidP="007F7DEA">
            <w:pPr>
              <w:spacing w:before="60" w:after="0" w:line="240" w:lineRule="auto"/>
              <w:ind w:left="-70"/>
              <w:rPr>
                <w:rFonts w:ascii="Times New Roman" w:eastAsia="Times New Roman" w:hAnsi="Times New Roman"/>
                <w:sz w:val="20"/>
                <w:szCs w:val="24"/>
                <w:lang w:eastAsia="pl-PL"/>
              </w:rPr>
            </w:pPr>
          </w:p>
        </w:tc>
        <w:tc>
          <w:tcPr>
            <w:tcW w:w="8084" w:type="dxa"/>
            <w:tcBorders>
              <w:bottom w:val="dashed" w:sz="4" w:space="0" w:color="auto"/>
            </w:tcBorders>
          </w:tcPr>
          <w:p w14:paraId="6E08A613" w14:textId="77777777" w:rsidR="00FB1DDF" w:rsidRPr="009F1D0A" w:rsidRDefault="00FB1DDF" w:rsidP="007F7DEA">
            <w:pPr>
              <w:spacing w:before="60" w:after="0" w:line="240" w:lineRule="auto"/>
              <w:jc w:val="both"/>
              <w:rPr>
                <w:rFonts w:ascii="Times New Roman" w:eastAsia="Times New Roman" w:hAnsi="Times New Roman"/>
                <w:sz w:val="20"/>
                <w:szCs w:val="24"/>
                <w:lang w:eastAsia="pl-PL"/>
              </w:rPr>
            </w:pPr>
          </w:p>
        </w:tc>
      </w:tr>
      <w:tr w:rsidR="00FB1DDF" w:rsidRPr="00C35CD1" w14:paraId="4801AEDF" w14:textId="77777777" w:rsidTr="007F7DEA">
        <w:trPr>
          <w:cantSplit/>
          <w:trHeight w:val="284"/>
        </w:trPr>
        <w:tc>
          <w:tcPr>
            <w:tcW w:w="2269" w:type="dxa"/>
            <w:gridSpan w:val="14"/>
            <w:vMerge w:val="restart"/>
          </w:tcPr>
          <w:p w14:paraId="6B753EA7" w14:textId="4B15FFF7" w:rsidR="00FB1DDF" w:rsidRPr="009F1D0A" w:rsidRDefault="002B6D09" w:rsidP="007F7DEA">
            <w:pPr>
              <w:spacing w:after="0" w:line="240" w:lineRule="auto"/>
              <w:ind w:left="-70"/>
              <w:jc w:val="center"/>
              <w:rPr>
                <w:rFonts w:ascii="Times New Roman" w:eastAsia="Times New Roman" w:hAnsi="Times New Roman"/>
                <w:i/>
                <w:sz w:val="16"/>
                <w:szCs w:val="16"/>
                <w:lang w:eastAsia="pl-PL"/>
              </w:rPr>
            </w:pPr>
            <w:r w:rsidRPr="00F40AAD">
              <w:rPr>
                <w:rFonts w:ascii="Times New Roman" w:eastAsia="Times New Roman" w:hAnsi="Times New Roman"/>
                <w:i/>
                <w:sz w:val="16"/>
                <w:szCs w:val="16"/>
                <w:lang w:eastAsia="pl-PL"/>
              </w:rPr>
              <w:t>oznaczenie kwalifikacji</w:t>
            </w:r>
            <w:r w:rsidR="00FB1DDF" w:rsidRPr="00F40AAD">
              <w:rPr>
                <w:rFonts w:ascii="Times New Roman" w:eastAsia="Times New Roman" w:hAnsi="Times New Roman"/>
                <w:i/>
                <w:sz w:val="16"/>
                <w:szCs w:val="16"/>
                <w:lang w:eastAsia="pl-PL"/>
              </w:rPr>
              <w:t xml:space="preserve"> </w:t>
            </w:r>
            <w:r w:rsidR="00FB1DDF" w:rsidRPr="009F1D0A">
              <w:rPr>
                <w:rFonts w:ascii="Times New Roman" w:eastAsia="Times New Roman" w:hAnsi="Times New Roman"/>
                <w:i/>
                <w:sz w:val="16"/>
                <w:szCs w:val="16"/>
                <w:lang w:eastAsia="pl-PL"/>
              </w:rPr>
              <w:t xml:space="preserve">zgodne </w:t>
            </w:r>
            <w:r w:rsidR="00FB1DDF">
              <w:rPr>
                <w:rFonts w:ascii="Times New Roman" w:eastAsia="Times New Roman" w:hAnsi="Times New Roman"/>
                <w:i/>
                <w:sz w:val="16"/>
                <w:szCs w:val="16"/>
                <w:lang w:eastAsia="pl-PL"/>
              </w:rPr>
              <w:br/>
            </w:r>
            <w:r w:rsidR="00FB1DDF" w:rsidRPr="009F1D0A">
              <w:rPr>
                <w:rFonts w:ascii="Times New Roman" w:eastAsia="Times New Roman" w:hAnsi="Times New Roman"/>
                <w:i/>
                <w:sz w:val="16"/>
                <w:szCs w:val="16"/>
                <w:lang w:eastAsia="pl-PL"/>
              </w:rPr>
              <w:t>z podstawą programową</w:t>
            </w:r>
            <w:r w:rsidR="00FB1DDF">
              <w:rPr>
                <w:rFonts w:ascii="Times New Roman" w:eastAsia="Times New Roman" w:hAnsi="Times New Roman"/>
                <w:i/>
                <w:sz w:val="16"/>
                <w:szCs w:val="16"/>
                <w:lang w:eastAsia="pl-PL"/>
              </w:rPr>
              <w:t xml:space="preserve"> </w:t>
            </w:r>
            <w:r w:rsidR="00B172AB">
              <w:rPr>
                <w:rFonts w:ascii="Times New Roman" w:eastAsia="Times New Roman" w:hAnsi="Times New Roman"/>
                <w:i/>
                <w:sz w:val="16"/>
                <w:szCs w:val="16"/>
                <w:lang w:eastAsia="pl-PL"/>
              </w:rPr>
              <w:t>szkolnictwa zawodowego</w:t>
            </w:r>
          </w:p>
        </w:tc>
        <w:tc>
          <w:tcPr>
            <w:tcW w:w="8084" w:type="dxa"/>
            <w:tcBorders>
              <w:top w:val="dashed" w:sz="4" w:space="0" w:color="auto"/>
              <w:bottom w:val="dashed" w:sz="4" w:space="0" w:color="auto"/>
            </w:tcBorders>
          </w:tcPr>
          <w:p w14:paraId="0BF16D7B" w14:textId="77777777" w:rsidR="00FB1DDF" w:rsidRPr="009F1D0A" w:rsidRDefault="00FB1DDF" w:rsidP="007F7DEA">
            <w:pPr>
              <w:spacing w:after="0" w:line="240" w:lineRule="auto"/>
              <w:jc w:val="center"/>
              <w:rPr>
                <w:rFonts w:ascii="Times New Roman" w:eastAsia="Times New Roman" w:hAnsi="Times New Roman"/>
                <w:i/>
                <w:sz w:val="16"/>
                <w:szCs w:val="16"/>
                <w:lang w:eastAsia="pl-PL"/>
              </w:rPr>
            </w:pPr>
          </w:p>
        </w:tc>
      </w:tr>
      <w:tr w:rsidR="00FB1DDF" w:rsidRPr="00C35CD1" w14:paraId="2A558A26" w14:textId="77777777" w:rsidTr="007F7DEA">
        <w:trPr>
          <w:cantSplit/>
          <w:trHeight w:val="336"/>
        </w:trPr>
        <w:tc>
          <w:tcPr>
            <w:tcW w:w="2269" w:type="dxa"/>
            <w:gridSpan w:val="14"/>
            <w:vMerge/>
          </w:tcPr>
          <w:p w14:paraId="039E7AC8" w14:textId="77777777" w:rsidR="00FB1DDF" w:rsidRPr="009F1D0A" w:rsidRDefault="00FB1DDF" w:rsidP="007F7DEA">
            <w:pPr>
              <w:spacing w:after="0" w:line="240" w:lineRule="auto"/>
              <w:ind w:left="-70"/>
              <w:jc w:val="center"/>
              <w:rPr>
                <w:rFonts w:ascii="Times New Roman" w:eastAsia="Times New Roman" w:hAnsi="Times New Roman"/>
                <w:i/>
                <w:sz w:val="16"/>
                <w:szCs w:val="16"/>
                <w:lang w:eastAsia="pl-PL"/>
              </w:rPr>
            </w:pPr>
          </w:p>
        </w:tc>
        <w:tc>
          <w:tcPr>
            <w:tcW w:w="8084" w:type="dxa"/>
            <w:tcBorders>
              <w:top w:val="dashed" w:sz="4" w:space="0" w:color="auto"/>
            </w:tcBorders>
          </w:tcPr>
          <w:p w14:paraId="71D8EEFE" w14:textId="77777777" w:rsidR="00FB1DDF" w:rsidRPr="009F1D0A" w:rsidRDefault="00FB1DDF" w:rsidP="007F7DEA">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kwalifikacji</w:t>
            </w:r>
          </w:p>
        </w:tc>
      </w:tr>
      <w:tr w:rsidR="00FB1DDF" w:rsidRPr="006E7F89" w14:paraId="09C3794F" w14:textId="77777777" w:rsidTr="007F7DEA">
        <w:trPr>
          <w:cantSplit/>
          <w:trHeight w:val="80"/>
        </w:trPr>
        <w:tc>
          <w:tcPr>
            <w:tcW w:w="10353" w:type="dxa"/>
            <w:gridSpan w:val="15"/>
          </w:tcPr>
          <w:p w14:paraId="2EA1A1A8" w14:textId="77777777" w:rsidR="00FB1DDF" w:rsidRPr="006E7F89" w:rsidRDefault="00FB1DDF" w:rsidP="007F7DEA">
            <w:pPr>
              <w:spacing w:before="60" w:after="0" w:line="240" w:lineRule="auto"/>
              <w:rPr>
                <w:rFonts w:ascii="Times New Roman" w:eastAsia="Times New Roman" w:hAnsi="Times New Roman"/>
                <w:b/>
                <w:lang w:eastAsia="pl-PL"/>
              </w:rPr>
            </w:pPr>
            <w:r w:rsidRPr="006E7F89">
              <w:rPr>
                <w:rFonts w:ascii="Times New Roman" w:eastAsia="Times New Roman" w:hAnsi="Times New Roman"/>
                <w:b/>
                <w:lang w:eastAsia="pl-PL"/>
              </w:rPr>
              <w:t>wyodrębnionej w zawodzie</w:t>
            </w:r>
          </w:p>
        </w:tc>
      </w:tr>
      <w:tr w:rsidR="00C3139C" w:rsidRPr="00C35CD1" w14:paraId="60B3B8C0" w14:textId="77777777" w:rsidTr="00C3139C">
        <w:trPr>
          <w:cantSplit/>
          <w:trHeight w:val="266"/>
        </w:trPr>
        <w:tc>
          <w:tcPr>
            <w:tcW w:w="324" w:type="dxa"/>
            <w:gridSpan w:val="2"/>
            <w:tcBorders>
              <w:right w:val="dotted" w:sz="4" w:space="0" w:color="auto"/>
            </w:tcBorders>
          </w:tcPr>
          <w:p w14:paraId="19C9DA5E" w14:textId="77777777"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6FCB11BA" w14:textId="77777777"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5C73F4A5" w14:textId="77777777"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14:paraId="677D4351" w14:textId="77777777"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4B8C7169" w14:textId="77777777"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65E7B411" w14:textId="77777777"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14:paraId="04F3D1BD" w14:textId="77777777"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8084" w:type="dxa"/>
            <w:tcBorders>
              <w:left w:val="dotted" w:sz="4" w:space="0" w:color="auto"/>
              <w:bottom w:val="dashed" w:sz="4" w:space="0" w:color="auto"/>
            </w:tcBorders>
          </w:tcPr>
          <w:p w14:paraId="18C1DFCF" w14:textId="77777777" w:rsidR="00C3139C" w:rsidRPr="009F1D0A" w:rsidRDefault="00C3139C" w:rsidP="007F7DEA">
            <w:pPr>
              <w:spacing w:before="60" w:after="0" w:line="240" w:lineRule="auto"/>
              <w:jc w:val="both"/>
              <w:rPr>
                <w:rFonts w:ascii="Times New Roman" w:eastAsia="Times New Roman" w:hAnsi="Times New Roman"/>
                <w:sz w:val="20"/>
                <w:szCs w:val="24"/>
                <w:lang w:eastAsia="pl-PL"/>
              </w:rPr>
            </w:pPr>
          </w:p>
        </w:tc>
      </w:tr>
      <w:tr w:rsidR="00FB1DDF" w:rsidRPr="00C35CD1" w14:paraId="6532528B" w14:textId="77777777" w:rsidTr="007F7DEA">
        <w:trPr>
          <w:cantSplit/>
          <w:trHeight w:val="266"/>
        </w:trPr>
        <w:tc>
          <w:tcPr>
            <w:tcW w:w="284" w:type="dxa"/>
          </w:tcPr>
          <w:p w14:paraId="69C39290" w14:textId="77777777" w:rsidR="00FB1DDF" w:rsidRPr="009F1D0A" w:rsidRDefault="00FB1DDF" w:rsidP="007F7DEA">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14:paraId="0EDA7EF9" w14:textId="77777777" w:rsidR="00FB1DDF" w:rsidRPr="009F1D0A" w:rsidRDefault="00FB1DDF" w:rsidP="007F7DEA">
            <w:pPr>
              <w:spacing w:after="0" w:line="240" w:lineRule="auto"/>
              <w:ind w:left="-70"/>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symbol cyfrowy zawodu</w:t>
            </w:r>
          </w:p>
        </w:tc>
        <w:tc>
          <w:tcPr>
            <w:tcW w:w="8084" w:type="dxa"/>
            <w:tcBorders>
              <w:top w:val="dashed" w:sz="4" w:space="0" w:color="auto"/>
            </w:tcBorders>
          </w:tcPr>
          <w:p w14:paraId="6F45D612" w14:textId="77777777" w:rsidR="00FB1DDF" w:rsidRPr="009F1D0A" w:rsidRDefault="00FB1DDF" w:rsidP="007F7DEA">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zawodu</w:t>
            </w:r>
          </w:p>
        </w:tc>
      </w:tr>
    </w:tbl>
    <w:p w14:paraId="4294A61E" w14:textId="77777777" w:rsidR="00FB1DDF" w:rsidRPr="006E7F89" w:rsidRDefault="00FB1DDF" w:rsidP="00FB1DDF">
      <w:pPr>
        <w:spacing w:after="0" w:line="240" w:lineRule="auto"/>
        <w:ind w:left="-142"/>
        <w:jc w:val="center"/>
        <w:rPr>
          <w:rFonts w:ascii="Times New Roman" w:eastAsia="Times New Roman" w:hAnsi="Times New Roman"/>
          <w:b/>
          <w:lang w:eastAsia="pl-PL"/>
        </w:rPr>
      </w:pPr>
      <w:r w:rsidRPr="006E7F89">
        <w:rPr>
          <w:rFonts w:ascii="Times New Roman" w:eastAsia="Times New Roman" w:hAnsi="Times New Roman"/>
          <w:b/>
          <w:lang w:eastAsia="pl-PL"/>
        </w:rPr>
        <w:t xml:space="preserve">Do egzaminu </w:t>
      </w:r>
      <w:r>
        <w:rPr>
          <w:rFonts w:ascii="Times New Roman" w:eastAsia="Times New Roman" w:hAnsi="Times New Roman"/>
          <w:b/>
          <w:lang w:eastAsia="pl-PL"/>
        </w:rPr>
        <w:t xml:space="preserve">będę </w:t>
      </w:r>
      <w:r w:rsidRPr="006E7F89">
        <w:rPr>
          <w:rFonts w:ascii="Times New Roman" w:eastAsia="Times New Roman" w:hAnsi="Times New Roman"/>
          <w:b/>
          <w:lang w:eastAsia="pl-PL"/>
        </w:rPr>
        <w:t>przystęp</w:t>
      </w:r>
      <w:r>
        <w:rPr>
          <w:rFonts w:ascii="Times New Roman" w:eastAsia="Times New Roman" w:hAnsi="Times New Roman"/>
          <w:b/>
          <w:lang w:eastAsia="pl-PL"/>
        </w:rPr>
        <w:t>ować</w:t>
      </w:r>
      <w:r w:rsidRPr="0042403F">
        <w:rPr>
          <w:rFonts w:ascii="Times New Roman" w:eastAsia="Times New Roman" w:hAnsi="Times New Roman"/>
          <w:color w:val="000000" w:themeColor="text1"/>
          <w:sz w:val="16"/>
          <w:szCs w:val="16"/>
          <w:lang w:eastAsia="pl-PL"/>
        </w:rPr>
        <w:t>*</w:t>
      </w:r>
    </w:p>
    <w:p w14:paraId="5BB59D98" w14:textId="77777777" w:rsidR="00FB1DDF" w:rsidRDefault="00FB1DDF" w:rsidP="00FB1DDF">
      <w:pPr>
        <w:spacing w:before="120" w:after="120" w:line="240" w:lineRule="auto"/>
        <w:jc w:val="center"/>
        <w:rPr>
          <w:rFonts w:ascii="Times New Roman" w:eastAsia="Times New Roman" w:hAnsi="Times New Roman"/>
          <w:b/>
          <w:sz w:val="20"/>
          <w:szCs w:val="20"/>
          <w:lang w:eastAsia="pl-PL"/>
        </w:rPr>
      </w:pP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 xml:space="preserve">po raz pierwszy </w:t>
      </w:r>
      <w:r>
        <w:rPr>
          <w:rFonts w:ascii="Times New Roman" w:eastAsia="Times New Roman" w:hAnsi="Times New Roman"/>
          <w:b/>
          <w:sz w:val="20"/>
          <w:szCs w:val="20"/>
          <w:lang w:eastAsia="pl-PL"/>
        </w:rPr>
        <w:tab/>
      </w: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po raz kolejny w części pisemnej</w:t>
      </w:r>
      <w:r>
        <w:rPr>
          <w:rFonts w:ascii="Times New Roman" w:eastAsia="Times New Roman" w:hAnsi="Times New Roman"/>
          <w:b/>
          <w:sz w:val="20"/>
          <w:szCs w:val="20"/>
          <w:lang w:eastAsia="pl-PL"/>
        </w:rPr>
        <w:tab/>
      </w: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po raz kolejny w części praktycznej</w:t>
      </w:r>
    </w:p>
    <w:p w14:paraId="7E02899B" w14:textId="77777777" w:rsidR="00FB1DDF" w:rsidRPr="00630730" w:rsidRDefault="00FB1DDF" w:rsidP="00FB1DDF">
      <w:pPr>
        <w:spacing w:after="0" w:line="240" w:lineRule="auto"/>
        <w:rPr>
          <w:rFonts w:ascii="Times New Roman" w:eastAsia="Times New Roman" w:hAnsi="Times New Roman"/>
          <w:lang w:eastAsia="pl-PL"/>
        </w:rPr>
      </w:pPr>
      <w:r w:rsidRPr="00630730">
        <w:rPr>
          <w:rFonts w:ascii="Times New Roman" w:eastAsia="Times New Roman" w:hAnsi="Times New Roman"/>
          <w:lang w:eastAsia="pl-PL"/>
        </w:rPr>
        <w:t>Ubiegam się o dostosowanie warunków egzaminu</w:t>
      </w:r>
      <w:r w:rsidRPr="00630730">
        <w:rPr>
          <w:rFonts w:ascii="Times New Roman" w:eastAsia="Times New Roman" w:hAnsi="Times New Roman"/>
          <w:color w:val="000000" w:themeColor="text1"/>
          <w:sz w:val="16"/>
          <w:szCs w:val="16"/>
          <w:lang w:eastAsia="pl-PL"/>
        </w:rPr>
        <w:t>*</w:t>
      </w:r>
      <w:r>
        <w:rPr>
          <w:rFonts w:ascii="Times New Roman" w:eastAsia="Times New Roman" w:hAnsi="Times New Roman"/>
          <w:color w:val="000000" w:themeColor="text1"/>
          <w:sz w:val="16"/>
          <w:szCs w:val="16"/>
          <w:lang w:eastAsia="pl-PL"/>
        </w:rPr>
        <w:t xml:space="preserve">  </w:t>
      </w:r>
      <w:r>
        <w:rPr>
          <w:rFonts w:ascii="Times New Roman" w:eastAsia="Times New Roman" w:hAnsi="Times New Roman"/>
          <w:b/>
          <w:color w:val="000000" w:themeColor="text1"/>
          <w:sz w:val="20"/>
          <w:szCs w:val="20"/>
          <w:lang w:eastAsia="pl-PL"/>
        </w:rPr>
        <w:t> TAK</w:t>
      </w:r>
      <w:r w:rsidRPr="0042403F">
        <w:rPr>
          <w:rFonts w:ascii="Times New Roman" w:eastAsia="Times New Roman" w:hAnsi="Times New Roman"/>
          <w:b/>
          <w:color w:val="000000" w:themeColor="text1"/>
          <w:sz w:val="20"/>
          <w:szCs w:val="20"/>
          <w:lang w:eastAsia="pl-PL"/>
        </w:rPr>
        <w:t xml:space="preserve">  /  </w:t>
      </w:r>
      <w:r w:rsidRPr="0042403F">
        <w:rPr>
          <w:rFonts w:ascii="Times New Roman" w:eastAsia="Times New Roman" w:hAnsi="Times New Roman"/>
          <w:b/>
          <w:color w:val="000000" w:themeColor="text1"/>
          <w:sz w:val="20"/>
          <w:szCs w:val="20"/>
          <w:lang w:eastAsia="pl-PL"/>
        </w:rPr>
        <w:t> NIE</w:t>
      </w:r>
      <w:r w:rsidRPr="00630730">
        <w:rPr>
          <w:rFonts w:ascii="Times New Roman" w:eastAsia="Times New Roman" w:hAnsi="Times New Roman"/>
          <w:color w:val="000000" w:themeColor="text1"/>
          <w:sz w:val="16"/>
          <w:szCs w:val="16"/>
          <w:lang w:eastAsia="pl-PL"/>
        </w:rPr>
        <w:t xml:space="preserve"> </w:t>
      </w:r>
    </w:p>
    <w:p w14:paraId="4265EC8E" w14:textId="77777777" w:rsidR="00FB1DDF" w:rsidRDefault="00FB1DDF" w:rsidP="00FB1DDF">
      <w:pPr>
        <w:spacing w:after="0" w:line="240" w:lineRule="auto"/>
        <w:ind w:left="-142"/>
        <w:jc w:val="center"/>
        <w:rPr>
          <w:rFonts w:ascii="Times New Roman" w:eastAsia="Times New Roman" w:hAnsi="Times New Roman"/>
          <w:sz w:val="20"/>
          <w:szCs w:val="20"/>
          <w:lang w:eastAsia="pl-PL"/>
        </w:rPr>
      </w:pPr>
    </w:p>
    <w:p w14:paraId="5B30D721" w14:textId="77777777" w:rsidR="00FB1DDF" w:rsidRPr="00630730" w:rsidRDefault="00FB1DDF" w:rsidP="00FB1DDF">
      <w:pPr>
        <w:spacing w:after="0" w:line="240" w:lineRule="auto"/>
        <w:rPr>
          <w:rFonts w:ascii="Times New Roman" w:eastAsia="Times New Roman" w:hAnsi="Times New Roman"/>
          <w:iCs/>
          <w:color w:val="000000" w:themeColor="text1"/>
          <w:lang w:eastAsia="pl-PL"/>
        </w:rPr>
      </w:pPr>
      <w:r w:rsidRPr="00630730">
        <w:rPr>
          <w:rFonts w:ascii="Times New Roman" w:eastAsia="Times New Roman" w:hAnsi="Times New Roman"/>
          <w:iCs/>
          <w:color w:val="000000" w:themeColor="text1"/>
          <w:lang w:eastAsia="pl-PL"/>
        </w:rPr>
        <w:t>Do deklaracji dołączam</w:t>
      </w:r>
      <w:r w:rsidRPr="00630730">
        <w:rPr>
          <w:rFonts w:ascii="Times New Roman" w:eastAsia="Times New Roman" w:hAnsi="Times New Roman"/>
          <w:color w:val="000000" w:themeColor="text1"/>
          <w:sz w:val="16"/>
          <w:szCs w:val="16"/>
          <w:lang w:eastAsia="pl-PL"/>
        </w:rPr>
        <w:t>*</w:t>
      </w:r>
      <w:r w:rsidRPr="00630730">
        <w:rPr>
          <w:rFonts w:ascii="Times New Roman" w:eastAsia="Times New Roman" w:hAnsi="Times New Roman"/>
          <w:iCs/>
          <w:color w:val="000000" w:themeColor="text1"/>
          <w:lang w:eastAsia="pl-PL"/>
        </w:rPr>
        <w:t>:</w:t>
      </w:r>
    </w:p>
    <w:p w14:paraId="4C52652C" w14:textId="59001C67" w:rsidR="009E2F3F" w:rsidRPr="0042403F" w:rsidRDefault="009E2F3F" w:rsidP="009E2F3F">
      <w:pPr>
        <w:spacing w:after="0" w:line="240" w:lineRule="auto"/>
        <w:ind w:left="284" w:hanging="283"/>
        <w:jc w:val="both"/>
        <w:rPr>
          <w:rFonts w:ascii="Times New Roman" w:eastAsia="Times New Roman" w:hAnsi="Times New Roman"/>
          <w:bCs/>
          <w:iCs/>
          <w:color w:val="000000" w:themeColor="text1"/>
          <w:sz w:val="20"/>
          <w:szCs w:val="20"/>
          <w:lang w:eastAsia="pl-PL"/>
        </w:rPr>
      </w:pPr>
      <w:r w:rsidRPr="0042403F">
        <w:rPr>
          <w:rFonts w:ascii="Times New Roman" w:eastAsia="Times New Roman" w:hAnsi="Times New Roman"/>
          <w:color w:val="000000" w:themeColor="text1"/>
          <w:sz w:val="20"/>
          <w:szCs w:val="20"/>
          <w:lang w:eastAsia="pl-PL"/>
        </w:rPr>
        <w:sym w:font="Wingdings 2" w:char="F030"/>
      </w:r>
      <w:r w:rsidRPr="0042403F">
        <w:rPr>
          <w:rFonts w:ascii="Times New Roman" w:eastAsia="Times New Roman" w:hAnsi="Times New Roman"/>
          <w:b/>
          <w:bCs/>
          <w:color w:val="000000" w:themeColor="text1"/>
          <w:sz w:val="20"/>
          <w:szCs w:val="20"/>
          <w:lang w:eastAsia="pl-PL"/>
        </w:rPr>
        <w:t> </w:t>
      </w:r>
      <w:r w:rsidRPr="0042403F">
        <w:rPr>
          <w:rFonts w:ascii="Times New Roman" w:eastAsia="Times New Roman" w:hAnsi="Times New Roman"/>
          <w:bCs/>
          <w:iCs/>
          <w:color w:val="000000" w:themeColor="text1"/>
          <w:sz w:val="20"/>
          <w:szCs w:val="20"/>
          <w:vertAlign w:val="superscript"/>
          <w:lang w:eastAsia="pl-PL"/>
        </w:rPr>
        <w:t xml:space="preserve"> </w:t>
      </w:r>
      <w:r>
        <w:rPr>
          <w:rFonts w:ascii="Times New Roman" w:eastAsia="Times New Roman" w:hAnsi="Times New Roman"/>
          <w:bCs/>
          <w:iCs/>
          <w:color w:val="000000" w:themeColor="text1"/>
          <w:sz w:val="20"/>
          <w:szCs w:val="20"/>
          <w:lang w:eastAsia="pl-PL"/>
        </w:rPr>
        <w:t>Świadectwo ukończenia szkoły</w:t>
      </w:r>
    </w:p>
    <w:p w14:paraId="7BB9FB21" w14:textId="77777777" w:rsidR="00FB1DDF" w:rsidRPr="0042403F" w:rsidRDefault="00FB1DDF" w:rsidP="00FB1DDF">
      <w:pPr>
        <w:spacing w:after="0" w:line="240" w:lineRule="auto"/>
        <w:ind w:left="284" w:hanging="283"/>
        <w:jc w:val="both"/>
        <w:rPr>
          <w:rFonts w:ascii="Times New Roman" w:eastAsia="Times New Roman" w:hAnsi="Times New Roman"/>
          <w:bCs/>
          <w:iCs/>
          <w:color w:val="000000" w:themeColor="text1"/>
          <w:sz w:val="20"/>
          <w:szCs w:val="20"/>
          <w:lang w:eastAsia="pl-PL"/>
        </w:rPr>
      </w:pPr>
      <w:r w:rsidRPr="0042403F">
        <w:rPr>
          <w:rFonts w:ascii="Times New Roman" w:eastAsia="Times New Roman" w:hAnsi="Times New Roman"/>
          <w:color w:val="000000" w:themeColor="text1"/>
          <w:sz w:val="20"/>
          <w:szCs w:val="20"/>
          <w:lang w:eastAsia="pl-PL"/>
        </w:rPr>
        <w:sym w:font="Wingdings 2" w:char="F030"/>
      </w:r>
      <w:r w:rsidRPr="0042403F">
        <w:rPr>
          <w:rFonts w:ascii="Times New Roman" w:eastAsia="Times New Roman" w:hAnsi="Times New Roman"/>
          <w:b/>
          <w:bCs/>
          <w:color w:val="000000" w:themeColor="text1"/>
          <w:sz w:val="20"/>
          <w:szCs w:val="20"/>
          <w:lang w:eastAsia="pl-PL"/>
        </w:rPr>
        <w:t> </w:t>
      </w:r>
      <w:r w:rsidRPr="0042403F">
        <w:rPr>
          <w:rFonts w:ascii="Times New Roman" w:eastAsia="Times New Roman" w:hAnsi="Times New Roman"/>
          <w:bCs/>
          <w:iCs/>
          <w:color w:val="000000" w:themeColor="text1"/>
          <w:sz w:val="20"/>
          <w:szCs w:val="20"/>
          <w:vertAlign w:val="superscript"/>
          <w:lang w:eastAsia="pl-PL"/>
        </w:rPr>
        <w:t xml:space="preserve"> </w:t>
      </w:r>
      <w:r w:rsidRPr="0042403F">
        <w:rPr>
          <w:rFonts w:ascii="Times New Roman" w:eastAsia="Times New Roman" w:hAnsi="Times New Roman"/>
          <w:bCs/>
          <w:iCs/>
          <w:color w:val="000000" w:themeColor="text1"/>
          <w:sz w:val="20"/>
          <w:szCs w:val="20"/>
          <w:lang w:eastAsia="pl-PL"/>
        </w:rPr>
        <w:t>Orzeczenie/opinię publicznej poradni psychologiczno-pedagogicznej (w prz</w:t>
      </w:r>
      <w:r>
        <w:rPr>
          <w:rFonts w:ascii="Times New Roman" w:eastAsia="Times New Roman" w:hAnsi="Times New Roman"/>
          <w:bCs/>
          <w:iCs/>
          <w:color w:val="000000" w:themeColor="text1"/>
          <w:sz w:val="20"/>
          <w:szCs w:val="20"/>
          <w:lang w:eastAsia="pl-PL"/>
        </w:rPr>
        <w:t>ypadku występowania dysfunkcji)</w:t>
      </w:r>
    </w:p>
    <w:p w14:paraId="28E421A4" w14:textId="77777777" w:rsidR="00FB1DDF" w:rsidRDefault="00FB1DDF" w:rsidP="00FB1DDF">
      <w:pPr>
        <w:spacing w:after="0" w:line="240" w:lineRule="auto"/>
        <w:jc w:val="both"/>
        <w:rPr>
          <w:rFonts w:ascii="Times New Roman" w:eastAsia="Times New Roman" w:hAnsi="Times New Roman"/>
          <w:bCs/>
          <w:iCs/>
          <w:color w:val="000000" w:themeColor="text1"/>
          <w:sz w:val="20"/>
          <w:szCs w:val="20"/>
          <w:lang w:eastAsia="pl-PL"/>
        </w:rPr>
      </w:pPr>
      <w:r w:rsidRPr="0042403F">
        <w:rPr>
          <w:rFonts w:ascii="Times New Roman" w:eastAsia="Times New Roman" w:hAnsi="Times New Roman"/>
          <w:color w:val="000000" w:themeColor="text1"/>
          <w:sz w:val="20"/>
          <w:szCs w:val="20"/>
          <w:lang w:eastAsia="pl-PL"/>
        </w:rPr>
        <w:sym w:font="Wingdings 2" w:char="F030"/>
      </w:r>
      <w:r w:rsidRPr="0042403F">
        <w:rPr>
          <w:rFonts w:ascii="Times New Roman" w:eastAsia="Times New Roman" w:hAnsi="Times New Roman"/>
          <w:b/>
          <w:bCs/>
          <w:color w:val="000000" w:themeColor="text1"/>
          <w:sz w:val="20"/>
          <w:szCs w:val="20"/>
          <w:lang w:eastAsia="pl-PL"/>
        </w:rPr>
        <w:t> </w:t>
      </w:r>
      <w:r w:rsidRPr="0042403F">
        <w:rPr>
          <w:rFonts w:ascii="Times New Roman" w:eastAsia="Times New Roman" w:hAnsi="Times New Roman"/>
          <w:bCs/>
          <w:iCs/>
          <w:color w:val="000000" w:themeColor="text1"/>
          <w:sz w:val="20"/>
          <w:szCs w:val="20"/>
          <w:lang w:eastAsia="pl-PL"/>
        </w:rPr>
        <w:t>Zaświadczenie o stanie zdrowia wydane przez lekarza</w:t>
      </w:r>
      <w:r w:rsidRPr="0042403F">
        <w:rPr>
          <w:rFonts w:ascii="Times New Roman" w:eastAsia="Times New Roman" w:hAnsi="Times New Roman"/>
          <w:bCs/>
          <w:iCs/>
          <w:color w:val="000000" w:themeColor="text1"/>
          <w:sz w:val="20"/>
          <w:szCs w:val="20"/>
          <w:vertAlign w:val="superscript"/>
          <w:lang w:eastAsia="pl-PL"/>
        </w:rPr>
        <w:t xml:space="preserve">* </w:t>
      </w:r>
      <w:r w:rsidRPr="0042403F">
        <w:rPr>
          <w:rFonts w:ascii="Times New Roman" w:eastAsia="Times New Roman" w:hAnsi="Times New Roman"/>
          <w:bCs/>
          <w:iCs/>
          <w:color w:val="000000" w:themeColor="text1"/>
          <w:sz w:val="20"/>
          <w:szCs w:val="20"/>
          <w:lang w:eastAsia="pl-PL"/>
        </w:rPr>
        <w:t>(w przypadku choroby lub niesprawności czasowej</w:t>
      </w:r>
      <w:r>
        <w:rPr>
          <w:rFonts w:ascii="Times New Roman" w:eastAsia="Times New Roman" w:hAnsi="Times New Roman"/>
          <w:bCs/>
          <w:iCs/>
          <w:color w:val="000000" w:themeColor="text1"/>
          <w:sz w:val="20"/>
          <w:szCs w:val="20"/>
          <w:lang w:eastAsia="pl-PL"/>
        </w:rPr>
        <w:t>)</w:t>
      </w:r>
    </w:p>
    <w:p w14:paraId="52EB65C5" w14:textId="77777777" w:rsidR="00FB1DDF" w:rsidRPr="0042403F" w:rsidRDefault="00FB1DDF" w:rsidP="00FB1DDF">
      <w:pPr>
        <w:spacing w:after="0" w:line="240" w:lineRule="auto"/>
        <w:ind w:left="284"/>
        <w:jc w:val="both"/>
        <w:rPr>
          <w:rFonts w:ascii="Times New Roman" w:eastAsia="Times New Roman" w:hAnsi="Times New Roman"/>
          <w:bCs/>
          <w:iCs/>
          <w:color w:val="000000" w:themeColor="text1"/>
          <w:sz w:val="20"/>
          <w:szCs w:val="20"/>
          <w:lang w:eastAsia="pl-PL"/>
        </w:rPr>
      </w:pP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FB1DDF" w:rsidRPr="0042403F" w14:paraId="7A69D9DC" w14:textId="77777777" w:rsidTr="007F7DEA">
        <w:trPr>
          <w:trHeight w:val="540"/>
          <w:jc w:val="center"/>
        </w:trPr>
        <w:tc>
          <w:tcPr>
            <w:tcW w:w="4605" w:type="dxa"/>
            <w:vAlign w:val="bottom"/>
          </w:tcPr>
          <w:p w14:paraId="2BAC2490" w14:textId="77777777" w:rsidR="00FB1DDF" w:rsidRPr="0042403F" w:rsidRDefault="00FB1DDF" w:rsidP="007F7DEA">
            <w:pPr>
              <w:spacing w:after="0" w:line="240" w:lineRule="auto"/>
              <w:outlineLvl w:val="0"/>
              <w:rPr>
                <w:rFonts w:ascii="Times New Roman" w:eastAsia="Times New Roman" w:hAnsi="Times New Roman"/>
                <w:b/>
                <w:color w:val="000000" w:themeColor="text1"/>
                <w:szCs w:val="24"/>
                <w:lang w:eastAsia="pl-PL"/>
              </w:rPr>
            </w:pPr>
            <w:r w:rsidRPr="0042403F">
              <w:rPr>
                <w:rFonts w:ascii="Times New Roman" w:eastAsia="Times New Roman" w:hAnsi="Times New Roman"/>
                <w:color w:val="000000" w:themeColor="text1"/>
                <w:sz w:val="16"/>
                <w:szCs w:val="16"/>
                <w:lang w:eastAsia="pl-PL"/>
              </w:rPr>
              <w:t>*</w:t>
            </w:r>
            <w:r w:rsidRPr="0042403F">
              <w:rPr>
                <w:rFonts w:ascii="Times New Roman" w:eastAsia="Times New Roman" w:hAnsi="Times New Roman"/>
                <w:i/>
                <w:color w:val="000000" w:themeColor="text1"/>
                <w:sz w:val="16"/>
                <w:szCs w:val="16"/>
                <w:lang w:eastAsia="pl-PL"/>
              </w:rPr>
              <w:t>właściwe zaznaczyć</w:t>
            </w:r>
          </w:p>
        </w:tc>
        <w:tc>
          <w:tcPr>
            <w:tcW w:w="4605" w:type="dxa"/>
          </w:tcPr>
          <w:p w14:paraId="060374AB" w14:textId="77777777" w:rsidR="00FB1DDF" w:rsidRPr="0042403F" w:rsidRDefault="00FB1DDF" w:rsidP="007F7DEA">
            <w:pPr>
              <w:spacing w:after="0" w:line="240" w:lineRule="auto"/>
              <w:ind w:left="1243"/>
              <w:jc w:val="center"/>
              <w:rPr>
                <w:rFonts w:ascii="Times New Roman" w:eastAsia="Times New Roman" w:hAnsi="Times New Roman"/>
                <w:color w:val="000000" w:themeColor="text1"/>
                <w:sz w:val="12"/>
                <w:szCs w:val="12"/>
                <w:lang w:eastAsia="pl-PL"/>
              </w:rPr>
            </w:pPr>
          </w:p>
          <w:p w14:paraId="4D9F7B1E" w14:textId="77777777" w:rsidR="00FB1DDF" w:rsidRPr="0042403F" w:rsidRDefault="00FB1DDF" w:rsidP="007F7DEA">
            <w:pPr>
              <w:spacing w:after="0" w:line="240" w:lineRule="auto"/>
              <w:rPr>
                <w:rFonts w:ascii="Times New Roman" w:eastAsia="Times New Roman" w:hAnsi="Times New Roman"/>
                <w:color w:val="000000" w:themeColor="text1"/>
                <w:sz w:val="18"/>
                <w:szCs w:val="18"/>
                <w:lang w:eastAsia="pl-PL"/>
              </w:rPr>
            </w:pPr>
            <w:r w:rsidRPr="0042403F">
              <w:rPr>
                <w:rFonts w:ascii="Times New Roman" w:eastAsia="Times New Roman" w:hAnsi="Times New Roman"/>
                <w:color w:val="000000" w:themeColor="text1"/>
                <w:sz w:val="18"/>
                <w:szCs w:val="18"/>
                <w:lang w:eastAsia="pl-PL"/>
              </w:rPr>
              <w:t xml:space="preserve">                       ........................................................</w:t>
            </w:r>
          </w:p>
          <w:p w14:paraId="7A43142C" w14:textId="77777777" w:rsidR="00FB1DDF" w:rsidRPr="0042403F" w:rsidRDefault="00FB1DDF" w:rsidP="007F7DEA">
            <w:pPr>
              <w:spacing w:after="0" w:line="240" w:lineRule="auto"/>
              <w:ind w:left="1243"/>
              <w:outlineLvl w:val="0"/>
              <w:rPr>
                <w:rFonts w:ascii="Times New Roman" w:eastAsia="Times New Roman" w:hAnsi="Times New Roman"/>
                <w:bCs/>
                <w:color w:val="000000" w:themeColor="text1"/>
                <w:sz w:val="16"/>
                <w:szCs w:val="18"/>
                <w:lang w:eastAsia="pl-PL"/>
              </w:rPr>
            </w:pPr>
            <w:r w:rsidRPr="0042403F">
              <w:rPr>
                <w:rFonts w:ascii="Times New Roman" w:eastAsia="Times New Roman" w:hAnsi="Times New Roman"/>
                <w:bCs/>
                <w:i/>
                <w:color w:val="000000" w:themeColor="text1"/>
                <w:sz w:val="16"/>
                <w:szCs w:val="18"/>
                <w:lang w:eastAsia="pl-PL"/>
              </w:rPr>
              <w:t xml:space="preserve">             czytelny podpis</w:t>
            </w:r>
          </w:p>
        </w:tc>
      </w:tr>
      <w:tr w:rsidR="00FB1DDF" w:rsidRPr="0042403F" w14:paraId="22E2C3C7" w14:textId="77777777" w:rsidTr="007F7DEA">
        <w:trPr>
          <w:trHeight w:val="787"/>
          <w:jc w:val="center"/>
        </w:trPr>
        <w:tc>
          <w:tcPr>
            <w:tcW w:w="4605" w:type="dxa"/>
            <w:tcBorders>
              <w:top w:val="single" w:sz="4" w:space="0" w:color="auto"/>
              <w:bottom w:val="single" w:sz="4" w:space="0" w:color="auto"/>
            </w:tcBorders>
            <w:vAlign w:val="bottom"/>
          </w:tcPr>
          <w:p w14:paraId="49D7D31E" w14:textId="77777777" w:rsidR="00FB1DDF" w:rsidRPr="0042403F" w:rsidRDefault="00FB1DDF" w:rsidP="007F7DEA">
            <w:pPr>
              <w:spacing w:after="0" w:line="240" w:lineRule="auto"/>
              <w:outlineLvl w:val="0"/>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 xml:space="preserve">    </w:t>
            </w:r>
            <w:r w:rsidRPr="0042403F">
              <w:rPr>
                <w:rFonts w:ascii="Times New Roman" w:eastAsia="Times New Roman" w:hAnsi="Times New Roman"/>
                <w:color w:val="000000" w:themeColor="text1"/>
                <w:sz w:val="20"/>
                <w:szCs w:val="20"/>
                <w:lang w:eastAsia="pl-PL"/>
              </w:rPr>
              <w:t xml:space="preserve">Potwierdzam przyjęcie deklaracji </w:t>
            </w:r>
          </w:p>
          <w:p w14:paraId="77CB0C06" w14:textId="77777777" w:rsidR="00FB1DDF" w:rsidRPr="0042403F" w:rsidRDefault="00FB1DDF" w:rsidP="007F7DEA">
            <w:pPr>
              <w:spacing w:after="0" w:line="240" w:lineRule="auto"/>
              <w:outlineLvl w:val="0"/>
              <w:rPr>
                <w:rFonts w:ascii="Times New Roman" w:eastAsia="Times New Roman" w:hAnsi="Times New Roman"/>
                <w:color w:val="000000" w:themeColor="text1"/>
                <w:sz w:val="12"/>
                <w:szCs w:val="12"/>
                <w:lang w:eastAsia="pl-PL"/>
              </w:rPr>
            </w:pPr>
          </w:p>
          <w:p w14:paraId="4399321F" w14:textId="77777777" w:rsidR="00FB1DDF" w:rsidRPr="0042403F" w:rsidRDefault="00FB1DDF" w:rsidP="007F7DEA">
            <w:pPr>
              <w:spacing w:after="0" w:line="240" w:lineRule="auto"/>
              <w:outlineLvl w:val="0"/>
              <w:rPr>
                <w:rFonts w:ascii="Times New Roman" w:eastAsia="Times New Roman" w:hAnsi="Times New Roman"/>
                <w:color w:val="000000" w:themeColor="text1"/>
                <w:sz w:val="16"/>
                <w:szCs w:val="16"/>
                <w:lang w:eastAsia="pl-PL"/>
              </w:rPr>
            </w:pPr>
            <w:r w:rsidRPr="0042403F">
              <w:rPr>
                <w:rFonts w:ascii="Times New Roman" w:eastAsia="Times New Roman" w:hAnsi="Times New Roman"/>
                <w:color w:val="000000" w:themeColor="text1"/>
                <w:sz w:val="16"/>
                <w:szCs w:val="16"/>
                <w:lang w:eastAsia="pl-PL"/>
              </w:rPr>
              <w:t>………………………………………………….</w:t>
            </w:r>
          </w:p>
          <w:p w14:paraId="6724B77C" w14:textId="34F6DA0F" w:rsidR="00FB1DDF" w:rsidRDefault="00FB1DDF" w:rsidP="007F7DEA">
            <w:pPr>
              <w:spacing w:after="0" w:line="240" w:lineRule="auto"/>
              <w:ind w:firstLine="639"/>
              <w:outlineLvl w:val="0"/>
              <w:rPr>
                <w:rFonts w:ascii="Times New Roman" w:eastAsia="Times New Roman" w:hAnsi="Times New Roman"/>
                <w:bCs/>
                <w:color w:val="000000" w:themeColor="text1"/>
                <w:sz w:val="16"/>
                <w:szCs w:val="16"/>
                <w:lang w:eastAsia="pl-PL"/>
              </w:rPr>
            </w:pPr>
            <w:r w:rsidRPr="0042403F">
              <w:rPr>
                <w:rFonts w:ascii="Times New Roman" w:eastAsia="Times New Roman" w:hAnsi="Times New Roman"/>
                <w:bCs/>
                <w:color w:val="000000" w:themeColor="text1"/>
                <w:sz w:val="16"/>
                <w:szCs w:val="16"/>
                <w:lang w:eastAsia="pl-PL"/>
              </w:rPr>
              <w:t xml:space="preserve"> Pieczęć </w:t>
            </w:r>
            <w:r w:rsidR="00D73C82">
              <w:rPr>
                <w:rFonts w:ascii="Times New Roman" w:eastAsia="Times New Roman" w:hAnsi="Times New Roman"/>
                <w:bCs/>
                <w:color w:val="000000" w:themeColor="text1"/>
                <w:sz w:val="16"/>
                <w:szCs w:val="16"/>
                <w:lang w:eastAsia="pl-PL"/>
              </w:rPr>
              <w:t>oke</w:t>
            </w:r>
          </w:p>
          <w:p w14:paraId="06A0034A" w14:textId="77777777" w:rsidR="00FB1DDF" w:rsidRPr="0042403F" w:rsidRDefault="00FB1DDF" w:rsidP="007F7DEA">
            <w:pPr>
              <w:spacing w:after="0" w:line="240" w:lineRule="auto"/>
              <w:ind w:firstLine="639"/>
              <w:outlineLvl w:val="0"/>
              <w:rPr>
                <w:rFonts w:ascii="Times New Roman" w:eastAsia="Times New Roman" w:hAnsi="Times New Roman"/>
                <w:color w:val="000000" w:themeColor="text1"/>
                <w:sz w:val="16"/>
                <w:szCs w:val="16"/>
                <w:lang w:eastAsia="pl-PL"/>
              </w:rPr>
            </w:pPr>
          </w:p>
        </w:tc>
        <w:tc>
          <w:tcPr>
            <w:tcW w:w="4605" w:type="dxa"/>
            <w:tcBorders>
              <w:top w:val="single" w:sz="4" w:space="0" w:color="auto"/>
              <w:bottom w:val="single" w:sz="4" w:space="0" w:color="auto"/>
            </w:tcBorders>
          </w:tcPr>
          <w:p w14:paraId="43AAEF4C" w14:textId="77777777" w:rsidR="00FB1DDF" w:rsidRPr="0042403F" w:rsidRDefault="00FB1DDF" w:rsidP="007F7DEA">
            <w:pPr>
              <w:spacing w:after="0" w:line="240" w:lineRule="auto"/>
              <w:ind w:left="1243"/>
              <w:jc w:val="center"/>
              <w:rPr>
                <w:rFonts w:ascii="Times New Roman" w:eastAsia="Times New Roman" w:hAnsi="Times New Roman"/>
                <w:color w:val="000000" w:themeColor="text1"/>
                <w:sz w:val="12"/>
                <w:szCs w:val="12"/>
                <w:highlight w:val="yellow"/>
                <w:lang w:eastAsia="pl-PL"/>
              </w:rPr>
            </w:pPr>
          </w:p>
          <w:p w14:paraId="0FAB000B" w14:textId="77777777" w:rsidR="00FB1DDF" w:rsidRPr="0042403F" w:rsidRDefault="00FB1DDF" w:rsidP="007F7DEA">
            <w:pPr>
              <w:spacing w:after="0" w:line="240" w:lineRule="auto"/>
              <w:ind w:left="1243"/>
              <w:jc w:val="center"/>
              <w:rPr>
                <w:rFonts w:ascii="Times New Roman" w:eastAsia="Times New Roman" w:hAnsi="Times New Roman"/>
                <w:color w:val="000000" w:themeColor="text1"/>
                <w:sz w:val="12"/>
                <w:szCs w:val="12"/>
                <w:highlight w:val="yellow"/>
                <w:lang w:eastAsia="pl-PL"/>
              </w:rPr>
            </w:pPr>
          </w:p>
          <w:p w14:paraId="2E2D59C6" w14:textId="77777777" w:rsidR="00FB1DDF" w:rsidRPr="0042403F" w:rsidRDefault="00FB1DDF" w:rsidP="007F7DEA">
            <w:pPr>
              <w:spacing w:after="0" w:line="240" w:lineRule="auto"/>
              <w:rPr>
                <w:rFonts w:ascii="Times New Roman" w:eastAsia="Times New Roman" w:hAnsi="Times New Roman"/>
                <w:color w:val="000000" w:themeColor="text1"/>
                <w:sz w:val="18"/>
                <w:szCs w:val="18"/>
                <w:lang w:eastAsia="pl-PL"/>
              </w:rPr>
            </w:pPr>
            <w:r w:rsidRPr="0042403F">
              <w:rPr>
                <w:rFonts w:ascii="Times New Roman" w:eastAsia="Times New Roman" w:hAnsi="Times New Roman"/>
                <w:color w:val="000000" w:themeColor="text1"/>
                <w:sz w:val="18"/>
                <w:szCs w:val="18"/>
                <w:lang w:eastAsia="pl-PL"/>
              </w:rPr>
              <w:t xml:space="preserve">                        .......................................................</w:t>
            </w:r>
          </w:p>
          <w:p w14:paraId="1CD9C81D" w14:textId="77777777" w:rsidR="00FB1DDF" w:rsidRPr="0042403F" w:rsidRDefault="00FB1DDF" w:rsidP="007F7DEA">
            <w:pPr>
              <w:spacing w:after="0" w:line="240" w:lineRule="auto"/>
              <w:rPr>
                <w:rFonts w:ascii="Times New Roman" w:eastAsia="Times New Roman" w:hAnsi="Times New Roman"/>
                <w:i/>
                <w:color w:val="000000" w:themeColor="text1"/>
                <w:sz w:val="16"/>
                <w:szCs w:val="16"/>
                <w:lang w:eastAsia="pl-PL"/>
              </w:rPr>
            </w:pPr>
            <w:r w:rsidRPr="0042403F">
              <w:rPr>
                <w:rFonts w:ascii="Times New Roman" w:eastAsia="Times New Roman" w:hAnsi="Times New Roman"/>
                <w:i/>
                <w:color w:val="000000" w:themeColor="text1"/>
                <w:sz w:val="16"/>
                <w:szCs w:val="16"/>
                <w:lang w:eastAsia="pl-PL"/>
              </w:rPr>
              <w:t xml:space="preserve">                            data, czytelny podpis osoby przyjmującej</w:t>
            </w:r>
          </w:p>
          <w:p w14:paraId="69DEC970" w14:textId="77777777" w:rsidR="00FB1DDF" w:rsidRPr="0042403F" w:rsidRDefault="00FB1DDF" w:rsidP="007F7DEA">
            <w:pPr>
              <w:spacing w:after="0" w:line="240" w:lineRule="auto"/>
              <w:rPr>
                <w:rFonts w:ascii="Times New Roman" w:eastAsia="Times New Roman" w:hAnsi="Times New Roman"/>
                <w:i/>
                <w:color w:val="000000" w:themeColor="text1"/>
                <w:sz w:val="16"/>
                <w:szCs w:val="16"/>
                <w:lang w:eastAsia="pl-PL"/>
              </w:rPr>
            </w:pPr>
          </w:p>
        </w:tc>
      </w:tr>
    </w:tbl>
    <w:p w14:paraId="707D66F5" w14:textId="77777777" w:rsidR="00FB1DDF" w:rsidRPr="0042403F" w:rsidRDefault="00FB1DDF" w:rsidP="00FB1DDF">
      <w:pPr>
        <w:tabs>
          <w:tab w:val="left" w:pos="4675"/>
        </w:tabs>
        <w:spacing w:after="0" w:line="240" w:lineRule="auto"/>
        <w:ind w:left="70"/>
        <w:rPr>
          <w:rFonts w:ascii="Times New Roman" w:eastAsia="Times New Roman" w:hAnsi="Times New Roman"/>
          <w:color w:val="000000" w:themeColor="text1"/>
          <w:sz w:val="12"/>
          <w:szCs w:val="12"/>
          <w:highlight w:val="yellow"/>
          <w:lang w:eastAsia="pl-PL"/>
        </w:rPr>
      </w:pPr>
      <w:r>
        <w:rPr>
          <w:rFonts w:ascii="Times New Roman" w:eastAsia="Times New Roman" w:hAnsi="Times New Roman"/>
          <w:color w:val="000000" w:themeColor="text1"/>
          <w:sz w:val="20"/>
          <w:szCs w:val="20"/>
          <w:lang w:eastAsia="pl-PL"/>
        </w:rPr>
        <w:tab/>
      </w:r>
    </w:p>
    <w:p w14:paraId="46F6FC53" w14:textId="77777777" w:rsidR="009E2F3F" w:rsidRDefault="009E2F3F">
      <w:pPr>
        <w:spacing w:after="0" w:line="240" w:lineRule="auto"/>
        <w:rPr>
          <w:rFonts w:ascii="Times New Roman" w:hAnsi="Times New Roman"/>
          <w:b/>
        </w:rPr>
        <w:sectPr w:rsidR="009E2F3F" w:rsidSect="00161619">
          <w:headerReference w:type="default" r:id="rId29"/>
          <w:pgSz w:w="11906" w:h="16838"/>
          <w:pgMar w:top="993" w:right="707" w:bottom="1276" w:left="1418" w:header="708" w:footer="708" w:gutter="0"/>
          <w:cols w:space="708"/>
          <w:docGrid w:linePitch="360"/>
        </w:sectPr>
      </w:pPr>
    </w:p>
    <w:p w14:paraId="2DCE81DC" w14:textId="77777777" w:rsidR="009E2F3F" w:rsidRPr="009233F1" w:rsidRDefault="009E2F3F" w:rsidP="009E2F3F">
      <w:pPr>
        <w:spacing w:after="0"/>
        <w:ind w:left="709" w:hanging="709"/>
        <w:rPr>
          <w:rFonts w:ascii="Times New Roman" w:hAnsi="Times New Roman"/>
          <w:i/>
          <w:sz w:val="16"/>
          <w:szCs w:val="16"/>
          <w:lang w:eastAsia="pl-PL"/>
        </w:rPr>
      </w:pPr>
      <w:r w:rsidRPr="009233F1">
        <w:rPr>
          <w:rFonts w:ascii="Times New Roman" w:hAnsi="Times New Roman"/>
          <w:i/>
          <w:sz w:val="16"/>
          <w:szCs w:val="16"/>
          <w:lang w:eastAsia="pl-PL"/>
        </w:rPr>
        <w:t>Uwaga: deklaracja dotyczy egzaminu w jednej kwalifikacji, osoba przystępująca do egzaminu w więcej niż jednej kwalifikacji wypełnia deklarację dla każdej kwalifikacji osobno</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9E2F3F" w:rsidRPr="00C35CD1" w14:paraId="7AF3A152" w14:textId="77777777" w:rsidTr="007F7DEA">
        <w:trPr>
          <w:cantSplit/>
          <w:jc w:val="right"/>
        </w:trPr>
        <w:tc>
          <w:tcPr>
            <w:tcW w:w="2700" w:type="dxa"/>
            <w:tcBorders>
              <w:top w:val="nil"/>
              <w:left w:val="nil"/>
              <w:bottom w:val="dashed" w:sz="4" w:space="0" w:color="auto"/>
              <w:right w:val="single" w:sz="4" w:space="0" w:color="auto"/>
            </w:tcBorders>
          </w:tcPr>
          <w:p w14:paraId="6658B1E8" w14:textId="77777777" w:rsidR="009E2F3F" w:rsidRPr="000D3332" w:rsidRDefault="009E2F3F" w:rsidP="007F7DEA">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73ADFB14" w14:textId="77777777" w:rsidR="009E2F3F" w:rsidRPr="000D3332"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74861A62" w14:textId="77777777" w:rsidR="009E2F3F" w:rsidRPr="000D3332"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57AF2600" w14:textId="77777777" w:rsidR="009E2F3F" w:rsidRPr="000D3332"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7551A656" w14:textId="77777777" w:rsidR="009E2F3F" w:rsidRPr="000D3332"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5867375D" w14:textId="77777777" w:rsidR="009E2F3F" w:rsidRPr="000D3332" w:rsidRDefault="009E2F3F" w:rsidP="007F7DEA">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0AC3CA06" w14:textId="77777777" w:rsidR="009E2F3F" w:rsidRPr="000D3332"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1429F67D" w14:textId="77777777" w:rsidR="009E2F3F" w:rsidRPr="000D3332"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28E1D6A1" w14:textId="77777777" w:rsidR="009E2F3F" w:rsidRPr="000D3332" w:rsidRDefault="009E2F3F" w:rsidP="007F7DEA">
            <w:pPr>
              <w:spacing w:after="0" w:line="240" w:lineRule="auto"/>
              <w:jc w:val="both"/>
              <w:rPr>
                <w:rFonts w:ascii="Times New Roman" w:eastAsia="Times New Roman" w:hAnsi="Times New Roman"/>
                <w:b/>
                <w:i/>
                <w:sz w:val="20"/>
                <w:szCs w:val="24"/>
                <w:lang w:eastAsia="pl-PL"/>
              </w:rPr>
            </w:pPr>
          </w:p>
        </w:tc>
      </w:tr>
      <w:tr w:rsidR="009E2F3F" w:rsidRPr="00C35CD1" w14:paraId="014A7721" w14:textId="77777777" w:rsidTr="007F7DEA">
        <w:trPr>
          <w:cantSplit/>
          <w:jc w:val="right"/>
        </w:trPr>
        <w:tc>
          <w:tcPr>
            <w:tcW w:w="2700" w:type="dxa"/>
            <w:tcBorders>
              <w:top w:val="dashed" w:sz="4" w:space="0" w:color="auto"/>
              <w:left w:val="nil"/>
              <w:bottom w:val="nil"/>
              <w:right w:val="nil"/>
            </w:tcBorders>
          </w:tcPr>
          <w:p w14:paraId="6F80C7E3" w14:textId="77777777" w:rsidR="009E2F3F" w:rsidRPr="000D3332" w:rsidRDefault="009E2F3F" w:rsidP="007F7DEA">
            <w:pPr>
              <w:spacing w:after="0" w:line="240" w:lineRule="auto"/>
              <w:jc w:val="center"/>
              <w:rPr>
                <w:rFonts w:ascii="Times New Roman" w:eastAsia="Times New Roman" w:hAnsi="Times New Roman"/>
                <w:sz w:val="14"/>
                <w:szCs w:val="14"/>
                <w:lang w:eastAsia="pl-PL"/>
              </w:rPr>
            </w:pPr>
            <w:r w:rsidRPr="000D3332">
              <w:rPr>
                <w:rFonts w:ascii="Times New Roman" w:eastAsia="Times New Roman" w:hAnsi="Times New Roman"/>
                <w:sz w:val="14"/>
                <w:szCs w:val="14"/>
                <w:lang w:eastAsia="pl-PL"/>
              </w:rPr>
              <w:t>miejscowość, data</w:t>
            </w:r>
          </w:p>
        </w:tc>
        <w:tc>
          <w:tcPr>
            <w:tcW w:w="316" w:type="dxa"/>
            <w:tcBorders>
              <w:top w:val="dotted" w:sz="4" w:space="0" w:color="auto"/>
              <w:left w:val="nil"/>
              <w:bottom w:val="nil"/>
              <w:right w:val="nil"/>
            </w:tcBorders>
          </w:tcPr>
          <w:p w14:paraId="3A814E78" w14:textId="77777777" w:rsidR="009E2F3F" w:rsidRPr="000D3332" w:rsidRDefault="009E2F3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0DAC26F1" w14:textId="77777777" w:rsidR="009E2F3F" w:rsidRPr="000D3332" w:rsidRDefault="009E2F3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205E9AC2" w14:textId="77777777" w:rsidR="009E2F3F" w:rsidRPr="000D3332" w:rsidRDefault="009E2F3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6863C896" w14:textId="77777777" w:rsidR="009E2F3F" w:rsidRPr="000D3332" w:rsidRDefault="009E2F3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5713009A" w14:textId="77777777" w:rsidR="009E2F3F" w:rsidRPr="000D3332" w:rsidRDefault="009E2F3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14:paraId="0F0AF32F" w14:textId="77777777" w:rsidR="009E2F3F" w:rsidRPr="000D3332" w:rsidRDefault="009E2F3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32200062" w14:textId="77777777" w:rsidR="009E2F3F" w:rsidRPr="000D3332" w:rsidRDefault="009E2F3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10BB6CD2" w14:textId="77777777" w:rsidR="009E2F3F" w:rsidRPr="000D3332" w:rsidRDefault="009E2F3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r>
    </w:tbl>
    <w:p w14:paraId="36DDBE93" w14:textId="77777777" w:rsidR="00D22CA4" w:rsidRPr="00D22CA4" w:rsidRDefault="00D22CA4" w:rsidP="009E2F3F">
      <w:pPr>
        <w:spacing w:after="0" w:line="240" w:lineRule="auto"/>
        <w:rPr>
          <w:rFonts w:ascii="Times New Roman" w:eastAsia="Times New Roman" w:hAnsi="Times New Roman"/>
          <w:sz w:val="4"/>
          <w:szCs w:val="4"/>
          <w:lang w:eastAsia="pl-PL"/>
        </w:rPr>
      </w:pPr>
    </w:p>
    <w:p w14:paraId="038E61FC" w14:textId="0200635A" w:rsidR="009E2F3F" w:rsidRPr="005A584A" w:rsidRDefault="009E2F3F" w:rsidP="009E2F3F">
      <w:pPr>
        <w:spacing w:after="0" w:line="240" w:lineRule="auto"/>
        <w:rPr>
          <w:rFonts w:ascii="Times New Roman" w:eastAsia="Times New Roman" w:hAnsi="Times New Roman"/>
          <w:b/>
          <w:sz w:val="20"/>
          <w:szCs w:val="20"/>
          <w:lang w:eastAsia="pl-PL"/>
        </w:rPr>
      </w:pPr>
      <w:r w:rsidRPr="005A584A">
        <w:rPr>
          <w:rFonts w:ascii="Times New Roman" w:eastAsia="Times New Roman" w:hAnsi="Times New Roman"/>
          <w:sz w:val="20"/>
          <w:szCs w:val="20"/>
          <w:lang w:eastAsia="pl-PL"/>
        </w:rPr>
        <w:sym w:font="Wingdings 2" w:char="F030"/>
      </w:r>
      <w:r w:rsidRPr="005A584A">
        <w:rPr>
          <w:rFonts w:ascii="Times New Roman" w:eastAsia="Times New Roman" w:hAnsi="Times New Roman"/>
          <w:b/>
          <w:sz w:val="20"/>
          <w:szCs w:val="20"/>
          <w:lang w:eastAsia="pl-PL"/>
        </w:rPr>
        <w:t xml:space="preserve"> ukończyłem KKZ, </w:t>
      </w:r>
      <w:r w:rsidR="00D22CA4" w:rsidRPr="005A584A">
        <w:rPr>
          <w:rFonts w:ascii="Times New Roman" w:eastAsia="Times New Roman" w:hAnsi="Times New Roman"/>
          <w:sz w:val="20"/>
          <w:szCs w:val="20"/>
          <w:lang w:eastAsia="pl-PL"/>
        </w:rPr>
        <w:t>(miesiąc i rok ukończenia)</w:t>
      </w:r>
      <w:r w:rsidR="00D22CA4" w:rsidRPr="005A584A">
        <w:rPr>
          <w:rFonts w:ascii="Times New Roman" w:eastAsia="Times New Roman" w:hAnsi="Times New Roman"/>
          <w:b/>
          <w:sz w:val="20"/>
          <w:szCs w:val="20"/>
          <w:lang w:eastAsia="pl-PL"/>
        </w:rPr>
        <w:t xml:space="preserve"> ……………………………………………………………,</w:t>
      </w:r>
      <w:r w:rsidRPr="005A584A">
        <w:rPr>
          <w:rFonts w:ascii="Times New Roman" w:eastAsia="Times New Roman" w:hAnsi="Times New Roman"/>
          <w:color w:val="000000" w:themeColor="text1"/>
          <w:sz w:val="20"/>
          <w:szCs w:val="20"/>
          <w:lang w:eastAsia="pl-PL"/>
        </w:rPr>
        <w:t>*</w:t>
      </w:r>
    </w:p>
    <w:p w14:paraId="725FC608" w14:textId="7D4D0CC9" w:rsidR="009E2F3F" w:rsidRPr="005A584A" w:rsidRDefault="009E2F3F" w:rsidP="009E2F3F">
      <w:pPr>
        <w:spacing w:after="0" w:line="240" w:lineRule="auto"/>
        <w:rPr>
          <w:rFonts w:ascii="Times New Roman" w:eastAsia="Times New Roman" w:hAnsi="Times New Roman"/>
          <w:b/>
          <w:sz w:val="20"/>
          <w:szCs w:val="20"/>
          <w:lang w:eastAsia="pl-PL"/>
        </w:rPr>
      </w:pPr>
      <w:r w:rsidRPr="005A584A">
        <w:rPr>
          <w:rFonts w:ascii="Times New Roman" w:eastAsia="Times New Roman" w:hAnsi="Times New Roman"/>
          <w:sz w:val="20"/>
          <w:szCs w:val="20"/>
          <w:lang w:eastAsia="pl-PL"/>
        </w:rPr>
        <w:sym w:font="Wingdings 2" w:char="F030"/>
      </w:r>
      <w:r w:rsidRPr="005A584A">
        <w:rPr>
          <w:rFonts w:ascii="Times New Roman" w:eastAsia="Times New Roman" w:hAnsi="Times New Roman"/>
          <w:b/>
          <w:sz w:val="20"/>
          <w:szCs w:val="20"/>
          <w:lang w:eastAsia="pl-PL"/>
        </w:rPr>
        <w:t> jestem uczestnikiem KKZ, termin ukończenia kursu wyznaczono na dzień ……………….………….</w:t>
      </w:r>
      <w:r w:rsidRPr="005A584A">
        <w:rPr>
          <w:rFonts w:ascii="Times New Roman" w:eastAsia="Times New Roman" w:hAnsi="Times New Roman"/>
          <w:color w:val="000000" w:themeColor="text1"/>
          <w:sz w:val="20"/>
          <w:szCs w:val="20"/>
          <w:lang w:eastAsia="pl-PL"/>
        </w:rPr>
        <w:t>*</w:t>
      </w:r>
    </w:p>
    <w:p w14:paraId="556E4D0A" w14:textId="3DA53651" w:rsidR="009E2F3F" w:rsidRPr="005A584A" w:rsidRDefault="00D22CA4" w:rsidP="00D22CA4">
      <w:pPr>
        <w:spacing w:after="0" w:line="240" w:lineRule="auto"/>
        <w:rPr>
          <w:rFonts w:ascii="Times New Roman" w:eastAsia="Times New Roman" w:hAnsi="Times New Roman"/>
          <w:sz w:val="20"/>
          <w:szCs w:val="20"/>
          <w:lang w:eastAsia="pl-PL"/>
        </w:rPr>
      </w:pPr>
      <w:r w:rsidRPr="005A584A">
        <w:rPr>
          <w:rFonts w:ascii="Times New Roman" w:eastAsia="Times New Roman" w:hAnsi="Times New Roman"/>
          <w:sz w:val="20"/>
          <w:szCs w:val="20"/>
          <w:lang w:eastAsia="pl-PL"/>
        </w:rPr>
        <w:t>Nazwa i adres organizatora KKZ ………………………………………………………………………………...</w:t>
      </w:r>
    </w:p>
    <w:p w14:paraId="0FF06413" w14:textId="35606D91" w:rsidR="00D22CA4" w:rsidRPr="005A584A" w:rsidRDefault="00D22CA4" w:rsidP="00D22CA4">
      <w:pPr>
        <w:spacing w:after="0" w:line="240" w:lineRule="auto"/>
        <w:rPr>
          <w:rFonts w:ascii="Times New Roman" w:eastAsia="Times New Roman" w:hAnsi="Times New Roman"/>
          <w:sz w:val="20"/>
          <w:szCs w:val="20"/>
          <w:lang w:eastAsia="pl-PL"/>
        </w:rPr>
      </w:pPr>
      <w:r w:rsidRPr="005A584A">
        <w:rPr>
          <w:rFonts w:ascii="Times New Roman" w:eastAsia="Times New Roman" w:hAnsi="Times New Roman"/>
          <w:sz w:val="20"/>
          <w:szCs w:val="20"/>
          <w:lang w:eastAsia="pl-PL"/>
        </w:rPr>
        <w:t>……………………………………………………..……………………………………………………………...</w:t>
      </w:r>
    </w:p>
    <w:tbl>
      <w:tblPr>
        <w:tblW w:w="976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69"/>
        <w:gridCol w:w="47"/>
        <w:gridCol w:w="8"/>
        <w:gridCol w:w="1"/>
        <w:gridCol w:w="234"/>
        <w:gridCol w:w="24"/>
        <w:gridCol w:w="43"/>
        <w:gridCol w:w="10"/>
        <w:gridCol w:w="222"/>
        <w:gridCol w:w="40"/>
        <w:gridCol w:w="42"/>
        <w:gridCol w:w="8"/>
        <w:gridCol w:w="209"/>
        <w:gridCol w:w="57"/>
        <w:gridCol w:w="40"/>
        <w:gridCol w:w="8"/>
        <w:gridCol w:w="195"/>
        <w:gridCol w:w="73"/>
        <w:gridCol w:w="38"/>
        <w:gridCol w:w="8"/>
        <w:gridCol w:w="181"/>
        <w:gridCol w:w="89"/>
        <w:gridCol w:w="36"/>
        <w:gridCol w:w="8"/>
        <w:gridCol w:w="167"/>
        <w:gridCol w:w="106"/>
        <w:gridCol w:w="33"/>
        <w:gridCol w:w="8"/>
        <w:gridCol w:w="153"/>
        <w:gridCol w:w="122"/>
        <w:gridCol w:w="31"/>
        <w:gridCol w:w="8"/>
        <w:gridCol w:w="139"/>
        <w:gridCol w:w="138"/>
        <w:gridCol w:w="29"/>
        <w:gridCol w:w="8"/>
        <w:gridCol w:w="125"/>
        <w:gridCol w:w="154"/>
        <w:gridCol w:w="27"/>
        <w:gridCol w:w="8"/>
        <w:gridCol w:w="111"/>
        <w:gridCol w:w="170"/>
        <w:gridCol w:w="25"/>
        <w:gridCol w:w="8"/>
        <w:gridCol w:w="97"/>
        <w:gridCol w:w="187"/>
        <w:gridCol w:w="22"/>
        <w:gridCol w:w="9"/>
        <w:gridCol w:w="82"/>
        <w:gridCol w:w="203"/>
        <w:gridCol w:w="20"/>
        <w:gridCol w:w="10"/>
        <w:gridCol w:w="67"/>
        <w:gridCol w:w="219"/>
        <w:gridCol w:w="18"/>
        <w:gridCol w:w="11"/>
        <w:gridCol w:w="52"/>
        <w:gridCol w:w="251"/>
        <w:gridCol w:w="12"/>
        <w:gridCol w:w="37"/>
        <w:gridCol w:w="267"/>
        <w:gridCol w:w="11"/>
        <w:gridCol w:w="22"/>
        <w:gridCol w:w="284"/>
        <w:gridCol w:w="9"/>
        <w:gridCol w:w="7"/>
        <w:gridCol w:w="300"/>
        <w:gridCol w:w="7"/>
        <w:gridCol w:w="1"/>
        <w:gridCol w:w="299"/>
        <w:gridCol w:w="9"/>
        <w:gridCol w:w="7"/>
        <w:gridCol w:w="284"/>
        <w:gridCol w:w="29"/>
        <w:gridCol w:w="2"/>
        <w:gridCol w:w="314"/>
        <w:gridCol w:w="2"/>
        <w:gridCol w:w="113"/>
        <w:gridCol w:w="203"/>
        <w:gridCol w:w="1"/>
        <w:gridCol w:w="113"/>
        <w:gridCol w:w="203"/>
        <w:gridCol w:w="1"/>
        <w:gridCol w:w="113"/>
        <w:gridCol w:w="204"/>
      </w:tblGrid>
      <w:tr w:rsidR="009E2F3F" w:rsidRPr="005A584A" w14:paraId="17C7776F" w14:textId="77777777" w:rsidTr="00A04493">
        <w:trPr>
          <w:gridAfter w:val="1"/>
          <w:wAfter w:w="204" w:type="dxa"/>
          <w:cantSplit/>
        </w:trPr>
        <w:tc>
          <w:tcPr>
            <w:tcW w:w="8924" w:type="dxa"/>
            <w:gridSpan w:val="78"/>
            <w:tcBorders>
              <w:top w:val="nil"/>
              <w:left w:val="nil"/>
              <w:bottom w:val="nil"/>
              <w:right w:val="nil"/>
            </w:tcBorders>
          </w:tcPr>
          <w:p w14:paraId="557A855A" w14:textId="77777777" w:rsidR="009E2F3F" w:rsidRPr="005A584A" w:rsidRDefault="009E2F3F" w:rsidP="007F7DEA">
            <w:pPr>
              <w:spacing w:after="40" w:line="240" w:lineRule="auto"/>
              <w:jc w:val="both"/>
              <w:rPr>
                <w:rFonts w:ascii="Times New Roman" w:eastAsia="Times New Roman" w:hAnsi="Times New Roman"/>
                <w:b/>
                <w:i/>
                <w:sz w:val="20"/>
                <w:szCs w:val="20"/>
                <w:lang w:eastAsia="pl-PL"/>
              </w:rPr>
            </w:pPr>
            <w:r w:rsidRPr="005A584A">
              <w:rPr>
                <w:rFonts w:ascii="Times New Roman" w:eastAsia="Times New Roman" w:hAnsi="Times New Roman"/>
                <w:b/>
                <w:sz w:val="20"/>
                <w:szCs w:val="20"/>
                <w:lang w:eastAsia="pl-PL"/>
              </w:rPr>
              <w:t>Dane osobowe słuchacza</w:t>
            </w:r>
            <w:r w:rsidRPr="005A584A">
              <w:rPr>
                <w:rFonts w:ascii="Times New Roman" w:eastAsia="Times New Roman" w:hAnsi="Times New Roman"/>
                <w:sz w:val="20"/>
                <w:szCs w:val="20"/>
                <w:lang w:eastAsia="pl-PL"/>
              </w:rPr>
              <w:t xml:space="preserve"> </w:t>
            </w:r>
            <w:r w:rsidRPr="005A584A">
              <w:rPr>
                <w:rFonts w:ascii="Times New Roman" w:eastAsia="Times New Roman" w:hAnsi="Times New Roman"/>
                <w:i/>
                <w:sz w:val="20"/>
                <w:szCs w:val="20"/>
                <w:lang w:eastAsia="pl-PL"/>
              </w:rPr>
              <w:t>(wypełnić drukowanymi literami)</w:t>
            </w:r>
            <w:r w:rsidRPr="005A584A">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585AA77F" w14:textId="77777777" w:rsidR="009E2F3F" w:rsidRPr="005A584A" w:rsidRDefault="009E2F3F" w:rsidP="007F7DEA">
            <w:pPr>
              <w:spacing w:after="40" w:line="240" w:lineRule="auto"/>
              <w:jc w:val="both"/>
              <w:rPr>
                <w:rFonts w:ascii="Times New Roman" w:eastAsia="Times New Roman" w:hAnsi="Times New Roman"/>
                <w:b/>
                <w:sz w:val="20"/>
                <w:szCs w:val="20"/>
                <w:lang w:eastAsia="pl-PL"/>
              </w:rPr>
            </w:pPr>
          </w:p>
        </w:tc>
        <w:tc>
          <w:tcPr>
            <w:tcW w:w="317" w:type="dxa"/>
            <w:gridSpan w:val="3"/>
            <w:tcBorders>
              <w:top w:val="nil"/>
              <w:left w:val="nil"/>
              <w:bottom w:val="nil"/>
              <w:right w:val="nil"/>
            </w:tcBorders>
          </w:tcPr>
          <w:p w14:paraId="28D8948C" w14:textId="77777777" w:rsidR="009E2F3F" w:rsidRPr="005A584A" w:rsidRDefault="009E2F3F" w:rsidP="007F7DEA">
            <w:pPr>
              <w:spacing w:after="40" w:line="240" w:lineRule="auto"/>
              <w:jc w:val="both"/>
              <w:rPr>
                <w:rFonts w:ascii="Times New Roman" w:eastAsia="Times New Roman" w:hAnsi="Times New Roman"/>
                <w:b/>
                <w:sz w:val="20"/>
                <w:szCs w:val="20"/>
                <w:lang w:eastAsia="pl-PL"/>
              </w:rPr>
            </w:pPr>
          </w:p>
        </w:tc>
      </w:tr>
      <w:tr w:rsidR="009E2F3F" w:rsidRPr="005A584A" w14:paraId="5975BDEF" w14:textId="77777777" w:rsidTr="00843A49">
        <w:trPr>
          <w:cantSplit/>
        </w:trPr>
        <w:tc>
          <w:tcPr>
            <w:tcW w:w="2469" w:type="dxa"/>
            <w:tcBorders>
              <w:top w:val="nil"/>
              <w:left w:val="nil"/>
              <w:bottom w:val="nil"/>
              <w:right w:val="dotted" w:sz="4" w:space="0" w:color="auto"/>
            </w:tcBorders>
          </w:tcPr>
          <w:p w14:paraId="5A3D961E" w14:textId="77777777" w:rsidR="009E2F3F" w:rsidRPr="005A584A" w:rsidRDefault="009E2F3F" w:rsidP="007F7DEA">
            <w:pPr>
              <w:spacing w:after="0" w:line="240" w:lineRule="auto"/>
              <w:jc w:val="both"/>
              <w:rPr>
                <w:rFonts w:ascii="Times New Roman" w:eastAsia="Times New Roman" w:hAnsi="Times New Roman"/>
                <w:sz w:val="20"/>
                <w:szCs w:val="20"/>
                <w:lang w:eastAsia="pl-PL"/>
              </w:rPr>
            </w:pPr>
            <w:r w:rsidRPr="005A584A">
              <w:rPr>
                <w:rFonts w:ascii="Times New Roman" w:eastAsia="Times New Roman" w:hAnsi="Times New Roman"/>
                <w:sz w:val="20"/>
                <w:szCs w:val="20"/>
                <w:lang w:eastAsia="pl-PL"/>
              </w:rPr>
              <w:t>Nazwisko:</w:t>
            </w:r>
          </w:p>
        </w:tc>
        <w:tc>
          <w:tcPr>
            <w:tcW w:w="314" w:type="dxa"/>
            <w:gridSpan w:val="5"/>
            <w:tcBorders>
              <w:top w:val="dotted" w:sz="4" w:space="0" w:color="auto"/>
              <w:left w:val="dotted" w:sz="4" w:space="0" w:color="auto"/>
              <w:bottom w:val="dotted" w:sz="4" w:space="0" w:color="auto"/>
              <w:right w:val="dotted" w:sz="4" w:space="0" w:color="auto"/>
            </w:tcBorders>
          </w:tcPr>
          <w:p w14:paraId="07B4F0F7"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38CF511"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1A27601"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095BC43"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B641D26"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ABF073B"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D8546C3"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CF88900"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5AC7687"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44BF55B"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1107581"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F78C0B6"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685E0B4"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32" w:type="dxa"/>
            <w:gridSpan w:val="4"/>
            <w:tcBorders>
              <w:top w:val="dotted" w:sz="4" w:space="0" w:color="auto"/>
              <w:left w:val="dotted" w:sz="4" w:space="0" w:color="auto"/>
              <w:bottom w:val="dotted" w:sz="4" w:space="0" w:color="auto"/>
              <w:right w:val="dotted" w:sz="4" w:space="0" w:color="auto"/>
            </w:tcBorders>
          </w:tcPr>
          <w:p w14:paraId="390A4A6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AD46824"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1AC256A"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4242268"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948D3E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59F578B7"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924E8BC"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58014F7C"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553240F"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219B2F63"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r>
      <w:tr w:rsidR="009E2F3F" w:rsidRPr="005A584A" w14:paraId="0FB3197F" w14:textId="77777777" w:rsidTr="00843A49">
        <w:trPr>
          <w:cantSplit/>
          <w:trHeight w:val="67"/>
        </w:trPr>
        <w:tc>
          <w:tcPr>
            <w:tcW w:w="2469" w:type="dxa"/>
            <w:tcBorders>
              <w:top w:val="nil"/>
              <w:left w:val="nil"/>
              <w:bottom w:val="nil"/>
              <w:right w:val="nil"/>
            </w:tcBorders>
          </w:tcPr>
          <w:p w14:paraId="150452EB" w14:textId="77777777" w:rsidR="009E2F3F" w:rsidRPr="005A584A" w:rsidRDefault="009E2F3F" w:rsidP="007F7DEA">
            <w:pPr>
              <w:spacing w:after="0" w:line="240" w:lineRule="auto"/>
              <w:jc w:val="both"/>
              <w:rPr>
                <w:rFonts w:ascii="Times New Roman" w:eastAsia="Times New Roman" w:hAnsi="Times New Roman"/>
                <w:sz w:val="20"/>
                <w:szCs w:val="20"/>
                <w:lang w:eastAsia="pl-PL"/>
              </w:rPr>
            </w:pPr>
          </w:p>
        </w:tc>
        <w:tc>
          <w:tcPr>
            <w:tcW w:w="314" w:type="dxa"/>
            <w:gridSpan w:val="5"/>
            <w:tcBorders>
              <w:top w:val="nil"/>
              <w:left w:val="nil"/>
              <w:bottom w:val="dotted" w:sz="4" w:space="0" w:color="auto"/>
              <w:right w:val="nil"/>
            </w:tcBorders>
          </w:tcPr>
          <w:p w14:paraId="61EDB3B9"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nil"/>
              <w:left w:val="nil"/>
              <w:bottom w:val="dotted" w:sz="4" w:space="0" w:color="auto"/>
              <w:right w:val="nil"/>
            </w:tcBorders>
          </w:tcPr>
          <w:p w14:paraId="77149C71"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6CC28BE4"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7E7D98F1"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33616424"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3A4B8608"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7E61A949"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03A8413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68D9CF63"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06F5F9F6"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2583028C"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2E0586D5"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25126848"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32" w:type="dxa"/>
            <w:gridSpan w:val="4"/>
            <w:tcBorders>
              <w:top w:val="nil"/>
              <w:left w:val="nil"/>
              <w:bottom w:val="dotted" w:sz="4" w:space="0" w:color="auto"/>
              <w:right w:val="nil"/>
            </w:tcBorders>
          </w:tcPr>
          <w:p w14:paraId="4E374FE6"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14:paraId="3B00F7CE"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dotted" w:sz="4" w:space="0" w:color="auto"/>
              <w:right w:val="nil"/>
            </w:tcBorders>
          </w:tcPr>
          <w:p w14:paraId="2F2F7E17"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14:paraId="4C05138B"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79CB9781"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dotted" w:sz="4" w:space="0" w:color="auto"/>
              <w:right w:val="nil"/>
            </w:tcBorders>
          </w:tcPr>
          <w:p w14:paraId="1280322B"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nil"/>
              <w:left w:val="nil"/>
              <w:bottom w:val="dotted" w:sz="4" w:space="0" w:color="auto"/>
              <w:right w:val="nil"/>
            </w:tcBorders>
          </w:tcPr>
          <w:p w14:paraId="5B114A4D"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dotted" w:sz="4" w:space="0" w:color="auto"/>
              <w:right w:val="nil"/>
            </w:tcBorders>
          </w:tcPr>
          <w:p w14:paraId="415C4C08"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dotted" w:sz="4" w:space="0" w:color="auto"/>
              <w:right w:val="nil"/>
            </w:tcBorders>
          </w:tcPr>
          <w:p w14:paraId="0CDDA381"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dotted" w:sz="4" w:space="0" w:color="auto"/>
              <w:right w:val="nil"/>
            </w:tcBorders>
          </w:tcPr>
          <w:p w14:paraId="2DD6421D"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r>
      <w:tr w:rsidR="009E2F3F" w:rsidRPr="005A584A" w14:paraId="2C142937" w14:textId="77777777" w:rsidTr="00843A49">
        <w:trPr>
          <w:cantSplit/>
        </w:trPr>
        <w:tc>
          <w:tcPr>
            <w:tcW w:w="2469" w:type="dxa"/>
            <w:tcBorders>
              <w:top w:val="nil"/>
              <w:left w:val="nil"/>
              <w:bottom w:val="nil"/>
              <w:right w:val="dotted" w:sz="4" w:space="0" w:color="auto"/>
            </w:tcBorders>
          </w:tcPr>
          <w:p w14:paraId="64E5D123" w14:textId="77777777" w:rsidR="009E2F3F" w:rsidRPr="005A584A" w:rsidRDefault="009E2F3F" w:rsidP="007F7DEA">
            <w:pPr>
              <w:spacing w:after="0" w:line="240" w:lineRule="auto"/>
              <w:jc w:val="both"/>
              <w:rPr>
                <w:rFonts w:ascii="Times New Roman" w:eastAsia="Times New Roman" w:hAnsi="Times New Roman"/>
                <w:sz w:val="20"/>
                <w:szCs w:val="20"/>
                <w:lang w:eastAsia="pl-PL"/>
              </w:rPr>
            </w:pPr>
            <w:r w:rsidRPr="005A584A">
              <w:rPr>
                <w:rFonts w:ascii="Times New Roman" w:eastAsia="Times New Roman" w:hAnsi="Times New Roman"/>
                <w:sz w:val="20"/>
                <w:szCs w:val="20"/>
                <w:lang w:eastAsia="pl-PL"/>
              </w:rPr>
              <w:t>Imię (imiona):</w:t>
            </w:r>
          </w:p>
        </w:tc>
        <w:tc>
          <w:tcPr>
            <w:tcW w:w="314" w:type="dxa"/>
            <w:gridSpan w:val="5"/>
            <w:tcBorders>
              <w:top w:val="dotted" w:sz="4" w:space="0" w:color="auto"/>
              <w:left w:val="dotted" w:sz="4" w:space="0" w:color="auto"/>
              <w:bottom w:val="dotted" w:sz="4" w:space="0" w:color="auto"/>
              <w:right w:val="dotted" w:sz="4" w:space="0" w:color="auto"/>
            </w:tcBorders>
          </w:tcPr>
          <w:p w14:paraId="5F9507CD"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3592660"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E222816"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F68AD88"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DD6169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92CA28E"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064C7F4"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5578F1F"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B1A4393"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99F116F"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66C7730"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A253830"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0E97BC8"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32" w:type="dxa"/>
            <w:gridSpan w:val="4"/>
            <w:tcBorders>
              <w:top w:val="dotted" w:sz="4" w:space="0" w:color="auto"/>
              <w:left w:val="dotted" w:sz="4" w:space="0" w:color="auto"/>
              <w:bottom w:val="dotted" w:sz="4" w:space="0" w:color="auto"/>
              <w:right w:val="dotted" w:sz="4" w:space="0" w:color="auto"/>
            </w:tcBorders>
          </w:tcPr>
          <w:p w14:paraId="183E6254"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C4EEC9C"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AD7F59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9F4E2E0"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2B0A52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0DBBE9A3"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CFED559"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574BADF1"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D5CE513"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3FCCBA4E"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r>
      <w:tr w:rsidR="009E2F3F" w:rsidRPr="005A584A" w14:paraId="327AF1F3" w14:textId="77777777" w:rsidTr="00843A49">
        <w:trPr>
          <w:cantSplit/>
        </w:trPr>
        <w:tc>
          <w:tcPr>
            <w:tcW w:w="2469" w:type="dxa"/>
            <w:tcBorders>
              <w:top w:val="nil"/>
              <w:left w:val="nil"/>
              <w:bottom w:val="nil"/>
              <w:right w:val="nil"/>
            </w:tcBorders>
          </w:tcPr>
          <w:p w14:paraId="1C7DE585" w14:textId="77777777" w:rsidR="009E2F3F" w:rsidRPr="005A584A" w:rsidRDefault="009E2F3F" w:rsidP="007F7DEA">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24DADE2F"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7B8A73C2"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0987CCA5"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39C29076"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782CD362"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6AB6529B"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6F8BF5D3"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6762809C"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48ECBC4F"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3D010229"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6ABCA21A"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61A3BD06"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61977980"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32" w:type="dxa"/>
            <w:gridSpan w:val="4"/>
            <w:tcBorders>
              <w:top w:val="dotted" w:sz="4" w:space="0" w:color="auto"/>
              <w:left w:val="nil"/>
              <w:bottom w:val="nil"/>
              <w:right w:val="nil"/>
            </w:tcBorders>
          </w:tcPr>
          <w:p w14:paraId="0B1D1A0A"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767CB2BE"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28E21D4F"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058B23F6"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45EF5A0D"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20" w:type="dxa"/>
            <w:gridSpan w:val="3"/>
            <w:tcBorders>
              <w:top w:val="dotted" w:sz="4" w:space="0" w:color="auto"/>
              <w:left w:val="nil"/>
              <w:bottom w:val="nil"/>
              <w:right w:val="nil"/>
            </w:tcBorders>
          </w:tcPr>
          <w:p w14:paraId="0A5E7BB8"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2"/>
            <w:tcBorders>
              <w:top w:val="dotted" w:sz="4" w:space="0" w:color="auto"/>
              <w:left w:val="nil"/>
              <w:bottom w:val="nil"/>
              <w:right w:val="nil"/>
            </w:tcBorders>
          </w:tcPr>
          <w:p w14:paraId="65BCF0E6"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14:paraId="1C728418"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70424CB4"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14:paraId="3A859A3D"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r>
      <w:tr w:rsidR="00A04493" w:rsidRPr="005A584A" w14:paraId="0069F1AC" w14:textId="77777777" w:rsidTr="00620422">
        <w:trPr>
          <w:cantSplit/>
        </w:trPr>
        <w:tc>
          <w:tcPr>
            <w:tcW w:w="2469" w:type="dxa"/>
            <w:tcBorders>
              <w:top w:val="nil"/>
              <w:left w:val="nil"/>
              <w:bottom w:val="nil"/>
              <w:right w:val="single" w:sz="4" w:space="0" w:color="auto"/>
            </w:tcBorders>
          </w:tcPr>
          <w:p w14:paraId="5EBA149B" w14:textId="145A80E1" w:rsidR="00A04493" w:rsidRPr="005A584A" w:rsidRDefault="00A04493" w:rsidP="00A04493">
            <w:pPr>
              <w:spacing w:after="0" w:line="240" w:lineRule="auto"/>
              <w:rPr>
                <w:rFonts w:ascii="Times New Roman" w:eastAsia="Times New Roman" w:hAnsi="Times New Roman"/>
                <w:sz w:val="20"/>
                <w:szCs w:val="20"/>
                <w:lang w:eastAsia="pl-PL"/>
              </w:rPr>
            </w:pPr>
            <w:r>
              <w:rPr>
                <w:rFonts w:ascii="Times New Roman" w:eastAsia="Times New Roman" w:hAnsi="Times New Roman"/>
                <w:sz w:val="20"/>
                <w:szCs w:val="20"/>
                <w:lang w:eastAsia="pl-PL"/>
              </w:rPr>
              <w:t>Data urodzenia:</w:t>
            </w:r>
          </w:p>
        </w:tc>
        <w:tc>
          <w:tcPr>
            <w:tcW w:w="314" w:type="dxa"/>
            <w:gridSpan w:val="5"/>
            <w:tcBorders>
              <w:top w:val="dotted" w:sz="4" w:space="0" w:color="auto"/>
              <w:left w:val="single" w:sz="4" w:space="0" w:color="auto"/>
              <w:bottom w:val="dotted" w:sz="4" w:space="0" w:color="auto"/>
              <w:right w:val="dotted" w:sz="4" w:space="0" w:color="auto"/>
            </w:tcBorders>
          </w:tcPr>
          <w:p w14:paraId="23B55694"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single" w:sz="4" w:space="0" w:color="auto"/>
            </w:tcBorders>
          </w:tcPr>
          <w:p w14:paraId="7EC71E30"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14:paraId="37DE2102"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single" w:sz="4" w:space="0" w:color="auto"/>
            </w:tcBorders>
          </w:tcPr>
          <w:p w14:paraId="5FA51015"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14:paraId="5A66E4F9"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86AFB26"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B31C0B6"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single" w:sz="4" w:space="0" w:color="auto"/>
            </w:tcBorders>
          </w:tcPr>
          <w:p w14:paraId="3EBAF323"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single" w:sz="4" w:space="0" w:color="auto"/>
              <w:bottom w:val="nil"/>
              <w:right w:val="nil"/>
            </w:tcBorders>
          </w:tcPr>
          <w:p w14:paraId="250E6AA5"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51E091E"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5C50A12F"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1C446763"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073EF63E"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32" w:type="dxa"/>
            <w:gridSpan w:val="4"/>
            <w:tcBorders>
              <w:top w:val="nil"/>
              <w:left w:val="nil"/>
              <w:bottom w:val="nil"/>
              <w:right w:val="nil"/>
            </w:tcBorders>
          </w:tcPr>
          <w:p w14:paraId="1579619F"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6CA2D3F8"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3DAACEAD"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5CC786CE"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D8B835F"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1C3BBAFD"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14:paraId="3A814FE8"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0DE34283"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627B5D26"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31B17889"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r>
      <w:tr w:rsidR="00A04493" w:rsidRPr="005A584A" w14:paraId="1E7B961E" w14:textId="77777777" w:rsidTr="00843A49">
        <w:trPr>
          <w:cantSplit/>
        </w:trPr>
        <w:tc>
          <w:tcPr>
            <w:tcW w:w="2469" w:type="dxa"/>
            <w:tcBorders>
              <w:top w:val="nil"/>
              <w:left w:val="nil"/>
              <w:bottom w:val="nil"/>
              <w:right w:val="nil"/>
            </w:tcBorders>
          </w:tcPr>
          <w:p w14:paraId="7B68F50D" w14:textId="77777777" w:rsidR="00A04493" w:rsidRPr="005A584A" w:rsidRDefault="00A04493" w:rsidP="00A04493">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048DDBF4" w14:textId="6F0EE2AB" w:rsidR="00A04493" w:rsidRPr="005A584A"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d</w:t>
            </w:r>
          </w:p>
        </w:tc>
        <w:tc>
          <w:tcPr>
            <w:tcW w:w="315" w:type="dxa"/>
            <w:gridSpan w:val="4"/>
            <w:tcBorders>
              <w:top w:val="dotted" w:sz="4" w:space="0" w:color="auto"/>
              <w:left w:val="nil"/>
              <w:bottom w:val="dotted" w:sz="4" w:space="0" w:color="auto"/>
              <w:right w:val="nil"/>
            </w:tcBorders>
          </w:tcPr>
          <w:p w14:paraId="513BD49D" w14:textId="291ABD66" w:rsidR="00A04493" w:rsidRPr="005A584A"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d</w:t>
            </w:r>
          </w:p>
        </w:tc>
        <w:tc>
          <w:tcPr>
            <w:tcW w:w="316" w:type="dxa"/>
            <w:gridSpan w:val="4"/>
            <w:tcBorders>
              <w:top w:val="dotted" w:sz="4" w:space="0" w:color="auto"/>
              <w:left w:val="nil"/>
              <w:bottom w:val="dotted" w:sz="4" w:space="0" w:color="auto"/>
              <w:right w:val="nil"/>
            </w:tcBorders>
          </w:tcPr>
          <w:p w14:paraId="7F5874FB" w14:textId="01E0AE87" w:rsidR="00A04493" w:rsidRPr="005A584A"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m</w:t>
            </w:r>
          </w:p>
        </w:tc>
        <w:tc>
          <w:tcPr>
            <w:tcW w:w="316" w:type="dxa"/>
            <w:gridSpan w:val="4"/>
            <w:tcBorders>
              <w:top w:val="dotted" w:sz="4" w:space="0" w:color="auto"/>
              <w:left w:val="nil"/>
              <w:bottom w:val="dotted" w:sz="4" w:space="0" w:color="auto"/>
              <w:right w:val="nil"/>
            </w:tcBorders>
          </w:tcPr>
          <w:p w14:paraId="7F8CBB3D" w14:textId="23941490" w:rsidR="00A04493" w:rsidRPr="005A584A"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m</w:t>
            </w:r>
          </w:p>
        </w:tc>
        <w:tc>
          <w:tcPr>
            <w:tcW w:w="316" w:type="dxa"/>
            <w:gridSpan w:val="4"/>
            <w:tcBorders>
              <w:top w:val="dotted" w:sz="4" w:space="0" w:color="auto"/>
              <w:left w:val="nil"/>
              <w:bottom w:val="dotted" w:sz="4" w:space="0" w:color="auto"/>
              <w:right w:val="nil"/>
            </w:tcBorders>
          </w:tcPr>
          <w:p w14:paraId="54F80F51" w14:textId="02E58F8B" w:rsidR="00A04493" w:rsidRPr="005A584A"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7" w:type="dxa"/>
            <w:gridSpan w:val="4"/>
            <w:tcBorders>
              <w:top w:val="dotted" w:sz="4" w:space="0" w:color="auto"/>
              <w:left w:val="nil"/>
              <w:bottom w:val="dotted" w:sz="4" w:space="0" w:color="auto"/>
              <w:right w:val="nil"/>
            </w:tcBorders>
          </w:tcPr>
          <w:p w14:paraId="4B706F84" w14:textId="3BC06698" w:rsidR="00A04493" w:rsidRPr="005A584A"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6" w:type="dxa"/>
            <w:gridSpan w:val="4"/>
            <w:tcBorders>
              <w:top w:val="dotted" w:sz="4" w:space="0" w:color="auto"/>
              <w:left w:val="nil"/>
              <w:bottom w:val="dotted" w:sz="4" w:space="0" w:color="auto"/>
              <w:right w:val="nil"/>
            </w:tcBorders>
          </w:tcPr>
          <w:p w14:paraId="3372F3AB" w14:textId="5F2C974E" w:rsidR="00A04493" w:rsidRPr="005A584A"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6" w:type="dxa"/>
            <w:gridSpan w:val="4"/>
            <w:tcBorders>
              <w:top w:val="dotted" w:sz="4" w:space="0" w:color="auto"/>
              <w:left w:val="nil"/>
              <w:bottom w:val="dotted" w:sz="4" w:space="0" w:color="auto"/>
              <w:right w:val="nil"/>
            </w:tcBorders>
          </w:tcPr>
          <w:p w14:paraId="5BFAC35B" w14:textId="4CB5841F" w:rsidR="00A04493" w:rsidRPr="005A584A"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6" w:type="dxa"/>
            <w:gridSpan w:val="4"/>
            <w:tcBorders>
              <w:top w:val="nil"/>
              <w:left w:val="nil"/>
              <w:bottom w:val="dotted" w:sz="4" w:space="0" w:color="auto"/>
              <w:right w:val="nil"/>
            </w:tcBorders>
          </w:tcPr>
          <w:p w14:paraId="3E256AE7"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3C82E886"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051F36E6"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1989BD58"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54319DC1"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32" w:type="dxa"/>
            <w:gridSpan w:val="4"/>
            <w:tcBorders>
              <w:top w:val="nil"/>
              <w:left w:val="nil"/>
              <w:bottom w:val="nil"/>
              <w:right w:val="nil"/>
            </w:tcBorders>
          </w:tcPr>
          <w:p w14:paraId="0E7DC537"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0A038921"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44B068AA"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3EAC2C02"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E2111EE"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05B9C310"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14:paraId="427CE9FF"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4D29A36B"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516F1A29"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2E4B6C04"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r>
      <w:tr w:rsidR="009E2F3F" w:rsidRPr="005A584A" w14:paraId="7FB14612" w14:textId="77777777" w:rsidTr="00843A49">
        <w:trPr>
          <w:cantSplit/>
        </w:trPr>
        <w:tc>
          <w:tcPr>
            <w:tcW w:w="2469" w:type="dxa"/>
            <w:tcBorders>
              <w:top w:val="nil"/>
              <w:left w:val="nil"/>
              <w:bottom w:val="nil"/>
              <w:right w:val="dotted" w:sz="4" w:space="0" w:color="auto"/>
            </w:tcBorders>
          </w:tcPr>
          <w:p w14:paraId="31A0BE50" w14:textId="77777777" w:rsidR="009E2F3F" w:rsidRPr="005A584A" w:rsidRDefault="009E2F3F" w:rsidP="007F7DEA">
            <w:pPr>
              <w:spacing w:after="0" w:line="240" w:lineRule="auto"/>
              <w:jc w:val="both"/>
              <w:rPr>
                <w:rFonts w:ascii="Times New Roman" w:eastAsia="Times New Roman" w:hAnsi="Times New Roman"/>
                <w:sz w:val="20"/>
                <w:szCs w:val="20"/>
                <w:lang w:eastAsia="pl-PL"/>
              </w:rPr>
            </w:pPr>
            <w:r w:rsidRPr="005A584A">
              <w:rPr>
                <w:rFonts w:ascii="Times New Roman" w:eastAsia="Times New Roman" w:hAnsi="Times New Roman"/>
                <w:sz w:val="20"/>
                <w:szCs w:val="20"/>
                <w:lang w:eastAsia="pl-PL"/>
              </w:rPr>
              <w:t>Numer PESEL:</w:t>
            </w:r>
          </w:p>
        </w:tc>
        <w:tc>
          <w:tcPr>
            <w:tcW w:w="314" w:type="dxa"/>
            <w:gridSpan w:val="5"/>
            <w:tcBorders>
              <w:top w:val="dotted" w:sz="4" w:space="0" w:color="auto"/>
              <w:left w:val="dotted" w:sz="4" w:space="0" w:color="auto"/>
              <w:bottom w:val="dotted" w:sz="4" w:space="0" w:color="auto"/>
              <w:right w:val="dotted" w:sz="4" w:space="0" w:color="auto"/>
            </w:tcBorders>
          </w:tcPr>
          <w:p w14:paraId="7EB1BE07"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3D410E0"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9981E70"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BD4B050"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97CD03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44BCD8E"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B198DB0"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E5D6F41"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181F40B"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17C2543"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2AE37F6"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14:paraId="70A589D1"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19A512A3"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32" w:type="dxa"/>
            <w:gridSpan w:val="4"/>
            <w:tcBorders>
              <w:top w:val="nil"/>
              <w:left w:val="nil"/>
              <w:bottom w:val="nil"/>
              <w:right w:val="nil"/>
            </w:tcBorders>
          </w:tcPr>
          <w:p w14:paraId="6CC8BD6C"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6C17B9A4"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6539A783"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6FDC2BD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C8A125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07EDB786"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14:paraId="45A63A2A"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151236BA"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76CA2C66"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4516330D"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r>
      <w:tr w:rsidR="009E2F3F" w:rsidRPr="005A584A" w14:paraId="7E791A70" w14:textId="77777777" w:rsidTr="007F7DEA">
        <w:trPr>
          <w:cantSplit/>
        </w:trPr>
        <w:tc>
          <w:tcPr>
            <w:tcW w:w="9127" w:type="dxa"/>
            <w:gridSpan w:val="79"/>
            <w:tcBorders>
              <w:top w:val="nil"/>
              <w:left w:val="nil"/>
              <w:bottom w:val="nil"/>
              <w:right w:val="nil"/>
            </w:tcBorders>
          </w:tcPr>
          <w:p w14:paraId="623FF526" w14:textId="77777777" w:rsidR="009E2F3F" w:rsidRPr="005A584A" w:rsidRDefault="009E2F3F" w:rsidP="007F7DEA">
            <w:pPr>
              <w:spacing w:after="120" w:line="240" w:lineRule="auto"/>
              <w:jc w:val="both"/>
              <w:rPr>
                <w:rFonts w:ascii="Times New Roman" w:eastAsia="Times New Roman" w:hAnsi="Times New Roman"/>
                <w:sz w:val="20"/>
                <w:szCs w:val="20"/>
                <w:lang w:eastAsia="pl-PL"/>
              </w:rPr>
            </w:pPr>
            <w:r w:rsidRPr="005A584A">
              <w:rPr>
                <w:rFonts w:ascii="Times New Roman" w:eastAsia="Times New Roman" w:hAnsi="Times New Roman"/>
                <w:iCs/>
                <w:sz w:val="20"/>
                <w:szCs w:val="20"/>
                <w:lang w:eastAsia="pl-PL"/>
              </w:rPr>
              <w:t xml:space="preserve"> </w:t>
            </w:r>
            <w:r w:rsidRPr="005A584A">
              <w:rPr>
                <w:rFonts w:ascii="Times New Roman" w:eastAsia="Times New Roman" w:hAnsi="Times New Roman"/>
                <w:i/>
                <w:iCs/>
                <w:sz w:val="20"/>
                <w:szCs w:val="20"/>
                <w:lang w:eastAsia="pl-PL"/>
              </w:rPr>
              <w:t xml:space="preserve">w przypadku braku numeru PESEL - </w:t>
            </w:r>
            <w:r w:rsidRPr="005A584A">
              <w:rPr>
                <w:rFonts w:ascii="Times New Roman" w:eastAsia="Times New Roman" w:hAnsi="Times New Roman"/>
                <w:i/>
                <w:sz w:val="20"/>
                <w:szCs w:val="20"/>
                <w:lang w:eastAsia="pl-PL"/>
              </w:rPr>
              <w:t>seria i numer paszportu lub innego dokumentu potwierdzającego tożsamość</w:t>
            </w:r>
          </w:p>
        </w:tc>
        <w:tc>
          <w:tcPr>
            <w:tcW w:w="317" w:type="dxa"/>
            <w:gridSpan w:val="3"/>
            <w:tcBorders>
              <w:top w:val="nil"/>
              <w:left w:val="nil"/>
              <w:bottom w:val="nil"/>
              <w:right w:val="nil"/>
            </w:tcBorders>
          </w:tcPr>
          <w:p w14:paraId="4AACAE36" w14:textId="77777777" w:rsidR="009E2F3F" w:rsidRPr="005A584A" w:rsidRDefault="009E2F3F" w:rsidP="007F7DEA">
            <w:pPr>
              <w:spacing w:after="120" w:line="240" w:lineRule="auto"/>
              <w:jc w:val="both"/>
              <w:rPr>
                <w:rFonts w:ascii="Times New Roman" w:eastAsia="Times New Roman" w:hAnsi="Times New Roman"/>
                <w:iCs/>
                <w:sz w:val="20"/>
                <w:szCs w:val="20"/>
                <w:lang w:eastAsia="pl-PL"/>
              </w:rPr>
            </w:pPr>
          </w:p>
        </w:tc>
        <w:tc>
          <w:tcPr>
            <w:tcW w:w="318" w:type="dxa"/>
            <w:gridSpan w:val="3"/>
            <w:tcBorders>
              <w:top w:val="nil"/>
              <w:left w:val="nil"/>
              <w:bottom w:val="nil"/>
              <w:right w:val="nil"/>
            </w:tcBorders>
          </w:tcPr>
          <w:p w14:paraId="5DA42DAC" w14:textId="77777777" w:rsidR="009E2F3F" w:rsidRPr="005A584A" w:rsidRDefault="009E2F3F" w:rsidP="007F7DEA">
            <w:pPr>
              <w:spacing w:after="120" w:line="240" w:lineRule="auto"/>
              <w:jc w:val="both"/>
              <w:rPr>
                <w:rFonts w:ascii="Times New Roman" w:eastAsia="Times New Roman" w:hAnsi="Times New Roman"/>
                <w:iCs/>
                <w:sz w:val="20"/>
                <w:szCs w:val="20"/>
                <w:lang w:eastAsia="pl-PL"/>
              </w:rPr>
            </w:pPr>
          </w:p>
        </w:tc>
      </w:tr>
      <w:tr w:rsidR="009E2F3F" w:rsidRPr="005A584A" w14:paraId="1AFC19B5" w14:textId="77777777" w:rsidTr="00620422">
        <w:trPr>
          <w:cantSplit/>
        </w:trPr>
        <w:tc>
          <w:tcPr>
            <w:tcW w:w="9127" w:type="dxa"/>
            <w:gridSpan w:val="79"/>
            <w:tcBorders>
              <w:top w:val="nil"/>
              <w:left w:val="nil"/>
              <w:bottom w:val="nil"/>
              <w:right w:val="nil"/>
            </w:tcBorders>
          </w:tcPr>
          <w:p w14:paraId="06F83DAA" w14:textId="77777777" w:rsidR="009E2F3F" w:rsidRPr="005A584A" w:rsidRDefault="009E2F3F" w:rsidP="007F7DEA">
            <w:pPr>
              <w:spacing w:after="40" w:line="240" w:lineRule="auto"/>
              <w:jc w:val="both"/>
              <w:rPr>
                <w:rFonts w:ascii="Times New Roman" w:eastAsia="Times New Roman" w:hAnsi="Times New Roman"/>
                <w:b/>
                <w:i/>
                <w:sz w:val="20"/>
                <w:szCs w:val="20"/>
                <w:lang w:eastAsia="pl-PL"/>
              </w:rPr>
            </w:pPr>
            <w:r w:rsidRPr="005A584A">
              <w:rPr>
                <w:rFonts w:ascii="Times New Roman" w:eastAsia="Times New Roman" w:hAnsi="Times New Roman"/>
                <w:b/>
                <w:sz w:val="20"/>
                <w:szCs w:val="20"/>
                <w:lang w:eastAsia="pl-PL"/>
              </w:rPr>
              <w:t>Adres korespondencyjny</w:t>
            </w:r>
            <w:r w:rsidRPr="005A584A">
              <w:rPr>
                <w:rFonts w:ascii="Times New Roman" w:eastAsia="Times New Roman" w:hAnsi="Times New Roman"/>
                <w:sz w:val="20"/>
                <w:szCs w:val="20"/>
                <w:lang w:eastAsia="pl-PL"/>
              </w:rPr>
              <w:t xml:space="preserve"> </w:t>
            </w:r>
            <w:r w:rsidRPr="005A584A">
              <w:rPr>
                <w:rFonts w:ascii="Times New Roman" w:eastAsia="Times New Roman" w:hAnsi="Times New Roman"/>
                <w:i/>
                <w:sz w:val="20"/>
                <w:szCs w:val="20"/>
                <w:lang w:eastAsia="pl-PL"/>
              </w:rPr>
              <w:t>(wypełnić drukowanymi literami)</w:t>
            </w:r>
            <w:r w:rsidRPr="005A584A">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7C6269B6" w14:textId="77777777" w:rsidR="009E2F3F" w:rsidRPr="005A584A" w:rsidRDefault="009E2F3F" w:rsidP="007F7DEA">
            <w:pPr>
              <w:spacing w:after="40" w:line="240" w:lineRule="auto"/>
              <w:jc w:val="both"/>
              <w:rPr>
                <w:rFonts w:ascii="Times New Roman" w:eastAsia="Times New Roman" w:hAnsi="Times New Roman"/>
                <w:b/>
                <w:sz w:val="20"/>
                <w:szCs w:val="20"/>
                <w:lang w:eastAsia="pl-PL"/>
              </w:rPr>
            </w:pPr>
          </w:p>
        </w:tc>
        <w:tc>
          <w:tcPr>
            <w:tcW w:w="318" w:type="dxa"/>
            <w:gridSpan w:val="3"/>
            <w:tcBorders>
              <w:top w:val="nil"/>
              <w:left w:val="nil"/>
              <w:bottom w:val="nil"/>
              <w:right w:val="nil"/>
            </w:tcBorders>
          </w:tcPr>
          <w:p w14:paraId="667E6BD8" w14:textId="77777777" w:rsidR="009E2F3F" w:rsidRPr="005A584A" w:rsidRDefault="009E2F3F" w:rsidP="007F7DEA">
            <w:pPr>
              <w:spacing w:after="40" w:line="240" w:lineRule="auto"/>
              <w:jc w:val="both"/>
              <w:rPr>
                <w:rFonts w:ascii="Times New Roman" w:eastAsia="Times New Roman" w:hAnsi="Times New Roman"/>
                <w:b/>
                <w:sz w:val="20"/>
                <w:szCs w:val="20"/>
                <w:lang w:eastAsia="pl-PL"/>
              </w:rPr>
            </w:pPr>
          </w:p>
        </w:tc>
      </w:tr>
      <w:tr w:rsidR="009E2F3F" w:rsidRPr="005A584A" w14:paraId="25BDD494" w14:textId="77777777" w:rsidTr="00620422">
        <w:trPr>
          <w:cantSplit/>
        </w:trPr>
        <w:tc>
          <w:tcPr>
            <w:tcW w:w="2516" w:type="dxa"/>
            <w:gridSpan w:val="2"/>
            <w:tcBorders>
              <w:top w:val="nil"/>
              <w:left w:val="nil"/>
              <w:bottom w:val="nil"/>
              <w:right w:val="dotted" w:sz="4" w:space="0" w:color="auto"/>
            </w:tcBorders>
          </w:tcPr>
          <w:p w14:paraId="5472FF3B" w14:textId="77777777" w:rsidR="009E2F3F" w:rsidRPr="005A584A" w:rsidRDefault="009E2F3F" w:rsidP="007F7DEA">
            <w:pPr>
              <w:spacing w:after="0" w:line="240" w:lineRule="auto"/>
              <w:jc w:val="both"/>
              <w:rPr>
                <w:rFonts w:ascii="Times New Roman" w:eastAsia="Times New Roman" w:hAnsi="Times New Roman"/>
                <w:sz w:val="20"/>
                <w:szCs w:val="20"/>
                <w:lang w:eastAsia="pl-PL"/>
              </w:rPr>
            </w:pPr>
            <w:r w:rsidRPr="005A584A">
              <w:rPr>
                <w:rFonts w:ascii="Times New Roman" w:eastAsia="Times New Roman" w:hAnsi="Times New Roman"/>
                <w:sz w:val="20"/>
                <w:szCs w:val="20"/>
                <w:lang w:eastAsia="pl-PL"/>
              </w:rPr>
              <w:t>miejscowość:</w:t>
            </w:r>
          </w:p>
        </w:tc>
        <w:tc>
          <w:tcPr>
            <w:tcW w:w="310" w:type="dxa"/>
            <w:gridSpan w:val="5"/>
            <w:tcBorders>
              <w:top w:val="dotted" w:sz="4" w:space="0" w:color="auto"/>
              <w:left w:val="dotted" w:sz="4" w:space="0" w:color="auto"/>
              <w:bottom w:val="dotted" w:sz="4" w:space="0" w:color="auto"/>
              <w:right w:val="dotted" w:sz="4" w:space="0" w:color="auto"/>
            </w:tcBorders>
          </w:tcPr>
          <w:p w14:paraId="5AB66967"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2F66EA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2FF0B00"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D55EA25"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40483E8"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C451581"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156AE8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571975C"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1C847A3"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B71204B"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DF09C43"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2A786F7"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FF1764A"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D53D67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4568AA3"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7116408"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137786C"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813A843"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252B1B3C"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1C0A13F"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55F6963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FECF1BA"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70025D2F"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r>
      <w:tr w:rsidR="009E2F3F" w:rsidRPr="005A584A" w14:paraId="1A2A76AD" w14:textId="77777777" w:rsidTr="00620422">
        <w:trPr>
          <w:cantSplit/>
        </w:trPr>
        <w:tc>
          <w:tcPr>
            <w:tcW w:w="2524" w:type="dxa"/>
            <w:gridSpan w:val="3"/>
            <w:tcBorders>
              <w:top w:val="nil"/>
              <w:left w:val="nil"/>
              <w:bottom w:val="nil"/>
              <w:right w:val="nil"/>
            </w:tcBorders>
          </w:tcPr>
          <w:p w14:paraId="7E90F905" w14:textId="77777777" w:rsidR="009E2F3F" w:rsidRPr="005A584A" w:rsidRDefault="009E2F3F" w:rsidP="007F7DEA">
            <w:pPr>
              <w:spacing w:after="0" w:line="240" w:lineRule="auto"/>
              <w:rPr>
                <w:rFonts w:ascii="Times New Roman" w:eastAsia="Times New Roman" w:hAnsi="Times New Roman"/>
                <w:sz w:val="20"/>
                <w:szCs w:val="20"/>
                <w:lang w:eastAsia="pl-PL"/>
              </w:rPr>
            </w:pPr>
          </w:p>
        </w:tc>
        <w:tc>
          <w:tcPr>
            <w:tcW w:w="235" w:type="dxa"/>
            <w:gridSpan w:val="2"/>
            <w:tcBorders>
              <w:top w:val="nil"/>
              <w:left w:val="nil"/>
              <w:bottom w:val="dotted" w:sz="4" w:space="0" w:color="auto"/>
              <w:right w:val="nil"/>
            </w:tcBorders>
          </w:tcPr>
          <w:p w14:paraId="1AAE2B0E"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299" w:type="dxa"/>
            <w:gridSpan w:val="4"/>
            <w:tcBorders>
              <w:top w:val="nil"/>
              <w:left w:val="nil"/>
              <w:bottom w:val="dotted" w:sz="4" w:space="0" w:color="auto"/>
              <w:right w:val="nil"/>
            </w:tcBorders>
          </w:tcPr>
          <w:p w14:paraId="26B683D7"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299" w:type="dxa"/>
            <w:gridSpan w:val="4"/>
            <w:tcBorders>
              <w:top w:val="nil"/>
              <w:left w:val="nil"/>
              <w:bottom w:val="dotted" w:sz="4" w:space="0" w:color="auto"/>
              <w:right w:val="nil"/>
            </w:tcBorders>
          </w:tcPr>
          <w:p w14:paraId="42EC9B15"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0A065584"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300B571C"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3E19A2D1"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7887F700"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131BBB5B"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29EF4B61"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5C2BA05A"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10B38DEA"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53580F17"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7447D153"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0236538B"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14:paraId="792FAEAB"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14:paraId="354CD8A6"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14:paraId="602032E4"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7" w:type="dxa"/>
            <w:gridSpan w:val="2"/>
            <w:tcBorders>
              <w:top w:val="nil"/>
              <w:left w:val="nil"/>
              <w:bottom w:val="dotted" w:sz="4" w:space="0" w:color="auto"/>
              <w:right w:val="nil"/>
            </w:tcBorders>
          </w:tcPr>
          <w:p w14:paraId="4E4D45D2"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2"/>
            <w:tcBorders>
              <w:top w:val="nil"/>
              <w:left w:val="nil"/>
              <w:bottom w:val="dotted" w:sz="4" w:space="0" w:color="auto"/>
              <w:right w:val="nil"/>
            </w:tcBorders>
          </w:tcPr>
          <w:p w14:paraId="057C5FD6"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14:paraId="0F75405B"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663" w:type="dxa"/>
            <w:gridSpan w:val="6"/>
            <w:tcBorders>
              <w:top w:val="nil"/>
              <w:left w:val="nil"/>
              <w:bottom w:val="dotted" w:sz="4" w:space="0" w:color="auto"/>
              <w:right w:val="nil"/>
            </w:tcBorders>
          </w:tcPr>
          <w:p w14:paraId="20328B99"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dotted" w:sz="4" w:space="0" w:color="auto"/>
              <w:right w:val="nil"/>
            </w:tcBorders>
          </w:tcPr>
          <w:p w14:paraId="4E222A53"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dotted" w:sz="4" w:space="0" w:color="auto"/>
              <w:right w:val="nil"/>
            </w:tcBorders>
          </w:tcPr>
          <w:p w14:paraId="0FBE7F68"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r>
      <w:tr w:rsidR="009E2F3F" w:rsidRPr="005A584A" w14:paraId="1EADC77C" w14:textId="77777777" w:rsidTr="00620422">
        <w:trPr>
          <w:cantSplit/>
        </w:trPr>
        <w:tc>
          <w:tcPr>
            <w:tcW w:w="2525" w:type="dxa"/>
            <w:gridSpan w:val="4"/>
            <w:tcBorders>
              <w:top w:val="nil"/>
              <w:left w:val="nil"/>
              <w:bottom w:val="nil"/>
              <w:right w:val="dotted" w:sz="4" w:space="0" w:color="auto"/>
            </w:tcBorders>
          </w:tcPr>
          <w:p w14:paraId="6A177FAB" w14:textId="77777777" w:rsidR="009E2F3F" w:rsidRPr="005A584A" w:rsidRDefault="009E2F3F" w:rsidP="007F7DEA">
            <w:pPr>
              <w:spacing w:after="0" w:line="240" w:lineRule="auto"/>
              <w:jc w:val="both"/>
              <w:rPr>
                <w:rFonts w:ascii="Times New Roman" w:eastAsia="Times New Roman" w:hAnsi="Times New Roman"/>
                <w:sz w:val="20"/>
                <w:szCs w:val="20"/>
                <w:lang w:eastAsia="pl-PL"/>
              </w:rPr>
            </w:pPr>
            <w:r w:rsidRPr="005A584A">
              <w:rPr>
                <w:rFonts w:ascii="Times New Roman" w:eastAsia="Times New Roman" w:hAnsi="Times New Roman"/>
                <w:sz w:val="20"/>
                <w:szCs w:val="20"/>
                <w:lang w:eastAsia="pl-PL"/>
              </w:rPr>
              <w:t>ulica i numer domu:</w:t>
            </w:r>
          </w:p>
        </w:tc>
        <w:tc>
          <w:tcPr>
            <w:tcW w:w="311" w:type="dxa"/>
            <w:gridSpan w:val="4"/>
            <w:tcBorders>
              <w:top w:val="dotted" w:sz="4" w:space="0" w:color="auto"/>
              <w:left w:val="dotted" w:sz="4" w:space="0" w:color="auto"/>
              <w:bottom w:val="dotted" w:sz="4" w:space="0" w:color="auto"/>
              <w:right w:val="dotted" w:sz="4" w:space="0" w:color="auto"/>
            </w:tcBorders>
          </w:tcPr>
          <w:p w14:paraId="2289C580"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1A6A7514"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11A2EE0"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484FA19"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C7B9029"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B565C99"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B2B1C0C"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FDFB04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3799AC9"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B33DD7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FC342BE"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0E4552F"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2A49D9B"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203EF94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2AED2A6D"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67815C14"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8B66C37"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39626AF9"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0FAEA901"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A9636F9"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FC7BD5C"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CB8302A"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611C888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r>
      <w:tr w:rsidR="009E2F3F" w:rsidRPr="005A584A" w14:paraId="2232F5AB" w14:textId="77777777" w:rsidTr="005508EE">
        <w:trPr>
          <w:cantSplit/>
        </w:trPr>
        <w:tc>
          <w:tcPr>
            <w:tcW w:w="2525" w:type="dxa"/>
            <w:gridSpan w:val="4"/>
            <w:tcBorders>
              <w:top w:val="nil"/>
              <w:left w:val="nil"/>
              <w:bottom w:val="nil"/>
              <w:right w:val="nil"/>
            </w:tcBorders>
          </w:tcPr>
          <w:p w14:paraId="0BCA94E0" w14:textId="77777777" w:rsidR="009E2F3F" w:rsidRPr="005A584A" w:rsidRDefault="009E2F3F" w:rsidP="007F7DEA">
            <w:pPr>
              <w:spacing w:after="0" w:line="240" w:lineRule="auto"/>
              <w:rPr>
                <w:rFonts w:ascii="Times New Roman" w:eastAsia="Times New Roman" w:hAnsi="Times New Roman"/>
                <w:sz w:val="20"/>
                <w:szCs w:val="20"/>
                <w:lang w:eastAsia="pl-PL"/>
              </w:rPr>
            </w:pPr>
          </w:p>
        </w:tc>
        <w:tc>
          <w:tcPr>
            <w:tcW w:w="311" w:type="dxa"/>
            <w:gridSpan w:val="4"/>
            <w:tcBorders>
              <w:top w:val="dotted" w:sz="4" w:space="0" w:color="auto"/>
              <w:left w:val="nil"/>
              <w:bottom w:val="dotted" w:sz="4" w:space="0" w:color="auto"/>
              <w:right w:val="nil"/>
            </w:tcBorders>
          </w:tcPr>
          <w:p w14:paraId="75BE0B05"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14:paraId="16B9C11F"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nil"/>
              <w:right w:val="nil"/>
            </w:tcBorders>
          </w:tcPr>
          <w:p w14:paraId="6F3270F1"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7D23AD9B"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5CC80E6A"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01DDE323"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nil"/>
              <w:right w:val="nil"/>
            </w:tcBorders>
          </w:tcPr>
          <w:p w14:paraId="385F5509"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3C4E1144"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19F923C4"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05DDC350"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279A94E1"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704E33C8"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03257AC4"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14:paraId="4FE37576"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14:paraId="641E1BEA"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14:paraId="7221CE00"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15E8C8B8"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14:paraId="1E68F1EB"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14:paraId="3B158B41"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2"/>
            <w:tcBorders>
              <w:top w:val="dotted" w:sz="4" w:space="0" w:color="auto"/>
              <w:left w:val="nil"/>
              <w:bottom w:val="dotted" w:sz="4" w:space="0" w:color="auto"/>
              <w:right w:val="nil"/>
            </w:tcBorders>
          </w:tcPr>
          <w:p w14:paraId="448C1002"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4C4EFCEF"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0D4A3F5C"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14:paraId="746D5A6D"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r>
      <w:tr w:rsidR="009E2F3F" w:rsidRPr="005A584A" w14:paraId="1CA7BBF2" w14:textId="77777777" w:rsidTr="005508EE">
        <w:trPr>
          <w:cantSplit/>
        </w:trPr>
        <w:tc>
          <w:tcPr>
            <w:tcW w:w="2525" w:type="dxa"/>
            <w:gridSpan w:val="4"/>
            <w:tcBorders>
              <w:top w:val="nil"/>
              <w:left w:val="nil"/>
              <w:bottom w:val="nil"/>
              <w:right w:val="dotted" w:sz="4" w:space="0" w:color="auto"/>
            </w:tcBorders>
          </w:tcPr>
          <w:p w14:paraId="18077485" w14:textId="77777777" w:rsidR="009E2F3F" w:rsidRPr="005A584A" w:rsidRDefault="009E2F3F" w:rsidP="007F7DEA">
            <w:pPr>
              <w:spacing w:after="0" w:line="240" w:lineRule="auto"/>
              <w:rPr>
                <w:rFonts w:ascii="Times New Roman" w:eastAsia="Times New Roman" w:hAnsi="Times New Roman"/>
                <w:sz w:val="20"/>
                <w:szCs w:val="20"/>
                <w:lang w:eastAsia="pl-PL"/>
              </w:rPr>
            </w:pPr>
            <w:r w:rsidRPr="005A584A">
              <w:rPr>
                <w:rFonts w:ascii="Times New Roman" w:eastAsia="Times New Roman" w:hAnsi="Times New Roman"/>
                <w:sz w:val="20"/>
                <w:szCs w:val="20"/>
                <w:lang w:eastAsia="pl-PL"/>
              </w:rPr>
              <w:t>kod pocztowy i poczta:</w:t>
            </w:r>
          </w:p>
        </w:tc>
        <w:tc>
          <w:tcPr>
            <w:tcW w:w="311" w:type="dxa"/>
            <w:gridSpan w:val="4"/>
            <w:tcBorders>
              <w:top w:val="dotted" w:sz="4" w:space="0" w:color="auto"/>
              <w:left w:val="dotted" w:sz="4" w:space="0" w:color="auto"/>
              <w:bottom w:val="dotted" w:sz="4" w:space="0" w:color="auto"/>
              <w:right w:val="dotted" w:sz="4" w:space="0" w:color="auto"/>
            </w:tcBorders>
          </w:tcPr>
          <w:p w14:paraId="710DCC29"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395E236D"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nil"/>
              <w:left w:val="dotted" w:sz="4" w:space="0" w:color="auto"/>
              <w:bottom w:val="dotted" w:sz="4" w:space="0" w:color="auto"/>
              <w:right w:val="dotted" w:sz="4" w:space="0" w:color="auto"/>
            </w:tcBorders>
          </w:tcPr>
          <w:p w14:paraId="6B81E10A"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r w:rsidRPr="005A584A">
              <w:rPr>
                <w:rFonts w:ascii="Times New Roman" w:eastAsia="Times New Roman" w:hAnsi="Times New Roman"/>
                <w:b/>
                <w:i/>
                <w:sz w:val="20"/>
                <w:szCs w:val="20"/>
                <w:lang w:eastAsia="pl-PL"/>
              </w:rPr>
              <w:t>-</w:t>
            </w:r>
          </w:p>
        </w:tc>
        <w:tc>
          <w:tcPr>
            <w:tcW w:w="314" w:type="dxa"/>
            <w:gridSpan w:val="4"/>
            <w:tcBorders>
              <w:top w:val="dotted" w:sz="4" w:space="0" w:color="auto"/>
              <w:left w:val="dotted" w:sz="4" w:space="0" w:color="auto"/>
              <w:bottom w:val="dotted" w:sz="4" w:space="0" w:color="auto"/>
              <w:right w:val="dotted" w:sz="4" w:space="0" w:color="auto"/>
            </w:tcBorders>
          </w:tcPr>
          <w:p w14:paraId="70A331AB"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FB562D5"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C9D6D0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nil"/>
              <w:left w:val="dotted" w:sz="4" w:space="0" w:color="auto"/>
              <w:bottom w:val="dotted" w:sz="4" w:space="0" w:color="auto"/>
              <w:right w:val="dotted" w:sz="4" w:space="0" w:color="auto"/>
            </w:tcBorders>
          </w:tcPr>
          <w:p w14:paraId="2E6BA139"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214C3B9"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1A57D01"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4B95F4F"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68A52A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390F12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A7F8EDA"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2A98117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26E20A7F"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48B979EF"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E87B0D3"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069750D1"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7604244F"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17F1E85B"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366BB610"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D3456D5"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BF40D1C"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r>
      <w:tr w:rsidR="009E2F3F" w:rsidRPr="005A584A" w14:paraId="31515392" w14:textId="77777777" w:rsidTr="00620422">
        <w:trPr>
          <w:cantSplit/>
          <w:trHeight w:val="216"/>
        </w:trPr>
        <w:tc>
          <w:tcPr>
            <w:tcW w:w="2525" w:type="dxa"/>
            <w:gridSpan w:val="4"/>
            <w:tcBorders>
              <w:top w:val="nil"/>
              <w:left w:val="nil"/>
              <w:bottom w:val="nil"/>
              <w:right w:val="dotted" w:sz="4" w:space="0" w:color="auto"/>
            </w:tcBorders>
            <w:vAlign w:val="center"/>
          </w:tcPr>
          <w:p w14:paraId="41D2F560" w14:textId="77777777" w:rsidR="009E2F3F" w:rsidRPr="005A584A" w:rsidRDefault="009E2F3F" w:rsidP="007F7DEA">
            <w:pPr>
              <w:spacing w:after="0" w:line="240" w:lineRule="auto"/>
              <w:rPr>
                <w:rFonts w:ascii="Times New Roman" w:eastAsia="Times New Roman" w:hAnsi="Times New Roman"/>
                <w:sz w:val="20"/>
                <w:szCs w:val="20"/>
                <w:lang w:eastAsia="pl-PL"/>
              </w:rPr>
            </w:pPr>
            <w:r w:rsidRPr="005A584A">
              <w:rPr>
                <w:rFonts w:ascii="Times New Roman" w:eastAsia="Times New Roman" w:hAnsi="Times New Roman"/>
                <w:b/>
                <w:sz w:val="20"/>
                <w:szCs w:val="20"/>
                <w:lang w:eastAsia="pl-PL"/>
              </w:rPr>
              <w:t>nr telefonu</w:t>
            </w:r>
            <w:r w:rsidRPr="005A584A">
              <w:rPr>
                <w:rFonts w:ascii="Times New Roman" w:eastAsia="Times New Roman" w:hAnsi="Times New Roman"/>
                <w:sz w:val="20"/>
                <w:szCs w:val="20"/>
                <w:lang w:eastAsia="pl-PL"/>
              </w:rPr>
              <w:t>:</w:t>
            </w:r>
          </w:p>
        </w:tc>
        <w:tc>
          <w:tcPr>
            <w:tcW w:w="311" w:type="dxa"/>
            <w:gridSpan w:val="4"/>
            <w:tcBorders>
              <w:top w:val="dotted" w:sz="4" w:space="0" w:color="auto"/>
              <w:left w:val="dotted" w:sz="4" w:space="0" w:color="auto"/>
              <w:bottom w:val="dotted" w:sz="4" w:space="0" w:color="auto"/>
              <w:right w:val="dotted" w:sz="4" w:space="0" w:color="auto"/>
            </w:tcBorders>
            <w:vAlign w:val="center"/>
          </w:tcPr>
          <w:p w14:paraId="551C47C1"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vAlign w:val="center"/>
          </w:tcPr>
          <w:p w14:paraId="38F995D3"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59F589E8"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3BB86358"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2BC80D8C"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34BC80E3"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3EA953D0"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01013A1E"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271F456D"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75B726BC"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vAlign w:val="center"/>
          </w:tcPr>
          <w:p w14:paraId="0E55F239"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vAlign w:val="center"/>
          </w:tcPr>
          <w:p w14:paraId="123A3094"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vAlign w:val="center"/>
          </w:tcPr>
          <w:p w14:paraId="5D665643"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vAlign w:val="center"/>
          </w:tcPr>
          <w:p w14:paraId="3A082088"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vAlign w:val="center"/>
          </w:tcPr>
          <w:p w14:paraId="64D4D33A"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vAlign w:val="center"/>
          </w:tcPr>
          <w:p w14:paraId="53B83F65"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vAlign w:val="center"/>
          </w:tcPr>
          <w:p w14:paraId="5E64F209"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vAlign w:val="center"/>
          </w:tcPr>
          <w:p w14:paraId="61A63622"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vAlign w:val="center"/>
          </w:tcPr>
          <w:p w14:paraId="4077A1A6"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vAlign w:val="center"/>
          </w:tcPr>
          <w:p w14:paraId="48813B57"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vAlign w:val="center"/>
          </w:tcPr>
          <w:p w14:paraId="20CE50E0"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vAlign w:val="center"/>
          </w:tcPr>
          <w:p w14:paraId="260153CE"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vAlign w:val="center"/>
          </w:tcPr>
          <w:p w14:paraId="1BF8C2AE"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r>
      <w:tr w:rsidR="009E2F3F" w:rsidRPr="005A584A" w14:paraId="177BF223" w14:textId="77777777" w:rsidTr="00620422">
        <w:trPr>
          <w:cantSplit/>
          <w:trHeight w:val="216"/>
        </w:trPr>
        <w:tc>
          <w:tcPr>
            <w:tcW w:w="2525" w:type="dxa"/>
            <w:gridSpan w:val="4"/>
            <w:tcBorders>
              <w:top w:val="nil"/>
              <w:left w:val="nil"/>
              <w:bottom w:val="nil"/>
              <w:right w:val="dotted" w:sz="4" w:space="0" w:color="auto"/>
            </w:tcBorders>
            <w:vAlign w:val="center"/>
          </w:tcPr>
          <w:p w14:paraId="17FFD106" w14:textId="77777777" w:rsidR="009E2F3F" w:rsidRPr="005A584A" w:rsidRDefault="009E2F3F" w:rsidP="007F7DEA">
            <w:pPr>
              <w:spacing w:after="0" w:line="240" w:lineRule="auto"/>
              <w:rPr>
                <w:rFonts w:ascii="Times New Roman" w:eastAsia="Times New Roman" w:hAnsi="Times New Roman"/>
                <w:b/>
                <w:sz w:val="20"/>
                <w:szCs w:val="20"/>
                <w:lang w:eastAsia="pl-PL"/>
              </w:rPr>
            </w:pPr>
            <w:r w:rsidRPr="005A584A">
              <w:rPr>
                <w:rFonts w:ascii="Times New Roman" w:eastAsia="Times New Roman" w:hAnsi="Times New Roman"/>
                <w:b/>
                <w:sz w:val="20"/>
                <w:szCs w:val="20"/>
                <w:lang w:eastAsia="pl-PL"/>
              </w:rPr>
              <w:t>Adres poczty elektronicznej</w:t>
            </w:r>
          </w:p>
        </w:tc>
        <w:tc>
          <w:tcPr>
            <w:tcW w:w="7237" w:type="dxa"/>
            <w:gridSpan w:val="81"/>
            <w:tcBorders>
              <w:top w:val="dotted" w:sz="4" w:space="0" w:color="auto"/>
              <w:left w:val="dotted" w:sz="4" w:space="0" w:color="auto"/>
              <w:bottom w:val="dotted" w:sz="4" w:space="0" w:color="auto"/>
              <w:right w:val="dotted" w:sz="4" w:space="0" w:color="auto"/>
            </w:tcBorders>
            <w:vAlign w:val="center"/>
          </w:tcPr>
          <w:p w14:paraId="4C028382"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r>
    </w:tbl>
    <w:p w14:paraId="1D5FF45E" w14:textId="1E557FF5" w:rsidR="009E2F3F" w:rsidRPr="005A584A" w:rsidRDefault="009E2F3F" w:rsidP="00D73C82">
      <w:pPr>
        <w:spacing w:before="120" w:after="0" w:line="20" w:lineRule="atLeast"/>
        <w:jc w:val="center"/>
        <w:outlineLvl w:val="0"/>
        <w:rPr>
          <w:rFonts w:ascii="Times New Roman" w:eastAsia="Times New Roman" w:hAnsi="Times New Roman"/>
          <w:color w:val="000000" w:themeColor="text1"/>
          <w:sz w:val="20"/>
          <w:szCs w:val="20"/>
          <w:lang w:eastAsia="pl-PL"/>
        </w:rPr>
      </w:pPr>
      <w:r w:rsidRPr="005A584A">
        <w:rPr>
          <w:rFonts w:ascii="Times New Roman" w:eastAsia="Times New Roman" w:hAnsi="Times New Roman"/>
          <w:b/>
          <w:sz w:val="20"/>
          <w:szCs w:val="20"/>
          <w:lang w:eastAsia="pl-PL"/>
        </w:rPr>
        <w:t xml:space="preserve">Deklaruję przystąpienie do </w:t>
      </w:r>
      <w:r w:rsidR="00BF692B" w:rsidRPr="005A584A">
        <w:rPr>
          <w:rFonts w:ascii="Times New Roman" w:eastAsia="Times New Roman" w:hAnsi="Times New Roman"/>
          <w:b/>
          <w:sz w:val="20"/>
          <w:szCs w:val="20"/>
          <w:lang w:eastAsia="pl-PL"/>
        </w:rPr>
        <w:t>egzaminu potwierdzającego kwalifikacje w zawodzie</w:t>
      </w:r>
      <w:r w:rsidRPr="005A584A">
        <w:rPr>
          <w:rFonts w:ascii="Times New Roman" w:eastAsia="Times New Roman" w:hAnsi="Times New Roman"/>
          <w:b/>
          <w:sz w:val="20"/>
          <w:szCs w:val="20"/>
          <w:lang w:eastAsia="pl-PL"/>
        </w:rPr>
        <w:t xml:space="preserve"> </w:t>
      </w:r>
    </w:p>
    <w:p w14:paraId="052E805C" w14:textId="511A8EFA" w:rsidR="009E2F3F" w:rsidRPr="005A584A" w:rsidRDefault="009E2F3F" w:rsidP="00DC0E54">
      <w:pPr>
        <w:spacing w:after="0" w:line="240" w:lineRule="auto"/>
        <w:ind w:left="1134"/>
        <w:rPr>
          <w:rFonts w:ascii="Times New Roman" w:eastAsia="Times New Roman" w:hAnsi="Times New Roman"/>
          <w:b/>
          <w:sz w:val="20"/>
          <w:szCs w:val="20"/>
          <w:lang w:eastAsia="pl-PL"/>
        </w:rPr>
      </w:pPr>
      <w:r w:rsidRPr="005A584A">
        <w:rPr>
          <w:rFonts w:ascii="Times New Roman" w:eastAsia="Times New Roman" w:hAnsi="Times New Roman"/>
          <w:sz w:val="20"/>
          <w:szCs w:val="20"/>
          <w:lang w:eastAsia="pl-PL"/>
        </w:rPr>
        <w:sym w:font="Wingdings 2" w:char="F030"/>
      </w:r>
      <w:r w:rsidRPr="005A584A">
        <w:rPr>
          <w:rFonts w:ascii="Times New Roman" w:eastAsia="Times New Roman" w:hAnsi="Times New Roman"/>
          <w:b/>
          <w:sz w:val="20"/>
          <w:szCs w:val="20"/>
          <w:lang w:eastAsia="pl-PL"/>
        </w:rPr>
        <w:t> w sesji Zima (deklarację składa się do 15 września 2019 r.)</w:t>
      </w:r>
      <w:r w:rsidR="00F40AAD" w:rsidRPr="005A584A">
        <w:rPr>
          <w:rFonts w:ascii="Times New Roman" w:eastAsia="Times New Roman" w:hAnsi="Times New Roman"/>
          <w:b/>
          <w:sz w:val="20"/>
          <w:szCs w:val="20"/>
          <w:lang w:eastAsia="pl-PL"/>
        </w:rPr>
        <w:t>*</w:t>
      </w:r>
    </w:p>
    <w:p w14:paraId="63FF0477" w14:textId="02EBF6C6" w:rsidR="009E2F3F" w:rsidRPr="005A584A" w:rsidRDefault="009E2F3F" w:rsidP="00DC0E54">
      <w:pPr>
        <w:spacing w:after="0" w:line="240" w:lineRule="auto"/>
        <w:ind w:left="1134"/>
        <w:rPr>
          <w:rFonts w:ascii="Times New Roman" w:eastAsia="Times New Roman" w:hAnsi="Times New Roman"/>
          <w:b/>
          <w:sz w:val="20"/>
          <w:szCs w:val="20"/>
          <w:lang w:eastAsia="pl-PL"/>
        </w:rPr>
      </w:pPr>
      <w:r w:rsidRPr="005A584A">
        <w:rPr>
          <w:rFonts w:ascii="Times New Roman" w:eastAsia="Times New Roman" w:hAnsi="Times New Roman"/>
          <w:sz w:val="20"/>
          <w:szCs w:val="20"/>
          <w:lang w:eastAsia="pl-PL"/>
        </w:rPr>
        <w:sym w:font="Wingdings 2" w:char="F030"/>
      </w:r>
      <w:r w:rsidRPr="005A584A">
        <w:rPr>
          <w:rFonts w:ascii="Times New Roman" w:eastAsia="Times New Roman" w:hAnsi="Times New Roman"/>
          <w:b/>
          <w:sz w:val="20"/>
          <w:szCs w:val="20"/>
          <w:lang w:eastAsia="pl-PL"/>
        </w:rPr>
        <w:t> w sesji Lato (deklarację składa się do 7 lutego 2020 r.)</w:t>
      </w:r>
      <w:r w:rsidR="00F40AAD" w:rsidRPr="005A584A">
        <w:rPr>
          <w:rFonts w:ascii="Times New Roman" w:eastAsia="Times New Roman" w:hAnsi="Times New Roman"/>
          <w:b/>
          <w:sz w:val="20"/>
          <w:szCs w:val="20"/>
          <w:lang w:eastAsia="pl-PL"/>
        </w:rPr>
        <w:t>*</w:t>
      </w:r>
    </w:p>
    <w:p w14:paraId="495B282A" w14:textId="77777777" w:rsidR="009E2F3F" w:rsidRPr="00DC0E54" w:rsidRDefault="009E2F3F" w:rsidP="00D22CA4">
      <w:pPr>
        <w:spacing w:after="0" w:line="20" w:lineRule="atLeast"/>
        <w:outlineLvl w:val="0"/>
        <w:rPr>
          <w:rFonts w:ascii="Times New Roman" w:eastAsia="Times New Roman" w:hAnsi="Times New Roman"/>
          <w:b/>
          <w:sz w:val="20"/>
          <w:szCs w:val="20"/>
          <w:lang w:eastAsia="pl-PL"/>
        </w:rPr>
      </w:pPr>
      <w:r w:rsidRPr="00DC0E54">
        <w:rPr>
          <w:rFonts w:ascii="Times New Roman" w:eastAsia="Times New Roman" w:hAnsi="Times New Roman"/>
          <w:b/>
          <w:sz w:val="20"/>
          <w:szCs w:val="20"/>
          <w:lang w:eastAsia="pl-PL"/>
        </w:rPr>
        <w:t>w kwalifikacji</w:t>
      </w:r>
    </w:p>
    <w:tbl>
      <w:tblPr>
        <w:tblW w:w="10353" w:type="dxa"/>
        <w:tblInd w:w="-5" w:type="dxa"/>
        <w:tblLayout w:type="fixed"/>
        <w:tblCellMar>
          <w:left w:w="70" w:type="dxa"/>
          <w:right w:w="70" w:type="dxa"/>
        </w:tblCellMar>
        <w:tblLook w:val="0000" w:firstRow="0" w:lastRow="0" w:firstColumn="0" w:lastColumn="0" w:noHBand="0" w:noVBand="0"/>
      </w:tblPr>
      <w:tblGrid>
        <w:gridCol w:w="284"/>
        <w:gridCol w:w="40"/>
        <w:gridCol w:w="244"/>
        <w:gridCol w:w="80"/>
        <w:gridCol w:w="204"/>
        <w:gridCol w:w="120"/>
        <w:gridCol w:w="40"/>
        <w:gridCol w:w="266"/>
        <w:gridCol w:w="18"/>
        <w:gridCol w:w="265"/>
        <w:gridCol w:w="59"/>
        <w:gridCol w:w="295"/>
        <w:gridCol w:w="29"/>
        <w:gridCol w:w="325"/>
        <w:gridCol w:w="8084"/>
      </w:tblGrid>
      <w:tr w:rsidR="009E2F3F" w:rsidRPr="00C35CD1" w14:paraId="646EB499" w14:textId="77777777" w:rsidTr="007F7DEA">
        <w:trPr>
          <w:cantSplit/>
        </w:trPr>
        <w:tc>
          <w:tcPr>
            <w:tcW w:w="284" w:type="dxa"/>
            <w:tcBorders>
              <w:top w:val="dotted" w:sz="4" w:space="0" w:color="auto"/>
              <w:left w:val="dotted" w:sz="4" w:space="0" w:color="auto"/>
              <w:bottom w:val="dotted" w:sz="4" w:space="0" w:color="auto"/>
            </w:tcBorders>
          </w:tcPr>
          <w:p w14:paraId="06698093" w14:textId="77777777" w:rsidR="009E2F3F" w:rsidRPr="009F1D0A" w:rsidRDefault="009E2F3F" w:rsidP="007F7DEA">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187648BE" w14:textId="77777777" w:rsidR="009E2F3F" w:rsidRPr="009F1D0A" w:rsidRDefault="009E2F3F" w:rsidP="007F7DEA">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14:paraId="0CD1637D" w14:textId="77777777" w:rsidR="009E2F3F" w:rsidRPr="009F1D0A" w:rsidRDefault="009E2F3F" w:rsidP="007F7DEA">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14:paraId="57E26A4E" w14:textId="77777777" w:rsidR="009E2F3F" w:rsidRPr="009F1D0A" w:rsidRDefault="009E2F3F" w:rsidP="007F7DEA">
            <w:pPr>
              <w:spacing w:before="60" w:after="0" w:line="240" w:lineRule="auto"/>
              <w:ind w:left="20" w:hanging="89"/>
              <w:jc w:val="right"/>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14:paraId="24151F82" w14:textId="77777777" w:rsidR="009E2F3F" w:rsidRPr="009F1D0A" w:rsidRDefault="009E2F3F" w:rsidP="007F7DEA">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14:paraId="59668AA7" w14:textId="77777777" w:rsidR="009E2F3F" w:rsidRPr="009F1D0A" w:rsidRDefault="009E2F3F" w:rsidP="007F7DEA">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4DE20CFF" w14:textId="77777777" w:rsidR="009E2F3F" w:rsidRPr="009F1D0A" w:rsidRDefault="009E2F3F" w:rsidP="007F7DEA">
            <w:pPr>
              <w:spacing w:before="60" w:after="0" w:line="240" w:lineRule="auto"/>
              <w:ind w:left="-70"/>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741974CA" w14:textId="77777777" w:rsidR="009E2F3F" w:rsidRPr="009F1D0A" w:rsidRDefault="009E2F3F" w:rsidP="007F7DEA">
            <w:pPr>
              <w:spacing w:before="60" w:after="0" w:line="240" w:lineRule="auto"/>
              <w:ind w:left="-70"/>
              <w:rPr>
                <w:rFonts w:ascii="Times New Roman" w:eastAsia="Times New Roman" w:hAnsi="Times New Roman"/>
                <w:sz w:val="20"/>
                <w:szCs w:val="24"/>
                <w:lang w:eastAsia="pl-PL"/>
              </w:rPr>
            </w:pPr>
          </w:p>
        </w:tc>
        <w:tc>
          <w:tcPr>
            <w:tcW w:w="8084" w:type="dxa"/>
            <w:tcBorders>
              <w:bottom w:val="dashed" w:sz="4" w:space="0" w:color="auto"/>
            </w:tcBorders>
          </w:tcPr>
          <w:p w14:paraId="0FA267A4" w14:textId="77777777" w:rsidR="009E2F3F" w:rsidRPr="009F1D0A" w:rsidRDefault="009E2F3F" w:rsidP="007F7DEA">
            <w:pPr>
              <w:spacing w:before="60" w:after="0" w:line="240" w:lineRule="auto"/>
              <w:jc w:val="both"/>
              <w:rPr>
                <w:rFonts w:ascii="Times New Roman" w:eastAsia="Times New Roman" w:hAnsi="Times New Roman"/>
                <w:sz w:val="20"/>
                <w:szCs w:val="24"/>
                <w:lang w:eastAsia="pl-PL"/>
              </w:rPr>
            </w:pPr>
          </w:p>
        </w:tc>
      </w:tr>
      <w:tr w:rsidR="009E2F3F" w:rsidRPr="00C35CD1" w14:paraId="211E4CC5" w14:textId="77777777" w:rsidTr="007F7DEA">
        <w:trPr>
          <w:cantSplit/>
          <w:trHeight w:val="284"/>
        </w:trPr>
        <w:tc>
          <w:tcPr>
            <w:tcW w:w="2269" w:type="dxa"/>
            <w:gridSpan w:val="14"/>
            <w:vMerge w:val="restart"/>
          </w:tcPr>
          <w:p w14:paraId="0613505D" w14:textId="56008DED" w:rsidR="009E2F3F" w:rsidRPr="009F1D0A" w:rsidRDefault="002B6D09" w:rsidP="007F7DEA">
            <w:pPr>
              <w:spacing w:after="0" w:line="240" w:lineRule="auto"/>
              <w:ind w:left="-70"/>
              <w:jc w:val="center"/>
              <w:rPr>
                <w:rFonts w:ascii="Times New Roman" w:eastAsia="Times New Roman" w:hAnsi="Times New Roman"/>
                <w:i/>
                <w:sz w:val="16"/>
                <w:szCs w:val="16"/>
                <w:lang w:eastAsia="pl-PL"/>
              </w:rPr>
            </w:pPr>
            <w:r w:rsidRPr="00F40AAD">
              <w:rPr>
                <w:rFonts w:ascii="Times New Roman" w:eastAsia="Times New Roman" w:hAnsi="Times New Roman"/>
                <w:i/>
                <w:sz w:val="16"/>
                <w:szCs w:val="16"/>
                <w:lang w:eastAsia="pl-PL"/>
              </w:rPr>
              <w:t>oznaczenie kwalifikacji</w:t>
            </w:r>
            <w:r w:rsidR="009E2F3F" w:rsidRPr="00F40AAD">
              <w:rPr>
                <w:rFonts w:ascii="Times New Roman" w:eastAsia="Times New Roman" w:hAnsi="Times New Roman"/>
                <w:i/>
                <w:sz w:val="16"/>
                <w:szCs w:val="16"/>
                <w:lang w:eastAsia="pl-PL"/>
              </w:rPr>
              <w:t xml:space="preserve"> zgodne </w:t>
            </w:r>
            <w:r w:rsidR="009E2F3F" w:rsidRPr="00F40AAD">
              <w:rPr>
                <w:rFonts w:ascii="Times New Roman" w:eastAsia="Times New Roman" w:hAnsi="Times New Roman"/>
                <w:i/>
                <w:sz w:val="16"/>
                <w:szCs w:val="16"/>
                <w:lang w:eastAsia="pl-PL"/>
              </w:rPr>
              <w:br/>
              <w:t xml:space="preserve">z podstawą programową </w:t>
            </w:r>
            <w:r w:rsidR="00B172AB">
              <w:rPr>
                <w:rFonts w:ascii="Times New Roman" w:eastAsia="Times New Roman" w:hAnsi="Times New Roman"/>
                <w:i/>
                <w:sz w:val="16"/>
                <w:szCs w:val="16"/>
                <w:lang w:eastAsia="pl-PL"/>
              </w:rPr>
              <w:t>szkolnictwa zawodowego</w:t>
            </w:r>
          </w:p>
        </w:tc>
        <w:tc>
          <w:tcPr>
            <w:tcW w:w="8084" w:type="dxa"/>
            <w:tcBorders>
              <w:top w:val="dashed" w:sz="4" w:space="0" w:color="auto"/>
              <w:bottom w:val="dashed" w:sz="4" w:space="0" w:color="auto"/>
            </w:tcBorders>
          </w:tcPr>
          <w:p w14:paraId="2DFEC026" w14:textId="77777777" w:rsidR="009E2F3F" w:rsidRPr="009F1D0A" w:rsidRDefault="009E2F3F" w:rsidP="007F7DEA">
            <w:pPr>
              <w:spacing w:after="0" w:line="240" w:lineRule="auto"/>
              <w:jc w:val="center"/>
              <w:rPr>
                <w:rFonts w:ascii="Times New Roman" w:eastAsia="Times New Roman" w:hAnsi="Times New Roman"/>
                <w:i/>
                <w:sz w:val="16"/>
                <w:szCs w:val="16"/>
                <w:lang w:eastAsia="pl-PL"/>
              </w:rPr>
            </w:pPr>
          </w:p>
        </w:tc>
      </w:tr>
      <w:tr w:rsidR="009E2F3F" w:rsidRPr="00C35CD1" w14:paraId="6D5550DD" w14:textId="77777777" w:rsidTr="007F7DEA">
        <w:trPr>
          <w:cantSplit/>
          <w:trHeight w:val="336"/>
        </w:trPr>
        <w:tc>
          <w:tcPr>
            <w:tcW w:w="2269" w:type="dxa"/>
            <w:gridSpan w:val="14"/>
            <w:vMerge/>
          </w:tcPr>
          <w:p w14:paraId="2273E8AD" w14:textId="77777777" w:rsidR="009E2F3F" w:rsidRPr="009F1D0A" w:rsidRDefault="009E2F3F" w:rsidP="007F7DEA">
            <w:pPr>
              <w:spacing w:after="0" w:line="240" w:lineRule="auto"/>
              <w:ind w:left="-70"/>
              <w:jc w:val="center"/>
              <w:rPr>
                <w:rFonts w:ascii="Times New Roman" w:eastAsia="Times New Roman" w:hAnsi="Times New Roman"/>
                <w:i/>
                <w:sz w:val="16"/>
                <w:szCs w:val="16"/>
                <w:lang w:eastAsia="pl-PL"/>
              </w:rPr>
            </w:pPr>
          </w:p>
        </w:tc>
        <w:tc>
          <w:tcPr>
            <w:tcW w:w="8084" w:type="dxa"/>
            <w:tcBorders>
              <w:top w:val="dashed" w:sz="4" w:space="0" w:color="auto"/>
            </w:tcBorders>
          </w:tcPr>
          <w:p w14:paraId="53B1F6C9" w14:textId="77777777" w:rsidR="009E2F3F" w:rsidRPr="009F1D0A" w:rsidRDefault="009E2F3F" w:rsidP="007F7DEA">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kwalifikacji</w:t>
            </w:r>
          </w:p>
        </w:tc>
      </w:tr>
      <w:tr w:rsidR="009E2F3F" w:rsidRPr="00DC0E54" w14:paraId="53191481" w14:textId="77777777" w:rsidTr="007F7DEA">
        <w:trPr>
          <w:cantSplit/>
          <w:trHeight w:val="80"/>
        </w:trPr>
        <w:tc>
          <w:tcPr>
            <w:tcW w:w="10353" w:type="dxa"/>
            <w:gridSpan w:val="15"/>
          </w:tcPr>
          <w:p w14:paraId="7D0C11F0" w14:textId="77777777" w:rsidR="009E2F3F" w:rsidRPr="00DC0E54" w:rsidRDefault="009E2F3F" w:rsidP="00D22CA4">
            <w:pPr>
              <w:spacing w:after="0" w:line="240" w:lineRule="auto"/>
              <w:rPr>
                <w:rFonts w:ascii="Times New Roman" w:eastAsia="Times New Roman" w:hAnsi="Times New Roman"/>
                <w:b/>
                <w:sz w:val="20"/>
                <w:szCs w:val="20"/>
                <w:lang w:eastAsia="pl-PL"/>
              </w:rPr>
            </w:pPr>
            <w:r w:rsidRPr="00DC0E54">
              <w:rPr>
                <w:rFonts w:ascii="Times New Roman" w:eastAsia="Times New Roman" w:hAnsi="Times New Roman"/>
                <w:b/>
                <w:sz w:val="20"/>
                <w:szCs w:val="20"/>
                <w:lang w:eastAsia="pl-PL"/>
              </w:rPr>
              <w:t>wyodrębnionej w zawodzie</w:t>
            </w:r>
          </w:p>
        </w:tc>
      </w:tr>
      <w:tr w:rsidR="00C3139C" w:rsidRPr="00C35CD1" w14:paraId="78EDB0A0" w14:textId="77777777" w:rsidTr="00C3139C">
        <w:trPr>
          <w:cantSplit/>
          <w:trHeight w:val="266"/>
        </w:trPr>
        <w:tc>
          <w:tcPr>
            <w:tcW w:w="324" w:type="dxa"/>
            <w:gridSpan w:val="2"/>
            <w:tcBorders>
              <w:right w:val="dotted" w:sz="4" w:space="0" w:color="auto"/>
            </w:tcBorders>
          </w:tcPr>
          <w:p w14:paraId="7B991074" w14:textId="77777777"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3A193664" w14:textId="77777777"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744864BB" w14:textId="77777777"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14:paraId="184D41F0" w14:textId="77777777"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66E74C28" w14:textId="77777777"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52618EAB" w14:textId="77777777"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14:paraId="03AB24CB" w14:textId="77777777"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8084" w:type="dxa"/>
            <w:tcBorders>
              <w:left w:val="dotted" w:sz="4" w:space="0" w:color="auto"/>
              <w:bottom w:val="dashed" w:sz="4" w:space="0" w:color="auto"/>
            </w:tcBorders>
          </w:tcPr>
          <w:p w14:paraId="57AF3E16" w14:textId="77777777" w:rsidR="00C3139C" w:rsidRPr="009F1D0A" w:rsidRDefault="00C3139C" w:rsidP="007F7DEA">
            <w:pPr>
              <w:spacing w:before="60" w:after="0" w:line="240" w:lineRule="auto"/>
              <w:jc w:val="both"/>
              <w:rPr>
                <w:rFonts w:ascii="Times New Roman" w:eastAsia="Times New Roman" w:hAnsi="Times New Roman"/>
                <w:sz w:val="20"/>
                <w:szCs w:val="24"/>
                <w:lang w:eastAsia="pl-PL"/>
              </w:rPr>
            </w:pPr>
          </w:p>
        </w:tc>
      </w:tr>
      <w:tr w:rsidR="009E2F3F" w:rsidRPr="00C35CD1" w14:paraId="5C62F5FD" w14:textId="77777777" w:rsidTr="007F7DEA">
        <w:trPr>
          <w:cantSplit/>
          <w:trHeight w:val="266"/>
        </w:trPr>
        <w:tc>
          <w:tcPr>
            <w:tcW w:w="284" w:type="dxa"/>
          </w:tcPr>
          <w:p w14:paraId="519DD3C6" w14:textId="77777777" w:rsidR="009E2F3F" w:rsidRPr="009F1D0A" w:rsidRDefault="009E2F3F" w:rsidP="007F7DEA">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14:paraId="2ED23144" w14:textId="77777777" w:rsidR="009E2F3F" w:rsidRPr="009F1D0A" w:rsidRDefault="009E2F3F" w:rsidP="007F7DEA">
            <w:pPr>
              <w:spacing w:after="0" w:line="240" w:lineRule="auto"/>
              <w:ind w:left="-70"/>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symbol cyfrowy zawodu</w:t>
            </w:r>
          </w:p>
        </w:tc>
        <w:tc>
          <w:tcPr>
            <w:tcW w:w="8084" w:type="dxa"/>
            <w:tcBorders>
              <w:top w:val="dashed" w:sz="4" w:space="0" w:color="auto"/>
            </w:tcBorders>
          </w:tcPr>
          <w:p w14:paraId="50B8CB7A" w14:textId="77777777" w:rsidR="009E2F3F" w:rsidRPr="009F1D0A" w:rsidRDefault="009E2F3F" w:rsidP="007F7DEA">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zawodu</w:t>
            </w:r>
          </w:p>
        </w:tc>
      </w:tr>
    </w:tbl>
    <w:p w14:paraId="5B83CF9D" w14:textId="77777777" w:rsidR="009E2F3F" w:rsidRPr="00D22CA4" w:rsidRDefault="009E2F3F" w:rsidP="009E2F3F">
      <w:pPr>
        <w:spacing w:after="0" w:line="240" w:lineRule="auto"/>
        <w:ind w:left="-142"/>
        <w:jc w:val="center"/>
        <w:rPr>
          <w:rFonts w:ascii="Times New Roman" w:eastAsia="Times New Roman" w:hAnsi="Times New Roman"/>
          <w:sz w:val="4"/>
          <w:szCs w:val="4"/>
          <w:lang w:eastAsia="pl-PL"/>
        </w:rPr>
      </w:pPr>
    </w:p>
    <w:p w14:paraId="6AC098AB" w14:textId="77777777" w:rsidR="009E2F3F" w:rsidRPr="006E7F89" w:rsidRDefault="009E2F3F" w:rsidP="009E2F3F">
      <w:pPr>
        <w:spacing w:after="0" w:line="240" w:lineRule="auto"/>
        <w:ind w:left="-142"/>
        <w:jc w:val="center"/>
        <w:rPr>
          <w:rFonts w:ascii="Times New Roman" w:eastAsia="Times New Roman" w:hAnsi="Times New Roman"/>
          <w:b/>
          <w:lang w:eastAsia="pl-PL"/>
        </w:rPr>
      </w:pPr>
      <w:r w:rsidRPr="006E7F89">
        <w:rPr>
          <w:rFonts w:ascii="Times New Roman" w:eastAsia="Times New Roman" w:hAnsi="Times New Roman"/>
          <w:b/>
          <w:lang w:eastAsia="pl-PL"/>
        </w:rPr>
        <w:t xml:space="preserve">Do egzaminu </w:t>
      </w:r>
      <w:r>
        <w:rPr>
          <w:rFonts w:ascii="Times New Roman" w:eastAsia="Times New Roman" w:hAnsi="Times New Roman"/>
          <w:b/>
          <w:lang w:eastAsia="pl-PL"/>
        </w:rPr>
        <w:t xml:space="preserve">będę </w:t>
      </w:r>
      <w:r w:rsidRPr="006E7F89">
        <w:rPr>
          <w:rFonts w:ascii="Times New Roman" w:eastAsia="Times New Roman" w:hAnsi="Times New Roman"/>
          <w:b/>
          <w:lang w:eastAsia="pl-PL"/>
        </w:rPr>
        <w:t>przystęp</w:t>
      </w:r>
      <w:r>
        <w:rPr>
          <w:rFonts w:ascii="Times New Roman" w:eastAsia="Times New Roman" w:hAnsi="Times New Roman"/>
          <w:b/>
          <w:lang w:eastAsia="pl-PL"/>
        </w:rPr>
        <w:t>ować</w:t>
      </w:r>
      <w:r w:rsidRPr="0042403F">
        <w:rPr>
          <w:rFonts w:ascii="Times New Roman" w:eastAsia="Times New Roman" w:hAnsi="Times New Roman"/>
          <w:color w:val="000000" w:themeColor="text1"/>
          <w:sz w:val="16"/>
          <w:szCs w:val="16"/>
          <w:lang w:eastAsia="pl-PL"/>
        </w:rPr>
        <w:t>*</w:t>
      </w:r>
    </w:p>
    <w:p w14:paraId="79ADC1C4" w14:textId="77777777" w:rsidR="009E2F3F" w:rsidRDefault="009E2F3F" w:rsidP="00DC0E54">
      <w:pPr>
        <w:spacing w:after="0" w:line="240" w:lineRule="auto"/>
        <w:jc w:val="center"/>
        <w:rPr>
          <w:rFonts w:ascii="Times New Roman" w:eastAsia="Times New Roman" w:hAnsi="Times New Roman"/>
          <w:b/>
          <w:sz w:val="20"/>
          <w:szCs w:val="20"/>
          <w:lang w:eastAsia="pl-PL"/>
        </w:rPr>
      </w:pP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 xml:space="preserve">po raz pierwszy </w:t>
      </w:r>
      <w:r>
        <w:rPr>
          <w:rFonts w:ascii="Times New Roman" w:eastAsia="Times New Roman" w:hAnsi="Times New Roman"/>
          <w:b/>
          <w:sz w:val="20"/>
          <w:szCs w:val="20"/>
          <w:lang w:eastAsia="pl-PL"/>
        </w:rPr>
        <w:tab/>
      </w: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po raz kolejny w części pisemnej</w:t>
      </w:r>
      <w:r>
        <w:rPr>
          <w:rFonts w:ascii="Times New Roman" w:eastAsia="Times New Roman" w:hAnsi="Times New Roman"/>
          <w:b/>
          <w:sz w:val="20"/>
          <w:szCs w:val="20"/>
          <w:lang w:eastAsia="pl-PL"/>
        </w:rPr>
        <w:tab/>
      </w: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po raz kolejny w części praktycznej</w:t>
      </w:r>
    </w:p>
    <w:p w14:paraId="19EF80C1" w14:textId="77777777" w:rsidR="009E2F3F" w:rsidRPr="00D22CA4" w:rsidRDefault="009E2F3F" w:rsidP="009E2F3F">
      <w:pPr>
        <w:spacing w:after="0" w:line="240" w:lineRule="auto"/>
        <w:rPr>
          <w:rFonts w:ascii="Times New Roman" w:eastAsia="Times New Roman" w:hAnsi="Times New Roman"/>
          <w:b/>
          <w:sz w:val="4"/>
          <w:szCs w:val="4"/>
          <w:lang w:eastAsia="pl-PL"/>
        </w:rPr>
      </w:pPr>
    </w:p>
    <w:p w14:paraId="142B2C08" w14:textId="77777777" w:rsidR="009E2F3F" w:rsidRDefault="009E2F3F" w:rsidP="009E2F3F">
      <w:pPr>
        <w:spacing w:after="0" w:line="240" w:lineRule="auto"/>
        <w:rPr>
          <w:rFonts w:ascii="Times New Roman" w:eastAsia="Times New Roman" w:hAnsi="Times New Roman"/>
          <w:color w:val="000000" w:themeColor="text1"/>
          <w:sz w:val="16"/>
          <w:szCs w:val="16"/>
          <w:lang w:eastAsia="pl-PL"/>
        </w:rPr>
      </w:pPr>
      <w:r w:rsidRPr="00630730">
        <w:rPr>
          <w:rFonts w:ascii="Times New Roman" w:eastAsia="Times New Roman" w:hAnsi="Times New Roman"/>
          <w:lang w:eastAsia="pl-PL"/>
        </w:rPr>
        <w:t>Ubiegam się o dostosowanie warunków egzaminu</w:t>
      </w:r>
      <w:r w:rsidRPr="00630730">
        <w:rPr>
          <w:rFonts w:ascii="Times New Roman" w:eastAsia="Times New Roman" w:hAnsi="Times New Roman"/>
          <w:color w:val="000000" w:themeColor="text1"/>
          <w:sz w:val="16"/>
          <w:szCs w:val="16"/>
          <w:lang w:eastAsia="pl-PL"/>
        </w:rPr>
        <w:t>*</w:t>
      </w:r>
      <w:r>
        <w:rPr>
          <w:rFonts w:ascii="Times New Roman" w:eastAsia="Times New Roman" w:hAnsi="Times New Roman"/>
          <w:color w:val="000000" w:themeColor="text1"/>
          <w:sz w:val="16"/>
          <w:szCs w:val="16"/>
          <w:lang w:eastAsia="pl-PL"/>
        </w:rPr>
        <w:t xml:space="preserve">  </w:t>
      </w:r>
      <w:r>
        <w:rPr>
          <w:rFonts w:ascii="Times New Roman" w:eastAsia="Times New Roman" w:hAnsi="Times New Roman"/>
          <w:b/>
          <w:color w:val="000000" w:themeColor="text1"/>
          <w:sz w:val="20"/>
          <w:szCs w:val="20"/>
          <w:lang w:eastAsia="pl-PL"/>
        </w:rPr>
        <w:t> TAK</w:t>
      </w:r>
      <w:r w:rsidRPr="0042403F">
        <w:rPr>
          <w:rFonts w:ascii="Times New Roman" w:eastAsia="Times New Roman" w:hAnsi="Times New Roman"/>
          <w:b/>
          <w:color w:val="000000" w:themeColor="text1"/>
          <w:sz w:val="20"/>
          <w:szCs w:val="20"/>
          <w:lang w:eastAsia="pl-PL"/>
        </w:rPr>
        <w:t xml:space="preserve">  /  </w:t>
      </w:r>
      <w:r w:rsidRPr="0042403F">
        <w:rPr>
          <w:rFonts w:ascii="Times New Roman" w:eastAsia="Times New Roman" w:hAnsi="Times New Roman"/>
          <w:b/>
          <w:color w:val="000000" w:themeColor="text1"/>
          <w:sz w:val="20"/>
          <w:szCs w:val="20"/>
          <w:lang w:eastAsia="pl-PL"/>
        </w:rPr>
        <w:t> NIE</w:t>
      </w:r>
      <w:r w:rsidRPr="00630730">
        <w:rPr>
          <w:rFonts w:ascii="Times New Roman" w:eastAsia="Times New Roman" w:hAnsi="Times New Roman"/>
          <w:color w:val="000000" w:themeColor="text1"/>
          <w:sz w:val="16"/>
          <w:szCs w:val="16"/>
          <w:lang w:eastAsia="pl-PL"/>
        </w:rPr>
        <w:t xml:space="preserve"> </w:t>
      </w:r>
    </w:p>
    <w:p w14:paraId="17122903" w14:textId="77777777" w:rsidR="005A584A" w:rsidRPr="00DC0E54" w:rsidRDefault="005A584A" w:rsidP="005A584A">
      <w:pPr>
        <w:spacing w:after="0" w:line="240" w:lineRule="auto"/>
        <w:rPr>
          <w:rFonts w:ascii="Times New Roman" w:eastAsia="Times New Roman" w:hAnsi="Times New Roman"/>
          <w:b/>
          <w:sz w:val="20"/>
          <w:szCs w:val="20"/>
          <w:lang w:eastAsia="pl-PL"/>
        </w:rPr>
      </w:pPr>
      <w:r w:rsidRPr="00DC0E54">
        <w:rPr>
          <w:rFonts w:ascii="Times New Roman" w:eastAsia="Times New Roman" w:hAnsi="Times New Roman"/>
          <w:b/>
          <w:sz w:val="20"/>
          <w:szCs w:val="20"/>
          <w:lang w:eastAsia="pl-PL"/>
        </w:rPr>
        <w:sym w:font="Wingdings 2" w:char="F030"/>
      </w:r>
      <w:r w:rsidRPr="00DC0E54">
        <w:rPr>
          <w:rFonts w:ascii="Times New Roman" w:eastAsia="Times New Roman" w:hAnsi="Times New Roman"/>
          <w:b/>
          <w:sz w:val="20"/>
          <w:szCs w:val="20"/>
          <w:lang w:eastAsia="pl-PL"/>
        </w:rPr>
        <w:t xml:space="preserve"> Mam zdany egzamin zawodowy z następującej kwalifiakcji wyodrębnionej w tym zawodzie:</w:t>
      </w:r>
    </w:p>
    <w:tbl>
      <w:tblPr>
        <w:tblW w:w="9781" w:type="dxa"/>
        <w:tblInd w:w="-5" w:type="dxa"/>
        <w:tblLayout w:type="fixed"/>
        <w:tblCellMar>
          <w:left w:w="70" w:type="dxa"/>
          <w:right w:w="70" w:type="dxa"/>
        </w:tblCellMar>
        <w:tblLook w:val="0000" w:firstRow="0" w:lastRow="0" w:firstColumn="0" w:lastColumn="0" w:noHBand="0" w:noVBand="0"/>
      </w:tblPr>
      <w:tblGrid>
        <w:gridCol w:w="10"/>
        <w:gridCol w:w="266"/>
        <w:gridCol w:w="8"/>
        <w:gridCol w:w="152"/>
        <w:gridCol w:w="132"/>
        <w:gridCol w:w="284"/>
        <w:gridCol w:w="160"/>
        <w:gridCol w:w="160"/>
        <w:gridCol w:w="266"/>
        <w:gridCol w:w="266"/>
        <w:gridCol w:w="283"/>
        <w:gridCol w:w="566"/>
        <w:gridCol w:w="146"/>
        <w:gridCol w:w="208"/>
        <w:gridCol w:w="6874"/>
      </w:tblGrid>
      <w:tr w:rsidR="005A584A" w:rsidRPr="00176B3F" w14:paraId="632978FF" w14:textId="77777777" w:rsidTr="00E823DE">
        <w:trPr>
          <w:cantSplit/>
        </w:trPr>
        <w:tc>
          <w:tcPr>
            <w:tcW w:w="284" w:type="dxa"/>
            <w:gridSpan w:val="3"/>
            <w:tcBorders>
              <w:top w:val="dotted" w:sz="4" w:space="0" w:color="auto"/>
              <w:left w:val="dotted" w:sz="4" w:space="0" w:color="auto"/>
              <w:bottom w:val="dotted" w:sz="4" w:space="0" w:color="auto"/>
            </w:tcBorders>
          </w:tcPr>
          <w:p w14:paraId="2EBC0B58" w14:textId="77777777" w:rsidR="005A584A" w:rsidRPr="00176B3F" w:rsidRDefault="005A584A" w:rsidP="00E823DE">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7F0BEBBB" w14:textId="77777777" w:rsidR="005A584A" w:rsidRPr="00176B3F" w:rsidRDefault="005A584A" w:rsidP="00E823DE">
            <w:pPr>
              <w:spacing w:before="60" w:after="0" w:line="240" w:lineRule="auto"/>
              <w:jc w:val="both"/>
              <w:rPr>
                <w:rFonts w:ascii="Times New Roman" w:eastAsia="Times New Roman" w:hAnsi="Times New Roman"/>
                <w:sz w:val="20"/>
                <w:szCs w:val="24"/>
                <w:lang w:eastAsia="pl-PL"/>
              </w:rPr>
            </w:pPr>
          </w:p>
        </w:tc>
        <w:tc>
          <w:tcPr>
            <w:tcW w:w="284" w:type="dxa"/>
            <w:tcBorders>
              <w:top w:val="dotted" w:sz="4" w:space="0" w:color="auto"/>
              <w:bottom w:val="dotted" w:sz="4" w:space="0" w:color="auto"/>
              <w:right w:val="dotted" w:sz="4" w:space="0" w:color="auto"/>
            </w:tcBorders>
          </w:tcPr>
          <w:p w14:paraId="075F710E" w14:textId="77777777" w:rsidR="005A584A" w:rsidRPr="00176B3F" w:rsidRDefault="005A584A" w:rsidP="00E823DE">
            <w:pPr>
              <w:spacing w:before="60" w:after="0" w:line="240" w:lineRule="auto"/>
              <w:jc w:val="both"/>
              <w:rPr>
                <w:rFonts w:ascii="Times New Roman" w:eastAsia="Times New Roman" w:hAnsi="Times New Roman"/>
                <w:sz w:val="20"/>
                <w:szCs w:val="24"/>
                <w:lang w:eastAsia="pl-PL"/>
              </w:rPr>
            </w:pPr>
          </w:p>
        </w:tc>
        <w:tc>
          <w:tcPr>
            <w:tcW w:w="160" w:type="dxa"/>
            <w:tcBorders>
              <w:right w:val="dotted" w:sz="4" w:space="0" w:color="auto"/>
            </w:tcBorders>
          </w:tcPr>
          <w:p w14:paraId="7380CCF9" w14:textId="77777777" w:rsidR="005A584A" w:rsidRPr="00176B3F" w:rsidRDefault="005A584A" w:rsidP="00E823DE">
            <w:pPr>
              <w:spacing w:before="60" w:after="0" w:line="240" w:lineRule="auto"/>
              <w:ind w:left="20" w:hanging="89"/>
              <w:jc w:val="right"/>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14:paraId="2F4450B6" w14:textId="77777777" w:rsidR="005A584A" w:rsidRPr="00176B3F" w:rsidRDefault="005A584A" w:rsidP="00E823DE">
            <w:pPr>
              <w:spacing w:before="60" w:after="0" w:line="240" w:lineRule="auto"/>
              <w:ind w:left="20" w:hanging="89"/>
              <w:jc w:val="right"/>
              <w:rPr>
                <w:rFonts w:ascii="Times New Roman" w:eastAsia="Times New Roman" w:hAnsi="Times New Roman"/>
                <w:sz w:val="20"/>
                <w:szCs w:val="24"/>
                <w:lang w:eastAsia="pl-PL"/>
              </w:rPr>
            </w:pPr>
            <w:r w:rsidRPr="00176B3F">
              <w:rPr>
                <w:rFonts w:ascii="Times New Roman" w:eastAsia="Times New Roman" w:hAnsi="Times New Roman"/>
                <w:sz w:val="20"/>
                <w:szCs w:val="24"/>
                <w:lang w:eastAsia="pl-PL"/>
              </w:rPr>
              <w:t>.</w:t>
            </w:r>
          </w:p>
        </w:tc>
        <w:tc>
          <w:tcPr>
            <w:tcW w:w="266" w:type="dxa"/>
            <w:tcBorders>
              <w:left w:val="dotted" w:sz="4" w:space="0" w:color="auto"/>
              <w:right w:val="dotted" w:sz="4" w:space="0" w:color="auto"/>
            </w:tcBorders>
          </w:tcPr>
          <w:p w14:paraId="6AD93174" w14:textId="77777777" w:rsidR="005A584A" w:rsidRPr="00176B3F" w:rsidRDefault="005A584A" w:rsidP="00E823DE">
            <w:pPr>
              <w:spacing w:before="60" w:after="0" w:line="240" w:lineRule="auto"/>
              <w:jc w:val="both"/>
              <w:rPr>
                <w:rFonts w:ascii="Times New Roman" w:eastAsia="Times New Roman" w:hAnsi="Times New Roman"/>
                <w:sz w:val="20"/>
                <w:szCs w:val="24"/>
                <w:lang w:eastAsia="pl-PL"/>
              </w:rPr>
            </w:pPr>
          </w:p>
        </w:tc>
        <w:tc>
          <w:tcPr>
            <w:tcW w:w="266" w:type="dxa"/>
            <w:tcBorders>
              <w:top w:val="dotted" w:sz="4" w:space="0" w:color="auto"/>
              <w:left w:val="dotted" w:sz="4" w:space="0" w:color="auto"/>
              <w:bottom w:val="dotted" w:sz="4" w:space="0" w:color="auto"/>
            </w:tcBorders>
          </w:tcPr>
          <w:p w14:paraId="294B1917" w14:textId="77777777" w:rsidR="005A584A" w:rsidRPr="00176B3F" w:rsidRDefault="005A584A" w:rsidP="00E823DE">
            <w:pPr>
              <w:spacing w:before="60" w:after="0" w:line="240" w:lineRule="auto"/>
              <w:jc w:val="both"/>
              <w:rPr>
                <w:rFonts w:ascii="Times New Roman" w:eastAsia="Times New Roman" w:hAnsi="Times New Roman"/>
                <w:sz w:val="20"/>
                <w:szCs w:val="24"/>
                <w:lang w:eastAsia="pl-PL"/>
              </w:rPr>
            </w:pPr>
          </w:p>
        </w:tc>
        <w:tc>
          <w:tcPr>
            <w:tcW w:w="283" w:type="dxa"/>
            <w:tcBorders>
              <w:top w:val="dotted" w:sz="4" w:space="0" w:color="auto"/>
              <w:bottom w:val="dotted" w:sz="4" w:space="0" w:color="auto"/>
            </w:tcBorders>
          </w:tcPr>
          <w:p w14:paraId="410E5B33" w14:textId="77777777" w:rsidR="005A584A" w:rsidRPr="00176B3F" w:rsidRDefault="005A584A" w:rsidP="00E823DE">
            <w:pPr>
              <w:spacing w:before="60" w:after="0" w:line="240" w:lineRule="auto"/>
              <w:jc w:val="both"/>
              <w:rPr>
                <w:rFonts w:ascii="Times New Roman" w:eastAsia="Times New Roman" w:hAnsi="Times New Roman"/>
                <w:sz w:val="20"/>
                <w:szCs w:val="24"/>
                <w:lang w:eastAsia="pl-PL"/>
              </w:rPr>
            </w:pPr>
          </w:p>
        </w:tc>
        <w:tc>
          <w:tcPr>
            <w:tcW w:w="566" w:type="dxa"/>
            <w:tcBorders>
              <w:top w:val="dotted" w:sz="4" w:space="0" w:color="auto"/>
              <w:left w:val="nil"/>
              <w:bottom w:val="dotted" w:sz="4" w:space="0" w:color="auto"/>
              <w:right w:val="dotted" w:sz="4" w:space="0" w:color="auto"/>
            </w:tcBorders>
          </w:tcPr>
          <w:p w14:paraId="5ECD972E" w14:textId="77777777" w:rsidR="005A584A" w:rsidRPr="00176B3F" w:rsidRDefault="005A584A" w:rsidP="00E823DE">
            <w:pPr>
              <w:spacing w:before="60" w:after="0" w:line="240" w:lineRule="auto"/>
              <w:ind w:left="-70"/>
              <w:rPr>
                <w:rFonts w:ascii="Times New Roman" w:eastAsia="Times New Roman" w:hAnsi="Times New Roman"/>
                <w:sz w:val="20"/>
                <w:szCs w:val="24"/>
                <w:lang w:eastAsia="pl-PL"/>
              </w:rPr>
            </w:pPr>
            <w:r w:rsidRPr="00176B3F">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102DAFE2" w14:textId="77777777" w:rsidR="005A584A" w:rsidRPr="00176B3F" w:rsidRDefault="005A584A" w:rsidP="00E823DE">
            <w:pPr>
              <w:spacing w:before="60" w:after="0" w:line="240" w:lineRule="auto"/>
              <w:ind w:left="-70"/>
              <w:rPr>
                <w:rFonts w:ascii="Times New Roman" w:eastAsia="Times New Roman" w:hAnsi="Times New Roman"/>
                <w:sz w:val="20"/>
                <w:szCs w:val="24"/>
                <w:lang w:eastAsia="pl-PL"/>
              </w:rPr>
            </w:pPr>
          </w:p>
        </w:tc>
        <w:tc>
          <w:tcPr>
            <w:tcW w:w="6874" w:type="dxa"/>
            <w:tcBorders>
              <w:bottom w:val="dashed" w:sz="4" w:space="0" w:color="auto"/>
            </w:tcBorders>
          </w:tcPr>
          <w:p w14:paraId="43C1215B" w14:textId="77777777" w:rsidR="005A584A" w:rsidRPr="00176B3F" w:rsidRDefault="005A584A" w:rsidP="00E823DE">
            <w:pPr>
              <w:spacing w:before="60" w:after="0" w:line="240" w:lineRule="auto"/>
              <w:jc w:val="both"/>
              <w:rPr>
                <w:rFonts w:ascii="Times New Roman" w:eastAsia="Times New Roman" w:hAnsi="Times New Roman"/>
                <w:sz w:val="20"/>
                <w:szCs w:val="24"/>
                <w:lang w:eastAsia="pl-PL"/>
              </w:rPr>
            </w:pPr>
          </w:p>
        </w:tc>
      </w:tr>
      <w:tr w:rsidR="005A584A" w:rsidRPr="00176B3F" w14:paraId="656FCDDA" w14:textId="77777777" w:rsidTr="00E823DE">
        <w:trPr>
          <w:gridBefore w:val="1"/>
          <w:wBefore w:w="10" w:type="dxa"/>
          <w:cantSplit/>
          <w:trHeight w:val="239"/>
        </w:trPr>
        <w:tc>
          <w:tcPr>
            <w:tcW w:w="266" w:type="dxa"/>
          </w:tcPr>
          <w:p w14:paraId="4913BFC7" w14:textId="77777777" w:rsidR="005A584A" w:rsidRDefault="005A584A" w:rsidP="00E823DE">
            <w:pPr>
              <w:spacing w:after="0" w:line="240" w:lineRule="auto"/>
              <w:ind w:left="-70"/>
              <w:jc w:val="center"/>
              <w:rPr>
                <w:rFonts w:ascii="Times New Roman" w:eastAsia="Times New Roman" w:hAnsi="Times New Roman"/>
                <w:i/>
                <w:sz w:val="16"/>
                <w:szCs w:val="16"/>
                <w:lang w:eastAsia="pl-PL"/>
              </w:rPr>
            </w:pPr>
          </w:p>
        </w:tc>
        <w:tc>
          <w:tcPr>
            <w:tcW w:w="160" w:type="dxa"/>
            <w:gridSpan w:val="2"/>
          </w:tcPr>
          <w:p w14:paraId="15B119C6" w14:textId="77777777" w:rsidR="005A584A" w:rsidRDefault="005A584A" w:rsidP="00E823DE">
            <w:pPr>
              <w:spacing w:after="0" w:line="240" w:lineRule="auto"/>
              <w:ind w:left="-70"/>
              <w:jc w:val="center"/>
              <w:rPr>
                <w:rFonts w:ascii="Times New Roman" w:eastAsia="Times New Roman" w:hAnsi="Times New Roman"/>
                <w:i/>
                <w:sz w:val="16"/>
                <w:szCs w:val="16"/>
                <w:lang w:eastAsia="pl-PL"/>
              </w:rPr>
            </w:pPr>
          </w:p>
        </w:tc>
        <w:tc>
          <w:tcPr>
            <w:tcW w:w="2263" w:type="dxa"/>
            <w:gridSpan w:val="9"/>
            <w:vMerge w:val="restart"/>
          </w:tcPr>
          <w:p w14:paraId="46368AA9" w14:textId="77777777" w:rsidR="005A584A" w:rsidRPr="003E6B3D" w:rsidRDefault="005A584A" w:rsidP="00E823DE">
            <w:pPr>
              <w:spacing w:after="0" w:line="240" w:lineRule="auto"/>
              <w:ind w:left="-70"/>
              <w:jc w:val="center"/>
              <w:rPr>
                <w:rFonts w:ascii="Times New Roman" w:eastAsia="Times New Roman" w:hAnsi="Times New Roman"/>
                <w:i/>
                <w:sz w:val="15"/>
                <w:szCs w:val="15"/>
                <w:lang w:eastAsia="pl-PL"/>
              </w:rPr>
            </w:pPr>
            <w:r w:rsidRPr="003E6B3D">
              <w:rPr>
                <w:rFonts w:ascii="Times New Roman" w:eastAsia="Times New Roman" w:hAnsi="Times New Roman"/>
                <w:i/>
                <w:sz w:val="15"/>
                <w:szCs w:val="15"/>
                <w:lang w:eastAsia="pl-PL"/>
              </w:rPr>
              <w:t xml:space="preserve">symbol kwalifikacji zgodnie </w:t>
            </w:r>
          </w:p>
          <w:p w14:paraId="3572450B" w14:textId="77777777" w:rsidR="005A584A" w:rsidRPr="003E6B3D" w:rsidRDefault="005A584A" w:rsidP="00E823DE">
            <w:pPr>
              <w:spacing w:after="0" w:line="240" w:lineRule="auto"/>
              <w:ind w:left="-70"/>
              <w:jc w:val="center"/>
              <w:rPr>
                <w:rFonts w:ascii="Times New Roman" w:eastAsia="Times New Roman" w:hAnsi="Times New Roman"/>
                <w:i/>
                <w:sz w:val="15"/>
                <w:szCs w:val="15"/>
                <w:lang w:eastAsia="pl-PL"/>
              </w:rPr>
            </w:pPr>
            <w:r w:rsidRPr="003E6B3D">
              <w:rPr>
                <w:rFonts w:ascii="Times New Roman" w:eastAsia="Times New Roman" w:hAnsi="Times New Roman"/>
                <w:i/>
                <w:sz w:val="15"/>
                <w:szCs w:val="15"/>
                <w:lang w:eastAsia="pl-PL"/>
              </w:rPr>
              <w:t>z podstawą programową</w:t>
            </w:r>
          </w:p>
        </w:tc>
        <w:tc>
          <w:tcPr>
            <w:tcW w:w="7082" w:type="dxa"/>
            <w:gridSpan w:val="2"/>
            <w:tcBorders>
              <w:top w:val="dashed" w:sz="4" w:space="0" w:color="auto"/>
              <w:bottom w:val="dashed" w:sz="4" w:space="0" w:color="auto"/>
            </w:tcBorders>
          </w:tcPr>
          <w:p w14:paraId="7BCF940E" w14:textId="77777777" w:rsidR="005A584A" w:rsidRPr="003E6B3D" w:rsidRDefault="005A584A" w:rsidP="00E823DE">
            <w:pPr>
              <w:spacing w:after="0" w:line="240" w:lineRule="auto"/>
              <w:jc w:val="center"/>
              <w:rPr>
                <w:rFonts w:ascii="Times New Roman" w:eastAsia="Times New Roman" w:hAnsi="Times New Roman"/>
                <w:i/>
                <w:sz w:val="15"/>
                <w:szCs w:val="15"/>
                <w:lang w:eastAsia="pl-PL"/>
              </w:rPr>
            </w:pPr>
          </w:p>
        </w:tc>
      </w:tr>
      <w:tr w:rsidR="005A584A" w:rsidRPr="00176B3F" w14:paraId="63112B27" w14:textId="77777777" w:rsidTr="00E823DE">
        <w:trPr>
          <w:gridBefore w:val="1"/>
          <w:wBefore w:w="10" w:type="dxa"/>
          <w:cantSplit/>
          <w:trHeight w:val="88"/>
        </w:trPr>
        <w:tc>
          <w:tcPr>
            <w:tcW w:w="266" w:type="dxa"/>
          </w:tcPr>
          <w:p w14:paraId="0D390C46" w14:textId="77777777" w:rsidR="005A584A" w:rsidRPr="00176B3F" w:rsidRDefault="005A584A" w:rsidP="00E823DE">
            <w:pPr>
              <w:spacing w:after="0" w:line="240" w:lineRule="auto"/>
              <w:ind w:left="-70"/>
              <w:jc w:val="center"/>
              <w:rPr>
                <w:rFonts w:ascii="Times New Roman" w:eastAsia="Times New Roman" w:hAnsi="Times New Roman"/>
                <w:i/>
                <w:sz w:val="16"/>
                <w:szCs w:val="16"/>
                <w:lang w:eastAsia="pl-PL"/>
              </w:rPr>
            </w:pPr>
          </w:p>
        </w:tc>
        <w:tc>
          <w:tcPr>
            <w:tcW w:w="160" w:type="dxa"/>
            <w:gridSpan w:val="2"/>
          </w:tcPr>
          <w:p w14:paraId="6098985E" w14:textId="77777777" w:rsidR="005A584A" w:rsidRPr="00176B3F" w:rsidRDefault="005A584A" w:rsidP="00E823DE">
            <w:pPr>
              <w:spacing w:after="0" w:line="240" w:lineRule="auto"/>
              <w:ind w:left="-70"/>
              <w:jc w:val="center"/>
              <w:rPr>
                <w:rFonts w:ascii="Times New Roman" w:eastAsia="Times New Roman" w:hAnsi="Times New Roman"/>
                <w:i/>
                <w:sz w:val="16"/>
                <w:szCs w:val="16"/>
                <w:lang w:eastAsia="pl-PL"/>
              </w:rPr>
            </w:pPr>
          </w:p>
        </w:tc>
        <w:tc>
          <w:tcPr>
            <w:tcW w:w="2263" w:type="dxa"/>
            <w:gridSpan w:val="9"/>
            <w:vMerge/>
          </w:tcPr>
          <w:p w14:paraId="591A3E2A" w14:textId="77777777" w:rsidR="005A584A" w:rsidRPr="003E6B3D" w:rsidRDefault="005A584A" w:rsidP="00E823DE">
            <w:pPr>
              <w:spacing w:after="0" w:line="240" w:lineRule="auto"/>
              <w:ind w:left="-70"/>
              <w:jc w:val="center"/>
              <w:rPr>
                <w:rFonts w:ascii="Times New Roman" w:eastAsia="Times New Roman" w:hAnsi="Times New Roman"/>
                <w:i/>
                <w:sz w:val="15"/>
                <w:szCs w:val="15"/>
                <w:lang w:eastAsia="pl-PL"/>
              </w:rPr>
            </w:pPr>
          </w:p>
        </w:tc>
        <w:tc>
          <w:tcPr>
            <w:tcW w:w="7082" w:type="dxa"/>
            <w:gridSpan w:val="2"/>
            <w:tcBorders>
              <w:top w:val="dashed" w:sz="4" w:space="0" w:color="auto"/>
            </w:tcBorders>
          </w:tcPr>
          <w:p w14:paraId="5ECFC04D" w14:textId="77777777" w:rsidR="005A584A" w:rsidRPr="003E6B3D" w:rsidRDefault="005A584A" w:rsidP="00E823DE">
            <w:pPr>
              <w:spacing w:after="0" w:line="240" w:lineRule="auto"/>
              <w:jc w:val="center"/>
              <w:rPr>
                <w:rFonts w:ascii="Times New Roman" w:eastAsia="Times New Roman" w:hAnsi="Times New Roman"/>
                <w:i/>
                <w:sz w:val="15"/>
                <w:szCs w:val="15"/>
                <w:lang w:eastAsia="pl-PL"/>
              </w:rPr>
            </w:pPr>
            <w:r w:rsidRPr="003E6B3D">
              <w:rPr>
                <w:rFonts w:ascii="Times New Roman" w:eastAsia="Times New Roman" w:hAnsi="Times New Roman"/>
                <w:i/>
                <w:sz w:val="15"/>
                <w:szCs w:val="15"/>
                <w:lang w:eastAsia="pl-PL"/>
              </w:rPr>
              <w:t>nazwa kwalifikacji</w:t>
            </w:r>
          </w:p>
        </w:tc>
      </w:tr>
    </w:tbl>
    <w:p w14:paraId="24B16790" w14:textId="77777777" w:rsidR="005A584A" w:rsidRPr="003E6B3D" w:rsidRDefault="005A584A" w:rsidP="005A584A">
      <w:pPr>
        <w:spacing w:after="0" w:line="240" w:lineRule="auto"/>
        <w:rPr>
          <w:rFonts w:ascii="Times New Roman" w:eastAsia="Times New Roman" w:hAnsi="Times New Roman"/>
          <w:sz w:val="4"/>
          <w:szCs w:val="4"/>
          <w:lang w:eastAsia="pl-PL"/>
        </w:rPr>
      </w:pPr>
    </w:p>
    <w:p w14:paraId="08547F49" w14:textId="77777777" w:rsidR="009E2F3F" w:rsidRPr="00DC0E54" w:rsidRDefault="009E2F3F" w:rsidP="009E2F3F">
      <w:pPr>
        <w:spacing w:after="0" w:line="240" w:lineRule="auto"/>
        <w:rPr>
          <w:rFonts w:ascii="Times New Roman" w:eastAsia="Times New Roman" w:hAnsi="Times New Roman"/>
          <w:iCs/>
          <w:color w:val="000000" w:themeColor="text1"/>
          <w:sz w:val="18"/>
          <w:szCs w:val="18"/>
          <w:lang w:eastAsia="pl-PL"/>
        </w:rPr>
      </w:pPr>
      <w:r w:rsidRPr="00DC0E54">
        <w:rPr>
          <w:rFonts w:ascii="Times New Roman" w:eastAsia="Times New Roman" w:hAnsi="Times New Roman"/>
          <w:iCs/>
          <w:color w:val="000000" w:themeColor="text1"/>
          <w:sz w:val="18"/>
          <w:szCs w:val="18"/>
          <w:lang w:eastAsia="pl-PL"/>
        </w:rPr>
        <w:t>Do deklaracji dołączam</w:t>
      </w:r>
      <w:r w:rsidRPr="00DC0E54">
        <w:rPr>
          <w:rFonts w:ascii="Times New Roman" w:eastAsia="Times New Roman" w:hAnsi="Times New Roman"/>
          <w:color w:val="000000" w:themeColor="text1"/>
          <w:sz w:val="18"/>
          <w:szCs w:val="18"/>
          <w:lang w:eastAsia="pl-PL"/>
        </w:rPr>
        <w:t>*</w:t>
      </w:r>
      <w:r w:rsidRPr="00DC0E54">
        <w:rPr>
          <w:rFonts w:ascii="Times New Roman" w:eastAsia="Times New Roman" w:hAnsi="Times New Roman"/>
          <w:iCs/>
          <w:color w:val="000000" w:themeColor="text1"/>
          <w:sz w:val="18"/>
          <w:szCs w:val="18"/>
          <w:lang w:eastAsia="pl-PL"/>
        </w:rPr>
        <w:t>:</w:t>
      </w:r>
    </w:p>
    <w:p w14:paraId="2CA3D336" w14:textId="6A9A6B9B" w:rsidR="009E2F3F" w:rsidRPr="00DC0E54" w:rsidRDefault="009E2F3F" w:rsidP="009E2F3F">
      <w:pPr>
        <w:spacing w:after="0" w:line="240" w:lineRule="auto"/>
        <w:ind w:left="284" w:hanging="283"/>
        <w:jc w:val="both"/>
        <w:rPr>
          <w:rFonts w:ascii="Times New Roman" w:eastAsia="Times New Roman" w:hAnsi="Times New Roman"/>
          <w:bCs/>
          <w:iCs/>
          <w:color w:val="000000" w:themeColor="text1"/>
          <w:sz w:val="18"/>
          <w:szCs w:val="18"/>
          <w:lang w:eastAsia="pl-PL"/>
        </w:rPr>
      </w:pPr>
      <w:r w:rsidRPr="00DC0E54">
        <w:rPr>
          <w:rFonts w:ascii="Times New Roman" w:eastAsia="Times New Roman" w:hAnsi="Times New Roman"/>
          <w:color w:val="000000" w:themeColor="text1"/>
          <w:sz w:val="18"/>
          <w:szCs w:val="18"/>
          <w:lang w:eastAsia="pl-PL"/>
        </w:rPr>
        <w:sym w:font="Wingdings 2" w:char="F030"/>
      </w:r>
      <w:r w:rsidRPr="00DC0E54">
        <w:rPr>
          <w:rFonts w:ascii="Times New Roman" w:eastAsia="Times New Roman" w:hAnsi="Times New Roman"/>
          <w:b/>
          <w:bCs/>
          <w:color w:val="000000" w:themeColor="text1"/>
          <w:sz w:val="18"/>
          <w:szCs w:val="18"/>
          <w:lang w:eastAsia="pl-PL"/>
        </w:rPr>
        <w:t> </w:t>
      </w:r>
      <w:r w:rsidRPr="00DC0E54">
        <w:rPr>
          <w:rFonts w:ascii="Times New Roman" w:eastAsia="Times New Roman" w:hAnsi="Times New Roman"/>
          <w:bCs/>
          <w:iCs/>
          <w:color w:val="000000" w:themeColor="text1"/>
          <w:sz w:val="18"/>
          <w:szCs w:val="18"/>
          <w:vertAlign w:val="superscript"/>
          <w:lang w:eastAsia="pl-PL"/>
        </w:rPr>
        <w:t xml:space="preserve"> </w:t>
      </w:r>
      <w:r w:rsidR="00F40AAD" w:rsidRPr="00DC0E54">
        <w:rPr>
          <w:rFonts w:ascii="Times New Roman" w:eastAsia="Times New Roman" w:hAnsi="Times New Roman"/>
          <w:bCs/>
          <w:iCs/>
          <w:color w:val="000000" w:themeColor="text1"/>
          <w:sz w:val="18"/>
          <w:szCs w:val="18"/>
          <w:lang w:eastAsia="pl-PL"/>
        </w:rPr>
        <w:t>Świadectwo potwierdzające kwalifikację w zawodzie uzuskane</w:t>
      </w:r>
      <w:r w:rsidR="00922452" w:rsidRPr="00DC0E54">
        <w:rPr>
          <w:rFonts w:ascii="Times New Roman" w:eastAsia="Times New Roman" w:hAnsi="Times New Roman"/>
          <w:bCs/>
          <w:iCs/>
          <w:color w:val="000000" w:themeColor="text1"/>
          <w:sz w:val="18"/>
          <w:szCs w:val="18"/>
          <w:lang w:eastAsia="pl-PL"/>
        </w:rPr>
        <w:t xml:space="preserve"> po zdaniu </w:t>
      </w:r>
      <w:r w:rsidR="00BF692B" w:rsidRPr="00DC0E54">
        <w:rPr>
          <w:rFonts w:ascii="Times New Roman" w:eastAsia="Times New Roman" w:hAnsi="Times New Roman"/>
          <w:bCs/>
          <w:iCs/>
          <w:color w:val="000000" w:themeColor="text1"/>
          <w:sz w:val="18"/>
          <w:szCs w:val="18"/>
          <w:lang w:eastAsia="pl-PL"/>
        </w:rPr>
        <w:t>egzaminu potwierdzającego kwalifikacje w zawodzie</w:t>
      </w:r>
      <w:r w:rsidR="00922452" w:rsidRPr="00DC0E54">
        <w:rPr>
          <w:rFonts w:ascii="Times New Roman" w:eastAsia="Times New Roman" w:hAnsi="Times New Roman"/>
          <w:bCs/>
          <w:iCs/>
          <w:color w:val="000000" w:themeColor="text1"/>
          <w:sz w:val="18"/>
          <w:szCs w:val="18"/>
          <w:lang w:eastAsia="pl-PL"/>
        </w:rPr>
        <w:t xml:space="preserve"> </w:t>
      </w:r>
      <w:r w:rsidR="00A04493">
        <w:rPr>
          <w:rFonts w:ascii="Times New Roman" w:eastAsia="Times New Roman" w:hAnsi="Times New Roman"/>
          <w:bCs/>
          <w:iCs/>
          <w:color w:val="000000" w:themeColor="text1"/>
          <w:sz w:val="18"/>
          <w:szCs w:val="18"/>
          <w:lang w:eastAsia="pl-PL"/>
        </w:rPr>
        <w:br/>
      </w:r>
      <w:r w:rsidR="00D73C82" w:rsidRPr="00DC0E54">
        <w:rPr>
          <w:rFonts w:ascii="Times New Roman" w:eastAsia="Times New Roman" w:hAnsi="Times New Roman"/>
          <w:bCs/>
          <w:iCs/>
          <w:color w:val="000000" w:themeColor="text1"/>
          <w:sz w:val="18"/>
          <w:szCs w:val="18"/>
          <w:lang w:eastAsia="pl-PL"/>
        </w:rPr>
        <w:t xml:space="preserve">w zakresie kwalifikacji wyodrębnionej </w:t>
      </w:r>
      <w:r w:rsidR="00922452" w:rsidRPr="00DC0E54">
        <w:rPr>
          <w:rFonts w:ascii="Times New Roman" w:eastAsia="Times New Roman" w:hAnsi="Times New Roman"/>
          <w:bCs/>
          <w:iCs/>
          <w:color w:val="000000" w:themeColor="text1"/>
          <w:sz w:val="18"/>
          <w:szCs w:val="18"/>
          <w:lang w:eastAsia="pl-PL"/>
        </w:rPr>
        <w:t>w tym zawodzie</w:t>
      </w:r>
    </w:p>
    <w:p w14:paraId="178E9AEF" w14:textId="75074E14" w:rsidR="00D73C82" w:rsidRPr="00DC0E54" w:rsidRDefault="00D73C82" w:rsidP="009E2F3F">
      <w:pPr>
        <w:spacing w:after="0" w:line="240" w:lineRule="auto"/>
        <w:ind w:left="284" w:hanging="283"/>
        <w:jc w:val="both"/>
        <w:rPr>
          <w:rFonts w:ascii="Times New Roman" w:eastAsia="Times New Roman" w:hAnsi="Times New Roman"/>
          <w:bCs/>
          <w:iCs/>
          <w:color w:val="000000" w:themeColor="text1"/>
          <w:sz w:val="18"/>
          <w:szCs w:val="18"/>
          <w:lang w:eastAsia="pl-PL"/>
        </w:rPr>
      </w:pPr>
      <w:r w:rsidRPr="00DC0E54">
        <w:rPr>
          <w:rFonts w:ascii="Times New Roman" w:eastAsia="Times New Roman" w:hAnsi="Times New Roman"/>
          <w:color w:val="000000" w:themeColor="text1"/>
          <w:sz w:val="18"/>
          <w:szCs w:val="18"/>
          <w:lang w:eastAsia="pl-PL"/>
        </w:rPr>
        <w:sym w:font="Wingdings 2" w:char="F030"/>
      </w:r>
      <w:r w:rsidRPr="00DC0E54">
        <w:rPr>
          <w:rFonts w:ascii="Times New Roman" w:eastAsia="Times New Roman" w:hAnsi="Times New Roman"/>
          <w:b/>
          <w:bCs/>
          <w:color w:val="000000" w:themeColor="text1"/>
          <w:sz w:val="18"/>
          <w:szCs w:val="18"/>
          <w:lang w:eastAsia="pl-PL"/>
        </w:rPr>
        <w:t> </w:t>
      </w:r>
      <w:r w:rsidRPr="00DC0E54">
        <w:rPr>
          <w:rFonts w:ascii="Times New Roman" w:eastAsia="Times New Roman" w:hAnsi="Times New Roman"/>
          <w:bCs/>
          <w:iCs/>
          <w:color w:val="000000" w:themeColor="text1"/>
          <w:sz w:val="18"/>
          <w:szCs w:val="18"/>
          <w:vertAlign w:val="superscript"/>
          <w:lang w:eastAsia="pl-PL"/>
        </w:rPr>
        <w:t xml:space="preserve"> </w:t>
      </w:r>
      <w:r w:rsidRPr="00DC0E54">
        <w:rPr>
          <w:rFonts w:ascii="Times New Roman" w:eastAsia="Times New Roman" w:hAnsi="Times New Roman"/>
          <w:bCs/>
          <w:iCs/>
          <w:color w:val="000000" w:themeColor="text1"/>
          <w:sz w:val="18"/>
          <w:szCs w:val="18"/>
          <w:lang w:eastAsia="pl-PL"/>
        </w:rPr>
        <w:t xml:space="preserve">Zaświadczenie o ukończeniu </w:t>
      </w:r>
      <w:r w:rsidR="00F40AAD" w:rsidRPr="00DC0E54">
        <w:rPr>
          <w:rFonts w:ascii="Times New Roman" w:eastAsia="Times New Roman" w:hAnsi="Times New Roman"/>
          <w:bCs/>
          <w:iCs/>
          <w:color w:val="000000" w:themeColor="text1"/>
          <w:sz w:val="18"/>
          <w:szCs w:val="18"/>
          <w:lang w:eastAsia="pl-PL"/>
        </w:rPr>
        <w:t>kwalifikacyjnego kursu zawodowego</w:t>
      </w:r>
    </w:p>
    <w:p w14:paraId="23EA813B" w14:textId="73F59A70" w:rsidR="009E2F3F" w:rsidRPr="00DC0E54" w:rsidRDefault="009E2F3F" w:rsidP="009E2F3F">
      <w:pPr>
        <w:spacing w:after="0" w:line="240" w:lineRule="auto"/>
        <w:ind w:left="284" w:hanging="283"/>
        <w:jc w:val="both"/>
        <w:rPr>
          <w:rFonts w:ascii="Times New Roman" w:eastAsia="Times New Roman" w:hAnsi="Times New Roman"/>
          <w:bCs/>
          <w:iCs/>
          <w:color w:val="000000" w:themeColor="text1"/>
          <w:sz w:val="18"/>
          <w:szCs w:val="18"/>
          <w:lang w:eastAsia="pl-PL"/>
        </w:rPr>
      </w:pPr>
      <w:r w:rsidRPr="00DC0E54">
        <w:rPr>
          <w:rFonts w:ascii="Times New Roman" w:eastAsia="Times New Roman" w:hAnsi="Times New Roman"/>
          <w:color w:val="000000" w:themeColor="text1"/>
          <w:sz w:val="18"/>
          <w:szCs w:val="18"/>
          <w:lang w:eastAsia="pl-PL"/>
        </w:rPr>
        <w:sym w:font="Wingdings 2" w:char="F030"/>
      </w:r>
      <w:r w:rsidRPr="00DC0E54">
        <w:rPr>
          <w:rFonts w:ascii="Times New Roman" w:eastAsia="Times New Roman" w:hAnsi="Times New Roman"/>
          <w:b/>
          <w:bCs/>
          <w:color w:val="000000" w:themeColor="text1"/>
          <w:sz w:val="18"/>
          <w:szCs w:val="18"/>
          <w:lang w:eastAsia="pl-PL"/>
        </w:rPr>
        <w:t> </w:t>
      </w:r>
      <w:r w:rsidRPr="00DC0E54">
        <w:rPr>
          <w:rFonts w:ascii="Times New Roman" w:eastAsia="Times New Roman" w:hAnsi="Times New Roman"/>
          <w:bCs/>
          <w:iCs/>
          <w:color w:val="000000" w:themeColor="text1"/>
          <w:sz w:val="18"/>
          <w:szCs w:val="18"/>
          <w:vertAlign w:val="superscript"/>
          <w:lang w:eastAsia="pl-PL"/>
        </w:rPr>
        <w:t xml:space="preserve"> </w:t>
      </w:r>
      <w:r w:rsidR="00D73C82" w:rsidRPr="00DC0E54">
        <w:rPr>
          <w:rFonts w:ascii="Times New Roman" w:eastAsia="Times New Roman" w:hAnsi="Times New Roman"/>
          <w:bCs/>
          <w:iCs/>
          <w:color w:val="000000" w:themeColor="text1"/>
          <w:sz w:val="18"/>
          <w:szCs w:val="18"/>
          <w:lang w:eastAsia="pl-PL"/>
        </w:rPr>
        <w:t>Zaświadczenie potwierdzające występowanie dysfunkcji wydane przez lekarza</w:t>
      </w:r>
    </w:p>
    <w:p w14:paraId="766C7A44" w14:textId="77777777" w:rsidR="009E2F3F" w:rsidRPr="005A584A" w:rsidRDefault="009E2F3F" w:rsidP="009E2F3F">
      <w:pPr>
        <w:spacing w:after="0" w:line="240" w:lineRule="auto"/>
        <w:jc w:val="both"/>
        <w:rPr>
          <w:rFonts w:ascii="Times New Roman" w:eastAsia="Times New Roman" w:hAnsi="Times New Roman"/>
          <w:bCs/>
          <w:iCs/>
          <w:color w:val="000000" w:themeColor="text1"/>
          <w:sz w:val="20"/>
          <w:szCs w:val="20"/>
          <w:lang w:eastAsia="pl-PL"/>
        </w:rPr>
      </w:pPr>
      <w:r w:rsidRPr="00DC0E54">
        <w:rPr>
          <w:rFonts w:ascii="Times New Roman" w:eastAsia="Times New Roman" w:hAnsi="Times New Roman"/>
          <w:color w:val="000000" w:themeColor="text1"/>
          <w:sz w:val="18"/>
          <w:szCs w:val="18"/>
          <w:lang w:eastAsia="pl-PL"/>
        </w:rPr>
        <w:sym w:font="Wingdings 2" w:char="F030"/>
      </w:r>
      <w:r w:rsidRPr="00DC0E54">
        <w:rPr>
          <w:rFonts w:ascii="Times New Roman" w:eastAsia="Times New Roman" w:hAnsi="Times New Roman"/>
          <w:b/>
          <w:bCs/>
          <w:color w:val="000000" w:themeColor="text1"/>
          <w:sz w:val="18"/>
          <w:szCs w:val="18"/>
          <w:lang w:eastAsia="pl-PL"/>
        </w:rPr>
        <w:t> </w:t>
      </w:r>
      <w:r w:rsidRPr="00DC0E54">
        <w:rPr>
          <w:rFonts w:ascii="Times New Roman" w:eastAsia="Times New Roman" w:hAnsi="Times New Roman"/>
          <w:bCs/>
          <w:iCs/>
          <w:color w:val="000000" w:themeColor="text1"/>
          <w:sz w:val="18"/>
          <w:szCs w:val="18"/>
          <w:lang w:eastAsia="pl-PL"/>
        </w:rPr>
        <w:t>Zaświadczenie o stanie zdrowia wydane przez lekarza</w:t>
      </w:r>
      <w:r w:rsidRPr="00DC0E54">
        <w:rPr>
          <w:rFonts w:ascii="Times New Roman" w:eastAsia="Times New Roman" w:hAnsi="Times New Roman"/>
          <w:bCs/>
          <w:iCs/>
          <w:color w:val="000000" w:themeColor="text1"/>
          <w:sz w:val="18"/>
          <w:szCs w:val="18"/>
          <w:vertAlign w:val="superscript"/>
          <w:lang w:eastAsia="pl-PL"/>
        </w:rPr>
        <w:t xml:space="preserve">* </w:t>
      </w:r>
      <w:r w:rsidRPr="00DC0E54">
        <w:rPr>
          <w:rFonts w:ascii="Times New Roman" w:eastAsia="Times New Roman" w:hAnsi="Times New Roman"/>
          <w:bCs/>
          <w:iCs/>
          <w:color w:val="000000" w:themeColor="text1"/>
          <w:sz w:val="18"/>
          <w:szCs w:val="18"/>
          <w:lang w:eastAsia="pl-PL"/>
        </w:rPr>
        <w:t>(w przypadku choroby lub niesprawności czasowej</w:t>
      </w:r>
      <w:r w:rsidRPr="005A584A">
        <w:rPr>
          <w:rFonts w:ascii="Times New Roman" w:eastAsia="Times New Roman" w:hAnsi="Times New Roman"/>
          <w:bCs/>
          <w:iCs/>
          <w:color w:val="000000" w:themeColor="text1"/>
          <w:sz w:val="20"/>
          <w:szCs w:val="20"/>
          <w:lang w:eastAsia="pl-PL"/>
        </w:rPr>
        <w:t>)</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9E2F3F" w:rsidRPr="0042403F" w14:paraId="26ED0F25" w14:textId="77777777" w:rsidTr="007F7DEA">
        <w:trPr>
          <w:trHeight w:val="540"/>
          <w:jc w:val="center"/>
        </w:trPr>
        <w:tc>
          <w:tcPr>
            <w:tcW w:w="4605" w:type="dxa"/>
            <w:vAlign w:val="bottom"/>
          </w:tcPr>
          <w:p w14:paraId="76E37F19" w14:textId="77777777" w:rsidR="009E2F3F" w:rsidRPr="0042403F" w:rsidRDefault="009E2F3F" w:rsidP="007F7DEA">
            <w:pPr>
              <w:spacing w:after="0" w:line="240" w:lineRule="auto"/>
              <w:outlineLvl w:val="0"/>
              <w:rPr>
                <w:rFonts w:ascii="Times New Roman" w:eastAsia="Times New Roman" w:hAnsi="Times New Roman"/>
                <w:b/>
                <w:color w:val="000000" w:themeColor="text1"/>
                <w:szCs w:val="24"/>
                <w:lang w:eastAsia="pl-PL"/>
              </w:rPr>
            </w:pPr>
            <w:r w:rsidRPr="0042403F">
              <w:rPr>
                <w:rFonts w:ascii="Times New Roman" w:eastAsia="Times New Roman" w:hAnsi="Times New Roman"/>
                <w:color w:val="000000" w:themeColor="text1"/>
                <w:sz w:val="16"/>
                <w:szCs w:val="16"/>
                <w:lang w:eastAsia="pl-PL"/>
              </w:rPr>
              <w:t>*</w:t>
            </w:r>
            <w:r w:rsidRPr="0042403F">
              <w:rPr>
                <w:rFonts w:ascii="Times New Roman" w:eastAsia="Times New Roman" w:hAnsi="Times New Roman"/>
                <w:i/>
                <w:color w:val="000000" w:themeColor="text1"/>
                <w:sz w:val="16"/>
                <w:szCs w:val="16"/>
                <w:lang w:eastAsia="pl-PL"/>
              </w:rPr>
              <w:t>właściwe zaznaczyć</w:t>
            </w:r>
          </w:p>
        </w:tc>
        <w:tc>
          <w:tcPr>
            <w:tcW w:w="4605" w:type="dxa"/>
          </w:tcPr>
          <w:p w14:paraId="108FECB4" w14:textId="77777777" w:rsidR="009E2F3F" w:rsidRPr="00A04493" w:rsidRDefault="009E2F3F" w:rsidP="007F7DEA">
            <w:pPr>
              <w:spacing w:after="0" w:line="240" w:lineRule="auto"/>
              <w:ind w:left="1243"/>
              <w:jc w:val="center"/>
              <w:rPr>
                <w:rFonts w:ascii="Times New Roman" w:eastAsia="Times New Roman" w:hAnsi="Times New Roman"/>
                <w:color w:val="000000" w:themeColor="text1"/>
                <w:sz w:val="2"/>
                <w:szCs w:val="2"/>
                <w:lang w:eastAsia="pl-PL"/>
              </w:rPr>
            </w:pPr>
          </w:p>
          <w:p w14:paraId="7C786A5D" w14:textId="77777777" w:rsidR="009E2F3F" w:rsidRPr="0042403F" w:rsidRDefault="009E2F3F" w:rsidP="007F7DEA">
            <w:pPr>
              <w:spacing w:after="0" w:line="240" w:lineRule="auto"/>
              <w:rPr>
                <w:rFonts w:ascii="Times New Roman" w:eastAsia="Times New Roman" w:hAnsi="Times New Roman"/>
                <w:color w:val="000000" w:themeColor="text1"/>
                <w:sz w:val="18"/>
                <w:szCs w:val="18"/>
                <w:lang w:eastAsia="pl-PL"/>
              </w:rPr>
            </w:pPr>
            <w:r w:rsidRPr="0042403F">
              <w:rPr>
                <w:rFonts w:ascii="Times New Roman" w:eastAsia="Times New Roman" w:hAnsi="Times New Roman"/>
                <w:color w:val="000000" w:themeColor="text1"/>
                <w:sz w:val="18"/>
                <w:szCs w:val="18"/>
                <w:lang w:eastAsia="pl-PL"/>
              </w:rPr>
              <w:t xml:space="preserve">                       ........................................................</w:t>
            </w:r>
          </w:p>
          <w:p w14:paraId="32955BBC" w14:textId="77777777" w:rsidR="009E2F3F" w:rsidRPr="0042403F" w:rsidRDefault="009E2F3F" w:rsidP="007F7DEA">
            <w:pPr>
              <w:spacing w:after="0" w:line="240" w:lineRule="auto"/>
              <w:ind w:left="1243"/>
              <w:outlineLvl w:val="0"/>
              <w:rPr>
                <w:rFonts w:ascii="Times New Roman" w:eastAsia="Times New Roman" w:hAnsi="Times New Roman"/>
                <w:bCs/>
                <w:color w:val="000000" w:themeColor="text1"/>
                <w:sz w:val="16"/>
                <w:szCs w:val="18"/>
                <w:lang w:eastAsia="pl-PL"/>
              </w:rPr>
            </w:pPr>
            <w:r w:rsidRPr="0042403F">
              <w:rPr>
                <w:rFonts w:ascii="Times New Roman" w:eastAsia="Times New Roman" w:hAnsi="Times New Roman"/>
                <w:bCs/>
                <w:i/>
                <w:color w:val="000000" w:themeColor="text1"/>
                <w:sz w:val="16"/>
                <w:szCs w:val="18"/>
                <w:lang w:eastAsia="pl-PL"/>
              </w:rPr>
              <w:t xml:space="preserve">             czytelny podpis</w:t>
            </w:r>
          </w:p>
        </w:tc>
      </w:tr>
      <w:tr w:rsidR="009E2F3F" w:rsidRPr="0042403F" w14:paraId="5E627E0B" w14:textId="77777777" w:rsidTr="007F7DEA">
        <w:trPr>
          <w:trHeight w:val="787"/>
          <w:jc w:val="center"/>
        </w:trPr>
        <w:tc>
          <w:tcPr>
            <w:tcW w:w="4605" w:type="dxa"/>
            <w:tcBorders>
              <w:top w:val="single" w:sz="4" w:space="0" w:color="auto"/>
              <w:bottom w:val="single" w:sz="4" w:space="0" w:color="auto"/>
            </w:tcBorders>
            <w:vAlign w:val="bottom"/>
          </w:tcPr>
          <w:p w14:paraId="6F6ABBBB" w14:textId="77777777" w:rsidR="009E2F3F" w:rsidRPr="0042403F" w:rsidRDefault="009E2F3F" w:rsidP="007F7DEA">
            <w:pPr>
              <w:spacing w:after="0" w:line="240" w:lineRule="auto"/>
              <w:outlineLvl w:val="0"/>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 xml:space="preserve">    </w:t>
            </w:r>
            <w:r w:rsidRPr="0042403F">
              <w:rPr>
                <w:rFonts w:ascii="Times New Roman" w:eastAsia="Times New Roman" w:hAnsi="Times New Roman"/>
                <w:color w:val="000000" w:themeColor="text1"/>
                <w:sz w:val="20"/>
                <w:szCs w:val="20"/>
                <w:lang w:eastAsia="pl-PL"/>
              </w:rPr>
              <w:t xml:space="preserve">Potwierdzam przyjęcie deklaracji </w:t>
            </w:r>
          </w:p>
          <w:p w14:paraId="5FD299C1" w14:textId="77777777" w:rsidR="00A04493" w:rsidRDefault="00A04493" w:rsidP="007F7DEA">
            <w:pPr>
              <w:spacing w:after="0" w:line="240" w:lineRule="auto"/>
              <w:outlineLvl w:val="0"/>
              <w:rPr>
                <w:rFonts w:ascii="Times New Roman" w:eastAsia="Times New Roman" w:hAnsi="Times New Roman"/>
                <w:color w:val="000000" w:themeColor="text1"/>
                <w:sz w:val="16"/>
                <w:szCs w:val="16"/>
                <w:lang w:eastAsia="pl-PL"/>
              </w:rPr>
            </w:pPr>
          </w:p>
          <w:p w14:paraId="5951ED23" w14:textId="77777777" w:rsidR="009E2F3F" w:rsidRPr="0042403F" w:rsidRDefault="009E2F3F" w:rsidP="007F7DEA">
            <w:pPr>
              <w:spacing w:after="0" w:line="240" w:lineRule="auto"/>
              <w:outlineLvl w:val="0"/>
              <w:rPr>
                <w:rFonts w:ascii="Times New Roman" w:eastAsia="Times New Roman" w:hAnsi="Times New Roman"/>
                <w:color w:val="000000" w:themeColor="text1"/>
                <w:sz w:val="16"/>
                <w:szCs w:val="16"/>
                <w:lang w:eastAsia="pl-PL"/>
              </w:rPr>
            </w:pPr>
            <w:r w:rsidRPr="0042403F">
              <w:rPr>
                <w:rFonts w:ascii="Times New Roman" w:eastAsia="Times New Roman" w:hAnsi="Times New Roman"/>
                <w:color w:val="000000" w:themeColor="text1"/>
                <w:sz w:val="16"/>
                <w:szCs w:val="16"/>
                <w:lang w:eastAsia="pl-PL"/>
              </w:rPr>
              <w:t>………………………………………………….</w:t>
            </w:r>
          </w:p>
          <w:p w14:paraId="117C9BA8" w14:textId="7B910BDA" w:rsidR="009E2F3F" w:rsidRPr="00DC0E54" w:rsidRDefault="009E2F3F" w:rsidP="00DC0E54">
            <w:pPr>
              <w:spacing w:after="0" w:line="240" w:lineRule="auto"/>
              <w:ind w:firstLine="639"/>
              <w:outlineLvl w:val="0"/>
              <w:rPr>
                <w:rFonts w:ascii="Times New Roman" w:eastAsia="Times New Roman" w:hAnsi="Times New Roman"/>
                <w:bCs/>
                <w:color w:val="000000" w:themeColor="text1"/>
                <w:sz w:val="16"/>
                <w:szCs w:val="16"/>
                <w:lang w:eastAsia="pl-PL"/>
              </w:rPr>
            </w:pPr>
            <w:r w:rsidRPr="0042403F">
              <w:rPr>
                <w:rFonts w:ascii="Times New Roman" w:eastAsia="Times New Roman" w:hAnsi="Times New Roman"/>
                <w:bCs/>
                <w:color w:val="000000" w:themeColor="text1"/>
                <w:sz w:val="16"/>
                <w:szCs w:val="16"/>
                <w:lang w:eastAsia="pl-PL"/>
              </w:rPr>
              <w:t xml:space="preserve"> Pieczęć </w:t>
            </w:r>
            <w:r w:rsidR="00D73C82">
              <w:rPr>
                <w:rFonts w:ascii="Times New Roman" w:eastAsia="Times New Roman" w:hAnsi="Times New Roman"/>
                <w:bCs/>
                <w:color w:val="000000" w:themeColor="text1"/>
                <w:sz w:val="16"/>
                <w:szCs w:val="16"/>
                <w:lang w:eastAsia="pl-PL"/>
              </w:rPr>
              <w:t>podmiotu prowadzącego KKZ</w:t>
            </w:r>
          </w:p>
        </w:tc>
        <w:tc>
          <w:tcPr>
            <w:tcW w:w="4605" w:type="dxa"/>
            <w:tcBorders>
              <w:top w:val="single" w:sz="4" w:space="0" w:color="auto"/>
              <w:bottom w:val="single" w:sz="4" w:space="0" w:color="auto"/>
            </w:tcBorders>
          </w:tcPr>
          <w:p w14:paraId="3B24E209" w14:textId="77777777" w:rsidR="009E2F3F" w:rsidRPr="0042403F" w:rsidRDefault="009E2F3F" w:rsidP="007F7DEA">
            <w:pPr>
              <w:spacing w:after="0" w:line="240" w:lineRule="auto"/>
              <w:rPr>
                <w:rFonts w:ascii="Times New Roman" w:eastAsia="Times New Roman" w:hAnsi="Times New Roman"/>
                <w:color w:val="000000" w:themeColor="text1"/>
                <w:sz w:val="18"/>
                <w:szCs w:val="18"/>
                <w:lang w:eastAsia="pl-PL"/>
              </w:rPr>
            </w:pPr>
            <w:r w:rsidRPr="0042403F">
              <w:rPr>
                <w:rFonts w:ascii="Times New Roman" w:eastAsia="Times New Roman" w:hAnsi="Times New Roman"/>
                <w:color w:val="000000" w:themeColor="text1"/>
                <w:sz w:val="18"/>
                <w:szCs w:val="18"/>
                <w:lang w:eastAsia="pl-PL"/>
              </w:rPr>
              <w:t xml:space="preserve">                        .......................................................</w:t>
            </w:r>
          </w:p>
          <w:p w14:paraId="53617F6E" w14:textId="118BB76D" w:rsidR="009E2F3F" w:rsidRPr="0042403F" w:rsidRDefault="009E2F3F" w:rsidP="007F7DEA">
            <w:pPr>
              <w:spacing w:after="0" w:line="240" w:lineRule="auto"/>
              <w:rPr>
                <w:rFonts w:ascii="Times New Roman" w:eastAsia="Times New Roman" w:hAnsi="Times New Roman"/>
                <w:i/>
                <w:color w:val="000000" w:themeColor="text1"/>
                <w:sz w:val="16"/>
                <w:szCs w:val="16"/>
                <w:lang w:eastAsia="pl-PL"/>
              </w:rPr>
            </w:pPr>
            <w:r w:rsidRPr="0042403F">
              <w:rPr>
                <w:rFonts w:ascii="Times New Roman" w:eastAsia="Times New Roman" w:hAnsi="Times New Roman"/>
                <w:i/>
                <w:color w:val="000000" w:themeColor="text1"/>
                <w:sz w:val="16"/>
                <w:szCs w:val="16"/>
                <w:lang w:eastAsia="pl-PL"/>
              </w:rPr>
              <w:t xml:space="preserve">                            data, czy</w:t>
            </w:r>
            <w:r w:rsidR="00DC0E54">
              <w:rPr>
                <w:rFonts w:ascii="Times New Roman" w:eastAsia="Times New Roman" w:hAnsi="Times New Roman"/>
                <w:i/>
                <w:color w:val="000000" w:themeColor="text1"/>
                <w:sz w:val="16"/>
                <w:szCs w:val="16"/>
                <w:lang w:eastAsia="pl-PL"/>
              </w:rPr>
              <w:t>telny podpis osoby przyjmującej</w:t>
            </w:r>
          </w:p>
        </w:tc>
      </w:tr>
    </w:tbl>
    <w:p w14:paraId="1DDF4DB0" w14:textId="77777777" w:rsidR="00D73C82" w:rsidRDefault="00D73C82">
      <w:pPr>
        <w:spacing w:after="0" w:line="240" w:lineRule="auto"/>
        <w:rPr>
          <w:rFonts w:ascii="Times New Roman" w:hAnsi="Times New Roman"/>
          <w:b/>
          <w:sz w:val="4"/>
          <w:szCs w:val="4"/>
        </w:rPr>
        <w:sectPr w:rsidR="00D73C82" w:rsidSect="00161619">
          <w:headerReference w:type="default" r:id="rId30"/>
          <w:pgSz w:w="11906" w:h="16838"/>
          <w:pgMar w:top="993" w:right="707" w:bottom="1276" w:left="1418" w:header="708" w:footer="708" w:gutter="0"/>
          <w:cols w:space="708"/>
          <w:docGrid w:linePitch="360"/>
        </w:sectPr>
      </w:pPr>
    </w:p>
    <w:p w14:paraId="0DC309E2" w14:textId="44341A3C" w:rsidR="0005779D" w:rsidRPr="00D73C82" w:rsidRDefault="0005779D">
      <w:pPr>
        <w:spacing w:after="0" w:line="240" w:lineRule="auto"/>
        <w:rPr>
          <w:rFonts w:ascii="Times New Roman" w:hAnsi="Times New Roman"/>
          <w:b/>
          <w:sz w:val="4"/>
          <w:szCs w:val="4"/>
        </w:rPr>
      </w:pPr>
    </w:p>
    <w:bookmarkEnd w:id="2"/>
    <w:p w14:paraId="2FB61ED5" w14:textId="7868261C" w:rsidR="007F7DEA" w:rsidRPr="00A95F6C" w:rsidRDefault="007F7DEA" w:rsidP="00A04493">
      <w:pPr>
        <w:spacing w:after="0" w:line="240" w:lineRule="auto"/>
        <w:ind w:left="284" w:hanging="284"/>
        <w:jc w:val="both"/>
        <w:rPr>
          <w:rFonts w:ascii="Times New Roman" w:eastAsia="Times New Roman" w:hAnsi="Times New Roman"/>
          <w:sz w:val="18"/>
          <w:szCs w:val="18"/>
          <w:lang w:eastAsia="pl-PL"/>
        </w:rPr>
      </w:pPr>
      <w:r w:rsidRPr="00566BAA">
        <w:rPr>
          <w:rFonts w:ascii="Times New Roman" w:eastAsia="Times New Roman" w:hAnsi="Times New Roman"/>
          <w:b/>
          <w:sz w:val="19"/>
          <w:szCs w:val="19"/>
          <w:lang w:eastAsia="pl-PL"/>
        </w:rPr>
        <w:sym w:font="Wingdings 2" w:char="F030"/>
      </w:r>
      <w:r w:rsidRPr="00566BAA">
        <w:rPr>
          <w:rFonts w:ascii="Times New Roman" w:eastAsia="Times New Roman" w:hAnsi="Times New Roman"/>
          <w:b/>
          <w:bCs/>
          <w:sz w:val="19"/>
          <w:szCs w:val="19"/>
          <w:lang w:eastAsia="pl-PL"/>
        </w:rPr>
        <w:t> </w:t>
      </w:r>
      <w:r w:rsidRPr="00A95F6C">
        <w:rPr>
          <w:rFonts w:ascii="Times New Roman" w:eastAsia="Times New Roman" w:hAnsi="Times New Roman"/>
          <w:b/>
          <w:sz w:val="18"/>
          <w:szCs w:val="18"/>
          <w:lang w:eastAsia="pl-PL"/>
        </w:rPr>
        <w:t>Jestem osobą dorosłą, która jest uczestnikiem</w:t>
      </w:r>
      <w:r w:rsidRPr="00A95F6C">
        <w:rPr>
          <w:rFonts w:ascii="Times New Roman" w:eastAsia="Times New Roman" w:hAnsi="Times New Roman"/>
          <w:sz w:val="18"/>
          <w:szCs w:val="18"/>
          <w:lang w:eastAsia="pl-PL"/>
        </w:rPr>
        <w:t xml:space="preserve"> </w:t>
      </w:r>
      <w:r w:rsidRPr="00A95F6C">
        <w:rPr>
          <w:rFonts w:ascii="Times New Roman" w:eastAsia="Times New Roman" w:hAnsi="Times New Roman"/>
          <w:sz w:val="18"/>
          <w:szCs w:val="18"/>
          <w:lang w:eastAsia="pl-PL"/>
        </w:rPr>
        <w:sym w:font="Wingdings 2" w:char="F030"/>
      </w:r>
      <w:r w:rsidRPr="00A95F6C">
        <w:rPr>
          <w:rFonts w:ascii="Times New Roman" w:eastAsia="Times New Roman" w:hAnsi="Times New Roman"/>
          <w:sz w:val="18"/>
          <w:szCs w:val="18"/>
          <w:lang w:eastAsia="pl-PL"/>
        </w:rPr>
        <w:t xml:space="preserve"> praktycznej nauki zawodu dorosłych*/ </w:t>
      </w:r>
      <w:r w:rsidRPr="00A95F6C">
        <w:rPr>
          <w:rFonts w:ascii="Times New Roman" w:eastAsia="Times New Roman" w:hAnsi="Times New Roman"/>
          <w:sz w:val="18"/>
          <w:szCs w:val="18"/>
          <w:lang w:eastAsia="pl-PL"/>
        </w:rPr>
        <w:sym w:font="Wingdings 2" w:char="F030"/>
      </w:r>
      <w:r w:rsidRPr="00A95F6C">
        <w:rPr>
          <w:rFonts w:ascii="Times New Roman" w:eastAsia="Times New Roman" w:hAnsi="Times New Roman"/>
          <w:sz w:val="18"/>
          <w:szCs w:val="18"/>
          <w:lang w:eastAsia="pl-PL"/>
        </w:rPr>
        <w:t xml:space="preserve"> przyuczenia do pracy dorosłych* </w:t>
      </w:r>
    </w:p>
    <w:p w14:paraId="78C99B8E" w14:textId="4E8AE88C" w:rsidR="007F7DEA" w:rsidRPr="00A95F6C" w:rsidRDefault="007F7DEA" w:rsidP="00A04493">
      <w:pPr>
        <w:spacing w:after="0" w:line="240" w:lineRule="auto"/>
        <w:ind w:left="284" w:hanging="284"/>
        <w:jc w:val="both"/>
        <w:rPr>
          <w:rFonts w:ascii="Times New Roman" w:eastAsia="Times New Roman" w:hAnsi="Times New Roman"/>
          <w:sz w:val="18"/>
          <w:szCs w:val="18"/>
          <w:lang w:eastAsia="pl-PL"/>
        </w:rPr>
      </w:pPr>
      <w:r w:rsidRPr="00A95F6C">
        <w:rPr>
          <w:rFonts w:ascii="Times New Roman" w:eastAsia="Times New Roman" w:hAnsi="Times New Roman"/>
          <w:b/>
          <w:sz w:val="18"/>
          <w:szCs w:val="18"/>
          <w:lang w:eastAsia="pl-PL"/>
        </w:rPr>
        <w:sym w:font="Wingdings 2" w:char="F030"/>
      </w:r>
      <w:r w:rsidRPr="00A95F6C">
        <w:rPr>
          <w:rFonts w:ascii="Times New Roman" w:eastAsia="Times New Roman" w:hAnsi="Times New Roman"/>
          <w:b/>
          <w:bCs/>
          <w:sz w:val="18"/>
          <w:szCs w:val="18"/>
          <w:lang w:eastAsia="pl-PL"/>
        </w:rPr>
        <w:t> </w:t>
      </w:r>
      <w:r w:rsidRPr="00A95F6C">
        <w:rPr>
          <w:rFonts w:ascii="Times New Roman" w:eastAsia="Times New Roman" w:hAnsi="Times New Roman"/>
          <w:b/>
          <w:sz w:val="18"/>
          <w:szCs w:val="18"/>
          <w:lang w:eastAsia="pl-PL"/>
        </w:rPr>
        <w:t>Jestem osobą dorosłą, która co najmniej dwa lata kształciła się lub pracowała w zawodzie</w:t>
      </w:r>
      <w:r w:rsidRPr="00A95F6C">
        <w:rPr>
          <w:rFonts w:ascii="Times New Roman" w:eastAsia="Times New Roman" w:hAnsi="Times New Roman"/>
          <w:sz w:val="18"/>
          <w:szCs w:val="18"/>
          <w:lang w:eastAsia="pl-PL"/>
        </w:rPr>
        <w:t>, w którym wyodrębniono kwalifikację, którą chcę potwierdzić*</w:t>
      </w:r>
    </w:p>
    <w:p w14:paraId="6961900B" w14:textId="431568A7" w:rsidR="007F7DEA" w:rsidRPr="00A95F6C" w:rsidRDefault="007F7DEA" w:rsidP="007F7DEA">
      <w:pPr>
        <w:spacing w:after="0" w:line="20" w:lineRule="atLeast"/>
        <w:ind w:left="142" w:right="425" w:hanging="142"/>
        <w:jc w:val="both"/>
        <w:rPr>
          <w:rFonts w:ascii="Times New Roman" w:eastAsia="Times New Roman" w:hAnsi="Times New Roman"/>
          <w:sz w:val="18"/>
          <w:szCs w:val="18"/>
          <w:lang w:eastAsia="pl-PL"/>
        </w:rPr>
      </w:pPr>
      <w:r w:rsidRPr="00A95F6C">
        <w:rPr>
          <w:rFonts w:ascii="Times New Roman" w:eastAsia="Times New Roman" w:hAnsi="Times New Roman"/>
          <w:b/>
          <w:sz w:val="18"/>
          <w:szCs w:val="18"/>
          <w:lang w:eastAsia="pl-PL"/>
        </w:rPr>
        <w:sym w:font="Wingdings 2" w:char="F030"/>
      </w:r>
      <w:r w:rsidR="00566BAA" w:rsidRPr="00A95F6C">
        <w:rPr>
          <w:rFonts w:ascii="Times New Roman" w:eastAsia="Times New Roman" w:hAnsi="Times New Roman"/>
          <w:b/>
          <w:sz w:val="18"/>
          <w:szCs w:val="18"/>
          <w:lang w:eastAsia="pl-PL"/>
        </w:rPr>
        <w:t> </w:t>
      </w:r>
      <w:r w:rsidRPr="00A95F6C">
        <w:rPr>
          <w:rFonts w:ascii="Times New Roman" w:eastAsia="Times New Roman" w:hAnsi="Times New Roman"/>
          <w:b/>
          <w:sz w:val="18"/>
          <w:szCs w:val="18"/>
          <w:lang w:eastAsia="pl-PL"/>
        </w:rPr>
        <w:t xml:space="preserve">Posiadam świadectwo/inny dokument wydane za granicą* </w:t>
      </w:r>
      <w:r w:rsidRPr="00A95F6C">
        <w:rPr>
          <w:rFonts w:ascii="Times New Roman" w:eastAsia="Times New Roman" w:hAnsi="Times New Roman"/>
          <w:sz w:val="18"/>
          <w:szCs w:val="18"/>
          <w:lang w:eastAsia="pl-PL"/>
        </w:rPr>
        <w:t xml:space="preserve">potwierdzające wykształcenie średnie/ /wykształcenie zasadnicze zawodowe/uznane za równorzędne świadectwu szkoły ponadgimnazjalnej/ /ponadpodstawowej w drodze nostryfikacji </w:t>
      </w:r>
    </w:p>
    <w:p w14:paraId="5EDFE0C4" w14:textId="77777777" w:rsidR="007F7DEA" w:rsidRPr="00A95F6C" w:rsidRDefault="007F7DEA" w:rsidP="007F7DEA">
      <w:pPr>
        <w:spacing w:after="0" w:line="20" w:lineRule="atLeast"/>
        <w:jc w:val="both"/>
        <w:rPr>
          <w:rFonts w:ascii="Times New Roman" w:eastAsia="Times New Roman" w:hAnsi="Times New Roman"/>
          <w:b/>
          <w:sz w:val="18"/>
          <w:szCs w:val="18"/>
          <w:lang w:eastAsia="pl-PL"/>
        </w:rPr>
      </w:pPr>
      <w:r w:rsidRPr="00A95F6C">
        <w:rPr>
          <w:rFonts w:ascii="Times New Roman" w:eastAsia="Times New Roman" w:hAnsi="Times New Roman"/>
          <w:b/>
          <w:sz w:val="18"/>
          <w:szCs w:val="18"/>
          <w:lang w:eastAsia="pl-PL"/>
        </w:rPr>
        <w:sym w:font="Wingdings 2" w:char="F030"/>
      </w:r>
      <w:r w:rsidRPr="00A95F6C">
        <w:rPr>
          <w:rFonts w:ascii="Times New Roman" w:eastAsia="Times New Roman" w:hAnsi="Times New Roman"/>
          <w:b/>
          <w:bCs/>
          <w:sz w:val="18"/>
          <w:szCs w:val="18"/>
          <w:lang w:eastAsia="pl-PL"/>
        </w:rPr>
        <w:t> </w:t>
      </w:r>
      <w:r w:rsidRPr="00A95F6C">
        <w:rPr>
          <w:rFonts w:ascii="Times New Roman" w:eastAsia="Times New Roman" w:hAnsi="Times New Roman"/>
          <w:b/>
          <w:sz w:val="18"/>
          <w:szCs w:val="18"/>
          <w:lang w:eastAsia="pl-PL"/>
        </w:rPr>
        <w:t>Ukończyłem/ukończyłam*</w:t>
      </w:r>
      <w:r w:rsidRPr="00A95F6C">
        <w:rPr>
          <w:rFonts w:ascii="Times New Roman" w:eastAsia="Times New Roman" w:hAnsi="Times New Roman"/>
          <w:sz w:val="18"/>
          <w:szCs w:val="18"/>
          <w:lang w:eastAsia="pl-PL"/>
        </w:rPr>
        <w:t xml:space="preserve"> kwalifikacyjny kurs zawodowy, który był prowadzony przez podmiot zlikwidowany</w:t>
      </w:r>
    </w:p>
    <w:p w14:paraId="4DBEB930" w14:textId="5EBC1F80" w:rsidR="007F7DEA" w:rsidRPr="00A95F6C" w:rsidRDefault="007F7DEA" w:rsidP="007F7DEA">
      <w:pPr>
        <w:spacing w:after="0" w:line="20" w:lineRule="atLeast"/>
        <w:ind w:left="284"/>
        <w:rPr>
          <w:rFonts w:ascii="Times New Roman" w:eastAsia="Times New Roman" w:hAnsi="Times New Roman"/>
          <w:sz w:val="18"/>
          <w:szCs w:val="18"/>
          <w:lang w:eastAsia="pl-PL"/>
        </w:rPr>
      </w:pPr>
      <w:r w:rsidRPr="00A95F6C">
        <w:rPr>
          <w:rFonts w:ascii="Times New Roman" w:eastAsia="Times New Roman" w:hAnsi="Times New Roman"/>
          <w:i/>
          <w:sz w:val="18"/>
          <w:szCs w:val="18"/>
          <w:lang w:eastAsia="pl-PL"/>
        </w:rPr>
        <w:t>miesiąc i rok ukończenia kwalifikacyjnego kursu zawodowego:</w:t>
      </w:r>
      <w:r w:rsidRPr="00A95F6C">
        <w:rPr>
          <w:rFonts w:ascii="Times New Roman" w:eastAsia="Times New Roman" w:hAnsi="Times New Roman"/>
          <w:sz w:val="18"/>
          <w:szCs w:val="18"/>
          <w:lang w:eastAsia="pl-PL"/>
        </w:rPr>
        <w:t>.......................................................................................</w:t>
      </w:r>
    </w:p>
    <w:p w14:paraId="28D33530" w14:textId="77777777" w:rsidR="007F7DEA" w:rsidRPr="00DC0E54" w:rsidRDefault="007F7DEA" w:rsidP="007F7DEA">
      <w:pPr>
        <w:spacing w:after="0" w:line="240" w:lineRule="auto"/>
        <w:ind w:left="284"/>
        <w:jc w:val="center"/>
        <w:rPr>
          <w:rFonts w:ascii="Times New Roman" w:eastAsia="Times New Roman" w:hAnsi="Times New Roman"/>
          <w:sz w:val="19"/>
          <w:szCs w:val="19"/>
          <w:lang w:eastAsia="pl-PL"/>
        </w:rPr>
      </w:pPr>
      <w:r w:rsidRPr="00DC0E54">
        <w:rPr>
          <w:rFonts w:ascii="Times New Roman" w:eastAsia="Times New Roman" w:hAnsi="Times New Roman"/>
          <w:sz w:val="19"/>
          <w:szCs w:val="19"/>
          <w:lang w:eastAsia="pl-PL"/>
        </w:rPr>
        <w:t>...........................................................................................................................................................................................</w:t>
      </w:r>
    </w:p>
    <w:p w14:paraId="716A37CD" w14:textId="77777777" w:rsidR="007F7DEA" w:rsidRPr="00A95F6C" w:rsidRDefault="007F7DEA" w:rsidP="007F7DEA">
      <w:pPr>
        <w:spacing w:after="0" w:line="20" w:lineRule="atLeast"/>
        <w:ind w:left="284"/>
        <w:jc w:val="center"/>
        <w:rPr>
          <w:rFonts w:ascii="Times New Roman" w:eastAsia="Times New Roman" w:hAnsi="Times New Roman"/>
          <w:i/>
          <w:sz w:val="18"/>
          <w:szCs w:val="18"/>
          <w:lang w:eastAsia="pl-PL"/>
        </w:rPr>
      </w:pPr>
      <w:r w:rsidRPr="00A95F6C">
        <w:rPr>
          <w:rFonts w:ascii="Times New Roman" w:eastAsia="Times New Roman" w:hAnsi="Times New Roman"/>
          <w:i/>
          <w:sz w:val="18"/>
          <w:szCs w:val="18"/>
          <w:lang w:eastAsia="pl-PL"/>
        </w:rPr>
        <w:t>nazwa i adres organizatora kwalifikacyjnego kursu zawodowego</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E6637A" w:rsidRPr="00176B3F" w14:paraId="076DF13E" w14:textId="77777777" w:rsidTr="00843A49">
        <w:trPr>
          <w:cantSplit/>
          <w:jc w:val="right"/>
        </w:trPr>
        <w:tc>
          <w:tcPr>
            <w:tcW w:w="2700" w:type="dxa"/>
            <w:tcBorders>
              <w:top w:val="nil"/>
              <w:left w:val="nil"/>
              <w:bottom w:val="nil"/>
              <w:right w:val="single" w:sz="4" w:space="0" w:color="auto"/>
            </w:tcBorders>
          </w:tcPr>
          <w:p w14:paraId="682D2F78" w14:textId="77777777" w:rsidR="00E6637A" w:rsidRPr="00176B3F" w:rsidRDefault="00E6637A" w:rsidP="00692FAE">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nil"/>
              <w:right w:val="dotted" w:sz="4" w:space="0" w:color="auto"/>
            </w:tcBorders>
          </w:tcPr>
          <w:p w14:paraId="28830DD3" w14:textId="77777777" w:rsidR="00E6637A" w:rsidRPr="00176B3F" w:rsidRDefault="00E6637A"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nil"/>
              <w:right w:val="single" w:sz="4" w:space="0" w:color="auto"/>
            </w:tcBorders>
          </w:tcPr>
          <w:p w14:paraId="46B61B76" w14:textId="77777777" w:rsidR="00E6637A" w:rsidRPr="00176B3F" w:rsidRDefault="00E6637A"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nil"/>
              <w:right w:val="dotted" w:sz="4" w:space="0" w:color="auto"/>
            </w:tcBorders>
          </w:tcPr>
          <w:p w14:paraId="53486677" w14:textId="77777777" w:rsidR="00E6637A" w:rsidRPr="00176B3F" w:rsidRDefault="00E6637A"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nil"/>
              <w:right w:val="single" w:sz="4" w:space="0" w:color="auto"/>
            </w:tcBorders>
          </w:tcPr>
          <w:p w14:paraId="1B8FD2F3" w14:textId="77777777" w:rsidR="00E6637A" w:rsidRPr="00176B3F" w:rsidRDefault="00E6637A"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nil"/>
              <w:right w:val="dotted" w:sz="4" w:space="0" w:color="auto"/>
            </w:tcBorders>
          </w:tcPr>
          <w:p w14:paraId="779C8772" w14:textId="77777777" w:rsidR="00E6637A" w:rsidRPr="00176B3F" w:rsidRDefault="00E6637A" w:rsidP="00692FAE">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nil"/>
              <w:right w:val="dotted" w:sz="4" w:space="0" w:color="auto"/>
            </w:tcBorders>
          </w:tcPr>
          <w:p w14:paraId="4B051214" w14:textId="77777777" w:rsidR="00E6637A" w:rsidRPr="00176B3F" w:rsidRDefault="00E6637A"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nil"/>
              <w:right w:val="dotted" w:sz="4" w:space="0" w:color="auto"/>
            </w:tcBorders>
          </w:tcPr>
          <w:p w14:paraId="1C93783D" w14:textId="77777777" w:rsidR="00E6637A" w:rsidRPr="00176B3F" w:rsidRDefault="00E6637A"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nil"/>
              <w:right w:val="single" w:sz="4" w:space="0" w:color="auto"/>
            </w:tcBorders>
          </w:tcPr>
          <w:p w14:paraId="60787002" w14:textId="77777777" w:rsidR="00E6637A" w:rsidRPr="00176B3F" w:rsidRDefault="00E6637A" w:rsidP="00692FAE">
            <w:pPr>
              <w:spacing w:after="0" w:line="240" w:lineRule="auto"/>
              <w:jc w:val="both"/>
              <w:rPr>
                <w:rFonts w:ascii="Times New Roman" w:eastAsia="Times New Roman" w:hAnsi="Times New Roman"/>
                <w:b/>
                <w:i/>
                <w:sz w:val="20"/>
                <w:szCs w:val="24"/>
                <w:lang w:eastAsia="pl-PL"/>
              </w:rPr>
            </w:pPr>
          </w:p>
        </w:tc>
      </w:tr>
      <w:tr w:rsidR="00E6637A" w:rsidRPr="00176B3F" w14:paraId="3BDBB57F" w14:textId="77777777" w:rsidTr="00843A49">
        <w:trPr>
          <w:cantSplit/>
          <w:jc w:val="right"/>
        </w:trPr>
        <w:tc>
          <w:tcPr>
            <w:tcW w:w="2700" w:type="dxa"/>
            <w:tcBorders>
              <w:top w:val="nil"/>
              <w:left w:val="nil"/>
              <w:bottom w:val="dashed" w:sz="4" w:space="0" w:color="auto"/>
              <w:right w:val="nil"/>
            </w:tcBorders>
          </w:tcPr>
          <w:p w14:paraId="1FCC9C4F" w14:textId="77777777" w:rsidR="00E6637A" w:rsidRPr="00176B3F" w:rsidRDefault="00E6637A" w:rsidP="00692FAE">
            <w:pPr>
              <w:spacing w:after="0" w:line="240" w:lineRule="auto"/>
              <w:jc w:val="both"/>
              <w:rPr>
                <w:rFonts w:ascii="Times New Roman" w:eastAsia="Times New Roman" w:hAnsi="Times New Roman"/>
                <w:sz w:val="20"/>
                <w:szCs w:val="24"/>
                <w:lang w:eastAsia="pl-PL"/>
              </w:rPr>
            </w:pPr>
            <w:r w:rsidRPr="00176B3F">
              <w:rPr>
                <w:rFonts w:ascii="Times New Roman" w:eastAsia="Times New Roman" w:hAnsi="Times New Roman"/>
                <w:sz w:val="20"/>
                <w:szCs w:val="24"/>
                <w:lang w:eastAsia="pl-PL"/>
              </w:rPr>
              <w:t>miejscowość, data</w:t>
            </w:r>
          </w:p>
        </w:tc>
        <w:tc>
          <w:tcPr>
            <w:tcW w:w="316" w:type="dxa"/>
            <w:tcBorders>
              <w:top w:val="nil"/>
              <w:left w:val="nil"/>
              <w:bottom w:val="nil"/>
              <w:right w:val="nil"/>
            </w:tcBorders>
          </w:tcPr>
          <w:p w14:paraId="079552CD" w14:textId="77777777" w:rsidR="00E6637A" w:rsidRPr="00843A49" w:rsidRDefault="00E6637A" w:rsidP="00692FAE">
            <w:pPr>
              <w:spacing w:after="0" w:line="240" w:lineRule="auto"/>
              <w:jc w:val="both"/>
              <w:rPr>
                <w:rFonts w:ascii="Times New Roman" w:eastAsia="Times New Roman" w:hAnsi="Times New Roman"/>
                <w:bCs/>
                <w:i/>
                <w:sz w:val="20"/>
                <w:szCs w:val="24"/>
                <w:lang w:eastAsia="pl-PL"/>
              </w:rPr>
            </w:pPr>
            <w:r w:rsidRPr="00843A49">
              <w:rPr>
                <w:rFonts w:ascii="Times New Roman" w:eastAsia="Times New Roman" w:hAnsi="Times New Roman"/>
                <w:bCs/>
                <w:i/>
                <w:sz w:val="20"/>
                <w:szCs w:val="24"/>
                <w:lang w:eastAsia="pl-PL"/>
              </w:rPr>
              <w:t>d</w:t>
            </w:r>
          </w:p>
        </w:tc>
        <w:tc>
          <w:tcPr>
            <w:tcW w:w="316" w:type="dxa"/>
            <w:tcBorders>
              <w:top w:val="nil"/>
              <w:left w:val="nil"/>
              <w:bottom w:val="nil"/>
              <w:right w:val="nil"/>
            </w:tcBorders>
          </w:tcPr>
          <w:p w14:paraId="06963C9F" w14:textId="77777777" w:rsidR="00E6637A" w:rsidRPr="00843A49" w:rsidRDefault="00E6637A" w:rsidP="00692FAE">
            <w:pPr>
              <w:spacing w:after="0" w:line="240" w:lineRule="auto"/>
              <w:jc w:val="both"/>
              <w:rPr>
                <w:rFonts w:ascii="Times New Roman" w:eastAsia="Times New Roman" w:hAnsi="Times New Roman"/>
                <w:bCs/>
                <w:i/>
                <w:sz w:val="20"/>
                <w:szCs w:val="24"/>
                <w:lang w:eastAsia="pl-PL"/>
              </w:rPr>
            </w:pPr>
            <w:r w:rsidRPr="00843A49">
              <w:rPr>
                <w:rFonts w:ascii="Times New Roman" w:eastAsia="Times New Roman" w:hAnsi="Times New Roman"/>
                <w:bCs/>
                <w:i/>
                <w:sz w:val="20"/>
                <w:szCs w:val="24"/>
                <w:lang w:eastAsia="pl-PL"/>
              </w:rPr>
              <w:t>d</w:t>
            </w:r>
          </w:p>
        </w:tc>
        <w:tc>
          <w:tcPr>
            <w:tcW w:w="316" w:type="dxa"/>
            <w:tcBorders>
              <w:top w:val="nil"/>
              <w:left w:val="nil"/>
              <w:bottom w:val="nil"/>
              <w:right w:val="nil"/>
            </w:tcBorders>
          </w:tcPr>
          <w:p w14:paraId="4CA05170" w14:textId="77777777" w:rsidR="00E6637A" w:rsidRPr="00843A49" w:rsidRDefault="00E6637A" w:rsidP="00692FAE">
            <w:pPr>
              <w:spacing w:after="0" w:line="240" w:lineRule="auto"/>
              <w:jc w:val="both"/>
              <w:rPr>
                <w:rFonts w:ascii="Times New Roman" w:eastAsia="Times New Roman" w:hAnsi="Times New Roman"/>
                <w:bCs/>
                <w:i/>
                <w:sz w:val="20"/>
                <w:szCs w:val="24"/>
                <w:lang w:eastAsia="pl-PL"/>
              </w:rPr>
            </w:pPr>
            <w:r w:rsidRPr="00843A49">
              <w:rPr>
                <w:rFonts w:ascii="Times New Roman" w:eastAsia="Times New Roman" w:hAnsi="Times New Roman"/>
                <w:bCs/>
                <w:i/>
                <w:sz w:val="20"/>
                <w:szCs w:val="24"/>
                <w:lang w:eastAsia="pl-PL"/>
              </w:rPr>
              <w:t>m</w:t>
            </w:r>
          </w:p>
        </w:tc>
        <w:tc>
          <w:tcPr>
            <w:tcW w:w="316" w:type="dxa"/>
            <w:tcBorders>
              <w:top w:val="nil"/>
              <w:left w:val="nil"/>
              <w:bottom w:val="nil"/>
              <w:right w:val="nil"/>
            </w:tcBorders>
          </w:tcPr>
          <w:p w14:paraId="3D611FF0" w14:textId="77777777" w:rsidR="00E6637A" w:rsidRPr="00843A49" w:rsidRDefault="00E6637A" w:rsidP="00692FAE">
            <w:pPr>
              <w:spacing w:after="0" w:line="240" w:lineRule="auto"/>
              <w:jc w:val="both"/>
              <w:rPr>
                <w:rFonts w:ascii="Times New Roman" w:eastAsia="Times New Roman" w:hAnsi="Times New Roman"/>
                <w:bCs/>
                <w:i/>
                <w:sz w:val="20"/>
                <w:szCs w:val="24"/>
                <w:lang w:eastAsia="pl-PL"/>
              </w:rPr>
            </w:pPr>
            <w:r w:rsidRPr="00843A49">
              <w:rPr>
                <w:rFonts w:ascii="Times New Roman" w:eastAsia="Times New Roman" w:hAnsi="Times New Roman"/>
                <w:bCs/>
                <w:i/>
                <w:sz w:val="20"/>
                <w:szCs w:val="24"/>
                <w:lang w:eastAsia="pl-PL"/>
              </w:rPr>
              <w:t>m</w:t>
            </w:r>
          </w:p>
        </w:tc>
        <w:tc>
          <w:tcPr>
            <w:tcW w:w="316" w:type="dxa"/>
            <w:tcBorders>
              <w:top w:val="nil"/>
              <w:left w:val="nil"/>
              <w:bottom w:val="nil"/>
              <w:right w:val="nil"/>
            </w:tcBorders>
          </w:tcPr>
          <w:p w14:paraId="52130364" w14:textId="77777777" w:rsidR="00E6637A" w:rsidRPr="00843A49" w:rsidRDefault="00E6637A" w:rsidP="00692FAE">
            <w:pPr>
              <w:spacing w:after="0" w:line="240" w:lineRule="auto"/>
              <w:jc w:val="both"/>
              <w:rPr>
                <w:rFonts w:ascii="Times New Roman" w:eastAsia="Times New Roman" w:hAnsi="Times New Roman"/>
                <w:bCs/>
                <w:i/>
                <w:sz w:val="20"/>
                <w:szCs w:val="24"/>
                <w:lang w:eastAsia="pl-PL"/>
              </w:rPr>
            </w:pPr>
            <w:r w:rsidRPr="00843A49">
              <w:rPr>
                <w:rFonts w:ascii="Times New Roman" w:eastAsia="Times New Roman" w:hAnsi="Times New Roman"/>
                <w:bCs/>
                <w:i/>
                <w:sz w:val="20"/>
                <w:szCs w:val="24"/>
                <w:lang w:eastAsia="pl-PL"/>
              </w:rPr>
              <w:t>r</w:t>
            </w:r>
          </w:p>
        </w:tc>
        <w:tc>
          <w:tcPr>
            <w:tcW w:w="317" w:type="dxa"/>
            <w:tcBorders>
              <w:top w:val="nil"/>
              <w:left w:val="nil"/>
              <w:bottom w:val="nil"/>
              <w:right w:val="nil"/>
            </w:tcBorders>
          </w:tcPr>
          <w:p w14:paraId="3E75FEED" w14:textId="77777777" w:rsidR="00E6637A" w:rsidRPr="00843A49" w:rsidRDefault="00E6637A" w:rsidP="00692FAE">
            <w:pPr>
              <w:spacing w:after="0" w:line="240" w:lineRule="auto"/>
              <w:jc w:val="both"/>
              <w:rPr>
                <w:rFonts w:ascii="Times New Roman" w:eastAsia="Times New Roman" w:hAnsi="Times New Roman"/>
                <w:bCs/>
                <w:i/>
                <w:sz w:val="20"/>
                <w:szCs w:val="24"/>
                <w:lang w:eastAsia="pl-PL"/>
              </w:rPr>
            </w:pPr>
            <w:r w:rsidRPr="00843A49">
              <w:rPr>
                <w:rFonts w:ascii="Times New Roman" w:eastAsia="Times New Roman" w:hAnsi="Times New Roman"/>
                <w:bCs/>
                <w:i/>
                <w:sz w:val="20"/>
                <w:szCs w:val="24"/>
                <w:lang w:eastAsia="pl-PL"/>
              </w:rPr>
              <w:t>r</w:t>
            </w:r>
          </w:p>
        </w:tc>
        <w:tc>
          <w:tcPr>
            <w:tcW w:w="316" w:type="dxa"/>
            <w:tcBorders>
              <w:top w:val="nil"/>
              <w:left w:val="nil"/>
              <w:bottom w:val="nil"/>
              <w:right w:val="nil"/>
            </w:tcBorders>
          </w:tcPr>
          <w:p w14:paraId="4FC19DA4" w14:textId="77777777" w:rsidR="00E6637A" w:rsidRPr="00843A49" w:rsidRDefault="00E6637A" w:rsidP="00692FAE">
            <w:pPr>
              <w:spacing w:after="0" w:line="240" w:lineRule="auto"/>
              <w:jc w:val="both"/>
              <w:rPr>
                <w:rFonts w:ascii="Times New Roman" w:eastAsia="Times New Roman" w:hAnsi="Times New Roman"/>
                <w:bCs/>
                <w:i/>
                <w:sz w:val="20"/>
                <w:szCs w:val="24"/>
                <w:lang w:eastAsia="pl-PL"/>
              </w:rPr>
            </w:pPr>
            <w:r w:rsidRPr="00843A49">
              <w:rPr>
                <w:rFonts w:ascii="Times New Roman" w:eastAsia="Times New Roman" w:hAnsi="Times New Roman"/>
                <w:bCs/>
                <w:i/>
                <w:sz w:val="20"/>
                <w:szCs w:val="24"/>
                <w:lang w:eastAsia="pl-PL"/>
              </w:rPr>
              <w:t>r</w:t>
            </w:r>
          </w:p>
        </w:tc>
        <w:tc>
          <w:tcPr>
            <w:tcW w:w="316" w:type="dxa"/>
            <w:tcBorders>
              <w:top w:val="nil"/>
              <w:left w:val="nil"/>
              <w:bottom w:val="nil"/>
              <w:right w:val="nil"/>
            </w:tcBorders>
          </w:tcPr>
          <w:p w14:paraId="51C98AB9" w14:textId="77777777" w:rsidR="00E6637A" w:rsidRPr="00843A49" w:rsidRDefault="00E6637A" w:rsidP="00692FAE">
            <w:pPr>
              <w:spacing w:after="0" w:line="240" w:lineRule="auto"/>
              <w:jc w:val="both"/>
              <w:rPr>
                <w:rFonts w:ascii="Times New Roman" w:eastAsia="Times New Roman" w:hAnsi="Times New Roman"/>
                <w:bCs/>
                <w:i/>
                <w:sz w:val="20"/>
                <w:szCs w:val="24"/>
                <w:lang w:eastAsia="pl-PL"/>
              </w:rPr>
            </w:pPr>
            <w:r w:rsidRPr="00843A49">
              <w:rPr>
                <w:rFonts w:ascii="Times New Roman" w:eastAsia="Times New Roman" w:hAnsi="Times New Roman"/>
                <w:bCs/>
                <w:i/>
                <w:sz w:val="20"/>
                <w:szCs w:val="24"/>
                <w:lang w:eastAsia="pl-PL"/>
              </w:rPr>
              <w:t>r</w:t>
            </w:r>
          </w:p>
        </w:tc>
      </w:tr>
    </w:tbl>
    <w:p w14:paraId="76CE9E41" w14:textId="77777777" w:rsidR="004C06B9" w:rsidRPr="00A95F6C" w:rsidRDefault="004C06B9" w:rsidP="004C06B9">
      <w:pPr>
        <w:spacing w:after="0" w:line="240" w:lineRule="auto"/>
        <w:rPr>
          <w:rFonts w:ascii="Times New Roman" w:eastAsia="Times New Roman" w:hAnsi="Times New Roman"/>
          <w:sz w:val="16"/>
          <w:szCs w:val="16"/>
          <w:lang w:eastAsia="pl-PL"/>
        </w:rPr>
      </w:pPr>
    </w:p>
    <w:tbl>
      <w:tblPr>
        <w:tblW w:w="99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6"/>
        <w:gridCol w:w="46"/>
        <w:gridCol w:w="235"/>
        <w:gridCol w:w="33"/>
        <w:gridCol w:w="44"/>
        <w:gridCol w:w="224"/>
        <w:gridCol w:w="48"/>
        <w:gridCol w:w="42"/>
        <w:gridCol w:w="210"/>
        <w:gridCol w:w="64"/>
        <w:gridCol w:w="40"/>
        <w:gridCol w:w="196"/>
        <w:gridCol w:w="80"/>
        <w:gridCol w:w="38"/>
        <w:gridCol w:w="182"/>
        <w:gridCol w:w="96"/>
        <w:gridCol w:w="36"/>
        <w:gridCol w:w="168"/>
        <w:gridCol w:w="113"/>
        <w:gridCol w:w="33"/>
        <w:gridCol w:w="154"/>
        <w:gridCol w:w="129"/>
        <w:gridCol w:w="31"/>
        <w:gridCol w:w="140"/>
        <w:gridCol w:w="145"/>
        <w:gridCol w:w="29"/>
        <w:gridCol w:w="126"/>
        <w:gridCol w:w="161"/>
        <w:gridCol w:w="27"/>
        <w:gridCol w:w="112"/>
        <w:gridCol w:w="177"/>
        <w:gridCol w:w="25"/>
        <w:gridCol w:w="1"/>
        <w:gridCol w:w="97"/>
        <w:gridCol w:w="194"/>
        <w:gridCol w:w="22"/>
        <w:gridCol w:w="2"/>
        <w:gridCol w:w="82"/>
        <w:gridCol w:w="210"/>
        <w:gridCol w:w="20"/>
        <w:gridCol w:w="4"/>
        <w:gridCol w:w="66"/>
        <w:gridCol w:w="226"/>
        <w:gridCol w:w="18"/>
        <w:gridCol w:w="5"/>
        <w:gridCol w:w="51"/>
        <w:gridCol w:w="242"/>
        <w:gridCol w:w="16"/>
        <w:gridCol w:w="6"/>
        <w:gridCol w:w="36"/>
        <w:gridCol w:w="258"/>
        <w:gridCol w:w="14"/>
        <w:gridCol w:w="8"/>
        <w:gridCol w:w="20"/>
        <w:gridCol w:w="275"/>
        <w:gridCol w:w="11"/>
        <w:gridCol w:w="9"/>
        <w:gridCol w:w="5"/>
        <w:gridCol w:w="291"/>
        <w:gridCol w:w="10"/>
        <w:gridCol w:w="9"/>
        <w:gridCol w:w="297"/>
        <w:gridCol w:w="8"/>
        <w:gridCol w:w="11"/>
        <w:gridCol w:w="281"/>
        <w:gridCol w:w="22"/>
        <w:gridCol w:w="12"/>
        <w:gridCol w:w="304"/>
        <w:gridCol w:w="11"/>
        <w:gridCol w:w="119"/>
        <w:gridCol w:w="193"/>
        <w:gridCol w:w="4"/>
        <w:gridCol w:w="120"/>
        <w:gridCol w:w="193"/>
        <w:gridCol w:w="2"/>
        <w:gridCol w:w="122"/>
        <w:gridCol w:w="194"/>
      </w:tblGrid>
      <w:tr w:rsidR="00AA7610" w:rsidRPr="00176B3F" w14:paraId="5B8E3C50" w14:textId="77777777" w:rsidTr="00AA7610">
        <w:trPr>
          <w:gridAfter w:val="1"/>
          <w:wAfter w:w="194" w:type="dxa"/>
          <w:cantSplit/>
        </w:trPr>
        <w:tc>
          <w:tcPr>
            <w:tcW w:w="9153" w:type="dxa"/>
            <w:gridSpan w:val="70"/>
            <w:tcBorders>
              <w:top w:val="nil"/>
              <w:left w:val="nil"/>
              <w:bottom w:val="nil"/>
              <w:right w:val="nil"/>
            </w:tcBorders>
          </w:tcPr>
          <w:p w14:paraId="6F9A0AA3" w14:textId="77777777" w:rsidR="004C06B9" w:rsidRPr="00176B3F" w:rsidRDefault="004C06B9" w:rsidP="004C06B9">
            <w:pPr>
              <w:spacing w:after="40" w:line="240" w:lineRule="auto"/>
              <w:jc w:val="both"/>
              <w:rPr>
                <w:rFonts w:ascii="Times New Roman" w:eastAsia="Times New Roman" w:hAnsi="Times New Roman"/>
                <w:b/>
                <w:i/>
                <w:sz w:val="20"/>
                <w:szCs w:val="20"/>
                <w:lang w:eastAsia="pl-PL"/>
              </w:rPr>
            </w:pPr>
            <w:r w:rsidRPr="00A95F6C">
              <w:rPr>
                <w:rFonts w:ascii="Times New Roman" w:eastAsia="Times New Roman" w:hAnsi="Times New Roman"/>
                <w:b/>
                <w:sz w:val="18"/>
                <w:szCs w:val="18"/>
                <w:lang w:eastAsia="pl-PL"/>
              </w:rPr>
              <w:t>Dane osobowe</w:t>
            </w:r>
            <w:r w:rsidRPr="00176B3F">
              <w:rPr>
                <w:rFonts w:ascii="Times New Roman" w:eastAsia="Times New Roman" w:hAnsi="Times New Roman"/>
                <w:b/>
                <w:sz w:val="20"/>
                <w:szCs w:val="20"/>
                <w:lang w:eastAsia="pl-PL"/>
              </w:rPr>
              <w:t xml:space="preserve"> </w:t>
            </w:r>
            <w:r w:rsidRPr="00176B3F">
              <w:rPr>
                <w:rFonts w:ascii="Times New Roman" w:eastAsia="Times New Roman" w:hAnsi="Times New Roman"/>
                <w:i/>
                <w:sz w:val="20"/>
                <w:szCs w:val="20"/>
                <w:lang w:eastAsia="pl-PL"/>
              </w:rPr>
              <w:t>(wypełnić drukowanymi literami)</w:t>
            </w:r>
            <w:r w:rsidRPr="00176B3F">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03970621" w14:textId="77777777" w:rsidR="004C06B9" w:rsidRPr="00176B3F" w:rsidRDefault="004C06B9" w:rsidP="004C06B9">
            <w:pPr>
              <w:spacing w:after="40" w:line="240" w:lineRule="auto"/>
              <w:jc w:val="both"/>
              <w:rPr>
                <w:rFonts w:ascii="Times New Roman" w:eastAsia="Times New Roman" w:hAnsi="Times New Roman"/>
                <w:b/>
                <w:sz w:val="20"/>
                <w:szCs w:val="20"/>
                <w:lang w:eastAsia="pl-PL"/>
              </w:rPr>
            </w:pPr>
          </w:p>
        </w:tc>
        <w:tc>
          <w:tcPr>
            <w:tcW w:w="317" w:type="dxa"/>
            <w:gridSpan w:val="3"/>
            <w:tcBorders>
              <w:top w:val="nil"/>
              <w:left w:val="nil"/>
              <w:bottom w:val="nil"/>
              <w:right w:val="nil"/>
            </w:tcBorders>
          </w:tcPr>
          <w:p w14:paraId="53D2DDA7" w14:textId="77777777" w:rsidR="004C06B9" w:rsidRPr="00176B3F" w:rsidRDefault="004C06B9" w:rsidP="004C06B9">
            <w:pPr>
              <w:spacing w:after="40" w:line="240" w:lineRule="auto"/>
              <w:jc w:val="both"/>
              <w:rPr>
                <w:rFonts w:ascii="Times New Roman" w:eastAsia="Times New Roman" w:hAnsi="Times New Roman"/>
                <w:b/>
                <w:sz w:val="20"/>
                <w:szCs w:val="20"/>
                <w:lang w:eastAsia="pl-PL"/>
              </w:rPr>
            </w:pPr>
          </w:p>
        </w:tc>
      </w:tr>
      <w:tr w:rsidR="00AA7610" w:rsidRPr="00176B3F" w14:paraId="630C3BED" w14:textId="77777777" w:rsidTr="00843A49">
        <w:trPr>
          <w:cantSplit/>
        </w:trPr>
        <w:tc>
          <w:tcPr>
            <w:tcW w:w="2696" w:type="dxa"/>
            <w:tcBorders>
              <w:top w:val="nil"/>
              <w:left w:val="nil"/>
              <w:bottom w:val="nil"/>
              <w:right w:val="dotted" w:sz="4" w:space="0" w:color="auto"/>
            </w:tcBorders>
          </w:tcPr>
          <w:p w14:paraId="7AACB16F" w14:textId="77777777" w:rsidR="004C06B9" w:rsidRPr="00176B3F" w:rsidRDefault="004C06B9" w:rsidP="004C06B9">
            <w:pPr>
              <w:spacing w:after="0" w:line="240" w:lineRule="auto"/>
              <w:jc w:val="both"/>
              <w:rPr>
                <w:rFonts w:ascii="Times New Roman" w:eastAsia="Times New Roman" w:hAnsi="Times New Roman"/>
                <w:sz w:val="20"/>
                <w:szCs w:val="20"/>
                <w:lang w:eastAsia="pl-PL"/>
              </w:rPr>
            </w:pPr>
            <w:r w:rsidRPr="00176B3F">
              <w:rPr>
                <w:rFonts w:ascii="Times New Roman" w:eastAsia="Times New Roman" w:hAnsi="Times New Roman"/>
                <w:sz w:val="20"/>
                <w:szCs w:val="20"/>
                <w:lang w:eastAsia="pl-PL"/>
              </w:rPr>
              <w:t>Nazwisko:</w:t>
            </w:r>
          </w:p>
        </w:tc>
        <w:tc>
          <w:tcPr>
            <w:tcW w:w="314" w:type="dxa"/>
            <w:gridSpan w:val="3"/>
            <w:tcBorders>
              <w:top w:val="dotted" w:sz="4" w:space="0" w:color="auto"/>
              <w:left w:val="dotted" w:sz="4" w:space="0" w:color="auto"/>
              <w:bottom w:val="dotted" w:sz="4" w:space="0" w:color="auto"/>
              <w:right w:val="dotted" w:sz="4" w:space="0" w:color="auto"/>
            </w:tcBorders>
          </w:tcPr>
          <w:p w14:paraId="4E1FF080"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A5A3E09"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30AA973"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B1373E0"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4511CB5"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6C73EC4"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4BFDE84"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FC8245A"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C276597"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E7123FB"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57E0AA7"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F6BAAE4"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087E157"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7DCB1D4"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89EE915"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360A705"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DF41CDD"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9045761"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22" w:type="dxa"/>
            <w:gridSpan w:val="4"/>
            <w:tcBorders>
              <w:top w:val="dotted" w:sz="4" w:space="0" w:color="auto"/>
              <w:left w:val="dotted" w:sz="4" w:space="0" w:color="auto"/>
              <w:bottom w:val="dotted" w:sz="4" w:space="0" w:color="auto"/>
              <w:right w:val="dotted" w:sz="4" w:space="0" w:color="auto"/>
            </w:tcBorders>
          </w:tcPr>
          <w:p w14:paraId="5698D8E9"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0C65715"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14:paraId="1407A4D0"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44A6D6C"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36548201"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r>
      <w:tr w:rsidR="00AA7610" w:rsidRPr="00566BAA" w14:paraId="75095091" w14:textId="77777777" w:rsidTr="00843A49">
        <w:trPr>
          <w:cantSplit/>
          <w:trHeight w:val="64"/>
        </w:trPr>
        <w:tc>
          <w:tcPr>
            <w:tcW w:w="2696" w:type="dxa"/>
            <w:tcBorders>
              <w:top w:val="nil"/>
              <w:left w:val="nil"/>
              <w:bottom w:val="nil"/>
              <w:right w:val="nil"/>
            </w:tcBorders>
          </w:tcPr>
          <w:p w14:paraId="6763CB96" w14:textId="77777777" w:rsidR="004C06B9" w:rsidRPr="00566BAA" w:rsidRDefault="004C06B9" w:rsidP="004C06B9">
            <w:pPr>
              <w:spacing w:after="0" w:line="240" w:lineRule="auto"/>
              <w:jc w:val="both"/>
              <w:rPr>
                <w:rFonts w:ascii="Times New Roman" w:eastAsia="Times New Roman" w:hAnsi="Times New Roman"/>
                <w:sz w:val="12"/>
                <w:szCs w:val="12"/>
                <w:lang w:eastAsia="pl-PL"/>
              </w:rPr>
            </w:pPr>
          </w:p>
        </w:tc>
        <w:tc>
          <w:tcPr>
            <w:tcW w:w="314" w:type="dxa"/>
            <w:gridSpan w:val="3"/>
            <w:tcBorders>
              <w:top w:val="nil"/>
              <w:left w:val="nil"/>
              <w:bottom w:val="dotted" w:sz="4" w:space="0" w:color="auto"/>
              <w:right w:val="nil"/>
            </w:tcBorders>
          </w:tcPr>
          <w:p w14:paraId="7A86272F"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079A3348"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41AE18B7"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4EF6E9DD"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7176A4C4"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7" w:type="dxa"/>
            <w:gridSpan w:val="3"/>
            <w:tcBorders>
              <w:top w:val="nil"/>
              <w:left w:val="nil"/>
              <w:bottom w:val="dotted" w:sz="4" w:space="0" w:color="auto"/>
              <w:right w:val="nil"/>
            </w:tcBorders>
          </w:tcPr>
          <w:p w14:paraId="6F9BD91A"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48E4BBD9"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0A0741FC"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537B2555"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3653FDFA"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7" w:type="dxa"/>
            <w:gridSpan w:val="4"/>
            <w:tcBorders>
              <w:top w:val="nil"/>
              <w:left w:val="nil"/>
              <w:bottom w:val="dotted" w:sz="4" w:space="0" w:color="auto"/>
              <w:right w:val="nil"/>
            </w:tcBorders>
          </w:tcPr>
          <w:p w14:paraId="4F434054"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14:paraId="6207AE8E"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14:paraId="5BC067D5"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14:paraId="7F5C45F2"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14:paraId="11F44084"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7" w:type="dxa"/>
            <w:gridSpan w:val="4"/>
            <w:tcBorders>
              <w:top w:val="nil"/>
              <w:left w:val="nil"/>
              <w:bottom w:val="dotted" w:sz="4" w:space="0" w:color="auto"/>
              <w:right w:val="nil"/>
            </w:tcBorders>
          </w:tcPr>
          <w:p w14:paraId="625BB522"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14:paraId="7340C77E"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17322D6E"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22" w:type="dxa"/>
            <w:gridSpan w:val="4"/>
            <w:tcBorders>
              <w:top w:val="nil"/>
              <w:left w:val="nil"/>
              <w:bottom w:val="dotted" w:sz="4" w:space="0" w:color="auto"/>
              <w:right w:val="nil"/>
            </w:tcBorders>
          </w:tcPr>
          <w:p w14:paraId="7B0583CA"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2"/>
            <w:tcBorders>
              <w:top w:val="nil"/>
              <w:left w:val="nil"/>
              <w:bottom w:val="dotted" w:sz="4" w:space="0" w:color="auto"/>
              <w:right w:val="nil"/>
            </w:tcBorders>
          </w:tcPr>
          <w:p w14:paraId="1D9DCA61"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23" w:type="dxa"/>
            <w:gridSpan w:val="3"/>
            <w:tcBorders>
              <w:top w:val="nil"/>
              <w:left w:val="nil"/>
              <w:bottom w:val="dotted" w:sz="4" w:space="0" w:color="auto"/>
              <w:right w:val="nil"/>
            </w:tcBorders>
          </w:tcPr>
          <w:p w14:paraId="4969B797"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7" w:type="dxa"/>
            <w:gridSpan w:val="3"/>
            <w:tcBorders>
              <w:top w:val="nil"/>
              <w:left w:val="nil"/>
              <w:bottom w:val="dotted" w:sz="4" w:space="0" w:color="auto"/>
              <w:right w:val="nil"/>
            </w:tcBorders>
          </w:tcPr>
          <w:p w14:paraId="77B4F937"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8" w:type="dxa"/>
            <w:gridSpan w:val="3"/>
            <w:tcBorders>
              <w:top w:val="nil"/>
              <w:left w:val="nil"/>
              <w:bottom w:val="dotted" w:sz="4" w:space="0" w:color="auto"/>
              <w:right w:val="nil"/>
            </w:tcBorders>
          </w:tcPr>
          <w:p w14:paraId="74C99941"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r>
      <w:tr w:rsidR="00AA7610" w:rsidRPr="00176B3F" w14:paraId="586D62DD" w14:textId="77777777" w:rsidTr="00843A49">
        <w:trPr>
          <w:cantSplit/>
        </w:trPr>
        <w:tc>
          <w:tcPr>
            <w:tcW w:w="2696" w:type="dxa"/>
            <w:tcBorders>
              <w:top w:val="nil"/>
              <w:left w:val="nil"/>
              <w:bottom w:val="nil"/>
              <w:right w:val="dotted" w:sz="4" w:space="0" w:color="auto"/>
            </w:tcBorders>
          </w:tcPr>
          <w:p w14:paraId="0164B18E" w14:textId="77777777" w:rsidR="004C06B9" w:rsidRPr="00176B3F" w:rsidRDefault="004C06B9" w:rsidP="004C06B9">
            <w:pPr>
              <w:spacing w:after="0" w:line="240" w:lineRule="auto"/>
              <w:jc w:val="both"/>
              <w:rPr>
                <w:rFonts w:ascii="Times New Roman" w:eastAsia="Times New Roman" w:hAnsi="Times New Roman"/>
                <w:sz w:val="20"/>
                <w:szCs w:val="20"/>
                <w:lang w:eastAsia="pl-PL"/>
              </w:rPr>
            </w:pPr>
            <w:r w:rsidRPr="00176B3F">
              <w:rPr>
                <w:rFonts w:ascii="Times New Roman" w:eastAsia="Times New Roman" w:hAnsi="Times New Roman"/>
                <w:sz w:val="20"/>
                <w:szCs w:val="20"/>
                <w:lang w:eastAsia="pl-PL"/>
              </w:rPr>
              <w:t>Imię (imiona):</w:t>
            </w:r>
          </w:p>
        </w:tc>
        <w:tc>
          <w:tcPr>
            <w:tcW w:w="314" w:type="dxa"/>
            <w:gridSpan w:val="3"/>
            <w:tcBorders>
              <w:top w:val="dotted" w:sz="4" w:space="0" w:color="auto"/>
              <w:left w:val="dotted" w:sz="4" w:space="0" w:color="auto"/>
              <w:bottom w:val="dotted" w:sz="4" w:space="0" w:color="auto"/>
              <w:right w:val="dotted" w:sz="4" w:space="0" w:color="auto"/>
            </w:tcBorders>
          </w:tcPr>
          <w:p w14:paraId="0EFC5733"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1AA055E"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29C8AD9"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A87A905"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16C0E17"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9656A22"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2A59C20"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663688A"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EAE6C25"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477A481"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CEEB345"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C601FB5"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EAD1AB9"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1E71F58"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AAA61CA"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5764EA8"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6B47FCA"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5972C6B"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22" w:type="dxa"/>
            <w:gridSpan w:val="4"/>
            <w:tcBorders>
              <w:top w:val="dotted" w:sz="4" w:space="0" w:color="auto"/>
              <w:left w:val="dotted" w:sz="4" w:space="0" w:color="auto"/>
              <w:bottom w:val="dotted" w:sz="4" w:space="0" w:color="auto"/>
              <w:right w:val="dotted" w:sz="4" w:space="0" w:color="auto"/>
            </w:tcBorders>
          </w:tcPr>
          <w:p w14:paraId="238FDC04"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0F84271"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14:paraId="2F19E3B6"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F417DDC"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5E861200"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r>
      <w:tr w:rsidR="00A04493" w:rsidRPr="00176B3F" w14:paraId="582E8952" w14:textId="77777777" w:rsidTr="00843A49">
        <w:trPr>
          <w:cantSplit/>
          <w:trHeight w:val="64"/>
        </w:trPr>
        <w:tc>
          <w:tcPr>
            <w:tcW w:w="2696" w:type="dxa"/>
            <w:tcBorders>
              <w:top w:val="nil"/>
              <w:left w:val="nil"/>
              <w:bottom w:val="nil"/>
              <w:right w:val="nil"/>
            </w:tcBorders>
          </w:tcPr>
          <w:p w14:paraId="2DCF891E" w14:textId="77777777" w:rsidR="00A04493" w:rsidRPr="00176B3F" w:rsidRDefault="00A04493" w:rsidP="004C06B9">
            <w:pPr>
              <w:spacing w:after="0" w:line="240" w:lineRule="auto"/>
              <w:jc w:val="both"/>
              <w:rPr>
                <w:rFonts w:ascii="Times New Roman" w:eastAsia="Times New Roman" w:hAnsi="Times New Roman"/>
                <w:sz w:val="20"/>
                <w:szCs w:val="20"/>
                <w:lang w:eastAsia="pl-PL"/>
              </w:rPr>
            </w:pPr>
          </w:p>
        </w:tc>
        <w:tc>
          <w:tcPr>
            <w:tcW w:w="314" w:type="dxa"/>
            <w:gridSpan w:val="3"/>
            <w:tcBorders>
              <w:top w:val="dotted" w:sz="4" w:space="0" w:color="auto"/>
              <w:left w:val="nil"/>
              <w:bottom w:val="dotted" w:sz="4" w:space="0" w:color="auto"/>
              <w:right w:val="nil"/>
            </w:tcBorders>
          </w:tcPr>
          <w:p w14:paraId="0DCC12A7"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68F44078"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7D5A3772"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090E1A49"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7D131E62"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61819AD3"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441D68FE"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3751B808"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550DE9FD"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11D67C02"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6C601E2F"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3E72D986"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570FCB9C"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14030906"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537DED7E"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210CCB19"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02D84D23"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3F13DD08"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22" w:type="dxa"/>
            <w:gridSpan w:val="4"/>
            <w:tcBorders>
              <w:top w:val="dotted" w:sz="4" w:space="0" w:color="auto"/>
              <w:left w:val="nil"/>
              <w:bottom w:val="nil"/>
              <w:right w:val="nil"/>
            </w:tcBorders>
          </w:tcPr>
          <w:p w14:paraId="781340EA"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nil"/>
              <w:bottom w:val="nil"/>
              <w:right w:val="nil"/>
            </w:tcBorders>
          </w:tcPr>
          <w:p w14:paraId="15AE4D04"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23" w:type="dxa"/>
            <w:gridSpan w:val="3"/>
            <w:tcBorders>
              <w:top w:val="dotted" w:sz="4" w:space="0" w:color="auto"/>
              <w:left w:val="nil"/>
              <w:bottom w:val="nil"/>
              <w:right w:val="nil"/>
            </w:tcBorders>
          </w:tcPr>
          <w:p w14:paraId="5ACD5D9B"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138CE445"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14:paraId="1F1DE031"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r>
      <w:tr w:rsidR="00A04493" w:rsidRPr="00176B3F" w14:paraId="3491ACDF" w14:textId="77777777" w:rsidTr="00620422">
        <w:trPr>
          <w:cantSplit/>
        </w:trPr>
        <w:tc>
          <w:tcPr>
            <w:tcW w:w="2696" w:type="dxa"/>
            <w:tcBorders>
              <w:top w:val="nil"/>
              <w:left w:val="nil"/>
              <w:bottom w:val="nil"/>
              <w:right w:val="single" w:sz="4" w:space="0" w:color="auto"/>
            </w:tcBorders>
          </w:tcPr>
          <w:p w14:paraId="3BAA0B13" w14:textId="09CB5DAC" w:rsidR="00A04493" w:rsidRPr="00176B3F" w:rsidRDefault="00A04493" w:rsidP="00A04493">
            <w:pPr>
              <w:spacing w:after="0" w:line="240" w:lineRule="auto"/>
              <w:jc w:val="both"/>
              <w:rPr>
                <w:rFonts w:ascii="Times New Roman" w:eastAsia="Times New Roman" w:hAnsi="Times New Roman"/>
                <w:sz w:val="20"/>
                <w:szCs w:val="20"/>
                <w:lang w:eastAsia="pl-PL"/>
              </w:rPr>
            </w:pPr>
            <w:r>
              <w:rPr>
                <w:rFonts w:ascii="Times New Roman" w:eastAsia="Times New Roman" w:hAnsi="Times New Roman"/>
                <w:sz w:val="20"/>
                <w:szCs w:val="20"/>
                <w:lang w:eastAsia="pl-PL"/>
              </w:rPr>
              <w:t>Data urodzenia:</w:t>
            </w:r>
          </w:p>
        </w:tc>
        <w:tc>
          <w:tcPr>
            <w:tcW w:w="314" w:type="dxa"/>
            <w:gridSpan w:val="3"/>
            <w:tcBorders>
              <w:top w:val="dotted" w:sz="4" w:space="0" w:color="auto"/>
              <w:left w:val="single" w:sz="4" w:space="0" w:color="auto"/>
              <w:bottom w:val="dotted" w:sz="4" w:space="0" w:color="auto"/>
              <w:right w:val="dotted" w:sz="4" w:space="0" w:color="auto"/>
            </w:tcBorders>
          </w:tcPr>
          <w:p w14:paraId="0577B963"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single" w:sz="4" w:space="0" w:color="auto"/>
            </w:tcBorders>
          </w:tcPr>
          <w:p w14:paraId="5D0FCA81"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single" w:sz="4" w:space="0" w:color="auto"/>
              <w:bottom w:val="dotted" w:sz="4" w:space="0" w:color="auto"/>
              <w:right w:val="dotted" w:sz="4" w:space="0" w:color="auto"/>
            </w:tcBorders>
          </w:tcPr>
          <w:p w14:paraId="41D891E7"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single" w:sz="4" w:space="0" w:color="auto"/>
            </w:tcBorders>
          </w:tcPr>
          <w:p w14:paraId="2C6218FF"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single" w:sz="4" w:space="0" w:color="auto"/>
              <w:bottom w:val="dotted" w:sz="4" w:space="0" w:color="auto"/>
              <w:right w:val="dotted" w:sz="4" w:space="0" w:color="auto"/>
            </w:tcBorders>
          </w:tcPr>
          <w:p w14:paraId="4A65AC74"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3995B25C"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EE8538E"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single" w:sz="4" w:space="0" w:color="auto"/>
            </w:tcBorders>
          </w:tcPr>
          <w:p w14:paraId="71DA4A25"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single" w:sz="4" w:space="0" w:color="auto"/>
              <w:bottom w:val="nil"/>
              <w:right w:val="nil"/>
            </w:tcBorders>
          </w:tcPr>
          <w:p w14:paraId="5E5B6C4B"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74566703"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31BAE244"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9870E10"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7D3360F6"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71BC5D0"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F808D8F"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41C38E5A"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0638DFA7"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4EE8ABAF"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22" w:type="dxa"/>
            <w:gridSpan w:val="4"/>
            <w:tcBorders>
              <w:top w:val="nil"/>
              <w:left w:val="nil"/>
              <w:bottom w:val="nil"/>
              <w:right w:val="nil"/>
            </w:tcBorders>
          </w:tcPr>
          <w:p w14:paraId="4F0F443F"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14:paraId="17B9FF67"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23" w:type="dxa"/>
            <w:gridSpan w:val="3"/>
            <w:tcBorders>
              <w:top w:val="nil"/>
              <w:left w:val="nil"/>
              <w:bottom w:val="nil"/>
              <w:right w:val="nil"/>
            </w:tcBorders>
          </w:tcPr>
          <w:p w14:paraId="5587D614"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572C97EE"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64CD570E"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r>
      <w:tr w:rsidR="00A04493" w:rsidRPr="00176B3F" w14:paraId="7472CDB4" w14:textId="77777777" w:rsidTr="00843A49">
        <w:trPr>
          <w:cantSplit/>
        </w:trPr>
        <w:tc>
          <w:tcPr>
            <w:tcW w:w="2696" w:type="dxa"/>
            <w:tcBorders>
              <w:top w:val="nil"/>
              <w:left w:val="nil"/>
              <w:bottom w:val="nil"/>
              <w:right w:val="nil"/>
            </w:tcBorders>
          </w:tcPr>
          <w:p w14:paraId="53A1B95B" w14:textId="77777777" w:rsidR="00A04493" w:rsidRPr="00176B3F" w:rsidRDefault="00A04493" w:rsidP="00A04493">
            <w:pPr>
              <w:spacing w:after="0" w:line="240" w:lineRule="auto"/>
              <w:jc w:val="both"/>
              <w:rPr>
                <w:rFonts w:ascii="Times New Roman" w:eastAsia="Times New Roman" w:hAnsi="Times New Roman"/>
                <w:sz w:val="20"/>
                <w:szCs w:val="20"/>
                <w:lang w:eastAsia="pl-PL"/>
              </w:rPr>
            </w:pPr>
          </w:p>
        </w:tc>
        <w:tc>
          <w:tcPr>
            <w:tcW w:w="314" w:type="dxa"/>
            <w:gridSpan w:val="3"/>
            <w:tcBorders>
              <w:top w:val="dotted" w:sz="4" w:space="0" w:color="auto"/>
              <w:left w:val="nil"/>
              <w:bottom w:val="dotted" w:sz="4" w:space="0" w:color="auto"/>
              <w:right w:val="nil"/>
            </w:tcBorders>
          </w:tcPr>
          <w:p w14:paraId="7E50C9CC" w14:textId="59D535FF" w:rsidR="00A04493" w:rsidRPr="00176B3F" w:rsidRDefault="00A04493" w:rsidP="00A04493">
            <w:pPr>
              <w:spacing w:after="0" w:line="240" w:lineRule="auto"/>
              <w:jc w:val="both"/>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d</w:t>
            </w:r>
          </w:p>
        </w:tc>
        <w:tc>
          <w:tcPr>
            <w:tcW w:w="316" w:type="dxa"/>
            <w:gridSpan w:val="3"/>
            <w:tcBorders>
              <w:top w:val="dotted" w:sz="4" w:space="0" w:color="auto"/>
              <w:left w:val="nil"/>
              <w:bottom w:val="dotted" w:sz="4" w:space="0" w:color="auto"/>
              <w:right w:val="nil"/>
            </w:tcBorders>
          </w:tcPr>
          <w:p w14:paraId="7C5A8CF8" w14:textId="63855F69" w:rsidR="00A04493" w:rsidRPr="00176B3F" w:rsidRDefault="00A04493" w:rsidP="00A04493">
            <w:pPr>
              <w:spacing w:after="0" w:line="240" w:lineRule="auto"/>
              <w:jc w:val="both"/>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d</w:t>
            </w:r>
          </w:p>
        </w:tc>
        <w:tc>
          <w:tcPr>
            <w:tcW w:w="316" w:type="dxa"/>
            <w:gridSpan w:val="3"/>
            <w:tcBorders>
              <w:top w:val="dotted" w:sz="4" w:space="0" w:color="auto"/>
              <w:left w:val="nil"/>
              <w:bottom w:val="dotted" w:sz="4" w:space="0" w:color="auto"/>
              <w:right w:val="nil"/>
            </w:tcBorders>
          </w:tcPr>
          <w:p w14:paraId="38DEFBA8" w14:textId="0EAA2EF1" w:rsidR="00A04493" w:rsidRPr="00176B3F" w:rsidRDefault="00A04493" w:rsidP="00A04493">
            <w:pPr>
              <w:spacing w:after="0" w:line="240" w:lineRule="auto"/>
              <w:jc w:val="both"/>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m</w:t>
            </w:r>
          </w:p>
        </w:tc>
        <w:tc>
          <w:tcPr>
            <w:tcW w:w="316" w:type="dxa"/>
            <w:gridSpan w:val="3"/>
            <w:tcBorders>
              <w:top w:val="dotted" w:sz="4" w:space="0" w:color="auto"/>
              <w:left w:val="nil"/>
              <w:bottom w:val="dotted" w:sz="4" w:space="0" w:color="auto"/>
              <w:right w:val="nil"/>
            </w:tcBorders>
          </w:tcPr>
          <w:p w14:paraId="5D6935B8" w14:textId="31D78754" w:rsidR="00A04493" w:rsidRPr="00176B3F" w:rsidRDefault="00A04493" w:rsidP="00A04493">
            <w:pPr>
              <w:spacing w:after="0" w:line="240" w:lineRule="auto"/>
              <w:jc w:val="both"/>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m</w:t>
            </w:r>
          </w:p>
        </w:tc>
        <w:tc>
          <w:tcPr>
            <w:tcW w:w="316" w:type="dxa"/>
            <w:gridSpan w:val="3"/>
            <w:tcBorders>
              <w:top w:val="dotted" w:sz="4" w:space="0" w:color="auto"/>
              <w:left w:val="nil"/>
              <w:bottom w:val="dotted" w:sz="4" w:space="0" w:color="auto"/>
              <w:right w:val="nil"/>
            </w:tcBorders>
          </w:tcPr>
          <w:p w14:paraId="283EBDF2" w14:textId="346F68B3" w:rsidR="00A04493" w:rsidRPr="00176B3F" w:rsidRDefault="00A04493" w:rsidP="00A04493">
            <w:pPr>
              <w:spacing w:after="0" w:line="240" w:lineRule="auto"/>
              <w:jc w:val="both"/>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7" w:type="dxa"/>
            <w:gridSpan w:val="3"/>
            <w:tcBorders>
              <w:top w:val="dotted" w:sz="4" w:space="0" w:color="auto"/>
              <w:left w:val="nil"/>
              <w:bottom w:val="dotted" w:sz="4" w:space="0" w:color="auto"/>
              <w:right w:val="nil"/>
            </w:tcBorders>
          </w:tcPr>
          <w:p w14:paraId="0A09A830" w14:textId="311063EF" w:rsidR="00A04493" w:rsidRPr="00176B3F" w:rsidRDefault="00A04493" w:rsidP="00A04493">
            <w:pPr>
              <w:spacing w:after="0" w:line="240" w:lineRule="auto"/>
              <w:jc w:val="both"/>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6" w:type="dxa"/>
            <w:gridSpan w:val="3"/>
            <w:tcBorders>
              <w:top w:val="dotted" w:sz="4" w:space="0" w:color="auto"/>
              <w:left w:val="nil"/>
              <w:bottom w:val="dotted" w:sz="4" w:space="0" w:color="auto"/>
              <w:right w:val="nil"/>
            </w:tcBorders>
          </w:tcPr>
          <w:p w14:paraId="2F85E08D" w14:textId="5CD6978C" w:rsidR="00A04493" w:rsidRPr="00176B3F" w:rsidRDefault="00A04493" w:rsidP="00A04493">
            <w:pPr>
              <w:spacing w:after="0" w:line="240" w:lineRule="auto"/>
              <w:jc w:val="both"/>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6" w:type="dxa"/>
            <w:gridSpan w:val="3"/>
            <w:tcBorders>
              <w:top w:val="dotted" w:sz="4" w:space="0" w:color="auto"/>
              <w:left w:val="nil"/>
              <w:bottom w:val="dotted" w:sz="4" w:space="0" w:color="auto"/>
              <w:right w:val="nil"/>
            </w:tcBorders>
          </w:tcPr>
          <w:p w14:paraId="3E045405" w14:textId="2F80B9E4" w:rsidR="00A04493" w:rsidRPr="00176B3F" w:rsidRDefault="00A04493" w:rsidP="00A04493">
            <w:pPr>
              <w:spacing w:after="0" w:line="240" w:lineRule="auto"/>
              <w:jc w:val="both"/>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6" w:type="dxa"/>
            <w:gridSpan w:val="3"/>
            <w:tcBorders>
              <w:top w:val="nil"/>
              <w:left w:val="nil"/>
              <w:bottom w:val="dotted" w:sz="4" w:space="0" w:color="auto"/>
              <w:right w:val="nil"/>
            </w:tcBorders>
          </w:tcPr>
          <w:p w14:paraId="471812A4"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14:paraId="018FFAB8"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0B920FDB"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7D770213"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59977D1D"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3A79A7A"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FDE0519"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33767490"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262821D"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78268F83"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22" w:type="dxa"/>
            <w:gridSpan w:val="4"/>
            <w:tcBorders>
              <w:top w:val="nil"/>
              <w:left w:val="nil"/>
              <w:bottom w:val="nil"/>
              <w:right w:val="nil"/>
            </w:tcBorders>
          </w:tcPr>
          <w:p w14:paraId="7A5C93E4"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14:paraId="4CA2830B"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23" w:type="dxa"/>
            <w:gridSpan w:val="3"/>
            <w:tcBorders>
              <w:top w:val="nil"/>
              <w:left w:val="nil"/>
              <w:bottom w:val="nil"/>
              <w:right w:val="nil"/>
            </w:tcBorders>
          </w:tcPr>
          <w:p w14:paraId="118A2885"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7C4142E4"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6EB01717"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r>
      <w:tr w:rsidR="00AA7610" w:rsidRPr="00176B3F" w14:paraId="5C287F4E" w14:textId="77777777" w:rsidTr="00843A49">
        <w:trPr>
          <w:cantSplit/>
        </w:trPr>
        <w:tc>
          <w:tcPr>
            <w:tcW w:w="2696" w:type="dxa"/>
            <w:tcBorders>
              <w:top w:val="nil"/>
              <w:left w:val="nil"/>
              <w:bottom w:val="nil"/>
              <w:right w:val="dotted" w:sz="4" w:space="0" w:color="auto"/>
            </w:tcBorders>
          </w:tcPr>
          <w:p w14:paraId="63C0F2E8" w14:textId="77777777" w:rsidR="004C06B9" w:rsidRPr="00176B3F" w:rsidRDefault="004C06B9" w:rsidP="00381963">
            <w:pPr>
              <w:spacing w:after="0" w:line="20" w:lineRule="atLeast"/>
              <w:jc w:val="both"/>
              <w:rPr>
                <w:rFonts w:ascii="Times New Roman" w:eastAsia="Times New Roman" w:hAnsi="Times New Roman"/>
                <w:sz w:val="20"/>
                <w:szCs w:val="20"/>
                <w:lang w:eastAsia="pl-PL"/>
              </w:rPr>
            </w:pPr>
            <w:r w:rsidRPr="00176B3F">
              <w:rPr>
                <w:rFonts w:ascii="Times New Roman" w:eastAsia="Times New Roman" w:hAnsi="Times New Roman"/>
                <w:sz w:val="20"/>
                <w:szCs w:val="20"/>
                <w:lang w:eastAsia="pl-PL"/>
              </w:rPr>
              <w:t>Numer PESEL:</w:t>
            </w:r>
          </w:p>
        </w:tc>
        <w:tc>
          <w:tcPr>
            <w:tcW w:w="314" w:type="dxa"/>
            <w:gridSpan w:val="3"/>
            <w:tcBorders>
              <w:top w:val="dotted" w:sz="4" w:space="0" w:color="auto"/>
              <w:left w:val="dotted" w:sz="4" w:space="0" w:color="auto"/>
              <w:bottom w:val="dotted" w:sz="4" w:space="0" w:color="auto"/>
              <w:right w:val="dotted" w:sz="4" w:space="0" w:color="auto"/>
            </w:tcBorders>
          </w:tcPr>
          <w:p w14:paraId="7C339814"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25E2363"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0806B00"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995B743"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FA4847F"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57BB8FA"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6743B8C"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41D0C7A"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9747B03"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4A001FF"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97980A8"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14:paraId="754991E2"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26E77AD"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02F1E2F8"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149D03A3"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66A138E4"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521067E8"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5A6F0A65"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22" w:type="dxa"/>
            <w:gridSpan w:val="4"/>
            <w:tcBorders>
              <w:top w:val="nil"/>
              <w:left w:val="nil"/>
              <w:bottom w:val="nil"/>
              <w:right w:val="nil"/>
            </w:tcBorders>
          </w:tcPr>
          <w:p w14:paraId="70EE99BB"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14:paraId="0C8CA15C"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23" w:type="dxa"/>
            <w:gridSpan w:val="3"/>
            <w:tcBorders>
              <w:top w:val="nil"/>
              <w:left w:val="nil"/>
              <w:bottom w:val="nil"/>
              <w:right w:val="nil"/>
            </w:tcBorders>
          </w:tcPr>
          <w:p w14:paraId="0A16F4CE"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2DBA4706"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5E436FE5"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r>
      <w:tr w:rsidR="00AA7610" w:rsidRPr="00176B3F" w14:paraId="1DC6B881" w14:textId="77777777" w:rsidTr="00AA7610">
        <w:trPr>
          <w:cantSplit/>
        </w:trPr>
        <w:tc>
          <w:tcPr>
            <w:tcW w:w="9346" w:type="dxa"/>
            <w:gridSpan w:val="71"/>
            <w:tcBorders>
              <w:top w:val="nil"/>
              <w:left w:val="nil"/>
              <w:bottom w:val="nil"/>
              <w:right w:val="nil"/>
            </w:tcBorders>
          </w:tcPr>
          <w:p w14:paraId="18A8A862" w14:textId="77777777" w:rsidR="004C06B9" w:rsidRPr="00176B3F" w:rsidRDefault="004C06B9" w:rsidP="00381963">
            <w:pPr>
              <w:spacing w:after="0" w:line="20" w:lineRule="atLeast"/>
              <w:jc w:val="both"/>
              <w:rPr>
                <w:rFonts w:ascii="Times New Roman" w:eastAsia="Times New Roman" w:hAnsi="Times New Roman"/>
                <w:sz w:val="18"/>
                <w:szCs w:val="18"/>
                <w:lang w:eastAsia="pl-PL"/>
              </w:rPr>
            </w:pPr>
            <w:r w:rsidRPr="00176B3F">
              <w:rPr>
                <w:rFonts w:ascii="Times New Roman" w:eastAsia="Times New Roman" w:hAnsi="Times New Roman"/>
                <w:iCs/>
                <w:sz w:val="18"/>
                <w:szCs w:val="18"/>
                <w:lang w:eastAsia="pl-PL"/>
              </w:rPr>
              <w:t xml:space="preserve"> </w:t>
            </w:r>
            <w:r w:rsidRPr="00176B3F">
              <w:rPr>
                <w:rFonts w:ascii="Times New Roman" w:eastAsia="Times New Roman" w:hAnsi="Times New Roman"/>
                <w:i/>
                <w:iCs/>
                <w:sz w:val="18"/>
                <w:szCs w:val="18"/>
                <w:lang w:eastAsia="pl-PL"/>
              </w:rPr>
              <w:t>w</w:t>
            </w:r>
            <w:r w:rsidR="00381963" w:rsidRPr="00176B3F">
              <w:rPr>
                <w:rFonts w:ascii="Times New Roman" w:eastAsia="Times New Roman" w:hAnsi="Times New Roman"/>
                <w:i/>
                <w:iCs/>
                <w:sz w:val="18"/>
                <w:szCs w:val="18"/>
                <w:lang w:eastAsia="pl-PL"/>
              </w:rPr>
              <w:t xml:space="preserve"> przypadku braku numeru PESEL –</w:t>
            </w:r>
            <w:r w:rsidRPr="00176B3F">
              <w:rPr>
                <w:rFonts w:ascii="Times New Roman" w:eastAsia="Times New Roman" w:hAnsi="Times New Roman"/>
                <w:i/>
                <w:iCs/>
                <w:sz w:val="18"/>
                <w:szCs w:val="18"/>
                <w:lang w:eastAsia="pl-PL"/>
              </w:rPr>
              <w:t xml:space="preserve"> </w:t>
            </w:r>
            <w:r w:rsidRPr="00176B3F">
              <w:rPr>
                <w:rFonts w:ascii="Times New Roman" w:eastAsia="Times New Roman" w:hAnsi="Times New Roman"/>
                <w:i/>
                <w:sz w:val="18"/>
                <w:szCs w:val="18"/>
                <w:lang w:eastAsia="pl-PL"/>
              </w:rPr>
              <w:t>seria i numer paszportu lub innego dokumentu potwierdzającego tożsamość</w:t>
            </w:r>
          </w:p>
        </w:tc>
        <w:tc>
          <w:tcPr>
            <w:tcW w:w="317" w:type="dxa"/>
            <w:gridSpan w:val="3"/>
            <w:tcBorders>
              <w:top w:val="nil"/>
              <w:left w:val="nil"/>
              <w:bottom w:val="nil"/>
              <w:right w:val="nil"/>
            </w:tcBorders>
          </w:tcPr>
          <w:p w14:paraId="1950714D" w14:textId="77777777" w:rsidR="004C06B9" w:rsidRPr="00176B3F" w:rsidRDefault="004C06B9" w:rsidP="00381963">
            <w:pPr>
              <w:spacing w:after="0" w:line="20" w:lineRule="atLeast"/>
              <w:jc w:val="both"/>
              <w:rPr>
                <w:rFonts w:ascii="Times New Roman" w:eastAsia="Times New Roman" w:hAnsi="Times New Roman"/>
                <w:iCs/>
                <w:sz w:val="20"/>
                <w:szCs w:val="20"/>
                <w:lang w:eastAsia="pl-PL"/>
              </w:rPr>
            </w:pPr>
          </w:p>
        </w:tc>
        <w:tc>
          <w:tcPr>
            <w:tcW w:w="318" w:type="dxa"/>
            <w:gridSpan w:val="3"/>
            <w:tcBorders>
              <w:top w:val="nil"/>
              <w:left w:val="nil"/>
              <w:bottom w:val="nil"/>
              <w:right w:val="nil"/>
            </w:tcBorders>
          </w:tcPr>
          <w:p w14:paraId="3E174534" w14:textId="77777777" w:rsidR="004C06B9" w:rsidRPr="00176B3F" w:rsidRDefault="004C06B9" w:rsidP="00381963">
            <w:pPr>
              <w:spacing w:after="0" w:line="20" w:lineRule="atLeast"/>
              <w:jc w:val="both"/>
              <w:rPr>
                <w:rFonts w:ascii="Times New Roman" w:eastAsia="Times New Roman" w:hAnsi="Times New Roman"/>
                <w:iCs/>
                <w:sz w:val="20"/>
                <w:szCs w:val="20"/>
                <w:lang w:eastAsia="pl-PL"/>
              </w:rPr>
            </w:pPr>
          </w:p>
        </w:tc>
      </w:tr>
      <w:tr w:rsidR="00AA7610" w:rsidRPr="00176B3F" w14:paraId="74D1C9C2" w14:textId="77777777" w:rsidTr="00AA7610">
        <w:trPr>
          <w:cantSplit/>
        </w:trPr>
        <w:tc>
          <w:tcPr>
            <w:tcW w:w="9346" w:type="dxa"/>
            <w:gridSpan w:val="71"/>
            <w:tcBorders>
              <w:top w:val="nil"/>
              <w:left w:val="nil"/>
              <w:bottom w:val="nil"/>
              <w:right w:val="nil"/>
            </w:tcBorders>
          </w:tcPr>
          <w:p w14:paraId="6BA0F3D1"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r w:rsidRPr="00176B3F">
              <w:rPr>
                <w:rFonts w:ascii="Times New Roman" w:eastAsia="Times New Roman" w:hAnsi="Times New Roman"/>
                <w:b/>
                <w:sz w:val="20"/>
                <w:szCs w:val="20"/>
                <w:lang w:eastAsia="pl-PL"/>
              </w:rPr>
              <w:t>Adres korespondencyjny</w:t>
            </w:r>
            <w:r w:rsidRPr="00176B3F">
              <w:rPr>
                <w:rFonts w:ascii="Times New Roman" w:eastAsia="Times New Roman" w:hAnsi="Times New Roman"/>
                <w:sz w:val="20"/>
                <w:szCs w:val="20"/>
                <w:lang w:eastAsia="pl-PL"/>
              </w:rPr>
              <w:t xml:space="preserve"> </w:t>
            </w:r>
            <w:r w:rsidRPr="00176B3F">
              <w:rPr>
                <w:rFonts w:ascii="Times New Roman" w:eastAsia="Times New Roman" w:hAnsi="Times New Roman"/>
                <w:i/>
                <w:sz w:val="20"/>
                <w:szCs w:val="20"/>
                <w:lang w:eastAsia="pl-PL"/>
              </w:rPr>
              <w:t>(wypełnić drukowanymi literami)</w:t>
            </w:r>
            <w:r w:rsidRPr="00176B3F">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18B699A8" w14:textId="77777777" w:rsidR="004C06B9" w:rsidRPr="00176B3F" w:rsidRDefault="004C06B9" w:rsidP="00381963">
            <w:pPr>
              <w:spacing w:after="0" w:line="20" w:lineRule="atLeast"/>
              <w:jc w:val="both"/>
              <w:rPr>
                <w:rFonts w:ascii="Times New Roman" w:eastAsia="Times New Roman" w:hAnsi="Times New Roman"/>
                <w:b/>
                <w:sz w:val="20"/>
                <w:szCs w:val="20"/>
                <w:lang w:eastAsia="pl-PL"/>
              </w:rPr>
            </w:pPr>
          </w:p>
        </w:tc>
        <w:tc>
          <w:tcPr>
            <w:tcW w:w="318" w:type="dxa"/>
            <w:gridSpan w:val="3"/>
            <w:tcBorders>
              <w:top w:val="nil"/>
              <w:left w:val="nil"/>
              <w:bottom w:val="nil"/>
              <w:right w:val="nil"/>
            </w:tcBorders>
          </w:tcPr>
          <w:p w14:paraId="303177E8" w14:textId="77777777" w:rsidR="004C06B9" w:rsidRPr="00176B3F" w:rsidRDefault="004C06B9" w:rsidP="00381963">
            <w:pPr>
              <w:spacing w:after="0" w:line="20" w:lineRule="atLeast"/>
              <w:jc w:val="both"/>
              <w:rPr>
                <w:rFonts w:ascii="Times New Roman" w:eastAsia="Times New Roman" w:hAnsi="Times New Roman"/>
                <w:b/>
                <w:sz w:val="20"/>
                <w:szCs w:val="20"/>
                <w:lang w:eastAsia="pl-PL"/>
              </w:rPr>
            </w:pPr>
          </w:p>
        </w:tc>
      </w:tr>
      <w:tr w:rsidR="00AA7610" w:rsidRPr="00176B3F" w14:paraId="7CDDB708" w14:textId="77777777" w:rsidTr="00843A49">
        <w:trPr>
          <w:cantSplit/>
        </w:trPr>
        <w:tc>
          <w:tcPr>
            <w:tcW w:w="2742" w:type="dxa"/>
            <w:gridSpan w:val="2"/>
            <w:tcBorders>
              <w:top w:val="nil"/>
              <w:left w:val="nil"/>
              <w:bottom w:val="nil"/>
              <w:right w:val="dotted" w:sz="4" w:space="0" w:color="auto"/>
            </w:tcBorders>
          </w:tcPr>
          <w:p w14:paraId="2F360672" w14:textId="77777777" w:rsidR="004C06B9" w:rsidRPr="00176B3F" w:rsidRDefault="004C06B9" w:rsidP="00381963">
            <w:pPr>
              <w:spacing w:after="0" w:line="20" w:lineRule="atLeast"/>
              <w:jc w:val="both"/>
              <w:rPr>
                <w:rFonts w:ascii="Times New Roman" w:eastAsia="Times New Roman" w:hAnsi="Times New Roman"/>
                <w:sz w:val="20"/>
                <w:szCs w:val="20"/>
                <w:lang w:eastAsia="pl-PL"/>
              </w:rPr>
            </w:pPr>
            <w:r w:rsidRPr="00176B3F">
              <w:rPr>
                <w:rFonts w:ascii="Times New Roman" w:eastAsia="Times New Roman" w:hAnsi="Times New Roman"/>
                <w:sz w:val="20"/>
                <w:szCs w:val="20"/>
                <w:lang w:eastAsia="pl-PL"/>
              </w:rPr>
              <w:t>miejscowość:</w:t>
            </w:r>
          </w:p>
        </w:tc>
        <w:tc>
          <w:tcPr>
            <w:tcW w:w="312" w:type="dxa"/>
            <w:gridSpan w:val="3"/>
            <w:tcBorders>
              <w:top w:val="dotted" w:sz="4" w:space="0" w:color="auto"/>
              <w:left w:val="dotted" w:sz="4" w:space="0" w:color="auto"/>
              <w:bottom w:val="dotted" w:sz="4" w:space="0" w:color="auto"/>
              <w:right w:val="dotted" w:sz="4" w:space="0" w:color="auto"/>
            </w:tcBorders>
          </w:tcPr>
          <w:p w14:paraId="46A21DB4"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45A5782"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8DBFD41"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A8F7717"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CD863FB"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480579E"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AAE3486"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821B046"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F746517"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F570057"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7B4F367"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3EAA289"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B6A662C"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BDE57F7"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BE15820"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EFEA2B6"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9B4E6ED"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C0BDE86"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E649F03"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534F1E1"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14:paraId="3B3042FE"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586E696"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6348D9F0"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r>
      <w:tr w:rsidR="00AA7610" w:rsidRPr="00176B3F" w14:paraId="1DFD2921" w14:textId="77777777" w:rsidTr="00843A49">
        <w:trPr>
          <w:cantSplit/>
          <w:trHeight w:val="64"/>
        </w:trPr>
        <w:tc>
          <w:tcPr>
            <w:tcW w:w="2742" w:type="dxa"/>
            <w:gridSpan w:val="2"/>
            <w:tcBorders>
              <w:top w:val="nil"/>
              <w:left w:val="nil"/>
              <w:bottom w:val="nil"/>
              <w:right w:val="nil"/>
            </w:tcBorders>
          </w:tcPr>
          <w:p w14:paraId="60C3AEDB" w14:textId="77777777" w:rsidR="004C06B9" w:rsidRPr="00176B3F" w:rsidRDefault="004C06B9" w:rsidP="00A04493">
            <w:pPr>
              <w:spacing w:after="0" w:line="240" w:lineRule="atLeast"/>
              <w:rPr>
                <w:rFonts w:ascii="Times New Roman" w:eastAsia="Times New Roman" w:hAnsi="Times New Roman"/>
                <w:sz w:val="20"/>
                <w:szCs w:val="20"/>
                <w:lang w:eastAsia="pl-PL"/>
              </w:rPr>
            </w:pPr>
          </w:p>
        </w:tc>
        <w:tc>
          <w:tcPr>
            <w:tcW w:w="235" w:type="dxa"/>
            <w:tcBorders>
              <w:top w:val="nil"/>
              <w:left w:val="nil"/>
              <w:bottom w:val="dotted" w:sz="4" w:space="0" w:color="auto"/>
              <w:right w:val="nil"/>
            </w:tcBorders>
          </w:tcPr>
          <w:p w14:paraId="4E17F8A0"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1" w:type="dxa"/>
            <w:gridSpan w:val="3"/>
            <w:tcBorders>
              <w:top w:val="nil"/>
              <w:left w:val="nil"/>
              <w:bottom w:val="dotted" w:sz="4" w:space="0" w:color="auto"/>
              <w:right w:val="nil"/>
            </w:tcBorders>
          </w:tcPr>
          <w:p w14:paraId="08A9EFA4"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14:paraId="7A5B0E10"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14:paraId="12377174"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14:paraId="74082982"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14:paraId="782D4D2B"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14:paraId="7CF66F04"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14:paraId="150DEB29"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14:paraId="52033D5D"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14:paraId="6155FED6"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3B1E40B8"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12A598AE"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75DF09C6"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0886E479"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39F7AD08"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6DB5D2C9"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736462C6"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1" w:type="dxa"/>
            <w:gridSpan w:val="2"/>
            <w:tcBorders>
              <w:top w:val="nil"/>
              <w:left w:val="nil"/>
              <w:bottom w:val="dotted" w:sz="4" w:space="0" w:color="auto"/>
              <w:right w:val="nil"/>
            </w:tcBorders>
          </w:tcPr>
          <w:p w14:paraId="6D2E4C93"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6" w:type="dxa"/>
            <w:gridSpan w:val="2"/>
            <w:tcBorders>
              <w:top w:val="nil"/>
              <w:left w:val="nil"/>
              <w:bottom w:val="dotted" w:sz="4" w:space="0" w:color="auto"/>
              <w:right w:val="nil"/>
            </w:tcBorders>
          </w:tcPr>
          <w:p w14:paraId="243C8CFA"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14:paraId="41F92A1D"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661" w:type="dxa"/>
            <w:gridSpan w:val="6"/>
            <w:tcBorders>
              <w:top w:val="nil"/>
              <w:left w:val="nil"/>
              <w:bottom w:val="dotted" w:sz="4" w:space="0" w:color="auto"/>
              <w:right w:val="nil"/>
            </w:tcBorders>
          </w:tcPr>
          <w:p w14:paraId="0ED16577"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7" w:type="dxa"/>
            <w:gridSpan w:val="3"/>
            <w:tcBorders>
              <w:top w:val="nil"/>
              <w:left w:val="nil"/>
              <w:bottom w:val="dotted" w:sz="4" w:space="0" w:color="auto"/>
              <w:right w:val="nil"/>
            </w:tcBorders>
          </w:tcPr>
          <w:p w14:paraId="122E5249"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8" w:type="dxa"/>
            <w:gridSpan w:val="3"/>
            <w:tcBorders>
              <w:top w:val="nil"/>
              <w:left w:val="nil"/>
              <w:bottom w:val="dotted" w:sz="4" w:space="0" w:color="auto"/>
              <w:right w:val="nil"/>
            </w:tcBorders>
          </w:tcPr>
          <w:p w14:paraId="16177C02"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r>
      <w:tr w:rsidR="00AA7610" w:rsidRPr="00176B3F" w14:paraId="1CDED565" w14:textId="77777777" w:rsidTr="00843A49">
        <w:trPr>
          <w:cantSplit/>
        </w:trPr>
        <w:tc>
          <w:tcPr>
            <w:tcW w:w="2742" w:type="dxa"/>
            <w:gridSpan w:val="2"/>
            <w:tcBorders>
              <w:top w:val="nil"/>
              <w:left w:val="nil"/>
              <w:bottom w:val="nil"/>
              <w:right w:val="dotted" w:sz="4" w:space="0" w:color="auto"/>
            </w:tcBorders>
          </w:tcPr>
          <w:p w14:paraId="141F86A5" w14:textId="77777777" w:rsidR="004C06B9" w:rsidRPr="00176B3F" w:rsidRDefault="004C06B9" w:rsidP="00381963">
            <w:pPr>
              <w:spacing w:after="0" w:line="20" w:lineRule="atLeast"/>
              <w:jc w:val="both"/>
              <w:rPr>
                <w:rFonts w:ascii="Times New Roman" w:eastAsia="Times New Roman" w:hAnsi="Times New Roman"/>
                <w:sz w:val="20"/>
                <w:szCs w:val="20"/>
                <w:lang w:eastAsia="pl-PL"/>
              </w:rPr>
            </w:pPr>
            <w:r w:rsidRPr="00176B3F">
              <w:rPr>
                <w:rFonts w:ascii="Times New Roman" w:eastAsia="Times New Roman" w:hAnsi="Times New Roman"/>
                <w:sz w:val="20"/>
                <w:szCs w:val="20"/>
                <w:lang w:eastAsia="pl-PL"/>
              </w:rPr>
              <w:t>ulica i numer domu:</w:t>
            </w:r>
          </w:p>
        </w:tc>
        <w:tc>
          <w:tcPr>
            <w:tcW w:w="312" w:type="dxa"/>
            <w:gridSpan w:val="3"/>
            <w:tcBorders>
              <w:top w:val="dotted" w:sz="4" w:space="0" w:color="auto"/>
              <w:left w:val="dotted" w:sz="4" w:space="0" w:color="auto"/>
              <w:bottom w:val="dotted" w:sz="4" w:space="0" w:color="auto"/>
              <w:right w:val="dotted" w:sz="4" w:space="0" w:color="auto"/>
            </w:tcBorders>
          </w:tcPr>
          <w:p w14:paraId="187D2F80"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59406E3"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AD8ED95"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F1F5309"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FC134F3"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218F5FE"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2A1CF18"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4927993"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24EF389"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9E1C7A2"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5B444CE"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FC05A17"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14D1A97"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60204D3"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67FD0C6"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078DF4B"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81B3642"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6FD5F1C"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136ACE8"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994244F"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14:paraId="2341D76C"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FF21337"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74D7FBAB"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r>
      <w:tr w:rsidR="00AA7610" w:rsidRPr="00176B3F" w14:paraId="47583250" w14:textId="77777777" w:rsidTr="005508EE">
        <w:trPr>
          <w:cantSplit/>
        </w:trPr>
        <w:tc>
          <w:tcPr>
            <w:tcW w:w="2742" w:type="dxa"/>
            <w:gridSpan w:val="2"/>
            <w:tcBorders>
              <w:top w:val="nil"/>
              <w:left w:val="nil"/>
              <w:bottom w:val="nil"/>
              <w:right w:val="nil"/>
            </w:tcBorders>
          </w:tcPr>
          <w:p w14:paraId="2BAD4A5A" w14:textId="77777777" w:rsidR="004C06B9" w:rsidRPr="00176B3F" w:rsidRDefault="004C06B9" w:rsidP="00381963">
            <w:pPr>
              <w:spacing w:after="0" w:line="20" w:lineRule="atLeast"/>
              <w:rPr>
                <w:rFonts w:ascii="Times New Roman" w:eastAsia="Times New Roman" w:hAnsi="Times New Roman"/>
                <w:sz w:val="20"/>
                <w:szCs w:val="20"/>
                <w:lang w:eastAsia="pl-PL"/>
              </w:rPr>
            </w:pPr>
          </w:p>
        </w:tc>
        <w:tc>
          <w:tcPr>
            <w:tcW w:w="312" w:type="dxa"/>
            <w:gridSpan w:val="3"/>
            <w:tcBorders>
              <w:top w:val="dotted" w:sz="4" w:space="0" w:color="auto"/>
              <w:left w:val="nil"/>
              <w:bottom w:val="dotted" w:sz="4" w:space="0" w:color="auto"/>
              <w:right w:val="nil"/>
            </w:tcBorders>
          </w:tcPr>
          <w:p w14:paraId="320A1D30"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490E80A5"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nil"/>
              <w:right w:val="nil"/>
            </w:tcBorders>
          </w:tcPr>
          <w:p w14:paraId="4C6A1B59"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1DA80445"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51B883DC"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2EA782FD"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nil"/>
              <w:right w:val="nil"/>
            </w:tcBorders>
          </w:tcPr>
          <w:p w14:paraId="6B58E53F"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4C5F8AB6"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08594675"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63F09DEA"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20E708AE"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5A44B98D"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198F34DC"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25EB9F36"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5B479270"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63C9B8E3"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4CC6D360"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02A7EDD5"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7F5BC3B1"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6" w:type="dxa"/>
            <w:gridSpan w:val="2"/>
            <w:tcBorders>
              <w:top w:val="dotted" w:sz="4" w:space="0" w:color="auto"/>
              <w:left w:val="nil"/>
              <w:bottom w:val="dotted" w:sz="4" w:space="0" w:color="auto"/>
              <w:right w:val="nil"/>
            </w:tcBorders>
          </w:tcPr>
          <w:p w14:paraId="7E6F49CC"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23" w:type="dxa"/>
            <w:gridSpan w:val="3"/>
            <w:tcBorders>
              <w:top w:val="dotted" w:sz="4" w:space="0" w:color="auto"/>
              <w:left w:val="nil"/>
              <w:bottom w:val="dotted" w:sz="4" w:space="0" w:color="auto"/>
              <w:right w:val="nil"/>
            </w:tcBorders>
          </w:tcPr>
          <w:p w14:paraId="0E6F08A1"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54AAC328"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8" w:type="dxa"/>
            <w:gridSpan w:val="3"/>
            <w:tcBorders>
              <w:top w:val="dotted" w:sz="4" w:space="0" w:color="auto"/>
              <w:left w:val="nil"/>
              <w:bottom w:val="dotted" w:sz="4" w:space="0" w:color="auto"/>
              <w:right w:val="nil"/>
            </w:tcBorders>
          </w:tcPr>
          <w:p w14:paraId="360DB7FD"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r>
      <w:tr w:rsidR="00AA7610" w:rsidRPr="00176B3F" w14:paraId="6D13AA69" w14:textId="77777777" w:rsidTr="005508EE">
        <w:trPr>
          <w:cantSplit/>
        </w:trPr>
        <w:tc>
          <w:tcPr>
            <w:tcW w:w="2742" w:type="dxa"/>
            <w:gridSpan w:val="2"/>
            <w:tcBorders>
              <w:top w:val="nil"/>
              <w:left w:val="nil"/>
              <w:bottom w:val="nil"/>
              <w:right w:val="dotted" w:sz="4" w:space="0" w:color="auto"/>
            </w:tcBorders>
          </w:tcPr>
          <w:p w14:paraId="1D8EF2E4" w14:textId="77777777" w:rsidR="004C06B9" w:rsidRPr="00176B3F" w:rsidRDefault="004C06B9" w:rsidP="00381963">
            <w:pPr>
              <w:spacing w:after="0" w:line="20" w:lineRule="atLeast"/>
              <w:rPr>
                <w:rFonts w:ascii="Times New Roman" w:eastAsia="Times New Roman" w:hAnsi="Times New Roman"/>
                <w:sz w:val="20"/>
                <w:szCs w:val="20"/>
                <w:lang w:eastAsia="pl-PL"/>
              </w:rPr>
            </w:pPr>
            <w:r w:rsidRPr="00176B3F">
              <w:rPr>
                <w:rFonts w:ascii="Times New Roman" w:eastAsia="Times New Roman" w:hAnsi="Times New Roman"/>
                <w:sz w:val="20"/>
                <w:szCs w:val="20"/>
                <w:lang w:eastAsia="pl-PL"/>
              </w:rPr>
              <w:t>kod pocztowy i poczta:</w:t>
            </w:r>
          </w:p>
        </w:tc>
        <w:tc>
          <w:tcPr>
            <w:tcW w:w="312" w:type="dxa"/>
            <w:gridSpan w:val="3"/>
            <w:tcBorders>
              <w:top w:val="dotted" w:sz="4" w:space="0" w:color="auto"/>
              <w:left w:val="dotted" w:sz="4" w:space="0" w:color="auto"/>
              <w:bottom w:val="dotted" w:sz="4" w:space="0" w:color="auto"/>
              <w:right w:val="dotted" w:sz="4" w:space="0" w:color="auto"/>
            </w:tcBorders>
          </w:tcPr>
          <w:p w14:paraId="1008E7C7"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0B073B1"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nil"/>
              <w:left w:val="dotted" w:sz="4" w:space="0" w:color="auto"/>
              <w:bottom w:val="nil"/>
              <w:right w:val="dotted" w:sz="4" w:space="0" w:color="auto"/>
            </w:tcBorders>
          </w:tcPr>
          <w:p w14:paraId="4C532232"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r w:rsidRPr="00176B3F">
              <w:rPr>
                <w:rFonts w:ascii="Times New Roman" w:eastAsia="Times New Roman" w:hAnsi="Times New Roman"/>
                <w:b/>
                <w:i/>
                <w:sz w:val="20"/>
                <w:szCs w:val="20"/>
                <w:lang w:eastAsia="pl-PL"/>
              </w:rPr>
              <w:t>-</w:t>
            </w:r>
          </w:p>
        </w:tc>
        <w:tc>
          <w:tcPr>
            <w:tcW w:w="314" w:type="dxa"/>
            <w:gridSpan w:val="3"/>
            <w:tcBorders>
              <w:top w:val="dotted" w:sz="4" w:space="0" w:color="auto"/>
              <w:left w:val="dotted" w:sz="4" w:space="0" w:color="auto"/>
              <w:bottom w:val="dotted" w:sz="4" w:space="0" w:color="auto"/>
              <w:right w:val="dotted" w:sz="4" w:space="0" w:color="auto"/>
            </w:tcBorders>
          </w:tcPr>
          <w:p w14:paraId="2C53AA49"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0B88F5C"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36071EB"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nil"/>
              <w:left w:val="dotted" w:sz="4" w:space="0" w:color="auto"/>
              <w:bottom w:val="nil"/>
              <w:right w:val="dotted" w:sz="4" w:space="0" w:color="auto"/>
            </w:tcBorders>
          </w:tcPr>
          <w:p w14:paraId="05FF38BD"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B306182"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A199090"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1CBEA6F"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6ED838F"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0DCD99F"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39565FA"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5761106"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D77C78E"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72F6B27"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12E8578"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0C31F50"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8952E48"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E1D616A"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14:paraId="582EF081"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BCD6C44"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32BF39A8"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r>
      <w:tr w:rsidR="00AA7610" w:rsidRPr="00176B3F" w14:paraId="4CF128B5" w14:textId="77777777" w:rsidTr="005508EE">
        <w:trPr>
          <w:cantSplit/>
          <w:trHeight w:val="226"/>
        </w:trPr>
        <w:tc>
          <w:tcPr>
            <w:tcW w:w="2742" w:type="dxa"/>
            <w:gridSpan w:val="2"/>
            <w:tcBorders>
              <w:top w:val="nil"/>
              <w:left w:val="nil"/>
              <w:bottom w:val="nil"/>
              <w:right w:val="nil"/>
            </w:tcBorders>
            <w:vAlign w:val="center"/>
          </w:tcPr>
          <w:p w14:paraId="11309493" w14:textId="77777777" w:rsidR="00AA7610" w:rsidRPr="00176B3F" w:rsidRDefault="00AA7610" w:rsidP="00381963">
            <w:pPr>
              <w:spacing w:after="0" w:line="20" w:lineRule="atLeast"/>
              <w:rPr>
                <w:rFonts w:ascii="Times New Roman" w:eastAsia="Times New Roman" w:hAnsi="Times New Roman"/>
                <w:sz w:val="20"/>
                <w:szCs w:val="20"/>
                <w:lang w:eastAsia="pl-PL"/>
              </w:rPr>
            </w:pPr>
            <w:r w:rsidRPr="00176B3F">
              <w:rPr>
                <w:rFonts w:ascii="Times New Roman" w:eastAsia="Times New Roman" w:hAnsi="Times New Roman"/>
                <w:b/>
                <w:sz w:val="20"/>
                <w:szCs w:val="20"/>
                <w:lang w:eastAsia="pl-PL"/>
              </w:rPr>
              <w:t>nr telefonu z kierunkowym</w:t>
            </w:r>
            <w:r w:rsidRPr="00176B3F">
              <w:rPr>
                <w:rFonts w:ascii="Times New Roman" w:eastAsia="Times New Roman" w:hAnsi="Times New Roman"/>
                <w:sz w:val="20"/>
                <w:szCs w:val="20"/>
                <w:lang w:eastAsia="pl-PL"/>
              </w:rPr>
              <w:t>:</w:t>
            </w:r>
          </w:p>
        </w:tc>
        <w:tc>
          <w:tcPr>
            <w:tcW w:w="312" w:type="dxa"/>
            <w:gridSpan w:val="3"/>
            <w:tcBorders>
              <w:top w:val="dotted" w:sz="4" w:space="0" w:color="auto"/>
              <w:left w:val="nil"/>
              <w:bottom w:val="dotted" w:sz="4" w:space="0" w:color="auto"/>
              <w:right w:val="nil"/>
            </w:tcBorders>
            <w:vAlign w:val="center"/>
          </w:tcPr>
          <w:p w14:paraId="0FC0736B"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vAlign w:val="center"/>
          </w:tcPr>
          <w:p w14:paraId="65188332"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nil"/>
              <w:left w:val="nil"/>
              <w:bottom w:val="dotted" w:sz="4" w:space="0" w:color="auto"/>
              <w:right w:val="nil"/>
            </w:tcBorders>
            <w:vAlign w:val="center"/>
          </w:tcPr>
          <w:p w14:paraId="786DFF42"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vAlign w:val="center"/>
          </w:tcPr>
          <w:p w14:paraId="2EE68EF9"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vAlign w:val="center"/>
          </w:tcPr>
          <w:p w14:paraId="5E07B402"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vAlign w:val="center"/>
          </w:tcPr>
          <w:p w14:paraId="68918A7D"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nil"/>
              <w:left w:val="nil"/>
              <w:bottom w:val="dotted" w:sz="4" w:space="0" w:color="auto"/>
              <w:right w:val="nil"/>
            </w:tcBorders>
            <w:vAlign w:val="center"/>
          </w:tcPr>
          <w:p w14:paraId="327ACE7A"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vAlign w:val="center"/>
          </w:tcPr>
          <w:p w14:paraId="2C4FFBD5"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vAlign w:val="center"/>
          </w:tcPr>
          <w:p w14:paraId="137CE83C"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vAlign w:val="center"/>
          </w:tcPr>
          <w:p w14:paraId="39E5EEB5"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vAlign w:val="center"/>
          </w:tcPr>
          <w:p w14:paraId="45037656"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vAlign w:val="center"/>
          </w:tcPr>
          <w:p w14:paraId="30DFA041"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vAlign w:val="center"/>
          </w:tcPr>
          <w:p w14:paraId="0E139D61"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vAlign w:val="center"/>
          </w:tcPr>
          <w:p w14:paraId="21895BD2"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vAlign w:val="center"/>
          </w:tcPr>
          <w:p w14:paraId="2D944901"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vAlign w:val="center"/>
          </w:tcPr>
          <w:p w14:paraId="2CC16A4E"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vAlign w:val="center"/>
          </w:tcPr>
          <w:p w14:paraId="1317FBFE"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vAlign w:val="center"/>
          </w:tcPr>
          <w:p w14:paraId="1A2B07F5"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vAlign w:val="center"/>
          </w:tcPr>
          <w:p w14:paraId="7FDCFCD2"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2"/>
            <w:tcBorders>
              <w:top w:val="dotted" w:sz="4" w:space="0" w:color="auto"/>
              <w:left w:val="nil"/>
              <w:bottom w:val="dotted" w:sz="4" w:space="0" w:color="auto"/>
              <w:right w:val="nil"/>
            </w:tcBorders>
            <w:vAlign w:val="center"/>
          </w:tcPr>
          <w:p w14:paraId="5BDBF4AE"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vAlign w:val="center"/>
          </w:tcPr>
          <w:p w14:paraId="2046A2BC"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vAlign w:val="center"/>
          </w:tcPr>
          <w:p w14:paraId="50DDD2DF"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6" w:type="dxa"/>
            <w:gridSpan w:val="2"/>
            <w:tcBorders>
              <w:top w:val="dotted" w:sz="4" w:space="0" w:color="auto"/>
              <w:left w:val="nil"/>
              <w:bottom w:val="dotted" w:sz="4" w:space="0" w:color="auto"/>
              <w:right w:val="nil"/>
            </w:tcBorders>
            <w:vAlign w:val="center"/>
          </w:tcPr>
          <w:p w14:paraId="68EFA746"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r>
      <w:tr w:rsidR="00AA7610" w:rsidRPr="00566BAA" w14:paraId="5773E6F7" w14:textId="77777777" w:rsidTr="00843A49">
        <w:trPr>
          <w:cantSplit/>
          <w:trHeight w:val="246"/>
        </w:trPr>
        <w:tc>
          <w:tcPr>
            <w:tcW w:w="2742" w:type="dxa"/>
            <w:gridSpan w:val="2"/>
            <w:tcBorders>
              <w:top w:val="nil"/>
              <w:left w:val="nil"/>
              <w:bottom w:val="nil"/>
              <w:right w:val="dotted" w:sz="4" w:space="0" w:color="auto"/>
            </w:tcBorders>
            <w:vAlign w:val="center"/>
          </w:tcPr>
          <w:p w14:paraId="5AB38065" w14:textId="77777777" w:rsidR="00AA7610" w:rsidRPr="00566BAA" w:rsidRDefault="00AA7610" w:rsidP="00566BAA">
            <w:pPr>
              <w:spacing w:after="0" w:line="240" w:lineRule="auto"/>
              <w:rPr>
                <w:rFonts w:ascii="Times New Roman" w:eastAsia="Times New Roman" w:hAnsi="Times New Roman"/>
                <w:b/>
                <w:sz w:val="18"/>
                <w:szCs w:val="18"/>
                <w:lang w:eastAsia="pl-PL"/>
              </w:rPr>
            </w:pPr>
            <w:r w:rsidRPr="00566BAA">
              <w:rPr>
                <w:rFonts w:ascii="Times New Roman" w:eastAsia="Times New Roman" w:hAnsi="Times New Roman"/>
                <w:b/>
                <w:sz w:val="18"/>
                <w:szCs w:val="18"/>
                <w:lang w:eastAsia="pl-PL"/>
              </w:rPr>
              <w:t>adres poczty elektronicznej</w:t>
            </w:r>
          </w:p>
        </w:tc>
        <w:tc>
          <w:tcPr>
            <w:tcW w:w="7239" w:type="dxa"/>
            <w:gridSpan w:val="75"/>
            <w:tcBorders>
              <w:top w:val="dotted" w:sz="4" w:space="0" w:color="auto"/>
              <w:left w:val="dotted" w:sz="4" w:space="0" w:color="auto"/>
              <w:bottom w:val="dotted" w:sz="4" w:space="0" w:color="auto"/>
              <w:right w:val="dotted" w:sz="4" w:space="0" w:color="auto"/>
            </w:tcBorders>
            <w:vAlign w:val="center"/>
          </w:tcPr>
          <w:p w14:paraId="335177F6" w14:textId="77777777" w:rsidR="00AA7610" w:rsidRPr="00566BAA" w:rsidRDefault="00AA7610" w:rsidP="00566BAA">
            <w:pPr>
              <w:spacing w:after="0" w:line="240" w:lineRule="auto"/>
              <w:rPr>
                <w:rFonts w:ascii="Times New Roman" w:eastAsia="Times New Roman" w:hAnsi="Times New Roman"/>
                <w:b/>
                <w:i/>
                <w:sz w:val="18"/>
                <w:szCs w:val="18"/>
                <w:lang w:eastAsia="pl-PL"/>
              </w:rPr>
            </w:pPr>
          </w:p>
        </w:tc>
      </w:tr>
    </w:tbl>
    <w:p w14:paraId="7D327690" w14:textId="5C3D107B" w:rsidR="00025A2B" w:rsidRPr="00A95F6C" w:rsidRDefault="007F7DEA" w:rsidP="00A95F6C">
      <w:pPr>
        <w:spacing w:after="0" w:line="0" w:lineRule="atLeast"/>
        <w:jc w:val="center"/>
        <w:outlineLvl w:val="0"/>
        <w:rPr>
          <w:rFonts w:ascii="Times New Roman" w:eastAsia="Times New Roman" w:hAnsi="Times New Roman"/>
          <w:color w:val="000000" w:themeColor="text1"/>
          <w:lang w:eastAsia="pl-PL"/>
        </w:rPr>
      </w:pPr>
      <w:r>
        <w:rPr>
          <w:rFonts w:ascii="Times New Roman" w:eastAsia="Times New Roman" w:hAnsi="Times New Roman"/>
          <w:b/>
          <w:sz w:val="20"/>
          <w:szCs w:val="20"/>
          <w:lang w:eastAsia="pl-PL"/>
        </w:rPr>
        <w:tab/>
      </w:r>
      <w:r w:rsidR="00025A2B" w:rsidRPr="00A95F6C">
        <w:rPr>
          <w:rFonts w:ascii="Times New Roman" w:eastAsia="Times New Roman" w:hAnsi="Times New Roman"/>
          <w:b/>
          <w:lang w:eastAsia="pl-PL"/>
        </w:rPr>
        <w:t xml:space="preserve">Deklaruję przystąpienie do </w:t>
      </w:r>
      <w:r w:rsidR="00BF692B" w:rsidRPr="00A95F6C">
        <w:rPr>
          <w:rFonts w:ascii="Times New Roman" w:eastAsia="Times New Roman" w:hAnsi="Times New Roman"/>
          <w:b/>
          <w:lang w:eastAsia="pl-PL"/>
        </w:rPr>
        <w:t>egzaminu potwierdzającego kwalifikacje w zawodzie</w:t>
      </w:r>
      <w:r w:rsidR="00025A2B" w:rsidRPr="00A95F6C">
        <w:rPr>
          <w:rFonts w:ascii="Times New Roman" w:eastAsia="Times New Roman" w:hAnsi="Times New Roman"/>
          <w:color w:val="000000" w:themeColor="text1"/>
          <w:lang w:eastAsia="pl-PL"/>
        </w:rPr>
        <w:t>*</w:t>
      </w:r>
    </w:p>
    <w:p w14:paraId="13FB7810" w14:textId="77777777" w:rsidR="00025A2B" w:rsidRPr="004A1B63" w:rsidRDefault="00025A2B" w:rsidP="00A95F6C">
      <w:pPr>
        <w:spacing w:after="0" w:line="240" w:lineRule="auto"/>
        <w:ind w:left="1134"/>
        <w:rPr>
          <w:rFonts w:ascii="Times New Roman" w:eastAsia="Times New Roman" w:hAnsi="Times New Roman"/>
          <w:b/>
          <w:sz w:val="20"/>
          <w:szCs w:val="20"/>
          <w:lang w:eastAsia="pl-PL"/>
        </w:rPr>
      </w:pPr>
      <w:r w:rsidRPr="004A1B63">
        <w:rPr>
          <w:rFonts w:ascii="Times New Roman" w:eastAsia="Times New Roman" w:hAnsi="Times New Roman"/>
          <w:sz w:val="20"/>
          <w:szCs w:val="20"/>
          <w:lang w:eastAsia="pl-PL"/>
        </w:rPr>
        <w:sym w:font="Wingdings 2" w:char="F030"/>
      </w:r>
      <w:r w:rsidRPr="004A1B63">
        <w:rPr>
          <w:rFonts w:ascii="Times New Roman" w:eastAsia="Times New Roman" w:hAnsi="Times New Roman"/>
          <w:b/>
          <w:sz w:val="20"/>
          <w:szCs w:val="20"/>
          <w:lang w:eastAsia="pl-PL"/>
        </w:rPr>
        <w:t> w sesji Zima (deklarację składa się do 15 września 2019 r.)</w:t>
      </w:r>
    </w:p>
    <w:p w14:paraId="3139BA22" w14:textId="77777777" w:rsidR="00025A2B" w:rsidRDefault="00025A2B" w:rsidP="00A95F6C">
      <w:pPr>
        <w:spacing w:after="0" w:line="240" w:lineRule="auto"/>
        <w:ind w:left="1134"/>
        <w:rPr>
          <w:rFonts w:ascii="Times New Roman" w:eastAsia="Times New Roman" w:hAnsi="Times New Roman"/>
          <w:b/>
          <w:sz w:val="20"/>
          <w:szCs w:val="20"/>
          <w:lang w:eastAsia="pl-PL"/>
        </w:rPr>
      </w:pPr>
      <w:r w:rsidRPr="004A1B63">
        <w:rPr>
          <w:rFonts w:ascii="Times New Roman" w:eastAsia="Times New Roman" w:hAnsi="Times New Roman"/>
          <w:sz w:val="20"/>
          <w:szCs w:val="20"/>
          <w:lang w:eastAsia="pl-PL"/>
        </w:rPr>
        <w:sym w:font="Wingdings 2" w:char="F030"/>
      </w:r>
      <w:r w:rsidRPr="004A1B63">
        <w:rPr>
          <w:rFonts w:ascii="Times New Roman" w:eastAsia="Times New Roman" w:hAnsi="Times New Roman"/>
          <w:b/>
          <w:sz w:val="20"/>
          <w:szCs w:val="20"/>
          <w:lang w:eastAsia="pl-PL"/>
        </w:rPr>
        <w:t> w sesji Lato (deklarację składa się do 7 lutego 2020 r.)</w:t>
      </w:r>
    </w:p>
    <w:p w14:paraId="0EA6664C" w14:textId="77777777" w:rsidR="00025A2B" w:rsidRPr="00566BAA" w:rsidRDefault="00025A2B" w:rsidP="00025A2B">
      <w:pPr>
        <w:spacing w:after="0" w:line="20" w:lineRule="atLeast"/>
        <w:outlineLvl w:val="0"/>
        <w:rPr>
          <w:rFonts w:ascii="Times New Roman" w:eastAsia="Times New Roman" w:hAnsi="Times New Roman"/>
          <w:b/>
          <w:sz w:val="20"/>
          <w:szCs w:val="20"/>
          <w:lang w:eastAsia="pl-PL"/>
        </w:rPr>
      </w:pPr>
      <w:r w:rsidRPr="00566BAA">
        <w:rPr>
          <w:rFonts w:ascii="Times New Roman" w:eastAsia="Times New Roman" w:hAnsi="Times New Roman"/>
          <w:b/>
          <w:sz w:val="20"/>
          <w:szCs w:val="20"/>
          <w:lang w:eastAsia="pl-PL"/>
        </w:rPr>
        <w:t>w kwalifikacji</w:t>
      </w:r>
    </w:p>
    <w:tbl>
      <w:tblPr>
        <w:tblW w:w="10353" w:type="dxa"/>
        <w:tblInd w:w="-5" w:type="dxa"/>
        <w:tblLayout w:type="fixed"/>
        <w:tblCellMar>
          <w:left w:w="70" w:type="dxa"/>
          <w:right w:w="70" w:type="dxa"/>
        </w:tblCellMar>
        <w:tblLook w:val="0000" w:firstRow="0" w:lastRow="0" w:firstColumn="0" w:lastColumn="0" w:noHBand="0" w:noVBand="0"/>
      </w:tblPr>
      <w:tblGrid>
        <w:gridCol w:w="284"/>
        <w:gridCol w:w="40"/>
        <w:gridCol w:w="244"/>
        <w:gridCol w:w="80"/>
        <w:gridCol w:w="204"/>
        <w:gridCol w:w="120"/>
        <w:gridCol w:w="40"/>
        <w:gridCol w:w="266"/>
        <w:gridCol w:w="18"/>
        <w:gridCol w:w="265"/>
        <w:gridCol w:w="59"/>
        <w:gridCol w:w="295"/>
        <w:gridCol w:w="29"/>
        <w:gridCol w:w="325"/>
        <w:gridCol w:w="8084"/>
      </w:tblGrid>
      <w:tr w:rsidR="00025A2B" w:rsidRPr="00C35CD1" w14:paraId="548F0CA3" w14:textId="77777777" w:rsidTr="00BF692B">
        <w:trPr>
          <w:cantSplit/>
        </w:trPr>
        <w:tc>
          <w:tcPr>
            <w:tcW w:w="284" w:type="dxa"/>
            <w:tcBorders>
              <w:top w:val="dotted" w:sz="4" w:space="0" w:color="auto"/>
              <w:left w:val="dotted" w:sz="4" w:space="0" w:color="auto"/>
              <w:bottom w:val="dotted" w:sz="4" w:space="0" w:color="auto"/>
            </w:tcBorders>
          </w:tcPr>
          <w:p w14:paraId="20AF3113" w14:textId="77777777" w:rsidR="00025A2B" w:rsidRPr="009F1D0A" w:rsidRDefault="00025A2B" w:rsidP="00BF692B">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7BFA79F8" w14:textId="77777777" w:rsidR="00025A2B" w:rsidRPr="009F1D0A" w:rsidRDefault="00025A2B" w:rsidP="00BF692B">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14:paraId="532617A7" w14:textId="77777777" w:rsidR="00025A2B" w:rsidRPr="009F1D0A" w:rsidRDefault="00025A2B" w:rsidP="00BF692B">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14:paraId="7766458B" w14:textId="77777777" w:rsidR="00025A2B" w:rsidRPr="009F1D0A" w:rsidRDefault="00025A2B" w:rsidP="00BF692B">
            <w:pPr>
              <w:spacing w:before="60" w:after="0" w:line="240" w:lineRule="auto"/>
              <w:ind w:left="20" w:hanging="89"/>
              <w:jc w:val="right"/>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14:paraId="2986EA92" w14:textId="77777777" w:rsidR="00025A2B" w:rsidRPr="009F1D0A" w:rsidRDefault="00025A2B" w:rsidP="00BF692B">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14:paraId="37E1AD4B" w14:textId="77777777" w:rsidR="00025A2B" w:rsidRPr="009F1D0A" w:rsidRDefault="00025A2B" w:rsidP="00BF692B">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67C1F04F" w14:textId="77777777" w:rsidR="00025A2B" w:rsidRPr="009F1D0A" w:rsidRDefault="00025A2B" w:rsidP="00BF692B">
            <w:pPr>
              <w:spacing w:before="60" w:after="0" w:line="240" w:lineRule="auto"/>
              <w:ind w:left="-70"/>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162CED47" w14:textId="77777777" w:rsidR="00025A2B" w:rsidRPr="009F1D0A" w:rsidRDefault="00025A2B" w:rsidP="00BF692B">
            <w:pPr>
              <w:spacing w:before="60" w:after="0" w:line="240" w:lineRule="auto"/>
              <w:ind w:left="-70"/>
              <w:rPr>
                <w:rFonts w:ascii="Times New Roman" w:eastAsia="Times New Roman" w:hAnsi="Times New Roman"/>
                <w:sz w:val="20"/>
                <w:szCs w:val="24"/>
                <w:lang w:eastAsia="pl-PL"/>
              </w:rPr>
            </w:pPr>
          </w:p>
        </w:tc>
        <w:tc>
          <w:tcPr>
            <w:tcW w:w="8084" w:type="dxa"/>
            <w:tcBorders>
              <w:bottom w:val="dashed" w:sz="4" w:space="0" w:color="auto"/>
            </w:tcBorders>
          </w:tcPr>
          <w:p w14:paraId="549789D1" w14:textId="77777777" w:rsidR="00025A2B" w:rsidRPr="009F1D0A" w:rsidRDefault="00025A2B" w:rsidP="00BF692B">
            <w:pPr>
              <w:spacing w:before="60" w:after="0" w:line="240" w:lineRule="auto"/>
              <w:jc w:val="both"/>
              <w:rPr>
                <w:rFonts w:ascii="Times New Roman" w:eastAsia="Times New Roman" w:hAnsi="Times New Roman"/>
                <w:sz w:val="20"/>
                <w:szCs w:val="24"/>
                <w:lang w:eastAsia="pl-PL"/>
              </w:rPr>
            </w:pPr>
          </w:p>
        </w:tc>
      </w:tr>
      <w:tr w:rsidR="00025A2B" w:rsidRPr="00C35CD1" w14:paraId="15819ADC" w14:textId="77777777" w:rsidTr="00BF692B">
        <w:trPr>
          <w:cantSplit/>
          <w:trHeight w:val="284"/>
        </w:trPr>
        <w:tc>
          <w:tcPr>
            <w:tcW w:w="2269" w:type="dxa"/>
            <w:gridSpan w:val="14"/>
            <w:vMerge w:val="restart"/>
          </w:tcPr>
          <w:p w14:paraId="0EE4B0C5" w14:textId="4D0D6A2A" w:rsidR="00025A2B" w:rsidRPr="009F1D0A" w:rsidRDefault="002B6D09" w:rsidP="00BF692B">
            <w:pPr>
              <w:spacing w:after="0" w:line="240" w:lineRule="auto"/>
              <w:ind w:left="-70"/>
              <w:jc w:val="center"/>
              <w:rPr>
                <w:rFonts w:ascii="Times New Roman" w:eastAsia="Times New Roman" w:hAnsi="Times New Roman"/>
                <w:i/>
                <w:sz w:val="16"/>
                <w:szCs w:val="16"/>
                <w:lang w:eastAsia="pl-PL"/>
              </w:rPr>
            </w:pPr>
            <w:r w:rsidRPr="004A1B63">
              <w:rPr>
                <w:rFonts w:ascii="Times New Roman" w:eastAsia="Times New Roman" w:hAnsi="Times New Roman"/>
                <w:i/>
                <w:sz w:val="16"/>
                <w:szCs w:val="16"/>
                <w:lang w:eastAsia="pl-PL"/>
              </w:rPr>
              <w:t>oznaczenie kwalifikacji</w:t>
            </w:r>
            <w:r w:rsidR="00025A2B" w:rsidRPr="004A1B63">
              <w:rPr>
                <w:rFonts w:ascii="Times New Roman" w:eastAsia="Times New Roman" w:hAnsi="Times New Roman"/>
                <w:i/>
                <w:sz w:val="16"/>
                <w:szCs w:val="16"/>
                <w:lang w:eastAsia="pl-PL"/>
              </w:rPr>
              <w:t xml:space="preserve"> zgodne </w:t>
            </w:r>
            <w:r w:rsidR="00025A2B" w:rsidRPr="004A1B63">
              <w:rPr>
                <w:rFonts w:ascii="Times New Roman" w:eastAsia="Times New Roman" w:hAnsi="Times New Roman"/>
                <w:i/>
                <w:sz w:val="16"/>
                <w:szCs w:val="16"/>
                <w:lang w:eastAsia="pl-PL"/>
              </w:rPr>
              <w:br/>
              <w:t xml:space="preserve">z podstawą programową </w:t>
            </w:r>
            <w:r w:rsidR="00B172AB">
              <w:rPr>
                <w:rFonts w:ascii="Times New Roman" w:eastAsia="Times New Roman" w:hAnsi="Times New Roman"/>
                <w:i/>
                <w:sz w:val="16"/>
                <w:szCs w:val="16"/>
                <w:lang w:eastAsia="pl-PL"/>
              </w:rPr>
              <w:t>szkolnictwa zawodowego</w:t>
            </w:r>
          </w:p>
        </w:tc>
        <w:tc>
          <w:tcPr>
            <w:tcW w:w="8084" w:type="dxa"/>
            <w:tcBorders>
              <w:top w:val="dashed" w:sz="4" w:space="0" w:color="auto"/>
              <w:bottom w:val="dashed" w:sz="4" w:space="0" w:color="auto"/>
            </w:tcBorders>
          </w:tcPr>
          <w:p w14:paraId="765E2A17" w14:textId="77777777" w:rsidR="00025A2B" w:rsidRPr="009F1D0A" w:rsidRDefault="00025A2B" w:rsidP="00BF692B">
            <w:pPr>
              <w:spacing w:after="0" w:line="240" w:lineRule="auto"/>
              <w:jc w:val="center"/>
              <w:rPr>
                <w:rFonts w:ascii="Times New Roman" w:eastAsia="Times New Roman" w:hAnsi="Times New Roman"/>
                <w:i/>
                <w:sz w:val="16"/>
                <w:szCs w:val="16"/>
                <w:lang w:eastAsia="pl-PL"/>
              </w:rPr>
            </w:pPr>
          </w:p>
        </w:tc>
      </w:tr>
      <w:tr w:rsidR="00025A2B" w:rsidRPr="00C35CD1" w14:paraId="316304D8" w14:textId="77777777" w:rsidTr="00A95F6C">
        <w:trPr>
          <w:cantSplit/>
          <w:trHeight w:val="272"/>
        </w:trPr>
        <w:tc>
          <w:tcPr>
            <w:tcW w:w="2269" w:type="dxa"/>
            <w:gridSpan w:val="14"/>
            <w:vMerge/>
          </w:tcPr>
          <w:p w14:paraId="281EAFFB" w14:textId="77777777" w:rsidR="00025A2B" w:rsidRPr="009F1D0A" w:rsidRDefault="00025A2B" w:rsidP="00BF692B">
            <w:pPr>
              <w:spacing w:after="0" w:line="240" w:lineRule="auto"/>
              <w:ind w:left="-70"/>
              <w:jc w:val="center"/>
              <w:rPr>
                <w:rFonts w:ascii="Times New Roman" w:eastAsia="Times New Roman" w:hAnsi="Times New Roman"/>
                <w:i/>
                <w:sz w:val="16"/>
                <w:szCs w:val="16"/>
                <w:lang w:eastAsia="pl-PL"/>
              </w:rPr>
            </w:pPr>
          </w:p>
        </w:tc>
        <w:tc>
          <w:tcPr>
            <w:tcW w:w="8084" w:type="dxa"/>
            <w:tcBorders>
              <w:top w:val="dashed" w:sz="4" w:space="0" w:color="auto"/>
            </w:tcBorders>
          </w:tcPr>
          <w:p w14:paraId="3C5203A7" w14:textId="77777777" w:rsidR="00025A2B" w:rsidRPr="009F1D0A" w:rsidRDefault="00025A2B" w:rsidP="00BF692B">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kwalifikacji</w:t>
            </w:r>
          </w:p>
        </w:tc>
      </w:tr>
      <w:tr w:rsidR="00025A2B" w:rsidRPr="00566BAA" w14:paraId="0E377C7C" w14:textId="77777777" w:rsidTr="00BF692B">
        <w:trPr>
          <w:cantSplit/>
          <w:trHeight w:val="80"/>
        </w:trPr>
        <w:tc>
          <w:tcPr>
            <w:tcW w:w="10353" w:type="dxa"/>
            <w:gridSpan w:val="15"/>
          </w:tcPr>
          <w:p w14:paraId="3EBDB0E1" w14:textId="77777777" w:rsidR="00025A2B" w:rsidRPr="00566BAA" w:rsidRDefault="00025A2B" w:rsidP="00BF692B">
            <w:pPr>
              <w:spacing w:after="0" w:line="240" w:lineRule="auto"/>
              <w:rPr>
                <w:rFonts w:ascii="Times New Roman" w:eastAsia="Times New Roman" w:hAnsi="Times New Roman"/>
                <w:b/>
                <w:sz w:val="20"/>
                <w:szCs w:val="20"/>
                <w:lang w:eastAsia="pl-PL"/>
              </w:rPr>
            </w:pPr>
            <w:r w:rsidRPr="00566BAA">
              <w:rPr>
                <w:rFonts w:ascii="Times New Roman" w:eastAsia="Times New Roman" w:hAnsi="Times New Roman"/>
                <w:b/>
                <w:sz w:val="20"/>
                <w:szCs w:val="20"/>
                <w:lang w:eastAsia="pl-PL"/>
              </w:rPr>
              <w:t>wyodrębnionej w zawodzie</w:t>
            </w:r>
          </w:p>
        </w:tc>
      </w:tr>
      <w:tr w:rsidR="00C3139C" w:rsidRPr="00C35CD1" w14:paraId="212B5FC4" w14:textId="77777777" w:rsidTr="00C3139C">
        <w:trPr>
          <w:cantSplit/>
          <w:trHeight w:val="266"/>
        </w:trPr>
        <w:tc>
          <w:tcPr>
            <w:tcW w:w="324" w:type="dxa"/>
            <w:gridSpan w:val="2"/>
            <w:tcBorders>
              <w:right w:val="dotted" w:sz="4" w:space="0" w:color="auto"/>
            </w:tcBorders>
          </w:tcPr>
          <w:p w14:paraId="573515B4" w14:textId="77777777" w:rsidR="00C3139C" w:rsidRPr="009F1D0A" w:rsidRDefault="00C3139C" w:rsidP="00BF692B">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2A8E8670" w14:textId="77777777" w:rsidR="00C3139C" w:rsidRPr="009F1D0A" w:rsidRDefault="00C3139C" w:rsidP="00BF692B">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38C84DAE" w14:textId="77777777" w:rsidR="00C3139C" w:rsidRPr="009F1D0A" w:rsidRDefault="00C3139C" w:rsidP="00BF692B">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14:paraId="7758E1A0" w14:textId="77777777" w:rsidR="00C3139C" w:rsidRPr="009F1D0A" w:rsidRDefault="00C3139C" w:rsidP="00BF692B">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27D4BA07" w14:textId="77777777" w:rsidR="00C3139C" w:rsidRPr="009F1D0A" w:rsidRDefault="00C3139C" w:rsidP="00BF692B">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26F15E9C" w14:textId="77777777" w:rsidR="00C3139C" w:rsidRPr="009F1D0A" w:rsidRDefault="00C3139C" w:rsidP="00BF692B">
            <w:pPr>
              <w:spacing w:after="0" w:line="240" w:lineRule="auto"/>
              <w:ind w:left="-70"/>
              <w:jc w:val="center"/>
              <w:rPr>
                <w:rFonts w:ascii="Times New Roman" w:eastAsia="Times New Roman" w:hAnsi="Times New Roman"/>
                <w:i/>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14:paraId="14C745C4" w14:textId="77777777" w:rsidR="00C3139C" w:rsidRPr="009F1D0A" w:rsidRDefault="00C3139C" w:rsidP="00BF692B">
            <w:pPr>
              <w:spacing w:after="0" w:line="240" w:lineRule="auto"/>
              <w:ind w:left="-70"/>
              <w:jc w:val="center"/>
              <w:rPr>
                <w:rFonts w:ascii="Times New Roman" w:eastAsia="Times New Roman" w:hAnsi="Times New Roman"/>
                <w:i/>
                <w:sz w:val="16"/>
                <w:szCs w:val="16"/>
                <w:lang w:eastAsia="pl-PL"/>
              </w:rPr>
            </w:pPr>
          </w:p>
        </w:tc>
        <w:tc>
          <w:tcPr>
            <w:tcW w:w="8084" w:type="dxa"/>
            <w:tcBorders>
              <w:left w:val="dotted" w:sz="4" w:space="0" w:color="auto"/>
              <w:bottom w:val="dashed" w:sz="4" w:space="0" w:color="auto"/>
            </w:tcBorders>
          </w:tcPr>
          <w:p w14:paraId="3BCC216E" w14:textId="77777777" w:rsidR="00C3139C" w:rsidRPr="009F1D0A" w:rsidRDefault="00C3139C" w:rsidP="00BF692B">
            <w:pPr>
              <w:spacing w:before="60" w:after="0" w:line="240" w:lineRule="auto"/>
              <w:jc w:val="both"/>
              <w:rPr>
                <w:rFonts w:ascii="Times New Roman" w:eastAsia="Times New Roman" w:hAnsi="Times New Roman"/>
                <w:sz w:val="20"/>
                <w:szCs w:val="24"/>
                <w:lang w:eastAsia="pl-PL"/>
              </w:rPr>
            </w:pPr>
          </w:p>
        </w:tc>
      </w:tr>
      <w:tr w:rsidR="00025A2B" w:rsidRPr="00C35CD1" w14:paraId="15D4EDE6" w14:textId="77777777" w:rsidTr="00BF692B">
        <w:trPr>
          <w:cantSplit/>
          <w:trHeight w:val="266"/>
        </w:trPr>
        <w:tc>
          <w:tcPr>
            <w:tcW w:w="284" w:type="dxa"/>
          </w:tcPr>
          <w:p w14:paraId="18059DC6" w14:textId="77777777" w:rsidR="00025A2B" w:rsidRPr="009F1D0A" w:rsidRDefault="00025A2B" w:rsidP="00BF692B">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14:paraId="2A8277EB" w14:textId="77777777" w:rsidR="00025A2B" w:rsidRPr="009F1D0A" w:rsidRDefault="00025A2B" w:rsidP="00BF692B">
            <w:pPr>
              <w:spacing w:after="0" w:line="240" w:lineRule="auto"/>
              <w:ind w:left="-70"/>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symbol cyfrowy zawodu</w:t>
            </w:r>
          </w:p>
        </w:tc>
        <w:tc>
          <w:tcPr>
            <w:tcW w:w="8084" w:type="dxa"/>
            <w:tcBorders>
              <w:top w:val="dashed" w:sz="4" w:space="0" w:color="auto"/>
            </w:tcBorders>
          </w:tcPr>
          <w:p w14:paraId="6A3F34AE" w14:textId="77777777" w:rsidR="00025A2B" w:rsidRPr="009F1D0A" w:rsidRDefault="00025A2B" w:rsidP="00BF692B">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zawodu</w:t>
            </w:r>
          </w:p>
        </w:tc>
      </w:tr>
    </w:tbl>
    <w:p w14:paraId="24B75F9B" w14:textId="77777777" w:rsidR="00025A2B" w:rsidRPr="00D22CA4" w:rsidRDefault="00025A2B" w:rsidP="00025A2B">
      <w:pPr>
        <w:spacing w:after="0" w:line="240" w:lineRule="auto"/>
        <w:ind w:left="-142"/>
        <w:jc w:val="center"/>
        <w:rPr>
          <w:rFonts w:ascii="Times New Roman" w:eastAsia="Times New Roman" w:hAnsi="Times New Roman"/>
          <w:sz w:val="4"/>
          <w:szCs w:val="4"/>
          <w:lang w:eastAsia="pl-PL"/>
        </w:rPr>
      </w:pPr>
    </w:p>
    <w:p w14:paraId="29DB88FD" w14:textId="77777777" w:rsidR="00025A2B" w:rsidRPr="006E7F89" w:rsidRDefault="00025A2B" w:rsidP="00025A2B">
      <w:pPr>
        <w:spacing w:after="0" w:line="240" w:lineRule="auto"/>
        <w:ind w:left="-142"/>
        <w:jc w:val="center"/>
        <w:rPr>
          <w:rFonts w:ascii="Times New Roman" w:eastAsia="Times New Roman" w:hAnsi="Times New Roman"/>
          <w:b/>
          <w:lang w:eastAsia="pl-PL"/>
        </w:rPr>
      </w:pPr>
      <w:r w:rsidRPr="006E7F89">
        <w:rPr>
          <w:rFonts w:ascii="Times New Roman" w:eastAsia="Times New Roman" w:hAnsi="Times New Roman"/>
          <w:b/>
          <w:lang w:eastAsia="pl-PL"/>
        </w:rPr>
        <w:t xml:space="preserve">Do egzaminu </w:t>
      </w:r>
      <w:r>
        <w:rPr>
          <w:rFonts w:ascii="Times New Roman" w:eastAsia="Times New Roman" w:hAnsi="Times New Roman"/>
          <w:b/>
          <w:lang w:eastAsia="pl-PL"/>
        </w:rPr>
        <w:t xml:space="preserve">będę </w:t>
      </w:r>
      <w:r w:rsidRPr="006E7F89">
        <w:rPr>
          <w:rFonts w:ascii="Times New Roman" w:eastAsia="Times New Roman" w:hAnsi="Times New Roman"/>
          <w:b/>
          <w:lang w:eastAsia="pl-PL"/>
        </w:rPr>
        <w:t>przystęp</w:t>
      </w:r>
      <w:r>
        <w:rPr>
          <w:rFonts w:ascii="Times New Roman" w:eastAsia="Times New Roman" w:hAnsi="Times New Roman"/>
          <w:b/>
          <w:lang w:eastAsia="pl-PL"/>
        </w:rPr>
        <w:t>ować</w:t>
      </w:r>
      <w:r w:rsidRPr="0042403F">
        <w:rPr>
          <w:rFonts w:ascii="Times New Roman" w:eastAsia="Times New Roman" w:hAnsi="Times New Roman"/>
          <w:color w:val="000000" w:themeColor="text1"/>
          <w:sz w:val="16"/>
          <w:szCs w:val="16"/>
          <w:lang w:eastAsia="pl-PL"/>
        </w:rPr>
        <w:t>*</w:t>
      </w:r>
    </w:p>
    <w:p w14:paraId="662316EB" w14:textId="77777777" w:rsidR="00025A2B" w:rsidRDefault="00025A2B" w:rsidP="004A1B63">
      <w:pPr>
        <w:spacing w:after="0" w:line="240" w:lineRule="auto"/>
        <w:jc w:val="center"/>
        <w:rPr>
          <w:rFonts w:ascii="Times New Roman" w:eastAsia="Times New Roman" w:hAnsi="Times New Roman"/>
          <w:b/>
          <w:sz w:val="20"/>
          <w:szCs w:val="20"/>
          <w:lang w:eastAsia="pl-PL"/>
        </w:rPr>
      </w:pP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 xml:space="preserve">po raz pierwszy </w:t>
      </w:r>
      <w:r>
        <w:rPr>
          <w:rFonts w:ascii="Times New Roman" w:eastAsia="Times New Roman" w:hAnsi="Times New Roman"/>
          <w:b/>
          <w:sz w:val="20"/>
          <w:szCs w:val="20"/>
          <w:lang w:eastAsia="pl-PL"/>
        </w:rPr>
        <w:tab/>
      </w: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po raz kolejny w części pisemnej</w:t>
      </w:r>
      <w:r>
        <w:rPr>
          <w:rFonts w:ascii="Times New Roman" w:eastAsia="Times New Roman" w:hAnsi="Times New Roman"/>
          <w:b/>
          <w:sz w:val="20"/>
          <w:szCs w:val="20"/>
          <w:lang w:eastAsia="pl-PL"/>
        </w:rPr>
        <w:tab/>
      </w: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po raz kolejny w części praktycznej</w:t>
      </w:r>
    </w:p>
    <w:p w14:paraId="6B331A5F" w14:textId="77777777" w:rsidR="00025A2B" w:rsidRPr="00D22CA4" w:rsidRDefault="00025A2B" w:rsidP="004A1B63">
      <w:pPr>
        <w:spacing w:after="0" w:line="240" w:lineRule="auto"/>
        <w:rPr>
          <w:rFonts w:ascii="Times New Roman" w:eastAsia="Times New Roman" w:hAnsi="Times New Roman"/>
          <w:b/>
          <w:sz w:val="4"/>
          <w:szCs w:val="4"/>
          <w:lang w:eastAsia="pl-PL"/>
        </w:rPr>
      </w:pPr>
    </w:p>
    <w:p w14:paraId="2287A906" w14:textId="77777777" w:rsidR="00025A2B" w:rsidRPr="00A95F6C" w:rsidRDefault="00025A2B" w:rsidP="004A1B63">
      <w:pPr>
        <w:spacing w:after="0" w:line="240" w:lineRule="auto"/>
        <w:rPr>
          <w:rFonts w:ascii="Times New Roman" w:eastAsia="Times New Roman" w:hAnsi="Times New Roman"/>
          <w:color w:val="000000" w:themeColor="text1"/>
          <w:sz w:val="20"/>
          <w:szCs w:val="20"/>
          <w:lang w:eastAsia="pl-PL"/>
        </w:rPr>
      </w:pPr>
      <w:r w:rsidRPr="00A95F6C">
        <w:rPr>
          <w:rFonts w:ascii="Times New Roman" w:eastAsia="Times New Roman" w:hAnsi="Times New Roman"/>
          <w:sz w:val="20"/>
          <w:szCs w:val="20"/>
          <w:lang w:eastAsia="pl-PL"/>
        </w:rPr>
        <w:t>Ubiegam się o dostosowanie warunków egzaminu</w:t>
      </w:r>
      <w:r w:rsidRPr="00A95F6C">
        <w:rPr>
          <w:rFonts w:ascii="Times New Roman" w:eastAsia="Times New Roman" w:hAnsi="Times New Roman"/>
          <w:color w:val="000000" w:themeColor="text1"/>
          <w:sz w:val="20"/>
          <w:szCs w:val="20"/>
          <w:lang w:eastAsia="pl-PL"/>
        </w:rPr>
        <w:t xml:space="preserve">*  </w:t>
      </w:r>
      <w:r w:rsidRPr="00A95F6C">
        <w:rPr>
          <w:rFonts w:ascii="Times New Roman" w:eastAsia="Times New Roman" w:hAnsi="Times New Roman"/>
          <w:b/>
          <w:color w:val="000000" w:themeColor="text1"/>
          <w:sz w:val="20"/>
          <w:szCs w:val="20"/>
          <w:lang w:eastAsia="pl-PL"/>
        </w:rPr>
        <w:t xml:space="preserve"> TAK  /  </w:t>
      </w:r>
      <w:r w:rsidRPr="00A95F6C">
        <w:rPr>
          <w:rFonts w:ascii="Times New Roman" w:eastAsia="Times New Roman" w:hAnsi="Times New Roman"/>
          <w:b/>
          <w:color w:val="000000" w:themeColor="text1"/>
          <w:sz w:val="20"/>
          <w:szCs w:val="20"/>
          <w:lang w:eastAsia="pl-PL"/>
        </w:rPr>
        <w:t> NIE</w:t>
      </w:r>
      <w:r w:rsidRPr="00A95F6C">
        <w:rPr>
          <w:rFonts w:ascii="Times New Roman" w:eastAsia="Times New Roman" w:hAnsi="Times New Roman"/>
          <w:color w:val="000000" w:themeColor="text1"/>
          <w:sz w:val="20"/>
          <w:szCs w:val="20"/>
          <w:lang w:eastAsia="pl-PL"/>
        </w:rPr>
        <w:t xml:space="preserve"> </w:t>
      </w:r>
    </w:p>
    <w:p w14:paraId="4B86064E" w14:textId="77777777" w:rsidR="004A1B63" w:rsidRPr="00A95F6C" w:rsidRDefault="004A1B63" w:rsidP="004A1B63">
      <w:pPr>
        <w:spacing w:after="0" w:line="240" w:lineRule="auto"/>
        <w:rPr>
          <w:rFonts w:ascii="Times New Roman" w:eastAsia="Times New Roman" w:hAnsi="Times New Roman"/>
          <w:b/>
          <w:sz w:val="18"/>
          <w:szCs w:val="18"/>
          <w:lang w:eastAsia="pl-PL"/>
        </w:rPr>
      </w:pPr>
      <w:r w:rsidRPr="00A95F6C">
        <w:rPr>
          <w:rFonts w:ascii="Times New Roman" w:eastAsia="Times New Roman" w:hAnsi="Times New Roman"/>
          <w:b/>
          <w:sz w:val="18"/>
          <w:szCs w:val="18"/>
          <w:lang w:eastAsia="pl-PL"/>
        </w:rPr>
        <w:sym w:font="Wingdings 2" w:char="F030"/>
      </w:r>
      <w:r w:rsidRPr="00A95F6C">
        <w:rPr>
          <w:rFonts w:ascii="Times New Roman" w:eastAsia="Times New Roman" w:hAnsi="Times New Roman"/>
          <w:b/>
          <w:sz w:val="18"/>
          <w:szCs w:val="18"/>
          <w:lang w:eastAsia="pl-PL"/>
        </w:rPr>
        <w:t xml:space="preserve"> Mam zdany egzamin zawodowy z następującej kwalifiakcji wyodrębnionej w tym zawodzie:</w:t>
      </w:r>
    </w:p>
    <w:tbl>
      <w:tblPr>
        <w:tblW w:w="9781" w:type="dxa"/>
        <w:tblInd w:w="-5" w:type="dxa"/>
        <w:tblLayout w:type="fixed"/>
        <w:tblCellMar>
          <w:left w:w="70" w:type="dxa"/>
          <w:right w:w="70" w:type="dxa"/>
        </w:tblCellMar>
        <w:tblLook w:val="0000" w:firstRow="0" w:lastRow="0" w:firstColumn="0" w:lastColumn="0" w:noHBand="0" w:noVBand="0"/>
      </w:tblPr>
      <w:tblGrid>
        <w:gridCol w:w="10"/>
        <w:gridCol w:w="266"/>
        <w:gridCol w:w="8"/>
        <w:gridCol w:w="152"/>
        <w:gridCol w:w="132"/>
        <w:gridCol w:w="284"/>
        <w:gridCol w:w="160"/>
        <w:gridCol w:w="160"/>
        <w:gridCol w:w="266"/>
        <w:gridCol w:w="266"/>
        <w:gridCol w:w="283"/>
        <w:gridCol w:w="566"/>
        <w:gridCol w:w="146"/>
        <w:gridCol w:w="208"/>
        <w:gridCol w:w="6874"/>
      </w:tblGrid>
      <w:tr w:rsidR="004A1B63" w:rsidRPr="00176B3F" w14:paraId="7C88BA85" w14:textId="77777777" w:rsidTr="00E823DE">
        <w:trPr>
          <w:cantSplit/>
        </w:trPr>
        <w:tc>
          <w:tcPr>
            <w:tcW w:w="284" w:type="dxa"/>
            <w:gridSpan w:val="3"/>
            <w:tcBorders>
              <w:top w:val="dotted" w:sz="4" w:space="0" w:color="auto"/>
              <w:left w:val="dotted" w:sz="4" w:space="0" w:color="auto"/>
              <w:bottom w:val="dotted" w:sz="4" w:space="0" w:color="auto"/>
            </w:tcBorders>
          </w:tcPr>
          <w:p w14:paraId="6FACB1E1" w14:textId="77777777" w:rsidR="004A1B63" w:rsidRPr="00176B3F" w:rsidRDefault="004A1B63" w:rsidP="00E823DE">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4F30F2E2" w14:textId="77777777" w:rsidR="004A1B63" w:rsidRPr="00176B3F" w:rsidRDefault="004A1B63" w:rsidP="00E823DE">
            <w:pPr>
              <w:spacing w:before="60" w:after="0" w:line="240" w:lineRule="auto"/>
              <w:jc w:val="both"/>
              <w:rPr>
                <w:rFonts w:ascii="Times New Roman" w:eastAsia="Times New Roman" w:hAnsi="Times New Roman"/>
                <w:sz w:val="20"/>
                <w:szCs w:val="24"/>
                <w:lang w:eastAsia="pl-PL"/>
              </w:rPr>
            </w:pPr>
          </w:p>
        </w:tc>
        <w:tc>
          <w:tcPr>
            <w:tcW w:w="284" w:type="dxa"/>
            <w:tcBorders>
              <w:top w:val="dotted" w:sz="4" w:space="0" w:color="auto"/>
              <w:bottom w:val="dotted" w:sz="4" w:space="0" w:color="auto"/>
              <w:right w:val="dotted" w:sz="4" w:space="0" w:color="auto"/>
            </w:tcBorders>
          </w:tcPr>
          <w:p w14:paraId="23E2A28B" w14:textId="77777777" w:rsidR="004A1B63" w:rsidRPr="00176B3F" w:rsidRDefault="004A1B63" w:rsidP="00E823DE">
            <w:pPr>
              <w:spacing w:before="60" w:after="0" w:line="240" w:lineRule="auto"/>
              <w:jc w:val="both"/>
              <w:rPr>
                <w:rFonts w:ascii="Times New Roman" w:eastAsia="Times New Roman" w:hAnsi="Times New Roman"/>
                <w:sz w:val="20"/>
                <w:szCs w:val="24"/>
                <w:lang w:eastAsia="pl-PL"/>
              </w:rPr>
            </w:pPr>
          </w:p>
        </w:tc>
        <w:tc>
          <w:tcPr>
            <w:tcW w:w="160" w:type="dxa"/>
            <w:tcBorders>
              <w:right w:val="dotted" w:sz="4" w:space="0" w:color="auto"/>
            </w:tcBorders>
          </w:tcPr>
          <w:p w14:paraId="48826B30" w14:textId="77777777" w:rsidR="004A1B63" w:rsidRPr="00176B3F" w:rsidRDefault="004A1B63" w:rsidP="00E823DE">
            <w:pPr>
              <w:spacing w:before="60" w:after="0" w:line="240" w:lineRule="auto"/>
              <w:ind w:left="20" w:hanging="89"/>
              <w:jc w:val="right"/>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14:paraId="4E56EF39" w14:textId="77777777" w:rsidR="004A1B63" w:rsidRPr="00176B3F" w:rsidRDefault="004A1B63" w:rsidP="00E823DE">
            <w:pPr>
              <w:spacing w:before="60" w:after="0" w:line="240" w:lineRule="auto"/>
              <w:ind w:left="20" w:hanging="89"/>
              <w:jc w:val="right"/>
              <w:rPr>
                <w:rFonts w:ascii="Times New Roman" w:eastAsia="Times New Roman" w:hAnsi="Times New Roman"/>
                <w:sz w:val="20"/>
                <w:szCs w:val="24"/>
                <w:lang w:eastAsia="pl-PL"/>
              </w:rPr>
            </w:pPr>
            <w:r w:rsidRPr="00176B3F">
              <w:rPr>
                <w:rFonts w:ascii="Times New Roman" w:eastAsia="Times New Roman" w:hAnsi="Times New Roman"/>
                <w:sz w:val="20"/>
                <w:szCs w:val="24"/>
                <w:lang w:eastAsia="pl-PL"/>
              </w:rPr>
              <w:t>.</w:t>
            </w:r>
          </w:p>
        </w:tc>
        <w:tc>
          <w:tcPr>
            <w:tcW w:w="266" w:type="dxa"/>
            <w:tcBorders>
              <w:left w:val="dotted" w:sz="4" w:space="0" w:color="auto"/>
              <w:right w:val="dotted" w:sz="4" w:space="0" w:color="auto"/>
            </w:tcBorders>
          </w:tcPr>
          <w:p w14:paraId="78242EED" w14:textId="77777777" w:rsidR="004A1B63" w:rsidRPr="00176B3F" w:rsidRDefault="004A1B63" w:rsidP="00E823DE">
            <w:pPr>
              <w:spacing w:before="60" w:after="0" w:line="240" w:lineRule="auto"/>
              <w:jc w:val="both"/>
              <w:rPr>
                <w:rFonts w:ascii="Times New Roman" w:eastAsia="Times New Roman" w:hAnsi="Times New Roman"/>
                <w:sz w:val="20"/>
                <w:szCs w:val="24"/>
                <w:lang w:eastAsia="pl-PL"/>
              </w:rPr>
            </w:pPr>
          </w:p>
        </w:tc>
        <w:tc>
          <w:tcPr>
            <w:tcW w:w="266" w:type="dxa"/>
            <w:tcBorders>
              <w:top w:val="dotted" w:sz="4" w:space="0" w:color="auto"/>
              <w:left w:val="dotted" w:sz="4" w:space="0" w:color="auto"/>
              <w:bottom w:val="dotted" w:sz="4" w:space="0" w:color="auto"/>
            </w:tcBorders>
          </w:tcPr>
          <w:p w14:paraId="1F293668" w14:textId="77777777" w:rsidR="004A1B63" w:rsidRPr="00176B3F" w:rsidRDefault="004A1B63" w:rsidP="00E823DE">
            <w:pPr>
              <w:spacing w:before="60" w:after="0" w:line="240" w:lineRule="auto"/>
              <w:jc w:val="both"/>
              <w:rPr>
                <w:rFonts w:ascii="Times New Roman" w:eastAsia="Times New Roman" w:hAnsi="Times New Roman"/>
                <w:sz w:val="20"/>
                <w:szCs w:val="24"/>
                <w:lang w:eastAsia="pl-PL"/>
              </w:rPr>
            </w:pPr>
          </w:p>
        </w:tc>
        <w:tc>
          <w:tcPr>
            <w:tcW w:w="283" w:type="dxa"/>
            <w:tcBorders>
              <w:top w:val="dotted" w:sz="4" w:space="0" w:color="auto"/>
              <w:bottom w:val="dotted" w:sz="4" w:space="0" w:color="auto"/>
            </w:tcBorders>
          </w:tcPr>
          <w:p w14:paraId="0B18F473" w14:textId="77777777" w:rsidR="004A1B63" w:rsidRPr="00176B3F" w:rsidRDefault="004A1B63" w:rsidP="00E823DE">
            <w:pPr>
              <w:spacing w:before="60" w:after="0" w:line="240" w:lineRule="auto"/>
              <w:jc w:val="both"/>
              <w:rPr>
                <w:rFonts w:ascii="Times New Roman" w:eastAsia="Times New Roman" w:hAnsi="Times New Roman"/>
                <w:sz w:val="20"/>
                <w:szCs w:val="24"/>
                <w:lang w:eastAsia="pl-PL"/>
              </w:rPr>
            </w:pPr>
          </w:p>
        </w:tc>
        <w:tc>
          <w:tcPr>
            <w:tcW w:w="566" w:type="dxa"/>
            <w:tcBorders>
              <w:top w:val="dotted" w:sz="4" w:space="0" w:color="auto"/>
              <w:left w:val="nil"/>
              <w:bottom w:val="dotted" w:sz="4" w:space="0" w:color="auto"/>
              <w:right w:val="dotted" w:sz="4" w:space="0" w:color="auto"/>
            </w:tcBorders>
          </w:tcPr>
          <w:p w14:paraId="576689E3" w14:textId="77777777" w:rsidR="004A1B63" w:rsidRPr="00176B3F" w:rsidRDefault="004A1B63" w:rsidP="00E823DE">
            <w:pPr>
              <w:spacing w:before="60" w:after="0" w:line="240" w:lineRule="auto"/>
              <w:ind w:left="-70"/>
              <w:rPr>
                <w:rFonts w:ascii="Times New Roman" w:eastAsia="Times New Roman" w:hAnsi="Times New Roman"/>
                <w:sz w:val="20"/>
                <w:szCs w:val="24"/>
                <w:lang w:eastAsia="pl-PL"/>
              </w:rPr>
            </w:pPr>
            <w:r w:rsidRPr="00176B3F">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13C4A674" w14:textId="77777777" w:rsidR="004A1B63" w:rsidRPr="00176B3F" w:rsidRDefault="004A1B63" w:rsidP="00E823DE">
            <w:pPr>
              <w:spacing w:before="60" w:after="0" w:line="240" w:lineRule="auto"/>
              <w:ind w:left="-70"/>
              <w:rPr>
                <w:rFonts w:ascii="Times New Roman" w:eastAsia="Times New Roman" w:hAnsi="Times New Roman"/>
                <w:sz w:val="20"/>
                <w:szCs w:val="24"/>
                <w:lang w:eastAsia="pl-PL"/>
              </w:rPr>
            </w:pPr>
          </w:p>
        </w:tc>
        <w:tc>
          <w:tcPr>
            <w:tcW w:w="6874" w:type="dxa"/>
            <w:tcBorders>
              <w:bottom w:val="dashed" w:sz="4" w:space="0" w:color="auto"/>
            </w:tcBorders>
          </w:tcPr>
          <w:p w14:paraId="7A327393" w14:textId="77777777" w:rsidR="004A1B63" w:rsidRPr="00176B3F" w:rsidRDefault="004A1B63" w:rsidP="00E823DE">
            <w:pPr>
              <w:spacing w:before="60" w:after="0" w:line="240" w:lineRule="auto"/>
              <w:jc w:val="both"/>
              <w:rPr>
                <w:rFonts w:ascii="Times New Roman" w:eastAsia="Times New Roman" w:hAnsi="Times New Roman"/>
                <w:sz w:val="20"/>
                <w:szCs w:val="24"/>
                <w:lang w:eastAsia="pl-PL"/>
              </w:rPr>
            </w:pPr>
          </w:p>
        </w:tc>
      </w:tr>
      <w:tr w:rsidR="004A1B63" w:rsidRPr="00176B3F" w14:paraId="4CE21644" w14:textId="77777777" w:rsidTr="00E823DE">
        <w:trPr>
          <w:gridBefore w:val="1"/>
          <w:wBefore w:w="10" w:type="dxa"/>
          <w:cantSplit/>
          <w:trHeight w:val="239"/>
        </w:trPr>
        <w:tc>
          <w:tcPr>
            <w:tcW w:w="266" w:type="dxa"/>
          </w:tcPr>
          <w:p w14:paraId="246884B7" w14:textId="77777777" w:rsidR="004A1B63" w:rsidRDefault="004A1B63" w:rsidP="00E823DE">
            <w:pPr>
              <w:spacing w:after="0" w:line="240" w:lineRule="auto"/>
              <w:ind w:left="-70"/>
              <w:jc w:val="center"/>
              <w:rPr>
                <w:rFonts w:ascii="Times New Roman" w:eastAsia="Times New Roman" w:hAnsi="Times New Roman"/>
                <w:i/>
                <w:sz w:val="16"/>
                <w:szCs w:val="16"/>
                <w:lang w:eastAsia="pl-PL"/>
              </w:rPr>
            </w:pPr>
          </w:p>
        </w:tc>
        <w:tc>
          <w:tcPr>
            <w:tcW w:w="160" w:type="dxa"/>
            <w:gridSpan w:val="2"/>
          </w:tcPr>
          <w:p w14:paraId="58B838D2" w14:textId="77777777" w:rsidR="004A1B63" w:rsidRDefault="004A1B63" w:rsidP="00E823DE">
            <w:pPr>
              <w:spacing w:after="0" w:line="240" w:lineRule="auto"/>
              <w:ind w:left="-70"/>
              <w:jc w:val="center"/>
              <w:rPr>
                <w:rFonts w:ascii="Times New Roman" w:eastAsia="Times New Roman" w:hAnsi="Times New Roman"/>
                <w:i/>
                <w:sz w:val="16"/>
                <w:szCs w:val="16"/>
                <w:lang w:eastAsia="pl-PL"/>
              </w:rPr>
            </w:pPr>
          </w:p>
        </w:tc>
        <w:tc>
          <w:tcPr>
            <w:tcW w:w="2263" w:type="dxa"/>
            <w:gridSpan w:val="9"/>
            <w:vMerge w:val="restart"/>
          </w:tcPr>
          <w:p w14:paraId="2E68B00C" w14:textId="77777777" w:rsidR="004A1B63" w:rsidRPr="003E6B3D" w:rsidRDefault="004A1B63" w:rsidP="00E823DE">
            <w:pPr>
              <w:spacing w:after="0" w:line="240" w:lineRule="auto"/>
              <w:ind w:left="-70"/>
              <w:jc w:val="center"/>
              <w:rPr>
                <w:rFonts w:ascii="Times New Roman" w:eastAsia="Times New Roman" w:hAnsi="Times New Roman"/>
                <w:i/>
                <w:sz w:val="15"/>
                <w:szCs w:val="15"/>
                <w:lang w:eastAsia="pl-PL"/>
              </w:rPr>
            </w:pPr>
            <w:r w:rsidRPr="003E6B3D">
              <w:rPr>
                <w:rFonts w:ascii="Times New Roman" w:eastAsia="Times New Roman" w:hAnsi="Times New Roman"/>
                <w:i/>
                <w:sz w:val="15"/>
                <w:szCs w:val="15"/>
                <w:lang w:eastAsia="pl-PL"/>
              </w:rPr>
              <w:t xml:space="preserve">symbol kwalifikacji zgodnie </w:t>
            </w:r>
          </w:p>
          <w:p w14:paraId="01369B73" w14:textId="77777777" w:rsidR="004A1B63" w:rsidRPr="003E6B3D" w:rsidRDefault="004A1B63" w:rsidP="00E823DE">
            <w:pPr>
              <w:spacing w:after="0" w:line="240" w:lineRule="auto"/>
              <w:ind w:left="-70"/>
              <w:jc w:val="center"/>
              <w:rPr>
                <w:rFonts w:ascii="Times New Roman" w:eastAsia="Times New Roman" w:hAnsi="Times New Roman"/>
                <w:i/>
                <w:sz w:val="15"/>
                <w:szCs w:val="15"/>
                <w:lang w:eastAsia="pl-PL"/>
              </w:rPr>
            </w:pPr>
            <w:r w:rsidRPr="003E6B3D">
              <w:rPr>
                <w:rFonts w:ascii="Times New Roman" w:eastAsia="Times New Roman" w:hAnsi="Times New Roman"/>
                <w:i/>
                <w:sz w:val="15"/>
                <w:szCs w:val="15"/>
                <w:lang w:eastAsia="pl-PL"/>
              </w:rPr>
              <w:t>z podstawą programową</w:t>
            </w:r>
          </w:p>
        </w:tc>
        <w:tc>
          <w:tcPr>
            <w:tcW w:w="7082" w:type="dxa"/>
            <w:gridSpan w:val="2"/>
            <w:tcBorders>
              <w:top w:val="dashed" w:sz="4" w:space="0" w:color="auto"/>
              <w:bottom w:val="dashed" w:sz="4" w:space="0" w:color="auto"/>
            </w:tcBorders>
          </w:tcPr>
          <w:p w14:paraId="26F62B26" w14:textId="77777777" w:rsidR="004A1B63" w:rsidRPr="003E6B3D" w:rsidRDefault="004A1B63" w:rsidP="00E823DE">
            <w:pPr>
              <w:spacing w:after="0" w:line="240" w:lineRule="auto"/>
              <w:jc w:val="center"/>
              <w:rPr>
                <w:rFonts w:ascii="Times New Roman" w:eastAsia="Times New Roman" w:hAnsi="Times New Roman"/>
                <w:i/>
                <w:sz w:val="15"/>
                <w:szCs w:val="15"/>
                <w:lang w:eastAsia="pl-PL"/>
              </w:rPr>
            </w:pPr>
          </w:p>
        </w:tc>
      </w:tr>
      <w:tr w:rsidR="004A1B63" w:rsidRPr="00176B3F" w14:paraId="4E58803F" w14:textId="77777777" w:rsidTr="00E823DE">
        <w:trPr>
          <w:gridBefore w:val="1"/>
          <w:wBefore w:w="10" w:type="dxa"/>
          <w:cantSplit/>
          <w:trHeight w:val="88"/>
        </w:trPr>
        <w:tc>
          <w:tcPr>
            <w:tcW w:w="266" w:type="dxa"/>
          </w:tcPr>
          <w:p w14:paraId="187CFC4B" w14:textId="77777777" w:rsidR="004A1B63" w:rsidRPr="00176B3F" w:rsidRDefault="004A1B63" w:rsidP="00E823DE">
            <w:pPr>
              <w:spacing w:after="0" w:line="240" w:lineRule="auto"/>
              <w:ind w:left="-70"/>
              <w:jc w:val="center"/>
              <w:rPr>
                <w:rFonts w:ascii="Times New Roman" w:eastAsia="Times New Roman" w:hAnsi="Times New Roman"/>
                <w:i/>
                <w:sz w:val="16"/>
                <w:szCs w:val="16"/>
                <w:lang w:eastAsia="pl-PL"/>
              </w:rPr>
            </w:pPr>
          </w:p>
        </w:tc>
        <w:tc>
          <w:tcPr>
            <w:tcW w:w="160" w:type="dxa"/>
            <w:gridSpan w:val="2"/>
          </w:tcPr>
          <w:p w14:paraId="0DE79347" w14:textId="77777777" w:rsidR="004A1B63" w:rsidRPr="00176B3F" w:rsidRDefault="004A1B63" w:rsidP="00E823DE">
            <w:pPr>
              <w:spacing w:after="0" w:line="240" w:lineRule="auto"/>
              <w:ind w:left="-70"/>
              <w:jc w:val="center"/>
              <w:rPr>
                <w:rFonts w:ascii="Times New Roman" w:eastAsia="Times New Roman" w:hAnsi="Times New Roman"/>
                <w:i/>
                <w:sz w:val="16"/>
                <w:szCs w:val="16"/>
                <w:lang w:eastAsia="pl-PL"/>
              </w:rPr>
            </w:pPr>
          </w:p>
        </w:tc>
        <w:tc>
          <w:tcPr>
            <w:tcW w:w="2263" w:type="dxa"/>
            <w:gridSpan w:val="9"/>
            <w:vMerge/>
          </w:tcPr>
          <w:p w14:paraId="0809CFF5" w14:textId="77777777" w:rsidR="004A1B63" w:rsidRPr="003E6B3D" w:rsidRDefault="004A1B63" w:rsidP="00E823DE">
            <w:pPr>
              <w:spacing w:after="0" w:line="240" w:lineRule="auto"/>
              <w:ind w:left="-70"/>
              <w:jc w:val="center"/>
              <w:rPr>
                <w:rFonts w:ascii="Times New Roman" w:eastAsia="Times New Roman" w:hAnsi="Times New Roman"/>
                <w:i/>
                <w:sz w:val="15"/>
                <w:szCs w:val="15"/>
                <w:lang w:eastAsia="pl-PL"/>
              </w:rPr>
            </w:pPr>
          </w:p>
        </w:tc>
        <w:tc>
          <w:tcPr>
            <w:tcW w:w="7082" w:type="dxa"/>
            <w:gridSpan w:val="2"/>
            <w:tcBorders>
              <w:top w:val="dashed" w:sz="4" w:space="0" w:color="auto"/>
            </w:tcBorders>
          </w:tcPr>
          <w:p w14:paraId="7B7B9037" w14:textId="77777777" w:rsidR="004A1B63" w:rsidRPr="003E6B3D" w:rsidRDefault="004A1B63" w:rsidP="00E823DE">
            <w:pPr>
              <w:spacing w:after="0" w:line="240" w:lineRule="auto"/>
              <w:jc w:val="center"/>
              <w:rPr>
                <w:rFonts w:ascii="Times New Roman" w:eastAsia="Times New Roman" w:hAnsi="Times New Roman"/>
                <w:i/>
                <w:sz w:val="15"/>
                <w:szCs w:val="15"/>
                <w:lang w:eastAsia="pl-PL"/>
              </w:rPr>
            </w:pPr>
            <w:r w:rsidRPr="003E6B3D">
              <w:rPr>
                <w:rFonts w:ascii="Times New Roman" w:eastAsia="Times New Roman" w:hAnsi="Times New Roman"/>
                <w:i/>
                <w:sz w:val="15"/>
                <w:szCs w:val="15"/>
                <w:lang w:eastAsia="pl-PL"/>
              </w:rPr>
              <w:t>nazwa kwalifikacji</w:t>
            </w:r>
          </w:p>
        </w:tc>
      </w:tr>
    </w:tbl>
    <w:p w14:paraId="496BFE0E" w14:textId="77777777" w:rsidR="00025A2B" w:rsidRPr="00D73C82" w:rsidRDefault="00025A2B" w:rsidP="00025A2B">
      <w:pPr>
        <w:spacing w:after="0" w:line="240" w:lineRule="auto"/>
        <w:ind w:left="-142"/>
        <w:jc w:val="center"/>
        <w:rPr>
          <w:rFonts w:ascii="Times New Roman" w:eastAsia="Times New Roman" w:hAnsi="Times New Roman"/>
          <w:sz w:val="8"/>
          <w:szCs w:val="8"/>
          <w:lang w:eastAsia="pl-PL"/>
        </w:rPr>
      </w:pPr>
    </w:p>
    <w:p w14:paraId="4EFE45BD" w14:textId="77777777" w:rsidR="00025A2B" w:rsidRPr="00A95F6C" w:rsidRDefault="00025A2B" w:rsidP="00025A2B">
      <w:pPr>
        <w:spacing w:after="0" w:line="240" w:lineRule="auto"/>
        <w:rPr>
          <w:rFonts w:ascii="Times New Roman" w:eastAsia="Times New Roman" w:hAnsi="Times New Roman"/>
          <w:iCs/>
          <w:color w:val="000000" w:themeColor="text1"/>
          <w:sz w:val="16"/>
          <w:szCs w:val="16"/>
          <w:lang w:eastAsia="pl-PL"/>
        </w:rPr>
      </w:pPr>
      <w:r w:rsidRPr="00A95F6C">
        <w:rPr>
          <w:rFonts w:ascii="Times New Roman" w:eastAsia="Times New Roman" w:hAnsi="Times New Roman"/>
          <w:iCs/>
          <w:color w:val="000000" w:themeColor="text1"/>
          <w:sz w:val="16"/>
          <w:szCs w:val="16"/>
          <w:lang w:eastAsia="pl-PL"/>
        </w:rPr>
        <w:t>Do deklaracji dołączam</w:t>
      </w:r>
      <w:r w:rsidRPr="00A95F6C">
        <w:rPr>
          <w:rFonts w:ascii="Times New Roman" w:eastAsia="Times New Roman" w:hAnsi="Times New Roman"/>
          <w:color w:val="000000" w:themeColor="text1"/>
          <w:sz w:val="16"/>
          <w:szCs w:val="16"/>
          <w:lang w:eastAsia="pl-PL"/>
        </w:rPr>
        <w:t>*</w:t>
      </w:r>
      <w:r w:rsidRPr="00A95F6C">
        <w:rPr>
          <w:rFonts w:ascii="Times New Roman" w:eastAsia="Times New Roman" w:hAnsi="Times New Roman"/>
          <w:iCs/>
          <w:color w:val="000000" w:themeColor="text1"/>
          <w:sz w:val="16"/>
          <w:szCs w:val="16"/>
          <w:lang w:eastAsia="pl-PL"/>
        </w:rPr>
        <w:t>:</w:t>
      </w:r>
    </w:p>
    <w:p w14:paraId="0BC637A9" w14:textId="2FA521A4" w:rsidR="00025A2B" w:rsidRPr="00A95F6C" w:rsidRDefault="00025A2B" w:rsidP="00025A2B">
      <w:pPr>
        <w:spacing w:after="0" w:line="240" w:lineRule="auto"/>
        <w:ind w:left="284" w:hanging="283"/>
        <w:jc w:val="both"/>
        <w:rPr>
          <w:rFonts w:ascii="Times New Roman" w:eastAsia="Times New Roman" w:hAnsi="Times New Roman"/>
          <w:bCs/>
          <w:iCs/>
          <w:color w:val="000000" w:themeColor="text1"/>
          <w:sz w:val="16"/>
          <w:szCs w:val="16"/>
          <w:lang w:eastAsia="pl-PL"/>
        </w:rPr>
      </w:pPr>
      <w:r w:rsidRPr="00A95F6C">
        <w:rPr>
          <w:rFonts w:ascii="Times New Roman" w:eastAsia="Times New Roman" w:hAnsi="Times New Roman"/>
          <w:color w:val="000000" w:themeColor="text1"/>
          <w:sz w:val="16"/>
          <w:szCs w:val="16"/>
          <w:lang w:eastAsia="pl-PL"/>
        </w:rPr>
        <w:sym w:font="Wingdings 2" w:char="F030"/>
      </w:r>
      <w:r w:rsidRPr="00A95F6C">
        <w:rPr>
          <w:rFonts w:ascii="Times New Roman" w:eastAsia="Times New Roman" w:hAnsi="Times New Roman"/>
          <w:b/>
          <w:bCs/>
          <w:color w:val="000000" w:themeColor="text1"/>
          <w:sz w:val="16"/>
          <w:szCs w:val="16"/>
          <w:lang w:eastAsia="pl-PL"/>
        </w:rPr>
        <w:t> </w:t>
      </w:r>
      <w:r w:rsidRPr="00A95F6C">
        <w:rPr>
          <w:rFonts w:ascii="Times New Roman" w:eastAsia="Times New Roman" w:hAnsi="Times New Roman"/>
          <w:bCs/>
          <w:iCs/>
          <w:color w:val="000000" w:themeColor="text1"/>
          <w:sz w:val="16"/>
          <w:szCs w:val="16"/>
          <w:vertAlign w:val="superscript"/>
          <w:lang w:eastAsia="pl-PL"/>
        </w:rPr>
        <w:t xml:space="preserve"> </w:t>
      </w:r>
      <w:r w:rsidR="004A1B63" w:rsidRPr="00A95F6C">
        <w:rPr>
          <w:rFonts w:ascii="Times New Roman" w:eastAsia="Times New Roman" w:hAnsi="Times New Roman"/>
          <w:bCs/>
          <w:iCs/>
          <w:color w:val="000000" w:themeColor="text1"/>
          <w:sz w:val="16"/>
          <w:szCs w:val="16"/>
          <w:lang w:eastAsia="pl-PL"/>
        </w:rPr>
        <w:t>Świadectwo</w:t>
      </w:r>
      <w:r w:rsidRPr="00A95F6C">
        <w:rPr>
          <w:rFonts w:ascii="Times New Roman" w:eastAsia="Times New Roman" w:hAnsi="Times New Roman"/>
          <w:bCs/>
          <w:iCs/>
          <w:color w:val="000000" w:themeColor="text1"/>
          <w:sz w:val="16"/>
          <w:szCs w:val="16"/>
          <w:lang w:eastAsia="pl-PL"/>
        </w:rPr>
        <w:t xml:space="preserve"> uzuskany po</w:t>
      </w:r>
      <w:r w:rsidR="004A1B63" w:rsidRPr="00A95F6C">
        <w:rPr>
          <w:rFonts w:ascii="Times New Roman" w:eastAsia="Times New Roman" w:hAnsi="Times New Roman"/>
          <w:bCs/>
          <w:iCs/>
          <w:color w:val="000000" w:themeColor="text1"/>
          <w:sz w:val="16"/>
          <w:szCs w:val="16"/>
          <w:lang w:eastAsia="pl-PL"/>
        </w:rPr>
        <w:t xml:space="preserve"> potwierdzające kwalifikację w zawodzie uzyskane po</w:t>
      </w:r>
      <w:r w:rsidRPr="00A95F6C">
        <w:rPr>
          <w:rFonts w:ascii="Times New Roman" w:eastAsia="Times New Roman" w:hAnsi="Times New Roman"/>
          <w:bCs/>
          <w:iCs/>
          <w:color w:val="000000" w:themeColor="text1"/>
          <w:sz w:val="16"/>
          <w:szCs w:val="16"/>
          <w:lang w:eastAsia="pl-PL"/>
        </w:rPr>
        <w:t xml:space="preserve"> zdaniu </w:t>
      </w:r>
      <w:r w:rsidR="00BF692B" w:rsidRPr="00A95F6C">
        <w:rPr>
          <w:rFonts w:ascii="Times New Roman" w:eastAsia="Times New Roman" w:hAnsi="Times New Roman"/>
          <w:bCs/>
          <w:iCs/>
          <w:color w:val="000000" w:themeColor="text1"/>
          <w:sz w:val="16"/>
          <w:szCs w:val="16"/>
          <w:lang w:eastAsia="pl-PL"/>
        </w:rPr>
        <w:t>egzaminu potwierdzającego kwalifikacje w zawodzie</w:t>
      </w:r>
      <w:r w:rsidRPr="00A95F6C">
        <w:rPr>
          <w:rFonts w:ascii="Times New Roman" w:eastAsia="Times New Roman" w:hAnsi="Times New Roman"/>
          <w:bCs/>
          <w:iCs/>
          <w:color w:val="000000" w:themeColor="text1"/>
          <w:sz w:val="16"/>
          <w:szCs w:val="16"/>
          <w:lang w:eastAsia="pl-PL"/>
        </w:rPr>
        <w:t xml:space="preserve"> w zakresie kwalifikacji wyodrębnionej w tym zawodzie</w:t>
      </w:r>
    </w:p>
    <w:p w14:paraId="4E51F342" w14:textId="77777777" w:rsidR="00025A2B" w:rsidRPr="00A95F6C" w:rsidRDefault="00025A2B" w:rsidP="00025A2B">
      <w:pPr>
        <w:spacing w:after="0" w:line="240" w:lineRule="auto"/>
        <w:ind w:left="284" w:hanging="283"/>
        <w:jc w:val="both"/>
        <w:rPr>
          <w:rFonts w:ascii="Times New Roman" w:eastAsia="Times New Roman" w:hAnsi="Times New Roman"/>
          <w:bCs/>
          <w:iCs/>
          <w:color w:val="000000" w:themeColor="text1"/>
          <w:sz w:val="16"/>
          <w:szCs w:val="16"/>
          <w:lang w:eastAsia="pl-PL"/>
        </w:rPr>
      </w:pPr>
      <w:r w:rsidRPr="00A95F6C">
        <w:rPr>
          <w:rFonts w:ascii="Times New Roman" w:eastAsia="Times New Roman" w:hAnsi="Times New Roman"/>
          <w:color w:val="000000" w:themeColor="text1"/>
          <w:sz w:val="16"/>
          <w:szCs w:val="16"/>
          <w:lang w:eastAsia="pl-PL"/>
        </w:rPr>
        <w:sym w:font="Wingdings 2" w:char="F030"/>
      </w:r>
      <w:r w:rsidRPr="00A95F6C">
        <w:rPr>
          <w:rFonts w:ascii="Times New Roman" w:eastAsia="Times New Roman" w:hAnsi="Times New Roman"/>
          <w:b/>
          <w:bCs/>
          <w:color w:val="000000" w:themeColor="text1"/>
          <w:sz w:val="16"/>
          <w:szCs w:val="16"/>
          <w:lang w:eastAsia="pl-PL"/>
        </w:rPr>
        <w:t> </w:t>
      </w:r>
      <w:r w:rsidRPr="00A95F6C">
        <w:rPr>
          <w:rFonts w:ascii="Times New Roman" w:eastAsia="Times New Roman" w:hAnsi="Times New Roman"/>
          <w:bCs/>
          <w:iCs/>
          <w:color w:val="000000" w:themeColor="text1"/>
          <w:sz w:val="16"/>
          <w:szCs w:val="16"/>
          <w:vertAlign w:val="superscript"/>
          <w:lang w:eastAsia="pl-PL"/>
        </w:rPr>
        <w:t xml:space="preserve"> </w:t>
      </w:r>
      <w:r w:rsidRPr="00A95F6C">
        <w:rPr>
          <w:rFonts w:ascii="Times New Roman" w:eastAsia="Times New Roman" w:hAnsi="Times New Roman"/>
          <w:bCs/>
          <w:iCs/>
          <w:color w:val="000000" w:themeColor="text1"/>
          <w:sz w:val="16"/>
          <w:szCs w:val="16"/>
          <w:lang w:eastAsia="pl-PL"/>
        </w:rPr>
        <w:t>Zaświadczenie o ukończeniu KKZ</w:t>
      </w:r>
    </w:p>
    <w:p w14:paraId="38EE12E7" w14:textId="77777777" w:rsidR="00025A2B" w:rsidRPr="00A95F6C" w:rsidRDefault="00025A2B" w:rsidP="00025A2B">
      <w:pPr>
        <w:spacing w:after="0" w:line="240" w:lineRule="auto"/>
        <w:ind w:left="284" w:hanging="283"/>
        <w:jc w:val="both"/>
        <w:rPr>
          <w:rFonts w:ascii="Times New Roman" w:eastAsia="Times New Roman" w:hAnsi="Times New Roman"/>
          <w:bCs/>
          <w:iCs/>
          <w:color w:val="000000" w:themeColor="text1"/>
          <w:sz w:val="16"/>
          <w:szCs w:val="16"/>
          <w:lang w:eastAsia="pl-PL"/>
        </w:rPr>
      </w:pPr>
      <w:r w:rsidRPr="00A95F6C">
        <w:rPr>
          <w:rFonts w:ascii="Times New Roman" w:eastAsia="Times New Roman" w:hAnsi="Times New Roman"/>
          <w:color w:val="000000" w:themeColor="text1"/>
          <w:sz w:val="16"/>
          <w:szCs w:val="16"/>
          <w:lang w:eastAsia="pl-PL"/>
        </w:rPr>
        <w:sym w:font="Wingdings 2" w:char="F030"/>
      </w:r>
      <w:r w:rsidRPr="00A95F6C">
        <w:rPr>
          <w:rFonts w:ascii="Times New Roman" w:eastAsia="Times New Roman" w:hAnsi="Times New Roman"/>
          <w:b/>
          <w:bCs/>
          <w:color w:val="000000" w:themeColor="text1"/>
          <w:sz w:val="16"/>
          <w:szCs w:val="16"/>
          <w:lang w:eastAsia="pl-PL"/>
        </w:rPr>
        <w:t> </w:t>
      </w:r>
      <w:r w:rsidRPr="00A95F6C">
        <w:rPr>
          <w:rFonts w:ascii="Times New Roman" w:eastAsia="Times New Roman" w:hAnsi="Times New Roman"/>
          <w:bCs/>
          <w:iCs/>
          <w:color w:val="000000" w:themeColor="text1"/>
          <w:sz w:val="16"/>
          <w:szCs w:val="16"/>
          <w:vertAlign w:val="superscript"/>
          <w:lang w:eastAsia="pl-PL"/>
        </w:rPr>
        <w:t xml:space="preserve"> </w:t>
      </w:r>
      <w:r w:rsidRPr="00A95F6C">
        <w:rPr>
          <w:rFonts w:ascii="Times New Roman" w:eastAsia="Times New Roman" w:hAnsi="Times New Roman"/>
          <w:bCs/>
          <w:iCs/>
          <w:color w:val="000000" w:themeColor="text1"/>
          <w:sz w:val="16"/>
          <w:szCs w:val="16"/>
          <w:lang w:eastAsia="pl-PL"/>
        </w:rPr>
        <w:t>Zaświadczenie potwierdzające występowanie dysfunkcji wydane przez lekarza</w:t>
      </w:r>
    </w:p>
    <w:p w14:paraId="2057FF49" w14:textId="77777777" w:rsidR="00025A2B" w:rsidRPr="00A95F6C" w:rsidRDefault="00025A2B" w:rsidP="00025A2B">
      <w:pPr>
        <w:spacing w:after="0" w:line="240" w:lineRule="auto"/>
        <w:jc w:val="both"/>
        <w:rPr>
          <w:rFonts w:ascii="Times New Roman" w:eastAsia="Times New Roman" w:hAnsi="Times New Roman"/>
          <w:bCs/>
          <w:iCs/>
          <w:color w:val="000000" w:themeColor="text1"/>
          <w:sz w:val="16"/>
          <w:szCs w:val="16"/>
          <w:lang w:eastAsia="pl-PL"/>
        </w:rPr>
      </w:pPr>
      <w:r w:rsidRPr="00A95F6C">
        <w:rPr>
          <w:rFonts w:ascii="Times New Roman" w:eastAsia="Times New Roman" w:hAnsi="Times New Roman"/>
          <w:color w:val="000000" w:themeColor="text1"/>
          <w:sz w:val="16"/>
          <w:szCs w:val="16"/>
          <w:lang w:eastAsia="pl-PL"/>
        </w:rPr>
        <w:sym w:font="Wingdings 2" w:char="F030"/>
      </w:r>
      <w:r w:rsidRPr="00A95F6C">
        <w:rPr>
          <w:rFonts w:ascii="Times New Roman" w:eastAsia="Times New Roman" w:hAnsi="Times New Roman"/>
          <w:b/>
          <w:bCs/>
          <w:color w:val="000000" w:themeColor="text1"/>
          <w:sz w:val="16"/>
          <w:szCs w:val="16"/>
          <w:lang w:eastAsia="pl-PL"/>
        </w:rPr>
        <w:t> </w:t>
      </w:r>
      <w:r w:rsidRPr="00A95F6C">
        <w:rPr>
          <w:rFonts w:ascii="Times New Roman" w:eastAsia="Times New Roman" w:hAnsi="Times New Roman"/>
          <w:bCs/>
          <w:iCs/>
          <w:color w:val="000000" w:themeColor="text1"/>
          <w:sz w:val="16"/>
          <w:szCs w:val="16"/>
          <w:lang w:eastAsia="pl-PL"/>
        </w:rPr>
        <w:t>Zaświadczenie o stanie zdrowia wydane przez lekarza</w:t>
      </w:r>
      <w:r w:rsidRPr="00A95F6C">
        <w:rPr>
          <w:rFonts w:ascii="Times New Roman" w:eastAsia="Times New Roman" w:hAnsi="Times New Roman"/>
          <w:bCs/>
          <w:iCs/>
          <w:color w:val="000000" w:themeColor="text1"/>
          <w:sz w:val="16"/>
          <w:szCs w:val="16"/>
          <w:vertAlign w:val="superscript"/>
          <w:lang w:eastAsia="pl-PL"/>
        </w:rPr>
        <w:t xml:space="preserve">* </w:t>
      </w:r>
      <w:r w:rsidRPr="00A95F6C">
        <w:rPr>
          <w:rFonts w:ascii="Times New Roman" w:eastAsia="Times New Roman" w:hAnsi="Times New Roman"/>
          <w:bCs/>
          <w:iCs/>
          <w:color w:val="000000" w:themeColor="text1"/>
          <w:sz w:val="16"/>
          <w:szCs w:val="16"/>
          <w:lang w:eastAsia="pl-PL"/>
        </w:rPr>
        <w:t>(w przypadku choroby lub niesprawności czasowej)</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025A2B" w:rsidRPr="0042403F" w14:paraId="0ECD6DB2" w14:textId="77777777" w:rsidTr="00A95F6C">
        <w:trPr>
          <w:trHeight w:val="397"/>
          <w:jc w:val="center"/>
        </w:trPr>
        <w:tc>
          <w:tcPr>
            <w:tcW w:w="4605" w:type="dxa"/>
            <w:vAlign w:val="bottom"/>
          </w:tcPr>
          <w:p w14:paraId="6AE9656A" w14:textId="77777777" w:rsidR="00025A2B" w:rsidRPr="0042403F" w:rsidRDefault="00025A2B" w:rsidP="00BF692B">
            <w:pPr>
              <w:spacing w:after="0" w:line="240" w:lineRule="auto"/>
              <w:outlineLvl w:val="0"/>
              <w:rPr>
                <w:rFonts w:ascii="Times New Roman" w:eastAsia="Times New Roman" w:hAnsi="Times New Roman"/>
                <w:b/>
                <w:color w:val="000000" w:themeColor="text1"/>
                <w:szCs w:val="24"/>
                <w:lang w:eastAsia="pl-PL"/>
              </w:rPr>
            </w:pPr>
            <w:r w:rsidRPr="0042403F">
              <w:rPr>
                <w:rFonts w:ascii="Times New Roman" w:eastAsia="Times New Roman" w:hAnsi="Times New Roman"/>
                <w:color w:val="000000" w:themeColor="text1"/>
                <w:sz w:val="16"/>
                <w:szCs w:val="16"/>
                <w:lang w:eastAsia="pl-PL"/>
              </w:rPr>
              <w:t>*</w:t>
            </w:r>
            <w:r w:rsidRPr="0042403F">
              <w:rPr>
                <w:rFonts w:ascii="Times New Roman" w:eastAsia="Times New Roman" w:hAnsi="Times New Roman"/>
                <w:i/>
                <w:color w:val="000000" w:themeColor="text1"/>
                <w:sz w:val="16"/>
                <w:szCs w:val="16"/>
                <w:lang w:eastAsia="pl-PL"/>
              </w:rPr>
              <w:t>właściwe zaznaczyć</w:t>
            </w:r>
          </w:p>
        </w:tc>
        <w:tc>
          <w:tcPr>
            <w:tcW w:w="4605" w:type="dxa"/>
          </w:tcPr>
          <w:p w14:paraId="57547DB2" w14:textId="77777777" w:rsidR="00025A2B" w:rsidRPr="0042403F" w:rsidRDefault="00025A2B" w:rsidP="00BF692B">
            <w:pPr>
              <w:spacing w:after="0" w:line="240" w:lineRule="auto"/>
              <w:rPr>
                <w:rFonts w:ascii="Times New Roman" w:eastAsia="Times New Roman" w:hAnsi="Times New Roman"/>
                <w:color w:val="000000" w:themeColor="text1"/>
                <w:sz w:val="18"/>
                <w:szCs w:val="18"/>
                <w:lang w:eastAsia="pl-PL"/>
              </w:rPr>
            </w:pPr>
            <w:r w:rsidRPr="0042403F">
              <w:rPr>
                <w:rFonts w:ascii="Times New Roman" w:eastAsia="Times New Roman" w:hAnsi="Times New Roman"/>
                <w:color w:val="000000" w:themeColor="text1"/>
                <w:sz w:val="18"/>
                <w:szCs w:val="18"/>
                <w:lang w:eastAsia="pl-PL"/>
              </w:rPr>
              <w:t xml:space="preserve">                       ........................................................</w:t>
            </w:r>
          </w:p>
          <w:p w14:paraId="5F6708E7" w14:textId="77777777" w:rsidR="00025A2B" w:rsidRPr="0042403F" w:rsidRDefault="00025A2B" w:rsidP="00BF692B">
            <w:pPr>
              <w:spacing w:after="0" w:line="240" w:lineRule="auto"/>
              <w:ind w:left="1243"/>
              <w:outlineLvl w:val="0"/>
              <w:rPr>
                <w:rFonts w:ascii="Times New Roman" w:eastAsia="Times New Roman" w:hAnsi="Times New Roman"/>
                <w:bCs/>
                <w:color w:val="000000" w:themeColor="text1"/>
                <w:sz w:val="16"/>
                <w:szCs w:val="18"/>
                <w:lang w:eastAsia="pl-PL"/>
              </w:rPr>
            </w:pPr>
            <w:r w:rsidRPr="0042403F">
              <w:rPr>
                <w:rFonts w:ascii="Times New Roman" w:eastAsia="Times New Roman" w:hAnsi="Times New Roman"/>
                <w:bCs/>
                <w:i/>
                <w:color w:val="000000" w:themeColor="text1"/>
                <w:sz w:val="16"/>
                <w:szCs w:val="18"/>
                <w:lang w:eastAsia="pl-PL"/>
              </w:rPr>
              <w:t xml:space="preserve">             czytelny podpis</w:t>
            </w:r>
          </w:p>
        </w:tc>
      </w:tr>
      <w:tr w:rsidR="00025A2B" w:rsidRPr="0042403F" w14:paraId="43A9D847" w14:textId="77777777" w:rsidTr="00A95F6C">
        <w:trPr>
          <w:trHeight w:val="609"/>
          <w:jc w:val="center"/>
        </w:trPr>
        <w:tc>
          <w:tcPr>
            <w:tcW w:w="4605" w:type="dxa"/>
            <w:tcBorders>
              <w:top w:val="single" w:sz="4" w:space="0" w:color="auto"/>
              <w:bottom w:val="single" w:sz="4" w:space="0" w:color="auto"/>
            </w:tcBorders>
            <w:vAlign w:val="bottom"/>
          </w:tcPr>
          <w:p w14:paraId="79F60F17" w14:textId="77777777" w:rsidR="00025A2B" w:rsidRPr="00A95F6C" w:rsidRDefault="00025A2B" w:rsidP="00BF692B">
            <w:pPr>
              <w:spacing w:after="0" w:line="240" w:lineRule="auto"/>
              <w:outlineLvl w:val="0"/>
              <w:rPr>
                <w:rFonts w:ascii="Times New Roman" w:eastAsia="Times New Roman" w:hAnsi="Times New Roman"/>
                <w:color w:val="000000" w:themeColor="text1"/>
                <w:sz w:val="16"/>
                <w:szCs w:val="16"/>
                <w:lang w:eastAsia="pl-PL"/>
              </w:rPr>
            </w:pPr>
            <w:r w:rsidRPr="00A95F6C">
              <w:rPr>
                <w:rFonts w:ascii="Times New Roman" w:eastAsia="Times New Roman" w:hAnsi="Times New Roman"/>
                <w:color w:val="000000" w:themeColor="text1"/>
                <w:sz w:val="16"/>
                <w:szCs w:val="16"/>
                <w:lang w:eastAsia="pl-PL"/>
              </w:rPr>
              <w:t xml:space="preserve">    Potwierdzam przyjęcie deklaracji </w:t>
            </w:r>
          </w:p>
          <w:p w14:paraId="7D57F02D" w14:textId="77777777" w:rsidR="00025A2B" w:rsidRPr="00A95F6C" w:rsidRDefault="00025A2B" w:rsidP="00BF692B">
            <w:pPr>
              <w:spacing w:after="0" w:line="240" w:lineRule="auto"/>
              <w:outlineLvl w:val="0"/>
              <w:rPr>
                <w:rFonts w:ascii="Times New Roman" w:eastAsia="Times New Roman" w:hAnsi="Times New Roman"/>
                <w:color w:val="000000" w:themeColor="text1"/>
                <w:sz w:val="16"/>
                <w:szCs w:val="16"/>
                <w:lang w:eastAsia="pl-PL"/>
              </w:rPr>
            </w:pPr>
            <w:r w:rsidRPr="00A95F6C">
              <w:rPr>
                <w:rFonts w:ascii="Times New Roman" w:eastAsia="Times New Roman" w:hAnsi="Times New Roman"/>
                <w:color w:val="000000" w:themeColor="text1"/>
                <w:sz w:val="16"/>
                <w:szCs w:val="16"/>
                <w:lang w:eastAsia="pl-PL"/>
              </w:rPr>
              <w:t>………………………………………………….</w:t>
            </w:r>
          </w:p>
          <w:p w14:paraId="4441FA0A" w14:textId="1804A9FA" w:rsidR="00025A2B" w:rsidRPr="00A95F6C" w:rsidRDefault="00025A2B" w:rsidP="00566BAA">
            <w:pPr>
              <w:spacing w:after="0" w:line="240" w:lineRule="auto"/>
              <w:ind w:firstLine="639"/>
              <w:outlineLvl w:val="0"/>
              <w:rPr>
                <w:rFonts w:ascii="Times New Roman" w:eastAsia="Times New Roman" w:hAnsi="Times New Roman"/>
                <w:bCs/>
                <w:color w:val="000000" w:themeColor="text1"/>
                <w:sz w:val="16"/>
                <w:szCs w:val="16"/>
                <w:lang w:eastAsia="pl-PL"/>
              </w:rPr>
            </w:pPr>
            <w:r w:rsidRPr="00A95F6C">
              <w:rPr>
                <w:rFonts w:ascii="Times New Roman" w:eastAsia="Times New Roman" w:hAnsi="Times New Roman"/>
                <w:bCs/>
                <w:color w:val="000000" w:themeColor="text1"/>
                <w:sz w:val="16"/>
                <w:szCs w:val="16"/>
                <w:lang w:eastAsia="pl-PL"/>
              </w:rPr>
              <w:t xml:space="preserve"> Pieczęć </w:t>
            </w:r>
            <w:r w:rsidR="00566BAA" w:rsidRPr="00A95F6C">
              <w:rPr>
                <w:rFonts w:ascii="Times New Roman" w:eastAsia="Times New Roman" w:hAnsi="Times New Roman"/>
                <w:bCs/>
                <w:color w:val="000000" w:themeColor="text1"/>
                <w:sz w:val="16"/>
                <w:szCs w:val="16"/>
                <w:lang w:eastAsia="pl-PL"/>
              </w:rPr>
              <w:t>oke</w:t>
            </w:r>
          </w:p>
        </w:tc>
        <w:tc>
          <w:tcPr>
            <w:tcW w:w="4605" w:type="dxa"/>
            <w:tcBorders>
              <w:top w:val="single" w:sz="4" w:space="0" w:color="auto"/>
              <w:bottom w:val="single" w:sz="4" w:space="0" w:color="auto"/>
            </w:tcBorders>
          </w:tcPr>
          <w:p w14:paraId="54440E4E" w14:textId="77777777" w:rsidR="00025A2B" w:rsidRPr="00A95F6C" w:rsidRDefault="00025A2B" w:rsidP="00BF692B">
            <w:pPr>
              <w:spacing w:after="0" w:line="240" w:lineRule="auto"/>
              <w:rPr>
                <w:rFonts w:ascii="Times New Roman" w:eastAsia="Times New Roman" w:hAnsi="Times New Roman"/>
                <w:color w:val="000000" w:themeColor="text1"/>
                <w:sz w:val="16"/>
                <w:szCs w:val="16"/>
                <w:lang w:eastAsia="pl-PL"/>
              </w:rPr>
            </w:pPr>
            <w:r w:rsidRPr="00A95F6C">
              <w:rPr>
                <w:rFonts w:ascii="Times New Roman" w:eastAsia="Times New Roman" w:hAnsi="Times New Roman"/>
                <w:color w:val="000000" w:themeColor="text1"/>
                <w:sz w:val="16"/>
                <w:szCs w:val="16"/>
                <w:lang w:eastAsia="pl-PL"/>
              </w:rPr>
              <w:t xml:space="preserve">                        .......................................................</w:t>
            </w:r>
          </w:p>
          <w:p w14:paraId="73CE1288" w14:textId="551A4454" w:rsidR="00025A2B" w:rsidRPr="00A95F6C" w:rsidRDefault="00025A2B" w:rsidP="00BF692B">
            <w:pPr>
              <w:spacing w:after="0" w:line="240" w:lineRule="auto"/>
              <w:rPr>
                <w:rFonts w:ascii="Times New Roman" w:eastAsia="Times New Roman" w:hAnsi="Times New Roman"/>
                <w:i/>
                <w:color w:val="000000" w:themeColor="text1"/>
                <w:sz w:val="16"/>
                <w:szCs w:val="16"/>
                <w:lang w:eastAsia="pl-PL"/>
              </w:rPr>
            </w:pPr>
            <w:r w:rsidRPr="00A95F6C">
              <w:rPr>
                <w:rFonts w:ascii="Times New Roman" w:eastAsia="Times New Roman" w:hAnsi="Times New Roman"/>
                <w:i/>
                <w:color w:val="000000" w:themeColor="text1"/>
                <w:sz w:val="16"/>
                <w:szCs w:val="16"/>
                <w:lang w:eastAsia="pl-PL"/>
              </w:rPr>
              <w:t xml:space="preserve">                            data, czy</w:t>
            </w:r>
            <w:r w:rsidR="00566BAA" w:rsidRPr="00A95F6C">
              <w:rPr>
                <w:rFonts w:ascii="Times New Roman" w:eastAsia="Times New Roman" w:hAnsi="Times New Roman"/>
                <w:i/>
                <w:color w:val="000000" w:themeColor="text1"/>
                <w:sz w:val="16"/>
                <w:szCs w:val="16"/>
                <w:lang w:eastAsia="pl-PL"/>
              </w:rPr>
              <w:t>telny podpis osoby przyjmującej</w:t>
            </w:r>
          </w:p>
        </w:tc>
      </w:tr>
    </w:tbl>
    <w:p w14:paraId="0A3E7A08" w14:textId="77777777" w:rsidR="00566BAA" w:rsidRDefault="00566BAA" w:rsidP="00381963">
      <w:pPr>
        <w:tabs>
          <w:tab w:val="left" w:pos="2882"/>
        </w:tabs>
        <w:spacing w:after="0" w:line="20" w:lineRule="atLeast"/>
        <w:ind w:left="140"/>
        <w:rPr>
          <w:rFonts w:ascii="Times New Roman" w:eastAsia="Times New Roman" w:hAnsi="Times New Roman"/>
          <w:b/>
          <w:i/>
          <w:sz w:val="4"/>
          <w:szCs w:val="4"/>
          <w:lang w:eastAsia="pl-PL"/>
        </w:rPr>
        <w:sectPr w:rsidR="00566BAA" w:rsidSect="00566BAA">
          <w:headerReference w:type="default" r:id="rId31"/>
          <w:pgSz w:w="11906" w:h="16838"/>
          <w:pgMar w:top="992" w:right="709" w:bottom="907" w:left="1418" w:header="709" w:footer="709" w:gutter="0"/>
          <w:cols w:space="708"/>
          <w:docGrid w:linePitch="360"/>
        </w:sectPr>
      </w:pPr>
    </w:p>
    <w:p w14:paraId="4A22A835" w14:textId="63BDFA76" w:rsidR="007F7DEA" w:rsidRPr="00566BAA" w:rsidRDefault="007F7DEA" w:rsidP="00381963">
      <w:pPr>
        <w:tabs>
          <w:tab w:val="left" w:pos="2882"/>
        </w:tabs>
        <w:spacing w:after="0" w:line="20" w:lineRule="atLeast"/>
        <w:ind w:left="140"/>
        <w:rPr>
          <w:rFonts w:ascii="Times New Roman" w:eastAsia="Times New Roman" w:hAnsi="Times New Roman"/>
          <w:b/>
          <w:i/>
          <w:sz w:val="4"/>
          <w:szCs w:val="4"/>
          <w:lang w:eastAsia="pl-PL"/>
        </w:rPr>
      </w:pPr>
    </w:p>
    <w:p w14:paraId="40259940" w14:textId="77777777" w:rsidR="00973224" w:rsidRPr="0048050D" w:rsidRDefault="00973224" w:rsidP="006C56B1">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t>……………………………………..   …………………</w:t>
      </w:r>
    </w:p>
    <w:p w14:paraId="7D74FEF8" w14:textId="1976ABCE" w:rsidR="00973224" w:rsidRPr="0048050D" w:rsidRDefault="00973224" w:rsidP="006C56B1">
      <w:pPr>
        <w:spacing w:after="120" w:line="240" w:lineRule="auto"/>
        <w:rPr>
          <w:rFonts w:ascii="Times New Roman" w:hAnsi="Times New Roman"/>
          <w:i/>
          <w:color w:val="000000" w:themeColor="text1"/>
          <w:sz w:val="18"/>
          <w:szCs w:val="18"/>
        </w:rPr>
      </w:pP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i/>
          <w:color w:val="000000" w:themeColor="text1"/>
          <w:sz w:val="18"/>
          <w:szCs w:val="18"/>
        </w:rPr>
        <w:t xml:space="preserve">miejscowość </w:t>
      </w:r>
      <w:r w:rsidRPr="0048050D">
        <w:rPr>
          <w:rFonts w:ascii="Times New Roman" w:hAnsi="Times New Roman"/>
          <w:i/>
          <w:color w:val="000000" w:themeColor="text1"/>
          <w:sz w:val="18"/>
          <w:szCs w:val="18"/>
        </w:rPr>
        <w:tab/>
      </w:r>
      <w:r w:rsidRPr="0048050D">
        <w:rPr>
          <w:rFonts w:ascii="Times New Roman" w:hAnsi="Times New Roman"/>
          <w:i/>
          <w:color w:val="000000" w:themeColor="text1"/>
          <w:sz w:val="18"/>
          <w:szCs w:val="18"/>
        </w:rPr>
        <w:tab/>
      </w:r>
      <w:r w:rsidR="006C56B1">
        <w:rPr>
          <w:rFonts w:ascii="Times New Roman" w:hAnsi="Times New Roman"/>
          <w:i/>
          <w:color w:val="000000" w:themeColor="text1"/>
          <w:sz w:val="18"/>
          <w:szCs w:val="18"/>
        </w:rPr>
        <w:tab/>
      </w:r>
      <w:r w:rsidR="006C56B1">
        <w:rPr>
          <w:rFonts w:ascii="Times New Roman" w:hAnsi="Times New Roman"/>
          <w:i/>
          <w:color w:val="000000" w:themeColor="text1"/>
          <w:sz w:val="18"/>
          <w:szCs w:val="18"/>
        </w:rPr>
        <w:tab/>
      </w:r>
      <w:r w:rsidR="006C56B1">
        <w:rPr>
          <w:rFonts w:ascii="Times New Roman" w:hAnsi="Times New Roman"/>
          <w:i/>
          <w:color w:val="000000" w:themeColor="text1"/>
          <w:sz w:val="18"/>
          <w:szCs w:val="18"/>
        </w:rPr>
        <w:tab/>
      </w:r>
      <w:r w:rsidR="006C56B1">
        <w:rPr>
          <w:rFonts w:ascii="Times New Roman" w:hAnsi="Times New Roman"/>
          <w:i/>
          <w:color w:val="000000" w:themeColor="text1"/>
          <w:sz w:val="18"/>
          <w:szCs w:val="18"/>
        </w:rPr>
        <w:tab/>
      </w:r>
      <w:r w:rsidR="006C56B1">
        <w:rPr>
          <w:rFonts w:ascii="Times New Roman" w:hAnsi="Times New Roman"/>
          <w:i/>
          <w:color w:val="000000" w:themeColor="text1"/>
          <w:sz w:val="18"/>
          <w:szCs w:val="18"/>
        </w:rPr>
        <w:tab/>
      </w:r>
      <w:r w:rsidR="006C56B1">
        <w:rPr>
          <w:rFonts w:ascii="Times New Roman" w:hAnsi="Times New Roman"/>
          <w:i/>
          <w:color w:val="000000" w:themeColor="text1"/>
          <w:sz w:val="18"/>
          <w:szCs w:val="18"/>
        </w:rPr>
        <w:tab/>
      </w:r>
      <w:r w:rsidR="006C56B1">
        <w:rPr>
          <w:rFonts w:ascii="Times New Roman" w:hAnsi="Times New Roman"/>
          <w:i/>
          <w:color w:val="000000" w:themeColor="text1"/>
          <w:sz w:val="18"/>
          <w:szCs w:val="18"/>
        </w:rPr>
        <w:tab/>
      </w:r>
      <w:r w:rsidR="006C56B1">
        <w:rPr>
          <w:rFonts w:ascii="Times New Roman" w:hAnsi="Times New Roman"/>
          <w:i/>
          <w:color w:val="000000" w:themeColor="text1"/>
          <w:sz w:val="18"/>
          <w:szCs w:val="18"/>
        </w:rPr>
        <w:tab/>
      </w:r>
      <w:r w:rsidRPr="0048050D">
        <w:rPr>
          <w:rFonts w:ascii="Times New Roman" w:hAnsi="Times New Roman"/>
          <w:i/>
          <w:color w:val="000000" w:themeColor="text1"/>
          <w:sz w:val="18"/>
          <w:szCs w:val="18"/>
        </w:rPr>
        <w:tab/>
        <w:t>data</w:t>
      </w:r>
    </w:p>
    <w:p w14:paraId="0C665E51" w14:textId="77777777" w:rsidR="00973224" w:rsidRPr="0048050D" w:rsidRDefault="00973224" w:rsidP="00973224">
      <w:pPr>
        <w:spacing w:after="120" w:line="276"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Nazwa szkoły ……………………………………………………………………</w:t>
      </w:r>
      <w:r w:rsidR="001F31AC"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4E3D0465" w14:textId="77777777" w:rsidR="00973224" w:rsidRPr="0048050D" w:rsidRDefault="00973224" w:rsidP="00973224">
      <w:pPr>
        <w:spacing w:after="200" w:line="276"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Nr telefonu ………………………………………….. e-mail …………………………...........</w:t>
      </w:r>
      <w:r w:rsidR="00381963" w:rsidRPr="0048050D">
        <w:rPr>
          <w:rFonts w:ascii="Times New Roman" w:hAnsi="Times New Roman"/>
          <w:color w:val="000000" w:themeColor="text1"/>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426"/>
        <w:gridCol w:w="425"/>
        <w:gridCol w:w="425"/>
        <w:gridCol w:w="425"/>
        <w:gridCol w:w="426"/>
        <w:gridCol w:w="425"/>
        <w:gridCol w:w="425"/>
        <w:gridCol w:w="425"/>
        <w:gridCol w:w="426"/>
        <w:gridCol w:w="425"/>
        <w:gridCol w:w="425"/>
        <w:gridCol w:w="457"/>
      </w:tblGrid>
      <w:tr w:rsidR="00381963" w:rsidRPr="0048050D" w14:paraId="08A6BDD4" w14:textId="77777777">
        <w:trPr>
          <w:trHeight w:val="166"/>
        </w:trPr>
        <w:tc>
          <w:tcPr>
            <w:tcW w:w="4077" w:type="dxa"/>
            <w:tcBorders>
              <w:top w:val="nil"/>
              <w:left w:val="nil"/>
              <w:bottom w:val="nil"/>
            </w:tcBorders>
            <w:vAlign w:val="center"/>
          </w:tcPr>
          <w:p w14:paraId="15DE6EA9"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6" w:type="dxa"/>
            <w:tcBorders>
              <w:top w:val="single" w:sz="4" w:space="0" w:color="auto"/>
              <w:bottom w:val="single" w:sz="4" w:space="0" w:color="auto"/>
            </w:tcBorders>
            <w:vAlign w:val="center"/>
          </w:tcPr>
          <w:p w14:paraId="11480650"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1326F864"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5913D930"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697FDD81"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6" w:type="dxa"/>
            <w:vAlign w:val="center"/>
          </w:tcPr>
          <w:p w14:paraId="69617A3F"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5B9BC1AA"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tcBorders>
              <w:top w:val="nil"/>
              <w:bottom w:val="nil"/>
            </w:tcBorders>
            <w:vAlign w:val="center"/>
          </w:tcPr>
          <w:p w14:paraId="01617D7D" w14:textId="77777777" w:rsidR="00973224" w:rsidRPr="0048050D" w:rsidRDefault="00973224" w:rsidP="00973224">
            <w:pPr>
              <w:spacing w:after="200" w:line="276" w:lineRule="auto"/>
              <w:jc w:val="center"/>
              <w:rPr>
                <w:rFonts w:ascii="Times New Roman" w:hAnsi="Times New Roman"/>
                <w:color w:val="000000" w:themeColor="text1"/>
                <w:sz w:val="10"/>
                <w:szCs w:val="16"/>
              </w:rPr>
            </w:pPr>
            <w:r w:rsidRPr="0048050D">
              <w:rPr>
                <w:rFonts w:ascii="Times New Roman" w:hAnsi="Times New Roman"/>
                <w:color w:val="000000" w:themeColor="text1"/>
                <w:sz w:val="10"/>
                <w:szCs w:val="16"/>
              </w:rPr>
              <w:t>__</w:t>
            </w:r>
          </w:p>
        </w:tc>
        <w:tc>
          <w:tcPr>
            <w:tcW w:w="425" w:type="dxa"/>
            <w:vAlign w:val="center"/>
          </w:tcPr>
          <w:p w14:paraId="1417D903"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6" w:type="dxa"/>
            <w:vAlign w:val="center"/>
          </w:tcPr>
          <w:p w14:paraId="71ED0F32"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2E6CE4F8"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2298BA43"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57" w:type="dxa"/>
            <w:vAlign w:val="center"/>
          </w:tcPr>
          <w:p w14:paraId="582E70B5" w14:textId="77777777" w:rsidR="00973224" w:rsidRPr="0048050D" w:rsidRDefault="00973224" w:rsidP="00973224">
            <w:pPr>
              <w:spacing w:after="200" w:line="276" w:lineRule="auto"/>
              <w:rPr>
                <w:rFonts w:ascii="Times New Roman" w:hAnsi="Times New Roman"/>
                <w:color w:val="000000" w:themeColor="text1"/>
                <w:sz w:val="10"/>
                <w:szCs w:val="16"/>
              </w:rPr>
            </w:pPr>
          </w:p>
        </w:tc>
      </w:tr>
    </w:tbl>
    <w:p w14:paraId="7FCD1AF8" w14:textId="77777777" w:rsidR="00973224" w:rsidRPr="0048050D" w:rsidRDefault="00973224" w:rsidP="00973224">
      <w:pPr>
        <w:spacing w:after="120" w:line="276" w:lineRule="auto"/>
        <w:rPr>
          <w:rFonts w:ascii="Times New Roman" w:hAnsi="Times New Roman"/>
          <w:i/>
          <w:color w:val="000000" w:themeColor="text1"/>
          <w:sz w:val="20"/>
          <w:szCs w:val="20"/>
        </w:rPr>
      </w:pPr>
      <w:r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t>identyfikator szkoły</w:t>
      </w:r>
    </w:p>
    <w:p w14:paraId="7A909BB2" w14:textId="77777777" w:rsidR="00973224" w:rsidRPr="0048050D" w:rsidRDefault="00973224" w:rsidP="00933B13">
      <w:pPr>
        <w:spacing w:after="80" w:line="240" w:lineRule="auto"/>
        <w:outlineLvl w:val="0"/>
        <w:rPr>
          <w:rFonts w:ascii="Times New Roman" w:hAnsi="Times New Roman"/>
          <w:b/>
          <w:color w:val="000000" w:themeColor="text1"/>
          <w:sz w:val="20"/>
          <w:szCs w:val="20"/>
        </w:rPr>
      </w:pP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b/>
          <w:color w:val="000000" w:themeColor="text1"/>
          <w:sz w:val="20"/>
          <w:szCs w:val="20"/>
        </w:rPr>
        <w:t>Dyrektor Okręgowej Komisji Egzaminacyjnej</w:t>
      </w:r>
    </w:p>
    <w:p w14:paraId="18B1E265" w14:textId="77777777" w:rsidR="00973224" w:rsidRPr="0048050D" w:rsidRDefault="00973224" w:rsidP="00973224">
      <w:pPr>
        <w:spacing w:after="80" w:line="276" w:lineRule="auto"/>
        <w:rPr>
          <w:rFonts w:ascii="Times New Roman" w:hAnsi="Times New Roman"/>
          <w:b/>
          <w:color w:val="000000" w:themeColor="text1"/>
          <w:sz w:val="20"/>
          <w:szCs w:val="20"/>
        </w:rPr>
      </w:pP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t>w</w:t>
      </w:r>
      <w:r w:rsidR="0005555D">
        <w:rPr>
          <w:rFonts w:ascii="Times New Roman" w:hAnsi="Times New Roman"/>
          <w:b/>
          <w:color w:val="000000" w:themeColor="text1"/>
          <w:sz w:val="20"/>
          <w:szCs w:val="20"/>
        </w:rPr>
        <w:t>/ we</w:t>
      </w:r>
      <w:r w:rsidRPr="0048050D">
        <w:rPr>
          <w:rFonts w:ascii="Times New Roman" w:hAnsi="Times New Roman"/>
          <w:b/>
          <w:color w:val="000000" w:themeColor="text1"/>
          <w:sz w:val="20"/>
          <w:szCs w:val="20"/>
        </w:rPr>
        <w:t xml:space="preserve"> </w:t>
      </w:r>
      <w:r w:rsidRPr="0048050D">
        <w:rPr>
          <w:rFonts w:ascii="Times New Roman" w:hAnsi="Times New Roman"/>
          <w:color w:val="000000" w:themeColor="text1"/>
          <w:sz w:val="20"/>
          <w:szCs w:val="20"/>
        </w:rPr>
        <w:t>……………………………………………….</w:t>
      </w:r>
    </w:p>
    <w:p w14:paraId="7B46F15D" w14:textId="77777777" w:rsidR="005D04C6" w:rsidRDefault="00973224" w:rsidP="00D86123">
      <w:pPr>
        <w:shd w:val="clear" w:color="auto" w:fill="D9D9D9" w:themeFill="background1" w:themeFillShade="D9"/>
        <w:spacing w:after="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 xml:space="preserve">WNIOSEK DYREKTORA SZKOŁY O DOSTOSOWANIE WARUNKÓW PRZEPROWADZANIA EGZAMINU POTWIERDZAJĄCEGO KWALIFIKACJE </w:t>
      </w:r>
      <w:r w:rsidR="00650573">
        <w:rPr>
          <w:rFonts w:ascii="Times New Roman" w:hAnsi="Times New Roman"/>
          <w:b/>
          <w:color w:val="000000" w:themeColor="text1"/>
          <w:sz w:val="18"/>
          <w:szCs w:val="18"/>
        </w:rPr>
        <w:t xml:space="preserve"> W ZAWODZI</w:t>
      </w:r>
      <w:r w:rsidRPr="0048050D">
        <w:rPr>
          <w:rFonts w:ascii="Times New Roman" w:hAnsi="Times New Roman"/>
          <w:b/>
          <w:color w:val="000000" w:themeColor="text1"/>
          <w:sz w:val="18"/>
          <w:szCs w:val="18"/>
        </w:rPr>
        <w:t xml:space="preserve">E W SPOSÓB NIEUJĘTY </w:t>
      </w:r>
    </w:p>
    <w:p w14:paraId="6BA67139" w14:textId="77777777" w:rsidR="00973224" w:rsidRPr="0048050D" w:rsidRDefault="00973224" w:rsidP="00D86123">
      <w:pPr>
        <w:shd w:val="clear" w:color="auto" w:fill="D9D9D9" w:themeFill="background1" w:themeFillShade="D9"/>
        <w:spacing w:after="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W KOMUNIKACIE DYREKTORA CKE</w:t>
      </w:r>
    </w:p>
    <w:p w14:paraId="6B527C09" w14:textId="77777777" w:rsidR="00973224" w:rsidRPr="0048050D" w:rsidRDefault="00973224" w:rsidP="00973224">
      <w:pPr>
        <w:spacing w:after="0" w:line="240" w:lineRule="auto"/>
        <w:jc w:val="center"/>
        <w:rPr>
          <w:rFonts w:ascii="Times New Roman" w:hAnsi="Times New Roman"/>
          <w:b/>
          <w:color w:val="000000" w:themeColor="text1"/>
          <w:sz w:val="4"/>
          <w:szCs w:val="18"/>
        </w:rPr>
      </w:pPr>
    </w:p>
    <w:p w14:paraId="566D4780" w14:textId="77777777" w:rsidR="00973224" w:rsidRPr="00A95F6C" w:rsidRDefault="00973224" w:rsidP="00A61D11">
      <w:pPr>
        <w:pBdr>
          <w:between w:val="single" w:sz="4" w:space="1" w:color="auto"/>
        </w:pBdr>
        <w:spacing w:after="120" w:line="240" w:lineRule="auto"/>
        <w:jc w:val="center"/>
        <w:rPr>
          <w:rFonts w:ascii="Times New Roman" w:hAnsi="Times New Roman"/>
          <w:sz w:val="16"/>
          <w:szCs w:val="16"/>
        </w:rPr>
      </w:pPr>
      <w:r w:rsidRPr="0048050D">
        <w:rPr>
          <w:rFonts w:ascii="Times New Roman" w:hAnsi="Times New Roman"/>
          <w:color w:val="000000" w:themeColor="text1"/>
          <w:sz w:val="16"/>
          <w:szCs w:val="16"/>
        </w:rPr>
        <w:t>Na podstawie art. 44z</w:t>
      </w:r>
      <w:r w:rsidR="00821C38">
        <w:rPr>
          <w:rFonts w:ascii="Times New Roman" w:hAnsi="Times New Roman"/>
          <w:color w:val="000000" w:themeColor="text1"/>
          <w:sz w:val="16"/>
          <w:szCs w:val="16"/>
        </w:rPr>
        <w:t>z</w:t>
      </w:r>
      <w:r w:rsidRPr="0048050D">
        <w:rPr>
          <w:rFonts w:ascii="Times New Roman" w:hAnsi="Times New Roman"/>
          <w:color w:val="000000" w:themeColor="text1"/>
          <w:sz w:val="16"/>
          <w:szCs w:val="16"/>
        </w:rPr>
        <w:t xml:space="preserve">zf. ust. 15 ustawy z dnia 7 września 1991 r. o systemie oświaty </w:t>
      </w:r>
      <w:r w:rsidRPr="00A95F6C">
        <w:rPr>
          <w:rFonts w:ascii="Times New Roman" w:hAnsi="Times New Roman"/>
          <w:sz w:val="16"/>
          <w:szCs w:val="16"/>
        </w:rPr>
        <w:t>(</w:t>
      </w:r>
      <w:r w:rsidR="00335C32" w:rsidRPr="00A95F6C">
        <w:rPr>
          <w:rFonts w:ascii="Times New Roman" w:hAnsi="Times New Roman"/>
          <w:sz w:val="16"/>
          <w:szCs w:val="16"/>
        </w:rPr>
        <w:t>t. j</w:t>
      </w:r>
      <w:r w:rsidR="004967AD" w:rsidRPr="00A95F6C">
        <w:rPr>
          <w:rFonts w:ascii="Times New Roman" w:hAnsi="Times New Roman"/>
          <w:sz w:val="16"/>
          <w:szCs w:val="16"/>
        </w:rPr>
        <w:t>.</w:t>
      </w:r>
      <w:r w:rsidR="00C26D5C" w:rsidRPr="00A95F6C">
        <w:rPr>
          <w:rFonts w:ascii="Times New Roman" w:hAnsi="Times New Roman"/>
          <w:sz w:val="16"/>
          <w:szCs w:val="16"/>
        </w:rPr>
        <w:t xml:space="preserve"> </w:t>
      </w:r>
      <w:r w:rsidR="00054B49" w:rsidRPr="00A95F6C">
        <w:rPr>
          <w:rFonts w:ascii="Times New Roman" w:hAnsi="Times New Roman"/>
          <w:sz w:val="16"/>
          <w:szCs w:val="16"/>
        </w:rPr>
        <w:t>Dz.U</w:t>
      </w:r>
      <w:r w:rsidR="00D91F7D" w:rsidRPr="00A95F6C">
        <w:rPr>
          <w:rFonts w:ascii="Times New Roman" w:hAnsi="Times New Roman"/>
          <w:sz w:val="16"/>
          <w:szCs w:val="16"/>
        </w:rPr>
        <w:t>. z 2019</w:t>
      </w:r>
      <w:r w:rsidR="001B35E4" w:rsidRPr="00A95F6C">
        <w:rPr>
          <w:rFonts w:ascii="Times New Roman" w:hAnsi="Times New Roman"/>
          <w:sz w:val="16"/>
          <w:szCs w:val="16"/>
        </w:rPr>
        <w:t xml:space="preserve"> r., poz. </w:t>
      </w:r>
      <w:r w:rsidR="00D91F7D" w:rsidRPr="00A95F6C">
        <w:rPr>
          <w:rFonts w:ascii="Times New Roman" w:hAnsi="Times New Roman"/>
          <w:sz w:val="16"/>
          <w:szCs w:val="16"/>
        </w:rPr>
        <w:t>1481</w:t>
      </w:r>
      <w:r w:rsidR="001B35E4" w:rsidRPr="00A95F6C">
        <w:rPr>
          <w:rFonts w:ascii="Times New Roman" w:hAnsi="Times New Roman"/>
          <w:sz w:val="16"/>
          <w:szCs w:val="16"/>
        </w:rPr>
        <w:t>)</w:t>
      </w:r>
      <w:r w:rsidR="00C83D9C" w:rsidRPr="00A95F6C">
        <w:rPr>
          <w:rFonts w:ascii="Times New Roman" w:hAnsi="Times New Roman"/>
          <w:sz w:val="16"/>
          <w:szCs w:val="16"/>
        </w:rPr>
        <w:t xml:space="preserve"> </w:t>
      </w:r>
    </w:p>
    <w:p w14:paraId="395CD86F" w14:textId="77777777" w:rsidR="00973224" w:rsidRPr="0048050D" w:rsidRDefault="00973224" w:rsidP="00973224">
      <w:pPr>
        <w:spacing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Na wniosek rady pedagogicznej, wnoszę o wyrażenie zgody na przystąpienie przez</w:t>
      </w:r>
    </w:p>
    <w:p w14:paraId="39E7F97C" w14:textId="77777777" w:rsidR="00973224" w:rsidRPr="0048050D" w:rsidRDefault="00973224" w:rsidP="00973224">
      <w:pPr>
        <w:spacing w:after="120" w:line="240" w:lineRule="auto"/>
        <w:rPr>
          <w:rFonts w:ascii="Times New Roman" w:hAnsi="Times New Roman"/>
          <w:color w:val="000000" w:themeColor="text1"/>
          <w:sz w:val="18"/>
          <w:szCs w:val="18"/>
        </w:rPr>
      </w:pPr>
      <w:r w:rsidRPr="0048050D">
        <w:rPr>
          <w:rFonts w:ascii="Times New Roman" w:hAnsi="Times New Roman"/>
          <w:i/>
          <w:color w:val="000000" w:themeColor="text1"/>
          <w:sz w:val="18"/>
          <w:szCs w:val="18"/>
        </w:rPr>
        <w:t>imię i nazwisko ucznia/słuchacza/</w:t>
      </w:r>
      <w:r w:rsidRPr="000550A8">
        <w:rPr>
          <w:rFonts w:ascii="Times New Roman" w:hAnsi="Times New Roman"/>
          <w:i/>
          <w:color w:val="000000" w:themeColor="text1"/>
          <w:sz w:val="18"/>
          <w:szCs w:val="18"/>
        </w:rPr>
        <w:t>absolwenta</w:t>
      </w:r>
      <w:r w:rsidRPr="0048050D">
        <w:rPr>
          <w:rFonts w:ascii="Times New Roman" w:hAnsi="Times New Roman"/>
          <w:i/>
          <w:color w:val="000000" w:themeColor="text1"/>
          <w:sz w:val="24"/>
          <w:szCs w:val="24"/>
          <w:vertAlign w:val="superscript"/>
        </w:rPr>
        <w:t xml:space="preserve"> *</w:t>
      </w:r>
      <w:r w:rsidR="00381963" w:rsidRPr="0048050D">
        <w:rPr>
          <w:rFonts w:ascii="Times New Roman" w:hAnsi="Times New Roman"/>
          <w:color w:val="000000" w:themeColor="text1"/>
          <w:sz w:val="18"/>
          <w:szCs w:val="1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332"/>
        <w:gridCol w:w="377"/>
        <w:gridCol w:w="425"/>
        <w:gridCol w:w="425"/>
        <w:gridCol w:w="332"/>
        <w:gridCol w:w="377"/>
        <w:gridCol w:w="332"/>
        <w:gridCol w:w="377"/>
        <w:gridCol w:w="4142"/>
      </w:tblGrid>
      <w:tr w:rsidR="00381963" w:rsidRPr="0048050D" w14:paraId="4D091732" w14:textId="77777777">
        <w:tc>
          <w:tcPr>
            <w:tcW w:w="2093" w:type="dxa"/>
            <w:tcBorders>
              <w:top w:val="nil"/>
              <w:left w:val="nil"/>
              <w:bottom w:val="nil"/>
            </w:tcBorders>
            <w:vAlign w:val="center"/>
          </w:tcPr>
          <w:p w14:paraId="135AD7C0" w14:textId="77777777" w:rsidR="00973224" w:rsidRPr="0048050D" w:rsidRDefault="00973224" w:rsidP="00973224">
            <w:pPr>
              <w:spacing w:after="120" w:line="240" w:lineRule="auto"/>
              <w:rPr>
                <w:rFonts w:ascii="Times New Roman" w:hAnsi="Times New Roman"/>
                <w:i/>
                <w:color w:val="000000" w:themeColor="text1"/>
                <w:sz w:val="18"/>
                <w:szCs w:val="18"/>
              </w:rPr>
            </w:pPr>
            <w:r w:rsidRPr="0048050D">
              <w:rPr>
                <w:rFonts w:ascii="Times New Roman" w:hAnsi="Times New Roman"/>
                <w:i/>
                <w:color w:val="000000" w:themeColor="text1"/>
                <w:sz w:val="18"/>
                <w:szCs w:val="18"/>
              </w:rPr>
              <w:t>data i miejsce urodzenia</w:t>
            </w:r>
          </w:p>
        </w:tc>
        <w:tc>
          <w:tcPr>
            <w:tcW w:w="332" w:type="dxa"/>
            <w:vAlign w:val="center"/>
          </w:tcPr>
          <w:p w14:paraId="1F13A217"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D</w:t>
            </w:r>
          </w:p>
        </w:tc>
        <w:tc>
          <w:tcPr>
            <w:tcW w:w="377" w:type="dxa"/>
            <w:vAlign w:val="center"/>
          </w:tcPr>
          <w:p w14:paraId="4F3E0ED1"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D</w:t>
            </w:r>
          </w:p>
        </w:tc>
        <w:tc>
          <w:tcPr>
            <w:tcW w:w="425" w:type="dxa"/>
            <w:vAlign w:val="center"/>
          </w:tcPr>
          <w:p w14:paraId="1ACB4630"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M</w:t>
            </w:r>
          </w:p>
        </w:tc>
        <w:tc>
          <w:tcPr>
            <w:tcW w:w="425" w:type="dxa"/>
            <w:vAlign w:val="center"/>
          </w:tcPr>
          <w:p w14:paraId="03506640"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M</w:t>
            </w:r>
          </w:p>
        </w:tc>
        <w:tc>
          <w:tcPr>
            <w:tcW w:w="332" w:type="dxa"/>
            <w:vAlign w:val="center"/>
          </w:tcPr>
          <w:p w14:paraId="3E6F4B50"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R</w:t>
            </w:r>
          </w:p>
        </w:tc>
        <w:tc>
          <w:tcPr>
            <w:tcW w:w="377" w:type="dxa"/>
            <w:vAlign w:val="center"/>
          </w:tcPr>
          <w:p w14:paraId="4EA92065"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R</w:t>
            </w:r>
          </w:p>
        </w:tc>
        <w:tc>
          <w:tcPr>
            <w:tcW w:w="332" w:type="dxa"/>
            <w:vAlign w:val="center"/>
          </w:tcPr>
          <w:p w14:paraId="494C957D"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R</w:t>
            </w:r>
          </w:p>
        </w:tc>
        <w:tc>
          <w:tcPr>
            <w:tcW w:w="377" w:type="dxa"/>
            <w:vAlign w:val="center"/>
          </w:tcPr>
          <w:p w14:paraId="1A0FAB3D"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R</w:t>
            </w:r>
          </w:p>
        </w:tc>
        <w:tc>
          <w:tcPr>
            <w:tcW w:w="4142" w:type="dxa"/>
            <w:tcBorders>
              <w:top w:val="nil"/>
              <w:bottom w:val="nil"/>
              <w:right w:val="nil"/>
            </w:tcBorders>
            <w:vAlign w:val="center"/>
          </w:tcPr>
          <w:p w14:paraId="6628F9EE" w14:textId="77777777" w:rsidR="00973224" w:rsidRPr="0048050D" w:rsidRDefault="00973224" w:rsidP="00973224">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 xml:space="preserve">   w ………………………………………….</w:t>
            </w:r>
          </w:p>
        </w:tc>
      </w:tr>
    </w:tbl>
    <w:p w14:paraId="70CBBD0A" w14:textId="77777777" w:rsidR="00973224" w:rsidRPr="0048050D" w:rsidRDefault="00973224" w:rsidP="00973224">
      <w:pPr>
        <w:spacing w:after="80" w:line="240" w:lineRule="auto"/>
        <w:rPr>
          <w:rFonts w:ascii="Times New Roman" w:hAnsi="Times New Roman"/>
          <w:b/>
          <w:color w:val="000000" w:themeColor="text1"/>
          <w:sz w:val="6"/>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425"/>
        <w:gridCol w:w="425"/>
        <w:gridCol w:w="425"/>
        <w:gridCol w:w="426"/>
        <w:gridCol w:w="425"/>
        <w:gridCol w:w="425"/>
        <w:gridCol w:w="425"/>
        <w:gridCol w:w="426"/>
        <w:gridCol w:w="425"/>
        <w:gridCol w:w="425"/>
        <w:gridCol w:w="425"/>
      </w:tblGrid>
      <w:tr w:rsidR="00973224" w:rsidRPr="0048050D" w14:paraId="2BE35F21" w14:textId="77777777">
        <w:tc>
          <w:tcPr>
            <w:tcW w:w="1668" w:type="dxa"/>
            <w:tcBorders>
              <w:top w:val="nil"/>
              <w:left w:val="nil"/>
              <w:bottom w:val="nil"/>
            </w:tcBorders>
          </w:tcPr>
          <w:p w14:paraId="53202DB4" w14:textId="77777777" w:rsidR="00973224" w:rsidRPr="0048050D" w:rsidRDefault="00973224" w:rsidP="00973224">
            <w:pPr>
              <w:spacing w:after="120" w:line="240" w:lineRule="auto"/>
              <w:rPr>
                <w:rFonts w:ascii="Times New Roman" w:hAnsi="Times New Roman"/>
                <w:i/>
                <w:color w:val="000000" w:themeColor="text1"/>
                <w:sz w:val="18"/>
                <w:szCs w:val="18"/>
              </w:rPr>
            </w:pPr>
            <w:r w:rsidRPr="0048050D">
              <w:rPr>
                <w:rFonts w:ascii="Times New Roman" w:hAnsi="Times New Roman"/>
                <w:i/>
                <w:color w:val="000000" w:themeColor="text1"/>
                <w:sz w:val="18"/>
                <w:szCs w:val="18"/>
              </w:rPr>
              <w:t>numer PESEL</w:t>
            </w:r>
          </w:p>
        </w:tc>
        <w:tc>
          <w:tcPr>
            <w:tcW w:w="425" w:type="dxa"/>
          </w:tcPr>
          <w:p w14:paraId="14864303"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7DC57DC9"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1C7794F6"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6" w:type="dxa"/>
          </w:tcPr>
          <w:p w14:paraId="329A6E78"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698CC7E9"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58DE1913"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5B74C92A"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6" w:type="dxa"/>
          </w:tcPr>
          <w:p w14:paraId="2A56333D"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47F882FA"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23C5862A"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6BB8CED3" w14:textId="77777777" w:rsidR="00973224" w:rsidRPr="0048050D" w:rsidRDefault="00973224" w:rsidP="00973224">
            <w:pPr>
              <w:spacing w:after="120" w:line="240" w:lineRule="auto"/>
              <w:rPr>
                <w:rFonts w:ascii="Times New Roman" w:hAnsi="Times New Roman"/>
                <w:b/>
                <w:color w:val="000000" w:themeColor="text1"/>
                <w:sz w:val="18"/>
                <w:szCs w:val="18"/>
              </w:rPr>
            </w:pPr>
          </w:p>
        </w:tc>
      </w:tr>
    </w:tbl>
    <w:p w14:paraId="4CC52CCF" w14:textId="77777777" w:rsidR="00973224" w:rsidRPr="0048050D" w:rsidRDefault="00973224" w:rsidP="00973224">
      <w:pPr>
        <w:spacing w:after="120" w:line="240" w:lineRule="auto"/>
        <w:rPr>
          <w:rFonts w:ascii="Times New Roman" w:hAnsi="Times New Roman"/>
          <w:color w:val="000000" w:themeColor="text1"/>
          <w:sz w:val="8"/>
          <w:szCs w:val="18"/>
        </w:rPr>
      </w:pPr>
    </w:p>
    <w:p w14:paraId="4354E767" w14:textId="2EF2486B" w:rsidR="00973224" w:rsidRPr="0048050D" w:rsidRDefault="00973224" w:rsidP="00973224">
      <w:pPr>
        <w:spacing w:after="120" w:line="240" w:lineRule="auto"/>
        <w:jc w:val="both"/>
        <w:rPr>
          <w:rFonts w:ascii="Times New Roman" w:hAnsi="Times New Roman"/>
          <w:b/>
          <w:color w:val="000000" w:themeColor="text1"/>
          <w:sz w:val="18"/>
          <w:szCs w:val="18"/>
        </w:rPr>
      </w:pPr>
      <w:r w:rsidRPr="0048050D">
        <w:rPr>
          <w:rFonts w:ascii="Times New Roman" w:hAnsi="Times New Roman"/>
          <w:b/>
          <w:color w:val="000000" w:themeColor="text1"/>
          <w:sz w:val="18"/>
          <w:szCs w:val="18"/>
        </w:rPr>
        <w:t xml:space="preserve">do </w:t>
      </w:r>
      <w:r w:rsidR="00BF692B">
        <w:rPr>
          <w:rFonts w:ascii="Times New Roman" w:hAnsi="Times New Roman"/>
          <w:b/>
          <w:color w:val="000000" w:themeColor="text1"/>
          <w:sz w:val="18"/>
          <w:szCs w:val="18"/>
        </w:rPr>
        <w:t>egzaminu potwierdzającego kwalifikacje w zawodzie</w:t>
      </w:r>
      <w:r w:rsidRPr="0048050D">
        <w:rPr>
          <w:rFonts w:ascii="Times New Roman" w:hAnsi="Times New Roman"/>
          <w:b/>
          <w:color w:val="000000" w:themeColor="text1"/>
          <w:sz w:val="18"/>
          <w:szCs w:val="18"/>
        </w:rPr>
        <w:t xml:space="preserve"> w warunkach dostosowanych do jego / jej* potrzeb edukacyjnych oraz możliwości psychofizycznych, nieujętych w komunikacie o dostosowaniach</w:t>
      </w:r>
    </w:p>
    <w:p w14:paraId="2B3E2AF8" w14:textId="7641A493" w:rsidR="00973224" w:rsidRPr="0048050D" w:rsidRDefault="00973224" w:rsidP="00973224">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 xml:space="preserve">z kwalifikacji: </w:t>
      </w:r>
      <w:r w:rsidR="00A95F6C" w:rsidRPr="00A95F6C">
        <w:rPr>
          <w:rFonts w:ascii="Times New Roman" w:hAnsi="Times New Roman"/>
          <w:sz w:val="18"/>
          <w:szCs w:val="18"/>
        </w:rPr>
        <w:t>oznaczenie</w:t>
      </w:r>
      <w:r w:rsidRPr="00A95F6C">
        <w:rPr>
          <w:rFonts w:ascii="Times New Roman" w:hAnsi="Times New Roman"/>
          <w:sz w:val="18"/>
          <w:szCs w:val="18"/>
        </w:rPr>
        <w:t xml:space="preserve"> </w:t>
      </w:r>
      <w:r w:rsidR="00A95F6C">
        <w:rPr>
          <w:rFonts w:ascii="Times New Roman" w:hAnsi="Times New Roman"/>
          <w:color w:val="000000" w:themeColor="text1"/>
          <w:sz w:val="18"/>
          <w:szCs w:val="18"/>
        </w:rPr>
        <w:t>………………………… nazwa:</w:t>
      </w:r>
      <w:r w:rsidRPr="0048050D">
        <w:rPr>
          <w:rFonts w:ascii="Times New Roman" w:hAnsi="Times New Roman"/>
          <w:color w:val="000000" w:themeColor="text1"/>
          <w:sz w:val="18"/>
          <w:szCs w:val="18"/>
        </w:rPr>
        <w:t>…………………</w:t>
      </w:r>
      <w:r w:rsidR="00A61D11" w:rsidRPr="0048050D">
        <w:rPr>
          <w:rFonts w:ascii="Times New Roman" w:hAnsi="Times New Roman"/>
          <w:color w:val="000000" w:themeColor="text1"/>
          <w:sz w:val="18"/>
          <w:szCs w:val="18"/>
        </w:rPr>
        <w:t>…………………….</w:t>
      </w:r>
      <w:r w:rsidR="00161619">
        <w:rPr>
          <w:rFonts w:ascii="Times New Roman" w:hAnsi="Times New Roman"/>
          <w:color w:val="000000" w:themeColor="text1"/>
          <w:sz w:val="18"/>
          <w:szCs w:val="18"/>
        </w:rPr>
        <w:t>…………………………………</w:t>
      </w:r>
      <w:r w:rsidRPr="0048050D">
        <w:rPr>
          <w:rFonts w:ascii="Times New Roman" w:hAnsi="Times New Roman"/>
          <w:color w:val="000000" w:themeColor="text1"/>
          <w:sz w:val="18"/>
          <w:szCs w:val="18"/>
        </w:rPr>
        <w:t>…</w:t>
      </w:r>
      <w:r w:rsidR="00D91F7D">
        <w:rPr>
          <w:rFonts w:ascii="Times New Roman" w:hAnsi="Times New Roman"/>
          <w:color w:val="000000" w:themeColor="text1"/>
          <w:sz w:val="18"/>
          <w:szCs w:val="18"/>
        </w:rPr>
        <w:t>….</w:t>
      </w:r>
    </w:p>
    <w:p w14:paraId="0B0329B0" w14:textId="77777777" w:rsidR="00973224" w:rsidRPr="0048050D" w:rsidRDefault="00973224" w:rsidP="00973224">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r w:rsidR="00A61D11" w:rsidRPr="0048050D">
        <w:rPr>
          <w:rFonts w:ascii="Times New Roman" w:hAnsi="Times New Roman"/>
          <w:color w:val="000000" w:themeColor="text1"/>
          <w:sz w:val="18"/>
          <w:szCs w:val="18"/>
        </w:rPr>
        <w:t>…………………….</w:t>
      </w:r>
      <w:r w:rsidRPr="0048050D">
        <w:rPr>
          <w:rFonts w:ascii="Times New Roman" w:hAnsi="Times New Roman"/>
          <w:color w:val="000000" w:themeColor="text1"/>
          <w:sz w:val="18"/>
          <w:szCs w:val="18"/>
        </w:rPr>
        <w:t>…………</w:t>
      </w:r>
    </w:p>
    <w:p w14:paraId="13630441" w14:textId="77777777" w:rsidR="00973224"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Zawód: nazwa i symbol cyfrowy ………………………………………………………………………………</w:t>
      </w:r>
      <w:r w:rsidR="00E048EC">
        <w:rPr>
          <w:rFonts w:ascii="Times New Roman" w:hAnsi="Times New Roman"/>
          <w:color w:val="000000" w:themeColor="text1"/>
          <w:sz w:val="18"/>
          <w:szCs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381963" w:rsidRPr="0048050D" w14:paraId="5D152317" w14:textId="77777777">
        <w:trPr>
          <w:trHeight w:val="330"/>
        </w:trPr>
        <w:tc>
          <w:tcPr>
            <w:tcW w:w="2093" w:type="dxa"/>
            <w:tcBorders>
              <w:top w:val="nil"/>
              <w:left w:val="nil"/>
              <w:bottom w:val="nil"/>
            </w:tcBorders>
            <w:shd w:val="clear" w:color="auto" w:fill="auto"/>
            <w:vAlign w:val="center"/>
          </w:tcPr>
          <w:p w14:paraId="58A6F7BF"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 xml:space="preserve">Dostosowanie dotyczy </w:t>
            </w:r>
          </w:p>
          <w:p w14:paraId="187B34D4" w14:textId="77777777" w:rsidR="00973224" w:rsidRPr="0048050D" w:rsidRDefault="00973224" w:rsidP="004D5296">
            <w:pPr>
              <w:spacing w:after="0" w:line="240" w:lineRule="auto"/>
              <w:rPr>
                <w:rFonts w:ascii="Times New Roman" w:hAnsi="Times New Roman"/>
                <w:color w:val="000000" w:themeColor="text1"/>
                <w:sz w:val="18"/>
                <w:szCs w:val="18"/>
                <w:vertAlign w:val="superscript"/>
              </w:rPr>
            </w:pPr>
            <w:r w:rsidRPr="0048050D">
              <w:rPr>
                <w:rFonts w:ascii="Times New Roman" w:hAnsi="Times New Roman"/>
                <w:color w:val="000000" w:themeColor="text1"/>
                <w:sz w:val="18"/>
                <w:szCs w:val="18"/>
              </w:rPr>
              <w:t>części  egzaminu</w:t>
            </w:r>
          </w:p>
        </w:tc>
        <w:tc>
          <w:tcPr>
            <w:tcW w:w="425" w:type="dxa"/>
            <w:shd w:val="clear" w:color="auto" w:fill="auto"/>
            <w:vAlign w:val="center"/>
          </w:tcPr>
          <w:p w14:paraId="49A665B5" w14:textId="77777777" w:rsidR="00973224" w:rsidRPr="0048050D" w:rsidRDefault="00973224" w:rsidP="004D5296">
            <w:pPr>
              <w:spacing w:after="0" w:line="240" w:lineRule="auto"/>
              <w:rPr>
                <w:rFonts w:ascii="Times New Roman" w:hAnsi="Times New Roman"/>
                <w:color w:val="000000" w:themeColor="text1"/>
                <w:sz w:val="18"/>
                <w:szCs w:val="18"/>
              </w:rPr>
            </w:pPr>
          </w:p>
        </w:tc>
        <w:tc>
          <w:tcPr>
            <w:tcW w:w="1276" w:type="dxa"/>
            <w:tcBorders>
              <w:top w:val="nil"/>
              <w:bottom w:val="nil"/>
            </w:tcBorders>
            <w:shd w:val="clear" w:color="auto" w:fill="auto"/>
            <w:vAlign w:val="center"/>
          </w:tcPr>
          <w:p w14:paraId="0F98AF8B"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pisemnej</w:t>
            </w:r>
          </w:p>
        </w:tc>
        <w:tc>
          <w:tcPr>
            <w:tcW w:w="425" w:type="dxa"/>
            <w:shd w:val="clear" w:color="auto" w:fill="auto"/>
            <w:vAlign w:val="center"/>
          </w:tcPr>
          <w:p w14:paraId="6F93125A" w14:textId="77777777" w:rsidR="00973224" w:rsidRPr="0048050D" w:rsidRDefault="00973224" w:rsidP="004D5296">
            <w:pPr>
              <w:spacing w:after="0" w:line="240" w:lineRule="auto"/>
              <w:rPr>
                <w:rFonts w:ascii="Times New Roman" w:hAnsi="Times New Roman"/>
                <w:color w:val="000000" w:themeColor="text1"/>
                <w:sz w:val="18"/>
                <w:szCs w:val="18"/>
              </w:rPr>
            </w:pPr>
          </w:p>
        </w:tc>
        <w:tc>
          <w:tcPr>
            <w:tcW w:w="1276" w:type="dxa"/>
            <w:tcBorders>
              <w:top w:val="nil"/>
              <w:bottom w:val="nil"/>
              <w:right w:val="nil"/>
            </w:tcBorders>
            <w:shd w:val="clear" w:color="auto" w:fill="auto"/>
            <w:vAlign w:val="center"/>
          </w:tcPr>
          <w:p w14:paraId="78340300"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praktycznej</w:t>
            </w:r>
          </w:p>
        </w:tc>
        <w:tc>
          <w:tcPr>
            <w:tcW w:w="3717" w:type="dxa"/>
            <w:tcBorders>
              <w:top w:val="nil"/>
              <w:left w:val="nil"/>
              <w:bottom w:val="nil"/>
              <w:right w:val="nil"/>
            </w:tcBorders>
            <w:shd w:val="clear" w:color="auto" w:fill="auto"/>
            <w:vAlign w:val="center"/>
          </w:tcPr>
          <w:p w14:paraId="7E63FE06" w14:textId="3E5210E6" w:rsidR="00973224" w:rsidRPr="0048050D" w:rsidRDefault="00721ECF" w:rsidP="00A95F6C">
            <w:pPr>
              <w:spacing w:after="0" w:line="240" w:lineRule="auto"/>
              <w:jc w:val="center"/>
              <w:rPr>
                <w:rFonts w:ascii="Times New Roman" w:hAnsi="Times New Roman"/>
                <w:color w:val="000000" w:themeColor="text1"/>
                <w:sz w:val="18"/>
                <w:szCs w:val="18"/>
              </w:rPr>
            </w:pPr>
            <w:r w:rsidRPr="000A5101">
              <w:rPr>
                <w:rFonts w:ascii="Times New Roman" w:eastAsia="Times New Roman" w:hAnsi="Times New Roman"/>
                <w:sz w:val="18"/>
                <w:szCs w:val="18"/>
                <w:lang w:eastAsia="pl-PL"/>
              </w:rPr>
              <w:t>przeprowadzanego w sesji ……………………</w:t>
            </w:r>
            <w:r w:rsidR="00973224" w:rsidRPr="0048050D">
              <w:rPr>
                <w:rFonts w:ascii="Times New Roman" w:hAnsi="Times New Roman"/>
                <w:color w:val="000000" w:themeColor="text1"/>
                <w:sz w:val="18"/>
                <w:szCs w:val="18"/>
              </w:rPr>
              <w:t>…</w:t>
            </w:r>
            <w:r w:rsidR="00821312" w:rsidRPr="0048050D">
              <w:rPr>
                <w:rFonts w:ascii="Times New Roman" w:hAnsi="Times New Roman"/>
                <w:color w:val="000000" w:themeColor="text1"/>
                <w:sz w:val="18"/>
                <w:szCs w:val="18"/>
              </w:rPr>
              <w:t>………</w:t>
            </w:r>
            <w:r w:rsidR="009C6BD9">
              <w:rPr>
                <w:rFonts w:ascii="Times New Roman" w:hAnsi="Times New Roman"/>
                <w:color w:val="000000" w:themeColor="text1"/>
                <w:sz w:val="18"/>
                <w:szCs w:val="18"/>
              </w:rPr>
              <w:t>……..</w:t>
            </w:r>
            <w:r w:rsidR="00821312" w:rsidRPr="0048050D">
              <w:rPr>
                <w:rFonts w:ascii="Times New Roman" w:hAnsi="Times New Roman"/>
                <w:color w:val="000000" w:themeColor="text1"/>
                <w:sz w:val="18"/>
                <w:szCs w:val="18"/>
              </w:rPr>
              <w:t>…</w:t>
            </w:r>
          </w:p>
        </w:tc>
      </w:tr>
    </w:tbl>
    <w:p w14:paraId="0EF00D63" w14:textId="77777777" w:rsidR="00973224" w:rsidRPr="0048050D" w:rsidRDefault="00A61D11" w:rsidP="00A61D11">
      <w:pPr>
        <w:spacing w:after="0" w:line="240" w:lineRule="auto"/>
        <w:rPr>
          <w:rFonts w:ascii="Times New Roman" w:hAnsi="Times New Roman"/>
          <w:i/>
          <w:color w:val="000000" w:themeColor="text1"/>
          <w:sz w:val="18"/>
          <w:szCs w:val="18"/>
        </w:rPr>
      </w:pPr>
      <w:r w:rsidRPr="0048050D">
        <w:rPr>
          <w:rFonts w:ascii="Times New Roman" w:hAnsi="Times New Roman"/>
          <w:i/>
          <w:color w:val="000000" w:themeColor="text1"/>
          <w:sz w:val="18"/>
          <w:szCs w:val="18"/>
        </w:rPr>
        <w:t xml:space="preserve">                                              </w:t>
      </w:r>
      <w:r w:rsidR="00973224" w:rsidRPr="0048050D">
        <w:rPr>
          <w:rFonts w:ascii="Times New Roman" w:hAnsi="Times New Roman"/>
          <w:i/>
          <w:color w:val="000000" w:themeColor="text1"/>
          <w:sz w:val="18"/>
          <w:szCs w:val="18"/>
        </w:rPr>
        <w:t>Zaznaczyć część egzaminu</w:t>
      </w:r>
      <w:r w:rsidR="00E048EC">
        <w:rPr>
          <w:rFonts w:ascii="Times New Roman" w:hAnsi="Times New Roman"/>
          <w:i/>
          <w:color w:val="000000" w:themeColor="text1"/>
          <w:sz w:val="18"/>
          <w:szCs w:val="18"/>
        </w:rPr>
        <w:t>,</w:t>
      </w:r>
      <w:r w:rsidR="00973224" w:rsidRPr="0048050D">
        <w:rPr>
          <w:rFonts w:ascii="Times New Roman" w:hAnsi="Times New Roman"/>
          <w:i/>
          <w:color w:val="000000" w:themeColor="text1"/>
          <w:sz w:val="18"/>
          <w:szCs w:val="18"/>
        </w:rPr>
        <w:t xml:space="preserve"> stawiając „X”</w:t>
      </w:r>
    </w:p>
    <w:p w14:paraId="2A3E5540"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Opis proponowanego dostosowania:</w:t>
      </w:r>
    </w:p>
    <w:p w14:paraId="34593A43"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5E1CF727"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184272B4"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48372D92"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07DC0D23"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1FF0BC0D"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716B0B5F"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32A034BF" w14:textId="77777777" w:rsidR="00973224" w:rsidRPr="0048050D" w:rsidRDefault="00973224" w:rsidP="00973224">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 załączeniu:</w:t>
      </w:r>
    </w:p>
    <w:p w14:paraId="47145954" w14:textId="77777777" w:rsidR="00973224" w:rsidRPr="0048050D" w:rsidRDefault="00973224" w:rsidP="007B13EB">
      <w:pPr>
        <w:numPr>
          <w:ilvl w:val="0"/>
          <w:numId w:val="91"/>
        </w:numPr>
        <w:spacing w:after="0" w:line="240" w:lineRule="auto"/>
        <w:ind w:left="227" w:hanging="227"/>
        <w:rPr>
          <w:rFonts w:ascii="Times New Roman" w:hAnsi="Times New Roman"/>
          <w:color w:val="000000" w:themeColor="text1"/>
          <w:sz w:val="18"/>
          <w:szCs w:val="18"/>
        </w:rPr>
      </w:pPr>
      <w:r w:rsidRPr="0048050D">
        <w:rPr>
          <w:rFonts w:ascii="Times New Roman" w:hAnsi="Times New Roman"/>
          <w:color w:val="000000" w:themeColor="text1"/>
          <w:sz w:val="18"/>
          <w:szCs w:val="18"/>
        </w:rPr>
        <w:t>kserokopie dokumentów będących podstawą dostosowania</w:t>
      </w:r>
    </w:p>
    <w:p w14:paraId="72B3D277" w14:textId="77777777" w:rsidR="00973224" w:rsidRPr="0048050D" w:rsidRDefault="00022954" w:rsidP="007B13EB">
      <w:pPr>
        <w:numPr>
          <w:ilvl w:val="0"/>
          <w:numId w:val="91"/>
        </w:numPr>
        <w:spacing w:after="0" w:line="240" w:lineRule="auto"/>
        <w:ind w:left="227" w:hanging="227"/>
        <w:rPr>
          <w:rFonts w:ascii="Times New Roman" w:hAnsi="Times New Roman"/>
          <w:color w:val="000000" w:themeColor="text1"/>
          <w:sz w:val="18"/>
          <w:szCs w:val="18"/>
        </w:rPr>
      </w:pPr>
      <w:r w:rsidRPr="0048050D">
        <w:rPr>
          <w:rFonts w:ascii="Times New Roman" w:hAnsi="Times New Roman"/>
          <w:color w:val="000000" w:themeColor="text1"/>
          <w:sz w:val="18"/>
          <w:szCs w:val="18"/>
        </w:rPr>
        <w:t>Załącznik</w:t>
      </w:r>
      <w:r w:rsidR="00973224" w:rsidRPr="0048050D">
        <w:rPr>
          <w:rFonts w:ascii="Times New Roman" w:hAnsi="Times New Roman"/>
          <w:color w:val="000000" w:themeColor="text1"/>
          <w:sz w:val="18"/>
          <w:szCs w:val="18"/>
        </w:rPr>
        <w:t xml:space="preserve"> </w:t>
      </w:r>
      <w:r w:rsidR="000B47C5">
        <w:rPr>
          <w:rFonts w:ascii="Times New Roman" w:hAnsi="Times New Roman"/>
          <w:color w:val="000000" w:themeColor="text1"/>
          <w:sz w:val="18"/>
          <w:szCs w:val="18"/>
        </w:rPr>
        <w:t>4</w:t>
      </w:r>
      <w:r w:rsidR="00E048EC">
        <w:rPr>
          <w:rFonts w:ascii="Times New Roman" w:hAnsi="Times New Roman"/>
          <w:color w:val="000000" w:themeColor="text1"/>
          <w:sz w:val="18"/>
          <w:szCs w:val="18"/>
        </w:rPr>
        <w:t>a</w:t>
      </w:r>
      <w:r w:rsidR="00197D56" w:rsidRPr="0048050D">
        <w:rPr>
          <w:rFonts w:ascii="Times New Roman" w:hAnsi="Times New Roman"/>
          <w:color w:val="000000" w:themeColor="text1"/>
          <w:sz w:val="18"/>
          <w:szCs w:val="18"/>
        </w:rPr>
        <w:t xml:space="preserve"> </w:t>
      </w:r>
      <w:r w:rsidR="00973224" w:rsidRPr="0048050D">
        <w:rPr>
          <w:rFonts w:ascii="Times New Roman" w:hAnsi="Times New Roman"/>
          <w:color w:val="000000" w:themeColor="text1"/>
          <w:sz w:val="18"/>
          <w:szCs w:val="18"/>
        </w:rPr>
        <w:t>– z wypełnionymi wskazaniami rady pedagogicznej</w:t>
      </w:r>
      <w:r w:rsidR="00197D56" w:rsidRPr="0048050D">
        <w:rPr>
          <w:rFonts w:ascii="Times New Roman" w:hAnsi="Times New Roman"/>
          <w:color w:val="000000" w:themeColor="text1"/>
          <w:sz w:val="18"/>
          <w:szCs w:val="18"/>
        </w:rPr>
        <w:t xml:space="preserve"> (Cz.I)</w:t>
      </w:r>
    </w:p>
    <w:p w14:paraId="779E0F18" w14:textId="0DF62ADC" w:rsidR="00973224" w:rsidRPr="0048050D" w:rsidRDefault="00973224" w:rsidP="00973224">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00A61D11" w:rsidRPr="0048050D">
        <w:rPr>
          <w:rFonts w:ascii="Times New Roman" w:hAnsi="Times New Roman"/>
          <w:color w:val="000000" w:themeColor="text1"/>
          <w:sz w:val="18"/>
          <w:szCs w:val="18"/>
        </w:rPr>
        <w:t xml:space="preserve">      </w:t>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Pr="0048050D">
        <w:rPr>
          <w:rFonts w:ascii="Times New Roman" w:hAnsi="Times New Roman"/>
          <w:color w:val="000000" w:themeColor="text1"/>
          <w:sz w:val="18"/>
          <w:szCs w:val="18"/>
        </w:rPr>
        <w:t>……………………………………………..</w:t>
      </w:r>
    </w:p>
    <w:p w14:paraId="05B61345" w14:textId="5E09DBB6" w:rsidR="00973224" w:rsidRPr="0048050D" w:rsidRDefault="00973224" w:rsidP="00973224">
      <w:pPr>
        <w:spacing w:after="0" w:line="240" w:lineRule="auto"/>
        <w:rPr>
          <w:rFonts w:ascii="Times New Roman" w:hAnsi="Times New Roman"/>
          <w:i/>
          <w:color w:val="000000" w:themeColor="text1"/>
          <w:sz w:val="18"/>
          <w:szCs w:val="18"/>
        </w:rPr>
      </w:pP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Pr="0048050D">
        <w:rPr>
          <w:rFonts w:ascii="Times New Roman" w:hAnsi="Times New Roman"/>
          <w:i/>
          <w:color w:val="000000" w:themeColor="text1"/>
          <w:sz w:val="18"/>
          <w:szCs w:val="18"/>
        </w:rPr>
        <w:t>pieczęć i podpis dyrektora szkoły</w:t>
      </w:r>
    </w:p>
    <w:p w14:paraId="350DE1CF" w14:textId="77777777" w:rsidR="00161619" w:rsidRDefault="00973224" w:rsidP="00973224">
      <w:pPr>
        <w:spacing w:after="0" w:line="240" w:lineRule="auto"/>
        <w:rPr>
          <w:rFonts w:ascii="Times New Roman" w:hAnsi="Times New Roman"/>
          <w:color w:val="000000" w:themeColor="text1"/>
          <w:sz w:val="18"/>
          <w:szCs w:val="18"/>
        </w:rPr>
      </w:pPr>
      <w:r w:rsidRPr="0048050D">
        <w:rPr>
          <w:rFonts w:ascii="Times New Roman" w:hAnsi="Times New Roman"/>
          <w:i/>
          <w:color w:val="000000" w:themeColor="text1"/>
          <w:sz w:val="18"/>
          <w:szCs w:val="18"/>
        </w:rPr>
        <w:t>*</w:t>
      </w:r>
      <w:r w:rsidR="0071111B">
        <w:rPr>
          <w:rFonts w:ascii="Times New Roman" w:hAnsi="Times New Roman"/>
          <w:color w:val="000000" w:themeColor="text1"/>
          <w:sz w:val="18"/>
          <w:szCs w:val="18"/>
        </w:rPr>
        <w:t>n</w:t>
      </w:r>
      <w:r w:rsidRPr="0048050D">
        <w:rPr>
          <w:rFonts w:ascii="Times New Roman" w:hAnsi="Times New Roman"/>
          <w:color w:val="000000" w:themeColor="text1"/>
          <w:sz w:val="18"/>
          <w:szCs w:val="18"/>
        </w:rPr>
        <w:t>iepotrzebne skreślić</w:t>
      </w:r>
    </w:p>
    <w:p w14:paraId="56BFD1AF" w14:textId="77777777" w:rsidR="00360705" w:rsidRDefault="00360705" w:rsidP="00973224">
      <w:pPr>
        <w:spacing w:after="0" w:line="240" w:lineRule="auto"/>
        <w:rPr>
          <w:rFonts w:ascii="Times New Roman" w:hAnsi="Times New Roman"/>
          <w:color w:val="000000" w:themeColor="text1"/>
          <w:sz w:val="18"/>
          <w:szCs w:val="18"/>
        </w:rPr>
      </w:pPr>
    </w:p>
    <w:p w14:paraId="6856B4CE" w14:textId="77777777" w:rsidR="00F00647" w:rsidRDefault="00F00647" w:rsidP="00973224">
      <w:pPr>
        <w:spacing w:after="0" w:line="240" w:lineRule="auto"/>
        <w:rPr>
          <w:rFonts w:ascii="Times New Roman" w:hAnsi="Times New Roman"/>
          <w:color w:val="000000" w:themeColor="text1"/>
          <w:sz w:val="18"/>
          <w:szCs w:val="18"/>
        </w:rPr>
      </w:pPr>
    </w:p>
    <w:p w14:paraId="61633314" w14:textId="77777777" w:rsidR="00F00647" w:rsidRDefault="00F00647" w:rsidP="00973224">
      <w:pPr>
        <w:spacing w:after="0" w:line="240" w:lineRule="auto"/>
        <w:rPr>
          <w:rFonts w:ascii="Times New Roman" w:hAnsi="Times New Roman"/>
          <w:color w:val="000000" w:themeColor="text1"/>
          <w:sz w:val="18"/>
          <w:szCs w:val="18"/>
        </w:rPr>
      </w:pPr>
    </w:p>
    <w:p w14:paraId="35AB63DA" w14:textId="77777777" w:rsidR="00F00647" w:rsidRDefault="00F00647" w:rsidP="00973224">
      <w:pPr>
        <w:spacing w:after="0" w:line="240" w:lineRule="auto"/>
        <w:rPr>
          <w:rFonts w:ascii="Times New Roman" w:hAnsi="Times New Roman"/>
          <w:color w:val="000000" w:themeColor="text1"/>
          <w:sz w:val="18"/>
          <w:szCs w:val="18"/>
        </w:rPr>
      </w:pPr>
    </w:p>
    <w:p w14:paraId="0B227705" w14:textId="77777777" w:rsidR="00F00647" w:rsidRDefault="00F00647" w:rsidP="00973224">
      <w:pPr>
        <w:spacing w:after="0" w:line="240" w:lineRule="auto"/>
        <w:rPr>
          <w:rFonts w:ascii="Times New Roman" w:hAnsi="Times New Roman"/>
          <w:color w:val="000000" w:themeColor="text1"/>
          <w:sz w:val="18"/>
          <w:szCs w:val="18"/>
        </w:rPr>
      </w:pPr>
    </w:p>
    <w:p w14:paraId="443C9F9B" w14:textId="77777777" w:rsidR="00F00647" w:rsidRDefault="00F00647" w:rsidP="00973224">
      <w:pPr>
        <w:spacing w:after="0" w:line="240" w:lineRule="auto"/>
        <w:rPr>
          <w:rFonts w:ascii="Times New Roman" w:hAnsi="Times New Roman"/>
          <w:color w:val="000000" w:themeColor="text1"/>
          <w:sz w:val="18"/>
          <w:szCs w:val="18"/>
        </w:rPr>
      </w:pPr>
    </w:p>
    <w:p w14:paraId="1BD7A290" w14:textId="77777777" w:rsidR="00973224" w:rsidRPr="0048050D" w:rsidRDefault="00973224" w:rsidP="00650540">
      <w:pPr>
        <w:spacing w:after="0" w:line="240" w:lineRule="auto"/>
        <w:rPr>
          <w:rFonts w:ascii="Times New Roman" w:eastAsia="Times New Roman" w:hAnsi="Times New Roman"/>
          <w:b/>
          <w:caps/>
          <w:color w:val="000000" w:themeColor="text1"/>
          <w:sz w:val="2"/>
          <w:szCs w:val="2"/>
          <w:lang w:eastAsia="pl-PL"/>
        </w:rPr>
      </w:pPr>
    </w:p>
    <w:p w14:paraId="5EB8130D" w14:textId="77777777" w:rsidR="00360705" w:rsidRDefault="00360705">
      <w:pPr>
        <w:spacing w:after="0" w:line="240" w:lineRule="auto"/>
        <w:rPr>
          <w:rFonts w:ascii="Times New Roman" w:hAnsi="Times New Roman"/>
          <w:b/>
          <w:color w:val="000000" w:themeColor="text1"/>
        </w:rPr>
        <w:sectPr w:rsidR="00360705" w:rsidSect="00566BAA">
          <w:headerReference w:type="default" r:id="rId32"/>
          <w:pgSz w:w="11906" w:h="16838"/>
          <w:pgMar w:top="992" w:right="709" w:bottom="907" w:left="1418" w:header="709" w:footer="709" w:gutter="0"/>
          <w:cols w:space="708"/>
          <w:docGrid w:linePitch="360"/>
        </w:sectPr>
      </w:pPr>
    </w:p>
    <w:p w14:paraId="158A0C58" w14:textId="74BE62AA" w:rsidR="008C15CD" w:rsidRDefault="008C15CD" w:rsidP="008C15CD">
      <w:pPr>
        <w:shd w:val="clear" w:color="auto" w:fill="DEEAF6"/>
        <w:outlineLvl w:val="0"/>
        <w:rPr>
          <w:rFonts w:ascii="Times New Roman" w:hAnsi="Times New Roman"/>
          <w:b/>
          <w:color w:val="000000" w:themeColor="text1"/>
          <w:sz w:val="18"/>
          <w:szCs w:val="18"/>
        </w:rPr>
      </w:pPr>
      <w:r w:rsidRPr="0048050D">
        <w:rPr>
          <w:rFonts w:ascii="Times New Roman" w:hAnsi="Times New Roman"/>
          <w:b/>
          <w:color w:val="000000" w:themeColor="text1"/>
        </w:rPr>
        <w:t>Załącznik 4</w:t>
      </w:r>
      <w:r w:rsidR="00CF01D6">
        <w:rPr>
          <w:rFonts w:ascii="Times New Roman" w:hAnsi="Times New Roman"/>
          <w:b/>
          <w:color w:val="000000" w:themeColor="text1"/>
        </w:rPr>
        <w:t xml:space="preserve">a </w:t>
      </w:r>
      <w:r w:rsidR="00CF01D6" w:rsidRPr="00CF01D6">
        <w:rPr>
          <w:rFonts w:ascii="Times New Roman" w:hAnsi="Times New Roman"/>
          <w:b/>
          <w:color w:val="000000" w:themeColor="text1"/>
          <w:sz w:val="16"/>
          <w:szCs w:val="16"/>
        </w:rPr>
        <w:t>Informacja o sposobie lub sposobach dostosowania warunków lub formy przeprowadzania egzaminu – w przypadku ucznia (słuchacza) lub absolwenta, który ukończył szkołę w roku, w którym przeprowadzany jest egzamin</w:t>
      </w:r>
    </w:p>
    <w:p w14:paraId="16528997" w14:textId="77777777" w:rsidR="008C15CD" w:rsidRDefault="008C15CD" w:rsidP="008C15CD">
      <w:pPr>
        <w:shd w:val="clear" w:color="auto" w:fill="D9D9D9" w:themeFill="background1" w:themeFillShade="D9"/>
        <w:spacing w:after="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 xml:space="preserve">INFORMACJA O SPOSOBIE LUB SPOSOBACH DOSTOSOWANIA WARUNKÓW LUB FORMY PRZEPROWADZANIA EGZAMINU POTWIERDZAJĄCEGO KWALIFIKACJE W ZAWODZIE </w:t>
      </w:r>
      <w:r w:rsidRPr="0048050D">
        <w:rPr>
          <w:rFonts w:ascii="Times New Roman" w:hAnsi="Times New Roman"/>
          <w:b/>
          <w:color w:val="000000" w:themeColor="text1"/>
          <w:sz w:val="18"/>
          <w:szCs w:val="18"/>
        </w:rPr>
        <w:br/>
        <w:t>DO POTRZEB I MOŻLIWOŚCI ZDAJĄCEGO</w:t>
      </w:r>
    </w:p>
    <w:p w14:paraId="77752E3C" w14:textId="77777777" w:rsidR="008C15CD" w:rsidRPr="0048050D" w:rsidRDefault="008C15CD" w:rsidP="008C15CD">
      <w:pPr>
        <w:shd w:val="clear" w:color="auto" w:fill="D9D9D9" w:themeFill="background1" w:themeFillShade="D9"/>
        <w:spacing w:after="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w przypadku ucznia (słuchacza)</w:t>
      </w:r>
      <w:r>
        <w:rPr>
          <w:rFonts w:ascii="Times New Roman" w:hAnsi="Times New Roman"/>
          <w:b/>
          <w:color w:val="000000" w:themeColor="text1"/>
          <w:sz w:val="18"/>
          <w:szCs w:val="18"/>
        </w:rPr>
        <w:t xml:space="preserve"> lub</w:t>
      </w:r>
      <w:r w:rsidRPr="0048050D">
        <w:rPr>
          <w:rFonts w:ascii="Times New Roman" w:hAnsi="Times New Roman"/>
          <w:b/>
          <w:color w:val="000000" w:themeColor="text1"/>
          <w:sz w:val="18"/>
          <w:szCs w:val="18"/>
        </w:rPr>
        <w:t xml:space="preserve"> absolwenta</w:t>
      </w:r>
      <w:r>
        <w:rPr>
          <w:rFonts w:ascii="Times New Roman" w:hAnsi="Times New Roman"/>
          <w:b/>
          <w:color w:val="000000" w:themeColor="text1"/>
          <w:sz w:val="18"/>
          <w:szCs w:val="18"/>
        </w:rPr>
        <w:t>, który ukończył szkołę w roku, w którym przeprowadzany jest egzamin</w:t>
      </w:r>
    </w:p>
    <w:tbl>
      <w:tblPr>
        <w:tblW w:w="0" w:type="auto"/>
        <w:jc w:val="center"/>
        <w:tblLayout w:type="fixed"/>
        <w:tblCellMar>
          <w:left w:w="70" w:type="dxa"/>
          <w:right w:w="70" w:type="dxa"/>
        </w:tblCellMar>
        <w:tblLook w:val="0000" w:firstRow="0" w:lastRow="0" w:firstColumn="0" w:lastColumn="0" w:noHBand="0" w:noVBand="0"/>
      </w:tblPr>
      <w:tblGrid>
        <w:gridCol w:w="4830"/>
        <w:gridCol w:w="525"/>
        <w:gridCol w:w="341"/>
        <w:gridCol w:w="341"/>
        <w:gridCol w:w="342"/>
        <w:gridCol w:w="341"/>
        <w:gridCol w:w="341"/>
        <w:gridCol w:w="342"/>
        <w:gridCol w:w="341"/>
        <w:gridCol w:w="341"/>
        <w:gridCol w:w="342"/>
        <w:gridCol w:w="341"/>
        <w:gridCol w:w="342"/>
      </w:tblGrid>
      <w:tr w:rsidR="00973224" w:rsidRPr="000A5101" w14:paraId="067A40B1" w14:textId="77777777">
        <w:trPr>
          <w:trHeight w:val="454"/>
          <w:jc w:val="center"/>
        </w:trPr>
        <w:tc>
          <w:tcPr>
            <w:tcW w:w="4830" w:type="dxa"/>
            <w:tcBorders>
              <w:bottom w:val="single" w:sz="4" w:space="0" w:color="auto"/>
            </w:tcBorders>
          </w:tcPr>
          <w:p w14:paraId="6A5AB1CF"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525" w:type="dxa"/>
            <w:tcBorders>
              <w:left w:val="nil"/>
              <w:right w:val="single" w:sz="4" w:space="0" w:color="auto"/>
            </w:tcBorders>
          </w:tcPr>
          <w:p w14:paraId="3464413E"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0527C8B6"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624B91C8"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0824912F"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DE25E49"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04808C8"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1685E103"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2915E969"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48A83943"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78A98A31"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1B276540"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51640E02"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r>
      <w:tr w:rsidR="00973224" w:rsidRPr="000A5101" w14:paraId="77AC5D5E" w14:textId="77777777">
        <w:trPr>
          <w:jc w:val="center"/>
        </w:trPr>
        <w:tc>
          <w:tcPr>
            <w:tcW w:w="4830" w:type="dxa"/>
            <w:tcBorders>
              <w:top w:val="single" w:sz="4" w:space="0" w:color="auto"/>
            </w:tcBorders>
          </w:tcPr>
          <w:p w14:paraId="1B10713D" w14:textId="77777777" w:rsidR="00973224" w:rsidRPr="000A5101" w:rsidRDefault="00973224" w:rsidP="00973224">
            <w:pPr>
              <w:spacing w:before="60" w:after="0" w:line="240" w:lineRule="auto"/>
              <w:jc w:val="center"/>
              <w:rPr>
                <w:rFonts w:ascii="Times New Roman" w:eastAsia="Times New Roman" w:hAnsi="Times New Roman"/>
                <w:i/>
                <w:sz w:val="18"/>
                <w:szCs w:val="18"/>
                <w:lang w:eastAsia="pl-PL"/>
              </w:rPr>
            </w:pPr>
            <w:r w:rsidRPr="000A5101">
              <w:rPr>
                <w:rFonts w:ascii="Times New Roman" w:eastAsia="Times New Roman" w:hAnsi="Times New Roman"/>
                <w:i/>
                <w:sz w:val="18"/>
                <w:szCs w:val="18"/>
                <w:lang w:eastAsia="pl-PL"/>
              </w:rPr>
              <w:t>imię i nazwisko ucznia/słuchacza</w:t>
            </w:r>
            <w:r w:rsidR="005A1E8A" w:rsidRPr="000A5101">
              <w:rPr>
                <w:rFonts w:ascii="Times New Roman" w:eastAsia="Times New Roman" w:hAnsi="Times New Roman"/>
                <w:i/>
                <w:sz w:val="18"/>
                <w:szCs w:val="18"/>
                <w:lang w:eastAsia="pl-PL"/>
              </w:rPr>
              <w:t>/absolwenta</w:t>
            </w:r>
          </w:p>
        </w:tc>
        <w:tc>
          <w:tcPr>
            <w:tcW w:w="525" w:type="dxa"/>
          </w:tcPr>
          <w:p w14:paraId="60D4E7B5" w14:textId="77777777" w:rsidR="00973224" w:rsidRPr="000A5101" w:rsidRDefault="00973224" w:rsidP="00973224">
            <w:pPr>
              <w:spacing w:before="60" w:after="0" w:line="240" w:lineRule="auto"/>
              <w:jc w:val="center"/>
              <w:rPr>
                <w:rFonts w:ascii="Times New Roman" w:eastAsia="Times New Roman" w:hAnsi="Times New Roman"/>
                <w:i/>
                <w:sz w:val="18"/>
                <w:szCs w:val="18"/>
                <w:lang w:eastAsia="pl-PL"/>
              </w:rPr>
            </w:pPr>
          </w:p>
        </w:tc>
        <w:tc>
          <w:tcPr>
            <w:tcW w:w="3755" w:type="dxa"/>
            <w:gridSpan w:val="11"/>
            <w:tcBorders>
              <w:top w:val="single" w:sz="4" w:space="0" w:color="auto"/>
            </w:tcBorders>
          </w:tcPr>
          <w:p w14:paraId="62C9ED95" w14:textId="77777777" w:rsidR="00973224" w:rsidRPr="000A5101" w:rsidRDefault="00973224" w:rsidP="00973224">
            <w:pPr>
              <w:spacing w:before="60" w:after="0" w:line="240" w:lineRule="auto"/>
              <w:jc w:val="center"/>
              <w:rPr>
                <w:rFonts w:ascii="Times New Roman" w:eastAsia="Times New Roman" w:hAnsi="Times New Roman"/>
                <w:i/>
                <w:sz w:val="18"/>
                <w:szCs w:val="18"/>
                <w:lang w:eastAsia="pl-PL"/>
              </w:rPr>
            </w:pPr>
            <w:r w:rsidRPr="000A5101">
              <w:rPr>
                <w:rFonts w:ascii="Times New Roman" w:eastAsia="Times New Roman" w:hAnsi="Times New Roman"/>
                <w:i/>
                <w:sz w:val="18"/>
                <w:szCs w:val="18"/>
                <w:lang w:eastAsia="pl-PL"/>
              </w:rPr>
              <w:t>PESEL ucznia/słuchacza</w:t>
            </w:r>
            <w:r w:rsidR="005A1E8A" w:rsidRPr="000A5101">
              <w:rPr>
                <w:rFonts w:ascii="Times New Roman" w:eastAsia="Times New Roman" w:hAnsi="Times New Roman"/>
                <w:i/>
                <w:sz w:val="18"/>
                <w:szCs w:val="18"/>
                <w:lang w:eastAsia="pl-PL"/>
              </w:rPr>
              <w:t>/absolwenta</w:t>
            </w:r>
          </w:p>
        </w:tc>
      </w:tr>
    </w:tbl>
    <w:p w14:paraId="13C30AFB" w14:textId="77122008" w:rsidR="00973224" w:rsidRPr="000A5101" w:rsidRDefault="00973224" w:rsidP="00973224">
      <w:pPr>
        <w:spacing w:after="12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Kwalifik</w:t>
      </w:r>
      <w:r w:rsidR="00536DDA" w:rsidRPr="000A5101">
        <w:rPr>
          <w:rFonts w:ascii="Times New Roman" w:eastAsia="Times New Roman" w:hAnsi="Times New Roman"/>
          <w:sz w:val="20"/>
          <w:szCs w:val="20"/>
          <w:lang w:eastAsia="pl-PL"/>
        </w:rPr>
        <w:t xml:space="preserve">acja: </w:t>
      </w:r>
      <w:r w:rsidR="00721ECF">
        <w:rPr>
          <w:rFonts w:ascii="Times New Roman" w:eastAsia="Times New Roman" w:hAnsi="Times New Roman"/>
          <w:sz w:val="20"/>
          <w:szCs w:val="20"/>
          <w:lang w:eastAsia="pl-PL"/>
        </w:rPr>
        <w:t>oznaczenie</w:t>
      </w:r>
      <w:r w:rsidR="00536DDA" w:rsidRPr="000A5101">
        <w:rPr>
          <w:rFonts w:ascii="Times New Roman" w:eastAsia="Times New Roman" w:hAnsi="Times New Roman"/>
          <w:sz w:val="20"/>
          <w:szCs w:val="20"/>
          <w:lang w:eastAsia="pl-PL"/>
        </w:rPr>
        <w:t xml:space="preserve">  ……………. nazwa: </w:t>
      </w:r>
      <w:r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r w:rsidR="00F44EA9" w:rsidRPr="000A5101">
        <w:rPr>
          <w:rFonts w:ascii="Times New Roman" w:eastAsia="Times New Roman" w:hAnsi="Times New Roman"/>
          <w:sz w:val="20"/>
          <w:szCs w:val="20"/>
          <w:lang w:eastAsia="pl-PL"/>
        </w:rPr>
        <w:t>………………</w:t>
      </w:r>
    </w:p>
    <w:p w14:paraId="3C88EAF1" w14:textId="77777777" w:rsidR="00973224" w:rsidRPr="000A5101" w:rsidRDefault="00973224" w:rsidP="00973224">
      <w:pPr>
        <w:spacing w:after="120" w:line="36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r w:rsidR="00F44EA9" w:rsidRPr="000A5101">
        <w:rPr>
          <w:rFonts w:ascii="Times New Roman" w:eastAsia="Times New Roman" w:hAnsi="Times New Roman"/>
          <w:sz w:val="20"/>
          <w:szCs w:val="20"/>
          <w:lang w:eastAsia="pl-PL"/>
        </w:rPr>
        <w:t>………………</w:t>
      </w:r>
    </w:p>
    <w:p w14:paraId="6BA9FC62" w14:textId="77777777" w:rsidR="00973224" w:rsidRPr="000A5101" w:rsidRDefault="00973224" w:rsidP="00973224">
      <w:pPr>
        <w:spacing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Zawód: nazwa i symbol cyfrowy ………………………</w:t>
      </w:r>
      <w:r w:rsidR="00A61D11" w:rsidRPr="000A5101">
        <w:rPr>
          <w:rFonts w:ascii="Times New Roman" w:eastAsia="Times New Roman" w:hAnsi="Times New Roman"/>
          <w:sz w:val="18"/>
          <w:szCs w:val="18"/>
          <w:lang w:eastAsia="pl-PL"/>
        </w:rPr>
        <w:t>…………………</w:t>
      </w:r>
      <w:r w:rsidRPr="000A5101">
        <w:rPr>
          <w:rFonts w:ascii="Times New Roman" w:eastAsia="Times New Roman" w:hAnsi="Times New Roman"/>
          <w:sz w:val="18"/>
          <w:szCs w:val="18"/>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973224" w:rsidRPr="000A5101" w14:paraId="71CD47D9" w14:textId="77777777">
        <w:trPr>
          <w:trHeight w:val="288"/>
        </w:trPr>
        <w:tc>
          <w:tcPr>
            <w:tcW w:w="2093" w:type="dxa"/>
            <w:tcBorders>
              <w:top w:val="nil"/>
              <w:left w:val="nil"/>
              <w:bottom w:val="nil"/>
              <w:right w:val="single" w:sz="4" w:space="0" w:color="auto"/>
            </w:tcBorders>
            <w:vAlign w:val="center"/>
          </w:tcPr>
          <w:p w14:paraId="73443DD3" w14:textId="77777777"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Dostosowanie dotyczy </w:t>
            </w:r>
          </w:p>
          <w:p w14:paraId="1C04BC2B" w14:textId="77777777" w:rsidR="00973224" w:rsidRPr="000A5101" w:rsidRDefault="00A61D11" w:rsidP="00A61D11">
            <w:pPr>
              <w:spacing w:after="0" w:line="240" w:lineRule="auto"/>
              <w:rPr>
                <w:rFonts w:ascii="Times New Roman" w:eastAsia="Times New Roman" w:hAnsi="Times New Roman"/>
                <w:sz w:val="18"/>
                <w:szCs w:val="18"/>
                <w:vertAlign w:val="superscript"/>
                <w:lang w:eastAsia="pl-PL"/>
              </w:rPr>
            </w:pPr>
            <w:r w:rsidRPr="000A5101">
              <w:rPr>
                <w:rFonts w:ascii="Times New Roman" w:eastAsia="Times New Roman" w:hAnsi="Times New Roman"/>
                <w:sz w:val="18"/>
                <w:szCs w:val="18"/>
                <w:lang w:eastAsia="pl-PL"/>
              </w:rPr>
              <w:t>części</w:t>
            </w:r>
            <w:r w:rsidR="00973224" w:rsidRPr="000A5101">
              <w:rPr>
                <w:rFonts w:ascii="Times New Roman" w:eastAsia="Times New Roman" w:hAnsi="Times New Roman"/>
                <w:sz w:val="18"/>
                <w:szCs w:val="18"/>
                <w:lang w:eastAsia="pl-PL"/>
              </w:rPr>
              <w:t xml:space="preserve"> egzaminu</w:t>
            </w:r>
          </w:p>
        </w:tc>
        <w:tc>
          <w:tcPr>
            <w:tcW w:w="425" w:type="dxa"/>
            <w:tcBorders>
              <w:top w:val="single" w:sz="4" w:space="0" w:color="auto"/>
              <w:left w:val="single" w:sz="4" w:space="0" w:color="auto"/>
              <w:bottom w:val="single" w:sz="4" w:space="0" w:color="auto"/>
              <w:right w:val="single" w:sz="4" w:space="0" w:color="auto"/>
            </w:tcBorders>
            <w:vAlign w:val="center"/>
          </w:tcPr>
          <w:p w14:paraId="7CB3827A" w14:textId="77777777" w:rsidR="00973224" w:rsidRPr="000A5101" w:rsidRDefault="00973224" w:rsidP="00A61D11">
            <w:pPr>
              <w:spacing w:after="0" w:line="240" w:lineRule="auto"/>
              <w:rPr>
                <w:rFonts w:ascii="Times New Roman" w:eastAsia="Times New Roman" w:hAnsi="Times New Roman"/>
                <w:sz w:val="18"/>
                <w:szCs w:val="18"/>
                <w:lang w:eastAsia="pl-PL"/>
              </w:rPr>
            </w:pPr>
          </w:p>
        </w:tc>
        <w:tc>
          <w:tcPr>
            <w:tcW w:w="1276" w:type="dxa"/>
            <w:tcBorders>
              <w:top w:val="nil"/>
              <w:left w:val="single" w:sz="4" w:space="0" w:color="auto"/>
              <w:bottom w:val="nil"/>
              <w:right w:val="single" w:sz="4" w:space="0" w:color="auto"/>
            </w:tcBorders>
            <w:vAlign w:val="center"/>
          </w:tcPr>
          <w:p w14:paraId="0DA17FC1" w14:textId="77777777"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pisemnej</w:t>
            </w:r>
          </w:p>
        </w:tc>
        <w:tc>
          <w:tcPr>
            <w:tcW w:w="425" w:type="dxa"/>
            <w:tcBorders>
              <w:top w:val="single" w:sz="4" w:space="0" w:color="auto"/>
              <w:left w:val="single" w:sz="4" w:space="0" w:color="auto"/>
              <w:bottom w:val="single" w:sz="4" w:space="0" w:color="auto"/>
              <w:right w:val="single" w:sz="4" w:space="0" w:color="auto"/>
            </w:tcBorders>
            <w:vAlign w:val="center"/>
          </w:tcPr>
          <w:p w14:paraId="07AEC54A" w14:textId="77777777" w:rsidR="00973224" w:rsidRPr="000A5101" w:rsidRDefault="00973224" w:rsidP="00A61D11">
            <w:pPr>
              <w:spacing w:after="0" w:line="240" w:lineRule="auto"/>
              <w:rPr>
                <w:rFonts w:ascii="Times New Roman" w:eastAsia="Times New Roman" w:hAnsi="Times New Roman"/>
                <w:sz w:val="18"/>
                <w:szCs w:val="18"/>
                <w:lang w:eastAsia="pl-PL"/>
              </w:rPr>
            </w:pPr>
          </w:p>
        </w:tc>
        <w:tc>
          <w:tcPr>
            <w:tcW w:w="1276" w:type="dxa"/>
            <w:tcBorders>
              <w:top w:val="nil"/>
              <w:left w:val="single" w:sz="4" w:space="0" w:color="auto"/>
              <w:bottom w:val="nil"/>
              <w:right w:val="nil"/>
            </w:tcBorders>
            <w:vAlign w:val="center"/>
          </w:tcPr>
          <w:p w14:paraId="56D367DF" w14:textId="77777777"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praktycznej</w:t>
            </w:r>
          </w:p>
        </w:tc>
        <w:tc>
          <w:tcPr>
            <w:tcW w:w="3717" w:type="dxa"/>
            <w:tcBorders>
              <w:top w:val="nil"/>
              <w:left w:val="nil"/>
              <w:bottom w:val="nil"/>
              <w:right w:val="nil"/>
            </w:tcBorders>
            <w:vAlign w:val="center"/>
          </w:tcPr>
          <w:p w14:paraId="0744B480" w14:textId="77777777"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przeprowadzanego w </w:t>
            </w:r>
            <w:r w:rsidR="005A1E8A" w:rsidRPr="000A5101">
              <w:rPr>
                <w:rFonts w:ascii="Times New Roman" w:eastAsia="Times New Roman" w:hAnsi="Times New Roman"/>
                <w:sz w:val="18"/>
                <w:szCs w:val="18"/>
                <w:lang w:eastAsia="pl-PL"/>
              </w:rPr>
              <w:t>sesji …</w:t>
            </w:r>
            <w:r w:rsidR="009C6BD9" w:rsidRPr="000A5101">
              <w:rPr>
                <w:rFonts w:ascii="Times New Roman" w:eastAsia="Times New Roman" w:hAnsi="Times New Roman"/>
                <w:sz w:val="18"/>
                <w:szCs w:val="18"/>
                <w:lang w:eastAsia="pl-PL"/>
              </w:rPr>
              <w:t>………</w:t>
            </w:r>
            <w:r w:rsidR="005A1E8A" w:rsidRPr="000A5101">
              <w:rPr>
                <w:rFonts w:ascii="Times New Roman" w:eastAsia="Times New Roman" w:hAnsi="Times New Roman"/>
                <w:sz w:val="18"/>
                <w:szCs w:val="18"/>
                <w:lang w:eastAsia="pl-PL"/>
              </w:rPr>
              <w:t>…………</w:t>
            </w:r>
          </w:p>
        </w:tc>
      </w:tr>
    </w:tbl>
    <w:p w14:paraId="6B4A3642" w14:textId="77777777" w:rsidR="00973224" w:rsidRPr="000A5101" w:rsidRDefault="00973224" w:rsidP="00973224">
      <w:pPr>
        <w:spacing w:before="60" w:after="120" w:line="240" w:lineRule="auto"/>
        <w:ind w:left="1416" w:firstLine="708"/>
        <w:rPr>
          <w:rFonts w:ascii="Times New Roman" w:eastAsia="Times New Roman" w:hAnsi="Times New Roman"/>
          <w:i/>
          <w:sz w:val="18"/>
          <w:szCs w:val="18"/>
        </w:rPr>
      </w:pPr>
      <w:r w:rsidRPr="000A5101">
        <w:rPr>
          <w:rFonts w:ascii="Times New Roman" w:eastAsia="Times New Roman" w:hAnsi="Times New Roman"/>
          <w:i/>
          <w:sz w:val="18"/>
          <w:szCs w:val="18"/>
          <w:lang w:eastAsia="pl-PL"/>
        </w:rPr>
        <w:t>Zaznaczyć</w:t>
      </w:r>
      <w:r w:rsidR="00E048EC" w:rsidRPr="000A5101">
        <w:rPr>
          <w:rFonts w:ascii="Times New Roman" w:eastAsia="Times New Roman" w:hAnsi="Times New Roman"/>
          <w:i/>
          <w:sz w:val="18"/>
          <w:szCs w:val="18"/>
          <w:lang w:eastAsia="pl-PL"/>
        </w:rPr>
        <w:t>,</w:t>
      </w:r>
      <w:r w:rsidRPr="000A5101">
        <w:rPr>
          <w:rFonts w:ascii="Times New Roman" w:eastAsia="Times New Roman" w:hAnsi="Times New Roman"/>
          <w:i/>
          <w:sz w:val="18"/>
          <w:szCs w:val="18"/>
          <w:lang w:eastAsia="pl-PL"/>
        </w:rPr>
        <w:t xml:space="preserve"> stawiając „X”</w:t>
      </w:r>
    </w:p>
    <w:p w14:paraId="19106782" w14:textId="77777777" w:rsidR="00973224" w:rsidRPr="000A5101" w:rsidRDefault="00973224" w:rsidP="00933B13">
      <w:pPr>
        <w:spacing w:after="0" w:line="240" w:lineRule="auto"/>
        <w:jc w:val="both"/>
        <w:outlineLvl w:val="0"/>
        <w:rPr>
          <w:rFonts w:ascii="Times New Roman" w:eastAsia="Times New Roman" w:hAnsi="Times New Roman"/>
          <w:b/>
          <w:sz w:val="20"/>
          <w:szCs w:val="20"/>
          <w:u w:val="single"/>
          <w:lang w:eastAsia="pl-PL"/>
        </w:rPr>
      </w:pPr>
      <w:r w:rsidRPr="000A5101">
        <w:rPr>
          <w:rFonts w:ascii="Times New Roman" w:eastAsia="Times New Roman" w:hAnsi="Times New Roman"/>
          <w:b/>
          <w:sz w:val="20"/>
          <w:szCs w:val="20"/>
          <w:u w:val="single"/>
          <w:lang w:eastAsia="pl-PL"/>
        </w:rPr>
        <w:t xml:space="preserve">Część I </w:t>
      </w:r>
    </w:p>
    <w:p w14:paraId="255F9E80" w14:textId="77777777" w:rsidR="00973224" w:rsidRPr="000A5101" w:rsidRDefault="00973224" w:rsidP="00973224">
      <w:pPr>
        <w:spacing w:after="0" w:line="240" w:lineRule="auto"/>
        <w:rPr>
          <w:rFonts w:ascii="Times New Roman" w:eastAsia="Times New Roman" w:hAnsi="Times New Roman"/>
          <w:b/>
          <w:sz w:val="4"/>
          <w:szCs w:val="20"/>
          <w:lang w:eastAsia="pl-PL"/>
        </w:rPr>
      </w:pPr>
    </w:p>
    <w:p w14:paraId="605057C9" w14:textId="77777777" w:rsidR="00973224" w:rsidRPr="000A5101" w:rsidRDefault="00973224" w:rsidP="00E67288">
      <w:pPr>
        <w:spacing w:after="0" w:line="240" w:lineRule="auto"/>
        <w:jc w:val="both"/>
        <w:rPr>
          <w:rFonts w:ascii="Times New Roman" w:eastAsia="Times New Roman" w:hAnsi="Times New Roman"/>
          <w:i/>
          <w:sz w:val="20"/>
          <w:szCs w:val="20"/>
          <w:lang w:eastAsia="pl-PL"/>
        </w:rPr>
      </w:pPr>
      <w:r w:rsidRPr="000A5101">
        <w:rPr>
          <w:rFonts w:ascii="Times New Roman" w:eastAsia="Times New Roman" w:hAnsi="Times New Roman"/>
          <w:b/>
          <w:sz w:val="20"/>
          <w:szCs w:val="20"/>
          <w:lang w:eastAsia="pl-PL"/>
        </w:rPr>
        <w:t xml:space="preserve">Na podstawie </w:t>
      </w:r>
      <w:r w:rsidRPr="000A5101">
        <w:rPr>
          <w:rFonts w:ascii="Times New Roman" w:eastAsia="Times New Roman" w:hAnsi="Times New Roman"/>
          <w:i/>
          <w:sz w:val="20"/>
          <w:szCs w:val="20"/>
          <w:lang w:eastAsia="pl-PL"/>
        </w:rPr>
        <w:t>(wskazać dokument będący podstawą dostosowania: pełna nazwa dokumentu, numer, miejsce i data</w:t>
      </w:r>
      <w:r w:rsidR="00AA320F" w:rsidRPr="000A5101">
        <w:rPr>
          <w:rFonts w:ascii="Times New Roman" w:eastAsia="Times New Roman" w:hAnsi="Times New Roman"/>
          <w:i/>
          <w:sz w:val="20"/>
          <w:szCs w:val="20"/>
          <w:lang w:eastAsia="pl-PL"/>
        </w:rPr>
        <w:t xml:space="preserve"> </w:t>
      </w:r>
      <w:r w:rsidRPr="000A5101">
        <w:rPr>
          <w:rFonts w:ascii="Times New Roman" w:eastAsia="Times New Roman" w:hAnsi="Times New Roman"/>
          <w:i/>
          <w:sz w:val="20"/>
          <w:szCs w:val="20"/>
          <w:lang w:eastAsia="pl-PL"/>
        </w:rPr>
        <w:t>wydania, kto wydał, oraz wpisać datę złożenia dokumentu w szkole)</w:t>
      </w:r>
    </w:p>
    <w:tbl>
      <w:tblPr>
        <w:tblW w:w="0" w:type="auto"/>
        <w:tblLayout w:type="fixed"/>
        <w:tblLook w:val="04A0" w:firstRow="1" w:lastRow="0" w:firstColumn="1" w:lastColumn="0" w:noHBand="0" w:noVBand="1"/>
      </w:tblPr>
      <w:tblGrid>
        <w:gridCol w:w="430"/>
        <w:gridCol w:w="9771"/>
      </w:tblGrid>
      <w:tr w:rsidR="00973224" w:rsidRPr="000A5101" w14:paraId="71A62AA8" w14:textId="77777777">
        <w:tc>
          <w:tcPr>
            <w:tcW w:w="430" w:type="dxa"/>
            <w:tcBorders>
              <w:top w:val="single" w:sz="4" w:space="0" w:color="auto"/>
              <w:left w:val="single" w:sz="4" w:space="0" w:color="auto"/>
              <w:bottom w:val="single" w:sz="4" w:space="0" w:color="auto"/>
            </w:tcBorders>
            <w:vAlign w:val="center"/>
          </w:tcPr>
          <w:p w14:paraId="05449835"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1"/>
            </w:r>
          </w:p>
        </w:tc>
        <w:tc>
          <w:tcPr>
            <w:tcW w:w="9771" w:type="dxa"/>
            <w:tcBorders>
              <w:top w:val="single" w:sz="4" w:space="0" w:color="auto"/>
              <w:bottom w:val="single" w:sz="4" w:space="0" w:color="auto"/>
              <w:right w:val="single" w:sz="4" w:space="0" w:color="auto"/>
            </w:tcBorders>
          </w:tcPr>
          <w:p w14:paraId="338FE918" w14:textId="77777777" w:rsidR="006B3C00" w:rsidRPr="000A5101" w:rsidRDefault="00973224" w:rsidP="00CF01D6">
            <w:pPr>
              <w:spacing w:before="120" w:after="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 xml:space="preserve">orzeczenia </w:t>
            </w:r>
            <w:r w:rsidR="00BF4F40" w:rsidRPr="000A5101">
              <w:rPr>
                <w:rFonts w:ascii="Times New Roman" w:eastAsia="Times New Roman" w:hAnsi="Times New Roman"/>
                <w:b/>
                <w:sz w:val="20"/>
                <w:szCs w:val="20"/>
                <w:lang w:eastAsia="pl-PL"/>
              </w:rPr>
              <w:t>o potrzebie kształcenia specjalnego</w:t>
            </w:r>
            <w:r w:rsidR="00091FCF" w:rsidRPr="000A5101">
              <w:rPr>
                <w:rFonts w:ascii="Times New Roman" w:eastAsia="Times New Roman" w:hAnsi="Times New Roman"/>
                <w:b/>
                <w:sz w:val="20"/>
                <w:szCs w:val="20"/>
                <w:lang w:eastAsia="pl-PL"/>
              </w:rPr>
              <w:t>/indywidualnego nauczania</w:t>
            </w:r>
            <w:r w:rsidR="00BF4F40" w:rsidRPr="000A5101">
              <w:rPr>
                <w:rFonts w:ascii="Times New Roman" w:eastAsia="Times New Roman" w:hAnsi="Times New Roman"/>
                <w:b/>
                <w:sz w:val="20"/>
                <w:szCs w:val="20"/>
                <w:lang w:eastAsia="pl-PL"/>
              </w:rPr>
              <w:t xml:space="preserve"> </w:t>
            </w:r>
            <w:r w:rsidR="006B3C00" w:rsidRPr="000A5101">
              <w:rPr>
                <w:rFonts w:ascii="Times New Roman" w:eastAsia="Times New Roman" w:hAnsi="Times New Roman"/>
                <w:sz w:val="20"/>
                <w:szCs w:val="20"/>
                <w:lang w:eastAsia="pl-PL"/>
              </w:rPr>
              <w:t>........................................</w:t>
            </w:r>
            <w:r w:rsidR="00091FCF" w:rsidRPr="000A5101">
              <w:rPr>
                <w:rFonts w:ascii="Times New Roman" w:eastAsia="Times New Roman" w:hAnsi="Times New Roman"/>
                <w:sz w:val="20"/>
                <w:szCs w:val="20"/>
                <w:lang w:eastAsia="pl-PL"/>
              </w:rPr>
              <w:t>..................</w:t>
            </w:r>
            <w:r w:rsidR="00BF7F75" w:rsidRPr="000A5101">
              <w:rPr>
                <w:rFonts w:ascii="Times New Roman" w:eastAsia="Times New Roman" w:hAnsi="Times New Roman"/>
                <w:sz w:val="20"/>
                <w:szCs w:val="20"/>
                <w:lang w:eastAsia="pl-PL"/>
              </w:rPr>
              <w:t>..</w:t>
            </w:r>
            <w:r w:rsidR="00091FCF" w:rsidRPr="000A5101">
              <w:rPr>
                <w:rFonts w:ascii="Times New Roman" w:eastAsia="Times New Roman" w:hAnsi="Times New Roman"/>
                <w:sz w:val="20"/>
                <w:szCs w:val="20"/>
                <w:lang w:eastAsia="pl-PL"/>
              </w:rPr>
              <w:t>....</w:t>
            </w:r>
          </w:p>
          <w:p w14:paraId="32EE0E45" w14:textId="77777777" w:rsidR="00BF4F40" w:rsidRPr="000A5101" w:rsidRDefault="006B3C00" w:rsidP="00CF01D6">
            <w:pPr>
              <w:spacing w:after="0" w:line="240" w:lineRule="auto"/>
              <w:rPr>
                <w:rFonts w:ascii="Times New Roman" w:eastAsia="Times New Roman" w:hAnsi="Times New Roman"/>
                <w:b/>
                <w:sz w:val="20"/>
                <w:szCs w:val="20"/>
                <w:lang w:eastAsia="pl-PL"/>
              </w:rPr>
            </w:pPr>
            <w:r w:rsidRPr="000A5101">
              <w:rPr>
                <w:rFonts w:ascii="Times New Roman" w:eastAsia="Times New Roman" w:hAnsi="Times New Roman"/>
                <w:sz w:val="20"/>
                <w:szCs w:val="20"/>
                <w:lang w:eastAsia="pl-PL"/>
              </w:rPr>
              <w:t>..........................................................................................................................................................................................</w:t>
            </w:r>
            <w:r w:rsidR="00BF7F75"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tc>
      </w:tr>
      <w:tr w:rsidR="00973224" w:rsidRPr="000A5101" w14:paraId="2EC1C256" w14:textId="77777777">
        <w:tc>
          <w:tcPr>
            <w:tcW w:w="430" w:type="dxa"/>
            <w:tcBorders>
              <w:top w:val="single" w:sz="4" w:space="0" w:color="auto"/>
              <w:left w:val="single" w:sz="4" w:space="0" w:color="auto"/>
              <w:bottom w:val="single" w:sz="4" w:space="0" w:color="auto"/>
            </w:tcBorders>
            <w:vAlign w:val="center"/>
          </w:tcPr>
          <w:p w14:paraId="0EBF54B6"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2"/>
            </w:r>
          </w:p>
        </w:tc>
        <w:tc>
          <w:tcPr>
            <w:tcW w:w="9771" w:type="dxa"/>
            <w:tcBorders>
              <w:top w:val="single" w:sz="4" w:space="0" w:color="auto"/>
              <w:bottom w:val="single" w:sz="4" w:space="0" w:color="auto"/>
              <w:right w:val="single" w:sz="4" w:space="0" w:color="auto"/>
            </w:tcBorders>
          </w:tcPr>
          <w:p w14:paraId="5D219053" w14:textId="77777777" w:rsidR="00973224" w:rsidRPr="000A5101" w:rsidRDefault="00973224" w:rsidP="00CF01D6">
            <w:pPr>
              <w:spacing w:before="120" w:after="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 xml:space="preserve">opinii </w:t>
            </w:r>
            <w:r w:rsidR="00946750" w:rsidRPr="000A5101">
              <w:rPr>
                <w:rFonts w:ascii="Times New Roman" w:eastAsia="Times New Roman" w:hAnsi="Times New Roman"/>
                <w:b/>
                <w:sz w:val="20"/>
                <w:szCs w:val="20"/>
                <w:lang w:eastAsia="pl-PL"/>
              </w:rPr>
              <w:t xml:space="preserve">poradni psychologiczno-pedagogicznej </w:t>
            </w:r>
            <w:r w:rsidR="00BF4F40" w:rsidRPr="000A5101">
              <w:rPr>
                <w:rFonts w:ascii="Times New Roman" w:eastAsia="Times New Roman" w:hAnsi="Times New Roman"/>
                <w:b/>
                <w:sz w:val="20"/>
                <w:szCs w:val="20"/>
                <w:lang w:eastAsia="pl-PL"/>
              </w:rPr>
              <w:t xml:space="preserve">o specyficznych trudnościach </w:t>
            </w:r>
            <w:r w:rsidR="00197D56" w:rsidRPr="000A5101">
              <w:rPr>
                <w:rFonts w:ascii="Times New Roman" w:eastAsia="Times New Roman" w:hAnsi="Times New Roman"/>
                <w:b/>
                <w:sz w:val="20"/>
                <w:szCs w:val="20"/>
                <w:lang w:eastAsia="pl-PL"/>
              </w:rPr>
              <w:t xml:space="preserve">w uczeniu się </w:t>
            </w:r>
            <w:r w:rsidR="00A61D11" w:rsidRPr="000A5101">
              <w:rPr>
                <w:rFonts w:ascii="Times New Roman" w:eastAsia="Times New Roman" w:hAnsi="Times New Roman"/>
                <w:sz w:val="20"/>
                <w:szCs w:val="20"/>
                <w:lang w:eastAsia="pl-PL"/>
              </w:rPr>
              <w:t>…………...</w:t>
            </w:r>
            <w:r w:rsidR="00946750" w:rsidRPr="000A5101">
              <w:rPr>
                <w:rFonts w:ascii="Times New Roman" w:eastAsia="Times New Roman" w:hAnsi="Times New Roman"/>
                <w:sz w:val="20"/>
                <w:szCs w:val="20"/>
                <w:lang w:eastAsia="pl-PL"/>
              </w:rPr>
              <w:t>……….....</w:t>
            </w:r>
          </w:p>
          <w:p w14:paraId="6BAAA18F" w14:textId="77777777" w:rsidR="00973224" w:rsidRPr="000A5101" w:rsidRDefault="00A61D11" w:rsidP="00CF01D6">
            <w:pPr>
              <w:spacing w:before="120" w:after="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p>
          <w:p w14:paraId="0C04C9E3" w14:textId="77777777" w:rsidR="00973224" w:rsidRPr="000A5101" w:rsidRDefault="00973224" w:rsidP="00CF01D6">
            <w:pPr>
              <w:spacing w:after="0" w:line="240" w:lineRule="auto"/>
              <w:rPr>
                <w:rFonts w:ascii="Times New Roman" w:eastAsia="Times New Roman" w:hAnsi="Times New Roman"/>
                <w:sz w:val="8"/>
                <w:szCs w:val="20"/>
                <w:lang w:eastAsia="pl-PL"/>
              </w:rPr>
            </w:pPr>
          </w:p>
        </w:tc>
      </w:tr>
      <w:tr w:rsidR="00973224" w:rsidRPr="000A5101" w14:paraId="0FABC2E9" w14:textId="77777777">
        <w:tc>
          <w:tcPr>
            <w:tcW w:w="430" w:type="dxa"/>
            <w:tcBorders>
              <w:top w:val="single" w:sz="4" w:space="0" w:color="auto"/>
              <w:left w:val="single" w:sz="4" w:space="0" w:color="auto"/>
              <w:bottom w:val="single" w:sz="4" w:space="0" w:color="auto"/>
            </w:tcBorders>
            <w:vAlign w:val="center"/>
          </w:tcPr>
          <w:p w14:paraId="5A4931E9"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3"/>
            </w:r>
          </w:p>
        </w:tc>
        <w:tc>
          <w:tcPr>
            <w:tcW w:w="9771" w:type="dxa"/>
            <w:tcBorders>
              <w:top w:val="single" w:sz="4" w:space="0" w:color="auto"/>
              <w:bottom w:val="single" w:sz="4" w:space="0" w:color="auto"/>
              <w:right w:val="single" w:sz="4" w:space="0" w:color="auto"/>
            </w:tcBorders>
          </w:tcPr>
          <w:p w14:paraId="450C9B39" w14:textId="2CE8EF97" w:rsidR="00973224" w:rsidRPr="000A5101" w:rsidRDefault="00973224" w:rsidP="00CF01D6">
            <w:pPr>
              <w:spacing w:before="60" w:after="0" w:line="240" w:lineRule="auto"/>
              <w:jc w:val="both"/>
              <w:rPr>
                <w:rFonts w:ascii="Times New Roman" w:eastAsia="Times New Roman" w:hAnsi="Times New Roman"/>
                <w:i/>
                <w:sz w:val="20"/>
                <w:szCs w:val="20"/>
                <w:lang w:eastAsia="pl-PL"/>
              </w:rPr>
            </w:pPr>
            <w:r w:rsidRPr="000A5101">
              <w:rPr>
                <w:rFonts w:ascii="Times New Roman" w:eastAsia="Times New Roman" w:hAnsi="Times New Roman"/>
                <w:b/>
                <w:sz w:val="20"/>
                <w:szCs w:val="20"/>
                <w:lang w:eastAsia="pl-PL"/>
              </w:rPr>
              <w:t xml:space="preserve">pozytywnej opinii rady pedagogicznej – wydanej na wniosek </w:t>
            </w:r>
            <w:r w:rsidRPr="000A5101">
              <w:rPr>
                <w:rFonts w:ascii="Times New Roman" w:eastAsia="Times New Roman" w:hAnsi="Times New Roman"/>
                <w:sz w:val="20"/>
                <w:szCs w:val="20"/>
                <w:lang w:eastAsia="pl-PL"/>
              </w:rPr>
              <w:t xml:space="preserve"> (</w:t>
            </w:r>
            <w:r w:rsidRPr="000A5101">
              <w:rPr>
                <w:rFonts w:ascii="Times New Roman" w:eastAsia="Times New Roman" w:hAnsi="Times New Roman"/>
                <w:i/>
                <w:sz w:val="20"/>
                <w:szCs w:val="20"/>
                <w:lang w:eastAsia="pl-PL"/>
              </w:rPr>
              <w:t>właściwe podkreślić)</w:t>
            </w:r>
            <w:r w:rsidRPr="000A5101">
              <w:rPr>
                <w:rFonts w:ascii="Times New Roman" w:eastAsia="Times New Roman" w:hAnsi="Times New Roman"/>
                <w:sz w:val="20"/>
                <w:szCs w:val="20"/>
                <w:lang w:eastAsia="pl-PL"/>
              </w:rPr>
              <w:t xml:space="preserve"> nauczyciela / specjalisty / ucznia (słuchacza) / rodziców </w:t>
            </w:r>
            <w:r w:rsidR="00D91F7D">
              <w:rPr>
                <w:rFonts w:ascii="Times New Roman" w:eastAsia="Times New Roman" w:hAnsi="Times New Roman"/>
                <w:sz w:val="20"/>
                <w:szCs w:val="20"/>
                <w:lang w:eastAsia="pl-PL"/>
              </w:rPr>
              <w:t>niepełnoletniego ucznia (słuchacza)</w:t>
            </w:r>
            <w:r w:rsidR="00D91F7D" w:rsidRPr="000A5101">
              <w:rPr>
                <w:rFonts w:ascii="Times New Roman" w:eastAsia="Times New Roman" w:hAnsi="Times New Roman"/>
                <w:sz w:val="20"/>
                <w:szCs w:val="20"/>
                <w:lang w:eastAsia="pl-PL"/>
              </w:rPr>
              <w:t xml:space="preserve"> </w:t>
            </w:r>
            <w:r w:rsidRPr="000A5101">
              <w:rPr>
                <w:rFonts w:ascii="Times New Roman" w:eastAsia="Times New Roman" w:hAnsi="Times New Roman"/>
                <w:sz w:val="20"/>
                <w:szCs w:val="20"/>
                <w:lang w:eastAsia="pl-PL"/>
              </w:rPr>
              <w:t xml:space="preserve">w sprawie dostosowania warunków </w:t>
            </w:r>
            <w:r w:rsidR="00BF692B">
              <w:rPr>
                <w:rFonts w:ascii="Times New Roman" w:eastAsia="Times New Roman" w:hAnsi="Times New Roman"/>
                <w:sz w:val="20"/>
                <w:szCs w:val="20"/>
                <w:lang w:eastAsia="pl-PL"/>
              </w:rPr>
              <w:t>egzaminu potwierdzającego kwalifikacje w zawodzie</w:t>
            </w:r>
            <w:r w:rsidRPr="000A5101">
              <w:rPr>
                <w:rFonts w:ascii="Times New Roman" w:eastAsia="Times New Roman" w:hAnsi="Times New Roman"/>
                <w:sz w:val="20"/>
                <w:szCs w:val="20"/>
                <w:lang w:eastAsia="pl-PL"/>
              </w:rPr>
              <w:t xml:space="preserve"> ze względu na: (</w:t>
            </w:r>
            <w:r w:rsidRPr="000A5101">
              <w:rPr>
                <w:rFonts w:ascii="Times New Roman" w:eastAsia="Times New Roman" w:hAnsi="Times New Roman"/>
                <w:i/>
                <w:sz w:val="20"/>
                <w:szCs w:val="20"/>
                <w:lang w:eastAsia="pl-PL"/>
              </w:rPr>
              <w:t>właściwe podkreślić</w:t>
            </w:r>
            <w:r w:rsidRPr="000A5101">
              <w:rPr>
                <w:rFonts w:ascii="Times New Roman" w:eastAsia="Times New Roman" w:hAnsi="Times New Roman"/>
                <w:sz w:val="20"/>
                <w:szCs w:val="20"/>
                <w:lang w:eastAsia="pl-PL"/>
              </w:rPr>
              <w:t>) trudności adaptacyjne związane z wcześniejszym kształceniem za granicą (1)</w:t>
            </w:r>
            <w:r w:rsidRPr="000A5101">
              <w:rPr>
                <w:rFonts w:ascii="Times New Roman" w:eastAsia="Times New Roman" w:hAnsi="Times New Roman"/>
                <w:i/>
                <w:sz w:val="20"/>
                <w:szCs w:val="20"/>
                <w:lang w:eastAsia="pl-PL"/>
              </w:rPr>
              <w:t xml:space="preserve">, </w:t>
            </w:r>
            <w:r w:rsidRPr="000A5101">
              <w:rPr>
                <w:rFonts w:ascii="Times New Roman" w:eastAsia="Times New Roman" w:hAnsi="Times New Roman"/>
                <w:sz w:val="20"/>
                <w:szCs w:val="20"/>
                <w:lang w:eastAsia="pl-PL"/>
              </w:rPr>
              <w:t>zaburzeniami komunikacji językowej (2</w:t>
            </w:r>
            <w:r w:rsidRPr="000A5101">
              <w:rPr>
                <w:rFonts w:ascii="Times New Roman" w:eastAsia="Times New Roman" w:hAnsi="Times New Roman"/>
                <w:i/>
                <w:sz w:val="20"/>
                <w:szCs w:val="20"/>
                <w:lang w:eastAsia="pl-PL"/>
              </w:rPr>
              <w:t xml:space="preserve">), </w:t>
            </w:r>
            <w:r w:rsidRPr="000A5101">
              <w:rPr>
                <w:rFonts w:ascii="Times New Roman" w:eastAsia="Times New Roman" w:hAnsi="Times New Roman"/>
                <w:sz w:val="20"/>
                <w:szCs w:val="20"/>
                <w:lang w:eastAsia="pl-PL"/>
              </w:rPr>
              <w:t>sytuacją kryzysową lub traumatyczną (3)</w:t>
            </w:r>
          </w:p>
        </w:tc>
      </w:tr>
      <w:tr w:rsidR="00973224" w:rsidRPr="000A5101" w14:paraId="270BAEA4" w14:textId="77777777">
        <w:tc>
          <w:tcPr>
            <w:tcW w:w="430" w:type="dxa"/>
            <w:tcBorders>
              <w:top w:val="single" w:sz="4" w:space="0" w:color="auto"/>
              <w:left w:val="single" w:sz="4" w:space="0" w:color="auto"/>
              <w:bottom w:val="single" w:sz="4" w:space="0" w:color="auto"/>
            </w:tcBorders>
            <w:vAlign w:val="center"/>
          </w:tcPr>
          <w:p w14:paraId="4B611905"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4"/>
            </w:r>
          </w:p>
        </w:tc>
        <w:tc>
          <w:tcPr>
            <w:tcW w:w="9771" w:type="dxa"/>
            <w:tcBorders>
              <w:top w:val="single" w:sz="4" w:space="0" w:color="auto"/>
              <w:bottom w:val="single" w:sz="4" w:space="0" w:color="auto"/>
              <w:right w:val="single" w:sz="4" w:space="0" w:color="auto"/>
            </w:tcBorders>
          </w:tcPr>
          <w:p w14:paraId="6709AD61" w14:textId="77777777" w:rsidR="00973224" w:rsidRPr="000A5101" w:rsidRDefault="00471F28" w:rsidP="00CF01D6">
            <w:pPr>
              <w:spacing w:before="120" w:after="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zaświadczenia</w:t>
            </w:r>
            <w:r w:rsidR="00973224" w:rsidRPr="000A5101">
              <w:rPr>
                <w:rFonts w:ascii="Times New Roman" w:eastAsia="Times New Roman" w:hAnsi="Times New Roman"/>
                <w:b/>
                <w:sz w:val="20"/>
                <w:szCs w:val="20"/>
                <w:lang w:eastAsia="pl-PL"/>
              </w:rPr>
              <w:t xml:space="preserve"> </w:t>
            </w:r>
            <w:r w:rsidR="000A5101" w:rsidRPr="000A5101">
              <w:rPr>
                <w:rFonts w:ascii="Times New Roman" w:eastAsia="Times New Roman" w:hAnsi="Times New Roman"/>
                <w:b/>
                <w:sz w:val="20"/>
                <w:szCs w:val="20"/>
                <w:lang w:eastAsia="pl-PL"/>
              </w:rPr>
              <w:t>o stanie zdrowia wydanego przez</w:t>
            </w:r>
            <w:r w:rsidRPr="000A5101">
              <w:rPr>
                <w:rFonts w:ascii="Times New Roman" w:eastAsia="Times New Roman" w:hAnsi="Times New Roman"/>
                <w:b/>
                <w:sz w:val="20"/>
                <w:szCs w:val="20"/>
                <w:lang w:eastAsia="pl-PL"/>
              </w:rPr>
              <w:t xml:space="preserve"> lekarza </w:t>
            </w:r>
            <w:r w:rsidR="00A61D11" w:rsidRPr="000A5101">
              <w:rPr>
                <w:rFonts w:ascii="Times New Roman" w:eastAsia="Times New Roman" w:hAnsi="Times New Roman"/>
                <w:sz w:val="20"/>
                <w:szCs w:val="20"/>
                <w:lang w:eastAsia="pl-PL"/>
              </w:rPr>
              <w:t>……………</w:t>
            </w:r>
            <w:r w:rsidR="00973224"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p w14:paraId="794D56E6" w14:textId="77777777" w:rsidR="00973224" w:rsidRPr="000A5101" w:rsidRDefault="00973224" w:rsidP="00CF01D6">
            <w:pPr>
              <w:spacing w:after="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tc>
      </w:tr>
      <w:tr w:rsidR="00973224" w:rsidRPr="000A5101" w14:paraId="0A94D408" w14:textId="77777777">
        <w:tc>
          <w:tcPr>
            <w:tcW w:w="430" w:type="dxa"/>
            <w:tcBorders>
              <w:top w:val="single" w:sz="4" w:space="0" w:color="auto"/>
              <w:left w:val="single" w:sz="4" w:space="0" w:color="auto"/>
              <w:bottom w:val="single" w:sz="4" w:space="0" w:color="auto"/>
            </w:tcBorders>
            <w:vAlign w:val="center"/>
          </w:tcPr>
          <w:p w14:paraId="06379170"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5"/>
            </w:r>
          </w:p>
        </w:tc>
        <w:tc>
          <w:tcPr>
            <w:tcW w:w="9771" w:type="dxa"/>
            <w:tcBorders>
              <w:top w:val="single" w:sz="4" w:space="0" w:color="auto"/>
              <w:bottom w:val="single" w:sz="4" w:space="0" w:color="auto"/>
              <w:right w:val="single" w:sz="4" w:space="0" w:color="auto"/>
            </w:tcBorders>
          </w:tcPr>
          <w:p w14:paraId="1CD33095" w14:textId="77777777" w:rsidR="00973224" w:rsidRPr="000A5101" w:rsidRDefault="00973224" w:rsidP="00CF01D6">
            <w:pPr>
              <w:spacing w:before="120" w:after="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 xml:space="preserve">inne: </w:t>
            </w:r>
            <w:r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p w14:paraId="6CFB9520" w14:textId="77777777" w:rsidR="00973224" w:rsidRPr="000A5101" w:rsidRDefault="00973224" w:rsidP="00CF01D6">
            <w:pPr>
              <w:spacing w:before="120" w:after="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tc>
      </w:tr>
    </w:tbl>
    <w:p w14:paraId="58BC1984" w14:textId="45A04CCE" w:rsidR="00973224" w:rsidRPr="000A5101" w:rsidRDefault="00973224" w:rsidP="00973224">
      <w:pPr>
        <w:spacing w:after="80" w:line="240" w:lineRule="auto"/>
        <w:jc w:val="both"/>
        <w:rPr>
          <w:rFonts w:ascii="Times New Roman" w:eastAsia="Times New Roman" w:hAnsi="Times New Roman"/>
          <w:b/>
          <w:sz w:val="20"/>
          <w:szCs w:val="20"/>
          <w:u w:val="single"/>
          <w:lang w:eastAsia="pl-PL"/>
        </w:rPr>
      </w:pPr>
      <w:r w:rsidRPr="000A5101">
        <w:rPr>
          <w:rFonts w:ascii="Times New Roman" w:eastAsia="Times New Roman" w:hAnsi="Times New Roman"/>
          <w:b/>
          <w:bCs/>
          <w:sz w:val="20"/>
          <w:szCs w:val="20"/>
          <w:lang w:eastAsia="pl-PL"/>
        </w:rPr>
        <w:t xml:space="preserve">rada pedagogiczna </w:t>
      </w:r>
      <w:r w:rsidRPr="000A5101">
        <w:rPr>
          <w:rFonts w:ascii="Times New Roman" w:eastAsia="Times New Roman" w:hAnsi="Times New Roman"/>
          <w:sz w:val="20"/>
          <w:szCs w:val="20"/>
          <w:lang w:eastAsia="pl-PL"/>
        </w:rPr>
        <w:t xml:space="preserve">wskazuje następujące sposoby dostosowania warunków i formy przeprowadzania </w:t>
      </w:r>
      <w:r w:rsidR="00BF692B">
        <w:rPr>
          <w:rFonts w:ascii="Times New Roman" w:eastAsia="Times New Roman" w:hAnsi="Times New Roman"/>
          <w:sz w:val="20"/>
          <w:szCs w:val="20"/>
          <w:lang w:eastAsia="pl-PL"/>
        </w:rPr>
        <w:t>egzaminu potwierdzającego kwalifikacje w zawodzie</w:t>
      </w:r>
      <w:r w:rsidRPr="000A5101">
        <w:rPr>
          <w:rFonts w:ascii="Times New Roman" w:eastAsia="Times New Roman" w:hAnsi="Times New Roman"/>
          <w:sz w:val="20"/>
          <w:szCs w:val="20"/>
          <w:lang w:eastAsia="pl-PL"/>
        </w:rPr>
        <w:t xml:space="preserve"> dla ww. zdającego, zgodne z </w:t>
      </w:r>
      <w:r w:rsidRPr="000A5101">
        <w:rPr>
          <w:rFonts w:ascii="Times New Roman" w:eastAsia="Times New Roman" w:hAnsi="Times New Roman"/>
          <w:i/>
          <w:sz w:val="20"/>
          <w:szCs w:val="20"/>
          <w:lang w:eastAsia="pl-PL"/>
        </w:rPr>
        <w:t xml:space="preserve">komunikatem dyrektora Centralnej Komisji Egzaminacyjnej o dostosowaniach  </w:t>
      </w:r>
    </w:p>
    <w:p w14:paraId="432BC8A0" w14:textId="77777777" w:rsidR="00973224" w:rsidRPr="000A5101" w:rsidRDefault="00973224" w:rsidP="007B13EB">
      <w:pPr>
        <w:numPr>
          <w:ilvl w:val="0"/>
          <w:numId w:val="92"/>
        </w:numPr>
        <w:spacing w:after="60" w:line="240" w:lineRule="auto"/>
        <w:ind w:left="714" w:hanging="357"/>
        <w:rPr>
          <w:rFonts w:ascii="Times New Roman" w:eastAsia="Times New Roman" w:hAnsi="Times New Roman"/>
          <w:b/>
          <w:sz w:val="20"/>
          <w:szCs w:val="20"/>
          <w:lang w:eastAsia="pl-PL"/>
        </w:rPr>
      </w:pPr>
      <w:r w:rsidRPr="000A5101">
        <w:rPr>
          <w:rFonts w:ascii="Times New Roman" w:eastAsia="Times New Roman" w:hAnsi="Times New Roman"/>
          <w:b/>
          <w:sz w:val="20"/>
          <w:szCs w:val="20"/>
          <w:lang w:eastAsia="pl-PL"/>
        </w:rPr>
        <w:t xml:space="preserve">Forma arkusza egzaminacyjnego </w:t>
      </w:r>
    </w:p>
    <w:tbl>
      <w:tblPr>
        <w:tblW w:w="100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13"/>
        <w:gridCol w:w="5790"/>
        <w:gridCol w:w="360"/>
        <w:gridCol w:w="3541"/>
      </w:tblGrid>
      <w:tr w:rsidR="004D5296" w:rsidRPr="000A5101" w14:paraId="428FEEF8" w14:textId="77777777">
        <w:tc>
          <w:tcPr>
            <w:tcW w:w="396" w:type="dxa"/>
            <w:gridSpan w:val="2"/>
            <w:tcBorders>
              <w:bottom w:val="single" w:sz="4" w:space="0" w:color="auto"/>
            </w:tcBorders>
          </w:tcPr>
          <w:p w14:paraId="01BC7CA4"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790" w:type="dxa"/>
            <w:tcBorders>
              <w:top w:val="nil"/>
              <w:bottom w:val="nil"/>
            </w:tcBorders>
          </w:tcPr>
          <w:p w14:paraId="3706633D"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1.</w:t>
            </w:r>
            <w:r w:rsidR="000D2C01" w:rsidRPr="000D2C01">
              <w:rPr>
                <w:rFonts w:ascii="Times New Roman" w:eastAsia="Times New Roman" w:hAnsi="Times New Roman"/>
                <w:sz w:val="18"/>
                <w:szCs w:val="18"/>
                <w:lang w:eastAsia="pl-PL"/>
              </w:rPr>
              <w:t xml:space="preserve"> </w:t>
            </w:r>
            <w:r w:rsidRPr="000D2C01">
              <w:rPr>
                <w:rFonts w:ascii="Times New Roman" w:eastAsia="Times New Roman" w:hAnsi="Times New Roman"/>
                <w:sz w:val="18"/>
                <w:szCs w:val="18"/>
                <w:lang w:eastAsia="pl-PL"/>
              </w:rPr>
              <w:t>w</w:t>
            </w:r>
            <w:r w:rsidRPr="000A5101">
              <w:rPr>
                <w:rFonts w:ascii="Times New Roman" w:eastAsia="Times New Roman" w:hAnsi="Times New Roman"/>
                <w:sz w:val="18"/>
                <w:szCs w:val="18"/>
                <w:lang w:eastAsia="pl-PL"/>
              </w:rPr>
              <w:t xml:space="preserve"> piśmie </w:t>
            </w:r>
            <w:r w:rsidR="006155BF" w:rsidRPr="000A5101">
              <w:rPr>
                <w:rFonts w:ascii="Times New Roman" w:eastAsia="Times New Roman" w:hAnsi="Times New Roman"/>
                <w:sz w:val="18"/>
                <w:szCs w:val="18"/>
                <w:lang w:eastAsia="pl-PL"/>
              </w:rPr>
              <w:t>Braille’</w:t>
            </w:r>
            <w:r w:rsidRPr="000A5101">
              <w:rPr>
                <w:rFonts w:ascii="Times New Roman" w:eastAsia="Times New Roman" w:hAnsi="Times New Roman"/>
                <w:sz w:val="18"/>
                <w:szCs w:val="18"/>
                <w:lang w:eastAsia="pl-PL"/>
              </w:rPr>
              <w:t>a</w:t>
            </w:r>
            <w:r w:rsidR="0051383C" w:rsidRPr="000A5101">
              <w:rPr>
                <w:rFonts w:ascii="Times New Roman" w:eastAsia="Times New Roman" w:hAnsi="Times New Roman"/>
                <w:sz w:val="18"/>
                <w:szCs w:val="18"/>
                <w:lang w:eastAsia="pl-PL"/>
              </w:rPr>
              <w:t xml:space="preserve"> wraz z czarnodrukiem</w:t>
            </w:r>
          </w:p>
        </w:tc>
        <w:tc>
          <w:tcPr>
            <w:tcW w:w="360" w:type="dxa"/>
            <w:tcBorders>
              <w:bottom w:val="single" w:sz="4" w:space="0" w:color="auto"/>
            </w:tcBorders>
          </w:tcPr>
          <w:p w14:paraId="0B19F5D4"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7DF88840"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4D5296" w:rsidRPr="000A5101" w14:paraId="1FDEDB38" w14:textId="77777777">
        <w:tc>
          <w:tcPr>
            <w:tcW w:w="396" w:type="dxa"/>
            <w:gridSpan w:val="2"/>
            <w:tcBorders>
              <w:left w:val="nil"/>
              <w:bottom w:val="nil"/>
              <w:right w:val="nil"/>
            </w:tcBorders>
          </w:tcPr>
          <w:p w14:paraId="26CF7357"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790" w:type="dxa"/>
            <w:tcBorders>
              <w:top w:val="nil"/>
              <w:left w:val="nil"/>
              <w:bottom w:val="nil"/>
            </w:tcBorders>
          </w:tcPr>
          <w:p w14:paraId="7F88A2E0"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14:paraId="37DD5626"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413EC380"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4D5296" w:rsidRPr="000A5101" w14:paraId="60DE3CB1" w14:textId="77777777">
        <w:tc>
          <w:tcPr>
            <w:tcW w:w="396" w:type="dxa"/>
            <w:gridSpan w:val="2"/>
            <w:tcBorders>
              <w:top w:val="nil"/>
              <w:left w:val="nil"/>
              <w:right w:val="nil"/>
            </w:tcBorders>
          </w:tcPr>
          <w:p w14:paraId="438CC564"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5790" w:type="dxa"/>
            <w:tcBorders>
              <w:top w:val="nil"/>
              <w:left w:val="nil"/>
              <w:bottom w:val="nil"/>
              <w:right w:val="nil"/>
            </w:tcBorders>
          </w:tcPr>
          <w:p w14:paraId="0A7D6333"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60" w:type="dxa"/>
            <w:tcBorders>
              <w:left w:val="nil"/>
              <w:right w:val="nil"/>
            </w:tcBorders>
          </w:tcPr>
          <w:p w14:paraId="07535527"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541" w:type="dxa"/>
            <w:tcBorders>
              <w:top w:val="nil"/>
              <w:left w:val="nil"/>
              <w:bottom w:val="nil"/>
              <w:right w:val="nil"/>
            </w:tcBorders>
          </w:tcPr>
          <w:p w14:paraId="22F6606F"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4D5296" w:rsidRPr="000A5101" w14:paraId="5DAC5B41" w14:textId="77777777">
        <w:tc>
          <w:tcPr>
            <w:tcW w:w="396" w:type="dxa"/>
            <w:gridSpan w:val="2"/>
            <w:tcBorders>
              <w:bottom w:val="single" w:sz="4" w:space="0" w:color="auto"/>
            </w:tcBorders>
          </w:tcPr>
          <w:p w14:paraId="48CB3F3F"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790" w:type="dxa"/>
            <w:tcBorders>
              <w:top w:val="nil"/>
              <w:bottom w:val="nil"/>
            </w:tcBorders>
          </w:tcPr>
          <w:p w14:paraId="384631C6"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2. </w:t>
            </w:r>
            <w:r w:rsidR="0051383C" w:rsidRPr="000A5101">
              <w:rPr>
                <w:rFonts w:ascii="Times New Roman" w:eastAsia="Times New Roman" w:hAnsi="Times New Roman"/>
                <w:sz w:val="18"/>
                <w:szCs w:val="18"/>
                <w:lang w:eastAsia="pl-PL"/>
              </w:rPr>
              <w:t xml:space="preserve">zapisany </w:t>
            </w:r>
            <w:r w:rsidRPr="000A5101">
              <w:rPr>
                <w:rFonts w:ascii="Times New Roman" w:eastAsia="Times New Roman" w:hAnsi="Times New Roman"/>
                <w:sz w:val="18"/>
                <w:szCs w:val="18"/>
                <w:lang w:eastAsia="pl-PL"/>
              </w:rPr>
              <w:t xml:space="preserve">czcionką </w:t>
            </w:r>
            <w:r w:rsidR="0051383C" w:rsidRPr="000A5101">
              <w:rPr>
                <w:rFonts w:ascii="Times New Roman" w:eastAsia="Times New Roman" w:hAnsi="Times New Roman"/>
                <w:sz w:val="18"/>
                <w:szCs w:val="18"/>
                <w:lang w:eastAsia="pl-PL"/>
              </w:rPr>
              <w:t xml:space="preserve">Arial </w:t>
            </w:r>
            <w:r w:rsidRPr="000A5101">
              <w:rPr>
                <w:rFonts w:ascii="Times New Roman" w:eastAsia="Times New Roman" w:hAnsi="Times New Roman"/>
                <w:sz w:val="18"/>
                <w:szCs w:val="18"/>
                <w:lang w:eastAsia="pl-PL"/>
              </w:rPr>
              <w:t>(16 pkt)</w:t>
            </w:r>
          </w:p>
        </w:tc>
        <w:tc>
          <w:tcPr>
            <w:tcW w:w="360" w:type="dxa"/>
            <w:tcBorders>
              <w:bottom w:val="single" w:sz="4" w:space="0" w:color="auto"/>
            </w:tcBorders>
          </w:tcPr>
          <w:p w14:paraId="77F04341"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57511C02"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4D5296" w:rsidRPr="000A5101" w14:paraId="606B4964" w14:textId="77777777" w:rsidTr="00CF01D6">
        <w:trPr>
          <w:trHeight w:val="61"/>
        </w:trPr>
        <w:tc>
          <w:tcPr>
            <w:tcW w:w="396" w:type="dxa"/>
            <w:gridSpan w:val="2"/>
            <w:tcBorders>
              <w:left w:val="nil"/>
              <w:bottom w:val="nil"/>
              <w:right w:val="nil"/>
            </w:tcBorders>
          </w:tcPr>
          <w:p w14:paraId="3835C759"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790" w:type="dxa"/>
            <w:tcBorders>
              <w:top w:val="nil"/>
              <w:left w:val="nil"/>
              <w:bottom w:val="nil"/>
            </w:tcBorders>
          </w:tcPr>
          <w:p w14:paraId="022D690B"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14:paraId="232377F5"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22BDA4E2"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4D5296" w:rsidRPr="000A5101" w14:paraId="1DB51C1E" w14:textId="77777777">
        <w:tc>
          <w:tcPr>
            <w:tcW w:w="383" w:type="dxa"/>
            <w:tcBorders>
              <w:top w:val="nil"/>
              <w:left w:val="nil"/>
              <w:right w:val="nil"/>
            </w:tcBorders>
          </w:tcPr>
          <w:p w14:paraId="0EEB729F"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5803" w:type="dxa"/>
            <w:gridSpan w:val="2"/>
            <w:tcBorders>
              <w:top w:val="nil"/>
              <w:left w:val="nil"/>
              <w:bottom w:val="nil"/>
              <w:right w:val="nil"/>
            </w:tcBorders>
          </w:tcPr>
          <w:p w14:paraId="799909D0"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60" w:type="dxa"/>
            <w:tcBorders>
              <w:left w:val="nil"/>
              <w:right w:val="nil"/>
            </w:tcBorders>
          </w:tcPr>
          <w:p w14:paraId="7F1A5869"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541" w:type="dxa"/>
            <w:tcBorders>
              <w:top w:val="nil"/>
              <w:left w:val="nil"/>
              <w:bottom w:val="nil"/>
              <w:right w:val="nil"/>
            </w:tcBorders>
          </w:tcPr>
          <w:p w14:paraId="30BEAB0F"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4D5296" w:rsidRPr="000A5101" w14:paraId="299124B1" w14:textId="77777777">
        <w:tc>
          <w:tcPr>
            <w:tcW w:w="383" w:type="dxa"/>
            <w:tcBorders>
              <w:bottom w:val="single" w:sz="4" w:space="0" w:color="auto"/>
            </w:tcBorders>
          </w:tcPr>
          <w:p w14:paraId="4804712E"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803" w:type="dxa"/>
            <w:gridSpan w:val="2"/>
            <w:tcBorders>
              <w:top w:val="nil"/>
              <w:bottom w:val="nil"/>
            </w:tcBorders>
          </w:tcPr>
          <w:p w14:paraId="6D76DA15" w14:textId="77777777" w:rsidR="00973224" w:rsidRPr="000A5101" w:rsidRDefault="00973224" w:rsidP="000A5101">
            <w:pPr>
              <w:spacing w:after="0" w:line="240" w:lineRule="auto"/>
              <w:ind w:left="105" w:hanging="105"/>
              <w:rPr>
                <w:rFonts w:ascii="Times New Roman" w:eastAsia="Times New Roman" w:hAnsi="Times New Roman"/>
                <w:sz w:val="6"/>
                <w:szCs w:val="6"/>
                <w:lang w:eastAsia="pl-PL"/>
              </w:rPr>
            </w:pPr>
            <w:r w:rsidRPr="000A5101">
              <w:rPr>
                <w:rFonts w:ascii="Times New Roman" w:eastAsia="Times New Roman" w:hAnsi="Times New Roman"/>
                <w:sz w:val="18"/>
                <w:szCs w:val="18"/>
                <w:lang w:eastAsia="pl-PL"/>
              </w:rPr>
              <w:t xml:space="preserve">3. </w:t>
            </w:r>
            <w:r w:rsidR="00A31D6C" w:rsidRPr="000A5101">
              <w:rPr>
                <w:rFonts w:ascii="Times New Roman" w:eastAsia="Times New Roman" w:hAnsi="Times New Roman"/>
                <w:sz w:val="18"/>
                <w:szCs w:val="18"/>
                <w:lang w:eastAsia="pl-PL"/>
              </w:rPr>
              <w:t xml:space="preserve">nagrany </w:t>
            </w:r>
            <w:r w:rsidRPr="000A5101">
              <w:rPr>
                <w:rFonts w:ascii="Times New Roman" w:eastAsia="Times New Roman" w:hAnsi="Times New Roman"/>
                <w:sz w:val="18"/>
                <w:szCs w:val="18"/>
                <w:lang w:eastAsia="pl-PL"/>
              </w:rPr>
              <w:t xml:space="preserve">na płycie CD – </w:t>
            </w:r>
            <w:r w:rsidR="00A31D6C" w:rsidRPr="000A5101">
              <w:rPr>
                <w:rFonts w:ascii="Times New Roman" w:eastAsia="Times New Roman" w:hAnsi="Times New Roman"/>
                <w:sz w:val="18"/>
                <w:szCs w:val="18"/>
                <w:lang w:eastAsia="pl-PL"/>
              </w:rPr>
              <w:t>w formie pliku</w:t>
            </w:r>
            <w:r w:rsidRPr="000A5101">
              <w:rPr>
                <w:rFonts w:ascii="Times New Roman" w:eastAsia="Times New Roman" w:hAnsi="Times New Roman"/>
                <w:sz w:val="18"/>
                <w:szCs w:val="18"/>
                <w:lang w:eastAsia="pl-PL"/>
              </w:rPr>
              <w:t xml:space="preserve"> dźwiękowe</w:t>
            </w:r>
            <w:r w:rsidR="00A31D6C" w:rsidRPr="000A5101">
              <w:rPr>
                <w:rFonts w:ascii="Times New Roman" w:eastAsia="Times New Roman" w:hAnsi="Times New Roman"/>
                <w:sz w:val="18"/>
                <w:szCs w:val="18"/>
                <w:lang w:eastAsia="pl-PL"/>
              </w:rPr>
              <w:t>go</w:t>
            </w:r>
            <w:r w:rsidR="008B2489" w:rsidRPr="000A5101">
              <w:rPr>
                <w:rFonts w:ascii="Times New Roman" w:eastAsia="Times New Roman" w:hAnsi="Times New Roman"/>
                <w:sz w:val="18"/>
                <w:szCs w:val="18"/>
                <w:lang w:eastAsia="pl-PL"/>
              </w:rPr>
              <w:t xml:space="preserve"> i</w:t>
            </w:r>
            <w:r w:rsidRPr="000A5101">
              <w:rPr>
                <w:rFonts w:ascii="Times New Roman" w:eastAsia="Times New Roman" w:hAnsi="Times New Roman"/>
                <w:sz w:val="18"/>
                <w:szCs w:val="18"/>
                <w:lang w:eastAsia="pl-PL"/>
              </w:rPr>
              <w:t xml:space="preserve"> </w:t>
            </w:r>
            <w:r w:rsidR="00E65BBF" w:rsidRPr="000A5101">
              <w:rPr>
                <w:rFonts w:ascii="Times New Roman" w:eastAsia="Times New Roman" w:hAnsi="Times New Roman"/>
                <w:sz w:val="18"/>
                <w:szCs w:val="18"/>
                <w:lang w:eastAsia="pl-PL"/>
              </w:rPr>
              <w:t>zapisan</w:t>
            </w:r>
            <w:r w:rsidR="002737C3" w:rsidRPr="000A5101">
              <w:rPr>
                <w:rFonts w:ascii="Times New Roman" w:eastAsia="Times New Roman" w:hAnsi="Times New Roman"/>
                <w:sz w:val="18"/>
                <w:szCs w:val="18"/>
                <w:lang w:eastAsia="pl-PL"/>
              </w:rPr>
              <w:t>y</w:t>
            </w:r>
            <w:r w:rsidR="000A5101" w:rsidRPr="000A5101">
              <w:rPr>
                <w:rFonts w:ascii="Times New Roman" w:eastAsia="Times New Roman" w:hAnsi="Times New Roman"/>
                <w:sz w:val="18"/>
                <w:szCs w:val="18"/>
                <w:lang w:eastAsia="pl-PL"/>
              </w:rPr>
              <w:t xml:space="preserve"> w formacie .pdf </w:t>
            </w:r>
            <w:r w:rsidR="00E65BBF" w:rsidRPr="000A5101">
              <w:rPr>
                <w:rFonts w:ascii="Times New Roman" w:eastAsia="Times New Roman" w:hAnsi="Times New Roman"/>
                <w:sz w:val="18"/>
                <w:szCs w:val="18"/>
                <w:lang w:eastAsia="pl-PL"/>
              </w:rPr>
              <w:t xml:space="preserve"> </w:t>
            </w:r>
            <w:r w:rsidR="008B2489" w:rsidRPr="000A5101">
              <w:rPr>
                <w:rFonts w:ascii="Times New Roman" w:eastAsia="Times New Roman" w:hAnsi="Times New Roman"/>
                <w:sz w:val="18"/>
                <w:szCs w:val="18"/>
                <w:lang w:eastAsia="pl-PL"/>
              </w:rPr>
              <w:t xml:space="preserve">oraz </w:t>
            </w:r>
            <w:r w:rsidRPr="000A5101">
              <w:rPr>
                <w:rFonts w:ascii="Times New Roman" w:eastAsia="Times New Roman" w:hAnsi="Times New Roman"/>
                <w:sz w:val="18"/>
                <w:szCs w:val="18"/>
                <w:lang w:eastAsia="pl-PL"/>
              </w:rPr>
              <w:t xml:space="preserve">w formacie </w:t>
            </w:r>
            <w:r w:rsidR="00A31D6C" w:rsidRPr="000A5101">
              <w:rPr>
                <w:rFonts w:ascii="Times New Roman" w:eastAsia="Times New Roman" w:hAnsi="Times New Roman"/>
                <w:i/>
                <w:sz w:val="16"/>
                <w:szCs w:val="16"/>
                <w:lang w:eastAsia="pl-PL"/>
              </w:rPr>
              <w:t>MS Word *</w:t>
            </w:r>
            <w:r w:rsidR="00E65BBF" w:rsidRPr="000A5101">
              <w:rPr>
                <w:rFonts w:ascii="Times New Roman" w:eastAsia="Times New Roman" w:hAnsi="Times New Roman"/>
                <w:i/>
                <w:sz w:val="16"/>
                <w:szCs w:val="16"/>
                <w:lang w:eastAsia="pl-PL"/>
              </w:rPr>
              <w:t xml:space="preserve"> </w:t>
            </w:r>
          </w:p>
        </w:tc>
        <w:tc>
          <w:tcPr>
            <w:tcW w:w="360" w:type="dxa"/>
          </w:tcPr>
          <w:p w14:paraId="039958CF"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2CF0B65F"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4D5296" w:rsidRPr="000A5101" w14:paraId="4EEDC4C0" w14:textId="77777777">
        <w:tc>
          <w:tcPr>
            <w:tcW w:w="383" w:type="dxa"/>
            <w:tcBorders>
              <w:top w:val="single" w:sz="4" w:space="0" w:color="auto"/>
              <w:left w:val="nil"/>
              <w:bottom w:val="nil"/>
              <w:right w:val="nil"/>
            </w:tcBorders>
          </w:tcPr>
          <w:p w14:paraId="40396D66"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803" w:type="dxa"/>
            <w:gridSpan w:val="2"/>
            <w:tcBorders>
              <w:top w:val="nil"/>
              <w:left w:val="nil"/>
              <w:bottom w:val="nil"/>
            </w:tcBorders>
          </w:tcPr>
          <w:p w14:paraId="7626A663" w14:textId="77777777" w:rsidR="00973224" w:rsidRPr="000A5101" w:rsidRDefault="00973224" w:rsidP="00973224">
            <w:pPr>
              <w:spacing w:after="0" w:line="240" w:lineRule="auto"/>
              <w:rPr>
                <w:rFonts w:ascii="Times New Roman" w:eastAsia="Times New Roman" w:hAnsi="Times New Roman"/>
                <w:sz w:val="16"/>
                <w:szCs w:val="16"/>
                <w:lang w:eastAsia="pl-PL"/>
              </w:rPr>
            </w:pPr>
          </w:p>
        </w:tc>
        <w:tc>
          <w:tcPr>
            <w:tcW w:w="360" w:type="dxa"/>
            <w:tcBorders>
              <w:bottom w:val="single" w:sz="4" w:space="0" w:color="auto"/>
            </w:tcBorders>
          </w:tcPr>
          <w:p w14:paraId="43CA16FB" w14:textId="77777777" w:rsidR="00973224" w:rsidRPr="000A5101" w:rsidRDefault="00973224" w:rsidP="00973224">
            <w:pPr>
              <w:spacing w:before="20" w:after="0" w:line="240" w:lineRule="auto"/>
              <w:rPr>
                <w:rFonts w:ascii="Times New Roman" w:eastAsia="Times New Roman" w:hAnsi="Times New Roman"/>
                <w:sz w:val="16"/>
                <w:szCs w:val="16"/>
                <w:lang w:eastAsia="pl-PL"/>
              </w:rPr>
            </w:pPr>
          </w:p>
        </w:tc>
        <w:tc>
          <w:tcPr>
            <w:tcW w:w="3541" w:type="dxa"/>
            <w:tcBorders>
              <w:top w:val="nil"/>
              <w:bottom w:val="nil"/>
              <w:right w:val="nil"/>
            </w:tcBorders>
          </w:tcPr>
          <w:p w14:paraId="3AE06E21"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4D5296" w:rsidRPr="000A5101" w14:paraId="237C47A0" w14:textId="77777777">
        <w:tc>
          <w:tcPr>
            <w:tcW w:w="383" w:type="dxa"/>
            <w:tcBorders>
              <w:top w:val="nil"/>
              <w:left w:val="nil"/>
              <w:right w:val="nil"/>
            </w:tcBorders>
          </w:tcPr>
          <w:p w14:paraId="12A1CEA6" w14:textId="77777777" w:rsidR="00973224" w:rsidRPr="000A5101" w:rsidRDefault="00973224" w:rsidP="00973224">
            <w:pPr>
              <w:spacing w:before="20" w:after="20" w:line="240" w:lineRule="auto"/>
              <w:rPr>
                <w:rFonts w:ascii="Times New Roman" w:eastAsia="Times New Roman" w:hAnsi="Times New Roman"/>
                <w:sz w:val="8"/>
                <w:szCs w:val="8"/>
                <w:lang w:eastAsia="pl-PL"/>
              </w:rPr>
            </w:pPr>
          </w:p>
        </w:tc>
        <w:tc>
          <w:tcPr>
            <w:tcW w:w="5803" w:type="dxa"/>
            <w:gridSpan w:val="2"/>
            <w:tcBorders>
              <w:top w:val="nil"/>
              <w:left w:val="nil"/>
              <w:bottom w:val="nil"/>
              <w:right w:val="nil"/>
            </w:tcBorders>
          </w:tcPr>
          <w:p w14:paraId="64816210" w14:textId="77777777" w:rsidR="00973224" w:rsidRPr="000A5101" w:rsidRDefault="00973224" w:rsidP="00973224">
            <w:pPr>
              <w:spacing w:before="20" w:after="20" w:line="240" w:lineRule="auto"/>
              <w:rPr>
                <w:rFonts w:ascii="Times New Roman" w:eastAsia="Times New Roman" w:hAnsi="Times New Roman"/>
                <w:sz w:val="8"/>
                <w:szCs w:val="8"/>
                <w:lang w:eastAsia="pl-PL"/>
              </w:rPr>
            </w:pPr>
          </w:p>
        </w:tc>
        <w:tc>
          <w:tcPr>
            <w:tcW w:w="360" w:type="dxa"/>
            <w:tcBorders>
              <w:left w:val="nil"/>
              <w:right w:val="nil"/>
            </w:tcBorders>
          </w:tcPr>
          <w:p w14:paraId="529BDCA6" w14:textId="77777777" w:rsidR="00973224" w:rsidRPr="000A5101" w:rsidRDefault="00973224" w:rsidP="00973224">
            <w:pPr>
              <w:spacing w:before="20" w:after="20" w:line="240" w:lineRule="auto"/>
              <w:rPr>
                <w:rFonts w:ascii="Times New Roman" w:eastAsia="Times New Roman" w:hAnsi="Times New Roman"/>
                <w:sz w:val="8"/>
                <w:szCs w:val="8"/>
                <w:lang w:eastAsia="pl-PL"/>
              </w:rPr>
            </w:pPr>
          </w:p>
        </w:tc>
        <w:tc>
          <w:tcPr>
            <w:tcW w:w="3541" w:type="dxa"/>
            <w:tcBorders>
              <w:top w:val="nil"/>
              <w:left w:val="nil"/>
              <w:bottom w:val="nil"/>
              <w:right w:val="nil"/>
            </w:tcBorders>
          </w:tcPr>
          <w:p w14:paraId="406CA82B" w14:textId="77777777" w:rsidR="00973224" w:rsidRPr="000A5101" w:rsidRDefault="00973224" w:rsidP="00973224">
            <w:pPr>
              <w:spacing w:before="20" w:after="20" w:line="240" w:lineRule="auto"/>
              <w:rPr>
                <w:rFonts w:ascii="Times New Roman" w:eastAsia="Times New Roman" w:hAnsi="Times New Roman"/>
                <w:sz w:val="8"/>
                <w:szCs w:val="8"/>
                <w:lang w:eastAsia="pl-PL"/>
              </w:rPr>
            </w:pPr>
          </w:p>
        </w:tc>
      </w:tr>
      <w:tr w:rsidR="004D5296" w:rsidRPr="000A5101" w14:paraId="741FDFDD" w14:textId="77777777">
        <w:tc>
          <w:tcPr>
            <w:tcW w:w="383" w:type="dxa"/>
            <w:tcBorders>
              <w:bottom w:val="single" w:sz="4" w:space="0" w:color="auto"/>
            </w:tcBorders>
          </w:tcPr>
          <w:p w14:paraId="71D47BF8"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803" w:type="dxa"/>
            <w:gridSpan w:val="2"/>
            <w:tcBorders>
              <w:top w:val="nil"/>
              <w:bottom w:val="nil"/>
            </w:tcBorders>
          </w:tcPr>
          <w:p w14:paraId="7FA4D7CB" w14:textId="77777777" w:rsidR="00973224" w:rsidRPr="000A5101" w:rsidRDefault="00973224" w:rsidP="00DD56A9">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4. </w:t>
            </w:r>
            <w:r w:rsidR="00C0371D" w:rsidRPr="000A5101">
              <w:rPr>
                <w:rFonts w:ascii="Times New Roman" w:eastAsia="Times New Roman" w:hAnsi="Times New Roman"/>
                <w:sz w:val="18"/>
                <w:szCs w:val="18"/>
                <w:lang w:eastAsia="pl-PL"/>
              </w:rPr>
              <w:t xml:space="preserve">nagrany na płycie CD w formacie </w:t>
            </w:r>
            <w:r w:rsidR="00C0371D" w:rsidRPr="000A5101">
              <w:rPr>
                <w:rFonts w:ascii="Times New Roman" w:eastAsia="Times New Roman" w:hAnsi="Times New Roman"/>
                <w:i/>
                <w:sz w:val="18"/>
                <w:szCs w:val="18"/>
                <w:lang w:eastAsia="pl-PL"/>
              </w:rPr>
              <w:t>MS Word</w:t>
            </w:r>
            <w:r w:rsidR="00C0371D" w:rsidRPr="000A5101">
              <w:rPr>
                <w:rFonts w:ascii="Times New Roman" w:eastAsia="Times New Roman" w:hAnsi="Times New Roman"/>
                <w:sz w:val="18"/>
                <w:szCs w:val="18"/>
                <w:lang w:eastAsia="pl-PL"/>
              </w:rPr>
              <w:t>……………………………….</w:t>
            </w:r>
          </w:p>
        </w:tc>
        <w:tc>
          <w:tcPr>
            <w:tcW w:w="360" w:type="dxa"/>
          </w:tcPr>
          <w:p w14:paraId="71F78CF1"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40E6DFAE"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4D5296" w:rsidRPr="000A5101" w14:paraId="395CE9A8" w14:textId="77777777">
        <w:tc>
          <w:tcPr>
            <w:tcW w:w="383" w:type="dxa"/>
            <w:tcBorders>
              <w:left w:val="nil"/>
              <w:bottom w:val="nil"/>
              <w:right w:val="nil"/>
            </w:tcBorders>
          </w:tcPr>
          <w:p w14:paraId="05DC1055"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803" w:type="dxa"/>
            <w:gridSpan w:val="2"/>
            <w:tcBorders>
              <w:top w:val="nil"/>
              <w:left w:val="nil"/>
              <w:bottom w:val="nil"/>
            </w:tcBorders>
          </w:tcPr>
          <w:p w14:paraId="666B47D8"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360" w:type="dxa"/>
          </w:tcPr>
          <w:p w14:paraId="3CB027CC"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4CF3A064"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C0371D" w:rsidRPr="000A5101" w14:paraId="2BB7A8BA" w14:textId="77777777" w:rsidTr="00E4332B">
        <w:tc>
          <w:tcPr>
            <w:tcW w:w="383" w:type="dxa"/>
            <w:tcBorders>
              <w:bottom w:val="single" w:sz="4" w:space="0" w:color="auto"/>
            </w:tcBorders>
          </w:tcPr>
          <w:p w14:paraId="12B57FE6" w14:textId="77777777" w:rsidR="00C0371D" w:rsidRPr="000A5101" w:rsidRDefault="00C0371D" w:rsidP="00E4332B">
            <w:pPr>
              <w:spacing w:before="20" w:after="20" w:line="240" w:lineRule="auto"/>
              <w:rPr>
                <w:rFonts w:ascii="Times New Roman" w:eastAsia="Times New Roman" w:hAnsi="Times New Roman"/>
                <w:sz w:val="20"/>
                <w:szCs w:val="20"/>
                <w:lang w:eastAsia="pl-PL"/>
              </w:rPr>
            </w:pPr>
          </w:p>
        </w:tc>
        <w:tc>
          <w:tcPr>
            <w:tcW w:w="5803" w:type="dxa"/>
            <w:gridSpan w:val="2"/>
            <w:tcBorders>
              <w:top w:val="nil"/>
              <w:bottom w:val="nil"/>
            </w:tcBorders>
          </w:tcPr>
          <w:p w14:paraId="57F85094" w14:textId="77777777" w:rsidR="00C0371D" w:rsidRPr="000A5101" w:rsidRDefault="00C0371D" w:rsidP="00E4332B">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5. inne ……………………………………………………………..</w:t>
            </w:r>
          </w:p>
        </w:tc>
        <w:tc>
          <w:tcPr>
            <w:tcW w:w="360" w:type="dxa"/>
          </w:tcPr>
          <w:p w14:paraId="6C38162E" w14:textId="77777777" w:rsidR="00C0371D" w:rsidRPr="000A5101" w:rsidRDefault="00C0371D" w:rsidP="00E4332B">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3EB7C970" w14:textId="77777777" w:rsidR="00C0371D" w:rsidRPr="000A5101" w:rsidRDefault="00C0371D" w:rsidP="00E4332B">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C0371D" w:rsidRPr="000A5101" w14:paraId="608F5F7D" w14:textId="77777777" w:rsidTr="00E4332B">
        <w:tc>
          <w:tcPr>
            <w:tcW w:w="383" w:type="dxa"/>
            <w:tcBorders>
              <w:left w:val="nil"/>
              <w:bottom w:val="nil"/>
              <w:right w:val="nil"/>
            </w:tcBorders>
          </w:tcPr>
          <w:p w14:paraId="3FD0B5A5" w14:textId="77777777" w:rsidR="00C0371D" w:rsidRPr="000A5101" w:rsidRDefault="00C0371D" w:rsidP="00E4332B">
            <w:pPr>
              <w:spacing w:before="20" w:after="20" w:line="240" w:lineRule="auto"/>
              <w:rPr>
                <w:rFonts w:ascii="Times New Roman" w:eastAsia="Times New Roman" w:hAnsi="Times New Roman"/>
                <w:sz w:val="20"/>
                <w:szCs w:val="20"/>
                <w:lang w:eastAsia="pl-PL"/>
              </w:rPr>
            </w:pPr>
          </w:p>
        </w:tc>
        <w:tc>
          <w:tcPr>
            <w:tcW w:w="5803" w:type="dxa"/>
            <w:gridSpan w:val="2"/>
            <w:tcBorders>
              <w:top w:val="nil"/>
              <w:left w:val="nil"/>
              <w:bottom w:val="nil"/>
            </w:tcBorders>
          </w:tcPr>
          <w:p w14:paraId="44D55F1F" w14:textId="77777777" w:rsidR="00C0371D" w:rsidRPr="000A5101" w:rsidRDefault="00C0371D" w:rsidP="00E4332B">
            <w:pPr>
              <w:spacing w:before="20" w:after="20" w:line="240" w:lineRule="auto"/>
              <w:rPr>
                <w:rFonts w:ascii="Times New Roman" w:eastAsia="Times New Roman" w:hAnsi="Times New Roman"/>
                <w:sz w:val="18"/>
                <w:szCs w:val="18"/>
                <w:lang w:eastAsia="pl-PL"/>
              </w:rPr>
            </w:pPr>
          </w:p>
        </w:tc>
        <w:tc>
          <w:tcPr>
            <w:tcW w:w="360" w:type="dxa"/>
          </w:tcPr>
          <w:p w14:paraId="48AEFC7B" w14:textId="77777777" w:rsidR="00C0371D" w:rsidRPr="000A5101" w:rsidRDefault="00C0371D" w:rsidP="00E4332B">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7C18DAD0" w14:textId="77777777" w:rsidR="00C0371D" w:rsidRPr="000A5101" w:rsidRDefault="00C0371D" w:rsidP="00E4332B">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bl>
    <w:p w14:paraId="303422FE" w14:textId="77777777" w:rsidR="00973224" w:rsidRPr="000A5101" w:rsidRDefault="00973224" w:rsidP="00973224">
      <w:pPr>
        <w:spacing w:after="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 xml:space="preserve">* </w:t>
      </w:r>
      <w:r w:rsidRPr="000A5101">
        <w:rPr>
          <w:rFonts w:ascii="Times New Roman" w:eastAsia="Times New Roman" w:hAnsi="Times New Roman"/>
          <w:b/>
          <w:i/>
          <w:sz w:val="18"/>
          <w:szCs w:val="18"/>
          <w:lang w:eastAsia="pl-PL"/>
        </w:rPr>
        <w:t xml:space="preserve">arkusz zamówiony w porozumieniu z dyrektorem </w:t>
      </w:r>
      <w:r w:rsidR="00315BCC" w:rsidRPr="000A5101">
        <w:rPr>
          <w:rFonts w:ascii="Times New Roman" w:eastAsia="Times New Roman" w:hAnsi="Times New Roman"/>
          <w:b/>
          <w:i/>
          <w:sz w:val="18"/>
          <w:szCs w:val="18"/>
          <w:lang w:eastAsia="pl-PL"/>
        </w:rPr>
        <w:t>oke</w:t>
      </w:r>
      <w:r w:rsidR="000A5101">
        <w:rPr>
          <w:rFonts w:ascii="Times New Roman" w:eastAsia="Times New Roman" w:hAnsi="Times New Roman"/>
          <w:b/>
          <w:i/>
          <w:sz w:val="18"/>
          <w:szCs w:val="18"/>
          <w:lang w:eastAsia="pl-PL"/>
        </w:rPr>
        <w:t xml:space="preserve"> </w:t>
      </w:r>
      <w:r w:rsidR="002737C3" w:rsidRPr="000A5101">
        <w:rPr>
          <w:rFonts w:ascii="Times New Roman" w:eastAsia="Times New Roman" w:hAnsi="Times New Roman"/>
          <w:b/>
          <w:i/>
          <w:sz w:val="18"/>
          <w:szCs w:val="18"/>
          <w:u w:val="single"/>
          <w:lang w:eastAsia="pl-PL"/>
        </w:rPr>
        <w:t xml:space="preserve">co najmniej 2 </w:t>
      </w:r>
      <w:r w:rsidR="001E7D25" w:rsidRPr="000A5101">
        <w:rPr>
          <w:rFonts w:ascii="Times New Roman" w:eastAsia="Times New Roman" w:hAnsi="Times New Roman"/>
          <w:b/>
          <w:i/>
          <w:sz w:val="18"/>
          <w:szCs w:val="18"/>
          <w:u w:val="single"/>
          <w:lang w:eastAsia="pl-PL"/>
        </w:rPr>
        <w:t xml:space="preserve"> </w:t>
      </w:r>
      <w:r w:rsidRPr="000A5101">
        <w:rPr>
          <w:rFonts w:ascii="Times New Roman" w:eastAsia="Times New Roman" w:hAnsi="Times New Roman"/>
          <w:b/>
          <w:i/>
          <w:sz w:val="18"/>
          <w:szCs w:val="18"/>
          <w:u w:val="single"/>
          <w:lang w:eastAsia="pl-PL"/>
        </w:rPr>
        <w:t>miesiące przed terminem egzaminu</w:t>
      </w:r>
    </w:p>
    <w:p w14:paraId="5B2F3906" w14:textId="77777777" w:rsidR="00973224" w:rsidRPr="000A5101" w:rsidRDefault="00973224" w:rsidP="00973224">
      <w:pPr>
        <w:spacing w:after="0" w:line="240" w:lineRule="auto"/>
        <w:rPr>
          <w:rFonts w:ascii="Times New Roman" w:eastAsia="Times New Roman" w:hAnsi="Times New Roman"/>
          <w:sz w:val="4"/>
          <w:szCs w:val="16"/>
          <w:lang w:eastAsia="pl-PL"/>
        </w:rPr>
      </w:pPr>
    </w:p>
    <w:p w14:paraId="3DAB7159" w14:textId="77777777" w:rsidR="00973224" w:rsidRPr="0048050D" w:rsidRDefault="00973224" w:rsidP="00933B13">
      <w:pPr>
        <w:spacing w:after="0" w:line="240" w:lineRule="auto"/>
        <w:outlineLvl w:val="0"/>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B. Urządzenia techniczne, środki specjalistyczne </w:t>
      </w:r>
    </w:p>
    <w:p w14:paraId="752838D3" w14:textId="77777777" w:rsidR="00973224" w:rsidRPr="0048050D" w:rsidRDefault="00973224" w:rsidP="00973224">
      <w:pPr>
        <w:spacing w:after="0" w:line="240" w:lineRule="auto"/>
        <w:rPr>
          <w:rFonts w:ascii="Times New Roman" w:eastAsia="Times New Roman" w:hAnsi="Times New Roman"/>
          <w:color w:val="000000" w:themeColor="text1"/>
          <w:sz w:val="10"/>
          <w:szCs w:val="10"/>
          <w:lang w:eastAsia="pl-PL"/>
        </w:rPr>
      </w:pPr>
    </w:p>
    <w:tbl>
      <w:tblPr>
        <w:tblW w:w="10052" w:type="dxa"/>
        <w:tblInd w:w="108" w:type="dxa"/>
        <w:tblLook w:val="04A0" w:firstRow="1" w:lastRow="0" w:firstColumn="1" w:lastColumn="0" w:noHBand="0" w:noVBand="1"/>
      </w:tblPr>
      <w:tblGrid>
        <w:gridCol w:w="364"/>
        <w:gridCol w:w="12"/>
        <w:gridCol w:w="5124"/>
        <w:gridCol w:w="373"/>
        <w:gridCol w:w="373"/>
        <w:gridCol w:w="3806"/>
      </w:tblGrid>
      <w:tr w:rsidR="00973224" w:rsidRPr="0048050D" w14:paraId="439D3896" w14:textId="77777777" w:rsidTr="0071111B">
        <w:trPr>
          <w:trHeight w:val="303"/>
        </w:trPr>
        <w:tc>
          <w:tcPr>
            <w:tcW w:w="376" w:type="dxa"/>
            <w:gridSpan w:val="2"/>
            <w:tcBorders>
              <w:top w:val="single" w:sz="4" w:space="0" w:color="auto"/>
              <w:left w:val="single" w:sz="4" w:space="0" w:color="auto"/>
              <w:bottom w:val="single" w:sz="4" w:space="0" w:color="auto"/>
              <w:right w:val="single" w:sz="4" w:space="0" w:color="auto"/>
            </w:tcBorders>
          </w:tcPr>
          <w:p w14:paraId="2318DA29"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5124" w:type="dxa"/>
            <w:tcBorders>
              <w:left w:val="single" w:sz="4" w:space="0" w:color="auto"/>
            </w:tcBorders>
          </w:tcPr>
          <w:p w14:paraId="0B7612C4"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1. komputer</w:t>
            </w:r>
            <w:r w:rsidR="00E42CBD" w:rsidRPr="005C4EF4">
              <w:rPr>
                <w:rFonts w:ascii="Times New Roman" w:eastAsia="Times New Roman" w:hAnsi="Times New Roman"/>
                <w:sz w:val="18"/>
                <w:szCs w:val="18"/>
                <w:lang w:eastAsia="pl-PL"/>
              </w:rPr>
              <w:t xml:space="preserve"> .............................................</w:t>
            </w:r>
          </w:p>
        </w:tc>
        <w:tc>
          <w:tcPr>
            <w:tcW w:w="373" w:type="dxa"/>
            <w:tcBorders>
              <w:right w:val="single" w:sz="4" w:space="0" w:color="auto"/>
            </w:tcBorders>
          </w:tcPr>
          <w:p w14:paraId="4BBAA1B3"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14:paraId="51DA2838"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3945BE2B"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14:paraId="73017783" w14:textId="77777777" w:rsidTr="0071111B">
        <w:trPr>
          <w:trHeight w:val="286"/>
        </w:trPr>
        <w:tc>
          <w:tcPr>
            <w:tcW w:w="376" w:type="dxa"/>
            <w:gridSpan w:val="2"/>
            <w:tcBorders>
              <w:top w:val="single" w:sz="4" w:space="0" w:color="auto"/>
            </w:tcBorders>
          </w:tcPr>
          <w:p w14:paraId="0190987B"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5124" w:type="dxa"/>
            <w:tcBorders>
              <w:left w:val="nil"/>
            </w:tcBorders>
          </w:tcPr>
          <w:p w14:paraId="23364CD3"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73" w:type="dxa"/>
            <w:tcBorders>
              <w:right w:val="single" w:sz="4" w:space="0" w:color="auto"/>
            </w:tcBorders>
          </w:tcPr>
          <w:p w14:paraId="752DFF96"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14:paraId="00B30708"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6F217E91"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973224" w:rsidRPr="0048050D" w14:paraId="382485CE" w14:textId="77777777" w:rsidTr="0071111B">
        <w:trPr>
          <w:trHeight w:val="118"/>
        </w:trPr>
        <w:tc>
          <w:tcPr>
            <w:tcW w:w="364" w:type="dxa"/>
            <w:tcBorders>
              <w:bottom w:val="single" w:sz="4" w:space="0" w:color="auto"/>
            </w:tcBorders>
          </w:tcPr>
          <w:p w14:paraId="1A52C51E"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5136" w:type="dxa"/>
            <w:gridSpan w:val="2"/>
            <w:tcBorders>
              <w:left w:val="nil"/>
            </w:tcBorders>
          </w:tcPr>
          <w:p w14:paraId="7460D25B"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373" w:type="dxa"/>
          </w:tcPr>
          <w:p w14:paraId="4172F1AF"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73" w:type="dxa"/>
            <w:tcBorders>
              <w:top w:val="single" w:sz="4" w:space="0" w:color="auto"/>
              <w:bottom w:val="single" w:sz="4" w:space="0" w:color="auto"/>
            </w:tcBorders>
          </w:tcPr>
          <w:p w14:paraId="71AE8D87"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806" w:type="dxa"/>
            <w:tcBorders>
              <w:left w:val="nil"/>
            </w:tcBorders>
          </w:tcPr>
          <w:p w14:paraId="507874C5"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14:paraId="5D14B28C" w14:textId="77777777" w:rsidTr="0071111B">
        <w:trPr>
          <w:trHeight w:val="303"/>
        </w:trPr>
        <w:tc>
          <w:tcPr>
            <w:tcW w:w="364" w:type="dxa"/>
            <w:tcBorders>
              <w:top w:val="single" w:sz="4" w:space="0" w:color="auto"/>
              <w:left w:val="single" w:sz="4" w:space="0" w:color="auto"/>
              <w:bottom w:val="single" w:sz="4" w:space="0" w:color="auto"/>
              <w:right w:val="single" w:sz="4" w:space="0" w:color="auto"/>
            </w:tcBorders>
          </w:tcPr>
          <w:p w14:paraId="6C2DFA50"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single" w:sz="4" w:space="0" w:color="auto"/>
            </w:tcBorders>
          </w:tcPr>
          <w:p w14:paraId="3AE8BE08" w14:textId="77777777" w:rsidR="00973224" w:rsidRPr="005C4EF4" w:rsidRDefault="00973224" w:rsidP="000A5101">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2. maszyna do pisania </w:t>
            </w:r>
            <w:r w:rsidR="008B2489" w:rsidRPr="005C4EF4">
              <w:rPr>
                <w:rFonts w:ascii="Times New Roman" w:eastAsia="Times New Roman" w:hAnsi="Times New Roman"/>
                <w:sz w:val="18"/>
                <w:szCs w:val="18"/>
                <w:lang w:eastAsia="pl-PL"/>
              </w:rPr>
              <w:t xml:space="preserve">pismem </w:t>
            </w:r>
            <w:r w:rsidRPr="005C4EF4">
              <w:rPr>
                <w:rFonts w:ascii="Times New Roman" w:eastAsia="Times New Roman" w:hAnsi="Times New Roman"/>
                <w:sz w:val="18"/>
                <w:szCs w:val="18"/>
                <w:lang w:eastAsia="pl-PL"/>
              </w:rPr>
              <w:t xml:space="preserve"> Braill</w:t>
            </w:r>
            <w:r w:rsidR="006155BF" w:rsidRPr="005C4EF4">
              <w:rPr>
                <w:rFonts w:ascii="Times New Roman" w:eastAsia="Times New Roman" w:hAnsi="Times New Roman"/>
                <w:sz w:val="18"/>
                <w:szCs w:val="18"/>
                <w:lang w:eastAsia="pl-PL"/>
              </w:rPr>
              <w:t>e</w:t>
            </w:r>
            <w:r w:rsidRPr="005C4EF4">
              <w:rPr>
                <w:rFonts w:ascii="Times New Roman" w:eastAsia="Times New Roman" w:hAnsi="Times New Roman"/>
                <w:sz w:val="18"/>
                <w:szCs w:val="18"/>
                <w:lang w:eastAsia="pl-PL"/>
              </w:rPr>
              <w:t>’</w:t>
            </w:r>
            <w:r w:rsidR="000A5101" w:rsidRPr="005C4EF4">
              <w:rPr>
                <w:rFonts w:ascii="Times New Roman" w:eastAsia="Times New Roman" w:hAnsi="Times New Roman"/>
                <w:sz w:val="18"/>
                <w:szCs w:val="18"/>
                <w:lang w:eastAsia="pl-PL"/>
              </w:rPr>
              <w:t>a</w:t>
            </w:r>
          </w:p>
        </w:tc>
        <w:tc>
          <w:tcPr>
            <w:tcW w:w="373" w:type="dxa"/>
            <w:tcBorders>
              <w:right w:val="single" w:sz="4" w:space="0" w:color="auto"/>
            </w:tcBorders>
          </w:tcPr>
          <w:p w14:paraId="0DCF1333"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14:paraId="5C203A48"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5B68C32E"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14:paraId="1AF7AECB" w14:textId="77777777" w:rsidTr="0071111B">
        <w:trPr>
          <w:trHeight w:val="303"/>
        </w:trPr>
        <w:tc>
          <w:tcPr>
            <w:tcW w:w="364" w:type="dxa"/>
            <w:tcBorders>
              <w:top w:val="single" w:sz="4" w:space="0" w:color="auto"/>
            </w:tcBorders>
          </w:tcPr>
          <w:p w14:paraId="7E1281D8"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nil"/>
            </w:tcBorders>
          </w:tcPr>
          <w:p w14:paraId="270C254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73" w:type="dxa"/>
            <w:tcBorders>
              <w:right w:val="single" w:sz="4" w:space="0" w:color="auto"/>
            </w:tcBorders>
          </w:tcPr>
          <w:p w14:paraId="17FE8DD4"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14:paraId="1B93B59D"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0CAB1956"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973224" w:rsidRPr="0048050D" w14:paraId="167313A0" w14:textId="77777777" w:rsidTr="0071111B">
        <w:trPr>
          <w:trHeight w:val="118"/>
        </w:trPr>
        <w:tc>
          <w:tcPr>
            <w:tcW w:w="364" w:type="dxa"/>
            <w:tcBorders>
              <w:bottom w:val="single" w:sz="4" w:space="0" w:color="auto"/>
            </w:tcBorders>
          </w:tcPr>
          <w:p w14:paraId="2AF95E37"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5136" w:type="dxa"/>
            <w:gridSpan w:val="2"/>
            <w:tcBorders>
              <w:left w:val="nil"/>
            </w:tcBorders>
          </w:tcPr>
          <w:p w14:paraId="3BA02DDC"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373" w:type="dxa"/>
          </w:tcPr>
          <w:p w14:paraId="0B0C2E83"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73" w:type="dxa"/>
            <w:tcBorders>
              <w:top w:val="single" w:sz="4" w:space="0" w:color="auto"/>
              <w:bottom w:val="single" w:sz="4" w:space="0" w:color="auto"/>
            </w:tcBorders>
          </w:tcPr>
          <w:p w14:paraId="6D61060B"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806" w:type="dxa"/>
            <w:tcBorders>
              <w:left w:val="nil"/>
            </w:tcBorders>
          </w:tcPr>
          <w:p w14:paraId="3E31C583"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14:paraId="1C16ADD1" w14:textId="77777777" w:rsidTr="0071111B">
        <w:trPr>
          <w:trHeight w:val="286"/>
        </w:trPr>
        <w:tc>
          <w:tcPr>
            <w:tcW w:w="364" w:type="dxa"/>
            <w:tcBorders>
              <w:top w:val="single" w:sz="4" w:space="0" w:color="auto"/>
              <w:left w:val="single" w:sz="4" w:space="0" w:color="auto"/>
              <w:bottom w:val="single" w:sz="4" w:space="0" w:color="auto"/>
              <w:right w:val="single" w:sz="4" w:space="0" w:color="auto"/>
            </w:tcBorders>
          </w:tcPr>
          <w:p w14:paraId="57C49D37"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single" w:sz="4" w:space="0" w:color="auto"/>
            </w:tcBorders>
          </w:tcPr>
          <w:p w14:paraId="2CD03ABF"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3. inne środki specjalistyczne ………………</w:t>
            </w:r>
            <w:r w:rsidR="000A5101" w:rsidRPr="005C4EF4">
              <w:rPr>
                <w:rFonts w:ascii="Times New Roman" w:eastAsia="Times New Roman" w:hAnsi="Times New Roman"/>
                <w:sz w:val="18"/>
                <w:szCs w:val="18"/>
                <w:lang w:eastAsia="pl-PL"/>
              </w:rPr>
              <w:t>……………………</w:t>
            </w:r>
            <w:r w:rsidRPr="005C4EF4">
              <w:rPr>
                <w:rFonts w:ascii="Times New Roman" w:eastAsia="Times New Roman" w:hAnsi="Times New Roman"/>
                <w:sz w:val="18"/>
                <w:szCs w:val="18"/>
                <w:lang w:eastAsia="pl-PL"/>
              </w:rPr>
              <w:t>…</w:t>
            </w:r>
          </w:p>
        </w:tc>
        <w:tc>
          <w:tcPr>
            <w:tcW w:w="373" w:type="dxa"/>
            <w:tcBorders>
              <w:right w:val="single" w:sz="4" w:space="0" w:color="auto"/>
            </w:tcBorders>
          </w:tcPr>
          <w:p w14:paraId="4B6A7D37"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14:paraId="4F5279ED"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2A1C55DC"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14:paraId="633E6318" w14:textId="77777777" w:rsidTr="0071111B">
        <w:trPr>
          <w:trHeight w:val="303"/>
        </w:trPr>
        <w:tc>
          <w:tcPr>
            <w:tcW w:w="364" w:type="dxa"/>
            <w:tcBorders>
              <w:top w:val="single" w:sz="4" w:space="0" w:color="auto"/>
            </w:tcBorders>
          </w:tcPr>
          <w:p w14:paraId="2D16FD0C"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nil"/>
            </w:tcBorders>
          </w:tcPr>
          <w:p w14:paraId="65F69232"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73" w:type="dxa"/>
            <w:tcBorders>
              <w:right w:val="single" w:sz="4" w:space="0" w:color="auto"/>
            </w:tcBorders>
          </w:tcPr>
          <w:p w14:paraId="3F536407"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14:paraId="7D312E8A"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62D367B5"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bl>
    <w:p w14:paraId="6B6C6F7A" w14:textId="77777777" w:rsidR="00973224" w:rsidRPr="0048050D" w:rsidRDefault="00973224" w:rsidP="00973224">
      <w:pPr>
        <w:spacing w:before="15" w:after="15" w:line="240" w:lineRule="auto"/>
        <w:rPr>
          <w:rFonts w:ascii="Times New Roman" w:eastAsia="Times New Roman" w:hAnsi="Times New Roman"/>
          <w:b/>
          <w:color w:val="000000" w:themeColor="text1"/>
          <w:sz w:val="8"/>
          <w:szCs w:val="16"/>
          <w:lang w:eastAsia="pl-PL"/>
        </w:rPr>
      </w:pPr>
    </w:p>
    <w:p w14:paraId="39FD7A68" w14:textId="77777777" w:rsidR="00973224" w:rsidRPr="005C4EF4" w:rsidRDefault="00973224" w:rsidP="00933B13">
      <w:pPr>
        <w:spacing w:before="15" w:after="15" w:line="240" w:lineRule="auto"/>
        <w:outlineLvl w:val="0"/>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C. </w:t>
      </w:r>
      <w:r w:rsidRPr="005C4EF4">
        <w:rPr>
          <w:rFonts w:ascii="Times New Roman" w:eastAsia="Times New Roman" w:hAnsi="Times New Roman"/>
          <w:b/>
          <w:color w:val="000000" w:themeColor="text1"/>
          <w:sz w:val="20"/>
          <w:szCs w:val="20"/>
          <w:lang w:eastAsia="pl-PL"/>
        </w:rPr>
        <w:t>Pozostałe dostosowania</w:t>
      </w:r>
    </w:p>
    <w:tbl>
      <w:tblPr>
        <w:tblW w:w="10023" w:type="dxa"/>
        <w:tblInd w:w="108" w:type="dxa"/>
        <w:tblLayout w:type="fixed"/>
        <w:tblLook w:val="04A0" w:firstRow="1" w:lastRow="0" w:firstColumn="1" w:lastColumn="0" w:noHBand="0" w:noVBand="1"/>
      </w:tblPr>
      <w:tblGrid>
        <w:gridCol w:w="360"/>
        <w:gridCol w:w="12"/>
        <w:gridCol w:w="4051"/>
        <w:gridCol w:w="1735"/>
        <w:gridCol w:w="385"/>
        <w:gridCol w:w="1638"/>
        <w:gridCol w:w="283"/>
        <w:gridCol w:w="797"/>
        <w:gridCol w:w="762"/>
      </w:tblGrid>
      <w:tr w:rsidR="00973224" w:rsidRPr="005C4EF4" w14:paraId="6B6AB0EB" w14:textId="77777777" w:rsidTr="00E67288">
        <w:tc>
          <w:tcPr>
            <w:tcW w:w="372" w:type="dxa"/>
            <w:gridSpan w:val="2"/>
            <w:tcBorders>
              <w:top w:val="single" w:sz="4" w:space="0" w:color="auto"/>
              <w:left w:val="single" w:sz="4" w:space="0" w:color="auto"/>
              <w:bottom w:val="single" w:sz="4" w:space="0" w:color="auto"/>
              <w:right w:val="single" w:sz="4" w:space="0" w:color="auto"/>
            </w:tcBorders>
          </w:tcPr>
          <w:p w14:paraId="4C4DAE97"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51" w:type="dxa"/>
            <w:tcBorders>
              <w:left w:val="single" w:sz="4" w:space="0" w:color="auto"/>
            </w:tcBorders>
          </w:tcPr>
          <w:p w14:paraId="5B2FA348"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1. </w:t>
            </w:r>
            <w:r w:rsidR="005569D1" w:rsidRPr="005C4EF4">
              <w:rPr>
                <w:rFonts w:ascii="Times New Roman" w:eastAsia="Times New Roman" w:hAnsi="Times New Roman"/>
                <w:sz w:val="18"/>
                <w:szCs w:val="18"/>
                <w:lang w:eastAsia="pl-PL"/>
              </w:rPr>
              <w:t>osoba wspomagająca</w:t>
            </w:r>
            <w:r w:rsidR="008B2489" w:rsidRPr="005C4EF4">
              <w:rPr>
                <w:rFonts w:ascii="Times New Roman" w:eastAsia="Times New Roman" w:hAnsi="Times New Roman"/>
                <w:sz w:val="18"/>
                <w:szCs w:val="18"/>
                <w:lang w:eastAsia="pl-PL"/>
              </w:rPr>
              <w:t>, która odczytuje zadania i zapisuje</w:t>
            </w:r>
            <w:r w:rsidR="000A5101" w:rsidRPr="005C4EF4">
              <w:rPr>
                <w:rFonts w:ascii="Times New Roman" w:eastAsia="Times New Roman" w:hAnsi="Times New Roman"/>
                <w:sz w:val="18"/>
                <w:szCs w:val="18"/>
                <w:lang w:eastAsia="pl-PL"/>
              </w:rPr>
              <w:t xml:space="preserve"> </w:t>
            </w:r>
            <w:r w:rsidR="008B2489" w:rsidRPr="005C4EF4">
              <w:rPr>
                <w:rFonts w:ascii="Times New Roman" w:eastAsia="Times New Roman" w:hAnsi="Times New Roman"/>
                <w:sz w:val="18"/>
                <w:szCs w:val="18"/>
                <w:lang w:eastAsia="pl-PL"/>
              </w:rPr>
              <w:t>odpowiedzi zdającego</w:t>
            </w:r>
          </w:p>
        </w:tc>
        <w:tc>
          <w:tcPr>
            <w:tcW w:w="1735" w:type="dxa"/>
            <w:tcBorders>
              <w:right w:val="single" w:sz="4" w:space="0" w:color="auto"/>
            </w:tcBorders>
          </w:tcPr>
          <w:p w14:paraId="4D97E57C"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574BA834"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0C80AAC9"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c>
          <w:tcPr>
            <w:tcW w:w="283" w:type="dxa"/>
          </w:tcPr>
          <w:p w14:paraId="3F2496F8"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79C0798A"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68038DFA"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14:paraId="2749D784" w14:textId="77777777" w:rsidTr="00E67288">
        <w:tc>
          <w:tcPr>
            <w:tcW w:w="372" w:type="dxa"/>
            <w:gridSpan w:val="2"/>
            <w:tcBorders>
              <w:top w:val="single" w:sz="4" w:space="0" w:color="auto"/>
            </w:tcBorders>
          </w:tcPr>
          <w:p w14:paraId="7712264C"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51" w:type="dxa"/>
          </w:tcPr>
          <w:p w14:paraId="0E54266D"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1735" w:type="dxa"/>
            <w:tcBorders>
              <w:right w:val="single" w:sz="4" w:space="0" w:color="auto"/>
            </w:tcBorders>
          </w:tcPr>
          <w:p w14:paraId="4D52DDF7"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7F1A39AC"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2C237FBC" w14:textId="77777777" w:rsidR="00973224" w:rsidRPr="005C4EF4" w:rsidRDefault="00973224" w:rsidP="00973224">
            <w:pPr>
              <w:spacing w:before="20" w:after="20" w:line="240" w:lineRule="auto"/>
              <w:ind w:right="-710"/>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c>
          <w:tcPr>
            <w:tcW w:w="283" w:type="dxa"/>
          </w:tcPr>
          <w:p w14:paraId="68E819B3"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2B2ED008"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3DEF7AE1"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14:paraId="1972BB67" w14:textId="77777777" w:rsidTr="00E67288">
        <w:trPr>
          <w:trHeight w:val="202"/>
        </w:trPr>
        <w:tc>
          <w:tcPr>
            <w:tcW w:w="360" w:type="dxa"/>
            <w:tcBorders>
              <w:bottom w:val="single" w:sz="4" w:space="0" w:color="auto"/>
            </w:tcBorders>
          </w:tcPr>
          <w:p w14:paraId="56DDAB42"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4063" w:type="dxa"/>
            <w:gridSpan w:val="2"/>
            <w:tcBorders>
              <w:left w:val="nil"/>
            </w:tcBorders>
          </w:tcPr>
          <w:p w14:paraId="10FFE7AF"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1735" w:type="dxa"/>
          </w:tcPr>
          <w:p w14:paraId="4467DCD8"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385" w:type="dxa"/>
            <w:tcBorders>
              <w:top w:val="single" w:sz="4" w:space="0" w:color="auto"/>
              <w:bottom w:val="single" w:sz="4" w:space="0" w:color="auto"/>
            </w:tcBorders>
          </w:tcPr>
          <w:p w14:paraId="5F90341E"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1638" w:type="dxa"/>
            <w:tcBorders>
              <w:left w:val="nil"/>
            </w:tcBorders>
          </w:tcPr>
          <w:p w14:paraId="3A2C4115"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283" w:type="dxa"/>
          </w:tcPr>
          <w:p w14:paraId="4EC9A8D5"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797" w:type="dxa"/>
          </w:tcPr>
          <w:p w14:paraId="295EC3EE"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762" w:type="dxa"/>
          </w:tcPr>
          <w:p w14:paraId="338F3F0E"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r>
      <w:tr w:rsidR="00973224" w:rsidRPr="005C4EF4" w14:paraId="22D498A0" w14:textId="77777777" w:rsidTr="00E67288">
        <w:tc>
          <w:tcPr>
            <w:tcW w:w="360" w:type="dxa"/>
            <w:tcBorders>
              <w:top w:val="single" w:sz="4" w:space="0" w:color="auto"/>
              <w:left w:val="single" w:sz="4" w:space="0" w:color="auto"/>
              <w:bottom w:val="single" w:sz="4" w:space="0" w:color="auto"/>
              <w:right w:val="single" w:sz="4" w:space="0" w:color="auto"/>
            </w:tcBorders>
          </w:tcPr>
          <w:p w14:paraId="618C248D"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single" w:sz="4" w:space="0" w:color="auto"/>
            </w:tcBorders>
          </w:tcPr>
          <w:p w14:paraId="58630FA9"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2. </w:t>
            </w:r>
            <w:r w:rsidR="005569D1" w:rsidRPr="005C4EF4">
              <w:rPr>
                <w:rFonts w:ascii="Times New Roman" w:eastAsia="Times New Roman" w:hAnsi="Times New Roman"/>
                <w:sz w:val="18"/>
                <w:szCs w:val="18"/>
                <w:lang w:eastAsia="pl-PL"/>
              </w:rPr>
              <w:t>osoba wspomagająca</w:t>
            </w:r>
            <w:r w:rsidR="008B2489" w:rsidRPr="005C4EF4">
              <w:rPr>
                <w:rFonts w:ascii="Times New Roman" w:eastAsia="Times New Roman" w:hAnsi="Times New Roman"/>
                <w:sz w:val="18"/>
                <w:szCs w:val="18"/>
                <w:lang w:eastAsia="pl-PL"/>
              </w:rPr>
              <w:t>, która zapisuje odpowiedzi zdającego</w:t>
            </w:r>
          </w:p>
        </w:tc>
        <w:tc>
          <w:tcPr>
            <w:tcW w:w="1735" w:type="dxa"/>
            <w:tcBorders>
              <w:right w:val="single" w:sz="4" w:space="0" w:color="auto"/>
            </w:tcBorders>
          </w:tcPr>
          <w:p w14:paraId="6B5CA973"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5CDD7F8F"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3873889C"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c>
          <w:tcPr>
            <w:tcW w:w="283" w:type="dxa"/>
          </w:tcPr>
          <w:p w14:paraId="434CA59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6E7927F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38FED23F"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14:paraId="0A5CEC39" w14:textId="77777777" w:rsidTr="00E67288">
        <w:tc>
          <w:tcPr>
            <w:tcW w:w="360" w:type="dxa"/>
            <w:tcBorders>
              <w:top w:val="single" w:sz="4" w:space="0" w:color="auto"/>
            </w:tcBorders>
          </w:tcPr>
          <w:p w14:paraId="50EFEE84"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nil"/>
            </w:tcBorders>
          </w:tcPr>
          <w:p w14:paraId="1F9E273B"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1735" w:type="dxa"/>
            <w:tcBorders>
              <w:right w:val="single" w:sz="4" w:space="0" w:color="auto"/>
            </w:tcBorders>
          </w:tcPr>
          <w:p w14:paraId="1153BDC8"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54A44FBC"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3E93D456"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część praktyczna </w:t>
            </w:r>
          </w:p>
        </w:tc>
        <w:tc>
          <w:tcPr>
            <w:tcW w:w="283" w:type="dxa"/>
          </w:tcPr>
          <w:p w14:paraId="4845B671"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3574E6AA"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60C1EAE3"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14:paraId="64042A5A" w14:textId="77777777" w:rsidTr="00E67288">
        <w:trPr>
          <w:trHeight w:val="84"/>
        </w:trPr>
        <w:tc>
          <w:tcPr>
            <w:tcW w:w="360" w:type="dxa"/>
            <w:tcBorders>
              <w:bottom w:val="single" w:sz="4" w:space="0" w:color="auto"/>
            </w:tcBorders>
          </w:tcPr>
          <w:p w14:paraId="29DEED72" w14:textId="77777777" w:rsidR="00973224" w:rsidRPr="005C4EF4" w:rsidRDefault="00973224" w:rsidP="00973224">
            <w:pPr>
              <w:spacing w:before="20" w:after="20" w:line="240" w:lineRule="auto"/>
              <w:rPr>
                <w:rFonts w:ascii="Times New Roman" w:eastAsia="Times New Roman" w:hAnsi="Times New Roman"/>
                <w:sz w:val="4"/>
                <w:szCs w:val="20"/>
                <w:lang w:eastAsia="pl-PL"/>
              </w:rPr>
            </w:pPr>
          </w:p>
        </w:tc>
        <w:tc>
          <w:tcPr>
            <w:tcW w:w="4063" w:type="dxa"/>
            <w:gridSpan w:val="2"/>
            <w:tcBorders>
              <w:left w:val="nil"/>
            </w:tcBorders>
          </w:tcPr>
          <w:p w14:paraId="684804BB" w14:textId="77777777" w:rsidR="00973224" w:rsidRPr="005C4EF4" w:rsidRDefault="00973224" w:rsidP="00973224">
            <w:pPr>
              <w:spacing w:before="20" w:after="20" w:line="240" w:lineRule="auto"/>
              <w:rPr>
                <w:rFonts w:ascii="Times New Roman" w:eastAsia="Times New Roman" w:hAnsi="Times New Roman"/>
                <w:sz w:val="4"/>
                <w:szCs w:val="18"/>
                <w:lang w:eastAsia="pl-PL"/>
              </w:rPr>
            </w:pPr>
          </w:p>
        </w:tc>
        <w:tc>
          <w:tcPr>
            <w:tcW w:w="1735" w:type="dxa"/>
          </w:tcPr>
          <w:p w14:paraId="2DEA5D5D" w14:textId="77777777" w:rsidR="00973224" w:rsidRPr="005C4EF4" w:rsidRDefault="00973224" w:rsidP="00973224">
            <w:pPr>
              <w:spacing w:before="20" w:after="20" w:line="240" w:lineRule="auto"/>
              <w:rPr>
                <w:rFonts w:ascii="Times New Roman" w:eastAsia="Times New Roman" w:hAnsi="Times New Roman"/>
                <w:sz w:val="4"/>
                <w:szCs w:val="20"/>
                <w:lang w:eastAsia="pl-PL"/>
              </w:rPr>
            </w:pPr>
          </w:p>
        </w:tc>
        <w:tc>
          <w:tcPr>
            <w:tcW w:w="385" w:type="dxa"/>
            <w:tcBorders>
              <w:top w:val="single" w:sz="4" w:space="0" w:color="auto"/>
              <w:bottom w:val="single" w:sz="4" w:space="0" w:color="auto"/>
            </w:tcBorders>
          </w:tcPr>
          <w:p w14:paraId="130C940D" w14:textId="77777777" w:rsidR="00973224" w:rsidRPr="005C4EF4" w:rsidRDefault="00973224" w:rsidP="00973224">
            <w:pPr>
              <w:spacing w:before="20" w:after="20" w:line="240" w:lineRule="auto"/>
              <w:rPr>
                <w:rFonts w:ascii="Times New Roman" w:eastAsia="Times New Roman" w:hAnsi="Times New Roman"/>
                <w:sz w:val="4"/>
                <w:szCs w:val="20"/>
                <w:lang w:eastAsia="pl-PL"/>
              </w:rPr>
            </w:pPr>
          </w:p>
        </w:tc>
        <w:tc>
          <w:tcPr>
            <w:tcW w:w="1638" w:type="dxa"/>
            <w:tcBorders>
              <w:left w:val="nil"/>
            </w:tcBorders>
          </w:tcPr>
          <w:p w14:paraId="64987356" w14:textId="77777777" w:rsidR="00973224" w:rsidRPr="005C4EF4" w:rsidRDefault="00973224" w:rsidP="00973224">
            <w:pPr>
              <w:spacing w:before="20" w:after="20" w:line="240" w:lineRule="auto"/>
              <w:rPr>
                <w:rFonts w:ascii="Times New Roman" w:eastAsia="Times New Roman" w:hAnsi="Times New Roman"/>
                <w:sz w:val="4"/>
                <w:szCs w:val="18"/>
                <w:lang w:eastAsia="pl-PL"/>
              </w:rPr>
            </w:pPr>
          </w:p>
        </w:tc>
        <w:tc>
          <w:tcPr>
            <w:tcW w:w="283" w:type="dxa"/>
          </w:tcPr>
          <w:p w14:paraId="478DA86C" w14:textId="77777777" w:rsidR="00973224" w:rsidRPr="005C4EF4" w:rsidRDefault="00973224" w:rsidP="00973224">
            <w:pPr>
              <w:spacing w:before="20" w:after="20" w:line="240" w:lineRule="auto"/>
              <w:rPr>
                <w:rFonts w:ascii="Times New Roman" w:eastAsia="Times New Roman" w:hAnsi="Times New Roman"/>
                <w:sz w:val="4"/>
                <w:szCs w:val="18"/>
                <w:lang w:eastAsia="pl-PL"/>
              </w:rPr>
            </w:pPr>
          </w:p>
        </w:tc>
        <w:tc>
          <w:tcPr>
            <w:tcW w:w="797" w:type="dxa"/>
          </w:tcPr>
          <w:p w14:paraId="20830C94" w14:textId="77777777" w:rsidR="00973224" w:rsidRPr="005C4EF4" w:rsidRDefault="00973224" w:rsidP="00973224">
            <w:pPr>
              <w:spacing w:before="20" w:after="20" w:line="240" w:lineRule="auto"/>
              <w:rPr>
                <w:rFonts w:ascii="Times New Roman" w:eastAsia="Times New Roman" w:hAnsi="Times New Roman"/>
                <w:sz w:val="4"/>
                <w:szCs w:val="18"/>
                <w:lang w:eastAsia="pl-PL"/>
              </w:rPr>
            </w:pPr>
          </w:p>
        </w:tc>
        <w:tc>
          <w:tcPr>
            <w:tcW w:w="762" w:type="dxa"/>
          </w:tcPr>
          <w:p w14:paraId="5E865F55" w14:textId="77777777" w:rsidR="00973224" w:rsidRPr="005C4EF4" w:rsidRDefault="00973224" w:rsidP="00973224">
            <w:pPr>
              <w:spacing w:before="20" w:after="20" w:line="240" w:lineRule="auto"/>
              <w:rPr>
                <w:rFonts w:ascii="Times New Roman" w:eastAsia="Times New Roman" w:hAnsi="Times New Roman"/>
                <w:sz w:val="4"/>
                <w:szCs w:val="18"/>
                <w:lang w:eastAsia="pl-PL"/>
              </w:rPr>
            </w:pPr>
          </w:p>
        </w:tc>
      </w:tr>
      <w:tr w:rsidR="00973224" w:rsidRPr="005C4EF4" w14:paraId="2D8C71FC" w14:textId="77777777" w:rsidTr="00E67288">
        <w:tc>
          <w:tcPr>
            <w:tcW w:w="360" w:type="dxa"/>
            <w:tcBorders>
              <w:top w:val="single" w:sz="4" w:space="0" w:color="auto"/>
              <w:left w:val="single" w:sz="4" w:space="0" w:color="auto"/>
              <w:bottom w:val="single" w:sz="4" w:space="0" w:color="auto"/>
              <w:right w:val="single" w:sz="4" w:space="0" w:color="auto"/>
            </w:tcBorders>
          </w:tcPr>
          <w:p w14:paraId="0ED99CCF"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single" w:sz="4" w:space="0" w:color="auto"/>
            </w:tcBorders>
          </w:tcPr>
          <w:p w14:paraId="4D616A12"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3. obecność specjalisty ……………………………</w:t>
            </w:r>
          </w:p>
        </w:tc>
        <w:tc>
          <w:tcPr>
            <w:tcW w:w="1735" w:type="dxa"/>
            <w:tcBorders>
              <w:right w:val="single" w:sz="4" w:space="0" w:color="auto"/>
            </w:tcBorders>
          </w:tcPr>
          <w:p w14:paraId="2D2F0936"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008119D6"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73C8E993"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c>
          <w:tcPr>
            <w:tcW w:w="283" w:type="dxa"/>
          </w:tcPr>
          <w:p w14:paraId="7DB5AD80"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3DCE120B"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2597044B"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14:paraId="184E3B78" w14:textId="77777777" w:rsidTr="00E67288">
        <w:tc>
          <w:tcPr>
            <w:tcW w:w="360" w:type="dxa"/>
            <w:tcBorders>
              <w:top w:val="single" w:sz="4" w:space="0" w:color="auto"/>
            </w:tcBorders>
          </w:tcPr>
          <w:p w14:paraId="7FFDA7FC"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nil"/>
            </w:tcBorders>
          </w:tcPr>
          <w:p w14:paraId="41226DC6"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1735" w:type="dxa"/>
            <w:tcBorders>
              <w:right w:val="single" w:sz="4" w:space="0" w:color="auto"/>
            </w:tcBorders>
          </w:tcPr>
          <w:p w14:paraId="60DA2F40"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2D53A0CA"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7C4C267E"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c>
          <w:tcPr>
            <w:tcW w:w="283" w:type="dxa"/>
          </w:tcPr>
          <w:p w14:paraId="106DAA0F"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5A21C5B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5CAA9CCD"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14:paraId="6827A769" w14:textId="77777777" w:rsidTr="00E67288">
        <w:trPr>
          <w:trHeight w:val="70"/>
        </w:trPr>
        <w:tc>
          <w:tcPr>
            <w:tcW w:w="360" w:type="dxa"/>
            <w:tcBorders>
              <w:bottom w:val="single" w:sz="4" w:space="0" w:color="auto"/>
            </w:tcBorders>
          </w:tcPr>
          <w:p w14:paraId="0C4C19A7" w14:textId="77777777"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4063" w:type="dxa"/>
            <w:gridSpan w:val="2"/>
            <w:tcBorders>
              <w:left w:val="nil"/>
            </w:tcBorders>
          </w:tcPr>
          <w:p w14:paraId="5E80D1D7" w14:textId="77777777"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1735" w:type="dxa"/>
          </w:tcPr>
          <w:p w14:paraId="0EFF0B76" w14:textId="77777777"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385" w:type="dxa"/>
            <w:tcBorders>
              <w:top w:val="single" w:sz="4" w:space="0" w:color="auto"/>
              <w:left w:val="nil"/>
              <w:bottom w:val="single" w:sz="4" w:space="0" w:color="auto"/>
            </w:tcBorders>
          </w:tcPr>
          <w:p w14:paraId="696765FC" w14:textId="77777777"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1638" w:type="dxa"/>
            <w:tcBorders>
              <w:left w:val="nil"/>
            </w:tcBorders>
          </w:tcPr>
          <w:p w14:paraId="3EC0769F" w14:textId="77777777"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283" w:type="dxa"/>
          </w:tcPr>
          <w:p w14:paraId="78939830" w14:textId="77777777"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797" w:type="dxa"/>
          </w:tcPr>
          <w:p w14:paraId="51424EE4" w14:textId="77777777"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762" w:type="dxa"/>
          </w:tcPr>
          <w:p w14:paraId="77D95891" w14:textId="77777777" w:rsidR="00973224" w:rsidRPr="005C4EF4" w:rsidRDefault="00973224" w:rsidP="00973224">
            <w:pPr>
              <w:spacing w:before="20" w:after="20" w:line="240" w:lineRule="auto"/>
              <w:rPr>
                <w:rFonts w:ascii="Times New Roman" w:eastAsia="Times New Roman" w:hAnsi="Times New Roman"/>
                <w:sz w:val="4"/>
                <w:szCs w:val="6"/>
                <w:lang w:eastAsia="pl-PL"/>
              </w:rPr>
            </w:pPr>
          </w:p>
        </w:tc>
      </w:tr>
      <w:tr w:rsidR="00973224" w:rsidRPr="005C4EF4" w14:paraId="2C0AAF2E" w14:textId="77777777" w:rsidTr="00E67288">
        <w:tc>
          <w:tcPr>
            <w:tcW w:w="360" w:type="dxa"/>
            <w:tcBorders>
              <w:top w:val="single" w:sz="4" w:space="0" w:color="auto"/>
              <w:left w:val="single" w:sz="4" w:space="0" w:color="auto"/>
              <w:bottom w:val="single" w:sz="4" w:space="0" w:color="auto"/>
              <w:right w:val="single" w:sz="4" w:space="0" w:color="auto"/>
            </w:tcBorders>
          </w:tcPr>
          <w:p w14:paraId="544E6759"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single" w:sz="4" w:space="0" w:color="auto"/>
            </w:tcBorders>
          </w:tcPr>
          <w:p w14:paraId="5EDF9301"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4. </w:t>
            </w:r>
            <w:r w:rsidR="00E42CBD" w:rsidRPr="005C4EF4">
              <w:rPr>
                <w:rFonts w:ascii="Times New Roman" w:eastAsia="Times New Roman" w:hAnsi="Times New Roman"/>
                <w:sz w:val="18"/>
                <w:szCs w:val="18"/>
                <w:lang w:eastAsia="pl-PL"/>
              </w:rPr>
              <w:t xml:space="preserve">przeprowadzenie </w:t>
            </w:r>
            <w:r w:rsidRPr="005C4EF4">
              <w:rPr>
                <w:rFonts w:ascii="Times New Roman" w:eastAsia="Times New Roman" w:hAnsi="Times New Roman"/>
                <w:sz w:val="18"/>
                <w:szCs w:val="18"/>
                <w:lang w:eastAsia="pl-PL"/>
              </w:rPr>
              <w:t>egzamin</w:t>
            </w:r>
            <w:r w:rsidR="00E42CBD" w:rsidRPr="005C4EF4">
              <w:rPr>
                <w:rFonts w:ascii="Times New Roman" w:eastAsia="Times New Roman" w:hAnsi="Times New Roman"/>
                <w:sz w:val="18"/>
                <w:szCs w:val="18"/>
                <w:lang w:eastAsia="pl-PL"/>
              </w:rPr>
              <w:t>u</w:t>
            </w:r>
            <w:r w:rsidRPr="005C4EF4">
              <w:rPr>
                <w:rFonts w:ascii="Times New Roman" w:eastAsia="Times New Roman" w:hAnsi="Times New Roman"/>
                <w:sz w:val="18"/>
                <w:szCs w:val="18"/>
                <w:lang w:eastAsia="pl-PL"/>
              </w:rPr>
              <w:t xml:space="preserve"> w osobnej sali</w:t>
            </w:r>
          </w:p>
        </w:tc>
        <w:tc>
          <w:tcPr>
            <w:tcW w:w="1735" w:type="dxa"/>
            <w:tcBorders>
              <w:right w:val="single" w:sz="4" w:space="0" w:color="auto"/>
            </w:tcBorders>
          </w:tcPr>
          <w:p w14:paraId="421766C1"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16CDC857"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6F8B7D5B"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c>
          <w:tcPr>
            <w:tcW w:w="283" w:type="dxa"/>
          </w:tcPr>
          <w:p w14:paraId="5554FE66"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38B07016"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63C8DE72"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14:paraId="49260146" w14:textId="77777777" w:rsidTr="00E67288">
        <w:tc>
          <w:tcPr>
            <w:tcW w:w="360" w:type="dxa"/>
            <w:tcBorders>
              <w:top w:val="single" w:sz="4" w:space="0" w:color="auto"/>
            </w:tcBorders>
          </w:tcPr>
          <w:p w14:paraId="30EF438A"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nil"/>
            </w:tcBorders>
          </w:tcPr>
          <w:p w14:paraId="65FED814"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1735" w:type="dxa"/>
            <w:tcBorders>
              <w:right w:val="single" w:sz="4" w:space="0" w:color="auto"/>
            </w:tcBorders>
          </w:tcPr>
          <w:p w14:paraId="7CB45406"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2D086570"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36284BE2"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c>
          <w:tcPr>
            <w:tcW w:w="283" w:type="dxa"/>
          </w:tcPr>
          <w:p w14:paraId="42F400E8"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25D39C06"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4215608E"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14:paraId="153D25F3" w14:textId="77777777" w:rsidTr="009918AB">
        <w:tc>
          <w:tcPr>
            <w:tcW w:w="360" w:type="dxa"/>
            <w:tcBorders>
              <w:bottom w:val="single" w:sz="4" w:space="0" w:color="auto"/>
            </w:tcBorders>
          </w:tcPr>
          <w:p w14:paraId="520BC487"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4063" w:type="dxa"/>
            <w:gridSpan w:val="2"/>
            <w:tcBorders>
              <w:left w:val="nil"/>
            </w:tcBorders>
          </w:tcPr>
          <w:p w14:paraId="287F50AD"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1735" w:type="dxa"/>
          </w:tcPr>
          <w:p w14:paraId="3746CA53"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385" w:type="dxa"/>
            <w:tcBorders>
              <w:top w:val="single" w:sz="4" w:space="0" w:color="auto"/>
              <w:bottom w:val="single" w:sz="4" w:space="0" w:color="auto"/>
            </w:tcBorders>
          </w:tcPr>
          <w:p w14:paraId="31CCA4F3"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1638" w:type="dxa"/>
            <w:tcBorders>
              <w:left w:val="nil"/>
            </w:tcBorders>
          </w:tcPr>
          <w:p w14:paraId="12E0CD1B"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283" w:type="dxa"/>
          </w:tcPr>
          <w:p w14:paraId="55293B95"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797" w:type="dxa"/>
          </w:tcPr>
          <w:p w14:paraId="29DF9481"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762" w:type="dxa"/>
          </w:tcPr>
          <w:p w14:paraId="0150D662"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r>
      <w:tr w:rsidR="00973224" w:rsidRPr="005C4EF4" w14:paraId="26A22177" w14:textId="77777777" w:rsidTr="009918AB">
        <w:tc>
          <w:tcPr>
            <w:tcW w:w="360" w:type="dxa"/>
            <w:tcBorders>
              <w:top w:val="single" w:sz="4" w:space="0" w:color="auto"/>
              <w:left w:val="single" w:sz="4" w:space="0" w:color="auto"/>
              <w:bottom w:val="single" w:sz="4" w:space="0" w:color="auto"/>
              <w:right w:val="single" w:sz="4" w:space="0" w:color="auto"/>
            </w:tcBorders>
          </w:tcPr>
          <w:p w14:paraId="65E5A588"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single" w:sz="4" w:space="0" w:color="auto"/>
            </w:tcBorders>
          </w:tcPr>
          <w:p w14:paraId="360C37F9"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5. przedłużenie czasu egzaminu</w:t>
            </w:r>
          </w:p>
        </w:tc>
        <w:tc>
          <w:tcPr>
            <w:tcW w:w="1735" w:type="dxa"/>
            <w:tcBorders>
              <w:right w:val="single" w:sz="4" w:space="0" w:color="auto"/>
            </w:tcBorders>
          </w:tcPr>
          <w:p w14:paraId="0DCC1A49"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6A19194A"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5FEC239E"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c>
          <w:tcPr>
            <w:tcW w:w="283" w:type="dxa"/>
          </w:tcPr>
          <w:p w14:paraId="011F4848"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2824AA81"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c>
          <w:tcPr>
            <w:tcW w:w="762" w:type="dxa"/>
          </w:tcPr>
          <w:p w14:paraId="21ADE11F"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minut</w:t>
            </w:r>
          </w:p>
        </w:tc>
      </w:tr>
      <w:tr w:rsidR="009918AB" w:rsidRPr="005C4EF4" w14:paraId="42983EAE" w14:textId="77777777" w:rsidTr="009918AB">
        <w:tc>
          <w:tcPr>
            <w:tcW w:w="360" w:type="dxa"/>
            <w:tcBorders>
              <w:top w:val="single" w:sz="4" w:space="0" w:color="auto"/>
            </w:tcBorders>
          </w:tcPr>
          <w:p w14:paraId="34EAA118" w14:textId="77777777" w:rsidR="009918AB" w:rsidRPr="005C4EF4" w:rsidRDefault="009918AB" w:rsidP="009918AB">
            <w:pPr>
              <w:spacing w:before="20" w:after="20" w:line="240" w:lineRule="auto"/>
              <w:rPr>
                <w:rFonts w:ascii="Times New Roman" w:eastAsia="Times New Roman" w:hAnsi="Times New Roman"/>
                <w:sz w:val="20"/>
                <w:szCs w:val="20"/>
                <w:lang w:eastAsia="pl-PL"/>
              </w:rPr>
            </w:pPr>
          </w:p>
        </w:tc>
        <w:tc>
          <w:tcPr>
            <w:tcW w:w="4063" w:type="dxa"/>
            <w:gridSpan w:val="2"/>
            <w:tcBorders>
              <w:left w:val="nil"/>
            </w:tcBorders>
          </w:tcPr>
          <w:p w14:paraId="2832E329" w14:textId="77777777" w:rsidR="009918AB" w:rsidRPr="005C4EF4" w:rsidRDefault="009918AB" w:rsidP="009918AB">
            <w:pPr>
              <w:spacing w:before="20" w:after="20" w:line="240" w:lineRule="auto"/>
              <w:rPr>
                <w:rFonts w:ascii="Times New Roman" w:eastAsia="Times New Roman" w:hAnsi="Times New Roman"/>
                <w:sz w:val="18"/>
                <w:szCs w:val="18"/>
                <w:lang w:eastAsia="pl-PL"/>
              </w:rPr>
            </w:pPr>
          </w:p>
        </w:tc>
        <w:tc>
          <w:tcPr>
            <w:tcW w:w="1735" w:type="dxa"/>
            <w:tcBorders>
              <w:right w:val="single" w:sz="4" w:space="0" w:color="auto"/>
            </w:tcBorders>
          </w:tcPr>
          <w:p w14:paraId="43415806" w14:textId="77777777" w:rsidR="009918AB" w:rsidRPr="005C4EF4" w:rsidRDefault="009918AB" w:rsidP="009918AB">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3CDAC23F" w14:textId="77777777" w:rsidR="009918AB" w:rsidRPr="005C4EF4" w:rsidRDefault="009918AB" w:rsidP="009918AB">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2F5AC7CD" w14:textId="77777777" w:rsidR="009918AB" w:rsidRPr="005C4EF4" w:rsidRDefault="009918AB" w:rsidP="009918AB">
            <w:pPr>
              <w:spacing w:before="20" w:after="20" w:line="240" w:lineRule="auto"/>
              <w:rPr>
                <w:rFonts w:ascii="Times New Roman" w:eastAsia="Times New Roman" w:hAnsi="Times New Roman"/>
                <w:sz w:val="18"/>
                <w:szCs w:val="18"/>
                <w:lang w:eastAsia="pl-PL"/>
              </w:rPr>
            </w:pPr>
            <w:r>
              <w:rPr>
                <w:rFonts w:ascii="Times New Roman" w:eastAsia="Times New Roman" w:hAnsi="Times New Roman"/>
                <w:sz w:val="18"/>
                <w:szCs w:val="18"/>
                <w:lang w:eastAsia="pl-PL"/>
              </w:rPr>
              <w:t>część praktyczna</w:t>
            </w:r>
          </w:p>
        </w:tc>
        <w:tc>
          <w:tcPr>
            <w:tcW w:w="283" w:type="dxa"/>
          </w:tcPr>
          <w:p w14:paraId="48AFBFF1" w14:textId="77777777" w:rsidR="009918AB" w:rsidRPr="005C4EF4" w:rsidRDefault="009918AB" w:rsidP="009918AB">
            <w:pPr>
              <w:spacing w:before="20" w:after="20" w:line="240" w:lineRule="auto"/>
              <w:rPr>
                <w:rFonts w:ascii="Times New Roman" w:eastAsia="Times New Roman" w:hAnsi="Times New Roman"/>
                <w:sz w:val="18"/>
                <w:szCs w:val="18"/>
                <w:lang w:eastAsia="pl-PL"/>
              </w:rPr>
            </w:pPr>
          </w:p>
        </w:tc>
        <w:tc>
          <w:tcPr>
            <w:tcW w:w="797" w:type="dxa"/>
          </w:tcPr>
          <w:p w14:paraId="19634A6F" w14:textId="77777777" w:rsidR="009918AB" w:rsidRPr="005C4EF4" w:rsidRDefault="009918AB" w:rsidP="009918AB">
            <w:pPr>
              <w:spacing w:before="20" w:after="2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c>
          <w:tcPr>
            <w:tcW w:w="762" w:type="dxa"/>
          </w:tcPr>
          <w:p w14:paraId="112B3B8D" w14:textId="77777777" w:rsidR="009918AB" w:rsidRPr="005C4EF4" w:rsidRDefault="009918AB" w:rsidP="009918AB">
            <w:pPr>
              <w:spacing w:before="20" w:after="2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minut</w:t>
            </w:r>
          </w:p>
        </w:tc>
      </w:tr>
    </w:tbl>
    <w:p w14:paraId="65A9645D" w14:textId="77777777" w:rsidR="000D2C01" w:rsidRDefault="000A5101" w:rsidP="000A5101">
      <w:pPr>
        <w:spacing w:after="20" w:line="36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           </w:t>
      </w:r>
    </w:p>
    <w:p w14:paraId="2E7C24BE" w14:textId="77777777" w:rsidR="00973224" w:rsidRPr="0048050D" w:rsidRDefault="000D2C01" w:rsidP="000A5101">
      <w:pPr>
        <w:spacing w:after="20" w:line="360" w:lineRule="auto"/>
        <w:rPr>
          <w:rFonts w:ascii="Times New Roman" w:eastAsia="Times New Roman" w:hAnsi="Times New Roman"/>
          <w:color w:val="000000" w:themeColor="text1"/>
          <w:sz w:val="18"/>
          <w:szCs w:val="18"/>
          <w:lang w:eastAsia="pl-PL"/>
        </w:rPr>
      </w:pPr>
      <w:r>
        <w:rPr>
          <w:rFonts w:ascii="Times New Roman" w:eastAsia="Times New Roman" w:hAnsi="Times New Roman"/>
          <w:sz w:val="18"/>
          <w:szCs w:val="18"/>
          <w:lang w:eastAsia="pl-PL"/>
        </w:rPr>
        <w:t xml:space="preserve">            </w:t>
      </w:r>
      <w:r w:rsidR="001E7D25" w:rsidRPr="005C4EF4">
        <w:rPr>
          <w:rFonts w:ascii="Times New Roman" w:eastAsia="Times New Roman" w:hAnsi="Times New Roman"/>
          <w:sz w:val="18"/>
          <w:szCs w:val="18"/>
          <w:lang w:eastAsia="pl-PL"/>
        </w:rPr>
        <w:t xml:space="preserve"> </w:t>
      </w:r>
      <w:r w:rsidR="00147FEC">
        <w:rPr>
          <w:rFonts w:ascii="Times New Roman" w:eastAsia="Times New Roman" w:hAnsi="Times New Roman"/>
          <w:sz w:val="18"/>
          <w:szCs w:val="18"/>
          <w:lang w:eastAsia="pl-PL"/>
        </w:rPr>
        <w:t>6. inne:</w:t>
      </w:r>
      <w:r w:rsidR="00973224" w:rsidRPr="005C4EF4">
        <w:rPr>
          <w:rFonts w:ascii="Times New Roman" w:eastAsia="Times New Roman" w:hAnsi="Times New Roman"/>
          <w:color w:val="000000" w:themeColor="text1"/>
          <w:sz w:val="18"/>
          <w:szCs w:val="18"/>
          <w:lang w:eastAsia="pl-PL"/>
        </w:rPr>
        <w:t>…………………………………………</w:t>
      </w:r>
      <w:r w:rsidR="00147FEC">
        <w:rPr>
          <w:rFonts w:ascii="Times New Roman" w:eastAsia="Times New Roman" w:hAnsi="Times New Roman"/>
          <w:color w:val="000000" w:themeColor="text1"/>
          <w:sz w:val="18"/>
          <w:szCs w:val="18"/>
          <w:lang w:eastAsia="pl-PL"/>
        </w:rPr>
        <w:t>……………………………………………………………………………………</w:t>
      </w:r>
    </w:p>
    <w:p w14:paraId="6B9A6882" w14:textId="77777777" w:rsidR="00973224" w:rsidRPr="0048050D" w:rsidRDefault="00973224" w:rsidP="00973224">
      <w:pPr>
        <w:spacing w:before="15" w:after="80" w:line="240" w:lineRule="auto"/>
        <w:rPr>
          <w:rFonts w:ascii="Times New Roman" w:eastAsia="Times New Roman" w:hAnsi="Times New Roman"/>
          <w:b/>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r w:rsidR="00A61D11" w:rsidRPr="0048050D">
        <w:rPr>
          <w:rFonts w:ascii="Times New Roman" w:eastAsia="Times New Roman" w:hAnsi="Times New Roman"/>
          <w:color w:val="000000" w:themeColor="text1"/>
          <w:sz w:val="18"/>
          <w:szCs w:val="18"/>
          <w:lang w:eastAsia="pl-PL"/>
        </w:rPr>
        <w:t>………………….</w:t>
      </w:r>
    </w:p>
    <w:p w14:paraId="1DA83B1D" w14:textId="77777777" w:rsidR="00973224" w:rsidRPr="0048050D" w:rsidRDefault="00973224" w:rsidP="00933B13">
      <w:pPr>
        <w:spacing w:after="0" w:line="240" w:lineRule="auto"/>
        <w:jc w:val="both"/>
        <w:outlineLvl w:val="0"/>
        <w:rPr>
          <w:rFonts w:ascii="Times New Roman" w:eastAsia="Times New Roman" w:hAnsi="Times New Roman"/>
          <w:i/>
          <w:color w:val="000000" w:themeColor="text1"/>
          <w:lang w:eastAsia="pl-PL"/>
        </w:rPr>
      </w:pPr>
      <w:r w:rsidRPr="0048050D">
        <w:rPr>
          <w:rFonts w:ascii="Times New Roman" w:eastAsia="Times New Roman" w:hAnsi="Times New Roman"/>
          <w:b/>
          <w:color w:val="000000" w:themeColor="text1"/>
          <w:sz w:val="20"/>
          <w:szCs w:val="20"/>
          <w:u w:val="single"/>
          <w:lang w:eastAsia="pl-PL"/>
        </w:rPr>
        <w:t xml:space="preserve">Część II </w:t>
      </w:r>
    </w:p>
    <w:p w14:paraId="59F092FD" w14:textId="77777777" w:rsidR="00973224" w:rsidRPr="0048050D" w:rsidRDefault="00973224" w:rsidP="00973224">
      <w:pPr>
        <w:spacing w:before="15" w:after="0" w:line="240" w:lineRule="auto"/>
        <w:jc w:val="both"/>
        <w:rPr>
          <w:rFonts w:ascii="Times New Roman" w:eastAsia="Times New Roman" w:hAnsi="Times New Roman"/>
          <w:b/>
          <w:color w:val="000000" w:themeColor="text1"/>
          <w:sz w:val="6"/>
          <w:szCs w:val="16"/>
          <w:u w:val="single"/>
          <w:lang w:eastAsia="pl-PL"/>
        </w:rPr>
      </w:pPr>
    </w:p>
    <w:p w14:paraId="7D43CA60" w14:textId="77777777" w:rsidR="00973224" w:rsidRPr="0048050D" w:rsidRDefault="00973224" w:rsidP="00973224">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Dodatkowe dostosowania, nieujęte w </w:t>
      </w:r>
      <w:r w:rsidRPr="0048050D">
        <w:rPr>
          <w:rFonts w:ascii="Times New Roman" w:eastAsia="Times New Roman" w:hAnsi="Times New Roman"/>
          <w:b/>
          <w:i/>
          <w:color w:val="000000" w:themeColor="text1"/>
          <w:sz w:val="20"/>
          <w:szCs w:val="20"/>
          <w:lang w:eastAsia="pl-PL"/>
        </w:rPr>
        <w:t>komunikacie dyrektora Centralnej Komisji Egzaminacyjne</w:t>
      </w:r>
      <w:r w:rsidR="00A61D11" w:rsidRPr="0048050D">
        <w:rPr>
          <w:rFonts w:ascii="Times New Roman" w:eastAsia="Times New Roman" w:hAnsi="Times New Roman"/>
          <w:b/>
          <w:color w:val="000000" w:themeColor="text1"/>
          <w:sz w:val="20"/>
          <w:szCs w:val="20"/>
          <w:lang w:eastAsia="pl-PL"/>
        </w:rPr>
        <w:t xml:space="preserve">j </w:t>
      </w:r>
      <w:r w:rsidRPr="0048050D">
        <w:rPr>
          <w:rFonts w:ascii="Times New Roman" w:eastAsia="Times New Roman" w:hAnsi="Times New Roman"/>
          <w:b/>
          <w:i/>
          <w:color w:val="000000" w:themeColor="text1"/>
          <w:sz w:val="20"/>
          <w:szCs w:val="20"/>
          <w:lang w:eastAsia="pl-PL"/>
        </w:rPr>
        <w:t xml:space="preserve">o dostosowaniach, </w:t>
      </w:r>
      <w:r w:rsidRPr="0048050D">
        <w:rPr>
          <w:rFonts w:ascii="Times New Roman" w:eastAsia="Times New Roman" w:hAnsi="Times New Roman"/>
          <w:b/>
          <w:color w:val="000000" w:themeColor="text1"/>
          <w:sz w:val="20"/>
          <w:szCs w:val="20"/>
          <w:lang w:eastAsia="pl-PL"/>
        </w:rPr>
        <w:t>wskazane przez</w:t>
      </w:r>
      <w:r w:rsidRPr="0048050D">
        <w:rPr>
          <w:rFonts w:ascii="Times New Roman" w:eastAsia="Times New Roman" w:hAnsi="Times New Roman"/>
          <w:b/>
          <w:i/>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 xml:space="preserve">radę pedagogiczną i przyznane na podstawie uzgodnień z dyrektorem </w:t>
      </w:r>
      <w:r w:rsidR="00315BCC" w:rsidRPr="0048050D">
        <w:rPr>
          <w:rFonts w:ascii="Times New Roman" w:eastAsia="Times New Roman" w:hAnsi="Times New Roman"/>
          <w:b/>
          <w:color w:val="000000" w:themeColor="text1"/>
          <w:sz w:val="20"/>
          <w:szCs w:val="20"/>
          <w:lang w:eastAsia="pl-PL"/>
        </w:rPr>
        <w:t>oke</w:t>
      </w:r>
      <w:r w:rsidRPr="0048050D">
        <w:rPr>
          <w:rFonts w:ascii="Times New Roman" w:eastAsia="Times New Roman" w:hAnsi="Times New Roman"/>
          <w:color w:val="000000" w:themeColor="text1"/>
          <w:sz w:val="20"/>
          <w:szCs w:val="20"/>
          <w:lang w:eastAsia="pl-PL"/>
        </w:rPr>
        <w:t xml:space="preserve"> </w:t>
      </w:r>
      <w:r w:rsidR="001F31AC" w:rsidRPr="0048050D">
        <w:rPr>
          <w:rFonts w:ascii="Times New Roman" w:eastAsia="Times New Roman" w:hAnsi="Times New Roman"/>
          <w:color w:val="000000" w:themeColor="text1"/>
          <w:sz w:val="20"/>
          <w:szCs w:val="20"/>
          <w:lang w:eastAsia="pl-PL"/>
        </w:rPr>
        <w:br/>
      </w:r>
      <w:r w:rsidR="00A61D11" w:rsidRPr="0048050D">
        <w:rPr>
          <w:rFonts w:ascii="Times New Roman" w:eastAsia="Times New Roman" w:hAnsi="Times New Roman"/>
          <w:color w:val="000000" w:themeColor="text1"/>
          <w:sz w:val="20"/>
          <w:szCs w:val="20"/>
          <w:lang w:eastAsia="pl-PL"/>
        </w:rPr>
        <w:t>(pismo, data)………………………….………………</w:t>
      </w:r>
      <w:r w:rsidRPr="0048050D">
        <w:rPr>
          <w:rFonts w:ascii="Times New Roman" w:eastAsia="Times New Roman" w:hAnsi="Times New Roman"/>
          <w:color w:val="000000" w:themeColor="text1"/>
          <w:sz w:val="20"/>
          <w:szCs w:val="20"/>
          <w:lang w:eastAsia="pl-PL"/>
        </w:rPr>
        <w:t>.:</w:t>
      </w:r>
    </w:p>
    <w:p w14:paraId="2CB7B63E"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(opis dodatkowych dostosowań) ……………………………………………………………………………….......</w:t>
      </w:r>
      <w:r w:rsidR="00A61D11" w:rsidRPr="0048050D">
        <w:rPr>
          <w:rFonts w:ascii="Times New Roman" w:eastAsia="Times New Roman" w:hAnsi="Times New Roman"/>
          <w:color w:val="000000" w:themeColor="text1"/>
          <w:sz w:val="20"/>
          <w:szCs w:val="20"/>
          <w:lang w:eastAsia="pl-PL"/>
        </w:rPr>
        <w:t>..................</w:t>
      </w:r>
      <w:r w:rsidR="00F44EA9">
        <w:rPr>
          <w:rFonts w:ascii="Times New Roman" w:eastAsia="Times New Roman" w:hAnsi="Times New Roman"/>
          <w:color w:val="000000" w:themeColor="text1"/>
          <w:sz w:val="20"/>
          <w:szCs w:val="20"/>
          <w:lang w:eastAsia="pl-PL"/>
        </w:rPr>
        <w:t>.....................................</w:t>
      </w:r>
      <w:r w:rsidR="00A61D11"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1ED73B9F"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2803BD">
        <w:rPr>
          <w:rFonts w:ascii="Times New Roman" w:eastAsia="Times New Roman" w:hAnsi="Times New Roman"/>
          <w:color w:val="000000" w:themeColor="text1"/>
          <w:sz w:val="20"/>
          <w:szCs w:val="20"/>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42"/>
        <w:gridCol w:w="4716"/>
      </w:tblGrid>
      <w:tr w:rsidR="00973224" w:rsidRPr="0048050D" w14:paraId="43A32B86" w14:textId="77777777" w:rsidTr="00721ECF">
        <w:tc>
          <w:tcPr>
            <w:tcW w:w="2802" w:type="dxa"/>
            <w:tcBorders>
              <w:top w:val="nil"/>
              <w:left w:val="nil"/>
              <w:bottom w:val="nil"/>
              <w:right w:val="nil"/>
            </w:tcBorders>
            <w:shd w:val="clear" w:color="auto" w:fill="auto"/>
          </w:tcPr>
          <w:p w14:paraId="087816BD"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842" w:type="dxa"/>
            <w:tcBorders>
              <w:top w:val="nil"/>
              <w:left w:val="nil"/>
              <w:bottom w:val="nil"/>
              <w:right w:val="nil"/>
            </w:tcBorders>
            <w:shd w:val="clear" w:color="auto" w:fill="auto"/>
          </w:tcPr>
          <w:p w14:paraId="020CFD2C"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716" w:type="dxa"/>
            <w:tcBorders>
              <w:top w:val="nil"/>
              <w:left w:val="nil"/>
              <w:bottom w:val="nil"/>
              <w:right w:val="nil"/>
            </w:tcBorders>
            <w:shd w:val="clear" w:color="auto" w:fill="auto"/>
          </w:tcPr>
          <w:p w14:paraId="4759306A"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r w:rsidR="00A61D11"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tc>
      </w:tr>
      <w:tr w:rsidR="00973224" w:rsidRPr="0048050D" w14:paraId="3A9E3F8D" w14:textId="77777777" w:rsidTr="00721ECF">
        <w:tc>
          <w:tcPr>
            <w:tcW w:w="2802" w:type="dxa"/>
            <w:tcBorders>
              <w:top w:val="nil"/>
              <w:left w:val="nil"/>
              <w:bottom w:val="nil"/>
              <w:right w:val="nil"/>
            </w:tcBorders>
            <w:shd w:val="clear" w:color="auto" w:fill="auto"/>
          </w:tcPr>
          <w:p w14:paraId="65C99C6D"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miejscowość</w:t>
            </w:r>
          </w:p>
        </w:tc>
        <w:tc>
          <w:tcPr>
            <w:tcW w:w="1842" w:type="dxa"/>
            <w:tcBorders>
              <w:top w:val="nil"/>
              <w:left w:val="nil"/>
              <w:bottom w:val="nil"/>
              <w:right w:val="nil"/>
            </w:tcBorders>
            <w:shd w:val="clear" w:color="auto" w:fill="auto"/>
          </w:tcPr>
          <w:p w14:paraId="0282FF42"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716" w:type="dxa"/>
            <w:tcBorders>
              <w:top w:val="nil"/>
              <w:left w:val="nil"/>
              <w:bottom w:val="nil"/>
              <w:right w:val="nil"/>
            </w:tcBorders>
            <w:shd w:val="clear" w:color="auto" w:fill="auto"/>
          </w:tcPr>
          <w:p w14:paraId="76872B8A"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podpis przewodniczącego rady pedagogicznej (dyrektora szkoły)</w:t>
            </w:r>
          </w:p>
        </w:tc>
      </w:tr>
    </w:tbl>
    <w:p w14:paraId="63F8DCB6"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14:paraId="5D381FD0" w14:textId="77777777" w:rsidR="00973224" w:rsidRPr="0048050D" w:rsidRDefault="00973224" w:rsidP="00933B13">
      <w:pPr>
        <w:spacing w:after="0" w:line="240" w:lineRule="auto"/>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Oświadczenie ucznia (słuchacza) lub rodzica (prawnego opiekuna) </w:t>
      </w:r>
      <w:r w:rsidR="00D91F7D" w:rsidRPr="00721ECF">
        <w:rPr>
          <w:rFonts w:ascii="Times New Roman" w:eastAsia="Times New Roman" w:hAnsi="Times New Roman"/>
          <w:b/>
          <w:lang w:eastAsia="pl-PL"/>
        </w:rPr>
        <w:t xml:space="preserve">niepełnoletniego </w:t>
      </w:r>
      <w:r w:rsidRPr="0048050D">
        <w:rPr>
          <w:rFonts w:ascii="Times New Roman" w:eastAsia="Times New Roman" w:hAnsi="Times New Roman"/>
          <w:b/>
          <w:color w:val="000000" w:themeColor="text1"/>
          <w:lang w:eastAsia="pl-PL"/>
        </w:rPr>
        <w:t>ucznia</w:t>
      </w:r>
      <w:r w:rsidR="00D91F7D">
        <w:rPr>
          <w:rFonts w:ascii="Times New Roman" w:eastAsia="Times New Roman" w:hAnsi="Times New Roman"/>
          <w:b/>
          <w:color w:val="000000" w:themeColor="text1"/>
          <w:lang w:eastAsia="pl-PL"/>
        </w:rPr>
        <w:t xml:space="preserve"> (słuchacza)</w:t>
      </w:r>
    </w:p>
    <w:p w14:paraId="4D294567" w14:textId="2D47CE6B" w:rsidR="00973224" w:rsidRPr="0048050D" w:rsidRDefault="00973224" w:rsidP="00933B13">
      <w:pPr>
        <w:spacing w:after="0" w:line="240" w:lineRule="auto"/>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Akceptuję proponowane warunki i formę dostosowania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w:t>
      </w:r>
    </w:p>
    <w:tbl>
      <w:tblPr>
        <w:tblW w:w="0" w:type="auto"/>
        <w:tblLook w:val="04A0" w:firstRow="1" w:lastRow="0" w:firstColumn="1" w:lastColumn="0" w:noHBand="0" w:noVBand="1"/>
      </w:tblPr>
      <w:tblGrid>
        <w:gridCol w:w="3227"/>
        <w:gridCol w:w="4961"/>
      </w:tblGrid>
      <w:tr w:rsidR="00973224" w:rsidRPr="0048050D" w14:paraId="1A683508" w14:textId="77777777">
        <w:tc>
          <w:tcPr>
            <w:tcW w:w="3227" w:type="dxa"/>
            <w:shd w:val="clear" w:color="auto" w:fill="auto"/>
          </w:tcPr>
          <w:p w14:paraId="328AE51F"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shd w:val="clear" w:color="auto" w:fill="auto"/>
          </w:tcPr>
          <w:p w14:paraId="15849581" w14:textId="77777777" w:rsidR="00973224" w:rsidRPr="0048050D" w:rsidRDefault="00A61D11"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r w:rsidR="00973224" w:rsidRPr="0048050D">
              <w:rPr>
                <w:rFonts w:ascii="Times New Roman" w:eastAsia="Times New Roman" w:hAnsi="Times New Roman"/>
                <w:color w:val="000000" w:themeColor="text1"/>
                <w:sz w:val="18"/>
                <w:szCs w:val="18"/>
                <w:lang w:eastAsia="pl-PL"/>
              </w:rPr>
              <w:t>………………………………………</w:t>
            </w:r>
          </w:p>
        </w:tc>
      </w:tr>
      <w:tr w:rsidR="00973224" w:rsidRPr="0048050D" w14:paraId="63B7E1EE" w14:textId="77777777">
        <w:tc>
          <w:tcPr>
            <w:tcW w:w="3227" w:type="dxa"/>
            <w:shd w:val="clear" w:color="auto" w:fill="auto"/>
          </w:tcPr>
          <w:p w14:paraId="2AC72C1B" w14:textId="77777777" w:rsidR="00973224" w:rsidRPr="0048050D"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tc>
        <w:tc>
          <w:tcPr>
            <w:tcW w:w="4961" w:type="dxa"/>
            <w:shd w:val="clear" w:color="auto" w:fill="auto"/>
          </w:tcPr>
          <w:p w14:paraId="35F3C420" w14:textId="77777777" w:rsidR="00973224" w:rsidRPr="0048050D"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czytelny podpis</w:t>
            </w:r>
          </w:p>
        </w:tc>
      </w:tr>
    </w:tbl>
    <w:p w14:paraId="20634D4A" w14:textId="7FEB3852" w:rsidR="00973224" w:rsidRPr="0048050D" w:rsidRDefault="00973224" w:rsidP="00161619">
      <w:pPr>
        <w:spacing w:before="120"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Rezygnuję z następujących warunków i formy dostosowania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w:t>
      </w:r>
    </w:p>
    <w:p w14:paraId="1C98E3F4" w14:textId="77777777" w:rsidR="00973224" w:rsidRDefault="00973224" w:rsidP="00161619">
      <w:pPr>
        <w:spacing w:after="10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2803BD">
        <w:rPr>
          <w:rFonts w:ascii="Times New Roman" w:eastAsia="Times New Roman" w:hAnsi="Times New Roman"/>
          <w:color w:val="000000" w:themeColor="text1"/>
          <w:sz w:val="20"/>
          <w:szCs w:val="20"/>
          <w:lang w:eastAsia="pl-PL"/>
        </w:rPr>
        <w:t>…………………………………………………………………………</w:t>
      </w:r>
    </w:p>
    <w:tbl>
      <w:tblPr>
        <w:tblW w:w="0" w:type="auto"/>
        <w:tblLook w:val="04A0" w:firstRow="1" w:lastRow="0" w:firstColumn="1" w:lastColumn="0" w:noHBand="0" w:noVBand="1"/>
      </w:tblPr>
      <w:tblGrid>
        <w:gridCol w:w="3227"/>
        <w:gridCol w:w="4961"/>
      </w:tblGrid>
      <w:tr w:rsidR="00973224" w:rsidRPr="0048050D" w14:paraId="0A409BAF" w14:textId="77777777">
        <w:tc>
          <w:tcPr>
            <w:tcW w:w="3227" w:type="dxa"/>
            <w:shd w:val="clear" w:color="auto" w:fill="auto"/>
          </w:tcPr>
          <w:p w14:paraId="014ACA8D" w14:textId="77777777" w:rsidR="0071111B" w:rsidRDefault="0071111B" w:rsidP="00973224">
            <w:pPr>
              <w:spacing w:after="0" w:line="240" w:lineRule="auto"/>
              <w:jc w:val="center"/>
              <w:rPr>
                <w:rFonts w:ascii="Times New Roman" w:eastAsia="Times New Roman" w:hAnsi="Times New Roman"/>
                <w:color w:val="000000" w:themeColor="text1"/>
                <w:sz w:val="18"/>
                <w:szCs w:val="18"/>
                <w:lang w:eastAsia="pl-PL"/>
              </w:rPr>
            </w:pPr>
          </w:p>
          <w:p w14:paraId="2D49349A"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shd w:val="clear" w:color="auto" w:fill="auto"/>
          </w:tcPr>
          <w:p w14:paraId="6C73C652" w14:textId="77777777" w:rsidR="0071111B" w:rsidRDefault="00A61D11"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14:paraId="308C1CFB" w14:textId="77777777" w:rsidR="00973224" w:rsidRPr="0048050D" w:rsidRDefault="00A61D11" w:rsidP="0071111B">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6AE13E4E" w14:textId="77777777">
        <w:tc>
          <w:tcPr>
            <w:tcW w:w="3227" w:type="dxa"/>
            <w:shd w:val="clear" w:color="auto" w:fill="auto"/>
          </w:tcPr>
          <w:p w14:paraId="6BA13B86" w14:textId="77777777" w:rsidR="00973224"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p w14:paraId="2375714D" w14:textId="77777777" w:rsidR="00161619" w:rsidRPr="0048050D" w:rsidRDefault="00161619" w:rsidP="00973224">
            <w:pPr>
              <w:spacing w:after="0" w:line="240" w:lineRule="auto"/>
              <w:jc w:val="center"/>
              <w:rPr>
                <w:rFonts w:ascii="Times New Roman" w:eastAsia="Times New Roman" w:hAnsi="Times New Roman"/>
                <w:i/>
                <w:color w:val="000000" w:themeColor="text1"/>
                <w:sz w:val="18"/>
                <w:szCs w:val="18"/>
                <w:lang w:eastAsia="pl-PL"/>
              </w:rPr>
            </w:pPr>
          </w:p>
        </w:tc>
        <w:tc>
          <w:tcPr>
            <w:tcW w:w="4961" w:type="dxa"/>
            <w:shd w:val="clear" w:color="auto" w:fill="auto"/>
          </w:tcPr>
          <w:p w14:paraId="6B8866EB" w14:textId="77777777" w:rsidR="00973224" w:rsidRPr="0048050D"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czytelny podpis  </w:t>
            </w:r>
          </w:p>
        </w:tc>
      </w:tr>
      <w:tr w:rsidR="00BF7F75" w:rsidRPr="0048050D" w14:paraId="43BCBF74" w14:textId="77777777">
        <w:tc>
          <w:tcPr>
            <w:tcW w:w="3227" w:type="dxa"/>
            <w:shd w:val="clear" w:color="auto" w:fill="auto"/>
          </w:tcPr>
          <w:p w14:paraId="5E2016C4" w14:textId="77777777" w:rsidR="00BF7F75" w:rsidRPr="0048050D" w:rsidRDefault="00BF7F75" w:rsidP="00973224">
            <w:pPr>
              <w:spacing w:after="0" w:line="240" w:lineRule="auto"/>
              <w:jc w:val="center"/>
              <w:rPr>
                <w:rFonts w:ascii="Times New Roman" w:eastAsia="Times New Roman" w:hAnsi="Times New Roman"/>
                <w:i/>
                <w:color w:val="000000" w:themeColor="text1"/>
                <w:sz w:val="18"/>
                <w:szCs w:val="18"/>
                <w:lang w:eastAsia="pl-PL"/>
              </w:rPr>
            </w:pPr>
          </w:p>
        </w:tc>
        <w:tc>
          <w:tcPr>
            <w:tcW w:w="4961" w:type="dxa"/>
            <w:shd w:val="clear" w:color="auto" w:fill="auto"/>
          </w:tcPr>
          <w:p w14:paraId="101654B8" w14:textId="77777777" w:rsidR="00BF7F75" w:rsidRPr="0048050D" w:rsidRDefault="00BF7F75" w:rsidP="00973224">
            <w:pPr>
              <w:spacing w:after="0" w:line="240" w:lineRule="auto"/>
              <w:jc w:val="center"/>
              <w:rPr>
                <w:rFonts w:ascii="Times New Roman" w:eastAsia="Times New Roman" w:hAnsi="Times New Roman"/>
                <w:i/>
                <w:color w:val="000000" w:themeColor="text1"/>
                <w:sz w:val="18"/>
                <w:szCs w:val="18"/>
                <w:lang w:eastAsia="pl-PL"/>
              </w:rPr>
            </w:pPr>
          </w:p>
        </w:tc>
      </w:tr>
    </w:tbl>
    <w:p w14:paraId="59EFE926" w14:textId="77777777" w:rsidR="00360705" w:rsidRDefault="00360705" w:rsidP="00973224">
      <w:pPr>
        <w:tabs>
          <w:tab w:val="left" w:pos="3335"/>
        </w:tabs>
        <w:spacing w:after="0" w:line="240" w:lineRule="auto"/>
        <w:ind w:left="108"/>
        <w:rPr>
          <w:rFonts w:ascii="Times New Roman" w:eastAsia="Times New Roman" w:hAnsi="Times New Roman"/>
          <w:i/>
          <w:color w:val="000000" w:themeColor="text1"/>
          <w:sz w:val="18"/>
          <w:szCs w:val="18"/>
          <w:lang w:eastAsia="pl-PL"/>
        </w:rPr>
        <w:sectPr w:rsidR="00360705" w:rsidSect="00566BAA">
          <w:headerReference w:type="default" r:id="rId33"/>
          <w:pgSz w:w="11906" w:h="16838"/>
          <w:pgMar w:top="992" w:right="709" w:bottom="907" w:left="1418" w:header="709" w:footer="709" w:gutter="0"/>
          <w:cols w:space="708"/>
          <w:docGrid w:linePitch="360"/>
        </w:sectPr>
      </w:pPr>
    </w:p>
    <w:p w14:paraId="79872B51" w14:textId="7B9005FA" w:rsidR="008C15CD" w:rsidRPr="0048050D" w:rsidRDefault="008C15CD" w:rsidP="00CF01D6">
      <w:pPr>
        <w:shd w:val="clear" w:color="auto" w:fill="DEEAF6"/>
        <w:spacing w:after="0"/>
        <w:jc w:val="both"/>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Załącznik </w:t>
      </w:r>
      <w:r>
        <w:rPr>
          <w:rFonts w:ascii="Times New Roman" w:hAnsi="Times New Roman"/>
          <w:b/>
          <w:color w:val="000000" w:themeColor="text1"/>
        </w:rPr>
        <w:t>4</w:t>
      </w:r>
      <w:r w:rsidR="00CF01D6">
        <w:rPr>
          <w:rFonts w:ascii="Times New Roman" w:hAnsi="Times New Roman"/>
          <w:b/>
          <w:color w:val="000000" w:themeColor="text1"/>
        </w:rPr>
        <w:t xml:space="preserve">b </w:t>
      </w:r>
      <w:r w:rsidR="00CF01D6" w:rsidRPr="00CF01D6">
        <w:rPr>
          <w:rFonts w:ascii="Times New Roman" w:hAnsi="Times New Roman"/>
          <w:b/>
          <w:color w:val="000000" w:themeColor="text1"/>
          <w:sz w:val="16"/>
          <w:szCs w:val="16"/>
        </w:rPr>
        <w:t>Informacja o sposobie lub sposobach dostosowania warunków lub formy przeprowadzania egzaminu – w przypadku absolwenta z lat wcześniejszych</w:t>
      </w:r>
    </w:p>
    <w:p w14:paraId="3BFB839A" w14:textId="14B259DA" w:rsidR="00973224" w:rsidRPr="0048050D" w:rsidRDefault="00973224"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INFORMACJA O SPOSOBIE LUB SPOSOBACH DOSTOSOWANIA WARUNKÓW LUB FORMY PRZEPROWADZANIA </w:t>
      </w:r>
      <w:r w:rsidR="00BF692B">
        <w:rPr>
          <w:rFonts w:ascii="Times New Roman" w:eastAsia="Times New Roman" w:hAnsi="Times New Roman"/>
          <w:b/>
          <w:color w:val="000000" w:themeColor="text1"/>
          <w:lang w:eastAsia="pl-PL"/>
        </w:rPr>
        <w:t>EGZAMINU POTWIERDZAJĄCEGO KWALIFIKACJE W ZAWODZIE</w:t>
      </w:r>
      <w:r w:rsidRPr="0048050D">
        <w:rPr>
          <w:rFonts w:ascii="Times New Roman" w:eastAsia="Times New Roman" w:hAnsi="Times New Roman"/>
          <w:b/>
          <w:color w:val="000000" w:themeColor="text1"/>
          <w:lang w:eastAsia="pl-PL"/>
        </w:rPr>
        <w:t xml:space="preserve"> </w:t>
      </w:r>
      <w:r w:rsidR="001F31AC" w:rsidRPr="0048050D">
        <w:rPr>
          <w:rFonts w:ascii="Times New Roman" w:eastAsia="Times New Roman" w:hAnsi="Times New Roman"/>
          <w:b/>
          <w:color w:val="000000" w:themeColor="text1"/>
          <w:lang w:eastAsia="pl-PL"/>
        </w:rPr>
        <w:br/>
      </w:r>
      <w:r w:rsidRPr="0048050D">
        <w:rPr>
          <w:rFonts w:ascii="Times New Roman" w:eastAsia="Times New Roman" w:hAnsi="Times New Roman"/>
          <w:b/>
          <w:color w:val="000000" w:themeColor="text1"/>
          <w:lang w:eastAsia="pl-PL"/>
        </w:rPr>
        <w:t>DO POTRZEB I MOŻLIWOŚCI ZDAJĄCEGO</w:t>
      </w:r>
      <w:r w:rsidR="00022954" w:rsidRPr="0048050D">
        <w:rPr>
          <w:rFonts w:ascii="Times New Roman" w:eastAsia="Times New Roman" w:hAnsi="Times New Roman"/>
          <w:b/>
          <w:color w:val="000000" w:themeColor="text1"/>
          <w:lang w:eastAsia="pl-PL"/>
        </w:rPr>
        <w:t xml:space="preserve"> – w przypadku absolwenta</w:t>
      </w:r>
      <w:r w:rsidR="003F05D1" w:rsidRPr="0048050D">
        <w:rPr>
          <w:rFonts w:ascii="Times New Roman" w:eastAsia="Times New Roman" w:hAnsi="Times New Roman"/>
          <w:b/>
          <w:color w:val="000000" w:themeColor="text1"/>
          <w:lang w:eastAsia="pl-PL"/>
        </w:rPr>
        <w:t xml:space="preserve"> z lat wcześniejszych</w:t>
      </w:r>
    </w:p>
    <w:p w14:paraId="3AF478CC" w14:textId="77777777" w:rsidR="00973224" w:rsidRPr="0048050D" w:rsidRDefault="00973224" w:rsidP="00973224">
      <w:pPr>
        <w:spacing w:after="0" w:line="240" w:lineRule="auto"/>
        <w:rPr>
          <w:rFonts w:ascii="Times New Roman" w:eastAsia="Times New Roman" w:hAnsi="Times New Roman"/>
          <w:color w:val="000000" w:themeColor="text1"/>
          <w:sz w:val="16"/>
          <w:szCs w:val="16"/>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830"/>
        <w:gridCol w:w="525"/>
        <w:gridCol w:w="341"/>
        <w:gridCol w:w="341"/>
        <w:gridCol w:w="342"/>
        <w:gridCol w:w="341"/>
        <w:gridCol w:w="341"/>
        <w:gridCol w:w="342"/>
        <w:gridCol w:w="341"/>
        <w:gridCol w:w="341"/>
        <w:gridCol w:w="342"/>
        <w:gridCol w:w="341"/>
        <w:gridCol w:w="342"/>
      </w:tblGrid>
      <w:tr w:rsidR="00973224" w:rsidRPr="0048050D" w14:paraId="2F900710" w14:textId="77777777">
        <w:trPr>
          <w:trHeight w:val="454"/>
          <w:jc w:val="center"/>
        </w:trPr>
        <w:tc>
          <w:tcPr>
            <w:tcW w:w="4830" w:type="dxa"/>
            <w:tcBorders>
              <w:bottom w:val="single" w:sz="4" w:space="0" w:color="auto"/>
            </w:tcBorders>
          </w:tcPr>
          <w:p w14:paraId="4FCAF962"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525" w:type="dxa"/>
            <w:tcBorders>
              <w:left w:val="nil"/>
              <w:right w:val="single" w:sz="4" w:space="0" w:color="auto"/>
            </w:tcBorders>
          </w:tcPr>
          <w:p w14:paraId="38CE052F"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52A9BB15"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547AFAC1"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0CF2AE0F"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550C3729"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50AD0532"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18AD3F2F"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495DB6C1"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2B38EB4C"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41A78CA4"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53CB34BC"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35B3033D"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r>
      <w:tr w:rsidR="00973224" w:rsidRPr="0048050D" w14:paraId="3C8BF911" w14:textId="77777777">
        <w:trPr>
          <w:jc w:val="center"/>
        </w:trPr>
        <w:tc>
          <w:tcPr>
            <w:tcW w:w="4830" w:type="dxa"/>
            <w:tcBorders>
              <w:top w:val="single" w:sz="4" w:space="0" w:color="auto"/>
            </w:tcBorders>
          </w:tcPr>
          <w:p w14:paraId="436BCABA"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imię i nazwisko absolwenta</w:t>
            </w:r>
          </w:p>
        </w:tc>
        <w:tc>
          <w:tcPr>
            <w:tcW w:w="525" w:type="dxa"/>
          </w:tcPr>
          <w:p w14:paraId="194D1A37"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p>
        </w:tc>
        <w:tc>
          <w:tcPr>
            <w:tcW w:w="3755" w:type="dxa"/>
            <w:gridSpan w:val="11"/>
            <w:tcBorders>
              <w:top w:val="single" w:sz="4" w:space="0" w:color="auto"/>
            </w:tcBorders>
          </w:tcPr>
          <w:p w14:paraId="3DF35EE3"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PESEL absolwenta</w:t>
            </w:r>
          </w:p>
        </w:tc>
      </w:tr>
    </w:tbl>
    <w:p w14:paraId="5DE17884" w14:textId="77777777" w:rsidR="00965A7D" w:rsidRPr="00533036" w:rsidRDefault="00965A7D" w:rsidP="00F44EA9">
      <w:pPr>
        <w:spacing w:after="120" w:line="240" w:lineRule="auto"/>
        <w:rPr>
          <w:rFonts w:ascii="Times New Roman" w:eastAsia="Times New Roman" w:hAnsi="Times New Roman"/>
          <w:sz w:val="20"/>
          <w:szCs w:val="20"/>
          <w:lang w:eastAsia="pl-PL"/>
        </w:rPr>
      </w:pPr>
    </w:p>
    <w:p w14:paraId="2DD942B6" w14:textId="4750C5D1" w:rsidR="00F44EA9" w:rsidRDefault="00973224" w:rsidP="00F44EA9">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Kwalifikacja: </w:t>
      </w:r>
      <w:r w:rsidR="00721ECF">
        <w:rPr>
          <w:rFonts w:ascii="Times New Roman" w:eastAsia="Times New Roman" w:hAnsi="Times New Roman"/>
          <w:color w:val="000000" w:themeColor="text1"/>
          <w:sz w:val="20"/>
          <w:szCs w:val="20"/>
          <w:lang w:eastAsia="pl-PL"/>
        </w:rPr>
        <w:t>oznaczenie</w:t>
      </w:r>
      <w:r w:rsidR="00F44EA9">
        <w:rPr>
          <w:rFonts w:ascii="Times New Roman" w:eastAsia="Times New Roman" w:hAnsi="Times New Roman"/>
          <w:color w:val="000000" w:themeColor="text1"/>
          <w:sz w:val="20"/>
          <w:szCs w:val="20"/>
          <w:lang w:eastAsia="pl-PL"/>
        </w:rPr>
        <w:t xml:space="preserve">  ……………. nazwa: ………………………………………</w:t>
      </w:r>
      <w:r w:rsidRPr="0048050D">
        <w:rPr>
          <w:rFonts w:ascii="Times New Roman" w:eastAsia="Times New Roman" w:hAnsi="Times New Roman"/>
          <w:color w:val="000000" w:themeColor="text1"/>
          <w:sz w:val="20"/>
          <w:szCs w:val="20"/>
          <w:lang w:eastAsia="pl-PL"/>
        </w:rPr>
        <w:t>…………………………………</w:t>
      </w:r>
    </w:p>
    <w:p w14:paraId="02E10308" w14:textId="77777777" w:rsidR="00973224" w:rsidRPr="0048050D" w:rsidRDefault="00973224" w:rsidP="00F44EA9">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F44EA9">
        <w:rPr>
          <w:rFonts w:ascii="Times New Roman" w:eastAsia="Times New Roman" w:hAnsi="Times New Roman"/>
          <w:color w:val="000000" w:themeColor="text1"/>
          <w:sz w:val="20"/>
          <w:szCs w:val="20"/>
          <w:lang w:eastAsia="pl-PL"/>
        </w:rPr>
        <w:t>…………………………………………………………………..</w:t>
      </w:r>
    </w:p>
    <w:p w14:paraId="0D3E0541" w14:textId="77777777" w:rsidR="00973224" w:rsidRPr="0048050D" w:rsidRDefault="00973224" w:rsidP="00973224">
      <w:pPr>
        <w:spacing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Zawód: nazwa i symbol cyfrowy ………………………………………</w:t>
      </w:r>
      <w:r w:rsidR="001F31AC"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973224" w:rsidRPr="0048050D" w14:paraId="34E4877E" w14:textId="77777777">
        <w:trPr>
          <w:trHeight w:val="368"/>
        </w:trPr>
        <w:tc>
          <w:tcPr>
            <w:tcW w:w="2093" w:type="dxa"/>
            <w:tcBorders>
              <w:top w:val="nil"/>
              <w:left w:val="nil"/>
              <w:bottom w:val="nil"/>
              <w:right w:val="single" w:sz="4" w:space="0" w:color="auto"/>
            </w:tcBorders>
            <w:vAlign w:val="center"/>
          </w:tcPr>
          <w:p w14:paraId="1F5C3CB3"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Dostosowanie dotyczy </w:t>
            </w:r>
          </w:p>
          <w:p w14:paraId="30915E55" w14:textId="77777777" w:rsidR="00973224" w:rsidRPr="0048050D" w:rsidRDefault="00973224" w:rsidP="00973224">
            <w:pPr>
              <w:spacing w:after="0" w:line="240" w:lineRule="auto"/>
              <w:rPr>
                <w:rFonts w:ascii="Times New Roman" w:eastAsia="Times New Roman" w:hAnsi="Times New Roman"/>
                <w:color w:val="000000" w:themeColor="text1"/>
                <w:sz w:val="18"/>
                <w:szCs w:val="18"/>
                <w:vertAlign w:val="superscript"/>
                <w:lang w:eastAsia="pl-PL"/>
              </w:rPr>
            </w:pPr>
            <w:r w:rsidRPr="0048050D">
              <w:rPr>
                <w:rFonts w:ascii="Times New Roman" w:eastAsia="Times New Roman" w:hAnsi="Times New Roman"/>
                <w:color w:val="000000" w:themeColor="text1"/>
                <w:sz w:val="18"/>
                <w:szCs w:val="18"/>
                <w:lang w:eastAsia="pl-PL"/>
              </w:rPr>
              <w:t>części  egzaminu</w:t>
            </w:r>
          </w:p>
        </w:tc>
        <w:tc>
          <w:tcPr>
            <w:tcW w:w="425" w:type="dxa"/>
            <w:tcBorders>
              <w:top w:val="single" w:sz="4" w:space="0" w:color="auto"/>
              <w:left w:val="single" w:sz="4" w:space="0" w:color="auto"/>
              <w:bottom w:val="single" w:sz="4" w:space="0" w:color="auto"/>
              <w:right w:val="single" w:sz="4" w:space="0" w:color="auto"/>
            </w:tcBorders>
            <w:vAlign w:val="center"/>
          </w:tcPr>
          <w:p w14:paraId="53DCC020"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single" w:sz="4" w:space="0" w:color="auto"/>
            </w:tcBorders>
            <w:vAlign w:val="center"/>
          </w:tcPr>
          <w:p w14:paraId="56C37AA1"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pisemnej</w:t>
            </w:r>
          </w:p>
        </w:tc>
        <w:tc>
          <w:tcPr>
            <w:tcW w:w="425" w:type="dxa"/>
            <w:tcBorders>
              <w:top w:val="single" w:sz="4" w:space="0" w:color="auto"/>
              <w:left w:val="single" w:sz="4" w:space="0" w:color="auto"/>
              <w:bottom w:val="single" w:sz="4" w:space="0" w:color="auto"/>
              <w:right w:val="single" w:sz="4" w:space="0" w:color="auto"/>
            </w:tcBorders>
            <w:vAlign w:val="center"/>
          </w:tcPr>
          <w:p w14:paraId="24446355"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nil"/>
            </w:tcBorders>
            <w:vAlign w:val="center"/>
          </w:tcPr>
          <w:p w14:paraId="6EA37C7B"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praktycznej</w:t>
            </w:r>
          </w:p>
        </w:tc>
        <w:tc>
          <w:tcPr>
            <w:tcW w:w="3717" w:type="dxa"/>
            <w:tcBorders>
              <w:top w:val="nil"/>
              <w:left w:val="nil"/>
              <w:bottom w:val="nil"/>
              <w:right w:val="nil"/>
            </w:tcBorders>
            <w:vAlign w:val="center"/>
          </w:tcPr>
          <w:p w14:paraId="10EB7B44" w14:textId="77777777" w:rsidR="00973224" w:rsidRPr="0048050D" w:rsidRDefault="00973224" w:rsidP="00965A7D">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przeprowadzanego </w:t>
            </w:r>
            <w:r w:rsidRPr="005C4EF4">
              <w:rPr>
                <w:rFonts w:ascii="Times New Roman" w:eastAsia="Times New Roman" w:hAnsi="Times New Roman"/>
                <w:sz w:val="18"/>
                <w:szCs w:val="18"/>
                <w:lang w:eastAsia="pl-PL"/>
              </w:rPr>
              <w:t xml:space="preserve">w  </w:t>
            </w:r>
            <w:r w:rsidR="00965A7D" w:rsidRPr="005C4EF4">
              <w:rPr>
                <w:rFonts w:ascii="Times New Roman" w:eastAsia="Times New Roman" w:hAnsi="Times New Roman"/>
                <w:sz w:val="18"/>
                <w:szCs w:val="18"/>
                <w:lang w:eastAsia="pl-PL"/>
              </w:rPr>
              <w:t xml:space="preserve">sesji </w:t>
            </w:r>
            <w:r w:rsidRPr="005C4EF4">
              <w:rPr>
                <w:rFonts w:ascii="Times New Roman" w:eastAsia="Times New Roman" w:hAnsi="Times New Roman"/>
                <w:sz w:val="18"/>
                <w:szCs w:val="18"/>
                <w:lang w:eastAsia="pl-PL"/>
              </w:rPr>
              <w:t>…………</w:t>
            </w:r>
            <w:r w:rsidR="005C4EF4" w:rsidRPr="005C4EF4">
              <w:rPr>
                <w:rFonts w:ascii="Times New Roman" w:eastAsia="Times New Roman" w:hAnsi="Times New Roman"/>
                <w:sz w:val="18"/>
                <w:szCs w:val="18"/>
                <w:lang w:eastAsia="pl-PL"/>
              </w:rPr>
              <w:t>………….</w:t>
            </w:r>
          </w:p>
        </w:tc>
      </w:tr>
    </w:tbl>
    <w:p w14:paraId="3E2EB18F" w14:textId="77777777" w:rsidR="00973224" w:rsidRPr="0048050D" w:rsidRDefault="001F31AC" w:rsidP="001F31AC">
      <w:pPr>
        <w:spacing w:before="60" w:after="120" w:line="240" w:lineRule="auto"/>
        <w:ind w:left="1416" w:firstLine="708"/>
        <w:rPr>
          <w:rFonts w:ascii="Times New Roman" w:eastAsia="Times New Roman" w:hAnsi="Times New Roman"/>
          <w:i/>
          <w:color w:val="000000" w:themeColor="text1"/>
          <w:sz w:val="18"/>
          <w:szCs w:val="18"/>
        </w:rPr>
      </w:pPr>
      <w:r w:rsidRPr="0048050D">
        <w:rPr>
          <w:rFonts w:ascii="Times New Roman" w:eastAsia="Times New Roman" w:hAnsi="Times New Roman"/>
          <w:i/>
          <w:color w:val="000000" w:themeColor="text1"/>
          <w:sz w:val="18"/>
          <w:szCs w:val="18"/>
          <w:lang w:eastAsia="pl-PL"/>
        </w:rPr>
        <w:t xml:space="preserve">          </w:t>
      </w:r>
      <w:r w:rsidR="00973224" w:rsidRPr="0048050D">
        <w:rPr>
          <w:rFonts w:ascii="Times New Roman" w:eastAsia="Times New Roman" w:hAnsi="Times New Roman"/>
          <w:i/>
          <w:color w:val="000000" w:themeColor="text1"/>
          <w:sz w:val="18"/>
          <w:szCs w:val="18"/>
          <w:lang w:eastAsia="pl-PL"/>
        </w:rPr>
        <w:t>Zaznaczyć</w:t>
      </w:r>
      <w:r w:rsidR="000A5101">
        <w:rPr>
          <w:rFonts w:ascii="Times New Roman" w:eastAsia="Times New Roman" w:hAnsi="Times New Roman"/>
          <w:i/>
          <w:color w:val="000000" w:themeColor="text1"/>
          <w:sz w:val="18"/>
          <w:szCs w:val="18"/>
          <w:lang w:eastAsia="pl-PL"/>
        </w:rPr>
        <w:t>,</w:t>
      </w:r>
      <w:r w:rsidR="00973224" w:rsidRPr="0048050D">
        <w:rPr>
          <w:rFonts w:ascii="Times New Roman" w:eastAsia="Times New Roman" w:hAnsi="Times New Roman"/>
          <w:i/>
          <w:color w:val="000000" w:themeColor="text1"/>
          <w:sz w:val="18"/>
          <w:szCs w:val="18"/>
          <w:lang w:eastAsia="pl-PL"/>
        </w:rPr>
        <w:t xml:space="preserve"> stawiając „X”</w:t>
      </w:r>
    </w:p>
    <w:p w14:paraId="205E8B0D" w14:textId="77777777" w:rsidR="00973224" w:rsidRPr="0048050D" w:rsidRDefault="00973224" w:rsidP="00973224">
      <w:pPr>
        <w:spacing w:after="0" w:line="240" w:lineRule="auto"/>
        <w:rPr>
          <w:rFonts w:ascii="Times New Roman" w:eastAsia="Times New Roman" w:hAnsi="Times New Roman"/>
          <w:b/>
          <w:color w:val="000000" w:themeColor="text1"/>
          <w:sz w:val="8"/>
          <w:szCs w:val="20"/>
          <w:lang w:eastAsia="pl-PL"/>
        </w:rPr>
      </w:pPr>
    </w:p>
    <w:p w14:paraId="66092BDD" w14:textId="77777777" w:rsidR="00973224" w:rsidRPr="0048050D" w:rsidRDefault="00973224"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r w:rsidRPr="005C4EF4">
        <w:rPr>
          <w:rFonts w:ascii="Times New Roman" w:eastAsia="Times New Roman" w:hAnsi="Times New Roman"/>
          <w:b/>
          <w:color w:val="000000" w:themeColor="text1"/>
          <w:sz w:val="20"/>
          <w:szCs w:val="20"/>
          <w:u w:val="single"/>
          <w:lang w:eastAsia="pl-PL"/>
        </w:rPr>
        <w:t>Część I</w:t>
      </w:r>
      <w:r w:rsidRPr="0048050D">
        <w:rPr>
          <w:rFonts w:ascii="Times New Roman" w:eastAsia="Times New Roman" w:hAnsi="Times New Roman"/>
          <w:b/>
          <w:color w:val="000000" w:themeColor="text1"/>
          <w:sz w:val="20"/>
          <w:szCs w:val="20"/>
          <w:u w:val="single"/>
          <w:lang w:eastAsia="pl-PL"/>
        </w:rPr>
        <w:t xml:space="preserve"> </w:t>
      </w:r>
    </w:p>
    <w:p w14:paraId="08E4BBB1" w14:textId="77777777" w:rsidR="00973224" w:rsidRPr="0048050D" w:rsidRDefault="00973224" w:rsidP="00973224">
      <w:pPr>
        <w:spacing w:after="0" w:line="240" w:lineRule="auto"/>
        <w:rPr>
          <w:rFonts w:ascii="Times New Roman" w:eastAsia="Times New Roman" w:hAnsi="Times New Roman"/>
          <w:b/>
          <w:color w:val="000000" w:themeColor="text1"/>
          <w:sz w:val="4"/>
          <w:szCs w:val="20"/>
          <w:lang w:eastAsia="pl-PL"/>
        </w:rPr>
      </w:pPr>
    </w:p>
    <w:p w14:paraId="4A01392F" w14:textId="77777777" w:rsidR="00973224" w:rsidRPr="005C4EF4" w:rsidRDefault="00973224" w:rsidP="00973224">
      <w:pPr>
        <w:spacing w:after="0" w:line="240" w:lineRule="auto"/>
        <w:rPr>
          <w:rFonts w:ascii="Times New Roman" w:eastAsia="Times New Roman" w:hAnsi="Times New Roman"/>
          <w:i/>
          <w:sz w:val="20"/>
          <w:szCs w:val="20"/>
          <w:lang w:eastAsia="pl-PL"/>
        </w:rPr>
      </w:pPr>
      <w:r w:rsidRPr="005C4EF4">
        <w:rPr>
          <w:rFonts w:ascii="Times New Roman" w:eastAsia="Times New Roman" w:hAnsi="Times New Roman"/>
          <w:b/>
          <w:sz w:val="20"/>
          <w:szCs w:val="20"/>
          <w:lang w:eastAsia="pl-PL"/>
        </w:rPr>
        <w:t xml:space="preserve">Na podstawie </w:t>
      </w:r>
      <w:r w:rsidRPr="005C4EF4">
        <w:rPr>
          <w:rFonts w:ascii="Times New Roman" w:eastAsia="Times New Roman" w:hAnsi="Times New Roman"/>
          <w:i/>
          <w:sz w:val="20"/>
          <w:szCs w:val="20"/>
          <w:lang w:eastAsia="pl-PL"/>
        </w:rPr>
        <w:t>(wskazać dokument będący podstawą dostosowania: pełna nazwa dokumentu, numer, miejsce i data wydania, kto wydał, oraz wpisać datę złożenia dokumentu w szkole)</w:t>
      </w:r>
    </w:p>
    <w:tbl>
      <w:tblPr>
        <w:tblW w:w="0" w:type="auto"/>
        <w:tblLayout w:type="fixed"/>
        <w:tblLook w:val="04A0" w:firstRow="1" w:lastRow="0" w:firstColumn="1" w:lastColumn="0" w:noHBand="0" w:noVBand="1"/>
      </w:tblPr>
      <w:tblGrid>
        <w:gridCol w:w="430"/>
        <w:gridCol w:w="9854"/>
      </w:tblGrid>
      <w:tr w:rsidR="00973224" w:rsidRPr="005C4EF4" w14:paraId="52A6E80C" w14:textId="77777777">
        <w:tc>
          <w:tcPr>
            <w:tcW w:w="430" w:type="dxa"/>
            <w:tcBorders>
              <w:top w:val="single" w:sz="4" w:space="0" w:color="auto"/>
              <w:left w:val="single" w:sz="4" w:space="0" w:color="auto"/>
              <w:bottom w:val="single" w:sz="4" w:space="0" w:color="auto"/>
            </w:tcBorders>
            <w:vAlign w:val="center"/>
          </w:tcPr>
          <w:p w14:paraId="2BFBAFA5" w14:textId="77777777"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Times New Roman" w:eastAsia="Times New Roman" w:hAnsi="Times New Roman"/>
                <w:sz w:val="24"/>
                <w:szCs w:val="24"/>
                <w:lang w:eastAsia="pl-PL"/>
              </w:rPr>
              <w:sym w:font="Wingdings" w:char="F081"/>
            </w:r>
          </w:p>
        </w:tc>
        <w:tc>
          <w:tcPr>
            <w:tcW w:w="9854" w:type="dxa"/>
            <w:tcBorders>
              <w:top w:val="single" w:sz="4" w:space="0" w:color="auto"/>
              <w:bottom w:val="single" w:sz="4" w:space="0" w:color="auto"/>
              <w:right w:val="single" w:sz="4" w:space="0" w:color="auto"/>
            </w:tcBorders>
          </w:tcPr>
          <w:p w14:paraId="718E122C" w14:textId="77777777" w:rsidR="00BF7F75" w:rsidRPr="005C4EF4" w:rsidRDefault="00BF7F75"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orzeczenia o potrzebie kształcenia specjalnego/indywidualnego nauczania </w:t>
            </w:r>
            <w:r w:rsidR="00973224" w:rsidRPr="005C4EF4">
              <w:rPr>
                <w:rFonts w:ascii="Times New Roman" w:eastAsia="Times New Roman" w:hAnsi="Times New Roman"/>
                <w:sz w:val="20"/>
                <w:szCs w:val="20"/>
                <w:lang w:eastAsia="pl-PL"/>
              </w:rPr>
              <w:t>……………………………………</w:t>
            </w:r>
            <w:r w:rsidRPr="005C4EF4">
              <w:rPr>
                <w:rFonts w:ascii="Times New Roman" w:eastAsia="Times New Roman" w:hAnsi="Times New Roman"/>
                <w:sz w:val="20"/>
                <w:szCs w:val="20"/>
                <w:lang w:eastAsia="pl-PL"/>
              </w:rPr>
              <w:t>…….</w:t>
            </w:r>
          </w:p>
          <w:p w14:paraId="725C1BE4" w14:textId="77777777" w:rsidR="00973224" w:rsidRPr="005C4EF4" w:rsidRDefault="00BF7F75"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r>
      <w:tr w:rsidR="00973224" w:rsidRPr="005C4EF4" w14:paraId="21C16C3C" w14:textId="77777777">
        <w:tc>
          <w:tcPr>
            <w:tcW w:w="430" w:type="dxa"/>
            <w:tcBorders>
              <w:top w:val="single" w:sz="4" w:space="0" w:color="auto"/>
              <w:left w:val="single" w:sz="4" w:space="0" w:color="auto"/>
              <w:bottom w:val="single" w:sz="4" w:space="0" w:color="auto"/>
            </w:tcBorders>
            <w:vAlign w:val="center"/>
          </w:tcPr>
          <w:p w14:paraId="6820F5B0" w14:textId="77777777"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Times New Roman" w:eastAsia="Times New Roman" w:hAnsi="Times New Roman"/>
                <w:sz w:val="24"/>
                <w:szCs w:val="24"/>
                <w:lang w:eastAsia="pl-PL"/>
              </w:rPr>
              <w:sym w:font="Wingdings" w:char="F082"/>
            </w:r>
          </w:p>
        </w:tc>
        <w:tc>
          <w:tcPr>
            <w:tcW w:w="9854" w:type="dxa"/>
            <w:tcBorders>
              <w:top w:val="single" w:sz="4" w:space="0" w:color="auto"/>
              <w:bottom w:val="single" w:sz="4" w:space="0" w:color="auto"/>
              <w:right w:val="single" w:sz="4" w:space="0" w:color="auto"/>
            </w:tcBorders>
          </w:tcPr>
          <w:p w14:paraId="537E5F44" w14:textId="77777777" w:rsidR="00BF7F75" w:rsidRPr="005C4EF4" w:rsidRDefault="00BF7F75" w:rsidP="00BF7F75">
            <w:pPr>
              <w:spacing w:before="120" w:after="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opinii poradni psychologiczno-pedagogicznej o specyficznych trudnościach w uczeniu się </w:t>
            </w:r>
            <w:r w:rsidRPr="005C4EF4">
              <w:rPr>
                <w:rFonts w:ascii="Times New Roman" w:eastAsia="Times New Roman" w:hAnsi="Times New Roman"/>
                <w:sz w:val="20"/>
                <w:szCs w:val="20"/>
                <w:lang w:eastAsia="pl-PL"/>
              </w:rPr>
              <w:t>…………...……….....</w:t>
            </w:r>
          </w:p>
          <w:p w14:paraId="321996FC" w14:textId="77777777" w:rsidR="00BF7F75" w:rsidRPr="005C4EF4" w:rsidRDefault="00BF7F75" w:rsidP="00BF7F75">
            <w:pPr>
              <w:spacing w:before="120"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p w14:paraId="1AC20EE0" w14:textId="77777777" w:rsidR="00973224" w:rsidRPr="005C4EF4" w:rsidRDefault="00973224" w:rsidP="001F31AC">
            <w:pPr>
              <w:spacing w:after="120" w:line="240" w:lineRule="auto"/>
              <w:rPr>
                <w:rFonts w:ascii="Times New Roman" w:eastAsia="Times New Roman" w:hAnsi="Times New Roman"/>
                <w:sz w:val="8"/>
                <w:szCs w:val="20"/>
                <w:lang w:eastAsia="pl-PL"/>
              </w:rPr>
            </w:pPr>
          </w:p>
        </w:tc>
      </w:tr>
      <w:tr w:rsidR="00973224" w:rsidRPr="005C4EF4" w14:paraId="34C05E48" w14:textId="77777777">
        <w:tc>
          <w:tcPr>
            <w:tcW w:w="430" w:type="dxa"/>
            <w:tcBorders>
              <w:top w:val="single" w:sz="4" w:space="0" w:color="auto"/>
              <w:left w:val="single" w:sz="4" w:space="0" w:color="auto"/>
              <w:bottom w:val="single" w:sz="4" w:space="0" w:color="auto"/>
            </w:tcBorders>
            <w:vAlign w:val="center"/>
          </w:tcPr>
          <w:p w14:paraId="146210DE" w14:textId="77777777"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Times New Roman" w:eastAsia="Times New Roman" w:hAnsi="Times New Roman"/>
                <w:sz w:val="24"/>
                <w:szCs w:val="24"/>
                <w:lang w:eastAsia="pl-PL"/>
              </w:rPr>
              <w:sym w:font="Wingdings" w:char="F083"/>
            </w:r>
          </w:p>
        </w:tc>
        <w:tc>
          <w:tcPr>
            <w:tcW w:w="9854" w:type="dxa"/>
            <w:tcBorders>
              <w:top w:val="single" w:sz="4" w:space="0" w:color="auto"/>
              <w:bottom w:val="single" w:sz="4" w:space="0" w:color="auto"/>
              <w:right w:val="single" w:sz="4" w:space="0" w:color="auto"/>
            </w:tcBorders>
          </w:tcPr>
          <w:p w14:paraId="112DCAAD" w14:textId="77777777" w:rsidR="00973224" w:rsidRPr="005C4EF4" w:rsidRDefault="00BF7F75"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zaświadczenia </w:t>
            </w:r>
            <w:r w:rsidR="000A5101" w:rsidRPr="005C4EF4">
              <w:rPr>
                <w:rFonts w:ascii="Times New Roman" w:eastAsia="Times New Roman" w:hAnsi="Times New Roman"/>
                <w:b/>
                <w:sz w:val="20"/>
                <w:szCs w:val="20"/>
                <w:lang w:eastAsia="pl-PL"/>
              </w:rPr>
              <w:t>o stanie zdrowia wydanego przez</w:t>
            </w:r>
            <w:r w:rsidRPr="005C4EF4">
              <w:rPr>
                <w:rFonts w:ascii="Times New Roman" w:eastAsia="Times New Roman" w:hAnsi="Times New Roman"/>
                <w:b/>
                <w:sz w:val="20"/>
                <w:szCs w:val="20"/>
                <w:lang w:eastAsia="pl-PL"/>
              </w:rPr>
              <w:t xml:space="preserve"> lekarza </w:t>
            </w:r>
            <w:r w:rsidR="00973224" w:rsidRPr="005C4EF4">
              <w:rPr>
                <w:rFonts w:ascii="Times New Roman" w:eastAsia="Times New Roman" w:hAnsi="Times New Roman"/>
                <w:sz w:val="20"/>
                <w:szCs w:val="20"/>
                <w:lang w:eastAsia="pl-PL"/>
              </w:rPr>
              <w:t>…………… ………………………...</w:t>
            </w:r>
            <w:r w:rsidR="001F31AC" w:rsidRPr="005C4EF4">
              <w:rPr>
                <w:rFonts w:ascii="Times New Roman" w:eastAsia="Times New Roman" w:hAnsi="Times New Roman"/>
                <w:sz w:val="20"/>
                <w:szCs w:val="20"/>
                <w:lang w:eastAsia="pl-PL"/>
              </w:rPr>
              <w:t>......</w:t>
            </w:r>
          </w:p>
          <w:p w14:paraId="24C500E7" w14:textId="77777777" w:rsidR="00973224" w:rsidRPr="005C4EF4" w:rsidRDefault="001F31AC" w:rsidP="00973224">
            <w:pPr>
              <w:spacing w:before="60"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r>
      <w:tr w:rsidR="00973224" w:rsidRPr="005C4EF4" w14:paraId="5D47189F" w14:textId="77777777">
        <w:tc>
          <w:tcPr>
            <w:tcW w:w="430" w:type="dxa"/>
            <w:tcBorders>
              <w:top w:val="single" w:sz="4" w:space="0" w:color="auto"/>
              <w:left w:val="single" w:sz="4" w:space="0" w:color="auto"/>
              <w:bottom w:val="single" w:sz="4" w:space="0" w:color="auto"/>
            </w:tcBorders>
            <w:vAlign w:val="center"/>
          </w:tcPr>
          <w:p w14:paraId="52EDCB1E" w14:textId="77777777"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Times New Roman" w:eastAsia="Times New Roman" w:hAnsi="Times New Roman"/>
                <w:sz w:val="24"/>
                <w:szCs w:val="24"/>
                <w:lang w:eastAsia="pl-PL"/>
              </w:rPr>
              <w:sym w:font="Wingdings" w:char="F084"/>
            </w:r>
          </w:p>
        </w:tc>
        <w:tc>
          <w:tcPr>
            <w:tcW w:w="9854" w:type="dxa"/>
            <w:tcBorders>
              <w:top w:val="single" w:sz="4" w:space="0" w:color="auto"/>
              <w:bottom w:val="single" w:sz="4" w:space="0" w:color="auto"/>
              <w:right w:val="single" w:sz="4" w:space="0" w:color="auto"/>
            </w:tcBorders>
          </w:tcPr>
          <w:p w14:paraId="07962B5F" w14:textId="77777777" w:rsidR="00973224" w:rsidRPr="005C4EF4" w:rsidRDefault="00973224"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inne: </w:t>
            </w:r>
            <w:r w:rsidRPr="005C4EF4">
              <w:rPr>
                <w:rFonts w:ascii="Times New Roman" w:eastAsia="Times New Roman" w:hAnsi="Times New Roman"/>
                <w:sz w:val="20"/>
                <w:szCs w:val="20"/>
                <w:lang w:eastAsia="pl-PL"/>
              </w:rPr>
              <w:t>…………………………………….………………………………………………………………</w:t>
            </w:r>
            <w:r w:rsidR="001F31AC" w:rsidRPr="005C4EF4">
              <w:rPr>
                <w:rFonts w:ascii="Times New Roman" w:eastAsia="Times New Roman" w:hAnsi="Times New Roman"/>
                <w:sz w:val="20"/>
                <w:szCs w:val="20"/>
                <w:lang w:eastAsia="pl-PL"/>
              </w:rPr>
              <w:t>…………………</w:t>
            </w:r>
          </w:p>
          <w:p w14:paraId="270A9D73" w14:textId="77777777" w:rsidR="00973224" w:rsidRPr="005C4EF4" w:rsidRDefault="001F31AC" w:rsidP="00973224">
            <w:pPr>
              <w:spacing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r>
    </w:tbl>
    <w:p w14:paraId="0B886F6B" w14:textId="77777777" w:rsidR="00973224" w:rsidRPr="005C4EF4" w:rsidRDefault="00973224" w:rsidP="00973224">
      <w:pPr>
        <w:spacing w:after="0" w:line="240" w:lineRule="auto"/>
        <w:rPr>
          <w:rFonts w:ascii="Times New Roman" w:eastAsia="Times New Roman" w:hAnsi="Times New Roman"/>
          <w:sz w:val="10"/>
          <w:szCs w:val="20"/>
          <w:lang w:eastAsia="pl-PL"/>
        </w:rPr>
      </w:pPr>
    </w:p>
    <w:p w14:paraId="0C2725AE" w14:textId="089AA770" w:rsidR="00973224" w:rsidRPr="0048050D" w:rsidRDefault="00973224" w:rsidP="00973224">
      <w:pPr>
        <w:spacing w:after="80" w:line="240" w:lineRule="auto"/>
        <w:jc w:val="both"/>
        <w:rPr>
          <w:rFonts w:ascii="Times New Roman" w:eastAsia="Times New Roman" w:hAnsi="Times New Roman"/>
          <w:b/>
          <w:color w:val="000000" w:themeColor="text1"/>
          <w:sz w:val="20"/>
          <w:szCs w:val="20"/>
          <w:u w:val="single"/>
          <w:lang w:eastAsia="pl-PL"/>
        </w:rPr>
      </w:pPr>
      <w:r w:rsidRPr="0048050D">
        <w:rPr>
          <w:rFonts w:ascii="Times New Roman" w:eastAsia="Times New Roman" w:hAnsi="Times New Roman"/>
          <w:b/>
          <w:bCs/>
          <w:color w:val="000000" w:themeColor="text1"/>
          <w:sz w:val="20"/>
          <w:szCs w:val="20"/>
          <w:lang w:eastAsia="pl-PL"/>
        </w:rPr>
        <w:t xml:space="preserve">przewodniczący zespołu egzaminacyjnego </w:t>
      </w:r>
      <w:r w:rsidRPr="0048050D">
        <w:rPr>
          <w:rFonts w:ascii="Times New Roman" w:eastAsia="Times New Roman" w:hAnsi="Times New Roman"/>
          <w:color w:val="000000" w:themeColor="text1"/>
          <w:sz w:val="20"/>
          <w:szCs w:val="20"/>
          <w:lang w:eastAsia="pl-PL"/>
        </w:rPr>
        <w:t xml:space="preserve">wskazuje następujące sposoby dostosowania warunków i formy przeprowadzania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 xml:space="preserve"> dla ww. zdającego, zgodne z </w:t>
      </w:r>
      <w:r w:rsidRPr="0048050D">
        <w:rPr>
          <w:rFonts w:ascii="Times New Roman" w:eastAsia="Times New Roman" w:hAnsi="Times New Roman"/>
          <w:i/>
          <w:color w:val="000000" w:themeColor="text1"/>
          <w:sz w:val="20"/>
          <w:szCs w:val="20"/>
          <w:lang w:eastAsia="pl-PL"/>
        </w:rPr>
        <w:t>komunikatem dyrektora Cent</w:t>
      </w:r>
      <w:r w:rsidR="003C7013">
        <w:rPr>
          <w:rFonts w:ascii="Times New Roman" w:eastAsia="Times New Roman" w:hAnsi="Times New Roman"/>
          <w:i/>
          <w:color w:val="000000" w:themeColor="text1"/>
          <w:sz w:val="20"/>
          <w:szCs w:val="20"/>
          <w:lang w:eastAsia="pl-PL"/>
        </w:rPr>
        <w:t xml:space="preserve">ralnej Komisji Egzaminacyjnej </w:t>
      </w:r>
      <w:r w:rsidR="001F31AC" w:rsidRPr="0048050D">
        <w:rPr>
          <w:rFonts w:ascii="Times New Roman" w:eastAsia="Times New Roman" w:hAnsi="Times New Roman"/>
          <w:i/>
          <w:color w:val="000000" w:themeColor="text1"/>
          <w:sz w:val="20"/>
          <w:szCs w:val="20"/>
          <w:lang w:eastAsia="pl-PL"/>
        </w:rPr>
        <w:t xml:space="preserve">o </w:t>
      </w:r>
      <w:r w:rsidRPr="0048050D">
        <w:rPr>
          <w:rFonts w:ascii="Times New Roman" w:eastAsia="Times New Roman" w:hAnsi="Times New Roman"/>
          <w:i/>
          <w:color w:val="000000" w:themeColor="text1"/>
          <w:sz w:val="20"/>
          <w:szCs w:val="20"/>
          <w:lang w:eastAsia="pl-PL"/>
        </w:rPr>
        <w:t xml:space="preserve">dostosowaniach  </w:t>
      </w:r>
    </w:p>
    <w:p w14:paraId="54DD3477" w14:textId="77777777" w:rsidR="00973224" w:rsidRPr="0048050D" w:rsidRDefault="00973224" w:rsidP="00973224">
      <w:pPr>
        <w:spacing w:after="0" w:line="240" w:lineRule="auto"/>
        <w:rPr>
          <w:rFonts w:ascii="Times New Roman" w:eastAsia="Times New Roman" w:hAnsi="Times New Roman"/>
          <w:color w:val="000000" w:themeColor="text1"/>
          <w:sz w:val="6"/>
          <w:szCs w:val="6"/>
          <w:lang w:eastAsia="pl-PL"/>
        </w:rPr>
      </w:pPr>
    </w:p>
    <w:p w14:paraId="4532922C" w14:textId="77777777" w:rsidR="00973224" w:rsidRPr="0048050D" w:rsidRDefault="00973224" w:rsidP="007B13EB">
      <w:pPr>
        <w:numPr>
          <w:ilvl w:val="0"/>
          <w:numId w:val="93"/>
        </w:numPr>
        <w:spacing w:after="60" w:line="240" w:lineRule="auto"/>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Forma arkusza egzaminacyjnego </w:t>
      </w:r>
    </w:p>
    <w:tbl>
      <w:tblPr>
        <w:tblW w:w="103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13"/>
        <w:gridCol w:w="6070"/>
        <w:gridCol w:w="360"/>
        <w:gridCol w:w="3541"/>
      </w:tblGrid>
      <w:tr w:rsidR="004D5296" w:rsidRPr="005C4EF4" w14:paraId="34A031CB" w14:textId="77777777">
        <w:tc>
          <w:tcPr>
            <w:tcW w:w="396" w:type="dxa"/>
            <w:gridSpan w:val="2"/>
            <w:tcBorders>
              <w:bottom w:val="single" w:sz="4" w:space="0" w:color="auto"/>
            </w:tcBorders>
          </w:tcPr>
          <w:p w14:paraId="401E6CC3"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70" w:type="dxa"/>
            <w:tcBorders>
              <w:top w:val="nil"/>
              <w:bottom w:val="nil"/>
            </w:tcBorders>
          </w:tcPr>
          <w:p w14:paraId="6A3F5951"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1.</w:t>
            </w:r>
            <w:r w:rsidR="00530CCA" w:rsidRPr="005C4EF4">
              <w:rPr>
                <w:rFonts w:ascii="Times New Roman" w:eastAsia="Times New Roman" w:hAnsi="Times New Roman"/>
                <w:sz w:val="18"/>
                <w:szCs w:val="18"/>
                <w:lang w:eastAsia="pl-PL"/>
              </w:rPr>
              <w:t xml:space="preserve"> </w:t>
            </w:r>
            <w:r w:rsidR="002737C3" w:rsidRPr="005C4EF4">
              <w:rPr>
                <w:rFonts w:ascii="Times New Roman" w:eastAsia="Times New Roman" w:hAnsi="Times New Roman"/>
                <w:sz w:val="18"/>
                <w:szCs w:val="18"/>
                <w:lang w:eastAsia="pl-PL"/>
              </w:rPr>
              <w:t>w piśmie Braille’a wraz z czarnodrukiem</w:t>
            </w:r>
          </w:p>
        </w:tc>
        <w:tc>
          <w:tcPr>
            <w:tcW w:w="360" w:type="dxa"/>
            <w:tcBorders>
              <w:bottom w:val="single" w:sz="4" w:space="0" w:color="auto"/>
            </w:tcBorders>
          </w:tcPr>
          <w:p w14:paraId="1B52688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bottom w:val="nil"/>
              <w:right w:val="nil"/>
            </w:tcBorders>
          </w:tcPr>
          <w:p w14:paraId="438085F7"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r>
      <w:tr w:rsidR="004D5296" w:rsidRPr="005C4EF4" w14:paraId="1BFCC342" w14:textId="77777777">
        <w:tc>
          <w:tcPr>
            <w:tcW w:w="396" w:type="dxa"/>
            <w:gridSpan w:val="2"/>
            <w:tcBorders>
              <w:left w:val="nil"/>
              <w:bottom w:val="nil"/>
              <w:right w:val="nil"/>
            </w:tcBorders>
          </w:tcPr>
          <w:p w14:paraId="00A30327"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70" w:type="dxa"/>
            <w:tcBorders>
              <w:top w:val="nil"/>
              <w:left w:val="nil"/>
              <w:bottom w:val="nil"/>
            </w:tcBorders>
          </w:tcPr>
          <w:p w14:paraId="08BCB0CF"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14:paraId="49D7AD2C"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bottom w:val="nil"/>
              <w:right w:val="nil"/>
            </w:tcBorders>
          </w:tcPr>
          <w:p w14:paraId="721B4A42"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r>
      <w:tr w:rsidR="004D5296" w:rsidRPr="005C4EF4" w14:paraId="4199043D" w14:textId="77777777">
        <w:tc>
          <w:tcPr>
            <w:tcW w:w="396" w:type="dxa"/>
            <w:gridSpan w:val="2"/>
            <w:tcBorders>
              <w:top w:val="nil"/>
              <w:left w:val="nil"/>
              <w:right w:val="nil"/>
            </w:tcBorders>
          </w:tcPr>
          <w:p w14:paraId="4ADB896D"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70" w:type="dxa"/>
            <w:tcBorders>
              <w:top w:val="nil"/>
              <w:left w:val="nil"/>
              <w:bottom w:val="nil"/>
              <w:right w:val="nil"/>
            </w:tcBorders>
          </w:tcPr>
          <w:p w14:paraId="6333FB41"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60" w:type="dxa"/>
            <w:tcBorders>
              <w:left w:val="nil"/>
              <w:right w:val="nil"/>
            </w:tcBorders>
          </w:tcPr>
          <w:p w14:paraId="5C3AD297"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left w:val="nil"/>
              <w:bottom w:val="nil"/>
              <w:right w:val="nil"/>
            </w:tcBorders>
          </w:tcPr>
          <w:p w14:paraId="57ADCCDC"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4D5296" w:rsidRPr="005C4EF4" w14:paraId="5BEBAE76" w14:textId="77777777">
        <w:tc>
          <w:tcPr>
            <w:tcW w:w="396" w:type="dxa"/>
            <w:gridSpan w:val="2"/>
            <w:tcBorders>
              <w:bottom w:val="single" w:sz="4" w:space="0" w:color="auto"/>
            </w:tcBorders>
          </w:tcPr>
          <w:p w14:paraId="26447CB7"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70" w:type="dxa"/>
            <w:tcBorders>
              <w:top w:val="nil"/>
              <w:bottom w:val="nil"/>
            </w:tcBorders>
          </w:tcPr>
          <w:p w14:paraId="2C71492E"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2. </w:t>
            </w:r>
            <w:r w:rsidR="002737C3" w:rsidRPr="005C4EF4">
              <w:rPr>
                <w:rFonts w:ascii="Times New Roman" w:eastAsia="Times New Roman" w:hAnsi="Times New Roman"/>
                <w:sz w:val="18"/>
                <w:szCs w:val="18"/>
                <w:lang w:eastAsia="pl-PL"/>
              </w:rPr>
              <w:t>zapisany czcionką Arial (16 pkt)</w:t>
            </w:r>
          </w:p>
        </w:tc>
        <w:tc>
          <w:tcPr>
            <w:tcW w:w="360" w:type="dxa"/>
            <w:tcBorders>
              <w:bottom w:val="single" w:sz="4" w:space="0" w:color="auto"/>
            </w:tcBorders>
          </w:tcPr>
          <w:p w14:paraId="1111353E"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bottom w:val="nil"/>
              <w:right w:val="nil"/>
            </w:tcBorders>
          </w:tcPr>
          <w:p w14:paraId="5C344298"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r>
      <w:tr w:rsidR="004D5296" w:rsidRPr="005C4EF4" w14:paraId="6F041687" w14:textId="77777777">
        <w:tc>
          <w:tcPr>
            <w:tcW w:w="396" w:type="dxa"/>
            <w:gridSpan w:val="2"/>
            <w:tcBorders>
              <w:left w:val="nil"/>
              <w:bottom w:val="nil"/>
              <w:right w:val="nil"/>
            </w:tcBorders>
          </w:tcPr>
          <w:p w14:paraId="7B90DE9F"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70" w:type="dxa"/>
            <w:tcBorders>
              <w:top w:val="nil"/>
              <w:left w:val="nil"/>
              <w:bottom w:val="nil"/>
            </w:tcBorders>
          </w:tcPr>
          <w:p w14:paraId="7FB98054"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14:paraId="0A7D1F6A"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bottom w:val="nil"/>
              <w:right w:val="nil"/>
            </w:tcBorders>
          </w:tcPr>
          <w:p w14:paraId="7D2AD396"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r>
      <w:tr w:rsidR="004D5296" w:rsidRPr="005C4EF4" w14:paraId="32F8AC6B" w14:textId="77777777">
        <w:tc>
          <w:tcPr>
            <w:tcW w:w="383" w:type="dxa"/>
            <w:tcBorders>
              <w:top w:val="nil"/>
              <w:left w:val="nil"/>
              <w:right w:val="nil"/>
            </w:tcBorders>
          </w:tcPr>
          <w:p w14:paraId="0AE12EC2"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83" w:type="dxa"/>
            <w:gridSpan w:val="2"/>
            <w:tcBorders>
              <w:top w:val="nil"/>
              <w:left w:val="nil"/>
              <w:bottom w:val="nil"/>
              <w:right w:val="nil"/>
            </w:tcBorders>
          </w:tcPr>
          <w:p w14:paraId="7BCB89BC"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60" w:type="dxa"/>
            <w:tcBorders>
              <w:left w:val="nil"/>
              <w:right w:val="nil"/>
            </w:tcBorders>
          </w:tcPr>
          <w:p w14:paraId="4A6FF984"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left w:val="nil"/>
              <w:bottom w:val="nil"/>
              <w:right w:val="nil"/>
            </w:tcBorders>
          </w:tcPr>
          <w:p w14:paraId="44C41F7C"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4D5296" w:rsidRPr="005C4EF4" w14:paraId="165C4424" w14:textId="77777777">
        <w:tc>
          <w:tcPr>
            <w:tcW w:w="383" w:type="dxa"/>
            <w:tcBorders>
              <w:bottom w:val="single" w:sz="4" w:space="0" w:color="auto"/>
            </w:tcBorders>
          </w:tcPr>
          <w:p w14:paraId="08FB4C9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83" w:type="dxa"/>
            <w:gridSpan w:val="2"/>
            <w:tcBorders>
              <w:top w:val="nil"/>
              <w:bottom w:val="nil"/>
            </w:tcBorders>
          </w:tcPr>
          <w:p w14:paraId="2BB59D16" w14:textId="77777777" w:rsidR="00973224" w:rsidRPr="005C4EF4" w:rsidRDefault="00973224" w:rsidP="005C4EF4">
            <w:pPr>
              <w:spacing w:after="0" w:line="240" w:lineRule="auto"/>
              <w:ind w:left="105" w:hanging="105"/>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3. </w:t>
            </w:r>
            <w:r w:rsidR="002737C3" w:rsidRPr="005C4EF4">
              <w:rPr>
                <w:rFonts w:ascii="Times New Roman" w:eastAsia="Times New Roman" w:hAnsi="Times New Roman"/>
                <w:sz w:val="18"/>
                <w:szCs w:val="18"/>
                <w:lang w:eastAsia="pl-PL"/>
              </w:rPr>
              <w:t>nagrany na płycie CD – w formie pliku dźwiękowego i zapisany</w:t>
            </w:r>
            <w:r w:rsidR="005C4EF4" w:rsidRPr="005C4EF4">
              <w:rPr>
                <w:rFonts w:ascii="Times New Roman" w:eastAsia="Times New Roman" w:hAnsi="Times New Roman"/>
                <w:sz w:val="18"/>
                <w:szCs w:val="18"/>
                <w:lang w:eastAsia="pl-PL"/>
              </w:rPr>
              <w:t xml:space="preserve"> w formacie .pdf </w:t>
            </w:r>
            <w:r w:rsidR="002737C3" w:rsidRPr="005C4EF4">
              <w:rPr>
                <w:rFonts w:ascii="Times New Roman" w:eastAsia="Times New Roman" w:hAnsi="Times New Roman"/>
                <w:sz w:val="18"/>
                <w:szCs w:val="18"/>
                <w:lang w:eastAsia="pl-PL"/>
              </w:rPr>
              <w:t xml:space="preserve"> oraz w formacie </w:t>
            </w:r>
            <w:r w:rsidR="002737C3" w:rsidRPr="005C4EF4">
              <w:rPr>
                <w:rFonts w:ascii="Times New Roman" w:eastAsia="Times New Roman" w:hAnsi="Times New Roman"/>
                <w:i/>
                <w:sz w:val="18"/>
                <w:szCs w:val="18"/>
                <w:lang w:eastAsia="pl-PL"/>
              </w:rPr>
              <w:t>MS Word *</w:t>
            </w:r>
            <w:r w:rsidR="005C4EF4" w:rsidRPr="005C4EF4">
              <w:rPr>
                <w:rFonts w:ascii="Times New Roman" w:eastAsia="Times New Roman" w:hAnsi="Times New Roman"/>
                <w:i/>
                <w:sz w:val="18"/>
                <w:szCs w:val="18"/>
                <w:lang w:eastAsia="pl-PL"/>
              </w:rPr>
              <w:t xml:space="preserve"> </w:t>
            </w:r>
          </w:p>
        </w:tc>
        <w:tc>
          <w:tcPr>
            <w:tcW w:w="360" w:type="dxa"/>
          </w:tcPr>
          <w:p w14:paraId="71582E3B"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bottom w:val="nil"/>
              <w:right w:val="nil"/>
            </w:tcBorders>
          </w:tcPr>
          <w:p w14:paraId="5EF2741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r>
      <w:tr w:rsidR="004D5296" w:rsidRPr="005C4EF4" w14:paraId="0AB54833" w14:textId="77777777">
        <w:tc>
          <w:tcPr>
            <w:tcW w:w="383" w:type="dxa"/>
            <w:tcBorders>
              <w:top w:val="single" w:sz="4" w:space="0" w:color="auto"/>
              <w:left w:val="nil"/>
              <w:bottom w:val="nil"/>
              <w:right w:val="nil"/>
            </w:tcBorders>
          </w:tcPr>
          <w:p w14:paraId="6CAECBE1"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83" w:type="dxa"/>
            <w:gridSpan w:val="2"/>
            <w:tcBorders>
              <w:top w:val="nil"/>
              <w:left w:val="nil"/>
              <w:bottom w:val="nil"/>
            </w:tcBorders>
          </w:tcPr>
          <w:p w14:paraId="08D0566D" w14:textId="77777777" w:rsidR="00973224" w:rsidRPr="005C4EF4" w:rsidRDefault="00973224" w:rsidP="00973224">
            <w:pPr>
              <w:spacing w:after="0" w:line="240" w:lineRule="auto"/>
              <w:rPr>
                <w:rFonts w:ascii="Times New Roman" w:eastAsia="Times New Roman" w:hAnsi="Times New Roman"/>
                <w:strike/>
                <w:sz w:val="18"/>
                <w:szCs w:val="18"/>
                <w:lang w:eastAsia="pl-PL"/>
              </w:rPr>
            </w:pPr>
          </w:p>
        </w:tc>
        <w:tc>
          <w:tcPr>
            <w:tcW w:w="360" w:type="dxa"/>
            <w:tcBorders>
              <w:bottom w:val="single" w:sz="4" w:space="0" w:color="auto"/>
            </w:tcBorders>
          </w:tcPr>
          <w:p w14:paraId="3B90456D" w14:textId="77777777" w:rsidR="00973224" w:rsidRPr="005C4EF4" w:rsidRDefault="00973224" w:rsidP="00973224">
            <w:pPr>
              <w:spacing w:before="20" w:after="0" w:line="240" w:lineRule="auto"/>
              <w:rPr>
                <w:rFonts w:ascii="Times New Roman" w:eastAsia="Times New Roman" w:hAnsi="Times New Roman"/>
                <w:sz w:val="18"/>
                <w:szCs w:val="18"/>
                <w:lang w:eastAsia="pl-PL"/>
              </w:rPr>
            </w:pPr>
          </w:p>
        </w:tc>
        <w:tc>
          <w:tcPr>
            <w:tcW w:w="3541" w:type="dxa"/>
            <w:tcBorders>
              <w:top w:val="nil"/>
              <w:bottom w:val="nil"/>
              <w:right w:val="nil"/>
            </w:tcBorders>
          </w:tcPr>
          <w:p w14:paraId="28C4386C"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r>
      <w:tr w:rsidR="004D5296" w:rsidRPr="005C4EF4" w14:paraId="63DC02A7" w14:textId="77777777">
        <w:tc>
          <w:tcPr>
            <w:tcW w:w="383" w:type="dxa"/>
            <w:tcBorders>
              <w:top w:val="nil"/>
              <w:left w:val="nil"/>
              <w:right w:val="nil"/>
            </w:tcBorders>
          </w:tcPr>
          <w:p w14:paraId="679F9282"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83" w:type="dxa"/>
            <w:gridSpan w:val="2"/>
            <w:tcBorders>
              <w:top w:val="nil"/>
              <w:left w:val="nil"/>
              <w:bottom w:val="nil"/>
              <w:right w:val="nil"/>
            </w:tcBorders>
          </w:tcPr>
          <w:p w14:paraId="6FC47817"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60" w:type="dxa"/>
            <w:tcBorders>
              <w:left w:val="nil"/>
              <w:right w:val="nil"/>
            </w:tcBorders>
          </w:tcPr>
          <w:p w14:paraId="5F3FF5A7"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left w:val="nil"/>
              <w:bottom w:val="nil"/>
              <w:right w:val="nil"/>
            </w:tcBorders>
          </w:tcPr>
          <w:p w14:paraId="33BFE5B4"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5C4EF4" w:rsidRPr="005C4EF4" w14:paraId="4DE09676" w14:textId="77777777" w:rsidTr="005C4EF4">
        <w:trPr>
          <w:trHeight w:val="70"/>
        </w:trPr>
        <w:tc>
          <w:tcPr>
            <w:tcW w:w="383" w:type="dxa"/>
            <w:tcBorders>
              <w:bottom w:val="single" w:sz="4" w:space="0" w:color="auto"/>
            </w:tcBorders>
          </w:tcPr>
          <w:p w14:paraId="0A5EBFD3"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83" w:type="dxa"/>
            <w:gridSpan w:val="2"/>
            <w:tcBorders>
              <w:top w:val="nil"/>
              <w:bottom w:val="nil"/>
            </w:tcBorders>
          </w:tcPr>
          <w:p w14:paraId="6FF1BE7E"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4. </w:t>
            </w:r>
            <w:r w:rsidR="00C0371D" w:rsidRPr="005C4EF4">
              <w:rPr>
                <w:rFonts w:ascii="Times New Roman" w:eastAsia="Times New Roman" w:hAnsi="Times New Roman"/>
                <w:sz w:val="18"/>
                <w:szCs w:val="18"/>
                <w:lang w:eastAsia="pl-PL"/>
              </w:rPr>
              <w:t xml:space="preserve">nagrany na płycie CD w formacie </w:t>
            </w:r>
            <w:r w:rsidR="00C0371D" w:rsidRPr="005C4EF4">
              <w:rPr>
                <w:rFonts w:ascii="Times New Roman" w:eastAsia="Times New Roman" w:hAnsi="Times New Roman"/>
                <w:i/>
                <w:sz w:val="18"/>
                <w:szCs w:val="18"/>
                <w:lang w:eastAsia="pl-PL"/>
              </w:rPr>
              <w:t xml:space="preserve">MS Word </w:t>
            </w:r>
            <w:r w:rsidRPr="005C4EF4">
              <w:rPr>
                <w:rFonts w:ascii="Times New Roman" w:eastAsia="Times New Roman" w:hAnsi="Times New Roman"/>
                <w:sz w:val="18"/>
                <w:szCs w:val="18"/>
                <w:lang w:eastAsia="pl-PL"/>
              </w:rPr>
              <w:t>………………………………</w:t>
            </w:r>
            <w:r w:rsidR="00C0371D" w:rsidRPr="005C4EF4">
              <w:rPr>
                <w:rFonts w:ascii="Times New Roman" w:eastAsia="Times New Roman" w:hAnsi="Times New Roman"/>
                <w:sz w:val="18"/>
                <w:szCs w:val="18"/>
                <w:lang w:eastAsia="pl-PL"/>
              </w:rPr>
              <w:t>…..</w:t>
            </w:r>
          </w:p>
        </w:tc>
        <w:tc>
          <w:tcPr>
            <w:tcW w:w="360" w:type="dxa"/>
          </w:tcPr>
          <w:p w14:paraId="2825D47F"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bottom w:val="nil"/>
              <w:right w:val="nil"/>
            </w:tcBorders>
          </w:tcPr>
          <w:p w14:paraId="4E55D531"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r>
      <w:tr w:rsidR="004D5296" w:rsidRPr="005C4EF4" w14:paraId="1DCB7B10" w14:textId="77777777">
        <w:tc>
          <w:tcPr>
            <w:tcW w:w="383" w:type="dxa"/>
            <w:tcBorders>
              <w:left w:val="nil"/>
              <w:bottom w:val="nil"/>
              <w:right w:val="nil"/>
            </w:tcBorders>
          </w:tcPr>
          <w:p w14:paraId="3BF908A8"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83" w:type="dxa"/>
            <w:gridSpan w:val="2"/>
            <w:tcBorders>
              <w:top w:val="nil"/>
              <w:left w:val="nil"/>
              <w:bottom w:val="nil"/>
            </w:tcBorders>
          </w:tcPr>
          <w:p w14:paraId="5BCDDC10"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60" w:type="dxa"/>
          </w:tcPr>
          <w:p w14:paraId="03803326"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bottom w:val="nil"/>
              <w:right w:val="nil"/>
            </w:tcBorders>
          </w:tcPr>
          <w:p w14:paraId="6836EA68"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r>
      <w:tr w:rsidR="00C0371D" w:rsidRPr="005C4EF4" w14:paraId="158BD76B" w14:textId="77777777" w:rsidTr="00E4332B">
        <w:tc>
          <w:tcPr>
            <w:tcW w:w="383" w:type="dxa"/>
            <w:tcBorders>
              <w:bottom w:val="single" w:sz="4" w:space="0" w:color="auto"/>
            </w:tcBorders>
          </w:tcPr>
          <w:p w14:paraId="223CE224" w14:textId="77777777" w:rsidR="00C0371D" w:rsidRPr="005C4EF4" w:rsidRDefault="00C0371D" w:rsidP="00E4332B">
            <w:pPr>
              <w:spacing w:before="20" w:after="20" w:line="240" w:lineRule="auto"/>
              <w:rPr>
                <w:rFonts w:ascii="Times New Roman" w:eastAsia="Times New Roman" w:hAnsi="Times New Roman"/>
                <w:sz w:val="20"/>
                <w:szCs w:val="20"/>
                <w:lang w:eastAsia="pl-PL"/>
              </w:rPr>
            </w:pPr>
          </w:p>
        </w:tc>
        <w:tc>
          <w:tcPr>
            <w:tcW w:w="6083" w:type="dxa"/>
            <w:gridSpan w:val="2"/>
            <w:tcBorders>
              <w:top w:val="nil"/>
              <w:bottom w:val="nil"/>
            </w:tcBorders>
          </w:tcPr>
          <w:p w14:paraId="14BC43F1" w14:textId="77777777" w:rsidR="00C0371D" w:rsidRPr="005C4EF4" w:rsidRDefault="00C0371D" w:rsidP="00E4332B">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5. inne ……………………………………………………………..</w:t>
            </w:r>
          </w:p>
        </w:tc>
        <w:tc>
          <w:tcPr>
            <w:tcW w:w="360" w:type="dxa"/>
          </w:tcPr>
          <w:p w14:paraId="15872542" w14:textId="77777777" w:rsidR="00C0371D" w:rsidRPr="005C4EF4" w:rsidRDefault="00C0371D" w:rsidP="00E4332B">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7CAD0AFF" w14:textId="77777777" w:rsidR="00C0371D" w:rsidRPr="005C4EF4" w:rsidRDefault="00C0371D" w:rsidP="00E4332B">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r>
      <w:tr w:rsidR="00C0371D" w:rsidRPr="005C4EF4" w14:paraId="1C9CA0D4" w14:textId="77777777" w:rsidTr="00E4332B">
        <w:tc>
          <w:tcPr>
            <w:tcW w:w="383" w:type="dxa"/>
            <w:tcBorders>
              <w:left w:val="nil"/>
              <w:bottom w:val="nil"/>
              <w:right w:val="nil"/>
            </w:tcBorders>
          </w:tcPr>
          <w:p w14:paraId="30D3E43C" w14:textId="77777777" w:rsidR="00C0371D" w:rsidRPr="005C4EF4" w:rsidRDefault="00C0371D" w:rsidP="00E4332B">
            <w:pPr>
              <w:spacing w:before="20" w:after="20" w:line="240" w:lineRule="auto"/>
              <w:rPr>
                <w:rFonts w:ascii="Times New Roman" w:eastAsia="Times New Roman" w:hAnsi="Times New Roman"/>
                <w:sz w:val="20"/>
                <w:szCs w:val="20"/>
                <w:lang w:eastAsia="pl-PL"/>
              </w:rPr>
            </w:pPr>
          </w:p>
        </w:tc>
        <w:tc>
          <w:tcPr>
            <w:tcW w:w="6083" w:type="dxa"/>
            <w:gridSpan w:val="2"/>
            <w:tcBorders>
              <w:top w:val="nil"/>
              <w:left w:val="nil"/>
              <w:bottom w:val="nil"/>
            </w:tcBorders>
          </w:tcPr>
          <w:p w14:paraId="4BE7ACC2" w14:textId="77777777" w:rsidR="00C0371D" w:rsidRPr="005C4EF4" w:rsidRDefault="00C0371D" w:rsidP="00E4332B">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w:t>
            </w:r>
          </w:p>
        </w:tc>
        <w:tc>
          <w:tcPr>
            <w:tcW w:w="360" w:type="dxa"/>
          </w:tcPr>
          <w:p w14:paraId="11DB7BF3" w14:textId="77777777" w:rsidR="00C0371D" w:rsidRPr="005C4EF4" w:rsidRDefault="00C0371D" w:rsidP="00E4332B">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2C2EDB37" w14:textId="77777777" w:rsidR="00C0371D" w:rsidRPr="005C4EF4" w:rsidRDefault="00C0371D" w:rsidP="00E4332B">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r>
    </w:tbl>
    <w:p w14:paraId="0EA97A82" w14:textId="5F424493" w:rsidR="00973224" w:rsidRPr="005C4EF4" w:rsidRDefault="00973224" w:rsidP="00CF01D6">
      <w:pPr>
        <w:spacing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 xml:space="preserve"> </w:t>
      </w:r>
      <w:r w:rsidR="00C0371D" w:rsidRPr="005C4EF4">
        <w:rPr>
          <w:rFonts w:ascii="Times New Roman" w:eastAsia="Times New Roman" w:hAnsi="Times New Roman"/>
          <w:sz w:val="20"/>
          <w:szCs w:val="20"/>
          <w:lang w:eastAsia="pl-PL"/>
        </w:rPr>
        <w:t>*</w:t>
      </w:r>
      <w:r w:rsidRPr="005C4EF4">
        <w:rPr>
          <w:rFonts w:ascii="Times New Roman" w:eastAsia="Times New Roman" w:hAnsi="Times New Roman"/>
          <w:i/>
          <w:sz w:val="18"/>
          <w:szCs w:val="18"/>
          <w:lang w:eastAsia="pl-PL"/>
        </w:rPr>
        <w:t xml:space="preserve">arkusz zamówiony w porozumieniu z dyrektorem </w:t>
      </w:r>
      <w:r w:rsidR="00315BCC" w:rsidRPr="005C4EF4">
        <w:rPr>
          <w:rFonts w:ascii="Times New Roman" w:eastAsia="Times New Roman" w:hAnsi="Times New Roman"/>
          <w:i/>
          <w:sz w:val="18"/>
          <w:szCs w:val="18"/>
          <w:lang w:eastAsia="pl-PL"/>
        </w:rPr>
        <w:t>oke</w:t>
      </w:r>
      <w:r w:rsidRPr="005C4EF4">
        <w:rPr>
          <w:rFonts w:ascii="Times New Roman" w:eastAsia="Times New Roman" w:hAnsi="Times New Roman"/>
          <w:i/>
          <w:sz w:val="18"/>
          <w:szCs w:val="18"/>
          <w:lang w:eastAsia="pl-PL"/>
        </w:rPr>
        <w:t xml:space="preserve"> </w:t>
      </w:r>
      <w:r w:rsidR="002737C3" w:rsidRPr="005C4EF4">
        <w:rPr>
          <w:rFonts w:ascii="Times New Roman" w:eastAsia="Times New Roman" w:hAnsi="Times New Roman"/>
          <w:i/>
          <w:sz w:val="18"/>
          <w:szCs w:val="18"/>
          <w:u w:val="single"/>
          <w:lang w:eastAsia="pl-PL"/>
        </w:rPr>
        <w:t xml:space="preserve">co najmniej 2 </w:t>
      </w:r>
      <w:r w:rsidRPr="005C4EF4">
        <w:rPr>
          <w:rFonts w:ascii="Times New Roman" w:eastAsia="Times New Roman" w:hAnsi="Times New Roman"/>
          <w:i/>
          <w:sz w:val="18"/>
          <w:szCs w:val="18"/>
          <w:u w:val="single"/>
          <w:lang w:eastAsia="pl-PL"/>
        </w:rPr>
        <w:t>miesiące przed terminem egzaminu</w:t>
      </w:r>
    </w:p>
    <w:p w14:paraId="16CD7D7C" w14:textId="77777777" w:rsidR="00973224" w:rsidRPr="0048050D" w:rsidRDefault="00973224" w:rsidP="00933B13">
      <w:pPr>
        <w:spacing w:after="0" w:line="240" w:lineRule="auto"/>
        <w:outlineLvl w:val="0"/>
        <w:rPr>
          <w:rFonts w:ascii="Times New Roman" w:eastAsia="Times New Roman" w:hAnsi="Times New Roman"/>
          <w:b/>
          <w:color w:val="000000" w:themeColor="text1"/>
          <w:sz w:val="20"/>
          <w:szCs w:val="20"/>
          <w:lang w:eastAsia="pl-PL"/>
        </w:rPr>
      </w:pPr>
      <w:r w:rsidRPr="005C4EF4">
        <w:rPr>
          <w:rFonts w:ascii="Times New Roman" w:eastAsia="Times New Roman" w:hAnsi="Times New Roman"/>
          <w:sz w:val="16"/>
          <w:szCs w:val="16"/>
          <w:lang w:eastAsia="pl-PL"/>
        </w:rPr>
        <w:br w:type="page"/>
      </w:r>
      <w:r w:rsidRPr="0048050D">
        <w:rPr>
          <w:rFonts w:ascii="Times New Roman" w:eastAsia="Times New Roman" w:hAnsi="Times New Roman"/>
          <w:b/>
          <w:color w:val="000000" w:themeColor="text1"/>
          <w:sz w:val="20"/>
          <w:szCs w:val="20"/>
          <w:lang w:eastAsia="pl-PL"/>
        </w:rPr>
        <w:t xml:space="preserve">B. Urządzenia techniczne, środki specjalistyczne </w:t>
      </w:r>
    </w:p>
    <w:p w14:paraId="6453B09F" w14:textId="77777777" w:rsidR="00973224" w:rsidRPr="000A5101" w:rsidRDefault="00973224" w:rsidP="00973224">
      <w:pPr>
        <w:spacing w:after="0" w:line="240" w:lineRule="auto"/>
        <w:rPr>
          <w:rFonts w:ascii="Times New Roman" w:eastAsia="Times New Roman" w:hAnsi="Times New Roman"/>
          <w:sz w:val="10"/>
          <w:szCs w:val="10"/>
          <w:lang w:eastAsia="pl-PL"/>
        </w:rPr>
      </w:pPr>
    </w:p>
    <w:tbl>
      <w:tblPr>
        <w:tblW w:w="10235" w:type="dxa"/>
        <w:tblInd w:w="108" w:type="dxa"/>
        <w:tblLook w:val="04A0" w:firstRow="1" w:lastRow="0" w:firstColumn="1" w:lastColumn="0" w:noHBand="0" w:noVBand="1"/>
      </w:tblPr>
      <w:tblGrid>
        <w:gridCol w:w="383"/>
        <w:gridCol w:w="13"/>
        <w:gridCol w:w="4343"/>
        <w:gridCol w:w="1237"/>
        <w:gridCol w:w="392"/>
        <w:gridCol w:w="392"/>
        <w:gridCol w:w="3475"/>
      </w:tblGrid>
      <w:tr w:rsidR="00973224" w:rsidRPr="000A5101" w14:paraId="392D8CAE" w14:textId="77777777" w:rsidTr="00114BC0">
        <w:tc>
          <w:tcPr>
            <w:tcW w:w="396" w:type="dxa"/>
            <w:gridSpan w:val="2"/>
            <w:tcBorders>
              <w:top w:val="single" w:sz="4" w:space="0" w:color="auto"/>
              <w:left w:val="single" w:sz="4" w:space="0" w:color="auto"/>
              <w:bottom w:val="single" w:sz="4" w:space="0" w:color="auto"/>
              <w:right w:val="single" w:sz="4" w:space="0" w:color="auto"/>
            </w:tcBorders>
          </w:tcPr>
          <w:p w14:paraId="79ABB4E6"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580" w:type="dxa"/>
            <w:gridSpan w:val="2"/>
            <w:tcBorders>
              <w:top w:val="nil"/>
              <w:left w:val="single" w:sz="4" w:space="0" w:color="auto"/>
              <w:bottom w:val="nil"/>
              <w:right w:val="nil"/>
            </w:tcBorders>
          </w:tcPr>
          <w:p w14:paraId="4B47E665"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1. komputer</w:t>
            </w:r>
          </w:p>
        </w:tc>
        <w:tc>
          <w:tcPr>
            <w:tcW w:w="392" w:type="dxa"/>
            <w:tcBorders>
              <w:top w:val="nil"/>
              <w:left w:val="nil"/>
              <w:bottom w:val="nil"/>
              <w:right w:val="single" w:sz="4" w:space="0" w:color="auto"/>
            </w:tcBorders>
          </w:tcPr>
          <w:p w14:paraId="205EA0DC"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14:paraId="694DEE89"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14:paraId="6DC4FD12"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973224" w:rsidRPr="000A5101" w14:paraId="0F094492" w14:textId="77777777" w:rsidTr="00114BC0">
        <w:tc>
          <w:tcPr>
            <w:tcW w:w="396" w:type="dxa"/>
            <w:gridSpan w:val="2"/>
            <w:tcBorders>
              <w:top w:val="single" w:sz="4" w:space="0" w:color="auto"/>
              <w:left w:val="nil"/>
              <w:bottom w:val="nil"/>
              <w:right w:val="nil"/>
            </w:tcBorders>
          </w:tcPr>
          <w:p w14:paraId="237AD3D7"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580" w:type="dxa"/>
            <w:gridSpan w:val="2"/>
          </w:tcPr>
          <w:p w14:paraId="3A1DB6C6"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392" w:type="dxa"/>
            <w:tcBorders>
              <w:top w:val="nil"/>
              <w:left w:val="nil"/>
              <w:bottom w:val="nil"/>
              <w:right w:val="single" w:sz="4" w:space="0" w:color="auto"/>
            </w:tcBorders>
          </w:tcPr>
          <w:p w14:paraId="20F99157"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14:paraId="21496E0E"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14:paraId="190FD273"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973224" w:rsidRPr="000A5101" w14:paraId="348730CF" w14:textId="77777777" w:rsidTr="00114BC0">
        <w:tc>
          <w:tcPr>
            <w:tcW w:w="383" w:type="dxa"/>
            <w:tcBorders>
              <w:top w:val="nil"/>
              <w:left w:val="nil"/>
              <w:bottom w:val="single" w:sz="4" w:space="0" w:color="auto"/>
              <w:right w:val="nil"/>
            </w:tcBorders>
          </w:tcPr>
          <w:p w14:paraId="719850C1"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356" w:type="dxa"/>
            <w:gridSpan w:val="2"/>
          </w:tcPr>
          <w:p w14:paraId="7B5EF365"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629" w:type="dxa"/>
            <w:gridSpan w:val="2"/>
          </w:tcPr>
          <w:p w14:paraId="04AC707E"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92" w:type="dxa"/>
            <w:tcBorders>
              <w:top w:val="single" w:sz="4" w:space="0" w:color="auto"/>
              <w:left w:val="nil"/>
              <w:bottom w:val="single" w:sz="4" w:space="0" w:color="auto"/>
              <w:right w:val="nil"/>
            </w:tcBorders>
          </w:tcPr>
          <w:p w14:paraId="66643C8E"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475" w:type="dxa"/>
          </w:tcPr>
          <w:p w14:paraId="2E7408ED"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973224" w:rsidRPr="000A5101" w14:paraId="36B03121" w14:textId="77777777" w:rsidTr="00114BC0">
        <w:tc>
          <w:tcPr>
            <w:tcW w:w="383" w:type="dxa"/>
            <w:tcBorders>
              <w:top w:val="single" w:sz="4" w:space="0" w:color="auto"/>
              <w:left w:val="single" w:sz="4" w:space="0" w:color="auto"/>
              <w:bottom w:val="single" w:sz="4" w:space="0" w:color="auto"/>
              <w:right w:val="single" w:sz="4" w:space="0" w:color="auto"/>
            </w:tcBorders>
          </w:tcPr>
          <w:p w14:paraId="41683E54"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top w:val="nil"/>
              <w:left w:val="single" w:sz="4" w:space="0" w:color="auto"/>
              <w:bottom w:val="nil"/>
              <w:right w:val="nil"/>
            </w:tcBorders>
          </w:tcPr>
          <w:p w14:paraId="572C0125"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2. </w:t>
            </w:r>
            <w:r w:rsidR="002737C3" w:rsidRPr="000A5101">
              <w:rPr>
                <w:rFonts w:ascii="Times New Roman" w:eastAsia="Times New Roman" w:hAnsi="Times New Roman"/>
                <w:sz w:val="18"/>
                <w:szCs w:val="18"/>
                <w:lang w:eastAsia="pl-PL"/>
              </w:rPr>
              <w:t>maszyna do pisania pismem  Braille’a</w:t>
            </w:r>
          </w:p>
        </w:tc>
        <w:tc>
          <w:tcPr>
            <w:tcW w:w="1629" w:type="dxa"/>
            <w:gridSpan w:val="2"/>
            <w:tcBorders>
              <w:top w:val="nil"/>
              <w:left w:val="nil"/>
              <w:bottom w:val="nil"/>
              <w:right w:val="single" w:sz="4" w:space="0" w:color="auto"/>
            </w:tcBorders>
          </w:tcPr>
          <w:p w14:paraId="4E34C01B"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14:paraId="58BAB994"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14:paraId="0E6E4094"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973224" w:rsidRPr="000A5101" w14:paraId="386DC80C" w14:textId="77777777" w:rsidTr="00114BC0">
        <w:tc>
          <w:tcPr>
            <w:tcW w:w="383" w:type="dxa"/>
            <w:tcBorders>
              <w:top w:val="single" w:sz="4" w:space="0" w:color="auto"/>
              <w:left w:val="nil"/>
              <w:bottom w:val="nil"/>
              <w:right w:val="nil"/>
            </w:tcBorders>
          </w:tcPr>
          <w:p w14:paraId="20597DC8"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Pr>
          <w:p w14:paraId="243B1D60"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629" w:type="dxa"/>
            <w:gridSpan w:val="2"/>
            <w:tcBorders>
              <w:top w:val="nil"/>
              <w:left w:val="nil"/>
              <w:bottom w:val="nil"/>
              <w:right w:val="single" w:sz="4" w:space="0" w:color="auto"/>
            </w:tcBorders>
          </w:tcPr>
          <w:p w14:paraId="0AE2BCCD"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14:paraId="3771BE8B"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14:paraId="21A7AB92"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973224" w:rsidRPr="000A5101" w14:paraId="002E7A76" w14:textId="77777777" w:rsidTr="00114BC0">
        <w:tc>
          <w:tcPr>
            <w:tcW w:w="383" w:type="dxa"/>
            <w:tcBorders>
              <w:top w:val="nil"/>
              <w:left w:val="nil"/>
              <w:bottom w:val="single" w:sz="4" w:space="0" w:color="auto"/>
              <w:right w:val="nil"/>
            </w:tcBorders>
          </w:tcPr>
          <w:p w14:paraId="66A03D30"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356" w:type="dxa"/>
            <w:gridSpan w:val="2"/>
          </w:tcPr>
          <w:p w14:paraId="2C58498F"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629" w:type="dxa"/>
            <w:gridSpan w:val="2"/>
          </w:tcPr>
          <w:p w14:paraId="520AB4BC"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92" w:type="dxa"/>
            <w:tcBorders>
              <w:top w:val="single" w:sz="4" w:space="0" w:color="auto"/>
              <w:left w:val="nil"/>
              <w:bottom w:val="single" w:sz="4" w:space="0" w:color="auto"/>
              <w:right w:val="nil"/>
            </w:tcBorders>
          </w:tcPr>
          <w:p w14:paraId="7FC47C91"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475" w:type="dxa"/>
          </w:tcPr>
          <w:p w14:paraId="2FEBB293"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973224" w:rsidRPr="000A5101" w14:paraId="70D2D5D0" w14:textId="77777777" w:rsidTr="00114BC0">
        <w:tc>
          <w:tcPr>
            <w:tcW w:w="383" w:type="dxa"/>
            <w:tcBorders>
              <w:top w:val="single" w:sz="4" w:space="0" w:color="auto"/>
              <w:left w:val="single" w:sz="4" w:space="0" w:color="auto"/>
              <w:bottom w:val="single" w:sz="4" w:space="0" w:color="auto"/>
              <w:right w:val="single" w:sz="4" w:space="0" w:color="auto"/>
            </w:tcBorders>
          </w:tcPr>
          <w:p w14:paraId="121CB82B"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top w:val="nil"/>
              <w:left w:val="single" w:sz="4" w:space="0" w:color="auto"/>
              <w:bottom w:val="nil"/>
              <w:right w:val="nil"/>
            </w:tcBorders>
          </w:tcPr>
          <w:p w14:paraId="72D1FF0B"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3. inne środki specjalistyczne …………………</w:t>
            </w:r>
            <w:r w:rsidR="00DB0BBC" w:rsidRPr="000A5101">
              <w:rPr>
                <w:rFonts w:ascii="Times New Roman" w:eastAsia="Times New Roman" w:hAnsi="Times New Roman"/>
                <w:sz w:val="18"/>
                <w:szCs w:val="18"/>
                <w:lang w:eastAsia="pl-PL"/>
              </w:rPr>
              <w:t>………...</w:t>
            </w:r>
          </w:p>
        </w:tc>
        <w:tc>
          <w:tcPr>
            <w:tcW w:w="1629" w:type="dxa"/>
            <w:gridSpan w:val="2"/>
            <w:tcBorders>
              <w:top w:val="nil"/>
              <w:left w:val="nil"/>
              <w:bottom w:val="nil"/>
              <w:right w:val="single" w:sz="4" w:space="0" w:color="auto"/>
            </w:tcBorders>
          </w:tcPr>
          <w:p w14:paraId="7D3244C1"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14:paraId="0C84AAF5"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14:paraId="589F42CF"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973224" w:rsidRPr="000A5101" w14:paraId="1518EAF4" w14:textId="77777777" w:rsidTr="00114BC0">
        <w:tc>
          <w:tcPr>
            <w:tcW w:w="383" w:type="dxa"/>
            <w:tcBorders>
              <w:top w:val="single" w:sz="4" w:space="0" w:color="auto"/>
              <w:left w:val="nil"/>
              <w:bottom w:val="nil"/>
              <w:right w:val="nil"/>
            </w:tcBorders>
          </w:tcPr>
          <w:p w14:paraId="63618BDD"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Pr>
          <w:p w14:paraId="303F8E81" w14:textId="77777777" w:rsidR="00973224" w:rsidRPr="000A5101" w:rsidRDefault="00DB0BBC"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w:t>
            </w:r>
          </w:p>
        </w:tc>
        <w:tc>
          <w:tcPr>
            <w:tcW w:w="1629" w:type="dxa"/>
            <w:gridSpan w:val="2"/>
            <w:tcBorders>
              <w:top w:val="nil"/>
              <w:left w:val="nil"/>
              <w:bottom w:val="nil"/>
              <w:right w:val="single" w:sz="4" w:space="0" w:color="auto"/>
            </w:tcBorders>
          </w:tcPr>
          <w:p w14:paraId="114AAFF3"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14:paraId="794CC2E2"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14:paraId="10DD4E7E"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bl>
    <w:p w14:paraId="77FA4870" w14:textId="77777777" w:rsidR="00973224" w:rsidRPr="000A5101" w:rsidRDefault="00973224" w:rsidP="00973224">
      <w:pPr>
        <w:spacing w:before="15" w:after="15" w:line="240" w:lineRule="auto"/>
        <w:rPr>
          <w:rFonts w:ascii="Times New Roman" w:eastAsia="Times New Roman" w:hAnsi="Times New Roman"/>
          <w:b/>
          <w:sz w:val="8"/>
          <w:szCs w:val="16"/>
          <w:lang w:eastAsia="pl-PL"/>
        </w:rPr>
      </w:pPr>
    </w:p>
    <w:p w14:paraId="57B9DA8F" w14:textId="77777777" w:rsidR="00973224" w:rsidRPr="000A5101" w:rsidRDefault="00973224" w:rsidP="00933B13">
      <w:pPr>
        <w:spacing w:before="15" w:after="15" w:line="240" w:lineRule="auto"/>
        <w:outlineLvl w:val="0"/>
        <w:rPr>
          <w:rFonts w:ascii="Times New Roman" w:eastAsia="Times New Roman" w:hAnsi="Times New Roman"/>
          <w:b/>
          <w:sz w:val="20"/>
          <w:szCs w:val="20"/>
          <w:lang w:eastAsia="pl-PL"/>
        </w:rPr>
      </w:pPr>
      <w:r w:rsidRPr="000A5101">
        <w:rPr>
          <w:rFonts w:ascii="Times New Roman" w:eastAsia="Times New Roman" w:hAnsi="Times New Roman"/>
          <w:b/>
          <w:sz w:val="20"/>
          <w:szCs w:val="20"/>
          <w:lang w:eastAsia="pl-PL"/>
        </w:rPr>
        <w:t>C. Pozostałe dostosowania</w:t>
      </w:r>
    </w:p>
    <w:tbl>
      <w:tblPr>
        <w:tblW w:w="10235" w:type="dxa"/>
        <w:tblInd w:w="108" w:type="dxa"/>
        <w:tblLayout w:type="fixed"/>
        <w:tblLook w:val="04A0" w:firstRow="1" w:lastRow="0" w:firstColumn="1" w:lastColumn="0" w:noHBand="0" w:noVBand="1"/>
      </w:tblPr>
      <w:tblGrid>
        <w:gridCol w:w="361"/>
        <w:gridCol w:w="12"/>
        <w:gridCol w:w="4050"/>
        <w:gridCol w:w="1945"/>
        <w:gridCol w:w="419"/>
        <w:gridCol w:w="1639"/>
        <w:gridCol w:w="250"/>
        <w:gridCol w:w="797"/>
        <w:gridCol w:w="762"/>
      </w:tblGrid>
      <w:tr w:rsidR="00973224" w:rsidRPr="000A5101" w14:paraId="0E3D3448" w14:textId="77777777" w:rsidTr="00E67288">
        <w:tc>
          <w:tcPr>
            <w:tcW w:w="373" w:type="dxa"/>
            <w:gridSpan w:val="2"/>
            <w:tcBorders>
              <w:top w:val="single" w:sz="4" w:space="0" w:color="auto"/>
              <w:left w:val="single" w:sz="4" w:space="0" w:color="auto"/>
              <w:bottom w:val="single" w:sz="4" w:space="0" w:color="auto"/>
              <w:right w:val="single" w:sz="4" w:space="0" w:color="auto"/>
            </w:tcBorders>
          </w:tcPr>
          <w:p w14:paraId="1002931E"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50" w:type="dxa"/>
            <w:tcBorders>
              <w:top w:val="nil"/>
              <w:left w:val="single" w:sz="4" w:space="0" w:color="auto"/>
              <w:bottom w:val="nil"/>
              <w:right w:val="nil"/>
            </w:tcBorders>
          </w:tcPr>
          <w:p w14:paraId="4DD2A058" w14:textId="77777777" w:rsidR="00973224" w:rsidRPr="000A5101" w:rsidRDefault="00973224" w:rsidP="00530CCA">
            <w:pPr>
              <w:spacing w:before="20" w:after="20" w:line="240" w:lineRule="auto"/>
              <w:ind w:left="115" w:hanging="115"/>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1. </w:t>
            </w:r>
            <w:r w:rsidR="002737C3" w:rsidRPr="000A5101">
              <w:rPr>
                <w:rFonts w:ascii="Times New Roman" w:eastAsia="Times New Roman" w:hAnsi="Times New Roman"/>
                <w:sz w:val="18"/>
                <w:szCs w:val="18"/>
                <w:lang w:eastAsia="pl-PL"/>
              </w:rPr>
              <w:t>osoba wspomagająca, któ</w:t>
            </w:r>
            <w:r w:rsidR="000A5101" w:rsidRPr="000A5101">
              <w:rPr>
                <w:rFonts w:ascii="Times New Roman" w:eastAsia="Times New Roman" w:hAnsi="Times New Roman"/>
                <w:sz w:val="18"/>
                <w:szCs w:val="18"/>
                <w:lang w:eastAsia="pl-PL"/>
              </w:rPr>
              <w:t xml:space="preserve">ra odczytuje zadania i zapisuje </w:t>
            </w:r>
            <w:r w:rsidR="002737C3" w:rsidRPr="000A5101">
              <w:rPr>
                <w:rFonts w:ascii="Times New Roman" w:eastAsia="Times New Roman" w:hAnsi="Times New Roman"/>
                <w:sz w:val="18"/>
                <w:szCs w:val="18"/>
                <w:lang w:eastAsia="pl-PL"/>
              </w:rPr>
              <w:t>odpowiedzi zdającego</w:t>
            </w:r>
          </w:p>
        </w:tc>
        <w:tc>
          <w:tcPr>
            <w:tcW w:w="1945" w:type="dxa"/>
            <w:tcBorders>
              <w:top w:val="nil"/>
              <w:left w:val="nil"/>
              <w:bottom w:val="nil"/>
              <w:right w:val="single" w:sz="4" w:space="0" w:color="auto"/>
            </w:tcBorders>
          </w:tcPr>
          <w:p w14:paraId="245E1D86"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499F5115"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14:paraId="7FF65D54"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c>
          <w:tcPr>
            <w:tcW w:w="250" w:type="dxa"/>
          </w:tcPr>
          <w:p w14:paraId="29676364"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7E5CC12D"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476BD0FC"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14:paraId="4EB80B97" w14:textId="77777777" w:rsidTr="00E67288">
        <w:tc>
          <w:tcPr>
            <w:tcW w:w="373" w:type="dxa"/>
            <w:gridSpan w:val="2"/>
            <w:tcBorders>
              <w:top w:val="single" w:sz="4" w:space="0" w:color="auto"/>
              <w:left w:val="nil"/>
              <w:bottom w:val="nil"/>
              <w:right w:val="nil"/>
            </w:tcBorders>
          </w:tcPr>
          <w:p w14:paraId="5D0B74BD"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50" w:type="dxa"/>
          </w:tcPr>
          <w:p w14:paraId="1B8A548C"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945" w:type="dxa"/>
            <w:tcBorders>
              <w:top w:val="nil"/>
              <w:left w:val="nil"/>
              <w:bottom w:val="nil"/>
              <w:right w:val="single" w:sz="4" w:space="0" w:color="auto"/>
            </w:tcBorders>
          </w:tcPr>
          <w:p w14:paraId="24DA4931"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65369778"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14:paraId="7A5DB90C" w14:textId="77777777" w:rsidR="00973224" w:rsidRPr="000A5101" w:rsidRDefault="00973224" w:rsidP="00973224">
            <w:pPr>
              <w:spacing w:before="20" w:after="20" w:line="240" w:lineRule="auto"/>
              <w:ind w:right="-710"/>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c>
          <w:tcPr>
            <w:tcW w:w="250" w:type="dxa"/>
          </w:tcPr>
          <w:p w14:paraId="7890F51F"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6C189886"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06A04D09"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14:paraId="63CFD818" w14:textId="77777777" w:rsidTr="00E67288">
        <w:trPr>
          <w:trHeight w:val="202"/>
        </w:trPr>
        <w:tc>
          <w:tcPr>
            <w:tcW w:w="361" w:type="dxa"/>
            <w:tcBorders>
              <w:top w:val="nil"/>
              <w:left w:val="nil"/>
              <w:bottom w:val="single" w:sz="4" w:space="0" w:color="auto"/>
              <w:right w:val="nil"/>
            </w:tcBorders>
          </w:tcPr>
          <w:p w14:paraId="05A177FA"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062" w:type="dxa"/>
            <w:gridSpan w:val="2"/>
          </w:tcPr>
          <w:p w14:paraId="1E845650"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945" w:type="dxa"/>
          </w:tcPr>
          <w:p w14:paraId="55F00025"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19" w:type="dxa"/>
            <w:tcBorders>
              <w:top w:val="single" w:sz="4" w:space="0" w:color="auto"/>
              <w:left w:val="nil"/>
              <w:bottom w:val="single" w:sz="4" w:space="0" w:color="auto"/>
              <w:right w:val="nil"/>
            </w:tcBorders>
          </w:tcPr>
          <w:p w14:paraId="73427769"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639" w:type="dxa"/>
          </w:tcPr>
          <w:p w14:paraId="57EBED88"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250" w:type="dxa"/>
          </w:tcPr>
          <w:p w14:paraId="110453F3"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797" w:type="dxa"/>
          </w:tcPr>
          <w:p w14:paraId="6E154713"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762" w:type="dxa"/>
          </w:tcPr>
          <w:p w14:paraId="41548DC7"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973224" w:rsidRPr="000A5101" w14:paraId="3F3E6B8E" w14:textId="77777777" w:rsidTr="00E67288">
        <w:tc>
          <w:tcPr>
            <w:tcW w:w="361" w:type="dxa"/>
            <w:tcBorders>
              <w:top w:val="single" w:sz="4" w:space="0" w:color="auto"/>
              <w:left w:val="single" w:sz="4" w:space="0" w:color="auto"/>
              <w:bottom w:val="single" w:sz="4" w:space="0" w:color="auto"/>
              <w:right w:val="single" w:sz="4" w:space="0" w:color="auto"/>
            </w:tcBorders>
          </w:tcPr>
          <w:p w14:paraId="37A1F187"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62" w:type="dxa"/>
            <w:gridSpan w:val="2"/>
            <w:tcBorders>
              <w:top w:val="nil"/>
              <w:left w:val="single" w:sz="4" w:space="0" w:color="auto"/>
              <w:bottom w:val="nil"/>
              <w:right w:val="nil"/>
            </w:tcBorders>
          </w:tcPr>
          <w:p w14:paraId="5ABB9598" w14:textId="77777777" w:rsidR="00973224" w:rsidRPr="000A5101" w:rsidRDefault="00973224" w:rsidP="00530CCA">
            <w:pPr>
              <w:spacing w:before="20" w:after="20" w:line="240" w:lineRule="auto"/>
              <w:ind w:left="127" w:hanging="142"/>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2. </w:t>
            </w:r>
            <w:r w:rsidR="002737C3" w:rsidRPr="000A5101">
              <w:rPr>
                <w:rFonts w:ascii="Times New Roman" w:eastAsia="Times New Roman" w:hAnsi="Times New Roman"/>
                <w:sz w:val="18"/>
                <w:szCs w:val="18"/>
                <w:lang w:eastAsia="pl-PL"/>
              </w:rPr>
              <w:t xml:space="preserve">osoba wspomagająca, która zapisuje </w:t>
            </w:r>
            <w:r w:rsidR="000A5101" w:rsidRPr="000A5101">
              <w:rPr>
                <w:rFonts w:ascii="Times New Roman" w:eastAsia="Times New Roman" w:hAnsi="Times New Roman"/>
                <w:sz w:val="18"/>
                <w:szCs w:val="18"/>
                <w:lang w:eastAsia="pl-PL"/>
              </w:rPr>
              <w:t>o</w:t>
            </w:r>
            <w:r w:rsidR="002737C3" w:rsidRPr="000A5101">
              <w:rPr>
                <w:rFonts w:ascii="Times New Roman" w:eastAsia="Times New Roman" w:hAnsi="Times New Roman"/>
                <w:sz w:val="18"/>
                <w:szCs w:val="18"/>
                <w:lang w:eastAsia="pl-PL"/>
              </w:rPr>
              <w:t>dpowiedzi zdającego</w:t>
            </w:r>
          </w:p>
        </w:tc>
        <w:tc>
          <w:tcPr>
            <w:tcW w:w="1945" w:type="dxa"/>
            <w:tcBorders>
              <w:top w:val="nil"/>
              <w:left w:val="nil"/>
              <w:bottom w:val="nil"/>
              <w:right w:val="single" w:sz="4" w:space="0" w:color="auto"/>
            </w:tcBorders>
          </w:tcPr>
          <w:p w14:paraId="6966C1FB"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262CAB41"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14:paraId="1AB293C3"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c>
          <w:tcPr>
            <w:tcW w:w="250" w:type="dxa"/>
          </w:tcPr>
          <w:p w14:paraId="4FDB6DB1"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300BEE94"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54CC5DFC"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14:paraId="73B2F1E9" w14:textId="77777777" w:rsidTr="00E67288">
        <w:tc>
          <w:tcPr>
            <w:tcW w:w="361" w:type="dxa"/>
            <w:tcBorders>
              <w:top w:val="single" w:sz="4" w:space="0" w:color="auto"/>
              <w:left w:val="nil"/>
              <w:bottom w:val="nil"/>
              <w:right w:val="nil"/>
            </w:tcBorders>
          </w:tcPr>
          <w:p w14:paraId="58B10CB6"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62" w:type="dxa"/>
            <w:gridSpan w:val="2"/>
          </w:tcPr>
          <w:p w14:paraId="1B419210"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945" w:type="dxa"/>
            <w:tcBorders>
              <w:top w:val="nil"/>
              <w:left w:val="nil"/>
              <w:bottom w:val="nil"/>
              <w:right w:val="single" w:sz="4" w:space="0" w:color="auto"/>
            </w:tcBorders>
          </w:tcPr>
          <w:p w14:paraId="3D8D3186"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6CB1C6FB"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14:paraId="7B2B7B33"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część praktyczna </w:t>
            </w:r>
          </w:p>
        </w:tc>
        <w:tc>
          <w:tcPr>
            <w:tcW w:w="250" w:type="dxa"/>
          </w:tcPr>
          <w:p w14:paraId="4E2242A5"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13639C2B"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6F6AEA7F"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14:paraId="3477A2C9" w14:textId="77777777" w:rsidTr="00E67288">
        <w:trPr>
          <w:trHeight w:val="84"/>
        </w:trPr>
        <w:tc>
          <w:tcPr>
            <w:tcW w:w="361" w:type="dxa"/>
            <w:tcBorders>
              <w:top w:val="nil"/>
              <w:left w:val="nil"/>
              <w:bottom w:val="single" w:sz="4" w:space="0" w:color="auto"/>
              <w:right w:val="nil"/>
            </w:tcBorders>
          </w:tcPr>
          <w:p w14:paraId="32F76783" w14:textId="77777777" w:rsidR="00973224" w:rsidRPr="000A5101" w:rsidRDefault="00973224" w:rsidP="00973224">
            <w:pPr>
              <w:spacing w:before="20" w:after="20" w:line="240" w:lineRule="auto"/>
              <w:rPr>
                <w:rFonts w:ascii="Times New Roman" w:eastAsia="Times New Roman" w:hAnsi="Times New Roman"/>
                <w:sz w:val="4"/>
                <w:szCs w:val="20"/>
                <w:lang w:eastAsia="pl-PL"/>
              </w:rPr>
            </w:pPr>
          </w:p>
        </w:tc>
        <w:tc>
          <w:tcPr>
            <w:tcW w:w="4062" w:type="dxa"/>
            <w:gridSpan w:val="2"/>
          </w:tcPr>
          <w:p w14:paraId="584AEDC5" w14:textId="77777777" w:rsidR="00973224" w:rsidRPr="000A5101" w:rsidRDefault="00973224" w:rsidP="00973224">
            <w:pPr>
              <w:spacing w:before="20" w:after="20" w:line="240" w:lineRule="auto"/>
              <w:rPr>
                <w:rFonts w:ascii="Times New Roman" w:eastAsia="Times New Roman" w:hAnsi="Times New Roman"/>
                <w:sz w:val="4"/>
                <w:szCs w:val="18"/>
                <w:lang w:eastAsia="pl-PL"/>
              </w:rPr>
            </w:pPr>
          </w:p>
        </w:tc>
        <w:tc>
          <w:tcPr>
            <w:tcW w:w="1945" w:type="dxa"/>
          </w:tcPr>
          <w:p w14:paraId="4D908EF5" w14:textId="77777777" w:rsidR="00973224" w:rsidRPr="000A5101" w:rsidRDefault="00973224" w:rsidP="00973224">
            <w:pPr>
              <w:spacing w:before="20" w:after="20" w:line="240" w:lineRule="auto"/>
              <w:rPr>
                <w:rFonts w:ascii="Times New Roman" w:eastAsia="Times New Roman" w:hAnsi="Times New Roman"/>
                <w:sz w:val="4"/>
                <w:szCs w:val="20"/>
                <w:lang w:eastAsia="pl-PL"/>
              </w:rPr>
            </w:pPr>
          </w:p>
        </w:tc>
        <w:tc>
          <w:tcPr>
            <w:tcW w:w="419" w:type="dxa"/>
            <w:tcBorders>
              <w:top w:val="single" w:sz="4" w:space="0" w:color="auto"/>
              <w:left w:val="nil"/>
              <w:bottom w:val="single" w:sz="4" w:space="0" w:color="auto"/>
              <w:right w:val="nil"/>
            </w:tcBorders>
          </w:tcPr>
          <w:p w14:paraId="3DC93887" w14:textId="77777777" w:rsidR="00973224" w:rsidRPr="000A5101" w:rsidRDefault="00973224" w:rsidP="00973224">
            <w:pPr>
              <w:spacing w:before="20" w:after="20" w:line="240" w:lineRule="auto"/>
              <w:rPr>
                <w:rFonts w:ascii="Times New Roman" w:eastAsia="Times New Roman" w:hAnsi="Times New Roman"/>
                <w:sz w:val="4"/>
                <w:szCs w:val="20"/>
                <w:lang w:eastAsia="pl-PL"/>
              </w:rPr>
            </w:pPr>
          </w:p>
        </w:tc>
        <w:tc>
          <w:tcPr>
            <w:tcW w:w="1639" w:type="dxa"/>
          </w:tcPr>
          <w:p w14:paraId="6B8A5F9E" w14:textId="77777777" w:rsidR="00973224" w:rsidRPr="000A5101" w:rsidRDefault="00973224" w:rsidP="00973224">
            <w:pPr>
              <w:spacing w:before="20" w:after="20" w:line="240" w:lineRule="auto"/>
              <w:rPr>
                <w:rFonts w:ascii="Times New Roman" w:eastAsia="Times New Roman" w:hAnsi="Times New Roman"/>
                <w:sz w:val="4"/>
                <w:szCs w:val="18"/>
                <w:lang w:eastAsia="pl-PL"/>
              </w:rPr>
            </w:pPr>
          </w:p>
        </w:tc>
        <w:tc>
          <w:tcPr>
            <w:tcW w:w="250" w:type="dxa"/>
          </w:tcPr>
          <w:p w14:paraId="368322AA" w14:textId="77777777" w:rsidR="00973224" w:rsidRPr="000A5101" w:rsidRDefault="00973224" w:rsidP="00973224">
            <w:pPr>
              <w:spacing w:before="20" w:after="20" w:line="240" w:lineRule="auto"/>
              <w:rPr>
                <w:rFonts w:ascii="Times New Roman" w:eastAsia="Times New Roman" w:hAnsi="Times New Roman"/>
                <w:sz w:val="4"/>
                <w:szCs w:val="18"/>
                <w:lang w:eastAsia="pl-PL"/>
              </w:rPr>
            </w:pPr>
          </w:p>
        </w:tc>
        <w:tc>
          <w:tcPr>
            <w:tcW w:w="797" w:type="dxa"/>
          </w:tcPr>
          <w:p w14:paraId="5FD5ADBF" w14:textId="77777777" w:rsidR="00973224" w:rsidRPr="000A5101" w:rsidRDefault="00973224" w:rsidP="00973224">
            <w:pPr>
              <w:spacing w:before="20" w:after="20" w:line="240" w:lineRule="auto"/>
              <w:rPr>
                <w:rFonts w:ascii="Times New Roman" w:eastAsia="Times New Roman" w:hAnsi="Times New Roman"/>
                <w:sz w:val="4"/>
                <w:szCs w:val="18"/>
                <w:lang w:eastAsia="pl-PL"/>
              </w:rPr>
            </w:pPr>
          </w:p>
        </w:tc>
        <w:tc>
          <w:tcPr>
            <w:tcW w:w="762" w:type="dxa"/>
          </w:tcPr>
          <w:p w14:paraId="237757FF" w14:textId="77777777" w:rsidR="00973224" w:rsidRPr="000A5101" w:rsidRDefault="00973224" w:rsidP="00973224">
            <w:pPr>
              <w:spacing w:before="20" w:after="20" w:line="240" w:lineRule="auto"/>
              <w:rPr>
                <w:rFonts w:ascii="Times New Roman" w:eastAsia="Times New Roman" w:hAnsi="Times New Roman"/>
                <w:sz w:val="4"/>
                <w:szCs w:val="18"/>
                <w:lang w:eastAsia="pl-PL"/>
              </w:rPr>
            </w:pPr>
          </w:p>
        </w:tc>
      </w:tr>
      <w:tr w:rsidR="00973224" w:rsidRPr="000A5101" w14:paraId="16246C0A" w14:textId="77777777" w:rsidTr="00E67288">
        <w:tc>
          <w:tcPr>
            <w:tcW w:w="361" w:type="dxa"/>
            <w:tcBorders>
              <w:top w:val="single" w:sz="4" w:space="0" w:color="auto"/>
              <w:left w:val="single" w:sz="4" w:space="0" w:color="auto"/>
              <w:bottom w:val="single" w:sz="4" w:space="0" w:color="auto"/>
              <w:right w:val="single" w:sz="4" w:space="0" w:color="auto"/>
            </w:tcBorders>
          </w:tcPr>
          <w:p w14:paraId="6CACC7FE"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62" w:type="dxa"/>
            <w:gridSpan w:val="2"/>
            <w:tcBorders>
              <w:top w:val="nil"/>
              <w:left w:val="single" w:sz="4" w:space="0" w:color="auto"/>
              <w:bottom w:val="nil"/>
              <w:right w:val="nil"/>
            </w:tcBorders>
          </w:tcPr>
          <w:p w14:paraId="3B814659"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3. obecność specjalisty  ………………</w:t>
            </w:r>
          </w:p>
        </w:tc>
        <w:tc>
          <w:tcPr>
            <w:tcW w:w="1945" w:type="dxa"/>
            <w:tcBorders>
              <w:top w:val="nil"/>
              <w:left w:val="nil"/>
              <w:bottom w:val="nil"/>
              <w:right w:val="single" w:sz="4" w:space="0" w:color="auto"/>
            </w:tcBorders>
          </w:tcPr>
          <w:p w14:paraId="69748D89"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3766AC5E"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14:paraId="78EF65B1"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c>
          <w:tcPr>
            <w:tcW w:w="250" w:type="dxa"/>
          </w:tcPr>
          <w:p w14:paraId="131D2573"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603260DA"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07BA6E41"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14:paraId="38020A5C" w14:textId="77777777" w:rsidTr="00E67288">
        <w:tc>
          <w:tcPr>
            <w:tcW w:w="361" w:type="dxa"/>
            <w:tcBorders>
              <w:top w:val="single" w:sz="4" w:space="0" w:color="auto"/>
              <w:left w:val="nil"/>
              <w:bottom w:val="nil"/>
              <w:right w:val="nil"/>
            </w:tcBorders>
          </w:tcPr>
          <w:p w14:paraId="0E51667F"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62" w:type="dxa"/>
            <w:gridSpan w:val="2"/>
          </w:tcPr>
          <w:p w14:paraId="63D5C5B7"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945" w:type="dxa"/>
            <w:tcBorders>
              <w:top w:val="nil"/>
              <w:left w:val="nil"/>
              <w:bottom w:val="nil"/>
              <w:right w:val="single" w:sz="4" w:space="0" w:color="auto"/>
            </w:tcBorders>
          </w:tcPr>
          <w:p w14:paraId="1B0EE46F"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255E3FD5"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14:paraId="2BC38920"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c>
          <w:tcPr>
            <w:tcW w:w="250" w:type="dxa"/>
          </w:tcPr>
          <w:p w14:paraId="077053B1"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7B475037"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79DD408B"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14:paraId="4C3E6445" w14:textId="77777777" w:rsidTr="00E67288">
        <w:trPr>
          <w:trHeight w:val="70"/>
        </w:trPr>
        <w:tc>
          <w:tcPr>
            <w:tcW w:w="361" w:type="dxa"/>
            <w:tcBorders>
              <w:top w:val="nil"/>
              <w:left w:val="nil"/>
              <w:bottom w:val="single" w:sz="4" w:space="0" w:color="auto"/>
              <w:right w:val="nil"/>
            </w:tcBorders>
          </w:tcPr>
          <w:p w14:paraId="41543A9F" w14:textId="77777777" w:rsidR="00973224" w:rsidRPr="000A5101" w:rsidRDefault="00973224" w:rsidP="00973224">
            <w:pPr>
              <w:spacing w:before="20" w:after="20" w:line="240" w:lineRule="auto"/>
              <w:rPr>
                <w:rFonts w:ascii="Times New Roman" w:eastAsia="Times New Roman" w:hAnsi="Times New Roman"/>
                <w:sz w:val="4"/>
                <w:szCs w:val="6"/>
                <w:lang w:eastAsia="pl-PL"/>
              </w:rPr>
            </w:pPr>
          </w:p>
        </w:tc>
        <w:tc>
          <w:tcPr>
            <w:tcW w:w="4062" w:type="dxa"/>
            <w:gridSpan w:val="2"/>
          </w:tcPr>
          <w:p w14:paraId="5759BF60" w14:textId="77777777" w:rsidR="00973224" w:rsidRPr="000A5101" w:rsidRDefault="00973224" w:rsidP="00973224">
            <w:pPr>
              <w:spacing w:before="20" w:after="20" w:line="240" w:lineRule="auto"/>
              <w:rPr>
                <w:rFonts w:ascii="Times New Roman" w:eastAsia="Times New Roman" w:hAnsi="Times New Roman"/>
                <w:sz w:val="4"/>
                <w:szCs w:val="6"/>
                <w:lang w:eastAsia="pl-PL"/>
              </w:rPr>
            </w:pPr>
          </w:p>
        </w:tc>
        <w:tc>
          <w:tcPr>
            <w:tcW w:w="1945" w:type="dxa"/>
          </w:tcPr>
          <w:p w14:paraId="290FA902" w14:textId="77777777" w:rsidR="00973224" w:rsidRPr="000A5101" w:rsidRDefault="00973224" w:rsidP="00973224">
            <w:pPr>
              <w:spacing w:before="20" w:after="20" w:line="240" w:lineRule="auto"/>
              <w:rPr>
                <w:rFonts w:ascii="Times New Roman" w:eastAsia="Times New Roman" w:hAnsi="Times New Roman"/>
                <w:sz w:val="4"/>
                <w:szCs w:val="6"/>
                <w:lang w:eastAsia="pl-PL"/>
              </w:rPr>
            </w:pPr>
          </w:p>
        </w:tc>
        <w:tc>
          <w:tcPr>
            <w:tcW w:w="419" w:type="dxa"/>
            <w:tcBorders>
              <w:top w:val="single" w:sz="4" w:space="0" w:color="auto"/>
              <w:left w:val="nil"/>
              <w:bottom w:val="single" w:sz="4" w:space="0" w:color="auto"/>
              <w:right w:val="nil"/>
            </w:tcBorders>
          </w:tcPr>
          <w:p w14:paraId="58D3711D" w14:textId="77777777" w:rsidR="00973224" w:rsidRPr="000A5101" w:rsidRDefault="00973224" w:rsidP="00973224">
            <w:pPr>
              <w:spacing w:before="20" w:after="20" w:line="240" w:lineRule="auto"/>
              <w:rPr>
                <w:rFonts w:ascii="Times New Roman" w:eastAsia="Times New Roman" w:hAnsi="Times New Roman"/>
                <w:sz w:val="4"/>
                <w:szCs w:val="6"/>
                <w:lang w:eastAsia="pl-PL"/>
              </w:rPr>
            </w:pPr>
          </w:p>
        </w:tc>
        <w:tc>
          <w:tcPr>
            <w:tcW w:w="1639" w:type="dxa"/>
          </w:tcPr>
          <w:p w14:paraId="42A75900" w14:textId="77777777" w:rsidR="00973224" w:rsidRPr="000A5101" w:rsidRDefault="00973224" w:rsidP="00973224">
            <w:pPr>
              <w:spacing w:before="20" w:after="20" w:line="240" w:lineRule="auto"/>
              <w:rPr>
                <w:rFonts w:ascii="Times New Roman" w:eastAsia="Times New Roman" w:hAnsi="Times New Roman"/>
                <w:sz w:val="4"/>
                <w:szCs w:val="6"/>
                <w:lang w:eastAsia="pl-PL"/>
              </w:rPr>
            </w:pPr>
          </w:p>
        </w:tc>
        <w:tc>
          <w:tcPr>
            <w:tcW w:w="250" w:type="dxa"/>
          </w:tcPr>
          <w:p w14:paraId="290E2B52" w14:textId="77777777" w:rsidR="00973224" w:rsidRPr="000A5101" w:rsidRDefault="00973224" w:rsidP="00973224">
            <w:pPr>
              <w:spacing w:before="20" w:after="20" w:line="240" w:lineRule="auto"/>
              <w:rPr>
                <w:rFonts w:ascii="Times New Roman" w:eastAsia="Times New Roman" w:hAnsi="Times New Roman"/>
                <w:sz w:val="4"/>
                <w:szCs w:val="6"/>
                <w:lang w:eastAsia="pl-PL"/>
              </w:rPr>
            </w:pPr>
          </w:p>
        </w:tc>
        <w:tc>
          <w:tcPr>
            <w:tcW w:w="797" w:type="dxa"/>
          </w:tcPr>
          <w:p w14:paraId="1FA0A5DC" w14:textId="77777777" w:rsidR="00973224" w:rsidRPr="000A5101" w:rsidRDefault="00973224" w:rsidP="00973224">
            <w:pPr>
              <w:spacing w:before="20" w:after="20" w:line="240" w:lineRule="auto"/>
              <w:rPr>
                <w:rFonts w:ascii="Times New Roman" w:eastAsia="Times New Roman" w:hAnsi="Times New Roman"/>
                <w:sz w:val="4"/>
                <w:szCs w:val="6"/>
                <w:lang w:eastAsia="pl-PL"/>
              </w:rPr>
            </w:pPr>
          </w:p>
        </w:tc>
        <w:tc>
          <w:tcPr>
            <w:tcW w:w="762" w:type="dxa"/>
          </w:tcPr>
          <w:p w14:paraId="71079DD2" w14:textId="77777777" w:rsidR="00973224" w:rsidRPr="000A5101" w:rsidRDefault="00973224" w:rsidP="00973224">
            <w:pPr>
              <w:spacing w:before="20" w:after="20" w:line="240" w:lineRule="auto"/>
              <w:rPr>
                <w:rFonts w:ascii="Times New Roman" w:eastAsia="Times New Roman" w:hAnsi="Times New Roman"/>
                <w:sz w:val="4"/>
                <w:szCs w:val="6"/>
                <w:lang w:eastAsia="pl-PL"/>
              </w:rPr>
            </w:pPr>
          </w:p>
        </w:tc>
      </w:tr>
      <w:tr w:rsidR="00973224" w:rsidRPr="000A5101" w14:paraId="025A0693" w14:textId="77777777" w:rsidTr="00E67288">
        <w:tc>
          <w:tcPr>
            <w:tcW w:w="361" w:type="dxa"/>
            <w:tcBorders>
              <w:top w:val="single" w:sz="4" w:space="0" w:color="auto"/>
              <w:left w:val="single" w:sz="4" w:space="0" w:color="auto"/>
              <w:bottom w:val="single" w:sz="4" w:space="0" w:color="auto"/>
              <w:right w:val="single" w:sz="4" w:space="0" w:color="auto"/>
            </w:tcBorders>
          </w:tcPr>
          <w:p w14:paraId="109982F6"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62" w:type="dxa"/>
            <w:gridSpan w:val="2"/>
            <w:tcBorders>
              <w:top w:val="nil"/>
              <w:left w:val="single" w:sz="4" w:space="0" w:color="auto"/>
              <w:bottom w:val="nil"/>
              <w:right w:val="nil"/>
            </w:tcBorders>
          </w:tcPr>
          <w:p w14:paraId="6C41CD50"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4. </w:t>
            </w:r>
            <w:r w:rsidR="002737C3" w:rsidRPr="000A5101">
              <w:rPr>
                <w:rFonts w:ascii="Times New Roman" w:eastAsia="Times New Roman" w:hAnsi="Times New Roman"/>
                <w:sz w:val="18"/>
                <w:szCs w:val="18"/>
                <w:lang w:eastAsia="pl-PL"/>
              </w:rPr>
              <w:t>przeprowadzenie egzaminu w osobnej sali</w:t>
            </w:r>
          </w:p>
        </w:tc>
        <w:tc>
          <w:tcPr>
            <w:tcW w:w="1945" w:type="dxa"/>
            <w:tcBorders>
              <w:top w:val="nil"/>
              <w:left w:val="nil"/>
              <w:bottom w:val="nil"/>
              <w:right w:val="single" w:sz="4" w:space="0" w:color="auto"/>
            </w:tcBorders>
          </w:tcPr>
          <w:p w14:paraId="336E6DE0"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2E79EEF0"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14:paraId="16D02862"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c>
          <w:tcPr>
            <w:tcW w:w="250" w:type="dxa"/>
          </w:tcPr>
          <w:p w14:paraId="4AA9FE1C"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76864F16"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1994F3CF"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14:paraId="03EDCF4F" w14:textId="77777777" w:rsidTr="00E67288">
        <w:tc>
          <w:tcPr>
            <w:tcW w:w="361" w:type="dxa"/>
            <w:tcBorders>
              <w:top w:val="single" w:sz="4" w:space="0" w:color="auto"/>
              <w:left w:val="nil"/>
              <w:bottom w:val="nil"/>
              <w:right w:val="nil"/>
            </w:tcBorders>
          </w:tcPr>
          <w:p w14:paraId="52BAD59F"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62" w:type="dxa"/>
            <w:gridSpan w:val="2"/>
          </w:tcPr>
          <w:p w14:paraId="64A212A6"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945" w:type="dxa"/>
            <w:tcBorders>
              <w:top w:val="nil"/>
              <w:left w:val="nil"/>
              <w:bottom w:val="nil"/>
              <w:right w:val="single" w:sz="4" w:space="0" w:color="auto"/>
            </w:tcBorders>
          </w:tcPr>
          <w:p w14:paraId="38B24BA3"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2B0C842F"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14:paraId="1A37BBFE"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c>
          <w:tcPr>
            <w:tcW w:w="250" w:type="dxa"/>
          </w:tcPr>
          <w:p w14:paraId="6733CC99"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493CF4CE"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428859E7"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14:paraId="24767EF0" w14:textId="77777777" w:rsidTr="0013224F">
        <w:tc>
          <w:tcPr>
            <w:tcW w:w="361" w:type="dxa"/>
            <w:tcBorders>
              <w:top w:val="nil"/>
              <w:left w:val="nil"/>
              <w:bottom w:val="single" w:sz="4" w:space="0" w:color="auto"/>
              <w:right w:val="nil"/>
            </w:tcBorders>
          </w:tcPr>
          <w:p w14:paraId="5536BBC0"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062" w:type="dxa"/>
            <w:gridSpan w:val="2"/>
          </w:tcPr>
          <w:p w14:paraId="2FCD9B7A"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945" w:type="dxa"/>
          </w:tcPr>
          <w:p w14:paraId="7DD27248"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19" w:type="dxa"/>
            <w:tcBorders>
              <w:top w:val="single" w:sz="4" w:space="0" w:color="auto"/>
              <w:left w:val="nil"/>
              <w:bottom w:val="single" w:sz="4" w:space="0" w:color="auto"/>
              <w:right w:val="nil"/>
            </w:tcBorders>
          </w:tcPr>
          <w:p w14:paraId="0D7721A1"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639" w:type="dxa"/>
          </w:tcPr>
          <w:p w14:paraId="2E51DF80"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250" w:type="dxa"/>
          </w:tcPr>
          <w:p w14:paraId="15F80C51"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797" w:type="dxa"/>
          </w:tcPr>
          <w:p w14:paraId="67FD3898"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762" w:type="dxa"/>
          </w:tcPr>
          <w:p w14:paraId="78710FC2"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973224" w:rsidRPr="000A5101" w14:paraId="176DEDA7" w14:textId="77777777" w:rsidTr="0013224F">
        <w:tc>
          <w:tcPr>
            <w:tcW w:w="361" w:type="dxa"/>
            <w:tcBorders>
              <w:top w:val="single" w:sz="4" w:space="0" w:color="auto"/>
              <w:left w:val="single" w:sz="4" w:space="0" w:color="auto"/>
              <w:bottom w:val="single" w:sz="4" w:space="0" w:color="auto"/>
              <w:right w:val="single" w:sz="4" w:space="0" w:color="auto"/>
            </w:tcBorders>
          </w:tcPr>
          <w:p w14:paraId="70F08198"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62" w:type="dxa"/>
            <w:gridSpan w:val="2"/>
            <w:tcBorders>
              <w:top w:val="nil"/>
              <w:left w:val="single" w:sz="4" w:space="0" w:color="auto"/>
              <w:bottom w:val="nil"/>
              <w:right w:val="nil"/>
            </w:tcBorders>
          </w:tcPr>
          <w:p w14:paraId="55A89E33"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5. przedłużenie czasu egzaminu</w:t>
            </w:r>
          </w:p>
        </w:tc>
        <w:tc>
          <w:tcPr>
            <w:tcW w:w="1945" w:type="dxa"/>
            <w:tcBorders>
              <w:top w:val="nil"/>
              <w:left w:val="nil"/>
              <w:bottom w:val="nil"/>
              <w:right w:val="single" w:sz="4" w:space="0" w:color="auto"/>
            </w:tcBorders>
          </w:tcPr>
          <w:p w14:paraId="40C9FFA4"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20610CBF"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right w:val="nil"/>
            </w:tcBorders>
          </w:tcPr>
          <w:p w14:paraId="4632D0E1"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c>
          <w:tcPr>
            <w:tcW w:w="250" w:type="dxa"/>
            <w:tcBorders>
              <w:top w:val="nil"/>
              <w:left w:val="nil"/>
              <w:right w:val="nil"/>
            </w:tcBorders>
          </w:tcPr>
          <w:p w14:paraId="26842B3F"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Borders>
              <w:top w:val="nil"/>
              <w:left w:val="nil"/>
              <w:right w:val="nil"/>
            </w:tcBorders>
          </w:tcPr>
          <w:p w14:paraId="377BCBC1"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p>
        </w:tc>
        <w:tc>
          <w:tcPr>
            <w:tcW w:w="762" w:type="dxa"/>
            <w:tcBorders>
              <w:top w:val="nil"/>
              <w:left w:val="nil"/>
              <w:right w:val="nil"/>
            </w:tcBorders>
          </w:tcPr>
          <w:p w14:paraId="234489F9"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minut</w:t>
            </w:r>
          </w:p>
        </w:tc>
      </w:tr>
      <w:tr w:rsidR="00973224" w:rsidRPr="000A5101" w14:paraId="2F032747" w14:textId="77777777" w:rsidTr="0013224F">
        <w:tc>
          <w:tcPr>
            <w:tcW w:w="361" w:type="dxa"/>
            <w:tcBorders>
              <w:top w:val="single" w:sz="4" w:space="0" w:color="auto"/>
              <w:left w:val="nil"/>
              <w:bottom w:val="nil"/>
              <w:right w:val="nil"/>
            </w:tcBorders>
          </w:tcPr>
          <w:p w14:paraId="6F42CB20"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62" w:type="dxa"/>
            <w:gridSpan w:val="2"/>
          </w:tcPr>
          <w:p w14:paraId="707771F3"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945" w:type="dxa"/>
            <w:tcBorders>
              <w:top w:val="nil"/>
              <w:left w:val="nil"/>
              <w:bottom w:val="nil"/>
              <w:right w:val="single" w:sz="4" w:space="0" w:color="auto"/>
            </w:tcBorders>
          </w:tcPr>
          <w:p w14:paraId="315B63B3"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1A0C9D93"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left w:val="single" w:sz="4" w:space="0" w:color="auto"/>
              <w:bottom w:val="nil"/>
              <w:right w:val="nil"/>
            </w:tcBorders>
          </w:tcPr>
          <w:p w14:paraId="7105D82E"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c>
          <w:tcPr>
            <w:tcW w:w="250" w:type="dxa"/>
            <w:tcBorders>
              <w:left w:val="nil"/>
              <w:bottom w:val="nil"/>
              <w:right w:val="nil"/>
            </w:tcBorders>
          </w:tcPr>
          <w:p w14:paraId="08435D5E"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Borders>
              <w:left w:val="nil"/>
              <w:bottom w:val="nil"/>
              <w:right w:val="nil"/>
            </w:tcBorders>
          </w:tcPr>
          <w:p w14:paraId="1B618DFB"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p>
        </w:tc>
        <w:tc>
          <w:tcPr>
            <w:tcW w:w="762" w:type="dxa"/>
            <w:tcBorders>
              <w:left w:val="nil"/>
              <w:bottom w:val="nil"/>
              <w:right w:val="nil"/>
            </w:tcBorders>
          </w:tcPr>
          <w:p w14:paraId="08909DD2"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minut</w:t>
            </w:r>
          </w:p>
        </w:tc>
      </w:tr>
    </w:tbl>
    <w:p w14:paraId="2706AC28" w14:textId="77777777" w:rsidR="00E4332B" w:rsidRPr="000A5101" w:rsidRDefault="002737C3" w:rsidP="00E67288">
      <w:pPr>
        <w:spacing w:after="20" w:line="360" w:lineRule="auto"/>
        <w:ind w:left="567" w:hanging="567"/>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            </w:t>
      </w:r>
    </w:p>
    <w:p w14:paraId="46073A72" w14:textId="77777777" w:rsidR="00973224" w:rsidRPr="000A5101" w:rsidRDefault="00E4332B" w:rsidP="00E67288">
      <w:pPr>
        <w:spacing w:after="20" w:line="360" w:lineRule="auto"/>
        <w:ind w:left="567" w:hanging="567"/>
        <w:rPr>
          <w:rFonts w:ascii="Times New Roman" w:eastAsia="Times New Roman" w:hAnsi="Times New Roman"/>
          <w:b/>
          <w:sz w:val="18"/>
          <w:szCs w:val="18"/>
          <w:lang w:eastAsia="pl-PL"/>
        </w:rPr>
      </w:pPr>
      <w:r w:rsidRPr="000A5101">
        <w:rPr>
          <w:rFonts w:ascii="Times New Roman" w:eastAsia="Times New Roman" w:hAnsi="Times New Roman"/>
          <w:sz w:val="18"/>
          <w:szCs w:val="18"/>
          <w:lang w:eastAsia="pl-PL"/>
        </w:rPr>
        <w:t xml:space="preserve">             </w:t>
      </w:r>
      <w:r w:rsidR="00973224" w:rsidRPr="000A5101">
        <w:rPr>
          <w:rFonts w:ascii="Times New Roman" w:eastAsia="Times New Roman" w:hAnsi="Times New Roman"/>
          <w:sz w:val="18"/>
          <w:szCs w:val="18"/>
          <w:lang w:eastAsia="pl-PL"/>
        </w:rPr>
        <w:t xml:space="preserve">6. inne: </w:t>
      </w:r>
      <w:r w:rsidRPr="000A5101">
        <w:rPr>
          <w:rFonts w:ascii="Times New Roman" w:eastAsia="Times New Roman" w:hAnsi="Times New Roman"/>
          <w:sz w:val="18"/>
          <w:szCs w:val="18"/>
          <w:lang w:eastAsia="pl-PL"/>
        </w:rPr>
        <w:t xml:space="preserve">………………………………………………………………………………………………………………………….......            </w:t>
      </w:r>
      <w:r w:rsidR="00973224" w:rsidRPr="000A5101">
        <w:rPr>
          <w:rFonts w:ascii="Times New Roman" w:eastAsia="Times New Roman" w:hAnsi="Times New Roman"/>
          <w:sz w:val="18"/>
          <w:szCs w:val="18"/>
          <w:lang w:eastAsia="pl-PL"/>
        </w:rPr>
        <w:t>……………………………………………………………………………………………………………………………</w:t>
      </w:r>
      <w:r w:rsidR="00DB0BBC" w:rsidRPr="000A5101">
        <w:rPr>
          <w:rFonts w:ascii="Times New Roman" w:eastAsia="Times New Roman" w:hAnsi="Times New Roman"/>
          <w:sz w:val="18"/>
          <w:szCs w:val="18"/>
          <w:lang w:eastAsia="pl-PL"/>
        </w:rPr>
        <w:t>…</w:t>
      </w:r>
      <w:r w:rsidRPr="000A5101">
        <w:rPr>
          <w:rFonts w:ascii="Times New Roman" w:eastAsia="Times New Roman" w:hAnsi="Times New Roman"/>
          <w:sz w:val="18"/>
          <w:szCs w:val="18"/>
          <w:lang w:eastAsia="pl-PL"/>
        </w:rPr>
        <w:t>………</w:t>
      </w:r>
    </w:p>
    <w:p w14:paraId="7D95D04A" w14:textId="77777777" w:rsidR="00973224" w:rsidRPr="0048050D" w:rsidRDefault="00973224" w:rsidP="00933B13">
      <w:pPr>
        <w:spacing w:after="0" w:line="240" w:lineRule="auto"/>
        <w:jc w:val="both"/>
        <w:outlineLvl w:val="0"/>
        <w:rPr>
          <w:rFonts w:ascii="Times New Roman" w:eastAsia="Times New Roman" w:hAnsi="Times New Roman"/>
          <w:i/>
          <w:color w:val="000000" w:themeColor="text1"/>
          <w:lang w:eastAsia="pl-PL"/>
        </w:rPr>
      </w:pPr>
      <w:r w:rsidRPr="0048050D">
        <w:rPr>
          <w:rFonts w:ascii="Times New Roman" w:eastAsia="Times New Roman" w:hAnsi="Times New Roman"/>
          <w:b/>
          <w:color w:val="000000" w:themeColor="text1"/>
          <w:sz w:val="20"/>
          <w:szCs w:val="20"/>
          <w:u w:val="single"/>
          <w:lang w:eastAsia="pl-PL"/>
        </w:rPr>
        <w:t xml:space="preserve">Część II </w:t>
      </w:r>
    </w:p>
    <w:p w14:paraId="7764B34C" w14:textId="77777777" w:rsidR="00973224" w:rsidRPr="0048050D" w:rsidRDefault="00973224" w:rsidP="00973224">
      <w:pPr>
        <w:spacing w:before="15" w:after="0" w:line="240" w:lineRule="auto"/>
        <w:jc w:val="both"/>
        <w:rPr>
          <w:rFonts w:ascii="Times New Roman" w:eastAsia="Times New Roman" w:hAnsi="Times New Roman"/>
          <w:b/>
          <w:color w:val="000000" w:themeColor="text1"/>
          <w:sz w:val="6"/>
          <w:szCs w:val="16"/>
          <w:u w:val="single"/>
          <w:lang w:eastAsia="pl-PL"/>
        </w:rPr>
      </w:pPr>
    </w:p>
    <w:p w14:paraId="6D3F53BB" w14:textId="77777777" w:rsidR="00973224" w:rsidRPr="0048050D" w:rsidRDefault="00973224" w:rsidP="00973224">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Dodatkowe dostosowania, nieujęte w </w:t>
      </w:r>
      <w:r w:rsidRPr="0048050D">
        <w:rPr>
          <w:rFonts w:ascii="Times New Roman" w:eastAsia="Times New Roman" w:hAnsi="Times New Roman"/>
          <w:b/>
          <w:i/>
          <w:color w:val="000000" w:themeColor="text1"/>
          <w:sz w:val="20"/>
          <w:szCs w:val="20"/>
          <w:lang w:eastAsia="pl-PL"/>
        </w:rPr>
        <w:t>komunikacie dyrektora Centralnej Komisji Egzaminacyjne</w:t>
      </w:r>
      <w:r w:rsidR="001F31AC" w:rsidRPr="0048050D">
        <w:rPr>
          <w:rFonts w:ascii="Times New Roman" w:eastAsia="Times New Roman" w:hAnsi="Times New Roman"/>
          <w:b/>
          <w:color w:val="000000" w:themeColor="text1"/>
          <w:sz w:val="20"/>
          <w:szCs w:val="20"/>
          <w:lang w:eastAsia="pl-PL"/>
        </w:rPr>
        <w:t xml:space="preserve">j </w:t>
      </w:r>
      <w:r w:rsidRPr="0048050D">
        <w:rPr>
          <w:rFonts w:ascii="Times New Roman" w:eastAsia="Times New Roman" w:hAnsi="Times New Roman"/>
          <w:b/>
          <w:i/>
          <w:color w:val="000000" w:themeColor="text1"/>
          <w:sz w:val="20"/>
          <w:szCs w:val="20"/>
          <w:lang w:eastAsia="pl-PL"/>
        </w:rPr>
        <w:t xml:space="preserve">o dostosowaniach, </w:t>
      </w:r>
      <w:r w:rsidRPr="0048050D">
        <w:rPr>
          <w:rFonts w:ascii="Times New Roman" w:eastAsia="Times New Roman" w:hAnsi="Times New Roman"/>
          <w:b/>
          <w:color w:val="000000" w:themeColor="text1"/>
          <w:sz w:val="20"/>
          <w:szCs w:val="20"/>
          <w:lang w:eastAsia="pl-PL"/>
        </w:rPr>
        <w:t>wskazane przez</w:t>
      </w:r>
      <w:r w:rsidRPr="0048050D">
        <w:rPr>
          <w:rFonts w:ascii="Times New Roman" w:eastAsia="Times New Roman" w:hAnsi="Times New Roman"/>
          <w:b/>
          <w:i/>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 xml:space="preserve">przewodniczącego zespołu egzaminacyjnego i przyznane na podstawie uzgodnień z dyrektorem </w:t>
      </w:r>
      <w:r w:rsidR="00315BCC" w:rsidRPr="0048050D">
        <w:rPr>
          <w:rFonts w:ascii="Times New Roman" w:eastAsia="Times New Roman" w:hAnsi="Times New Roman"/>
          <w:b/>
          <w:color w:val="000000" w:themeColor="text1"/>
          <w:sz w:val="20"/>
          <w:szCs w:val="20"/>
          <w:lang w:eastAsia="pl-PL"/>
        </w:rPr>
        <w:t>oke</w:t>
      </w:r>
      <w:r w:rsidRPr="0048050D">
        <w:rPr>
          <w:rFonts w:ascii="Times New Roman" w:eastAsia="Times New Roman" w:hAnsi="Times New Roman"/>
          <w:color w:val="000000" w:themeColor="text1"/>
          <w:sz w:val="20"/>
          <w:szCs w:val="20"/>
          <w:lang w:eastAsia="pl-PL"/>
        </w:rPr>
        <w:t xml:space="preserve"> (pi</w:t>
      </w:r>
      <w:r w:rsidR="001F31AC" w:rsidRPr="0048050D">
        <w:rPr>
          <w:rFonts w:ascii="Times New Roman" w:eastAsia="Times New Roman" w:hAnsi="Times New Roman"/>
          <w:color w:val="000000" w:themeColor="text1"/>
          <w:sz w:val="20"/>
          <w:szCs w:val="20"/>
          <w:lang w:eastAsia="pl-PL"/>
        </w:rPr>
        <w:t>smo, data) ……………………..…</w:t>
      </w:r>
      <w:r w:rsidRPr="0048050D">
        <w:rPr>
          <w:rFonts w:ascii="Times New Roman" w:eastAsia="Times New Roman" w:hAnsi="Times New Roman"/>
          <w:color w:val="000000" w:themeColor="text1"/>
          <w:sz w:val="20"/>
          <w:szCs w:val="20"/>
          <w:lang w:eastAsia="pl-PL"/>
        </w:rPr>
        <w:t>.:</w:t>
      </w:r>
    </w:p>
    <w:p w14:paraId="317C2725"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(opis dodatkowych dostosowań) ……………………………………………………………………………</w:t>
      </w:r>
      <w:r w:rsidR="001F31AC"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BF7F75">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02F673D0" w14:textId="77777777" w:rsidR="00973224" w:rsidRPr="0048050D" w:rsidRDefault="004D5296"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BF7F75">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14:paraId="43C59CF9" w14:textId="77777777" w:rsidR="004D5296" w:rsidRPr="0048050D" w:rsidRDefault="004D5296" w:rsidP="00973224">
      <w:pPr>
        <w:spacing w:before="80" w:after="0" w:line="240" w:lineRule="auto"/>
        <w:rPr>
          <w:rFonts w:ascii="Times New Roman" w:eastAsia="Times New Roman" w:hAnsi="Times New Roman"/>
          <w:color w:val="000000" w:themeColor="text1"/>
          <w:sz w:val="16"/>
          <w:szCs w:val="16"/>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42"/>
        <w:gridCol w:w="4618"/>
      </w:tblGrid>
      <w:tr w:rsidR="00973224" w:rsidRPr="0048050D" w14:paraId="4D2A13CC" w14:textId="77777777">
        <w:tc>
          <w:tcPr>
            <w:tcW w:w="2802" w:type="dxa"/>
            <w:tcBorders>
              <w:top w:val="nil"/>
              <w:left w:val="nil"/>
              <w:bottom w:val="nil"/>
              <w:right w:val="nil"/>
            </w:tcBorders>
          </w:tcPr>
          <w:p w14:paraId="0F23CEF5"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842" w:type="dxa"/>
            <w:tcBorders>
              <w:top w:val="nil"/>
              <w:left w:val="nil"/>
              <w:bottom w:val="nil"/>
              <w:right w:val="nil"/>
            </w:tcBorders>
          </w:tcPr>
          <w:p w14:paraId="6BC756F5"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618" w:type="dxa"/>
            <w:tcBorders>
              <w:top w:val="nil"/>
              <w:left w:val="nil"/>
              <w:bottom w:val="nil"/>
              <w:right w:val="nil"/>
            </w:tcBorders>
          </w:tcPr>
          <w:p w14:paraId="595FD98E"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64262155" w14:textId="77777777">
        <w:tc>
          <w:tcPr>
            <w:tcW w:w="2802" w:type="dxa"/>
            <w:tcBorders>
              <w:top w:val="nil"/>
              <w:left w:val="nil"/>
              <w:bottom w:val="nil"/>
              <w:right w:val="nil"/>
            </w:tcBorders>
          </w:tcPr>
          <w:p w14:paraId="62465292"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miejscowość</w:t>
            </w:r>
          </w:p>
        </w:tc>
        <w:tc>
          <w:tcPr>
            <w:tcW w:w="1842" w:type="dxa"/>
            <w:tcBorders>
              <w:top w:val="nil"/>
              <w:left w:val="nil"/>
              <w:bottom w:val="nil"/>
              <w:right w:val="nil"/>
            </w:tcBorders>
          </w:tcPr>
          <w:p w14:paraId="3EDAA699"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618" w:type="dxa"/>
            <w:tcBorders>
              <w:top w:val="nil"/>
              <w:left w:val="nil"/>
              <w:bottom w:val="nil"/>
              <w:right w:val="nil"/>
            </w:tcBorders>
          </w:tcPr>
          <w:p w14:paraId="65360336"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podpis przewodniczącego zespołu egzaminacyjnego</w:t>
            </w:r>
          </w:p>
        </w:tc>
      </w:tr>
    </w:tbl>
    <w:p w14:paraId="25D9973E"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14:paraId="278BE570" w14:textId="77777777" w:rsidR="00973224" w:rsidRPr="0048050D" w:rsidRDefault="00973224" w:rsidP="00973224">
      <w:pPr>
        <w:spacing w:after="0" w:line="240" w:lineRule="auto"/>
        <w:rPr>
          <w:rFonts w:ascii="Times New Roman" w:eastAsia="Times New Roman" w:hAnsi="Times New Roman"/>
          <w:b/>
          <w:color w:val="000000" w:themeColor="text1"/>
          <w:sz w:val="10"/>
          <w:szCs w:val="20"/>
          <w:lang w:eastAsia="pl-PL"/>
        </w:rPr>
      </w:pPr>
    </w:p>
    <w:p w14:paraId="3CEDD134" w14:textId="77777777" w:rsidR="00973224" w:rsidRPr="0048050D" w:rsidRDefault="00973224" w:rsidP="00933B13">
      <w:pPr>
        <w:spacing w:after="0" w:line="240" w:lineRule="auto"/>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Oświadczenie zdającego</w:t>
      </w:r>
    </w:p>
    <w:p w14:paraId="0A7F97BA" w14:textId="5C2010FB" w:rsidR="00973224" w:rsidRPr="0048050D" w:rsidRDefault="00973224" w:rsidP="00933B13">
      <w:pPr>
        <w:spacing w:after="0" w:line="240" w:lineRule="auto"/>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Akceptuję proponowane warunki i formę dostosowania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w:t>
      </w:r>
    </w:p>
    <w:p w14:paraId="5BEC7A42" w14:textId="77777777"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p>
    <w:tbl>
      <w:tblPr>
        <w:tblW w:w="0" w:type="auto"/>
        <w:tblLook w:val="04A0" w:firstRow="1" w:lastRow="0" w:firstColumn="1" w:lastColumn="0" w:noHBand="0" w:noVBand="1"/>
      </w:tblPr>
      <w:tblGrid>
        <w:gridCol w:w="3227"/>
        <w:gridCol w:w="4961"/>
      </w:tblGrid>
      <w:tr w:rsidR="00973224" w:rsidRPr="0048050D" w14:paraId="353FD2E3" w14:textId="77777777">
        <w:tc>
          <w:tcPr>
            <w:tcW w:w="3227" w:type="dxa"/>
          </w:tcPr>
          <w:p w14:paraId="1A1B1EF4"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tcPr>
          <w:p w14:paraId="1D7F3C7A"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59C5E0AB" w14:textId="77777777">
        <w:tc>
          <w:tcPr>
            <w:tcW w:w="3227" w:type="dxa"/>
          </w:tcPr>
          <w:p w14:paraId="6C8A1BA3" w14:textId="77777777" w:rsidR="00973224" w:rsidRPr="0048050D"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tc>
        <w:tc>
          <w:tcPr>
            <w:tcW w:w="4961" w:type="dxa"/>
          </w:tcPr>
          <w:p w14:paraId="09533FDE" w14:textId="77777777" w:rsidR="00973224" w:rsidRPr="0048050D" w:rsidRDefault="00DB0BBC" w:rsidP="00DB0BBC">
            <w:pPr>
              <w:spacing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                             </w:t>
            </w:r>
            <w:r w:rsidR="00973224" w:rsidRPr="0048050D">
              <w:rPr>
                <w:rFonts w:ascii="Times New Roman" w:eastAsia="Times New Roman" w:hAnsi="Times New Roman"/>
                <w:i/>
                <w:color w:val="000000" w:themeColor="text1"/>
                <w:sz w:val="18"/>
                <w:szCs w:val="18"/>
                <w:lang w:eastAsia="pl-PL"/>
              </w:rPr>
              <w:t>czytelny podpis</w:t>
            </w:r>
          </w:p>
        </w:tc>
      </w:tr>
    </w:tbl>
    <w:p w14:paraId="1748E2BB" w14:textId="6DF4E139"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Rezygnuję z następujących warunków i formy dostosowania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w:t>
      </w:r>
    </w:p>
    <w:p w14:paraId="622ED4E8" w14:textId="77777777" w:rsidR="00821312" w:rsidRPr="0048050D" w:rsidRDefault="00973224" w:rsidP="00821312">
      <w:pPr>
        <w:spacing w:after="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3C7013">
        <w:rPr>
          <w:rFonts w:ascii="Times New Roman" w:eastAsia="Times New Roman" w:hAnsi="Times New Roman"/>
          <w:color w:val="000000" w:themeColor="text1"/>
          <w:sz w:val="20"/>
          <w:szCs w:val="20"/>
          <w:lang w:eastAsia="pl-PL"/>
        </w:rPr>
        <w:t>………</w:t>
      </w:r>
    </w:p>
    <w:p w14:paraId="39AAB23B" w14:textId="77777777" w:rsidR="00821312" w:rsidRDefault="00821312" w:rsidP="00821312">
      <w:pPr>
        <w:spacing w:after="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3C7013">
        <w:rPr>
          <w:rFonts w:ascii="Times New Roman" w:eastAsia="Times New Roman" w:hAnsi="Times New Roman"/>
          <w:color w:val="000000" w:themeColor="text1"/>
          <w:sz w:val="20"/>
          <w:szCs w:val="20"/>
          <w:lang w:eastAsia="pl-PL"/>
        </w:rPr>
        <w:t>…………………………………………………………………………………</w:t>
      </w:r>
    </w:p>
    <w:tbl>
      <w:tblPr>
        <w:tblW w:w="0" w:type="auto"/>
        <w:tblLook w:val="04A0" w:firstRow="1" w:lastRow="0" w:firstColumn="1" w:lastColumn="0" w:noHBand="0" w:noVBand="1"/>
      </w:tblPr>
      <w:tblGrid>
        <w:gridCol w:w="3227"/>
        <w:gridCol w:w="4961"/>
      </w:tblGrid>
      <w:tr w:rsidR="00DB0BBC" w:rsidRPr="0048050D" w14:paraId="4DA1456A" w14:textId="77777777">
        <w:trPr>
          <w:trHeight w:val="57"/>
        </w:trPr>
        <w:tc>
          <w:tcPr>
            <w:tcW w:w="3227" w:type="dxa"/>
          </w:tcPr>
          <w:p w14:paraId="43C2A8B5" w14:textId="77777777" w:rsidR="0071111B" w:rsidRDefault="0071111B" w:rsidP="00E67288">
            <w:pPr>
              <w:spacing w:after="0" w:line="240" w:lineRule="auto"/>
              <w:rPr>
                <w:rFonts w:ascii="Times New Roman" w:eastAsia="Times New Roman" w:hAnsi="Times New Roman"/>
                <w:color w:val="000000" w:themeColor="text1"/>
                <w:sz w:val="18"/>
                <w:szCs w:val="18"/>
                <w:lang w:eastAsia="pl-PL"/>
              </w:rPr>
            </w:pPr>
          </w:p>
          <w:p w14:paraId="1DCEF9CE" w14:textId="77777777" w:rsidR="00DB0BBC" w:rsidRPr="0048050D" w:rsidRDefault="00DB0BBC" w:rsidP="00DB0BBC">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tcPr>
          <w:p w14:paraId="6D570096" w14:textId="77777777" w:rsidR="0071111B" w:rsidRDefault="0071111B" w:rsidP="00DB0BBC">
            <w:pPr>
              <w:spacing w:after="0" w:line="240" w:lineRule="auto"/>
              <w:rPr>
                <w:rFonts w:ascii="Times New Roman" w:eastAsia="Times New Roman" w:hAnsi="Times New Roman"/>
                <w:color w:val="000000" w:themeColor="text1"/>
                <w:sz w:val="18"/>
                <w:szCs w:val="18"/>
                <w:lang w:eastAsia="pl-PL"/>
              </w:rPr>
            </w:pPr>
          </w:p>
          <w:p w14:paraId="3DBE6E7B" w14:textId="77777777" w:rsidR="00DB0BBC" w:rsidRPr="0048050D" w:rsidRDefault="00DB0BBC" w:rsidP="00DB0BBC">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DB0BBC" w:rsidRPr="0048050D" w14:paraId="66ADAA0B" w14:textId="77777777">
        <w:trPr>
          <w:trHeight w:val="57"/>
        </w:trPr>
        <w:tc>
          <w:tcPr>
            <w:tcW w:w="3227" w:type="dxa"/>
          </w:tcPr>
          <w:p w14:paraId="3EF0E074" w14:textId="77777777" w:rsidR="00DB0BBC" w:rsidRDefault="00DB0BBC" w:rsidP="00DB0BBC">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p w14:paraId="39DFA007" w14:textId="77777777" w:rsidR="00161619" w:rsidRPr="0048050D" w:rsidRDefault="00161619" w:rsidP="00DB0BBC">
            <w:pPr>
              <w:spacing w:after="0" w:line="240" w:lineRule="auto"/>
              <w:jc w:val="center"/>
              <w:rPr>
                <w:rFonts w:ascii="Times New Roman" w:eastAsia="Times New Roman" w:hAnsi="Times New Roman"/>
                <w:i/>
                <w:color w:val="000000" w:themeColor="text1"/>
                <w:sz w:val="18"/>
                <w:szCs w:val="18"/>
                <w:lang w:eastAsia="pl-PL"/>
              </w:rPr>
            </w:pPr>
          </w:p>
        </w:tc>
        <w:tc>
          <w:tcPr>
            <w:tcW w:w="4961" w:type="dxa"/>
          </w:tcPr>
          <w:p w14:paraId="530AF6DF" w14:textId="77777777" w:rsidR="00DB0BBC" w:rsidRPr="0048050D" w:rsidRDefault="00DB0BBC" w:rsidP="00DB0BBC">
            <w:pPr>
              <w:spacing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                               czytelny podpis</w:t>
            </w:r>
          </w:p>
        </w:tc>
      </w:tr>
      <w:tr w:rsidR="00BF7F75" w:rsidRPr="0048050D" w14:paraId="2D17CD53" w14:textId="77777777">
        <w:trPr>
          <w:trHeight w:val="57"/>
        </w:trPr>
        <w:tc>
          <w:tcPr>
            <w:tcW w:w="3227" w:type="dxa"/>
          </w:tcPr>
          <w:p w14:paraId="2F614A74" w14:textId="77777777" w:rsidR="00BF7F75" w:rsidRPr="0048050D" w:rsidRDefault="00BF7F75" w:rsidP="00DB0BBC">
            <w:pPr>
              <w:spacing w:after="0" w:line="240" w:lineRule="auto"/>
              <w:jc w:val="center"/>
              <w:rPr>
                <w:rFonts w:ascii="Times New Roman" w:eastAsia="Times New Roman" w:hAnsi="Times New Roman"/>
                <w:i/>
                <w:color w:val="000000" w:themeColor="text1"/>
                <w:sz w:val="18"/>
                <w:szCs w:val="18"/>
                <w:lang w:eastAsia="pl-PL"/>
              </w:rPr>
            </w:pPr>
          </w:p>
        </w:tc>
        <w:tc>
          <w:tcPr>
            <w:tcW w:w="4961" w:type="dxa"/>
          </w:tcPr>
          <w:p w14:paraId="4272118B" w14:textId="77777777" w:rsidR="00BF7F75" w:rsidRPr="0048050D" w:rsidRDefault="00BF7F75" w:rsidP="00DB0BBC">
            <w:pPr>
              <w:spacing w:after="0" w:line="240" w:lineRule="auto"/>
              <w:rPr>
                <w:rFonts w:ascii="Times New Roman" w:eastAsia="Times New Roman" w:hAnsi="Times New Roman"/>
                <w:i/>
                <w:color w:val="000000" w:themeColor="text1"/>
                <w:sz w:val="18"/>
                <w:szCs w:val="18"/>
                <w:lang w:eastAsia="pl-PL"/>
              </w:rPr>
            </w:pPr>
          </w:p>
        </w:tc>
      </w:tr>
    </w:tbl>
    <w:p w14:paraId="576088EA" w14:textId="77777777" w:rsidR="00D918BD" w:rsidRDefault="00D918BD" w:rsidP="00DB0BBC">
      <w:pPr>
        <w:tabs>
          <w:tab w:val="left" w:pos="3335"/>
        </w:tabs>
        <w:spacing w:after="0" w:line="240" w:lineRule="auto"/>
        <w:ind w:left="108"/>
        <w:rPr>
          <w:rFonts w:ascii="Times New Roman" w:eastAsia="Times New Roman" w:hAnsi="Times New Roman"/>
          <w:i/>
          <w:color w:val="000000" w:themeColor="text1"/>
          <w:sz w:val="4"/>
          <w:szCs w:val="4"/>
          <w:lang w:eastAsia="pl-PL"/>
        </w:rPr>
        <w:sectPr w:rsidR="00D918BD" w:rsidSect="00566BAA">
          <w:pgSz w:w="11906" w:h="16838"/>
          <w:pgMar w:top="992" w:right="709" w:bottom="907" w:left="1418" w:header="709" w:footer="709" w:gutter="0"/>
          <w:cols w:space="708"/>
          <w:docGrid w:linePitch="360"/>
        </w:sectPr>
      </w:pPr>
      <w:r w:rsidRPr="00D918BD">
        <w:rPr>
          <w:rFonts w:ascii="Times New Roman" w:eastAsia="Times New Roman" w:hAnsi="Times New Roman"/>
          <w:i/>
          <w:color w:val="000000" w:themeColor="text1"/>
          <w:sz w:val="4"/>
          <w:szCs w:val="4"/>
          <w:lang w:eastAsia="pl-PL"/>
        </w:rPr>
        <w:tab/>
      </w:r>
    </w:p>
    <w:p w14:paraId="6C241539" w14:textId="3F4F1189" w:rsidR="00D918BD" w:rsidRPr="00D918BD" w:rsidRDefault="00D918BD" w:rsidP="00DB0BBC">
      <w:pPr>
        <w:tabs>
          <w:tab w:val="left" w:pos="3335"/>
        </w:tabs>
        <w:spacing w:after="0" w:line="240" w:lineRule="auto"/>
        <w:ind w:left="108"/>
        <w:rPr>
          <w:rFonts w:ascii="Times New Roman" w:eastAsia="Times New Roman" w:hAnsi="Times New Roman"/>
          <w:i/>
          <w:color w:val="000000" w:themeColor="text1"/>
          <w:sz w:val="4"/>
          <w:szCs w:val="4"/>
          <w:lang w:eastAsia="pl-PL"/>
        </w:rPr>
      </w:pPr>
    </w:p>
    <w:p w14:paraId="29464C1E" w14:textId="77777777" w:rsidR="001A4CD7" w:rsidRPr="0048050D" w:rsidRDefault="00973224" w:rsidP="0045343F">
      <w:pPr>
        <w:shd w:val="clear" w:color="auto" w:fill="D9D9D9" w:themeFill="background1" w:themeFillShade="D9"/>
        <w:spacing w:after="0" w:line="240" w:lineRule="auto"/>
        <w:ind w:left="426"/>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INFORMACJA O SPOSOBIE LUB SPOSOBACH DOSTOSOWANIA WARUNKÓW LUB FORMY PRZEPROWADZANIA EGZAMINU POTWIERDZAJĄCEGO KWALIFIKACJE </w:t>
      </w:r>
      <w:r w:rsidR="00161619">
        <w:rPr>
          <w:rFonts w:ascii="Times New Roman" w:eastAsia="Times New Roman" w:hAnsi="Times New Roman"/>
          <w:b/>
          <w:color w:val="000000" w:themeColor="text1"/>
          <w:lang w:eastAsia="pl-PL"/>
        </w:rPr>
        <w:br/>
      </w:r>
      <w:r w:rsidRPr="0048050D">
        <w:rPr>
          <w:rFonts w:ascii="Times New Roman" w:eastAsia="Times New Roman" w:hAnsi="Times New Roman"/>
          <w:b/>
          <w:color w:val="000000" w:themeColor="text1"/>
          <w:lang w:eastAsia="pl-PL"/>
        </w:rPr>
        <w:t>W ZAWODZIE DO POTRZEB I MOŻLIWOŚCI ZDAJĄCEGO</w:t>
      </w:r>
      <w:r w:rsidR="001A4CD7" w:rsidRPr="0048050D">
        <w:rPr>
          <w:rFonts w:ascii="Times New Roman" w:eastAsia="Times New Roman" w:hAnsi="Times New Roman"/>
          <w:b/>
          <w:color w:val="000000" w:themeColor="text1"/>
          <w:lang w:eastAsia="pl-PL"/>
        </w:rPr>
        <w:t xml:space="preserve"> – w przypadku zdającego, któremu dostosowanie wskazuje dyrektor oke</w:t>
      </w:r>
    </w:p>
    <w:p w14:paraId="08E2F6C4" w14:textId="77777777" w:rsidR="001A4CD7" w:rsidRPr="0048050D" w:rsidRDefault="001A4CD7" w:rsidP="001A4CD7">
      <w:pPr>
        <w:spacing w:after="0" w:line="240" w:lineRule="auto"/>
        <w:rPr>
          <w:rFonts w:ascii="Times New Roman" w:eastAsia="Times New Roman" w:hAnsi="Times New Roman"/>
          <w:color w:val="000000" w:themeColor="text1"/>
          <w:sz w:val="16"/>
          <w:szCs w:val="16"/>
          <w:lang w:eastAsia="pl-PL"/>
        </w:rPr>
      </w:pPr>
    </w:p>
    <w:p w14:paraId="062164D8" w14:textId="77777777" w:rsidR="00973224" w:rsidRPr="0048050D" w:rsidRDefault="00973224" w:rsidP="00973224">
      <w:pPr>
        <w:spacing w:after="120" w:line="240" w:lineRule="auto"/>
        <w:jc w:val="both"/>
        <w:rPr>
          <w:rFonts w:ascii="Times New Roman" w:eastAsia="Times New Roman" w:hAnsi="Times New Roman"/>
          <w:b/>
          <w:color w:val="000000" w:themeColor="text1"/>
          <w:sz w:val="20"/>
          <w:szCs w:val="20"/>
          <w:lang w:eastAsia="pl-PL"/>
        </w:rPr>
      </w:pPr>
    </w:p>
    <w:p w14:paraId="4A266951" w14:textId="25486A98" w:rsidR="00973224" w:rsidRPr="0048050D" w:rsidRDefault="00973224" w:rsidP="006C56B1">
      <w:pPr>
        <w:spacing w:after="0" w:line="240" w:lineRule="auto"/>
        <w:ind w:left="5100" w:firstLine="170"/>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(pieczęć </w:t>
      </w:r>
      <w:r w:rsidR="00315BCC" w:rsidRPr="0048050D">
        <w:rPr>
          <w:rFonts w:ascii="Times New Roman" w:eastAsia="Times New Roman" w:hAnsi="Times New Roman"/>
          <w:color w:val="000000" w:themeColor="text1"/>
          <w:sz w:val="16"/>
          <w:szCs w:val="16"/>
          <w:lang w:eastAsia="pl-PL"/>
        </w:rPr>
        <w:t>oke</w:t>
      </w:r>
      <w:r w:rsidRPr="0048050D">
        <w:rPr>
          <w:rFonts w:ascii="Times New Roman" w:eastAsia="Times New Roman" w:hAnsi="Times New Roman"/>
          <w:color w:val="000000" w:themeColor="text1"/>
          <w:sz w:val="16"/>
          <w:szCs w:val="16"/>
          <w:lang w:eastAsia="pl-PL"/>
        </w:rPr>
        <w:t>)</w:t>
      </w:r>
    </w:p>
    <w:p w14:paraId="3EA320C4"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14:paraId="132CDEF7"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Nr pisma /sprawy …………………………………………..</w:t>
      </w:r>
    </w:p>
    <w:p w14:paraId="3B726274" w14:textId="77777777"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Dotyczy: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678"/>
      </w:tblGrid>
      <w:tr w:rsidR="00973224" w:rsidRPr="0048050D" w14:paraId="0DC763D5" w14:textId="77777777">
        <w:tc>
          <w:tcPr>
            <w:tcW w:w="534" w:type="dxa"/>
            <w:tcBorders>
              <w:bottom w:val="single" w:sz="4" w:space="0" w:color="auto"/>
            </w:tcBorders>
          </w:tcPr>
          <w:p w14:paraId="2E37C2E0"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14:paraId="2C3BD0D6"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osoby, która ukończyła KKZ</w:t>
            </w:r>
          </w:p>
        </w:tc>
      </w:tr>
      <w:tr w:rsidR="00973224" w:rsidRPr="0048050D" w14:paraId="35EEBD3C" w14:textId="77777777">
        <w:tc>
          <w:tcPr>
            <w:tcW w:w="534" w:type="dxa"/>
            <w:tcBorders>
              <w:left w:val="nil"/>
              <w:right w:val="nil"/>
            </w:tcBorders>
          </w:tcPr>
          <w:p w14:paraId="354D9DCC"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left w:val="nil"/>
              <w:bottom w:val="nil"/>
              <w:right w:val="nil"/>
            </w:tcBorders>
          </w:tcPr>
          <w:p w14:paraId="7DAB7685"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r>
      <w:tr w:rsidR="00973224" w:rsidRPr="0048050D" w14:paraId="0EB4A2BA" w14:textId="77777777">
        <w:tc>
          <w:tcPr>
            <w:tcW w:w="534" w:type="dxa"/>
            <w:tcBorders>
              <w:bottom w:val="single" w:sz="4" w:space="0" w:color="auto"/>
            </w:tcBorders>
          </w:tcPr>
          <w:p w14:paraId="22DE7673"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14:paraId="4B72D07A" w14:textId="0E40FEF5" w:rsidR="00973224" w:rsidRPr="0048050D" w:rsidRDefault="00973224" w:rsidP="006C56B1">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osoby zdającej egzamin </w:t>
            </w:r>
            <w:r w:rsidR="00317715">
              <w:rPr>
                <w:rFonts w:ascii="Times New Roman" w:eastAsia="Times New Roman" w:hAnsi="Times New Roman"/>
                <w:color w:val="000000" w:themeColor="text1"/>
                <w:sz w:val="20"/>
                <w:szCs w:val="20"/>
                <w:lang w:eastAsia="pl-PL"/>
              </w:rPr>
              <w:t>eksternistyczny potwierdzaj</w:t>
            </w:r>
            <w:r w:rsidR="006C56B1">
              <w:rPr>
                <w:rFonts w:ascii="Times New Roman" w:eastAsia="Times New Roman" w:hAnsi="Times New Roman"/>
                <w:color w:val="000000" w:themeColor="text1"/>
                <w:sz w:val="20"/>
                <w:szCs w:val="20"/>
                <w:lang w:eastAsia="pl-PL"/>
              </w:rPr>
              <w:t>ą</w:t>
            </w:r>
            <w:r w:rsidR="00317715">
              <w:rPr>
                <w:rFonts w:ascii="Times New Roman" w:eastAsia="Times New Roman" w:hAnsi="Times New Roman"/>
                <w:color w:val="000000" w:themeColor="text1"/>
                <w:sz w:val="20"/>
                <w:szCs w:val="20"/>
                <w:lang w:eastAsia="pl-PL"/>
              </w:rPr>
              <w:t xml:space="preserve">cy kwalifikacje w zawodzie </w:t>
            </w:r>
          </w:p>
        </w:tc>
      </w:tr>
      <w:tr w:rsidR="00973224" w:rsidRPr="0048050D" w14:paraId="674734A1" w14:textId="77777777">
        <w:tc>
          <w:tcPr>
            <w:tcW w:w="534" w:type="dxa"/>
            <w:tcBorders>
              <w:left w:val="nil"/>
              <w:right w:val="nil"/>
            </w:tcBorders>
          </w:tcPr>
          <w:p w14:paraId="42D37B35"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left w:val="nil"/>
              <w:bottom w:val="nil"/>
              <w:right w:val="nil"/>
            </w:tcBorders>
          </w:tcPr>
          <w:p w14:paraId="462A7E97"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r>
      <w:tr w:rsidR="00973224" w:rsidRPr="0048050D" w14:paraId="1CD41E6F" w14:textId="77777777">
        <w:tc>
          <w:tcPr>
            <w:tcW w:w="534" w:type="dxa"/>
            <w:tcBorders>
              <w:bottom w:val="single" w:sz="4" w:space="0" w:color="auto"/>
            </w:tcBorders>
          </w:tcPr>
          <w:p w14:paraId="31BAF329"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14:paraId="6C0F2A3C" w14:textId="77777777" w:rsidR="00973224" w:rsidRPr="0048050D" w:rsidRDefault="00283206" w:rsidP="00973224">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osoby dorosłej</w:t>
            </w:r>
            <w:r w:rsidR="00973224" w:rsidRPr="0048050D">
              <w:rPr>
                <w:rFonts w:ascii="Times New Roman" w:eastAsia="Times New Roman" w:hAnsi="Times New Roman"/>
                <w:color w:val="000000" w:themeColor="text1"/>
                <w:sz w:val="20"/>
                <w:szCs w:val="20"/>
                <w:lang w:eastAsia="pl-PL"/>
              </w:rPr>
              <w:t>, która ukończyła praktyczną naukę zawodu dorosłych lub przyuczenie do pracy dorosłych</w:t>
            </w:r>
          </w:p>
        </w:tc>
      </w:tr>
      <w:tr w:rsidR="00973224" w:rsidRPr="0048050D" w14:paraId="210C8AA7" w14:textId="77777777">
        <w:tc>
          <w:tcPr>
            <w:tcW w:w="534" w:type="dxa"/>
            <w:tcBorders>
              <w:left w:val="nil"/>
              <w:right w:val="nil"/>
            </w:tcBorders>
          </w:tcPr>
          <w:p w14:paraId="10A04BB0"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left w:val="nil"/>
              <w:bottom w:val="nil"/>
              <w:right w:val="nil"/>
            </w:tcBorders>
          </w:tcPr>
          <w:p w14:paraId="70845DBA"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r>
      <w:tr w:rsidR="00973224" w:rsidRPr="0048050D" w14:paraId="02E9AFDA" w14:textId="77777777">
        <w:tc>
          <w:tcPr>
            <w:tcW w:w="534" w:type="dxa"/>
          </w:tcPr>
          <w:p w14:paraId="792FF9AA"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14:paraId="4089D629" w14:textId="036FCCED" w:rsidR="00973224" w:rsidRPr="0048050D" w:rsidRDefault="00973224" w:rsidP="006C56B1">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osoby posiadającej świadectwo uzyskane za granicą </w:t>
            </w:r>
            <w:r w:rsidR="00D91F7D" w:rsidRPr="00721ECF">
              <w:rPr>
                <w:rFonts w:ascii="Times New Roman" w:eastAsia="Times New Roman" w:hAnsi="Times New Roman"/>
                <w:sz w:val="20"/>
                <w:szCs w:val="20"/>
                <w:lang w:eastAsia="pl-PL"/>
              </w:rPr>
              <w:t xml:space="preserve">przystępującej do egzaminu </w:t>
            </w:r>
            <w:r w:rsidR="00317715" w:rsidRPr="00721ECF">
              <w:rPr>
                <w:rFonts w:ascii="Times New Roman" w:eastAsia="Times New Roman" w:hAnsi="Times New Roman"/>
                <w:sz w:val="20"/>
                <w:szCs w:val="20"/>
                <w:lang w:eastAsia="pl-PL"/>
              </w:rPr>
              <w:t>eksternistycznego potwierdzaj</w:t>
            </w:r>
            <w:r w:rsidR="006C56B1">
              <w:rPr>
                <w:rFonts w:ascii="Times New Roman" w:eastAsia="Times New Roman" w:hAnsi="Times New Roman"/>
                <w:sz w:val="20"/>
                <w:szCs w:val="20"/>
                <w:lang w:eastAsia="pl-PL"/>
              </w:rPr>
              <w:t>ą</w:t>
            </w:r>
            <w:r w:rsidR="00317715" w:rsidRPr="00721ECF">
              <w:rPr>
                <w:rFonts w:ascii="Times New Roman" w:eastAsia="Times New Roman" w:hAnsi="Times New Roman"/>
                <w:sz w:val="20"/>
                <w:szCs w:val="20"/>
                <w:lang w:eastAsia="pl-PL"/>
              </w:rPr>
              <w:t xml:space="preserve">cego kwalifikacje w zawodzie </w:t>
            </w:r>
          </w:p>
        </w:tc>
      </w:tr>
    </w:tbl>
    <w:p w14:paraId="5A0BE036" w14:textId="77777777" w:rsidR="005C4EF4" w:rsidRPr="0048050D" w:rsidRDefault="00821312" w:rsidP="00973224">
      <w:pPr>
        <w:spacing w:after="12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 xml:space="preserve">            </w:t>
      </w:r>
      <w:r w:rsidR="00973224" w:rsidRPr="0048050D">
        <w:rPr>
          <w:rFonts w:ascii="Times New Roman" w:eastAsia="Times New Roman" w:hAnsi="Times New Roman"/>
          <w:i/>
          <w:color w:val="000000" w:themeColor="text1"/>
          <w:sz w:val="20"/>
          <w:szCs w:val="20"/>
          <w:lang w:eastAsia="pl-PL"/>
        </w:rPr>
        <w:t>Zaznaczyć właściweg</w:t>
      </w:r>
      <w:r w:rsidR="00E4332B">
        <w:rPr>
          <w:rFonts w:ascii="Times New Roman" w:eastAsia="Times New Roman" w:hAnsi="Times New Roman"/>
          <w:i/>
          <w:color w:val="000000" w:themeColor="text1"/>
          <w:sz w:val="20"/>
          <w:szCs w:val="20"/>
          <w:lang w:eastAsia="pl-PL"/>
        </w:rPr>
        <w:t>o</w:t>
      </w:r>
      <w:r w:rsidR="00973224" w:rsidRPr="0048050D">
        <w:rPr>
          <w:rFonts w:ascii="Times New Roman" w:eastAsia="Times New Roman" w:hAnsi="Times New Roman"/>
          <w:i/>
          <w:color w:val="000000" w:themeColor="text1"/>
          <w:sz w:val="20"/>
          <w:szCs w:val="20"/>
          <w:lang w:eastAsia="pl-PL"/>
        </w:rPr>
        <w:t xml:space="preserve"> zdającego</w:t>
      </w:r>
      <w:r w:rsidR="00E4332B">
        <w:rPr>
          <w:rFonts w:ascii="Times New Roman" w:eastAsia="Times New Roman" w:hAnsi="Times New Roman"/>
          <w:i/>
          <w:color w:val="000000" w:themeColor="text1"/>
          <w:sz w:val="20"/>
          <w:szCs w:val="20"/>
          <w:lang w:eastAsia="pl-PL"/>
        </w:rPr>
        <w:t>,</w:t>
      </w:r>
      <w:r w:rsidR="00973224" w:rsidRPr="0048050D">
        <w:rPr>
          <w:rFonts w:ascii="Times New Roman" w:eastAsia="Times New Roman" w:hAnsi="Times New Roman"/>
          <w:i/>
          <w:color w:val="000000" w:themeColor="text1"/>
          <w:sz w:val="20"/>
          <w:szCs w:val="20"/>
          <w:lang w:eastAsia="pl-PL"/>
        </w:rPr>
        <w:t xml:space="preserve"> stawiając „X”</w:t>
      </w:r>
    </w:p>
    <w:p w14:paraId="14A5634B" w14:textId="77777777" w:rsidR="00973224" w:rsidRPr="0048050D" w:rsidRDefault="00973224" w:rsidP="00973224">
      <w:pPr>
        <w:spacing w:after="0" w:line="240" w:lineRule="auto"/>
        <w:rPr>
          <w:rFonts w:ascii="Times New Roman" w:eastAsia="Times New Roman" w:hAnsi="Times New Roman"/>
          <w:color w:val="000000" w:themeColor="text1"/>
          <w:sz w:val="16"/>
          <w:szCs w:val="16"/>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830"/>
        <w:gridCol w:w="525"/>
        <w:gridCol w:w="341"/>
        <w:gridCol w:w="341"/>
        <w:gridCol w:w="342"/>
        <w:gridCol w:w="341"/>
        <w:gridCol w:w="341"/>
        <w:gridCol w:w="342"/>
        <w:gridCol w:w="341"/>
        <w:gridCol w:w="341"/>
        <w:gridCol w:w="342"/>
        <w:gridCol w:w="341"/>
        <w:gridCol w:w="342"/>
      </w:tblGrid>
      <w:tr w:rsidR="00973224" w:rsidRPr="0048050D" w14:paraId="3EBD9B87" w14:textId="77777777">
        <w:trPr>
          <w:trHeight w:val="454"/>
          <w:jc w:val="center"/>
        </w:trPr>
        <w:tc>
          <w:tcPr>
            <w:tcW w:w="4830" w:type="dxa"/>
            <w:tcBorders>
              <w:bottom w:val="single" w:sz="4" w:space="0" w:color="auto"/>
            </w:tcBorders>
          </w:tcPr>
          <w:p w14:paraId="27DEFF67"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525" w:type="dxa"/>
            <w:tcBorders>
              <w:left w:val="nil"/>
              <w:right w:val="single" w:sz="4" w:space="0" w:color="auto"/>
            </w:tcBorders>
          </w:tcPr>
          <w:p w14:paraId="30F8CD03"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53DDC794"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E3E4A49"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36B4C456"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4FDCEDC9"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699B09FD"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7BDB242B"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21079017"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3A2F8F9B"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4DA51190"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509F9C80"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1643B684"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r>
      <w:tr w:rsidR="00973224" w:rsidRPr="0048050D" w14:paraId="103161D6" w14:textId="77777777">
        <w:trPr>
          <w:jc w:val="center"/>
        </w:trPr>
        <w:tc>
          <w:tcPr>
            <w:tcW w:w="4830" w:type="dxa"/>
            <w:tcBorders>
              <w:top w:val="single" w:sz="4" w:space="0" w:color="auto"/>
            </w:tcBorders>
          </w:tcPr>
          <w:p w14:paraId="0B045F04"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imię i nazwisko osoby zdającej</w:t>
            </w:r>
          </w:p>
        </w:tc>
        <w:tc>
          <w:tcPr>
            <w:tcW w:w="525" w:type="dxa"/>
          </w:tcPr>
          <w:p w14:paraId="41BDCF2E"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p>
        </w:tc>
        <w:tc>
          <w:tcPr>
            <w:tcW w:w="3755" w:type="dxa"/>
            <w:gridSpan w:val="11"/>
            <w:tcBorders>
              <w:top w:val="single" w:sz="4" w:space="0" w:color="auto"/>
            </w:tcBorders>
          </w:tcPr>
          <w:p w14:paraId="29C1F06D"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PESEL osoby zdającej</w:t>
            </w:r>
          </w:p>
        </w:tc>
      </w:tr>
    </w:tbl>
    <w:p w14:paraId="51831938" w14:textId="77777777" w:rsidR="00973224" w:rsidRDefault="00973224" w:rsidP="00973224">
      <w:pPr>
        <w:spacing w:after="0" w:line="240" w:lineRule="auto"/>
        <w:rPr>
          <w:rFonts w:ascii="Times New Roman" w:eastAsia="Times New Roman" w:hAnsi="Times New Roman"/>
          <w:color w:val="000000" w:themeColor="text1"/>
          <w:sz w:val="14"/>
          <w:szCs w:val="20"/>
          <w:lang w:eastAsia="pl-PL"/>
        </w:rPr>
      </w:pPr>
    </w:p>
    <w:p w14:paraId="2D6B6850" w14:textId="77777777" w:rsidR="00052728" w:rsidRDefault="00052728" w:rsidP="00973224">
      <w:pPr>
        <w:spacing w:after="0" w:line="240" w:lineRule="auto"/>
        <w:rPr>
          <w:rFonts w:ascii="Times New Roman" w:eastAsia="Times New Roman" w:hAnsi="Times New Roman"/>
          <w:color w:val="000000" w:themeColor="text1"/>
          <w:sz w:val="14"/>
          <w:szCs w:val="20"/>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284"/>
        <w:gridCol w:w="425"/>
        <w:gridCol w:w="425"/>
        <w:gridCol w:w="425"/>
        <w:gridCol w:w="426"/>
        <w:gridCol w:w="425"/>
        <w:gridCol w:w="425"/>
        <w:gridCol w:w="425"/>
        <w:gridCol w:w="426"/>
        <w:gridCol w:w="425"/>
        <w:gridCol w:w="425"/>
        <w:gridCol w:w="457"/>
      </w:tblGrid>
      <w:tr w:rsidR="00C94979" w:rsidRPr="00721ECF" w14:paraId="683663E5" w14:textId="77777777" w:rsidTr="00C94979">
        <w:trPr>
          <w:trHeight w:val="166"/>
        </w:trPr>
        <w:tc>
          <w:tcPr>
            <w:tcW w:w="4219" w:type="dxa"/>
            <w:tcBorders>
              <w:top w:val="nil"/>
              <w:left w:val="nil"/>
              <w:bottom w:val="nil"/>
            </w:tcBorders>
            <w:vAlign w:val="center"/>
          </w:tcPr>
          <w:p w14:paraId="0C8D9F48" w14:textId="77777777" w:rsidR="00C94979" w:rsidRPr="00721ECF" w:rsidRDefault="00C94979" w:rsidP="003C7D8E">
            <w:pPr>
              <w:spacing w:after="200" w:line="276" w:lineRule="auto"/>
              <w:rPr>
                <w:rFonts w:ascii="Times New Roman" w:hAnsi="Times New Roman"/>
                <w:sz w:val="10"/>
                <w:szCs w:val="16"/>
              </w:rPr>
            </w:pPr>
          </w:p>
        </w:tc>
        <w:tc>
          <w:tcPr>
            <w:tcW w:w="284" w:type="dxa"/>
            <w:tcBorders>
              <w:top w:val="single" w:sz="4" w:space="0" w:color="auto"/>
              <w:bottom w:val="single" w:sz="4" w:space="0" w:color="auto"/>
            </w:tcBorders>
            <w:vAlign w:val="center"/>
          </w:tcPr>
          <w:p w14:paraId="302434F2" w14:textId="77777777" w:rsidR="00C94979" w:rsidRPr="00721ECF" w:rsidRDefault="00C94979" w:rsidP="003C7D8E">
            <w:pPr>
              <w:spacing w:after="200" w:line="276" w:lineRule="auto"/>
              <w:rPr>
                <w:rFonts w:ascii="Times New Roman" w:hAnsi="Times New Roman"/>
                <w:sz w:val="10"/>
                <w:szCs w:val="16"/>
              </w:rPr>
            </w:pPr>
          </w:p>
        </w:tc>
        <w:tc>
          <w:tcPr>
            <w:tcW w:w="425" w:type="dxa"/>
            <w:vAlign w:val="center"/>
          </w:tcPr>
          <w:p w14:paraId="780FECB2" w14:textId="77777777" w:rsidR="00C94979" w:rsidRPr="00721ECF" w:rsidRDefault="00C94979" w:rsidP="003C7D8E">
            <w:pPr>
              <w:spacing w:after="200" w:line="276" w:lineRule="auto"/>
              <w:rPr>
                <w:rFonts w:ascii="Times New Roman" w:hAnsi="Times New Roman"/>
                <w:sz w:val="10"/>
                <w:szCs w:val="16"/>
              </w:rPr>
            </w:pPr>
          </w:p>
        </w:tc>
        <w:tc>
          <w:tcPr>
            <w:tcW w:w="425" w:type="dxa"/>
            <w:vAlign w:val="center"/>
          </w:tcPr>
          <w:p w14:paraId="15F85F21" w14:textId="77777777" w:rsidR="00C94979" w:rsidRPr="00721ECF" w:rsidRDefault="00C94979" w:rsidP="003C7D8E">
            <w:pPr>
              <w:spacing w:after="200" w:line="276" w:lineRule="auto"/>
              <w:rPr>
                <w:rFonts w:ascii="Times New Roman" w:hAnsi="Times New Roman"/>
                <w:sz w:val="10"/>
                <w:szCs w:val="16"/>
              </w:rPr>
            </w:pPr>
          </w:p>
        </w:tc>
        <w:tc>
          <w:tcPr>
            <w:tcW w:w="425" w:type="dxa"/>
            <w:vAlign w:val="center"/>
          </w:tcPr>
          <w:p w14:paraId="74662F34" w14:textId="77777777" w:rsidR="00C94979" w:rsidRPr="00721ECF" w:rsidRDefault="00C94979" w:rsidP="003C7D8E">
            <w:pPr>
              <w:spacing w:after="200" w:line="276" w:lineRule="auto"/>
              <w:rPr>
                <w:rFonts w:ascii="Times New Roman" w:hAnsi="Times New Roman"/>
                <w:sz w:val="10"/>
                <w:szCs w:val="16"/>
              </w:rPr>
            </w:pPr>
          </w:p>
        </w:tc>
        <w:tc>
          <w:tcPr>
            <w:tcW w:w="426" w:type="dxa"/>
            <w:vAlign w:val="center"/>
          </w:tcPr>
          <w:p w14:paraId="0F2DE344" w14:textId="77777777" w:rsidR="00C94979" w:rsidRPr="00721ECF" w:rsidRDefault="00C94979" w:rsidP="003C7D8E">
            <w:pPr>
              <w:spacing w:after="200" w:line="276" w:lineRule="auto"/>
              <w:rPr>
                <w:rFonts w:ascii="Times New Roman" w:hAnsi="Times New Roman"/>
                <w:sz w:val="10"/>
                <w:szCs w:val="16"/>
              </w:rPr>
            </w:pPr>
          </w:p>
        </w:tc>
        <w:tc>
          <w:tcPr>
            <w:tcW w:w="425" w:type="dxa"/>
            <w:vAlign w:val="center"/>
          </w:tcPr>
          <w:p w14:paraId="6E746777" w14:textId="77777777" w:rsidR="00C94979" w:rsidRPr="00721ECF" w:rsidRDefault="00C94979" w:rsidP="003C7D8E">
            <w:pPr>
              <w:spacing w:after="200" w:line="276" w:lineRule="auto"/>
              <w:rPr>
                <w:rFonts w:ascii="Times New Roman" w:hAnsi="Times New Roman"/>
                <w:sz w:val="10"/>
                <w:szCs w:val="16"/>
              </w:rPr>
            </w:pPr>
          </w:p>
        </w:tc>
        <w:tc>
          <w:tcPr>
            <w:tcW w:w="425" w:type="dxa"/>
            <w:tcBorders>
              <w:top w:val="nil"/>
              <w:bottom w:val="nil"/>
            </w:tcBorders>
            <w:vAlign w:val="center"/>
          </w:tcPr>
          <w:p w14:paraId="02B2302D" w14:textId="77777777" w:rsidR="00C94979" w:rsidRPr="00721ECF" w:rsidRDefault="00C94979" w:rsidP="003C7D8E">
            <w:pPr>
              <w:spacing w:after="200" w:line="276" w:lineRule="auto"/>
              <w:jc w:val="center"/>
              <w:rPr>
                <w:rFonts w:ascii="Times New Roman" w:hAnsi="Times New Roman"/>
                <w:sz w:val="10"/>
                <w:szCs w:val="16"/>
              </w:rPr>
            </w:pPr>
            <w:r w:rsidRPr="00721ECF">
              <w:rPr>
                <w:rFonts w:ascii="Times New Roman" w:hAnsi="Times New Roman"/>
                <w:sz w:val="10"/>
                <w:szCs w:val="16"/>
              </w:rPr>
              <w:t>__</w:t>
            </w:r>
          </w:p>
        </w:tc>
        <w:tc>
          <w:tcPr>
            <w:tcW w:w="425" w:type="dxa"/>
            <w:vAlign w:val="center"/>
          </w:tcPr>
          <w:p w14:paraId="08EEF037" w14:textId="77777777" w:rsidR="00C94979" w:rsidRPr="00721ECF" w:rsidRDefault="00C94979" w:rsidP="003C7D8E">
            <w:pPr>
              <w:spacing w:after="200" w:line="276" w:lineRule="auto"/>
              <w:rPr>
                <w:rFonts w:ascii="Times New Roman" w:hAnsi="Times New Roman"/>
                <w:sz w:val="10"/>
                <w:szCs w:val="16"/>
              </w:rPr>
            </w:pPr>
          </w:p>
        </w:tc>
        <w:tc>
          <w:tcPr>
            <w:tcW w:w="426" w:type="dxa"/>
            <w:vAlign w:val="center"/>
          </w:tcPr>
          <w:p w14:paraId="5182147F" w14:textId="77777777" w:rsidR="00C94979" w:rsidRPr="00721ECF" w:rsidRDefault="00C94979" w:rsidP="003C7D8E">
            <w:pPr>
              <w:spacing w:after="200" w:line="276" w:lineRule="auto"/>
              <w:rPr>
                <w:rFonts w:ascii="Times New Roman" w:hAnsi="Times New Roman"/>
                <w:sz w:val="10"/>
                <w:szCs w:val="16"/>
              </w:rPr>
            </w:pPr>
          </w:p>
        </w:tc>
        <w:tc>
          <w:tcPr>
            <w:tcW w:w="425" w:type="dxa"/>
            <w:vAlign w:val="center"/>
          </w:tcPr>
          <w:p w14:paraId="0659248C" w14:textId="77777777" w:rsidR="00C94979" w:rsidRPr="00721ECF" w:rsidRDefault="00C94979" w:rsidP="003C7D8E">
            <w:pPr>
              <w:spacing w:after="200" w:line="276" w:lineRule="auto"/>
              <w:rPr>
                <w:rFonts w:ascii="Times New Roman" w:hAnsi="Times New Roman"/>
                <w:sz w:val="10"/>
                <w:szCs w:val="16"/>
              </w:rPr>
            </w:pPr>
          </w:p>
        </w:tc>
        <w:tc>
          <w:tcPr>
            <w:tcW w:w="425" w:type="dxa"/>
            <w:vAlign w:val="center"/>
          </w:tcPr>
          <w:p w14:paraId="24DBBFF0" w14:textId="77777777" w:rsidR="00C94979" w:rsidRPr="00721ECF" w:rsidRDefault="00C94979" w:rsidP="003C7D8E">
            <w:pPr>
              <w:spacing w:after="200" w:line="276" w:lineRule="auto"/>
              <w:rPr>
                <w:rFonts w:ascii="Times New Roman" w:hAnsi="Times New Roman"/>
                <w:sz w:val="10"/>
                <w:szCs w:val="16"/>
              </w:rPr>
            </w:pPr>
          </w:p>
        </w:tc>
        <w:tc>
          <w:tcPr>
            <w:tcW w:w="457" w:type="dxa"/>
            <w:vAlign w:val="center"/>
          </w:tcPr>
          <w:p w14:paraId="1D5F330E" w14:textId="77777777" w:rsidR="00C94979" w:rsidRPr="00721ECF" w:rsidRDefault="00C94979" w:rsidP="003C7D8E">
            <w:pPr>
              <w:spacing w:after="200" w:line="276" w:lineRule="auto"/>
              <w:rPr>
                <w:rFonts w:ascii="Times New Roman" w:hAnsi="Times New Roman"/>
                <w:sz w:val="10"/>
                <w:szCs w:val="16"/>
              </w:rPr>
            </w:pPr>
          </w:p>
        </w:tc>
      </w:tr>
    </w:tbl>
    <w:p w14:paraId="09A330CC" w14:textId="77777777" w:rsidR="00C94979" w:rsidRPr="00BA5F8C" w:rsidRDefault="00C94979" w:rsidP="00C94979">
      <w:pPr>
        <w:spacing w:after="120" w:line="276" w:lineRule="auto"/>
        <w:rPr>
          <w:rFonts w:ascii="Times New Roman" w:hAnsi="Times New Roman"/>
          <w:i/>
          <w:color w:val="FF00FF"/>
          <w:sz w:val="20"/>
          <w:szCs w:val="20"/>
        </w:rPr>
      </w:pPr>
      <w:r w:rsidRPr="00BA5F8C">
        <w:rPr>
          <w:rFonts w:ascii="Times New Roman" w:hAnsi="Times New Roman"/>
          <w:color w:val="FF00FF"/>
          <w:sz w:val="20"/>
          <w:szCs w:val="20"/>
        </w:rPr>
        <w:t xml:space="preserve">   </w:t>
      </w:r>
      <w:r w:rsidRPr="00BA5F8C">
        <w:rPr>
          <w:rFonts w:ascii="Times New Roman" w:hAnsi="Times New Roman"/>
          <w:color w:val="FF00FF"/>
          <w:sz w:val="20"/>
          <w:szCs w:val="20"/>
        </w:rPr>
        <w:tab/>
      </w:r>
      <w:r w:rsidR="00BA5F8C">
        <w:rPr>
          <w:rFonts w:ascii="Times New Roman" w:hAnsi="Times New Roman"/>
          <w:i/>
          <w:color w:val="FF00FF"/>
          <w:sz w:val="20"/>
          <w:szCs w:val="20"/>
        </w:rPr>
        <w:tab/>
      </w:r>
      <w:r w:rsidR="00BA5F8C">
        <w:rPr>
          <w:rFonts w:ascii="Times New Roman" w:hAnsi="Times New Roman"/>
          <w:i/>
          <w:color w:val="FF00FF"/>
          <w:sz w:val="20"/>
          <w:szCs w:val="20"/>
        </w:rPr>
        <w:tab/>
      </w:r>
      <w:r w:rsidR="00BA5F8C">
        <w:rPr>
          <w:rFonts w:ascii="Times New Roman" w:hAnsi="Times New Roman"/>
          <w:i/>
          <w:color w:val="FF00FF"/>
          <w:sz w:val="20"/>
          <w:szCs w:val="20"/>
        </w:rPr>
        <w:tab/>
      </w:r>
      <w:r w:rsidR="00BA5F8C">
        <w:rPr>
          <w:rFonts w:ascii="Times New Roman" w:hAnsi="Times New Roman"/>
          <w:i/>
          <w:color w:val="FF00FF"/>
          <w:sz w:val="20"/>
          <w:szCs w:val="20"/>
        </w:rPr>
        <w:tab/>
      </w:r>
      <w:r w:rsidRPr="000A5101">
        <w:rPr>
          <w:rFonts w:ascii="Times New Roman" w:hAnsi="Times New Roman"/>
          <w:i/>
          <w:sz w:val="20"/>
          <w:szCs w:val="20"/>
        </w:rPr>
        <w:t>identyfikator szkoły</w:t>
      </w:r>
      <w:r w:rsidR="000A5101" w:rsidRPr="000A5101">
        <w:rPr>
          <w:rFonts w:ascii="Times New Roman" w:hAnsi="Times New Roman"/>
          <w:i/>
          <w:sz w:val="20"/>
          <w:szCs w:val="20"/>
        </w:rPr>
        <w:t xml:space="preserve">, do </w:t>
      </w:r>
      <w:r w:rsidR="00BA5F8C" w:rsidRPr="000A5101">
        <w:rPr>
          <w:rFonts w:ascii="Times New Roman" w:hAnsi="Times New Roman"/>
          <w:i/>
          <w:sz w:val="20"/>
          <w:szCs w:val="20"/>
        </w:rPr>
        <w:t xml:space="preserve"> której osoba zdająca jest skierowana na egzamin</w:t>
      </w:r>
    </w:p>
    <w:p w14:paraId="5493A51A" w14:textId="77777777" w:rsidR="00C94979" w:rsidRDefault="00C94979" w:rsidP="00973224">
      <w:pPr>
        <w:spacing w:after="0" w:line="240" w:lineRule="auto"/>
        <w:rPr>
          <w:rFonts w:ascii="Times New Roman" w:eastAsia="Times New Roman" w:hAnsi="Times New Roman"/>
          <w:color w:val="000000" w:themeColor="text1"/>
          <w:sz w:val="14"/>
          <w:szCs w:val="20"/>
          <w:lang w:eastAsia="pl-PL"/>
        </w:rPr>
      </w:pPr>
    </w:p>
    <w:p w14:paraId="3F31A99E" w14:textId="77777777" w:rsidR="00052728" w:rsidRPr="0048050D" w:rsidRDefault="00052728" w:rsidP="00973224">
      <w:pPr>
        <w:spacing w:after="0" w:line="240" w:lineRule="auto"/>
        <w:rPr>
          <w:rFonts w:ascii="Times New Roman" w:eastAsia="Times New Roman" w:hAnsi="Times New Roman"/>
          <w:color w:val="000000" w:themeColor="text1"/>
          <w:sz w:val="14"/>
          <w:szCs w:val="20"/>
          <w:lang w:eastAsia="pl-PL"/>
        </w:rPr>
      </w:pPr>
    </w:p>
    <w:p w14:paraId="6F44DDB3" w14:textId="26677ADD"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Kwalifikacja: </w:t>
      </w:r>
      <w:r w:rsidR="00721ECF" w:rsidRPr="00721ECF">
        <w:rPr>
          <w:rFonts w:ascii="Times New Roman" w:eastAsia="Times New Roman" w:hAnsi="Times New Roman"/>
          <w:sz w:val="20"/>
          <w:szCs w:val="20"/>
          <w:lang w:eastAsia="pl-PL"/>
        </w:rPr>
        <w:t>oznaczenie</w:t>
      </w:r>
      <w:r w:rsidRPr="0048050D">
        <w:rPr>
          <w:rFonts w:ascii="Times New Roman" w:eastAsia="Times New Roman" w:hAnsi="Times New Roman"/>
          <w:color w:val="000000" w:themeColor="text1"/>
          <w:sz w:val="20"/>
          <w:szCs w:val="20"/>
          <w:lang w:eastAsia="pl-PL"/>
        </w:rPr>
        <w:t xml:space="preserve">  ……………. nazwa: …………………………………………</w:t>
      </w:r>
      <w:r w:rsidR="00821312"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3FFA0AEC" w14:textId="77777777" w:rsidR="00973224" w:rsidRPr="0048050D" w:rsidRDefault="00973224" w:rsidP="00973224">
      <w:pPr>
        <w:spacing w:after="12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821312" w:rsidRPr="0048050D">
        <w:rPr>
          <w:rFonts w:ascii="Times New Roman" w:eastAsia="Times New Roman" w:hAnsi="Times New Roman"/>
          <w:color w:val="000000" w:themeColor="text1"/>
          <w:sz w:val="20"/>
          <w:szCs w:val="20"/>
          <w:lang w:eastAsia="pl-PL"/>
        </w:rPr>
        <w:t>…………..</w:t>
      </w:r>
    </w:p>
    <w:p w14:paraId="7681D2FA" w14:textId="77777777" w:rsidR="00973224" w:rsidRPr="0048050D" w:rsidRDefault="00973224" w:rsidP="00973224">
      <w:pPr>
        <w:spacing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Zawód: nazwa i symbol cyfrowy …………………………………………………</w:t>
      </w:r>
      <w:r w:rsidR="00821312"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973224" w:rsidRPr="0048050D" w14:paraId="434AD0C5" w14:textId="77777777">
        <w:trPr>
          <w:trHeight w:val="368"/>
        </w:trPr>
        <w:tc>
          <w:tcPr>
            <w:tcW w:w="2093" w:type="dxa"/>
            <w:tcBorders>
              <w:top w:val="nil"/>
              <w:left w:val="nil"/>
              <w:bottom w:val="nil"/>
              <w:right w:val="single" w:sz="4" w:space="0" w:color="auto"/>
            </w:tcBorders>
            <w:vAlign w:val="center"/>
          </w:tcPr>
          <w:p w14:paraId="6D87B974"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Dostosowanie dotyczy </w:t>
            </w:r>
          </w:p>
          <w:p w14:paraId="0AE28211" w14:textId="77777777" w:rsidR="00973224" w:rsidRPr="0048050D" w:rsidRDefault="00973224" w:rsidP="00973224">
            <w:pPr>
              <w:spacing w:after="0" w:line="240" w:lineRule="auto"/>
              <w:rPr>
                <w:rFonts w:ascii="Times New Roman" w:eastAsia="Times New Roman" w:hAnsi="Times New Roman"/>
                <w:color w:val="000000" w:themeColor="text1"/>
                <w:sz w:val="18"/>
                <w:szCs w:val="18"/>
                <w:vertAlign w:val="superscript"/>
                <w:lang w:eastAsia="pl-PL"/>
              </w:rPr>
            </w:pPr>
            <w:r w:rsidRPr="0048050D">
              <w:rPr>
                <w:rFonts w:ascii="Times New Roman" w:eastAsia="Times New Roman" w:hAnsi="Times New Roman"/>
                <w:color w:val="000000" w:themeColor="text1"/>
                <w:sz w:val="18"/>
                <w:szCs w:val="18"/>
                <w:lang w:eastAsia="pl-PL"/>
              </w:rPr>
              <w:t>części  egzaminu</w:t>
            </w:r>
          </w:p>
        </w:tc>
        <w:tc>
          <w:tcPr>
            <w:tcW w:w="425" w:type="dxa"/>
            <w:tcBorders>
              <w:top w:val="single" w:sz="4" w:space="0" w:color="auto"/>
              <w:left w:val="single" w:sz="4" w:space="0" w:color="auto"/>
              <w:bottom w:val="single" w:sz="4" w:space="0" w:color="auto"/>
              <w:right w:val="single" w:sz="4" w:space="0" w:color="auto"/>
            </w:tcBorders>
            <w:vAlign w:val="center"/>
          </w:tcPr>
          <w:p w14:paraId="2EA48172"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single" w:sz="4" w:space="0" w:color="auto"/>
            </w:tcBorders>
            <w:vAlign w:val="center"/>
          </w:tcPr>
          <w:p w14:paraId="7806BFE3"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pisemnej</w:t>
            </w:r>
          </w:p>
        </w:tc>
        <w:tc>
          <w:tcPr>
            <w:tcW w:w="425" w:type="dxa"/>
            <w:tcBorders>
              <w:top w:val="single" w:sz="4" w:space="0" w:color="auto"/>
              <w:left w:val="single" w:sz="4" w:space="0" w:color="auto"/>
              <w:bottom w:val="single" w:sz="4" w:space="0" w:color="auto"/>
              <w:right w:val="single" w:sz="4" w:space="0" w:color="auto"/>
            </w:tcBorders>
            <w:vAlign w:val="center"/>
          </w:tcPr>
          <w:p w14:paraId="35FC60A0"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nil"/>
            </w:tcBorders>
            <w:vAlign w:val="center"/>
          </w:tcPr>
          <w:p w14:paraId="2E13A907"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praktycznej</w:t>
            </w:r>
          </w:p>
        </w:tc>
        <w:tc>
          <w:tcPr>
            <w:tcW w:w="3717" w:type="dxa"/>
            <w:tcBorders>
              <w:top w:val="nil"/>
              <w:left w:val="nil"/>
              <w:bottom w:val="nil"/>
              <w:right w:val="nil"/>
            </w:tcBorders>
            <w:vAlign w:val="center"/>
          </w:tcPr>
          <w:p w14:paraId="43482F49"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przeprowadzanego </w:t>
            </w:r>
            <w:r w:rsidRPr="00530CCA">
              <w:rPr>
                <w:rFonts w:ascii="Times New Roman" w:eastAsia="Times New Roman" w:hAnsi="Times New Roman"/>
                <w:sz w:val="18"/>
                <w:szCs w:val="18"/>
                <w:lang w:eastAsia="pl-PL"/>
              </w:rPr>
              <w:t xml:space="preserve">w  </w:t>
            </w:r>
            <w:r w:rsidR="0033112E" w:rsidRPr="00530CCA">
              <w:rPr>
                <w:rFonts w:ascii="Times New Roman" w:eastAsia="Times New Roman" w:hAnsi="Times New Roman"/>
                <w:sz w:val="18"/>
                <w:szCs w:val="18"/>
                <w:lang w:eastAsia="pl-PL"/>
              </w:rPr>
              <w:t xml:space="preserve">sesji </w:t>
            </w:r>
            <w:r w:rsidRPr="00530CCA">
              <w:rPr>
                <w:rFonts w:ascii="Times New Roman" w:eastAsia="Times New Roman" w:hAnsi="Times New Roman"/>
                <w:sz w:val="18"/>
                <w:szCs w:val="18"/>
                <w:lang w:eastAsia="pl-PL"/>
              </w:rPr>
              <w:t>…</w:t>
            </w:r>
            <w:r w:rsidR="000A5101" w:rsidRPr="00530CCA">
              <w:rPr>
                <w:rFonts w:ascii="Times New Roman" w:eastAsia="Times New Roman" w:hAnsi="Times New Roman"/>
                <w:sz w:val="18"/>
                <w:szCs w:val="18"/>
                <w:lang w:eastAsia="pl-PL"/>
              </w:rPr>
              <w:t>……….</w:t>
            </w:r>
            <w:r w:rsidRPr="00530CCA">
              <w:rPr>
                <w:rFonts w:ascii="Times New Roman" w:eastAsia="Times New Roman" w:hAnsi="Times New Roman"/>
                <w:sz w:val="18"/>
                <w:szCs w:val="18"/>
                <w:lang w:eastAsia="pl-PL"/>
              </w:rPr>
              <w:t>…</w:t>
            </w:r>
            <w:r w:rsidR="0033112E" w:rsidRPr="00530CCA">
              <w:rPr>
                <w:rFonts w:ascii="Times New Roman" w:eastAsia="Times New Roman" w:hAnsi="Times New Roman"/>
                <w:sz w:val="18"/>
                <w:szCs w:val="18"/>
                <w:lang w:eastAsia="pl-PL"/>
              </w:rPr>
              <w:t>............</w:t>
            </w:r>
          </w:p>
        </w:tc>
      </w:tr>
    </w:tbl>
    <w:p w14:paraId="2837F9D2" w14:textId="77777777" w:rsidR="00973224" w:rsidRPr="0048050D" w:rsidRDefault="000D2C01" w:rsidP="000D2C01">
      <w:pPr>
        <w:spacing w:before="60" w:after="120" w:line="240" w:lineRule="auto"/>
        <w:rPr>
          <w:rFonts w:ascii="Times New Roman" w:eastAsia="Times New Roman" w:hAnsi="Times New Roman"/>
          <w:i/>
          <w:color w:val="000000" w:themeColor="text1"/>
          <w:sz w:val="18"/>
          <w:szCs w:val="18"/>
        </w:rPr>
      </w:pPr>
      <w:r>
        <w:rPr>
          <w:rFonts w:ascii="Times New Roman" w:eastAsia="Times New Roman" w:hAnsi="Times New Roman"/>
          <w:i/>
          <w:color w:val="000000" w:themeColor="text1"/>
          <w:sz w:val="18"/>
          <w:szCs w:val="18"/>
          <w:lang w:eastAsia="pl-PL"/>
        </w:rPr>
        <w:t xml:space="preserve">               </w:t>
      </w:r>
      <w:r w:rsidR="00973224" w:rsidRPr="0048050D">
        <w:rPr>
          <w:rFonts w:ascii="Times New Roman" w:eastAsia="Times New Roman" w:hAnsi="Times New Roman"/>
          <w:i/>
          <w:color w:val="000000" w:themeColor="text1"/>
          <w:sz w:val="18"/>
          <w:szCs w:val="18"/>
          <w:lang w:eastAsia="pl-PL"/>
        </w:rPr>
        <w:t>Zaznaczyć</w:t>
      </w:r>
      <w:r w:rsidR="00E4332B">
        <w:rPr>
          <w:rFonts w:ascii="Times New Roman" w:eastAsia="Times New Roman" w:hAnsi="Times New Roman"/>
          <w:i/>
          <w:color w:val="000000" w:themeColor="text1"/>
          <w:sz w:val="18"/>
          <w:szCs w:val="18"/>
          <w:lang w:eastAsia="pl-PL"/>
        </w:rPr>
        <w:t>,</w:t>
      </w:r>
      <w:r w:rsidR="00973224" w:rsidRPr="0048050D">
        <w:rPr>
          <w:rFonts w:ascii="Times New Roman" w:eastAsia="Times New Roman" w:hAnsi="Times New Roman"/>
          <w:i/>
          <w:color w:val="000000" w:themeColor="text1"/>
          <w:sz w:val="18"/>
          <w:szCs w:val="18"/>
          <w:lang w:eastAsia="pl-PL"/>
        </w:rPr>
        <w:t xml:space="preserve"> stawiając „X”</w:t>
      </w:r>
    </w:p>
    <w:p w14:paraId="0677C87B" w14:textId="77777777" w:rsidR="00973224" w:rsidRPr="0048050D" w:rsidRDefault="00973224" w:rsidP="00973224">
      <w:pPr>
        <w:spacing w:after="0" w:line="240" w:lineRule="auto"/>
        <w:rPr>
          <w:rFonts w:ascii="Times New Roman" w:eastAsia="Times New Roman" w:hAnsi="Times New Roman"/>
          <w:b/>
          <w:color w:val="000000" w:themeColor="text1"/>
          <w:sz w:val="8"/>
          <w:szCs w:val="20"/>
          <w:lang w:eastAsia="pl-PL"/>
        </w:rPr>
      </w:pPr>
    </w:p>
    <w:p w14:paraId="3C52CC55" w14:textId="77777777" w:rsidR="00973224" w:rsidRPr="00530CCA" w:rsidRDefault="00973224"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r w:rsidRPr="00530CCA">
        <w:rPr>
          <w:rFonts w:ascii="Times New Roman" w:eastAsia="Times New Roman" w:hAnsi="Times New Roman"/>
          <w:b/>
          <w:color w:val="000000" w:themeColor="text1"/>
          <w:sz w:val="20"/>
          <w:szCs w:val="20"/>
          <w:u w:val="single"/>
          <w:lang w:eastAsia="pl-PL"/>
        </w:rPr>
        <w:t xml:space="preserve">Część I </w:t>
      </w:r>
    </w:p>
    <w:p w14:paraId="4F75B4D1" w14:textId="77777777" w:rsidR="00973224" w:rsidRPr="00530CCA" w:rsidRDefault="00973224" w:rsidP="00973224">
      <w:pPr>
        <w:spacing w:after="0" w:line="240" w:lineRule="auto"/>
        <w:rPr>
          <w:rFonts w:ascii="Times New Roman" w:eastAsia="Times New Roman" w:hAnsi="Times New Roman"/>
          <w:b/>
          <w:color w:val="000000" w:themeColor="text1"/>
          <w:sz w:val="4"/>
          <w:szCs w:val="20"/>
          <w:lang w:eastAsia="pl-PL"/>
        </w:rPr>
      </w:pPr>
    </w:p>
    <w:p w14:paraId="71A68AE4" w14:textId="77777777" w:rsidR="00973224" w:rsidRPr="00530CCA" w:rsidRDefault="00973224" w:rsidP="00E67288">
      <w:pPr>
        <w:spacing w:after="0" w:line="240" w:lineRule="auto"/>
        <w:jc w:val="both"/>
        <w:rPr>
          <w:rFonts w:ascii="Times New Roman" w:eastAsia="Times New Roman" w:hAnsi="Times New Roman"/>
          <w:i/>
          <w:color w:val="000000" w:themeColor="text1"/>
          <w:sz w:val="20"/>
          <w:szCs w:val="20"/>
          <w:lang w:eastAsia="pl-PL"/>
        </w:rPr>
      </w:pPr>
      <w:r w:rsidRPr="00530CCA">
        <w:rPr>
          <w:rFonts w:ascii="Times New Roman" w:eastAsia="Times New Roman" w:hAnsi="Times New Roman"/>
          <w:b/>
          <w:color w:val="000000" w:themeColor="text1"/>
          <w:sz w:val="20"/>
          <w:szCs w:val="20"/>
          <w:lang w:eastAsia="pl-PL"/>
        </w:rPr>
        <w:t xml:space="preserve">Na podstawie </w:t>
      </w:r>
      <w:r w:rsidRPr="00530CCA">
        <w:rPr>
          <w:rFonts w:ascii="Times New Roman" w:eastAsia="Times New Roman" w:hAnsi="Times New Roman"/>
          <w:i/>
          <w:color w:val="000000" w:themeColor="text1"/>
          <w:sz w:val="20"/>
          <w:szCs w:val="20"/>
          <w:lang w:eastAsia="pl-PL"/>
        </w:rPr>
        <w:t xml:space="preserve">(wskazać dokument będący podstawą dostosowania: pełna nazwa dokumentu, numer, miejsce i data wydania, kto wydał, oraz wpisać datę złożenia dokumentu w </w:t>
      </w:r>
      <w:r w:rsidR="00315BCC" w:rsidRPr="00530CCA">
        <w:rPr>
          <w:rFonts w:ascii="Times New Roman" w:eastAsia="Times New Roman" w:hAnsi="Times New Roman"/>
          <w:i/>
          <w:color w:val="000000" w:themeColor="text1"/>
          <w:sz w:val="20"/>
          <w:szCs w:val="20"/>
          <w:lang w:eastAsia="pl-PL"/>
        </w:rPr>
        <w:t>oke</w:t>
      </w:r>
      <w:r w:rsidRPr="00530CCA">
        <w:rPr>
          <w:rFonts w:ascii="Times New Roman" w:eastAsia="Times New Roman" w:hAnsi="Times New Roman"/>
          <w:i/>
          <w:color w:val="000000" w:themeColor="text1"/>
          <w:sz w:val="20"/>
          <w:szCs w:val="20"/>
          <w:lang w:eastAsia="pl-PL"/>
        </w:rPr>
        <w:t>)</w:t>
      </w:r>
    </w:p>
    <w:tbl>
      <w:tblPr>
        <w:tblW w:w="0" w:type="auto"/>
        <w:tblLayout w:type="fixed"/>
        <w:tblLook w:val="04A0" w:firstRow="1" w:lastRow="0" w:firstColumn="1" w:lastColumn="0" w:noHBand="0" w:noVBand="1"/>
      </w:tblPr>
      <w:tblGrid>
        <w:gridCol w:w="430"/>
        <w:gridCol w:w="9266"/>
      </w:tblGrid>
      <w:tr w:rsidR="00973224" w:rsidRPr="00530CCA" w14:paraId="6717449E" w14:textId="77777777">
        <w:tc>
          <w:tcPr>
            <w:tcW w:w="430" w:type="dxa"/>
            <w:tcBorders>
              <w:top w:val="single" w:sz="4" w:space="0" w:color="auto"/>
              <w:left w:val="single" w:sz="4" w:space="0" w:color="auto"/>
              <w:bottom w:val="single" w:sz="4" w:space="0" w:color="auto"/>
            </w:tcBorders>
            <w:vAlign w:val="center"/>
          </w:tcPr>
          <w:p w14:paraId="1D2B4C49" w14:textId="77777777" w:rsidR="00973224" w:rsidRPr="00530CCA" w:rsidRDefault="00197D56" w:rsidP="00973224">
            <w:pPr>
              <w:spacing w:after="0" w:line="240" w:lineRule="auto"/>
              <w:jc w:val="center"/>
              <w:rPr>
                <w:rFonts w:ascii="Times New Roman" w:eastAsia="Times New Roman" w:hAnsi="Times New Roman"/>
                <w:sz w:val="24"/>
                <w:szCs w:val="24"/>
                <w:lang w:eastAsia="pl-PL"/>
              </w:rPr>
            </w:pPr>
            <w:r w:rsidRPr="00530CCA">
              <w:rPr>
                <w:rFonts w:ascii="Times New Roman" w:eastAsia="Times New Roman" w:hAnsi="Times New Roman"/>
                <w:sz w:val="24"/>
                <w:szCs w:val="24"/>
                <w:lang w:eastAsia="pl-PL"/>
              </w:rPr>
              <w:sym w:font="Wingdings" w:char="F081"/>
            </w:r>
          </w:p>
        </w:tc>
        <w:tc>
          <w:tcPr>
            <w:tcW w:w="9266" w:type="dxa"/>
            <w:tcBorders>
              <w:top w:val="single" w:sz="4" w:space="0" w:color="auto"/>
              <w:bottom w:val="single" w:sz="4" w:space="0" w:color="auto"/>
              <w:right w:val="single" w:sz="4" w:space="0" w:color="auto"/>
            </w:tcBorders>
          </w:tcPr>
          <w:p w14:paraId="211A3EF3" w14:textId="77777777" w:rsidR="00973224" w:rsidRPr="00530CCA" w:rsidRDefault="00973224" w:rsidP="00973224">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b/>
                <w:sz w:val="20"/>
                <w:szCs w:val="20"/>
                <w:lang w:eastAsia="pl-PL"/>
              </w:rPr>
              <w:t xml:space="preserve">zaświadczenia o stanie zdrowia wydanego przez </w:t>
            </w:r>
            <w:r w:rsidR="00471F28" w:rsidRPr="00530CCA">
              <w:rPr>
                <w:rFonts w:ascii="Times New Roman" w:eastAsia="Times New Roman" w:hAnsi="Times New Roman"/>
                <w:b/>
                <w:sz w:val="20"/>
                <w:szCs w:val="20"/>
                <w:lang w:eastAsia="pl-PL"/>
              </w:rPr>
              <w:t>lekarza</w:t>
            </w:r>
            <w:r w:rsidR="00821312"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p w14:paraId="06EDAD1F" w14:textId="77777777" w:rsidR="00973224" w:rsidRPr="00530CCA" w:rsidRDefault="00973224" w:rsidP="00973224">
            <w:pPr>
              <w:spacing w:before="60" w:after="0" w:line="240" w:lineRule="auto"/>
              <w:rPr>
                <w:rFonts w:ascii="Times New Roman" w:eastAsia="Times New Roman" w:hAnsi="Times New Roman"/>
                <w:i/>
                <w:sz w:val="20"/>
                <w:szCs w:val="20"/>
                <w:lang w:eastAsia="pl-PL"/>
              </w:rPr>
            </w:pPr>
            <w:r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00821312"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tc>
      </w:tr>
      <w:tr w:rsidR="00973224" w:rsidRPr="00530CCA" w14:paraId="73BB0CFC" w14:textId="77777777">
        <w:tc>
          <w:tcPr>
            <w:tcW w:w="430" w:type="dxa"/>
            <w:tcBorders>
              <w:top w:val="single" w:sz="4" w:space="0" w:color="auto"/>
              <w:left w:val="single" w:sz="4" w:space="0" w:color="auto"/>
              <w:bottom w:val="single" w:sz="4" w:space="0" w:color="auto"/>
            </w:tcBorders>
            <w:vAlign w:val="center"/>
          </w:tcPr>
          <w:p w14:paraId="02B050BF" w14:textId="77777777" w:rsidR="00973224" w:rsidRPr="00530CCA" w:rsidRDefault="00197D56" w:rsidP="00973224">
            <w:pPr>
              <w:spacing w:after="0" w:line="240" w:lineRule="auto"/>
              <w:jc w:val="center"/>
              <w:rPr>
                <w:rFonts w:ascii="Times New Roman" w:eastAsia="Times New Roman" w:hAnsi="Times New Roman"/>
                <w:sz w:val="24"/>
                <w:szCs w:val="24"/>
                <w:lang w:eastAsia="pl-PL"/>
              </w:rPr>
            </w:pPr>
            <w:r w:rsidRPr="00530CCA">
              <w:rPr>
                <w:rFonts w:ascii="Times New Roman" w:eastAsia="Times New Roman" w:hAnsi="Times New Roman"/>
                <w:sz w:val="24"/>
                <w:szCs w:val="24"/>
                <w:lang w:eastAsia="pl-PL"/>
              </w:rPr>
              <w:sym w:font="Wingdings" w:char="F082"/>
            </w:r>
          </w:p>
        </w:tc>
        <w:tc>
          <w:tcPr>
            <w:tcW w:w="9266" w:type="dxa"/>
            <w:tcBorders>
              <w:top w:val="single" w:sz="4" w:space="0" w:color="auto"/>
              <w:bottom w:val="single" w:sz="4" w:space="0" w:color="auto"/>
              <w:right w:val="single" w:sz="4" w:space="0" w:color="auto"/>
            </w:tcBorders>
          </w:tcPr>
          <w:p w14:paraId="41165FB7" w14:textId="77777777" w:rsidR="00E4332B" w:rsidRPr="00530CCA" w:rsidRDefault="00973224" w:rsidP="00E67288">
            <w:pPr>
              <w:spacing w:before="120" w:after="120" w:line="240" w:lineRule="auto"/>
              <w:rPr>
                <w:rFonts w:ascii="Times New Roman" w:eastAsia="Times New Roman" w:hAnsi="Times New Roman"/>
                <w:b/>
                <w:sz w:val="20"/>
                <w:szCs w:val="20"/>
                <w:lang w:eastAsia="pl-PL"/>
              </w:rPr>
            </w:pPr>
            <w:r w:rsidRPr="00530CCA">
              <w:rPr>
                <w:rFonts w:ascii="Times New Roman" w:eastAsia="Times New Roman" w:hAnsi="Times New Roman"/>
                <w:b/>
                <w:sz w:val="20"/>
                <w:szCs w:val="20"/>
                <w:lang w:eastAsia="pl-PL"/>
              </w:rPr>
              <w:t xml:space="preserve">zaświadczenia </w:t>
            </w:r>
            <w:r w:rsidR="0033112E" w:rsidRPr="00530CCA">
              <w:rPr>
                <w:rFonts w:ascii="Times New Roman" w:eastAsia="Times New Roman" w:hAnsi="Times New Roman"/>
                <w:b/>
                <w:sz w:val="20"/>
                <w:szCs w:val="20"/>
                <w:lang w:eastAsia="pl-PL"/>
              </w:rPr>
              <w:t xml:space="preserve">potwierdzającego występowanie danej </w:t>
            </w:r>
            <w:r w:rsidR="00197D56" w:rsidRPr="00530CCA">
              <w:rPr>
                <w:rFonts w:ascii="Times New Roman" w:eastAsia="Times New Roman" w:hAnsi="Times New Roman"/>
                <w:b/>
                <w:sz w:val="20"/>
                <w:szCs w:val="20"/>
                <w:lang w:eastAsia="pl-PL"/>
              </w:rPr>
              <w:t>dysfunkcji</w:t>
            </w:r>
            <w:r w:rsidR="00530CCA">
              <w:rPr>
                <w:rFonts w:ascii="Times New Roman" w:eastAsia="Times New Roman" w:hAnsi="Times New Roman"/>
                <w:b/>
                <w:sz w:val="20"/>
                <w:szCs w:val="20"/>
                <w:lang w:eastAsia="pl-PL"/>
              </w:rPr>
              <w:t>,</w:t>
            </w:r>
            <w:r w:rsidR="00197D56" w:rsidRPr="00530CCA">
              <w:rPr>
                <w:rFonts w:ascii="Times New Roman" w:eastAsia="Times New Roman" w:hAnsi="Times New Roman"/>
                <w:b/>
                <w:sz w:val="20"/>
                <w:szCs w:val="20"/>
                <w:lang w:eastAsia="pl-PL"/>
              </w:rPr>
              <w:t xml:space="preserve"> </w:t>
            </w:r>
            <w:r w:rsidR="00471F28" w:rsidRPr="00530CCA">
              <w:rPr>
                <w:rFonts w:ascii="Times New Roman" w:eastAsia="Times New Roman" w:hAnsi="Times New Roman"/>
                <w:b/>
                <w:sz w:val="20"/>
                <w:szCs w:val="20"/>
                <w:lang w:eastAsia="pl-PL"/>
              </w:rPr>
              <w:t>wydanego przez lekarza</w:t>
            </w:r>
          </w:p>
          <w:p w14:paraId="1262CF65" w14:textId="77777777" w:rsidR="00973224" w:rsidRPr="00530CCA" w:rsidRDefault="00471F28" w:rsidP="00E67288">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b/>
                <w:sz w:val="20"/>
                <w:szCs w:val="20"/>
                <w:lang w:eastAsia="pl-PL"/>
              </w:rPr>
              <w:t xml:space="preserve"> </w:t>
            </w:r>
            <w:r w:rsidRPr="00530CCA">
              <w:rPr>
                <w:rFonts w:ascii="Times New Roman" w:eastAsia="Times New Roman" w:hAnsi="Times New Roman"/>
                <w:sz w:val="20"/>
                <w:szCs w:val="20"/>
                <w:lang w:eastAsia="pl-PL"/>
              </w:rPr>
              <w:t>……………………………………….....</w:t>
            </w:r>
            <w:r w:rsidR="00E4332B" w:rsidRPr="00530CCA">
              <w:rPr>
                <w:rFonts w:ascii="Times New Roman" w:eastAsia="Times New Roman" w:hAnsi="Times New Roman"/>
                <w:sz w:val="20"/>
                <w:szCs w:val="20"/>
                <w:lang w:eastAsia="pl-PL"/>
              </w:rPr>
              <w:t>...................................................................................................................</w:t>
            </w:r>
          </w:p>
        </w:tc>
      </w:tr>
      <w:tr w:rsidR="00530CCA" w:rsidRPr="00530CCA" w14:paraId="5FE86983" w14:textId="77777777">
        <w:tc>
          <w:tcPr>
            <w:tcW w:w="430" w:type="dxa"/>
            <w:tcBorders>
              <w:top w:val="single" w:sz="4" w:space="0" w:color="auto"/>
              <w:left w:val="single" w:sz="4" w:space="0" w:color="auto"/>
              <w:bottom w:val="single" w:sz="4" w:space="0" w:color="auto"/>
            </w:tcBorders>
            <w:vAlign w:val="center"/>
          </w:tcPr>
          <w:p w14:paraId="69EE21B2" w14:textId="77777777" w:rsidR="00973224" w:rsidRPr="00530CCA" w:rsidRDefault="00197D56" w:rsidP="00973224">
            <w:pPr>
              <w:spacing w:after="0" w:line="240" w:lineRule="auto"/>
              <w:jc w:val="center"/>
              <w:rPr>
                <w:rFonts w:ascii="Times New Roman" w:eastAsia="Times New Roman" w:hAnsi="Times New Roman"/>
                <w:sz w:val="24"/>
                <w:szCs w:val="24"/>
                <w:lang w:eastAsia="pl-PL"/>
              </w:rPr>
            </w:pPr>
            <w:r w:rsidRPr="00530CCA">
              <w:rPr>
                <w:rFonts w:ascii="Times New Roman" w:eastAsia="Times New Roman" w:hAnsi="Times New Roman"/>
                <w:sz w:val="24"/>
                <w:szCs w:val="24"/>
                <w:lang w:eastAsia="pl-PL"/>
              </w:rPr>
              <w:sym w:font="Wingdings" w:char="F083"/>
            </w:r>
          </w:p>
        </w:tc>
        <w:tc>
          <w:tcPr>
            <w:tcW w:w="9266" w:type="dxa"/>
            <w:tcBorders>
              <w:top w:val="single" w:sz="4" w:space="0" w:color="auto"/>
              <w:bottom w:val="single" w:sz="4" w:space="0" w:color="auto"/>
              <w:right w:val="single" w:sz="4" w:space="0" w:color="auto"/>
            </w:tcBorders>
          </w:tcPr>
          <w:p w14:paraId="6F8F9722" w14:textId="77777777" w:rsidR="00973224" w:rsidRPr="00530CCA" w:rsidRDefault="00973224" w:rsidP="00973224">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b/>
                <w:sz w:val="20"/>
                <w:szCs w:val="20"/>
                <w:lang w:eastAsia="pl-PL"/>
              </w:rPr>
              <w:t xml:space="preserve">inne: </w:t>
            </w:r>
            <w:r w:rsidRPr="00530CCA">
              <w:rPr>
                <w:rFonts w:ascii="Times New Roman" w:eastAsia="Times New Roman" w:hAnsi="Times New Roman"/>
                <w:sz w:val="20"/>
                <w:szCs w:val="20"/>
                <w:lang w:eastAsia="pl-PL"/>
              </w:rPr>
              <w:t>…………………………………….……………………………………………………………</w:t>
            </w:r>
            <w:r w:rsidR="00821312"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p w14:paraId="72A5DBA6" w14:textId="77777777" w:rsidR="00973224" w:rsidRPr="00530CCA" w:rsidRDefault="00973224" w:rsidP="00973224">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sz w:val="20"/>
                <w:szCs w:val="20"/>
                <w:lang w:eastAsia="pl-PL"/>
              </w:rPr>
              <w:t>……………………………………………………………………………………………………………</w:t>
            </w:r>
            <w:r w:rsidR="00821312"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tc>
      </w:tr>
    </w:tbl>
    <w:p w14:paraId="7224AA51" w14:textId="2336C383" w:rsidR="00973224" w:rsidRPr="00D546FA" w:rsidRDefault="00973224" w:rsidP="00973224">
      <w:pPr>
        <w:spacing w:after="80" w:line="240" w:lineRule="auto"/>
        <w:jc w:val="both"/>
        <w:rPr>
          <w:rFonts w:ascii="Times New Roman" w:eastAsia="Times New Roman" w:hAnsi="Times New Roman"/>
          <w:b/>
          <w:color w:val="FF0000"/>
          <w:sz w:val="20"/>
          <w:szCs w:val="20"/>
          <w:u w:val="single"/>
          <w:lang w:eastAsia="pl-PL"/>
        </w:rPr>
      </w:pPr>
      <w:r w:rsidRPr="0048050D">
        <w:rPr>
          <w:rFonts w:ascii="Times New Roman" w:eastAsia="Times New Roman" w:hAnsi="Times New Roman"/>
          <w:b/>
          <w:bCs/>
          <w:color w:val="000000" w:themeColor="text1"/>
          <w:sz w:val="20"/>
          <w:szCs w:val="20"/>
          <w:lang w:eastAsia="pl-PL"/>
        </w:rPr>
        <w:t>Dyrektor Okręgowej Komisji Egzaminacyjnej w</w:t>
      </w:r>
      <w:r w:rsidR="0071111B">
        <w:rPr>
          <w:rFonts w:ascii="Times New Roman" w:eastAsia="Times New Roman" w:hAnsi="Times New Roman"/>
          <w:b/>
          <w:bCs/>
          <w:color w:val="000000" w:themeColor="text1"/>
          <w:sz w:val="20"/>
          <w:szCs w:val="20"/>
          <w:lang w:eastAsia="pl-PL"/>
        </w:rPr>
        <w:t>/we</w:t>
      </w:r>
      <w:r w:rsidRPr="0048050D">
        <w:rPr>
          <w:rFonts w:ascii="Times New Roman" w:eastAsia="Times New Roman" w:hAnsi="Times New Roman"/>
          <w:b/>
          <w:bCs/>
          <w:color w:val="000000" w:themeColor="text1"/>
          <w:sz w:val="20"/>
          <w:szCs w:val="20"/>
          <w:lang w:eastAsia="pl-PL"/>
        </w:rPr>
        <w:t xml:space="preserve"> </w:t>
      </w:r>
      <w:r w:rsidRPr="0048050D">
        <w:rPr>
          <w:rFonts w:ascii="Times New Roman" w:eastAsia="Times New Roman" w:hAnsi="Times New Roman"/>
          <w:bCs/>
          <w:color w:val="000000" w:themeColor="text1"/>
          <w:sz w:val="20"/>
          <w:szCs w:val="20"/>
          <w:lang w:eastAsia="pl-PL"/>
        </w:rPr>
        <w:t xml:space="preserve"> .............................................. </w:t>
      </w:r>
      <w:r w:rsidRPr="0048050D">
        <w:rPr>
          <w:rFonts w:ascii="Times New Roman" w:eastAsia="Times New Roman" w:hAnsi="Times New Roman"/>
          <w:color w:val="000000" w:themeColor="text1"/>
          <w:sz w:val="20"/>
          <w:szCs w:val="20"/>
          <w:lang w:eastAsia="pl-PL"/>
        </w:rPr>
        <w:t xml:space="preserve">wskazuje następujące sposoby dostosowania warunków i formy przeprowadzania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 xml:space="preserve"> dla ww. zdającej/zdającego, zgodne z </w:t>
      </w:r>
      <w:r w:rsidRPr="0048050D">
        <w:rPr>
          <w:rFonts w:ascii="Times New Roman" w:eastAsia="Times New Roman" w:hAnsi="Times New Roman"/>
          <w:i/>
          <w:color w:val="000000" w:themeColor="text1"/>
          <w:sz w:val="20"/>
          <w:szCs w:val="20"/>
          <w:lang w:eastAsia="pl-PL"/>
        </w:rPr>
        <w:t xml:space="preserve">komunikatem dyrektora Centralnej Komisji Egzaminacyjnej o dostosowaniach  </w:t>
      </w:r>
    </w:p>
    <w:p w14:paraId="03A6DC91" w14:textId="77777777" w:rsidR="00973224" w:rsidRPr="0048050D" w:rsidRDefault="00973224" w:rsidP="00973224">
      <w:pPr>
        <w:spacing w:after="0" w:line="240" w:lineRule="auto"/>
        <w:rPr>
          <w:rFonts w:ascii="Times New Roman" w:eastAsia="Times New Roman" w:hAnsi="Times New Roman"/>
          <w:color w:val="000000" w:themeColor="text1"/>
          <w:sz w:val="6"/>
          <w:szCs w:val="6"/>
          <w:lang w:eastAsia="pl-PL"/>
        </w:rPr>
      </w:pPr>
    </w:p>
    <w:p w14:paraId="336852F6" w14:textId="77777777" w:rsidR="00973224" w:rsidRDefault="00973224" w:rsidP="00973224">
      <w:pPr>
        <w:spacing w:after="0" w:line="240" w:lineRule="auto"/>
        <w:rPr>
          <w:rFonts w:ascii="Times New Roman" w:eastAsia="Times New Roman" w:hAnsi="Times New Roman"/>
          <w:color w:val="000000" w:themeColor="text1"/>
          <w:sz w:val="6"/>
          <w:szCs w:val="6"/>
          <w:lang w:eastAsia="pl-PL"/>
        </w:rPr>
      </w:pPr>
    </w:p>
    <w:p w14:paraId="44436841" w14:textId="77777777" w:rsidR="003C7013" w:rsidRDefault="003C7013" w:rsidP="00973224">
      <w:pPr>
        <w:spacing w:after="0" w:line="240" w:lineRule="auto"/>
        <w:rPr>
          <w:rFonts w:ascii="Times New Roman" w:eastAsia="Times New Roman" w:hAnsi="Times New Roman"/>
          <w:color w:val="000000" w:themeColor="text1"/>
          <w:sz w:val="6"/>
          <w:szCs w:val="6"/>
          <w:lang w:eastAsia="pl-PL"/>
        </w:rPr>
      </w:pPr>
    </w:p>
    <w:p w14:paraId="69036AFD" w14:textId="77777777" w:rsidR="00161619" w:rsidRDefault="00161619" w:rsidP="00973224">
      <w:pPr>
        <w:spacing w:after="0" w:line="240" w:lineRule="auto"/>
        <w:rPr>
          <w:rFonts w:ascii="Times New Roman" w:eastAsia="Times New Roman" w:hAnsi="Times New Roman"/>
          <w:color w:val="000000" w:themeColor="text1"/>
          <w:sz w:val="6"/>
          <w:szCs w:val="6"/>
          <w:lang w:eastAsia="pl-PL"/>
        </w:rPr>
      </w:pPr>
    </w:p>
    <w:p w14:paraId="432C62E5" w14:textId="77777777" w:rsidR="00161619" w:rsidRDefault="00161619" w:rsidP="00973224">
      <w:pPr>
        <w:spacing w:after="0" w:line="240" w:lineRule="auto"/>
        <w:rPr>
          <w:rFonts w:ascii="Times New Roman" w:eastAsia="Times New Roman" w:hAnsi="Times New Roman"/>
          <w:color w:val="000000" w:themeColor="text1"/>
          <w:sz w:val="6"/>
          <w:szCs w:val="6"/>
          <w:lang w:eastAsia="pl-PL"/>
        </w:rPr>
      </w:pPr>
    </w:p>
    <w:p w14:paraId="18DAD61E" w14:textId="77777777" w:rsidR="00161619" w:rsidRDefault="00161619" w:rsidP="00973224">
      <w:pPr>
        <w:spacing w:after="0" w:line="240" w:lineRule="auto"/>
        <w:rPr>
          <w:rFonts w:ascii="Times New Roman" w:eastAsia="Times New Roman" w:hAnsi="Times New Roman"/>
          <w:color w:val="000000" w:themeColor="text1"/>
          <w:sz w:val="6"/>
          <w:szCs w:val="6"/>
          <w:lang w:eastAsia="pl-PL"/>
        </w:rPr>
      </w:pPr>
    </w:p>
    <w:p w14:paraId="1E54F818" w14:textId="77777777" w:rsidR="00161619" w:rsidRPr="0048050D" w:rsidRDefault="00161619" w:rsidP="00973224">
      <w:pPr>
        <w:spacing w:after="0" w:line="240" w:lineRule="auto"/>
        <w:rPr>
          <w:rFonts w:ascii="Times New Roman" w:eastAsia="Times New Roman" w:hAnsi="Times New Roman"/>
          <w:color w:val="000000" w:themeColor="text1"/>
          <w:sz w:val="6"/>
          <w:szCs w:val="6"/>
          <w:lang w:eastAsia="pl-PL"/>
        </w:rPr>
      </w:pPr>
    </w:p>
    <w:p w14:paraId="3CBE773A" w14:textId="77777777" w:rsidR="001A4CD7" w:rsidRPr="0048050D" w:rsidRDefault="001A4CD7" w:rsidP="00973224">
      <w:pPr>
        <w:spacing w:after="0" w:line="240" w:lineRule="auto"/>
        <w:rPr>
          <w:rFonts w:ascii="Times New Roman" w:eastAsia="Times New Roman" w:hAnsi="Times New Roman"/>
          <w:color w:val="000000" w:themeColor="text1"/>
          <w:sz w:val="6"/>
          <w:szCs w:val="6"/>
          <w:lang w:eastAsia="pl-PL"/>
        </w:rPr>
      </w:pPr>
    </w:p>
    <w:p w14:paraId="71F0C2FC" w14:textId="77777777" w:rsidR="00973224" w:rsidRPr="0048050D" w:rsidRDefault="00973224" w:rsidP="00973224">
      <w:pPr>
        <w:spacing w:after="0" w:line="240" w:lineRule="auto"/>
        <w:rPr>
          <w:rFonts w:ascii="Times New Roman" w:eastAsia="Times New Roman" w:hAnsi="Times New Roman"/>
          <w:color w:val="000000" w:themeColor="text1"/>
          <w:sz w:val="6"/>
          <w:szCs w:val="6"/>
          <w:lang w:eastAsia="pl-PL"/>
        </w:rPr>
      </w:pPr>
    </w:p>
    <w:p w14:paraId="3C75325C" w14:textId="77777777" w:rsidR="00973224" w:rsidRPr="0048050D" w:rsidRDefault="00973224" w:rsidP="007B13EB">
      <w:pPr>
        <w:numPr>
          <w:ilvl w:val="0"/>
          <w:numId w:val="94"/>
        </w:numPr>
        <w:spacing w:after="60" w:line="240" w:lineRule="auto"/>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Forma arkusza egzaminacyjnego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13"/>
        <w:gridCol w:w="5004"/>
        <w:gridCol w:w="360"/>
        <w:gridCol w:w="3541"/>
      </w:tblGrid>
      <w:tr w:rsidR="00973224" w:rsidRPr="0048050D" w14:paraId="0E351147" w14:textId="77777777">
        <w:tc>
          <w:tcPr>
            <w:tcW w:w="396" w:type="dxa"/>
            <w:gridSpan w:val="2"/>
            <w:tcBorders>
              <w:bottom w:val="single" w:sz="4" w:space="0" w:color="auto"/>
            </w:tcBorders>
          </w:tcPr>
          <w:p w14:paraId="7719D427"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04" w:type="dxa"/>
            <w:tcBorders>
              <w:top w:val="nil"/>
              <w:bottom w:val="nil"/>
            </w:tcBorders>
          </w:tcPr>
          <w:p w14:paraId="34ECC91D"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1.</w:t>
            </w:r>
            <w:r w:rsidR="00530CCA">
              <w:rPr>
                <w:rFonts w:ascii="Times New Roman" w:eastAsia="Times New Roman" w:hAnsi="Times New Roman"/>
                <w:sz w:val="18"/>
                <w:szCs w:val="18"/>
                <w:lang w:eastAsia="pl-PL"/>
              </w:rPr>
              <w:t xml:space="preserve"> </w:t>
            </w:r>
            <w:r w:rsidR="00BF7F75" w:rsidRPr="00530CCA">
              <w:rPr>
                <w:rFonts w:ascii="Times New Roman" w:eastAsia="Times New Roman" w:hAnsi="Times New Roman"/>
                <w:sz w:val="18"/>
                <w:szCs w:val="18"/>
                <w:lang w:eastAsia="pl-PL"/>
              </w:rPr>
              <w:t>w piśmie Braille’a wraz z czarnodrukiem</w:t>
            </w:r>
          </w:p>
        </w:tc>
        <w:tc>
          <w:tcPr>
            <w:tcW w:w="360" w:type="dxa"/>
            <w:tcBorders>
              <w:bottom w:val="single" w:sz="4" w:space="0" w:color="auto"/>
            </w:tcBorders>
          </w:tcPr>
          <w:p w14:paraId="7AEC3B91"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53B6284E"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14:paraId="60A1B1CA" w14:textId="77777777">
        <w:tc>
          <w:tcPr>
            <w:tcW w:w="396" w:type="dxa"/>
            <w:gridSpan w:val="2"/>
            <w:tcBorders>
              <w:left w:val="nil"/>
              <w:bottom w:val="nil"/>
              <w:right w:val="nil"/>
            </w:tcBorders>
          </w:tcPr>
          <w:p w14:paraId="24E49B93"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04" w:type="dxa"/>
            <w:tcBorders>
              <w:top w:val="nil"/>
              <w:left w:val="nil"/>
              <w:bottom w:val="nil"/>
            </w:tcBorders>
          </w:tcPr>
          <w:p w14:paraId="71311484"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14:paraId="02ECFC0D"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588E2802"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973224" w:rsidRPr="0048050D" w14:paraId="22DA9081" w14:textId="77777777">
        <w:tc>
          <w:tcPr>
            <w:tcW w:w="396" w:type="dxa"/>
            <w:gridSpan w:val="2"/>
            <w:tcBorders>
              <w:top w:val="nil"/>
              <w:left w:val="nil"/>
              <w:right w:val="nil"/>
            </w:tcBorders>
          </w:tcPr>
          <w:p w14:paraId="362E73CA"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5004" w:type="dxa"/>
            <w:tcBorders>
              <w:top w:val="nil"/>
              <w:left w:val="nil"/>
              <w:bottom w:val="nil"/>
              <w:right w:val="nil"/>
            </w:tcBorders>
          </w:tcPr>
          <w:p w14:paraId="2F1CEB51"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60" w:type="dxa"/>
            <w:tcBorders>
              <w:left w:val="nil"/>
              <w:right w:val="nil"/>
            </w:tcBorders>
          </w:tcPr>
          <w:p w14:paraId="037C6197"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14:paraId="55B88531"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14:paraId="5AF5B086" w14:textId="77777777">
        <w:tc>
          <w:tcPr>
            <w:tcW w:w="396" w:type="dxa"/>
            <w:gridSpan w:val="2"/>
            <w:tcBorders>
              <w:bottom w:val="single" w:sz="4" w:space="0" w:color="auto"/>
            </w:tcBorders>
          </w:tcPr>
          <w:p w14:paraId="35E66753"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04" w:type="dxa"/>
            <w:tcBorders>
              <w:top w:val="nil"/>
              <w:bottom w:val="nil"/>
            </w:tcBorders>
          </w:tcPr>
          <w:p w14:paraId="6316B969"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 xml:space="preserve">2. </w:t>
            </w:r>
            <w:r w:rsidR="00BF7F75" w:rsidRPr="00530CCA">
              <w:rPr>
                <w:rFonts w:ascii="Times New Roman" w:eastAsia="Times New Roman" w:hAnsi="Times New Roman"/>
                <w:sz w:val="18"/>
                <w:szCs w:val="18"/>
                <w:lang w:eastAsia="pl-PL"/>
              </w:rPr>
              <w:t>zapisany czcionką Arial (16 pkt)</w:t>
            </w:r>
          </w:p>
        </w:tc>
        <w:tc>
          <w:tcPr>
            <w:tcW w:w="360" w:type="dxa"/>
            <w:tcBorders>
              <w:bottom w:val="single" w:sz="4" w:space="0" w:color="auto"/>
            </w:tcBorders>
          </w:tcPr>
          <w:p w14:paraId="79D3DE50"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500495DA"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14:paraId="33BFDE3D" w14:textId="77777777">
        <w:tc>
          <w:tcPr>
            <w:tcW w:w="396" w:type="dxa"/>
            <w:gridSpan w:val="2"/>
            <w:tcBorders>
              <w:left w:val="nil"/>
              <w:bottom w:val="nil"/>
              <w:right w:val="nil"/>
            </w:tcBorders>
          </w:tcPr>
          <w:p w14:paraId="1E81E6D7"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04" w:type="dxa"/>
            <w:tcBorders>
              <w:top w:val="nil"/>
              <w:left w:val="nil"/>
              <w:bottom w:val="nil"/>
            </w:tcBorders>
          </w:tcPr>
          <w:p w14:paraId="788177A1"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14:paraId="19D75E2A"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764442B4"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973224" w:rsidRPr="0048050D" w14:paraId="59AD4B20" w14:textId="77777777">
        <w:tc>
          <w:tcPr>
            <w:tcW w:w="383" w:type="dxa"/>
            <w:tcBorders>
              <w:top w:val="nil"/>
              <w:left w:val="nil"/>
              <w:right w:val="nil"/>
            </w:tcBorders>
          </w:tcPr>
          <w:p w14:paraId="62BDA4E6"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5017" w:type="dxa"/>
            <w:gridSpan w:val="2"/>
            <w:tcBorders>
              <w:top w:val="nil"/>
              <w:left w:val="nil"/>
              <w:bottom w:val="nil"/>
              <w:right w:val="nil"/>
            </w:tcBorders>
          </w:tcPr>
          <w:p w14:paraId="206BE41F"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60" w:type="dxa"/>
            <w:tcBorders>
              <w:left w:val="nil"/>
              <w:right w:val="nil"/>
            </w:tcBorders>
          </w:tcPr>
          <w:p w14:paraId="661B478F"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14:paraId="3F953209"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14:paraId="15829AC9" w14:textId="77777777">
        <w:tc>
          <w:tcPr>
            <w:tcW w:w="383" w:type="dxa"/>
            <w:tcBorders>
              <w:bottom w:val="single" w:sz="4" w:space="0" w:color="auto"/>
            </w:tcBorders>
          </w:tcPr>
          <w:p w14:paraId="6827EBE1"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17" w:type="dxa"/>
            <w:gridSpan w:val="2"/>
            <w:tcBorders>
              <w:top w:val="nil"/>
              <w:bottom w:val="nil"/>
            </w:tcBorders>
          </w:tcPr>
          <w:p w14:paraId="5E910E19" w14:textId="77777777" w:rsidR="00973224" w:rsidRPr="00530CCA" w:rsidRDefault="00530CCA" w:rsidP="00E67288">
            <w:pPr>
              <w:spacing w:after="0" w:line="240" w:lineRule="auto"/>
              <w:ind w:left="105" w:hanging="105"/>
              <w:jc w:val="both"/>
              <w:rPr>
                <w:rFonts w:ascii="Times New Roman" w:eastAsia="Times New Roman" w:hAnsi="Times New Roman"/>
                <w:sz w:val="18"/>
                <w:szCs w:val="18"/>
                <w:lang w:eastAsia="pl-PL"/>
              </w:rPr>
            </w:pPr>
            <w:r>
              <w:rPr>
                <w:rFonts w:ascii="Times New Roman" w:eastAsia="Times New Roman" w:hAnsi="Times New Roman"/>
                <w:sz w:val="18"/>
                <w:szCs w:val="18"/>
                <w:lang w:eastAsia="pl-PL"/>
              </w:rPr>
              <w:t xml:space="preserve">3. </w:t>
            </w:r>
            <w:r w:rsidR="00BF7F75" w:rsidRPr="00530CCA">
              <w:rPr>
                <w:rFonts w:ascii="Times New Roman" w:eastAsia="Times New Roman" w:hAnsi="Times New Roman"/>
                <w:sz w:val="18"/>
                <w:szCs w:val="18"/>
                <w:lang w:eastAsia="pl-PL"/>
              </w:rPr>
              <w:t xml:space="preserve">nagrany na płycie CD – w formie pliku dźwiękowego i </w:t>
            </w:r>
            <w:r w:rsidR="00C0371D" w:rsidRPr="00530CCA">
              <w:rPr>
                <w:rFonts w:ascii="Times New Roman" w:eastAsia="Times New Roman" w:hAnsi="Times New Roman"/>
                <w:sz w:val="18"/>
                <w:szCs w:val="18"/>
                <w:lang w:eastAsia="pl-PL"/>
              </w:rPr>
              <w:t>z</w:t>
            </w:r>
            <w:r w:rsidR="00BF7F75" w:rsidRPr="00530CCA">
              <w:rPr>
                <w:rFonts w:ascii="Times New Roman" w:eastAsia="Times New Roman" w:hAnsi="Times New Roman"/>
                <w:sz w:val="18"/>
                <w:szCs w:val="18"/>
                <w:lang w:eastAsia="pl-PL"/>
              </w:rPr>
              <w:t>apisany</w:t>
            </w:r>
            <w:r w:rsidRPr="00530CCA">
              <w:rPr>
                <w:rFonts w:ascii="Times New Roman" w:eastAsia="Times New Roman" w:hAnsi="Times New Roman"/>
                <w:sz w:val="18"/>
                <w:szCs w:val="18"/>
                <w:lang w:eastAsia="pl-PL"/>
              </w:rPr>
              <w:t xml:space="preserve"> </w:t>
            </w:r>
            <w:r>
              <w:rPr>
                <w:rFonts w:ascii="Times New Roman" w:eastAsia="Times New Roman" w:hAnsi="Times New Roman"/>
                <w:sz w:val="18"/>
                <w:szCs w:val="18"/>
                <w:lang w:eastAsia="pl-PL"/>
              </w:rPr>
              <w:t xml:space="preserve"> </w:t>
            </w:r>
            <w:r w:rsidRPr="00530CCA">
              <w:rPr>
                <w:rFonts w:ascii="Times New Roman" w:eastAsia="Times New Roman" w:hAnsi="Times New Roman"/>
                <w:sz w:val="18"/>
                <w:szCs w:val="18"/>
                <w:lang w:eastAsia="pl-PL"/>
              </w:rPr>
              <w:t xml:space="preserve">w formacie .pdf </w:t>
            </w:r>
            <w:r w:rsidR="00BF7F75" w:rsidRPr="00530CCA">
              <w:rPr>
                <w:rFonts w:ascii="Times New Roman" w:eastAsia="Times New Roman" w:hAnsi="Times New Roman"/>
                <w:sz w:val="18"/>
                <w:szCs w:val="18"/>
                <w:lang w:eastAsia="pl-PL"/>
              </w:rPr>
              <w:t xml:space="preserve"> oraz w formacie </w:t>
            </w:r>
            <w:r w:rsidR="00BF7F75" w:rsidRPr="00530CCA">
              <w:rPr>
                <w:rFonts w:ascii="Times New Roman" w:eastAsia="Times New Roman" w:hAnsi="Times New Roman"/>
                <w:i/>
                <w:sz w:val="18"/>
                <w:szCs w:val="18"/>
                <w:lang w:eastAsia="pl-PL"/>
              </w:rPr>
              <w:t>MS Word *</w:t>
            </w:r>
            <w:r w:rsidR="00BF7F75" w:rsidRPr="00530CCA">
              <w:rPr>
                <w:rFonts w:ascii="Times New Roman" w:eastAsia="Times New Roman" w:hAnsi="Times New Roman"/>
                <w:i/>
                <w:sz w:val="16"/>
                <w:szCs w:val="16"/>
                <w:lang w:eastAsia="pl-PL"/>
              </w:rPr>
              <w:t xml:space="preserve"> </w:t>
            </w:r>
          </w:p>
          <w:p w14:paraId="7DD6BC7B" w14:textId="77777777" w:rsidR="00973224" w:rsidRPr="00530CCA" w:rsidRDefault="00973224" w:rsidP="00973224">
            <w:pPr>
              <w:spacing w:after="0" w:line="240" w:lineRule="auto"/>
              <w:ind w:left="-168" w:firstLine="168"/>
              <w:rPr>
                <w:rFonts w:ascii="Times New Roman" w:eastAsia="Times New Roman" w:hAnsi="Times New Roman"/>
                <w:sz w:val="6"/>
                <w:szCs w:val="6"/>
                <w:lang w:eastAsia="pl-PL"/>
              </w:rPr>
            </w:pPr>
          </w:p>
        </w:tc>
        <w:tc>
          <w:tcPr>
            <w:tcW w:w="360" w:type="dxa"/>
          </w:tcPr>
          <w:p w14:paraId="3209AE00"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3864FE75"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14:paraId="4E752068" w14:textId="77777777">
        <w:tc>
          <w:tcPr>
            <w:tcW w:w="383" w:type="dxa"/>
            <w:tcBorders>
              <w:top w:val="single" w:sz="4" w:space="0" w:color="auto"/>
              <w:left w:val="nil"/>
              <w:bottom w:val="nil"/>
              <w:right w:val="nil"/>
            </w:tcBorders>
          </w:tcPr>
          <w:p w14:paraId="4E78C10C"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17" w:type="dxa"/>
            <w:gridSpan w:val="2"/>
            <w:tcBorders>
              <w:top w:val="nil"/>
              <w:left w:val="nil"/>
              <w:bottom w:val="nil"/>
            </w:tcBorders>
          </w:tcPr>
          <w:p w14:paraId="0992D3C3" w14:textId="77777777" w:rsidR="00973224" w:rsidRPr="00530CCA" w:rsidRDefault="00973224" w:rsidP="00973224">
            <w:pPr>
              <w:spacing w:after="0" w:line="240" w:lineRule="auto"/>
              <w:rPr>
                <w:rFonts w:ascii="Times New Roman" w:eastAsia="Times New Roman" w:hAnsi="Times New Roman"/>
                <w:strike/>
                <w:sz w:val="16"/>
                <w:szCs w:val="16"/>
                <w:lang w:eastAsia="pl-PL"/>
              </w:rPr>
            </w:pPr>
          </w:p>
        </w:tc>
        <w:tc>
          <w:tcPr>
            <w:tcW w:w="360" w:type="dxa"/>
            <w:tcBorders>
              <w:bottom w:val="single" w:sz="4" w:space="0" w:color="auto"/>
            </w:tcBorders>
          </w:tcPr>
          <w:p w14:paraId="60D2909E" w14:textId="77777777" w:rsidR="00973224" w:rsidRPr="0048050D" w:rsidRDefault="00973224" w:rsidP="00973224">
            <w:pPr>
              <w:spacing w:before="20" w:after="0" w:line="240" w:lineRule="auto"/>
              <w:rPr>
                <w:rFonts w:ascii="Times New Roman" w:eastAsia="Times New Roman" w:hAnsi="Times New Roman"/>
                <w:color w:val="000000" w:themeColor="text1"/>
                <w:sz w:val="16"/>
                <w:szCs w:val="16"/>
                <w:lang w:eastAsia="pl-PL"/>
              </w:rPr>
            </w:pPr>
          </w:p>
        </w:tc>
        <w:tc>
          <w:tcPr>
            <w:tcW w:w="3541" w:type="dxa"/>
            <w:tcBorders>
              <w:top w:val="nil"/>
              <w:bottom w:val="nil"/>
              <w:right w:val="nil"/>
            </w:tcBorders>
          </w:tcPr>
          <w:p w14:paraId="0902E0C2"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973224" w:rsidRPr="0048050D" w14:paraId="483E5AB6" w14:textId="77777777" w:rsidTr="000125E1">
        <w:tc>
          <w:tcPr>
            <w:tcW w:w="383" w:type="dxa"/>
            <w:tcBorders>
              <w:top w:val="nil"/>
              <w:left w:val="nil"/>
              <w:bottom w:val="single" w:sz="4" w:space="0" w:color="auto"/>
              <w:right w:val="nil"/>
            </w:tcBorders>
          </w:tcPr>
          <w:p w14:paraId="7E691CE1" w14:textId="77777777" w:rsidR="00973224" w:rsidRPr="0048050D" w:rsidRDefault="00973224" w:rsidP="00973224">
            <w:pPr>
              <w:spacing w:before="20" w:after="20" w:line="240" w:lineRule="auto"/>
              <w:rPr>
                <w:rFonts w:ascii="Times New Roman" w:eastAsia="Times New Roman" w:hAnsi="Times New Roman"/>
                <w:color w:val="000000" w:themeColor="text1"/>
                <w:sz w:val="8"/>
                <w:szCs w:val="8"/>
                <w:lang w:eastAsia="pl-PL"/>
              </w:rPr>
            </w:pPr>
          </w:p>
        </w:tc>
        <w:tc>
          <w:tcPr>
            <w:tcW w:w="5017" w:type="dxa"/>
            <w:gridSpan w:val="2"/>
            <w:tcBorders>
              <w:top w:val="nil"/>
              <w:left w:val="nil"/>
              <w:bottom w:val="nil"/>
              <w:right w:val="nil"/>
            </w:tcBorders>
          </w:tcPr>
          <w:p w14:paraId="2185E18C" w14:textId="77777777" w:rsidR="00973224" w:rsidRPr="00530CCA" w:rsidRDefault="00973224" w:rsidP="00973224">
            <w:pPr>
              <w:spacing w:before="20" w:after="20" w:line="240" w:lineRule="auto"/>
              <w:rPr>
                <w:rFonts w:ascii="Times New Roman" w:eastAsia="Times New Roman" w:hAnsi="Times New Roman"/>
                <w:sz w:val="8"/>
                <w:szCs w:val="8"/>
                <w:lang w:eastAsia="pl-PL"/>
              </w:rPr>
            </w:pPr>
          </w:p>
        </w:tc>
        <w:tc>
          <w:tcPr>
            <w:tcW w:w="360" w:type="dxa"/>
            <w:tcBorders>
              <w:left w:val="nil"/>
              <w:right w:val="nil"/>
            </w:tcBorders>
          </w:tcPr>
          <w:p w14:paraId="282A6A70" w14:textId="77777777" w:rsidR="00973224" w:rsidRPr="0048050D" w:rsidRDefault="00973224" w:rsidP="00973224">
            <w:pPr>
              <w:spacing w:before="20" w:after="20" w:line="240" w:lineRule="auto"/>
              <w:rPr>
                <w:rFonts w:ascii="Times New Roman" w:eastAsia="Times New Roman" w:hAnsi="Times New Roman"/>
                <w:color w:val="000000" w:themeColor="text1"/>
                <w:sz w:val="8"/>
                <w:szCs w:val="8"/>
                <w:lang w:eastAsia="pl-PL"/>
              </w:rPr>
            </w:pPr>
          </w:p>
        </w:tc>
        <w:tc>
          <w:tcPr>
            <w:tcW w:w="3541" w:type="dxa"/>
            <w:tcBorders>
              <w:top w:val="nil"/>
              <w:left w:val="nil"/>
              <w:bottom w:val="nil"/>
              <w:right w:val="nil"/>
            </w:tcBorders>
          </w:tcPr>
          <w:p w14:paraId="7E421576" w14:textId="77777777" w:rsidR="00973224" w:rsidRPr="0048050D" w:rsidRDefault="00973224" w:rsidP="00973224">
            <w:pPr>
              <w:spacing w:before="20" w:after="20" w:line="240" w:lineRule="auto"/>
              <w:rPr>
                <w:rFonts w:ascii="Times New Roman" w:eastAsia="Times New Roman" w:hAnsi="Times New Roman"/>
                <w:color w:val="000000" w:themeColor="text1"/>
                <w:sz w:val="8"/>
                <w:szCs w:val="8"/>
                <w:lang w:eastAsia="pl-PL"/>
              </w:rPr>
            </w:pPr>
          </w:p>
        </w:tc>
      </w:tr>
      <w:tr w:rsidR="00973224" w:rsidRPr="0048050D" w14:paraId="2F6F41C1" w14:textId="77777777" w:rsidTr="000125E1">
        <w:tc>
          <w:tcPr>
            <w:tcW w:w="383" w:type="dxa"/>
            <w:tcBorders>
              <w:bottom w:val="single" w:sz="4" w:space="0" w:color="auto"/>
            </w:tcBorders>
          </w:tcPr>
          <w:p w14:paraId="1B2AC1ED"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17" w:type="dxa"/>
            <w:gridSpan w:val="2"/>
            <w:tcBorders>
              <w:top w:val="nil"/>
              <w:bottom w:val="nil"/>
            </w:tcBorders>
          </w:tcPr>
          <w:p w14:paraId="525E515A"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4</w:t>
            </w:r>
            <w:r w:rsidR="00E4332B" w:rsidRPr="00530CCA">
              <w:rPr>
                <w:rFonts w:ascii="Times New Roman" w:eastAsia="Times New Roman" w:hAnsi="Times New Roman"/>
                <w:sz w:val="18"/>
                <w:szCs w:val="18"/>
                <w:lang w:eastAsia="pl-PL"/>
              </w:rPr>
              <w:t xml:space="preserve">. nagrany na płycie CD w formacie </w:t>
            </w:r>
            <w:r w:rsidR="00E4332B" w:rsidRPr="00530CCA">
              <w:rPr>
                <w:rFonts w:ascii="Times New Roman" w:eastAsia="Times New Roman" w:hAnsi="Times New Roman"/>
                <w:i/>
                <w:sz w:val="18"/>
                <w:szCs w:val="18"/>
                <w:lang w:eastAsia="pl-PL"/>
              </w:rPr>
              <w:t xml:space="preserve">MS Word </w:t>
            </w:r>
            <w:r w:rsidR="00E4332B" w:rsidRPr="00530CCA">
              <w:rPr>
                <w:rFonts w:ascii="Times New Roman" w:eastAsia="Times New Roman" w:hAnsi="Times New Roman"/>
                <w:sz w:val="18"/>
                <w:szCs w:val="18"/>
                <w:lang w:eastAsia="pl-PL"/>
              </w:rPr>
              <w:t>…………………</w:t>
            </w:r>
          </w:p>
        </w:tc>
        <w:tc>
          <w:tcPr>
            <w:tcW w:w="360" w:type="dxa"/>
          </w:tcPr>
          <w:p w14:paraId="0763C2A4"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192EB1FF"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14:paraId="6F3A6390" w14:textId="77777777" w:rsidTr="000125E1">
        <w:tc>
          <w:tcPr>
            <w:tcW w:w="383" w:type="dxa"/>
            <w:tcBorders>
              <w:top w:val="single" w:sz="4" w:space="0" w:color="auto"/>
              <w:left w:val="nil"/>
              <w:bottom w:val="single" w:sz="4" w:space="0" w:color="auto"/>
              <w:right w:val="nil"/>
            </w:tcBorders>
          </w:tcPr>
          <w:p w14:paraId="5A3A52D7"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17" w:type="dxa"/>
            <w:gridSpan w:val="2"/>
            <w:tcBorders>
              <w:top w:val="nil"/>
              <w:left w:val="nil"/>
              <w:bottom w:val="nil"/>
            </w:tcBorders>
          </w:tcPr>
          <w:p w14:paraId="0A88F81F"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360" w:type="dxa"/>
          </w:tcPr>
          <w:p w14:paraId="43A373F6"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70A46EC5"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E4332B" w:rsidRPr="0048050D" w14:paraId="18911BCF" w14:textId="77777777" w:rsidTr="000125E1">
        <w:tc>
          <w:tcPr>
            <w:tcW w:w="383" w:type="dxa"/>
            <w:tcBorders>
              <w:top w:val="single" w:sz="4" w:space="0" w:color="auto"/>
              <w:left w:val="single" w:sz="4" w:space="0" w:color="auto"/>
              <w:bottom w:val="single" w:sz="4" w:space="0" w:color="auto"/>
              <w:right w:val="single" w:sz="4" w:space="0" w:color="auto"/>
            </w:tcBorders>
          </w:tcPr>
          <w:p w14:paraId="2E0A9003" w14:textId="77777777" w:rsidR="00E4332B" w:rsidRPr="0048050D" w:rsidRDefault="00E4332B" w:rsidP="00E4332B">
            <w:pPr>
              <w:spacing w:before="20" w:after="20" w:line="240" w:lineRule="auto"/>
              <w:rPr>
                <w:rFonts w:ascii="Times New Roman" w:eastAsia="Times New Roman" w:hAnsi="Times New Roman"/>
                <w:color w:val="000000" w:themeColor="text1"/>
                <w:sz w:val="20"/>
                <w:szCs w:val="20"/>
                <w:lang w:eastAsia="pl-PL"/>
              </w:rPr>
            </w:pPr>
          </w:p>
        </w:tc>
        <w:tc>
          <w:tcPr>
            <w:tcW w:w="5017" w:type="dxa"/>
            <w:gridSpan w:val="2"/>
            <w:tcBorders>
              <w:top w:val="nil"/>
              <w:left w:val="single" w:sz="4" w:space="0" w:color="auto"/>
              <w:bottom w:val="nil"/>
              <w:right w:val="single" w:sz="4" w:space="0" w:color="auto"/>
            </w:tcBorders>
          </w:tcPr>
          <w:p w14:paraId="664390F0" w14:textId="77777777" w:rsidR="00E4332B" w:rsidRPr="00530CCA" w:rsidRDefault="00E4332B" w:rsidP="00E4332B">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5. inne ……………………………………………………………..</w:t>
            </w:r>
          </w:p>
        </w:tc>
        <w:tc>
          <w:tcPr>
            <w:tcW w:w="360" w:type="dxa"/>
            <w:tcBorders>
              <w:top w:val="single" w:sz="4" w:space="0" w:color="auto"/>
              <w:left w:val="single" w:sz="4" w:space="0" w:color="auto"/>
              <w:bottom w:val="single" w:sz="4" w:space="0" w:color="auto"/>
              <w:right w:val="single" w:sz="4" w:space="0" w:color="auto"/>
            </w:tcBorders>
          </w:tcPr>
          <w:p w14:paraId="491C3CD3" w14:textId="77777777" w:rsidR="00E4332B" w:rsidRPr="0048050D" w:rsidRDefault="00E4332B" w:rsidP="00E4332B">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left w:val="single" w:sz="4" w:space="0" w:color="auto"/>
              <w:bottom w:val="nil"/>
              <w:right w:val="nil"/>
            </w:tcBorders>
          </w:tcPr>
          <w:p w14:paraId="5B564B3C" w14:textId="77777777" w:rsidR="00E4332B" w:rsidRPr="0048050D" w:rsidRDefault="00E4332B" w:rsidP="00E4332B">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E4332B" w:rsidRPr="00530CCA" w14:paraId="71A7A673" w14:textId="77777777" w:rsidTr="000125E1">
        <w:tc>
          <w:tcPr>
            <w:tcW w:w="383" w:type="dxa"/>
            <w:tcBorders>
              <w:top w:val="single" w:sz="4" w:space="0" w:color="auto"/>
              <w:left w:val="nil"/>
              <w:bottom w:val="nil"/>
              <w:right w:val="nil"/>
            </w:tcBorders>
          </w:tcPr>
          <w:p w14:paraId="11E493F7" w14:textId="77777777" w:rsidR="00E4332B" w:rsidRPr="00530CCA" w:rsidRDefault="00E4332B" w:rsidP="00E4332B">
            <w:pPr>
              <w:spacing w:before="20" w:after="20" w:line="240" w:lineRule="auto"/>
              <w:rPr>
                <w:rFonts w:ascii="Times New Roman" w:eastAsia="Times New Roman" w:hAnsi="Times New Roman"/>
                <w:sz w:val="20"/>
                <w:szCs w:val="20"/>
                <w:lang w:eastAsia="pl-PL"/>
              </w:rPr>
            </w:pPr>
          </w:p>
        </w:tc>
        <w:tc>
          <w:tcPr>
            <w:tcW w:w="5017" w:type="dxa"/>
            <w:gridSpan w:val="2"/>
            <w:tcBorders>
              <w:top w:val="nil"/>
              <w:left w:val="nil"/>
              <w:bottom w:val="nil"/>
              <w:right w:val="single" w:sz="4" w:space="0" w:color="auto"/>
            </w:tcBorders>
          </w:tcPr>
          <w:p w14:paraId="090D3450" w14:textId="77777777" w:rsidR="00E4332B" w:rsidRPr="00530CCA" w:rsidRDefault="00E4332B" w:rsidP="00E4332B">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w:t>
            </w:r>
          </w:p>
        </w:tc>
        <w:tc>
          <w:tcPr>
            <w:tcW w:w="360" w:type="dxa"/>
            <w:tcBorders>
              <w:top w:val="single" w:sz="4" w:space="0" w:color="auto"/>
              <w:left w:val="single" w:sz="4" w:space="0" w:color="auto"/>
              <w:bottom w:val="single" w:sz="4" w:space="0" w:color="auto"/>
              <w:right w:val="single" w:sz="4" w:space="0" w:color="auto"/>
            </w:tcBorders>
          </w:tcPr>
          <w:p w14:paraId="5A9CA2C6" w14:textId="77777777" w:rsidR="00E4332B" w:rsidRPr="00530CCA" w:rsidRDefault="00E4332B" w:rsidP="00E4332B">
            <w:pPr>
              <w:spacing w:before="20" w:after="20" w:line="240" w:lineRule="auto"/>
              <w:rPr>
                <w:rFonts w:ascii="Times New Roman" w:eastAsia="Times New Roman" w:hAnsi="Times New Roman"/>
                <w:sz w:val="20"/>
                <w:szCs w:val="20"/>
                <w:lang w:eastAsia="pl-PL"/>
              </w:rPr>
            </w:pPr>
          </w:p>
        </w:tc>
        <w:tc>
          <w:tcPr>
            <w:tcW w:w="3541" w:type="dxa"/>
            <w:tcBorders>
              <w:top w:val="nil"/>
              <w:left w:val="single" w:sz="4" w:space="0" w:color="auto"/>
              <w:bottom w:val="nil"/>
              <w:right w:val="nil"/>
            </w:tcBorders>
          </w:tcPr>
          <w:p w14:paraId="461D6B3C" w14:textId="77777777" w:rsidR="00E4332B" w:rsidRPr="00530CCA" w:rsidRDefault="00E4332B" w:rsidP="00E4332B">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praktyczna</w:t>
            </w:r>
          </w:p>
        </w:tc>
      </w:tr>
    </w:tbl>
    <w:p w14:paraId="47A978D2" w14:textId="77777777" w:rsidR="000D2C01" w:rsidRDefault="000D2C01" w:rsidP="00973224">
      <w:pPr>
        <w:spacing w:after="0" w:line="240" w:lineRule="auto"/>
        <w:rPr>
          <w:rFonts w:ascii="Times New Roman" w:eastAsia="Times New Roman" w:hAnsi="Times New Roman"/>
          <w:sz w:val="20"/>
          <w:szCs w:val="20"/>
          <w:lang w:eastAsia="pl-PL"/>
        </w:rPr>
      </w:pPr>
    </w:p>
    <w:p w14:paraId="4B8CF19F" w14:textId="77777777" w:rsidR="00973224" w:rsidRPr="00530CCA" w:rsidRDefault="00973224" w:rsidP="00973224">
      <w:pPr>
        <w:spacing w:after="0" w:line="240" w:lineRule="auto"/>
        <w:rPr>
          <w:rFonts w:ascii="Times New Roman" w:eastAsia="Times New Roman" w:hAnsi="Times New Roman"/>
          <w:sz w:val="20"/>
          <w:szCs w:val="20"/>
          <w:lang w:eastAsia="pl-PL"/>
        </w:rPr>
      </w:pPr>
      <w:r w:rsidRPr="00530CCA">
        <w:rPr>
          <w:rFonts w:ascii="Times New Roman" w:eastAsia="Times New Roman" w:hAnsi="Times New Roman"/>
          <w:sz w:val="20"/>
          <w:szCs w:val="20"/>
          <w:lang w:eastAsia="pl-PL"/>
        </w:rPr>
        <w:t xml:space="preserve">* </w:t>
      </w:r>
      <w:r w:rsidRPr="00530CCA">
        <w:rPr>
          <w:rFonts w:ascii="Times New Roman" w:eastAsia="Times New Roman" w:hAnsi="Times New Roman"/>
          <w:i/>
          <w:sz w:val="18"/>
          <w:szCs w:val="18"/>
          <w:lang w:eastAsia="pl-PL"/>
        </w:rPr>
        <w:t xml:space="preserve">arkusz zamówiony w porozumieniu z dyrektorem </w:t>
      </w:r>
      <w:r w:rsidR="00315BCC" w:rsidRPr="00530CCA">
        <w:rPr>
          <w:rFonts w:ascii="Times New Roman" w:eastAsia="Times New Roman" w:hAnsi="Times New Roman"/>
          <w:i/>
          <w:sz w:val="18"/>
          <w:szCs w:val="18"/>
          <w:lang w:eastAsia="pl-PL"/>
        </w:rPr>
        <w:t>oke</w:t>
      </w:r>
      <w:r w:rsidRPr="00530CCA">
        <w:rPr>
          <w:rFonts w:ascii="Times New Roman" w:eastAsia="Times New Roman" w:hAnsi="Times New Roman"/>
          <w:i/>
          <w:sz w:val="18"/>
          <w:szCs w:val="18"/>
          <w:lang w:eastAsia="pl-PL"/>
        </w:rPr>
        <w:t xml:space="preserve"> </w:t>
      </w:r>
      <w:r w:rsidR="00C0371D" w:rsidRPr="00530CCA">
        <w:rPr>
          <w:rFonts w:ascii="Times New Roman" w:eastAsia="Times New Roman" w:hAnsi="Times New Roman"/>
          <w:i/>
          <w:sz w:val="18"/>
          <w:szCs w:val="18"/>
          <w:u w:val="single"/>
          <w:lang w:eastAsia="pl-PL"/>
        </w:rPr>
        <w:t xml:space="preserve">co najmniej 2 </w:t>
      </w:r>
      <w:r w:rsidR="000D2C01">
        <w:rPr>
          <w:rFonts w:ascii="Times New Roman" w:eastAsia="Times New Roman" w:hAnsi="Times New Roman"/>
          <w:i/>
          <w:sz w:val="18"/>
          <w:szCs w:val="18"/>
          <w:u w:val="single"/>
          <w:lang w:eastAsia="pl-PL"/>
        </w:rPr>
        <w:t xml:space="preserve"> miesiące </w:t>
      </w:r>
      <w:r w:rsidRPr="00530CCA">
        <w:rPr>
          <w:rFonts w:ascii="Times New Roman" w:eastAsia="Times New Roman" w:hAnsi="Times New Roman"/>
          <w:i/>
          <w:sz w:val="18"/>
          <w:szCs w:val="18"/>
          <w:u w:val="single"/>
          <w:lang w:eastAsia="pl-PL"/>
        </w:rPr>
        <w:t>przed terminem egzaminu</w:t>
      </w:r>
    </w:p>
    <w:p w14:paraId="791E38B9" w14:textId="77777777" w:rsidR="00973224" w:rsidRPr="00530CCA" w:rsidRDefault="00973224" w:rsidP="00973224">
      <w:pPr>
        <w:spacing w:after="0" w:line="240" w:lineRule="auto"/>
        <w:rPr>
          <w:rFonts w:ascii="Times New Roman" w:eastAsia="Times New Roman" w:hAnsi="Times New Roman"/>
          <w:sz w:val="16"/>
          <w:szCs w:val="16"/>
          <w:lang w:eastAsia="pl-PL"/>
        </w:rPr>
      </w:pPr>
    </w:p>
    <w:p w14:paraId="17731ADA" w14:textId="77777777" w:rsidR="00973224" w:rsidRPr="00530CCA" w:rsidRDefault="00973224" w:rsidP="00973224">
      <w:pPr>
        <w:spacing w:after="0" w:line="240" w:lineRule="auto"/>
        <w:rPr>
          <w:rFonts w:ascii="Times New Roman" w:eastAsia="Times New Roman" w:hAnsi="Times New Roman"/>
          <w:sz w:val="16"/>
          <w:szCs w:val="16"/>
          <w:lang w:eastAsia="pl-PL"/>
        </w:rPr>
      </w:pPr>
    </w:p>
    <w:p w14:paraId="35D9EA99" w14:textId="77777777" w:rsidR="00973224" w:rsidRPr="00530CCA" w:rsidRDefault="00973224" w:rsidP="00933B13">
      <w:pPr>
        <w:spacing w:after="0" w:line="240" w:lineRule="auto"/>
        <w:outlineLvl w:val="0"/>
        <w:rPr>
          <w:rFonts w:ascii="Times New Roman" w:eastAsia="Times New Roman" w:hAnsi="Times New Roman"/>
          <w:b/>
          <w:sz w:val="20"/>
          <w:szCs w:val="20"/>
          <w:lang w:eastAsia="pl-PL"/>
        </w:rPr>
      </w:pPr>
      <w:r w:rsidRPr="00530CCA">
        <w:rPr>
          <w:rFonts w:ascii="Times New Roman" w:eastAsia="Times New Roman" w:hAnsi="Times New Roman"/>
          <w:b/>
          <w:sz w:val="20"/>
          <w:szCs w:val="20"/>
          <w:lang w:eastAsia="pl-PL"/>
        </w:rPr>
        <w:t xml:space="preserve">B. Urządzenia techniczne, środki specjalistyczne </w:t>
      </w:r>
    </w:p>
    <w:p w14:paraId="0409BB6A" w14:textId="77777777" w:rsidR="00973224" w:rsidRPr="00530CCA" w:rsidRDefault="00973224" w:rsidP="00973224">
      <w:pPr>
        <w:spacing w:after="0" w:line="240" w:lineRule="auto"/>
        <w:rPr>
          <w:rFonts w:ascii="Times New Roman" w:eastAsia="Times New Roman" w:hAnsi="Times New Roman"/>
          <w:sz w:val="10"/>
          <w:szCs w:val="10"/>
          <w:lang w:eastAsia="pl-PL"/>
        </w:rPr>
      </w:pPr>
    </w:p>
    <w:tbl>
      <w:tblPr>
        <w:tblW w:w="0" w:type="auto"/>
        <w:tblInd w:w="108" w:type="dxa"/>
        <w:tblLook w:val="04A0" w:firstRow="1" w:lastRow="0" w:firstColumn="1" w:lastColumn="0" w:noHBand="0" w:noVBand="1"/>
      </w:tblPr>
      <w:tblGrid>
        <w:gridCol w:w="378"/>
        <w:gridCol w:w="13"/>
        <w:gridCol w:w="4343"/>
        <w:gridCol w:w="264"/>
        <w:gridCol w:w="386"/>
        <w:gridCol w:w="386"/>
        <w:gridCol w:w="3615"/>
      </w:tblGrid>
      <w:tr w:rsidR="00530CCA" w:rsidRPr="00530CCA" w14:paraId="516316E9" w14:textId="77777777" w:rsidTr="00530CCA">
        <w:tc>
          <w:tcPr>
            <w:tcW w:w="391" w:type="dxa"/>
            <w:gridSpan w:val="2"/>
            <w:tcBorders>
              <w:top w:val="single" w:sz="4" w:space="0" w:color="auto"/>
              <w:left w:val="single" w:sz="4" w:space="0" w:color="auto"/>
              <w:bottom w:val="single" w:sz="4" w:space="0" w:color="auto"/>
              <w:right w:val="single" w:sz="4" w:space="0" w:color="auto"/>
            </w:tcBorders>
          </w:tcPr>
          <w:p w14:paraId="04677E18"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607" w:type="dxa"/>
            <w:gridSpan w:val="2"/>
            <w:tcBorders>
              <w:left w:val="single" w:sz="4" w:space="0" w:color="auto"/>
            </w:tcBorders>
          </w:tcPr>
          <w:p w14:paraId="115D151F"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1. komputer</w:t>
            </w:r>
          </w:p>
        </w:tc>
        <w:tc>
          <w:tcPr>
            <w:tcW w:w="386" w:type="dxa"/>
            <w:tcBorders>
              <w:right w:val="single" w:sz="4" w:space="0" w:color="auto"/>
            </w:tcBorders>
          </w:tcPr>
          <w:p w14:paraId="3AFFF4CB"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085EE1DF"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3B0BDE7C"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530CCA" w:rsidRPr="00530CCA" w14:paraId="5897C6A8" w14:textId="77777777" w:rsidTr="00530CCA">
        <w:tc>
          <w:tcPr>
            <w:tcW w:w="391" w:type="dxa"/>
            <w:gridSpan w:val="2"/>
            <w:tcBorders>
              <w:top w:val="single" w:sz="4" w:space="0" w:color="auto"/>
            </w:tcBorders>
          </w:tcPr>
          <w:p w14:paraId="6172B6A5"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607" w:type="dxa"/>
            <w:gridSpan w:val="2"/>
            <w:tcBorders>
              <w:left w:val="nil"/>
            </w:tcBorders>
          </w:tcPr>
          <w:p w14:paraId="08D5B528"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386" w:type="dxa"/>
            <w:tcBorders>
              <w:right w:val="single" w:sz="4" w:space="0" w:color="auto"/>
            </w:tcBorders>
          </w:tcPr>
          <w:p w14:paraId="09937183"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787667FB"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71800DA1"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praktyczna</w:t>
            </w:r>
          </w:p>
        </w:tc>
      </w:tr>
      <w:tr w:rsidR="00530CCA" w:rsidRPr="00530CCA" w14:paraId="70922018" w14:textId="77777777" w:rsidTr="00530CCA">
        <w:tc>
          <w:tcPr>
            <w:tcW w:w="378" w:type="dxa"/>
            <w:tcBorders>
              <w:bottom w:val="single" w:sz="4" w:space="0" w:color="auto"/>
            </w:tcBorders>
          </w:tcPr>
          <w:p w14:paraId="51AD0DE5"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4356" w:type="dxa"/>
            <w:gridSpan w:val="2"/>
            <w:tcBorders>
              <w:left w:val="nil"/>
            </w:tcBorders>
          </w:tcPr>
          <w:p w14:paraId="76FAF57C"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650" w:type="dxa"/>
            <w:gridSpan w:val="2"/>
          </w:tcPr>
          <w:p w14:paraId="14A89A73"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86" w:type="dxa"/>
            <w:tcBorders>
              <w:top w:val="single" w:sz="4" w:space="0" w:color="auto"/>
              <w:bottom w:val="single" w:sz="4" w:space="0" w:color="auto"/>
            </w:tcBorders>
          </w:tcPr>
          <w:p w14:paraId="2339DFC2"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615" w:type="dxa"/>
            <w:tcBorders>
              <w:left w:val="nil"/>
            </w:tcBorders>
          </w:tcPr>
          <w:p w14:paraId="7E49CEDE"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r>
      <w:tr w:rsidR="00530CCA" w:rsidRPr="00530CCA" w14:paraId="01DE6CA0" w14:textId="77777777" w:rsidTr="00530CCA">
        <w:tc>
          <w:tcPr>
            <w:tcW w:w="378" w:type="dxa"/>
            <w:tcBorders>
              <w:top w:val="single" w:sz="4" w:space="0" w:color="auto"/>
              <w:left w:val="single" w:sz="4" w:space="0" w:color="auto"/>
              <w:bottom w:val="single" w:sz="4" w:space="0" w:color="auto"/>
              <w:right w:val="single" w:sz="4" w:space="0" w:color="auto"/>
            </w:tcBorders>
          </w:tcPr>
          <w:p w14:paraId="30E625E4"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left w:val="single" w:sz="4" w:space="0" w:color="auto"/>
            </w:tcBorders>
          </w:tcPr>
          <w:p w14:paraId="08486855"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 xml:space="preserve">2. </w:t>
            </w:r>
            <w:r w:rsidR="00E4332B" w:rsidRPr="00530CCA">
              <w:rPr>
                <w:rFonts w:ascii="Times New Roman" w:eastAsia="Times New Roman" w:hAnsi="Times New Roman"/>
                <w:sz w:val="18"/>
                <w:szCs w:val="18"/>
                <w:lang w:eastAsia="pl-PL"/>
              </w:rPr>
              <w:t>maszyna do pisania pismem Braille’a</w:t>
            </w:r>
          </w:p>
        </w:tc>
        <w:tc>
          <w:tcPr>
            <w:tcW w:w="650" w:type="dxa"/>
            <w:gridSpan w:val="2"/>
            <w:tcBorders>
              <w:right w:val="single" w:sz="4" w:space="0" w:color="auto"/>
            </w:tcBorders>
          </w:tcPr>
          <w:p w14:paraId="5CD749D0"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4A378E99"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50665BD9"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530CCA" w:rsidRPr="00530CCA" w14:paraId="57652A34" w14:textId="77777777" w:rsidTr="00530CCA">
        <w:tc>
          <w:tcPr>
            <w:tcW w:w="378" w:type="dxa"/>
            <w:tcBorders>
              <w:top w:val="single" w:sz="4" w:space="0" w:color="auto"/>
            </w:tcBorders>
          </w:tcPr>
          <w:p w14:paraId="4CF9F2F7"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left w:val="nil"/>
            </w:tcBorders>
          </w:tcPr>
          <w:p w14:paraId="2BEADA75"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650" w:type="dxa"/>
            <w:gridSpan w:val="2"/>
            <w:tcBorders>
              <w:right w:val="single" w:sz="4" w:space="0" w:color="auto"/>
            </w:tcBorders>
          </w:tcPr>
          <w:p w14:paraId="6BCB741F"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7732BD3F"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709320FB"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praktyczna</w:t>
            </w:r>
          </w:p>
        </w:tc>
      </w:tr>
      <w:tr w:rsidR="00530CCA" w:rsidRPr="00530CCA" w14:paraId="72ABA947" w14:textId="77777777" w:rsidTr="00530CCA">
        <w:tc>
          <w:tcPr>
            <w:tcW w:w="378" w:type="dxa"/>
            <w:tcBorders>
              <w:bottom w:val="single" w:sz="4" w:space="0" w:color="auto"/>
            </w:tcBorders>
          </w:tcPr>
          <w:p w14:paraId="5F10F1D1"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4356" w:type="dxa"/>
            <w:gridSpan w:val="2"/>
            <w:tcBorders>
              <w:left w:val="nil"/>
            </w:tcBorders>
          </w:tcPr>
          <w:p w14:paraId="2819D278"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650" w:type="dxa"/>
            <w:gridSpan w:val="2"/>
          </w:tcPr>
          <w:p w14:paraId="01ABFC85"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86" w:type="dxa"/>
            <w:tcBorders>
              <w:top w:val="single" w:sz="4" w:space="0" w:color="auto"/>
              <w:bottom w:val="single" w:sz="4" w:space="0" w:color="auto"/>
            </w:tcBorders>
          </w:tcPr>
          <w:p w14:paraId="3E033343"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615" w:type="dxa"/>
            <w:tcBorders>
              <w:left w:val="nil"/>
            </w:tcBorders>
          </w:tcPr>
          <w:p w14:paraId="1BD26CFB"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r>
      <w:tr w:rsidR="00530CCA" w:rsidRPr="00530CCA" w14:paraId="29A0CFC1" w14:textId="77777777" w:rsidTr="00530CCA">
        <w:tc>
          <w:tcPr>
            <w:tcW w:w="378" w:type="dxa"/>
            <w:tcBorders>
              <w:top w:val="single" w:sz="4" w:space="0" w:color="auto"/>
              <w:left w:val="single" w:sz="4" w:space="0" w:color="auto"/>
              <w:bottom w:val="single" w:sz="4" w:space="0" w:color="auto"/>
              <w:right w:val="single" w:sz="4" w:space="0" w:color="auto"/>
            </w:tcBorders>
          </w:tcPr>
          <w:p w14:paraId="3E8A0FAA"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left w:val="single" w:sz="4" w:space="0" w:color="auto"/>
            </w:tcBorders>
          </w:tcPr>
          <w:p w14:paraId="5187C4CC"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3. inne środki specjalistyczne …………………</w:t>
            </w:r>
          </w:p>
        </w:tc>
        <w:tc>
          <w:tcPr>
            <w:tcW w:w="650" w:type="dxa"/>
            <w:gridSpan w:val="2"/>
            <w:tcBorders>
              <w:right w:val="single" w:sz="4" w:space="0" w:color="auto"/>
            </w:tcBorders>
          </w:tcPr>
          <w:p w14:paraId="6095B05B"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699B82A0"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0DEF1FBA"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973224" w:rsidRPr="0048050D" w14:paraId="4F511ABD" w14:textId="77777777" w:rsidTr="00530CCA">
        <w:trPr>
          <w:trHeight w:val="70"/>
        </w:trPr>
        <w:tc>
          <w:tcPr>
            <w:tcW w:w="378" w:type="dxa"/>
            <w:tcBorders>
              <w:top w:val="single" w:sz="4" w:space="0" w:color="auto"/>
            </w:tcBorders>
          </w:tcPr>
          <w:p w14:paraId="194EE6E6"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356" w:type="dxa"/>
            <w:gridSpan w:val="2"/>
            <w:tcBorders>
              <w:left w:val="nil"/>
            </w:tcBorders>
          </w:tcPr>
          <w:p w14:paraId="02FCB97C"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650" w:type="dxa"/>
            <w:gridSpan w:val="2"/>
            <w:tcBorders>
              <w:right w:val="single" w:sz="4" w:space="0" w:color="auto"/>
            </w:tcBorders>
          </w:tcPr>
          <w:p w14:paraId="346478CE"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0D7B3781"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615" w:type="dxa"/>
            <w:tcBorders>
              <w:left w:val="single" w:sz="4" w:space="0" w:color="auto"/>
            </w:tcBorders>
          </w:tcPr>
          <w:p w14:paraId="4B0D10FA"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bl>
    <w:p w14:paraId="757BAF48" w14:textId="77777777" w:rsidR="00973224" w:rsidRPr="0048050D" w:rsidRDefault="00973224" w:rsidP="00973224">
      <w:pPr>
        <w:spacing w:before="15" w:after="15" w:line="240" w:lineRule="auto"/>
        <w:rPr>
          <w:rFonts w:ascii="Times New Roman" w:eastAsia="Times New Roman" w:hAnsi="Times New Roman"/>
          <w:b/>
          <w:color w:val="000000" w:themeColor="text1"/>
          <w:sz w:val="8"/>
          <w:szCs w:val="16"/>
          <w:lang w:eastAsia="pl-PL"/>
        </w:rPr>
      </w:pPr>
    </w:p>
    <w:p w14:paraId="25004934" w14:textId="77777777" w:rsidR="00973224" w:rsidRPr="0048050D" w:rsidRDefault="00973224" w:rsidP="00973224">
      <w:pPr>
        <w:spacing w:before="15" w:after="15" w:line="240" w:lineRule="auto"/>
        <w:rPr>
          <w:rFonts w:ascii="Times New Roman" w:eastAsia="Times New Roman" w:hAnsi="Times New Roman"/>
          <w:b/>
          <w:color w:val="000000" w:themeColor="text1"/>
          <w:sz w:val="8"/>
          <w:szCs w:val="16"/>
          <w:lang w:eastAsia="pl-PL"/>
        </w:rPr>
      </w:pPr>
    </w:p>
    <w:p w14:paraId="17052709" w14:textId="77777777" w:rsidR="00973224" w:rsidRPr="0048050D" w:rsidRDefault="00973224" w:rsidP="00933B13">
      <w:pPr>
        <w:spacing w:before="15" w:after="15" w:line="240" w:lineRule="auto"/>
        <w:outlineLvl w:val="0"/>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C. Pozostałe dostosowania</w:t>
      </w:r>
    </w:p>
    <w:tbl>
      <w:tblPr>
        <w:tblW w:w="9316" w:type="dxa"/>
        <w:tblInd w:w="108" w:type="dxa"/>
        <w:tblLayout w:type="fixed"/>
        <w:tblLook w:val="04A0" w:firstRow="1" w:lastRow="0" w:firstColumn="1" w:lastColumn="0" w:noHBand="0" w:noVBand="1"/>
      </w:tblPr>
      <w:tblGrid>
        <w:gridCol w:w="360"/>
        <w:gridCol w:w="12"/>
        <w:gridCol w:w="4051"/>
        <w:gridCol w:w="994"/>
        <w:gridCol w:w="419"/>
        <w:gridCol w:w="1638"/>
        <w:gridCol w:w="283"/>
        <w:gridCol w:w="797"/>
        <w:gridCol w:w="762"/>
      </w:tblGrid>
      <w:tr w:rsidR="00973224" w:rsidRPr="0048050D" w14:paraId="2AF9AC4A" w14:textId="77777777" w:rsidTr="00E67288">
        <w:tc>
          <w:tcPr>
            <w:tcW w:w="372" w:type="dxa"/>
            <w:gridSpan w:val="2"/>
            <w:tcBorders>
              <w:top w:val="single" w:sz="4" w:space="0" w:color="auto"/>
              <w:left w:val="single" w:sz="4" w:space="0" w:color="auto"/>
              <w:bottom w:val="single" w:sz="4" w:space="0" w:color="auto"/>
              <w:right w:val="single" w:sz="4" w:space="0" w:color="auto"/>
            </w:tcBorders>
          </w:tcPr>
          <w:p w14:paraId="3BB74143"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051" w:type="dxa"/>
            <w:tcBorders>
              <w:left w:val="single" w:sz="4" w:space="0" w:color="auto"/>
            </w:tcBorders>
          </w:tcPr>
          <w:p w14:paraId="004F7BA3" w14:textId="77777777" w:rsidR="00973224" w:rsidRPr="00530CCA" w:rsidRDefault="00973224" w:rsidP="00530CCA">
            <w:pPr>
              <w:spacing w:before="20" w:after="20" w:line="240" w:lineRule="auto"/>
              <w:ind w:left="258" w:hanging="258"/>
              <w:jc w:val="both"/>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 xml:space="preserve">1. </w:t>
            </w:r>
            <w:r w:rsidR="00E4332B" w:rsidRPr="00530CCA">
              <w:rPr>
                <w:rFonts w:ascii="Times New Roman" w:eastAsia="Times New Roman" w:hAnsi="Times New Roman"/>
                <w:sz w:val="18"/>
                <w:szCs w:val="18"/>
                <w:lang w:eastAsia="pl-PL"/>
              </w:rPr>
              <w:t>osoba wspomagająca, która odczytuje zadania i zapisuje odpowiedzi zdającego</w:t>
            </w:r>
          </w:p>
        </w:tc>
        <w:tc>
          <w:tcPr>
            <w:tcW w:w="994" w:type="dxa"/>
            <w:tcBorders>
              <w:right w:val="single" w:sz="4" w:space="0" w:color="auto"/>
            </w:tcBorders>
          </w:tcPr>
          <w:p w14:paraId="0446DCF5"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2D975416"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218190DE"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c>
          <w:tcPr>
            <w:tcW w:w="283" w:type="dxa"/>
          </w:tcPr>
          <w:p w14:paraId="029F6324"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37AB06AD"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372BEB96"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14:paraId="633D083B" w14:textId="77777777" w:rsidTr="00E67288">
        <w:tc>
          <w:tcPr>
            <w:tcW w:w="372" w:type="dxa"/>
            <w:gridSpan w:val="2"/>
            <w:tcBorders>
              <w:top w:val="single" w:sz="4" w:space="0" w:color="auto"/>
            </w:tcBorders>
          </w:tcPr>
          <w:p w14:paraId="475361B5"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051" w:type="dxa"/>
          </w:tcPr>
          <w:p w14:paraId="64D839E3"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994" w:type="dxa"/>
            <w:tcBorders>
              <w:right w:val="single" w:sz="4" w:space="0" w:color="auto"/>
            </w:tcBorders>
          </w:tcPr>
          <w:p w14:paraId="5631B133"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4B67D568"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6972D57D" w14:textId="77777777" w:rsidR="00973224" w:rsidRPr="0048050D" w:rsidRDefault="00973224" w:rsidP="00973224">
            <w:pPr>
              <w:spacing w:before="20" w:after="20" w:line="240" w:lineRule="auto"/>
              <w:ind w:right="-710"/>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c>
          <w:tcPr>
            <w:tcW w:w="283" w:type="dxa"/>
          </w:tcPr>
          <w:p w14:paraId="75750D06"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26819F9C"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55D4E409"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14:paraId="5838687A" w14:textId="77777777" w:rsidTr="00E67288">
        <w:trPr>
          <w:trHeight w:val="202"/>
        </w:trPr>
        <w:tc>
          <w:tcPr>
            <w:tcW w:w="360" w:type="dxa"/>
            <w:tcBorders>
              <w:bottom w:val="single" w:sz="4" w:space="0" w:color="auto"/>
            </w:tcBorders>
          </w:tcPr>
          <w:p w14:paraId="3771ACE8"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063" w:type="dxa"/>
            <w:gridSpan w:val="2"/>
            <w:tcBorders>
              <w:left w:val="nil"/>
            </w:tcBorders>
          </w:tcPr>
          <w:p w14:paraId="1F030238"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994" w:type="dxa"/>
          </w:tcPr>
          <w:p w14:paraId="5178F230"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19" w:type="dxa"/>
            <w:tcBorders>
              <w:top w:val="single" w:sz="4" w:space="0" w:color="auto"/>
              <w:bottom w:val="single" w:sz="4" w:space="0" w:color="auto"/>
            </w:tcBorders>
          </w:tcPr>
          <w:p w14:paraId="27EFFF18"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1638" w:type="dxa"/>
            <w:tcBorders>
              <w:left w:val="nil"/>
            </w:tcBorders>
          </w:tcPr>
          <w:p w14:paraId="3D1A0586"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283" w:type="dxa"/>
          </w:tcPr>
          <w:p w14:paraId="2A52BC4C"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797" w:type="dxa"/>
          </w:tcPr>
          <w:p w14:paraId="430E888D"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762" w:type="dxa"/>
          </w:tcPr>
          <w:p w14:paraId="1F995401"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14:paraId="540D8400" w14:textId="77777777" w:rsidTr="00E67288">
        <w:tc>
          <w:tcPr>
            <w:tcW w:w="360" w:type="dxa"/>
            <w:tcBorders>
              <w:top w:val="single" w:sz="4" w:space="0" w:color="auto"/>
              <w:left w:val="single" w:sz="4" w:space="0" w:color="auto"/>
              <w:bottom w:val="single" w:sz="4" w:space="0" w:color="auto"/>
              <w:right w:val="single" w:sz="4" w:space="0" w:color="auto"/>
            </w:tcBorders>
          </w:tcPr>
          <w:p w14:paraId="070D006B"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63" w:type="dxa"/>
            <w:gridSpan w:val="2"/>
            <w:tcBorders>
              <w:left w:val="single" w:sz="4" w:space="0" w:color="auto"/>
            </w:tcBorders>
          </w:tcPr>
          <w:p w14:paraId="18D5B229" w14:textId="77777777" w:rsidR="00973224" w:rsidRPr="00530CCA" w:rsidRDefault="00530CCA" w:rsidP="00530CCA">
            <w:pPr>
              <w:spacing w:before="20" w:after="20" w:line="240" w:lineRule="auto"/>
              <w:ind w:left="128" w:hanging="128"/>
              <w:jc w:val="both"/>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2.</w:t>
            </w:r>
            <w:r w:rsidR="005C4EF4">
              <w:rPr>
                <w:rFonts w:ascii="Times New Roman" w:eastAsia="Times New Roman" w:hAnsi="Times New Roman"/>
                <w:sz w:val="18"/>
                <w:szCs w:val="18"/>
                <w:lang w:eastAsia="pl-PL"/>
              </w:rPr>
              <w:t xml:space="preserve"> </w:t>
            </w:r>
            <w:r w:rsidR="00E4332B" w:rsidRPr="00530CCA">
              <w:rPr>
                <w:rFonts w:ascii="Times New Roman" w:eastAsia="Times New Roman" w:hAnsi="Times New Roman"/>
                <w:sz w:val="18"/>
                <w:szCs w:val="18"/>
                <w:lang w:eastAsia="pl-PL"/>
              </w:rPr>
              <w:t>osoba wspomagająca, która</w:t>
            </w:r>
            <w:r w:rsidRPr="00530CCA">
              <w:rPr>
                <w:rFonts w:ascii="Times New Roman" w:eastAsia="Times New Roman" w:hAnsi="Times New Roman"/>
                <w:sz w:val="18"/>
                <w:szCs w:val="18"/>
                <w:lang w:eastAsia="pl-PL"/>
              </w:rPr>
              <w:t xml:space="preserve"> </w:t>
            </w:r>
            <w:r w:rsidR="00E4332B" w:rsidRPr="00530CCA">
              <w:rPr>
                <w:rFonts w:ascii="Times New Roman" w:eastAsia="Times New Roman" w:hAnsi="Times New Roman"/>
                <w:sz w:val="18"/>
                <w:szCs w:val="18"/>
                <w:lang w:eastAsia="pl-PL"/>
              </w:rPr>
              <w:t>zapisuje odpowiedzi zdającego</w:t>
            </w:r>
          </w:p>
        </w:tc>
        <w:tc>
          <w:tcPr>
            <w:tcW w:w="994" w:type="dxa"/>
            <w:tcBorders>
              <w:right w:val="single" w:sz="4" w:space="0" w:color="auto"/>
            </w:tcBorders>
          </w:tcPr>
          <w:p w14:paraId="59208597"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4FB1E29F"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764FD5C2"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c>
          <w:tcPr>
            <w:tcW w:w="283" w:type="dxa"/>
          </w:tcPr>
          <w:p w14:paraId="6FC8782C"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78B72432"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24F487E1"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14:paraId="00124D6B" w14:textId="77777777" w:rsidTr="00E67288">
        <w:tc>
          <w:tcPr>
            <w:tcW w:w="360" w:type="dxa"/>
            <w:tcBorders>
              <w:top w:val="single" w:sz="4" w:space="0" w:color="auto"/>
            </w:tcBorders>
          </w:tcPr>
          <w:p w14:paraId="258DD5DC"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63" w:type="dxa"/>
            <w:gridSpan w:val="2"/>
            <w:tcBorders>
              <w:left w:val="nil"/>
            </w:tcBorders>
          </w:tcPr>
          <w:p w14:paraId="4D5214F0"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994" w:type="dxa"/>
            <w:tcBorders>
              <w:right w:val="single" w:sz="4" w:space="0" w:color="auto"/>
            </w:tcBorders>
          </w:tcPr>
          <w:p w14:paraId="60FA27FB"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77DCBE7E"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6A84E0B5"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część praktyczna </w:t>
            </w:r>
          </w:p>
        </w:tc>
        <w:tc>
          <w:tcPr>
            <w:tcW w:w="283" w:type="dxa"/>
          </w:tcPr>
          <w:p w14:paraId="06AD6031"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444FE283"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47B18399"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14:paraId="3FA7BB79" w14:textId="77777777" w:rsidTr="00E67288">
        <w:trPr>
          <w:trHeight w:val="84"/>
        </w:trPr>
        <w:tc>
          <w:tcPr>
            <w:tcW w:w="360" w:type="dxa"/>
            <w:tcBorders>
              <w:bottom w:val="single" w:sz="4" w:space="0" w:color="auto"/>
            </w:tcBorders>
          </w:tcPr>
          <w:p w14:paraId="5930A443"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20"/>
                <w:lang w:eastAsia="pl-PL"/>
              </w:rPr>
            </w:pPr>
          </w:p>
        </w:tc>
        <w:tc>
          <w:tcPr>
            <w:tcW w:w="4063" w:type="dxa"/>
            <w:gridSpan w:val="2"/>
            <w:tcBorders>
              <w:left w:val="nil"/>
            </w:tcBorders>
          </w:tcPr>
          <w:p w14:paraId="3A1A867E" w14:textId="77777777" w:rsidR="00973224" w:rsidRPr="00530CCA" w:rsidRDefault="00973224" w:rsidP="00973224">
            <w:pPr>
              <w:spacing w:before="20" w:after="20" w:line="240" w:lineRule="auto"/>
              <w:rPr>
                <w:rFonts w:ascii="Times New Roman" w:eastAsia="Times New Roman" w:hAnsi="Times New Roman"/>
                <w:sz w:val="4"/>
                <w:szCs w:val="18"/>
                <w:lang w:eastAsia="pl-PL"/>
              </w:rPr>
            </w:pPr>
          </w:p>
        </w:tc>
        <w:tc>
          <w:tcPr>
            <w:tcW w:w="994" w:type="dxa"/>
          </w:tcPr>
          <w:p w14:paraId="26A66352"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20"/>
                <w:lang w:eastAsia="pl-PL"/>
              </w:rPr>
            </w:pPr>
          </w:p>
        </w:tc>
        <w:tc>
          <w:tcPr>
            <w:tcW w:w="419" w:type="dxa"/>
            <w:tcBorders>
              <w:top w:val="single" w:sz="4" w:space="0" w:color="auto"/>
              <w:bottom w:val="single" w:sz="4" w:space="0" w:color="auto"/>
            </w:tcBorders>
          </w:tcPr>
          <w:p w14:paraId="583D0892"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20"/>
                <w:lang w:eastAsia="pl-PL"/>
              </w:rPr>
            </w:pPr>
          </w:p>
        </w:tc>
        <w:tc>
          <w:tcPr>
            <w:tcW w:w="1638" w:type="dxa"/>
            <w:tcBorders>
              <w:left w:val="nil"/>
            </w:tcBorders>
          </w:tcPr>
          <w:p w14:paraId="387EA354"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18"/>
                <w:lang w:eastAsia="pl-PL"/>
              </w:rPr>
            </w:pPr>
          </w:p>
        </w:tc>
        <w:tc>
          <w:tcPr>
            <w:tcW w:w="283" w:type="dxa"/>
          </w:tcPr>
          <w:p w14:paraId="6D4CA2A2"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18"/>
                <w:lang w:eastAsia="pl-PL"/>
              </w:rPr>
            </w:pPr>
          </w:p>
        </w:tc>
        <w:tc>
          <w:tcPr>
            <w:tcW w:w="797" w:type="dxa"/>
          </w:tcPr>
          <w:p w14:paraId="300807E1"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18"/>
                <w:lang w:eastAsia="pl-PL"/>
              </w:rPr>
            </w:pPr>
          </w:p>
        </w:tc>
        <w:tc>
          <w:tcPr>
            <w:tcW w:w="762" w:type="dxa"/>
          </w:tcPr>
          <w:p w14:paraId="3F231349"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18"/>
                <w:lang w:eastAsia="pl-PL"/>
              </w:rPr>
            </w:pPr>
          </w:p>
        </w:tc>
      </w:tr>
      <w:tr w:rsidR="00973224" w:rsidRPr="0048050D" w14:paraId="5D2B706A" w14:textId="77777777" w:rsidTr="00E67288">
        <w:tc>
          <w:tcPr>
            <w:tcW w:w="360" w:type="dxa"/>
            <w:tcBorders>
              <w:top w:val="single" w:sz="4" w:space="0" w:color="auto"/>
              <w:left w:val="single" w:sz="4" w:space="0" w:color="auto"/>
              <w:bottom w:val="single" w:sz="4" w:space="0" w:color="auto"/>
              <w:right w:val="single" w:sz="4" w:space="0" w:color="auto"/>
            </w:tcBorders>
          </w:tcPr>
          <w:p w14:paraId="20CFF6A3"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63" w:type="dxa"/>
            <w:gridSpan w:val="2"/>
            <w:tcBorders>
              <w:left w:val="single" w:sz="4" w:space="0" w:color="auto"/>
            </w:tcBorders>
          </w:tcPr>
          <w:p w14:paraId="65359159"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3. obecność specjalisty ……………………………</w:t>
            </w:r>
          </w:p>
        </w:tc>
        <w:tc>
          <w:tcPr>
            <w:tcW w:w="994" w:type="dxa"/>
            <w:tcBorders>
              <w:right w:val="single" w:sz="4" w:space="0" w:color="auto"/>
            </w:tcBorders>
          </w:tcPr>
          <w:p w14:paraId="5315DDC5"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08E9B1A0"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084FFF8D"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c>
          <w:tcPr>
            <w:tcW w:w="283" w:type="dxa"/>
          </w:tcPr>
          <w:p w14:paraId="000B6F16"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51B14E92"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1A201DFF"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14:paraId="1DA74701" w14:textId="77777777" w:rsidTr="00E67288">
        <w:tc>
          <w:tcPr>
            <w:tcW w:w="360" w:type="dxa"/>
            <w:tcBorders>
              <w:top w:val="single" w:sz="4" w:space="0" w:color="auto"/>
            </w:tcBorders>
          </w:tcPr>
          <w:p w14:paraId="668475DC"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63" w:type="dxa"/>
            <w:gridSpan w:val="2"/>
            <w:tcBorders>
              <w:left w:val="nil"/>
            </w:tcBorders>
          </w:tcPr>
          <w:p w14:paraId="02AA7395"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994" w:type="dxa"/>
            <w:tcBorders>
              <w:right w:val="single" w:sz="4" w:space="0" w:color="auto"/>
            </w:tcBorders>
          </w:tcPr>
          <w:p w14:paraId="6020DBDE"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679FAB17"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73738138"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c>
          <w:tcPr>
            <w:tcW w:w="283" w:type="dxa"/>
          </w:tcPr>
          <w:p w14:paraId="313148D1"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4AC33CFC"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3F077F31"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14:paraId="26DCAA3B" w14:textId="77777777" w:rsidTr="00E67288">
        <w:trPr>
          <w:trHeight w:val="70"/>
        </w:trPr>
        <w:tc>
          <w:tcPr>
            <w:tcW w:w="360" w:type="dxa"/>
            <w:tcBorders>
              <w:bottom w:val="single" w:sz="4" w:space="0" w:color="auto"/>
            </w:tcBorders>
          </w:tcPr>
          <w:p w14:paraId="355BC0CA"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4063" w:type="dxa"/>
            <w:gridSpan w:val="2"/>
            <w:tcBorders>
              <w:left w:val="nil"/>
            </w:tcBorders>
          </w:tcPr>
          <w:p w14:paraId="1BFFCD8B" w14:textId="77777777" w:rsidR="00973224" w:rsidRPr="00530CCA" w:rsidRDefault="00973224" w:rsidP="00973224">
            <w:pPr>
              <w:spacing w:before="20" w:after="20" w:line="240" w:lineRule="auto"/>
              <w:rPr>
                <w:rFonts w:ascii="Times New Roman" w:eastAsia="Times New Roman" w:hAnsi="Times New Roman"/>
                <w:sz w:val="4"/>
                <w:szCs w:val="6"/>
                <w:lang w:eastAsia="pl-PL"/>
              </w:rPr>
            </w:pPr>
          </w:p>
        </w:tc>
        <w:tc>
          <w:tcPr>
            <w:tcW w:w="994" w:type="dxa"/>
          </w:tcPr>
          <w:p w14:paraId="3F7CFDE6"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419" w:type="dxa"/>
            <w:tcBorders>
              <w:top w:val="single" w:sz="4" w:space="0" w:color="auto"/>
              <w:left w:val="nil"/>
              <w:bottom w:val="single" w:sz="4" w:space="0" w:color="auto"/>
            </w:tcBorders>
          </w:tcPr>
          <w:p w14:paraId="3925476F"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1638" w:type="dxa"/>
            <w:tcBorders>
              <w:left w:val="nil"/>
            </w:tcBorders>
          </w:tcPr>
          <w:p w14:paraId="66322FDC"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283" w:type="dxa"/>
          </w:tcPr>
          <w:p w14:paraId="2E62F027"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797" w:type="dxa"/>
          </w:tcPr>
          <w:p w14:paraId="24A3CADB"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762" w:type="dxa"/>
          </w:tcPr>
          <w:p w14:paraId="3AAA005C"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6"/>
                <w:lang w:eastAsia="pl-PL"/>
              </w:rPr>
            </w:pPr>
          </w:p>
        </w:tc>
      </w:tr>
      <w:tr w:rsidR="00973224" w:rsidRPr="0048050D" w14:paraId="4F53DFD2" w14:textId="77777777" w:rsidTr="00E67288">
        <w:tc>
          <w:tcPr>
            <w:tcW w:w="360" w:type="dxa"/>
            <w:tcBorders>
              <w:top w:val="single" w:sz="4" w:space="0" w:color="auto"/>
              <w:left w:val="single" w:sz="4" w:space="0" w:color="auto"/>
              <w:bottom w:val="single" w:sz="4" w:space="0" w:color="auto"/>
              <w:right w:val="single" w:sz="4" w:space="0" w:color="auto"/>
            </w:tcBorders>
          </w:tcPr>
          <w:p w14:paraId="7A7B66FB"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63" w:type="dxa"/>
            <w:gridSpan w:val="2"/>
            <w:tcBorders>
              <w:left w:val="single" w:sz="4" w:space="0" w:color="auto"/>
            </w:tcBorders>
          </w:tcPr>
          <w:p w14:paraId="6B2AAB4F"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 xml:space="preserve">4. </w:t>
            </w:r>
            <w:r w:rsidR="00E4332B" w:rsidRPr="00530CCA">
              <w:rPr>
                <w:rFonts w:ascii="Times New Roman" w:eastAsia="Times New Roman" w:hAnsi="Times New Roman"/>
                <w:sz w:val="18"/>
                <w:szCs w:val="18"/>
                <w:lang w:eastAsia="pl-PL"/>
              </w:rPr>
              <w:t>przeprowadzenie egzaminu w osobnej sali</w:t>
            </w:r>
          </w:p>
        </w:tc>
        <w:tc>
          <w:tcPr>
            <w:tcW w:w="994" w:type="dxa"/>
            <w:tcBorders>
              <w:right w:val="single" w:sz="4" w:space="0" w:color="auto"/>
            </w:tcBorders>
          </w:tcPr>
          <w:p w14:paraId="5EFAE6EA"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5A798A87"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03C44FFD"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c>
          <w:tcPr>
            <w:tcW w:w="283" w:type="dxa"/>
          </w:tcPr>
          <w:p w14:paraId="1D3D4274"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522B0FB1"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5905D1F1"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14:paraId="0D9C8082" w14:textId="77777777" w:rsidTr="00E67288">
        <w:tc>
          <w:tcPr>
            <w:tcW w:w="360" w:type="dxa"/>
            <w:tcBorders>
              <w:top w:val="single" w:sz="4" w:space="0" w:color="auto"/>
            </w:tcBorders>
          </w:tcPr>
          <w:p w14:paraId="5FBE49E3"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63" w:type="dxa"/>
            <w:gridSpan w:val="2"/>
            <w:tcBorders>
              <w:left w:val="nil"/>
            </w:tcBorders>
          </w:tcPr>
          <w:p w14:paraId="22257810"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994" w:type="dxa"/>
            <w:tcBorders>
              <w:right w:val="single" w:sz="4" w:space="0" w:color="auto"/>
            </w:tcBorders>
          </w:tcPr>
          <w:p w14:paraId="127BB530"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2EE2AED5"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4959E44A"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c>
          <w:tcPr>
            <w:tcW w:w="283" w:type="dxa"/>
          </w:tcPr>
          <w:p w14:paraId="1897CC98"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1290914E"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4F2305A6"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14:paraId="10517F9F" w14:textId="77777777" w:rsidTr="0013224F">
        <w:tc>
          <w:tcPr>
            <w:tcW w:w="360" w:type="dxa"/>
            <w:tcBorders>
              <w:bottom w:val="single" w:sz="4" w:space="0" w:color="auto"/>
            </w:tcBorders>
          </w:tcPr>
          <w:p w14:paraId="47FAAE7A"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063" w:type="dxa"/>
            <w:gridSpan w:val="2"/>
            <w:tcBorders>
              <w:left w:val="nil"/>
            </w:tcBorders>
          </w:tcPr>
          <w:p w14:paraId="77046173"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994" w:type="dxa"/>
          </w:tcPr>
          <w:p w14:paraId="7E1B5E87"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19" w:type="dxa"/>
            <w:tcBorders>
              <w:top w:val="single" w:sz="4" w:space="0" w:color="auto"/>
              <w:bottom w:val="single" w:sz="4" w:space="0" w:color="auto"/>
            </w:tcBorders>
          </w:tcPr>
          <w:p w14:paraId="7B0654A7"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1638" w:type="dxa"/>
            <w:tcBorders>
              <w:left w:val="nil"/>
            </w:tcBorders>
          </w:tcPr>
          <w:p w14:paraId="3CEA955C"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283" w:type="dxa"/>
          </w:tcPr>
          <w:p w14:paraId="0E70CCA8"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797" w:type="dxa"/>
          </w:tcPr>
          <w:p w14:paraId="18680188"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762" w:type="dxa"/>
          </w:tcPr>
          <w:p w14:paraId="690F703B"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14:paraId="6ADBC044" w14:textId="77777777" w:rsidTr="0013224F">
        <w:tc>
          <w:tcPr>
            <w:tcW w:w="360" w:type="dxa"/>
            <w:tcBorders>
              <w:top w:val="single" w:sz="4" w:space="0" w:color="auto"/>
              <w:left w:val="single" w:sz="4" w:space="0" w:color="auto"/>
              <w:bottom w:val="single" w:sz="4" w:space="0" w:color="auto"/>
              <w:right w:val="single" w:sz="4" w:space="0" w:color="auto"/>
            </w:tcBorders>
          </w:tcPr>
          <w:p w14:paraId="2199B7BA"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63" w:type="dxa"/>
            <w:gridSpan w:val="2"/>
            <w:tcBorders>
              <w:left w:val="single" w:sz="4" w:space="0" w:color="auto"/>
            </w:tcBorders>
          </w:tcPr>
          <w:p w14:paraId="212A208E"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5. przedłużenie czasu egzaminu</w:t>
            </w:r>
          </w:p>
        </w:tc>
        <w:tc>
          <w:tcPr>
            <w:tcW w:w="994" w:type="dxa"/>
            <w:tcBorders>
              <w:right w:val="single" w:sz="4" w:space="0" w:color="auto"/>
            </w:tcBorders>
          </w:tcPr>
          <w:p w14:paraId="682FB416"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091C9B4B"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297E43EB"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c>
          <w:tcPr>
            <w:tcW w:w="283" w:type="dxa"/>
          </w:tcPr>
          <w:p w14:paraId="6C0066A2"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666E5401"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tc>
        <w:tc>
          <w:tcPr>
            <w:tcW w:w="762" w:type="dxa"/>
          </w:tcPr>
          <w:p w14:paraId="31998DA5"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minut</w:t>
            </w:r>
          </w:p>
        </w:tc>
      </w:tr>
      <w:tr w:rsidR="00973224" w:rsidRPr="0048050D" w14:paraId="1C93C5C1" w14:textId="77777777" w:rsidTr="0013224F">
        <w:tc>
          <w:tcPr>
            <w:tcW w:w="360" w:type="dxa"/>
            <w:tcBorders>
              <w:top w:val="single" w:sz="4" w:space="0" w:color="auto"/>
            </w:tcBorders>
          </w:tcPr>
          <w:p w14:paraId="0B6BDBEE"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63" w:type="dxa"/>
            <w:gridSpan w:val="2"/>
            <w:tcBorders>
              <w:left w:val="nil"/>
            </w:tcBorders>
          </w:tcPr>
          <w:p w14:paraId="43E0EA3D"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994" w:type="dxa"/>
            <w:tcBorders>
              <w:right w:val="single" w:sz="4" w:space="0" w:color="auto"/>
            </w:tcBorders>
          </w:tcPr>
          <w:p w14:paraId="26870984"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2584E140"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75C214FC"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c>
          <w:tcPr>
            <w:tcW w:w="283" w:type="dxa"/>
          </w:tcPr>
          <w:p w14:paraId="31AC055A"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2F5626A3"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tc>
        <w:tc>
          <w:tcPr>
            <w:tcW w:w="762" w:type="dxa"/>
          </w:tcPr>
          <w:p w14:paraId="171505FF"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minut</w:t>
            </w:r>
          </w:p>
        </w:tc>
      </w:tr>
    </w:tbl>
    <w:p w14:paraId="6C1646D7" w14:textId="77777777" w:rsidR="007C48BE" w:rsidRDefault="007C48BE" w:rsidP="00973224">
      <w:pPr>
        <w:spacing w:after="20" w:line="360" w:lineRule="auto"/>
        <w:rPr>
          <w:rFonts w:ascii="Times New Roman" w:eastAsia="Times New Roman" w:hAnsi="Times New Roman"/>
          <w:color w:val="000000" w:themeColor="text1"/>
          <w:sz w:val="18"/>
          <w:szCs w:val="18"/>
          <w:lang w:eastAsia="pl-PL"/>
        </w:rPr>
      </w:pPr>
    </w:p>
    <w:p w14:paraId="2DA89C1E" w14:textId="77777777" w:rsidR="00973224" w:rsidRPr="0048050D" w:rsidRDefault="00973224" w:rsidP="00E4332B">
      <w:pPr>
        <w:spacing w:after="20" w:line="360" w:lineRule="auto"/>
        <w:ind w:firstLine="567"/>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6. inne: …………………………………………………………………………………………………………………</w:t>
      </w:r>
      <w:r w:rsidR="00E4332B">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p w14:paraId="387A0809" w14:textId="77777777" w:rsidR="00821312" w:rsidRPr="0048050D" w:rsidRDefault="00E4332B" w:rsidP="00E4332B">
      <w:pPr>
        <w:spacing w:after="0" w:line="240" w:lineRule="auto"/>
        <w:ind w:left="709" w:hanging="709"/>
        <w:rPr>
          <w:rFonts w:ascii="Times New Roman" w:eastAsia="Times New Roman" w:hAnsi="Times New Roman"/>
          <w:color w:val="000000" w:themeColor="text1"/>
          <w:sz w:val="18"/>
          <w:szCs w:val="18"/>
          <w:lang w:eastAsia="pl-PL"/>
        </w:rPr>
      </w:pPr>
      <w:r>
        <w:rPr>
          <w:rFonts w:ascii="Times New Roman" w:eastAsia="Times New Roman" w:hAnsi="Times New Roman"/>
          <w:color w:val="000000" w:themeColor="text1"/>
          <w:sz w:val="18"/>
          <w:szCs w:val="18"/>
          <w:lang w:eastAsia="pl-PL"/>
        </w:rPr>
        <w:t xml:space="preserve">                </w:t>
      </w:r>
      <w:r w:rsidR="004D5296" w:rsidRPr="0048050D">
        <w:rPr>
          <w:rFonts w:ascii="Times New Roman" w:eastAsia="Times New Roman" w:hAnsi="Times New Roman"/>
          <w:color w:val="000000" w:themeColor="text1"/>
          <w:sz w:val="18"/>
          <w:szCs w:val="18"/>
          <w:lang w:eastAsia="pl-PL"/>
        </w:rPr>
        <w:t>………………………………………………………………………………………………………………………………</w:t>
      </w:r>
    </w:p>
    <w:p w14:paraId="3C9312A4" w14:textId="77777777" w:rsidR="00973224" w:rsidRPr="0048050D" w:rsidRDefault="00973224" w:rsidP="00973224">
      <w:pPr>
        <w:spacing w:after="0" w:line="240" w:lineRule="auto"/>
        <w:rPr>
          <w:rFonts w:ascii="Times New Roman" w:eastAsia="Times New Roman" w:hAnsi="Times New Roman"/>
          <w:color w:val="000000" w:themeColor="text1"/>
          <w:sz w:val="4"/>
          <w:szCs w:val="16"/>
          <w:lang w:eastAsia="pl-PL"/>
        </w:rPr>
      </w:pPr>
      <w:r w:rsidRPr="0048050D">
        <w:rPr>
          <w:rFonts w:ascii="Times New Roman" w:eastAsia="Times New Roman" w:hAnsi="Times New Roman"/>
          <w:color w:val="000000" w:themeColor="text1"/>
          <w:sz w:val="16"/>
          <w:szCs w:val="16"/>
          <w:lang w:eastAsia="pl-PL"/>
        </w:rPr>
        <w:br w:type="page"/>
      </w:r>
    </w:p>
    <w:p w14:paraId="713F0174" w14:textId="77777777" w:rsidR="00973224" w:rsidRPr="0048050D" w:rsidRDefault="00973224" w:rsidP="00933B13">
      <w:pPr>
        <w:spacing w:after="0" w:line="240" w:lineRule="auto"/>
        <w:jc w:val="both"/>
        <w:outlineLvl w:val="0"/>
        <w:rPr>
          <w:rFonts w:ascii="Times New Roman" w:eastAsia="Times New Roman" w:hAnsi="Times New Roman"/>
          <w:i/>
          <w:color w:val="000000" w:themeColor="text1"/>
          <w:sz w:val="20"/>
          <w:szCs w:val="20"/>
          <w:lang w:eastAsia="pl-PL"/>
        </w:rPr>
      </w:pPr>
      <w:r w:rsidRPr="0048050D">
        <w:rPr>
          <w:rFonts w:ascii="Times New Roman" w:eastAsia="Times New Roman" w:hAnsi="Times New Roman"/>
          <w:b/>
          <w:color w:val="000000" w:themeColor="text1"/>
          <w:sz w:val="20"/>
          <w:szCs w:val="20"/>
          <w:u w:val="single"/>
          <w:lang w:eastAsia="pl-PL"/>
        </w:rPr>
        <w:t xml:space="preserve">Część II </w:t>
      </w:r>
    </w:p>
    <w:p w14:paraId="1927C437" w14:textId="77777777" w:rsidR="00973224" w:rsidRPr="0048050D" w:rsidRDefault="00973224" w:rsidP="00973224">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Dodatkowe dostosowania, nieujęte w </w:t>
      </w:r>
      <w:r w:rsidRPr="0048050D">
        <w:rPr>
          <w:rFonts w:ascii="Times New Roman" w:eastAsia="Times New Roman" w:hAnsi="Times New Roman"/>
          <w:b/>
          <w:i/>
          <w:color w:val="000000" w:themeColor="text1"/>
          <w:sz w:val="20"/>
          <w:szCs w:val="20"/>
          <w:lang w:eastAsia="pl-PL"/>
        </w:rPr>
        <w:t>komunikacie dyrektora Centralnej Komisji Egzaminacyjne</w:t>
      </w:r>
      <w:r w:rsidR="00821312" w:rsidRPr="0048050D">
        <w:rPr>
          <w:rFonts w:ascii="Times New Roman" w:eastAsia="Times New Roman" w:hAnsi="Times New Roman"/>
          <w:b/>
          <w:color w:val="000000" w:themeColor="text1"/>
          <w:sz w:val="20"/>
          <w:szCs w:val="20"/>
          <w:lang w:eastAsia="pl-PL"/>
        </w:rPr>
        <w:t xml:space="preserve">j </w:t>
      </w:r>
      <w:r w:rsidRPr="0048050D">
        <w:rPr>
          <w:rFonts w:ascii="Times New Roman" w:eastAsia="Times New Roman" w:hAnsi="Times New Roman"/>
          <w:b/>
          <w:i/>
          <w:color w:val="000000" w:themeColor="text1"/>
          <w:sz w:val="20"/>
          <w:szCs w:val="20"/>
          <w:lang w:eastAsia="pl-PL"/>
        </w:rPr>
        <w:t xml:space="preserve">o dostosowaniach, </w:t>
      </w:r>
      <w:r w:rsidRPr="0048050D">
        <w:rPr>
          <w:rFonts w:ascii="Times New Roman" w:eastAsia="Times New Roman" w:hAnsi="Times New Roman"/>
          <w:b/>
          <w:color w:val="000000" w:themeColor="text1"/>
          <w:sz w:val="20"/>
          <w:szCs w:val="20"/>
          <w:lang w:eastAsia="pl-PL"/>
        </w:rPr>
        <w:t>wskazane przez</w:t>
      </w:r>
      <w:r w:rsidRPr="0048050D">
        <w:rPr>
          <w:rFonts w:ascii="Times New Roman" w:eastAsia="Times New Roman" w:hAnsi="Times New Roman"/>
          <w:b/>
          <w:i/>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 xml:space="preserve">dyrektora </w:t>
      </w:r>
      <w:r w:rsidR="00315BCC" w:rsidRPr="0048050D">
        <w:rPr>
          <w:rFonts w:ascii="Times New Roman" w:eastAsia="Times New Roman" w:hAnsi="Times New Roman"/>
          <w:b/>
          <w:color w:val="000000" w:themeColor="text1"/>
          <w:sz w:val="20"/>
          <w:szCs w:val="20"/>
          <w:lang w:eastAsia="pl-PL"/>
        </w:rPr>
        <w:t>oke</w:t>
      </w:r>
      <w:r w:rsidRPr="0048050D">
        <w:rPr>
          <w:rFonts w:ascii="Times New Roman" w:eastAsia="Times New Roman" w:hAnsi="Times New Roman"/>
          <w:color w:val="000000" w:themeColor="text1"/>
          <w:sz w:val="20"/>
          <w:szCs w:val="20"/>
          <w:lang w:eastAsia="pl-PL"/>
        </w:rPr>
        <w:t xml:space="preserve"> </w:t>
      </w:r>
    </w:p>
    <w:p w14:paraId="259F3C3D"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(opis dodatkowych dostosowań) ………………………………………………</w:t>
      </w:r>
      <w:r w:rsidR="00821312"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204A2E">
        <w:rPr>
          <w:rFonts w:ascii="Times New Roman" w:eastAsia="Times New Roman" w:hAnsi="Times New Roman"/>
          <w:color w:val="000000" w:themeColor="text1"/>
          <w:sz w:val="20"/>
          <w:szCs w:val="20"/>
          <w:lang w:eastAsia="pl-PL"/>
        </w:rPr>
        <w:t>.....................................</w:t>
      </w:r>
    </w:p>
    <w:p w14:paraId="68D6A3DC"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14:paraId="0D591581" w14:textId="77777777" w:rsidR="00821312" w:rsidRPr="0048050D" w:rsidRDefault="00821312" w:rsidP="00821312">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14:paraId="2D9A9C87" w14:textId="77777777" w:rsidR="00821312" w:rsidRPr="0048050D" w:rsidRDefault="00821312" w:rsidP="00821312">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14:paraId="1F73B665"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p>
    <w:p w14:paraId="352901E1" w14:textId="77777777" w:rsidR="00973224" w:rsidRPr="0048050D" w:rsidRDefault="00973224" w:rsidP="00973224">
      <w:pPr>
        <w:spacing w:before="80" w:after="0" w:line="240" w:lineRule="auto"/>
        <w:rPr>
          <w:rFonts w:ascii="Times New Roman" w:eastAsia="Times New Roman" w:hAnsi="Times New Roman"/>
          <w:color w:val="000000" w:themeColor="text1"/>
          <w:sz w:val="16"/>
          <w:szCs w:val="16"/>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42"/>
        <w:gridCol w:w="4618"/>
      </w:tblGrid>
      <w:tr w:rsidR="00973224" w:rsidRPr="0048050D" w14:paraId="6BBF62EE" w14:textId="77777777">
        <w:tc>
          <w:tcPr>
            <w:tcW w:w="2802" w:type="dxa"/>
            <w:tcBorders>
              <w:top w:val="nil"/>
              <w:left w:val="nil"/>
              <w:bottom w:val="nil"/>
              <w:right w:val="nil"/>
            </w:tcBorders>
            <w:shd w:val="clear" w:color="auto" w:fill="auto"/>
          </w:tcPr>
          <w:p w14:paraId="0139EFA1" w14:textId="77777777" w:rsidR="00E4332B" w:rsidRDefault="00E4332B" w:rsidP="00973224">
            <w:pPr>
              <w:spacing w:after="0" w:line="240" w:lineRule="auto"/>
              <w:rPr>
                <w:rFonts w:ascii="Times New Roman" w:eastAsia="Times New Roman" w:hAnsi="Times New Roman"/>
                <w:color w:val="000000" w:themeColor="text1"/>
                <w:sz w:val="18"/>
                <w:szCs w:val="18"/>
                <w:lang w:eastAsia="pl-PL"/>
              </w:rPr>
            </w:pPr>
          </w:p>
          <w:p w14:paraId="26AAB3A1"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842" w:type="dxa"/>
            <w:tcBorders>
              <w:top w:val="nil"/>
              <w:left w:val="nil"/>
              <w:bottom w:val="nil"/>
              <w:right w:val="nil"/>
            </w:tcBorders>
            <w:shd w:val="clear" w:color="auto" w:fill="auto"/>
          </w:tcPr>
          <w:p w14:paraId="7DB9ED8B" w14:textId="77777777" w:rsidR="00E4332B" w:rsidRDefault="00E4332B" w:rsidP="00973224">
            <w:pPr>
              <w:spacing w:after="0" w:line="240" w:lineRule="auto"/>
              <w:jc w:val="center"/>
              <w:rPr>
                <w:rFonts w:ascii="Times New Roman" w:eastAsia="Times New Roman" w:hAnsi="Times New Roman"/>
                <w:color w:val="000000" w:themeColor="text1"/>
                <w:sz w:val="18"/>
                <w:szCs w:val="18"/>
                <w:lang w:eastAsia="pl-PL"/>
              </w:rPr>
            </w:pPr>
          </w:p>
          <w:p w14:paraId="60DAF2D4"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618" w:type="dxa"/>
            <w:tcBorders>
              <w:top w:val="nil"/>
              <w:left w:val="nil"/>
              <w:bottom w:val="nil"/>
              <w:right w:val="nil"/>
            </w:tcBorders>
            <w:shd w:val="clear" w:color="auto" w:fill="auto"/>
          </w:tcPr>
          <w:p w14:paraId="4AA2A4E1" w14:textId="77777777" w:rsidR="00E4332B" w:rsidRDefault="00E4332B" w:rsidP="00973224">
            <w:pPr>
              <w:spacing w:after="0" w:line="240" w:lineRule="auto"/>
              <w:rPr>
                <w:rFonts w:ascii="Times New Roman" w:eastAsia="Times New Roman" w:hAnsi="Times New Roman"/>
                <w:color w:val="000000" w:themeColor="text1"/>
                <w:sz w:val="18"/>
                <w:szCs w:val="18"/>
                <w:lang w:eastAsia="pl-PL"/>
              </w:rPr>
            </w:pPr>
          </w:p>
          <w:p w14:paraId="5C9C1ADC" w14:textId="77777777" w:rsidR="00E4332B"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4F88E32E" w14:textId="77777777">
        <w:tc>
          <w:tcPr>
            <w:tcW w:w="2802" w:type="dxa"/>
            <w:tcBorders>
              <w:top w:val="nil"/>
              <w:left w:val="nil"/>
              <w:bottom w:val="nil"/>
              <w:right w:val="nil"/>
            </w:tcBorders>
            <w:shd w:val="clear" w:color="auto" w:fill="auto"/>
          </w:tcPr>
          <w:p w14:paraId="28432BB7"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miejscowość</w:t>
            </w:r>
          </w:p>
        </w:tc>
        <w:tc>
          <w:tcPr>
            <w:tcW w:w="1842" w:type="dxa"/>
            <w:tcBorders>
              <w:top w:val="nil"/>
              <w:left w:val="nil"/>
              <w:bottom w:val="nil"/>
              <w:right w:val="nil"/>
            </w:tcBorders>
            <w:shd w:val="clear" w:color="auto" w:fill="auto"/>
          </w:tcPr>
          <w:p w14:paraId="33F0CAA5"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618" w:type="dxa"/>
            <w:tcBorders>
              <w:top w:val="nil"/>
              <w:left w:val="nil"/>
              <w:bottom w:val="nil"/>
              <w:right w:val="nil"/>
            </w:tcBorders>
            <w:shd w:val="clear" w:color="auto" w:fill="auto"/>
          </w:tcPr>
          <w:p w14:paraId="379AFA80" w14:textId="77777777" w:rsidR="00973224" w:rsidRPr="0048050D" w:rsidRDefault="00821312" w:rsidP="00821312">
            <w:pPr>
              <w:spacing w:after="0" w:line="240" w:lineRule="auto"/>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 xml:space="preserve">     </w:t>
            </w:r>
            <w:r w:rsidR="00973224" w:rsidRPr="0048050D">
              <w:rPr>
                <w:rFonts w:ascii="Times New Roman" w:eastAsia="Times New Roman" w:hAnsi="Times New Roman"/>
                <w:i/>
                <w:color w:val="000000" w:themeColor="text1"/>
                <w:sz w:val="16"/>
                <w:szCs w:val="16"/>
                <w:lang w:eastAsia="pl-PL"/>
              </w:rPr>
              <w:t>podpis dyrektora Okręgowej Komisji Egzaminacyjnej</w:t>
            </w:r>
          </w:p>
        </w:tc>
      </w:tr>
    </w:tbl>
    <w:p w14:paraId="51803E04"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14:paraId="3FD80548" w14:textId="77777777" w:rsidR="00973224" w:rsidRPr="0048050D" w:rsidRDefault="00973224" w:rsidP="00973224">
      <w:pPr>
        <w:spacing w:after="0" w:line="240" w:lineRule="auto"/>
        <w:rPr>
          <w:rFonts w:ascii="Times New Roman" w:eastAsia="Times New Roman" w:hAnsi="Times New Roman"/>
          <w:b/>
          <w:color w:val="000000" w:themeColor="text1"/>
          <w:sz w:val="10"/>
          <w:szCs w:val="20"/>
          <w:lang w:eastAsia="pl-PL"/>
        </w:rPr>
      </w:pPr>
    </w:p>
    <w:p w14:paraId="5D4F6F39" w14:textId="77777777" w:rsidR="00973224" w:rsidRPr="0048050D" w:rsidRDefault="00973224" w:rsidP="00933B13">
      <w:pPr>
        <w:spacing w:after="0" w:line="240" w:lineRule="auto"/>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Oświadczenie zdającego</w:t>
      </w:r>
    </w:p>
    <w:p w14:paraId="4B6AD644" w14:textId="77777777" w:rsidR="00973224" w:rsidRPr="0048050D" w:rsidRDefault="00973224" w:rsidP="00973224">
      <w:pPr>
        <w:spacing w:after="0" w:line="240" w:lineRule="auto"/>
        <w:rPr>
          <w:rFonts w:ascii="Times New Roman" w:eastAsia="Times New Roman" w:hAnsi="Times New Roman"/>
          <w:color w:val="000000" w:themeColor="text1"/>
          <w:sz w:val="16"/>
          <w:szCs w:val="10"/>
          <w:lang w:eastAsia="pl-PL"/>
        </w:rPr>
      </w:pPr>
    </w:p>
    <w:p w14:paraId="5CAAD282" w14:textId="58D47B20" w:rsidR="00973224" w:rsidRPr="0048050D" w:rsidRDefault="00973224" w:rsidP="00933B13">
      <w:pPr>
        <w:spacing w:after="0" w:line="240" w:lineRule="auto"/>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Akceptuję proponowane warunki i formę dostosowania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w:t>
      </w:r>
    </w:p>
    <w:p w14:paraId="205A9CF8"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p>
    <w:tbl>
      <w:tblPr>
        <w:tblW w:w="0" w:type="auto"/>
        <w:tblLook w:val="04A0" w:firstRow="1" w:lastRow="0" w:firstColumn="1" w:lastColumn="0" w:noHBand="0" w:noVBand="1"/>
      </w:tblPr>
      <w:tblGrid>
        <w:gridCol w:w="3227"/>
        <w:gridCol w:w="4961"/>
      </w:tblGrid>
      <w:tr w:rsidR="00973224" w:rsidRPr="0048050D" w14:paraId="6170625C" w14:textId="77777777">
        <w:tc>
          <w:tcPr>
            <w:tcW w:w="3227" w:type="dxa"/>
            <w:shd w:val="clear" w:color="auto" w:fill="auto"/>
          </w:tcPr>
          <w:p w14:paraId="4F44A478" w14:textId="77777777" w:rsidR="00E4332B" w:rsidRDefault="00E4332B" w:rsidP="00973224">
            <w:pPr>
              <w:spacing w:after="0" w:line="240" w:lineRule="auto"/>
              <w:jc w:val="center"/>
              <w:rPr>
                <w:rFonts w:ascii="Times New Roman" w:eastAsia="Times New Roman" w:hAnsi="Times New Roman"/>
                <w:color w:val="000000" w:themeColor="text1"/>
                <w:sz w:val="18"/>
                <w:szCs w:val="18"/>
                <w:lang w:eastAsia="pl-PL"/>
              </w:rPr>
            </w:pPr>
          </w:p>
          <w:p w14:paraId="17666949"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shd w:val="clear" w:color="auto" w:fill="auto"/>
          </w:tcPr>
          <w:p w14:paraId="4EE1D941" w14:textId="77777777" w:rsidR="00E4332B" w:rsidRDefault="00E4332B" w:rsidP="00973224">
            <w:pPr>
              <w:spacing w:after="0" w:line="240" w:lineRule="auto"/>
              <w:rPr>
                <w:rFonts w:ascii="Times New Roman" w:eastAsia="Times New Roman" w:hAnsi="Times New Roman"/>
                <w:color w:val="000000" w:themeColor="text1"/>
                <w:sz w:val="18"/>
                <w:szCs w:val="18"/>
                <w:lang w:eastAsia="pl-PL"/>
              </w:rPr>
            </w:pPr>
          </w:p>
          <w:p w14:paraId="4958743F"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6EFF03C6" w14:textId="77777777">
        <w:tc>
          <w:tcPr>
            <w:tcW w:w="3227" w:type="dxa"/>
            <w:shd w:val="clear" w:color="auto" w:fill="auto"/>
          </w:tcPr>
          <w:p w14:paraId="2F7A5C95"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961" w:type="dxa"/>
            <w:shd w:val="clear" w:color="auto" w:fill="auto"/>
          </w:tcPr>
          <w:p w14:paraId="043E8EF5" w14:textId="77777777" w:rsidR="00973224" w:rsidRPr="0048050D" w:rsidRDefault="00821312" w:rsidP="00821312">
            <w:pPr>
              <w:spacing w:after="0" w:line="240" w:lineRule="auto"/>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 xml:space="preserve">                                </w:t>
            </w:r>
            <w:r w:rsidR="00973224" w:rsidRPr="0048050D">
              <w:rPr>
                <w:rFonts w:ascii="Times New Roman" w:eastAsia="Times New Roman" w:hAnsi="Times New Roman"/>
                <w:i/>
                <w:color w:val="000000" w:themeColor="text1"/>
                <w:sz w:val="16"/>
                <w:szCs w:val="16"/>
                <w:lang w:eastAsia="pl-PL"/>
              </w:rPr>
              <w:t xml:space="preserve">czytelny podpis </w:t>
            </w:r>
          </w:p>
        </w:tc>
      </w:tr>
    </w:tbl>
    <w:p w14:paraId="4840BAAA" w14:textId="77777777"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p>
    <w:p w14:paraId="7645EFC9" w14:textId="71055245"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Rezygnuję z następujących warunków i formy dostosowania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w:t>
      </w:r>
    </w:p>
    <w:p w14:paraId="740CDEAA" w14:textId="77777777" w:rsidR="00973224" w:rsidRPr="0048050D" w:rsidRDefault="00973224" w:rsidP="00973224">
      <w:pPr>
        <w:spacing w:after="24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tbl>
      <w:tblPr>
        <w:tblW w:w="0" w:type="auto"/>
        <w:tblLook w:val="04A0" w:firstRow="1" w:lastRow="0" w:firstColumn="1" w:lastColumn="0" w:noHBand="0" w:noVBand="1"/>
      </w:tblPr>
      <w:tblGrid>
        <w:gridCol w:w="3227"/>
        <w:gridCol w:w="4961"/>
      </w:tblGrid>
      <w:tr w:rsidR="00821312" w:rsidRPr="0048050D" w14:paraId="2B43D823" w14:textId="77777777">
        <w:tc>
          <w:tcPr>
            <w:tcW w:w="3227" w:type="dxa"/>
            <w:shd w:val="clear" w:color="auto" w:fill="auto"/>
          </w:tcPr>
          <w:p w14:paraId="2CC70849" w14:textId="77777777" w:rsidR="007C48BE" w:rsidRDefault="007C48BE" w:rsidP="00821312">
            <w:pPr>
              <w:spacing w:after="0" w:line="240" w:lineRule="auto"/>
              <w:jc w:val="center"/>
              <w:rPr>
                <w:rFonts w:ascii="Times New Roman" w:eastAsia="Times New Roman" w:hAnsi="Times New Roman"/>
                <w:color w:val="000000" w:themeColor="text1"/>
                <w:sz w:val="18"/>
                <w:szCs w:val="18"/>
                <w:lang w:eastAsia="pl-PL"/>
              </w:rPr>
            </w:pPr>
          </w:p>
          <w:p w14:paraId="6A959AFB" w14:textId="77777777" w:rsidR="007C48BE" w:rsidRPr="0048050D" w:rsidRDefault="00821312" w:rsidP="00DD56A9">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shd w:val="clear" w:color="auto" w:fill="auto"/>
          </w:tcPr>
          <w:p w14:paraId="08676D72" w14:textId="77777777" w:rsidR="007C48BE" w:rsidRDefault="007C48BE" w:rsidP="00821312">
            <w:pPr>
              <w:spacing w:after="0" w:line="240" w:lineRule="auto"/>
              <w:rPr>
                <w:rFonts w:ascii="Times New Roman" w:eastAsia="Times New Roman" w:hAnsi="Times New Roman"/>
                <w:color w:val="000000" w:themeColor="text1"/>
                <w:sz w:val="18"/>
                <w:szCs w:val="18"/>
                <w:lang w:eastAsia="pl-PL"/>
              </w:rPr>
            </w:pPr>
          </w:p>
          <w:p w14:paraId="02DE753A" w14:textId="77777777" w:rsidR="00821312" w:rsidRPr="0048050D" w:rsidRDefault="00821312" w:rsidP="00821312">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821312" w:rsidRPr="0048050D" w14:paraId="31507B56" w14:textId="77777777">
        <w:tc>
          <w:tcPr>
            <w:tcW w:w="3227" w:type="dxa"/>
            <w:shd w:val="clear" w:color="auto" w:fill="auto"/>
          </w:tcPr>
          <w:p w14:paraId="64C774AE" w14:textId="77777777" w:rsidR="00821312" w:rsidRPr="0048050D" w:rsidRDefault="00821312" w:rsidP="00821312">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6"/>
                <w:szCs w:val="16"/>
                <w:lang w:eastAsia="pl-PL"/>
              </w:rPr>
              <w:t>data</w:t>
            </w:r>
          </w:p>
        </w:tc>
        <w:tc>
          <w:tcPr>
            <w:tcW w:w="4961" w:type="dxa"/>
            <w:shd w:val="clear" w:color="auto" w:fill="auto"/>
          </w:tcPr>
          <w:p w14:paraId="52D4305F" w14:textId="77777777" w:rsidR="00821312" w:rsidRPr="0048050D" w:rsidRDefault="00821312" w:rsidP="00821312">
            <w:pPr>
              <w:spacing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6"/>
                <w:szCs w:val="16"/>
                <w:lang w:eastAsia="pl-PL"/>
              </w:rPr>
              <w:t xml:space="preserve">                               czytelny podpis </w:t>
            </w:r>
          </w:p>
        </w:tc>
      </w:tr>
    </w:tbl>
    <w:p w14:paraId="77986F60" w14:textId="77777777" w:rsidR="00973224" w:rsidRDefault="00973224" w:rsidP="00973224">
      <w:pPr>
        <w:spacing w:after="0" w:line="240" w:lineRule="auto"/>
        <w:rPr>
          <w:rFonts w:ascii="Times New Roman" w:eastAsia="Times New Roman" w:hAnsi="Times New Roman"/>
          <w:color w:val="000000" w:themeColor="text1"/>
          <w:sz w:val="20"/>
          <w:szCs w:val="20"/>
          <w:lang w:eastAsia="pl-PL"/>
        </w:rPr>
      </w:pPr>
    </w:p>
    <w:p w14:paraId="2DF5AD9D"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45121DB3"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630A48AC"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1C92D6DD"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484990BC"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49425BD5"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11C9C490"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0486750C"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354511B2"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35C4A651"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542D444C"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67A1ED66"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4A1D616F"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642FB112"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14A8DFE6"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2DA244A9"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4530D386"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70671FE5"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3F3F899B"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57E44339"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7D0B05E9" w14:textId="77777777" w:rsidR="00D918BD" w:rsidRDefault="00D918BD" w:rsidP="00973224">
      <w:pPr>
        <w:spacing w:after="0" w:line="240" w:lineRule="auto"/>
        <w:rPr>
          <w:rFonts w:ascii="Times New Roman" w:eastAsia="Times New Roman" w:hAnsi="Times New Roman"/>
          <w:color w:val="000000" w:themeColor="text1"/>
          <w:sz w:val="20"/>
          <w:szCs w:val="20"/>
          <w:lang w:eastAsia="pl-PL"/>
        </w:rPr>
        <w:sectPr w:rsidR="00D918BD" w:rsidSect="00566BAA">
          <w:headerReference w:type="default" r:id="rId34"/>
          <w:pgSz w:w="11906" w:h="16838"/>
          <w:pgMar w:top="992" w:right="709" w:bottom="907" w:left="1418" w:header="709" w:footer="709" w:gutter="0"/>
          <w:cols w:space="708"/>
          <w:docGrid w:linePitch="360"/>
        </w:sectPr>
      </w:pPr>
    </w:p>
    <w:p w14:paraId="141D6343" w14:textId="50741C29" w:rsidR="00967D52" w:rsidRPr="0048050D" w:rsidRDefault="00F862BE" w:rsidP="00933B13">
      <w:pPr>
        <w:shd w:val="clear" w:color="auto" w:fill="DEEAF6"/>
        <w:spacing w:after="0" w:line="240" w:lineRule="auto"/>
        <w:outlineLvl w:val="0"/>
        <w:rPr>
          <w:rFonts w:ascii="Times New Roman" w:hAnsi="Times New Roman"/>
          <w:b/>
          <w:bCs/>
          <w:color w:val="000000" w:themeColor="text1"/>
          <w:szCs w:val="28"/>
        </w:rPr>
      </w:pPr>
      <w:r>
        <w:rPr>
          <w:rFonts w:ascii="Times New Roman" w:hAnsi="Times New Roman"/>
          <w:b/>
          <w:bCs/>
          <w:color w:val="000000" w:themeColor="text1"/>
          <w:szCs w:val="28"/>
        </w:rPr>
        <w:t>Załącznik 5</w:t>
      </w:r>
      <w:r w:rsidR="00CF01D6">
        <w:rPr>
          <w:rFonts w:ascii="Times New Roman" w:hAnsi="Times New Roman"/>
          <w:b/>
          <w:bCs/>
          <w:color w:val="000000" w:themeColor="text1"/>
          <w:szCs w:val="28"/>
        </w:rPr>
        <w:t xml:space="preserve"> </w:t>
      </w:r>
      <w:r w:rsidR="00CF01D6" w:rsidRPr="00CF01D6">
        <w:rPr>
          <w:rFonts w:ascii="Times New Roman" w:hAnsi="Times New Roman"/>
          <w:b/>
          <w:bCs/>
          <w:color w:val="000000" w:themeColor="text1"/>
          <w:szCs w:val="28"/>
        </w:rPr>
        <w:t>Powołanie zastępcy przewodniczącego zespołu egzaminacyjnego</w:t>
      </w:r>
    </w:p>
    <w:p w14:paraId="4675BF01" w14:textId="77777777" w:rsidR="004D5296" w:rsidRPr="0048050D" w:rsidRDefault="004D5296" w:rsidP="00C35CD1">
      <w:pPr>
        <w:shd w:val="clear" w:color="auto" w:fill="FFFFFF"/>
        <w:spacing w:after="0" w:line="240" w:lineRule="auto"/>
        <w:jc w:val="center"/>
        <w:rPr>
          <w:rFonts w:ascii="Times New Roman" w:hAnsi="Times New Roman"/>
          <w:b/>
          <w:color w:val="000000" w:themeColor="text1"/>
        </w:rPr>
      </w:pPr>
    </w:p>
    <w:p w14:paraId="2E2D7603" w14:textId="77777777" w:rsidR="00EE4517" w:rsidRPr="0048050D" w:rsidRDefault="00EE4517"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Powołanie zastępcy przewodniczącego zespołu egzaminacyjnego</w:t>
      </w: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EE4517" w:rsidRPr="00721ECF" w14:paraId="02557679" w14:textId="77777777">
        <w:trPr>
          <w:jc w:val="center"/>
        </w:trPr>
        <w:tc>
          <w:tcPr>
            <w:tcW w:w="5103" w:type="dxa"/>
            <w:tcBorders>
              <w:top w:val="nil"/>
              <w:left w:val="nil"/>
              <w:bottom w:val="nil"/>
              <w:right w:val="nil"/>
            </w:tcBorders>
          </w:tcPr>
          <w:p w14:paraId="2115131B" w14:textId="77777777" w:rsidR="00EE4517" w:rsidRPr="00721ECF" w:rsidRDefault="00EE4517" w:rsidP="00EE4517">
            <w:pPr>
              <w:spacing w:after="0" w:line="240" w:lineRule="auto"/>
              <w:ind w:firstLine="720"/>
              <w:jc w:val="center"/>
              <w:rPr>
                <w:rFonts w:ascii="Times New Roman" w:eastAsia="Times New Roman" w:hAnsi="Times New Roman"/>
                <w:sz w:val="18"/>
                <w:szCs w:val="18"/>
                <w:lang w:eastAsia="pl-PL"/>
              </w:rPr>
            </w:pPr>
          </w:p>
          <w:p w14:paraId="408AA742" w14:textId="77777777" w:rsidR="00EE4517" w:rsidRPr="00721ECF" w:rsidRDefault="00EE4517" w:rsidP="00EE4517">
            <w:pPr>
              <w:spacing w:after="0" w:line="240" w:lineRule="auto"/>
              <w:ind w:firstLine="720"/>
              <w:jc w:val="center"/>
              <w:rPr>
                <w:rFonts w:ascii="Times New Roman" w:eastAsia="Times New Roman" w:hAnsi="Times New Roman"/>
                <w:sz w:val="18"/>
                <w:szCs w:val="18"/>
                <w:lang w:eastAsia="pl-PL"/>
              </w:rPr>
            </w:pPr>
          </w:p>
          <w:p w14:paraId="223F6E83" w14:textId="77777777" w:rsidR="00EE4517" w:rsidRPr="00721ECF" w:rsidRDefault="00EE4517" w:rsidP="00EE4517">
            <w:pPr>
              <w:spacing w:after="0" w:line="240" w:lineRule="auto"/>
              <w:ind w:firstLine="720"/>
              <w:jc w:val="center"/>
              <w:rPr>
                <w:rFonts w:ascii="Times New Roman" w:eastAsia="Times New Roman" w:hAnsi="Times New Roman"/>
                <w:sz w:val="18"/>
                <w:szCs w:val="18"/>
                <w:lang w:eastAsia="pl-PL"/>
              </w:rPr>
            </w:pPr>
          </w:p>
          <w:p w14:paraId="767F61C4" w14:textId="77777777" w:rsidR="00EE4517" w:rsidRPr="00721ECF" w:rsidRDefault="00EE4517" w:rsidP="00EE4517">
            <w:pPr>
              <w:spacing w:after="0" w:line="240" w:lineRule="auto"/>
              <w:ind w:firstLine="720"/>
              <w:jc w:val="center"/>
              <w:rPr>
                <w:rFonts w:ascii="Times New Roman" w:eastAsia="Times New Roman" w:hAnsi="Times New Roman"/>
                <w:sz w:val="18"/>
                <w:szCs w:val="18"/>
                <w:lang w:eastAsia="pl-PL"/>
              </w:rPr>
            </w:pPr>
          </w:p>
          <w:p w14:paraId="0FD695AA" w14:textId="77777777" w:rsidR="00EE4517" w:rsidRPr="00721ECF" w:rsidRDefault="00EE4517" w:rsidP="00EE4517">
            <w:pPr>
              <w:spacing w:after="0" w:line="240" w:lineRule="auto"/>
              <w:rPr>
                <w:rFonts w:ascii="Times New Roman" w:eastAsia="Times New Roman" w:hAnsi="Times New Roman"/>
                <w:sz w:val="18"/>
                <w:szCs w:val="18"/>
                <w:lang w:eastAsia="pl-PL"/>
              </w:rPr>
            </w:pPr>
            <w:r w:rsidRPr="00721ECF">
              <w:rPr>
                <w:rFonts w:ascii="Times New Roman" w:eastAsia="Times New Roman" w:hAnsi="Times New Roman"/>
                <w:sz w:val="18"/>
                <w:szCs w:val="18"/>
                <w:lang w:eastAsia="pl-PL"/>
              </w:rPr>
              <w:t xml:space="preserve">           ..................................................................</w:t>
            </w:r>
          </w:p>
          <w:p w14:paraId="36385F2B" w14:textId="77777777" w:rsidR="00EE4517" w:rsidRPr="00721ECF" w:rsidRDefault="00EE4517" w:rsidP="00EE4517">
            <w:pPr>
              <w:spacing w:after="0" w:line="240" w:lineRule="auto"/>
              <w:ind w:left="-1063"/>
              <w:jc w:val="center"/>
              <w:rPr>
                <w:rFonts w:ascii="Times New Roman" w:eastAsia="Times New Roman" w:hAnsi="Times New Roman"/>
                <w:i/>
                <w:iCs/>
                <w:sz w:val="18"/>
                <w:szCs w:val="18"/>
                <w:lang w:eastAsia="pl-PL"/>
              </w:rPr>
            </w:pPr>
            <w:r w:rsidRPr="00721ECF">
              <w:rPr>
                <w:rFonts w:ascii="Times New Roman" w:eastAsia="Times New Roman" w:hAnsi="Times New Roman"/>
                <w:i/>
                <w:iCs/>
                <w:sz w:val="18"/>
                <w:szCs w:val="18"/>
                <w:lang w:eastAsia="pl-PL"/>
              </w:rPr>
              <w:t>pieczęć szkoły/placówki/</w:t>
            </w:r>
            <w:r w:rsidR="004009AB" w:rsidRPr="00721ECF">
              <w:rPr>
                <w:rFonts w:ascii="Times New Roman" w:eastAsia="Times New Roman" w:hAnsi="Times New Roman"/>
                <w:i/>
                <w:iCs/>
                <w:sz w:val="18"/>
                <w:szCs w:val="18"/>
                <w:lang w:eastAsia="pl-PL"/>
              </w:rPr>
              <w:t>centrum/</w:t>
            </w:r>
            <w:r w:rsidRPr="00721ECF">
              <w:rPr>
                <w:rFonts w:ascii="Times New Roman" w:eastAsia="Times New Roman" w:hAnsi="Times New Roman"/>
                <w:i/>
                <w:iCs/>
                <w:sz w:val="18"/>
                <w:szCs w:val="18"/>
                <w:lang w:eastAsia="pl-PL"/>
              </w:rPr>
              <w:t>pracodawcy</w:t>
            </w:r>
          </w:p>
          <w:p w14:paraId="2BA7C83E" w14:textId="77777777" w:rsidR="00EE4517" w:rsidRPr="00721ECF" w:rsidRDefault="00EE4517" w:rsidP="00EE4517">
            <w:pPr>
              <w:spacing w:after="0" w:line="240" w:lineRule="auto"/>
              <w:ind w:left="-1063"/>
              <w:jc w:val="center"/>
              <w:rPr>
                <w:rFonts w:ascii="Times New Roman" w:eastAsia="Times New Roman" w:hAnsi="Times New Roman"/>
                <w:sz w:val="18"/>
                <w:szCs w:val="18"/>
                <w:lang w:eastAsia="pl-PL"/>
              </w:rPr>
            </w:pPr>
            <w:r w:rsidRPr="00721ECF">
              <w:rPr>
                <w:rFonts w:ascii="Times New Roman" w:eastAsia="Times New Roman" w:hAnsi="Times New Roman"/>
                <w:i/>
                <w:iCs/>
                <w:sz w:val="18"/>
                <w:szCs w:val="18"/>
                <w:lang w:eastAsia="pl-PL"/>
              </w:rPr>
              <w:t>/podmiotu prowadzącego KKZ</w:t>
            </w:r>
          </w:p>
        </w:tc>
        <w:tc>
          <w:tcPr>
            <w:tcW w:w="4605" w:type="dxa"/>
            <w:tcBorders>
              <w:top w:val="nil"/>
              <w:left w:val="nil"/>
              <w:bottom w:val="nil"/>
              <w:right w:val="nil"/>
            </w:tcBorders>
          </w:tcPr>
          <w:p w14:paraId="5EB9C146" w14:textId="77777777" w:rsidR="00EE4517" w:rsidRPr="00721ECF" w:rsidRDefault="00EE4517" w:rsidP="00EE4517">
            <w:pPr>
              <w:spacing w:after="0" w:line="240" w:lineRule="auto"/>
              <w:jc w:val="center"/>
              <w:rPr>
                <w:rFonts w:ascii="Times New Roman" w:eastAsia="Times New Roman" w:hAnsi="Times New Roman"/>
                <w:sz w:val="18"/>
                <w:szCs w:val="18"/>
                <w:lang w:eastAsia="pl-PL"/>
              </w:rPr>
            </w:pPr>
          </w:p>
          <w:p w14:paraId="1738709A" w14:textId="77777777" w:rsidR="00EE4517" w:rsidRPr="00721ECF" w:rsidRDefault="00EE4517" w:rsidP="00EE4517">
            <w:pPr>
              <w:spacing w:after="0" w:line="240" w:lineRule="auto"/>
              <w:jc w:val="center"/>
              <w:rPr>
                <w:rFonts w:ascii="Times New Roman" w:eastAsia="Times New Roman" w:hAnsi="Times New Roman"/>
                <w:sz w:val="18"/>
                <w:szCs w:val="18"/>
                <w:lang w:eastAsia="pl-PL"/>
              </w:rPr>
            </w:pPr>
          </w:p>
          <w:p w14:paraId="6B447313" w14:textId="77777777" w:rsidR="00EE4517" w:rsidRPr="00721ECF" w:rsidRDefault="00EE4517" w:rsidP="00EE4517">
            <w:pPr>
              <w:spacing w:after="0" w:line="240" w:lineRule="auto"/>
              <w:jc w:val="center"/>
              <w:rPr>
                <w:rFonts w:ascii="Times New Roman" w:eastAsia="Times New Roman" w:hAnsi="Times New Roman"/>
                <w:sz w:val="18"/>
                <w:szCs w:val="18"/>
                <w:lang w:eastAsia="pl-PL"/>
              </w:rPr>
            </w:pPr>
          </w:p>
          <w:p w14:paraId="3BFF8368" w14:textId="77777777" w:rsidR="00EE4517" w:rsidRPr="00721ECF" w:rsidRDefault="00EE4517" w:rsidP="00EE4517">
            <w:pPr>
              <w:spacing w:after="0" w:line="240" w:lineRule="auto"/>
              <w:jc w:val="center"/>
              <w:rPr>
                <w:rFonts w:ascii="Times New Roman" w:eastAsia="Times New Roman" w:hAnsi="Times New Roman"/>
                <w:sz w:val="18"/>
                <w:szCs w:val="18"/>
                <w:lang w:eastAsia="pl-PL"/>
              </w:rPr>
            </w:pPr>
          </w:p>
          <w:p w14:paraId="54610F03" w14:textId="77777777" w:rsidR="00EE4517" w:rsidRPr="00721ECF" w:rsidRDefault="00EE4517" w:rsidP="00EE4517">
            <w:pPr>
              <w:spacing w:after="0" w:line="240" w:lineRule="auto"/>
              <w:jc w:val="center"/>
              <w:rPr>
                <w:rFonts w:ascii="Times New Roman" w:eastAsia="Times New Roman" w:hAnsi="Times New Roman"/>
                <w:sz w:val="18"/>
                <w:szCs w:val="18"/>
                <w:lang w:eastAsia="pl-PL"/>
              </w:rPr>
            </w:pPr>
            <w:r w:rsidRPr="00721ECF">
              <w:rPr>
                <w:rFonts w:ascii="Times New Roman" w:eastAsia="Times New Roman" w:hAnsi="Times New Roman"/>
                <w:sz w:val="18"/>
                <w:szCs w:val="18"/>
                <w:lang w:eastAsia="pl-PL"/>
              </w:rPr>
              <w:t xml:space="preserve">       .........................................................................</w:t>
            </w:r>
          </w:p>
          <w:p w14:paraId="2A89C4F3" w14:textId="77777777" w:rsidR="00EE4517" w:rsidRPr="00721ECF" w:rsidRDefault="00EE4517" w:rsidP="00EE4517">
            <w:pPr>
              <w:spacing w:after="0" w:line="240" w:lineRule="auto"/>
              <w:jc w:val="center"/>
              <w:rPr>
                <w:rFonts w:ascii="Times New Roman" w:eastAsia="Times New Roman" w:hAnsi="Times New Roman"/>
                <w:sz w:val="18"/>
                <w:szCs w:val="18"/>
                <w:lang w:eastAsia="pl-PL"/>
              </w:rPr>
            </w:pPr>
            <w:r w:rsidRPr="00721ECF">
              <w:rPr>
                <w:rFonts w:ascii="Times New Roman" w:eastAsia="Times New Roman" w:hAnsi="Times New Roman"/>
                <w:i/>
                <w:iCs/>
                <w:sz w:val="18"/>
                <w:szCs w:val="18"/>
                <w:lang w:eastAsia="pl-PL"/>
              </w:rPr>
              <w:t>miejscowość, data</w:t>
            </w:r>
          </w:p>
        </w:tc>
      </w:tr>
    </w:tbl>
    <w:p w14:paraId="23AEAB6B" w14:textId="77777777" w:rsidR="00EE4517" w:rsidRPr="00721ECF" w:rsidRDefault="00EE4517" w:rsidP="00EE4517">
      <w:pPr>
        <w:spacing w:after="0" w:line="240" w:lineRule="auto"/>
        <w:jc w:val="both"/>
        <w:rPr>
          <w:rFonts w:ascii="Times New Roman" w:eastAsia="Times New Roman" w:hAnsi="Times New Roman"/>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5"/>
        <w:gridCol w:w="456"/>
        <w:gridCol w:w="456"/>
        <w:gridCol w:w="456"/>
        <w:gridCol w:w="456"/>
        <w:gridCol w:w="456"/>
      </w:tblGrid>
      <w:tr w:rsidR="00EE4517" w:rsidRPr="00721ECF" w14:paraId="0914B788"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7EF2E8D5" w14:textId="77777777"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47DB36BA" w14:textId="77777777"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3FCF6772" w14:textId="77777777"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12C04D25" w14:textId="77777777"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765C37EA" w14:textId="77777777"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4ADA040B" w14:textId="77777777"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28D9F38A" w14:textId="77777777" w:rsidR="00EE4517" w:rsidRPr="00721ECF" w:rsidRDefault="00EE4517" w:rsidP="00EE4517">
            <w:pPr>
              <w:framePr w:hSpace="141" w:wrap="auto" w:vAnchor="text" w:hAnchor="page" w:x="5448" w:y="-1"/>
              <w:spacing w:after="0" w:line="240" w:lineRule="auto"/>
              <w:jc w:val="center"/>
              <w:rPr>
                <w:rFonts w:ascii="Times New Roman" w:eastAsia="Times New Roman" w:hAnsi="Times New Roman"/>
                <w:i/>
                <w:iCs/>
                <w:sz w:val="24"/>
                <w:szCs w:val="24"/>
                <w:lang w:eastAsia="pl-PL"/>
              </w:rPr>
            </w:pPr>
            <w:r w:rsidRPr="00721ECF">
              <w:rPr>
                <w:rFonts w:ascii="Times New Roman" w:eastAsia="Times New Roman" w:hAnsi="Times New Roman"/>
                <w:i/>
                <w:iCs/>
                <w:sz w:val="24"/>
                <w:szCs w:val="24"/>
                <w:lang w:eastAsia="pl-PL"/>
              </w:rPr>
              <w:t>-</w:t>
            </w:r>
          </w:p>
        </w:tc>
        <w:tc>
          <w:tcPr>
            <w:tcW w:w="456" w:type="dxa"/>
            <w:tcBorders>
              <w:top w:val="single" w:sz="4" w:space="0" w:color="808080"/>
              <w:left w:val="single" w:sz="4" w:space="0" w:color="808080"/>
              <w:bottom w:val="single" w:sz="4" w:space="0" w:color="808080"/>
              <w:right w:val="single" w:sz="4" w:space="0" w:color="808080"/>
            </w:tcBorders>
          </w:tcPr>
          <w:p w14:paraId="4C60AAEE" w14:textId="77777777"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338A5656" w14:textId="77777777"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5D1EEDF8" w14:textId="77777777"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069C1CF0" w14:textId="77777777"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2E0ECE7F" w14:textId="77777777"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r>
    </w:tbl>
    <w:p w14:paraId="7AD18444" w14:textId="77777777" w:rsidR="00EE4517" w:rsidRPr="00721ECF" w:rsidRDefault="00EE4517" w:rsidP="00EE4517">
      <w:pPr>
        <w:spacing w:after="0" w:line="240" w:lineRule="auto"/>
        <w:ind w:firstLine="720"/>
        <w:jc w:val="both"/>
        <w:rPr>
          <w:rFonts w:ascii="Times New Roman" w:eastAsia="Times New Roman" w:hAnsi="Times New Roman"/>
          <w:sz w:val="24"/>
          <w:szCs w:val="24"/>
          <w:lang w:eastAsia="pl-PL"/>
        </w:rPr>
      </w:pPr>
    </w:p>
    <w:p w14:paraId="52CC16D1" w14:textId="77777777" w:rsidR="00EE4517" w:rsidRPr="00721ECF" w:rsidRDefault="00EE4517" w:rsidP="00EE4517">
      <w:pPr>
        <w:spacing w:after="0" w:line="240" w:lineRule="auto"/>
        <w:jc w:val="both"/>
        <w:rPr>
          <w:rFonts w:ascii="Times New Roman" w:eastAsia="Times New Roman" w:hAnsi="Times New Roman"/>
          <w:i/>
          <w:iCs/>
          <w:sz w:val="24"/>
          <w:szCs w:val="24"/>
          <w:lang w:eastAsia="pl-PL"/>
        </w:rPr>
      </w:pPr>
    </w:p>
    <w:p w14:paraId="7A944257" w14:textId="77777777" w:rsidR="00EE4517" w:rsidRPr="00721ECF" w:rsidRDefault="004009AB" w:rsidP="00EE4517">
      <w:pPr>
        <w:keepNext/>
        <w:spacing w:after="0" w:line="240" w:lineRule="auto"/>
        <w:jc w:val="both"/>
        <w:outlineLvl w:val="4"/>
        <w:rPr>
          <w:rFonts w:ascii="Times New Roman" w:eastAsia="Times New Roman" w:hAnsi="Times New Roman"/>
          <w:b/>
          <w:bCs/>
          <w:sz w:val="24"/>
          <w:szCs w:val="24"/>
          <w:lang w:eastAsia="pl-PL"/>
        </w:rPr>
      </w:pPr>
      <w:r w:rsidRPr="00721ECF">
        <w:rPr>
          <w:noProof/>
          <w:lang w:eastAsia="pl-PL"/>
        </w:rPr>
        <mc:AlternateContent>
          <mc:Choice Requires="wps">
            <w:drawing>
              <wp:anchor distT="0" distB="0" distL="114300" distR="114300" simplePos="0" relativeHeight="251635200" behindDoc="0" locked="0" layoutInCell="0" allowOverlap="1" wp14:anchorId="7DFCAC10" wp14:editId="4D946F77">
                <wp:simplePos x="0" y="0"/>
                <wp:positionH relativeFrom="column">
                  <wp:posOffset>2738120</wp:posOffset>
                </wp:positionH>
                <wp:positionV relativeFrom="paragraph">
                  <wp:posOffset>13334</wp:posOffset>
                </wp:positionV>
                <wp:extent cx="2895600" cy="428625"/>
                <wp:effectExtent l="0" t="0" r="0" b="9525"/>
                <wp:wrapNone/>
                <wp:docPr id="15" name="Pole tekstow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91AFE" w14:textId="77777777" w:rsidR="006C56B1" w:rsidRPr="00977D3B" w:rsidRDefault="006C56B1" w:rsidP="00EE4517">
                            <w:pPr>
                              <w:jc w:val="center"/>
                              <w:rPr>
                                <w:rFonts w:cs="Arial"/>
                                <w:sz w:val="18"/>
                                <w:szCs w:val="18"/>
                              </w:rPr>
                            </w:pPr>
                            <w:r w:rsidRPr="00977D3B">
                              <w:rPr>
                                <w:rFonts w:cs="Arial"/>
                                <w:i/>
                                <w:iCs/>
                                <w:sz w:val="18"/>
                                <w:szCs w:val="18"/>
                              </w:rPr>
                              <w:t>identyfikator szkoły/placówki</w:t>
                            </w:r>
                            <w:r w:rsidRPr="00721ECF">
                              <w:rPr>
                                <w:rFonts w:cs="Arial"/>
                                <w:i/>
                                <w:iCs/>
                                <w:sz w:val="18"/>
                                <w:szCs w:val="18"/>
                              </w:rPr>
                              <w:t>/centrum</w:t>
                            </w:r>
                            <w:r>
                              <w:rPr>
                                <w:rFonts w:cs="Arial"/>
                                <w:i/>
                                <w:iCs/>
                                <w:sz w:val="18"/>
                                <w:szCs w:val="18"/>
                              </w:rPr>
                              <w:t xml:space="preserve">/ </w:t>
                            </w:r>
                            <w:r w:rsidRPr="00977D3B">
                              <w:rPr>
                                <w:rFonts w:cs="Arial"/>
                                <w:i/>
                                <w:iCs/>
                                <w:sz w:val="18"/>
                                <w:szCs w:val="18"/>
                              </w:rPr>
                              <w:t>pracodawcy/</w:t>
                            </w:r>
                            <w:r>
                              <w:rPr>
                                <w:rFonts w:cs="Arial"/>
                                <w:i/>
                                <w:iCs/>
                                <w:sz w:val="18"/>
                                <w:szCs w:val="18"/>
                              </w:rPr>
                              <w:t>podmiotu prowadzącego</w:t>
                            </w:r>
                            <w:r w:rsidRPr="00977D3B">
                              <w:rPr>
                                <w:rFonts w:cs="Arial"/>
                                <w:i/>
                                <w:iCs/>
                                <w:sz w:val="18"/>
                                <w:szCs w:val="18"/>
                              </w:rPr>
                              <w:t xml:space="preserve">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DFCAC10" id="Pole tekstowe 15" o:spid="_x0000_s1083" type="#_x0000_t202" style="position:absolute;left:0;text-align:left;margin-left:215.6pt;margin-top:1.05pt;width:228pt;height:33.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" o:allowincell="f" filled="f" stroked="f">
                <v:textbox>
                  <w:txbxContent>
                    <w:p w14:paraId="49A91AFE" w14:textId="77777777" w:rsidR="006C56B1" w:rsidRPr="00977D3B" w:rsidRDefault="006C56B1" w:rsidP="00EE4517">
                      <w:pPr>
                        <w:jc w:val="center"/>
                        <w:rPr>
                          <w:rFonts w:cs="Arial"/>
                          <w:sz w:val="18"/>
                          <w:szCs w:val="18"/>
                        </w:rPr>
                      </w:pPr>
                      <w:r w:rsidRPr="00977D3B">
                        <w:rPr>
                          <w:rFonts w:cs="Arial"/>
                          <w:i/>
                          <w:iCs/>
                          <w:sz w:val="18"/>
                          <w:szCs w:val="18"/>
                        </w:rPr>
                        <w:t>identyfikator szkoły/placówki</w:t>
                      </w:r>
                      <w:r w:rsidRPr="00721ECF">
                        <w:rPr>
                          <w:rFonts w:cs="Arial"/>
                          <w:i/>
                          <w:iCs/>
                          <w:sz w:val="18"/>
                          <w:szCs w:val="18"/>
                        </w:rPr>
                        <w:t>/centrum</w:t>
                      </w:r>
                      <w:r>
                        <w:rPr>
                          <w:rFonts w:cs="Arial"/>
                          <w:i/>
                          <w:iCs/>
                          <w:sz w:val="18"/>
                          <w:szCs w:val="18"/>
                        </w:rPr>
                        <w:t xml:space="preserve">/ </w:t>
                      </w:r>
                      <w:r w:rsidRPr="00977D3B">
                        <w:rPr>
                          <w:rFonts w:cs="Arial"/>
                          <w:i/>
                          <w:iCs/>
                          <w:sz w:val="18"/>
                          <w:szCs w:val="18"/>
                        </w:rPr>
                        <w:t>pracodawcy/</w:t>
                      </w:r>
                      <w:r>
                        <w:rPr>
                          <w:rFonts w:cs="Arial"/>
                          <w:i/>
                          <w:iCs/>
                          <w:sz w:val="18"/>
                          <w:szCs w:val="18"/>
                        </w:rPr>
                        <w:t>podmiotu prowadzącego</w:t>
                      </w:r>
                      <w:r w:rsidRPr="00977D3B">
                        <w:rPr>
                          <w:rFonts w:cs="Arial"/>
                          <w:i/>
                          <w:iCs/>
                          <w:sz w:val="18"/>
                          <w:szCs w:val="18"/>
                        </w:rPr>
                        <w:t xml:space="preserve"> KKZ</w:t>
                      </w:r>
                    </w:p>
                  </w:txbxContent>
                </v:textbox>
              </v:shape>
            </w:pict>
          </mc:Fallback>
        </mc:AlternateContent>
      </w:r>
    </w:p>
    <w:p w14:paraId="24C1EB75" w14:textId="77777777" w:rsidR="00EE4517" w:rsidRPr="00721ECF" w:rsidRDefault="00EE4517" w:rsidP="00EE4517">
      <w:pPr>
        <w:spacing w:after="0" w:line="240" w:lineRule="auto"/>
        <w:jc w:val="both"/>
        <w:rPr>
          <w:rFonts w:ascii="Times New Roman" w:eastAsia="Times New Roman" w:hAnsi="Times New Roman"/>
          <w:b/>
          <w:sz w:val="24"/>
          <w:szCs w:val="24"/>
          <w:lang w:eastAsia="pl-PL"/>
        </w:rPr>
      </w:pPr>
    </w:p>
    <w:p w14:paraId="3E72B80D" w14:textId="77777777" w:rsidR="00EE4517" w:rsidRPr="00721ECF" w:rsidRDefault="00EE4517" w:rsidP="00EE4517">
      <w:pPr>
        <w:keepNext/>
        <w:spacing w:after="0" w:line="240" w:lineRule="auto"/>
        <w:jc w:val="both"/>
        <w:outlineLvl w:val="4"/>
        <w:rPr>
          <w:rFonts w:ascii="Times New Roman" w:eastAsia="Times New Roman" w:hAnsi="Times New Roman"/>
          <w:b/>
          <w:bCs/>
          <w:sz w:val="24"/>
          <w:szCs w:val="24"/>
          <w:lang w:eastAsia="pl-PL"/>
        </w:rPr>
      </w:pPr>
    </w:p>
    <w:p w14:paraId="520BAEAD" w14:textId="77777777" w:rsidR="00EE4517" w:rsidRPr="00721ECF" w:rsidRDefault="00EE4517" w:rsidP="00933B13">
      <w:pPr>
        <w:keepNext/>
        <w:tabs>
          <w:tab w:val="left" w:pos="4320"/>
        </w:tabs>
        <w:spacing w:after="0" w:line="240" w:lineRule="auto"/>
        <w:jc w:val="both"/>
        <w:outlineLvl w:val="0"/>
        <w:rPr>
          <w:rFonts w:ascii="Times New Roman" w:eastAsia="Times New Roman" w:hAnsi="Times New Roman"/>
          <w:bCs/>
          <w:lang w:eastAsia="pl-PL"/>
        </w:rPr>
      </w:pPr>
      <w:r w:rsidRPr="00721ECF">
        <w:rPr>
          <w:rFonts w:ascii="Times New Roman" w:eastAsia="Times New Roman" w:hAnsi="Times New Roman"/>
          <w:bCs/>
          <w:sz w:val="28"/>
          <w:szCs w:val="28"/>
          <w:lang w:eastAsia="pl-PL"/>
        </w:rPr>
        <w:tab/>
      </w:r>
      <w:r w:rsidRPr="00721ECF">
        <w:rPr>
          <w:rFonts w:ascii="Times New Roman" w:eastAsia="Times New Roman" w:hAnsi="Times New Roman"/>
          <w:bCs/>
          <w:lang w:eastAsia="pl-PL"/>
        </w:rPr>
        <w:t>Pani/Pan</w:t>
      </w:r>
    </w:p>
    <w:p w14:paraId="25390887" w14:textId="77777777" w:rsidR="00EE4517" w:rsidRPr="00721ECF" w:rsidRDefault="00EE4517" w:rsidP="00EE4517">
      <w:pPr>
        <w:spacing w:after="0" w:line="240" w:lineRule="auto"/>
        <w:ind w:left="2124"/>
        <w:jc w:val="both"/>
        <w:rPr>
          <w:rFonts w:ascii="Times New Roman" w:eastAsia="Times New Roman" w:hAnsi="Times New Roman"/>
          <w:lang w:eastAsia="pl-PL"/>
        </w:rPr>
      </w:pPr>
      <w:r w:rsidRPr="00721ECF">
        <w:rPr>
          <w:rFonts w:ascii="Times New Roman" w:eastAsia="Times New Roman" w:hAnsi="Times New Roman"/>
          <w:lang w:eastAsia="pl-PL"/>
        </w:rPr>
        <w:t xml:space="preserve"> </w:t>
      </w:r>
    </w:p>
    <w:p w14:paraId="1808E92E" w14:textId="77777777" w:rsidR="00EE4517" w:rsidRPr="002854C0" w:rsidRDefault="00EE4517" w:rsidP="00EE4517">
      <w:pPr>
        <w:tabs>
          <w:tab w:val="left" w:pos="4320"/>
        </w:tabs>
        <w:spacing w:after="0" w:line="240" w:lineRule="auto"/>
        <w:jc w:val="right"/>
        <w:rPr>
          <w:rFonts w:ascii="Times New Roman" w:eastAsia="Times New Roman" w:hAnsi="Times New Roman"/>
          <w:color w:val="000000" w:themeColor="text1"/>
          <w:sz w:val="18"/>
          <w:szCs w:val="18"/>
          <w:lang w:eastAsia="pl-PL"/>
        </w:rPr>
      </w:pPr>
      <w:r w:rsidRPr="002854C0">
        <w:rPr>
          <w:rFonts w:ascii="Times New Roman" w:eastAsia="Times New Roman" w:hAnsi="Times New Roman"/>
          <w:color w:val="000000" w:themeColor="text1"/>
          <w:sz w:val="18"/>
          <w:szCs w:val="18"/>
          <w:lang w:eastAsia="pl-PL"/>
        </w:rPr>
        <w:t>....................................................................................</w:t>
      </w:r>
    </w:p>
    <w:p w14:paraId="28E63DCA" w14:textId="77777777" w:rsidR="00EE4517" w:rsidRPr="002854C0" w:rsidRDefault="00EE4517" w:rsidP="00EE4517">
      <w:pPr>
        <w:spacing w:after="0" w:line="240" w:lineRule="auto"/>
        <w:jc w:val="both"/>
        <w:rPr>
          <w:rFonts w:ascii="Times New Roman" w:eastAsia="Times New Roman" w:hAnsi="Times New Roman"/>
          <w:i/>
          <w:iCs/>
          <w:color w:val="000000" w:themeColor="text1"/>
          <w:sz w:val="18"/>
          <w:szCs w:val="18"/>
          <w:lang w:eastAsia="pl-PL"/>
        </w:rPr>
      </w:pPr>
    </w:p>
    <w:p w14:paraId="23DD2B14" w14:textId="576BF2E5" w:rsidR="00EE4517" w:rsidRPr="002854C0" w:rsidRDefault="00EE4517" w:rsidP="004009AB">
      <w:pPr>
        <w:autoSpaceDE w:val="0"/>
        <w:autoSpaceDN w:val="0"/>
        <w:adjustRightInd w:val="0"/>
        <w:spacing w:after="0" w:line="240" w:lineRule="auto"/>
        <w:rPr>
          <w:rFonts w:ascii="Times New Roman" w:eastAsia="Times New Roman" w:hAnsi="Times New Roman"/>
          <w:dstrike/>
          <w:color w:val="000000" w:themeColor="text1"/>
          <w:sz w:val="18"/>
          <w:szCs w:val="18"/>
          <w:lang w:eastAsia="pl-PL"/>
        </w:rPr>
      </w:pPr>
      <w:r w:rsidRPr="002854C0">
        <w:rPr>
          <w:rFonts w:ascii="Times New Roman" w:hAnsi="Times New Roman"/>
          <w:color w:val="000000" w:themeColor="text1"/>
          <w:sz w:val="18"/>
          <w:szCs w:val="18"/>
        </w:rPr>
        <w:t xml:space="preserve">Na podstawie art. 44zzzi ust. 2 ustawy z dnia 7 września 1991 r. o systemie oświaty </w:t>
      </w:r>
      <w:r w:rsidR="004009AB" w:rsidRPr="002854C0">
        <w:rPr>
          <w:rFonts w:ascii="Times New Roman" w:hAnsi="Times New Roman"/>
          <w:i/>
          <w:color w:val="000000" w:themeColor="text1"/>
          <w:sz w:val="18"/>
          <w:szCs w:val="18"/>
        </w:rPr>
        <w:t>(t.j. Dz.U. z 2019 r., poz. 1481)</w:t>
      </w:r>
      <w:r w:rsidR="00D546FA" w:rsidRPr="002854C0">
        <w:rPr>
          <w:rFonts w:ascii="Times New Roman" w:hAnsi="Times New Roman"/>
          <w:color w:val="000000" w:themeColor="text1"/>
          <w:sz w:val="18"/>
          <w:szCs w:val="18"/>
        </w:rPr>
        <w:t xml:space="preserve">) </w:t>
      </w:r>
      <w:r w:rsidRPr="002854C0">
        <w:rPr>
          <w:rFonts w:ascii="Times New Roman" w:hAnsi="Times New Roman"/>
          <w:color w:val="000000" w:themeColor="text1"/>
          <w:sz w:val="18"/>
          <w:szCs w:val="18"/>
        </w:rPr>
        <w:t xml:space="preserve">oraz </w:t>
      </w:r>
      <w:r w:rsidR="009A2602" w:rsidRPr="002854C0">
        <w:rPr>
          <w:rFonts w:ascii="Times New Roman" w:hAnsi="Times New Roman"/>
          <w:color w:val="000000" w:themeColor="text1"/>
          <w:sz w:val="18"/>
          <w:szCs w:val="18"/>
        </w:rPr>
        <w:t xml:space="preserve">§ </w:t>
      </w:r>
      <w:r w:rsidR="006204BD" w:rsidRPr="002854C0">
        <w:rPr>
          <w:rFonts w:ascii="Times New Roman" w:hAnsi="Times New Roman"/>
          <w:color w:val="000000" w:themeColor="text1"/>
          <w:sz w:val="18"/>
          <w:szCs w:val="18"/>
        </w:rPr>
        <w:t>68 ust. 1</w:t>
      </w:r>
      <w:r w:rsidRPr="002854C0">
        <w:rPr>
          <w:rFonts w:ascii="Times New Roman" w:hAnsi="Times New Roman"/>
          <w:color w:val="000000" w:themeColor="text1"/>
          <w:sz w:val="18"/>
          <w:szCs w:val="18"/>
        </w:rPr>
        <w:t xml:space="preserve"> rozporządzenia Mi</w:t>
      </w:r>
      <w:r w:rsidR="0069468D" w:rsidRPr="002854C0">
        <w:rPr>
          <w:rFonts w:ascii="Times New Roman" w:hAnsi="Times New Roman"/>
          <w:color w:val="000000" w:themeColor="text1"/>
          <w:sz w:val="18"/>
          <w:szCs w:val="18"/>
        </w:rPr>
        <w:t>nistra Edukacji Narodowej z 28 sierpnia</w:t>
      </w:r>
      <w:r w:rsidR="002854C0" w:rsidRPr="002854C0">
        <w:rPr>
          <w:rFonts w:ascii="Times New Roman" w:hAnsi="Times New Roman"/>
          <w:color w:val="000000" w:themeColor="text1"/>
          <w:sz w:val="18"/>
          <w:szCs w:val="18"/>
        </w:rPr>
        <w:t xml:space="preserve"> </w:t>
      </w:r>
      <w:r w:rsidR="004009AB" w:rsidRPr="002854C0">
        <w:rPr>
          <w:rFonts w:ascii="Times New Roman" w:hAnsi="Times New Roman"/>
          <w:color w:val="000000" w:themeColor="text1"/>
          <w:sz w:val="18"/>
          <w:szCs w:val="18"/>
        </w:rPr>
        <w:t>2019</w:t>
      </w:r>
      <w:r w:rsidRPr="002854C0">
        <w:rPr>
          <w:rFonts w:ascii="Times New Roman" w:hAnsi="Times New Roman"/>
          <w:color w:val="000000" w:themeColor="text1"/>
          <w:sz w:val="18"/>
          <w:szCs w:val="18"/>
        </w:rPr>
        <w:t xml:space="preserve"> roku </w:t>
      </w:r>
      <w:r w:rsidRPr="002854C0">
        <w:rPr>
          <w:rFonts w:ascii="Times New Roman" w:hAnsi="Times New Roman"/>
          <w:iCs/>
          <w:color w:val="000000" w:themeColor="text1"/>
          <w:sz w:val="18"/>
          <w:szCs w:val="18"/>
        </w:rPr>
        <w:t xml:space="preserve">w sprawie szczegółowych warunków i sposobu przeprowadzania </w:t>
      </w:r>
      <w:r w:rsidR="0069468D" w:rsidRPr="002854C0">
        <w:rPr>
          <w:rFonts w:ascii="Times New Roman" w:hAnsi="Times New Roman"/>
          <w:color w:val="000000" w:themeColor="text1"/>
          <w:sz w:val="18"/>
          <w:szCs w:val="18"/>
        </w:rPr>
        <w:t xml:space="preserve">egzaminu zawodowego oraz </w:t>
      </w:r>
      <w:r w:rsidR="0069468D" w:rsidRPr="002854C0">
        <w:rPr>
          <w:rFonts w:ascii="Times New Roman" w:hAnsi="Times New Roman"/>
          <w:iCs/>
          <w:color w:val="000000" w:themeColor="text1"/>
          <w:sz w:val="18"/>
          <w:szCs w:val="18"/>
        </w:rPr>
        <w:t>egzaminu potwierdzającego kwalifikacje w zawodzie</w:t>
      </w:r>
      <w:r w:rsidR="0069468D" w:rsidRPr="002854C0">
        <w:rPr>
          <w:rFonts w:ascii="Times New Roman" w:hAnsi="Times New Roman"/>
          <w:color w:val="000000" w:themeColor="text1"/>
          <w:sz w:val="18"/>
          <w:szCs w:val="18"/>
        </w:rPr>
        <w:t xml:space="preserve"> </w:t>
      </w:r>
      <w:r w:rsidR="004009AB" w:rsidRPr="002854C0">
        <w:rPr>
          <w:rFonts w:ascii="Times New Roman" w:hAnsi="Times New Roman"/>
          <w:color w:val="000000" w:themeColor="text1"/>
          <w:sz w:val="18"/>
          <w:szCs w:val="18"/>
        </w:rPr>
        <w:t>(Dz.U. z 2019</w:t>
      </w:r>
      <w:r w:rsidR="002854C0" w:rsidRPr="002854C0">
        <w:rPr>
          <w:rFonts w:ascii="Times New Roman" w:hAnsi="Times New Roman"/>
          <w:color w:val="000000" w:themeColor="text1"/>
          <w:sz w:val="18"/>
          <w:szCs w:val="18"/>
        </w:rPr>
        <w:t xml:space="preserve"> r. poz 1707</w:t>
      </w:r>
      <w:r w:rsidRPr="002854C0">
        <w:rPr>
          <w:rFonts w:ascii="Times New Roman" w:hAnsi="Times New Roman"/>
          <w:color w:val="000000" w:themeColor="text1"/>
          <w:sz w:val="18"/>
          <w:szCs w:val="18"/>
        </w:rPr>
        <w:t>)</w:t>
      </w:r>
      <w:r w:rsidR="008B2759" w:rsidRPr="002854C0">
        <w:rPr>
          <w:rFonts w:ascii="Times New Roman" w:hAnsi="Times New Roman"/>
          <w:color w:val="000000" w:themeColor="text1"/>
          <w:sz w:val="18"/>
          <w:szCs w:val="18"/>
        </w:rPr>
        <w:t xml:space="preserve"> </w:t>
      </w:r>
    </w:p>
    <w:p w14:paraId="76CA56AF" w14:textId="77777777" w:rsidR="00EE4517" w:rsidRPr="004009AB" w:rsidRDefault="00EE4517" w:rsidP="00EE4517">
      <w:pPr>
        <w:spacing w:after="0" w:line="240" w:lineRule="auto"/>
        <w:jc w:val="center"/>
        <w:rPr>
          <w:rFonts w:ascii="Times New Roman" w:eastAsia="Times New Roman" w:hAnsi="Times New Roman"/>
          <w:bCs/>
          <w:color w:val="000000" w:themeColor="text1"/>
          <w:sz w:val="20"/>
          <w:szCs w:val="20"/>
          <w:lang w:eastAsia="pl-PL"/>
        </w:rPr>
      </w:pPr>
    </w:p>
    <w:p w14:paraId="4B6C6F29" w14:textId="77777777" w:rsidR="00EE4517" w:rsidRPr="0048050D" w:rsidRDefault="00EE4517" w:rsidP="00EE4517">
      <w:pPr>
        <w:spacing w:after="0" w:line="240" w:lineRule="auto"/>
        <w:jc w:val="center"/>
        <w:rPr>
          <w:rFonts w:ascii="Times New Roman" w:eastAsia="Times New Roman" w:hAnsi="Times New Roman"/>
          <w:bCs/>
          <w:color w:val="000000" w:themeColor="text1"/>
          <w:lang w:eastAsia="pl-PL"/>
        </w:rPr>
      </w:pPr>
      <w:r w:rsidRPr="0048050D">
        <w:rPr>
          <w:rFonts w:ascii="Times New Roman" w:eastAsia="Times New Roman" w:hAnsi="Times New Roman"/>
          <w:bCs/>
          <w:color w:val="000000" w:themeColor="text1"/>
          <w:lang w:eastAsia="pl-PL"/>
        </w:rPr>
        <w:t>powołuję Panią/Pana</w:t>
      </w:r>
    </w:p>
    <w:p w14:paraId="19F14DD7" w14:textId="77777777" w:rsidR="00EE4517" w:rsidRPr="0048050D" w:rsidRDefault="00EE4517" w:rsidP="00EE4517">
      <w:pPr>
        <w:spacing w:after="0" w:line="240" w:lineRule="auto"/>
        <w:jc w:val="center"/>
        <w:rPr>
          <w:rFonts w:ascii="Times New Roman" w:eastAsia="Times New Roman" w:hAnsi="Times New Roman"/>
          <w:color w:val="000000" w:themeColor="text1"/>
          <w:lang w:eastAsia="pl-PL"/>
        </w:rPr>
      </w:pPr>
    </w:p>
    <w:p w14:paraId="5943F1B1" w14:textId="77777777" w:rsidR="00EE4517" w:rsidRPr="0048050D" w:rsidRDefault="00EE4517" w:rsidP="00EE4517">
      <w:pPr>
        <w:spacing w:after="0" w:line="240" w:lineRule="auto"/>
        <w:jc w:val="center"/>
        <w:rPr>
          <w:rFonts w:ascii="Times New Roman" w:eastAsia="Times New Roman" w:hAnsi="Times New Roman"/>
          <w:bCs/>
          <w:color w:val="000000" w:themeColor="text1"/>
          <w:lang w:eastAsia="pl-PL"/>
        </w:rPr>
      </w:pPr>
      <w:r w:rsidRPr="0048050D">
        <w:rPr>
          <w:rFonts w:ascii="Times New Roman" w:eastAsia="Times New Roman" w:hAnsi="Times New Roman"/>
          <w:bCs/>
          <w:color w:val="000000" w:themeColor="text1"/>
          <w:lang w:eastAsia="pl-PL"/>
        </w:rPr>
        <w:t>na zastępcę przewodniczącego zespołu egzaminacyjnego</w:t>
      </w:r>
    </w:p>
    <w:p w14:paraId="1E9C032C" w14:textId="77777777" w:rsidR="00EE4517" w:rsidRPr="0048050D" w:rsidRDefault="00EE4517" w:rsidP="00EE4517">
      <w:pPr>
        <w:spacing w:after="0" w:line="240" w:lineRule="auto"/>
        <w:jc w:val="center"/>
        <w:rPr>
          <w:rFonts w:ascii="Times New Roman" w:eastAsia="Times New Roman" w:hAnsi="Times New Roman"/>
          <w:color w:val="000000" w:themeColor="text1"/>
          <w:lang w:eastAsia="pl-PL"/>
        </w:rPr>
      </w:pPr>
    </w:p>
    <w:p w14:paraId="623269BA" w14:textId="77777777" w:rsidR="00EE4517" w:rsidRPr="0048050D" w:rsidRDefault="00EE4517" w:rsidP="00EE4517">
      <w:pPr>
        <w:spacing w:after="0" w:line="360" w:lineRule="auto"/>
        <w:jc w:val="center"/>
        <w:rPr>
          <w:rFonts w:ascii="Times New Roman" w:eastAsia="Times New Roman" w:hAnsi="Times New Roman"/>
          <w:bCs/>
          <w:color w:val="000000" w:themeColor="text1"/>
          <w:lang w:eastAsia="pl-PL"/>
        </w:rPr>
      </w:pPr>
      <w:r w:rsidRPr="0048050D">
        <w:rPr>
          <w:rFonts w:ascii="Times New Roman" w:eastAsia="Times New Roman" w:hAnsi="Times New Roman"/>
          <w:bCs/>
          <w:color w:val="000000" w:themeColor="text1"/>
          <w:lang w:eastAsia="pl-PL"/>
        </w:rPr>
        <w:t>w sesji …</w:t>
      </w:r>
      <w:r w:rsidR="00AA320F">
        <w:rPr>
          <w:rFonts w:ascii="Times New Roman" w:eastAsia="Times New Roman" w:hAnsi="Times New Roman"/>
          <w:bCs/>
          <w:color w:val="000000" w:themeColor="text1"/>
          <w:lang w:eastAsia="pl-PL"/>
        </w:rPr>
        <w:t xml:space="preserve">…….. </w:t>
      </w:r>
      <w:r w:rsidRPr="0048050D">
        <w:rPr>
          <w:rFonts w:ascii="Times New Roman" w:eastAsia="Times New Roman" w:hAnsi="Times New Roman"/>
          <w:bCs/>
          <w:color w:val="000000" w:themeColor="text1"/>
          <w:lang w:eastAsia="pl-PL"/>
        </w:rPr>
        <w:t xml:space="preserve"> w roku 20…...</w:t>
      </w:r>
    </w:p>
    <w:p w14:paraId="430EEDFF" w14:textId="77777777" w:rsidR="00EE4517" w:rsidRPr="0048050D" w:rsidRDefault="00EE4517" w:rsidP="00EE4517">
      <w:pPr>
        <w:keepNext/>
        <w:spacing w:after="0" w:line="240" w:lineRule="auto"/>
        <w:jc w:val="both"/>
        <w:outlineLvl w:val="4"/>
        <w:rPr>
          <w:rFonts w:ascii="Times New Roman" w:eastAsia="Times New Roman" w:hAnsi="Times New Roman"/>
          <w:b/>
          <w:bCs/>
          <w:color w:val="000000" w:themeColor="text1"/>
          <w:sz w:val="28"/>
          <w:szCs w:val="28"/>
          <w:lang w:eastAsia="pl-PL"/>
        </w:rPr>
      </w:pPr>
    </w:p>
    <w:p w14:paraId="2ECD18EB" w14:textId="77777777" w:rsidR="00EE4517" w:rsidRPr="0048050D" w:rsidRDefault="00EE4517" w:rsidP="00EE4517">
      <w:pPr>
        <w:spacing w:after="0" w:line="240" w:lineRule="auto"/>
        <w:jc w:val="both"/>
        <w:rPr>
          <w:rFonts w:ascii="Times New Roman" w:eastAsia="Times New Roman" w:hAnsi="Times New Roman"/>
          <w:b/>
          <w:color w:val="000000" w:themeColor="text1"/>
          <w:sz w:val="28"/>
          <w:szCs w:val="28"/>
          <w:lang w:eastAsia="pl-PL"/>
        </w:rPr>
      </w:pPr>
    </w:p>
    <w:p w14:paraId="0D41BB94" w14:textId="77777777" w:rsidR="00EE4517" w:rsidRPr="0048050D" w:rsidRDefault="00EE4517" w:rsidP="00EE4517">
      <w:pPr>
        <w:spacing w:after="0" w:line="480" w:lineRule="auto"/>
        <w:jc w:val="center"/>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t>w ........................................................................................................................................</w:t>
      </w:r>
    </w:p>
    <w:p w14:paraId="2DC5C5D4" w14:textId="77777777" w:rsidR="00EE4517" w:rsidRPr="0048050D" w:rsidRDefault="00EE4517" w:rsidP="00EE4517">
      <w:pPr>
        <w:spacing w:after="0" w:line="240" w:lineRule="auto"/>
        <w:jc w:val="center"/>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t>........................................................................................................................................</w:t>
      </w:r>
    </w:p>
    <w:p w14:paraId="17431E2D" w14:textId="77777777" w:rsidR="00EE4517" w:rsidRPr="0048050D" w:rsidRDefault="00EE4517" w:rsidP="00EE4517">
      <w:pPr>
        <w:spacing w:after="0" w:line="360" w:lineRule="auto"/>
        <w:jc w:val="center"/>
        <w:rPr>
          <w:rFonts w:ascii="Times New Roman" w:eastAsia="Times New Roman" w:hAnsi="Times New Roman"/>
          <w:i/>
          <w:iCs/>
          <w:color w:val="000000" w:themeColor="text1"/>
          <w:sz w:val="18"/>
          <w:szCs w:val="18"/>
          <w:lang w:eastAsia="pl-PL"/>
        </w:rPr>
      </w:pPr>
      <w:r w:rsidRPr="00721ECF">
        <w:rPr>
          <w:rFonts w:ascii="Times New Roman" w:eastAsia="Times New Roman" w:hAnsi="Times New Roman"/>
          <w:i/>
          <w:iCs/>
          <w:sz w:val="18"/>
          <w:szCs w:val="18"/>
          <w:lang w:eastAsia="pl-PL"/>
        </w:rPr>
        <w:t>nazwa i adres szkoły/placówki/</w:t>
      </w:r>
      <w:r w:rsidR="009A2602" w:rsidRPr="00721ECF">
        <w:rPr>
          <w:rFonts w:ascii="Times New Roman" w:eastAsia="Times New Roman" w:hAnsi="Times New Roman"/>
          <w:i/>
          <w:iCs/>
          <w:sz w:val="18"/>
          <w:szCs w:val="18"/>
          <w:lang w:eastAsia="pl-PL"/>
        </w:rPr>
        <w:t>centrum/</w:t>
      </w:r>
      <w:r w:rsidRPr="00721ECF">
        <w:rPr>
          <w:rFonts w:ascii="Times New Roman" w:eastAsia="Times New Roman" w:hAnsi="Times New Roman"/>
          <w:i/>
          <w:iCs/>
          <w:sz w:val="18"/>
          <w:szCs w:val="18"/>
          <w:lang w:eastAsia="pl-PL"/>
        </w:rPr>
        <w:t xml:space="preserve">pracodawcy/podmiotu prowadzącego </w:t>
      </w:r>
      <w:r w:rsidRPr="0048050D">
        <w:rPr>
          <w:rFonts w:ascii="Times New Roman" w:eastAsia="Times New Roman" w:hAnsi="Times New Roman"/>
          <w:i/>
          <w:iCs/>
          <w:color w:val="000000" w:themeColor="text1"/>
          <w:sz w:val="18"/>
          <w:szCs w:val="18"/>
          <w:lang w:eastAsia="pl-PL"/>
        </w:rPr>
        <w:t>KKZ</w:t>
      </w:r>
    </w:p>
    <w:p w14:paraId="04E954C1" w14:textId="77777777" w:rsidR="00EE4517" w:rsidRPr="0048050D" w:rsidRDefault="00EE4517" w:rsidP="00EE4517">
      <w:pPr>
        <w:spacing w:after="0" w:line="240" w:lineRule="auto"/>
        <w:jc w:val="both"/>
        <w:rPr>
          <w:rFonts w:ascii="Times New Roman" w:eastAsia="Times New Roman" w:hAnsi="Times New Roman"/>
          <w:color w:val="000000" w:themeColor="text1"/>
          <w:sz w:val="24"/>
          <w:szCs w:val="24"/>
          <w:lang w:eastAsia="pl-PL"/>
        </w:rPr>
      </w:pPr>
    </w:p>
    <w:p w14:paraId="066530A1" w14:textId="77777777" w:rsidR="00EE4517" w:rsidRPr="0048050D" w:rsidRDefault="00EE4517" w:rsidP="00EE4517">
      <w:pPr>
        <w:spacing w:after="0" w:line="240" w:lineRule="auto"/>
        <w:jc w:val="both"/>
        <w:rPr>
          <w:rFonts w:ascii="Times New Roman" w:eastAsia="Times New Roman" w:hAnsi="Times New Roman"/>
          <w:b/>
          <w:color w:val="000000" w:themeColor="text1"/>
          <w:sz w:val="24"/>
          <w:szCs w:val="24"/>
          <w:lang w:eastAsia="pl-PL"/>
        </w:rPr>
      </w:pPr>
    </w:p>
    <w:p w14:paraId="73075306" w14:textId="77777777" w:rsidR="00EE4517" w:rsidRPr="0048050D" w:rsidRDefault="00EE4517" w:rsidP="00EE4517">
      <w:pPr>
        <w:spacing w:after="0" w:line="240" w:lineRule="auto"/>
        <w:jc w:val="both"/>
        <w:rPr>
          <w:rFonts w:ascii="Times New Roman" w:eastAsia="Times New Roman" w:hAnsi="Times New Roman"/>
          <w:b/>
          <w:color w:val="000000" w:themeColor="text1"/>
          <w:sz w:val="24"/>
          <w:szCs w:val="24"/>
          <w:lang w:eastAsia="pl-PL"/>
        </w:rPr>
      </w:pPr>
    </w:p>
    <w:p w14:paraId="7B08F268" w14:textId="77777777" w:rsidR="00EE4517" w:rsidRPr="0048050D" w:rsidRDefault="00EE4517" w:rsidP="00EE4517">
      <w:pPr>
        <w:spacing w:after="0" w:line="240" w:lineRule="auto"/>
        <w:jc w:val="both"/>
        <w:rPr>
          <w:rFonts w:ascii="Times New Roman" w:eastAsia="Times New Roman" w:hAnsi="Times New Roman"/>
          <w:b/>
          <w:color w:val="000000" w:themeColor="text1"/>
          <w:sz w:val="24"/>
          <w:szCs w:val="24"/>
          <w:lang w:eastAsia="pl-PL"/>
        </w:rPr>
      </w:pPr>
    </w:p>
    <w:p w14:paraId="214868E8" w14:textId="77777777" w:rsidR="00EE4517" w:rsidRPr="0048050D" w:rsidRDefault="00EE4517" w:rsidP="00EE4517">
      <w:pPr>
        <w:spacing w:after="0" w:line="240" w:lineRule="auto"/>
        <w:jc w:val="both"/>
        <w:rPr>
          <w:rFonts w:ascii="Times New Roman" w:eastAsia="Times New Roman" w:hAnsi="Times New Roman"/>
          <w:color w:val="000000" w:themeColor="text1"/>
          <w:sz w:val="24"/>
          <w:szCs w:val="24"/>
          <w:lang w:eastAsia="pl-PL"/>
        </w:rPr>
      </w:pPr>
    </w:p>
    <w:tbl>
      <w:tblPr>
        <w:tblW w:w="10234" w:type="dxa"/>
        <w:tblInd w:w="142" w:type="dxa"/>
        <w:tblBorders>
          <w:top w:val="nil"/>
          <w:left w:val="nil"/>
          <w:bottom w:val="nil"/>
          <w:right w:val="nil"/>
        </w:tblBorders>
        <w:tblLayout w:type="fixed"/>
        <w:tblLook w:val="0000" w:firstRow="0" w:lastRow="0" w:firstColumn="0" w:lastColumn="0" w:noHBand="0" w:noVBand="0"/>
      </w:tblPr>
      <w:tblGrid>
        <w:gridCol w:w="5495"/>
        <w:gridCol w:w="4739"/>
      </w:tblGrid>
      <w:tr w:rsidR="00EE4517" w:rsidRPr="0048050D" w14:paraId="2CE4AD45" w14:textId="77777777">
        <w:trPr>
          <w:trHeight w:val="90"/>
        </w:trPr>
        <w:tc>
          <w:tcPr>
            <w:tcW w:w="5495" w:type="dxa"/>
          </w:tcPr>
          <w:p w14:paraId="71ED6020" w14:textId="77777777" w:rsidR="007C48BE" w:rsidRDefault="007C48BE" w:rsidP="00EE4517">
            <w:pPr>
              <w:autoSpaceDE w:val="0"/>
              <w:autoSpaceDN w:val="0"/>
              <w:adjustRightInd w:val="0"/>
              <w:spacing w:after="0" w:line="240" w:lineRule="auto"/>
              <w:rPr>
                <w:rFonts w:ascii="Times New Roman" w:hAnsi="Times New Roman"/>
                <w:color w:val="000000" w:themeColor="text1"/>
                <w:sz w:val="20"/>
                <w:szCs w:val="20"/>
              </w:rPr>
            </w:pPr>
          </w:p>
          <w:p w14:paraId="3A8D8F48"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                      </w:t>
            </w:r>
          </w:p>
        </w:tc>
        <w:tc>
          <w:tcPr>
            <w:tcW w:w="4739" w:type="dxa"/>
          </w:tcPr>
          <w:p w14:paraId="63BE871C" w14:textId="77777777" w:rsidR="007C48BE" w:rsidRDefault="007C48BE" w:rsidP="00EE4517">
            <w:pPr>
              <w:autoSpaceDE w:val="0"/>
              <w:autoSpaceDN w:val="0"/>
              <w:adjustRightInd w:val="0"/>
              <w:spacing w:after="0" w:line="240" w:lineRule="auto"/>
              <w:rPr>
                <w:rFonts w:ascii="Times New Roman" w:hAnsi="Times New Roman"/>
                <w:color w:val="000000" w:themeColor="text1"/>
                <w:sz w:val="20"/>
                <w:szCs w:val="20"/>
              </w:rPr>
            </w:pPr>
          </w:p>
          <w:p w14:paraId="1F5221BA"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 </w:t>
            </w:r>
          </w:p>
        </w:tc>
      </w:tr>
      <w:tr w:rsidR="00EE4517" w:rsidRPr="0048050D" w14:paraId="17539AEB" w14:textId="77777777">
        <w:trPr>
          <w:trHeight w:val="73"/>
        </w:trPr>
        <w:tc>
          <w:tcPr>
            <w:tcW w:w="5495" w:type="dxa"/>
          </w:tcPr>
          <w:p w14:paraId="5BD7FB98"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8"/>
                <w:szCs w:val="18"/>
              </w:rPr>
            </w:pPr>
            <w:r w:rsidRPr="0048050D">
              <w:rPr>
                <w:rFonts w:ascii="Times New Roman" w:hAnsi="Times New Roman"/>
                <w:i/>
                <w:iCs/>
                <w:color w:val="000000" w:themeColor="text1"/>
                <w:sz w:val="18"/>
                <w:szCs w:val="18"/>
              </w:rPr>
              <w:t xml:space="preserve">         </w:t>
            </w:r>
            <w:r w:rsidR="00821312" w:rsidRPr="0048050D">
              <w:rPr>
                <w:rFonts w:ascii="Times New Roman" w:hAnsi="Times New Roman"/>
                <w:i/>
                <w:iCs/>
                <w:color w:val="000000" w:themeColor="text1"/>
                <w:sz w:val="18"/>
                <w:szCs w:val="18"/>
              </w:rPr>
              <w:t xml:space="preserve">  </w:t>
            </w:r>
            <w:r w:rsidRPr="0048050D">
              <w:rPr>
                <w:rFonts w:ascii="Times New Roman" w:hAnsi="Times New Roman"/>
                <w:i/>
                <w:iCs/>
                <w:color w:val="000000" w:themeColor="text1"/>
                <w:sz w:val="18"/>
                <w:szCs w:val="18"/>
              </w:rPr>
              <w:t xml:space="preserve"> podpis osoby powołanej </w:t>
            </w:r>
          </w:p>
        </w:tc>
        <w:tc>
          <w:tcPr>
            <w:tcW w:w="4739" w:type="dxa"/>
          </w:tcPr>
          <w:p w14:paraId="07DBD3A8"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8"/>
                <w:szCs w:val="18"/>
              </w:rPr>
            </w:pPr>
            <w:r w:rsidRPr="0048050D">
              <w:rPr>
                <w:rFonts w:ascii="Times New Roman" w:hAnsi="Times New Roman"/>
                <w:i/>
                <w:iCs/>
                <w:color w:val="000000" w:themeColor="text1"/>
                <w:sz w:val="18"/>
                <w:szCs w:val="18"/>
              </w:rPr>
              <w:t xml:space="preserve">                      </w:t>
            </w:r>
            <w:r w:rsidR="00821312" w:rsidRPr="0048050D">
              <w:rPr>
                <w:rFonts w:ascii="Times New Roman" w:hAnsi="Times New Roman"/>
                <w:i/>
                <w:iCs/>
                <w:color w:val="000000" w:themeColor="text1"/>
                <w:sz w:val="18"/>
                <w:szCs w:val="18"/>
              </w:rPr>
              <w:t xml:space="preserve">   </w:t>
            </w:r>
            <w:r w:rsidRPr="0048050D">
              <w:rPr>
                <w:rFonts w:ascii="Times New Roman" w:hAnsi="Times New Roman"/>
                <w:i/>
                <w:iCs/>
                <w:color w:val="000000" w:themeColor="text1"/>
                <w:sz w:val="18"/>
                <w:szCs w:val="18"/>
              </w:rPr>
              <w:t xml:space="preserve">  podpis PZE</w:t>
            </w:r>
          </w:p>
        </w:tc>
      </w:tr>
    </w:tbl>
    <w:p w14:paraId="7D6AD666" w14:textId="77777777" w:rsidR="00EE4517" w:rsidRDefault="00EE4517" w:rsidP="00EE4517">
      <w:pPr>
        <w:rPr>
          <w:rFonts w:ascii="Times New Roman" w:hAnsi="Times New Roman"/>
          <w:color w:val="000000" w:themeColor="text1"/>
          <w:sz w:val="28"/>
          <w:szCs w:val="28"/>
        </w:rPr>
      </w:pPr>
    </w:p>
    <w:p w14:paraId="06B00DA1" w14:textId="77777777" w:rsidR="00161619" w:rsidRDefault="00161619" w:rsidP="00EE4517">
      <w:pPr>
        <w:rPr>
          <w:rFonts w:ascii="Times New Roman" w:hAnsi="Times New Roman"/>
          <w:color w:val="000000" w:themeColor="text1"/>
          <w:sz w:val="28"/>
          <w:szCs w:val="28"/>
        </w:rPr>
      </w:pPr>
    </w:p>
    <w:p w14:paraId="4CAB5A45" w14:textId="77777777" w:rsidR="00721ECF" w:rsidRDefault="00721ECF" w:rsidP="00EE4517">
      <w:pPr>
        <w:rPr>
          <w:rFonts w:ascii="Times New Roman" w:hAnsi="Times New Roman"/>
          <w:color w:val="000000" w:themeColor="text1"/>
          <w:sz w:val="28"/>
          <w:szCs w:val="28"/>
        </w:rPr>
      </w:pPr>
    </w:p>
    <w:p w14:paraId="64B2DC89" w14:textId="77777777" w:rsidR="00721ECF" w:rsidRDefault="00721ECF" w:rsidP="00EE4517">
      <w:pPr>
        <w:rPr>
          <w:rFonts w:ascii="Times New Roman" w:hAnsi="Times New Roman"/>
          <w:color w:val="000000" w:themeColor="text1"/>
          <w:sz w:val="28"/>
          <w:szCs w:val="28"/>
        </w:rPr>
      </w:pPr>
    </w:p>
    <w:p w14:paraId="3CC35AF2" w14:textId="77777777" w:rsidR="00721ECF" w:rsidRDefault="00721ECF" w:rsidP="00EE4517">
      <w:pPr>
        <w:rPr>
          <w:rFonts w:ascii="Times New Roman" w:hAnsi="Times New Roman"/>
          <w:color w:val="000000" w:themeColor="text1"/>
          <w:sz w:val="28"/>
          <w:szCs w:val="28"/>
        </w:rPr>
      </w:pPr>
    </w:p>
    <w:p w14:paraId="2D84D453" w14:textId="77777777" w:rsidR="00721ECF" w:rsidRDefault="00721ECF" w:rsidP="00EE4517">
      <w:pPr>
        <w:rPr>
          <w:rFonts w:ascii="Times New Roman" w:hAnsi="Times New Roman"/>
          <w:color w:val="000000" w:themeColor="text1"/>
          <w:sz w:val="28"/>
          <w:szCs w:val="28"/>
        </w:rPr>
      </w:pPr>
    </w:p>
    <w:p w14:paraId="0E775C28" w14:textId="282C75AE" w:rsidR="00EE4517" w:rsidRPr="0048050D" w:rsidRDefault="00EE4517" w:rsidP="00650540">
      <w:pPr>
        <w:spacing w:after="0" w:line="240" w:lineRule="auto"/>
        <w:rPr>
          <w:rFonts w:ascii="Arial" w:hAnsi="Arial" w:cs="Arial"/>
          <w:b/>
          <w:bCs/>
          <w:color w:val="000000" w:themeColor="text1"/>
          <w:sz w:val="2"/>
          <w:szCs w:val="2"/>
        </w:rPr>
      </w:pPr>
    </w:p>
    <w:p w14:paraId="14172AD3" w14:textId="5C265071" w:rsidR="00EE4517" w:rsidRPr="0048050D" w:rsidRDefault="00EE4517" w:rsidP="00CF01D6">
      <w:pPr>
        <w:shd w:val="clear" w:color="auto" w:fill="DEEAF6"/>
        <w:jc w:val="both"/>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sidRPr="0048050D">
        <w:rPr>
          <w:rFonts w:ascii="Times New Roman" w:hAnsi="Times New Roman"/>
          <w:b/>
          <w:bCs/>
          <w:color w:val="000000" w:themeColor="text1"/>
          <w:szCs w:val="28"/>
        </w:rPr>
        <w:t xml:space="preserve"> 5a</w:t>
      </w:r>
      <w:r w:rsidR="00CF01D6">
        <w:rPr>
          <w:rFonts w:ascii="Times New Roman" w:hAnsi="Times New Roman"/>
          <w:b/>
          <w:bCs/>
          <w:color w:val="000000" w:themeColor="text1"/>
          <w:szCs w:val="28"/>
        </w:rPr>
        <w:t xml:space="preserve"> </w:t>
      </w:r>
      <w:r w:rsidR="00CF01D6" w:rsidRPr="00CF01D6">
        <w:rPr>
          <w:rFonts w:ascii="Times New Roman" w:hAnsi="Times New Roman"/>
          <w:b/>
          <w:bCs/>
          <w:color w:val="000000" w:themeColor="text1"/>
          <w:sz w:val="18"/>
        </w:rPr>
        <w:t>Powołanie członków zespołu egzaminacyjnego do przeprowadzenia części pisemnej egzaminu potwierdzającego kwalifikacje w zawodzie, w tym zespołów nadzorujących przebieg części pisemnej egzaminu</w:t>
      </w: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EE4517" w:rsidRPr="0048050D" w14:paraId="1890C36C" w14:textId="77777777">
        <w:trPr>
          <w:jc w:val="center"/>
        </w:trPr>
        <w:tc>
          <w:tcPr>
            <w:tcW w:w="5103" w:type="dxa"/>
            <w:tcBorders>
              <w:top w:val="nil"/>
              <w:left w:val="nil"/>
              <w:bottom w:val="nil"/>
              <w:right w:val="nil"/>
            </w:tcBorders>
          </w:tcPr>
          <w:p w14:paraId="57D28E48" w14:textId="77777777" w:rsidR="00EE4517" w:rsidRPr="0048050D" w:rsidRDefault="00EE4517" w:rsidP="00EE4517">
            <w:pPr>
              <w:spacing w:after="0" w:line="240" w:lineRule="auto"/>
              <w:ind w:firstLine="720"/>
              <w:jc w:val="center"/>
              <w:rPr>
                <w:rFonts w:ascii="Times New Roman" w:eastAsia="Times New Roman" w:hAnsi="Times New Roman"/>
                <w:color w:val="000000" w:themeColor="text1"/>
                <w:sz w:val="18"/>
                <w:szCs w:val="18"/>
                <w:lang w:eastAsia="pl-PL"/>
              </w:rPr>
            </w:pPr>
          </w:p>
          <w:p w14:paraId="43A951BF" w14:textId="77777777" w:rsidR="00EE4517" w:rsidRPr="0048050D" w:rsidRDefault="00EE4517" w:rsidP="00EE4517">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p w14:paraId="51B1F450" w14:textId="11A49D90" w:rsidR="00EE4517" w:rsidRPr="0048050D" w:rsidRDefault="00EE4517" w:rsidP="006C56B1">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w:t>
            </w:r>
            <w:r w:rsidR="00721ECF">
              <w:rPr>
                <w:rFonts w:ascii="Times New Roman" w:eastAsia="Times New Roman" w:hAnsi="Times New Roman"/>
                <w:i/>
                <w:iCs/>
                <w:color w:val="000000" w:themeColor="text1"/>
                <w:sz w:val="18"/>
                <w:szCs w:val="18"/>
                <w:lang w:eastAsia="pl-PL"/>
              </w:rPr>
              <w:t>centr</w:t>
            </w:r>
            <w:r w:rsidR="006C56B1">
              <w:rPr>
                <w:rFonts w:ascii="Times New Roman" w:eastAsia="Times New Roman" w:hAnsi="Times New Roman"/>
                <w:i/>
                <w:iCs/>
                <w:color w:val="000000" w:themeColor="text1"/>
                <w:sz w:val="18"/>
                <w:szCs w:val="18"/>
                <w:lang w:eastAsia="pl-PL"/>
              </w:rPr>
              <w:t>u</w:t>
            </w:r>
            <w:r w:rsidR="00721ECF">
              <w:rPr>
                <w:rFonts w:ascii="Times New Roman" w:eastAsia="Times New Roman" w:hAnsi="Times New Roman"/>
                <w:i/>
                <w:iCs/>
                <w:color w:val="000000" w:themeColor="text1"/>
                <w:sz w:val="18"/>
                <w:szCs w:val="18"/>
                <w:lang w:eastAsia="pl-PL"/>
              </w:rPr>
              <w:t>m/</w:t>
            </w:r>
            <w:r w:rsidRPr="0048050D">
              <w:rPr>
                <w:rFonts w:ascii="Times New Roman" w:eastAsia="Times New Roman" w:hAnsi="Times New Roman"/>
                <w:i/>
                <w:iCs/>
                <w:color w:val="000000" w:themeColor="text1"/>
                <w:sz w:val="18"/>
                <w:szCs w:val="18"/>
                <w:lang w:eastAsia="pl-PL"/>
              </w:rPr>
              <w:t>pracodawcy/podmiotu prowadzącego KKZ</w:t>
            </w:r>
          </w:p>
        </w:tc>
        <w:tc>
          <w:tcPr>
            <w:tcW w:w="4605" w:type="dxa"/>
            <w:tcBorders>
              <w:top w:val="nil"/>
              <w:left w:val="nil"/>
              <w:bottom w:val="nil"/>
              <w:right w:val="nil"/>
            </w:tcBorders>
          </w:tcPr>
          <w:p w14:paraId="32F6786E"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p>
          <w:p w14:paraId="3476E5DC"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14:paraId="505CF0DA"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miejscowość, data</w:t>
            </w:r>
          </w:p>
        </w:tc>
      </w:tr>
    </w:tbl>
    <w:p w14:paraId="04A5D31D" w14:textId="77777777" w:rsidR="00EE4517" w:rsidRPr="0048050D" w:rsidRDefault="00EE4517" w:rsidP="00EE4517">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6"/>
        <w:gridCol w:w="455"/>
        <w:gridCol w:w="456"/>
        <w:gridCol w:w="456"/>
        <w:gridCol w:w="456"/>
        <w:gridCol w:w="456"/>
        <w:gridCol w:w="456"/>
      </w:tblGrid>
      <w:tr w:rsidR="00EE4517" w:rsidRPr="0048050D" w14:paraId="4E41AEBA"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68A0C0F2"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7A16F3B4"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5D9040E4"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02165874"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2E4C03A7"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3534E946"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49E5F779"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1653BD05" w14:textId="77777777" w:rsidR="00EE4517" w:rsidRPr="0048050D" w:rsidRDefault="00EE4517" w:rsidP="00EE4517">
            <w:pPr>
              <w:framePr w:hSpace="141" w:wrap="auto" w:vAnchor="text" w:hAnchor="page" w:x="5448" w:y="-1"/>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456" w:type="dxa"/>
            <w:tcBorders>
              <w:top w:val="single" w:sz="4" w:space="0" w:color="808080"/>
              <w:left w:val="single" w:sz="4" w:space="0" w:color="808080"/>
              <w:bottom w:val="single" w:sz="4" w:space="0" w:color="808080"/>
              <w:right w:val="single" w:sz="4" w:space="0" w:color="808080"/>
            </w:tcBorders>
          </w:tcPr>
          <w:p w14:paraId="2587170D"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4A8C03F8"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78812E69"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0EDE72E0"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06E9B141"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r>
    </w:tbl>
    <w:p w14:paraId="48D9048A" w14:textId="77777777" w:rsidR="00EE4517" w:rsidRPr="0048050D" w:rsidRDefault="00EE4517" w:rsidP="00EE4517">
      <w:pPr>
        <w:spacing w:after="0" w:line="240" w:lineRule="auto"/>
        <w:ind w:firstLine="720"/>
        <w:jc w:val="both"/>
        <w:rPr>
          <w:rFonts w:ascii="Times New Roman" w:eastAsia="Times New Roman" w:hAnsi="Times New Roman"/>
          <w:color w:val="000000" w:themeColor="text1"/>
          <w:sz w:val="24"/>
          <w:szCs w:val="24"/>
          <w:lang w:eastAsia="pl-PL"/>
        </w:rPr>
      </w:pPr>
    </w:p>
    <w:p w14:paraId="488FFC59" w14:textId="77777777" w:rsidR="00EE4517" w:rsidRPr="0048050D" w:rsidRDefault="00AD4149" w:rsidP="00EE4517">
      <w:pPr>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37248" behindDoc="0" locked="0" layoutInCell="0" allowOverlap="1" wp14:anchorId="6161E4EF" wp14:editId="1036DAF5">
                <wp:simplePos x="0" y="0"/>
                <wp:positionH relativeFrom="column">
                  <wp:posOffset>2472055</wp:posOffset>
                </wp:positionH>
                <wp:positionV relativeFrom="paragraph">
                  <wp:posOffset>89535</wp:posOffset>
                </wp:positionV>
                <wp:extent cx="2895600" cy="274320"/>
                <wp:effectExtent l="0" t="0" r="0" b="0"/>
                <wp:wrapNone/>
                <wp:docPr id="17" name="Pole tekstow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22B7A" w14:textId="77777777" w:rsidR="006C56B1" w:rsidRPr="00977D3B" w:rsidRDefault="006C56B1" w:rsidP="00EE4517">
                            <w:pPr>
                              <w:jc w:val="center"/>
                              <w:rPr>
                                <w:rFonts w:cs="Arial"/>
                                <w:sz w:val="18"/>
                                <w:szCs w:val="18"/>
                              </w:rPr>
                            </w:pPr>
                            <w:r w:rsidRPr="00977D3B">
                              <w:rPr>
                                <w:rFonts w:cs="Arial"/>
                                <w:i/>
                                <w:iCs/>
                                <w:sz w:val="18"/>
                                <w:szCs w:val="18"/>
                              </w:rPr>
                              <w:t>identyfikator szkoły/placówki/pracodawcy/</w:t>
                            </w:r>
                            <w:r>
                              <w:rPr>
                                <w:rFonts w:cs="Arial"/>
                                <w:i/>
                                <w:iCs/>
                                <w:sz w:val="18"/>
                                <w:szCs w:val="18"/>
                              </w:rPr>
                              <w:t>podmiotu prowadzącego</w:t>
                            </w:r>
                            <w:r w:rsidRPr="00977D3B">
                              <w:rPr>
                                <w:rFonts w:cs="Arial"/>
                                <w:i/>
                                <w:iCs/>
                                <w:sz w:val="18"/>
                                <w:szCs w:val="18"/>
                              </w:rPr>
                              <w:t xml:space="preserve">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161E4EF" id="Pole tekstowe 17" o:spid="_x0000_s1084" type="#_x0000_t202" style="position:absolute;left:0;text-align:left;margin-left:194.65pt;margin-top:7.05pt;width:228pt;height:21.6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" o:allowincell="f" filled="f" stroked="f">
                <v:textbox>
                  <w:txbxContent>
                    <w:p w14:paraId="20322B7A" w14:textId="77777777" w:rsidR="006C56B1" w:rsidRPr="00977D3B" w:rsidRDefault="006C56B1" w:rsidP="00EE4517">
                      <w:pPr>
                        <w:jc w:val="center"/>
                        <w:rPr>
                          <w:rFonts w:cs="Arial"/>
                          <w:sz w:val="18"/>
                          <w:szCs w:val="18"/>
                        </w:rPr>
                      </w:pPr>
                      <w:r w:rsidRPr="00977D3B">
                        <w:rPr>
                          <w:rFonts w:cs="Arial"/>
                          <w:i/>
                          <w:iCs/>
                          <w:sz w:val="18"/>
                          <w:szCs w:val="18"/>
                        </w:rPr>
                        <w:t>identyfikator szkoły/placówki/pracodawcy/</w:t>
                      </w:r>
                      <w:r>
                        <w:rPr>
                          <w:rFonts w:cs="Arial"/>
                          <w:i/>
                          <w:iCs/>
                          <w:sz w:val="18"/>
                          <w:szCs w:val="18"/>
                        </w:rPr>
                        <w:t>podmiotu prowadzącego</w:t>
                      </w:r>
                      <w:r w:rsidRPr="00977D3B">
                        <w:rPr>
                          <w:rFonts w:cs="Arial"/>
                          <w:i/>
                          <w:iCs/>
                          <w:sz w:val="18"/>
                          <w:szCs w:val="18"/>
                        </w:rPr>
                        <w:t xml:space="preserve"> KKZ</w:t>
                      </w:r>
                    </w:p>
                  </w:txbxContent>
                </v:textbox>
              </v:shape>
            </w:pict>
          </mc:Fallback>
        </mc:AlternateContent>
      </w:r>
    </w:p>
    <w:p w14:paraId="56D0B07B" w14:textId="77777777" w:rsidR="00EE4517" w:rsidRPr="0048050D" w:rsidRDefault="00EE4517" w:rsidP="00EE4517">
      <w:pPr>
        <w:keepNext/>
        <w:spacing w:after="0" w:line="240" w:lineRule="auto"/>
        <w:jc w:val="both"/>
        <w:outlineLvl w:val="4"/>
        <w:rPr>
          <w:rFonts w:ascii="Times New Roman" w:eastAsia="Times New Roman" w:hAnsi="Times New Roman"/>
          <w:b/>
          <w:bCs/>
          <w:color w:val="000000" w:themeColor="text1"/>
          <w:sz w:val="24"/>
          <w:szCs w:val="24"/>
          <w:lang w:eastAsia="pl-PL"/>
        </w:rPr>
      </w:pPr>
    </w:p>
    <w:p w14:paraId="1F0F49D5" w14:textId="77777777" w:rsidR="00EE4517" w:rsidRPr="0048050D" w:rsidRDefault="00EE4517" w:rsidP="00EE4517">
      <w:pPr>
        <w:spacing w:after="0" w:line="240" w:lineRule="auto"/>
        <w:jc w:val="both"/>
        <w:rPr>
          <w:rFonts w:ascii="Times New Roman" w:eastAsia="Times New Roman" w:hAnsi="Times New Roman"/>
          <w:b/>
          <w:bCs/>
          <w:color w:val="000000" w:themeColor="text1"/>
          <w:sz w:val="24"/>
          <w:szCs w:val="24"/>
          <w:lang w:eastAsia="pl-PL"/>
        </w:rPr>
      </w:pPr>
    </w:p>
    <w:p w14:paraId="2890407B" w14:textId="29058561" w:rsidR="00EE4517" w:rsidRPr="0048050D" w:rsidRDefault="00EE4517"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POWOŁANIE CZŁONKÓW ZESPOŁU EGZAMINACYJNEGO, </w:t>
      </w:r>
      <w:r w:rsidR="000F666B" w:rsidRPr="0048050D">
        <w:rPr>
          <w:rFonts w:ascii="Times New Roman" w:eastAsia="Times New Roman" w:hAnsi="Times New Roman"/>
          <w:b/>
          <w:color w:val="000000" w:themeColor="text1"/>
          <w:lang w:eastAsia="pl-PL"/>
        </w:rPr>
        <w:t xml:space="preserve">do przeprowadzenia części pisemnej </w:t>
      </w:r>
      <w:r w:rsidR="00BF692B">
        <w:rPr>
          <w:rFonts w:ascii="Times New Roman" w:eastAsia="Times New Roman" w:hAnsi="Times New Roman"/>
          <w:b/>
          <w:color w:val="000000" w:themeColor="text1"/>
          <w:lang w:eastAsia="pl-PL"/>
        </w:rPr>
        <w:t>egzaminu potwierdzającego kwalifikacje w zawodzie</w:t>
      </w:r>
      <w:r w:rsidR="000F666B" w:rsidRPr="0048050D">
        <w:rPr>
          <w:rFonts w:ascii="Times New Roman" w:eastAsia="Times New Roman" w:hAnsi="Times New Roman"/>
          <w:b/>
          <w:color w:val="000000" w:themeColor="text1"/>
          <w:lang w:eastAsia="pl-PL"/>
        </w:rPr>
        <w:t>, w tym</w:t>
      </w:r>
      <w:r w:rsidRPr="0048050D">
        <w:rPr>
          <w:rFonts w:ascii="Times New Roman" w:eastAsia="Times New Roman" w:hAnsi="Times New Roman"/>
          <w:b/>
          <w:color w:val="000000" w:themeColor="text1"/>
          <w:lang w:eastAsia="pl-PL"/>
        </w:rPr>
        <w:t xml:space="preserve"> ZESPOŁÓW NADZORUJĄCYCH  </w:t>
      </w:r>
      <w:r w:rsidR="000F666B" w:rsidRPr="0048050D">
        <w:rPr>
          <w:rFonts w:ascii="Times New Roman" w:eastAsia="Times New Roman" w:hAnsi="Times New Roman"/>
          <w:b/>
          <w:color w:val="000000" w:themeColor="text1"/>
          <w:lang w:eastAsia="pl-PL"/>
        </w:rPr>
        <w:t>przebieg części pisemnej egzaminu</w:t>
      </w:r>
    </w:p>
    <w:p w14:paraId="410668D4" w14:textId="77777777" w:rsidR="00EE4517" w:rsidRPr="002854C0" w:rsidRDefault="00EE4517" w:rsidP="00EE4517">
      <w:pPr>
        <w:keepNext/>
        <w:spacing w:after="0" w:line="240" w:lineRule="auto"/>
        <w:jc w:val="center"/>
        <w:outlineLvl w:val="4"/>
        <w:rPr>
          <w:rFonts w:ascii="Times New Roman" w:eastAsia="Times New Roman" w:hAnsi="Times New Roman"/>
          <w:b/>
          <w:bCs/>
          <w:color w:val="000000" w:themeColor="text1"/>
          <w:lang w:eastAsia="pl-PL"/>
        </w:rPr>
      </w:pPr>
    </w:p>
    <w:p w14:paraId="2DF0650F" w14:textId="2D1103E0" w:rsidR="009A2602" w:rsidRPr="002854C0" w:rsidRDefault="009A2602" w:rsidP="009A2602">
      <w:pPr>
        <w:autoSpaceDE w:val="0"/>
        <w:autoSpaceDN w:val="0"/>
        <w:adjustRightInd w:val="0"/>
        <w:spacing w:after="0" w:line="240" w:lineRule="auto"/>
        <w:contextualSpacing/>
        <w:jc w:val="both"/>
        <w:rPr>
          <w:rFonts w:ascii="Times New Roman" w:hAnsi="Times New Roman"/>
          <w:color w:val="000000" w:themeColor="text1"/>
          <w:sz w:val="20"/>
          <w:szCs w:val="20"/>
        </w:rPr>
      </w:pPr>
      <w:r w:rsidRPr="002854C0">
        <w:rPr>
          <w:rFonts w:ascii="Times New Roman" w:hAnsi="Times New Roman"/>
          <w:color w:val="000000" w:themeColor="text1"/>
          <w:sz w:val="20"/>
          <w:szCs w:val="20"/>
        </w:rPr>
        <w:t xml:space="preserve">Na podstawie art. 44zzzi ust. 2 ustawy z dnia 7 września 1991 r. o systemie oświaty </w:t>
      </w:r>
      <w:r w:rsidR="002854C0">
        <w:rPr>
          <w:rFonts w:ascii="Times New Roman" w:hAnsi="Times New Roman"/>
          <w:i/>
          <w:color w:val="000000" w:themeColor="text1"/>
          <w:sz w:val="20"/>
          <w:szCs w:val="20"/>
        </w:rPr>
        <w:t>(t.j. Dz.U. z 2019 r.</w:t>
      </w:r>
      <w:r w:rsidRPr="002854C0">
        <w:rPr>
          <w:rFonts w:ascii="Times New Roman" w:hAnsi="Times New Roman"/>
          <w:i/>
          <w:color w:val="000000" w:themeColor="text1"/>
          <w:sz w:val="20"/>
          <w:szCs w:val="20"/>
        </w:rPr>
        <w:t xml:space="preserve"> poz. 1481)</w:t>
      </w:r>
      <w:r w:rsidRPr="002854C0">
        <w:rPr>
          <w:rFonts w:ascii="Times New Roman" w:hAnsi="Times New Roman"/>
          <w:color w:val="000000" w:themeColor="text1"/>
          <w:sz w:val="20"/>
          <w:szCs w:val="20"/>
        </w:rPr>
        <w:t xml:space="preserve">) oraz § </w:t>
      </w:r>
      <w:r w:rsidR="006204BD" w:rsidRPr="002854C0">
        <w:rPr>
          <w:rFonts w:ascii="Times New Roman" w:hAnsi="Times New Roman"/>
          <w:color w:val="000000" w:themeColor="text1"/>
          <w:sz w:val="20"/>
          <w:szCs w:val="20"/>
        </w:rPr>
        <w:t>68 ust.1</w:t>
      </w:r>
      <w:r w:rsidRPr="002854C0">
        <w:rPr>
          <w:rFonts w:ascii="Times New Roman" w:hAnsi="Times New Roman"/>
          <w:color w:val="000000" w:themeColor="text1"/>
          <w:sz w:val="20"/>
          <w:szCs w:val="20"/>
        </w:rPr>
        <w:t xml:space="preserve"> rozporządzenia Ministra Edukacji Narodowej z </w:t>
      </w:r>
      <w:r w:rsidR="0069468D" w:rsidRPr="002854C0">
        <w:rPr>
          <w:rFonts w:ascii="Times New Roman" w:hAnsi="Times New Roman"/>
          <w:color w:val="000000" w:themeColor="text1"/>
          <w:sz w:val="20"/>
          <w:szCs w:val="20"/>
        </w:rPr>
        <w:t xml:space="preserve">28 sierpnia </w:t>
      </w:r>
      <w:r w:rsidRPr="002854C0">
        <w:rPr>
          <w:rFonts w:ascii="Times New Roman" w:hAnsi="Times New Roman"/>
          <w:color w:val="000000" w:themeColor="text1"/>
          <w:sz w:val="20"/>
          <w:szCs w:val="20"/>
        </w:rPr>
        <w:t xml:space="preserve">2019 roku </w:t>
      </w:r>
      <w:r w:rsidRPr="002854C0">
        <w:rPr>
          <w:rFonts w:ascii="Times New Roman" w:hAnsi="Times New Roman"/>
          <w:iCs/>
          <w:color w:val="000000" w:themeColor="text1"/>
          <w:sz w:val="20"/>
          <w:szCs w:val="20"/>
        </w:rPr>
        <w:t xml:space="preserve">w sprawie szczegółowych warunków i sposobu przeprowadzania </w:t>
      </w:r>
      <w:r w:rsidR="0069468D" w:rsidRPr="002854C0">
        <w:rPr>
          <w:rFonts w:ascii="Times New Roman" w:hAnsi="Times New Roman"/>
          <w:color w:val="000000" w:themeColor="text1"/>
          <w:sz w:val="20"/>
          <w:szCs w:val="20"/>
        </w:rPr>
        <w:t xml:space="preserve">egzaminu zawodowego oraz </w:t>
      </w:r>
      <w:r w:rsidR="0069468D" w:rsidRPr="002854C0">
        <w:rPr>
          <w:rFonts w:ascii="Times New Roman" w:hAnsi="Times New Roman"/>
          <w:iCs/>
          <w:color w:val="000000" w:themeColor="text1"/>
          <w:sz w:val="20"/>
          <w:szCs w:val="20"/>
        </w:rPr>
        <w:t>egzaminu potwierdzającego kwalifikacje w zawodzie</w:t>
      </w:r>
      <w:r w:rsidR="0069468D" w:rsidRPr="002854C0">
        <w:rPr>
          <w:rFonts w:ascii="Times New Roman" w:hAnsi="Times New Roman"/>
          <w:color w:val="000000" w:themeColor="text1"/>
          <w:sz w:val="20"/>
          <w:szCs w:val="20"/>
        </w:rPr>
        <w:t xml:space="preserve"> </w:t>
      </w:r>
      <w:r w:rsidR="002854C0" w:rsidRPr="002854C0">
        <w:rPr>
          <w:rFonts w:ascii="Times New Roman" w:hAnsi="Times New Roman"/>
          <w:color w:val="000000" w:themeColor="text1"/>
          <w:sz w:val="20"/>
          <w:szCs w:val="20"/>
        </w:rPr>
        <w:t>(Dz.U. z 2019 r. poz. 1707</w:t>
      </w:r>
      <w:r w:rsidRPr="002854C0">
        <w:rPr>
          <w:rFonts w:ascii="Times New Roman" w:hAnsi="Times New Roman"/>
          <w:color w:val="000000" w:themeColor="text1"/>
          <w:sz w:val="20"/>
          <w:szCs w:val="20"/>
        </w:rPr>
        <w:t xml:space="preserve">) </w:t>
      </w:r>
    </w:p>
    <w:p w14:paraId="7A61B455" w14:textId="08B4F698" w:rsidR="00EE4517" w:rsidRPr="0048050D" w:rsidRDefault="00EE4517" w:rsidP="007B13EB">
      <w:pPr>
        <w:numPr>
          <w:ilvl w:val="0"/>
          <w:numId w:val="95"/>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powołuję w celu przeprowadzenia części pisemnej </w:t>
      </w:r>
      <w:r w:rsidR="00BF692B">
        <w:rPr>
          <w:rFonts w:ascii="Times New Roman" w:eastAsia="Times New Roman" w:hAnsi="Times New Roman"/>
          <w:color w:val="000000" w:themeColor="text1"/>
          <w:lang w:eastAsia="pl-PL"/>
        </w:rPr>
        <w:t>egzaminu potwierdzającego kwalifikacje w zawodzie</w:t>
      </w:r>
      <w:r w:rsidR="004D5296" w:rsidRPr="0048050D">
        <w:rPr>
          <w:rFonts w:ascii="Times New Roman" w:eastAsia="Times New Roman" w:hAnsi="Times New Roman"/>
          <w:color w:val="000000" w:themeColor="text1"/>
          <w:lang w:eastAsia="pl-PL"/>
        </w:rPr>
        <w:t xml:space="preserve"> </w:t>
      </w:r>
      <w:r w:rsidR="00821312" w:rsidRPr="0048050D">
        <w:rPr>
          <w:rFonts w:ascii="Times New Roman" w:eastAsia="Times New Roman" w:hAnsi="Times New Roman"/>
          <w:color w:val="000000" w:themeColor="text1"/>
          <w:lang w:eastAsia="pl-PL"/>
        </w:rPr>
        <w:br/>
      </w:r>
      <w:r w:rsidR="004D5296" w:rsidRPr="0048050D">
        <w:rPr>
          <w:rFonts w:ascii="Times New Roman" w:eastAsia="Times New Roman" w:hAnsi="Times New Roman"/>
          <w:color w:val="000000" w:themeColor="text1"/>
          <w:lang w:eastAsia="pl-PL"/>
        </w:rPr>
        <w:t>w sesji …</w:t>
      </w:r>
      <w:r w:rsidR="00821312" w:rsidRPr="0048050D">
        <w:rPr>
          <w:rFonts w:ascii="Times New Roman" w:eastAsia="Times New Roman" w:hAnsi="Times New Roman"/>
          <w:color w:val="000000" w:themeColor="text1"/>
          <w:lang w:eastAsia="pl-PL"/>
        </w:rPr>
        <w:t>….</w:t>
      </w:r>
      <w:r w:rsidR="004D5296" w:rsidRPr="0048050D">
        <w:rPr>
          <w:rFonts w:ascii="Times New Roman" w:eastAsia="Times New Roman" w:hAnsi="Times New Roman"/>
          <w:color w:val="000000" w:themeColor="text1"/>
          <w:lang w:eastAsia="pl-PL"/>
        </w:rPr>
        <w:t xml:space="preserve">. </w:t>
      </w:r>
      <w:r w:rsidR="00AE6B6E" w:rsidRPr="0048050D">
        <w:rPr>
          <w:rFonts w:ascii="Times New Roman" w:eastAsia="Times New Roman" w:hAnsi="Times New Roman"/>
          <w:color w:val="000000" w:themeColor="text1"/>
          <w:lang w:eastAsia="pl-PL"/>
        </w:rPr>
        <w:t>w roku ……</w:t>
      </w:r>
      <w:r w:rsidRPr="0048050D">
        <w:rPr>
          <w:rFonts w:ascii="Times New Roman" w:eastAsia="Times New Roman" w:hAnsi="Times New Roman"/>
          <w:color w:val="000000" w:themeColor="text1"/>
          <w:lang w:eastAsia="pl-PL"/>
        </w:rPr>
        <w:t xml:space="preserve"> członków zespołu egzaminacyjnego </w:t>
      </w:r>
    </w:p>
    <w:p w14:paraId="11501073" w14:textId="77777777" w:rsidR="00EE4517" w:rsidRPr="0048050D" w:rsidRDefault="00EE4517" w:rsidP="007B13EB">
      <w:pPr>
        <w:numPr>
          <w:ilvl w:val="0"/>
          <w:numId w:val="95"/>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powołuję zespoły nadzorującego przebieg</w:t>
      </w:r>
      <w:r w:rsidR="00022954" w:rsidRPr="0048050D">
        <w:rPr>
          <w:rFonts w:ascii="Times New Roman" w:eastAsia="Times New Roman" w:hAnsi="Times New Roman"/>
          <w:color w:val="000000" w:themeColor="text1"/>
          <w:lang w:eastAsia="pl-PL"/>
        </w:rPr>
        <w:t xml:space="preserve"> części pisemnej</w:t>
      </w:r>
      <w:r w:rsidRPr="0048050D">
        <w:rPr>
          <w:rFonts w:ascii="Times New Roman" w:eastAsia="Times New Roman" w:hAnsi="Times New Roman"/>
          <w:color w:val="000000" w:themeColor="text1"/>
          <w:lang w:eastAsia="pl-PL"/>
        </w:rPr>
        <w:t xml:space="preserve"> w poszczególnych salach oraz wyznaczam przewodniczących tych zespołów </w:t>
      </w:r>
    </w:p>
    <w:tbl>
      <w:tblPr>
        <w:tblW w:w="10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1"/>
        <w:gridCol w:w="1828"/>
        <w:gridCol w:w="1400"/>
        <w:gridCol w:w="1596"/>
        <w:gridCol w:w="559"/>
        <w:gridCol w:w="980"/>
        <w:gridCol w:w="1008"/>
        <w:gridCol w:w="1400"/>
        <w:gridCol w:w="1134"/>
      </w:tblGrid>
      <w:tr w:rsidR="00EE4517" w:rsidRPr="0048050D" w14:paraId="40FAD274" w14:textId="77777777">
        <w:trPr>
          <w:trHeight w:val="593"/>
          <w:tblHeader/>
        </w:trPr>
        <w:tc>
          <w:tcPr>
            <w:tcW w:w="421" w:type="dxa"/>
            <w:tcBorders>
              <w:top w:val="single" w:sz="4" w:space="0" w:color="auto"/>
              <w:left w:val="single" w:sz="4" w:space="0" w:color="auto"/>
              <w:right w:val="single" w:sz="4" w:space="0" w:color="auto"/>
            </w:tcBorders>
            <w:vAlign w:val="center"/>
          </w:tcPr>
          <w:p w14:paraId="4793D116"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Lp.</w:t>
            </w:r>
          </w:p>
        </w:tc>
        <w:tc>
          <w:tcPr>
            <w:tcW w:w="1828" w:type="dxa"/>
            <w:tcBorders>
              <w:top w:val="single" w:sz="4" w:space="0" w:color="auto"/>
              <w:left w:val="single" w:sz="4" w:space="0" w:color="auto"/>
              <w:right w:val="single" w:sz="4" w:space="0" w:color="auto"/>
            </w:tcBorders>
            <w:vAlign w:val="center"/>
          </w:tcPr>
          <w:p w14:paraId="0CC91382"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Imię i nazwisko</w:t>
            </w:r>
          </w:p>
        </w:tc>
        <w:tc>
          <w:tcPr>
            <w:tcW w:w="1400" w:type="dxa"/>
            <w:tcBorders>
              <w:top w:val="single" w:sz="4" w:space="0" w:color="auto"/>
              <w:left w:val="single" w:sz="4" w:space="0" w:color="auto"/>
              <w:right w:val="single" w:sz="4" w:space="0" w:color="auto"/>
            </w:tcBorders>
            <w:vAlign w:val="center"/>
          </w:tcPr>
          <w:p w14:paraId="18FE25E4"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Miejsce pracy</w:t>
            </w:r>
          </w:p>
        </w:tc>
        <w:tc>
          <w:tcPr>
            <w:tcW w:w="1596" w:type="dxa"/>
            <w:tcBorders>
              <w:top w:val="single" w:sz="4" w:space="0" w:color="auto"/>
              <w:left w:val="single" w:sz="4" w:space="0" w:color="auto"/>
              <w:right w:val="single" w:sz="4" w:space="0" w:color="auto"/>
            </w:tcBorders>
            <w:vAlign w:val="center"/>
          </w:tcPr>
          <w:p w14:paraId="69005020" w14:textId="77777777" w:rsidR="00EE4517" w:rsidRPr="0048050D" w:rsidRDefault="00EE4517" w:rsidP="00AE6B6E">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Zajęcia edukacyjne /</w:t>
            </w:r>
            <w:r w:rsidRPr="0048050D">
              <w:rPr>
                <w:rFonts w:ascii="Times New Roman" w:eastAsia="Times New Roman" w:hAnsi="Times New Roman"/>
                <w:color w:val="000000" w:themeColor="text1"/>
                <w:sz w:val="18"/>
                <w:szCs w:val="18"/>
                <w:vertAlign w:val="superscript"/>
                <w:lang w:eastAsia="pl-PL"/>
              </w:rPr>
              <w:t xml:space="preserve"> </w:t>
            </w:r>
            <w:r w:rsidRPr="0048050D">
              <w:rPr>
                <w:rFonts w:ascii="Times New Roman" w:eastAsia="Times New Roman" w:hAnsi="Times New Roman"/>
                <w:color w:val="000000" w:themeColor="text1"/>
                <w:sz w:val="18"/>
                <w:szCs w:val="18"/>
                <w:lang w:eastAsia="pl-PL"/>
              </w:rPr>
              <w:t>stanowisko pracy</w:t>
            </w:r>
            <w:r w:rsidRPr="0048050D">
              <w:rPr>
                <w:rFonts w:ascii="Times New Roman" w:eastAsia="Times New Roman" w:hAnsi="Times New Roman"/>
                <w:color w:val="000000" w:themeColor="text1"/>
                <w:sz w:val="18"/>
                <w:szCs w:val="18"/>
                <w:vertAlign w:val="superscript"/>
                <w:lang w:eastAsia="pl-PL"/>
              </w:rPr>
              <w:t xml:space="preserve"> </w:t>
            </w:r>
          </w:p>
        </w:tc>
        <w:tc>
          <w:tcPr>
            <w:tcW w:w="559" w:type="dxa"/>
            <w:tcBorders>
              <w:top w:val="single" w:sz="4" w:space="0" w:color="auto"/>
              <w:left w:val="single" w:sz="4" w:space="0" w:color="auto"/>
              <w:right w:val="single" w:sz="4" w:space="0" w:color="auto"/>
            </w:tcBorders>
            <w:vAlign w:val="center"/>
          </w:tcPr>
          <w:p w14:paraId="4C0ED396"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Nr sali</w:t>
            </w:r>
          </w:p>
        </w:tc>
        <w:tc>
          <w:tcPr>
            <w:tcW w:w="980" w:type="dxa"/>
            <w:tcBorders>
              <w:top w:val="single" w:sz="4" w:space="0" w:color="auto"/>
              <w:left w:val="single" w:sz="4" w:space="0" w:color="auto"/>
              <w:right w:val="single" w:sz="4" w:space="0" w:color="auto"/>
            </w:tcBorders>
            <w:vAlign w:val="center"/>
          </w:tcPr>
          <w:p w14:paraId="6FD7F3E9"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Data  </w:t>
            </w:r>
            <w:r w:rsidR="00821312" w:rsidRPr="0048050D">
              <w:rPr>
                <w:rFonts w:ascii="Times New Roman" w:eastAsia="Times New Roman" w:hAnsi="Times New Roman"/>
                <w:color w:val="000000" w:themeColor="text1"/>
                <w:sz w:val="18"/>
                <w:szCs w:val="18"/>
                <w:lang w:eastAsia="pl-PL"/>
              </w:rPr>
              <w:br/>
            </w:r>
            <w:r w:rsidRPr="0048050D">
              <w:rPr>
                <w:rFonts w:ascii="Times New Roman" w:eastAsia="Times New Roman" w:hAnsi="Times New Roman"/>
                <w:color w:val="000000" w:themeColor="text1"/>
                <w:sz w:val="18"/>
                <w:szCs w:val="18"/>
                <w:lang w:eastAsia="pl-PL"/>
              </w:rPr>
              <w:t xml:space="preserve">i godzina egzaminu </w:t>
            </w:r>
          </w:p>
        </w:tc>
        <w:tc>
          <w:tcPr>
            <w:tcW w:w="1008" w:type="dxa"/>
            <w:tcBorders>
              <w:top w:val="single" w:sz="4" w:space="0" w:color="auto"/>
              <w:left w:val="single" w:sz="4" w:space="0" w:color="auto"/>
              <w:right w:val="single" w:sz="4" w:space="0" w:color="auto"/>
            </w:tcBorders>
            <w:vAlign w:val="center"/>
          </w:tcPr>
          <w:p w14:paraId="4AB52A5B" w14:textId="4342134B" w:rsidR="00EE4517" w:rsidRPr="0048050D" w:rsidRDefault="002B6D09" w:rsidP="00EE4517">
            <w:pPr>
              <w:spacing w:after="0" w:line="240" w:lineRule="auto"/>
              <w:jc w:val="center"/>
              <w:rPr>
                <w:rFonts w:ascii="Times New Roman" w:eastAsia="Times New Roman" w:hAnsi="Times New Roman"/>
                <w:color w:val="000000" w:themeColor="text1"/>
                <w:sz w:val="18"/>
                <w:szCs w:val="18"/>
                <w:lang w:eastAsia="pl-PL"/>
              </w:rPr>
            </w:pPr>
            <w:r w:rsidRPr="00721ECF">
              <w:rPr>
                <w:rFonts w:ascii="Times New Roman" w:eastAsia="Times New Roman" w:hAnsi="Times New Roman"/>
                <w:sz w:val="18"/>
                <w:szCs w:val="18"/>
                <w:lang w:eastAsia="pl-PL"/>
              </w:rPr>
              <w:t>Oznaczenie kwalifikacji</w:t>
            </w:r>
            <w:r w:rsidR="00EE4517" w:rsidRPr="00721ECF">
              <w:rPr>
                <w:rFonts w:ascii="Times New Roman" w:eastAsia="Times New Roman" w:hAnsi="Times New Roman"/>
                <w:sz w:val="18"/>
                <w:szCs w:val="18"/>
                <w:lang w:eastAsia="pl-PL"/>
              </w:rPr>
              <w:t xml:space="preserve"> </w:t>
            </w:r>
          </w:p>
        </w:tc>
        <w:tc>
          <w:tcPr>
            <w:tcW w:w="1400" w:type="dxa"/>
            <w:tcBorders>
              <w:top w:val="single" w:sz="4" w:space="0" w:color="auto"/>
              <w:left w:val="single" w:sz="4" w:space="0" w:color="auto"/>
              <w:right w:val="single" w:sz="4" w:space="0" w:color="auto"/>
            </w:tcBorders>
            <w:vAlign w:val="center"/>
          </w:tcPr>
          <w:p w14:paraId="2326B083" w14:textId="77777777" w:rsidR="00EE4517" w:rsidRPr="0048050D" w:rsidRDefault="00821312"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Funkcja </w:t>
            </w:r>
            <w:r w:rsidRPr="0048050D">
              <w:rPr>
                <w:rFonts w:ascii="Times New Roman" w:eastAsia="Times New Roman" w:hAnsi="Times New Roman"/>
                <w:color w:val="000000" w:themeColor="text1"/>
                <w:sz w:val="18"/>
                <w:szCs w:val="18"/>
                <w:lang w:eastAsia="pl-PL"/>
              </w:rPr>
              <w:br/>
              <w:t>w zespole nadzorują</w:t>
            </w:r>
            <w:r w:rsidR="00EE4517" w:rsidRPr="0048050D">
              <w:rPr>
                <w:rFonts w:ascii="Times New Roman" w:eastAsia="Times New Roman" w:hAnsi="Times New Roman"/>
                <w:color w:val="000000" w:themeColor="text1"/>
                <w:sz w:val="18"/>
                <w:szCs w:val="18"/>
                <w:lang w:eastAsia="pl-PL"/>
              </w:rPr>
              <w:t>cym</w:t>
            </w:r>
          </w:p>
        </w:tc>
        <w:tc>
          <w:tcPr>
            <w:tcW w:w="1134" w:type="dxa"/>
            <w:tcBorders>
              <w:top w:val="single" w:sz="4" w:space="0" w:color="auto"/>
              <w:left w:val="single" w:sz="4" w:space="0" w:color="auto"/>
              <w:right w:val="single" w:sz="4" w:space="0" w:color="auto"/>
            </w:tcBorders>
            <w:vAlign w:val="center"/>
          </w:tcPr>
          <w:p w14:paraId="1E4E680F"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Podpis członka zespołu</w:t>
            </w:r>
          </w:p>
        </w:tc>
      </w:tr>
      <w:tr w:rsidR="00EE4517" w:rsidRPr="0048050D" w14:paraId="4AABC5E5" w14:textId="77777777">
        <w:tc>
          <w:tcPr>
            <w:tcW w:w="421" w:type="dxa"/>
            <w:tcBorders>
              <w:top w:val="single" w:sz="4" w:space="0" w:color="auto"/>
              <w:left w:val="single" w:sz="4" w:space="0" w:color="auto"/>
              <w:bottom w:val="single" w:sz="4" w:space="0" w:color="auto"/>
              <w:right w:val="single" w:sz="4" w:space="0" w:color="auto"/>
            </w:tcBorders>
            <w:shd w:val="clear" w:color="auto" w:fill="DEEAF6"/>
          </w:tcPr>
          <w:p w14:paraId="71687F2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shd w:val="clear" w:color="auto" w:fill="DEEAF6"/>
          </w:tcPr>
          <w:p w14:paraId="50E32BA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shd w:val="clear" w:color="auto" w:fill="DEEAF6"/>
          </w:tcPr>
          <w:p w14:paraId="360D69F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shd w:val="clear" w:color="auto" w:fill="DEEAF6"/>
          </w:tcPr>
          <w:p w14:paraId="3BA74EE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shd w:val="clear" w:color="auto" w:fill="DEEAF6"/>
          </w:tcPr>
          <w:p w14:paraId="1C8B88E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shd w:val="clear" w:color="auto" w:fill="DEEAF6"/>
          </w:tcPr>
          <w:p w14:paraId="3010DA18"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shd w:val="clear" w:color="auto" w:fill="DEEAF6"/>
          </w:tcPr>
          <w:p w14:paraId="118B971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right w:val="single" w:sz="4" w:space="0" w:color="auto"/>
            </w:tcBorders>
            <w:shd w:val="clear" w:color="auto" w:fill="DEEAF6"/>
          </w:tcPr>
          <w:p w14:paraId="332F6AE7"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134" w:type="dxa"/>
            <w:tcBorders>
              <w:top w:val="single" w:sz="4" w:space="0" w:color="auto"/>
              <w:left w:val="single" w:sz="4" w:space="0" w:color="auto"/>
              <w:bottom w:val="single" w:sz="4" w:space="0" w:color="auto"/>
              <w:right w:val="single" w:sz="4" w:space="0" w:color="auto"/>
            </w:tcBorders>
            <w:shd w:val="clear" w:color="auto" w:fill="DEEAF6"/>
          </w:tcPr>
          <w:p w14:paraId="3D24DFD5" w14:textId="77777777" w:rsidR="00EE4517" w:rsidRPr="0048050D" w:rsidRDefault="008A3B3B" w:rsidP="00DC0BED">
            <w:pPr>
              <w:spacing w:after="120" w:line="240" w:lineRule="auto"/>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EE4517" w:rsidRPr="0048050D" w14:paraId="362DCA9E" w14:textId="77777777">
        <w:tc>
          <w:tcPr>
            <w:tcW w:w="421" w:type="dxa"/>
            <w:tcBorders>
              <w:top w:val="single" w:sz="4" w:space="0" w:color="auto"/>
              <w:left w:val="single" w:sz="4" w:space="0" w:color="auto"/>
              <w:bottom w:val="single" w:sz="4" w:space="0" w:color="auto"/>
              <w:right w:val="single" w:sz="4" w:space="0" w:color="auto"/>
            </w:tcBorders>
          </w:tcPr>
          <w:p w14:paraId="3AD3C20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68C7463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3FDE2E6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49A737F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2F1B56C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46DBD0E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79EAF16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453B1BE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07AA954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0DEDDB5B" w14:textId="77777777">
        <w:tc>
          <w:tcPr>
            <w:tcW w:w="421" w:type="dxa"/>
            <w:tcBorders>
              <w:top w:val="single" w:sz="4" w:space="0" w:color="auto"/>
              <w:left w:val="single" w:sz="4" w:space="0" w:color="auto"/>
              <w:bottom w:val="single" w:sz="4" w:space="0" w:color="auto"/>
              <w:right w:val="single" w:sz="4" w:space="0" w:color="auto"/>
            </w:tcBorders>
          </w:tcPr>
          <w:p w14:paraId="15C2D29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6E1681E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7081CBC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3E73D4A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7CB1130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30330A7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31266AC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29DC0AF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799CC2E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6C2DB5DF" w14:textId="77777777">
        <w:tc>
          <w:tcPr>
            <w:tcW w:w="421" w:type="dxa"/>
            <w:tcBorders>
              <w:top w:val="single" w:sz="4" w:space="0" w:color="auto"/>
              <w:left w:val="single" w:sz="4" w:space="0" w:color="auto"/>
              <w:bottom w:val="single" w:sz="4" w:space="0" w:color="auto"/>
              <w:right w:val="single" w:sz="4" w:space="0" w:color="auto"/>
            </w:tcBorders>
          </w:tcPr>
          <w:p w14:paraId="7904F7D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4EA3EAE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0176D7E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4745F07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6127EC5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53A381E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42BA634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037EE8F8"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36BC2D9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6FEC4124" w14:textId="77777777">
        <w:tc>
          <w:tcPr>
            <w:tcW w:w="421" w:type="dxa"/>
            <w:tcBorders>
              <w:top w:val="single" w:sz="4" w:space="0" w:color="auto"/>
              <w:left w:val="single" w:sz="4" w:space="0" w:color="auto"/>
              <w:bottom w:val="single" w:sz="4" w:space="0" w:color="auto"/>
              <w:right w:val="single" w:sz="4" w:space="0" w:color="auto"/>
            </w:tcBorders>
          </w:tcPr>
          <w:p w14:paraId="30A718C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156F8D27"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7386BD5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131BEC2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313FA41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7187770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74EE0B8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6B3C241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7D4234B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5A3762AD" w14:textId="77777777">
        <w:tc>
          <w:tcPr>
            <w:tcW w:w="421" w:type="dxa"/>
            <w:tcBorders>
              <w:top w:val="single" w:sz="4" w:space="0" w:color="auto"/>
              <w:left w:val="single" w:sz="4" w:space="0" w:color="auto"/>
              <w:bottom w:val="single" w:sz="4" w:space="0" w:color="auto"/>
              <w:right w:val="single" w:sz="4" w:space="0" w:color="auto"/>
            </w:tcBorders>
          </w:tcPr>
          <w:p w14:paraId="558BEFF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7482F57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5F0F71F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6E937F9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2B91ED6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184CD7C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56FF3EA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191306C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09F6C02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02A0B363" w14:textId="77777777">
        <w:tc>
          <w:tcPr>
            <w:tcW w:w="421" w:type="dxa"/>
            <w:tcBorders>
              <w:top w:val="single" w:sz="4" w:space="0" w:color="auto"/>
              <w:left w:val="single" w:sz="4" w:space="0" w:color="auto"/>
              <w:bottom w:val="single" w:sz="4" w:space="0" w:color="auto"/>
              <w:right w:val="single" w:sz="4" w:space="0" w:color="auto"/>
            </w:tcBorders>
          </w:tcPr>
          <w:p w14:paraId="19D1690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11B6234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137350E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49F4658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3FE87058"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532ABA8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2943CA9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28BF664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51C4B6A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0405C061" w14:textId="77777777">
        <w:tc>
          <w:tcPr>
            <w:tcW w:w="421" w:type="dxa"/>
            <w:tcBorders>
              <w:top w:val="single" w:sz="4" w:space="0" w:color="auto"/>
              <w:left w:val="single" w:sz="4" w:space="0" w:color="auto"/>
              <w:bottom w:val="single" w:sz="4" w:space="0" w:color="auto"/>
              <w:right w:val="single" w:sz="4" w:space="0" w:color="auto"/>
            </w:tcBorders>
          </w:tcPr>
          <w:p w14:paraId="6A0E9AB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4D51DF0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58E5249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69BAB9E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3B79EFF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4FF6A60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444D0EB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5B3AAC6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74F55D3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598C2424" w14:textId="77777777">
        <w:tc>
          <w:tcPr>
            <w:tcW w:w="421" w:type="dxa"/>
            <w:tcBorders>
              <w:top w:val="single" w:sz="4" w:space="0" w:color="auto"/>
              <w:left w:val="single" w:sz="4" w:space="0" w:color="auto"/>
              <w:bottom w:val="single" w:sz="4" w:space="0" w:color="auto"/>
              <w:right w:val="single" w:sz="4" w:space="0" w:color="auto"/>
            </w:tcBorders>
          </w:tcPr>
          <w:p w14:paraId="6BB2021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2707C0D8"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6F7DDBD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4A67718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7D7AA798"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657C7FD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7440F3E7"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7AD9E9D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14ECBFF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66393E54" w14:textId="77777777">
        <w:tc>
          <w:tcPr>
            <w:tcW w:w="421" w:type="dxa"/>
            <w:tcBorders>
              <w:top w:val="single" w:sz="4" w:space="0" w:color="auto"/>
              <w:left w:val="single" w:sz="4" w:space="0" w:color="auto"/>
              <w:bottom w:val="single" w:sz="4" w:space="0" w:color="auto"/>
              <w:right w:val="single" w:sz="4" w:space="0" w:color="auto"/>
            </w:tcBorders>
          </w:tcPr>
          <w:p w14:paraId="70535DA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493BE08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19224CD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53EA1F0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57B6453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0689FC6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76A43EA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bottom w:val="single" w:sz="4" w:space="0" w:color="auto"/>
              <w:right w:val="single" w:sz="4" w:space="0" w:color="auto"/>
            </w:tcBorders>
          </w:tcPr>
          <w:p w14:paraId="16045A9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40144F7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bl>
    <w:p w14:paraId="3D18FBE6" w14:textId="3E4BE3C6" w:rsidR="00022954" w:rsidRDefault="00022954" w:rsidP="007B13EB">
      <w:pPr>
        <w:pStyle w:val="Akapitzlist"/>
        <w:numPr>
          <w:ilvl w:val="0"/>
          <w:numId w:val="95"/>
        </w:numPr>
        <w:ind w:left="336"/>
        <w:rPr>
          <w:color w:val="000000" w:themeColor="text1"/>
          <w:sz w:val="22"/>
        </w:rPr>
      </w:pPr>
      <w:r w:rsidRPr="0048050D">
        <w:rPr>
          <w:color w:val="000000" w:themeColor="text1"/>
          <w:sz w:val="22"/>
        </w:rPr>
        <w:t xml:space="preserve">oświadczam, że nauczyciele wchodzący w skład zespołu nadzorującego nie prowadzą ze zdającymi zajęć edukacyjnych objętych egzaminem </w:t>
      </w:r>
      <w:r w:rsidR="00721ECF">
        <w:rPr>
          <w:color w:val="000000" w:themeColor="text1"/>
          <w:sz w:val="22"/>
        </w:rPr>
        <w:t>potwierdzającym kwalifikacje w zawodzie</w:t>
      </w:r>
      <w:r w:rsidRPr="0048050D">
        <w:rPr>
          <w:color w:val="000000" w:themeColor="text1"/>
          <w:sz w:val="22"/>
        </w:rPr>
        <w:t>.</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675"/>
        <w:gridCol w:w="9072"/>
      </w:tblGrid>
      <w:tr w:rsidR="00EE4517" w:rsidRPr="0048050D" w14:paraId="7832644C" w14:textId="77777777">
        <w:trPr>
          <w:trHeight w:val="73"/>
        </w:trPr>
        <w:tc>
          <w:tcPr>
            <w:tcW w:w="675" w:type="dxa"/>
          </w:tcPr>
          <w:p w14:paraId="318EC53C"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 </w:t>
            </w:r>
          </w:p>
        </w:tc>
        <w:tc>
          <w:tcPr>
            <w:tcW w:w="9072" w:type="dxa"/>
          </w:tcPr>
          <w:p w14:paraId="4D315262"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P – przewodniczący; C – członek. </w:t>
            </w:r>
          </w:p>
        </w:tc>
      </w:tr>
      <w:tr w:rsidR="00EE4517" w:rsidRPr="0048050D" w14:paraId="7911C5F0" w14:textId="77777777">
        <w:trPr>
          <w:trHeight w:val="1268"/>
        </w:trPr>
        <w:tc>
          <w:tcPr>
            <w:tcW w:w="675" w:type="dxa"/>
          </w:tcPr>
          <w:p w14:paraId="403EAAA0"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 </w:t>
            </w:r>
          </w:p>
        </w:tc>
        <w:tc>
          <w:tcPr>
            <w:tcW w:w="9072" w:type="dxa"/>
          </w:tcPr>
          <w:p w14:paraId="3F248F12"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Składając podpis, członek zespołu egzaminacyjnego </w:t>
            </w:r>
            <w:r w:rsidRPr="0048050D">
              <w:rPr>
                <w:rFonts w:ascii="Times New Roman" w:hAnsi="Times New Roman"/>
                <w:b/>
                <w:bCs/>
                <w:color w:val="000000" w:themeColor="text1"/>
                <w:sz w:val="16"/>
                <w:szCs w:val="16"/>
              </w:rPr>
              <w:t>oświadcza</w:t>
            </w:r>
            <w:r w:rsidRPr="0048050D">
              <w:rPr>
                <w:rFonts w:ascii="Times New Roman" w:hAnsi="Times New Roman"/>
                <w:color w:val="000000" w:themeColor="text1"/>
                <w:sz w:val="16"/>
                <w:szCs w:val="16"/>
              </w:rPr>
              <w:t xml:space="preserve">, że: </w:t>
            </w:r>
          </w:p>
          <w:p w14:paraId="7891824C"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1. zna przepisy </w:t>
            </w:r>
          </w:p>
          <w:p w14:paraId="014098DF" w14:textId="77777777" w:rsidR="00EE4517" w:rsidRPr="0048050D" w:rsidRDefault="00EE4517" w:rsidP="002F3C79">
            <w:pPr>
              <w:numPr>
                <w:ilvl w:val="0"/>
                <w:numId w:val="96"/>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art. 9e ustawy z dnia 7 września 1991 r. o systemie oświaty </w:t>
            </w:r>
            <w:r w:rsidRPr="00721ECF">
              <w:rPr>
                <w:rFonts w:ascii="Times New Roman" w:hAnsi="Times New Roman"/>
                <w:sz w:val="16"/>
                <w:szCs w:val="16"/>
              </w:rPr>
              <w:t>(</w:t>
            </w:r>
            <w:r w:rsidR="009E360A" w:rsidRPr="00721ECF">
              <w:rPr>
                <w:rFonts w:ascii="Times New Roman" w:hAnsi="Times New Roman"/>
                <w:sz w:val="16"/>
                <w:szCs w:val="16"/>
              </w:rPr>
              <w:t>t.j.</w:t>
            </w:r>
            <w:r w:rsidR="006C3CBD" w:rsidRPr="00721ECF">
              <w:rPr>
                <w:rFonts w:ascii="Times New Roman" w:hAnsi="Times New Roman"/>
                <w:sz w:val="16"/>
                <w:szCs w:val="16"/>
              </w:rPr>
              <w:t xml:space="preserve"> </w:t>
            </w:r>
            <w:r w:rsidR="00063200" w:rsidRPr="00721ECF">
              <w:rPr>
                <w:rFonts w:ascii="Times New Roman" w:hAnsi="Times New Roman"/>
                <w:sz w:val="16"/>
                <w:szCs w:val="16"/>
              </w:rPr>
              <w:t xml:space="preserve">Dz.U. z </w:t>
            </w:r>
            <w:r w:rsidR="00901D9E" w:rsidRPr="00721ECF">
              <w:rPr>
                <w:rFonts w:ascii="Times New Roman" w:hAnsi="Times New Roman"/>
                <w:sz w:val="16"/>
                <w:szCs w:val="16"/>
              </w:rPr>
              <w:t>2019</w:t>
            </w:r>
            <w:r w:rsidR="001B35E4" w:rsidRPr="00721ECF">
              <w:rPr>
                <w:rFonts w:ascii="Times New Roman" w:hAnsi="Times New Roman"/>
                <w:sz w:val="16"/>
                <w:szCs w:val="16"/>
              </w:rPr>
              <w:t xml:space="preserve"> r., poz. </w:t>
            </w:r>
            <w:r w:rsidR="00901D9E" w:rsidRPr="00721ECF">
              <w:rPr>
                <w:rFonts w:ascii="Times New Roman" w:hAnsi="Times New Roman"/>
                <w:sz w:val="16"/>
                <w:szCs w:val="16"/>
              </w:rPr>
              <w:t>1481</w:t>
            </w:r>
            <w:r w:rsidR="001B35E4" w:rsidRPr="00721ECF">
              <w:rPr>
                <w:rFonts w:ascii="Times New Roman" w:hAnsi="Times New Roman"/>
                <w:sz w:val="16"/>
                <w:szCs w:val="16"/>
              </w:rPr>
              <w:t>)</w:t>
            </w:r>
            <w:r w:rsidR="00C26D5C" w:rsidRPr="00721ECF">
              <w:rPr>
                <w:rFonts w:ascii="Times New Roman" w:hAnsi="Times New Roman"/>
                <w:i/>
                <w:sz w:val="16"/>
                <w:szCs w:val="16"/>
              </w:rPr>
              <w:t xml:space="preserve"> </w:t>
            </w:r>
            <w:r w:rsidRPr="0048050D">
              <w:rPr>
                <w:rFonts w:ascii="Times New Roman" w:hAnsi="Times New Roman"/>
                <w:color w:val="000000" w:themeColor="text1"/>
                <w:sz w:val="16"/>
                <w:szCs w:val="16"/>
              </w:rPr>
              <w:t xml:space="preserve">– o obowiązku nieujawniania osobom nieuprawnionym materiałów egzaminacyjnych </w:t>
            </w:r>
          </w:p>
          <w:p w14:paraId="26354ED9" w14:textId="77777777" w:rsidR="00EE4517" w:rsidRPr="0048050D" w:rsidRDefault="00EE4517" w:rsidP="002F3C79">
            <w:pPr>
              <w:numPr>
                <w:ilvl w:val="0"/>
                <w:numId w:val="96"/>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art. 100 § § 2 ust. 4 i 5 ustawy z dnia 26 cze</w:t>
            </w:r>
            <w:r w:rsidR="0071111B">
              <w:rPr>
                <w:rFonts w:ascii="Times New Roman" w:hAnsi="Times New Roman"/>
                <w:color w:val="000000" w:themeColor="text1"/>
                <w:sz w:val="16"/>
                <w:szCs w:val="16"/>
              </w:rPr>
              <w:t>rwca 1974 r. – Kodeks Pracy (Dz.</w:t>
            </w:r>
            <w:r w:rsidRPr="0048050D">
              <w:rPr>
                <w:rFonts w:ascii="Times New Roman" w:hAnsi="Times New Roman"/>
                <w:color w:val="000000" w:themeColor="text1"/>
                <w:sz w:val="16"/>
                <w:szCs w:val="16"/>
              </w:rPr>
              <w:t xml:space="preserve">U. z 1998 r. nr 21, poz. 94, ze zm.) – o obowiązkach pracowników </w:t>
            </w:r>
          </w:p>
          <w:p w14:paraId="661E9846" w14:textId="77777777" w:rsidR="00EE4517" w:rsidRPr="0048050D" w:rsidRDefault="00EE4517" w:rsidP="002F3C79">
            <w:pPr>
              <w:numPr>
                <w:ilvl w:val="0"/>
                <w:numId w:val="96"/>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art. 266 § 1 ustawy z dnia 6 czerwca 1997 – Kodeks karny (Dz</w:t>
            </w:r>
            <w:r w:rsidR="00276EA8" w:rsidRPr="0048050D">
              <w:rPr>
                <w:rFonts w:ascii="Times New Roman" w:hAnsi="Times New Roman"/>
                <w:color w:val="000000" w:themeColor="text1"/>
                <w:sz w:val="16"/>
                <w:szCs w:val="16"/>
              </w:rPr>
              <w:t>.</w:t>
            </w:r>
            <w:r w:rsidRPr="0048050D">
              <w:rPr>
                <w:rFonts w:ascii="Times New Roman" w:hAnsi="Times New Roman"/>
                <w:color w:val="000000" w:themeColor="text1"/>
                <w:sz w:val="16"/>
                <w:szCs w:val="16"/>
              </w:rPr>
              <w:t>U</w:t>
            </w:r>
            <w:r w:rsidR="00276EA8" w:rsidRPr="0048050D">
              <w:rPr>
                <w:rFonts w:ascii="Times New Roman" w:hAnsi="Times New Roman"/>
                <w:color w:val="000000" w:themeColor="text1"/>
                <w:sz w:val="16"/>
                <w:szCs w:val="16"/>
              </w:rPr>
              <w:t>.</w:t>
            </w:r>
            <w:r w:rsidRPr="0048050D">
              <w:rPr>
                <w:rFonts w:ascii="Times New Roman" w:hAnsi="Times New Roman"/>
                <w:color w:val="000000" w:themeColor="text1"/>
                <w:sz w:val="16"/>
                <w:szCs w:val="16"/>
              </w:rPr>
              <w:t xml:space="preserve"> z 1997 r. nr 88, poz. 553, ze zm.) – o odpowiedzialności karnej za ujawnienie osobie nieuprawnionej lub wykorzystanie informacji, którą uzyskało się w związku z pełnioną funkcją lub wykonywaną pracą </w:t>
            </w:r>
          </w:p>
          <w:p w14:paraId="3EC498AC" w14:textId="77777777" w:rsidR="00EE4517" w:rsidRPr="0048050D" w:rsidRDefault="00EE4517" w:rsidP="002F3C79">
            <w:pPr>
              <w:numPr>
                <w:ilvl w:val="0"/>
                <w:numId w:val="96"/>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ar</w:t>
            </w:r>
            <w:r w:rsidR="004650A6" w:rsidRPr="0048050D">
              <w:rPr>
                <w:rFonts w:ascii="Times New Roman" w:hAnsi="Times New Roman"/>
                <w:color w:val="000000" w:themeColor="text1"/>
                <w:sz w:val="16"/>
                <w:szCs w:val="16"/>
              </w:rPr>
              <w:t>t. 6 ustawy z dnia 26 stycznia 1</w:t>
            </w:r>
            <w:r w:rsidRPr="0048050D">
              <w:rPr>
                <w:rFonts w:ascii="Times New Roman" w:hAnsi="Times New Roman"/>
                <w:color w:val="000000" w:themeColor="text1"/>
                <w:sz w:val="16"/>
                <w:szCs w:val="16"/>
              </w:rPr>
              <w:t>982 r. – Karta nauczyciela (tekst jedn. Dz</w:t>
            </w:r>
            <w:r w:rsidR="00276EA8" w:rsidRPr="0048050D">
              <w:rPr>
                <w:rFonts w:ascii="Times New Roman" w:hAnsi="Times New Roman"/>
                <w:color w:val="000000" w:themeColor="text1"/>
                <w:sz w:val="16"/>
                <w:szCs w:val="16"/>
              </w:rPr>
              <w:t>.</w:t>
            </w:r>
            <w:r w:rsidRPr="0048050D">
              <w:rPr>
                <w:rFonts w:ascii="Times New Roman" w:hAnsi="Times New Roman"/>
                <w:color w:val="000000" w:themeColor="text1"/>
                <w:sz w:val="16"/>
                <w:szCs w:val="16"/>
              </w:rPr>
              <w:t>U</w:t>
            </w:r>
            <w:r w:rsidR="00276EA8" w:rsidRPr="0048050D">
              <w:rPr>
                <w:rFonts w:ascii="Times New Roman" w:hAnsi="Times New Roman"/>
                <w:color w:val="000000" w:themeColor="text1"/>
                <w:sz w:val="16"/>
                <w:szCs w:val="16"/>
              </w:rPr>
              <w:t>.</w:t>
            </w:r>
            <w:r w:rsidRPr="0048050D">
              <w:rPr>
                <w:rFonts w:ascii="Times New Roman" w:hAnsi="Times New Roman"/>
                <w:color w:val="000000" w:themeColor="text1"/>
                <w:sz w:val="16"/>
                <w:szCs w:val="16"/>
              </w:rPr>
              <w:t xml:space="preserve"> z 2014 r., poz. 191, ze zm.) – o obowiązkach nauczycieli </w:t>
            </w:r>
          </w:p>
          <w:p w14:paraId="1721DB8C" w14:textId="77777777" w:rsidR="00EE4517" w:rsidRPr="0048050D" w:rsidRDefault="00EE4517" w:rsidP="002F3C79">
            <w:pPr>
              <w:numPr>
                <w:ilvl w:val="0"/>
                <w:numId w:val="96"/>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ustawy z dnia 29 sierpnia 1997 r. o ochronie danych osobowych (Dz</w:t>
            </w:r>
            <w:r w:rsidR="00276EA8" w:rsidRPr="0048050D">
              <w:rPr>
                <w:rFonts w:ascii="Times New Roman" w:hAnsi="Times New Roman"/>
                <w:color w:val="000000" w:themeColor="text1"/>
                <w:sz w:val="16"/>
                <w:szCs w:val="16"/>
              </w:rPr>
              <w:t>.</w:t>
            </w:r>
            <w:r w:rsidRPr="0048050D">
              <w:rPr>
                <w:rFonts w:ascii="Times New Roman" w:hAnsi="Times New Roman"/>
                <w:color w:val="000000" w:themeColor="text1"/>
                <w:sz w:val="16"/>
                <w:szCs w:val="16"/>
              </w:rPr>
              <w:t>U</w:t>
            </w:r>
            <w:r w:rsidR="00276EA8" w:rsidRPr="0048050D">
              <w:rPr>
                <w:rFonts w:ascii="Times New Roman" w:hAnsi="Times New Roman"/>
                <w:color w:val="000000" w:themeColor="text1"/>
                <w:sz w:val="16"/>
                <w:szCs w:val="16"/>
              </w:rPr>
              <w:t>.</w:t>
            </w:r>
            <w:r w:rsidR="00335C32">
              <w:rPr>
                <w:rFonts w:ascii="Times New Roman" w:hAnsi="Times New Roman"/>
                <w:color w:val="000000" w:themeColor="text1"/>
                <w:sz w:val="16"/>
                <w:szCs w:val="16"/>
              </w:rPr>
              <w:t xml:space="preserve"> z 2014 r., poz. 1182</w:t>
            </w:r>
            <w:r w:rsidRPr="0048050D">
              <w:rPr>
                <w:rFonts w:ascii="Times New Roman" w:hAnsi="Times New Roman"/>
                <w:color w:val="000000" w:themeColor="text1"/>
                <w:sz w:val="16"/>
                <w:szCs w:val="16"/>
              </w:rPr>
              <w:t xml:space="preserve">, ze zm.) </w:t>
            </w:r>
          </w:p>
          <w:p w14:paraId="08F05444" w14:textId="34167F22" w:rsidR="00EE4517" w:rsidRPr="0048050D" w:rsidRDefault="00EE4517" w:rsidP="002F3C79">
            <w:pPr>
              <w:autoSpaceDE w:val="0"/>
              <w:autoSpaceDN w:val="0"/>
              <w:adjustRightInd w:val="0"/>
              <w:spacing w:after="0" w:line="240" w:lineRule="auto"/>
              <w:ind w:left="176" w:hanging="176"/>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2. odbył szkolenie – przeprowadzone przez dyrektora macierzystej szkoły lub osobę przez niego upoważnioną – w zakresie organizacji odpowiedniej </w:t>
            </w:r>
            <w:r w:rsidR="00471F28" w:rsidRPr="0048050D">
              <w:rPr>
                <w:rFonts w:ascii="Times New Roman" w:hAnsi="Times New Roman"/>
                <w:color w:val="000000" w:themeColor="text1"/>
                <w:sz w:val="16"/>
                <w:szCs w:val="16"/>
              </w:rPr>
              <w:t>części</w:t>
            </w:r>
            <w:r w:rsidRPr="0048050D">
              <w:rPr>
                <w:rFonts w:ascii="Times New Roman" w:hAnsi="Times New Roman"/>
                <w:color w:val="000000" w:themeColor="text1"/>
                <w:sz w:val="16"/>
                <w:szCs w:val="16"/>
              </w:rPr>
              <w:t xml:space="preserve"> </w:t>
            </w:r>
            <w:r w:rsidR="00BF692B">
              <w:rPr>
                <w:rFonts w:ascii="Times New Roman" w:hAnsi="Times New Roman"/>
                <w:color w:val="000000" w:themeColor="text1"/>
                <w:sz w:val="16"/>
                <w:szCs w:val="16"/>
              </w:rPr>
              <w:t>egzaminu potwierdzającego kwalifikacje w zawodzie</w:t>
            </w:r>
            <w:r w:rsidRPr="0048050D">
              <w:rPr>
                <w:rFonts w:ascii="Times New Roman" w:hAnsi="Times New Roman"/>
                <w:color w:val="000000" w:themeColor="text1"/>
                <w:sz w:val="16"/>
                <w:szCs w:val="16"/>
              </w:rPr>
              <w:t xml:space="preserve"> </w:t>
            </w:r>
          </w:p>
          <w:p w14:paraId="06DD7658"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p>
        </w:tc>
      </w:tr>
    </w:tbl>
    <w:p w14:paraId="67256AF8" w14:textId="77777777" w:rsidR="00EE4517" w:rsidRPr="0048050D" w:rsidRDefault="004D5296" w:rsidP="00650540">
      <w:pPr>
        <w:rPr>
          <w:rFonts w:ascii="Times New Roman" w:hAnsi="Times New Roman"/>
          <w:color w:val="000000" w:themeColor="text1"/>
          <w:sz w:val="20"/>
          <w:szCs w:val="20"/>
        </w:rPr>
      </w:pPr>
      <w:r w:rsidRPr="0048050D">
        <w:rPr>
          <w:rFonts w:ascii="Times New Roman" w:hAnsi="Times New Roman"/>
          <w:color w:val="000000" w:themeColor="text1"/>
          <w:sz w:val="20"/>
          <w:szCs w:val="20"/>
        </w:rPr>
        <w:br w:type="page"/>
      </w:r>
      <w:r w:rsidR="00EE4517" w:rsidRPr="0048050D">
        <w:rPr>
          <w:rFonts w:ascii="Times New Roman" w:hAnsi="Times New Roman"/>
          <w:color w:val="000000" w:themeColor="text1"/>
          <w:sz w:val="20"/>
          <w:szCs w:val="20"/>
        </w:rPr>
        <w:t xml:space="preserve">Uwagi dotyczące zmian (uzupełnień) dokonanych w składzie zespołu egzaminacyjnego w szczególnych przypadkach losowych </w:t>
      </w:r>
    </w:p>
    <w:p w14:paraId="21859EBC" w14:textId="77777777" w:rsidR="00DC0BED" w:rsidRPr="0048050D" w:rsidRDefault="00EE4517" w:rsidP="004D5296">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1E2768B1" w14:textId="77777777" w:rsidR="00DC0BED" w:rsidRPr="0048050D" w:rsidRDefault="00EE4517" w:rsidP="004D5296">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68E81255"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2A144463" w14:textId="77777777" w:rsidR="00DC0BED" w:rsidRPr="0048050D" w:rsidRDefault="00595D4C" w:rsidP="00DC0BED">
      <w:pPr>
        <w:tabs>
          <w:tab w:val="left" w:pos="142"/>
          <w:tab w:val="center" w:pos="7380"/>
        </w:tabs>
        <w:spacing w:after="0" w:line="36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w:t>
      </w:r>
      <w:r w:rsidR="00DC0BED" w:rsidRPr="0048050D">
        <w:rPr>
          <w:rFonts w:ascii="Times New Roman" w:hAnsi="Times New Roman"/>
          <w:color w:val="000000" w:themeColor="text1"/>
          <w:sz w:val="20"/>
          <w:szCs w:val="20"/>
        </w:rPr>
        <w:t>…………………………………………………………………………………………………………………………</w:t>
      </w:r>
    </w:p>
    <w:p w14:paraId="669046F4"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7FEF94C"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1BAEBFB7"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19FD8090"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2D39C6D1"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1C8D03BD"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68D52BE5"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5501DFE9"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3F7C0D1"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12ACDD3B"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0CAFE8F8"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53891EFA"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E762F17"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26F97021" w14:textId="77777777" w:rsidR="00DC0BED" w:rsidRPr="0048050D" w:rsidRDefault="00DC0BED" w:rsidP="00EE4517">
      <w:pPr>
        <w:spacing w:after="0" w:line="240" w:lineRule="auto"/>
        <w:ind w:left="5670"/>
        <w:jc w:val="center"/>
        <w:rPr>
          <w:rFonts w:ascii="Times New Roman" w:hAnsi="Times New Roman"/>
          <w:color w:val="000000" w:themeColor="text1"/>
          <w:sz w:val="20"/>
          <w:szCs w:val="20"/>
        </w:rPr>
      </w:pPr>
    </w:p>
    <w:p w14:paraId="4A4F759C" w14:textId="77777777" w:rsidR="00EE4517" w:rsidRPr="0048050D" w:rsidRDefault="00EE4517" w:rsidP="00933B13">
      <w:pPr>
        <w:spacing w:after="0" w:line="240" w:lineRule="auto"/>
        <w:ind w:left="5670"/>
        <w:jc w:val="center"/>
        <w:outlineLvl w:val="0"/>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Przewodniczący Zespołu Egzaminacyjnego</w:t>
      </w:r>
    </w:p>
    <w:p w14:paraId="655FB06B" w14:textId="77777777" w:rsidR="00EE4517" w:rsidRPr="0048050D" w:rsidRDefault="00EE4517" w:rsidP="00EE4517">
      <w:pPr>
        <w:spacing w:after="0" w:line="240" w:lineRule="auto"/>
        <w:ind w:left="5670"/>
        <w:jc w:val="center"/>
        <w:rPr>
          <w:rFonts w:ascii="Times New Roman" w:eastAsia="Times New Roman" w:hAnsi="Times New Roman"/>
          <w:i/>
          <w:iCs/>
          <w:color w:val="000000" w:themeColor="text1"/>
          <w:sz w:val="20"/>
          <w:szCs w:val="24"/>
          <w:lang w:eastAsia="pl-PL"/>
        </w:rPr>
      </w:pPr>
    </w:p>
    <w:p w14:paraId="22FFF567" w14:textId="77777777" w:rsidR="00EE4517" w:rsidRPr="0048050D" w:rsidRDefault="00EE4517" w:rsidP="00EE4517">
      <w:pPr>
        <w:spacing w:after="0" w:line="240" w:lineRule="auto"/>
        <w:ind w:left="5670"/>
        <w:jc w:val="center"/>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w:t>
      </w:r>
    </w:p>
    <w:p w14:paraId="507645E9" w14:textId="77777777" w:rsidR="00EE4517" w:rsidRDefault="00EE4517" w:rsidP="00EE4517">
      <w:pPr>
        <w:spacing w:after="0" w:line="240" w:lineRule="auto"/>
        <w:ind w:left="5670"/>
        <w:jc w:val="center"/>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czytelny podpis</w:t>
      </w:r>
    </w:p>
    <w:p w14:paraId="6464DF26"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CD1970A"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5F9C1321"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196B12F"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D180389"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6D4C5FBB"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60180C9"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2B653D9"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47BB617B"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7A97879E"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23AB3BC"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410DE62C"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4D440CA3"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46A59D36"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5A8CEBD8"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6B40A564"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A15EB0F"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5E7707F"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3AD38E01"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60FB9C58"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FA9CFF6"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09BCABD"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13BD7B3F"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672DD768"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64ADA179"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74187FFC"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6AF2EF5D"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4D5B6B4"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15CECADF"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39497852" w14:textId="77777777" w:rsidR="00161619" w:rsidRPr="0048050D"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BACCC9B" w14:textId="77777777" w:rsidR="00F00184" w:rsidRPr="0048050D" w:rsidRDefault="00F00184" w:rsidP="00650540">
      <w:pPr>
        <w:spacing w:after="0" w:line="240" w:lineRule="auto"/>
        <w:rPr>
          <w:rFonts w:ascii="Arial" w:hAnsi="Arial" w:cs="Arial"/>
          <w:b/>
          <w:bCs/>
          <w:color w:val="000000" w:themeColor="text1"/>
          <w:sz w:val="2"/>
          <w:szCs w:val="2"/>
        </w:rPr>
      </w:pPr>
      <w:r w:rsidRPr="0048050D">
        <w:rPr>
          <w:rFonts w:ascii="Arial" w:hAnsi="Arial" w:cs="Arial"/>
          <w:b/>
          <w:bCs/>
          <w:color w:val="000000" w:themeColor="text1"/>
          <w:szCs w:val="28"/>
        </w:rPr>
        <w:br w:type="page"/>
      </w:r>
    </w:p>
    <w:p w14:paraId="1F3217CC" w14:textId="0BFF8010" w:rsidR="00EE4517" w:rsidRPr="0048050D" w:rsidRDefault="004D5296" w:rsidP="00933B13">
      <w:pPr>
        <w:shd w:val="clear" w:color="auto" w:fill="DEEAF6"/>
        <w:outlineLvl w:val="0"/>
        <w:rPr>
          <w:rFonts w:ascii="Times New Roman" w:hAnsi="Times New Roman"/>
          <w:b/>
          <w:bCs/>
          <w:color w:val="000000" w:themeColor="text1"/>
          <w:szCs w:val="28"/>
        </w:rPr>
      </w:pPr>
      <w:r w:rsidRPr="0048050D">
        <w:rPr>
          <w:rFonts w:ascii="Times New Roman" w:hAnsi="Times New Roman"/>
          <w:b/>
          <w:bCs/>
          <w:color w:val="000000" w:themeColor="text1"/>
          <w:szCs w:val="28"/>
        </w:rPr>
        <w:t>Z</w:t>
      </w:r>
      <w:r w:rsidR="00F00184" w:rsidRPr="0048050D">
        <w:rPr>
          <w:rFonts w:ascii="Times New Roman" w:hAnsi="Times New Roman"/>
          <w:b/>
          <w:bCs/>
          <w:color w:val="000000" w:themeColor="text1"/>
          <w:szCs w:val="28"/>
        </w:rPr>
        <w:t>ałącznik 5b</w:t>
      </w:r>
      <w:r w:rsidR="00CF01D6">
        <w:rPr>
          <w:rFonts w:ascii="Times New Roman" w:hAnsi="Times New Roman"/>
          <w:b/>
          <w:bCs/>
          <w:color w:val="000000" w:themeColor="text1"/>
          <w:szCs w:val="28"/>
        </w:rPr>
        <w:t xml:space="preserve"> </w:t>
      </w:r>
      <w:r w:rsidR="00CF01D6" w:rsidRPr="00CF01D6">
        <w:rPr>
          <w:rFonts w:ascii="Times New Roman" w:hAnsi="Times New Roman"/>
          <w:b/>
          <w:bCs/>
          <w:color w:val="000000" w:themeColor="text1"/>
          <w:sz w:val="20"/>
          <w:szCs w:val="24"/>
        </w:rPr>
        <w:t>Powołanie członków zespołu egzaminacyjnego do przeprowadzenia części praktycznej egzaminu potwierdzającego kwalifikacje w zawodzie, w tym zespołów nadzorujących przebieg części praktycznej egzaminu</w:t>
      </w: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F00184" w:rsidRPr="0048050D" w14:paraId="618F7F75" w14:textId="77777777">
        <w:trPr>
          <w:jc w:val="center"/>
        </w:trPr>
        <w:tc>
          <w:tcPr>
            <w:tcW w:w="5103" w:type="dxa"/>
            <w:tcBorders>
              <w:top w:val="nil"/>
              <w:left w:val="nil"/>
              <w:bottom w:val="nil"/>
              <w:right w:val="nil"/>
            </w:tcBorders>
          </w:tcPr>
          <w:p w14:paraId="5FC7BD81" w14:textId="77777777" w:rsidR="00F00184" w:rsidRPr="0048050D" w:rsidRDefault="00F00184" w:rsidP="00F00184">
            <w:pPr>
              <w:spacing w:after="0" w:line="240" w:lineRule="auto"/>
              <w:ind w:firstLine="720"/>
              <w:jc w:val="center"/>
              <w:rPr>
                <w:rFonts w:ascii="Times New Roman" w:eastAsia="Times New Roman" w:hAnsi="Times New Roman"/>
                <w:color w:val="000000" w:themeColor="text1"/>
                <w:sz w:val="18"/>
                <w:szCs w:val="18"/>
                <w:lang w:eastAsia="pl-PL"/>
              </w:rPr>
            </w:pPr>
          </w:p>
          <w:p w14:paraId="0CBDFA3F" w14:textId="77777777" w:rsidR="00F00184" w:rsidRPr="0048050D" w:rsidRDefault="00F00184" w:rsidP="00F00184">
            <w:pPr>
              <w:spacing w:after="0" w:line="240" w:lineRule="auto"/>
              <w:ind w:firstLine="720"/>
              <w:jc w:val="center"/>
              <w:rPr>
                <w:rFonts w:ascii="Times New Roman" w:eastAsia="Times New Roman" w:hAnsi="Times New Roman"/>
                <w:color w:val="000000" w:themeColor="text1"/>
                <w:sz w:val="18"/>
                <w:szCs w:val="18"/>
                <w:lang w:eastAsia="pl-PL"/>
              </w:rPr>
            </w:pPr>
          </w:p>
          <w:p w14:paraId="6F360A71" w14:textId="77777777" w:rsidR="00F00184" w:rsidRPr="0048050D" w:rsidRDefault="00F00184" w:rsidP="004A4633">
            <w:pPr>
              <w:spacing w:after="0" w:line="240" w:lineRule="auto"/>
              <w:ind w:left="214"/>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r w:rsidR="004A4633"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p w14:paraId="073B7CCD" w14:textId="77777777" w:rsidR="00F00184" w:rsidRPr="0048050D" w:rsidRDefault="00F00184" w:rsidP="004A4633">
            <w:pPr>
              <w:spacing w:after="0" w:line="240" w:lineRule="auto"/>
              <w:ind w:left="214"/>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pieczęć szkoły/placówki/pracodawcy/podmiotu prowadzącego KKZ</w:t>
            </w:r>
          </w:p>
        </w:tc>
        <w:tc>
          <w:tcPr>
            <w:tcW w:w="4605" w:type="dxa"/>
            <w:tcBorders>
              <w:top w:val="nil"/>
              <w:left w:val="nil"/>
              <w:bottom w:val="nil"/>
              <w:right w:val="nil"/>
            </w:tcBorders>
          </w:tcPr>
          <w:p w14:paraId="102F7FBF" w14:textId="77777777" w:rsidR="00F00184" w:rsidRPr="0048050D" w:rsidRDefault="00F00184" w:rsidP="00F00184">
            <w:pPr>
              <w:spacing w:after="0" w:line="240" w:lineRule="auto"/>
              <w:jc w:val="center"/>
              <w:rPr>
                <w:rFonts w:ascii="Times New Roman" w:eastAsia="Times New Roman" w:hAnsi="Times New Roman"/>
                <w:color w:val="000000" w:themeColor="text1"/>
                <w:sz w:val="18"/>
                <w:szCs w:val="18"/>
                <w:lang w:eastAsia="pl-PL"/>
              </w:rPr>
            </w:pPr>
          </w:p>
          <w:p w14:paraId="09446981" w14:textId="77777777" w:rsidR="00F00184" w:rsidRPr="0048050D" w:rsidRDefault="00F00184" w:rsidP="00F00184">
            <w:pPr>
              <w:spacing w:after="0" w:line="240" w:lineRule="auto"/>
              <w:jc w:val="center"/>
              <w:rPr>
                <w:rFonts w:ascii="Times New Roman" w:eastAsia="Times New Roman" w:hAnsi="Times New Roman"/>
                <w:color w:val="000000" w:themeColor="text1"/>
                <w:sz w:val="18"/>
                <w:szCs w:val="18"/>
                <w:lang w:eastAsia="pl-PL"/>
              </w:rPr>
            </w:pPr>
          </w:p>
          <w:p w14:paraId="2090264C" w14:textId="77777777" w:rsidR="00F00184" w:rsidRPr="0048050D" w:rsidRDefault="00F00184" w:rsidP="00F0018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14:paraId="551A006F" w14:textId="77777777" w:rsidR="00F00184" w:rsidRPr="0048050D" w:rsidRDefault="00F00184" w:rsidP="00F00184">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miejscowość, data</w:t>
            </w:r>
          </w:p>
        </w:tc>
      </w:tr>
    </w:tbl>
    <w:p w14:paraId="5919A33D" w14:textId="77777777" w:rsidR="00F00184" w:rsidRPr="0048050D" w:rsidRDefault="00F00184" w:rsidP="00F00184">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6"/>
        <w:gridCol w:w="455"/>
        <w:gridCol w:w="456"/>
        <w:gridCol w:w="456"/>
        <w:gridCol w:w="456"/>
        <w:gridCol w:w="456"/>
        <w:gridCol w:w="456"/>
      </w:tblGrid>
      <w:tr w:rsidR="00F00184" w:rsidRPr="0048050D" w14:paraId="56EA21A5"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47983F0A" w14:textId="77777777" w:rsidR="00F00184" w:rsidRPr="0048050D" w:rsidRDefault="00F00184" w:rsidP="004D5296">
            <w:pPr>
              <w:framePr w:hSpace="141" w:wrap="auto" w:vAnchor="text" w:hAnchor="page" w:x="4592" w:y="-1"/>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36B74158"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2F529739"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0E803FC6"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691B4F24"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57B80B77"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4A9CC9F1"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7BFC0A19" w14:textId="77777777" w:rsidR="00F00184" w:rsidRPr="0048050D" w:rsidRDefault="00F00184" w:rsidP="004D5296">
            <w:pPr>
              <w:framePr w:hSpace="141" w:wrap="auto" w:vAnchor="text" w:hAnchor="page" w:x="4592" w:y="-1"/>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456" w:type="dxa"/>
            <w:tcBorders>
              <w:top w:val="single" w:sz="4" w:space="0" w:color="808080"/>
              <w:left w:val="single" w:sz="4" w:space="0" w:color="808080"/>
              <w:bottom w:val="single" w:sz="4" w:space="0" w:color="808080"/>
              <w:right w:val="single" w:sz="4" w:space="0" w:color="808080"/>
            </w:tcBorders>
          </w:tcPr>
          <w:p w14:paraId="0F1C6256"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4EF53D75"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31437E88"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0559F6C2"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675C31A9"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r>
    </w:tbl>
    <w:p w14:paraId="6F199D71" w14:textId="77777777" w:rsidR="00F00184" w:rsidRPr="0048050D" w:rsidRDefault="00F00184" w:rsidP="00F00184">
      <w:pPr>
        <w:spacing w:after="0" w:line="240" w:lineRule="auto"/>
        <w:ind w:firstLine="720"/>
        <w:jc w:val="both"/>
        <w:rPr>
          <w:rFonts w:ascii="Times New Roman" w:eastAsia="Times New Roman" w:hAnsi="Times New Roman"/>
          <w:color w:val="000000" w:themeColor="text1"/>
          <w:sz w:val="24"/>
          <w:szCs w:val="24"/>
          <w:lang w:eastAsia="pl-PL"/>
        </w:rPr>
      </w:pPr>
    </w:p>
    <w:p w14:paraId="44B9E479" w14:textId="77777777" w:rsidR="00F00184" w:rsidRPr="0048050D" w:rsidRDefault="00AD4149" w:rsidP="00F00184">
      <w:pPr>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42368" behindDoc="0" locked="0" layoutInCell="0" allowOverlap="1" wp14:anchorId="0398A03C" wp14:editId="198D2CC8">
                <wp:simplePos x="0" y="0"/>
                <wp:positionH relativeFrom="column">
                  <wp:posOffset>2033270</wp:posOffset>
                </wp:positionH>
                <wp:positionV relativeFrom="paragraph">
                  <wp:posOffset>13970</wp:posOffset>
                </wp:positionV>
                <wp:extent cx="2895600" cy="342900"/>
                <wp:effectExtent l="0" t="0" r="0" b="0"/>
                <wp:wrapNone/>
                <wp:docPr id="19" name="Pole tekstow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E90DD" w14:textId="77777777" w:rsidR="006C56B1" w:rsidRPr="004A4633" w:rsidRDefault="006C56B1" w:rsidP="00F00184">
                            <w:pPr>
                              <w:jc w:val="center"/>
                              <w:rPr>
                                <w:rFonts w:ascii="Times New Roman" w:hAnsi="Times New Roman"/>
                                <w:sz w:val="18"/>
                                <w:szCs w:val="18"/>
                              </w:rPr>
                            </w:pPr>
                            <w:r w:rsidRPr="004A4633">
                              <w:rPr>
                                <w:rFonts w:ascii="Times New Roman" w:hAnsi="Times New Roman"/>
                                <w:i/>
                                <w:iCs/>
                                <w:sz w:val="18"/>
                                <w:szCs w:val="18"/>
                              </w:rPr>
                              <w:t>identyfikator szkoły/placówki/pracodawcy/podmiotu prowadzącego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398A03C" id="Pole tekstowe 19" o:spid="_x0000_s1085" type="#_x0000_t202" style="position:absolute;left:0;text-align:left;margin-left:160.1pt;margin-top:1.1pt;width:228pt;height:27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" o:allowincell="f" filled="f" stroked="f">
                <v:textbox>
                  <w:txbxContent>
                    <w:p w14:paraId="753E90DD" w14:textId="77777777" w:rsidR="006C56B1" w:rsidRPr="004A4633" w:rsidRDefault="006C56B1" w:rsidP="00F00184">
                      <w:pPr>
                        <w:jc w:val="center"/>
                        <w:rPr>
                          <w:rFonts w:ascii="Times New Roman" w:hAnsi="Times New Roman"/>
                          <w:sz w:val="18"/>
                          <w:szCs w:val="18"/>
                        </w:rPr>
                      </w:pPr>
                      <w:r w:rsidRPr="004A4633">
                        <w:rPr>
                          <w:rFonts w:ascii="Times New Roman" w:hAnsi="Times New Roman"/>
                          <w:i/>
                          <w:iCs/>
                          <w:sz w:val="18"/>
                          <w:szCs w:val="18"/>
                        </w:rPr>
                        <w:t>identyfikator szkoły/placówki/pracodawcy/podmiotu prowadzącego KKZ</w:t>
                      </w:r>
                    </w:p>
                  </w:txbxContent>
                </v:textbox>
              </v:shape>
            </w:pict>
          </mc:Fallback>
        </mc:AlternateContent>
      </w:r>
    </w:p>
    <w:p w14:paraId="2A7EC981" w14:textId="77777777" w:rsidR="00F00184" w:rsidRPr="0048050D" w:rsidRDefault="00F00184" w:rsidP="00F00184">
      <w:pPr>
        <w:keepNext/>
        <w:spacing w:after="0" w:line="240" w:lineRule="auto"/>
        <w:jc w:val="both"/>
        <w:outlineLvl w:val="4"/>
        <w:rPr>
          <w:rFonts w:ascii="Times New Roman" w:eastAsia="Times New Roman" w:hAnsi="Times New Roman"/>
          <w:b/>
          <w:bCs/>
          <w:color w:val="000000" w:themeColor="text1"/>
          <w:sz w:val="24"/>
          <w:szCs w:val="24"/>
          <w:lang w:eastAsia="pl-PL"/>
        </w:rPr>
      </w:pPr>
    </w:p>
    <w:p w14:paraId="5D0521A5" w14:textId="58E1394A" w:rsidR="000F666B" w:rsidRPr="0048050D" w:rsidRDefault="000F666B"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POWOŁANIE CZŁONKÓW ZESPOŁU EGZAMINACYJNEGO, do przeprowadzenia części praktycznej </w:t>
      </w:r>
      <w:r w:rsidR="00BF692B">
        <w:rPr>
          <w:rFonts w:ascii="Times New Roman" w:eastAsia="Times New Roman" w:hAnsi="Times New Roman"/>
          <w:b/>
          <w:color w:val="000000" w:themeColor="text1"/>
          <w:lang w:eastAsia="pl-PL"/>
        </w:rPr>
        <w:t>egzaminu potwierdzającego kwalifikacje w zawodzie</w:t>
      </w:r>
      <w:r w:rsidRPr="0048050D">
        <w:rPr>
          <w:rFonts w:ascii="Times New Roman" w:eastAsia="Times New Roman" w:hAnsi="Times New Roman"/>
          <w:b/>
          <w:color w:val="000000" w:themeColor="text1"/>
          <w:lang w:eastAsia="pl-PL"/>
        </w:rPr>
        <w:t>, w tym ZESPOŁÓW NADZORUJĄCYCH  przebieg części praktycznej egzaminu</w:t>
      </w:r>
    </w:p>
    <w:p w14:paraId="28E8913B" w14:textId="77777777" w:rsidR="00F00184" w:rsidRPr="002854C0" w:rsidRDefault="00F00184" w:rsidP="002854C0">
      <w:pPr>
        <w:keepNext/>
        <w:spacing w:after="0" w:line="240" w:lineRule="auto"/>
        <w:ind w:left="284"/>
        <w:jc w:val="center"/>
        <w:outlineLvl w:val="4"/>
        <w:rPr>
          <w:rFonts w:ascii="Times New Roman" w:eastAsia="Times New Roman" w:hAnsi="Times New Roman"/>
          <w:b/>
          <w:bCs/>
          <w:color w:val="000000" w:themeColor="text1"/>
          <w:lang w:eastAsia="pl-PL"/>
        </w:rPr>
      </w:pPr>
    </w:p>
    <w:p w14:paraId="7D18598C" w14:textId="151A06FC" w:rsidR="00F00184" w:rsidRPr="002854C0" w:rsidRDefault="009A2602" w:rsidP="006C56B1">
      <w:pPr>
        <w:ind w:left="284"/>
        <w:jc w:val="both"/>
        <w:rPr>
          <w:rFonts w:ascii="Times New Roman" w:hAnsi="Times New Roman"/>
          <w:color w:val="000000" w:themeColor="text1"/>
          <w:sz w:val="20"/>
          <w:szCs w:val="20"/>
        </w:rPr>
      </w:pPr>
      <w:r w:rsidRPr="002854C0">
        <w:rPr>
          <w:rFonts w:ascii="Times New Roman" w:hAnsi="Times New Roman"/>
          <w:color w:val="000000" w:themeColor="text1"/>
          <w:sz w:val="20"/>
          <w:szCs w:val="20"/>
        </w:rPr>
        <w:t xml:space="preserve">Na podstawie art. 44zzzi ust. 2 ustawy z dnia 7 września </w:t>
      </w:r>
      <w:r w:rsidRPr="002F3C79">
        <w:rPr>
          <w:rFonts w:ascii="Times New Roman" w:hAnsi="Times New Roman"/>
          <w:color w:val="000000" w:themeColor="text1"/>
          <w:sz w:val="20"/>
          <w:szCs w:val="20"/>
        </w:rPr>
        <w:t xml:space="preserve">1991 r. o systemie oświaty </w:t>
      </w:r>
      <w:r w:rsidR="002F3C79" w:rsidRPr="002F3C79">
        <w:rPr>
          <w:rFonts w:ascii="Times New Roman" w:hAnsi="Times New Roman"/>
          <w:color w:val="000000" w:themeColor="text1"/>
          <w:sz w:val="20"/>
          <w:szCs w:val="20"/>
        </w:rPr>
        <w:t>w brzmieniu obowiązującym przed 1 wrze</w:t>
      </w:r>
      <w:r w:rsidR="006C56B1">
        <w:rPr>
          <w:rFonts w:ascii="Times New Roman" w:hAnsi="Times New Roman"/>
          <w:color w:val="000000" w:themeColor="text1"/>
          <w:sz w:val="20"/>
          <w:szCs w:val="20"/>
        </w:rPr>
        <w:t>ś</w:t>
      </w:r>
      <w:r w:rsidR="002F3C79" w:rsidRPr="002F3C79">
        <w:rPr>
          <w:rFonts w:ascii="Times New Roman" w:hAnsi="Times New Roman"/>
          <w:color w:val="000000" w:themeColor="text1"/>
          <w:sz w:val="20"/>
          <w:szCs w:val="20"/>
        </w:rPr>
        <w:t>nia 2019 r.</w:t>
      </w:r>
      <w:r w:rsidR="002F3C79">
        <w:rPr>
          <w:rFonts w:ascii="Times New Roman" w:hAnsi="Times New Roman"/>
          <w:color w:val="000000" w:themeColor="text1"/>
          <w:sz w:val="20"/>
          <w:szCs w:val="20"/>
        </w:rPr>
        <w:t xml:space="preserve"> </w:t>
      </w:r>
      <w:r w:rsidRPr="002F3C79">
        <w:rPr>
          <w:rFonts w:ascii="Times New Roman" w:hAnsi="Times New Roman"/>
          <w:color w:val="000000" w:themeColor="text1"/>
          <w:sz w:val="20"/>
          <w:szCs w:val="20"/>
        </w:rPr>
        <w:t>oraz</w:t>
      </w:r>
      <w:r w:rsidRPr="002854C0">
        <w:rPr>
          <w:rFonts w:ascii="Times New Roman" w:hAnsi="Times New Roman"/>
          <w:color w:val="000000" w:themeColor="text1"/>
          <w:sz w:val="20"/>
          <w:szCs w:val="20"/>
        </w:rPr>
        <w:t xml:space="preserve"> § </w:t>
      </w:r>
      <w:r w:rsidR="007032BC" w:rsidRPr="002854C0">
        <w:rPr>
          <w:rFonts w:ascii="Times New Roman" w:hAnsi="Times New Roman"/>
          <w:color w:val="000000" w:themeColor="text1"/>
          <w:sz w:val="20"/>
          <w:szCs w:val="20"/>
        </w:rPr>
        <w:t xml:space="preserve">95 ust.1 </w:t>
      </w:r>
      <w:r w:rsidRPr="002854C0">
        <w:rPr>
          <w:rFonts w:ascii="Times New Roman" w:hAnsi="Times New Roman"/>
          <w:color w:val="000000" w:themeColor="text1"/>
          <w:sz w:val="20"/>
          <w:szCs w:val="20"/>
        </w:rPr>
        <w:t>rozporządzenia Ministr</w:t>
      </w:r>
      <w:r w:rsidR="0069468D" w:rsidRPr="002854C0">
        <w:rPr>
          <w:rFonts w:ascii="Times New Roman" w:hAnsi="Times New Roman"/>
          <w:color w:val="000000" w:themeColor="text1"/>
          <w:sz w:val="20"/>
          <w:szCs w:val="20"/>
        </w:rPr>
        <w:t xml:space="preserve">a Edukacji Narodowej z 28 sierpnia </w:t>
      </w:r>
      <w:r w:rsidRPr="002854C0">
        <w:rPr>
          <w:rFonts w:ascii="Times New Roman" w:hAnsi="Times New Roman"/>
          <w:color w:val="000000" w:themeColor="text1"/>
          <w:sz w:val="20"/>
          <w:szCs w:val="20"/>
        </w:rPr>
        <w:t xml:space="preserve">2019 roku </w:t>
      </w:r>
      <w:r w:rsidRPr="002854C0">
        <w:rPr>
          <w:rFonts w:ascii="Times New Roman" w:hAnsi="Times New Roman"/>
          <w:iCs/>
          <w:color w:val="000000" w:themeColor="text1"/>
          <w:sz w:val="20"/>
          <w:szCs w:val="20"/>
        </w:rPr>
        <w:t xml:space="preserve">w sprawie szczegółowych warunków i sposobu przeprowadzania </w:t>
      </w:r>
      <w:r w:rsidR="0069468D" w:rsidRPr="002854C0">
        <w:rPr>
          <w:rFonts w:ascii="Times New Roman" w:hAnsi="Times New Roman"/>
          <w:color w:val="000000" w:themeColor="text1"/>
          <w:sz w:val="20"/>
          <w:szCs w:val="20"/>
        </w:rPr>
        <w:t xml:space="preserve">egzaminu zawodowego oraz </w:t>
      </w:r>
      <w:r w:rsidR="00BF692B" w:rsidRPr="002854C0">
        <w:rPr>
          <w:rFonts w:ascii="Times New Roman" w:hAnsi="Times New Roman"/>
          <w:iCs/>
          <w:color w:val="000000" w:themeColor="text1"/>
          <w:sz w:val="20"/>
          <w:szCs w:val="20"/>
        </w:rPr>
        <w:t>egzaminu potwierdzającego kwalifikacje w zawodzie</w:t>
      </w:r>
      <w:r w:rsidRPr="002854C0">
        <w:rPr>
          <w:rFonts w:ascii="Times New Roman" w:hAnsi="Times New Roman"/>
          <w:color w:val="000000" w:themeColor="text1"/>
          <w:sz w:val="20"/>
          <w:szCs w:val="20"/>
        </w:rPr>
        <w:t xml:space="preserve"> (Dz.U. z 2019 r. poz</w:t>
      </w:r>
      <w:r w:rsidR="002854C0" w:rsidRPr="002854C0">
        <w:rPr>
          <w:rFonts w:ascii="Times New Roman" w:hAnsi="Times New Roman"/>
          <w:color w:val="000000" w:themeColor="text1"/>
          <w:sz w:val="20"/>
          <w:szCs w:val="20"/>
        </w:rPr>
        <w:t>, 1707</w:t>
      </w:r>
      <w:r w:rsidRPr="002854C0">
        <w:rPr>
          <w:rFonts w:ascii="Times New Roman" w:hAnsi="Times New Roman"/>
          <w:color w:val="000000" w:themeColor="text1"/>
          <w:sz w:val="20"/>
          <w:szCs w:val="20"/>
        </w:rPr>
        <w:t>)</w:t>
      </w:r>
    </w:p>
    <w:p w14:paraId="2A305D40" w14:textId="15CEEB85" w:rsidR="00F00184" w:rsidRPr="0048050D" w:rsidRDefault="00F00184" w:rsidP="005D01F6">
      <w:pPr>
        <w:numPr>
          <w:ilvl w:val="0"/>
          <w:numId w:val="105"/>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powołuję w celu przeprowadzenia części </w:t>
      </w:r>
      <w:r w:rsidR="00022954" w:rsidRPr="0048050D">
        <w:rPr>
          <w:rFonts w:ascii="Times New Roman" w:eastAsia="Times New Roman" w:hAnsi="Times New Roman"/>
          <w:color w:val="000000" w:themeColor="text1"/>
          <w:lang w:eastAsia="pl-PL"/>
        </w:rPr>
        <w:t>praktycznej</w:t>
      </w:r>
      <w:r w:rsidRPr="0048050D">
        <w:rPr>
          <w:rFonts w:ascii="Times New Roman" w:eastAsia="Times New Roman" w:hAnsi="Times New Roman"/>
          <w:color w:val="000000" w:themeColor="text1"/>
          <w:lang w:eastAsia="pl-PL"/>
        </w:rPr>
        <w:t xml:space="preserve"> </w:t>
      </w:r>
      <w:r w:rsidR="00BF692B">
        <w:rPr>
          <w:rFonts w:ascii="Times New Roman" w:eastAsia="Times New Roman" w:hAnsi="Times New Roman"/>
          <w:color w:val="000000" w:themeColor="text1"/>
          <w:lang w:eastAsia="pl-PL"/>
        </w:rPr>
        <w:t>egzaminu potwierdzającego kwalifikacje w zawodzie</w:t>
      </w:r>
      <w:r w:rsidRPr="0048050D">
        <w:rPr>
          <w:rFonts w:ascii="Times New Roman" w:eastAsia="Times New Roman" w:hAnsi="Times New Roman"/>
          <w:color w:val="000000" w:themeColor="text1"/>
          <w:lang w:eastAsia="pl-PL"/>
        </w:rPr>
        <w:t xml:space="preserve"> </w:t>
      </w:r>
      <w:r w:rsidR="00AE6B6E" w:rsidRPr="0048050D">
        <w:rPr>
          <w:rFonts w:ascii="Times New Roman" w:eastAsia="Times New Roman" w:hAnsi="Times New Roman"/>
          <w:color w:val="000000" w:themeColor="text1"/>
          <w:lang w:eastAsia="pl-PL"/>
        </w:rPr>
        <w:t xml:space="preserve">w </w:t>
      </w:r>
      <w:r w:rsidR="00721ECF">
        <w:rPr>
          <w:rFonts w:ascii="Times New Roman" w:eastAsia="Times New Roman" w:hAnsi="Times New Roman"/>
          <w:color w:val="000000" w:themeColor="text1"/>
          <w:lang w:eastAsia="pl-PL"/>
        </w:rPr>
        <w:t>sesji</w:t>
      </w:r>
      <w:r w:rsidR="00AE6B6E" w:rsidRPr="0048050D">
        <w:rPr>
          <w:rFonts w:ascii="Times New Roman" w:eastAsia="Times New Roman" w:hAnsi="Times New Roman"/>
          <w:color w:val="000000" w:themeColor="text1"/>
          <w:lang w:eastAsia="pl-PL"/>
        </w:rPr>
        <w:t xml:space="preserve"> …</w:t>
      </w:r>
      <w:r w:rsidR="0088097E">
        <w:rPr>
          <w:rFonts w:ascii="Times New Roman" w:eastAsia="Times New Roman" w:hAnsi="Times New Roman"/>
          <w:color w:val="000000" w:themeColor="text1"/>
          <w:lang w:eastAsia="pl-PL"/>
        </w:rPr>
        <w:t>……………………………..</w:t>
      </w:r>
      <w:r w:rsidR="00AE6B6E" w:rsidRPr="0048050D">
        <w:rPr>
          <w:rFonts w:ascii="Times New Roman" w:eastAsia="Times New Roman" w:hAnsi="Times New Roman"/>
          <w:color w:val="000000" w:themeColor="text1"/>
          <w:lang w:eastAsia="pl-PL"/>
        </w:rPr>
        <w:t xml:space="preserve"> w roku ……</w:t>
      </w:r>
      <w:r w:rsidR="0088097E">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 xml:space="preserve"> członków zespołu egzaminacyjnego </w:t>
      </w:r>
    </w:p>
    <w:p w14:paraId="1C7630CD" w14:textId="77777777" w:rsidR="00F00184" w:rsidRPr="0048050D" w:rsidRDefault="00F00184" w:rsidP="005D01F6">
      <w:pPr>
        <w:numPr>
          <w:ilvl w:val="0"/>
          <w:numId w:val="105"/>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powołuję zespoły nadzorujące przebieg</w:t>
      </w:r>
      <w:r w:rsidR="000416D1" w:rsidRPr="0048050D">
        <w:rPr>
          <w:rFonts w:ascii="Times New Roman" w:eastAsia="Times New Roman" w:hAnsi="Times New Roman"/>
          <w:color w:val="000000" w:themeColor="text1"/>
          <w:lang w:eastAsia="pl-PL"/>
        </w:rPr>
        <w:t xml:space="preserve"> części praktycznej</w:t>
      </w:r>
      <w:r w:rsidRPr="0048050D">
        <w:rPr>
          <w:rFonts w:ascii="Times New Roman" w:eastAsia="Times New Roman" w:hAnsi="Times New Roman"/>
          <w:color w:val="000000" w:themeColor="text1"/>
          <w:lang w:eastAsia="pl-PL"/>
        </w:rPr>
        <w:t xml:space="preserve"> w poszczególnych salach oraz wyznaczam przewodniczących tych zespołów </w:t>
      </w:r>
    </w:p>
    <w:tbl>
      <w:tblPr>
        <w:tblW w:w="10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1"/>
        <w:gridCol w:w="1828"/>
        <w:gridCol w:w="1400"/>
        <w:gridCol w:w="1596"/>
        <w:gridCol w:w="559"/>
        <w:gridCol w:w="980"/>
        <w:gridCol w:w="1008"/>
        <w:gridCol w:w="1400"/>
        <w:gridCol w:w="1134"/>
      </w:tblGrid>
      <w:tr w:rsidR="00DC0BED" w:rsidRPr="0048050D" w14:paraId="7F1D836E" w14:textId="77777777">
        <w:trPr>
          <w:trHeight w:val="593"/>
          <w:tblHeader/>
        </w:trPr>
        <w:tc>
          <w:tcPr>
            <w:tcW w:w="421" w:type="dxa"/>
            <w:tcBorders>
              <w:top w:val="single" w:sz="4" w:space="0" w:color="auto"/>
              <w:left w:val="single" w:sz="4" w:space="0" w:color="auto"/>
              <w:right w:val="single" w:sz="4" w:space="0" w:color="auto"/>
            </w:tcBorders>
            <w:vAlign w:val="center"/>
          </w:tcPr>
          <w:p w14:paraId="7D3AE60F"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Lp.</w:t>
            </w:r>
          </w:p>
        </w:tc>
        <w:tc>
          <w:tcPr>
            <w:tcW w:w="1828" w:type="dxa"/>
            <w:tcBorders>
              <w:top w:val="single" w:sz="4" w:space="0" w:color="auto"/>
              <w:left w:val="single" w:sz="4" w:space="0" w:color="auto"/>
              <w:right w:val="single" w:sz="4" w:space="0" w:color="auto"/>
            </w:tcBorders>
            <w:vAlign w:val="center"/>
          </w:tcPr>
          <w:p w14:paraId="5798D97D"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Imię i nazwisko</w:t>
            </w:r>
          </w:p>
        </w:tc>
        <w:tc>
          <w:tcPr>
            <w:tcW w:w="1400" w:type="dxa"/>
            <w:tcBorders>
              <w:top w:val="single" w:sz="4" w:space="0" w:color="auto"/>
              <w:left w:val="single" w:sz="4" w:space="0" w:color="auto"/>
              <w:right w:val="single" w:sz="4" w:space="0" w:color="auto"/>
            </w:tcBorders>
            <w:vAlign w:val="center"/>
          </w:tcPr>
          <w:p w14:paraId="1DDC7CFC"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Miejsce pracy</w:t>
            </w:r>
          </w:p>
        </w:tc>
        <w:tc>
          <w:tcPr>
            <w:tcW w:w="1596" w:type="dxa"/>
            <w:tcBorders>
              <w:top w:val="single" w:sz="4" w:space="0" w:color="auto"/>
              <w:left w:val="single" w:sz="4" w:space="0" w:color="auto"/>
              <w:right w:val="single" w:sz="4" w:space="0" w:color="auto"/>
            </w:tcBorders>
            <w:vAlign w:val="center"/>
          </w:tcPr>
          <w:p w14:paraId="2EB38A97"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Zajęcia edukacyjne /</w:t>
            </w:r>
            <w:r w:rsidRPr="0048050D">
              <w:rPr>
                <w:rFonts w:ascii="Times New Roman" w:eastAsia="Times New Roman" w:hAnsi="Times New Roman"/>
                <w:color w:val="000000" w:themeColor="text1"/>
                <w:sz w:val="18"/>
                <w:szCs w:val="18"/>
                <w:vertAlign w:val="superscript"/>
                <w:lang w:eastAsia="pl-PL"/>
              </w:rPr>
              <w:t xml:space="preserve"> </w:t>
            </w:r>
            <w:r w:rsidR="00CB692A" w:rsidRPr="0048050D">
              <w:rPr>
                <w:rFonts w:ascii="Times New Roman" w:eastAsia="Times New Roman" w:hAnsi="Times New Roman"/>
                <w:color w:val="000000" w:themeColor="text1"/>
                <w:sz w:val="18"/>
                <w:szCs w:val="18"/>
                <w:lang w:eastAsia="pl-PL"/>
              </w:rPr>
              <w:t>stanowisko pracy</w:t>
            </w:r>
          </w:p>
        </w:tc>
        <w:tc>
          <w:tcPr>
            <w:tcW w:w="559" w:type="dxa"/>
            <w:tcBorders>
              <w:top w:val="single" w:sz="4" w:space="0" w:color="auto"/>
              <w:left w:val="single" w:sz="4" w:space="0" w:color="auto"/>
              <w:right w:val="single" w:sz="4" w:space="0" w:color="auto"/>
            </w:tcBorders>
            <w:vAlign w:val="center"/>
          </w:tcPr>
          <w:p w14:paraId="38D8A1CA"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Nr sali</w:t>
            </w:r>
          </w:p>
        </w:tc>
        <w:tc>
          <w:tcPr>
            <w:tcW w:w="980" w:type="dxa"/>
            <w:tcBorders>
              <w:top w:val="single" w:sz="4" w:space="0" w:color="auto"/>
              <w:left w:val="single" w:sz="4" w:space="0" w:color="auto"/>
              <w:right w:val="single" w:sz="4" w:space="0" w:color="auto"/>
            </w:tcBorders>
            <w:vAlign w:val="center"/>
          </w:tcPr>
          <w:p w14:paraId="69C3A18A"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Data  </w:t>
            </w:r>
            <w:r w:rsidRPr="0048050D">
              <w:rPr>
                <w:rFonts w:ascii="Times New Roman" w:eastAsia="Times New Roman" w:hAnsi="Times New Roman"/>
                <w:color w:val="000000" w:themeColor="text1"/>
                <w:sz w:val="18"/>
                <w:szCs w:val="18"/>
                <w:lang w:eastAsia="pl-PL"/>
              </w:rPr>
              <w:br/>
              <w:t xml:space="preserve">i godzina egzaminu </w:t>
            </w:r>
          </w:p>
        </w:tc>
        <w:tc>
          <w:tcPr>
            <w:tcW w:w="1008" w:type="dxa"/>
            <w:tcBorders>
              <w:top w:val="single" w:sz="4" w:space="0" w:color="auto"/>
              <w:left w:val="single" w:sz="4" w:space="0" w:color="auto"/>
              <w:right w:val="single" w:sz="4" w:space="0" w:color="auto"/>
            </w:tcBorders>
            <w:vAlign w:val="center"/>
          </w:tcPr>
          <w:p w14:paraId="11191F33" w14:textId="477C022F" w:rsidR="00DC0BED" w:rsidRPr="0048050D" w:rsidRDefault="002B6D09" w:rsidP="00DC0BED">
            <w:pPr>
              <w:spacing w:after="0" w:line="240" w:lineRule="auto"/>
              <w:jc w:val="center"/>
              <w:rPr>
                <w:rFonts w:ascii="Times New Roman" w:eastAsia="Times New Roman" w:hAnsi="Times New Roman"/>
                <w:color w:val="000000" w:themeColor="text1"/>
                <w:sz w:val="18"/>
                <w:szCs w:val="18"/>
                <w:lang w:eastAsia="pl-PL"/>
              </w:rPr>
            </w:pPr>
            <w:r>
              <w:rPr>
                <w:rFonts w:ascii="Times New Roman" w:eastAsia="Times New Roman" w:hAnsi="Times New Roman"/>
                <w:color w:val="000000" w:themeColor="text1"/>
                <w:sz w:val="18"/>
                <w:szCs w:val="18"/>
                <w:lang w:eastAsia="pl-PL"/>
              </w:rPr>
              <w:t>Oznaczenie kwalifikacji</w:t>
            </w:r>
            <w:r w:rsidR="00DC0BED" w:rsidRPr="0048050D">
              <w:rPr>
                <w:rFonts w:ascii="Times New Roman" w:eastAsia="Times New Roman" w:hAnsi="Times New Roman"/>
                <w:color w:val="000000" w:themeColor="text1"/>
                <w:sz w:val="18"/>
                <w:szCs w:val="18"/>
                <w:lang w:eastAsia="pl-PL"/>
              </w:rPr>
              <w:t xml:space="preserve"> </w:t>
            </w:r>
          </w:p>
        </w:tc>
        <w:tc>
          <w:tcPr>
            <w:tcW w:w="1400" w:type="dxa"/>
            <w:tcBorders>
              <w:top w:val="single" w:sz="4" w:space="0" w:color="auto"/>
              <w:left w:val="single" w:sz="4" w:space="0" w:color="auto"/>
              <w:right w:val="single" w:sz="4" w:space="0" w:color="auto"/>
            </w:tcBorders>
            <w:vAlign w:val="center"/>
          </w:tcPr>
          <w:p w14:paraId="0BCEA8DE"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Funkcja </w:t>
            </w:r>
            <w:r w:rsidRPr="0048050D">
              <w:rPr>
                <w:rFonts w:ascii="Times New Roman" w:eastAsia="Times New Roman" w:hAnsi="Times New Roman"/>
                <w:color w:val="000000" w:themeColor="text1"/>
                <w:sz w:val="18"/>
                <w:szCs w:val="18"/>
                <w:lang w:eastAsia="pl-PL"/>
              </w:rPr>
              <w:br/>
              <w:t>w zespole nadzorującym</w:t>
            </w:r>
          </w:p>
        </w:tc>
        <w:tc>
          <w:tcPr>
            <w:tcW w:w="1134" w:type="dxa"/>
            <w:tcBorders>
              <w:top w:val="single" w:sz="4" w:space="0" w:color="auto"/>
              <w:left w:val="single" w:sz="4" w:space="0" w:color="auto"/>
              <w:right w:val="single" w:sz="4" w:space="0" w:color="auto"/>
            </w:tcBorders>
            <w:vAlign w:val="center"/>
          </w:tcPr>
          <w:p w14:paraId="12310F1D"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Podpis członka zespołu</w:t>
            </w:r>
          </w:p>
        </w:tc>
      </w:tr>
      <w:tr w:rsidR="00DC0BED" w:rsidRPr="0048050D" w14:paraId="7E458889" w14:textId="77777777">
        <w:tc>
          <w:tcPr>
            <w:tcW w:w="421" w:type="dxa"/>
            <w:tcBorders>
              <w:top w:val="single" w:sz="4" w:space="0" w:color="auto"/>
              <w:left w:val="single" w:sz="4" w:space="0" w:color="auto"/>
              <w:bottom w:val="single" w:sz="4" w:space="0" w:color="auto"/>
              <w:right w:val="single" w:sz="4" w:space="0" w:color="auto"/>
            </w:tcBorders>
            <w:shd w:val="clear" w:color="auto" w:fill="DEEAF6"/>
          </w:tcPr>
          <w:p w14:paraId="2A48002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shd w:val="clear" w:color="auto" w:fill="DEEAF6"/>
          </w:tcPr>
          <w:p w14:paraId="2739E4D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shd w:val="clear" w:color="auto" w:fill="DEEAF6"/>
          </w:tcPr>
          <w:p w14:paraId="730D6A7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shd w:val="clear" w:color="auto" w:fill="DEEAF6"/>
          </w:tcPr>
          <w:p w14:paraId="64BB41C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shd w:val="clear" w:color="auto" w:fill="DEEAF6"/>
          </w:tcPr>
          <w:p w14:paraId="7ED87A8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shd w:val="clear" w:color="auto" w:fill="DEEAF6"/>
          </w:tcPr>
          <w:p w14:paraId="51E1DFE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shd w:val="clear" w:color="auto" w:fill="DEEAF6"/>
          </w:tcPr>
          <w:p w14:paraId="61570D0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right w:val="single" w:sz="4" w:space="0" w:color="auto"/>
            </w:tcBorders>
            <w:shd w:val="clear" w:color="auto" w:fill="DEEAF6"/>
          </w:tcPr>
          <w:p w14:paraId="639CF37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134" w:type="dxa"/>
            <w:tcBorders>
              <w:top w:val="single" w:sz="4" w:space="0" w:color="auto"/>
              <w:left w:val="single" w:sz="4" w:space="0" w:color="auto"/>
              <w:bottom w:val="single" w:sz="4" w:space="0" w:color="auto"/>
              <w:right w:val="single" w:sz="4" w:space="0" w:color="auto"/>
            </w:tcBorders>
            <w:shd w:val="clear" w:color="auto" w:fill="DEEAF6"/>
          </w:tcPr>
          <w:p w14:paraId="17359944" w14:textId="77777777" w:rsidR="00DC0BED" w:rsidRPr="0048050D" w:rsidRDefault="008A3B3B" w:rsidP="00DC0BED">
            <w:pPr>
              <w:spacing w:after="120" w:line="240" w:lineRule="auto"/>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DC0BED" w:rsidRPr="0048050D" w14:paraId="6AF6B4A1" w14:textId="77777777">
        <w:tc>
          <w:tcPr>
            <w:tcW w:w="421" w:type="dxa"/>
            <w:tcBorders>
              <w:top w:val="single" w:sz="4" w:space="0" w:color="auto"/>
              <w:left w:val="single" w:sz="4" w:space="0" w:color="auto"/>
              <w:bottom w:val="single" w:sz="4" w:space="0" w:color="auto"/>
              <w:right w:val="single" w:sz="4" w:space="0" w:color="auto"/>
            </w:tcBorders>
          </w:tcPr>
          <w:p w14:paraId="4C93F0D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628C73A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413DA2F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74A09FC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511ED09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2635F4C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7EFC0C5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26718F11"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6D8A3A9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7EA54A22" w14:textId="77777777">
        <w:tc>
          <w:tcPr>
            <w:tcW w:w="421" w:type="dxa"/>
            <w:tcBorders>
              <w:top w:val="single" w:sz="4" w:space="0" w:color="auto"/>
              <w:left w:val="single" w:sz="4" w:space="0" w:color="auto"/>
              <w:bottom w:val="single" w:sz="4" w:space="0" w:color="auto"/>
              <w:right w:val="single" w:sz="4" w:space="0" w:color="auto"/>
            </w:tcBorders>
          </w:tcPr>
          <w:p w14:paraId="157C756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62B0E66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3784E70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009F9B9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06208B2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29864F5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209DFC6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67E9B0E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0B34AB8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0DC44128" w14:textId="77777777">
        <w:tc>
          <w:tcPr>
            <w:tcW w:w="421" w:type="dxa"/>
            <w:tcBorders>
              <w:top w:val="single" w:sz="4" w:space="0" w:color="auto"/>
              <w:left w:val="single" w:sz="4" w:space="0" w:color="auto"/>
              <w:bottom w:val="single" w:sz="4" w:space="0" w:color="auto"/>
              <w:right w:val="single" w:sz="4" w:space="0" w:color="auto"/>
            </w:tcBorders>
          </w:tcPr>
          <w:p w14:paraId="2619F05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4C26FCE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0EC1BB1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3933DEB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15F2E4A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223A7E9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39160E0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1E246FA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76DCC02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0101BE70" w14:textId="77777777">
        <w:tc>
          <w:tcPr>
            <w:tcW w:w="421" w:type="dxa"/>
            <w:tcBorders>
              <w:top w:val="single" w:sz="4" w:space="0" w:color="auto"/>
              <w:left w:val="single" w:sz="4" w:space="0" w:color="auto"/>
              <w:bottom w:val="single" w:sz="4" w:space="0" w:color="auto"/>
              <w:right w:val="single" w:sz="4" w:space="0" w:color="auto"/>
            </w:tcBorders>
          </w:tcPr>
          <w:p w14:paraId="3D045CC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6B68B99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2BA52B5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7A7BFC0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0180491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3181128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3FB0CC11"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7C91734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7300CE9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3CDF23D8" w14:textId="77777777">
        <w:tc>
          <w:tcPr>
            <w:tcW w:w="421" w:type="dxa"/>
            <w:tcBorders>
              <w:top w:val="single" w:sz="4" w:space="0" w:color="auto"/>
              <w:left w:val="single" w:sz="4" w:space="0" w:color="auto"/>
              <w:bottom w:val="single" w:sz="4" w:space="0" w:color="auto"/>
              <w:right w:val="single" w:sz="4" w:space="0" w:color="auto"/>
            </w:tcBorders>
          </w:tcPr>
          <w:p w14:paraId="3AF38AD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2C22C7E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4D5CC8A1"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7B89BA2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6DB7590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2DE08E0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1AB6A7C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6C50087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556272E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2C71B0D3" w14:textId="77777777">
        <w:tc>
          <w:tcPr>
            <w:tcW w:w="421" w:type="dxa"/>
            <w:tcBorders>
              <w:top w:val="single" w:sz="4" w:space="0" w:color="auto"/>
              <w:left w:val="single" w:sz="4" w:space="0" w:color="auto"/>
              <w:bottom w:val="single" w:sz="4" w:space="0" w:color="auto"/>
              <w:right w:val="single" w:sz="4" w:space="0" w:color="auto"/>
            </w:tcBorders>
          </w:tcPr>
          <w:p w14:paraId="576EEF1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55D6DBC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2EB9873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1E85AF8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09ABF11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244CBC6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2EE5568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2F34291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7F1A3BB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40E66F94" w14:textId="77777777">
        <w:tc>
          <w:tcPr>
            <w:tcW w:w="421" w:type="dxa"/>
            <w:tcBorders>
              <w:top w:val="single" w:sz="4" w:space="0" w:color="auto"/>
              <w:left w:val="single" w:sz="4" w:space="0" w:color="auto"/>
              <w:bottom w:val="single" w:sz="4" w:space="0" w:color="auto"/>
              <w:right w:val="single" w:sz="4" w:space="0" w:color="auto"/>
            </w:tcBorders>
          </w:tcPr>
          <w:p w14:paraId="2099644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37A982B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7D0773E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21F72AB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222E32E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616396E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44A093E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5F56CE0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202B86F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12501D69" w14:textId="77777777">
        <w:tc>
          <w:tcPr>
            <w:tcW w:w="421" w:type="dxa"/>
            <w:tcBorders>
              <w:top w:val="single" w:sz="4" w:space="0" w:color="auto"/>
              <w:left w:val="single" w:sz="4" w:space="0" w:color="auto"/>
              <w:bottom w:val="single" w:sz="4" w:space="0" w:color="auto"/>
              <w:right w:val="single" w:sz="4" w:space="0" w:color="auto"/>
            </w:tcBorders>
          </w:tcPr>
          <w:p w14:paraId="6353482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0D049DC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05265E7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2C0306C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0B26AF7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66265F8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692B2B6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382C460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1587B5A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3E31E85A" w14:textId="77777777">
        <w:tc>
          <w:tcPr>
            <w:tcW w:w="421" w:type="dxa"/>
            <w:tcBorders>
              <w:top w:val="single" w:sz="4" w:space="0" w:color="auto"/>
              <w:left w:val="single" w:sz="4" w:space="0" w:color="auto"/>
              <w:bottom w:val="single" w:sz="4" w:space="0" w:color="auto"/>
              <w:right w:val="single" w:sz="4" w:space="0" w:color="auto"/>
            </w:tcBorders>
          </w:tcPr>
          <w:p w14:paraId="26850DE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597318B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2F879DA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00B8484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38BA2E4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598F1DA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6270B71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bottom w:val="single" w:sz="4" w:space="0" w:color="auto"/>
              <w:right w:val="single" w:sz="4" w:space="0" w:color="auto"/>
            </w:tcBorders>
          </w:tcPr>
          <w:p w14:paraId="192D45D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78DC804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bl>
    <w:p w14:paraId="1BABA654" w14:textId="046DB4E9" w:rsidR="00F00184" w:rsidRPr="0048050D" w:rsidRDefault="00F00184" w:rsidP="005D01F6">
      <w:pPr>
        <w:numPr>
          <w:ilvl w:val="0"/>
          <w:numId w:val="105"/>
        </w:numPr>
        <w:autoSpaceDE w:val="0"/>
        <w:autoSpaceDN w:val="0"/>
        <w:adjustRightInd w:val="0"/>
        <w:spacing w:before="120" w:after="0" w:line="240" w:lineRule="auto"/>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oświadczam, że nauczyciele</w:t>
      </w:r>
      <w:r w:rsidR="00CF4F61" w:rsidRPr="0048050D">
        <w:rPr>
          <w:rFonts w:ascii="Times New Roman" w:eastAsia="Times New Roman" w:hAnsi="Times New Roman"/>
          <w:color w:val="000000" w:themeColor="text1"/>
          <w:lang w:eastAsia="pl-PL"/>
        </w:rPr>
        <w:t xml:space="preserve">/pracownicy </w:t>
      </w:r>
      <w:r w:rsidRPr="0048050D">
        <w:rPr>
          <w:rFonts w:ascii="Times New Roman" w:eastAsia="Times New Roman" w:hAnsi="Times New Roman"/>
          <w:color w:val="000000" w:themeColor="text1"/>
          <w:lang w:eastAsia="pl-PL"/>
        </w:rPr>
        <w:t xml:space="preserve">wchodzący w skład zespołu nadzorującego nie prowadzą ze zdającymi zajęć edukacyjnych objętych egzaminem </w:t>
      </w:r>
      <w:r w:rsidR="003A627D">
        <w:rPr>
          <w:rFonts w:ascii="Times New Roman" w:eastAsia="Times New Roman" w:hAnsi="Times New Roman"/>
          <w:color w:val="000000" w:themeColor="text1"/>
          <w:lang w:eastAsia="pl-PL"/>
        </w:rPr>
        <w:t>potwierdzającym kwalifikacje w zawodzie</w:t>
      </w:r>
      <w:r w:rsidRPr="0048050D">
        <w:rPr>
          <w:rFonts w:ascii="Times New Roman" w:eastAsia="Times New Roman" w:hAnsi="Times New Roman"/>
          <w:color w:val="000000" w:themeColor="text1"/>
          <w:lang w:eastAsia="pl-PL"/>
        </w:rPr>
        <w:t>.</w:t>
      </w:r>
    </w:p>
    <w:p w14:paraId="2318B1FE" w14:textId="77777777" w:rsidR="00F00184" w:rsidRPr="0048050D" w:rsidRDefault="00F00184" w:rsidP="00F00184">
      <w:pPr>
        <w:autoSpaceDE w:val="0"/>
        <w:autoSpaceDN w:val="0"/>
        <w:adjustRightInd w:val="0"/>
        <w:spacing w:after="0" w:line="240" w:lineRule="auto"/>
        <w:jc w:val="both"/>
        <w:rPr>
          <w:rFonts w:ascii="Times New Roman" w:eastAsia="Times New Roman" w:hAnsi="Times New Roman"/>
          <w:color w:val="000000" w:themeColor="text1"/>
          <w:lang w:eastAsia="pl-PL"/>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675"/>
        <w:gridCol w:w="9072"/>
      </w:tblGrid>
      <w:tr w:rsidR="00F00184" w:rsidRPr="0048050D" w14:paraId="633159EB" w14:textId="77777777">
        <w:trPr>
          <w:trHeight w:val="73"/>
        </w:trPr>
        <w:tc>
          <w:tcPr>
            <w:tcW w:w="675" w:type="dxa"/>
          </w:tcPr>
          <w:p w14:paraId="05713013" w14:textId="77777777"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 </w:t>
            </w:r>
          </w:p>
        </w:tc>
        <w:tc>
          <w:tcPr>
            <w:tcW w:w="9072" w:type="dxa"/>
          </w:tcPr>
          <w:p w14:paraId="624DF15D" w14:textId="77777777"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P – przewodniczący; C – członek, E</w:t>
            </w:r>
            <w:r w:rsidR="00D860BD" w:rsidRPr="0048050D">
              <w:rPr>
                <w:rFonts w:ascii="Times New Roman" w:hAnsi="Times New Roman"/>
                <w:color w:val="000000" w:themeColor="text1"/>
                <w:sz w:val="16"/>
                <w:szCs w:val="16"/>
              </w:rPr>
              <w:t xml:space="preserve"> wraz z numerem identyfikacyjnym</w:t>
            </w:r>
            <w:r w:rsidRPr="0048050D">
              <w:rPr>
                <w:rFonts w:ascii="Times New Roman" w:hAnsi="Times New Roman"/>
                <w:color w:val="000000" w:themeColor="text1"/>
                <w:sz w:val="16"/>
                <w:szCs w:val="16"/>
              </w:rPr>
              <w:t xml:space="preserve"> - egzaminator.</w:t>
            </w:r>
            <w:r w:rsidR="00D860BD" w:rsidRPr="0048050D">
              <w:rPr>
                <w:rFonts w:ascii="Times New Roman" w:hAnsi="Times New Roman"/>
                <w:color w:val="000000" w:themeColor="text1"/>
                <w:sz w:val="16"/>
                <w:szCs w:val="16"/>
              </w:rPr>
              <w:t xml:space="preserve"> </w:t>
            </w:r>
          </w:p>
        </w:tc>
      </w:tr>
      <w:tr w:rsidR="00F00184" w:rsidRPr="0048050D" w14:paraId="2F788539" w14:textId="77777777">
        <w:trPr>
          <w:trHeight w:val="1268"/>
        </w:trPr>
        <w:tc>
          <w:tcPr>
            <w:tcW w:w="675" w:type="dxa"/>
          </w:tcPr>
          <w:p w14:paraId="7753841A" w14:textId="77777777"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9072" w:type="dxa"/>
          </w:tcPr>
          <w:p w14:paraId="59FFE3B0" w14:textId="77777777"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Składając podpis, członek zespołu egzaminacyjnego </w:t>
            </w:r>
            <w:r w:rsidRPr="0048050D">
              <w:rPr>
                <w:rFonts w:ascii="Times New Roman" w:hAnsi="Times New Roman"/>
                <w:b/>
                <w:bCs/>
                <w:color w:val="000000" w:themeColor="text1"/>
                <w:sz w:val="16"/>
                <w:szCs w:val="16"/>
              </w:rPr>
              <w:t>oświadcza</w:t>
            </w:r>
            <w:r w:rsidRPr="0048050D">
              <w:rPr>
                <w:rFonts w:ascii="Times New Roman" w:hAnsi="Times New Roman"/>
                <w:color w:val="000000" w:themeColor="text1"/>
                <w:sz w:val="16"/>
                <w:szCs w:val="16"/>
              </w:rPr>
              <w:t xml:space="preserve">, że: </w:t>
            </w:r>
          </w:p>
          <w:p w14:paraId="48CEB5B9" w14:textId="77777777" w:rsidR="00F00184" w:rsidRPr="000A5101" w:rsidRDefault="00F00184" w:rsidP="00F00184">
            <w:pPr>
              <w:autoSpaceDE w:val="0"/>
              <w:autoSpaceDN w:val="0"/>
              <w:adjustRightInd w:val="0"/>
              <w:spacing w:after="0" w:line="240" w:lineRule="auto"/>
              <w:rPr>
                <w:rFonts w:ascii="Times New Roman" w:hAnsi="Times New Roman"/>
                <w:sz w:val="16"/>
                <w:szCs w:val="16"/>
              </w:rPr>
            </w:pPr>
            <w:r w:rsidRPr="0048050D">
              <w:rPr>
                <w:rFonts w:ascii="Times New Roman" w:hAnsi="Times New Roman"/>
                <w:color w:val="000000" w:themeColor="text1"/>
                <w:sz w:val="16"/>
                <w:szCs w:val="16"/>
              </w:rPr>
              <w:t xml:space="preserve">1. zna przepisy </w:t>
            </w:r>
          </w:p>
          <w:p w14:paraId="3D1E4B6E" w14:textId="77777777" w:rsidR="00F00184" w:rsidRPr="000A5101" w:rsidRDefault="00F00184" w:rsidP="002F3C79">
            <w:pPr>
              <w:numPr>
                <w:ilvl w:val="0"/>
                <w:numId w:val="110"/>
              </w:numPr>
              <w:autoSpaceDE w:val="0"/>
              <w:autoSpaceDN w:val="0"/>
              <w:adjustRightInd w:val="0"/>
              <w:spacing w:after="0" w:line="240" w:lineRule="auto"/>
              <w:ind w:left="318" w:hanging="142"/>
              <w:contextualSpacing/>
              <w:jc w:val="both"/>
              <w:rPr>
                <w:rFonts w:ascii="Times New Roman" w:hAnsi="Times New Roman"/>
                <w:sz w:val="16"/>
                <w:szCs w:val="16"/>
              </w:rPr>
            </w:pPr>
            <w:r w:rsidRPr="000A5101">
              <w:rPr>
                <w:rFonts w:ascii="Times New Roman" w:hAnsi="Times New Roman"/>
                <w:sz w:val="16"/>
                <w:szCs w:val="16"/>
              </w:rPr>
              <w:t>art. 9e ustawy z dnia 7 września 1991 r. o systemie oświaty (</w:t>
            </w:r>
            <w:r w:rsidR="009E360A" w:rsidRPr="000A5101">
              <w:rPr>
                <w:rFonts w:ascii="Times New Roman" w:hAnsi="Times New Roman"/>
                <w:sz w:val="16"/>
                <w:szCs w:val="16"/>
              </w:rPr>
              <w:t>t.j.</w:t>
            </w:r>
            <w:r w:rsidR="00462FEC" w:rsidRPr="000A5101">
              <w:rPr>
                <w:rFonts w:ascii="Times New Roman" w:hAnsi="Times New Roman"/>
                <w:sz w:val="16"/>
                <w:szCs w:val="16"/>
              </w:rPr>
              <w:t xml:space="preserve"> </w:t>
            </w:r>
            <w:r w:rsidR="0088097E">
              <w:rPr>
                <w:rFonts w:ascii="Times New Roman" w:hAnsi="Times New Roman"/>
                <w:sz w:val="16"/>
                <w:szCs w:val="16"/>
              </w:rPr>
              <w:t>Dz.U. z 2019</w:t>
            </w:r>
            <w:r w:rsidR="001B35E4" w:rsidRPr="000A5101">
              <w:rPr>
                <w:rFonts w:ascii="Times New Roman" w:hAnsi="Times New Roman"/>
                <w:sz w:val="16"/>
                <w:szCs w:val="16"/>
              </w:rPr>
              <w:t xml:space="preserve"> r., poz. </w:t>
            </w:r>
            <w:r w:rsidR="0088097E">
              <w:rPr>
                <w:rFonts w:ascii="Times New Roman" w:hAnsi="Times New Roman"/>
                <w:sz w:val="16"/>
                <w:szCs w:val="16"/>
              </w:rPr>
              <w:t>1481</w:t>
            </w:r>
            <w:r w:rsidR="001B35E4" w:rsidRPr="000A5101">
              <w:rPr>
                <w:rFonts w:ascii="Times New Roman" w:hAnsi="Times New Roman"/>
                <w:sz w:val="16"/>
                <w:szCs w:val="16"/>
              </w:rPr>
              <w:t>)</w:t>
            </w:r>
            <w:r w:rsidR="00462FEC" w:rsidRPr="000A5101">
              <w:rPr>
                <w:rFonts w:ascii="Times New Roman" w:hAnsi="Times New Roman"/>
                <w:sz w:val="16"/>
                <w:szCs w:val="16"/>
              </w:rPr>
              <w:t xml:space="preserve"> – o obowiązku </w:t>
            </w:r>
            <w:r w:rsidRPr="000A5101">
              <w:rPr>
                <w:rFonts w:ascii="Times New Roman" w:hAnsi="Times New Roman"/>
                <w:sz w:val="16"/>
                <w:szCs w:val="16"/>
              </w:rPr>
              <w:t xml:space="preserve">nieujawniania osobom nieuprawnionym materiałów egzaminacyjnych </w:t>
            </w:r>
          </w:p>
          <w:p w14:paraId="4E4090E7" w14:textId="77777777" w:rsidR="00F00184" w:rsidRPr="000A5101" w:rsidRDefault="00F00184" w:rsidP="002F3C79">
            <w:pPr>
              <w:numPr>
                <w:ilvl w:val="0"/>
                <w:numId w:val="110"/>
              </w:numPr>
              <w:autoSpaceDE w:val="0"/>
              <w:autoSpaceDN w:val="0"/>
              <w:adjustRightInd w:val="0"/>
              <w:spacing w:after="0" w:line="240" w:lineRule="auto"/>
              <w:ind w:left="318" w:hanging="142"/>
              <w:contextualSpacing/>
              <w:jc w:val="both"/>
              <w:rPr>
                <w:rFonts w:ascii="Times New Roman" w:hAnsi="Times New Roman"/>
                <w:sz w:val="16"/>
                <w:szCs w:val="16"/>
              </w:rPr>
            </w:pPr>
            <w:r w:rsidRPr="000A5101">
              <w:rPr>
                <w:rFonts w:ascii="Times New Roman" w:hAnsi="Times New Roman"/>
                <w:sz w:val="16"/>
                <w:szCs w:val="16"/>
              </w:rPr>
              <w:t>art. 100 § § 2 ust. 4 i 5 ustawy z dnia 26 czerwca 1974 r. – Kodeks Pracy (Dz</w:t>
            </w:r>
            <w:r w:rsidR="00276EA8" w:rsidRPr="000A5101">
              <w:rPr>
                <w:rFonts w:ascii="Times New Roman" w:hAnsi="Times New Roman"/>
                <w:sz w:val="16"/>
                <w:szCs w:val="16"/>
              </w:rPr>
              <w:t>.</w:t>
            </w:r>
            <w:r w:rsidRPr="000A5101">
              <w:rPr>
                <w:rFonts w:ascii="Times New Roman" w:hAnsi="Times New Roman"/>
                <w:sz w:val="16"/>
                <w:szCs w:val="16"/>
              </w:rPr>
              <w:t xml:space="preserve">U. z 1998 r. nr 21, poz. 94, ze zm.) – o obowiązkach pracowników </w:t>
            </w:r>
          </w:p>
          <w:p w14:paraId="1E03D4DF" w14:textId="77777777" w:rsidR="00F00184" w:rsidRPr="000A5101" w:rsidRDefault="00F00184" w:rsidP="002F3C79">
            <w:pPr>
              <w:numPr>
                <w:ilvl w:val="0"/>
                <w:numId w:val="110"/>
              </w:numPr>
              <w:autoSpaceDE w:val="0"/>
              <w:autoSpaceDN w:val="0"/>
              <w:adjustRightInd w:val="0"/>
              <w:spacing w:after="0" w:line="240" w:lineRule="auto"/>
              <w:ind w:left="318" w:hanging="142"/>
              <w:contextualSpacing/>
              <w:jc w:val="both"/>
              <w:rPr>
                <w:rFonts w:ascii="Times New Roman" w:hAnsi="Times New Roman"/>
                <w:sz w:val="16"/>
                <w:szCs w:val="16"/>
              </w:rPr>
            </w:pPr>
            <w:r w:rsidRPr="000A5101">
              <w:rPr>
                <w:rFonts w:ascii="Times New Roman" w:hAnsi="Times New Roman"/>
                <w:sz w:val="16"/>
                <w:szCs w:val="16"/>
              </w:rPr>
              <w:t>art. 266 § 1 ustawy z dnia 6 czerwca 1997 – Kodeks karny (Dz</w:t>
            </w:r>
            <w:r w:rsidR="00276EA8" w:rsidRPr="000A5101">
              <w:rPr>
                <w:rFonts w:ascii="Times New Roman" w:hAnsi="Times New Roman"/>
                <w:sz w:val="16"/>
                <w:szCs w:val="16"/>
              </w:rPr>
              <w:t>.</w:t>
            </w:r>
            <w:r w:rsidRPr="000A5101">
              <w:rPr>
                <w:rFonts w:ascii="Times New Roman" w:hAnsi="Times New Roman"/>
                <w:sz w:val="16"/>
                <w:szCs w:val="16"/>
              </w:rPr>
              <w:t>U</w:t>
            </w:r>
            <w:r w:rsidR="00276EA8" w:rsidRPr="000A5101">
              <w:rPr>
                <w:rFonts w:ascii="Times New Roman" w:hAnsi="Times New Roman"/>
                <w:sz w:val="16"/>
                <w:szCs w:val="16"/>
              </w:rPr>
              <w:t>.</w:t>
            </w:r>
            <w:r w:rsidRPr="000A5101">
              <w:rPr>
                <w:rFonts w:ascii="Times New Roman" w:hAnsi="Times New Roman"/>
                <w:sz w:val="16"/>
                <w:szCs w:val="16"/>
              </w:rPr>
              <w:t xml:space="preserve"> z 1997 r. nr 88, poz. 553, ze zm.) – o odpowiedzialności karnej za ujawnienie osobie nieuprawnionej lub wykorzystanie informacji, którą uzyskało się w związku z pełnioną funkcją lub wykonywaną pracą </w:t>
            </w:r>
          </w:p>
          <w:p w14:paraId="140A3885" w14:textId="77777777" w:rsidR="00F00184" w:rsidRPr="000A5101" w:rsidRDefault="00F00184" w:rsidP="002F3C79">
            <w:pPr>
              <w:numPr>
                <w:ilvl w:val="0"/>
                <w:numId w:val="110"/>
              </w:numPr>
              <w:autoSpaceDE w:val="0"/>
              <w:autoSpaceDN w:val="0"/>
              <w:adjustRightInd w:val="0"/>
              <w:spacing w:after="0" w:line="240" w:lineRule="auto"/>
              <w:ind w:left="318" w:hanging="142"/>
              <w:contextualSpacing/>
              <w:jc w:val="both"/>
              <w:rPr>
                <w:rFonts w:ascii="Times New Roman" w:hAnsi="Times New Roman"/>
                <w:sz w:val="16"/>
                <w:szCs w:val="16"/>
              </w:rPr>
            </w:pPr>
            <w:r w:rsidRPr="000A5101">
              <w:rPr>
                <w:rFonts w:ascii="Times New Roman" w:hAnsi="Times New Roman"/>
                <w:sz w:val="16"/>
                <w:szCs w:val="16"/>
              </w:rPr>
              <w:t>ar</w:t>
            </w:r>
            <w:r w:rsidR="00C35AE1" w:rsidRPr="000A5101">
              <w:rPr>
                <w:rFonts w:ascii="Times New Roman" w:hAnsi="Times New Roman"/>
                <w:sz w:val="16"/>
                <w:szCs w:val="16"/>
              </w:rPr>
              <w:t>t. 6 ustawy z dnia 26 stycznia 1</w:t>
            </w:r>
            <w:r w:rsidRPr="000A5101">
              <w:rPr>
                <w:rFonts w:ascii="Times New Roman" w:hAnsi="Times New Roman"/>
                <w:sz w:val="16"/>
                <w:szCs w:val="16"/>
              </w:rPr>
              <w:t>982 r. – Karta nauczyciela (tekst jedn. Dz</w:t>
            </w:r>
            <w:r w:rsidR="00276EA8" w:rsidRPr="000A5101">
              <w:rPr>
                <w:rFonts w:ascii="Times New Roman" w:hAnsi="Times New Roman"/>
                <w:sz w:val="16"/>
                <w:szCs w:val="16"/>
              </w:rPr>
              <w:t>.</w:t>
            </w:r>
            <w:r w:rsidRPr="000A5101">
              <w:rPr>
                <w:rFonts w:ascii="Times New Roman" w:hAnsi="Times New Roman"/>
                <w:sz w:val="16"/>
                <w:szCs w:val="16"/>
              </w:rPr>
              <w:t>U</w:t>
            </w:r>
            <w:r w:rsidR="00276EA8" w:rsidRPr="000A5101">
              <w:rPr>
                <w:rFonts w:ascii="Times New Roman" w:hAnsi="Times New Roman"/>
                <w:sz w:val="16"/>
                <w:szCs w:val="16"/>
              </w:rPr>
              <w:t>.</w:t>
            </w:r>
            <w:r w:rsidRPr="000A5101">
              <w:rPr>
                <w:rFonts w:ascii="Times New Roman" w:hAnsi="Times New Roman"/>
                <w:sz w:val="16"/>
                <w:szCs w:val="16"/>
              </w:rPr>
              <w:t xml:space="preserve"> z 2014 r., poz. 191, ze zm.) – o obowiązkach nauczycieli </w:t>
            </w:r>
          </w:p>
          <w:p w14:paraId="6727010F" w14:textId="77777777" w:rsidR="00F00184" w:rsidRPr="000A5101" w:rsidRDefault="00F00184" w:rsidP="002F3C79">
            <w:pPr>
              <w:numPr>
                <w:ilvl w:val="0"/>
                <w:numId w:val="110"/>
              </w:numPr>
              <w:autoSpaceDE w:val="0"/>
              <w:autoSpaceDN w:val="0"/>
              <w:adjustRightInd w:val="0"/>
              <w:spacing w:after="0" w:line="240" w:lineRule="auto"/>
              <w:ind w:left="318" w:hanging="142"/>
              <w:contextualSpacing/>
              <w:jc w:val="both"/>
              <w:rPr>
                <w:rFonts w:ascii="Times New Roman" w:hAnsi="Times New Roman"/>
                <w:sz w:val="16"/>
                <w:szCs w:val="16"/>
              </w:rPr>
            </w:pPr>
            <w:r w:rsidRPr="000A5101">
              <w:rPr>
                <w:rFonts w:ascii="Times New Roman" w:hAnsi="Times New Roman"/>
                <w:sz w:val="16"/>
                <w:szCs w:val="16"/>
              </w:rPr>
              <w:t>ustawy z dnia 29 sierpnia 1997 r. o ochronie danych osobowych (Dz</w:t>
            </w:r>
            <w:r w:rsidR="00CE0A52" w:rsidRPr="000A5101">
              <w:rPr>
                <w:rFonts w:ascii="Times New Roman" w:hAnsi="Times New Roman"/>
                <w:sz w:val="16"/>
                <w:szCs w:val="16"/>
              </w:rPr>
              <w:t>.</w:t>
            </w:r>
            <w:r w:rsidRPr="000A5101">
              <w:rPr>
                <w:rFonts w:ascii="Times New Roman" w:hAnsi="Times New Roman"/>
                <w:sz w:val="16"/>
                <w:szCs w:val="16"/>
              </w:rPr>
              <w:t>U</w:t>
            </w:r>
            <w:r w:rsidR="00CE0A52" w:rsidRPr="000A5101">
              <w:rPr>
                <w:rFonts w:ascii="Times New Roman" w:hAnsi="Times New Roman"/>
                <w:sz w:val="16"/>
                <w:szCs w:val="16"/>
              </w:rPr>
              <w:t>.</w:t>
            </w:r>
            <w:r w:rsidR="00335C32" w:rsidRPr="000A5101">
              <w:rPr>
                <w:rFonts w:ascii="Times New Roman" w:hAnsi="Times New Roman"/>
                <w:sz w:val="16"/>
                <w:szCs w:val="16"/>
              </w:rPr>
              <w:t xml:space="preserve"> z 2014 r., poz. 1182</w:t>
            </w:r>
            <w:r w:rsidRPr="000A5101">
              <w:rPr>
                <w:rFonts w:ascii="Times New Roman" w:hAnsi="Times New Roman"/>
                <w:sz w:val="16"/>
                <w:szCs w:val="16"/>
              </w:rPr>
              <w:t xml:space="preserve">, ze zm.) </w:t>
            </w:r>
          </w:p>
          <w:p w14:paraId="5E6085DF" w14:textId="4DC98343" w:rsidR="00F00184" w:rsidRPr="000A5101" w:rsidRDefault="00F00184" w:rsidP="002F3C79">
            <w:pPr>
              <w:autoSpaceDE w:val="0"/>
              <w:autoSpaceDN w:val="0"/>
              <w:adjustRightInd w:val="0"/>
              <w:spacing w:after="0" w:line="240" w:lineRule="auto"/>
              <w:ind w:left="176" w:hanging="176"/>
              <w:jc w:val="both"/>
              <w:rPr>
                <w:rFonts w:ascii="Times New Roman" w:hAnsi="Times New Roman"/>
                <w:sz w:val="16"/>
                <w:szCs w:val="16"/>
              </w:rPr>
            </w:pPr>
            <w:r w:rsidRPr="000A5101">
              <w:rPr>
                <w:rFonts w:ascii="Times New Roman" w:hAnsi="Times New Roman"/>
                <w:sz w:val="16"/>
                <w:szCs w:val="16"/>
              </w:rPr>
              <w:t xml:space="preserve">2. odbył szkolenie – przeprowadzone przez przewodniczącego zespołu egzaminacyjnego lub osobę przez niego upoważnioną – </w:t>
            </w:r>
            <w:r w:rsidR="00022954" w:rsidRPr="000A5101">
              <w:rPr>
                <w:rFonts w:ascii="Times New Roman" w:hAnsi="Times New Roman"/>
                <w:sz w:val="16"/>
                <w:szCs w:val="16"/>
              </w:rPr>
              <w:br/>
            </w:r>
            <w:r w:rsidRPr="000A5101">
              <w:rPr>
                <w:rFonts w:ascii="Times New Roman" w:hAnsi="Times New Roman"/>
                <w:sz w:val="16"/>
                <w:szCs w:val="16"/>
              </w:rPr>
              <w:t xml:space="preserve">w zakresie organizacji odpowiedniej części </w:t>
            </w:r>
            <w:r w:rsidR="00BF692B">
              <w:rPr>
                <w:rFonts w:ascii="Times New Roman" w:hAnsi="Times New Roman"/>
                <w:sz w:val="16"/>
                <w:szCs w:val="16"/>
              </w:rPr>
              <w:t>egzaminu potwierdzającego kwalifikacje w zawodzie</w:t>
            </w:r>
            <w:r w:rsidRPr="000A5101">
              <w:rPr>
                <w:rFonts w:ascii="Times New Roman" w:hAnsi="Times New Roman"/>
                <w:sz w:val="16"/>
                <w:szCs w:val="16"/>
              </w:rPr>
              <w:t xml:space="preserve"> </w:t>
            </w:r>
          </w:p>
          <w:p w14:paraId="37FCABA8" w14:textId="77777777" w:rsidR="00F00184" w:rsidRPr="000A5101" w:rsidRDefault="00F00184" w:rsidP="00F00184">
            <w:pPr>
              <w:autoSpaceDE w:val="0"/>
              <w:autoSpaceDN w:val="0"/>
              <w:adjustRightInd w:val="0"/>
              <w:spacing w:after="0" w:line="240" w:lineRule="auto"/>
              <w:rPr>
                <w:rFonts w:ascii="Times New Roman" w:hAnsi="Times New Roman"/>
                <w:sz w:val="16"/>
                <w:szCs w:val="16"/>
              </w:rPr>
            </w:pPr>
          </w:p>
          <w:p w14:paraId="7352183B" w14:textId="77777777" w:rsidR="00DC0BED" w:rsidRPr="0048050D" w:rsidRDefault="00DC0BED" w:rsidP="00F00184">
            <w:pPr>
              <w:autoSpaceDE w:val="0"/>
              <w:autoSpaceDN w:val="0"/>
              <w:adjustRightInd w:val="0"/>
              <w:spacing w:after="0" w:line="240" w:lineRule="auto"/>
              <w:rPr>
                <w:rFonts w:ascii="Times New Roman" w:hAnsi="Times New Roman"/>
                <w:color w:val="000000" w:themeColor="text1"/>
                <w:sz w:val="16"/>
                <w:szCs w:val="16"/>
              </w:rPr>
            </w:pPr>
          </w:p>
        </w:tc>
      </w:tr>
    </w:tbl>
    <w:p w14:paraId="3D9BA3DD" w14:textId="77777777" w:rsidR="002803BD" w:rsidRDefault="002803BD" w:rsidP="00DC0BED">
      <w:pPr>
        <w:autoSpaceDE w:val="0"/>
        <w:autoSpaceDN w:val="0"/>
        <w:adjustRightInd w:val="0"/>
        <w:spacing w:after="0" w:line="240" w:lineRule="auto"/>
        <w:jc w:val="both"/>
        <w:rPr>
          <w:rFonts w:ascii="Times New Roman" w:hAnsi="Times New Roman"/>
          <w:color w:val="000000" w:themeColor="text1"/>
        </w:rPr>
      </w:pPr>
    </w:p>
    <w:p w14:paraId="16EA2C0E" w14:textId="77777777" w:rsidR="00F00184" w:rsidRPr="0048050D" w:rsidRDefault="00F00184" w:rsidP="00DC0BED">
      <w:pPr>
        <w:autoSpaceDE w:val="0"/>
        <w:autoSpaceDN w:val="0"/>
        <w:adjustRightInd w:val="0"/>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Uwagi dotyczące zmian (uzupełnień) dokonanych w składzie zespołu egzaminacyjnego w szczególnych przypadkach losowych </w:t>
      </w:r>
    </w:p>
    <w:p w14:paraId="30A8D59A" w14:textId="77777777" w:rsidR="004A4633" w:rsidRPr="0048050D" w:rsidRDefault="004A4633" w:rsidP="00F00184">
      <w:pPr>
        <w:autoSpaceDE w:val="0"/>
        <w:autoSpaceDN w:val="0"/>
        <w:adjustRightInd w:val="0"/>
        <w:spacing w:after="0" w:line="240" w:lineRule="auto"/>
        <w:rPr>
          <w:rFonts w:ascii="Times New Roman" w:hAnsi="Times New Roman"/>
          <w:color w:val="000000" w:themeColor="text1"/>
          <w:sz w:val="20"/>
          <w:szCs w:val="20"/>
        </w:rPr>
      </w:pPr>
    </w:p>
    <w:p w14:paraId="5817377B" w14:textId="77777777" w:rsidR="004A4633" w:rsidRPr="0048050D" w:rsidRDefault="00F00184" w:rsidP="004A4633">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DC0BED"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0DB84EEA"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72B829B1" w14:textId="77777777" w:rsidR="00DC0BE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1E245E78"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6BB9022"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2495499C"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0E35B6AC" w14:textId="77777777" w:rsidR="00FE3DEE"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3DADA586"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49B3D2A1"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298290F9"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11007B80" w14:textId="77777777" w:rsidR="00FE3DEE"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5A8E8536"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28994CCC"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1C240255"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2C7A30A6"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66A92BDD" w14:textId="77777777" w:rsidR="00FE3DEE"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0304BC25"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67B27868"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44C22AFD"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67F80A65"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31B3A068" w14:textId="77777777" w:rsidR="00FE3DEE"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531D75D8"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2C3EC4EC"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7F156952"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73767BF3"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237E2193" w14:textId="77777777" w:rsidR="00FE3DEE"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38DAC777"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3C22E983"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226512CB"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1A8EC52C"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722EF123" w14:textId="77777777" w:rsidR="00FE3DEE"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0DE5C8D9"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12A4593C"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4600181B"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0CA99E53" w14:textId="77777777" w:rsidR="00FE3DEE"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402A0194" w14:textId="77777777" w:rsidR="006C56B1" w:rsidRPr="0048050D" w:rsidRDefault="006C56B1" w:rsidP="006C56B1">
      <w:pPr>
        <w:spacing w:after="0" w:line="240" w:lineRule="auto"/>
        <w:ind w:left="5670"/>
        <w:jc w:val="center"/>
        <w:outlineLvl w:val="0"/>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Przewodniczący Zespołu Egzaminacyjnego</w:t>
      </w:r>
    </w:p>
    <w:p w14:paraId="268B70D2" w14:textId="77777777" w:rsidR="006C56B1" w:rsidRPr="0048050D" w:rsidRDefault="006C56B1" w:rsidP="006C56B1">
      <w:pPr>
        <w:spacing w:after="0" w:line="240" w:lineRule="auto"/>
        <w:ind w:left="5670"/>
        <w:jc w:val="center"/>
        <w:rPr>
          <w:rFonts w:ascii="Times New Roman" w:eastAsia="Times New Roman" w:hAnsi="Times New Roman"/>
          <w:i/>
          <w:iCs/>
          <w:color w:val="000000" w:themeColor="text1"/>
          <w:sz w:val="20"/>
          <w:szCs w:val="24"/>
          <w:lang w:eastAsia="pl-PL"/>
        </w:rPr>
      </w:pPr>
    </w:p>
    <w:p w14:paraId="4E73EAE6" w14:textId="77777777" w:rsidR="006C56B1" w:rsidRPr="0048050D" w:rsidRDefault="006C56B1" w:rsidP="006C56B1">
      <w:pPr>
        <w:spacing w:after="0" w:line="240" w:lineRule="auto"/>
        <w:ind w:left="5670"/>
        <w:jc w:val="center"/>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w:t>
      </w:r>
    </w:p>
    <w:p w14:paraId="500765C0" w14:textId="77777777" w:rsidR="006C56B1" w:rsidRDefault="006C56B1" w:rsidP="006C56B1">
      <w:pPr>
        <w:spacing w:after="0" w:line="240" w:lineRule="auto"/>
        <w:ind w:left="5670"/>
        <w:jc w:val="center"/>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czytelny podpis</w:t>
      </w:r>
    </w:p>
    <w:p w14:paraId="63E08E0C" w14:textId="77777777" w:rsidR="00CF01D6" w:rsidRPr="0048050D" w:rsidRDefault="00CF01D6" w:rsidP="00FE3DEE">
      <w:pPr>
        <w:tabs>
          <w:tab w:val="left" w:pos="142"/>
          <w:tab w:val="center" w:pos="7380"/>
        </w:tabs>
        <w:spacing w:after="0" w:line="360" w:lineRule="auto"/>
        <w:jc w:val="both"/>
        <w:rPr>
          <w:rFonts w:ascii="Times New Roman" w:hAnsi="Times New Roman"/>
          <w:color w:val="000000" w:themeColor="text1"/>
          <w:sz w:val="20"/>
          <w:szCs w:val="20"/>
        </w:rPr>
      </w:pPr>
    </w:p>
    <w:p w14:paraId="36791EB8" w14:textId="42BFE031" w:rsidR="002F3C79" w:rsidRPr="0048050D" w:rsidRDefault="002F3C79" w:rsidP="002F3C79">
      <w:pPr>
        <w:shd w:val="clear" w:color="auto" w:fill="DEEAF6" w:themeFill="accent1" w:themeFillTint="33"/>
        <w:spacing w:after="0" w:line="240" w:lineRule="auto"/>
        <w:rPr>
          <w:rFonts w:ascii="Times New Roman" w:hAnsi="Times New Roman"/>
          <w:b/>
          <w:bCs/>
          <w:color w:val="000000" w:themeColor="text1"/>
          <w:szCs w:val="28"/>
        </w:rPr>
      </w:pPr>
      <w:r w:rsidRPr="0048050D">
        <w:rPr>
          <w:rFonts w:ascii="Times New Roman" w:hAnsi="Times New Roman"/>
          <w:b/>
          <w:color w:val="000000" w:themeColor="text1"/>
        </w:rPr>
        <w:t>Załącznik</w:t>
      </w:r>
      <w:r w:rsidRPr="0048050D">
        <w:rPr>
          <w:rFonts w:ascii="Times New Roman" w:hAnsi="Times New Roman"/>
          <w:b/>
          <w:bCs/>
          <w:color w:val="000000" w:themeColor="text1"/>
          <w:szCs w:val="28"/>
        </w:rPr>
        <w:t xml:space="preserve"> 6</w:t>
      </w:r>
      <w:r w:rsidR="00DF0E46">
        <w:rPr>
          <w:rFonts w:ascii="Times New Roman" w:hAnsi="Times New Roman"/>
          <w:b/>
          <w:bCs/>
          <w:color w:val="000000" w:themeColor="text1"/>
          <w:szCs w:val="28"/>
        </w:rPr>
        <w:t xml:space="preserve"> </w:t>
      </w:r>
      <w:r w:rsidR="00DF0E46" w:rsidRPr="00DF0E46">
        <w:rPr>
          <w:rFonts w:ascii="Times New Roman" w:hAnsi="Times New Roman"/>
          <w:b/>
          <w:bCs/>
          <w:color w:val="000000" w:themeColor="text1"/>
          <w:szCs w:val="28"/>
        </w:rPr>
        <w:t>Protokół przebiegu części pisemnej egzaminu</w:t>
      </w:r>
    </w:p>
    <w:tbl>
      <w:tblPr>
        <w:tblW w:w="10417" w:type="dxa"/>
        <w:jc w:val="center"/>
        <w:tblLayout w:type="fixed"/>
        <w:tblCellMar>
          <w:left w:w="70" w:type="dxa"/>
          <w:right w:w="70" w:type="dxa"/>
        </w:tblCellMar>
        <w:tblLook w:val="0000" w:firstRow="0" w:lastRow="0" w:firstColumn="0" w:lastColumn="0" w:noHBand="0" w:noVBand="0"/>
      </w:tblPr>
      <w:tblGrid>
        <w:gridCol w:w="5812"/>
        <w:gridCol w:w="4605"/>
      </w:tblGrid>
      <w:tr w:rsidR="009751FE" w:rsidRPr="0048050D" w14:paraId="6F2D7248" w14:textId="77777777">
        <w:trPr>
          <w:jc w:val="center"/>
        </w:trPr>
        <w:tc>
          <w:tcPr>
            <w:tcW w:w="5812" w:type="dxa"/>
            <w:tcBorders>
              <w:top w:val="nil"/>
              <w:left w:val="nil"/>
              <w:bottom w:val="nil"/>
              <w:right w:val="nil"/>
            </w:tcBorders>
          </w:tcPr>
          <w:p w14:paraId="0D7A7892" w14:textId="77777777" w:rsidR="009751FE" w:rsidRPr="0048050D" w:rsidRDefault="009751FE" w:rsidP="009751FE">
            <w:pPr>
              <w:spacing w:after="0" w:line="360" w:lineRule="auto"/>
              <w:ind w:firstLine="720"/>
              <w:jc w:val="center"/>
              <w:rPr>
                <w:rFonts w:ascii="Times New Roman" w:eastAsia="Times New Roman" w:hAnsi="Times New Roman"/>
                <w:color w:val="000000" w:themeColor="text1"/>
                <w:sz w:val="16"/>
                <w:szCs w:val="16"/>
                <w:lang w:eastAsia="pl-PL"/>
              </w:rPr>
            </w:pPr>
          </w:p>
          <w:p w14:paraId="2E703210" w14:textId="77777777" w:rsidR="009751FE" w:rsidRPr="0048050D" w:rsidRDefault="009751FE" w:rsidP="009751FE">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r w:rsidR="004A4633" w:rsidRPr="0048050D">
              <w:rPr>
                <w:rFonts w:ascii="Times New Roman" w:eastAsia="Times New Roman" w:hAnsi="Times New Roman"/>
                <w:color w:val="000000" w:themeColor="text1"/>
                <w:sz w:val="16"/>
                <w:szCs w:val="16"/>
                <w:lang w:eastAsia="pl-PL"/>
              </w:rPr>
              <w:t>...............................................</w:t>
            </w:r>
            <w:r w:rsidRPr="0048050D">
              <w:rPr>
                <w:rFonts w:ascii="Times New Roman" w:eastAsia="Times New Roman" w:hAnsi="Times New Roman"/>
                <w:color w:val="000000" w:themeColor="text1"/>
                <w:sz w:val="16"/>
                <w:szCs w:val="16"/>
                <w:lang w:eastAsia="pl-PL"/>
              </w:rPr>
              <w:t>....................</w:t>
            </w:r>
          </w:p>
          <w:p w14:paraId="213D4C0F" w14:textId="17FD2C79" w:rsidR="009751FE" w:rsidRPr="0048050D" w:rsidRDefault="009751FE" w:rsidP="009751FE">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pieczęć szkoły/placówki/</w:t>
            </w:r>
            <w:r w:rsidR="003A627D">
              <w:rPr>
                <w:rFonts w:ascii="Times New Roman" w:eastAsia="Times New Roman" w:hAnsi="Times New Roman"/>
                <w:i/>
                <w:iCs/>
                <w:color w:val="000000" w:themeColor="text1"/>
                <w:sz w:val="16"/>
                <w:szCs w:val="16"/>
                <w:lang w:eastAsia="pl-PL"/>
              </w:rPr>
              <w:t>centrum/</w:t>
            </w:r>
            <w:r w:rsidRPr="0048050D">
              <w:rPr>
                <w:rFonts w:ascii="Times New Roman" w:eastAsia="Times New Roman" w:hAnsi="Times New Roman"/>
                <w:i/>
                <w:iCs/>
                <w:color w:val="000000" w:themeColor="text1"/>
                <w:sz w:val="16"/>
                <w:szCs w:val="16"/>
                <w:lang w:eastAsia="pl-PL"/>
              </w:rPr>
              <w:t>pracodawcy/podmiotu prowadzącego KKZ</w:t>
            </w:r>
          </w:p>
        </w:tc>
        <w:tc>
          <w:tcPr>
            <w:tcW w:w="4605" w:type="dxa"/>
            <w:tcBorders>
              <w:top w:val="nil"/>
              <w:left w:val="nil"/>
              <w:bottom w:val="nil"/>
              <w:right w:val="nil"/>
            </w:tcBorders>
          </w:tcPr>
          <w:p w14:paraId="479B906C" w14:textId="77777777" w:rsidR="009751FE" w:rsidRPr="0048050D" w:rsidRDefault="009751FE" w:rsidP="009751FE">
            <w:pPr>
              <w:spacing w:after="0" w:line="360" w:lineRule="auto"/>
              <w:jc w:val="center"/>
              <w:rPr>
                <w:rFonts w:ascii="Times New Roman" w:eastAsia="Times New Roman" w:hAnsi="Times New Roman"/>
                <w:color w:val="000000" w:themeColor="text1"/>
                <w:sz w:val="16"/>
                <w:szCs w:val="16"/>
                <w:lang w:eastAsia="pl-PL"/>
              </w:rPr>
            </w:pPr>
          </w:p>
          <w:p w14:paraId="3600692F" w14:textId="77777777" w:rsidR="009751FE" w:rsidRPr="0048050D" w:rsidRDefault="009751FE"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p>
          <w:p w14:paraId="48D003C5" w14:textId="77777777" w:rsidR="009751FE" w:rsidRPr="0048050D" w:rsidRDefault="009751FE"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miejscowość, data</w:t>
            </w:r>
          </w:p>
        </w:tc>
      </w:tr>
    </w:tbl>
    <w:p w14:paraId="3D862C91" w14:textId="77777777" w:rsidR="009751FE" w:rsidRPr="0048050D" w:rsidRDefault="009751FE" w:rsidP="009751FE">
      <w:pPr>
        <w:spacing w:after="0" w:line="240" w:lineRule="auto"/>
        <w:jc w:val="both"/>
        <w:rPr>
          <w:rFonts w:ascii="Times New Roman" w:eastAsia="Times New Roman" w:hAnsi="Times New Roman"/>
          <w:b/>
          <w:bCs/>
          <w:color w:val="000000" w:themeColor="text1"/>
          <w:sz w:val="24"/>
          <w:szCs w:val="24"/>
          <w:lang w:eastAsia="pl-PL"/>
        </w:rPr>
      </w:pPr>
    </w:p>
    <w:tbl>
      <w:tblPr>
        <w:tblW w:w="10206" w:type="dxa"/>
        <w:tblLayout w:type="fixed"/>
        <w:tblCellMar>
          <w:left w:w="70" w:type="dxa"/>
          <w:right w:w="70" w:type="dxa"/>
        </w:tblCellMar>
        <w:tblLook w:val="0000" w:firstRow="0" w:lastRow="0" w:firstColumn="0" w:lastColumn="0" w:noHBand="0" w:noVBand="0"/>
      </w:tblPr>
      <w:tblGrid>
        <w:gridCol w:w="3614"/>
        <w:gridCol w:w="6592"/>
      </w:tblGrid>
      <w:tr w:rsidR="009751FE" w:rsidRPr="0048050D" w14:paraId="71CDF632" w14:textId="77777777">
        <w:tc>
          <w:tcPr>
            <w:tcW w:w="3614" w:type="dxa"/>
            <w:shd w:val="clear" w:color="auto" w:fill="DEEAF6"/>
            <w:vAlign w:val="bottom"/>
          </w:tcPr>
          <w:p w14:paraId="5F688C9E" w14:textId="77777777" w:rsidR="009751FE" w:rsidRPr="0048050D" w:rsidRDefault="009751FE" w:rsidP="009751FE">
            <w:pPr>
              <w:spacing w:before="60" w:after="0" w:line="240" w:lineRule="auto"/>
              <w:jc w:val="right"/>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Nazwa </w:t>
            </w:r>
            <w:r w:rsidRPr="0048050D">
              <w:rPr>
                <w:rFonts w:ascii="Times New Roman" w:eastAsia="Times New Roman" w:hAnsi="Times New Roman"/>
                <w:i/>
                <w:iCs/>
                <w:color w:val="000000" w:themeColor="text1"/>
                <w:sz w:val="18"/>
                <w:szCs w:val="18"/>
                <w:lang w:eastAsia="pl-PL"/>
              </w:rPr>
              <w:t>szkoły/placówki/pracodawcy/</w:t>
            </w:r>
            <w:r w:rsidR="0088097E">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podmiotu prowadzącego KKZ</w:t>
            </w:r>
            <w:r w:rsidRPr="0048050D">
              <w:rPr>
                <w:rFonts w:ascii="Times New Roman" w:eastAsia="Times New Roman" w:hAnsi="Times New Roman"/>
                <w:i/>
                <w:color w:val="000000" w:themeColor="text1"/>
                <w:sz w:val="18"/>
                <w:szCs w:val="18"/>
                <w:lang w:eastAsia="pl-PL"/>
              </w:rPr>
              <w:t>:</w:t>
            </w:r>
          </w:p>
        </w:tc>
        <w:tc>
          <w:tcPr>
            <w:tcW w:w="6592" w:type="dxa"/>
            <w:tcBorders>
              <w:bottom w:val="single" w:sz="4" w:space="0" w:color="auto"/>
            </w:tcBorders>
            <w:vAlign w:val="bottom"/>
          </w:tcPr>
          <w:p w14:paraId="48E7705A" w14:textId="77777777" w:rsidR="009751FE" w:rsidRPr="0048050D" w:rsidRDefault="009751FE" w:rsidP="009751FE">
            <w:pPr>
              <w:spacing w:before="120" w:after="120" w:line="240" w:lineRule="auto"/>
              <w:jc w:val="right"/>
              <w:rPr>
                <w:rFonts w:ascii="Times New Roman" w:eastAsia="Times New Roman" w:hAnsi="Times New Roman"/>
                <w:color w:val="000000" w:themeColor="text1"/>
                <w:lang w:eastAsia="pl-PL"/>
              </w:rPr>
            </w:pPr>
          </w:p>
        </w:tc>
      </w:tr>
      <w:tr w:rsidR="009751FE" w:rsidRPr="0048050D" w14:paraId="043D1814" w14:textId="77777777">
        <w:trPr>
          <w:trHeight w:val="215"/>
        </w:trPr>
        <w:tc>
          <w:tcPr>
            <w:tcW w:w="3614" w:type="dxa"/>
            <w:shd w:val="clear" w:color="auto" w:fill="DEEAF6"/>
            <w:vAlign w:val="bottom"/>
          </w:tcPr>
          <w:p w14:paraId="056AE3A3" w14:textId="77777777" w:rsidR="009751FE" w:rsidRPr="0048050D" w:rsidRDefault="009751FE" w:rsidP="009751FE">
            <w:pPr>
              <w:spacing w:before="60" w:after="0" w:line="240" w:lineRule="auto"/>
              <w:jc w:val="right"/>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Adres </w:t>
            </w:r>
            <w:r w:rsidRPr="0048050D">
              <w:rPr>
                <w:rFonts w:ascii="Times New Roman" w:eastAsia="Times New Roman" w:hAnsi="Times New Roman"/>
                <w:i/>
                <w:iCs/>
                <w:color w:val="000000" w:themeColor="text1"/>
                <w:sz w:val="18"/>
                <w:szCs w:val="18"/>
                <w:lang w:eastAsia="pl-PL"/>
              </w:rPr>
              <w:t>szkoły/placówki/</w:t>
            </w:r>
            <w:r w:rsidR="00901D9E">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pracodawcy/podmiotu prowadzącego KKZ</w:t>
            </w:r>
            <w:r w:rsidRPr="0048050D">
              <w:rPr>
                <w:rFonts w:ascii="Times New Roman" w:eastAsia="Times New Roman" w:hAnsi="Times New Roman"/>
                <w:i/>
                <w:color w:val="000000" w:themeColor="text1"/>
                <w:sz w:val="18"/>
                <w:szCs w:val="18"/>
                <w:lang w:eastAsia="pl-PL"/>
              </w:rPr>
              <w:t>:</w:t>
            </w:r>
          </w:p>
        </w:tc>
        <w:tc>
          <w:tcPr>
            <w:tcW w:w="6592" w:type="dxa"/>
            <w:tcBorders>
              <w:top w:val="single" w:sz="4" w:space="0" w:color="auto"/>
              <w:bottom w:val="single" w:sz="4" w:space="0" w:color="auto"/>
            </w:tcBorders>
            <w:vAlign w:val="bottom"/>
          </w:tcPr>
          <w:p w14:paraId="70ABA746" w14:textId="77777777" w:rsidR="009751FE" w:rsidRPr="0048050D" w:rsidRDefault="009751FE" w:rsidP="009751FE">
            <w:pPr>
              <w:spacing w:before="120" w:after="120" w:line="240" w:lineRule="auto"/>
              <w:jc w:val="right"/>
              <w:rPr>
                <w:rFonts w:ascii="Times New Roman" w:eastAsia="Times New Roman" w:hAnsi="Times New Roman"/>
                <w:color w:val="000000" w:themeColor="text1"/>
                <w:lang w:eastAsia="pl-PL"/>
              </w:rPr>
            </w:pPr>
          </w:p>
        </w:tc>
      </w:tr>
    </w:tbl>
    <w:p w14:paraId="18F363FA" w14:textId="77777777" w:rsidR="009751FE" w:rsidRPr="0048050D" w:rsidRDefault="009751FE" w:rsidP="009751FE">
      <w:pPr>
        <w:spacing w:after="0" w:line="240" w:lineRule="auto"/>
        <w:jc w:val="both"/>
        <w:rPr>
          <w:rFonts w:ascii="Times New Roman" w:eastAsia="Times New Roman" w:hAnsi="Times New Roman"/>
          <w:b/>
          <w:bCs/>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9751FE" w:rsidRPr="0048050D" w14:paraId="4242BFDF" w14:textId="77777777">
        <w:trPr>
          <w:trHeight w:val="385"/>
        </w:trPr>
        <w:tc>
          <w:tcPr>
            <w:tcW w:w="463" w:type="dxa"/>
            <w:tcBorders>
              <w:top w:val="single" w:sz="4" w:space="0" w:color="808080"/>
              <w:left w:val="single" w:sz="4" w:space="0" w:color="808080"/>
              <w:bottom w:val="single" w:sz="4" w:space="0" w:color="808080"/>
              <w:right w:val="single" w:sz="4" w:space="0" w:color="808080"/>
            </w:tcBorders>
          </w:tcPr>
          <w:p w14:paraId="4C4F2DBC"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149A5CD1"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00E77766"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4ADC43BE"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7F1FB8FF"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7F09064B"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3" w:type="dxa"/>
            <w:tcBorders>
              <w:top w:val="single" w:sz="4" w:space="0" w:color="808080"/>
              <w:left w:val="single" w:sz="4" w:space="0" w:color="808080"/>
              <w:bottom w:val="single" w:sz="4" w:space="0" w:color="808080"/>
              <w:right w:val="single" w:sz="4" w:space="0" w:color="808080"/>
            </w:tcBorders>
            <w:vAlign w:val="center"/>
          </w:tcPr>
          <w:p w14:paraId="18436E99"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sym w:font="Symbol" w:char="F02D"/>
            </w:r>
          </w:p>
        </w:tc>
        <w:tc>
          <w:tcPr>
            <w:tcW w:w="464" w:type="dxa"/>
            <w:tcBorders>
              <w:top w:val="single" w:sz="4" w:space="0" w:color="808080"/>
              <w:left w:val="single" w:sz="4" w:space="0" w:color="808080"/>
              <w:bottom w:val="single" w:sz="4" w:space="0" w:color="808080"/>
              <w:right w:val="single" w:sz="4" w:space="0" w:color="808080"/>
            </w:tcBorders>
          </w:tcPr>
          <w:p w14:paraId="6DF6A717"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2A751072"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6804BF40"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1929F24A"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7940B3E8"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r>
    </w:tbl>
    <w:p w14:paraId="15C799C4" w14:textId="77777777" w:rsidR="00DC0BED" w:rsidRPr="0048050D" w:rsidRDefault="00DC0BED" w:rsidP="009751FE">
      <w:pPr>
        <w:spacing w:after="0" w:line="240" w:lineRule="auto"/>
        <w:ind w:left="3686"/>
        <w:rPr>
          <w:rFonts w:ascii="Times New Roman" w:eastAsia="Times New Roman" w:hAnsi="Times New Roman"/>
          <w:i/>
          <w:iCs/>
          <w:color w:val="000000" w:themeColor="text1"/>
          <w:sz w:val="18"/>
          <w:szCs w:val="18"/>
          <w:lang w:eastAsia="pl-PL"/>
        </w:rPr>
      </w:pPr>
    </w:p>
    <w:p w14:paraId="2562C02F" w14:textId="77777777" w:rsidR="00DC0BED" w:rsidRPr="0048050D" w:rsidRDefault="00DC0BED" w:rsidP="009751FE">
      <w:pPr>
        <w:spacing w:after="0" w:line="240" w:lineRule="auto"/>
        <w:ind w:left="3686"/>
        <w:rPr>
          <w:rFonts w:ascii="Times New Roman" w:eastAsia="Times New Roman" w:hAnsi="Times New Roman"/>
          <w:i/>
          <w:iCs/>
          <w:color w:val="000000" w:themeColor="text1"/>
          <w:sz w:val="18"/>
          <w:szCs w:val="18"/>
          <w:lang w:eastAsia="pl-PL"/>
        </w:rPr>
      </w:pPr>
    </w:p>
    <w:p w14:paraId="58738598" w14:textId="77777777" w:rsidR="009751FE" w:rsidRPr="0048050D" w:rsidRDefault="009751FE" w:rsidP="009751FE">
      <w:pPr>
        <w:spacing w:after="0" w:line="240" w:lineRule="auto"/>
        <w:ind w:left="3686"/>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18"/>
          <w:szCs w:val="18"/>
          <w:lang w:eastAsia="pl-PL"/>
        </w:rPr>
        <w:t>identyfikator</w:t>
      </w:r>
      <w:r w:rsidRPr="0048050D">
        <w:rPr>
          <w:rFonts w:ascii="Times New Roman" w:eastAsia="Times New Roman" w:hAnsi="Times New Roman"/>
          <w:i/>
          <w:iCs/>
          <w:color w:val="000000" w:themeColor="text1"/>
          <w:sz w:val="20"/>
          <w:szCs w:val="20"/>
          <w:lang w:eastAsia="pl-PL"/>
        </w:rPr>
        <w:t xml:space="preserve"> </w:t>
      </w:r>
      <w:r w:rsidRPr="0048050D">
        <w:rPr>
          <w:rFonts w:ascii="Times New Roman" w:eastAsia="Times New Roman" w:hAnsi="Times New Roman"/>
          <w:i/>
          <w:iCs/>
          <w:color w:val="000000" w:themeColor="text1"/>
          <w:sz w:val="18"/>
          <w:szCs w:val="18"/>
          <w:lang w:eastAsia="pl-PL"/>
        </w:rPr>
        <w:t>szkoły/placówki/pracodawcy/</w:t>
      </w:r>
      <w:r w:rsidR="0088097E">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podmiotu prowadzącego KKZ</w:t>
      </w:r>
    </w:p>
    <w:p w14:paraId="62D8ECBC" w14:textId="77777777" w:rsidR="009751FE" w:rsidRPr="0048050D" w:rsidRDefault="009751FE" w:rsidP="009751FE">
      <w:pPr>
        <w:spacing w:after="0" w:line="240" w:lineRule="auto"/>
        <w:jc w:val="both"/>
        <w:rPr>
          <w:rFonts w:ascii="Times New Roman" w:eastAsia="Times New Roman" w:hAnsi="Times New Roman"/>
          <w:i/>
          <w:iCs/>
          <w:color w:val="000000" w:themeColor="text1"/>
          <w:sz w:val="24"/>
          <w:szCs w:val="24"/>
          <w:lang w:eastAsia="pl-PL"/>
        </w:rPr>
      </w:pPr>
    </w:p>
    <w:p w14:paraId="36FEE44E" w14:textId="77777777" w:rsidR="009751FE" w:rsidRPr="0048050D" w:rsidRDefault="009751FE"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PROTOKÓŁ</w:t>
      </w:r>
    </w:p>
    <w:p w14:paraId="6B894F69" w14:textId="6E87613E" w:rsidR="009751FE" w:rsidRPr="0048050D" w:rsidRDefault="0088097E" w:rsidP="0088097E">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t xml:space="preserve">z </w:t>
      </w:r>
      <w:r w:rsidR="009751FE" w:rsidRPr="0048050D">
        <w:rPr>
          <w:rFonts w:ascii="Times New Roman" w:eastAsia="Times New Roman" w:hAnsi="Times New Roman"/>
          <w:b/>
          <w:color w:val="000000" w:themeColor="text1"/>
          <w:lang w:eastAsia="pl-PL"/>
        </w:rPr>
        <w:t xml:space="preserve">przebiegu części pisemnej </w:t>
      </w:r>
      <w:r w:rsidR="00BF692B">
        <w:rPr>
          <w:rFonts w:ascii="Times New Roman" w:eastAsia="Times New Roman" w:hAnsi="Times New Roman"/>
          <w:b/>
          <w:color w:val="000000" w:themeColor="text1"/>
          <w:lang w:eastAsia="pl-PL"/>
        </w:rPr>
        <w:t>egzaminu potwierdzającego kwalifikacje w zawodzie</w:t>
      </w:r>
      <w:r w:rsidR="009751FE" w:rsidRPr="0048050D">
        <w:rPr>
          <w:rFonts w:ascii="Times New Roman" w:eastAsia="Times New Roman" w:hAnsi="Times New Roman"/>
          <w:b/>
          <w:color w:val="000000" w:themeColor="text1"/>
          <w:lang w:eastAsia="pl-PL"/>
        </w:rPr>
        <w:t xml:space="preserve"> w sali </w:t>
      </w:r>
      <w:r>
        <w:rPr>
          <w:rFonts w:ascii="Times New Roman" w:eastAsia="Times New Roman" w:hAnsi="Times New Roman"/>
          <w:b/>
          <w:color w:val="000000" w:themeColor="text1"/>
          <w:lang w:eastAsia="pl-PL"/>
        </w:rPr>
        <w:t xml:space="preserve">egzaminacyjnej </w:t>
      </w:r>
      <w:r w:rsidR="009751FE" w:rsidRPr="0048050D">
        <w:rPr>
          <w:rFonts w:ascii="Times New Roman" w:eastAsia="Times New Roman" w:hAnsi="Times New Roman"/>
          <w:b/>
          <w:color w:val="000000" w:themeColor="text1"/>
          <w:lang w:eastAsia="pl-PL"/>
        </w:rPr>
        <w:t xml:space="preserve"> </w:t>
      </w:r>
      <w:r w:rsidR="002E229E">
        <w:rPr>
          <w:rFonts w:ascii="Times New Roman" w:eastAsia="Times New Roman" w:hAnsi="Times New Roman"/>
          <w:b/>
          <w:color w:val="000000" w:themeColor="text1"/>
          <w:lang w:eastAsia="pl-PL"/>
        </w:rPr>
        <w:t>…….</w:t>
      </w:r>
      <w:r w:rsidR="009751FE" w:rsidRPr="0048050D">
        <w:rPr>
          <w:rFonts w:ascii="Times New Roman" w:eastAsia="Times New Roman" w:hAnsi="Times New Roman"/>
          <w:b/>
          <w:color w:val="000000" w:themeColor="text1"/>
          <w:lang w:eastAsia="pl-PL"/>
        </w:rPr>
        <w:t>....................</w:t>
      </w:r>
    </w:p>
    <w:p w14:paraId="0DB86F80" w14:textId="77777777" w:rsidR="00DC0BED" w:rsidRDefault="00DC0BED" w:rsidP="00461F90">
      <w:pPr>
        <w:keepNext/>
        <w:spacing w:after="0" w:line="240" w:lineRule="auto"/>
        <w:jc w:val="center"/>
        <w:outlineLvl w:val="4"/>
        <w:rPr>
          <w:rFonts w:ascii="Times New Roman" w:eastAsia="Times New Roman" w:hAnsi="Times New Roman"/>
          <w:b/>
          <w:bCs/>
          <w:color w:val="000000" w:themeColor="text1"/>
          <w:lang w:eastAsia="pl-PL"/>
        </w:rPr>
      </w:pPr>
    </w:p>
    <w:p w14:paraId="779A3AD1" w14:textId="77777777" w:rsidR="000A4465" w:rsidRPr="003A627D" w:rsidRDefault="000A4465" w:rsidP="000A4465">
      <w:pPr>
        <w:keepNext/>
        <w:spacing w:after="0" w:line="240" w:lineRule="auto"/>
        <w:outlineLvl w:val="4"/>
        <w:rPr>
          <w:rFonts w:ascii="Times New Roman" w:eastAsia="Times New Roman" w:hAnsi="Times New Roman"/>
          <w:b/>
          <w:bCs/>
          <w:lang w:eastAsia="pl-PL"/>
        </w:rPr>
      </w:pPr>
      <w:r w:rsidRPr="003A627D">
        <w:rPr>
          <w:rFonts w:ascii="Times New Roman" w:eastAsia="Times New Roman" w:hAnsi="Times New Roman"/>
          <w:b/>
          <w:bCs/>
          <w:lang w:eastAsia="pl-PL"/>
        </w:rPr>
        <w:t>data</w:t>
      </w:r>
      <w:r w:rsidR="00FA730B" w:rsidRPr="003A627D">
        <w:rPr>
          <w:rFonts w:ascii="Times New Roman" w:eastAsia="Times New Roman" w:hAnsi="Times New Roman"/>
          <w:b/>
          <w:bCs/>
          <w:lang w:eastAsia="pl-PL"/>
        </w:rPr>
        <w:t xml:space="preserve"> egzaminu</w:t>
      </w:r>
      <w:r w:rsidRPr="003A627D">
        <w:rPr>
          <w:rFonts w:ascii="Times New Roman" w:eastAsia="Times New Roman" w:hAnsi="Times New Roman"/>
          <w:b/>
          <w:bCs/>
          <w:lang w:eastAsia="pl-PL"/>
        </w:rPr>
        <w:t xml:space="preserve"> ……………………………. </w:t>
      </w:r>
      <w:r w:rsidRPr="003A627D">
        <w:rPr>
          <w:rFonts w:ascii="Times New Roman" w:eastAsia="Times New Roman" w:hAnsi="Times New Roman"/>
          <w:b/>
          <w:bCs/>
          <w:lang w:eastAsia="pl-PL"/>
        </w:rPr>
        <w:tab/>
      </w:r>
      <w:r w:rsidRPr="003A627D">
        <w:rPr>
          <w:rFonts w:ascii="Times New Roman" w:eastAsia="Times New Roman" w:hAnsi="Times New Roman"/>
          <w:b/>
          <w:bCs/>
          <w:lang w:eastAsia="pl-PL"/>
        </w:rPr>
        <w:tab/>
      </w:r>
      <w:r w:rsidRPr="003A627D">
        <w:rPr>
          <w:rFonts w:ascii="Times New Roman" w:eastAsia="Times New Roman" w:hAnsi="Times New Roman"/>
          <w:b/>
          <w:bCs/>
          <w:lang w:eastAsia="pl-PL"/>
        </w:rPr>
        <w:tab/>
        <w:t>godzina egzaminu………………………….</w:t>
      </w:r>
    </w:p>
    <w:tbl>
      <w:tblPr>
        <w:tblW w:w="109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5"/>
        <w:gridCol w:w="1223"/>
        <w:gridCol w:w="1041"/>
        <w:gridCol w:w="992"/>
        <w:gridCol w:w="958"/>
        <w:gridCol w:w="1452"/>
        <w:gridCol w:w="1768"/>
        <w:gridCol w:w="1741"/>
      </w:tblGrid>
      <w:tr w:rsidR="009B54A8" w:rsidRPr="0048050D" w14:paraId="2C573349" w14:textId="77777777" w:rsidTr="005C24C3">
        <w:trPr>
          <w:trHeight w:val="348"/>
          <w:jc w:val="center"/>
        </w:trPr>
        <w:tc>
          <w:tcPr>
            <w:tcW w:w="1775" w:type="dxa"/>
            <w:vMerge w:val="restart"/>
            <w:tcBorders>
              <w:top w:val="single" w:sz="4" w:space="0" w:color="auto"/>
              <w:left w:val="single" w:sz="4" w:space="0" w:color="auto"/>
              <w:right w:val="single" w:sz="4" w:space="0" w:color="auto"/>
            </w:tcBorders>
            <w:vAlign w:val="center"/>
          </w:tcPr>
          <w:p w14:paraId="72CF6267" w14:textId="1DAAF00F" w:rsidR="009B54A8" w:rsidRPr="0048050D" w:rsidRDefault="003A627D" w:rsidP="009751FE">
            <w:pPr>
              <w:spacing w:after="0" w:line="240" w:lineRule="auto"/>
              <w:jc w:val="center"/>
              <w:rPr>
                <w:rFonts w:ascii="Times New Roman" w:eastAsia="Times New Roman" w:hAnsi="Times New Roman"/>
                <w:color w:val="000000" w:themeColor="text1"/>
                <w:sz w:val="16"/>
                <w:szCs w:val="16"/>
                <w:lang w:eastAsia="pl-PL"/>
              </w:rPr>
            </w:pPr>
            <w:r w:rsidRPr="003A627D">
              <w:rPr>
                <w:rFonts w:ascii="Times New Roman" w:eastAsia="Times New Roman" w:hAnsi="Times New Roman"/>
                <w:sz w:val="16"/>
                <w:szCs w:val="16"/>
                <w:lang w:eastAsia="pl-PL"/>
              </w:rPr>
              <w:t>Oznaczenie</w:t>
            </w:r>
            <w:r w:rsidR="009B54A8" w:rsidRPr="003A627D">
              <w:rPr>
                <w:rFonts w:ascii="Times New Roman" w:eastAsia="Times New Roman" w:hAnsi="Times New Roman"/>
                <w:sz w:val="16"/>
                <w:szCs w:val="16"/>
                <w:lang w:eastAsia="pl-PL"/>
              </w:rPr>
              <w:br/>
            </w:r>
            <w:r w:rsidR="009B54A8" w:rsidRPr="0048050D">
              <w:rPr>
                <w:rFonts w:ascii="Times New Roman" w:eastAsia="Times New Roman" w:hAnsi="Times New Roman"/>
                <w:color w:val="000000" w:themeColor="text1"/>
                <w:sz w:val="16"/>
                <w:szCs w:val="16"/>
                <w:lang w:eastAsia="pl-PL"/>
              </w:rPr>
              <w:t>i nazwa kwalifikacji</w:t>
            </w:r>
          </w:p>
          <w:p w14:paraId="18FEFAA3" w14:textId="77777777" w:rsidR="009B54A8" w:rsidRPr="0048050D" w:rsidRDefault="009B54A8" w:rsidP="009751FE">
            <w:pPr>
              <w:spacing w:after="0" w:line="240" w:lineRule="auto"/>
              <w:rPr>
                <w:rFonts w:ascii="Times New Roman" w:eastAsia="Times New Roman" w:hAnsi="Times New Roman"/>
                <w:color w:val="000000" w:themeColor="text1"/>
                <w:sz w:val="16"/>
                <w:szCs w:val="16"/>
                <w:lang w:eastAsia="pl-PL"/>
              </w:rPr>
            </w:pPr>
          </w:p>
        </w:tc>
        <w:tc>
          <w:tcPr>
            <w:tcW w:w="1223" w:type="dxa"/>
            <w:vMerge w:val="restart"/>
            <w:tcBorders>
              <w:top w:val="single" w:sz="4" w:space="0" w:color="auto"/>
              <w:left w:val="single" w:sz="4" w:space="0" w:color="auto"/>
              <w:right w:val="single" w:sz="4" w:space="0" w:color="auto"/>
            </w:tcBorders>
            <w:vAlign w:val="center"/>
          </w:tcPr>
          <w:p w14:paraId="08E20461" w14:textId="77777777"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Symbol </w:t>
            </w:r>
          </w:p>
          <w:p w14:paraId="61CEA373" w14:textId="77777777"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cyfrowy </w:t>
            </w:r>
          </w:p>
          <w:p w14:paraId="4F61650B" w14:textId="77777777"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i nazwa zawodu</w:t>
            </w:r>
          </w:p>
        </w:tc>
        <w:tc>
          <w:tcPr>
            <w:tcW w:w="7952" w:type="dxa"/>
            <w:gridSpan w:val="6"/>
            <w:tcBorders>
              <w:top w:val="single" w:sz="4" w:space="0" w:color="auto"/>
              <w:left w:val="single" w:sz="4" w:space="0" w:color="auto"/>
              <w:right w:val="single" w:sz="4" w:space="0" w:color="auto"/>
            </w:tcBorders>
          </w:tcPr>
          <w:p w14:paraId="666E30E8" w14:textId="77777777"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Liczba zdających</w:t>
            </w:r>
          </w:p>
        </w:tc>
      </w:tr>
      <w:tr w:rsidR="009B54A8" w:rsidRPr="0048050D" w14:paraId="2AA2C1D9" w14:textId="77777777" w:rsidTr="009B54A8">
        <w:trPr>
          <w:trHeight w:val="1128"/>
          <w:jc w:val="center"/>
        </w:trPr>
        <w:tc>
          <w:tcPr>
            <w:tcW w:w="1775" w:type="dxa"/>
            <w:vMerge/>
            <w:tcBorders>
              <w:left w:val="single" w:sz="4" w:space="0" w:color="auto"/>
              <w:bottom w:val="single" w:sz="4" w:space="0" w:color="auto"/>
              <w:right w:val="single" w:sz="4" w:space="0" w:color="auto"/>
            </w:tcBorders>
            <w:vAlign w:val="center"/>
          </w:tcPr>
          <w:p w14:paraId="28574CCA" w14:textId="77777777"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p>
        </w:tc>
        <w:tc>
          <w:tcPr>
            <w:tcW w:w="1223" w:type="dxa"/>
            <w:vMerge/>
            <w:tcBorders>
              <w:left w:val="single" w:sz="4" w:space="0" w:color="auto"/>
              <w:bottom w:val="single" w:sz="4" w:space="0" w:color="auto"/>
              <w:right w:val="single" w:sz="4" w:space="0" w:color="auto"/>
            </w:tcBorders>
            <w:vAlign w:val="center"/>
          </w:tcPr>
          <w:p w14:paraId="3829AFFC" w14:textId="77777777"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32511EC7" w14:textId="77777777"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zgłoszonych zgodnie </w:t>
            </w:r>
          </w:p>
          <w:p w14:paraId="6D169607" w14:textId="77777777" w:rsidR="009B54A8" w:rsidRPr="0048050D" w:rsidRDefault="009B54A8" w:rsidP="00BE1377">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z wykazem*</w:t>
            </w:r>
          </w:p>
        </w:tc>
        <w:tc>
          <w:tcPr>
            <w:tcW w:w="992" w:type="dxa"/>
            <w:tcBorders>
              <w:top w:val="single" w:sz="4" w:space="0" w:color="auto"/>
              <w:left w:val="single" w:sz="4" w:space="0" w:color="auto"/>
              <w:bottom w:val="single" w:sz="4" w:space="0" w:color="auto"/>
              <w:right w:val="single" w:sz="4" w:space="0" w:color="auto"/>
            </w:tcBorders>
            <w:vAlign w:val="center"/>
          </w:tcPr>
          <w:p w14:paraId="16866D4D" w14:textId="77777777"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którzy ukończyli </w:t>
            </w:r>
          </w:p>
          <w:p w14:paraId="3E1BE609" w14:textId="77777777"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część pisemną egzaminu </w:t>
            </w:r>
          </w:p>
        </w:tc>
        <w:tc>
          <w:tcPr>
            <w:tcW w:w="958" w:type="dxa"/>
            <w:tcBorders>
              <w:top w:val="single" w:sz="4" w:space="0" w:color="auto"/>
              <w:left w:val="single" w:sz="4" w:space="0" w:color="auto"/>
              <w:bottom w:val="single" w:sz="4" w:space="0" w:color="auto"/>
              <w:right w:val="single" w:sz="4" w:space="0" w:color="auto"/>
            </w:tcBorders>
            <w:vAlign w:val="center"/>
          </w:tcPr>
          <w:p w14:paraId="4F54B08C" w14:textId="77777777"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nieobecnych</w:t>
            </w:r>
          </w:p>
        </w:tc>
        <w:tc>
          <w:tcPr>
            <w:tcW w:w="1452" w:type="dxa"/>
            <w:tcBorders>
              <w:top w:val="single" w:sz="4" w:space="0" w:color="auto"/>
              <w:left w:val="single" w:sz="4" w:space="0" w:color="auto"/>
              <w:bottom w:val="single" w:sz="4" w:space="0" w:color="auto"/>
              <w:right w:val="single" w:sz="4" w:space="0" w:color="auto"/>
            </w:tcBorders>
            <w:vAlign w:val="center"/>
          </w:tcPr>
          <w:p w14:paraId="7F05DD6C" w14:textId="77777777"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którym przerwano </w:t>
            </w:r>
          </w:p>
          <w:p w14:paraId="1F0C6E06" w14:textId="77777777" w:rsidR="009B54A8" w:rsidRPr="0048050D" w:rsidRDefault="009B54A8" w:rsidP="00BB6EA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i unieważniono część egzaminu </w:t>
            </w:r>
          </w:p>
        </w:tc>
        <w:tc>
          <w:tcPr>
            <w:tcW w:w="1768" w:type="dxa"/>
            <w:tcBorders>
              <w:top w:val="single" w:sz="4" w:space="0" w:color="auto"/>
              <w:left w:val="single" w:sz="4" w:space="0" w:color="auto"/>
              <w:bottom w:val="single" w:sz="4" w:space="0" w:color="auto"/>
              <w:right w:val="single" w:sz="4" w:space="0" w:color="auto"/>
            </w:tcBorders>
            <w:vAlign w:val="center"/>
          </w:tcPr>
          <w:p w14:paraId="3AE5A456" w14:textId="77777777"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korzystających </w:t>
            </w:r>
            <w:r w:rsidRPr="0048050D">
              <w:rPr>
                <w:rFonts w:ascii="Times New Roman" w:eastAsia="Times New Roman" w:hAnsi="Times New Roman"/>
                <w:color w:val="000000" w:themeColor="text1"/>
                <w:sz w:val="16"/>
                <w:szCs w:val="16"/>
                <w:lang w:eastAsia="pl-PL"/>
              </w:rPr>
              <w:br/>
              <w:t>z dostosowania warunków lub formy przeprowadzania egzaminu</w:t>
            </w:r>
          </w:p>
        </w:tc>
        <w:tc>
          <w:tcPr>
            <w:tcW w:w="1741" w:type="dxa"/>
            <w:tcBorders>
              <w:top w:val="single" w:sz="4" w:space="0" w:color="auto"/>
              <w:left w:val="single" w:sz="4" w:space="0" w:color="auto"/>
              <w:bottom w:val="single" w:sz="4" w:space="0" w:color="auto"/>
              <w:right w:val="single" w:sz="4" w:space="0" w:color="auto"/>
            </w:tcBorders>
            <w:vAlign w:val="center"/>
          </w:tcPr>
          <w:p w14:paraId="16DE4E03" w14:textId="77777777" w:rsidR="009B54A8" w:rsidRDefault="009B54A8" w:rsidP="009B54A8">
            <w:pPr>
              <w:spacing w:after="0" w:line="240" w:lineRule="auto"/>
              <w:jc w:val="center"/>
              <w:rPr>
                <w:rFonts w:ascii="Times New Roman" w:eastAsia="Times New Roman" w:hAnsi="Times New Roman"/>
                <w:color w:val="000000" w:themeColor="text1"/>
                <w:sz w:val="16"/>
                <w:szCs w:val="16"/>
                <w:lang w:eastAsia="pl-PL"/>
              </w:rPr>
            </w:pPr>
            <w:r>
              <w:rPr>
                <w:rFonts w:ascii="Times New Roman" w:eastAsia="Times New Roman" w:hAnsi="Times New Roman"/>
                <w:color w:val="000000" w:themeColor="text1"/>
                <w:sz w:val="16"/>
                <w:szCs w:val="16"/>
                <w:lang w:eastAsia="pl-PL"/>
              </w:rPr>
              <w:t>Liczba</w:t>
            </w:r>
          </w:p>
          <w:p w14:paraId="6963899A" w14:textId="77777777" w:rsidR="009B54A8" w:rsidRPr="0048050D" w:rsidRDefault="009B54A8" w:rsidP="009B54A8">
            <w:pPr>
              <w:spacing w:after="0" w:line="240" w:lineRule="auto"/>
              <w:jc w:val="center"/>
              <w:rPr>
                <w:rFonts w:ascii="Times New Roman" w:eastAsia="Times New Roman" w:hAnsi="Times New Roman"/>
                <w:color w:val="000000" w:themeColor="text1"/>
                <w:sz w:val="16"/>
                <w:szCs w:val="16"/>
                <w:lang w:eastAsia="pl-PL"/>
              </w:rPr>
            </w:pPr>
            <w:r>
              <w:rPr>
                <w:rFonts w:ascii="Times New Roman" w:eastAsia="Times New Roman" w:hAnsi="Times New Roman"/>
                <w:color w:val="000000" w:themeColor="text1"/>
                <w:sz w:val="16"/>
                <w:szCs w:val="16"/>
                <w:lang w:eastAsia="pl-PL"/>
              </w:rPr>
              <w:t>laureatów/ finalistów</w:t>
            </w:r>
          </w:p>
        </w:tc>
      </w:tr>
      <w:tr w:rsidR="009B54A8" w:rsidRPr="0048050D" w14:paraId="47AD8461" w14:textId="77777777" w:rsidTr="009B54A8">
        <w:trPr>
          <w:trHeight w:val="355"/>
          <w:jc w:val="center"/>
        </w:trPr>
        <w:tc>
          <w:tcPr>
            <w:tcW w:w="1775" w:type="dxa"/>
            <w:tcBorders>
              <w:top w:val="single" w:sz="4" w:space="0" w:color="auto"/>
              <w:left w:val="single" w:sz="4" w:space="0" w:color="auto"/>
              <w:bottom w:val="single" w:sz="4" w:space="0" w:color="auto"/>
              <w:right w:val="single" w:sz="4" w:space="0" w:color="auto"/>
            </w:tcBorders>
            <w:vAlign w:val="center"/>
          </w:tcPr>
          <w:p w14:paraId="40F360B2"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1</w:t>
            </w:r>
          </w:p>
        </w:tc>
        <w:tc>
          <w:tcPr>
            <w:tcW w:w="1223" w:type="dxa"/>
            <w:tcBorders>
              <w:top w:val="single" w:sz="4" w:space="0" w:color="auto"/>
              <w:left w:val="single" w:sz="4" w:space="0" w:color="auto"/>
              <w:bottom w:val="single" w:sz="4" w:space="0" w:color="auto"/>
              <w:right w:val="single" w:sz="4" w:space="0" w:color="auto"/>
            </w:tcBorders>
            <w:vAlign w:val="center"/>
          </w:tcPr>
          <w:p w14:paraId="53D175B6"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2</w:t>
            </w:r>
          </w:p>
        </w:tc>
        <w:tc>
          <w:tcPr>
            <w:tcW w:w="1041" w:type="dxa"/>
            <w:tcBorders>
              <w:top w:val="single" w:sz="4" w:space="0" w:color="auto"/>
              <w:left w:val="single" w:sz="4" w:space="0" w:color="auto"/>
              <w:bottom w:val="single" w:sz="4" w:space="0" w:color="auto"/>
              <w:right w:val="single" w:sz="4" w:space="0" w:color="auto"/>
            </w:tcBorders>
            <w:vAlign w:val="center"/>
          </w:tcPr>
          <w:p w14:paraId="259DBA49"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3</w:t>
            </w:r>
          </w:p>
        </w:tc>
        <w:tc>
          <w:tcPr>
            <w:tcW w:w="992" w:type="dxa"/>
            <w:tcBorders>
              <w:top w:val="single" w:sz="4" w:space="0" w:color="auto"/>
              <w:left w:val="single" w:sz="4" w:space="0" w:color="auto"/>
              <w:bottom w:val="single" w:sz="4" w:space="0" w:color="auto"/>
              <w:right w:val="single" w:sz="4" w:space="0" w:color="auto"/>
            </w:tcBorders>
            <w:vAlign w:val="center"/>
          </w:tcPr>
          <w:p w14:paraId="2F003CF7"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4</w:t>
            </w:r>
          </w:p>
        </w:tc>
        <w:tc>
          <w:tcPr>
            <w:tcW w:w="958" w:type="dxa"/>
            <w:tcBorders>
              <w:top w:val="single" w:sz="4" w:space="0" w:color="auto"/>
              <w:left w:val="single" w:sz="4" w:space="0" w:color="auto"/>
              <w:bottom w:val="single" w:sz="4" w:space="0" w:color="auto"/>
              <w:right w:val="single" w:sz="4" w:space="0" w:color="auto"/>
            </w:tcBorders>
            <w:vAlign w:val="center"/>
          </w:tcPr>
          <w:p w14:paraId="372F9D48"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5</w:t>
            </w:r>
          </w:p>
        </w:tc>
        <w:tc>
          <w:tcPr>
            <w:tcW w:w="1452" w:type="dxa"/>
            <w:tcBorders>
              <w:top w:val="single" w:sz="4" w:space="0" w:color="auto"/>
              <w:left w:val="single" w:sz="4" w:space="0" w:color="auto"/>
              <w:bottom w:val="single" w:sz="4" w:space="0" w:color="auto"/>
              <w:right w:val="single" w:sz="4" w:space="0" w:color="auto"/>
            </w:tcBorders>
            <w:vAlign w:val="center"/>
          </w:tcPr>
          <w:p w14:paraId="38B1ACEC"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6</w:t>
            </w:r>
          </w:p>
        </w:tc>
        <w:tc>
          <w:tcPr>
            <w:tcW w:w="1768" w:type="dxa"/>
            <w:tcBorders>
              <w:top w:val="single" w:sz="4" w:space="0" w:color="auto"/>
              <w:left w:val="single" w:sz="4" w:space="0" w:color="auto"/>
              <w:bottom w:val="single" w:sz="4" w:space="0" w:color="auto"/>
              <w:right w:val="single" w:sz="4" w:space="0" w:color="auto"/>
            </w:tcBorders>
            <w:vAlign w:val="center"/>
          </w:tcPr>
          <w:p w14:paraId="1343A471"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7</w:t>
            </w:r>
          </w:p>
        </w:tc>
        <w:tc>
          <w:tcPr>
            <w:tcW w:w="1741" w:type="dxa"/>
            <w:tcBorders>
              <w:top w:val="single" w:sz="4" w:space="0" w:color="auto"/>
              <w:left w:val="single" w:sz="4" w:space="0" w:color="auto"/>
              <w:bottom w:val="single" w:sz="4" w:space="0" w:color="auto"/>
              <w:right w:val="single" w:sz="4" w:space="0" w:color="auto"/>
            </w:tcBorders>
            <w:vAlign w:val="center"/>
          </w:tcPr>
          <w:p w14:paraId="25083A33" w14:textId="77777777" w:rsidR="009B54A8" w:rsidRPr="0048050D" w:rsidRDefault="002E229E" w:rsidP="00F54A18">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8</w:t>
            </w:r>
          </w:p>
        </w:tc>
      </w:tr>
      <w:tr w:rsidR="009B54A8" w:rsidRPr="0048050D" w14:paraId="29064067" w14:textId="77777777" w:rsidTr="009B54A8">
        <w:trPr>
          <w:trHeight w:val="369"/>
          <w:jc w:val="center"/>
        </w:trPr>
        <w:tc>
          <w:tcPr>
            <w:tcW w:w="1775" w:type="dxa"/>
            <w:tcBorders>
              <w:top w:val="single" w:sz="4" w:space="0" w:color="auto"/>
              <w:left w:val="single" w:sz="4" w:space="0" w:color="auto"/>
              <w:bottom w:val="single" w:sz="4" w:space="0" w:color="auto"/>
              <w:right w:val="single" w:sz="4" w:space="0" w:color="auto"/>
            </w:tcBorders>
            <w:vAlign w:val="center"/>
          </w:tcPr>
          <w:p w14:paraId="66BC4C83"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vAlign w:val="center"/>
          </w:tcPr>
          <w:p w14:paraId="60D01E2C"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2B225CFF"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60566266"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58" w:type="dxa"/>
            <w:tcBorders>
              <w:top w:val="single" w:sz="4" w:space="0" w:color="auto"/>
              <w:left w:val="single" w:sz="4" w:space="0" w:color="auto"/>
              <w:bottom w:val="single" w:sz="4" w:space="0" w:color="auto"/>
              <w:right w:val="single" w:sz="4" w:space="0" w:color="auto"/>
            </w:tcBorders>
            <w:vAlign w:val="center"/>
          </w:tcPr>
          <w:p w14:paraId="6D09D2FF"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452" w:type="dxa"/>
            <w:tcBorders>
              <w:top w:val="single" w:sz="4" w:space="0" w:color="auto"/>
              <w:left w:val="single" w:sz="4" w:space="0" w:color="auto"/>
              <w:bottom w:val="single" w:sz="4" w:space="0" w:color="auto"/>
              <w:right w:val="single" w:sz="4" w:space="0" w:color="auto"/>
            </w:tcBorders>
            <w:vAlign w:val="center"/>
          </w:tcPr>
          <w:p w14:paraId="2CF068B7"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68" w:type="dxa"/>
            <w:tcBorders>
              <w:top w:val="single" w:sz="4" w:space="0" w:color="auto"/>
              <w:left w:val="single" w:sz="4" w:space="0" w:color="auto"/>
              <w:bottom w:val="single" w:sz="4" w:space="0" w:color="auto"/>
              <w:right w:val="single" w:sz="4" w:space="0" w:color="auto"/>
            </w:tcBorders>
            <w:vAlign w:val="center"/>
          </w:tcPr>
          <w:p w14:paraId="1DEDF37F"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41" w:type="dxa"/>
            <w:tcBorders>
              <w:top w:val="single" w:sz="4" w:space="0" w:color="auto"/>
              <w:left w:val="single" w:sz="4" w:space="0" w:color="auto"/>
              <w:bottom w:val="single" w:sz="4" w:space="0" w:color="auto"/>
              <w:right w:val="single" w:sz="4" w:space="0" w:color="auto"/>
            </w:tcBorders>
          </w:tcPr>
          <w:p w14:paraId="4CA31FC2"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r>
      <w:tr w:rsidR="009B54A8" w:rsidRPr="0048050D" w14:paraId="5B5043A5" w14:textId="77777777" w:rsidTr="009B54A8">
        <w:trPr>
          <w:trHeight w:val="358"/>
          <w:jc w:val="center"/>
        </w:trPr>
        <w:tc>
          <w:tcPr>
            <w:tcW w:w="1775" w:type="dxa"/>
            <w:tcBorders>
              <w:top w:val="single" w:sz="4" w:space="0" w:color="auto"/>
              <w:left w:val="single" w:sz="4" w:space="0" w:color="auto"/>
              <w:bottom w:val="single" w:sz="4" w:space="0" w:color="auto"/>
              <w:right w:val="single" w:sz="4" w:space="0" w:color="auto"/>
            </w:tcBorders>
            <w:vAlign w:val="center"/>
          </w:tcPr>
          <w:p w14:paraId="6FE16A9C"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vAlign w:val="center"/>
          </w:tcPr>
          <w:p w14:paraId="35C3CF8B"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33FDDE7D"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2D4D36D4"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58" w:type="dxa"/>
            <w:tcBorders>
              <w:top w:val="single" w:sz="4" w:space="0" w:color="auto"/>
              <w:left w:val="single" w:sz="4" w:space="0" w:color="auto"/>
              <w:bottom w:val="single" w:sz="4" w:space="0" w:color="auto"/>
              <w:right w:val="single" w:sz="4" w:space="0" w:color="auto"/>
            </w:tcBorders>
            <w:vAlign w:val="center"/>
          </w:tcPr>
          <w:p w14:paraId="063D3F8E"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452" w:type="dxa"/>
            <w:tcBorders>
              <w:top w:val="single" w:sz="4" w:space="0" w:color="auto"/>
              <w:left w:val="single" w:sz="4" w:space="0" w:color="auto"/>
              <w:bottom w:val="single" w:sz="4" w:space="0" w:color="auto"/>
              <w:right w:val="single" w:sz="4" w:space="0" w:color="auto"/>
            </w:tcBorders>
            <w:vAlign w:val="center"/>
          </w:tcPr>
          <w:p w14:paraId="76BBEA92"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68" w:type="dxa"/>
            <w:tcBorders>
              <w:top w:val="single" w:sz="4" w:space="0" w:color="auto"/>
              <w:left w:val="single" w:sz="4" w:space="0" w:color="auto"/>
              <w:bottom w:val="single" w:sz="4" w:space="0" w:color="auto"/>
              <w:right w:val="single" w:sz="4" w:space="0" w:color="auto"/>
            </w:tcBorders>
            <w:vAlign w:val="center"/>
          </w:tcPr>
          <w:p w14:paraId="2222E7E4"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41" w:type="dxa"/>
            <w:tcBorders>
              <w:top w:val="single" w:sz="4" w:space="0" w:color="auto"/>
              <w:left w:val="single" w:sz="4" w:space="0" w:color="auto"/>
              <w:bottom w:val="single" w:sz="4" w:space="0" w:color="auto"/>
              <w:right w:val="single" w:sz="4" w:space="0" w:color="auto"/>
            </w:tcBorders>
          </w:tcPr>
          <w:p w14:paraId="3026CB41"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r>
      <w:tr w:rsidR="009B54A8" w:rsidRPr="0048050D" w14:paraId="7993F2A2" w14:textId="77777777" w:rsidTr="009B54A8">
        <w:trPr>
          <w:trHeight w:val="358"/>
          <w:jc w:val="center"/>
        </w:trPr>
        <w:tc>
          <w:tcPr>
            <w:tcW w:w="1775" w:type="dxa"/>
            <w:tcBorders>
              <w:top w:val="single" w:sz="4" w:space="0" w:color="auto"/>
              <w:left w:val="single" w:sz="4" w:space="0" w:color="auto"/>
              <w:bottom w:val="single" w:sz="4" w:space="0" w:color="auto"/>
              <w:right w:val="single" w:sz="4" w:space="0" w:color="auto"/>
            </w:tcBorders>
            <w:vAlign w:val="center"/>
          </w:tcPr>
          <w:p w14:paraId="313FF246"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vAlign w:val="center"/>
          </w:tcPr>
          <w:p w14:paraId="7D3E3F64"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5812E8F8"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688065DB"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58" w:type="dxa"/>
            <w:tcBorders>
              <w:top w:val="single" w:sz="4" w:space="0" w:color="auto"/>
              <w:left w:val="single" w:sz="4" w:space="0" w:color="auto"/>
              <w:bottom w:val="single" w:sz="4" w:space="0" w:color="auto"/>
              <w:right w:val="single" w:sz="4" w:space="0" w:color="auto"/>
            </w:tcBorders>
            <w:vAlign w:val="center"/>
          </w:tcPr>
          <w:p w14:paraId="20D074C0"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452" w:type="dxa"/>
            <w:tcBorders>
              <w:top w:val="single" w:sz="4" w:space="0" w:color="auto"/>
              <w:left w:val="single" w:sz="4" w:space="0" w:color="auto"/>
              <w:bottom w:val="single" w:sz="4" w:space="0" w:color="auto"/>
              <w:right w:val="single" w:sz="4" w:space="0" w:color="auto"/>
            </w:tcBorders>
            <w:vAlign w:val="center"/>
          </w:tcPr>
          <w:p w14:paraId="781BBCB1"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68" w:type="dxa"/>
            <w:tcBorders>
              <w:top w:val="single" w:sz="4" w:space="0" w:color="auto"/>
              <w:left w:val="single" w:sz="4" w:space="0" w:color="auto"/>
              <w:bottom w:val="single" w:sz="4" w:space="0" w:color="auto"/>
              <w:right w:val="single" w:sz="4" w:space="0" w:color="auto"/>
            </w:tcBorders>
            <w:vAlign w:val="center"/>
          </w:tcPr>
          <w:p w14:paraId="5B22D56D"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41" w:type="dxa"/>
            <w:tcBorders>
              <w:top w:val="single" w:sz="4" w:space="0" w:color="auto"/>
              <w:left w:val="single" w:sz="4" w:space="0" w:color="auto"/>
              <w:bottom w:val="single" w:sz="4" w:space="0" w:color="auto"/>
              <w:right w:val="single" w:sz="4" w:space="0" w:color="auto"/>
            </w:tcBorders>
          </w:tcPr>
          <w:p w14:paraId="62628BA4"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r>
    </w:tbl>
    <w:p w14:paraId="3BD02BCF" w14:textId="77777777" w:rsidR="009751FE" w:rsidRPr="0048050D" w:rsidRDefault="00FC19F8" w:rsidP="004A4633">
      <w:pPr>
        <w:spacing w:after="0" w:line="240" w:lineRule="auto"/>
        <w:ind w:left="-196"/>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*liczba </w:t>
      </w:r>
      <w:r w:rsidR="00730787" w:rsidRPr="0048050D">
        <w:rPr>
          <w:rFonts w:ascii="Times New Roman" w:eastAsia="Times New Roman" w:hAnsi="Times New Roman"/>
          <w:color w:val="000000" w:themeColor="text1"/>
          <w:sz w:val="20"/>
          <w:szCs w:val="20"/>
          <w:lang w:eastAsia="pl-PL"/>
        </w:rPr>
        <w:t xml:space="preserve">zdających </w:t>
      </w:r>
      <w:r w:rsidRPr="0048050D">
        <w:rPr>
          <w:rFonts w:ascii="Times New Roman" w:eastAsia="Times New Roman" w:hAnsi="Times New Roman"/>
          <w:color w:val="000000" w:themeColor="text1"/>
          <w:sz w:val="20"/>
          <w:szCs w:val="20"/>
          <w:lang w:eastAsia="pl-PL"/>
        </w:rPr>
        <w:t>w kolumnie 3. powinna być równa sumie liczb w kolumnach: 4+5+6+</w:t>
      </w:r>
      <w:r w:rsidR="002E229E">
        <w:rPr>
          <w:rFonts w:ascii="Times New Roman" w:eastAsia="Times New Roman" w:hAnsi="Times New Roman"/>
          <w:color w:val="000000" w:themeColor="text1"/>
          <w:sz w:val="20"/>
          <w:szCs w:val="20"/>
          <w:lang w:eastAsia="pl-PL"/>
        </w:rPr>
        <w:t>8</w:t>
      </w:r>
    </w:p>
    <w:p w14:paraId="3C2D80E3" w14:textId="77777777" w:rsidR="009751FE" w:rsidRPr="0048050D" w:rsidRDefault="009751FE" w:rsidP="004A4633">
      <w:pPr>
        <w:spacing w:after="0" w:line="240" w:lineRule="auto"/>
        <w:ind w:left="-196"/>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Informacja o działaniach podjętych w związku ze stwierdzeniem nieprawidłowości w funkcjonowaniu indywidualnego stanowisk</w:t>
      </w:r>
      <w:r w:rsidR="0088097E">
        <w:rPr>
          <w:rFonts w:ascii="Times New Roman" w:eastAsia="Times New Roman" w:hAnsi="Times New Roman"/>
          <w:b/>
          <w:bCs/>
          <w:color w:val="000000" w:themeColor="text1"/>
          <w:lang w:eastAsia="pl-PL"/>
        </w:rPr>
        <w:t>a egzaminacyjnego wspomaganego elektronicznie</w:t>
      </w:r>
    </w:p>
    <w:p w14:paraId="38B65264" w14:textId="77777777" w:rsidR="004A4633" w:rsidRPr="0048050D" w:rsidRDefault="004A4633" w:rsidP="004A4633">
      <w:pPr>
        <w:spacing w:after="0" w:line="240" w:lineRule="auto"/>
        <w:ind w:left="-196"/>
        <w:jc w:val="both"/>
        <w:rPr>
          <w:rFonts w:ascii="Times New Roman" w:eastAsia="Times New Roman" w:hAnsi="Times New Roman"/>
          <w:i/>
          <w:iCs/>
          <w:color w:val="000000" w:themeColor="text1"/>
          <w:lang w:eastAsia="pl-PL"/>
        </w:rPr>
      </w:pPr>
    </w:p>
    <w:p w14:paraId="45839C92" w14:textId="77777777" w:rsidR="009751FE" w:rsidRPr="0048050D" w:rsidRDefault="009751FE" w:rsidP="004A4633">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651A6980" w14:textId="77777777" w:rsidR="00DC0BED" w:rsidRPr="0048050D" w:rsidRDefault="00DC0BED" w:rsidP="00DC0BED">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414E32E2" w14:textId="77777777" w:rsidR="00DC0BED" w:rsidRPr="0048050D" w:rsidRDefault="00DC0BED" w:rsidP="00DC0BED">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7002EAB4" w14:textId="77777777" w:rsidR="00DC0BED" w:rsidRPr="0048050D" w:rsidRDefault="00DC0BED" w:rsidP="00DC0BED">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3AF2FD18" w14:textId="77777777" w:rsidR="009751FE" w:rsidRPr="0048050D" w:rsidRDefault="009751FE" w:rsidP="009751FE">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Godzina rozpoczęcia</w:t>
      </w:r>
      <w:r w:rsidRPr="0048050D">
        <w:rPr>
          <w:rFonts w:ascii="Times New Roman" w:eastAsia="Times New Roman" w:hAnsi="Times New Roman"/>
          <w:i/>
          <w:iCs/>
          <w:color w:val="000000" w:themeColor="text1"/>
          <w:lang w:eastAsia="pl-PL"/>
        </w:rPr>
        <w:t xml:space="preserve"> </w:t>
      </w:r>
      <w:r w:rsidRPr="0048050D">
        <w:rPr>
          <w:rFonts w:ascii="Times New Roman" w:eastAsia="Times New Roman" w:hAnsi="Times New Roman"/>
          <w:color w:val="000000" w:themeColor="text1"/>
          <w:lang w:eastAsia="pl-PL"/>
        </w:rPr>
        <w:t>pracy przez zdających: ........................</w:t>
      </w:r>
    </w:p>
    <w:p w14:paraId="16E44562" w14:textId="77777777" w:rsidR="009751FE" w:rsidRPr="003A627D" w:rsidRDefault="009751FE" w:rsidP="009751FE">
      <w:pPr>
        <w:spacing w:after="0" w:line="360" w:lineRule="auto"/>
        <w:jc w:val="both"/>
        <w:rPr>
          <w:rFonts w:ascii="Times New Roman" w:eastAsia="Times New Roman" w:hAnsi="Times New Roman"/>
          <w:b/>
          <w:bCs/>
          <w:lang w:eastAsia="pl-PL"/>
        </w:rPr>
      </w:pPr>
      <w:r w:rsidRPr="003A627D">
        <w:rPr>
          <w:rFonts w:ascii="Times New Roman" w:eastAsia="Times New Roman" w:hAnsi="Times New Roman"/>
          <w:lang w:eastAsia="pl-PL"/>
        </w:rPr>
        <w:t>Godzina zakończenia pracy przez zdających: ........................</w:t>
      </w:r>
    </w:p>
    <w:p w14:paraId="252280D3" w14:textId="77777777" w:rsidR="002F3C79" w:rsidRDefault="002F3C79" w:rsidP="00F54A18">
      <w:pPr>
        <w:keepNext/>
        <w:spacing w:after="60" w:line="240" w:lineRule="auto"/>
        <w:jc w:val="both"/>
        <w:outlineLvl w:val="5"/>
        <w:rPr>
          <w:rFonts w:ascii="Times New Roman" w:eastAsia="Times New Roman" w:hAnsi="Times New Roman"/>
          <w:b/>
          <w:bCs/>
          <w:color w:val="000000" w:themeColor="text1"/>
          <w:lang w:eastAsia="pl-PL"/>
        </w:rPr>
      </w:pPr>
    </w:p>
    <w:p w14:paraId="4E4674E7" w14:textId="77777777" w:rsidR="009751FE" w:rsidRPr="0048050D" w:rsidRDefault="009751FE" w:rsidP="00F54A18">
      <w:pPr>
        <w:keepNext/>
        <w:spacing w:after="60" w:line="240" w:lineRule="auto"/>
        <w:jc w:val="both"/>
        <w:outlineLvl w:val="5"/>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Skład zespołu nadzorującego przebieg egzaminu</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2"/>
        <w:gridCol w:w="2772"/>
        <w:gridCol w:w="1920"/>
        <w:gridCol w:w="2242"/>
        <w:gridCol w:w="2144"/>
      </w:tblGrid>
      <w:tr w:rsidR="009751FE" w:rsidRPr="0048050D" w14:paraId="7B364D33" w14:textId="77777777">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7FFF9383"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Lp.</w:t>
            </w:r>
          </w:p>
        </w:tc>
        <w:tc>
          <w:tcPr>
            <w:tcW w:w="2772" w:type="dxa"/>
            <w:tcBorders>
              <w:top w:val="single" w:sz="4" w:space="0" w:color="auto"/>
              <w:left w:val="single" w:sz="4" w:space="0" w:color="auto"/>
              <w:bottom w:val="single" w:sz="4" w:space="0" w:color="auto"/>
              <w:right w:val="single" w:sz="4" w:space="0" w:color="auto"/>
            </w:tcBorders>
            <w:vAlign w:val="center"/>
          </w:tcPr>
          <w:p w14:paraId="0ACB0161"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 nazwisko</w:t>
            </w:r>
          </w:p>
        </w:tc>
        <w:tc>
          <w:tcPr>
            <w:tcW w:w="1920" w:type="dxa"/>
            <w:tcBorders>
              <w:top w:val="single" w:sz="4" w:space="0" w:color="auto"/>
              <w:left w:val="single" w:sz="4" w:space="0" w:color="auto"/>
              <w:bottom w:val="single" w:sz="4" w:space="0" w:color="auto"/>
              <w:right w:val="single" w:sz="4" w:space="0" w:color="auto"/>
            </w:tcBorders>
            <w:vAlign w:val="center"/>
          </w:tcPr>
          <w:p w14:paraId="29009239"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Funkcja</w:t>
            </w:r>
          </w:p>
        </w:tc>
        <w:tc>
          <w:tcPr>
            <w:tcW w:w="2242" w:type="dxa"/>
            <w:tcBorders>
              <w:top w:val="single" w:sz="4" w:space="0" w:color="auto"/>
              <w:left w:val="single" w:sz="4" w:space="0" w:color="auto"/>
              <w:bottom w:val="single" w:sz="4" w:space="0" w:color="auto"/>
              <w:right w:val="single" w:sz="4" w:space="0" w:color="auto"/>
            </w:tcBorders>
          </w:tcPr>
          <w:p w14:paraId="15F66016" w14:textId="77777777" w:rsidR="009751FE" w:rsidRPr="0048050D" w:rsidRDefault="009751FE" w:rsidP="009751FE">
            <w:pPr>
              <w:spacing w:after="0" w:line="240" w:lineRule="auto"/>
              <w:jc w:val="center"/>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Zajęcia edukacyjne/</w:t>
            </w:r>
          </w:p>
          <w:p w14:paraId="27D0FB7E"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stanowisko pracy</w:t>
            </w:r>
          </w:p>
        </w:tc>
        <w:tc>
          <w:tcPr>
            <w:tcW w:w="2144" w:type="dxa"/>
            <w:tcBorders>
              <w:top w:val="single" w:sz="4" w:space="0" w:color="auto"/>
              <w:left w:val="single" w:sz="4" w:space="0" w:color="auto"/>
              <w:bottom w:val="single" w:sz="4" w:space="0" w:color="auto"/>
              <w:right w:val="single" w:sz="4" w:space="0" w:color="auto"/>
            </w:tcBorders>
            <w:vAlign w:val="center"/>
          </w:tcPr>
          <w:p w14:paraId="174CDFE7"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Miejsce zatrudnienia</w:t>
            </w:r>
          </w:p>
        </w:tc>
      </w:tr>
      <w:tr w:rsidR="009751FE" w:rsidRPr="0048050D" w14:paraId="15F2463A" w14:textId="77777777">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6D3C84C7"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2772" w:type="dxa"/>
            <w:tcBorders>
              <w:top w:val="single" w:sz="4" w:space="0" w:color="auto"/>
              <w:left w:val="single" w:sz="4" w:space="0" w:color="auto"/>
              <w:bottom w:val="single" w:sz="4" w:space="0" w:color="auto"/>
              <w:right w:val="single" w:sz="4" w:space="0" w:color="auto"/>
            </w:tcBorders>
            <w:vAlign w:val="center"/>
          </w:tcPr>
          <w:p w14:paraId="45BEABD2"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3ED275ED"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przewodniczący</w:t>
            </w:r>
          </w:p>
        </w:tc>
        <w:tc>
          <w:tcPr>
            <w:tcW w:w="2242" w:type="dxa"/>
            <w:tcBorders>
              <w:top w:val="single" w:sz="4" w:space="0" w:color="auto"/>
              <w:left w:val="single" w:sz="4" w:space="0" w:color="auto"/>
              <w:bottom w:val="single" w:sz="4" w:space="0" w:color="auto"/>
              <w:right w:val="single" w:sz="4" w:space="0" w:color="auto"/>
            </w:tcBorders>
          </w:tcPr>
          <w:p w14:paraId="2B02C863"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24CE35CA"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r>
      <w:tr w:rsidR="009751FE" w:rsidRPr="0048050D" w14:paraId="416FB21B" w14:textId="77777777">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0A7CC942"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2772" w:type="dxa"/>
            <w:tcBorders>
              <w:top w:val="single" w:sz="4" w:space="0" w:color="auto"/>
              <w:left w:val="single" w:sz="4" w:space="0" w:color="auto"/>
              <w:bottom w:val="single" w:sz="4" w:space="0" w:color="auto"/>
              <w:right w:val="single" w:sz="4" w:space="0" w:color="auto"/>
            </w:tcBorders>
            <w:vAlign w:val="center"/>
          </w:tcPr>
          <w:p w14:paraId="7041A691"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219FEE5B"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tcPr>
          <w:p w14:paraId="0F87DF45"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6A8D151C"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r>
      <w:tr w:rsidR="009751FE" w:rsidRPr="0048050D" w14:paraId="47ABB83F" w14:textId="77777777">
        <w:trPr>
          <w:jc w:val="center"/>
        </w:trPr>
        <w:tc>
          <w:tcPr>
            <w:tcW w:w="562" w:type="dxa"/>
            <w:tcBorders>
              <w:top w:val="single" w:sz="4" w:space="0" w:color="auto"/>
              <w:left w:val="single" w:sz="4" w:space="0" w:color="auto"/>
              <w:bottom w:val="single" w:sz="4" w:space="0" w:color="auto"/>
              <w:right w:val="single" w:sz="4" w:space="0" w:color="auto"/>
            </w:tcBorders>
          </w:tcPr>
          <w:p w14:paraId="751094F7"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3.</w:t>
            </w:r>
          </w:p>
        </w:tc>
        <w:tc>
          <w:tcPr>
            <w:tcW w:w="2772" w:type="dxa"/>
            <w:tcBorders>
              <w:top w:val="single" w:sz="4" w:space="0" w:color="auto"/>
              <w:left w:val="single" w:sz="4" w:space="0" w:color="auto"/>
              <w:bottom w:val="single" w:sz="4" w:space="0" w:color="auto"/>
              <w:right w:val="single" w:sz="4" w:space="0" w:color="auto"/>
            </w:tcBorders>
          </w:tcPr>
          <w:p w14:paraId="182FBBCC"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7A444285"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tcPr>
          <w:p w14:paraId="27B8D81C"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tcPr>
          <w:p w14:paraId="7947844F"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r>
      <w:tr w:rsidR="009751FE" w:rsidRPr="0048050D" w14:paraId="18162829" w14:textId="77777777">
        <w:trPr>
          <w:jc w:val="center"/>
        </w:trPr>
        <w:tc>
          <w:tcPr>
            <w:tcW w:w="562" w:type="dxa"/>
            <w:tcBorders>
              <w:top w:val="single" w:sz="4" w:space="0" w:color="auto"/>
              <w:left w:val="single" w:sz="4" w:space="0" w:color="auto"/>
              <w:bottom w:val="single" w:sz="4" w:space="0" w:color="auto"/>
              <w:right w:val="single" w:sz="4" w:space="0" w:color="auto"/>
            </w:tcBorders>
          </w:tcPr>
          <w:p w14:paraId="21C811F2"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2772" w:type="dxa"/>
            <w:tcBorders>
              <w:top w:val="single" w:sz="4" w:space="0" w:color="auto"/>
              <w:left w:val="single" w:sz="4" w:space="0" w:color="auto"/>
              <w:bottom w:val="single" w:sz="4" w:space="0" w:color="auto"/>
              <w:right w:val="single" w:sz="4" w:space="0" w:color="auto"/>
            </w:tcBorders>
          </w:tcPr>
          <w:p w14:paraId="13652837"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tcPr>
          <w:p w14:paraId="2AC47B68"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2242" w:type="dxa"/>
            <w:tcBorders>
              <w:top w:val="single" w:sz="4" w:space="0" w:color="auto"/>
              <w:left w:val="single" w:sz="4" w:space="0" w:color="auto"/>
              <w:bottom w:val="single" w:sz="4" w:space="0" w:color="auto"/>
              <w:right w:val="single" w:sz="4" w:space="0" w:color="auto"/>
            </w:tcBorders>
          </w:tcPr>
          <w:p w14:paraId="4EBF0BD0"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tcPr>
          <w:p w14:paraId="12350BE6"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r>
    </w:tbl>
    <w:p w14:paraId="250F69D0" w14:textId="37B4DD5E" w:rsidR="009751FE" w:rsidRPr="0048050D" w:rsidRDefault="009751FE" w:rsidP="00650540">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Obserwatorzy:</w:t>
      </w:r>
    </w:p>
    <w:p w14:paraId="5B5B1DE3"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519678B0" w14:textId="77777777" w:rsidR="003A26B4" w:rsidRPr="0048050D" w:rsidRDefault="003A26B4" w:rsidP="00A75381">
      <w:pPr>
        <w:tabs>
          <w:tab w:val="left" w:pos="720"/>
          <w:tab w:val="left" w:pos="900"/>
        </w:tabs>
        <w:spacing w:after="0" w:line="600" w:lineRule="auto"/>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podpis</w:t>
      </w:r>
    </w:p>
    <w:p w14:paraId="14A0CF02" w14:textId="77777777"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783235BF" w14:textId="77777777" w:rsidR="00A75381" w:rsidRPr="0048050D" w:rsidRDefault="00A75381" w:rsidP="00A75381">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podpis</w:t>
      </w:r>
    </w:p>
    <w:p w14:paraId="3944DF2B"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p>
    <w:p w14:paraId="223234FD"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Osoby odpowiedzialne za </w:t>
      </w:r>
      <w:r w:rsidR="009B54A8">
        <w:rPr>
          <w:rFonts w:ascii="Times New Roman" w:eastAsia="Times New Roman" w:hAnsi="Times New Roman"/>
          <w:b/>
          <w:bCs/>
          <w:color w:val="000000" w:themeColor="text1"/>
          <w:lang w:eastAsia="pl-PL"/>
        </w:rPr>
        <w:t xml:space="preserve">obsługę elektronicznego systemu przeprowadzania egzaminu, w tym za </w:t>
      </w:r>
      <w:r w:rsidRPr="0048050D">
        <w:rPr>
          <w:rFonts w:ascii="Times New Roman" w:eastAsia="Times New Roman" w:hAnsi="Times New Roman"/>
          <w:b/>
          <w:bCs/>
          <w:color w:val="000000" w:themeColor="text1"/>
          <w:lang w:eastAsia="pl-PL"/>
        </w:rPr>
        <w:t>przygotowanie indywidualnych stanowisk egzaminacyjnych wspomaganych elektronicznie i prawidłowe funkcjonowanie tych stanowisk w czasie t</w:t>
      </w:r>
      <w:r w:rsidR="009B54A8">
        <w:rPr>
          <w:rFonts w:ascii="Times New Roman" w:eastAsia="Times New Roman" w:hAnsi="Times New Roman"/>
          <w:b/>
          <w:bCs/>
          <w:color w:val="000000" w:themeColor="text1"/>
          <w:lang w:eastAsia="pl-PL"/>
        </w:rPr>
        <w:t>rwania części pisemnej egzaminu</w:t>
      </w:r>
      <w:r w:rsidRPr="0048050D">
        <w:rPr>
          <w:rFonts w:ascii="Times New Roman" w:eastAsia="Times New Roman" w:hAnsi="Times New Roman"/>
          <w:b/>
          <w:bCs/>
          <w:color w:val="000000" w:themeColor="text1"/>
          <w:lang w:eastAsia="pl-PL"/>
        </w:rPr>
        <w:t>:</w:t>
      </w:r>
    </w:p>
    <w:p w14:paraId="7B278282"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p>
    <w:p w14:paraId="35C6A2B3"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205C6F0B" w14:textId="77777777" w:rsidR="009751FE" w:rsidRPr="0048050D" w:rsidRDefault="004A4633" w:rsidP="009751FE">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i</w:t>
      </w:r>
      <w:r w:rsidR="009751FE" w:rsidRPr="0048050D">
        <w:rPr>
          <w:rFonts w:ascii="Times New Roman" w:eastAsia="Times New Roman" w:hAnsi="Times New Roman"/>
          <w:i/>
          <w:color w:val="000000" w:themeColor="text1"/>
          <w:sz w:val="18"/>
          <w:szCs w:val="18"/>
          <w:lang w:eastAsia="pl-PL"/>
        </w:rPr>
        <w:t xml:space="preserve">mię i nazwisko                                                           </w:t>
      </w:r>
      <w:r w:rsidR="009751FE" w:rsidRPr="0048050D">
        <w:rPr>
          <w:rFonts w:ascii="Times New Roman" w:eastAsia="Times New Roman" w:hAnsi="Times New Roman"/>
          <w:i/>
          <w:color w:val="000000" w:themeColor="text1"/>
          <w:lang w:eastAsia="pl-PL"/>
        </w:rPr>
        <w:t xml:space="preserve">                              </w:t>
      </w:r>
      <w:r w:rsidR="009751FE" w:rsidRPr="0048050D">
        <w:rPr>
          <w:rFonts w:ascii="Times New Roman" w:eastAsia="Times New Roman" w:hAnsi="Times New Roman"/>
          <w:color w:val="000000" w:themeColor="text1"/>
          <w:lang w:eastAsia="pl-PL"/>
        </w:rPr>
        <w:t xml:space="preserve"> </w:t>
      </w:r>
    </w:p>
    <w:p w14:paraId="151CAD73" w14:textId="77777777"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0836CDF4" w14:textId="77777777" w:rsidR="00DC0BED" w:rsidRPr="0048050D" w:rsidRDefault="00DC0BED" w:rsidP="00DC0BED">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3987AD75"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Specjaliści z zakresu danego rodzaju niepełnosprawności, niedostosowania społecznego lub zagrożenia niedostosowaniem społecznym:</w:t>
      </w:r>
    </w:p>
    <w:p w14:paraId="2516349A"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p>
    <w:p w14:paraId="5FECBC47" w14:textId="77777777"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17FFE2D0" w14:textId="77777777" w:rsidR="00DC0BED" w:rsidRPr="0048050D" w:rsidRDefault="00DC0BED" w:rsidP="00DC0BED">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4EACF212" w14:textId="77777777"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5BCF7255" w14:textId="77777777" w:rsidR="00DC0BED" w:rsidRPr="0048050D" w:rsidRDefault="00DC0BED" w:rsidP="00DC0BED">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4061FFE5" w14:textId="58909A10" w:rsidR="009751FE" w:rsidRPr="0048050D" w:rsidRDefault="009751FE" w:rsidP="00933B13">
      <w:pPr>
        <w:spacing w:after="0" w:line="240" w:lineRule="auto"/>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Uwagi o przebiegu części pisemnej </w:t>
      </w:r>
      <w:r w:rsidR="00BF692B">
        <w:rPr>
          <w:rFonts w:ascii="Times New Roman" w:eastAsia="Times New Roman" w:hAnsi="Times New Roman"/>
          <w:b/>
          <w:bCs/>
          <w:color w:val="000000" w:themeColor="text1"/>
          <w:lang w:eastAsia="pl-PL"/>
        </w:rPr>
        <w:t>egzaminu potwierdzającego kwalifikacje w zawodzie</w:t>
      </w:r>
      <w:r w:rsidR="009837E3" w:rsidRPr="0048050D">
        <w:rPr>
          <w:rFonts w:ascii="Times New Roman" w:eastAsia="Times New Roman" w:hAnsi="Times New Roman"/>
          <w:b/>
          <w:bCs/>
          <w:color w:val="000000" w:themeColor="text1"/>
          <w:lang w:eastAsia="pl-PL"/>
        </w:rPr>
        <w:t>,</w:t>
      </w:r>
      <w:r w:rsidRPr="0048050D">
        <w:rPr>
          <w:rFonts w:ascii="Times New Roman" w:eastAsia="Times New Roman" w:hAnsi="Times New Roman"/>
          <w:b/>
          <w:bCs/>
          <w:color w:val="000000" w:themeColor="text1"/>
          <w:lang w:eastAsia="pl-PL"/>
        </w:rPr>
        <w:t xml:space="preserve"> </w:t>
      </w:r>
      <w:r w:rsidR="009837E3" w:rsidRPr="0048050D">
        <w:rPr>
          <w:rFonts w:ascii="Times New Roman" w:eastAsia="Times New Roman" w:hAnsi="Times New Roman"/>
          <w:b/>
          <w:bCs/>
          <w:color w:val="000000" w:themeColor="text1"/>
          <w:lang w:eastAsia="pl-PL"/>
        </w:rPr>
        <w:t>w tym informacje o wystąpieniu przypadków szczególnych:</w:t>
      </w:r>
    </w:p>
    <w:p w14:paraId="0AA2C5F1" w14:textId="77777777" w:rsidR="00DC0BED" w:rsidRPr="0048050D" w:rsidRDefault="00DC0BED" w:rsidP="009751FE">
      <w:pPr>
        <w:spacing w:after="0" w:line="360" w:lineRule="auto"/>
        <w:jc w:val="both"/>
        <w:rPr>
          <w:rFonts w:ascii="Times New Roman" w:eastAsia="Times New Roman" w:hAnsi="Times New Roman"/>
          <w:color w:val="000000" w:themeColor="text1"/>
          <w:lang w:eastAsia="pl-PL"/>
        </w:rPr>
      </w:pPr>
    </w:p>
    <w:p w14:paraId="2190688C" w14:textId="77777777" w:rsidR="009751FE" w:rsidRPr="0048050D" w:rsidRDefault="009751FE" w:rsidP="009751FE">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DC0BED"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3C078CF7" w14:textId="77777777" w:rsidR="00DC0BED" w:rsidRPr="0048050D" w:rsidRDefault="00DC0BED" w:rsidP="00DC0BED">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08B7ABDC" w14:textId="77777777" w:rsidR="00DC0BED" w:rsidRPr="0048050D" w:rsidRDefault="00DC0BED" w:rsidP="00DC0BED">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0948DF62"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czytelne podpisy zespołu nadzorującego:</w:t>
      </w:r>
    </w:p>
    <w:p w14:paraId="4BAE5884" w14:textId="77777777" w:rsidR="009751FE" w:rsidRPr="0048050D" w:rsidRDefault="009751FE" w:rsidP="009751FE">
      <w:pPr>
        <w:spacing w:after="0" w:line="240" w:lineRule="auto"/>
        <w:ind w:left="3402"/>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przewodniczący .............................................................</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p>
    <w:p w14:paraId="7A869658" w14:textId="77777777" w:rsidR="009751FE" w:rsidRPr="0048050D" w:rsidRDefault="009751FE" w:rsidP="009751FE">
      <w:pPr>
        <w:spacing w:after="0" w:line="360" w:lineRule="auto"/>
        <w:ind w:left="3402"/>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ab/>
        <w:t>podpis</w:t>
      </w:r>
    </w:p>
    <w:p w14:paraId="1842985F" w14:textId="77777777" w:rsidR="009751FE" w:rsidRPr="0048050D" w:rsidRDefault="009751FE" w:rsidP="009751FE">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4DDC254A" w14:textId="77777777" w:rsidR="009751FE" w:rsidRPr="0048050D" w:rsidRDefault="004A4633" w:rsidP="009751FE">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009751FE" w:rsidRPr="0048050D">
        <w:rPr>
          <w:rFonts w:ascii="Times New Roman" w:eastAsia="Times New Roman" w:hAnsi="Times New Roman"/>
          <w:i/>
          <w:iCs/>
          <w:color w:val="000000" w:themeColor="text1"/>
          <w:lang w:eastAsia="pl-PL"/>
        </w:rPr>
        <w:tab/>
      </w:r>
      <w:r w:rsidR="009751FE" w:rsidRPr="0048050D">
        <w:rPr>
          <w:rFonts w:ascii="Times New Roman" w:eastAsia="Times New Roman" w:hAnsi="Times New Roman"/>
          <w:i/>
          <w:iCs/>
          <w:color w:val="000000" w:themeColor="text1"/>
          <w:sz w:val="18"/>
          <w:szCs w:val="18"/>
          <w:lang w:eastAsia="pl-PL"/>
        </w:rPr>
        <w:t>podpis</w:t>
      </w:r>
    </w:p>
    <w:p w14:paraId="118F6B3E" w14:textId="77777777" w:rsidR="00DC0BED" w:rsidRPr="0048050D" w:rsidRDefault="00DC0BED" w:rsidP="00DC0BED">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4611D774" w14:textId="77777777" w:rsidR="00DC0BED" w:rsidRPr="0048050D" w:rsidRDefault="00DC0BED" w:rsidP="00DC0BED">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14:paraId="3583643E" w14:textId="77777777" w:rsidR="00DC0BED" w:rsidRPr="0048050D" w:rsidRDefault="00DC0BED" w:rsidP="00DC0BED">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0CA975F8" w14:textId="77777777" w:rsidR="00DC0BED" w:rsidRPr="0048050D" w:rsidRDefault="00DC0BED" w:rsidP="00DC0BED">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14:paraId="5C1F5D98" w14:textId="77777777" w:rsidR="00DC0BED" w:rsidRPr="0048050D" w:rsidRDefault="00DC0BED" w:rsidP="00DC0BED">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3A567A65" w14:textId="77777777" w:rsidR="00DC0BED" w:rsidRPr="0048050D" w:rsidRDefault="00DC0BED" w:rsidP="00DC0BED">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tbl>
      <w:tblPr>
        <w:tblW w:w="0" w:type="auto"/>
        <w:tblInd w:w="250" w:type="dxa"/>
        <w:tblLook w:val="04A0" w:firstRow="1" w:lastRow="0" w:firstColumn="1" w:lastColumn="0" w:noHBand="0" w:noVBand="1"/>
      </w:tblPr>
      <w:tblGrid>
        <w:gridCol w:w="8815"/>
        <w:gridCol w:w="716"/>
      </w:tblGrid>
      <w:tr w:rsidR="009751FE" w:rsidRPr="0048050D" w14:paraId="6A125218" w14:textId="77777777" w:rsidTr="00BB6EA9">
        <w:tc>
          <w:tcPr>
            <w:tcW w:w="8815" w:type="dxa"/>
            <w:tcBorders>
              <w:bottom w:val="single" w:sz="4" w:space="0" w:color="auto"/>
            </w:tcBorders>
            <w:shd w:val="clear" w:color="auto" w:fill="auto"/>
          </w:tcPr>
          <w:p w14:paraId="22A236EE" w14:textId="77777777"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bCs/>
                <w:color w:val="000000" w:themeColor="text1"/>
                <w:sz w:val="20"/>
                <w:szCs w:val="20"/>
                <w:lang w:eastAsia="pl-PL"/>
              </w:rPr>
              <w:t>Załączniki:</w:t>
            </w:r>
          </w:p>
        </w:tc>
        <w:tc>
          <w:tcPr>
            <w:tcW w:w="716" w:type="dxa"/>
            <w:tcBorders>
              <w:bottom w:val="single" w:sz="4" w:space="0" w:color="auto"/>
            </w:tcBorders>
            <w:shd w:val="clear" w:color="auto" w:fill="auto"/>
          </w:tcPr>
          <w:p w14:paraId="442211D1" w14:textId="77777777"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 szt.</w:t>
            </w:r>
          </w:p>
        </w:tc>
      </w:tr>
      <w:tr w:rsidR="009751FE" w:rsidRPr="0048050D" w14:paraId="71E63561" w14:textId="77777777" w:rsidTr="00BB6EA9">
        <w:tc>
          <w:tcPr>
            <w:tcW w:w="8815" w:type="dxa"/>
            <w:tcBorders>
              <w:top w:val="single" w:sz="4" w:space="0" w:color="auto"/>
              <w:left w:val="single" w:sz="4" w:space="0" w:color="auto"/>
              <w:bottom w:val="single" w:sz="4" w:space="0" w:color="auto"/>
              <w:right w:val="single" w:sz="4" w:space="0" w:color="auto"/>
            </w:tcBorders>
            <w:shd w:val="clear" w:color="auto" w:fill="auto"/>
          </w:tcPr>
          <w:p w14:paraId="5BE45462" w14:textId="77777777" w:rsidR="009751FE" w:rsidRPr="0048050D" w:rsidRDefault="009751FE" w:rsidP="007B13EB">
            <w:pPr>
              <w:numPr>
                <w:ilvl w:val="0"/>
                <w:numId w:val="97"/>
              </w:numPr>
              <w:spacing w:after="0" w:line="240" w:lineRule="auto"/>
              <w:ind w:left="567" w:hanging="425"/>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Wykaz zdających w sali egzaminacyjnej </w:t>
            </w:r>
          </w:p>
        </w:tc>
        <w:tc>
          <w:tcPr>
            <w:tcW w:w="716" w:type="dxa"/>
            <w:tcBorders>
              <w:top w:val="single" w:sz="4" w:space="0" w:color="auto"/>
              <w:left w:val="single" w:sz="4" w:space="0" w:color="auto"/>
              <w:bottom w:val="single" w:sz="4" w:space="0" w:color="auto"/>
              <w:right w:val="single" w:sz="4" w:space="0" w:color="auto"/>
            </w:tcBorders>
            <w:shd w:val="clear" w:color="auto" w:fill="auto"/>
          </w:tcPr>
          <w:p w14:paraId="6186227E" w14:textId="77777777"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p>
        </w:tc>
      </w:tr>
      <w:tr w:rsidR="009751FE" w:rsidRPr="0048050D" w14:paraId="735FE561" w14:textId="77777777" w:rsidTr="00BB6EA9">
        <w:tc>
          <w:tcPr>
            <w:tcW w:w="8815" w:type="dxa"/>
            <w:tcBorders>
              <w:top w:val="single" w:sz="4" w:space="0" w:color="auto"/>
              <w:left w:val="single" w:sz="4" w:space="0" w:color="auto"/>
              <w:bottom w:val="single" w:sz="4" w:space="0" w:color="auto"/>
              <w:right w:val="single" w:sz="4" w:space="0" w:color="auto"/>
            </w:tcBorders>
            <w:shd w:val="clear" w:color="auto" w:fill="auto"/>
          </w:tcPr>
          <w:p w14:paraId="279AC2E0" w14:textId="304B9F9B" w:rsidR="009751FE" w:rsidRPr="009B54A8" w:rsidRDefault="009B54A8" w:rsidP="007B13EB">
            <w:pPr>
              <w:numPr>
                <w:ilvl w:val="0"/>
                <w:numId w:val="97"/>
              </w:numPr>
              <w:spacing w:after="0" w:line="240" w:lineRule="auto"/>
              <w:ind w:left="567" w:hanging="425"/>
              <w:jc w:val="both"/>
              <w:rPr>
                <w:rFonts w:ascii="Times New Roman" w:eastAsia="Times New Roman" w:hAnsi="Times New Roman"/>
                <w:color w:val="000000" w:themeColor="text1"/>
                <w:sz w:val="20"/>
                <w:szCs w:val="20"/>
                <w:lang w:eastAsia="pl-PL"/>
              </w:rPr>
            </w:pPr>
            <w:r w:rsidRPr="009B54A8">
              <w:rPr>
                <w:rFonts w:ascii="Times New Roman" w:eastAsia="Times New Roman" w:hAnsi="Times New Roman"/>
                <w:color w:val="000000" w:themeColor="text1"/>
                <w:sz w:val="20"/>
                <w:szCs w:val="20"/>
                <w:lang w:eastAsia="pl-PL"/>
              </w:rPr>
              <w:t>Decyzje o przerwaniu i unieważnieniu części pisemnej egzaminu</w:t>
            </w:r>
            <w:r w:rsidR="003A627D">
              <w:rPr>
                <w:rFonts w:ascii="Times New Roman" w:eastAsia="Times New Roman" w:hAnsi="Times New Roman"/>
                <w:color w:val="000000" w:themeColor="text1"/>
                <w:sz w:val="20"/>
                <w:szCs w:val="20"/>
                <w:lang w:eastAsia="pl-PL"/>
              </w:rPr>
              <w:t xml:space="preserve"> z arkuszami i kartami odpowiedzi (komplet)</w:t>
            </w:r>
          </w:p>
        </w:tc>
        <w:tc>
          <w:tcPr>
            <w:tcW w:w="716" w:type="dxa"/>
            <w:tcBorders>
              <w:top w:val="single" w:sz="4" w:space="0" w:color="auto"/>
              <w:left w:val="single" w:sz="4" w:space="0" w:color="auto"/>
              <w:bottom w:val="single" w:sz="4" w:space="0" w:color="auto"/>
              <w:right w:val="single" w:sz="4" w:space="0" w:color="auto"/>
            </w:tcBorders>
            <w:shd w:val="clear" w:color="auto" w:fill="auto"/>
          </w:tcPr>
          <w:p w14:paraId="7732CFEE" w14:textId="77777777"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p>
        </w:tc>
      </w:tr>
      <w:tr w:rsidR="003A627D" w:rsidRPr="0048050D" w14:paraId="4D440B7B" w14:textId="77777777" w:rsidTr="00BB6EA9">
        <w:tc>
          <w:tcPr>
            <w:tcW w:w="8815" w:type="dxa"/>
            <w:tcBorders>
              <w:top w:val="single" w:sz="4" w:space="0" w:color="auto"/>
              <w:left w:val="single" w:sz="4" w:space="0" w:color="auto"/>
              <w:bottom w:val="single" w:sz="4" w:space="0" w:color="auto"/>
              <w:right w:val="single" w:sz="4" w:space="0" w:color="auto"/>
            </w:tcBorders>
            <w:shd w:val="clear" w:color="auto" w:fill="auto"/>
          </w:tcPr>
          <w:p w14:paraId="461970E2" w14:textId="46793DA2" w:rsidR="003A627D" w:rsidRPr="009B54A8" w:rsidRDefault="003A627D" w:rsidP="007B13EB">
            <w:pPr>
              <w:numPr>
                <w:ilvl w:val="0"/>
                <w:numId w:val="97"/>
              </w:numPr>
              <w:spacing w:after="0" w:line="240" w:lineRule="auto"/>
              <w:ind w:left="567" w:hanging="425"/>
              <w:jc w:val="both"/>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Koperta z arkuszami/kartami odpowiedzi niewykorzystanymi</w:t>
            </w:r>
          </w:p>
        </w:tc>
        <w:tc>
          <w:tcPr>
            <w:tcW w:w="716" w:type="dxa"/>
            <w:tcBorders>
              <w:top w:val="single" w:sz="4" w:space="0" w:color="auto"/>
              <w:left w:val="single" w:sz="4" w:space="0" w:color="auto"/>
              <w:bottom w:val="single" w:sz="4" w:space="0" w:color="auto"/>
              <w:right w:val="single" w:sz="4" w:space="0" w:color="auto"/>
            </w:tcBorders>
            <w:shd w:val="clear" w:color="auto" w:fill="auto"/>
          </w:tcPr>
          <w:p w14:paraId="590C707B" w14:textId="77777777" w:rsidR="003A627D" w:rsidRPr="0048050D" w:rsidRDefault="003A627D" w:rsidP="004A4633">
            <w:pPr>
              <w:spacing w:after="0" w:line="240" w:lineRule="auto"/>
              <w:jc w:val="both"/>
              <w:rPr>
                <w:rFonts w:ascii="Times New Roman" w:eastAsia="Times New Roman" w:hAnsi="Times New Roman"/>
                <w:color w:val="000000" w:themeColor="text1"/>
                <w:sz w:val="20"/>
                <w:szCs w:val="20"/>
                <w:lang w:eastAsia="pl-PL"/>
              </w:rPr>
            </w:pPr>
          </w:p>
        </w:tc>
      </w:tr>
      <w:tr w:rsidR="003A627D" w:rsidRPr="0048050D" w14:paraId="49E20052" w14:textId="77777777" w:rsidTr="00BB6EA9">
        <w:tc>
          <w:tcPr>
            <w:tcW w:w="8815" w:type="dxa"/>
            <w:tcBorders>
              <w:top w:val="single" w:sz="4" w:space="0" w:color="auto"/>
              <w:left w:val="single" w:sz="4" w:space="0" w:color="auto"/>
              <w:bottom w:val="single" w:sz="4" w:space="0" w:color="auto"/>
              <w:right w:val="single" w:sz="4" w:space="0" w:color="auto"/>
            </w:tcBorders>
            <w:shd w:val="clear" w:color="auto" w:fill="auto"/>
          </w:tcPr>
          <w:p w14:paraId="67C028A8" w14:textId="2673E202" w:rsidR="003A627D" w:rsidRPr="009B54A8" w:rsidRDefault="003A627D" w:rsidP="007B13EB">
            <w:pPr>
              <w:numPr>
                <w:ilvl w:val="0"/>
                <w:numId w:val="97"/>
              </w:numPr>
              <w:spacing w:after="0" w:line="240" w:lineRule="auto"/>
              <w:ind w:left="567" w:hanging="425"/>
              <w:jc w:val="both"/>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Koperta zwrotna z kartami odpowiedzi zdających</w:t>
            </w:r>
            <w:r w:rsidR="007032BC">
              <w:rPr>
                <w:rFonts w:ascii="Times New Roman" w:eastAsia="Times New Roman" w:hAnsi="Times New Roman"/>
                <w:color w:val="000000" w:themeColor="text1"/>
                <w:sz w:val="20"/>
                <w:szCs w:val="20"/>
                <w:lang w:eastAsia="pl-PL"/>
              </w:rPr>
              <w:t>, którzy ukończyli egzamin</w:t>
            </w:r>
          </w:p>
        </w:tc>
        <w:tc>
          <w:tcPr>
            <w:tcW w:w="716" w:type="dxa"/>
            <w:tcBorders>
              <w:top w:val="single" w:sz="4" w:space="0" w:color="auto"/>
              <w:left w:val="single" w:sz="4" w:space="0" w:color="auto"/>
              <w:bottom w:val="single" w:sz="4" w:space="0" w:color="auto"/>
              <w:right w:val="single" w:sz="4" w:space="0" w:color="auto"/>
            </w:tcBorders>
            <w:shd w:val="clear" w:color="auto" w:fill="auto"/>
          </w:tcPr>
          <w:p w14:paraId="51E49982" w14:textId="77777777" w:rsidR="003A627D" w:rsidRPr="0048050D" w:rsidRDefault="003A627D" w:rsidP="004A4633">
            <w:pPr>
              <w:spacing w:after="0" w:line="240" w:lineRule="auto"/>
              <w:jc w:val="both"/>
              <w:rPr>
                <w:rFonts w:ascii="Times New Roman" w:eastAsia="Times New Roman" w:hAnsi="Times New Roman"/>
                <w:color w:val="000000" w:themeColor="text1"/>
                <w:sz w:val="20"/>
                <w:szCs w:val="20"/>
                <w:lang w:eastAsia="pl-PL"/>
              </w:rPr>
            </w:pPr>
          </w:p>
        </w:tc>
      </w:tr>
    </w:tbl>
    <w:p w14:paraId="40EFA742" w14:textId="77777777" w:rsidR="009751FE" w:rsidRDefault="004A4633" w:rsidP="009751FE">
      <w:pPr>
        <w:tabs>
          <w:tab w:val="right" w:pos="3600"/>
          <w:tab w:val="left" w:pos="3780"/>
        </w:tabs>
        <w:spacing w:after="0" w:line="36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4"/>
          <w:szCs w:val="24"/>
          <w:lang w:eastAsia="pl-PL"/>
        </w:rPr>
        <w:t xml:space="preserve">    </w:t>
      </w:r>
    </w:p>
    <w:p w14:paraId="44F073E8" w14:textId="77777777" w:rsidR="00161619" w:rsidRDefault="00161619" w:rsidP="009751FE">
      <w:pPr>
        <w:tabs>
          <w:tab w:val="right" w:pos="3600"/>
          <w:tab w:val="left" w:pos="3780"/>
        </w:tabs>
        <w:spacing w:after="0" w:line="360" w:lineRule="auto"/>
        <w:jc w:val="both"/>
        <w:rPr>
          <w:rFonts w:ascii="Times New Roman" w:eastAsia="Times New Roman" w:hAnsi="Times New Roman"/>
          <w:color w:val="000000" w:themeColor="text1"/>
          <w:sz w:val="24"/>
          <w:szCs w:val="24"/>
          <w:lang w:eastAsia="pl-PL"/>
        </w:rPr>
      </w:pPr>
    </w:p>
    <w:p w14:paraId="579B5875" w14:textId="77777777" w:rsidR="00161619" w:rsidRPr="0048050D" w:rsidRDefault="00161619" w:rsidP="009751FE">
      <w:pPr>
        <w:tabs>
          <w:tab w:val="right" w:pos="3600"/>
          <w:tab w:val="left" w:pos="3780"/>
        </w:tabs>
        <w:spacing w:after="0" w:line="360" w:lineRule="auto"/>
        <w:jc w:val="both"/>
        <w:rPr>
          <w:rFonts w:ascii="Times New Roman" w:eastAsia="Times New Roman" w:hAnsi="Times New Roman"/>
          <w:color w:val="000000" w:themeColor="text1"/>
          <w:sz w:val="24"/>
          <w:szCs w:val="24"/>
          <w:lang w:eastAsia="pl-PL"/>
        </w:rPr>
      </w:pPr>
    </w:p>
    <w:p w14:paraId="671328A5" w14:textId="77777777" w:rsidR="00161619" w:rsidRPr="00161619" w:rsidRDefault="00161619" w:rsidP="00650540">
      <w:pPr>
        <w:spacing w:after="0" w:line="240" w:lineRule="auto"/>
        <w:rPr>
          <w:rFonts w:ascii="Arial" w:hAnsi="Arial" w:cs="Arial"/>
          <w:b/>
          <w:bCs/>
          <w:color w:val="000000" w:themeColor="text1"/>
          <w:sz w:val="2"/>
          <w:szCs w:val="2"/>
        </w:rPr>
      </w:pPr>
    </w:p>
    <w:p w14:paraId="650B2B83" w14:textId="77777777" w:rsidR="009751FE" w:rsidRPr="0048050D" w:rsidRDefault="009751FE" w:rsidP="00650540">
      <w:pPr>
        <w:spacing w:after="0" w:line="240" w:lineRule="auto"/>
        <w:rPr>
          <w:rFonts w:ascii="Arial" w:hAnsi="Arial" w:cs="Arial"/>
          <w:b/>
          <w:bCs/>
          <w:color w:val="000000" w:themeColor="text1"/>
          <w:sz w:val="2"/>
          <w:szCs w:val="2"/>
        </w:rPr>
      </w:pPr>
      <w:r w:rsidRPr="0048050D">
        <w:rPr>
          <w:rFonts w:ascii="Arial" w:hAnsi="Arial" w:cs="Arial"/>
          <w:b/>
          <w:bCs/>
          <w:color w:val="000000" w:themeColor="text1"/>
          <w:szCs w:val="28"/>
        </w:rPr>
        <w:br w:type="page"/>
      </w:r>
    </w:p>
    <w:p w14:paraId="78913E2B" w14:textId="74927F84" w:rsidR="00DF4695" w:rsidRPr="0048050D" w:rsidRDefault="00CB50B3" w:rsidP="00933B13">
      <w:pPr>
        <w:shd w:val="clear" w:color="auto" w:fill="DEEAF6"/>
        <w:outlineLvl w:val="0"/>
        <w:rPr>
          <w:rFonts w:ascii="Times New Roman" w:hAnsi="Times New Roman"/>
          <w:b/>
          <w:bCs/>
          <w:color w:val="000000" w:themeColor="text1"/>
          <w:szCs w:val="28"/>
        </w:rPr>
      </w:pPr>
      <w:r w:rsidRPr="0048050D">
        <w:rPr>
          <w:rFonts w:ascii="Times New Roman" w:hAnsi="Times New Roman"/>
          <w:b/>
          <w:bCs/>
          <w:color w:val="000000" w:themeColor="text1"/>
          <w:szCs w:val="28"/>
        </w:rPr>
        <w:t>Załącznik 6a</w:t>
      </w:r>
      <w:r w:rsidR="00DF0E46">
        <w:rPr>
          <w:rFonts w:ascii="Times New Roman" w:hAnsi="Times New Roman"/>
          <w:b/>
          <w:bCs/>
          <w:color w:val="000000" w:themeColor="text1"/>
          <w:szCs w:val="28"/>
        </w:rPr>
        <w:t xml:space="preserve"> </w:t>
      </w:r>
      <w:r w:rsidR="00DF0E46" w:rsidRPr="00DF0E46">
        <w:rPr>
          <w:rFonts w:ascii="Times New Roman" w:hAnsi="Times New Roman"/>
          <w:b/>
          <w:bCs/>
          <w:color w:val="000000" w:themeColor="text1"/>
          <w:szCs w:val="28"/>
        </w:rPr>
        <w:t>Protokół zbiorczy przebiegu części pisemnej egzaminu</w:t>
      </w:r>
    </w:p>
    <w:tbl>
      <w:tblPr>
        <w:tblW w:w="0" w:type="auto"/>
        <w:jc w:val="center"/>
        <w:tblLayout w:type="fixed"/>
        <w:tblCellMar>
          <w:left w:w="70" w:type="dxa"/>
          <w:right w:w="70" w:type="dxa"/>
        </w:tblCellMar>
        <w:tblLook w:val="0000" w:firstRow="0" w:lastRow="0" w:firstColumn="0" w:lastColumn="0" w:noHBand="0" w:noVBand="0"/>
      </w:tblPr>
      <w:tblGrid>
        <w:gridCol w:w="212"/>
        <w:gridCol w:w="3402"/>
        <w:gridCol w:w="991"/>
        <w:gridCol w:w="4467"/>
        <w:gridCol w:w="1134"/>
      </w:tblGrid>
      <w:tr w:rsidR="00DF4695" w:rsidRPr="0048050D" w14:paraId="0887E93B" w14:textId="77777777">
        <w:trPr>
          <w:jc w:val="center"/>
        </w:trPr>
        <w:tc>
          <w:tcPr>
            <w:tcW w:w="4605" w:type="dxa"/>
            <w:gridSpan w:val="3"/>
            <w:tcBorders>
              <w:top w:val="nil"/>
              <w:left w:val="nil"/>
              <w:bottom w:val="nil"/>
              <w:right w:val="nil"/>
            </w:tcBorders>
          </w:tcPr>
          <w:p w14:paraId="770AE1F1" w14:textId="77777777" w:rsidR="00DF4695" w:rsidRPr="0048050D" w:rsidRDefault="00DF4695" w:rsidP="00DF4695">
            <w:pPr>
              <w:spacing w:after="0" w:line="240" w:lineRule="auto"/>
              <w:ind w:firstLine="720"/>
              <w:jc w:val="center"/>
              <w:rPr>
                <w:rFonts w:ascii="Times New Roman" w:eastAsia="Times New Roman" w:hAnsi="Times New Roman"/>
                <w:color w:val="000000" w:themeColor="text1"/>
                <w:sz w:val="20"/>
                <w:szCs w:val="20"/>
                <w:lang w:eastAsia="pl-PL"/>
              </w:rPr>
            </w:pPr>
            <w:bookmarkStart w:id="3" w:name="_Toc124226524"/>
            <w:bookmarkStart w:id="4" w:name="_Toc314044695"/>
          </w:p>
          <w:p w14:paraId="778AD129" w14:textId="77777777" w:rsidR="00DF4695" w:rsidRPr="0048050D" w:rsidRDefault="00DF4695" w:rsidP="00DF4695">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14:paraId="2387006A" w14:textId="77777777" w:rsidR="00DF4695" w:rsidRPr="0048050D" w:rsidRDefault="00DF4695" w:rsidP="00DF4695">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w:t>
            </w:r>
            <w:r w:rsidR="002E229E">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w:t>
            </w:r>
            <w:r w:rsidR="002E229E">
              <w:rPr>
                <w:rFonts w:ascii="Times New Roman" w:eastAsia="Times New Roman" w:hAnsi="Times New Roman"/>
                <w:i/>
                <w:iCs/>
                <w:color w:val="000000" w:themeColor="text1"/>
                <w:sz w:val="18"/>
                <w:szCs w:val="18"/>
                <w:lang w:eastAsia="pl-PL"/>
              </w:rPr>
              <w:t>/ podmiotu</w:t>
            </w:r>
          </w:p>
        </w:tc>
        <w:tc>
          <w:tcPr>
            <w:tcW w:w="5601" w:type="dxa"/>
            <w:gridSpan w:val="2"/>
            <w:tcBorders>
              <w:top w:val="nil"/>
              <w:left w:val="nil"/>
              <w:bottom w:val="nil"/>
              <w:right w:val="nil"/>
            </w:tcBorders>
          </w:tcPr>
          <w:p w14:paraId="0D27B95A" w14:textId="77777777" w:rsidR="00DF4695" w:rsidRPr="0048050D" w:rsidRDefault="00DF4695" w:rsidP="00DF4695">
            <w:pPr>
              <w:spacing w:after="0" w:line="240" w:lineRule="auto"/>
              <w:jc w:val="center"/>
              <w:rPr>
                <w:rFonts w:ascii="Times New Roman" w:eastAsia="Times New Roman" w:hAnsi="Times New Roman"/>
                <w:color w:val="000000" w:themeColor="text1"/>
                <w:sz w:val="20"/>
                <w:szCs w:val="20"/>
                <w:lang w:eastAsia="pl-PL"/>
              </w:rPr>
            </w:pPr>
          </w:p>
          <w:p w14:paraId="47FE792D" w14:textId="77777777" w:rsidR="00DF4695" w:rsidRPr="0048050D" w:rsidRDefault="00DF4695" w:rsidP="00DC0BED">
            <w:pPr>
              <w:spacing w:after="0" w:line="240" w:lineRule="auto"/>
              <w:ind w:left="712"/>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14:paraId="087B9821" w14:textId="77777777" w:rsidR="00DF4695" w:rsidRPr="0048050D" w:rsidRDefault="00DC0BED" w:rsidP="00DF4695">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w:t>
            </w:r>
            <w:r w:rsidR="00DF4695" w:rsidRPr="0048050D">
              <w:rPr>
                <w:rFonts w:ascii="Times New Roman" w:eastAsia="Times New Roman" w:hAnsi="Times New Roman"/>
                <w:i/>
                <w:iCs/>
                <w:color w:val="000000" w:themeColor="text1"/>
                <w:sz w:val="18"/>
                <w:szCs w:val="18"/>
                <w:lang w:eastAsia="pl-PL"/>
              </w:rPr>
              <w:t>miejscowość, data</w:t>
            </w:r>
          </w:p>
        </w:tc>
      </w:tr>
      <w:tr w:rsidR="00DF4695" w:rsidRPr="0048050D" w14:paraId="645F12C8" w14:textId="77777777" w:rsidTr="00F54A18">
        <w:tblPrEx>
          <w:jc w:val="left"/>
        </w:tblPrEx>
        <w:trPr>
          <w:gridBefore w:val="1"/>
          <w:gridAfter w:val="1"/>
          <w:wBefore w:w="212" w:type="dxa"/>
          <w:wAfter w:w="1134" w:type="dxa"/>
        </w:trPr>
        <w:tc>
          <w:tcPr>
            <w:tcW w:w="3402" w:type="dxa"/>
            <w:shd w:val="clear" w:color="auto" w:fill="DEEAF6"/>
            <w:vAlign w:val="bottom"/>
          </w:tcPr>
          <w:p w14:paraId="610B3B99" w14:textId="77777777" w:rsidR="00901D9E" w:rsidRDefault="00DF4695" w:rsidP="00DF4695">
            <w:pPr>
              <w:spacing w:before="60" w:after="0" w:line="240" w:lineRule="auto"/>
              <w:jc w:val="right"/>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 xml:space="preserve">Nazwa </w:t>
            </w:r>
            <w:r w:rsidRPr="0048050D">
              <w:rPr>
                <w:rFonts w:ascii="Times New Roman" w:eastAsia="Times New Roman" w:hAnsi="Times New Roman"/>
                <w:i/>
                <w:iCs/>
                <w:color w:val="000000" w:themeColor="text1"/>
                <w:sz w:val="20"/>
                <w:szCs w:val="20"/>
                <w:lang w:eastAsia="pl-PL"/>
              </w:rPr>
              <w:t>szkoły/placówki/</w:t>
            </w:r>
            <w:r w:rsidR="002E229E">
              <w:rPr>
                <w:rFonts w:ascii="Times New Roman" w:eastAsia="Times New Roman" w:hAnsi="Times New Roman"/>
                <w:i/>
                <w:iCs/>
                <w:color w:val="000000" w:themeColor="text1"/>
                <w:sz w:val="20"/>
                <w:szCs w:val="20"/>
                <w:lang w:eastAsia="pl-PL"/>
              </w:rPr>
              <w:t>centrum/</w:t>
            </w:r>
            <w:r w:rsidRPr="0048050D">
              <w:rPr>
                <w:rFonts w:ascii="Times New Roman" w:eastAsia="Times New Roman" w:hAnsi="Times New Roman"/>
                <w:i/>
                <w:iCs/>
                <w:color w:val="000000" w:themeColor="text1"/>
                <w:sz w:val="20"/>
                <w:szCs w:val="20"/>
                <w:lang w:eastAsia="pl-PL"/>
              </w:rPr>
              <w:t>pracodawcy/</w:t>
            </w:r>
          </w:p>
          <w:p w14:paraId="06FA3B25" w14:textId="77777777" w:rsidR="00DF4695" w:rsidRPr="0048050D" w:rsidRDefault="00DF4695" w:rsidP="00DF4695">
            <w:pPr>
              <w:spacing w:before="60" w:after="0" w:line="240" w:lineRule="auto"/>
              <w:jc w:val="right"/>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podmiotu prowadzącego KKZ</w:t>
            </w:r>
            <w:r w:rsidRPr="0048050D">
              <w:rPr>
                <w:rFonts w:ascii="Times New Roman" w:eastAsia="Times New Roman" w:hAnsi="Times New Roman"/>
                <w:i/>
                <w:color w:val="000000" w:themeColor="text1"/>
                <w:sz w:val="20"/>
                <w:szCs w:val="20"/>
                <w:lang w:eastAsia="pl-PL"/>
              </w:rPr>
              <w:t>:</w:t>
            </w:r>
          </w:p>
        </w:tc>
        <w:tc>
          <w:tcPr>
            <w:tcW w:w="5458" w:type="dxa"/>
            <w:gridSpan w:val="2"/>
            <w:tcBorders>
              <w:bottom w:val="single" w:sz="4" w:space="0" w:color="auto"/>
            </w:tcBorders>
            <w:vAlign w:val="bottom"/>
          </w:tcPr>
          <w:p w14:paraId="48BBB6C2" w14:textId="77777777" w:rsidR="00DF4695" w:rsidRPr="0048050D" w:rsidRDefault="00DF4695" w:rsidP="00DF4695">
            <w:pPr>
              <w:spacing w:before="120" w:after="120" w:line="240" w:lineRule="auto"/>
              <w:jc w:val="right"/>
              <w:rPr>
                <w:rFonts w:ascii="Times New Roman" w:eastAsia="Times New Roman" w:hAnsi="Times New Roman"/>
                <w:color w:val="000000" w:themeColor="text1"/>
                <w:sz w:val="20"/>
                <w:szCs w:val="20"/>
                <w:lang w:eastAsia="pl-PL"/>
              </w:rPr>
            </w:pPr>
          </w:p>
        </w:tc>
      </w:tr>
      <w:tr w:rsidR="00DF4695" w:rsidRPr="0048050D" w14:paraId="46B16286" w14:textId="77777777" w:rsidTr="00F54A18">
        <w:tblPrEx>
          <w:jc w:val="left"/>
        </w:tblPrEx>
        <w:trPr>
          <w:gridBefore w:val="1"/>
          <w:gridAfter w:val="1"/>
          <w:wBefore w:w="212" w:type="dxa"/>
          <w:wAfter w:w="1134" w:type="dxa"/>
          <w:trHeight w:val="215"/>
        </w:trPr>
        <w:tc>
          <w:tcPr>
            <w:tcW w:w="3402" w:type="dxa"/>
            <w:shd w:val="clear" w:color="auto" w:fill="DEEAF6"/>
            <w:vAlign w:val="bottom"/>
          </w:tcPr>
          <w:p w14:paraId="2E60687C" w14:textId="77777777" w:rsidR="00901D9E" w:rsidRDefault="00DF4695" w:rsidP="00901D9E">
            <w:pPr>
              <w:spacing w:before="60" w:after="0" w:line="240" w:lineRule="auto"/>
              <w:jc w:val="right"/>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 xml:space="preserve">Adres </w:t>
            </w:r>
            <w:r w:rsidRPr="0048050D">
              <w:rPr>
                <w:rFonts w:ascii="Times New Roman" w:eastAsia="Times New Roman" w:hAnsi="Times New Roman"/>
                <w:i/>
                <w:iCs/>
                <w:color w:val="000000" w:themeColor="text1"/>
                <w:sz w:val="20"/>
                <w:szCs w:val="20"/>
                <w:lang w:eastAsia="pl-PL"/>
              </w:rPr>
              <w:t>szkoły/placówki</w:t>
            </w:r>
            <w:r w:rsidR="00901D9E">
              <w:rPr>
                <w:rFonts w:ascii="Times New Roman" w:eastAsia="Times New Roman" w:hAnsi="Times New Roman"/>
                <w:i/>
                <w:iCs/>
                <w:color w:val="000000" w:themeColor="text1"/>
                <w:sz w:val="20"/>
                <w:szCs w:val="20"/>
                <w:lang w:eastAsia="pl-PL"/>
              </w:rPr>
              <w:t>/centrum</w:t>
            </w:r>
            <w:r w:rsidRPr="0048050D">
              <w:rPr>
                <w:rFonts w:ascii="Times New Roman" w:eastAsia="Times New Roman" w:hAnsi="Times New Roman"/>
                <w:i/>
                <w:iCs/>
                <w:color w:val="000000" w:themeColor="text1"/>
                <w:sz w:val="20"/>
                <w:szCs w:val="20"/>
                <w:lang w:eastAsia="pl-PL"/>
              </w:rPr>
              <w:t>/pracodawcy</w:t>
            </w:r>
            <w:r w:rsidR="00901D9E">
              <w:rPr>
                <w:rFonts w:ascii="Times New Roman" w:eastAsia="Times New Roman" w:hAnsi="Times New Roman"/>
                <w:i/>
                <w:iCs/>
                <w:color w:val="000000" w:themeColor="text1"/>
                <w:sz w:val="20"/>
                <w:szCs w:val="20"/>
                <w:lang w:eastAsia="pl-PL"/>
              </w:rPr>
              <w:t>/</w:t>
            </w:r>
          </w:p>
          <w:p w14:paraId="4395311E" w14:textId="77777777" w:rsidR="00DF4695" w:rsidRPr="0048050D" w:rsidRDefault="00DF4695" w:rsidP="00901D9E">
            <w:pPr>
              <w:spacing w:before="60" w:after="0" w:line="240" w:lineRule="auto"/>
              <w:jc w:val="right"/>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podmiotu prowadzącego KKZ</w:t>
            </w:r>
            <w:r w:rsidRPr="0048050D">
              <w:rPr>
                <w:rFonts w:ascii="Times New Roman" w:eastAsia="Times New Roman" w:hAnsi="Times New Roman"/>
                <w:i/>
                <w:color w:val="000000" w:themeColor="text1"/>
                <w:sz w:val="20"/>
                <w:szCs w:val="20"/>
                <w:lang w:eastAsia="pl-PL"/>
              </w:rPr>
              <w:t>:</w:t>
            </w:r>
          </w:p>
        </w:tc>
        <w:tc>
          <w:tcPr>
            <w:tcW w:w="5458" w:type="dxa"/>
            <w:gridSpan w:val="2"/>
            <w:tcBorders>
              <w:top w:val="single" w:sz="4" w:space="0" w:color="auto"/>
              <w:bottom w:val="single" w:sz="4" w:space="0" w:color="auto"/>
            </w:tcBorders>
            <w:vAlign w:val="bottom"/>
          </w:tcPr>
          <w:p w14:paraId="4D8A1E18" w14:textId="77777777" w:rsidR="00DF4695" w:rsidRPr="0048050D" w:rsidRDefault="00DF4695" w:rsidP="00DF4695">
            <w:pPr>
              <w:spacing w:before="120" w:after="120" w:line="240" w:lineRule="auto"/>
              <w:jc w:val="right"/>
              <w:rPr>
                <w:rFonts w:ascii="Times New Roman" w:eastAsia="Times New Roman" w:hAnsi="Times New Roman"/>
                <w:color w:val="000000" w:themeColor="text1"/>
                <w:sz w:val="20"/>
                <w:szCs w:val="20"/>
                <w:lang w:eastAsia="pl-PL"/>
              </w:rPr>
            </w:pPr>
          </w:p>
        </w:tc>
      </w:tr>
    </w:tbl>
    <w:p w14:paraId="1E1D866C" w14:textId="77777777" w:rsidR="00DF4695" w:rsidRPr="0048050D" w:rsidRDefault="00DF4695" w:rsidP="00DF4695">
      <w:pPr>
        <w:spacing w:after="0" w:line="240" w:lineRule="auto"/>
        <w:jc w:val="both"/>
        <w:rPr>
          <w:rFonts w:ascii="Times New Roman" w:eastAsia="Times New Roman" w:hAnsi="Times New Roman"/>
          <w:b/>
          <w:bCs/>
          <w:color w:val="000000" w:themeColor="text1"/>
          <w:sz w:val="20"/>
          <w:szCs w:val="20"/>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DF4695" w:rsidRPr="0048050D" w14:paraId="5929EC84" w14:textId="77777777">
        <w:trPr>
          <w:trHeight w:val="385"/>
        </w:trPr>
        <w:tc>
          <w:tcPr>
            <w:tcW w:w="463" w:type="dxa"/>
            <w:tcBorders>
              <w:top w:val="single" w:sz="4" w:space="0" w:color="808080"/>
              <w:left w:val="single" w:sz="4" w:space="0" w:color="808080"/>
              <w:bottom w:val="single" w:sz="4" w:space="0" w:color="808080"/>
              <w:right w:val="single" w:sz="4" w:space="0" w:color="808080"/>
            </w:tcBorders>
          </w:tcPr>
          <w:p w14:paraId="6DBAAB9B"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2D56595D"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64AF0898"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29E997D2"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01721CA6"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11C1B91D"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3" w:type="dxa"/>
            <w:tcBorders>
              <w:top w:val="single" w:sz="4" w:space="0" w:color="808080"/>
              <w:left w:val="single" w:sz="4" w:space="0" w:color="808080"/>
              <w:bottom w:val="single" w:sz="4" w:space="0" w:color="808080"/>
              <w:right w:val="single" w:sz="4" w:space="0" w:color="808080"/>
            </w:tcBorders>
            <w:vAlign w:val="center"/>
          </w:tcPr>
          <w:p w14:paraId="4FE758D7"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sym w:font="Symbol" w:char="F02D"/>
            </w:r>
          </w:p>
        </w:tc>
        <w:tc>
          <w:tcPr>
            <w:tcW w:w="464" w:type="dxa"/>
            <w:tcBorders>
              <w:top w:val="single" w:sz="4" w:space="0" w:color="808080"/>
              <w:left w:val="single" w:sz="4" w:space="0" w:color="808080"/>
              <w:bottom w:val="single" w:sz="4" w:space="0" w:color="808080"/>
              <w:right w:val="single" w:sz="4" w:space="0" w:color="808080"/>
            </w:tcBorders>
          </w:tcPr>
          <w:p w14:paraId="79480422"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5AD39492"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01F78793"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1018C069"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209A43DB"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r>
    </w:tbl>
    <w:p w14:paraId="38637A7E" w14:textId="77777777" w:rsidR="00DC0BED" w:rsidRPr="0048050D" w:rsidRDefault="00DC0BED" w:rsidP="00DF4695">
      <w:pPr>
        <w:spacing w:after="0" w:line="240" w:lineRule="auto"/>
        <w:ind w:left="4860"/>
        <w:jc w:val="both"/>
        <w:rPr>
          <w:rFonts w:ascii="Times New Roman" w:eastAsia="Times New Roman" w:hAnsi="Times New Roman"/>
          <w:i/>
          <w:iCs/>
          <w:color w:val="000000" w:themeColor="text1"/>
          <w:sz w:val="20"/>
          <w:szCs w:val="20"/>
          <w:lang w:eastAsia="pl-PL"/>
        </w:rPr>
      </w:pPr>
    </w:p>
    <w:p w14:paraId="5B5EF4E3" w14:textId="77777777" w:rsidR="00DC0BED" w:rsidRPr="0048050D" w:rsidRDefault="00DC0BED" w:rsidP="00DF4695">
      <w:pPr>
        <w:spacing w:after="0" w:line="240" w:lineRule="auto"/>
        <w:ind w:left="4860"/>
        <w:jc w:val="both"/>
        <w:rPr>
          <w:rFonts w:ascii="Times New Roman" w:eastAsia="Times New Roman" w:hAnsi="Times New Roman"/>
          <w:i/>
          <w:iCs/>
          <w:color w:val="000000" w:themeColor="text1"/>
          <w:sz w:val="20"/>
          <w:szCs w:val="20"/>
          <w:lang w:eastAsia="pl-PL"/>
        </w:rPr>
      </w:pPr>
    </w:p>
    <w:p w14:paraId="64E57C62" w14:textId="77777777" w:rsidR="00DC0BED" w:rsidRPr="00E04086" w:rsidRDefault="00DF4695" w:rsidP="00E04086">
      <w:pPr>
        <w:spacing w:after="0" w:line="240" w:lineRule="auto"/>
        <w:ind w:left="4860"/>
        <w:jc w:val="both"/>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identyfik</w:t>
      </w:r>
      <w:r w:rsidR="00E04086">
        <w:rPr>
          <w:rFonts w:ascii="Times New Roman" w:eastAsia="Times New Roman" w:hAnsi="Times New Roman"/>
          <w:i/>
          <w:iCs/>
          <w:color w:val="000000" w:themeColor="text1"/>
          <w:sz w:val="20"/>
          <w:szCs w:val="20"/>
          <w:lang w:eastAsia="pl-PL"/>
        </w:rPr>
        <w:t>ator szkoły/placówki/</w:t>
      </w:r>
      <w:r w:rsidR="00901D9E">
        <w:rPr>
          <w:rFonts w:ascii="Times New Roman" w:eastAsia="Times New Roman" w:hAnsi="Times New Roman"/>
          <w:i/>
          <w:iCs/>
          <w:color w:val="000000" w:themeColor="text1"/>
          <w:sz w:val="20"/>
          <w:szCs w:val="20"/>
          <w:lang w:eastAsia="pl-PL"/>
        </w:rPr>
        <w:t>centrum/</w:t>
      </w:r>
      <w:r w:rsidR="00E04086">
        <w:rPr>
          <w:rFonts w:ascii="Times New Roman" w:eastAsia="Times New Roman" w:hAnsi="Times New Roman"/>
          <w:i/>
          <w:iCs/>
          <w:color w:val="000000" w:themeColor="text1"/>
          <w:sz w:val="20"/>
          <w:szCs w:val="20"/>
          <w:lang w:eastAsia="pl-PL"/>
        </w:rPr>
        <w:t>pracodawcy</w:t>
      </w:r>
      <w:r w:rsidR="00901D9E">
        <w:rPr>
          <w:rFonts w:ascii="Times New Roman" w:eastAsia="Times New Roman" w:hAnsi="Times New Roman"/>
          <w:i/>
          <w:iCs/>
          <w:color w:val="000000" w:themeColor="text1"/>
          <w:sz w:val="20"/>
          <w:szCs w:val="20"/>
          <w:lang w:eastAsia="pl-PL"/>
        </w:rPr>
        <w:t>/ podmiotu</w:t>
      </w:r>
    </w:p>
    <w:p w14:paraId="52E1A639" w14:textId="77777777" w:rsidR="00DF4695" w:rsidRPr="0048050D" w:rsidRDefault="00DF4695"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PROTOKÓŁ ZBIORCZY </w:t>
      </w:r>
    </w:p>
    <w:p w14:paraId="35B2C4C1" w14:textId="638F8D7C" w:rsidR="00DF4695" w:rsidRPr="0048050D" w:rsidRDefault="00EE5BD4"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z przebiegu </w:t>
      </w:r>
      <w:r w:rsidR="00DF4695" w:rsidRPr="0048050D">
        <w:rPr>
          <w:rFonts w:ascii="Times New Roman" w:eastAsia="Times New Roman" w:hAnsi="Times New Roman"/>
          <w:b/>
          <w:color w:val="000000" w:themeColor="text1"/>
          <w:lang w:eastAsia="pl-PL"/>
        </w:rPr>
        <w:t xml:space="preserve">części pisemnej </w:t>
      </w:r>
      <w:r w:rsidR="00BF692B">
        <w:rPr>
          <w:rFonts w:ascii="Times New Roman" w:eastAsia="Times New Roman" w:hAnsi="Times New Roman"/>
          <w:b/>
          <w:color w:val="000000" w:themeColor="text1"/>
          <w:lang w:eastAsia="pl-PL"/>
        </w:rPr>
        <w:t>egzaminu potwierdzającego kwalifikacje w zawodzie</w:t>
      </w:r>
      <w:r w:rsidR="00DF4695" w:rsidRPr="0048050D">
        <w:rPr>
          <w:rFonts w:ascii="Times New Roman" w:eastAsia="Times New Roman" w:hAnsi="Times New Roman"/>
          <w:b/>
          <w:color w:val="000000" w:themeColor="text1"/>
          <w:lang w:eastAsia="pl-PL"/>
        </w:rPr>
        <w:t xml:space="preserve"> </w:t>
      </w:r>
    </w:p>
    <w:p w14:paraId="0C3E9C3B" w14:textId="77777777" w:rsidR="00DF4695" w:rsidRPr="0048050D" w:rsidRDefault="00DF4695" w:rsidP="00DF4695">
      <w:pPr>
        <w:spacing w:after="0" w:line="240" w:lineRule="auto"/>
        <w:jc w:val="both"/>
        <w:rPr>
          <w:rFonts w:ascii="Times New Roman" w:eastAsia="Times New Roman" w:hAnsi="Times New Roman"/>
          <w:color w:val="000000" w:themeColor="text1"/>
          <w:lang w:eastAsia="pl-PL"/>
        </w:rPr>
      </w:pPr>
    </w:p>
    <w:tbl>
      <w:tblPr>
        <w:tblW w:w="10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6"/>
        <w:gridCol w:w="992"/>
        <w:gridCol w:w="851"/>
        <w:gridCol w:w="992"/>
        <w:gridCol w:w="1276"/>
        <w:gridCol w:w="992"/>
        <w:gridCol w:w="1276"/>
        <w:gridCol w:w="1266"/>
        <w:gridCol w:w="1002"/>
      </w:tblGrid>
      <w:tr w:rsidR="00EB2CEC" w:rsidRPr="0048050D" w14:paraId="4B09BA8F" w14:textId="77777777" w:rsidTr="00EB2CEC">
        <w:trPr>
          <w:trHeight w:val="348"/>
          <w:jc w:val="center"/>
        </w:trPr>
        <w:tc>
          <w:tcPr>
            <w:tcW w:w="1706" w:type="dxa"/>
            <w:vMerge w:val="restart"/>
            <w:tcBorders>
              <w:top w:val="single" w:sz="4" w:space="0" w:color="auto"/>
              <w:left w:val="single" w:sz="4" w:space="0" w:color="auto"/>
              <w:right w:val="single" w:sz="4" w:space="0" w:color="auto"/>
            </w:tcBorders>
            <w:vAlign w:val="center"/>
          </w:tcPr>
          <w:p w14:paraId="58FC399B" w14:textId="7663228E" w:rsidR="00EB2CEC" w:rsidRPr="0048050D" w:rsidRDefault="003A627D" w:rsidP="00F219F5">
            <w:pPr>
              <w:spacing w:after="0" w:line="240" w:lineRule="auto"/>
              <w:jc w:val="center"/>
              <w:rPr>
                <w:rFonts w:ascii="Times New Roman" w:eastAsia="Times New Roman" w:hAnsi="Times New Roman"/>
                <w:color w:val="000000" w:themeColor="text1"/>
                <w:sz w:val="16"/>
                <w:szCs w:val="16"/>
                <w:lang w:eastAsia="pl-PL"/>
              </w:rPr>
            </w:pPr>
            <w:r w:rsidRPr="003A627D">
              <w:rPr>
                <w:rFonts w:ascii="Times New Roman" w:eastAsia="Times New Roman" w:hAnsi="Times New Roman"/>
                <w:sz w:val="16"/>
                <w:szCs w:val="16"/>
                <w:lang w:eastAsia="pl-PL"/>
              </w:rPr>
              <w:t>Oznaczenie</w:t>
            </w:r>
            <w:r w:rsidR="00EB2CEC" w:rsidRPr="002E229E">
              <w:rPr>
                <w:rFonts w:ascii="Times New Roman" w:eastAsia="Times New Roman" w:hAnsi="Times New Roman"/>
                <w:color w:val="FF0000"/>
                <w:sz w:val="16"/>
                <w:szCs w:val="16"/>
                <w:lang w:eastAsia="pl-PL"/>
              </w:rPr>
              <w:br/>
            </w:r>
            <w:r w:rsidR="00EB2CEC" w:rsidRPr="0048050D">
              <w:rPr>
                <w:rFonts w:ascii="Times New Roman" w:eastAsia="Times New Roman" w:hAnsi="Times New Roman"/>
                <w:color w:val="000000" w:themeColor="text1"/>
                <w:sz w:val="16"/>
                <w:szCs w:val="16"/>
                <w:lang w:eastAsia="pl-PL"/>
              </w:rPr>
              <w:t>i nazwa kwalifikacji</w:t>
            </w:r>
          </w:p>
          <w:p w14:paraId="5F3AD5A9" w14:textId="77777777" w:rsidR="00EB2CEC" w:rsidRPr="0048050D" w:rsidRDefault="00EB2CEC" w:rsidP="00F219F5">
            <w:pPr>
              <w:spacing w:after="0" w:line="240" w:lineRule="auto"/>
              <w:rPr>
                <w:rFonts w:ascii="Times New Roman" w:eastAsia="Times New Roman" w:hAnsi="Times New Roman"/>
                <w:color w:val="000000" w:themeColor="text1"/>
                <w:sz w:val="16"/>
                <w:szCs w:val="16"/>
                <w:lang w:eastAsia="pl-PL"/>
              </w:rPr>
            </w:pPr>
          </w:p>
        </w:tc>
        <w:tc>
          <w:tcPr>
            <w:tcW w:w="992" w:type="dxa"/>
            <w:vMerge w:val="restart"/>
            <w:tcBorders>
              <w:top w:val="single" w:sz="4" w:space="0" w:color="auto"/>
              <w:left w:val="single" w:sz="4" w:space="0" w:color="auto"/>
              <w:right w:val="single" w:sz="4" w:space="0" w:color="auto"/>
            </w:tcBorders>
            <w:vAlign w:val="center"/>
          </w:tcPr>
          <w:p w14:paraId="6F2392E0" w14:textId="77777777" w:rsidR="00EB2CEC" w:rsidRPr="003A627D" w:rsidRDefault="00EB2CEC" w:rsidP="00EB2CEC">
            <w:pPr>
              <w:spacing w:after="0" w:line="240" w:lineRule="auto"/>
              <w:jc w:val="center"/>
              <w:rPr>
                <w:rFonts w:ascii="Times New Roman" w:eastAsia="Times New Roman" w:hAnsi="Times New Roman"/>
                <w:sz w:val="16"/>
                <w:szCs w:val="16"/>
                <w:lang w:eastAsia="pl-PL"/>
              </w:rPr>
            </w:pPr>
          </w:p>
          <w:p w14:paraId="42C69D73" w14:textId="77777777" w:rsidR="00EB2CEC" w:rsidRPr="003A627D" w:rsidRDefault="00EB2CEC" w:rsidP="00EB2CEC">
            <w:pPr>
              <w:spacing w:after="0" w:line="240" w:lineRule="auto"/>
              <w:jc w:val="center"/>
              <w:rPr>
                <w:rFonts w:ascii="Times New Roman" w:eastAsia="Times New Roman" w:hAnsi="Times New Roman"/>
                <w:sz w:val="16"/>
                <w:szCs w:val="16"/>
                <w:lang w:eastAsia="pl-PL"/>
              </w:rPr>
            </w:pPr>
            <w:r w:rsidRPr="003A627D">
              <w:rPr>
                <w:rFonts w:ascii="Times New Roman" w:eastAsia="Times New Roman" w:hAnsi="Times New Roman"/>
                <w:sz w:val="16"/>
                <w:szCs w:val="16"/>
                <w:lang w:eastAsia="pl-PL"/>
              </w:rPr>
              <w:t xml:space="preserve">Data </w:t>
            </w:r>
            <w:r w:rsidRPr="003A627D">
              <w:rPr>
                <w:rFonts w:ascii="Times New Roman" w:eastAsia="Times New Roman" w:hAnsi="Times New Roman"/>
                <w:sz w:val="16"/>
                <w:szCs w:val="16"/>
                <w:lang w:eastAsia="pl-PL"/>
              </w:rPr>
              <w:br/>
              <w:t>i godzina egzaminu</w:t>
            </w:r>
          </w:p>
        </w:tc>
        <w:tc>
          <w:tcPr>
            <w:tcW w:w="851" w:type="dxa"/>
            <w:vMerge w:val="restart"/>
            <w:tcBorders>
              <w:top w:val="single" w:sz="4" w:space="0" w:color="auto"/>
              <w:left w:val="single" w:sz="4" w:space="0" w:color="auto"/>
              <w:right w:val="single" w:sz="4" w:space="0" w:color="auto"/>
            </w:tcBorders>
            <w:vAlign w:val="center"/>
          </w:tcPr>
          <w:p w14:paraId="58932B34" w14:textId="77777777" w:rsidR="00EB2CEC" w:rsidRPr="003A627D" w:rsidRDefault="00EB2CEC" w:rsidP="00F219F5">
            <w:pPr>
              <w:spacing w:after="0" w:line="240" w:lineRule="auto"/>
              <w:jc w:val="center"/>
              <w:rPr>
                <w:rFonts w:ascii="Times New Roman" w:eastAsia="Times New Roman" w:hAnsi="Times New Roman"/>
                <w:sz w:val="18"/>
                <w:szCs w:val="18"/>
                <w:lang w:eastAsia="pl-PL"/>
              </w:rPr>
            </w:pPr>
            <w:r w:rsidRPr="003A627D">
              <w:rPr>
                <w:rFonts w:ascii="Times New Roman" w:eastAsia="Times New Roman" w:hAnsi="Times New Roman"/>
                <w:sz w:val="18"/>
                <w:szCs w:val="18"/>
                <w:lang w:eastAsia="pl-PL"/>
              </w:rPr>
              <w:t>Liczba sal</w:t>
            </w:r>
          </w:p>
        </w:tc>
        <w:tc>
          <w:tcPr>
            <w:tcW w:w="6804" w:type="dxa"/>
            <w:gridSpan w:val="6"/>
            <w:tcBorders>
              <w:top w:val="single" w:sz="4" w:space="0" w:color="auto"/>
              <w:left w:val="single" w:sz="4" w:space="0" w:color="auto"/>
              <w:bottom w:val="single" w:sz="4" w:space="0" w:color="auto"/>
              <w:right w:val="single" w:sz="4" w:space="0" w:color="auto"/>
            </w:tcBorders>
            <w:vAlign w:val="center"/>
          </w:tcPr>
          <w:p w14:paraId="20ED4F59" w14:textId="77777777"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Liczba zdających</w:t>
            </w:r>
          </w:p>
        </w:tc>
      </w:tr>
      <w:tr w:rsidR="00EB2CEC" w:rsidRPr="0048050D" w14:paraId="47E208D7" w14:textId="77777777" w:rsidTr="00EB2CEC">
        <w:trPr>
          <w:trHeight w:val="1128"/>
          <w:jc w:val="center"/>
        </w:trPr>
        <w:tc>
          <w:tcPr>
            <w:tcW w:w="1706" w:type="dxa"/>
            <w:vMerge/>
            <w:tcBorders>
              <w:left w:val="single" w:sz="4" w:space="0" w:color="auto"/>
              <w:bottom w:val="single" w:sz="4" w:space="0" w:color="auto"/>
              <w:right w:val="single" w:sz="4" w:space="0" w:color="auto"/>
            </w:tcBorders>
            <w:vAlign w:val="center"/>
          </w:tcPr>
          <w:p w14:paraId="4F46E6C0" w14:textId="77777777"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p>
        </w:tc>
        <w:tc>
          <w:tcPr>
            <w:tcW w:w="992" w:type="dxa"/>
            <w:vMerge/>
            <w:tcBorders>
              <w:left w:val="single" w:sz="4" w:space="0" w:color="auto"/>
              <w:bottom w:val="single" w:sz="4" w:space="0" w:color="auto"/>
              <w:right w:val="single" w:sz="4" w:space="0" w:color="auto"/>
            </w:tcBorders>
          </w:tcPr>
          <w:p w14:paraId="6E0F35AE" w14:textId="77777777"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p>
        </w:tc>
        <w:tc>
          <w:tcPr>
            <w:tcW w:w="851" w:type="dxa"/>
            <w:vMerge/>
            <w:tcBorders>
              <w:left w:val="single" w:sz="4" w:space="0" w:color="auto"/>
              <w:bottom w:val="single" w:sz="4" w:space="0" w:color="auto"/>
              <w:right w:val="single" w:sz="4" w:space="0" w:color="auto"/>
            </w:tcBorders>
            <w:vAlign w:val="center"/>
          </w:tcPr>
          <w:p w14:paraId="588B3D8F" w14:textId="77777777"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70C57FC5" w14:textId="77777777"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zgłoszonych zgodnie </w:t>
            </w:r>
          </w:p>
          <w:p w14:paraId="63C3AD30" w14:textId="77777777"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z wykazem*</w:t>
            </w:r>
          </w:p>
        </w:tc>
        <w:tc>
          <w:tcPr>
            <w:tcW w:w="1276" w:type="dxa"/>
            <w:tcBorders>
              <w:top w:val="single" w:sz="4" w:space="0" w:color="auto"/>
              <w:left w:val="single" w:sz="4" w:space="0" w:color="auto"/>
              <w:bottom w:val="single" w:sz="4" w:space="0" w:color="auto"/>
              <w:right w:val="single" w:sz="4" w:space="0" w:color="auto"/>
            </w:tcBorders>
            <w:vAlign w:val="center"/>
          </w:tcPr>
          <w:p w14:paraId="64D7F7C2" w14:textId="77777777"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którzy ukończyli</w:t>
            </w:r>
          </w:p>
          <w:p w14:paraId="4C48A7D7" w14:textId="77777777"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część</w:t>
            </w:r>
          </w:p>
          <w:p w14:paraId="1A5BBF32" w14:textId="77777777"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pisemną egzaminu</w:t>
            </w:r>
          </w:p>
        </w:tc>
        <w:tc>
          <w:tcPr>
            <w:tcW w:w="992" w:type="dxa"/>
            <w:tcBorders>
              <w:top w:val="single" w:sz="4" w:space="0" w:color="auto"/>
              <w:left w:val="single" w:sz="4" w:space="0" w:color="auto"/>
              <w:bottom w:val="single" w:sz="4" w:space="0" w:color="auto"/>
              <w:right w:val="single" w:sz="4" w:space="0" w:color="auto"/>
            </w:tcBorders>
            <w:vAlign w:val="center"/>
          </w:tcPr>
          <w:p w14:paraId="4CC29DB5" w14:textId="77777777"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nieobecnych</w:t>
            </w:r>
          </w:p>
        </w:tc>
        <w:tc>
          <w:tcPr>
            <w:tcW w:w="1276" w:type="dxa"/>
            <w:tcBorders>
              <w:top w:val="single" w:sz="4" w:space="0" w:color="auto"/>
              <w:left w:val="single" w:sz="4" w:space="0" w:color="auto"/>
              <w:bottom w:val="single" w:sz="4" w:space="0" w:color="auto"/>
              <w:right w:val="single" w:sz="4" w:space="0" w:color="auto"/>
            </w:tcBorders>
            <w:vAlign w:val="center"/>
          </w:tcPr>
          <w:p w14:paraId="6128F99A" w14:textId="77777777"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którym przerwano </w:t>
            </w:r>
          </w:p>
          <w:p w14:paraId="7BFC6268" w14:textId="77777777" w:rsidR="00EB2CEC" w:rsidRPr="0048050D" w:rsidRDefault="00EB2CEC" w:rsidP="00BB6EA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i unieważniono część egzaminu </w:t>
            </w:r>
          </w:p>
        </w:tc>
        <w:tc>
          <w:tcPr>
            <w:tcW w:w="1266" w:type="dxa"/>
            <w:tcBorders>
              <w:top w:val="single" w:sz="4" w:space="0" w:color="auto"/>
              <w:left w:val="single" w:sz="4" w:space="0" w:color="auto"/>
              <w:bottom w:val="single" w:sz="4" w:space="0" w:color="auto"/>
              <w:right w:val="single" w:sz="4" w:space="0" w:color="auto"/>
            </w:tcBorders>
            <w:vAlign w:val="center"/>
          </w:tcPr>
          <w:p w14:paraId="1C582B57" w14:textId="77777777"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korzystających </w:t>
            </w:r>
            <w:r w:rsidRPr="0048050D">
              <w:rPr>
                <w:rFonts w:ascii="Times New Roman" w:eastAsia="Times New Roman" w:hAnsi="Times New Roman"/>
                <w:color w:val="000000" w:themeColor="text1"/>
                <w:sz w:val="16"/>
                <w:szCs w:val="16"/>
                <w:lang w:eastAsia="pl-PL"/>
              </w:rPr>
              <w:br/>
              <w:t>z dostosowania warunków lub formy przeprowadzania egzaminu</w:t>
            </w:r>
          </w:p>
        </w:tc>
        <w:tc>
          <w:tcPr>
            <w:tcW w:w="1002" w:type="dxa"/>
            <w:tcBorders>
              <w:top w:val="single" w:sz="4" w:space="0" w:color="auto"/>
              <w:left w:val="single" w:sz="4" w:space="0" w:color="auto"/>
              <w:bottom w:val="single" w:sz="4" w:space="0" w:color="auto"/>
              <w:right w:val="single" w:sz="4" w:space="0" w:color="auto"/>
            </w:tcBorders>
            <w:vAlign w:val="center"/>
          </w:tcPr>
          <w:p w14:paraId="7D83704F" w14:textId="77777777"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p>
          <w:p w14:paraId="36788062" w14:textId="77777777"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Pr>
                <w:rFonts w:ascii="Times New Roman" w:eastAsia="Times New Roman" w:hAnsi="Times New Roman"/>
                <w:color w:val="000000" w:themeColor="text1"/>
                <w:sz w:val="16"/>
                <w:szCs w:val="16"/>
                <w:lang w:eastAsia="pl-PL"/>
              </w:rPr>
              <w:t>laureatów/ finalistów</w:t>
            </w:r>
          </w:p>
        </w:tc>
      </w:tr>
      <w:tr w:rsidR="00EB2CEC" w:rsidRPr="0048050D" w14:paraId="0FCF8502" w14:textId="77777777" w:rsidTr="00EB2CEC">
        <w:trPr>
          <w:trHeight w:val="174"/>
          <w:jc w:val="center"/>
        </w:trPr>
        <w:tc>
          <w:tcPr>
            <w:tcW w:w="1706" w:type="dxa"/>
            <w:tcBorders>
              <w:top w:val="single" w:sz="4" w:space="0" w:color="auto"/>
              <w:left w:val="single" w:sz="4" w:space="0" w:color="auto"/>
              <w:bottom w:val="single" w:sz="4" w:space="0" w:color="auto"/>
              <w:right w:val="single" w:sz="4" w:space="0" w:color="auto"/>
            </w:tcBorders>
            <w:vAlign w:val="center"/>
          </w:tcPr>
          <w:p w14:paraId="457A06C2" w14:textId="77777777" w:rsidR="00EB2CEC" w:rsidRPr="0048050D" w:rsidRDefault="00EB2CEC" w:rsidP="00F219F5">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1</w:t>
            </w:r>
          </w:p>
        </w:tc>
        <w:tc>
          <w:tcPr>
            <w:tcW w:w="992" w:type="dxa"/>
            <w:tcBorders>
              <w:top w:val="single" w:sz="4" w:space="0" w:color="auto"/>
              <w:left w:val="single" w:sz="4" w:space="0" w:color="auto"/>
              <w:bottom w:val="single" w:sz="4" w:space="0" w:color="auto"/>
              <w:right w:val="single" w:sz="4" w:space="0" w:color="auto"/>
            </w:tcBorders>
          </w:tcPr>
          <w:p w14:paraId="75621478" w14:textId="77777777" w:rsidR="00EB2CEC" w:rsidRPr="0048050D" w:rsidRDefault="00EB2CEC" w:rsidP="00F219F5">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2</w:t>
            </w:r>
          </w:p>
        </w:tc>
        <w:tc>
          <w:tcPr>
            <w:tcW w:w="851" w:type="dxa"/>
            <w:tcBorders>
              <w:top w:val="single" w:sz="4" w:space="0" w:color="auto"/>
              <w:left w:val="single" w:sz="4" w:space="0" w:color="auto"/>
              <w:bottom w:val="single" w:sz="4" w:space="0" w:color="auto"/>
              <w:right w:val="single" w:sz="4" w:space="0" w:color="auto"/>
            </w:tcBorders>
            <w:vAlign w:val="center"/>
          </w:tcPr>
          <w:p w14:paraId="4EB8312F" w14:textId="77777777" w:rsidR="00EB2CEC" w:rsidRPr="0048050D" w:rsidRDefault="00EB2CEC" w:rsidP="00F219F5">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3</w:t>
            </w:r>
          </w:p>
        </w:tc>
        <w:tc>
          <w:tcPr>
            <w:tcW w:w="992" w:type="dxa"/>
            <w:tcBorders>
              <w:top w:val="single" w:sz="4" w:space="0" w:color="auto"/>
              <w:left w:val="single" w:sz="4" w:space="0" w:color="auto"/>
              <w:bottom w:val="single" w:sz="4" w:space="0" w:color="auto"/>
              <w:right w:val="single" w:sz="4" w:space="0" w:color="auto"/>
            </w:tcBorders>
            <w:vAlign w:val="center"/>
          </w:tcPr>
          <w:p w14:paraId="0B43C001" w14:textId="77777777" w:rsidR="00EB2CEC" w:rsidRPr="0048050D" w:rsidRDefault="00EB2CEC" w:rsidP="00F219F5">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4</w:t>
            </w:r>
          </w:p>
        </w:tc>
        <w:tc>
          <w:tcPr>
            <w:tcW w:w="1276" w:type="dxa"/>
            <w:tcBorders>
              <w:top w:val="single" w:sz="4" w:space="0" w:color="auto"/>
              <w:left w:val="single" w:sz="4" w:space="0" w:color="auto"/>
              <w:bottom w:val="single" w:sz="4" w:space="0" w:color="auto"/>
              <w:right w:val="single" w:sz="4" w:space="0" w:color="auto"/>
            </w:tcBorders>
            <w:vAlign w:val="center"/>
          </w:tcPr>
          <w:p w14:paraId="4129975E" w14:textId="77777777" w:rsidR="00EB2CEC" w:rsidRPr="0048050D" w:rsidRDefault="00EB2CEC" w:rsidP="00F219F5">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5</w:t>
            </w:r>
          </w:p>
        </w:tc>
        <w:tc>
          <w:tcPr>
            <w:tcW w:w="992" w:type="dxa"/>
            <w:tcBorders>
              <w:top w:val="single" w:sz="4" w:space="0" w:color="auto"/>
              <w:left w:val="single" w:sz="4" w:space="0" w:color="auto"/>
              <w:bottom w:val="single" w:sz="4" w:space="0" w:color="auto"/>
              <w:right w:val="single" w:sz="4" w:space="0" w:color="auto"/>
            </w:tcBorders>
            <w:vAlign w:val="center"/>
          </w:tcPr>
          <w:p w14:paraId="73A0C30B" w14:textId="77777777" w:rsidR="00EB2CEC" w:rsidRPr="0048050D" w:rsidRDefault="00EB2CEC" w:rsidP="00F219F5">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6</w:t>
            </w:r>
          </w:p>
        </w:tc>
        <w:tc>
          <w:tcPr>
            <w:tcW w:w="1276" w:type="dxa"/>
            <w:tcBorders>
              <w:top w:val="single" w:sz="4" w:space="0" w:color="auto"/>
              <w:left w:val="single" w:sz="4" w:space="0" w:color="auto"/>
              <w:bottom w:val="single" w:sz="4" w:space="0" w:color="auto"/>
              <w:right w:val="single" w:sz="4" w:space="0" w:color="auto"/>
            </w:tcBorders>
            <w:vAlign w:val="center"/>
          </w:tcPr>
          <w:p w14:paraId="79676B4A" w14:textId="77777777" w:rsidR="00EB2CEC" w:rsidRPr="0048050D" w:rsidRDefault="00EB2CEC" w:rsidP="00F219F5">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7</w:t>
            </w:r>
          </w:p>
        </w:tc>
        <w:tc>
          <w:tcPr>
            <w:tcW w:w="1266" w:type="dxa"/>
            <w:tcBorders>
              <w:top w:val="single" w:sz="4" w:space="0" w:color="auto"/>
              <w:left w:val="single" w:sz="4" w:space="0" w:color="auto"/>
              <w:bottom w:val="single" w:sz="4" w:space="0" w:color="auto"/>
              <w:right w:val="single" w:sz="4" w:space="0" w:color="auto"/>
            </w:tcBorders>
            <w:vAlign w:val="center"/>
          </w:tcPr>
          <w:p w14:paraId="0F8BDE1D" w14:textId="77777777" w:rsidR="00EB2CEC" w:rsidRPr="0048050D" w:rsidRDefault="00EB2CEC" w:rsidP="00F219F5">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8</w:t>
            </w:r>
          </w:p>
        </w:tc>
        <w:tc>
          <w:tcPr>
            <w:tcW w:w="1002" w:type="dxa"/>
            <w:tcBorders>
              <w:top w:val="single" w:sz="4" w:space="0" w:color="auto"/>
              <w:left w:val="single" w:sz="4" w:space="0" w:color="auto"/>
              <w:bottom w:val="single" w:sz="4" w:space="0" w:color="auto"/>
              <w:right w:val="single" w:sz="4" w:space="0" w:color="auto"/>
            </w:tcBorders>
            <w:vAlign w:val="center"/>
          </w:tcPr>
          <w:p w14:paraId="03D4A521" w14:textId="77777777" w:rsidR="00EB2CEC" w:rsidRPr="0048050D" w:rsidRDefault="00EB2CEC" w:rsidP="002E229E">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9</w:t>
            </w:r>
          </w:p>
        </w:tc>
      </w:tr>
      <w:tr w:rsidR="00EB2CEC" w:rsidRPr="0048050D" w14:paraId="1E86F437" w14:textId="77777777" w:rsidTr="00EB2CEC">
        <w:trPr>
          <w:trHeight w:val="369"/>
          <w:jc w:val="center"/>
        </w:trPr>
        <w:tc>
          <w:tcPr>
            <w:tcW w:w="1706" w:type="dxa"/>
            <w:tcBorders>
              <w:top w:val="single" w:sz="4" w:space="0" w:color="auto"/>
              <w:left w:val="single" w:sz="4" w:space="0" w:color="auto"/>
              <w:bottom w:val="single" w:sz="4" w:space="0" w:color="auto"/>
              <w:right w:val="single" w:sz="4" w:space="0" w:color="auto"/>
            </w:tcBorders>
            <w:vAlign w:val="center"/>
          </w:tcPr>
          <w:p w14:paraId="272E6309"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14:paraId="399A2AC9"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851" w:type="dxa"/>
            <w:tcBorders>
              <w:top w:val="single" w:sz="4" w:space="0" w:color="auto"/>
              <w:left w:val="single" w:sz="4" w:space="0" w:color="auto"/>
              <w:bottom w:val="single" w:sz="4" w:space="0" w:color="auto"/>
              <w:right w:val="single" w:sz="4" w:space="0" w:color="auto"/>
            </w:tcBorders>
            <w:vAlign w:val="center"/>
          </w:tcPr>
          <w:p w14:paraId="6A6824AD"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385401E0"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09D8BFFA"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5B4985E0"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2EA1DB16"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66" w:type="dxa"/>
            <w:tcBorders>
              <w:top w:val="single" w:sz="4" w:space="0" w:color="auto"/>
              <w:left w:val="single" w:sz="4" w:space="0" w:color="auto"/>
              <w:bottom w:val="single" w:sz="4" w:space="0" w:color="auto"/>
              <w:right w:val="single" w:sz="4" w:space="0" w:color="auto"/>
            </w:tcBorders>
            <w:vAlign w:val="center"/>
          </w:tcPr>
          <w:p w14:paraId="125EA660"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002" w:type="dxa"/>
            <w:tcBorders>
              <w:top w:val="single" w:sz="4" w:space="0" w:color="auto"/>
              <w:left w:val="single" w:sz="4" w:space="0" w:color="auto"/>
              <w:bottom w:val="single" w:sz="4" w:space="0" w:color="auto"/>
              <w:right w:val="single" w:sz="4" w:space="0" w:color="auto"/>
            </w:tcBorders>
            <w:vAlign w:val="center"/>
          </w:tcPr>
          <w:p w14:paraId="54215A02"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r>
      <w:tr w:rsidR="00EB2CEC" w:rsidRPr="0048050D" w14:paraId="1F9F0C94" w14:textId="77777777" w:rsidTr="00EB2CEC">
        <w:trPr>
          <w:trHeight w:val="358"/>
          <w:jc w:val="center"/>
        </w:trPr>
        <w:tc>
          <w:tcPr>
            <w:tcW w:w="1706" w:type="dxa"/>
            <w:tcBorders>
              <w:top w:val="single" w:sz="4" w:space="0" w:color="auto"/>
              <w:left w:val="single" w:sz="4" w:space="0" w:color="auto"/>
              <w:bottom w:val="single" w:sz="4" w:space="0" w:color="auto"/>
              <w:right w:val="single" w:sz="4" w:space="0" w:color="auto"/>
            </w:tcBorders>
            <w:vAlign w:val="center"/>
          </w:tcPr>
          <w:p w14:paraId="3A53B4A1"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14:paraId="38454561"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851" w:type="dxa"/>
            <w:tcBorders>
              <w:top w:val="single" w:sz="4" w:space="0" w:color="auto"/>
              <w:left w:val="single" w:sz="4" w:space="0" w:color="auto"/>
              <w:bottom w:val="single" w:sz="4" w:space="0" w:color="auto"/>
              <w:right w:val="single" w:sz="4" w:space="0" w:color="auto"/>
            </w:tcBorders>
            <w:vAlign w:val="center"/>
          </w:tcPr>
          <w:p w14:paraId="54835941"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4E03E33C"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06315FB9"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2F31F767"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2AECF0ED"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66" w:type="dxa"/>
            <w:tcBorders>
              <w:top w:val="single" w:sz="4" w:space="0" w:color="auto"/>
              <w:left w:val="single" w:sz="4" w:space="0" w:color="auto"/>
              <w:bottom w:val="single" w:sz="4" w:space="0" w:color="auto"/>
              <w:right w:val="single" w:sz="4" w:space="0" w:color="auto"/>
            </w:tcBorders>
            <w:vAlign w:val="center"/>
          </w:tcPr>
          <w:p w14:paraId="5EE38B03"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002" w:type="dxa"/>
            <w:tcBorders>
              <w:top w:val="single" w:sz="4" w:space="0" w:color="auto"/>
              <w:left w:val="single" w:sz="4" w:space="0" w:color="auto"/>
              <w:bottom w:val="single" w:sz="4" w:space="0" w:color="auto"/>
              <w:right w:val="single" w:sz="4" w:space="0" w:color="auto"/>
            </w:tcBorders>
            <w:vAlign w:val="center"/>
          </w:tcPr>
          <w:p w14:paraId="5A58E6E7"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r>
      <w:tr w:rsidR="00EB2CEC" w:rsidRPr="0048050D" w14:paraId="4FC470F7" w14:textId="77777777" w:rsidTr="00EB2CEC">
        <w:trPr>
          <w:trHeight w:val="358"/>
          <w:jc w:val="center"/>
        </w:trPr>
        <w:tc>
          <w:tcPr>
            <w:tcW w:w="1706" w:type="dxa"/>
            <w:tcBorders>
              <w:top w:val="single" w:sz="4" w:space="0" w:color="auto"/>
              <w:left w:val="single" w:sz="4" w:space="0" w:color="auto"/>
              <w:bottom w:val="single" w:sz="4" w:space="0" w:color="auto"/>
              <w:right w:val="single" w:sz="4" w:space="0" w:color="auto"/>
            </w:tcBorders>
            <w:vAlign w:val="center"/>
          </w:tcPr>
          <w:p w14:paraId="33B24961"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14:paraId="59B5F03E"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851" w:type="dxa"/>
            <w:tcBorders>
              <w:top w:val="single" w:sz="4" w:space="0" w:color="auto"/>
              <w:left w:val="single" w:sz="4" w:space="0" w:color="auto"/>
              <w:bottom w:val="single" w:sz="4" w:space="0" w:color="auto"/>
              <w:right w:val="single" w:sz="4" w:space="0" w:color="auto"/>
            </w:tcBorders>
            <w:vAlign w:val="center"/>
          </w:tcPr>
          <w:p w14:paraId="33CE6AD8"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10E59EAA"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54048A17"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4D32863F"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2654FC53"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66" w:type="dxa"/>
            <w:tcBorders>
              <w:top w:val="single" w:sz="4" w:space="0" w:color="auto"/>
              <w:left w:val="single" w:sz="4" w:space="0" w:color="auto"/>
              <w:bottom w:val="single" w:sz="4" w:space="0" w:color="auto"/>
              <w:right w:val="single" w:sz="4" w:space="0" w:color="auto"/>
            </w:tcBorders>
            <w:vAlign w:val="center"/>
          </w:tcPr>
          <w:p w14:paraId="2560C309"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002" w:type="dxa"/>
            <w:tcBorders>
              <w:top w:val="single" w:sz="4" w:space="0" w:color="auto"/>
              <w:left w:val="single" w:sz="4" w:space="0" w:color="auto"/>
              <w:bottom w:val="single" w:sz="4" w:space="0" w:color="auto"/>
              <w:right w:val="single" w:sz="4" w:space="0" w:color="auto"/>
            </w:tcBorders>
            <w:vAlign w:val="center"/>
          </w:tcPr>
          <w:p w14:paraId="0C2703AB"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r>
    </w:tbl>
    <w:p w14:paraId="3E2E9643" w14:textId="77777777" w:rsidR="00DF4695" w:rsidRPr="003A627D" w:rsidRDefault="00EB7DB0" w:rsidP="00DF4695">
      <w:pPr>
        <w:spacing w:after="0" w:line="240" w:lineRule="auto"/>
        <w:jc w:val="both"/>
        <w:rPr>
          <w:rFonts w:ascii="Times New Roman" w:eastAsia="Times New Roman" w:hAnsi="Times New Roman"/>
          <w:sz w:val="20"/>
          <w:szCs w:val="20"/>
          <w:lang w:eastAsia="pl-PL"/>
        </w:rPr>
      </w:pPr>
      <w:r w:rsidRPr="0048050D">
        <w:rPr>
          <w:rFonts w:ascii="Times New Roman" w:eastAsia="Times New Roman" w:hAnsi="Times New Roman"/>
          <w:color w:val="000000" w:themeColor="text1"/>
          <w:sz w:val="20"/>
          <w:szCs w:val="20"/>
          <w:lang w:eastAsia="pl-PL"/>
        </w:rPr>
        <w:t>* lic</w:t>
      </w:r>
      <w:r w:rsidR="00EB2CEC">
        <w:rPr>
          <w:rFonts w:ascii="Times New Roman" w:eastAsia="Times New Roman" w:hAnsi="Times New Roman"/>
          <w:color w:val="000000" w:themeColor="text1"/>
          <w:sz w:val="20"/>
          <w:szCs w:val="20"/>
          <w:lang w:eastAsia="pl-PL"/>
        </w:rPr>
        <w:t xml:space="preserve">zba zdających w kolumnie </w:t>
      </w:r>
      <w:r w:rsidR="00EB2CEC" w:rsidRPr="003A627D">
        <w:rPr>
          <w:rFonts w:ascii="Times New Roman" w:eastAsia="Times New Roman" w:hAnsi="Times New Roman"/>
          <w:sz w:val="20"/>
          <w:szCs w:val="20"/>
          <w:lang w:eastAsia="pl-PL"/>
        </w:rPr>
        <w:t>4</w:t>
      </w:r>
      <w:r w:rsidRPr="003A627D">
        <w:rPr>
          <w:rFonts w:ascii="Times New Roman" w:eastAsia="Times New Roman" w:hAnsi="Times New Roman"/>
          <w:sz w:val="20"/>
          <w:szCs w:val="20"/>
          <w:lang w:eastAsia="pl-PL"/>
        </w:rPr>
        <w:t xml:space="preserve"> </w:t>
      </w:r>
      <w:r w:rsidRPr="0048050D">
        <w:rPr>
          <w:rFonts w:ascii="Times New Roman" w:eastAsia="Times New Roman" w:hAnsi="Times New Roman"/>
          <w:color w:val="000000" w:themeColor="text1"/>
          <w:sz w:val="20"/>
          <w:szCs w:val="20"/>
          <w:lang w:eastAsia="pl-PL"/>
        </w:rPr>
        <w:t>powinna być równa s</w:t>
      </w:r>
      <w:r w:rsidR="00EB2CEC">
        <w:rPr>
          <w:rFonts w:ascii="Times New Roman" w:eastAsia="Times New Roman" w:hAnsi="Times New Roman"/>
          <w:color w:val="000000" w:themeColor="text1"/>
          <w:sz w:val="20"/>
          <w:szCs w:val="20"/>
          <w:lang w:eastAsia="pl-PL"/>
        </w:rPr>
        <w:t xml:space="preserve">umie liczba w kolumnach: </w:t>
      </w:r>
      <w:r w:rsidR="002E229E" w:rsidRPr="003A627D">
        <w:rPr>
          <w:rFonts w:ascii="Times New Roman" w:eastAsia="Times New Roman" w:hAnsi="Times New Roman"/>
          <w:sz w:val="20"/>
          <w:szCs w:val="20"/>
          <w:lang w:eastAsia="pl-PL"/>
        </w:rPr>
        <w:t>5+6+</w:t>
      </w:r>
      <w:r w:rsidR="00EB2CEC" w:rsidRPr="003A627D">
        <w:rPr>
          <w:rFonts w:ascii="Times New Roman" w:eastAsia="Times New Roman" w:hAnsi="Times New Roman"/>
          <w:sz w:val="20"/>
          <w:szCs w:val="20"/>
          <w:lang w:eastAsia="pl-PL"/>
        </w:rPr>
        <w:t>7+9</w:t>
      </w:r>
    </w:p>
    <w:p w14:paraId="1C475CB6" w14:textId="77777777" w:rsidR="00EB7DB0" w:rsidRDefault="00EB7DB0" w:rsidP="00DF4695">
      <w:pPr>
        <w:spacing w:after="0" w:line="240" w:lineRule="auto"/>
        <w:jc w:val="both"/>
        <w:rPr>
          <w:rFonts w:ascii="Times New Roman" w:eastAsia="Times New Roman" w:hAnsi="Times New Roman"/>
          <w:color w:val="000000" w:themeColor="text1"/>
          <w:sz w:val="20"/>
          <w:szCs w:val="20"/>
          <w:lang w:eastAsia="pl-PL"/>
        </w:rPr>
      </w:pPr>
    </w:p>
    <w:p w14:paraId="78BC79D2" w14:textId="77777777" w:rsidR="0060130F" w:rsidRPr="0048050D" w:rsidRDefault="0060130F" w:rsidP="00DF4695">
      <w:pPr>
        <w:spacing w:after="0" w:line="240" w:lineRule="auto"/>
        <w:jc w:val="both"/>
        <w:rPr>
          <w:rFonts w:ascii="Times New Roman" w:eastAsia="Times New Roman" w:hAnsi="Times New Roman"/>
          <w:color w:val="000000" w:themeColor="text1"/>
          <w:sz w:val="20"/>
          <w:szCs w:val="20"/>
          <w:lang w:eastAsia="pl-PL"/>
        </w:rPr>
      </w:pPr>
    </w:p>
    <w:p w14:paraId="719A66F8" w14:textId="77777777" w:rsidR="00DF4695" w:rsidRPr="0048050D" w:rsidRDefault="00DF4695" w:rsidP="00933B13">
      <w:pPr>
        <w:spacing w:after="0" w:line="20" w:lineRule="atLeast"/>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Zdający, </w:t>
      </w:r>
      <w:r w:rsidR="00EB2CEC">
        <w:rPr>
          <w:rFonts w:ascii="Times New Roman" w:eastAsia="Times New Roman" w:hAnsi="Times New Roman"/>
          <w:b/>
          <w:color w:val="000000" w:themeColor="text1"/>
          <w:lang w:eastAsia="pl-PL"/>
        </w:rPr>
        <w:t>którym przerwano i unieważniono</w:t>
      </w:r>
      <w:r w:rsidR="00F54A18" w:rsidRPr="00EB2CEC">
        <w:rPr>
          <w:rFonts w:ascii="Times New Roman" w:eastAsia="Times New Roman" w:hAnsi="Times New Roman"/>
          <w:b/>
          <w:color w:val="000000" w:themeColor="text1"/>
          <w:lang w:eastAsia="pl-PL"/>
        </w:rPr>
        <w:t xml:space="preserve"> </w:t>
      </w:r>
      <w:r w:rsidR="00EB2CEC">
        <w:rPr>
          <w:rFonts w:ascii="Times New Roman" w:eastAsia="Times New Roman" w:hAnsi="Times New Roman"/>
          <w:b/>
          <w:color w:val="000000" w:themeColor="text1"/>
          <w:lang w:eastAsia="pl-PL"/>
        </w:rPr>
        <w:t>część</w:t>
      </w:r>
      <w:r w:rsidRPr="0048050D">
        <w:rPr>
          <w:rFonts w:ascii="Times New Roman" w:eastAsia="Times New Roman" w:hAnsi="Times New Roman"/>
          <w:b/>
          <w:color w:val="000000" w:themeColor="text1"/>
          <w:lang w:eastAsia="pl-PL"/>
        </w:rPr>
        <w:t xml:space="preserve"> </w:t>
      </w:r>
      <w:r w:rsidR="00EB2CEC">
        <w:rPr>
          <w:rFonts w:ascii="Times New Roman" w:eastAsia="Times New Roman" w:hAnsi="Times New Roman"/>
          <w:b/>
          <w:color w:val="000000" w:themeColor="text1"/>
          <w:lang w:eastAsia="pl-PL"/>
        </w:rPr>
        <w:t>pisemną</w:t>
      </w:r>
      <w:r w:rsidR="00BE1377" w:rsidRPr="0048050D">
        <w:rPr>
          <w:rFonts w:ascii="Times New Roman" w:eastAsia="Times New Roman" w:hAnsi="Times New Roman"/>
          <w:b/>
          <w:color w:val="000000" w:themeColor="text1"/>
          <w:lang w:eastAsia="pl-PL"/>
        </w:rPr>
        <w:t xml:space="preserve"> </w:t>
      </w:r>
      <w:r w:rsidRPr="0048050D">
        <w:rPr>
          <w:rFonts w:ascii="Times New Roman" w:eastAsia="Times New Roman" w:hAnsi="Times New Roman"/>
          <w:b/>
          <w:color w:val="000000" w:themeColor="text1"/>
          <w:lang w:eastAsia="pl-PL"/>
        </w:rPr>
        <w:t>egzaminu:</w:t>
      </w:r>
    </w:p>
    <w:p w14:paraId="4B6D37B2" w14:textId="77777777" w:rsidR="00B03E08" w:rsidRPr="0048050D" w:rsidRDefault="00B03E08" w:rsidP="001B6031">
      <w:pPr>
        <w:spacing w:after="0" w:line="20" w:lineRule="atLeast"/>
        <w:rPr>
          <w:rFonts w:ascii="Times New Roman" w:eastAsia="Times New Roman" w:hAnsi="Times New Roman"/>
          <w:b/>
          <w:color w:val="000000" w:themeColor="text1"/>
          <w:lang w:eastAsia="pl-PL"/>
        </w:rPr>
      </w:pPr>
    </w:p>
    <w:p w14:paraId="37FE8E64" w14:textId="77777777" w:rsidR="00DF4695" w:rsidRPr="0048050D" w:rsidRDefault="00DF4695" w:rsidP="001B6031">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 xml:space="preserve">1. </w:t>
      </w:r>
      <w:r w:rsidR="001B6031" w:rsidRPr="0048050D">
        <w:rPr>
          <w:rFonts w:ascii="Times New Roman" w:eastAsia="Times New Roman" w:hAnsi="Times New Roman"/>
          <w:color w:val="000000" w:themeColor="text1"/>
          <w:lang w:eastAsia="pl-PL"/>
        </w:rPr>
        <w:t xml:space="preserve"> </w:t>
      </w:r>
      <w:r w:rsidRPr="0048050D">
        <w:rPr>
          <w:rFonts w:ascii="Times New Roman" w:eastAsia="Times New Roman" w:hAnsi="Times New Roman"/>
          <w:color w:val="000000" w:themeColor="text1"/>
          <w:lang w:eastAsia="pl-PL"/>
        </w:rPr>
        <w:t>........................................................................................................................</w:t>
      </w:r>
      <w:r w:rsidR="001B6031"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1B6031" w:rsidRPr="0048050D">
        <w:rPr>
          <w:rFonts w:ascii="Times New Roman" w:eastAsia="Times New Roman" w:hAnsi="Times New Roman"/>
          <w:i/>
          <w:iCs/>
          <w:color w:val="000000" w:themeColor="text1"/>
          <w:lang w:eastAsia="pl-PL"/>
        </w:rPr>
        <w:t>.........</w:t>
      </w:r>
      <w:r w:rsidR="00DC0BED" w:rsidRPr="0048050D">
        <w:rPr>
          <w:rFonts w:ascii="Times New Roman" w:eastAsia="Times New Roman" w:hAnsi="Times New Roman"/>
          <w:i/>
          <w:iCs/>
          <w:color w:val="000000" w:themeColor="text1"/>
          <w:lang w:eastAsia="pl-PL"/>
        </w:rPr>
        <w:t>.....................</w:t>
      </w:r>
    </w:p>
    <w:p w14:paraId="3BA96D4B" w14:textId="77777777" w:rsidR="00DF4695" w:rsidRDefault="006F1413" w:rsidP="001B6031">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t>imię i nazwisko</w:t>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t xml:space="preserve">numer </w:t>
      </w:r>
      <w:r w:rsidR="00DF4695" w:rsidRPr="0048050D">
        <w:rPr>
          <w:rFonts w:ascii="Times New Roman" w:eastAsia="Times New Roman" w:hAnsi="Times New Roman"/>
          <w:i/>
          <w:iCs/>
          <w:color w:val="000000" w:themeColor="text1"/>
          <w:sz w:val="18"/>
          <w:szCs w:val="18"/>
          <w:lang w:eastAsia="pl-PL"/>
        </w:rPr>
        <w:t>PESEL</w:t>
      </w:r>
      <w:r>
        <w:rPr>
          <w:rFonts w:ascii="Times New Roman" w:eastAsia="Times New Roman" w:hAnsi="Times New Roman"/>
          <w:i/>
          <w:iCs/>
          <w:color w:val="000000" w:themeColor="text1"/>
          <w:sz w:val="18"/>
          <w:szCs w:val="18"/>
          <w:lang w:eastAsia="pl-PL"/>
        </w:rPr>
        <w:t>*</w:t>
      </w:r>
    </w:p>
    <w:p w14:paraId="6DD29D5A" w14:textId="54318B02" w:rsidR="008B2759" w:rsidRPr="0048050D" w:rsidRDefault="003A627D" w:rsidP="003A627D">
      <w:pPr>
        <w:tabs>
          <w:tab w:val="left" w:pos="8853"/>
        </w:tabs>
        <w:spacing w:after="0" w:line="20" w:lineRule="atLeast"/>
        <w:jc w:val="both"/>
        <w:rPr>
          <w:rFonts w:ascii="Times New Roman" w:eastAsia="Times New Roman" w:hAnsi="Times New Roman"/>
          <w:i/>
          <w:iCs/>
          <w:color w:val="000000" w:themeColor="text1"/>
          <w:sz w:val="18"/>
          <w:szCs w:val="18"/>
          <w:lang w:eastAsia="pl-PL"/>
        </w:rPr>
      </w:pPr>
      <w:r>
        <w:rPr>
          <w:rFonts w:ascii="Times New Roman" w:eastAsia="Times New Roman" w:hAnsi="Times New Roman"/>
          <w:i/>
          <w:iCs/>
          <w:color w:val="000000" w:themeColor="text1"/>
          <w:sz w:val="18"/>
          <w:szCs w:val="18"/>
          <w:lang w:eastAsia="pl-PL"/>
        </w:rPr>
        <w:tab/>
      </w:r>
    </w:p>
    <w:p w14:paraId="43EB6DFF" w14:textId="77777777" w:rsidR="00DC0BED" w:rsidRPr="0048050D" w:rsidRDefault="00DC0BED" w:rsidP="00DC0BED">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2.  ..................................................................................................................................................</w:t>
      </w:r>
      <w:r w:rsidRPr="0048050D">
        <w:rPr>
          <w:rFonts w:ascii="Times New Roman" w:eastAsia="Times New Roman" w:hAnsi="Times New Roman"/>
          <w:i/>
          <w:iCs/>
          <w:color w:val="000000" w:themeColor="text1"/>
          <w:lang w:eastAsia="pl-PL"/>
        </w:rPr>
        <w:t>...</w:t>
      </w:r>
      <w:r w:rsidR="008B2759">
        <w:rPr>
          <w:rFonts w:ascii="Times New Roman" w:eastAsia="Times New Roman" w:hAnsi="Times New Roman"/>
          <w:i/>
          <w:iCs/>
          <w:color w:val="000000" w:themeColor="text1"/>
          <w:lang w:eastAsia="pl-PL"/>
        </w:rPr>
        <w:t>.......................</w:t>
      </w:r>
    </w:p>
    <w:p w14:paraId="39E7A37B" w14:textId="77777777" w:rsidR="00DC0BED" w:rsidRPr="0048050D" w:rsidRDefault="00DC0BED" w:rsidP="00DC0BED">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006F1413">
        <w:rPr>
          <w:rFonts w:ascii="Times New Roman" w:eastAsia="Times New Roman" w:hAnsi="Times New Roman"/>
          <w:i/>
          <w:iCs/>
          <w:color w:val="000000" w:themeColor="text1"/>
          <w:sz w:val="18"/>
          <w:szCs w:val="18"/>
          <w:lang w:eastAsia="pl-PL"/>
        </w:rPr>
        <w:t xml:space="preserve">numer </w:t>
      </w:r>
      <w:r w:rsidRPr="0048050D">
        <w:rPr>
          <w:rFonts w:ascii="Times New Roman" w:eastAsia="Times New Roman" w:hAnsi="Times New Roman"/>
          <w:i/>
          <w:iCs/>
          <w:color w:val="000000" w:themeColor="text1"/>
          <w:sz w:val="18"/>
          <w:szCs w:val="18"/>
          <w:lang w:eastAsia="pl-PL"/>
        </w:rPr>
        <w:t>PESEL</w:t>
      </w:r>
      <w:r w:rsidR="006F1413">
        <w:rPr>
          <w:rFonts w:ascii="Times New Roman" w:eastAsia="Times New Roman" w:hAnsi="Times New Roman"/>
          <w:i/>
          <w:iCs/>
          <w:color w:val="000000" w:themeColor="text1"/>
          <w:sz w:val="18"/>
          <w:szCs w:val="18"/>
          <w:lang w:eastAsia="pl-PL"/>
        </w:rPr>
        <w:t>*</w:t>
      </w:r>
    </w:p>
    <w:p w14:paraId="06778958" w14:textId="77777777" w:rsidR="001B6031" w:rsidRPr="003A627D" w:rsidRDefault="006F1413" w:rsidP="001B6031">
      <w:pPr>
        <w:spacing w:after="0" w:line="20" w:lineRule="atLeast"/>
        <w:rPr>
          <w:rFonts w:ascii="Times New Roman" w:eastAsia="Times New Roman" w:hAnsi="Times New Roman"/>
          <w:i/>
          <w:iCs/>
          <w:sz w:val="18"/>
          <w:szCs w:val="18"/>
          <w:lang w:eastAsia="pl-PL"/>
        </w:rPr>
      </w:pPr>
      <w:r w:rsidRPr="003A627D">
        <w:rPr>
          <w:rFonts w:ascii="Times New Roman" w:eastAsia="Times New Roman" w:hAnsi="Times New Roman"/>
          <w:i/>
          <w:iCs/>
          <w:sz w:val="18"/>
          <w:szCs w:val="18"/>
          <w:lang w:eastAsia="pl-PL"/>
        </w:rPr>
        <w:t>*w przypadku braku numeru PESEL numer lub seria paszportu lub innego dokumentu potwierdzającego tożsamość</w:t>
      </w:r>
    </w:p>
    <w:p w14:paraId="32DC9869" w14:textId="77777777" w:rsidR="006F1413" w:rsidRPr="003A627D" w:rsidRDefault="006F1413" w:rsidP="001B6031">
      <w:pPr>
        <w:spacing w:after="0" w:line="20" w:lineRule="atLeast"/>
        <w:rPr>
          <w:rFonts w:ascii="Times New Roman" w:eastAsia="Times New Roman" w:hAnsi="Times New Roman"/>
          <w:b/>
          <w:lang w:eastAsia="pl-PL"/>
        </w:rPr>
      </w:pPr>
    </w:p>
    <w:p w14:paraId="53CFCAC3" w14:textId="77777777" w:rsidR="00DF4695" w:rsidRPr="003A627D" w:rsidRDefault="00DF4695" w:rsidP="00933B13">
      <w:pPr>
        <w:spacing w:after="0" w:line="20" w:lineRule="atLeast"/>
        <w:outlineLvl w:val="0"/>
        <w:rPr>
          <w:rFonts w:ascii="Times New Roman" w:eastAsia="Times New Roman" w:hAnsi="Times New Roman"/>
          <w:b/>
          <w:lang w:eastAsia="pl-PL"/>
        </w:rPr>
      </w:pPr>
      <w:r w:rsidRPr="003A627D">
        <w:rPr>
          <w:rFonts w:ascii="Times New Roman" w:eastAsia="Times New Roman" w:hAnsi="Times New Roman"/>
          <w:b/>
          <w:lang w:eastAsia="pl-PL"/>
        </w:rPr>
        <w:t>Zdający nieobecni na egzaminie:</w:t>
      </w:r>
    </w:p>
    <w:p w14:paraId="65A273C7" w14:textId="77777777" w:rsidR="00B03E08" w:rsidRPr="003A627D" w:rsidRDefault="00B03E08" w:rsidP="001B6031">
      <w:pPr>
        <w:spacing w:after="0" w:line="20" w:lineRule="atLeast"/>
        <w:rPr>
          <w:rFonts w:ascii="Times New Roman" w:eastAsia="Times New Roman" w:hAnsi="Times New Roman"/>
          <w:b/>
          <w:lang w:eastAsia="pl-PL"/>
        </w:rPr>
      </w:pPr>
    </w:p>
    <w:p w14:paraId="24408A70" w14:textId="77777777" w:rsidR="00DC0BED" w:rsidRPr="003A627D" w:rsidRDefault="00DC0BED" w:rsidP="00DC0BED">
      <w:pPr>
        <w:tabs>
          <w:tab w:val="left" w:pos="720"/>
          <w:tab w:val="left" w:pos="900"/>
        </w:tabs>
        <w:spacing w:after="0" w:line="20" w:lineRule="atLeast"/>
        <w:jc w:val="both"/>
        <w:rPr>
          <w:rFonts w:ascii="Times New Roman" w:eastAsia="Times New Roman" w:hAnsi="Times New Roman"/>
          <w:i/>
          <w:iCs/>
          <w:lang w:eastAsia="pl-PL"/>
        </w:rPr>
      </w:pPr>
      <w:r w:rsidRPr="003A627D">
        <w:rPr>
          <w:rFonts w:ascii="Times New Roman" w:eastAsia="Times New Roman" w:hAnsi="Times New Roman"/>
          <w:lang w:eastAsia="pl-PL"/>
        </w:rPr>
        <w:t>1.  ..................................................................................................................................................</w:t>
      </w:r>
      <w:r w:rsidRPr="003A627D">
        <w:rPr>
          <w:rFonts w:ascii="Times New Roman" w:eastAsia="Times New Roman" w:hAnsi="Times New Roman"/>
          <w:i/>
          <w:iCs/>
          <w:lang w:eastAsia="pl-PL"/>
        </w:rPr>
        <w:t>...</w:t>
      </w:r>
      <w:r w:rsidR="008B2759" w:rsidRPr="003A627D">
        <w:rPr>
          <w:rFonts w:ascii="Times New Roman" w:eastAsia="Times New Roman" w:hAnsi="Times New Roman"/>
          <w:i/>
          <w:iCs/>
          <w:lang w:eastAsia="pl-PL"/>
        </w:rPr>
        <w:t>........................</w:t>
      </w:r>
    </w:p>
    <w:p w14:paraId="5B0BA8CD" w14:textId="130D722E" w:rsidR="00DC0BED" w:rsidRPr="003A627D" w:rsidRDefault="00FD7B85" w:rsidP="00DC0BED">
      <w:pPr>
        <w:tabs>
          <w:tab w:val="left" w:pos="720"/>
          <w:tab w:val="left" w:pos="900"/>
        </w:tabs>
        <w:spacing w:after="0" w:line="20" w:lineRule="atLeast"/>
        <w:jc w:val="both"/>
        <w:rPr>
          <w:rFonts w:ascii="Times New Roman" w:eastAsia="Times New Roman" w:hAnsi="Times New Roman"/>
          <w:i/>
          <w:iCs/>
          <w:sz w:val="18"/>
          <w:szCs w:val="18"/>
          <w:lang w:eastAsia="pl-PL"/>
        </w:rPr>
      </w:pPr>
      <w:r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t>imię i nazwisko</w:t>
      </w:r>
      <w:r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r>
      <w:r w:rsidR="00DC0BED" w:rsidRPr="003A627D">
        <w:rPr>
          <w:rFonts w:ascii="Times New Roman" w:eastAsia="Times New Roman" w:hAnsi="Times New Roman"/>
          <w:i/>
          <w:iCs/>
          <w:sz w:val="18"/>
          <w:szCs w:val="18"/>
          <w:lang w:eastAsia="pl-PL"/>
        </w:rPr>
        <w:t>PESEL</w:t>
      </w:r>
      <w:r w:rsidRPr="003A627D">
        <w:rPr>
          <w:rFonts w:ascii="Times New Roman" w:eastAsia="Times New Roman" w:hAnsi="Times New Roman"/>
          <w:i/>
          <w:iCs/>
          <w:sz w:val="18"/>
          <w:szCs w:val="18"/>
          <w:lang w:eastAsia="pl-PL"/>
        </w:rPr>
        <w:t xml:space="preserve"> </w:t>
      </w:r>
      <w:r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r>
      <w:r w:rsidR="002B6D09" w:rsidRPr="003A627D">
        <w:rPr>
          <w:rFonts w:ascii="Times New Roman" w:eastAsia="Times New Roman" w:hAnsi="Times New Roman"/>
          <w:i/>
          <w:iCs/>
          <w:sz w:val="18"/>
          <w:szCs w:val="18"/>
          <w:lang w:eastAsia="pl-PL"/>
        </w:rPr>
        <w:t>oznaczenie kwalifikacji</w:t>
      </w:r>
    </w:p>
    <w:p w14:paraId="6957B090" w14:textId="77777777" w:rsidR="008B2759" w:rsidRPr="003A627D" w:rsidRDefault="008B2759" w:rsidP="00DC0BED">
      <w:pPr>
        <w:tabs>
          <w:tab w:val="left" w:pos="720"/>
          <w:tab w:val="left" w:pos="900"/>
        </w:tabs>
        <w:spacing w:after="0" w:line="20" w:lineRule="atLeast"/>
        <w:jc w:val="both"/>
        <w:rPr>
          <w:rFonts w:ascii="Times New Roman" w:eastAsia="Times New Roman" w:hAnsi="Times New Roman"/>
          <w:i/>
          <w:iCs/>
          <w:sz w:val="18"/>
          <w:szCs w:val="18"/>
          <w:lang w:eastAsia="pl-PL"/>
        </w:rPr>
      </w:pPr>
    </w:p>
    <w:p w14:paraId="641D7A53" w14:textId="4C2FA974" w:rsidR="00FD7B85" w:rsidRPr="003A627D" w:rsidRDefault="00DC0BED" w:rsidP="00FD7B85">
      <w:pPr>
        <w:tabs>
          <w:tab w:val="left" w:pos="720"/>
          <w:tab w:val="left" w:pos="900"/>
        </w:tabs>
        <w:spacing w:after="0" w:line="20" w:lineRule="atLeast"/>
        <w:jc w:val="both"/>
        <w:rPr>
          <w:rFonts w:ascii="Times New Roman" w:eastAsia="Times New Roman" w:hAnsi="Times New Roman"/>
          <w:i/>
          <w:iCs/>
          <w:sz w:val="18"/>
          <w:szCs w:val="18"/>
          <w:lang w:eastAsia="pl-PL"/>
        </w:rPr>
      </w:pPr>
      <w:r w:rsidRPr="003A627D">
        <w:rPr>
          <w:rFonts w:ascii="Times New Roman" w:eastAsia="Times New Roman" w:hAnsi="Times New Roman"/>
          <w:lang w:eastAsia="pl-PL"/>
        </w:rPr>
        <w:t>2.  ..................................................................................................................................................</w:t>
      </w:r>
      <w:r w:rsidRPr="003A627D">
        <w:rPr>
          <w:rFonts w:ascii="Times New Roman" w:eastAsia="Times New Roman" w:hAnsi="Times New Roman"/>
          <w:i/>
          <w:iCs/>
          <w:lang w:eastAsia="pl-PL"/>
        </w:rPr>
        <w:t>...</w:t>
      </w:r>
      <w:r w:rsidR="00595D4C" w:rsidRPr="003A627D">
        <w:rPr>
          <w:rFonts w:ascii="Times New Roman" w:eastAsia="Times New Roman" w:hAnsi="Times New Roman"/>
          <w:i/>
          <w:iCs/>
          <w:lang w:eastAsia="pl-PL"/>
        </w:rPr>
        <w:t>..</w:t>
      </w:r>
      <w:r w:rsidR="008B2759" w:rsidRPr="003A627D">
        <w:rPr>
          <w:rFonts w:ascii="Times New Roman" w:eastAsia="Times New Roman" w:hAnsi="Times New Roman"/>
          <w:i/>
          <w:iCs/>
          <w:lang w:eastAsia="pl-PL"/>
        </w:rPr>
        <w:t>......................</w:t>
      </w:r>
      <w:r w:rsidR="00FD7B85" w:rsidRPr="003A627D">
        <w:rPr>
          <w:rFonts w:ascii="Times New Roman" w:eastAsia="Times New Roman" w:hAnsi="Times New Roman"/>
          <w:i/>
          <w:iCs/>
          <w:sz w:val="18"/>
          <w:szCs w:val="18"/>
          <w:lang w:eastAsia="pl-PL"/>
        </w:rPr>
        <w:tab/>
      </w:r>
      <w:r w:rsidR="00FD7B85" w:rsidRPr="003A627D">
        <w:rPr>
          <w:rFonts w:ascii="Times New Roman" w:eastAsia="Times New Roman" w:hAnsi="Times New Roman"/>
          <w:i/>
          <w:iCs/>
          <w:sz w:val="18"/>
          <w:szCs w:val="18"/>
          <w:lang w:eastAsia="pl-PL"/>
        </w:rPr>
        <w:tab/>
      </w:r>
      <w:r w:rsidR="00FD7B85" w:rsidRPr="003A627D">
        <w:rPr>
          <w:rFonts w:ascii="Times New Roman" w:eastAsia="Times New Roman" w:hAnsi="Times New Roman"/>
          <w:i/>
          <w:iCs/>
          <w:sz w:val="18"/>
          <w:szCs w:val="18"/>
          <w:lang w:eastAsia="pl-PL"/>
        </w:rPr>
        <w:tab/>
        <w:t>imię i nazwisko</w:t>
      </w:r>
      <w:r w:rsidR="00FD7B85" w:rsidRPr="003A627D">
        <w:rPr>
          <w:rFonts w:ascii="Times New Roman" w:eastAsia="Times New Roman" w:hAnsi="Times New Roman"/>
          <w:i/>
          <w:iCs/>
          <w:sz w:val="18"/>
          <w:szCs w:val="18"/>
          <w:lang w:eastAsia="pl-PL"/>
        </w:rPr>
        <w:tab/>
      </w:r>
      <w:r w:rsidR="00FD7B85" w:rsidRPr="003A627D">
        <w:rPr>
          <w:rFonts w:ascii="Times New Roman" w:eastAsia="Times New Roman" w:hAnsi="Times New Roman"/>
          <w:i/>
          <w:iCs/>
          <w:sz w:val="18"/>
          <w:szCs w:val="18"/>
          <w:lang w:eastAsia="pl-PL"/>
        </w:rPr>
        <w:tab/>
      </w:r>
      <w:r w:rsidR="00FD7B85" w:rsidRPr="003A627D">
        <w:rPr>
          <w:rFonts w:ascii="Times New Roman" w:eastAsia="Times New Roman" w:hAnsi="Times New Roman"/>
          <w:i/>
          <w:iCs/>
          <w:sz w:val="18"/>
          <w:szCs w:val="18"/>
          <w:lang w:eastAsia="pl-PL"/>
        </w:rPr>
        <w:tab/>
      </w:r>
      <w:r w:rsidR="00FD7B85"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PESEL</w:t>
      </w:r>
      <w:r w:rsidR="00FD7B85" w:rsidRPr="003A627D">
        <w:rPr>
          <w:rFonts w:ascii="Times New Roman" w:eastAsia="Times New Roman" w:hAnsi="Times New Roman"/>
          <w:i/>
          <w:iCs/>
          <w:sz w:val="18"/>
          <w:szCs w:val="18"/>
          <w:lang w:eastAsia="pl-PL"/>
        </w:rPr>
        <w:tab/>
      </w:r>
      <w:r w:rsidR="00FD7B85" w:rsidRPr="003A627D">
        <w:rPr>
          <w:rFonts w:ascii="Times New Roman" w:eastAsia="Times New Roman" w:hAnsi="Times New Roman"/>
          <w:i/>
          <w:iCs/>
          <w:sz w:val="18"/>
          <w:szCs w:val="18"/>
          <w:lang w:eastAsia="pl-PL"/>
        </w:rPr>
        <w:tab/>
      </w:r>
      <w:r w:rsidR="00FD7B85" w:rsidRPr="003A627D">
        <w:rPr>
          <w:rFonts w:ascii="Times New Roman" w:eastAsia="Times New Roman" w:hAnsi="Times New Roman"/>
          <w:i/>
          <w:iCs/>
          <w:sz w:val="18"/>
          <w:szCs w:val="18"/>
          <w:lang w:eastAsia="pl-PL"/>
        </w:rPr>
        <w:tab/>
      </w:r>
      <w:r w:rsidR="002B6D09" w:rsidRPr="003A627D">
        <w:rPr>
          <w:rFonts w:ascii="Times New Roman" w:eastAsia="Times New Roman" w:hAnsi="Times New Roman"/>
          <w:i/>
          <w:iCs/>
          <w:sz w:val="18"/>
          <w:szCs w:val="18"/>
          <w:lang w:eastAsia="pl-PL"/>
        </w:rPr>
        <w:t>oznaczenie kwalifikacji</w:t>
      </w:r>
    </w:p>
    <w:p w14:paraId="59EA9F36" w14:textId="77777777" w:rsidR="00FD7B85" w:rsidRPr="003A627D" w:rsidRDefault="00FD7B85" w:rsidP="00FD7B85">
      <w:pPr>
        <w:tabs>
          <w:tab w:val="left" w:pos="720"/>
          <w:tab w:val="left" w:pos="900"/>
        </w:tabs>
        <w:spacing w:after="0" w:line="20" w:lineRule="atLeast"/>
        <w:jc w:val="both"/>
        <w:rPr>
          <w:rFonts w:ascii="Times New Roman" w:eastAsia="Times New Roman" w:hAnsi="Times New Roman"/>
          <w:i/>
          <w:iCs/>
          <w:sz w:val="18"/>
          <w:szCs w:val="18"/>
          <w:lang w:eastAsia="pl-PL"/>
        </w:rPr>
      </w:pPr>
    </w:p>
    <w:p w14:paraId="46D75BAE" w14:textId="77777777" w:rsidR="006C56B1" w:rsidRPr="003A627D" w:rsidRDefault="006C56B1" w:rsidP="001B6031">
      <w:pPr>
        <w:spacing w:after="0" w:line="20" w:lineRule="atLeast"/>
        <w:rPr>
          <w:rFonts w:ascii="Times New Roman" w:eastAsia="Times New Roman" w:hAnsi="Times New Roman"/>
          <w:b/>
          <w:lang w:eastAsia="pl-PL"/>
        </w:rPr>
      </w:pPr>
    </w:p>
    <w:p w14:paraId="0289569B" w14:textId="77777777" w:rsidR="00B03E08" w:rsidRPr="0048050D" w:rsidRDefault="00DF4695" w:rsidP="00595B88">
      <w:pPr>
        <w:spacing w:after="0" w:line="20" w:lineRule="atLeast"/>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Obserwatorzy:</w:t>
      </w:r>
    </w:p>
    <w:p w14:paraId="69CC3047" w14:textId="77777777" w:rsidR="00DF4695" w:rsidRPr="0048050D" w:rsidRDefault="00DF4695" w:rsidP="001B6031">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1. ............................................................................................................................</w:t>
      </w:r>
      <w:r w:rsidR="001B6031" w:rsidRPr="0048050D">
        <w:rPr>
          <w:rFonts w:ascii="Times New Roman" w:eastAsia="Times New Roman" w:hAnsi="Times New Roman"/>
          <w:color w:val="000000" w:themeColor="text1"/>
          <w:lang w:eastAsia="pl-PL"/>
        </w:rPr>
        <w:t>.........</w:t>
      </w:r>
      <w:r w:rsidR="00DC0BED" w:rsidRPr="0048050D">
        <w:rPr>
          <w:rFonts w:ascii="Times New Roman" w:eastAsia="Times New Roman" w:hAnsi="Times New Roman"/>
          <w:color w:val="000000" w:themeColor="text1"/>
          <w:lang w:eastAsia="pl-PL"/>
        </w:rPr>
        <w:t>...................</w:t>
      </w:r>
      <w:r w:rsidR="001B6031" w:rsidRPr="0048050D">
        <w:rPr>
          <w:rFonts w:ascii="Times New Roman" w:eastAsia="Times New Roman" w:hAnsi="Times New Roman"/>
          <w:color w:val="000000" w:themeColor="text1"/>
          <w:lang w:eastAsia="pl-PL"/>
        </w:rPr>
        <w:t>............</w:t>
      </w:r>
      <w:r w:rsidRPr="0048050D">
        <w:rPr>
          <w:rFonts w:ascii="Times New Roman" w:eastAsia="Times New Roman" w:hAnsi="Times New Roman"/>
          <w:i/>
          <w:iCs/>
          <w:color w:val="000000" w:themeColor="text1"/>
          <w:lang w:eastAsia="pl-PL"/>
        </w:rPr>
        <w:t>........</w:t>
      </w:r>
      <w:r w:rsidR="001B6031" w:rsidRPr="0048050D">
        <w:rPr>
          <w:rFonts w:ascii="Times New Roman" w:eastAsia="Times New Roman" w:hAnsi="Times New Roman"/>
          <w:i/>
          <w:iCs/>
          <w:color w:val="000000" w:themeColor="text1"/>
          <w:lang w:eastAsia="pl-PL"/>
        </w:rPr>
        <w:t>.</w:t>
      </w:r>
      <w:r w:rsidR="008B2759">
        <w:rPr>
          <w:rFonts w:ascii="Times New Roman" w:eastAsia="Times New Roman" w:hAnsi="Times New Roman"/>
          <w:i/>
          <w:iCs/>
          <w:color w:val="000000" w:themeColor="text1"/>
          <w:lang w:eastAsia="pl-PL"/>
        </w:rPr>
        <w:t>.</w:t>
      </w:r>
    </w:p>
    <w:p w14:paraId="596507EF" w14:textId="77777777" w:rsidR="00DF4695" w:rsidRDefault="00DF4695" w:rsidP="001B6031">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00DC0BED"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data</w:t>
      </w:r>
    </w:p>
    <w:p w14:paraId="355F62FD" w14:textId="77777777" w:rsidR="00DC0BED" w:rsidRPr="0048050D" w:rsidRDefault="00DC0BED" w:rsidP="00DC0BED">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2. ....................................................................................................................................................................</w:t>
      </w:r>
      <w:r w:rsidR="008B2759">
        <w:rPr>
          <w:rFonts w:ascii="Times New Roman" w:eastAsia="Times New Roman" w:hAnsi="Times New Roman"/>
          <w:i/>
          <w:iCs/>
          <w:color w:val="000000" w:themeColor="text1"/>
          <w:lang w:eastAsia="pl-PL"/>
        </w:rPr>
        <w:t>..........</w:t>
      </w:r>
    </w:p>
    <w:p w14:paraId="2765635F" w14:textId="77777777" w:rsidR="00DC0BED" w:rsidRDefault="00DC0BED" w:rsidP="00DC0BED">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data</w:t>
      </w:r>
    </w:p>
    <w:p w14:paraId="1B82EE6D" w14:textId="77777777" w:rsidR="00DC0BED" w:rsidRPr="0048050D" w:rsidRDefault="00DC0BED" w:rsidP="00DC0BED">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3. ....................................................................................................................................................................</w:t>
      </w:r>
      <w:r w:rsidR="008B2759">
        <w:rPr>
          <w:rFonts w:ascii="Times New Roman" w:eastAsia="Times New Roman" w:hAnsi="Times New Roman"/>
          <w:i/>
          <w:iCs/>
          <w:color w:val="000000" w:themeColor="text1"/>
          <w:lang w:eastAsia="pl-PL"/>
        </w:rPr>
        <w:t>..........</w:t>
      </w:r>
    </w:p>
    <w:p w14:paraId="09018F90" w14:textId="77777777" w:rsidR="00DC0BED" w:rsidRPr="0048050D" w:rsidRDefault="00DC0BED" w:rsidP="00DC0BED">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data</w:t>
      </w:r>
    </w:p>
    <w:p w14:paraId="758259BC" w14:textId="77777777"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Osoby odpowiedzialne za </w:t>
      </w:r>
      <w:r w:rsidR="00EB2CEC" w:rsidRPr="003A627D">
        <w:rPr>
          <w:rFonts w:ascii="Times New Roman" w:eastAsia="Times New Roman" w:hAnsi="Times New Roman"/>
          <w:b/>
          <w:bCs/>
          <w:lang w:eastAsia="pl-PL"/>
        </w:rPr>
        <w:t xml:space="preserve">obsługę elektronicznego systemu przeprowadzania egzaminu, </w:t>
      </w:r>
      <w:r w:rsidR="00EB2CEC">
        <w:rPr>
          <w:rFonts w:ascii="Times New Roman" w:eastAsia="Times New Roman" w:hAnsi="Times New Roman"/>
          <w:b/>
          <w:bCs/>
          <w:color w:val="000000" w:themeColor="text1"/>
          <w:lang w:eastAsia="pl-PL"/>
        </w:rPr>
        <w:t xml:space="preserve">w tym za </w:t>
      </w:r>
      <w:r w:rsidRPr="0048050D">
        <w:rPr>
          <w:rFonts w:ascii="Times New Roman" w:eastAsia="Times New Roman" w:hAnsi="Times New Roman"/>
          <w:b/>
          <w:bCs/>
          <w:color w:val="000000" w:themeColor="text1"/>
          <w:lang w:eastAsia="pl-PL"/>
        </w:rPr>
        <w:t>przygotowanie indywidualnych stanowisk egzaminacyjnych wspomaganych elektronicznie i prawidłowe funkcjonowanie tych stanowisk w czasie trwania części pisemnej egzaminu*:</w:t>
      </w:r>
    </w:p>
    <w:p w14:paraId="24B97B95" w14:textId="77777777"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p>
    <w:p w14:paraId="7AC6C763" w14:textId="77777777"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36DC0D03" w14:textId="77777777"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32EC033C" w14:textId="77777777"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2344D1CA" w14:textId="77777777"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223106AE" w14:textId="77777777" w:rsidR="00994097" w:rsidRPr="0048050D" w:rsidRDefault="00994097" w:rsidP="00994097">
      <w:pPr>
        <w:spacing w:after="0" w:line="20" w:lineRule="atLeast"/>
        <w:jc w:val="both"/>
        <w:rPr>
          <w:rFonts w:ascii="Times New Roman" w:eastAsia="Times New Roman" w:hAnsi="Times New Roman"/>
          <w:b/>
          <w:bCs/>
          <w:color w:val="000000" w:themeColor="text1"/>
          <w:lang w:eastAsia="pl-PL"/>
        </w:rPr>
      </w:pPr>
    </w:p>
    <w:p w14:paraId="4DDA01F3" w14:textId="77777777"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Specjaliści z zakresu danego rodzaju niepełnosprawności, niedostosowania społecznego lub zagrożenia niedostosowaniem społecznym:</w:t>
      </w:r>
    </w:p>
    <w:p w14:paraId="3F899EB8" w14:textId="77777777" w:rsidR="00DF4695" w:rsidRPr="0048050D" w:rsidRDefault="00DF4695" w:rsidP="00994097">
      <w:pPr>
        <w:spacing w:after="0" w:line="20" w:lineRule="atLeast"/>
        <w:jc w:val="both"/>
        <w:rPr>
          <w:rFonts w:ascii="Times New Roman" w:eastAsia="Times New Roman" w:hAnsi="Times New Roman"/>
          <w:color w:val="000000" w:themeColor="text1"/>
          <w:lang w:eastAsia="pl-PL"/>
        </w:rPr>
      </w:pPr>
    </w:p>
    <w:p w14:paraId="1D9AD1B6" w14:textId="77777777"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576BF6ED" w14:textId="77777777"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63ECCAB2" w14:textId="77777777"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0E28FE63" w14:textId="77777777"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55B3C8C5" w14:textId="77777777"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Informacja o działaniach podjętych w związku ze stwierdzeniem nieprawidłowości w funkcjonowaniu indywidualnego stanowiska egzaminacyjnego</w:t>
      </w:r>
      <w:r w:rsidR="000A4465">
        <w:rPr>
          <w:rFonts w:ascii="Times New Roman" w:eastAsia="Times New Roman" w:hAnsi="Times New Roman"/>
          <w:b/>
          <w:bCs/>
          <w:color w:val="000000" w:themeColor="text1"/>
          <w:lang w:eastAsia="pl-PL"/>
        </w:rPr>
        <w:t xml:space="preserve"> wspomaganego elektronicznie</w:t>
      </w:r>
    </w:p>
    <w:p w14:paraId="6D2A1F3B" w14:textId="77777777" w:rsidR="00B03E08" w:rsidRPr="0048050D" w:rsidRDefault="00B03E08" w:rsidP="00994097">
      <w:pPr>
        <w:spacing w:after="0" w:line="20" w:lineRule="atLeast"/>
        <w:jc w:val="both"/>
        <w:rPr>
          <w:rFonts w:ascii="Times New Roman" w:eastAsia="Times New Roman" w:hAnsi="Times New Roman"/>
          <w:i/>
          <w:iCs/>
          <w:color w:val="000000" w:themeColor="text1"/>
          <w:lang w:eastAsia="pl-PL"/>
        </w:rPr>
      </w:pPr>
    </w:p>
    <w:p w14:paraId="03FD0955" w14:textId="77777777" w:rsidR="00DF4695" w:rsidRPr="0048050D" w:rsidRDefault="00DF4695" w:rsidP="00DF4695">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03E08"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1D5BAEC3"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614C411C"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456AB9F2"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2A6C4C89" w14:textId="77777777" w:rsidR="00DF4695" w:rsidRPr="0048050D" w:rsidRDefault="00DF4695" w:rsidP="00DF4695">
      <w:pPr>
        <w:spacing w:after="0" w:line="240" w:lineRule="auto"/>
        <w:jc w:val="both"/>
        <w:rPr>
          <w:rFonts w:ascii="Times New Roman" w:eastAsia="Times New Roman" w:hAnsi="Times New Roman"/>
          <w:color w:val="000000" w:themeColor="text1"/>
          <w:lang w:eastAsia="pl-PL"/>
        </w:rPr>
      </w:pPr>
    </w:p>
    <w:p w14:paraId="17C0F286" w14:textId="7E14EF16" w:rsidR="00DF4695" w:rsidRPr="0048050D" w:rsidRDefault="00DF4695" w:rsidP="00933B13">
      <w:pPr>
        <w:spacing w:after="0" w:line="360" w:lineRule="auto"/>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Uwagi o przebiegu części pisemnej </w:t>
      </w:r>
      <w:r w:rsidR="00BF692B">
        <w:rPr>
          <w:rFonts w:ascii="Times New Roman" w:eastAsia="Times New Roman" w:hAnsi="Times New Roman"/>
          <w:b/>
          <w:bCs/>
          <w:color w:val="000000" w:themeColor="text1"/>
          <w:lang w:eastAsia="pl-PL"/>
        </w:rPr>
        <w:t>egzaminu potwierdzającego kwalifikacje w zawodzie</w:t>
      </w:r>
      <w:r w:rsidR="009837E3" w:rsidRPr="0048050D">
        <w:rPr>
          <w:rFonts w:ascii="Times New Roman" w:eastAsia="Times New Roman" w:hAnsi="Times New Roman"/>
          <w:b/>
          <w:bCs/>
          <w:color w:val="000000" w:themeColor="text1"/>
          <w:lang w:eastAsia="pl-PL"/>
        </w:rPr>
        <w:t>, w tym informacje o wystąpieniu przypadków szczególnych:</w:t>
      </w:r>
    </w:p>
    <w:p w14:paraId="6024AE7B"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7A46A089"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0289B1A4"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77709C71" w14:textId="77777777" w:rsidR="00B03E08" w:rsidRPr="00E04086" w:rsidRDefault="00B03E08" w:rsidP="00E04086">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362EA047" w14:textId="77777777" w:rsidR="00DF4695" w:rsidRPr="0048050D" w:rsidRDefault="00DF4695" w:rsidP="00933B13">
      <w:pPr>
        <w:spacing w:after="0" w:line="240" w:lineRule="auto"/>
        <w:jc w:val="both"/>
        <w:outlineLvl w:val="0"/>
        <w:rPr>
          <w:rFonts w:ascii="Times New Roman" w:eastAsia="Times New Roman" w:hAnsi="Times New Roman"/>
          <w:b/>
          <w:bCs/>
          <w:color w:val="000000" w:themeColor="text1"/>
          <w:sz w:val="20"/>
          <w:szCs w:val="20"/>
          <w:lang w:eastAsia="pl-PL"/>
        </w:rPr>
      </w:pPr>
      <w:r w:rsidRPr="0048050D">
        <w:rPr>
          <w:rFonts w:ascii="Times New Roman" w:eastAsia="Times New Roman" w:hAnsi="Times New Roman"/>
          <w:b/>
          <w:bCs/>
          <w:color w:val="000000" w:themeColor="text1"/>
          <w:sz w:val="20"/>
          <w:szCs w:val="20"/>
          <w:lang w:eastAsia="pl-PL"/>
        </w:rPr>
        <w:t>Załącznikami do niniejszego protokołu są:</w:t>
      </w:r>
    </w:p>
    <w:p w14:paraId="35C78CB3" w14:textId="1BCF1982" w:rsidR="00DF4695" w:rsidRPr="0048050D" w:rsidRDefault="00DF4695" w:rsidP="007B13EB">
      <w:pPr>
        <w:numPr>
          <w:ilvl w:val="0"/>
          <w:numId w:val="98"/>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protokoły </w:t>
      </w:r>
      <w:r w:rsidR="00EB2CEC">
        <w:rPr>
          <w:rFonts w:ascii="Times New Roman" w:eastAsia="Times New Roman" w:hAnsi="Times New Roman"/>
          <w:color w:val="000000" w:themeColor="text1"/>
          <w:sz w:val="20"/>
          <w:szCs w:val="20"/>
          <w:lang w:eastAsia="pl-PL"/>
        </w:rPr>
        <w:t xml:space="preserve">z </w:t>
      </w:r>
      <w:r w:rsidRPr="0048050D">
        <w:rPr>
          <w:rFonts w:ascii="Times New Roman" w:eastAsia="Times New Roman" w:hAnsi="Times New Roman"/>
          <w:color w:val="000000" w:themeColor="text1"/>
          <w:sz w:val="20"/>
          <w:szCs w:val="20"/>
          <w:lang w:eastAsia="pl-PL"/>
        </w:rPr>
        <w:t xml:space="preserve">przebiegu części pisemnej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 xml:space="preserve"> </w:t>
      </w:r>
      <w:r w:rsidR="00EB2CEC">
        <w:rPr>
          <w:rFonts w:ascii="Times New Roman" w:eastAsia="Times New Roman" w:hAnsi="Times New Roman"/>
          <w:color w:val="000000" w:themeColor="text1"/>
          <w:sz w:val="20"/>
          <w:szCs w:val="20"/>
          <w:lang w:eastAsia="pl-PL"/>
        </w:rPr>
        <w:t>w</w:t>
      </w:r>
      <w:r w:rsidRPr="0048050D">
        <w:rPr>
          <w:rFonts w:ascii="Times New Roman" w:eastAsia="Times New Roman" w:hAnsi="Times New Roman"/>
          <w:color w:val="000000" w:themeColor="text1"/>
          <w:sz w:val="20"/>
          <w:szCs w:val="20"/>
          <w:lang w:eastAsia="pl-PL"/>
        </w:rPr>
        <w:t> poszczególnych sal</w:t>
      </w:r>
      <w:r w:rsidR="00EB2CEC">
        <w:rPr>
          <w:rFonts w:ascii="Times New Roman" w:eastAsia="Times New Roman" w:hAnsi="Times New Roman"/>
          <w:color w:val="000000" w:themeColor="text1"/>
          <w:sz w:val="20"/>
          <w:szCs w:val="20"/>
          <w:lang w:eastAsia="pl-PL"/>
        </w:rPr>
        <w:t>ach</w:t>
      </w:r>
      <w:r w:rsidRPr="0048050D">
        <w:rPr>
          <w:rFonts w:ascii="Times New Roman" w:eastAsia="Times New Roman" w:hAnsi="Times New Roman"/>
          <w:color w:val="000000" w:themeColor="text1"/>
          <w:sz w:val="20"/>
          <w:szCs w:val="20"/>
          <w:lang w:eastAsia="pl-PL"/>
        </w:rPr>
        <w:t xml:space="preserve"> egzaminacyjnych.........szt.,</w:t>
      </w:r>
    </w:p>
    <w:p w14:paraId="436D7EC0" w14:textId="77777777" w:rsidR="00DF4695" w:rsidRPr="0048050D" w:rsidRDefault="00DF4695" w:rsidP="007B13EB">
      <w:pPr>
        <w:numPr>
          <w:ilvl w:val="0"/>
          <w:numId w:val="98"/>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wykazy zdających ze wszystkich sal egzaminacyjnych.........str.,</w:t>
      </w:r>
    </w:p>
    <w:p w14:paraId="5AA46FC7" w14:textId="0332594E" w:rsidR="00DF4695" w:rsidRPr="00EB2CEC" w:rsidRDefault="00DF4695" w:rsidP="007B13EB">
      <w:pPr>
        <w:numPr>
          <w:ilvl w:val="0"/>
          <w:numId w:val="98"/>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decyzje o przerwaniu egzaminu i unieważnieniu części pisemnej </w:t>
      </w:r>
      <w:r w:rsidR="00BF692B">
        <w:rPr>
          <w:rFonts w:ascii="Times New Roman" w:eastAsia="Times New Roman" w:hAnsi="Times New Roman"/>
          <w:color w:val="000000" w:themeColor="text1"/>
          <w:sz w:val="20"/>
          <w:szCs w:val="20"/>
          <w:lang w:eastAsia="pl-PL"/>
        </w:rPr>
        <w:t>egzaminu potwierdzającego kwalifikacje w zawodzie</w:t>
      </w:r>
      <w:r w:rsidR="00980F67">
        <w:rPr>
          <w:rFonts w:ascii="Times New Roman" w:eastAsia="Times New Roman" w:hAnsi="Times New Roman"/>
          <w:color w:val="000000" w:themeColor="text1"/>
          <w:sz w:val="20"/>
          <w:szCs w:val="20"/>
          <w:lang w:eastAsia="pl-PL"/>
        </w:rPr>
        <w:t xml:space="preserve"> wraz z kartami odpowiedzi i arkuszami zdających (komplet)…………….szt.</w:t>
      </w:r>
    </w:p>
    <w:p w14:paraId="716111F0" w14:textId="77777777" w:rsidR="00DF4695" w:rsidRDefault="00067F33" w:rsidP="007B13EB">
      <w:pPr>
        <w:numPr>
          <w:ilvl w:val="0"/>
          <w:numId w:val="98"/>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potwierdzone kopie zaświadczeń stwierdzających</w:t>
      </w:r>
      <w:r w:rsidR="00DF4695" w:rsidRPr="0048050D">
        <w:rPr>
          <w:rFonts w:ascii="Times New Roman" w:eastAsia="Times New Roman" w:hAnsi="Times New Roman"/>
          <w:color w:val="000000" w:themeColor="text1"/>
          <w:sz w:val="20"/>
          <w:szCs w:val="20"/>
          <w:lang w:eastAsia="pl-PL"/>
        </w:rPr>
        <w:t xml:space="preserve"> uzyskanie tytułu odpowiednio laureata lub finalisty.........szt.</w:t>
      </w:r>
    </w:p>
    <w:p w14:paraId="2A673082" w14:textId="00900437" w:rsidR="003A627D" w:rsidRPr="0048050D" w:rsidRDefault="003A627D" w:rsidP="007B13EB">
      <w:pPr>
        <w:numPr>
          <w:ilvl w:val="0"/>
          <w:numId w:val="98"/>
        </w:numPr>
        <w:spacing w:after="0" w:line="240" w:lineRule="auto"/>
        <w:jc w:val="both"/>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 xml:space="preserve">koperty </w:t>
      </w:r>
      <w:r w:rsidR="00980F67">
        <w:rPr>
          <w:rFonts w:ascii="Times New Roman" w:eastAsia="Times New Roman" w:hAnsi="Times New Roman"/>
          <w:color w:val="000000" w:themeColor="text1"/>
          <w:sz w:val="20"/>
          <w:szCs w:val="20"/>
          <w:lang w:eastAsia="pl-PL"/>
        </w:rPr>
        <w:t xml:space="preserve">bezpieczne </w:t>
      </w:r>
      <w:r>
        <w:rPr>
          <w:rFonts w:ascii="Times New Roman" w:eastAsia="Times New Roman" w:hAnsi="Times New Roman"/>
          <w:color w:val="000000" w:themeColor="text1"/>
          <w:sz w:val="20"/>
          <w:szCs w:val="20"/>
          <w:lang w:eastAsia="pl-PL"/>
        </w:rPr>
        <w:t>zwrotne z kartami odpowiedzi zdających</w:t>
      </w:r>
      <w:r w:rsidR="00980F67">
        <w:rPr>
          <w:rFonts w:ascii="Times New Roman" w:eastAsia="Times New Roman" w:hAnsi="Times New Roman"/>
          <w:color w:val="000000" w:themeColor="text1"/>
          <w:sz w:val="20"/>
          <w:szCs w:val="20"/>
          <w:lang w:eastAsia="pl-PL"/>
        </w:rPr>
        <w:t xml:space="preserve">, którzy ukończyli egzamin </w:t>
      </w:r>
      <w:r>
        <w:rPr>
          <w:rFonts w:ascii="Times New Roman" w:eastAsia="Times New Roman" w:hAnsi="Times New Roman"/>
          <w:color w:val="000000" w:themeColor="text1"/>
          <w:sz w:val="20"/>
          <w:szCs w:val="20"/>
          <w:lang w:eastAsia="pl-PL"/>
        </w:rPr>
        <w:t xml:space="preserve"> ……………szt</w:t>
      </w:r>
    </w:p>
    <w:p w14:paraId="33FA0C90" w14:textId="77777777" w:rsidR="00BB6EA9" w:rsidRDefault="00BB6EA9" w:rsidP="00994097">
      <w:pPr>
        <w:spacing w:after="0" w:line="20" w:lineRule="atLeast"/>
        <w:jc w:val="both"/>
        <w:rPr>
          <w:rFonts w:ascii="Times New Roman" w:eastAsia="Times New Roman" w:hAnsi="Times New Roman"/>
          <w:b/>
          <w:bCs/>
          <w:color w:val="000000" w:themeColor="text1"/>
          <w:lang w:eastAsia="pl-PL"/>
        </w:rPr>
      </w:pPr>
    </w:p>
    <w:p w14:paraId="1AC0CB34" w14:textId="77777777" w:rsidR="00DF4695" w:rsidRPr="0048050D" w:rsidRDefault="00DF4695" w:rsidP="00994097">
      <w:pPr>
        <w:spacing w:after="0" w:line="20" w:lineRule="atLeast"/>
        <w:jc w:val="both"/>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Liczba załączników: </w:t>
      </w:r>
      <w:r w:rsidRPr="0048050D">
        <w:rPr>
          <w:rFonts w:ascii="Times New Roman" w:eastAsia="Times New Roman" w:hAnsi="Times New Roman"/>
          <w:color w:val="000000" w:themeColor="text1"/>
          <w:lang w:eastAsia="pl-PL"/>
        </w:rPr>
        <w:t>.............</w:t>
      </w:r>
    </w:p>
    <w:p w14:paraId="71404A07" w14:textId="77777777" w:rsidR="00DF4695" w:rsidRPr="0048050D" w:rsidRDefault="00DF4695" w:rsidP="00E04086">
      <w:pPr>
        <w:spacing w:after="0" w:line="20" w:lineRule="atLeast"/>
        <w:ind w:left="5146" w:firstLine="104"/>
        <w:jc w:val="right"/>
        <w:rPr>
          <w:rFonts w:ascii="Times New Roman" w:eastAsia="Times New Roman" w:hAnsi="Times New Roman"/>
          <w:i/>
          <w:iCs/>
          <w:color w:val="000000" w:themeColor="text1"/>
          <w:lang w:eastAsia="pl-PL"/>
        </w:rPr>
      </w:pPr>
      <w:r w:rsidRPr="0048050D">
        <w:rPr>
          <w:rFonts w:ascii="Times New Roman" w:eastAsia="Times New Roman" w:hAnsi="Times New Roman"/>
          <w:i/>
          <w:iCs/>
          <w:color w:val="000000" w:themeColor="text1"/>
          <w:lang w:eastAsia="pl-PL"/>
        </w:rPr>
        <w:t>Przewod</w:t>
      </w:r>
      <w:r w:rsidR="00E04086">
        <w:rPr>
          <w:rFonts w:ascii="Times New Roman" w:eastAsia="Times New Roman" w:hAnsi="Times New Roman"/>
          <w:i/>
          <w:iCs/>
          <w:color w:val="000000" w:themeColor="text1"/>
          <w:lang w:eastAsia="pl-PL"/>
        </w:rPr>
        <w:t>niczący Zespołu Egzaminacyjnego</w:t>
      </w:r>
    </w:p>
    <w:p w14:paraId="4A64DAF7" w14:textId="77777777" w:rsidR="00DF4695" w:rsidRPr="0048050D" w:rsidRDefault="00B03E08" w:rsidP="00994097">
      <w:pPr>
        <w:spacing w:after="0" w:line="20" w:lineRule="atLeast"/>
        <w:ind w:left="5896"/>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w:t>
      </w:r>
      <w:r w:rsidR="00DF4695" w:rsidRPr="0048050D">
        <w:rPr>
          <w:rFonts w:ascii="Times New Roman" w:eastAsia="Times New Roman" w:hAnsi="Times New Roman"/>
          <w:i/>
          <w:iCs/>
          <w:color w:val="000000" w:themeColor="text1"/>
          <w:sz w:val="18"/>
          <w:szCs w:val="18"/>
          <w:lang w:eastAsia="pl-PL"/>
        </w:rPr>
        <w:t>......................................................</w:t>
      </w:r>
      <w:r w:rsidR="00994097" w:rsidRPr="0048050D">
        <w:rPr>
          <w:rFonts w:ascii="Times New Roman" w:eastAsia="Times New Roman" w:hAnsi="Times New Roman"/>
          <w:i/>
          <w:iCs/>
          <w:color w:val="000000" w:themeColor="text1"/>
          <w:sz w:val="18"/>
          <w:szCs w:val="18"/>
          <w:lang w:eastAsia="pl-PL"/>
        </w:rPr>
        <w:t>...........</w:t>
      </w:r>
      <w:r w:rsidR="00DF4695" w:rsidRPr="0048050D">
        <w:rPr>
          <w:rFonts w:ascii="Times New Roman" w:eastAsia="Times New Roman" w:hAnsi="Times New Roman"/>
          <w:i/>
          <w:iCs/>
          <w:color w:val="000000" w:themeColor="text1"/>
          <w:sz w:val="18"/>
          <w:szCs w:val="18"/>
          <w:lang w:eastAsia="pl-PL"/>
        </w:rPr>
        <w:t>...</w:t>
      </w:r>
    </w:p>
    <w:p w14:paraId="1A310947" w14:textId="77777777" w:rsidR="00161619" w:rsidRDefault="00E04086" w:rsidP="00994097">
      <w:pPr>
        <w:spacing w:after="0" w:line="20" w:lineRule="atLeast"/>
        <w:ind w:left="5896"/>
        <w:jc w:val="center"/>
        <w:rPr>
          <w:rFonts w:ascii="Times New Roman" w:eastAsia="Times New Roman" w:hAnsi="Times New Roman"/>
          <w:i/>
          <w:iCs/>
          <w:color w:val="000000" w:themeColor="text1"/>
          <w:sz w:val="18"/>
          <w:szCs w:val="18"/>
          <w:lang w:eastAsia="pl-PL"/>
        </w:rPr>
      </w:pPr>
      <w:r>
        <w:rPr>
          <w:rFonts w:ascii="Times New Roman" w:eastAsia="Times New Roman" w:hAnsi="Times New Roman"/>
          <w:i/>
          <w:iCs/>
          <w:color w:val="000000" w:themeColor="text1"/>
          <w:sz w:val="18"/>
          <w:szCs w:val="18"/>
          <w:lang w:eastAsia="pl-PL"/>
        </w:rPr>
        <w:t xml:space="preserve">     </w:t>
      </w:r>
      <w:r w:rsidR="00B03E08" w:rsidRPr="0048050D">
        <w:rPr>
          <w:rFonts w:ascii="Times New Roman" w:eastAsia="Times New Roman" w:hAnsi="Times New Roman"/>
          <w:i/>
          <w:iCs/>
          <w:color w:val="000000" w:themeColor="text1"/>
          <w:sz w:val="18"/>
          <w:szCs w:val="18"/>
          <w:lang w:eastAsia="pl-PL"/>
        </w:rPr>
        <w:t xml:space="preserve">  </w:t>
      </w:r>
      <w:r w:rsidR="00DF4695" w:rsidRPr="0048050D">
        <w:rPr>
          <w:rFonts w:ascii="Times New Roman" w:eastAsia="Times New Roman" w:hAnsi="Times New Roman"/>
          <w:i/>
          <w:iCs/>
          <w:color w:val="000000" w:themeColor="text1"/>
          <w:sz w:val="18"/>
          <w:szCs w:val="18"/>
          <w:lang w:eastAsia="pl-PL"/>
        </w:rPr>
        <w:t>czytelny podpis</w:t>
      </w:r>
    </w:p>
    <w:p w14:paraId="663DB093" w14:textId="77777777" w:rsidR="00161619" w:rsidRDefault="00161619" w:rsidP="00994097">
      <w:pPr>
        <w:spacing w:after="0" w:line="20" w:lineRule="atLeast"/>
        <w:ind w:left="5896"/>
        <w:jc w:val="center"/>
        <w:rPr>
          <w:rFonts w:ascii="Times New Roman" w:eastAsia="Times New Roman" w:hAnsi="Times New Roman"/>
          <w:i/>
          <w:iCs/>
          <w:color w:val="000000" w:themeColor="text1"/>
          <w:sz w:val="18"/>
          <w:szCs w:val="18"/>
          <w:lang w:eastAsia="pl-PL"/>
        </w:rPr>
      </w:pPr>
    </w:p>
    <w:p w14:paraId="67ABD1B0" w14:textId="4EE4EF63" w:rsidR="006C56B1" w:rsidRDefault="006C56B1">
      <w:pPr>
        <w:spacing w:after="0" w:line="240" w:lineRule="auto"/>
        <w:rPr>
          <w:rFonts w:ascii="Times New Roman" w:eastAsia="Times New Roman" w:hAnsi="Times New Roman"/>
          <w:i/>
          <w:iCs/>
          <w:color w:val="000000" w:themeColor="text1"/>
          <w:sz w:val="18"/>
          <w:szCs w:val="18"/>
          <w:lang w:eastAsia="pl-PL"/>
        </w:rPr>
      </w:pPr>
      <w:r>
        <w:rPr>
          <w:rFonts w:ascii="Times New Roman" w:eastAsia="Times New Roman" w:hAnsi="Times New Roman"/>
          <w:i/>
          <w:iCs/>
          <w:color w:val="000000" w:themeColor="text1"/>
          <w:sz w:val="18"/>
          <w:szCs w:val="18"/>
          <w:lang w:eastAsia="pl-PL"/>
        </w:rPr>
        <w:br w:type="page"/>
      </w:r>
    </w:p>
    <w:p w14:paraId="3FC08640" w14:textId="77777777" w:rsidR="00161619" w:rsidRDefault="00161619" w:rsidP="00994097">
      <w:pPr>
        <w:spacing w:after="0" w:line="20" w:lineRule="atLeast"/>
        <w:ind w:left="5896"/>
        <w:jc w:val="center"/>
        <w:rPr>
          <w:rFonts w:ascii="Times New Roman" w:eastAsia="Times New Roman" w:hAnsi="Times New Roman"/>
          <w:i/>
          <w:iCs/>
          <w:color w:val="000000" w:themeColor="text1"/>
          <w:sz w:val="18"/>
          <w:szCs w:val="18"/>
          <w:lang w:eastAsia="pl-PL"/>
        </w:rPr>
      </w:pPr>
    </w:p>
    <w:p w14:paraId="69E78DC2" w14:textId="2A23FC7C" w:rsidR="00066FA1" w:rsidRDefault="009751FE" w:rsidP="00066FA1">
      <w:pPr>
        <w:shd w:val="clear" w:color="auto" w:fill="DEEAF6"/>
        <w:spacing w:after="0" w:line="240" w:lineRule="auto"/>
        <w:outlineLvl w:val="0"/>
        <w:rPr>
          <w:rFonts w:ascii="Times New Roman" w:eastAsia="Times New Roman" w:hAnsi="Times New Roman"/>
          <w:b/>
          <w:bCs/>
          <w:color w:val="000000" w:themeColor="text1"/>
          <w:lang w:eastAsia="pl-PL"/>
        </w:rPr>
      </w:pPr>
      <w:r w:rsidRPr="0048050D">
        <w:rPr>
          <w:rFonts w:ascii="Times New Roman" w:hAnsi="Times New Roman"/>
          <w:b/>
          <w:color w:val="000000" w:themeColor="text1"/>
        </w:rPr>
        <w:t>Załącznik</w:t>
      </w:r>
      <w:r w:rsidRPr="0048050D">
        <w:rPr>
          <w:rFonts w:ascii="Times New Roman" w:eastAsia="Times New Roman" w:hAnsi="Times New Roman"/>
          <w:b/>
          <w:bCs/>
          <w:color w:val="000000" w:themeColor="text1"/>
          <w:lang w:eastAsia="pl-PL"/>
        </w:rPr>
        <w:t xml:space="preserve"> </w:t>
      </w:r>
      <w:bookmarkEnd w:id="3"/>
      <w:r w:rsidR="00CB50B3" w:rsidRPr="0048050D">
        <w:rPr>
          <w:rFonts w:ascii="Times New Roman" w:eastAsia="Times New Roman" w:hAnsi="Times New Roman"/>
          <w:b/>
          <w:bCs/>
          <w:color w:val="000000" w:themeColor="text1"/>
          <w:lang w:eastAsia="pl-PL"/>
        </w:rPr>
        <w:t>7</w:t>
      </w:r>
      <w:r w:rsidR="00DF0E46">
        <w:rPr>
          <w:rFonts w:ascii="Times New Roman" w:eastAsia="Times New Roman" w:hAnsi="Times New Roman"/>
          <w:b/>
          <w:bCs/>
          <w:color w:val="000000" w:themeColor="text1"/>
          <w:lang w:eastAsia="pl-PL"/>
        </w:rPr>
        <w:t xml:space="preserve">  </w:t>
      </w:r>
      <w:r w:rsidR="00DF0E46" w:rsidRPr="00DF0E46">
        <w:rPr>
          <w:rFonts w:ascii="Times New Roman" w:eastAsia="Times New Roman" w:hAnsi="Times New Roman"/>
          <w:b/>
          <w:bCs/>
          <w:color w:val="000000" w:themeColor="text1"/>
          <w:lang w:eastAsia="pl-PL"/>
        </w:rPr>
        <w:t>Decyzja o przerwaniu i unieważnieniu części egzaminu</w:t>
      </w:r>
    </w:p>
    <w:p w14:paraId="73364CE0" w14:textId="77777777" w:rsidR="009751FE" w:rsidRPr="0048050D" w:rsidRDefault="009751FE" w:rsidP="00066FA1">
      <w:pPr>
        <w:shd w:val="clear" w:color="auto" w:fill="FFFFFF" w:themeFill="background1"/>
        <w:jc w:val="center"/>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Decyzja o prz</w:t>
      </w:r>
      <w:r w:rsidR="00994097" w:rsidRPr="0048050D">
        <w:rPr>
          <w:rFonts w:ascii="Times New Roman" w:eastAsia="Times New Roman" w:hAnsi="Times New Roman"/>
          <w:b/>
          <w:color w:val="000000" w:themeColor="text1"/>
          <w:lang w:eastAsia="pl-PL"/>
        </w:rPr>
        <w:t xml:space="preserve">erwaniu i unieważnieniu części </w:t>
      </w:r>
      <w:r w:rsidRPr="0048050D">
        <w:rPr>
          <w:rFonts w:ascii="Times New Roman" w:eastAsia="Times New Roman" w:hAnsi="Times New Roman"/>
          <w:b/>
          <w:color w:val="000000" w:themeColor="text1"/>
          <w:lang w:eastAsia="pl-PL"/>
        </w:rPr>
        <w:t>egzaminu</w:t>
      </w:r>
      <w:bookmarkEnd w:id="4"/>
    </w:p>
    <w:tbl>
      <w:tblPr>
        <w:tblW w:w="10632" w:type="dxa"/>
        <w:tblLayout w:type="fixed"/>
        <w:tblCellMar>
          <w:left w:w="70" w:type="dxa"/>
          <w:right w:w="70" w:type="dxa"/>
        </w:tblCellMar>
        <w:tblLook w:val="0000" w:firstRow="0" w:lastRow="0" w:firstColumn="0" w:lastColumn="0" w:noHBand="0" w:noVBand="0"/>
      </w:tblPr>
      <w:tblGrid>
        <w:gridCol w:w="5387"/>
        <w:gridCol w:w="5245"/>
      </w:tblGrid>
      <w:tr w:rsidR="009751FE" w:rsidRPr="0048050D" w14:paraId="1CFDDAE6" w14:textId="77777777">
        <w:tc>
          <w:tcPr>
            <w:tcW w:w="5387" w:type="dxa"/>
            <w:tcBorders>
              <w:top w:val="nil"/>
              <w:left w:val="nil"/>
              <w:bottom w:val="nil"/>
              <w:right w:val="nil"/>
            </w:tcBorders>
          </w:tcPr>
          <w:p w14:paraId="053021D1"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228E0CE5"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3E9168FC"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B03E08"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B03E08"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6B75636F" w14:textId="0E988EF9" w:rsidR="009751FE" w:rsidRPr="0048050D" w:rsidRDefault="009751FE" w:rsidP="009751FE">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w:t>
            </w:r>
            <w:r w:rsidR="003A627D">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pracodawcy/podmiotu prowadzącego  KKZ</w:t>
            </w:r>
          </w:p>
          <w:p w14:paraId="11749C01"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tc>
        <w:tc>
          <w:tcPr>
            <w:tcW w:w="5245" w:type="dxa"/>
            <w:tcBorders>
              <w:top w:val="nil"/>
              <w:left w:val="nil"/>
              <w:bottom w:val="nil"/>
              <w:right w:val="nil"/>
            </w:tcBorders>
          </w:tcPr>
          <w:p w14:paraId="41917D73"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05866944"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108109EE"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14:paraId="4166BA17" w14:textId="77777777" w:rsidR="009751FE" w:rsidRPr="0048050D" w:rsidRDefault="009751FE" w:rsidP="009751FE">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miejscowość, data</w:t>
            </w:r>
          </w:p>
        </w:tc>
      </w:tr>
    </w:tbl>
    <w:p w14:paraId="51C37B87" w14:textId="77777777" w:rsidR="009751FE" w:rsidRPr="0048050D" w:rsidRDefault="009751FE" w:rsidP="009751FE">
      <w:pPr>
        <w:spacing w:after="0" w:line="240" w:lineRule="auto"/>
        <w:jc w:val="both"/>
        <w:rPr>
          <w:rFonts w:ascii="Times New Roman" w:eastAsia="Times New Roman" w:hAnsi="Times New Roman"/>
          <w:b/>
          <w:bCs/>
          <w:color w:val="000000" w:themeColor="text1"/>
          <w:sz w:val="20"/>
          <w:szCs w:val="20"/>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9751FE" w:rsidRPr="0048050D" w14:paraId="5C986C02" w14:textId="77777777">
        <w:trPr>
          <w:trHeight w:val="385"/>
        </w:trPr>
        <w:tc>
          <w:tcPr>
            <w:tcW w:w="463" w:type="dxa"/>
            <w:tcBorders>
              <w:top w:val="single" w:sz="4" w:space="0" w:color="808080"/>
              <w:left w:val="single" w:sz="4" w:space="0" w:color="808080"/>
              <w:bottom w:val="single" w:sz="4" w:space="0" w:color="808080"/>
              <w:right w:val="single" w:sz="4" w:space="0" w:color="808080"/>
            </w:tcBorders>
          </w:tcPr>
          <w:p w14:paraId="5366B8F1"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26D1D9A8"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5B97CF48"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69F7E168"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658F5455"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46A31CE4"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3" w:type="dxa"/>
            <w:tcBorders>
              <w:top w:val="single" w:sz="4" w:space="0" w:color="808080"/>
              <w:left w:val="single" w:sz="4" w:space="0" w:color="808080"/>
              <w:bottom w:val="single" w:sz="4" w:space="0" w:color="808080"/>
              <w:right w:val="single" w:sz="4" w:space="0" w:color="808080"/>
            </w:tcBorders>
            <w:vAlign w:val="center"/>
          </w:tcPr>
          <w:p w14:paraId="7A9832C3"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sym w:font="Symbol" w:char="F02D"/>
            </w:r>
          </w:p>
        </w:tc>
        <w:tc>
          <w:tcPr>
            <w:tcW w:w="464" w:type="dxa"/>
            <w:tcBorders>
              <w:top w:val="single" w:sz="4" w:space="0" w:color="808080"/>
              <w:left w:val="single" w:sz="4" w:space="0" w:color="808080"/>
              <w:bottom w:val="single" w:sz="4" w:space="0" w:color="808080"/>
              <w:right w:val="single" w:sz="4" w:space="0" w:color="808080"/>
            </w:tcBorders>
          </w:tcPr>
          <w:p w14:paraId="3BE05E2C"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2989973A"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1E7B4C5C"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7B2D396A"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1100891A"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r>
    </w:tbl>
    <w:p w14:paraId="5E746017" w14:textId="77777777" w:rsidR="009751FE" w:rsidRPr="0048050D" w:rsidRDefault="009751FE" w:rsidP="009751FE">
      <w:pPr>
        <w:spacing w:after="0" w:line="240" w:lineRule="auto"/>
        <w:jc w:val="center"/>
        <w:rPr>
          <w:rFonts w:ascii="Times New Roman" w:eastAsia="Times New Roman" w:hAnsi="Times New Roman"/>
          <w:i/>
          <w:iCs/>
          <w:color w:val="000000" w:themeColor="text1"/>
          <w:sz w:val="20"/>
          <w:szCs w:val="20"/>
          <w:lang w:eastAsia="pl-PL"/>
        </w:rPr>
      </w:pPr>
    </w:p>
    <w:p w14:paraId="31974A9E" w14:textId="77777777" w:rsidR="009751FE" w:rsidRPr="0048050D" w:rsidRDefault="009751FE" w:rsidP="009751FE">
      <w:pPr>
        <w:spacing w:after="0" w:line="240" w:lineRule="auto"/>
        <w:jc w:val="center"/>
        <w:rPr>
          <w:rFonts w:ascii="Times New Roman" w:eastAsia="Times New Roman" w:hAnsi="Times New Roman"/>
          <w:i/>
          <w:iCs/>
          <w:color w:val="000000" w:themeColor="text1"/>
          <w:sz w:val="20"/>
          <w:szCs w:val="20"/>
          <w:lang w:eastAsia="pl-PL"/>
        </w:rPr>
      </w:pPr>
    </w:p>
    <w:p w14:paraId="14165755" w14:textId="77777777" w:rsidR="009751FE" w:rsidRPr="0048050D" w:rsidRDefault="009751FE" w:rsidP="009751FE">
      <w:pPr>
        <w:spacing w:after="0" w:line="240" w:lineRule="auto"/>
        <w:ind w:left="3686"/>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20"/>
          <w:szCs w:val="20"/>
          <w:lang w:eastAsia="pl-PL"/>
        </w:rPr>
        <w:t xml:space="preserve"> </w:t>
      </w:r>
      <w:r w:rsidRPr="0048050D">
        <w:rPr>
          <w:rFonts w:ascii="Times New Roman" w:eastAsia="Times New Roman" w:hAnsi="Times New Roman"/>
          <w:i/>
          <w:iCs/>
          <w:color w:val="000000" w:themeColor="text1"/>
          <w:sz w:val="18"/>
          <w:szCs w:val="18"/>
          <w:lang w:eastAsia="pl-PL"/>
        </w:rPr>
        <w:t>identyfikator szkoły/placówki/pracodawcy/podmiotu prowadzącego  KKZ</w:t>
      </w:r>
    </w:p>
    <w:p w14:paraId="382119BE" w14:textId="77777777" w:rsidR="009751FE" w:rsidRPr="0048050D" w:rsidRDefault="009751FE" w:rsidP="009751FE">
      <w:pPr>
        <w:spacing w:after="0" w:line="240" w:lineRule="auto"/>
        <w:ind w:left="4860"/>
        <w:jc w:val="both"/>
        <w:rPr>
          <w:rFonts w:ascii="Times New Roman" w:eastAsia="Times New Roman" w:hAnsi="Times New Roman"/>
          <w:i/>
          <w:iCs/>
          <w:color w:val="000000" w:themeColor="text1"/>
          <w:sz w:val="20"/>
          <w:szCs w:val="20"/>
          <w:lang w:eastAsia="pl-PL"/>
        </w:rPr>
      </w:pPr>
    </w:p>
    <w:p w14:paraId="68E55AE6" w14:textId="77777777" w:rsidR="009751FE" w:rsidRPr="0048050D" w:rsidRDefault="00AD4149" w:rsidP="009751FE">
      <w:pPr>
        <w:spacing w:after="0" w:line="240" w:lineRule="auto"/>
        <w:jc w:val="both"/>
        <w:rPr>
          <w:rFonts w:ascii="Times New Roman" w:eastAsia="Times New Roman" w:hAnsi="Times New Roman"/>
          <w:color w:val="000000" w:themeColor="text1"/>
          <w:sz w:val="20"/>
          <w:szCs w:val="20"/>
          <w:lang w:eastAsia="pl-PL"/>
        </w:rPr>
      </w:pPr>
      <w:r>
        <w:rPr>
          <w:noProof/>
          <w:color w:val="000000" w:themeColor="text1"/>
          <w:lang w:eastAsia="pl-PL"/>
        </w:rPr>
        <mc:AlternateContent>
          <mc:Choice Requires="wps">
            <w:drawing>
              <wp:anchor distT="0" distB="0" distL="114300" distR="114300" simplePos="0" relativeHeight="251647488" behindDoc="0" locked="0" layoutInCell="0" allowOverlap="1" wp14:anchorId="1147D77F" wp14:editId="2C370C23">
                <wp:simplePos x="0" y="0"/>
                <wp:positionH relativeFrom="column">
                  <wp:posOffset>4333875</wp:posOffset>
                </wp:positionH>
                <wp:positionV relativeFrom="paragraph">
                  <wp:posOffset>132715</wp:posOffset>
                </wp:positionV>
                <wp:extent cx="457200" cy="182880"/>
                <wp:effectExtent l="0" t="0" r="19050" b="26670"/>
                <wp:wrapNone/>
                <wp:docPr id="11" name="Prostokąt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82880"/>
                        </a:xfrm>
                        <a:prstGeom prst="rect">
                          <a:avLst/>
                        </a:prstGeom>
                        <a:solidFill>
                          <a:srgbClr val="FFFFFF"/>
                        </a:solidFill>
                        <a:ln w="9525">
                          <a:solidFill>
                            <a:srgbClr val="000000"/>
                          </a:solidFill>
                          <a:prstDash val="lg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7EB8416D" id="Prostokąt 21" o:spid="_x0000_s1026" style="position:absolute;margin-left:341.25pt;margin-top:10.45pt;width:36pt;height:14.4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" o:allowincell="f">
                <v:stroke dashstyle="longDash"/>
              </v:rect>
            </w:pict>
          </mc:Fallback>
        </mc:AlternateContent>
      </w:r>
    </w:p>
    <w:p w14:paraId="41DD1155"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nr sali</w:t>
      </w:r>
    </w:p>
    <w:p w14:paraId="58EEB34F" w14:textId="77777777" w:rsidR="009751FE" w:rsidRPr="0048050D" w:rsidRDefault="00AD4149" w:rsidP="009751FE">
      <w:pPr>
        <w:spacing w:after="0" w:line="240" w:lineRule="auto"/>
        <w:jc w:val="center"/>
        <w:rPr>
          <w:rFonts w:ascii="Times New Roman" w:eastAsia="Times New Roman" w:hAnsi="Times New Roman"/>
          <w:color w:val="000000" w:themeColor="text1"/>
          <w:sz w:val="28"/>
          <w:szCs w:val="28"/>
          <w:lang w:eastAsia="pl-PL"/>
        </w:rPr>
      </w:pPr>
      <w:r>
        <w:rPr>
          <w:rFonts w:ascii="Times New Roman" w:eastAsia="Times New Roman" w:hAnsi="Times New Roman"/>
          <w:noProof/>
          <w:color w:val="000000" w:themeColor="text1"/>
          <w:sz w:val="28"/>
          <w:szCs w:val="28"/>
          <w:lang w:eastAsia="pl-PL"/>
        </w:rPr>
        <mc:AlternateContent>
          <mc:Choice Requires="wps">
            <w:drawing>
              <wp:anchor distT="0" distB="0" distL="114300" distR="114300" simplePos="0" relativeHeight="251654656" behindDoc="0" locked="0" layoutInCell="0" allowOverlap="1" wp14:anchorId="0C22D15F" wp14:editId="689443C4">
                <wp:simplePos x="0" y="0"/>
                <wp:positionH relativeFrom="column">
                  <wp:posOffset>4333875</wp:posOffset>
                </wp:positionH>
                <wp:positionV relativeFrom="paragraph">
                  <wp:posOffset>207010</wp:posOffset>
                </wp:positionV>
                <wp:extent cx="457200" cy="182880"/>
                <wp:effectExtent l="0" t="0" r="19050" b="26670"/>
                <wp:wrapNone/>
                <wp:docPr id="21" name="Prostokąt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82880"/>
                        </a:xfrm>
                        <a:prstGeom prst="rect">
                          <a:avLst/>
                        </a:prstGeom>
                        <a:solidFill>
                          <a:srgbClr val="FFFFFF"/>
                        </a:solidFill>
                        <a:ln w="9525">
                          <a:solidFill>
                            <a:srgbClr val="000000"/>
                          </a:solidFill>
                          <a:prstDash val="lg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3628402A" id="Prostokąt 21" o:spid="_x0000_s1026" style="position:absolute;margin-left:341.25pt;margin-top:16.3pt;width:36pt;height:14.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" o:allowincell="f">
                <v:stroke dashstyle="longDash"/>
              </v:rect>
            </w:pict>
          </mc:Fallback>
        </mc:AlternateContent>
      </w:r>
    </w:p>
    <w:p w14:paraId="5861B7D6" w14:textId="77777777" w:rsidR="00F54A18" w:rsidRPr="0048050D" w:rsidRDefault="00F54A18" w:rsidP="009751FE">
      <w:pPr>
        <w:spacing w:after="0" w:line="240" w:lineRule="auto"/>
        <w:jc w:val="center"/>
        <w:rPr>
          <w:rFonts w:ascii="Times New Roman" w:eastAsia="Times New Roman" w:hAnsi="Times New Roman"/>
          <w:color w:val="000000" w:themeColor="text1"/>
          <w:sz w:val="28"/>
          <w:szCs w:val="28"/>
          <w:lang w:eastAsia="pl-PL"/>
        </w:rPr>
      </w:pPr>
      <w:r w:rsidRPr="0048050D">
        <w:rPr>
          <w:rFonts w:ascii="Times New Roman" w:eastAsia="Times New Roman" w:hAnsi="Times New Roman"/>
          <w:color w:val="000000" w:themeColor="text1"/>
          <w:sz w:val="28"/>
          <w:szCs w:val="28"/>
          <w:lang w:eastAsia="pl-PL"/>
        </w:rPr>
        <w:t>sesja</w:t>
      </w:r>
    </w:p>
    <w:p w14:paraId="37D67A4A" w14:textId="77777777" w:rsidR="00B03E08" w:rsidRPr="0048050D" w:rsidRDefault="00B03E08" w:rsidP="009751FE">
      <w:pPr>
        <w:spacing w:after="0" w:line="240" w:lineRule="auto"/>
        <w:jc w:val="center"/>
        <w:rPr>
          <w:rFonts w:ascii="Times New Roman" w:eastAsia="Times New Roman" w:hAnsi="Times New Roman"/>
          <w:b/>
          <w:color w:val="000000" w:themeColor="text1"/>
          <w:sz w:val="24"/>
          <w:szCs w:val="24"/>
          <w:lang w:eastAsia="pl-PL"/>
        </w:rPr>
      </w:pPr>
    </w:p>
    <w:p w14:paraId="3A1E31CA" w14:textId="77777777" w:rsidR="009751FE" w:rsidRPr="0048050D" w:rsidRDefault="009751FE" w:rsidP="00933B13">
      <w:pPr>
        <w:spacing w:after="0" w:line="240" w:lineRule="auto"/>
        <w:jc w:val="center"/>
        <w:outlineLvl w:val="0"/>
        <w:rPr>
          <w:rFonts w:ascii="Times New Roman" w:eastAsia="Times New Roman" w:hAnsi="Times New Roman"/>
          <w:b/>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 xml:space="preserve">PRZERWANIE I UNIEWAŻNIENIE </w:t>
      </w:r>
    </w:p>
    <w:p w14:paraId="3368E21C" w14:textId="55EB9F8A" w:rsidR="009751FE" w:rsidRPr="0048050D" w:rsidRDefault="009751FE" w:rsidP="009751FE">
      <w:pPr>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CZĘŚCI </w:t>
      </w:r>
      <w:r w:rsidRPr="0048050D">
        <w:rPr>
          <w:rFonts w:ascii="Times New Roman" w:eastAsia="Times New Roman" w:hAnsi="Times New Roman"/>
          <w:b/>
          <w:color w:val="000000" w:themeColor="text1"/>
          <w:lang w:eastAsia="pl-PL"/>
        </w:rPr>
        <w:sym w:font="Wingdings" w:char="F0A8"/>
      </w:r>
      <w:r w:rsidRPr="0048050D">
        <w:rPr>
          <w:rFonts w:ascii="Times New Roman" w:eastAsia="Times New Roman" w:hAnsi="Times New Roman"/>
          <w:b/>
          <w:color w:val="000000" w:themeColor="text1"/>
          <w:lang w:eastAsia="pl-PL"/>
        </w:rPr>
        <w:t> PISEMNEJ*/ </w:t>
      </w:r>
      <w:r w:rsidRPr="0048050D">
        <w:rPr>
          <w:rFonts w:ascii="Times New Roman" w:eastAsia="Times New Roman" w:hAnsi="Times New Roman"/>
          <w:b/>
          <w:color w:val="000000" w:themeColor="text1"/>
          <w:lang w:eastAsia="pl-PL"/>
        </w:rPr>
        <w:sym w:font="Wingdings" w:char="F0A8"/>
      </w:r>
      <w:r w:rsidRPr="0048050D">
        <w:rPr>
          <w:rFonts w:ascii="Times New Roman" w:eastAsia="Times New Roman" w:hAnsi="Times New Roman"/>
          <w:b/>
          <w:color w:val="000000" w:themeColor="text1"/>
          <w:lang w:eastAsia="pl-PL"/>
        </w:rPr>
        <w:t xml:space="preserve"> PRAKTYCZNEJ* </w:t>
      </w:r>
      <w:r w:rsidR="00BF692B">
        <w:rPr>
          <w:rFonts w:ascii="Times New Roman" w:eastAsia="Times New Roman" w:hAnsi="Times New Roman"/>
          <w:b/>
          <w:color w:val="000000" w:themeColor="text1"/>
          <w:lang w:eastAsia="pl-PL"/>
        </w:rPr>
        <w:t>EGZAMINU POTWIERDZAJĄCEGO KWALIFIKACJE W ZAWODZIE</w:t>
      </w:r>
    </w:p>
    <w:p w14:paraId="59B709D6" w14:textId="77777777" w:rsidR="009751FE" w:rsidRPr="0048050D" w:rsidRDefault="009751FE" w:rsidP="00B03E08">
      <w:pPr>
        <w:spacing w:after="0" w:line="240" w:lineRule="auto"/>
        <w:jc w:val="center"/>
        <w:rPr>
          <w:rFonts w:ascii="Times New Roman" w:eastAsia="Times New Roman" w:hAnsi="Times New Roman"/>
          <w:color w:val="000000" w:themeColor="text1"/>
          <w:sz w:val="16"/>
          <w:szCs w:val="16"/>
          <w:lang w:eastAsia="pl-PL"/>
        </w:rPr>
      </w:pPr>
    </w:p>
    <w:p w14:paraId="5E014363" w14:textId="77777777" w:rsidR="00D546FA" w:rsidRPr="003A627D" w:rsidRDefault="009751FE" w:rsidP="00D546FA">
      <w:pPr>
        <w:spacing w:after="0" w:line="240" w:lineRule="auto"/>
        <w:jc w:val="both"/>
        <w:rPr>
          <w:rFonts w:ascii="Times New Roman" w:eastAsia="Times New Roman" w:hAnsi="Times New Roman"/>
          <w:lang w:eastAsia="pl-PL"/>
        </w:rPr>
      </w:pPr>
      <w:r w:rsidRPr="0048050D">
        <w:rPr>
          <w:rFonts w:ascii="Times New Roman" w:eastAsia="Times New Roman" w:hAnsi="Times New Roman"/>
          <w:color w:val="000000" w:themeColor="text1"/>
          <w:lang w:eastAsia="pl-PL"/>
        </w:rPr>
        <w:t xml:space="preserve">Na podstawie art. 44zzzp ustawy z dnia 7 września 1991 r. o systemie oświaty </w:t>
      </w:r>
      <w:r w:rsidR="000A5101" w:rsidRPr="003A627D">
        <w:rPr>
          <w:rFonts w:ascii="Times New Roman" w:eastAsia="Times New Roman" w:hAnsi="Times New Roman"/>
          <w:lang w:eastAsia="pl-PL"/>
        </w:rPr>
        <w:t>(t.j.</w:t>
      </w:r>
      <w:r w:rsidR="000A4465" w:rsidRPr="003A627D">
        <w:rPr>
          <w:rFonts w:ascii="Times New Roman" w:eastAsia="Times New Roman" w:hAnsi="Times New Roman"/>
          <w:lang w:eastAsia="pl-PL"/>
        </w:rPr>
        <w:t xml:space="preserve"> Dz.U. z 2019</w:t>
      </w:r>
      <w:r w:rsidR="00D546FA" w:rsidRPr="003A627D">
        <w:rPr>
          <w:rFonts w:ascii="Times New Roman" w:eastAsia="Times New Roman" w:hAnsi="Times New Roman"/>
          <w:lang w:eastAsia="pl-PL"/>
        </w:rPr>
        <w:t xml:space="preserve"> r., poz. </w:t>
      </w:r>
      <w:r w:rsidR="005C3E29" w:rsidRPr="003A627D">
        <w:rPr>
          <w:rFonts w:ascii="Times New Roman" w:eastAsia="Times New Roman" w:hAnsi="Times New Roman"/>
          <w:lang w:eastAsia="pl-PL"/>
        </w:rPr>
        <w:t>14</w:t>
      </w:r>
      <w:r w:rsidR="000A4465" w:rsidRPr="003A627D">
        <w:rPr>
          <w:rFonts w:ascii="Times New Roman" w:eastAsia="Times New Roman" w:hAnsi="Times New Roman"/>
          <w:lang w:eastAsia="pl-PL"/>
        </w:rPr>
        <w:t>81</w:t>
      </w:r>
      <w:r w:rsidR="00D546FA" w:rsidRPr="003A627D">
        <w:rPr>
          <w:rFonts w:ascii="Times New Roman" w:eastAsia="Times New Roman" w:hAnsi="Times New Roman"/>
          <w:lang w:eastAsia="pl-PL"/>
        </w:rPr>
        <w:t>)</w:t>
      </w:r>
    </w:p>
    <w:p w14:paraId="71831556" w14:textId="7AA21193" w:rsidR="009751FE" w:rsidRPr="003A627D" w:rsidRDefault="009751FE" w:rsidP="00D546FA">
      <w:pPr>
        <w:spacing w:after="0" w:line="240" w:lineRule="auto"/>
        <w:jc w:val="both"/>
        <w:rPr>
          <w:rFonts w:ascii="Times New Roman" w:eastAsia="Times New Roman" w:hAnsi="Times New Roman"/>
          <w:b/>
          <w:lang w:eastAsia="pl-PL"/>
        </w:rPr>
      </w:pPr>
      <w:r w:rsidRPr="003A627D">
        <w:rPr>
          <w:rFonts w:ascii="Times New Roman" w:eastAsia="Times New Roman" w:hAnsi="Times New Roman"/>
          <w:b/>
          <w:noProof/>
          <w:lang w:eastAsia="pl-PL"/>
        </w:rPr>
        <w:t xml:space="preserve">przerywam i unieważniam </w:t>
      </w:r>
      <w:r w:rsidRPr="003A627D">
        <w:rPr>
          <w:rFonts w:ascii="Times New Roman" w:eastAsia="Times New Roman" w:hAnsi="Times New Roman"/>
          <w:b/>
          <w:lang w:eastAsia="pl-PL"/>
        </w:rPr>
        <w:t xml:space="preserve">część pisemną*/ praktyczną* </w:t>
      </w:r>
      <w:r w:rsidR="00BF692B" w:rsidRPr="003A627D">
        <w:rPr>
          <w:rFonts w:ascii="Times New Roman" w:eastAsia="Times New Roman" w:hAnsi="Times New Roman"/>
          <w:b/>
          <w:lang w:eastAsia="pl-PL"/>
        </w:rPr>
        <w:t>egzaminu potwierdzającego kwalifikacje w zawodzie</w:t>
      </w:r>
      <w:r w:rsidRPr="003A627D">
        <w:rPr>
          <w:rFonts w:ascii="Times New Roman" w:eastAsia="Times New Roman" w:hAnsi="Times New Roman"/>
          <w:b/>
          <w:lang w:eastAsia="pl-PL"/>
        </w:rPr>
        <w:t xml:space="preserve"> w zakresie kwalifikacji</w:t>
      </w:r>
    </w:p>
    <w:p w14:paraId="4CD6856B" w14:textId="77777777" w:rsidR="009751FE" w:rsidRPr="003A627D" w:rsidRDefault="009751FE" w:rsidP="009751FE">
      <w:pPr>
        <w:spacing w:after="0" w:line="240" w:lineRule="auto"/>
        <w:jc w:val="center"/>
        <w:rPr>
          <w:rFonts w:ascii="Times New Roman" w:eastAsia="Times New Roman" w:hAnsi="Times New Roman"/>
          <w:lang w:eastAsia="pl-PL"/>
        </w:rPr>
      </w:pPr>
      <w:r w:rsidRPr="003A627D">
        <w:rPr>
          <w:rFonts w:ascii="Times New Roman" w:eastAsia="Times New Roman" w:hAnsi="Times New Roman"/>
          <w:lang w:eastAsia="pl-PL"/>
        </w:rPr>
        <w:t>.............................................................................................................................................................</w:t>
      </w:r>
    </w:p>
    <w:p w14:paraId="5CC93967" w14:textId="0261EEEE" w:rsidR="009751FE" w:rsidRPr="003A627D" w:rsidRDefault="002B6D09" w:rsidP="009751FE">
      <w:pPr>
        <w:spacing w:after="0" w:line="240" w:lineRule="auto"/>
        <w:jc w:val="center"/>
        <w:rPr>
          <w:rFonts w:ascii="Times New Roman" w:eastAsia="Times New Roman" w:hAnsi="Times New Roman"/>
          <w:noProof/>
          <w:sz w:val="16"/>
          <w:szCs w:val="16"/>
          <w:lang w:eastAsia="pl-PL"/>
        </w:rPr>
      </w:pPr>
      <w:r w:rsidRPr="003A627D">
        <w:rPr>
          <w:rFonts w:ascii="Times New Roman" w:eastAsia="Times New Roman" w:hAnsi="Times New Roman"/>
          <w:i/>
          <w:iCs/>
          <w:sz w:val="16"/>
          <w:szCs w:val="16"/>
          <w:lang w:eastAsia="pl-PL"/>
        </w:rPr>
        <w:t>oznaczenie i nazwa kwalifikacji</w:t>
      </w:r>
    </w:p>
    <w:p w14:paraId="2EAC14F6" w14:textId="77777777" w:rsidR="009751FE" w:rsidRPr="003A627D" w:rsidRDefault="009751FE" w:rsidP="009751FE">
      <w:pPr>
        <w:spacing w:after="0" w:line="240" w:lineRule="auto"/>
        <w:jc w:val="center"/>
        <w:rPr>
          <w:rFonts w:ascii="Times New Roman" w:eastAsia="Times New Roman" w:hAnsi="Times New Roman"/>
          <w:b/>
          <w:strike/>
          <w:lang w:eastAsia="pl-PL"/>
        </w:rPr>
      </w:pPr>
    </w:p>
    <w:tbl>
      <w:tblPr>
        <w:tblW w:w="1013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6"/>
        <w:gridCol w:w="436"/>
        <w:gridCol w:w="436"/>
        <w:gridCol w:w="436"/>
        <w:gridCol w:w="666"/>
        <w:gridCol w:w="200"/>
        <w:gridCol w:w="116"/>
        <w:gridCol w:w="321"/>
        <w:gridCol w:w="160"/>
        <w:gridCol w:w="156"/>
        <w:gridCol w:w="281"/>
        <w:gridCol w:w="35"/>
        <w:gridCol w:w="316"/>
        <w:gridCol w:w="86"/>
        <w:gridCol w:w="231"/>
        <w:gridCol w:w="206"/>
        <w:gridCol w:w="110"/>
        <w:gridCol w:w="316"/>
        <w:gridCol w:w="12"/>
        <w:gridCol w:w="304"/>
        <w:gridCol w:w="133"/>
        <w:gridCol w:w="183"/>
        <w:gridCol w:w="254"/>
        <w:gridCol w:w="63"/>
        <w:gridCol w:w="316"/>
        <w:gridCol w:w="58"/>
        <w:gridCol w:w="258"/>
        <w:gridCol w:w="179"/>
        <w:gridCol w:w="137"/>
        <w:gridCol w:w="301"/>
        <w:gridCol w:w="15"/>
        <w:gridCol w:w="317"/>
        <w:gridCol w:w="105"/>
        <w:gridCol w:w="211"/>
        <w:gridCol w:w="226"/>
        <w:gridCol w:w="90"/>
        <w:gridCol w:w="321"/>
        <w:gridCol w:w="26"/>
        <w:gridCol w:w="290"/>
        <w:gridCol w:w="147"/>
        <w:gridCol w:w="170"/>
        <w:gridCol w:w="268"/>
        <w:gridCol w:w="49"/>
        <w:gridCol w:w="115"/>
        <w:gridCol w:w="203"/>
        <w:gridCol w:w="114"/>
        <w:gridCol w:w="323"/>
      </w:tblGrid>
      <w:tr w:rsidR="009751FE" w:rsidRPr="0048050D" w14:paraId="66A4A6C8" w14:textId="77777777">
        <w:trPr>
          <w:gridAfter w:val="2"/>
          <w:wAfter w:w="437" w:type="dxa"/>
          <w:cantSplit/>
        </w:trPr>
        <w:tc>
          <w:tcPr>
            <w:tcW w:w="2410" w:type="dxa"/>
            <w:gridSpan w:val="5"/>
            <w:tcBorders>
              <w:top w:val="nil"/>
              <w:left w:val="nil"/>
              <w:bottom w:val="nil"/>
              <w:right w:val="dotted" w:sz="4" w:space="0" w:color="auto"/>
            </w:tcBorders>
          </w:tcPr>
          <w:p w14:paraId="1AACF477"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Nazwisko:</w:t>
            </w:r>
          </w:p>
        </w:tc>
        <w:tc>
          <w:tcPr>
            <w:tcW w:w="316" w:type="dxa"/>
            <w:gridSpan w:val="2"/>
            <w:tcBorders>
              <w:top w:val="dotted" w:sz="4" w:space="0" w:color="auto"/>
              <w:left w:val="dotted" w:sz="4" w:space="0" w:color="auto"/>
              <w:bottom w:val="dotted" w:sz="4" w:space="0" w:color="auto"/>
              <w:right w:val="dotted" w:sz="4" w:space="0" w:color="auto"/>
            </w:tcBorders>
          </w:tcPr>
          <w:p w14:paraId="782B3D9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14:paraId="2DE5B054"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FAA597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536E0A1"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45545562"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4F5C62B9"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644300C"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20F3F1DC"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99252EC"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D8404F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1CBE9042"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55B0ED5F"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F8F349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3E19851"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09D20E2"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tcBorders>
              <w:top w:val="dotted" w:sz="4" w:space="0" w:color="auto"/>
              <w:left w:val="dotted" w:sz="4" w:space="0" w:color="auto"/>
              <w:bottom w:val="dotted" w:sz="4" w:space="0" w:color="auto"/>
              <w:right w:val="dotted" w:sz="4" w:space="0" w:color="auto"/>
            </w:tcBorders>
          </w:tcPr>
          <w:p w14:paraId="5703668D"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882112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0D8EE84"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14:paraId="4D4326A1"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42DBEE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A00E07C"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5EB0BC9A"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3D404BB1"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r>
      <w:tr w:rsidR="009751FE" w:rsidRPr="0048050D" w14:paraId="2B456115" w14:textId="77777777">
        <w:trPr>
          <w:gridAfter w:val="2"/>
          <w:wAfter w:w="437" w:type="dxa"/>
          <w:cantSplit/>
          <w:trHeight w:val="67"/>
        </w:trPr>
        <w:tc>
          <w:tcPr>
            <w:tcW w:w="2410" w:type="dxa"/>
            <w:gridSpan w:val="5"/>
            <w:tcBorders>
              <w:top w:val="nil"/>
              <w:left w:val="nil"/>
              <w:bottom w:val="nil"/>
              <w:right w:val="nil"/>
            </w:tcBorders>
          </w:tcPr>
          <w:p w14:paraId="559F2C8F"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p>
        </w:tc>
        <w:tc>
          <w:tcPr>
            <w:tcW w:w="316" w:type="dxa"/>
            <w:gridSpan w:val="2"/>
            <w:tcBorders>
              <w:top w:val="dotted" w:sz="4" w:space="0" w:color="auto"/>
              <w:left w:val="nil"/>
              <w:bottom w:val="dotted" w:sz="4" w:space="0" w:color="auto"/>
              <w:right w:val="nil"/>
            </w:tcBorders>
          </w:tcPr>
          <w:p w14:paraId="567D44FC"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21" w:type="dxa"/>
            <w:tcBorders>
              <w:top w:val="dotted" w:sz="4" w:space="0" w:color="auto"/>
              <w:left w:val="nil"/>
              <w:bottom w:val="dotted" w:sz="4" w:space="0" w:color="auto"/>
              <w:right w:val="nil"/>
            </w:tcBorders>
          </w:tcPr>
          <w:p w14:paraId="1ECC6BFD"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235786BA"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6FD861CA"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tcBorders>
              <w:top w:val="dotted" w:sz="4" w:space="0" w:color="auto"/>
              <w:left w:val="nil"/>
              <w:bottom w:val="dotted" w:sz="4" w:space="0" w:color="auto"/>
              <w:right w:val="nil"/>
            </w:tcBorders>
          </w:tcPr>
          <w:p w14:paraId="5B2C6284"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2"/>
            <w:tcBorders>
              <w:top w:val="dotted" w:sz="4" w:space="0" w:color="auto"/>
              <w:left w:val="nil"/>
              <w:bottom w:val="dotted" w:sz="4" w:space="0" w:color="auto"/>
              <w:right w:val="nil"/>
            </w:tcBorders>
          </w:tcPr>
          <w:p w14:paraId="50CC3D97"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4663A950"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tcBorders>
              <w:top w:val="dotted" w:sz="4" w:space="0" w:color="auto"/>
              <w:left w:val="nil"/>
              <w:bottom w:val="dotted" w:sz="4" w:space="0" w:color="auto"/>
              <w:right w:val="nil"/>
            </w:tcBorders>
          </w:tcPr>
          <w:p w14:paraId="78634BA2"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1459836F"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4913FD49"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2"/>
            <w:tcBorders>
              <w:top w:val="dotted" w:sz="4" w:space="0" w:color="auto"/>
              <w:left w:val="nil"/>
              <w:bottom w:val="dotted" w:sz="4" w:space="0" w:color="auto"/>
              <w:right w:val="nil"/>
            </w:tcBorders>
          </w:tcPr>
          <w:p w14:paraId="1EE8A9B2"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tcBorders>
              <w:top w:val="dotted" w:sz="4" w:space="0" w:color="auto"/>
              <w:left w:val="nil"/>
              <w:bottom w:val="dotted" w:sz="4" w:space="0" w:color="auto"/>
              <w:right w:val="nil"/>
            </w:tcBorders>
          </w:tcPr>
          <w:p w14:paraId="5EC2D2C6"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731CF036"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3838323E"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5EEC3A48"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7" w:type="dxa"/>
            <w:tcBorders>
              <w:top w:val="dotted" w:sz="4" w:space="0" w:color="auto"/>
              <w:left w:val="nil"/>
              <w:bottom w:val="dotted" w:sz="4" w:space="0" w:color="auto"/>
              <w:right w:val="nil"/>
            </w:tcBorders>
          </w:tcPr>
          <w:p w14:paraId="2784BA1E"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29E4E233"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4CC67513"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21" w:type="dxa"/>
            <w:tcBorders>
              <w:top w:val="dotted" w:sz="4" w:space="0" w:color="auto"/>
              <w:left w:val="nil"/>
              <w:bottom w:val="dotted" w:sz="4" w:space="0" w:color="auto"/>
              <w:right w:val="nil"/>
            </w:tcBorders>
          </w:tcPr>
          <w:p w14:paraId="74863CBB"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5CD4C22D"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2"/>
            <w:tcBorders>
              <w:top w:val="dotted" w:sz="4" w:space="0" w:color="auto"/>
              <w:left w:val="nil"/>
              <w:bottom w:val="dotted" w:sz="4" w:space="0" w:color="auto"/>
              <w:right w:val="nil"/>
            </w:tcBorders>
          </w:tcPr>
          <w:p w14:paraId="692A1615"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2"/>
            <w:tcBorders>
              <w:top w:val="dotted" w:sz="4" w:space="0" w:color="auto"/>
              <w:left w:val="nil"/>
              <w:bottom w:val="dotted" w:sz="4" w:space="0" w:color="auto"/>
              <w:right w:val="nil"/>
            </w:tcBorders>
          </w:tcPr>
          <w:p w14:paraId="0E9E0663"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8" w:type="dxa"/>
            <w:gridSpan w:val="2"/>
            <w:tcBorders>
              <w:top w:val="dotted" w:sz="4" w:space="0" w:color="auto"/>
              <w:left w:val="nil"/>
              <w:bottom w:val="dotted" w:sz="4" w:space="0" w:color="auto"/>
              <w:right w:val="nil"/>
            </w:tcBorders>
          </w:tcPr>
          <w:p w14:paraId="5F67C6E0"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r>
      <w:tr w:rsidR="009751FE" w:rsidRPr="0048050D" w14:paraId="4CA16F0F" w14:textId="77777777">
        <w:trPr>
          <w:gridAfter w:val="2"/>
          <w:wAfter w:w="437" w:type="dxa"/>
          <w:cantSplit/>
        </w:trPr>
        <w:tc>
          <w:tcPr>
            <w:tcW w:w="2410" w:type="dxa"/>
            <w:gridSpan w:val="5"/>
            <w:tcBorders>
              <w:top w:val="nil"/>
              <w:left w:val="nil"/>
              <w:bottom w:val="nil"/>
              <w:right w:val="dotted" w:sz="4" w:space="0" w:color="auto"/>
            </w:tcBorders>
          </w:tcPr>
          <w:p w14:paraId="1FAA3713"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(imiona):</w:t>
            </w:r>
          </w:p>
        </w:tc>
        <w:tc>
          <w:tcPr>
            <w:tcW w:w="316" w:type="dxa"/>
            <w:gridSpan w:val="2"/>
            <w:tcBorders>
              <w:top w:val="dotted" w:sz="4" w:space="0" w:color="auto"/>
              <w:left w:val="dotted" w:sz="4" w:space="0" w:color="auto"/>
              <w:bottom w:val="dotted" w:sz="4" w:space="0" w:color="auto"/>
              <w:right w:val="dotted" w:sz="4" w:space="0" w:color="auto"/>
            </w:tcBorders>
          </w:tcPr>
          <w:p w14:paraId="600FA29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14:paraId="52DCD6F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D2F9B5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667621A"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672B3EE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11944B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16DF2AD"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3203BAA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41C7BDF"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3C906BB"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214234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499A317C"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B6941F5"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0141AA9"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E4FAA4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tcBorders>
              <w:top w:val="dotted" w:sz="4" w:space="0" w:color="auto"/>
              <w:left w:val="dotted" w:sz="4" w:space="0" w:color="auto"/>
              <w:bottom w:val="dotted" w:sz="4" w:space="0" w:color="auto"/>
              <w:right w:val="dotted" w:sz="4" w:space="0" w:color="auto"/>
            </w:tcBorders>
          </w:tcPr>
          <w:p w14:paraId="41431F75"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71AACE9"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5684594"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14:paraId="6C421DEC"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F82DACC"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1A10ABE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C9EECE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47F2E754"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r>
      <w:tr w:rsidR="009751FE" w:rsidRPr="0048050D" w14:paraId="3EF67206" w14:textId="77777777">
        <w:trPr>
          <w:gridAfter w:val="2"/>
          <w:wAfter w:w="437" w:type="dxa"/>
          <w:cantSplit/>
        </w:trPr>
        <w:tc>
          <w:tcPr>
            <w:tcW w:w="2410" w:type="dxa"/>
            <w:gridSpan w:val="5"/>
            <w:tcBorders>
              <w:top w:val="nil"/>
              <w:left w:val="nil"/>
              <w:bottom w:val="nil"/>
              <w:right w:val="nil"/>
            </w:tcBorders>
          </w:tcPr>
          <w:p w14:paraId="682E81B7"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p>
        </w:tc>
        <w:tc>
          <w:tcPr>
            <w:tcW w:w="316" w:type="dxa"/>
            <w:gridSpan w:val="2"/>
            <w:tcBorders>
              <w:top w:val="dotted" w:sz="4" w:space="0" w:color="auto"/>
              <w:left w:val="nil"/>
              <w:bottom w:val="dotted" w:sz="4" w:space="0" w:color="auto"/>
              <w:right w:val="nil"/>
            </w:tcBorders>
          </w:tcPr>
          <w:p w14:paraId="5B333F91"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21" w:type="dxa"/>
            <w:tcBorders>
              <w:top w:val="dotted" w:sz="4" w:space="0" w:color="auto"/>
              <w:left w:val="nil"/>
              <w:bottom w:val="dotted" w:sz="4" w:space="0" w:color="auto"/>
              <w:right w:val="nil"/>
            </w:tcBorders>
          </w:tcPr>
          <w:p w14:paraId="581A81B4"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0BEEC30A"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61BD18A5"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tcBorders>
              <w:top w:val="dotted" w:sz="4" w:space="0" w:color="auto"/>
              <w:left w:val="nil"/>
              <w:bottom w:val="dotted" w:sz="4" w:space="0" w:color="auto"/>
              <w:right w:val="nil"/>
            </w:tcBorders>
          </w:tcPr>
          <w:p w14:paraId="2E674CC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4BF867A5"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13AD157D"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tcBorders>
              <w:top w:val="dotted" w:sz="4" w:space="0" w:color="auto"/>
              <w:left w:val="nil"/>
              <w:bottom w:val="dotted" w:sz="4" w:space="0" w:color="auto"/>
              <w:right w:val="nil"/>
            </w:tcBorders>
          </w:tcPr>
          <w:p w14:paraId="721E0924"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nil"/>
              <w:right w:val="nil"/>
            </w:tcBorders>
          </w:tcPr>
          <w:p w14:paraId="055194C8"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25C562F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2071B0C9"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tcBorders>
              <w:top w:val="dotted" w:sz="4" w:space="0" w:color="auto"/>
              <w:left w:val="nil"/>
              <w:bottom w:val="dotted" w:sz="4" w:space="0" w:color="auto"/>
              <w:right w:val="nil"/>
            </w:tcBorders>
          </w:tcPr>
          <w:p w14:paraId="4497E4D0"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1231D895"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1D4E7784"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664BBCF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tcBorders>
              <w:top w:val="dotted" w:sz="4" w:space="0" w:color="auto"/>
              <w:left w:val="nil"/>
              <w:bottom w:val="dotted" w:sz="4" w:space="0" w:color="auto"/>
              <w:right w:val="nil"/>
            </w:tcBorders>
          </w:tcPr>
          <w:p w14:paraId="029C8063"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48F5FBBA"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1FC6FD65"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21" w:type="dxa"/>
            <w:tcBorders>
              <w:top w:val="dotted" w:sz="4" w:space="0" w:color="auto"/>
              <w:left w:val="nil"/>
              <w:bottom w:val="dotted" w:sz="4" w:space="0" w:color="auto"/>
              <w:right w:val="nil"/>
            </w:tcBorders>
          </w:tcPr>
          <w:p w14:paraId="2FF3C89C"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3663D600"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2F1582DC"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674A08FD"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8" w:type="dxa"/>
            <w:gridSpan w:val="2"/>
            <w:tcBorders>
              <w:top w:val="dotted" w:sz="4" w:space="0" w:color="auto"/>
              <w:left w:val="nil"/>
              <w:bottom w:val="dotted" w:sz="4" w:space="0" w:color="auto"/>
              <w:right w:val="nil"/>
            </w:tcBorders>
          </w:tcPr>
          <w:p w14:paraId="1E47AE4D"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r>
      <w:tr w:rsidR="009751FE" w:rsidRPr="0048050D" w14:paraId="4B287988" w14:textId="77777777">
        <w:trPr>
          <w:gridAfter w:val="2"/>
          <w:wAfter w:w="437" w:type="dxa"/>
          <w:cantSplit/>
        </w:trPr>
        <w:tc>
          <w:tcPr>
            <w:tcW w:w="2410" w:type="dxa"/>
            <w:gridSpan w:val="5"/>
            <w:tcBorders>
              <w:top w:val="nil"/>
              <w:left w:val="nil"/>
              <w:bottom w:val="nil"/>
              <w:right w:val="single" w:sz="4" w:space="0" w:color="auto"/>
            </w:tcBorders>
          </w:tcPr>
          <w:p w14:paraId="0F8136E9"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Data i miejsce urodzenia:</w:t>
            </w:r>
          </w:p>
        </w:tc>
        <w:tc>
          <w:tcPr>
            <w:tcW w:w="316" w:type="dxa"/>
            <w:gridSpan w:val="2"/>
            <w:tcBorders>
              <w:top w:val="dotted" w:sz="4" w:space="0" w:color="auto"/>
              <w:left w:val="single" w:sz="4" w:space="0" w:color="auto"/>
              <w:bottom w:val="dotted" w:sz="4" w:space="0" w:color="auto"/>
              <w:right w:val="dotted" w:sz="4" w:space="0" w:color="auto"/>
            </w:tcBorders>
          </w:tcPr>
          <w:p w14:paraId="6B243D3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single" w:sz="4" w:space="0" w:color="auto"/>
            </w:tcBorders>
          </w:tcPr>
          <w:p w14:paraId="684E60F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single" w:sz="4" w:space="0" w:color="auto"/>
              <w:bottom w:val="dotted" w:sz="4" w:space="0" w:color="auto"/>
              <w:right w:val="dotted" w:sz="4" w:space="0" w:color="auto"/>
            </w:tcBorders>
          </w:tcPr>
          <w:p w14:paraId="21EBD8A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single" w:sz="4" w:space="0" w:color="auto"/>
            </w:tcBorders>
          </w:tcPr>
          <w:p w14:paraId="6FE3331D"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single" w:sz="4" w:space="0" w:color="auto"/>
              <w:bottom w:val="dotted" w:sz="4" w:space="0" w:color="auto"/>
              <w:right w:val="dotted" w:sz="4" w:space="0" w:color="auto"/>
            </w:tcBorders>
          </w:tcPr>
          <w:p w14:paraId="7A2CE56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276A9D94"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02C10E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single" w:sz="4" w:space="0" w:color="auto"/>
            </w:tcBorders>
          </w:tcPr>
          <w:p w14:paraId="75915B7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single" w:sz="4" w:space="0" w:color="auto"/>
              <w:bottom w:val="nil"/>
              <w:right w:val="dotted" w:sz="4" w:space="0" w:color="auto"/>
            </w:tcBorders>
          </w:tcPr>
          <w:p w14:paraId="646EAD22"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4F4E784"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4262779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56929E04"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1C4E834"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A0CEA3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C80D801"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tcBorders>
              <w:top w:val="dotted" w:sz="4" w:space="0" w:color="auto"/>
              <w:left w:val="dotted" w:sz="4" w:space="0" w:color="auto"/>
              <w:bottom w:val="dotted" w:sz="4" w:space="0" w:color="auto"/>
              <w:right w:val="dotted" w:sz="4" w:space="0" w:color="auto"/>
            </w:tcBorders>
          </w:tcPr>
          <w:p w14:paraId="65EB6A6A"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135E4C5D"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3A435D2"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14:paraId="6DB18F4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FD39141"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278567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5D98C8C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495B35B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r>
      <w:tr w:rsidR="009751FE" w:rsidRPr="0048050D" w14:paraId="6CF63433" w14:textId="77777777">
        <w:trPr>
          <w:gridAfter w:val="2"/>
          <w:wAfter w:w="437" w:type="dxa"/>
          <w:cantSplit/>
        </w:trPr>
        <w:tc>
          <w:tcPr>
            <w:tcW w:w="2410" w:type="dxa"/>
            <w:gridSpan w:val="5"/>
            <w:tcBorders>
              <w:top w:val="nil"/>
              <w:left w:val="nil"/>
              <w:bottom w:val="nil"/>
              <w:right w:val="nil"/>
            </w:tcBorders>
          </w:tcPr>
          <w:p w14:paraId="6ACB3E41"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p>
        </w:tc>
        <w:tc>
          <w:tcPr>
            <w:tcW w:w="316" w:type="dxa"/>
            <w:gridSpan w:val="2"/>
            <w:tcBorders>
              <w:top w:val="dotted" w:sz="4" w:space="0" w:color="auto"/>
              <w:left w:val="nil"/>
              <w:bottom w:val="nil"/>
              <w:right w:val="nil"/>
            </w:tcBorders>
          </w:tcPr>
          <w:p w14:paraId="12203A61"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21" w:type="dxa"/>
            <w:tcBorders>
              <w:top w:val="dotted" w:sz="4" w:space="0" w:color="auto"/>
              <w:left w:val="nil"/>
              <w:bottom w:val="nil"/>
              <w:right w:val="nil"/>
            </w:tcBorders>
          </w:tcPr>
          <w:p w14:paraId="796C4AF7"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gridSpan w:val="2"/>
            <w:tcBorders>
              <w:top w:val="dotted" w:sz="4" w:space="0" w:color="auto"/>
              <w:left w:val="nil"/>
              <w:bottom w:val="nil"/>
              <w:right w:val="nil"/>
            </w:tcBorders>
          </w:tcPr>
          <w:p w14:paraId="4A84DA9E"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gridSpan w:val="2"/>
            <w:tcBorders>
              <w:top w:val="dotted" w:sz="4" w:space="0" w:color="auto"/>
              <w:left w:val="nil"/>
              <w:bottom w:val="nil"/>
              <w:right w:val="nil"/>
            </w:tcBorders>
          </w:tcPr>
          <w:p w14:paraId="65C3C706"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22B7130A"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7" w:type="dxa"/>
            <w:gridSpan w:val="2"/>
            <w:tcBorders>
              <w:top w:val="dotted" w:sz="4" w:space="0" w:color="auto"/>
              <w:left w:val="nil"/>
              <w:bottom w:val="nil"/>
              <w:right w:val="nil"/>
            </w:tcBorders>
          </w:tcPr>
          <w:p w14:paraId="646222A6"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gridSpan w:val="2"/>
            <w:tcBorders>
              <w:top w:val="dotted" w:sz="4" w:space="0" w:color="auto"/>
              <w:left w:val="nil"/>
              <w:bottom w:val="nil"/>
              <w:right w:val="nil"/>
            </w:tcBorders>
          </w:tcPr>
          <w:p w14:paraId="23D8271A"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3660E065"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gridSpan w:val="2"/>
            <w:tcBorders>
              <w:top w:val="nil"/>
              <w:left w:val="nil"/>
              <w:bottom w:val="nil"/>
              <w:right w:val="nil"/>
            </w:tcBorders>
          </w:tcPr>
          <w:p w14:paraId="3D8D5543"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720CCB9F"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2"/>
            <w:tcBorders>
              <w:top w:val="dotted" w:sz="4" w:space="0" w:color="auto"/>
              <w:left w:val="nil"/>
              <w:bottom w:val="nil"/>
              <w:right w:val="nil"/>
            </w:tcBorders>
          </w:tcPr>
          <w:p w14:paraId="6FEC7C42"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tcBorders>
              <w:top w:val="dotted" w:sz="4" w:space="0" w:color="auto"/>
              <w:left w:val="nil"/>
              <w:bottom w:val="nil"/>
              <w:right w:val="nil"/>
            </w:tcBorders>
          </w:tcPr>
          <w:p w14:paraId="5E67E696"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5305F703"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26E204DC"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47E12C6F"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tcBorders>
              <w:top w:val="dotted" w:sz="4" w:space="0" w:color="auto"/>
              <w:left w:val="nil"/>
              <w:bottom w:val="nil"/>
              <w:right w:val="nil"/>
            </w:tcBorders>
          </w:tcPr>
          <w:p w14:paraId="2472873A"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58BA7AEF"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050B0BE1"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21" w:type="dxa"/>
            <w:tcBorders>
              <w:top w:val="dotted" w:sz="4" w:space="0" w:color="auto"/>
              <w:left w:val="nil"/>
              <w:bottom w:val="nil"/>
              <w:right w:val="nil"/>
            </w:tcBorders>
          </w:tcPr>
          <w:p w14:paraId="13D35D2E"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2EAA6828"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2"/>
            <w:tcBorders>
              <w:top w:val="dotted" w:sz="4" w:space="0" w:color="auto"/>
              <w:left w:val="nil"/>
              <w:bottom w:val="nil"/>
              <w:right w:val="nil"/>
            </w:tcBorders>
          </w:tcPr>
          <w:p w14:paraId="5A6A9415"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2"/>
            <w:tcBorders>
              <w:top w:val="dotted" w:sz="4" w:space="0" w:color="auto"/>
              <w:left w:val="nil"/>
              <w:bottom w:val="nil"/>
              <w:right w:val="nil"/>
            </w:tcBorders>
          </w:tcPr>
          <w:p w14:paraId="45BFC365"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8" w:type="dxa"/>
            <w:gridSpan w:val="2"/>
            <w:tcBorders>
              <w:top w:val="dotted" w:sz="4" w:space="0" w:color="auto"/>
              <w:left w:val="nil"/>
              <w:bottom w:val="nil"/>
              <w:right w:val="nil"/>
            </w:tcBorders>
          </w:tcPr>
          <w:p w14:paraId="68B7C465"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r>
      <w:tr w:rsidR="009751FE" w:rsidRPr="0048050D" w14:paraId="29D190F0" w14:textId="77777777">
        <w:trPr>
          <w:gridAfter w:val="2"/>
          <w:wAfter w:w="437" w:type="dxa"/>
          <w:cantSplit/>
        </w:trPr>
        <w:tc>
          <w:tcPr>
            <w:tcW w:w="2410" w:type="dxa"/>
            <w:gridSpan w:val="5"/>
            <w:tcBorders>
              <w:top w:val="nil"/>
              <w:left w:val="nil"/>
              <w:bottom w:val="nil"/>
              <w:right w:val="dotted" w:sz="4" w:space="0" w:color="auto"/>
            </w:tcBorders>
          </w:tcPr>
          <w:p w14:paraId="3C3D7CBE"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Numer PESEL:</w:t>
            </w:r>
          </w:p>
        </w:tc>
        <w:tc>
          <w:tcPr>
            <w:tcW w:w="316" w:type="dxa"/>
            <w:gridSpan w:val="2"/>
            <w:tcBorders>
              <w:top w:val="dotted" w:sz="4" w:space="0" w:color="auto"/>
              <w:left w:val="dotted" w:sz="4" w:space="0" w:color="auto"/>
              <w:bottom w:val="dotted" w:sz="4" w:space="0" w:color="auto"/>
              <w:right w:val="dotted" w:sz="4" w:space="0" w:color="auto"/>
            </w:tcBorders>
          </w:tcPr>
          <w:p w14:paraId="1DE7546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14:paraId="4E9CA81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AE848B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C39E18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038DE47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75827CC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9F9A61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6965015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2F149A9"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DA3B72D"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6CB730E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nil"/>
              <w:left w:val="dotted" w:sz="4" w:space="0" w:color="auto"/>
              <w:bottom w:val="nil"/>
              <w:right w:val="nil"/>
            </w:tcBorders>
          </w:tcPr>
          <w:p w14:paraId="4ADD16C4"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1EBF443B"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2AA95BE9"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3E37B045"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tcBorders>
              <w:top w:val="nil"/>
              <w:left w:val="nil"/>
              <w:bottom w:val="nil"/>
              <w:right w:val="nil"/>
            </w:tcBorders>
          </w:tcPr>
          <w:p w14:paraId="79720A8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2709BCA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3B95FDCC"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nil"/>
              <w:left w:val="nil"/>
              <w:bottom w:val="nil"/>
              <w:right w:val="nil"/>
            </w:tcBorders>
          </w:tcPr>
          <w:p w14:paraId="04365361"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332962AB"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nil"/>
              <w:left w:val="nil"/>
              <w:bottom w:val="nil"/>
              <w:right w:val="nil"/>
            </w:tcBorders>
          </w:tcPr>
          <w:p w14:paraId="55BAF6F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nil"/>
              <w:left w:val="nil"/>
              <w:bottom w:val="nil"/>
              <w:right w:val="nil"/>
            </w:tcBorders>
          </w:tcPr>
          <w:p w14:paraId="00A1281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8" w:type="dxa"/>
            <w:gridSpan w:val="2"/>
            <w:tcBorders>
              <w:top w:val="nil"/>
              <w:left w:val="nil"/>
              <w:bottom w:val="nil"/>
              <w:right w:val="nil"/>
            </w:tcBorders>
          </w:tcPr>
          <w:p w14:paraId="418BC35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r>
      <w:tr w:rsidR="009751FE" w:rsidRPr="0048050D" w14:paraId="31CEA80D" w14:textId="77777777">
        <w:trPr>
          <w:cantSplit/>
          <w:trHeight w:val="132"/>
        </w:trPr>
        <w:tc>
          <w:tcPr>
            <w:tcW w:w="436" w:type="dxa"/>
            <w:tcBorders>
              <w:top w:val="nil"/>
              <w:left w:val="nil"/>
              <w:bottom w:val="nil"/>
              <w:right w:val="nil"/>
            </w:tcBorders>
          </w:tcPr>
          <w:p w14:paraId="67B20C32" w14:textId="77777777" w:rsidR="009751FE" w:rsidRPr="0048050D" w:rsidRDefault="009751FE" w:rsidP="009751FE">
            <w:pPr>
              <w:spacing w:after="0" w:line="240" w:lineRule="auto"/>
              <w:rPr>
                <w:rFonts w:ascii="Times New Roman" w:eastAsia="Times New Roman" w:hAnsi="Times New Roman"/>
                <w:color w:val="000000" w:themeColor="text1"/>
                <w:sz w:val="6"/>
                <w:szCs w:val="24"/>
                <w:lang w:eastAsia="pl-PL"/>
              </w:rPr>
            </w:pPr>
          </w:p>
        </w:tc>
        <w:tc>
          <w:tcPr>
            <w:tcW w:w="436" w:type="dxa"/>
            <w:tcBorders>
              <w:top w:val="nil"/>
              <w:left w:val="nil"/>
              <w:bottom w:val="nil"/>
              <w:right w:val="nil"/>
            </w:tcBorders>
          </w:tcPr>
          <w:p w14:paraId="348ABF2B"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6" w:type="dxa"/>
            <w:tcBorders>
              <w:top w:val="nil"/>
              <w:left w:val="nil"/>
              <w:bottom w:val="nil"/>
              <w:right w:val="nil"/>
            </w:tcBorders>
          </w:tcPr>
          <w:p w14:paraId="49D4A8C4"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6" w:type="dxa"/>
            <w:tcBorders>
              <w:top w:val="nil"/>
              <w:left w:val="nil"/>
              <w:bottom w:val="nil"/>
              <w:right w:val="nil"/>
            </w:tcBorders>
          </w:tcPr>
          <w:p w14:paraId="7E5B405D"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866" w:type="dxa"/>
            <w:gridSpan w:val="2"/>
            <w:tcBorders>
              <w:top w:val="nil"/>
              <w:left w:val="nil"/>
              <w:bottom w:val="nil"/>
              <w:right w:val="nil"/>
            </w:tcBorders>
          </w:tcPr>
          <w:p w14:paraId="0DC135D6"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483B049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160" w:type="dxa"/>
            <w:tcBorders>
              <w:top w:val="nil"/>
              <w:left w:val="nil"/>
              <w:bottom w:val="nil"/>
              <w:right w:val="nil"/>
            </w:tcBorders>
          </w:tcPr>
          <w:p w14:paraId="1B2B26DD"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617EAD3F"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53C9363B"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6932684C"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8" w:type="dxa"/>
            <w:gridSpan w:val="3"/>
            <w:tcBorders>
              <w:top w:val="nil"/>
              <w:left w:val="nil"/>
              <w:bottom w:val="nil"/>
              <w:right w:val="nil"/>
            </w:tcBorders>
          </w:tcPr>
          <w:p w14:paraId="4DD816E8"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75F3A050"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1E5A1BB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01E52E3F"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502BCB4D"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8" w:type="dxa"/>
            <w:gridSpan w:val="2"/>
            <w:tcBorders>
              <w:top w:val="nil"/>
              <w:left w:val="nil"/>
              <w:bottom w:val="nil"/>
              <w:right w:val="nil"/>
            </w:tcBorders>
          </w:tcPr>
          <w:p w14:paraId="3B232D74"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4F939BDF"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6CCFA6F4"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7544E2E3"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6EC10F3B"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8" w:type="dxa"/>
            <w:gridSpan w:val="2"/>
            <w:tcBorders>
              <w:top w:val="nil"/>
              <w:left w:val="nil"/>
              <w:bottom w:val="nil"/>
              <w:right w:val="nil"/>
            </w:tcBorders>
          </w:tcPr>
          <w:p w14:paraId="7F723281"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164" w:type="dxa"/>
            <w:gridSpan w:val="2"/>
            <w:tcBorders>
              <w:top w:val="nil"/>
              <w:left w:val="nil"/>
              <w:bottom w:val="nil"/>
              <w:right w:val="nil"/>
            </w:tcBorders>
          </w:tcPr>
          <w:p w14:paraId="5B088A9A"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nil"/>
              <w:left w:val="nil"/>
              <w:bottom w:val="nil"/>
              <w:right w:val="nil"/>
            </w:tcBorders>
          </w:tcPr>
          <w:p w14:paraId="71BA2D01"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23" w:type="dxa"/>
            <w:tcBorders>
              <w:top w:val="nil"/>
              <w:left w:val="nil"/>
              <w:bottom w:val="nil"/>
              <w:right w:val="nil"/>
            </w:tcBorders>
          </w:tcPr>
          <w:p w14:paraId="0E5D714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r>
      <w:tr w:rsidR="009751FE" w:rsidRPr="0048050D" w14:paraId="54DB9F1D" w14:textId="77777777">
        <w:trPr>
          <w:gridAfter w:val="2"/>
          <w:wAfter w:w="437" w:type="dxa"/>
          <w:cantSplit/>
        </w:trPr>
        <w:tc>
          <w:tcPr>
            <w:tcW w:w="9060" w:type="dxa"/>
            <w:gridSpan w:val="41"/>
            <w:tcBorders>
              <w:top w:val="nil"/>
              <w:left w:val="nil"/>
              <w:bottom w:val="nil"/>
              <w:right w:val="nil"/>
            </w:tcBorders>
          </w:tcPr>
          <w:p w14:paraId="6011C19A" w14:textId="77777777" w:rsidR="009751FE" w:rsidRPr="0048050D" w:rsidRDefault="009751FE" w:rsidP="009751FE">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317" w:type="dxa"/>
            <w:gridSpan w:val="2"/>
            <w:tcBorders>
              <w:top w:val="nil"/>
              <w:left w:val="nil"/>
              <w:bottom w:val="nil"/>
              <w:right w:val="nil"/>
            </w:tcBorders>
          </w:tcPr>
          <w:p w14:paraId="243D2AB5" w14:textId="77777777" w:rsidR="009751FE" w:rsidRPr="0048050D" w:rsidRDefault="009751FE" w:rsidP="009751FE">
            <w:pPr>
              <w:spacing w:after="120" w:line="240" w:lineRule="auto"/>
              <w:jc w:val="both"/>
              <w:rPr>
                <w:rFonts w:ascii="Times New Roman" w:eastAsia="Times New Roman" w:hAnsi="Times New Roman"/>
                <w:iCs/>
                <w:color w:val="000000" w:themeColor="text1"/>
                <w:sz w:val="16"/>
                <w:szCs w:val="16"/>
                <w:lang w:eastAsia="pl-PL"/>
              </w:rPr>
            </w:pPr>
          </w:p>
        </w:tc>
        <w:tc>
          <w:tcPr>
            <w:tcW w:w="318" w:type="dxa"/>
            <w:gridSpan w:val="2"/>
            <w:tcBorders>
              <w:top w:val="nil"/>
              <w:left w:val="nil"/>
              <w:bottom w:val="nil"/>
              <w:right w:val="nil"/>
            </w:tcBorders>
          </w:tcPr>
          <w:p w14:paraId="599C1B99" w14:textId="77777777" w:rsidR="009751FE" w:rsidRPr="0048050D" w:rsidRDefault="009751FE" w:rsidP="009751FE">
            <w:pPr>
              <w:spacing w:after="120" w:line="240" w:lineRule="auto"/>
              <w:jc w:val="both"/>
              <w:rPr>
                <w:rFonts w:ascii="Times New Roman" w:eastAsia="Times New Roman" w:hAnsi="Times New Roman"/>
                <w:iCs/>
                <w:color w:val="000000" w:themeColor="text1"/>
                <w:sz w:val="16"/>
                <w:szCs w:val="16"/>
                <w:lang w:eastAsia="pl-PL"/>
              </w:rPr>
            </w:pPr>
          </w:p>
        </w:tc>
      </w:tr>
    </w:tbl>
    <w:p w14:paraId="0873EFE8" w14:textId="77777777" w:rsidR="009751FE" w:rsidRPr="0048050D" w:rsidRDefault="00B03E08" w:rsidP="009751FE">
      <w:pPr>
        <w:spacing w:after="0" w:line="480" w:lineRule="auto"/>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   </w:t>
      </w:r>
      <w:r w:rsidR="009751FE" w:rsidRPr="0048050D">
        <w:rPr>
          <w:rFonts w:ascii="Times New Roman" w:eastAsia="Times New Roman" w:hAnsi="Times New Roman"/>
          <w:b/>
          <w:bCs/>
          <w:color w:val="000000" w:themeColor="text1"/>
          <w:lang w:eastAsia="pl-PL"/>
        </w:rPr>
        <w:t xml:space="preserve">z powodu </w:t>
      </w:r>
      <w:r w:rsidR="009751FE" w:rsidRPr="0048050D">
        <w:rPr>
          <w:rFonts w:ascii="Times New Roman" w:eastAsia="Times New Roman" w:hAnsi="Times New Roman"/>
          <w:color w:val="000000" w:themeColor="text1"/>
          <w:lang w:eastAsia="pl-PL"/>
        </w:rPr>
        <w:t xml:space="preserve">(wstawić znak X w kratce obok właściwego stwierdzenia): </w:t>
      </w:r>
    </w:p>
    <w:tbl>
      <w:tblPr>
        <w:tblW w:w="9923" w:type="dxa"/>
        <w:tblLayout w:type="fixed"/>
        <w:tblLook w:val="0000" w:firstRow="0" w:lastRow="0" w:firstColumn="0" w:lastColumn="0" w:noHBand="0" w:noVBand="0"/>
      </w:tblPr>
      <w:tblGrid>
        <w:gridCol w:w="426"/>
        <w:gridCol w:w="9497"/>
      </w:tblGrid>
      <w:tr w:rsidR="009751FE" w:rsidRPr="0048050D" w14:paraId="658127AC" w14:textId="77777777">
        <w:trPr>
          <w:trHeight w:val="180"/>
        </w:trPr>
        <w:tc>
          <w:tcPr>
            <w:tcW w:w="426" w:type="dxa"/>
          </w:tcPr>
          <w:p w14:paraId="62C75EFC" w14:textId="77777777" w:rsidR="009751FE" w:rsidRPr="0048050D" w:rsidRDefault="009751FE" w:rsidP="009751FE">
            <w:pPr>
              <w:autoSpaceDE w:val="0"/>
              <w:autoSpaceDN w:val="0"/>
              <w:adjustRightInd w:val="0"/>
              <w:spacing w:after="120" w:line="240" w:lineRule="auto"/>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t></w:t>
            </w:r>
          </w:p>
        </w:tc>
        <w:tc>
          <w:tcPr>
            <w:tcW w:w="9497" w:type="dxa"/>
            <w:vAlign w:val="center"/>
          </w:tcPr>
          <w:p w14:paraId="1593E33C" w14:textId="77777777" w:rsidR="009751FE" w:rsidRPr="00513526" w:rsidRDefault="009751FE" w:rsidP="005D01F6">
            <w:pPr>
              <w:pStyle w:val="Akapitzlist"/>
              <w:numPr>
                <w:ilvl w:val="0"/>
                <w:numId w:val="130"/>
              </w:numPr>
              <w:autoSpaceDE w:val="0"/>
              <w:autoSpaceDN w:val="0"/>
              <w:adjustRightInd w:val="0"/>
              <w:spacing w:after="120" w:line="240" w:lineRule="auto"/>
              <w:rPr>
                <w:color w:val="000000" w:themeColor="text1"/>
              </w:rPr>
            </w:pPr>
            <w:r w:rsidRPr="00513526">
              <w:rPr>
                <w:color w:val="000000" w:themeColor="text1"/>
              </w:rPr>
              <w:t xml:space="preserve">stwierdzenia niesamodzielnego rozwiązywania zadań przez zdającego (art. 44zzzp pkt 1) </w:t>
            </w:r>
          </w:p>
        </w:tc>
      </w:tr>
      <w:tr w:rsidR="009751FE" w:rsidRPr="0048050D" w14:paraId="18793359" w14:textId="77777777">
        <w:trPr>
          <w:trHeight w:val="320"/>
        </w:trPr>
        <w:tc>
          <w:tcPr>
            <w:tcW w:w="426" w:type="dxa"/>
          </w:tcPr>
          <w:p w14:paraId="26DBD823" w14:textId="77777777" w:rsidR="009751FE" w:rsidRPr="0048050D" w:rsidRDefault="009751FE" w:rsidP="009751FE">
            <w:pPr>
              <w:autoSpaceDE w:val="0"/>
              <w:autoSpaceDN w:val="0"/>
              <w:adjustRightInd w:val="0"/>
              <w:spacing w:after="120" w:line="240" w:lineRule="auto"/>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t></w:t>
            </w:r>
          </w:p>
        </w:tc>
        <w:tc>
          <w:tcPr>
            <w:tcW w:w="9497" w:type="dxa"/>
            <w:vAlign w:val="center"/>
          </w:tcPr>
          <w:p w14:paraId="5AFF8AB5" w14:textId="77777777" w:rsidR="009751FE" w:rsidRPr="00513526" w:rsidRDefault="009751FE" w:rsidP="005D01F6">
            <w:pPr>
              <w:pStyle w:val="Akapitzlist"/>
              <w:numPr>
                <w:ilvl w:val="0"/>
                <w:numId w:val="130"/>
              </w:numPr>
              <w:autoSpaceDE w:val="0"/>
              <w:autoSpaceDN w:val="0"/>
              <w:adjustRightInd w:val="0"/>
              <w:spacing w:after="120" w:line="240" w:lineRule="auto"/>
              <w:rPr>
                <w:color w:val="000000" w:themeColor="text1"/>
              </w:rPr>
            </w:pPr>
            <w:r w:rsidRPr="00513526">
              <w:rPr>
                <w:color w:val="000000" w:themeColor="text1"/>
              </w:rPr>
              <w:t xml:space="preserve">wniesienia lub korzystania przez zdającego w sali egzaminacyjnej z urządzenia telekomunikacyjnego albo materiałów lub przyborów pomocniczych niewymienionych w komunikacie o przyborach </w:t>
            </w:r>
            <w:r w:rsidR="00BB6EA9">
              <w:rPr>
                <w:color w:val="000000" w:themeColor="text1"/>
              </w:rPr>
              <w:t xml:space="preserve">     </w:t>
            </w:r>
            <w:r w:rsidRPr="00513526">
              <w:rPr>
                <w:color w:val="000000" w:themeColor="text1"/>
              </w:rPr>
              <w:t xml:space="preserve">(art. 44zzzp pkt 2) </w:t>
            </w:r>
          </w:p>
        </w:tc>
      </w:tr>
      <w:tr w:rsidR="009751FE" w:rsidRPr="0048050D" w14:paraId="097E6D82" w14:textId="77777777">
        <w:trPr>
          <w:trHeight w:val="320"/>
        </w:trPr>
        <w:tc>
          <w:tcPr>
            <w:tcW w:w="426" w:type="dxa"/>
          </w:tcPr>
          <w:p w14:paraId="7CB39EE4" w14:textId="77777777" w:rsidR="009751FE" w:rsidRPr="0048050D" w:rsidRDefault="009751FE" w:rsidP="009751FE">
            <w:pPr>
              <w:autoSpaceDE w:val="0"/>
              <w:autoSpaceDN w:val="0"/>
              <w:adjustRightInd w:val="0"/>
              <w:spacing w:after="120" w:line="240" w:lineRule="auto"/>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t></w:t>
            </w:r>
          </w:p>
        </w:tc>
        <w:tc>
          <w:tcPr>
            <w:tcW w:w="9497" w:type="dxa"/>
            <w:vAlign w:val="center"/>
          </w:tcPr>
          <w:p w14:paraId="11E38E90" w14:textId="77777777" w:rsidR="009751FE" w:rsidRPr="00513526" w:rsidRDefault="009751FE" w:rsidP="005D01F6">
            <w:pPr>
              <w:pStyle w:val="Akapitzlist"/>
              <w:numPr>
                <w:ilvl w:val="0"/>
                <w:numId w:val="130"/>
              </w:numPr>
              <w:autoSpaceDE w:val="0"/>
              <w:autoSpaceDN w:val="0"/>
              <w:adjustRightInd w:val="0"/>
              <w:spacing w:after="120" w:line="240" w:lineRule="auto"/>
              <w:rPr>
                <w:color w:val="000000" w:themeColor="text1"/>
              </w:rPr>
            </w:pPr>
            <w:r w:rsidRPr="00513526">
              <w:rPr>
                <w:color w:val="000000" w:themeColor="text1"/>
              </w:rPr>
              <w:t xml:space="preserve">zakłócania przez zdającego prawidłowego przebiegu danej części </w:t>
            </w:r>
            <w:r w:rsidR="00CF4F61" w:rsidRPr="00513526">
              <w:rPr>
                <w:color w:val="000000" w:themeColor="text1"/>
              </w:rPr>
              <w:t>egzaminu</w:t>
            </w:r>
            <w:r w:rsidRPr="00513526">
              <w:rPr>
                <w:color w:val="000000" w:themeColor="text1"/>
              </w:rPr>
              <w:t>, w sposób utrudniający pracę pozostałym zdającym, polegający na ……</w:t>
            </w:r>
            <w:r w:rsidR="00513526">
              <w:rPr>
                <w:color w:val="000000" w:themeColor="text1"/>
              </w:rPr>
              <w:t>…………………………………</w:t>
            </w:r>
            <w:r w:rsidRPr="00513526">
              <w:rPr>
                <w:color w:val="000000" w:themeColor="text1"/>
              </w:rPr>
              <w:t xml:space="preserve">………………………………… </w:t>
            </w:r>
          </w:p>
          <w:p w14:paraId="61E0D5FE" w14:textId="77777777" w:rsidR="009751FE" w:rsidRPr="00513526" w:rsidRDefault="009751FE" w:rsidP="00513526">
            <w:pPr>
              <w:pStyle w:val="Akapitzlist"/>
              <w:autoSpaceDE w:val="0"/>
              <w:autoSpaceDN w:val="0"/>
              <w:adjustRightInd w:val="0"/>
              <w:spacing w:after="120" w:line="240" w:lineRule="auto"/>
              <w:ind w:firstLine="0"/>
              <w:rPr>
                <w:color w:val="000000" w:themeColor="text1"/>
              </w:rPr>
            </w:pPr>
            <w:r w:rsidRPr="00513526">
              <w:rPr>
                <w:color w:val="000000" w:themeColor="text1"/>
              </w:rPr>
              <w:t xml:space="preserve">……………………………………………………………………..…………… (art. 44zzzp pkt 3) </w:t>
            </w:r>
          </w:p>
        </w:tc>
      </w:tr>
    </w:tbl>
    <w:p w14:paraId="523BCDD8" w14:textId="77777777" w:rsidR="009751FE" w:rsidRPr="0048050D" w:rsidRDefault="009751FE" w:rsidP="009751FE">
      <w:pPr>
        <w:tabs>
          <w:tab w:val="center" w:pos="7020"/>
        </w:tabs>
        <w:spacing w:after="0" w:line="240" w:lineRule="auto"/>
        <w:ind w:left="709"/>
        <w:rPr>
          <w:rFonts w:ascii="Times New Roman" w:eastAsia="Times New Roman" w:hAnsi="Times New Roman"/>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ab/>
      </w:r>
    </w:p>
    <w:p w14:paraId="5B54CB75" w14:textId="77777777" w:rsidR="009751FE" w:rsidRPr="0048050D" w:rsidRDefault="009751FE" w:rsidP="00B03E08">
      <w:pPr>
        <w:tabs>
          <w:tab w:val="center" w:pos="7020"/>
        </w:tabs>
        <w:spacing w:after="0" w:line="240" w:lineRule="auto"/>
        <w:jc w:val="center"/>
        <w:rPr>
          <w:rFonts w:ascii="Times New Roman" w:eastAsia="Times New Roman" w:hAnsi="Times New Roman"/>
          <w:color w:val="000000" w:themeColor="text1"/>
          <w:sz w:val="20"/>
          <w:szCs w:val="20"/>
          <w:lang w:eastAsia="pl-PL"/>
        </w:rPr>
      </w:pPr>
    </w:p>
    <w:p w14:paraId="5F0E283C" w14:textId="77777777" w:rsidR="009751FE" w:rsidRPr="0048050D" w:rsidRDefault="009751FE" w:rsidP="00B03E08">
      <w:pPr>
        <w:tabs>
          <w:tab w:val="center" w:pos="7020"/>
        </w:tabs>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 </w:t>
      </w:r>
      <w:r w:rsidRPr="0048050D">
        <w:rPr>
          <w:rFonts w:ascii="Times New Roman" w:eastAsia="Times New Roman" w:hAnsi="Times New Roman"/>
          <w:color w:val="000000" w:themeColor="text1"/>
          <w:sz w:val="20"/>
          <w:szCs w:val="20"/>
          <w:lang w:eastAsia="pl-PL"/>
        </w:rPr>
        <w:tab/>
        <w:t>.................................................................</w:t>
      </w:r>
    </w:p>
    <w:p w14:paraId="3D2A72BE" w14:textId="77777777" w:rsidR="009751FE" w:rsidRPr="0048050D" w:rsidRDefault="00B03E08" w:rsidP="00B03E08">
      <w:pPr>
        <w:tabs>
          <w:tab w:val="center" w:pos="7020"/>
        </w:tabs>
        <w:spacing w:after="0" w:line="240" w:lineRule="auto"/>
        <w:ind w:left="993"/>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w:t>
      </w:r>
      <w:r w:rsidR="009751FE" w:rsidRPr="0048050D">
        <w:rPr>
          <w:rFonts w:ascii="Times New Roman" w:eastAsia="Times New Roman" w:hAnsi="Times New Roman"/>
          <w:i/>
          <w:iCs/>
          <w:color w:val="000000" w:themeColor="text1"/>
          <w:sz w:val="18"/>
          <w:szCs w:val="18"/>
          <w:lang w:eastAsia="pl-PL"/>
        </w:rPr>
        <w:t>czytelny podpis PZN</w:t>
      </w:r>
      <w:r w:rsidR="009751FE"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 xml:space="preserve">                                      </w:t>
      </w:r>
      <w:r w:rsidR="009751FE" w:rsidRPr="0048050D">
        <w:rPr>
          <w:rFonts w:ascii="Times New Roman" w:eastAsia="Times New Roman" w:hAnsi="Times New Roman"/>
          <w:i/>
          <w:iCs/>
          <w:color w:val="000000" w:themeColor="text1"/>
          <w:sz w:val="18"/>
          <w:szCs w:val="18"/>
          <w:lang w:eastAsia="pl-PL"/>
        </w:rPr>
        <w:t>czytelny podpis PZE</w:t>
      </w:r>
    </w:p>
    <w:p w14:paraId="2080C0E9" w14:textId="77777777" w:rsidR="009751FE" w:rsidRPr="0048050D" w:rsidRDefault="009751FE" w:rsidP="009751FE">
      <w:pPr>
        <w:tabs>
          <w:tab w:val="center" w:pos="7020"/>
        </w:tabs>
        <w:spacing w:after="0" w:line="240" w:lineRule="auto"/>
        <w:ind w:left="993"/>
        <w:jc w:val="both"/>
        <w:rPr>
          <w:rFonts w:ascii="Times New Roman" w:eastAsia="Times New Roman" w:hAnsi="Times New Roman"/>
          <w:i/>
          <w:iCs/>
          <w:color w:val="000000" w:themeColor="text1"/>
          <w:sz w:val="20"/>
          <w:szCs w:val="20"/>
          <w:lang w:eastAsia="pl-PL"/>
        </w:rPr>
      </w:pPr>
    </w:p>
    <w:p w14:paraId="067574FA" w14:textId="77777777" w:rsidR="009751FE" w:rsidRDefault="009751FE" w:rsidP="009751FE">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niepotrzebne skreślić</w:t>
      </w:r>
    </w:p>
    <w:p w14:paraId="6315557D" w14:textId="77777777" w:rsidR="00161619" w:rsidRDefault="00161619" w:rsidP="009751FE">
      <w:pPr>
        <w:spacing w:after="0" w:line="240" w:lineRule="auto"/>
        <w:jc w:val="both"/>
        <w:rPr>
          <w:rFonts w:ascii="Times New Roman" w:eastAsia="Times New Roman" w:hAnsi="Times New Roman"/>
          <w:color w:val="000000" w:themeColor="text1"/>
          <w:sz w:val="20"/>
          <w:szCs w:val="20"/>
          <w:lang w:eastAsia="pl-PL"/>
        </w:rPr>
      </w:pPr>
    </w:p>
    <w:p w14:paraId="447D7EDE" w14:textId="77777777" w:rsidR="00161619" w:rsidRDefault="00161619" w:rsidP="009751FE">
      <w:pPr>
        <w:spacing w:after="0" w:line="240" w:lineRule="auto"/>
        <w:jc w:val="both"/>
        <w:rPr>
          <w:rFonts w:ascii="Times New Roman" w:eastAsia="Times New Roman" w:hAnsi="Times New Roman"/>
          <w:color w:val="000000" w:themeColor="text1"/>
          <w:sz w:val="20"/>
          <w:szCs w:val="20"/>
          <w:lang w:eastAsia="pl-PL"/>
        </w:rPr>
      </w:pPr>
    </w:p>
    <w:p w14:paraId="0DB2C0FE" w14:textId="77777777" w:rsidR="00F016A2" w:rsidRDefault="00F016A2" w:rsidP="009751FE">
      <w:pPr>
        <w:spacing w:after="0" w:line="240" w:lineRule="auto"/>
        <w:jc w:val="both"/>
        <w:rPr>
          <w:rFonts w:ascii="Times New Roman" w:eastAsia="Times New Roman" w:hAnsi="Times New Roman"/>
          <w:color w:val="000000" w:themeColor="text1"/>
          <w:sz w:val="20"/>
          <w:szCs w:val="20"/>
          <w:lang w:eastAsia="pl-PL"/>
        </w:rPr>
      </w:pPr>
    </w:p>
    <w:p w14:paraId="4D5376C5" w14:textId="0CE00402" w:rsidR="00F62F28" w:rsidRDefault="00431844" w:rsidP="00181A5D">
      <w:pPr>
        <w:shd w:val="clear" w:color="auto" w:fill="DEEAF6"/>
        <w:spacing w:after="0" w:line="240" w:lineRule="auto"/>
        <w:outlineLvl w:val="0"/>
        <w:rPr>
          <w:rFonts w:ascii="Times New Roman" w:hAnsi="Times New Roman"/>
          <w:b/>
          <w:color w:val="000000" w:themeColor="text1"/>
        </w:rPr>
      </w:pPr>
      <w:r>
        <w:rPr>
          <w:rFonts w:ascii="Times New Roman" w:hAnsi="Times New Roman"/>
          <w:b/>
          <w:noProof/>
          <w:color w:val="000000" w:themeColor="text1"/>
          <w:lang w:eastAsia="pl-PL"/>
        </w:rPr>
        <w:drawing>
          <wp:anchor distT="0" distB="0" distL="114300" distR="114300" simplePos="0" relativeHeight="251799040" behindDoc="1" locked="0" layoutInCell="1" allowOverlap="1" wp14:anchorId="0F50EAF6" wp14:editId="273098CC">
            <wp:simplePos x="0" y="0"/>
            <wp:positionH relativeFrom="column">
              <wp:posOffset>-724865</wp:posOffset>
            </wp:positionH>
            <wp:positionV relativeFrom="paragraph">
              <wp:posOffset>1397</wp:posOffset>
            </wp:positionV>
            <wp:extent cx="6327648" cy="8949666"/>
            <wp:effectExtent l="0" t="0" r="0" b="4445"/>
            <wp:wrapNone/>
            <wp:docPr id="82"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2020_część_pisemna_elektronicznie_PP2012_Strona_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331448" cy="8955041"/>
                    </a:xfrm>
                    <a:prstGeom prst="rect">
                      <a:avLst/>
                    </a:prstGeom>
                  </pic:spPr>
                </pic:pic>
              </a:graphicData>
            </a:graphic>
            <wp14:sizeRelH relativeFrom="page">
              <wp14:pctWidth>0</wp14:pctWidth>
            </wp14:sizeRelH>
            <wp14:sizeRelV relativeFrom="page">
              <wp14:pctHeight>0</wp14:pctHeight>
            </wp14:sizeRelV>
          </wp:anchor>
        </w:drawing>
      </w:r>
      <w:r w:rsidR="00F62F28">
        <w:rPr>
          <w:rFonts w:ascii="Times New Roman" w:hAnsi="Times New Roman"/>
          <w:b/>
          <w:color w:val="000000" w:themeColor="text1"/>
        </w:rPr>
        <w:t>Załącznik 8 a</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sz w:val="18"/>
          <w:szCs w:val="18"/>
        </w:rPr>
        <w:t>Arkusz obserwacji – część pisemna egzaminu zawodowego (egzamin przeprowadzany z wykorzystaniem komputerów)</w:t>
      </w:r>
    </w:p>
    <w:p w14:paraId="6DD722C3" w14:textId="6916F2F9" w:rsidR="00431844" w:rsidRDefault="00431844">
      <w:pPr>
        <w:spacing w:after="0" w:line="240" w:lineRule="auto"/>
        <w:rPr>
          <w:rFonts w:ascii="Times New Roman" w:hAnsi="Times New Roman"/>
          <w:b/>
          <w:color w:val="000000" w:themeColor="text1"/>
        </w:rPr>
      </w:pPr>
    </w:p>
    <w:p w14:paraId="36A6B1C9" w14:textId="77777777" w:rsidR="00431844" w:rsidRDefault="00431844">
      <w:pPr>
        <w:spacing w:after="0" w:line="240" w:lineRule="auto"/>
        <w:rPr>
          <w:rFonts w:ascii="Times New Roman" w:hAnsi="Times New Roman"/>
          <w:b/>
          <w:color w:val="000000" w:themeColor="text1"/>
        </w:rPr>
      </w:pPr>
      <w:r>
        <w:rPr>
          <w:rFonts w:ascii="Times New Roman" w:hAnsi="Times New Roman"/>
          <w:b/>
          <w:color w:val="000000" w:themeColor="text1"/>
        </w:rPr>
        <w:br w:type="page"/>
      </w:r>
    </w:p>
    <w:p w14:paraId="0E628229" w14:textId="3F9220FA" w:rsidR="00431844" w:rsidRDefault="00431844" w:rsidP="00431844">
      <w:pPr>
        <w:spacing w:after="0" w:line="240" w:lineRule="auto"/>
        <w:rPr>
          <w:rFonts w:ascii="Times New Roman" w:hAnsi="Times New Roman"/>
          <w:b/>
          <w:color w:val="000000" w:themeColor="text1"/>
        </w:rPr>
      </w:pPr>
      <w:r>
        <w:rPr>
          <w:rFonts w:ascii="Times New Roman" w:hAnsi="Times New Roman"/>
          <w:b/>
          <w:noProof/>
          <w:color w:val="000000" w:themeColor="text1"/>
          <w:lang w:eastAsia="pl-PL"/>
        </w:rPr>
        <w:drawing>
          <wp:anchor distT="0" distB="0" distL="114300" distR="114300" simplePos="0" relativeHeight="251800064" behindDoc="1" locked="0" layoutInCell="1" allowOverlap="1" wp14:anchorId="49C9490B" wp14:editId="541EB5B9">
            <wp:simplePos x="0" y="0"/>
            <wp:positionH relativeFrom="column">
              <wp:posOffset>-666344</wp:posOffset>
            </wp:positionH>
            <wp:positionV relativeFrom="paragraph">
              <wp:posOffset>-137592</wp:posOffset>
            </wp:positionV>
            <wp:extent cx="6452007" cy="9125556"/>
            <wp:effectExtent l="0" t="0" r="6350" b="0"/>
            <wp:wrapNone/>
            <wp:docPr id="83" name="Obraz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2020_część_pisemna_elektronicznie_PP2012_Strona_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456368" cy="9131724"/>
                    </a:xfrm>
                    <a:prstGeom prst="rect">
                      <a:avLst/>
                    </a:prstGeom>
                  </pic:spPr>
                </pic:pic>
              </a:graphicData>
            </a:graphic>
            <wp14:sizeRelH relativeFrom="page">
              <wp14:pctWidth>0</wp14:pctWidth>
            </wp14:sizeRelH>
            <wp14:sizeRelV relativeFrom="page">
              <wp14:pctHeight>0</wp14:pctHeight>
            </wp14:sizeRelV>
          </wp:anchor>
        </w:drawing>
      </w:r>
    </w:p>
    <w:p w14:paraId="5F84847E" w14:textId="6B45179C" w:rsidR="00431844" w:rsidRDefault="00431844" w:rsidP="00431844">
      <w:pPr>
        <w:spacing w:after="0" w:line="240" w:lineRule="auto"/>
        <w:rPr>
          <w:rFonts w:ascii="Times New Roman" w:hAnsi="Times New Roman"/>
          <w:b/>
          <w:color w:val="000000" w:themeColor="text1"/>
        </w:rPr>
      </w:pPr>
      <w:r>
        <w:rPr>
          <w:rFonts w:ascii="Times New Roman" w:hAnsi="Times New Roman"/>
          <w:b/>
          <w:color w:val="000000" w:themeColor="text1"/>
        </w:rPr>
        <w:br w:type="page"/>
      </w:r>
    </w:p>
    <w:p w14:paraId="586BE021" w14:textId="72E65D95" w:rsidR="00F016A2" w:rsidRDefault="00431844" w:rsidP="00181A5D">
      <w:pPr>
        <w:shd w:val="clear" w:color="auto" w:fill="DEEAF6"/>
        <w:spacing w:after="0" w:line="240" w:lineRule="auto"/>
        <w:outlineLvl w:val="0"/>
        <w:rPr>
          <w:rFonts w:ascii="Times New Roman" w:eastAsia="Times New Roman" w:hAnsi="Times New Roman"/>
          <w:b/>
          <w:color w:val="000000" w:themeColor="text1"/>
          <w:sz w:val="24"/>
          <w:szCs w:val="24"/>
          <w:shd w:val="clear" w:color="auto" w:fill="DEEAF6"/>
          <w:lang w:eastAsia="pl-PL"/>
        </w:rPr>
      </w:pPr>
      <w:r>
        <w:rPr>
          <w:noProof/>
          <w:lang w:eastAsia="pl-PL"/>
        </w:rPr>
        <w:drawing>
          <wp:anchor distT="0" distB="0" distL="114300" distR="114300" simplePos="0" relativeHeight="251801088" behindDoc="1" locked="0" layoutInCell="1" allowOverlap="1" wp14:anchorId="2F967E14" wp14:editId="2628A978">
            <wp:simplePos x="0" y="0"/>
            <wp:positionH relativeFrom="column">
              <wp:posOffset>-563931</wp:posOffset>
            </wp:positionH>
            <wp:positionV relativeFrom="paragraph">
              <wp:posOffset>1397</wp:posOffset>
            </wp:positionV>
            <wp:extent cx="6356909" cy="8991052"/>
            <wp:effectExtent l="0" t="0" r="6350" b="635"/>
            <wp:wrapNone/>
            <wp:docPr id="85" name="Obraz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2020_część_pisemna_papierowy_PP2012_Strona_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359071" cy="8994110"/>
                    </a:xfrm>
                    <a:prstGeom prst="rect">
                      <a:avLst/>
                    </a:prstGeom>
                  </pic:spPr>
                </pic:pic>
              </a:graphicData>
            </a:graphic>
            <wp14:sizeRelH relativeFrom="page">
              <wp14:pctWidth>0</wp14:pctWidth>
            </wp14:sizeRelH>
            <wp14:sizeRelV relativeFrom="page">
              <wp14:pctHeight>0</wp14:pctHeight>
            </wp14:sizeRelV>
          </wp:anchor>
        </w:drawing>
      </w:r>
      <w:r w:rsidR="00F016A2" w:rsidRPr="0048050D">
        <w:rPr>
          <w:rFonts w:ascii="Times New Roman" w:hAnsi="Times New Roman"/>
          <w:b/>
          <w:color w:val="000000" w:themeColor="text1"/>
        </w:rPr>
        <w:t>Załącznik</w:t>
      </w:r>
      <w:r w:rsidR="00F016A2" w:rsidRPr="0048050D">
        <w:rPr>
          <w:rFonts w:ascii="Times New Roman" w:eastAsia="Times New Roman" w:hAnsi="Times New Roman"/>
          <w:b/>
          <w:bCs/>
          <w:color w:val="000000" w:themeColor="text1"/>
          <w:lang w:eastAsia="pl-PL"/>
        </w:rPr>
        <w:t xml:space="preserve"> </w:t>
      </w:r>
      <w:r w:rsidR="00F62F28">
        <w:rPr>
          <w:rFonts w:ascii="Times New Roman" w:eastAsia="Times New Roman" w:hAnsi="Times New Roman"/>
          <w:b/>
          <w:bCs/>
          <w:color w:val="000000" w:themeColor="text1"/>
          <w:lang w:eastAsia="pl-PL"/>
        </w:rPr>
        <w:t>8b</w:t>
      </w:r>
      <w:r w:rsidR="00DF0E46">
        <w:rPr>
          <w:rFonts w:ascii="Times New Roman" w:eastAsia="Times New Roman" w:hAnsi="Times New Roman"/>
          <w:b/>
          <w:bCs/>
          <w:color w:val="000000" w:themeColor="text1"/>
          <w:lang w:eastAsia="pl-PL"/>
        </w:rPr>
        <w:t xml:space="preserve"> </w:t>
      </w:r>
      <w:r w:rsidR="00DF0E46" w:rsidRPr="00DF0E46">
        <w:rPr>
          <w:rFonts w:ascii="Times New Roman" w:eastAsia="Times New Roman" w:hAnsi="Times New Roman"/>
          <w:b/>
          <w:bCs/>
          <w:color w:val="000000" w:themeColor="text1"/>
          <w:lang w:eastAsia="pl-PL"/>
        </w:rPr>
        <w:t>Arkusz obserwacji – czę</w:t>
      </w:r>
      <w:r w:rsidR="006C56B1">
        <w:rPr>
          <w:rFonts w:ascii="Times New Roman" w:eastAsia="Times New Roman" w:hAnsi="Times New Roman"/>
          <w:b/>
          <w:bCs/>
          <w:color w:val="000000" w:themeColor="text1"/>
          <w:lang w:eastAsia="pl-PL"/>
        </w:rPr>
        <w:t xml:space="preserve">ść pisemna egzaminu zawodowego </w:t>
      </w:r>
      <w:r w:rsidR="00DF0E46" w:rsidRPr="00DF0E46">
        <w:rPr>
          <w:rFonts w:ascii="Times New Roman" w:eastAsia="Times New Roman" w:hAnsi="Times New Roman"/>
          <w:b/>
          <w:bCs/>
          <w:color w:val="000000" w:themeColor="text1"/>
          <w:lang w:eastAsia="pl-PL"/>
        </w:rPr>
        <w:t>(egzamin z wykorzystaniem arkuszy i kart odpowiedzi)</w:t>
      </w:r>
    </w:p>
    <w:p w14:paraId="392E5ADE" w14:textId="565D33EB" w:rsidR="00431844" w:rsidRDefault="00431844">
      <w:pPr>
        <w:spacing w:after="0" w:line="240" w:lineRule="auto"/>
        <w:rPr>
          <w:noProof/>
          <w:lang w:eastAsia="pl-PL"/>
        </w:rPr>
      </w:pPr>
    </w:p>
    <w:p w14:paraId="6A0C058B" w14:textId="5C15CF27" w:rsidR="00431844" w:rsidRDefault="00431844">
      <w:pPr>
        <w:spacing w:after="0" w:line="240" w:lineRule="auto"/>
        <w:rPr>
          <w:noProof/>
          <w:lang w:eastAsia="pl-PL"/>
        </w:rPr>
      </w:pPr>
      <w:r>
        <w:rPr>
          <w:noProof/>
          <w:lang w:eastAsia="pl-PL"/>
        </w:rPr>
        <w:br w:type="page"/>
      </w:r>
    </w:p>
    <w:p w14:paraId="249E4BA3" w14:textId="34E300EE" w:rsidR="00F016A2" w:rsidRDefault="00431844" w:rsidP="009751FE">
      <w:pPr>
        <w:spacing w:after="0" w:line="240" w:lineRule="auto"/>
        <w:jc w:val="both"/>
        <w:rPr>
          <w:rFonts w:ascii="Times New Roman" w:eastAsia="Times New Roman" w:hAnsi="Times New Roman"/>
          <w:color w:val="000000" w:themeColor="text1"/>
          <w:sz w:val="20"/>
          <w:szCs w:val="20"/>
          <w:lang w:eastAsia="pl-PL"/>
        </w:rPr>
      </w:pPr>
      <w:r>
        <w:rPr>
          <w:rFonts w:ascii="Times New Roman" w:eastAsia="Times New Roman" w:hAnsi="Times New Roman"/>
          <w:noProof/>
          <w:color w:val="000000" w:themeColor="text1"/>
          <w:sz w:val="20"/>
          <w:szCs w:val="20"/>
          <w:lang w:eastAsia="pl-PL"/>
        </w:rPr>
        <w:drawing>
          <wp:anchor distT="0" distB="0" distL="114300" distR="114300" simplePos="0" relativeHeight="251802112" behindDoc="1" locked="0" layoutInCell="1" allowOverlap="1" wp14:anchorId="4AA08654" wp14:editId="739057E3">
            <wp:simplePos x="0" y="0"/>
            <wp:positionH relativeFrom="column">
              <wp:posOffset>-695604</wp:posOffset>
            </wp:positionH>
            <wp:positionV relativeFrom="paragraph">
              <wp:posOffset>-313158</wp:posOffset>
            </wp:positionV>
            <wp:extent cx="6547104" cy="9260059"/>
            <wp:effectExtent l="0" t="0" r="6350" b="0"/>
            <wp:wrapNone/>
            <wp:docPr id="86" name="Obraz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2020_część_pisemna_papierowy_PP2012_Strona_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550170" cy="9264395"/>
                    </a:xfrm>
                    <a:prstGeom prst="rect">
                      <a:avLst/>
                    </a:prstGeom>
                  </pic:spPr>
                </pic:pic>
              </a:graphicData>
            </a:graphic>
            <wp14:sizeRelH relativeFrom="page">
              <wp14:pctWidth>0</wp14:pctWidth>
            </wp14:sizeRelH>
            <wp14:sizeRelV relativeFrom="page">
              <wp14:pctHeight>0</wp14:pctHeight>
            </wp14:sizeRelV>
          </wp:anchor>
        </w:drawing>
      </w:r>
    </w:p>
    <w:p w14:paraId="67C87844" w14:textId="77777777" w:rsidR="00F016A2" w:rsidRDefault="00F016A2" w:rsidP="009751FE">
      <w:pPr>
        <w:spacing w:after="0" w:line="240" w:lineRule="auto"/>
        <w:jc w:val="both"/>
        <w:rPr>
          <w:rFonts w:ascii="Times New Roman" w:eastAsia="Times New Roman" w:hAnsi="Times New Roman"/>
          <w:color w:val="000000" w:themeColor="text1"/>
          <w:sz w:val="20"/>
          <w:szCs w:val="20"/>
          <w:lang w:eastAsia="pl-PL"/>
        </w:rPr>
      </w:pPr>
    </w:p>
    <w:p w14:paraId="10BAB08F" w14:textId="77777777" w:rsidR="00F016A2" w:rsidRDefault="00F016A2" w:rsidP="009751FE">
      <w:pPr>
        <w:spacing w:after="0" w:line="240" w:lineRule="auto"/>
        <w:jc w:val="both"/>
        <w:rPr>
          <w:rFonts w:ascii="Times New Roman" w:eastAsia="Times New Roman" w:hAnsi="Times New Roman"/>
          <w:color w:val="000000" w:themeColor="text1"/>
          <w:sz w:val="20"/>
          <w:szCs w:val="20"/>
          <w:lang w:eastAsia="pl-PL"/>
        </w:rPr>
      </w:pPr>
    </w:p>
    <w:p w14:paraId="651407FB" w14:textId="19FF7B79" w:rsidR="00431844" w:rsidRDefault="00431844">
      <w:pPr>
        <w:spacing w:after="0" w:line="240" w:lineRule="auto"/>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br w:type="page"/>
      </w:r>
    </w:p>
    <w:p w14:paraId="16003B48" w14:textId="028266FB" w:rsidR="00431844" w:rsidRDefault="00431844" w:rsidP="00C921D7">
      <w:pPr>
        <w:shd w:val="clear" w:color="auto" w:fill="DEEAF6" w:themeFill="accent1" w:themeFillTint="33"/>
        <w:spacing w:after="0" w:line="240" w:lineRule="auto"/>
        <w:rPr>
          <w:rFonts w:ascii="Times New Roman" w:eastAsia="Times New Roman" w:hAnsi="Times New Roman"/>
          <w:b/>
          <w:noProof/>
          <w:color w:val="000000" w:themeColor="text1"/>
          <w:sz w:val="24"/>
          <w:szCs w:val="24"/>
          <w:shd w:val="clear" w:color="auto" w:fill="DEEAF6"/>
          <w:lang w:eastAsia="pl-PL"/>
        </w:rPr>
      </w:pPr>
      <w:r>
        <w:rPr>
          <w:rFonts w:ascii="Times New Roman" w:hAnsi="Times New Roman"/>
          <w:b/>
          <w:noProof/>
          <w:color w:val="000000" w:themeColor="text1"/>
          <w:lang w:eastAsia="pl-PL"/>
        </w:rPr>
        <w:drawing>
          <wp:anchor distT="0" distB="0" distL="114300" distR="114300" simplePos="0" relativeHeight="251803136" behindDoc="1" locked="0" layoutInCell="1" allowOverlap="1" wp14:anchorId="54688D3E" wp14:editId="2315B67C">
            <wp:simplePos x="0" y="0"/>
            <wp:positionH relativeFrom="column">
              <wp:posOffset>-710235</wp:posOffset>
            </wp:positionH>
            <wp:positionV relativeFrom="paragraph">
              <wp:posOffset>37973</wp:posOffset>
            </wp:positionV>
            <wp:extent cx="6342279" cy="8970360"/>
            <wp:effectExtent l="0" t="0" r="1905" b="2540"/>
            <wp:wrapNone/>
            <wp:docPr id="90" name="Obraz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2020_część_praktyczna_PP2012_Strona_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343923" cy="8972685"/>
                    </a:xfrm>
                    <a:prstGeom prst="rect">
                      <a:avLst/>
                    </a:prstGeom>
                  </pic:spPr>
                </pic:pic>
              </a:graphicData>
            </a:graphic>
            <wp14:sizeRelH relativeFrom="page">
              <wp14:pctWidth>0</wp14:pctWidth>
            </wp14:sizeRelH>
            <wp14:sizeRelV relativeFrom="page">
              <wp14:pctHeight>0</wp14:pctHeight>
            </wp14:sizeRelV>
          </wp:anchor>
        </w:drawing>
      </w:r>
      <w:r w:rsidR="00C921D7">
        <w:rPr>
          <w:rFonts w:ascii="Times New Roman" w:eastAsia="Times New Roman" w:hAnsi="Times New Roman"/>
          <w:b/>
          <w:noProof/>
          <w:color w:val="000000" w:themeColor="text1"/>
          <w:sz w:val="24"/>
          <w:szCs w:val="24"/>
          <w:shd w:val="clear" w:color="auto" w:fill="DEEAF6"/>
          <w:lang w:eastAsia="pl-PL"/>
        </w:rPr>
        <w:t>Załącznik 8c</w:t>
      </w:r>
      <w:r w:rsidR="00DF0E46">
        <w:rPr>
          <w:rFonts w:ascii="Times New Roman" w:eastAsia="Times New Roman" w:hAnsi="Times New Roman"/>
          <w:b/>
          <w:noProof/>
          <w:color w:val="000000" w:themeColor="text1"/>
          <w:sz w:val="24"/>
          <w:szCs w:val="24"/>
          <w:shd w:val="clear" w:color="auto" w:fill="DEEAF6"/>
          <w:lang w:eastAsia="pl-PL"/>
        </w:rPr>
        <w:t xml:space="preserve"> </w:t>
      </w:r>
      <w:r w:rsidR="00DF0E46" w:rsidRPr="00DF0E46">
        <w:rPr>
          <w:rFonts w:ascii="Times New Roman" w:eastAsia="Times New Roman" w:hAnsi="Times New Roman"/>
          <w:b/>
          <w:noProof/>
          <w:color w:val="000000" w:themeColor="text1"/>
          <w:sz w:val="24"/>
          <w:szCs w:val="24"/>
          <w:shd w:val="clear" w:color="auto" w:fill="DEEAF6"/>
          <w:lang w:eastAsia="pl-PL"/>
        </w:rPr>
        <w:t>Arkusz obserwacji – część praktyczna</w:t>
      </w:r>
    </w:p>
    <w:p w14:paraId="1D6886CC" w14:textId="6CB58693" w:rsidR="00066FA1" w:rsidRDefault="00066FA1">
      <w:pPr>
        <w:spacing w:after="0" w:line="240" w:lineRule="auto"/>
        <w:rPr>
          <w:rFonts w:ascii="Times New Roman" w:hAnsi="Times New Roman"/>
          <w:b/>
          <w:color w:val="000000" w:themeColor="text1"/>
        </w:rPr>
      </w:pPr>
    </w:p>
    <w:p w14:paraId="0AF2C416" w14:textId="1E593545" w:rsidR="00431844" w:rsidRDefault="00431844">
      <w:pPr>
        <w:spacing w:after="0" w:line="240" w:lineRule="auto"/>
        <w:rPr>
          <w:rFonts w:ascii="Times New Roman" w:hAnsi="Times New Roman"/>
          <w:b/>
          <w:color w:val="000000" w:themeColor="text1"/>
        </w:rPr>
      </w:pPr>
      <w:r>
        <w:rPr>
          <w:rFonts w:ascii="Times New Roman" w:hAnsi="Times New Roman"/>
          <w:b/>
          <w:color w:val="000000" w:themeColor="text1"/>
        </w:rPr>
        <w:br w:type="page"/>
      </w:r>
    </w:p>
    <w:p w14:paraId="0D8F4743" w14:textId="399CFDA2" w:rsidR="00431844" w:rsidRDefault="00431844">
      <w:pPr>
        <w:spacing w:after="0" w:line="240" w:lineRule="auto"/>
        <w:rPr>
          <w:rFonts w:ascii="Times New Roman" w:hAnsi="Times New Roman"/>
          <w:b/>
          <w:color w:val="000000" w:themeColor="text1"/>
        </w:rPr>
      </w:pPr>
      <w:r>
        <w:rPr>
          <w:rFonts w:ascii="Times New Roman" w:hAnsi="Times New Roman"/>
          <w:b/>
          <w:noProof/>
          <w:color w:val="000000" w:themeColor="text1"/>
          <w:lang w:eastAsia="pl-PL"/>
        </w:rPr>
        <w:drawing>
          <wp:anchor distT="0" distB="0" distL="114300" distR="114300" simplePos="0" relativeHeight="251804160" behindDoc="1" locked="0" layoutInCell="1" allowOverlap="1" wp14:anchorId="3C880144" wp14:editId="7AB0C84B">
            <wp:simplePos x="0" y="0"/>
            <wp:positionH relativeFrom="column">
              <wp:posOffset>-680974</wp:posOffset>
            </wp:positionH>
            <wp:positionV relativeFrom="paragraph">
              <wp:posOffset>-386310</wp:posOffset>
            </wp:positionV>
            <wp:extent cx="6583680" cy="9311791"/>
            <wp:effectExtent l="0" t="0" r="7620" b="3810"/>
            <wp:wrapNone/>
            <wp:docPr id="92" name="Obraz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2020_część_praktyczna_PP2012_Strona_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585357" cy="9314163"/>
                    </a:xfrm>
                    <a:prstGeom prst="rect">
                      <a:avLst/>
                    </a:prstGeom>
                  </pic:spPr>
                </pic:pic>
              </a:graphicData>
            </a:graphic>
            <wp14:sizeRelH relativeFrom="page">
              <wp14:pctWidth>0</wp14:pctWidth>
            </wp14:sizeRelH>
            <wp14:sizeRelV relativeFrom="page">
              <wp14:pctHeight>0</wp14:pctHeight>
            </wp14:sizeRelV>
          </wp:anchor>
        </w:drawing>
      </w:r>
    </w:p>
    <w:p w14:paraId="5F5D5129" w14:textId="13067DE7" w:rsidR="00431844" w:rsidRDefault="00431844">
      <w:pPr>
        <w:spacing w:after="0" w:line="240" w:lineRule="auto"/>
        <w:rPr>
          <w:rFonts w:ascii="Times New Roman" w:hAnsi="Times New Roman"/>
          <w:b/>
          <w:color w:val="000000" w:themeColor="text1"/>
        </w:rPr>
      </w:pPr>
      <w:r>
        <w:rPr>
          <w:rFonts w:ascii="Times New Roman" w:hAnsi="Times New Roman"/>
          <w:b/>
          <w:color w:val="000000" w:themeColor="text1"/>
        </w:rPr>
        <w:br w:type="page"/>
      </w:r>
    </w:p>
    <w:p w14:paraId="21DF15C1" w14:textId="3FCAEFFD" w:rsidR="003A0023" w:rsidRPr="0048050D" w:rsidRDefault="00181A5D" w:rsidP="00935B9E">
      <w:pPr>
        <w:shd w:val="clear" w:color="auto" w:fill="DEEAF6"/>
        <w:rPr>
          <w:rFonts w:ascii="Times New Roman" w:hAnsi="Times New Roman"/>
          <w:b/>
          <w:bCs/>
          <w:color w:val="000000" w:themeColor="text1"/>
          <w:szCs w:val="28"/>
        </w:rPr>
      </w:pPr>
      <w:r>
        <w:rPr>
          <w:rFonts w:ascii="Times New Roman" w:hAnsi="Times New Roman"/>
          <w:b/>
          <w:bCs/>
          <w:color w:val="000000" w:themeColor="text1"/>
          <w:szCs w:val="28"/>
        </w:rPr>
        <w:t>Z</w:t>
      </w:r>
      <w:r w:rsidR="009B2F6D" w:rsidRPr="0048050D">
        <w:rPr>
          <w:rFonts w:ascii="Times New Roman" w:hAnsi="Times New Roman"/>
          <w:b/>
          <w:bCs/>
          <w:color w:val="000000" w:themeColor="text1"/>
          <w:szCs w:val="28"/>
        </w:rPr>
        <w:t>ałącznik 9</w:t>
      </w:r>
      <w:r w:rsidR="00DF0E46">
        <w:rPr>
          <w:rFonts w:ascii="Times New Roman" w:hAnsi="Times New Roman"/>
          <w:b/>
          <w:bCs/>
          <w:color w:val="000000" w:themeColor="text1"/>
          <w:szCs w:val="28"/>
        </w:rPr>
        <w:t xml:space="preserve"> </w:t>
      </w:r>
      <w:r w:rsidR="00DF0E46" w:rsidRPr="00DF0E46">
        <w:rPr>
          <w:rFonts w:ascii="Times New Roman" w:hAnsi="Times New Roman"/>
          <w:b/>
          <w:bCs/>
          <w:color w:val="000000" w:themeColor="text1"/>
          <w:szCs w:val="28"/>
        </w:rPr>
        <w:t>Protokół przebiegu części praktycznej egzaminu</w:t>
      </w:r>
    </w:p>
    <w:tbl>
      <w:tblPr>
        <w:tblW w:w="9639" w:type="dxa"/>
        <w:jc w:val="center"/>
        <w:tblLayout w:type="fixed"/>
        <w:tblCellMar>
          <w:left w:w="70" w:type="dxa"/>
          <w:right w:w="70" w:type="dxa"/>
        </w:tblCellMar>
        <w:tblLook w:val="0000" w:firstRow="0" w:lastRow="0" w:firstColumn="0" w:lastColumn="0" w:noHBand="0" w:noVBand="0"/>
      </w:tblPr>
      <w:tblGrid>
        <w:gridCol w:w="3614"/>
        <w:gridCol w:w="991"/>
        <w:gridCol w:w="5034"/>
      </w:tblGrid>
      <w:tr w:rsidR="00461F90" w:rsidRPr="007032BC" w14:paraId="2FADC54D" w14:textId="77777777" w:rsidTr="00C921D7">
        <w:trPr>
          <w:jc w:val="center"/>
        </w:trPr>
        <w:tc>
          <w:tcPr>
            <w:tcW w:w="4605" w:type="dxa"/>
            <w:gridSpan w:val="2"/>
            <w:tcBorders>
              <w:top w:val="nil"/>
              <w:left w:val="nil"/>
              <w:bottom w:val="nil"/>
              <w:right w:val="nil"/>
            </w:tcBorders>
          </w:tcPr>
          <w:p w14:paraId="065245D6" w14:textId="77777777" w:rsidR="00D525A4" w:rsidRPr="007032BC" w:rsidRDefault="00D525A4" w:rsidP="004046D0">
            <w:pPr>
              <w:spacing w:after="0" w:line="240" w:lineRule="auto"/>
              <w:rPr>
                <w:rFonts w:ascii="Times New Roman" w:eastAsia="Times New Roman" w:hAnsi="Times New Roman"/>
                <w:sz w:val="16"/>
                <w:szCs w:val="16"/>
                <w:lang w:eastAsia="pl-PL"/>
              </w:rPr>
            </w:pPr>
          </w:p>
          <w:p w14:paraId="1D4DE97A" w14:textId="77777777" w:rsidR="00461F90" w:rsidRPr="007032BC" w:rsidRDefault="00461F90" w:rsidP="00D525A4">
            <w:pPr>
              <w:spacing w:after="0" w:line="240" w:lineRule="auto"/>
              <w:ind w:left="-354"/>
              <w:rPr>
                <w:rFonts w:ascii="Times New Roman" w:eastAsia="Times New Roman" w:hAnsi="Times New Roman"/>
                <w:sz w:val="16"/>
                <w:szCs w:val="16"/>
                <w:lang w:eastAsia="pl-PL"/>
              </w:rPr>
            </w:pPr>
            <w:r w:rsidRPr="007032BC">
              <w:rPr>
                <w:rFonts w:ascii="Times New Roman" w:eastAsia="Times New Roman" w:hAnsi="Times New Roman"/>
                <w:sz w:val="16"/>
                <w:szCs w:val="16"/>
                <w:lang w:eastAsia="pl-PL"/>
              </w:rPr>
              <w:t>............................................................................................................</w:t>
            </w:r>
          </w:p>
          <w:p w14:paraId="5102B2C7" w14:textId="77777777" w:rsidR="00461F90" w:rsidRPr="007032BC" w:rsidRDefault="00461F90" w:rsidP="004046D0">
            <w:pPr>
              <w:spacing w:after="0" w:line="240" w:lineRule="auto"/>
              <w:rPr>
                <w:rFonts w:ascii="Times New Roman" w:eastAsia="Times New Roman" w:hAnsi="Times New Roman"/>
                <w:sz w:val="16"/>
                <w:szCs w:val="16"/>
                <w:lang w:eastAsia="pl-PL"/>
              </w:rPr>
            </w:pPr>
            <w:r w:rsidRPr="007032BC">
              <w:rPr>
                <w:rFonts w:ascii="Times New Roman" w:eastAsia="Times New Roman" w:hAnsi="Times New Roman"/>
                <w:i/>
                <w:iCs/>
                <w:sz w:val="16"/>
                <w:szCs w:val="16"/>
                <w:lang w:eastAsia="pl-PL"/>
              </w:rPr>
              <w:t>pieczęć szkoły/placówki/</w:t>
            </w:r>
            <w:r w:rsidR="000A4465" w:rsidRPr="007032BC">
              <w:rPr>
                <w:rFonts w:ascii="Times New Roman" w:eastAsia="Times New Roman" w:hAnsi="Times New Roman"/>
                <w:i/>
                <w:iCs/>
                <w:sz w:val="16"/>
                <w:szCs w:val="16"/>
                <w:lang w:eastAsia="pl-PL"/>
              </w:rPr>
              <w:t>centrum/</w:t>
            </w:r>
            <w:r w:rsidRPr="007032BC">
              <w:rPr>
                <w:rFonts w:ascii="Times New Roman" w:eastAsia="Times New Roman" w:hAnsi="Times New Roman"/>
                <w:i/>
                <w:iCs/>
                <w:sz w:val="16"/>
                <w:szCs w:val="16"/>
                <w:lang w:eastAsia="pl-PL"/>
              </w:rPr>
              <w:t>pracodawcy/podmiotu prowadzącego KKZ</w:t>
            </w:r>
          </w:p>
        </w:tc>
        <w:tc>
          <w:tcPr>
            <w:tcW w:w="5034" w:type="dxa"/>
            <w:tcBorders>
              <w:top w:val="nil"/>
              <w:left w:val="nil"/>
              <w:bottom w:val="nil"/>
              <w:right w:val="nil"/>
            </w:tcBorders>
          </w:tcPr>
          <w:p w14:paraId="6F9164BE" w14:textId="77777777" w:rsidR="00D525A4" w:rsidRPr="007032BC" w:rsidRDefault="00D525A4" w:rsidP="004046D0">
            <w:pPr>
              <w:spacing w:after="0" w:line="240" w:lineRule="auto"/>
              <w:jc w:val="center"/>
              <w:rPr>
                <w:rFonts w:ascii="Times New Roman" w:eastAsia="Times New Roman" w:hAnsi="Times New Roman"/>
                <w:sz w:val="16"/>
                <w:szCs w:val="16"/>
                <w:lang w:eastAsia="pl-PL"/>
              </w:rPr>
            </w:pPr>
          </w:p>
          <w:p w14:paraId="37D2AECE" w14:textId="77777777" w:rsidR="00461F90" w:rsidRPr="007032BC" w:rsidRDefault="00461F90" w:rsidP="004046D0">
            <w:pPr>
              <w:spacing w:after="0" w:line="240" w:lineRule="auto"/>
              <w:jc w:val="center"/>
              <w:rPr>
                <w:rFonts w:ascii="Times New Roman" w:eastAsia="Times New Roman" w:hAnsi="Times New Roman"/>
                <w:sz w:val="16"/>
                <w:szCs w:val="16"/>
                <w:lang w:eastAsia="pl-PL"/>
              </w:rPr>
            </w:pPr>
            <w:r w:rsidRPr="007032BC">
              <w:rPr>
                <w:rFonts w:ascii="Times New Roman" w:eastAsia="Times New Roman" w:hAnsi="Times New Roman"/>
                <w:sz w:val="16"/>
                <w:szCs w:val="16"/>
                <w:lang w:eastAsia="pl-PL"/>
              </w:rPr>
              <w:t>.........................................................................</w:t>
            </w:r>
          </w:p>
          <w:p w14:paraId="2888F053" w14:textId="77777777" w:rsidR="00461F90" w:rsidRPr="007032BC" w:rsidRDefault="00461F90" w:rsidP="004046D0">
            <w:pPr>
              <w:spacing w:after="0" w:line="240" w:lineRule="auto"/>
              <w:jc w:val="center"/>
              <w:rPr>
                <w:rFonts w:ascii="Times New Roman" w:eastAsia="Times New Roman" w:hAnsi="Times New Roman"/>
                <w:i/>
                <w:iCs/>
                <w:sz w:val="16"/>
                <w:szCs w:val="16"/>
                <w:lang w:eastAsia="pl-PL"/>
              </w:rPr>
            </w:pPr>
            <w:r w:rsidRPr="007032BC">
              <w:rPr>
                <w:rFonts w:ascii="Times New Roman" w:eastAsia="Times New Roman" w:hAnsi="Times New Roman"/>
                <w:i/>
                <w:iCs/>
                <w:sz w:val="16"/>
                <w:szCs w:val="16"/>
                <w:lang w:eastAsia="pl-PL"/>
              </w:rPr>
              <w:t>miejscowość, data</w:t>
            </w:r>
          </w:p>
          <w:p w14:paraId="287871AD" w14:textId="77777777" w:rsidR="00D525A4" w:rsidRPr="007032BC" w:rsidRDefault="00D525A4" w:rsidP="004046D0">
            <w:pPr>
              <w:spacing w:after="0" w:line="240" w:lineRule="auto"/>
              <w:jc w:val="center"/>
              <w:rPr>
                <w:rFonts w:ascii="Times New Roman" w:eastAsia="Times New Roman" w:hAnsi="Times New Roman"/>
                <w:sz w:val="16"/>
                <w:szCs w:val="16"/>
                <w:lang w:eastAsia="pl-PL"/>
              </w:rPr>
            </w:pPr>
          </w:p>
        </w:tc>
      </w:tr>
      <w:tr w:rsidR="00461F90" w:rsidRPr="0048050D" w14:paraId="52C7B71B" w14:textId="77777777">
        <w:tblPrEx>
          <w:jc w:val="left"/>
        </w:tblPrEx>
        <w:tc>
          <w:tcPr>
            <w:tcW w:w="3614" w:type="dxa"/>
            <w:shd w:val="clear" w:color="auto" w:fill="DEEAF6"/>
            <w:vAlign w:val="bottom"/>
          </w:tcPr>
          <w:p w14:paraId="3876F171" w14:textId="77777777" w:rsidR="00461F90" w:rsidRPr="0048050D" w:rsidRDefault="00461F90" w:rsidP="004046D0">
            <w:pPr>
              <w:spacing w:before="60" w:after="0" w:line="240" w:lineRule="auto"/>
              <w:jc w:val="right"/>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Nazwa </w:t>
            </w:r>
            <w:r w:rsidRPr="0048050D">
              <w:rPr>
                <w:rFonts w:ascii="Times New Roman" w:eastAsia="Times New Roman" w:hAnsi="Times New Roman"/>
                <w:i/>
                <w:iCs/>
                <w:color w:val="000000" w:themeColor="text1"/>
                <w:sz w:val="18"/>
                <w:szCs w:val="18"/>
                <w:lang w:eastAsia="pl-PL"/>
              </w:rPr>
              <w:t>szkoły/placówki/</w:t>
            </w:r>
            <w:r w:rsidR="000A4465">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pracodawcy/podmiotu prowadzącego KKZ</w:t>
            </w:r>
            <w:r w:rsidRPr="0048050D">
              <w:rPr>
                <w:rFonts w:ascii="Times New Roman" w:eastAsia="Times New Roman" w:hAnsi="Times New Roman"/>
                <w:i/>
                <w:color w:val="000000" w:themeColor="text1"/>
                <w:sz w:val="18"/>
                <w:szCs w:val="18"/>
                <w:lang w:eastAsia="pl-PL"/>
              </w:rPr>
              <w:t>:</w:t>
            </w:r>
          </w:p>
        </w:tc>
        <w:tc>
          <w:tcPr>
            <w:tcW w:w="6025" w:type="dxa"/>
            <w:gridSpan w:val="2"/>
            <w:tcBorders>
              <w:bottom w:val="single" w:sz="4" w:space="0" w:color="auto"/>
            </w:tcBorders>
            <w:vAlign w:val="bottom"/>
          </w:tcPr>
          <w:p w14:paraId="4619470E" w14:textId="77777777" w:rsidR="00461F90" w:rsidRPr="0048050D" w:rsidRDefault="00461F90" w:rsidP="004046D0">
            <w:pPr>
              <w:spacing w:before="120" w:after="120" w:line="240" w:lineRule="auto"/>
              <w:jc w:val="right"/>
              <w:rPr>
                <w:rFonts w:ascii="Times New Roman" w:eastAsia="Times New Roman" w:hAnsi="Times New Roman"/>
                <w:color w:val="000000" w:themeColor="text1"/>
                <w:lang w:eastAsia="pl-PL"/>
              </w:rPr>
            </w:pPr>
          </w:p>
        </w:tc>
      </w:tr>
      <w:tr w:rsidR="00461F90" w:rsidRPr="0048050D" w14:paraId="7AAB96C6" w14:textId="77777777">
        <w:tblPrEx>
          <w:jc w:val="left"/>
        </w:tblPrEx>
        <w:trPr>
          <w:trHeight w:val="215"/>
        </w:trPr>
        <w:tc>
          <w:tcPr>
            <w:tcW w:w="3614" w:type="dxa"/>
            <w:shd w:val="clear" w:color="auto" w:fill="DEEAF6"/>
            <w:vAlign w:val="bottom"/>
          </w:tcPr>
          <w:p w14:paraId="52C86A8A" w14:textId="77777777" w:rsidR="00461F90" w:rsidRPr="0048050D" w:rsidRDefault="00461F90" w:rsidP="004046D0">
            <w:pPr>
              <w:spacing w:before="60" w:after="0" w:line="240" w:lineRule="auto"/>
              <w:jc w:val="right"/>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Adres </w:t>
            </w:r>
            <w:r w:rsidRPr="0048050D">
              <w:rPr>
                <w:rFonts w:ascii="Times New Roman" w:eastAsia="Times New Roman" w:hAnsi="Times New Roman"/>
                <w:i/>
                <w:iCs/>
                <w:color w:val="000000" w:themeColor="text1"/>
                <w:sz w:val="18"/>
                <w:szCs w:val="18"/>
                <w:lang w:eastAsia="pl-PL"/>
              </w:rPr>
              <w:t>szkoły/placówki/pracodawcy/podmiotu prowadzącego KKZ</w:t>
            </w:r>
            <w:r w:rsidRPr="0048050D">
              <w:rPr>
                <w:rFonts w:ascii="Times New Roman" w:eastAsia="Times New Roman" w:hAnsi="Times New Roman"/>
                <w:i/>
                <w:color w:val="000000" w:themeColor="text1"/>
                <w:sz w:val="18"/>
                <w:szCs w:val="18"/>
                <w:lang w:eastAsia="pl-PL"/>
              </w:rPr>
              <w:t>:</w:t>
            </w:r>
          </w:p>
        </w:tc>
        <w:tc>
          <w:tcPr>
            <w:tcW w:w="6025" w:type="dxa"/>
            <w:gridSpan w:val="2"/>
            <w:tcBorders>
              <w:top w:val="single" w:sz="4" w:space="0" w:color="auto"/>
              <w:bottom w:val="single" w:sz="4" w:space="0" w:color="auto"/>
            </w:tcBorders>
            <w:vAlign w:val="bottom"/>
          </w:tcPr>
          <w:p w14:paraId="6DAC00E7" w14:textId="77777777" w:rsidR="00461F90" w:rsidRPr="0048050D" w:rsidRDefault="00461F90" w:rsidP="004046D0">
            <w:pPr>
              <w:spacing w:before="120" w:after="120" w:line="240" w:lineRule="auto"/>
              <w:jc w:val="right"/>
              <w:rPr>
                <w:rFonts w:ascii="Times New Roman" w:eastAsia="Times New Roman" w:hAnsi="Times New Roman"/>
                <w:color w:val="000000" w:themeColor="text1"/>
                <w:lang w:eastAsia="pl-PL"/>
              </w:rPr>
            </w:pPr>
          </w:p>
        </w:tc>
      </w:tr>
    </w:tbl>
    <w:p w14:paraId="23C429AF" w14:textId="77777777" w:rsidR="00461F90" w:rsidRPr="0048050D" w:rsidRDefault="00461F90" w:rsidP="00461F90">
      <w:pPr>
        <w:spacing w:after="0" w:line="240" w:lineRule="auto"/>
        <w:jc w:val="both"/>
        <w:rPr>
          <w:rFonts w:ascii="Times New Roman" w:eastAsia="Times New Roman" w:hAnsi="Times New Roman"/>
          <w:b/>
          <w:bCs/>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461F90" w:rsidRPr="0048050D" w14:paraId="3C6644A9" w14:textId="77777777">
        <w:trPr>
          <w:trHeight w:val="385"/>
        </w:trPr>
        <w:tc>
          <w:tcPr>
            <w:tcW w:w="463" w:type="dxa"/>
            <w:tcBorders>
              <w:top w:val="single" w:sz="4" w:space="0" w:color="808080"/>
              <w:left w:val="single" w:sz="4" w:space="0" w:color="808080"/>
              <w:bottom w:val="single" w:sz="4" w:space="0" w:color="808080"/>
              <w:right w:val="single" w:sz="4" w:space="0" w:color="808080"/>
            </w:tcBorders>
          </w:tcPr>
          <w:p w14:paraId="377FECE0"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41AF2019"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766F26EF"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2135A672"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223F3490"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6DD04749"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3" w:type="dxa"/>
            <w:tcBorders>
              <w:top w:val="single" w:sz="4" w:space="0" w:color="808080"/>
              <w:left w:val="single" w:sz="4" w:space="0" w:color="808080"/>
              <w:bottom w:val="single" w:sz="4" w:space="0" w:color="808080"/>
              <w:right w:val="single" w:sz="4" w:space="0" w:color="808080"/>
            </w:tcBorders>
            <w:vAlign w:val="center"/>
          </w:tcPr>
          <w:p w14:paraId="6A4BA697"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sym w:font="Symbol" w:char="F02D"/>
            </w:r>
          </w:p>
        </w:tc>
        <w:tc>
          <w:tcPr>
            <w:tcW w:w="464" w:type="dxa"/>
            <w:tcBorders>
              <w:top w:val="single" w:sz="4" w:space="0" w:color="808080"/>
              <w:left w:val="single" w:sz="4" w:space="0" w:color="808080"/>
              <w:bottom w:val="single" w:sz="4" w:space="0" w:color="808080"/>
              <w:right w:val="single" w:sz="4" w:space="0" w:color="808080"/>
            </w:tcBorders>
          </w:tcPr>
          <w:p w14:paraId="7342DE6C"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675BC0D4"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46017EED"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426F11E1"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3A0DBF07"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r>
    </w:tbl>
    <w:p w14:paraId="3A64EE6C" w14:textId="77777777" w:rsidR="00D525A4" w:rsidRPr="0048050D" w:rsidRDefault="00D525A4" w:rsidP="00461F90">
      <w:pPr>
        <w:spacing w:after="0" w:line="240" w:lineRule="auto"/>
        <w:ind w:left="3686"/>
        <w:rPr>
          <w:rFonts w:ascii="Times New Roman" w:eastAsia="Times New Roman" w:hAnsi="Times New Roman"/>
          <w:i/>
          <w:iCs/>
          <w:color w:val="000000" w:themeColor="text1"/>
          <w:sz w:val="18"/>
          <w:szCs w:val="18"/>
          <w:lang w:eastAsia="pl-PL"/>
        </w:rPr>
      </w:pPr>
    </w:p>
    <w:p w14:paraId="4D1B75B5" w14:textId="77777777" w:rsidR="00D525A4" w:rsidRPr="0048050D" w:rsidRDefault="00D525A4" w:rsidP="00461F90">
      <w:pPr>
        <w:spacing w:after="0" w:line="240" w:lineRule="auto"/>
        <w:ind w:left="3686"/>
        <w:rPr>
          <w:rFonts w:ascii="Times New Roman" w:eastAsia="Times New Roman" w:hAnsi="Times New Roman"/>
          <w:i/>
          <w:iCs/>
          <w:color w:val="000000" w:themeColor="text1"/>
          <w:sz w:val="18"/>
          <w:szCs w:val="18"/>
          <w:lang w:eastAsia="pl-PL"/>
        </w:rPr>
      </w:pPr>
    </w:p>
    <w:p w14:paraId="317F7DBE" w14:textId="77777777" w:rsidR="00461F90" w:rsidRPr="0048050D" w:rsidRDefault="00461F90" w:rsidP="00461F90">
      <w:pPr>
        <w:spacing w:after="0" w:line="240" w:lineRule="auto"/>
        <w:ind w:left="3686"/>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18"/>
          <w:szCs w:val="18"/>
          <w:lang w:eastAsia="pl-PL"/>
        </w:rPr>
        <w:t>identyfikator</w:t>
      </w:r>
      <w:r w:rsidRPr="0048050D">
        <w:rPr>
          <w:rFonts w:ascii="Times New Roman" w:eastAsia="Times New Roman" w:hAnsi="Times New Roman"/>
          <w:i/>
          <w:iCs/>
          <w:color w:val="000000" w:themeColor="text1"/>
          <w:sz w:val="20"/>
          <w:szCs w:val="20"/>
          <w:lang w:eastAsia="pl-PL"/>
        </w:rPr>
        <w:t xml:space="preserve"> </w:t>
      </w:r>
      <w:r w:rsidRPr="0048050D">
        <w:rPr>
          <w:rFonts w:ascii="Times New Roman" w:eastAsia="Times New Roman" w:hAnsi="Times New Roman"/>
          <w:i/>
          <w:iCs/>
          <w:color w:val="000000" w:themeColor="text1"/>
          <w:sz w:val="18"/>
          <w:szCs w:val="18"/>
          <w:lang w:eastAsia="pl-PL"/>
        </w:rPr>
        <w:t>szkoły/placówki/pracodawcy/podmiotu prowadzącego KKZ</w:t>
      </w:r>
    </w:p>
    <w:p w14:paraId="576365A0" w14:textId="77777777" w:rsidR="00461F90" w:rsidRPr="0048050D" w:rsidRDefault="00461F90" w:rsidP="003736A6">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PROTOKÓŁ</w:t>
      </w:r>
    </w:p>
    <w:p w14:paraId="1B3E8917" w14:textId="2386E925" w:rsidR="000A4465" w:rsidRDefault="000A4465" w:rsidP="000A446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t xml:space="preserve">z </w:t>
      </w:r>
      <w:r w:rsidR="00461F90" w:rsidRPr="0048050D">
        <w:rPr>
          <w:rFonts w:ascii="Times New Roman" w:eastAsia="Times New Roman" w:hAnsi="Times New Roman"/>
          <w:b/>
          <w:color w:val="000000" w:themeColor="text1"/>
          <w:lang w:eastAsia="pl-PL"/>
        </w:rPr>
        <w:t xml:space="preserve">przebiegu części praktycznej </w:t>
      </w:r>
      <w:r w:rsidR="00BF692B" w:rsidRPr="004174F4">
        <w:rPr>
          <w:rFonts w:ascii="Times New Roman" w:eastAsia="Times New Roman" w:hAnsi="Times New Roman"/>
          <w:b/>
          <w:lang w:eastAsia="pl-PL"/>
        </w:rPr>
        <w:t>egzaminu potwierdzającego kwalifikacje w zawodzie</w:t>
      </w:r>
      <w:r w:rsidR="00461F90" w:rsidRPr="004174F4">
        <w:rPr>
          <w:rFonts w:ascii="Times New Roman" w:eastAsia="Times New Roman" w:hAnsi="Times New Roman"/>
          <w:b/>
          <w:lang w:eastAsia="pl-PL"/>
        </w:rPr>
        <w:t xml:space="preserve"> </w:t>
      </w:r>
      <w:r w:rsidR="00461F90" w:rsidRPr="0048050D">
        <w:rPr>
          <w:rFonts w:ascii="Times New Roman" w:eastAsia="Times New Roman" w:hAnsi="Times New Roman"/>
          <w:b/>
          <w:color w:val="000000" w:themeColor="text1"/>
          <w:lang w:eastAsia="pl-PL"/>
        </w:rPr>
        <w:t xml:space="preserve">w </w:t>
      </w:r>
      <w:r>
        <w:rPr>
          <w:rFonts w:ascii="Times New Roman" w:eastAsia="Times New Roman" w:hAnsi="Times New Roman"/>
          <w:b/>
          <w:color w:val="000000" w:themeColor="text1"/>
          <w:lang w:eastAsia="pl-PL"/>
        </w:rPr>
        <w:t>………………………………</w:t>
      </w:r>
      <w:r w:rsidR="004174F4">
        <w:rPr>
          <w:rFonts w:ascii="Times New Roman" w:eastAsia="Times New Roman" w:hAnsi="Times New Roman"/>
          <w:b/>
          <w:color w:val="000000" w:themeColor="text1"/>
          <w:lang w:eastAsia="pl-PL"/>
        </w:rPr>
        <w:t>………………………………………</w:t>
      </w:r>
    </w:p>
    <w:p w14:paraId="491DF94B" w14:textId="3E59B81F" w:rsidR="00461F90" w:rsidRPr="004174F4" w:rsidRDefault="004174F4" w:rsidP="004174F4">
      <w:pPr>
        <w:shd w:val="clear" w:color="auto" w:fill="D9D9D9" w:themeFill="background1" w:themeFillShade="D9"/>
        <w:spacing w:after="0" w:line="240" w:lineRule="auto"/>
        <w:rPr>
          <w:rFonts w:ascii="Times New Roman" w:eastAsia="Times New Roman" w:hAnsi="Times New Roman"/>
          <w:i/>
          <w:sz w:val="20"/>
          <w:szCs w:val="20"/>
          <w:lang w:eastAsia="pl-PL"/>
        </w:rPr>
      </w:pPr>
      <w:r>
        <w:rPr>
          <w:rFonts w:ascii="Times New Roman" w:eastAsia="Times New Roman" w:hAnsi="Times New Roman"/>
          <w:i/>
          <w:sz w:val="20"/>
          <w:szCs w:val="20"/>
          <w:lang w:eastAsia="pl-PL"/>
        </w:rPr>
        <w:t xml:space="preserve">                                                                              </w:t>
      </w:r>
      <w:r w:rsidR="000A4465" w:rsidRPr="004174F4">
        <w:rPr>
          <w:rFonts w:ascii="Times New Roman" w:eastAsia="Times New Roman" w:hAnsi="Times New Roman"/>
          <w:i/>
          <w:sz w:val="20"/>
          <w:szCs w:val="20"/>
          <w:lang w:eastAsia="pl-PL"/>
        </w:rPr>
        <w:t>opis/ oznaczenie miejsca</w:t>
      </w:r>
    </w:p>
    <w:p w14:paraId="55B20402" w14:textId="77777777" w:rsidR="00461F90" w:rsidRPr="0048050D" w:rsidRDefault="00461F90" w:rsidP="00461F90">
      <w:pPr>
        <w:keepNext/>
        <w:spacing w:after="0" w:line="240" w:lineRule="auto"/>
        <w:jc w:val="center"/>
        <w:outlineLvl w:val="4"/>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data egzaminu ……………. </w:t>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r>
      <w:r w:rsidR="00D525A4" w:rsidRPr="0048050D">
        <w:rPr>
          <w:rFonts w:ascii="Times New Roman" w:eastAsia="Times New Roman" w:hAnsi="Times New Roman"/>
          <w:b/>
          <w:bCs/>
          <w:color w:val="000000" w:themeColor="text1"/>
          <w:lang w:eastAsia="pl-PL"/>
        </w:rPr>
        <w:tab/>
      </w:r>
      <w:r w:rsidR="00D525A4"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t>zmiana o godzinie ……….</w:t>
      </w:r>
    </w:p>
    <w:tbl>
      <w:tblPr>
        <w:tblW w:w="8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55"/>
        <w:gridCol w:w="1041"/>
        <w:gridCol w:w="992"/>
        <w:gridCol w:w="1134"/>
        <w:gridCol w:w="1276"/>
        <w:gridCol w:w="1417"/>
        <w:gridCol w:w="1276"/>
      </w:tblGrid>
      <w:tr w:rsidR="003A627D" w:rsidRPr="0048050D" w14:paraId="51C49E6F" w14:textId="77777777" w:rsidTr="003A627D">
        <w:trPr>
          <w:cantSplit/>
          <w:trHeight w:val="348"/>
          <w:jc w:val="center"/>
        </w:trPr>
        <w:tc>
          <w:tcPr>
            <w:tcW w:w="1755" w:type="dxa"/>
            <w:vMerge w:val="restart"/>
            <w:tcBorders>
              <w:top w:val="single" w:sz="4" w:space="0" w:color="auto"/>
              <w:left w:val="single" w:sz="4" w:space="0" w:color="auto"/>
              <w:right w:val="single" w:sz="4" w:space="0" w:color="auto"/>
            </w:tcBorders>
            <w:vAlign w:val="center"/>
          </w:tcPr>
          <w:p w14:paraId="2950B0E5" w14:textId="6AA45B91" w:rsidR="003A627D" w:rsidRPr="0048050D" w:rsidRDefault="004174F4" w:rsidP="004046D0">
            <w:pPr>
              <w:spacing w:after="0" w:line="240" w:lineRule="auto"/>
              <w:jc w:val="center"/>
              <w:rPr>
                <w:rFonts w:ascii="Times New Roman" w:eastAsia="Times New Roman" w:hAnsi="Times New Roman"/>
                <w:color w:val="000000" w:themeColor="text1"/>
                <w:sz w:val="16"/>
                <w:szCs w:val="16"/>
                <w:lang w:eastAsia="pl-PL"/>
              </w:rPr>
            </w:pPr>
            <w:r>
              <w:rPr>
                <w:rFonts w:ascii="Times New Roman" w:eastAsia="Times New Roman" w:hAnsi="Times New Roman"/>
                <w:color w:val="000000" w:themeColor="text1"/>
                <w:sz w:val="16"/>
                <w:szCs w:val="16"/>
                <w:lang w:eastAsia="pl-PL"/>
              </w:rPr>
              <w:t>Oznaczenie</w:t>
            </w:r>
            <w:r w:rsidR="003A627D" w:rsidRPr="0048050D">
              <w:rPr>
                <w:rFonts w:ascii="Times New Roman" w:eastAsia="Times New Roman" w:hAnsi="Times New Roman"/>
                <w:color w:val="000000" w:themeColor="text1"/>
                <w:sz w:val="16"/>
                <w:szCs w:val="16"/>
                <w:lang w:eastAsia="pl-PL"/>
              </w:rPr>
              <w:br/>
              <w:t>i nazwa kwalifikacji</w:t>
            </w:r>
          </w:p>
          <w:p w14:paraId="179F17D0" w14:textId="77777777" w:rsidR="003A627D" w:rsidRPr="0048050D" w:rsidRDefault="003A627D" w:rsidP="004046D0">
            <w:pPr>
              <w:spacing w:after="0" w:line="240" w:lineRule="auto"/>
              <w:rPr>
                <w:rFonts w:ascii="Times New Roman" w:eastAsia="Times New Roman" w:hAnsi="Times New Roman"/>
                <w:color w:val="000000" w:themeColor="text1"/>
                <w:sz w:val="16"/>
                <w:szCs w:val="16"/>
                <w:lang w:eastAsia="pl-PL"/>
              </w:rPr>
            </w:pPr>
          </w:p>
        </w:tc>
        <w:tc>
          <w:tcPr>
            <w:tcW w:w="7136" w:type="dxa"/>
            <w:gridSpan w:val="6"/>
            <w:tcBorders>
              <w:top w:val="single" w:sz="4" w:space="0" w:color="auto"/>
              <w:left w:val="single" w:sz="4" w:space="0" w:color="auto"/>
              <w:bottom w:val="single" w:sz="4" w:space="0" w:color="auto"/>
              <w:right w:val="single" w:sz="4" w:space="0" w:color="auto"/>
            </w:tcBorders>
            <w:vAlign w:val="center"/>
          </w:tcPr>
          <w:p w14:paraId="75156B5C" w14:textId="77777777" w:rsidR="003A627D" w:rsidRPr="0048050D" w:rsidRDefault="003A627D"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Liczba zdających</w:t>
            </w:r>
          </w:p>
        </w:tc>
      </w:tr>
      <w:tr w:rsidR="003A627D" w:rsidRPr="0048050D" w14:paraId="18996BB4" w14:textId="77777777" w:rsidTr="003A627D">
        <w:trPr>
          <w:cantSplit/>
          <w:trHeight w:val="1128"/>
          <w:jc w:val="center"/>
        </w:trPr>
        <w:tc>
          <w:tcPr>
            <w:tcW w:w="1755" w:type="dxa"/>
            <w:vMerge/>
            <w:tcBorders>
              <w:left w:val="single" w:sz="4" w:space="0" w:color="auto"/>
              <w:bottom w:val="single" w:sz="4" w:space="0" w:color="auto"/>
              <w:right w:val="single" w:sz="4" w:space="0" w:color="auto"/>
            </w:tcBorders>
            <w:vAlign w:val="center"/>
          </w:tcPr>
          <w:p w14:paraId="7EFEE575" w14:textId="77777777" w:rsidR="003A627D" w:rsidRPr="0048050D" w:rsidRDefault="003A627D" w:rsidP="004046D0">
            <w:pPr>
              <w:spacing w:after="0" w:line="240" w:lineRule="auto"/>
              <w:jc w:val="center"/>
              <w:rPr>
                <w:rFonts w:ascii="Times New Roman" w:eastAsia="Times New Roman" w:hAnsi="Times New Roman"/>
                <w:color w:val="000000" w:themeColor="text1"/>
                <w:sz w:val="16"/>
                <w:szCs w:val="16"/>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3C5D5531" w14:textId="77777777" w:rsidR="003A627D" w:rsidRPr="0048050D" w:rsidRDefault="003A627D"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zgłoszonych zgodnie </w:t>
            </w:r>
          </w:p>
          <w:p w14:paraId="6399FF15" w14:textId="77777777" w:rsidR="003A627D" w:rsidRPr="0048050D" w:rsidRDefault="003A627D" w:rsidP="00BE1377">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z wykazem</w:t>
            </w:r>
          </w:p>
        </w:tc>
        <w:tc>
          <w:tcPr>
            <w:tcW w:w="992" w:type="dxa"/>
            <w:tcBorders>
              <w:top w:val="single" w:sz="4" w:space="0" w:color="auto"/>
              <w:left w:val="single" w:sz="4" w:space="0" w:color="auto"/>
              <w:bottom w:val="single" w:sz="4" w:space="0" w:color="auto"/>
              <w:right w:val="single" w:sz="4" w:space="0" w:color="auto"/>
            </w:tcBorders>
            <w:vAlign w:val="center"/>
          </w:tcPr>
          <w:p w14:paraId="25DBB102" w14:textId="77777777" w:rsidR="003A627D" w:rsidRPr="0048050D" w:rsidRDefault="003A627D"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którzy ukończyli </w:t>
            </w:r>
          </w:p>
          <w:p w14:paraId="78224E2C" w14:textId="77777777" w:rsidR="003A627D" w:rsidRPr="0048050D" w:rsidRDefault="003A627D" w:rsidP="00BE1377">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część praktyczną egzaminu </w:t>
            </w:r>
          </w:p>
        </w:tc>
        <w:tc>
          <w:tcPr>
            <w:tcW w:w="1134" w:type="dxa"/>
            <w:tcBorders>
              <w:top w:val="single" w:sz="4" w:space="0" w:color="auto"/>
              <w:left w:val="single" w:sz="4" w:space="0" w:color="auto"/>
              <w:bottom w:val="single" w:sz="4" w:space="0" w:color="auto"/>
              <w:right w:val="single" w:sz="4" w:space="0" w:color="auto"/>
            </w:tcBorders>
            <w:vAlign w:val="center"/>
          </w:tcPr>
          <w:p w14:paraId="571DF3E1" w14:textId="77777777" w:rsidR="003A627D" w:rsidRPr="0048050D" w:rsidRDefault="003A627D"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nieobecnych</w:t>
            </w:r>
          </w:p>
        </w:tc>
        <w:tc>
          <w:tcPr>
            <w:tcW w:w="1276" w:type="dxa"/>
            <w:tcBorders>
              <w:top w:val="single" w:sz="4" w:space="0" w:color="auto"/>
              <w:left w:val="single" w:sz="4" w:space="0" w:color="auto"/>
              <w:bottom w:val="single" w:sz="4" w:space="0" w:color="auto"/>
              <w:right w:val="single" w:sz="4" w:space="0" w:color="auto"/>
            </w:tcBorders>
            <w:vAlign w:val="center"/>
          </w:tcPr>
          <w:p w14:paraId="3321EF5B" w14:textId="77777777" w:rsidR="003A627D" w:rsidRPr="0048050D" w:rsidRDefault="003A627D"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którym przerwano </w:t>
            </w:r>
          </w:p>
          <w:p w14:paraId="37E85020" w14:textId="77777777" w:rsidR="003A627D" w:rsidRPr="0048050D" w:rsidRDefault="003A627D" w:rsidP="00BB6EA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i unieważniono część egzaminu </w:t>
            </w:r>
          </w:p>
        </w:tc>
        <w:tc>
          <w:tcPr>
            <w:tcW w:w="1417" w:type="dxa"/>
            <w:tcBorders>
              <w:top w:val="single" w:sz="4" w:space="0" w:color="auto"/>
              <w:left w:val="single" w:sz="4" w:space="0" w:color="auto"/>
              <w:bottom w:val="single" w:sz="4" w:space="0" w:color="auto"/>
              <w:right w:val="single" w:sz="4" w:space="0" w:color="auto"/>
            </w:tcBorders>
            <w:vAlign w:val="center"/>
          </w:tcPr>
          <w:p w14:paraId="66569BD6" w14:textId="77777777" w:rsidR="003A627D" w:rsidRPr="0048050D" w:rsidRDefault="003A627D"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korzystających </w:t>
            </w:r>
            <w:r w:rsidRPr="0048050D">
              <w:rPr>
                <w:rFonts w:ascii="Times New Roman" w:eastAsia="Times New Roman" w:hAnsi="Times New Roman"/>
                <w:color w:val="000000" w:themeColor="text1"/>
                <w:sz w:val="16"/>
                <w:szCs w:val="16"/>
                <w:lang w:eastAsia="pl-PL"/>
              </w:rPr>
              <w:br/>
              <w:t>z dostosowania warunków lub formy przeprowadzania egzaminu</w:t>
            </w:r>
          </w:p>
        </w:tc>
        <w:tc>
          <w:tcPr>
            <w:tcW w:w="1276" w:type="dxa"/>
            <w:tcBorders>
              <w:top w:val="single" w:sz="4" w:space="0" w:color="auto"/>
              <w:left w:val="single" w:sz="4" w:space="0" w:color="auto"/>
              <w:bottom w:val="single" w:sz="4" w:space="0" w:color="auto"/>
              <w:right w:val="single" w:sz="4" w:space="0" w:color="auto"/>
            </w:tcBorders>
            <w:vAlign w:val="center"/>
          </w:tcPr>
          <w:p w14:paraId="23A55422" w14:textId="77777777" w:rsidR="003A627D" w:rsidRPr="0048050D" w:rsidRDefault="003A627D"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którym wymieniono </w:t>
            </w:r>
            <w:r>
              <w:rPr>
                <w:rFonts w:ascii="Times New Roman" w:eastAsia="Times New Roman" w:hAnsi="Times New Roman"/>
                <w:color w:val="000000" w:themeColor="text1"/>
                <w:sz w:val="16"/>
                <w:szCs w:val="16"/>
                <w:lang w:eastAsia="pl-PL"/>
              </w:rPr>
              <w:t>pakiet/</w:t>
            </w:r>
            <w:r w:rsidRPr="0048050D">
              <w:rPr>
                <w:rFonts w:ascii="Times New Roman" w:eastAsia="Times New Roman" w:hAnsi="Times New Roman"/>
                <w:color w:val="000000" w:themeColor="text1"/>
                <w:sz w:val="16"/>
                <w:szCs w:val="16"/>
                <w:lang w:eastAsia="pl-PL"/>
              </w:rPr>
              <w:t>arkusz egzaminacyjny</w:t>
            </w:r>
          </w:p>
        </w:tc>
      </w:tr>
      <w:tr w:rsidR="003A627D" w:rsidRPr="0048050D" w14:paraId="54E1500B" w14:textId="77777777" w:rsidTr="003A627D">
        <w:trPr>
          <w:trHeight w:val="355"/>
          <w:jc w:val="center"/>
        </w:trPr>
        <w:tc>
          <w:tcPr>
            <w:tcW w:w="1755" w:type="dxa"/>
            <w:tcBorders>
              <w:top w:val="single" w:sz="4" w:space="0" w:color="auto"/>
              <w:left w:val="single" w:sz="4" w:space="0" w:color="auto"/>
              <w:bottom w:val="single" w:sz="4" w:space="0" w:color="auto"/>
              <w:right w:val="single" w:sz="4" w:space="0" w:color="auto"/>
            </w:tcBorders>
            <w:vAlign w:val="center"/>
          </w:tcPr>
          <w:p w14:paraId="50C59994" w14:textId="77777777" w:rsidR="003A627D" w:rsidRPr="0048050D" w:rsidRDefault="003A627D" w:rsidP="0019646F">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1041" w:type="dxa"/>
            <w:tcBorders>
              <w:top w:val="single" w:sz="4" w:space="0" w:color="auto"/>
              <w:left w:val="single" w:sz="4" w:space="0" w:color="auto"/>
              <w:bottom w:val="single" w:sz="4" w:space="0" w:color="auto"/>
              <w:right w:val="single" w:sz="4" w:space="0" w:color="auto"/>
            </w:tcBorders>
            <w:vAlign w:val="center"/>
          </w:tcPr>
          <w:p w14:paraId="1E29F62C" w14:textId="77777777" w:rsidR="003A627D" w:rsidRPr="0048050D" w:rsidRDefault="003A627D"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2</w:t>
            </w:r>
          </w:p>
        </w:tc>
        <w:tc>
          <w:tcPr>
            <w:tcW w:w="992" w:type="dxa"/>
            <w:tcBorders>
              <w:top w:val="single" w:sz="4" w:space="0" w:color="auto"/>
              <w:left w:val="single" w:sz="4" w:space="0" w:color="auto"/>
              <w:bottom w:val="single" w:sz="4" w:space="0" w:color="auto"/>
              <w:right w:val="single" w:sz="4" w:space="0" w:color="auto"/>
            </w:tcBorders>
            <w:vAlign w:val="center"/>
          </w:tcPr>
          <w:p w14:paraId="4AD5BC0B" w14:textId="77777777" w:rsidR="003A627D" w:rsidRPr="0048050D" w:rsidRDefault="003A627D"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3</w:t>
            </w:r>
          </w:p>
        </w:tc>
        <w:tc>
          <w:tcPr>
            <w:tcW w:w="1134" w:type="dxa"/>
            <w:tcBorders>
              <w:top w:val="single" w:sz="4" w:space="0" w:color="auto"/>
              <w:left w:val="single" w:sz="4" w:space="0" w:color="auto"/>
              <w:bottom w:val="single" w:sz="4" w:space="0" w:color="auto"/>
              <w:right w:val="single" w:sz="4" w:space="0" w:color="auto"/>
            </w:tcBorders>
            <w:vAlign w:val="center"/>
          </w:tcPr>
          <w:p w14:paraId="049BC578" w14:textId="77777777" w:rsidR="003A627D" w:rsidRPr="0048050D" w:rsidRDefault="003A627D"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4</w:t>
            </w:r>
          </w:p>
        </w:tc>
        <w:tc>
          <w:tcPr>
            <w:tcW w:w="1276" w:type="dxa"/>
            <w:tcBorders>
              <w:top w:val="single" w:sz="4" w:space="0" w:color="auto"/>
              <w:left w:val="single" w:sz="4" w:space="0" w:color="auto"/>
              <w:bottom w:val="single" w:sz="4" w:space="0" w:color="auto"/>
              <w:right w:val="single" w:sz="4" w:space="0" w:color="auto"/>
            </w:tcBorders>
            <w:vAlign w:val="center"/>
          </w:tcPr>
          <w:p w14:paraId="66F34D68" w14:textId="77777777" w:rsidR="003A627D" w:rsidRPr="0048050D" w:rsidRDefault="003A627D"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5</w:t>
            </w:r>
          </w:p>
        </w:tc>
        <w:tc>
          <w:tcPr>
            <w:tcW w:w="1417" w:type="dxa"/>
            <w:tcBorders>
              <w:top w:val="single" w:sz="4" w:space="0" w:color="auto"/>
              <w:left w:val="single" w:sz="4" w:space="0" w:color="auto"/>
              <w:bottom w:val="single" w:sz="4" w:space="0" w:color="auto"/>
              <w:right w:val="single" w:sz="4" w:space="0" w:color="auto"/>
            </w:tcBorders>
          </w:tcPr>
          <w:p w14:paraId="1EED6D31" w14:textId="77777777" w:rsidR="003A627D" w:rsidRPr="0048050D" w:rsidRDefault="003A627D"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6</w:t>
            </w:r>
          </w:p>
        </w:tc>
        <w:tc>
          <w:tcPr>
            <w:tcW w:w="1276" w:type="dxa"/>
            <w:tcBorders>
              <w:top w:val="single" w:sz="4" w:space="0" w:color="auto"/>
              <w:left w:val="single" w:sz="4" w:space="0" w:color="auto"/>
              <w:bottom w:val="single" w:sz="4" w:space="0" w:color="auto"/>
              <w:right w:val="single" w:sz="4" w:space="0" w:color="auto"/>
            </w:tcBorders>
          </w:tcPr>
          <w:p w14:paraId="1582C58C" w14:textId="77777777" w:rsidR="003A627D" w:rsidRPr="0048050D" w:rsidRDefault="003A627D"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7</w:t>
            </w:r>
          </w:p>
        </w:tc>
      </w:tr>
      <w:tr w:rsidR="003A627D" w:rsidRPr="0048050D" w14:paraId="7CAABFE2" w14:textId="77777777" w:rsidTr="003A627D">
        <w:trPr>
          <w:trHeight w:val="369"/>
          <w:jc w:val="center"/>
        </w:trPr>
        <w:tc>
          <w:tcPr>
            <w:tcW w:w="1755" w:type="dxa"/>
            <w:tcBorders>
              <w:top w:val="single" w:sz="4" w:space="0" w:color="auto"/>
              <w:left w:val="single" w:sz="4" w:space="0" w:color="auto"/>
              <w:bottom w:val="single" w:sz="4" w:space="0" w:color="auto"/>
              <w:right w:val="single" w:sz="4" w:space="0" w:color="auto"/>
            </w:tcBorders>
          </w:tcPr>
          <w:p w14:paraId="62C89B13"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tcPr>
          <w:p w14:paraId="136A8580"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14:paraId="78903931"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4FEF07C2"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20097A2A"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tcPr>
          <w:p w14:paraId="26A06B2F"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733CC050"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r>
      <w:tr w:rsidR="003A627D" w:rsidRPr="0048050D" w14:paraId="099FA30B" w14:textId="77777777" w:rsidTr="003A627D">
        <w:trPr>
          <w:trHeight w:val="358"/>
          <w:jc w:val="center"/>
        </w:trPr>
        <w:tc>
          <w:tcPr>
            <w:tcW w:w="1755" w:type="dxa"/>
            <w:tcBorders>
              <w:top w:val="single" w:sz="4" w:space="0" w:color="auto"/>
              <w:left w:val="single" w:sz="4" w:space="0" w:color="auto"/>
              <w:bottom w:val="single" w:sz="4" w:space="0" w:color="auto"/>
              <w:right w:val="single" w:sz="4" w:space="0" w:color="auto"/>
            </w:tcBorders>
          </w:tcPr>
          <w:p w14:paraId="3D904700"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tcPr>
          <w:p w14:paraId="286AB8AE"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14:paraId="213BAB6D"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092C41A1"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01DE667A"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tcPr>
          <w:p w14:paraId="4C0E1782"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53A8B11E"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r>
      <w:tr w:rsidR="003A627D" w:rsidRPr="0048050D" w14:paraId="10B722BD" w14:textId="77777777" w:rsidTr="003A627D">
        <w:trPr>
          <w:trHeight w:val="358"/>
          <w:jc w:val="center"/>
        </w:trPr>
        <w:tc>
          <w:tcPr>
            <w:tcW w:w="1755" w:type="dxa"/>
            <w:tcBorders>
              <w:top w:val="single" w:sz="4" w:space="0" w:color="auto"/>
              <w:left w:val="single" w:sz="4" w:space="0" w:color="auto"/>
              <w:bottom w:val="single" w:sz="4" w:space="0" w:color="auto"/>
              <w:right w:val="single" w:sz="4" w:space="0" w:color="auto"/>
            </w:tcBorders>
          </w:tcPr>
          <w:p w14:paraId="4C3E99FD"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tcPr>
          <w:p w14:paraId="3FD2D8FE"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14:paraId="16DB5FB8"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78F3C858"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3B59C225"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tcPr>
          <w:p w14:paraId="7D79C7C0"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43F10770"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r>
    </w:tbl>
    <w:p w14:paraId="5CBC7856" w14:textId="77777777" w:rsidR="00FC19F8" w:rsidRPr="004174F4" w:rsidRDefault="00FC19F8" w:rsidP="00461F90">
      <w:pPr>
        <w:spacing w:after="0" w:line="240" w:lineRule="auto"/>
        <w:ind w:left="-196"/>
        <w:jc w:val="both"/>
        <w:rPr>
          <w:rFonts w:ascii="Times New Roman" w:eastAsia="Times New Roman" w:hAnsi="Times New Roman"/>
          <w:bCs/>
          <w:sz w:val="20"/>
          <w:szCs w:val="20"/>
          <w:lang w:eastAsia="pl-PL"/>
        </w:rPr>
      </w:pPr>
      <w:r w:rsidRPr="0048050D">
        <w:rPr>
          <w:rFonts w:ascii="Times New Roman" w:eastAsia="Times New Roman" w:hAnsi="Times New Roman"/>
          <w:bCs/>
          <w:color w:val="000000" w:themeColor="text1"/>
          <w:sz w:val="20"/>
          <w:szCs w:val="20"/>
          <w:lang w:eastAsia="pl-PL"/>
        </w:rPr>
        <w:t xml:space="preserve">*liczba </w:t>
      </w:r>
      <w:r w:rsidR="00730787" w:rsidRPr="0048050D">
        <w:rPr>
          <w:rFonts w:ascii="Times New Roman" w:eastAsia="Times New Roman" w:hAnsi="Times New Roman"/>
          <w:bCs/>
          <w:color w:val="000000" w:themeColor="text1"/>
          <w:sz w:val="20"/>
          <w:szCs w:val="20"/>
          <w:lang w:eastAsia="pl-PL"/>
        </w:rPr>
        <w:t xml:space="preserve">zdających </w:t>
      </w:r>
      <w:r w:rsidR="00875AB1" w:rsidRPr="0048050D">
        <w:rPr>
          <w:rFonts w:ascii="Times New Roman" w:eastAsia="Times New Roman" w:hAnsi="Times New Roman"/>
          <w:bCs/>
          <w:color w:val="000000" w:themeColor="text1"/>
          <w:sz w:val="20"/>
          <w:szCs w:val="20"/>
          <w:lang w:eastAsia="pl-PL"/>
        </w:rPr>
        <w:t xml:space="preserve">w kolumnie </w:t>
      </w:r>
      <w:r w:rsidR="007D2768" w:rsidRPr="004174F4">
        <w:rPr>
          <w:rFonts w:ascii="Times New Roman" w:eastAsia="Times New Roman" w:hAnsi="Times New Roman"/>
          <w:bCs/>
          <w:sz w:val="20"/>
          <w:szCs w:val="20"/>
          <w:lang w:eastAsia="pl-PL"/>
        </w:rPr>
        <w:t>2</w:t>
      </w:r>
      <w:r w:rsidR="00875AB1" w:rsidRPr="0048050D">
        <w:rPr>
          <w:rFonts w:ascii="Times New Roman" w:eastAsia="Times New Roman" w:hAnsi="Times New Roman"/>
          <w:bCs/>
          <w:color w:val="000000" w:themeColor="text1"/>
          <w:sz w:val="20"/>
          <w:szCs w:val="20"/>
          <w:lang w:eastAsia="pl-PL"/>
        </w:rPr>
        <w:t xml:space="preserve"> </w:t>
      </w:r>
      <w:r w:rsidRPr="0048050D">
        <w:rPr>
          <w:rFonts w:ascii="Times New Roman" w:eastAsia="Times New Roman" w:hAnsi="Times New Roman"/>
          <w:bCs/>
          <w:color w:val="000000" w:themeColor="text1"/>
          <w:sz w:val="20"/>
          <w:szCs w:val="20"/>
          <w:lang w:eastAsia="pl-PL"/>
        </w:rPr>
        <w:t xml:space="preserve">powinna być równa sumie liczb w kolumnach: </w:t>
      </w:r>
      <w:r w:rsidR="007D2768" w:rsidRPr="004174F4">
        <w:rPr>
          <w:rFonts w:ascii="Times New Roman" w:eastAsia="Times New Roman" w:hAnsi="Times New Roman"/>
          <w:bCs/>
          <w:sz w:val="20"/>
          <w:szCs w:val="20"/>
          <w:lang w:eastAsia="pl-PL"/>
        </w:rPr>
        <w:t>3</w:t>
      </w:r>
      <w:r w:rsidRPr="004174F4">
        <w:rPr>
          <w:rFonts w:ascii="Times New Roman" w:eastAsia="Times New Roman" w:hAnsi="Times New Roman"/>
          <w:bCs/>
          <w:sz w:val="20"/>
          <w:szCs w:val="20"/>
          <w:lang w:eastAsia="pl-PL"/>
        </w:rPr>
        <w:t>+</w:t>
      </w:r>
      <w:r w:rsidR="007D2768" w:rsidRPr="004174F4">
        <w:rPr>
          <w:rFonts w:ascii="Times New Roman" w:eastAsia="Times New Roman" w:hAnsi="Times New Roman"/>
          <w:bCs/>
          <w:sz w:val="20"/>
          <w:szCs w:val="20"/>
          <w:lang w:eastAsia="pl-PL"/>
        </w:rPr>
        <w:t>4</w:t>
      </w:r>
      <w:r w:rsidRPr="004174F4">
        <w:rPr>
          <w:rFonts w:ascii="Times New Roman" w:eastAsia="Times New Roman" w:hAnsi="Times New Roman"/>
          <w:bCs/>
          <w:sz w:val="20"/>
          <w:szCs w:val="20"/>
          <w:lang w:eastAsia="pl-PL"/>
        </w:rPr>
        <w:t>+</w:t>
      </w:r>
      <w:r w:rsidR="007D2768" w:rsidRPr="004174F4">
        <w:rPr>
          <w:rFonts w:ascii="Times New Roman" w:eastAsia="Times New Roman" w:hAnsi="Times New Roman"/>
          <w:bCs/>
          <w:sz w:val="20"/>
          <w:szCs w:val="20"/>
          <w:lang w:eastAsia="pl-PL"/>
        </w:rPr>
        <w:t>5</w:t>
      </w:r>
    </w:p>
    <w:p w14:paraId="4561669D" w14:textId="77777777" w:rsidR="00461F90" w:rsidRPr="0048050D" w:rsidRDefault="00461F90" w:rsidP="00461F90">
      <w:pPr>
        <w:spacing w:after="0" w:line="240" w:lineRule="auto"/>
        <w:ind w:left="-196"/>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Informacja o działaniach podjętych w związku ze stwierdzeniem</w:t>
      </w:r>
      <w:r w:rsidR="00D91A12" w:rsidRPr="0048050D">
        <w:rPr>
          <w:rFonts w:ascii="Times New Roman" w:eastAsia="Times New Roman" w:hAnsi="Times New Roman"/>
          <w:b/>
          <w:bCs/>
          <w:color w:val="000000" w:themeColor="text1"/>
          <w:lang w:eastAsia="pl-PL"/>
        </w:rPr>
        <w:t xml:space="preserve"> </w:t>
      </w:r>
      <w:r w:rsidRPr="0048050D">
        <w:rPr>
          <w:rFonts w:ascii="Times New Roman" w:eastAsia="Times New Roman" w:hAnsi="Times New Roman"/>
          <w:b/>
          <w:bCs/>
          <w:color w:val="000000" w:themeColor="text1"/>
          <w:lang w:eastAsia="pl-PL"/>
        </w:rPr>
        <w:t>naru</w:t>
      </w:r>
      <w:r w:rsidR="008A3B3B" w:rsidRPr="0048050D">
        <w:rPr>
          <w:rFonts w:ascii="Times New Roman" w:eastAsia="Times New Roman" w:hAnsi="Times New Roman"/>
          <w:b/>
          <w:bCs/>
          <w:color w:val="000000" w:themeColor="text1"/>
          <w:lang w:eastAsia="pl-PL"/>
        </w:rPr>
        <w:t>szenia pakietów egzaminacyjnych</w:t>
      </w:r>
    </w:p>
    <w:p w14:paraId="44AA7A0A" w14:textId="77777777" w:rsidR="00461F90" w:rsidRPr="0048050D" w:rsidRDefault="00461F90" w:rsidP="00461F90">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5B18A5C7" w14:textId="77777777" w:rsidR="00D525A4" w:rsidRPr="0048050D" w:rsidRDefault="00D525A4" w:rsidP="00D525A4">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5B9C9C75" w14:textId="77777777" w:rsidR="00461F90" w:rsidRPr="0048050D" w:rsidRDefault="00461F90" w:rsidP="00461F90">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Godzina rozpoczęcia</w:t>
      </w:r>
      <w:r w:rsidRPr="0048050D">
        <w:rPr>
          <w:rFonts w:ascii="Times New Roman" w:eastAsia="Times New Roman" w:hAnsi="Times New Roman"/>
          <w:i/>
          <w:iCs/>
          <w:color w:val="000000" w:themeColor="text1"/>
          <w:lang w:eastAsia="pl-PL"/>
        </w:rPr>
        <w:t xml:space="preserve"> </w:t>
      </w:r>
      <w:r w:rsidRPr="0048050D">
        <w:rPr>
          <w:rFonts w:ascii="Times New Roman" w:eastAsia="Times New Roman" w:hAnsi="Times New Roman"/>
          <w:color w:val="000000" w:themeColor="text1"/>
          <w:lang w:eastAsia="pl-PL"/>
        </w:rPr>
        <w:t>pracy przez zdających: ........................</w:t>
      </w:r>
    </w:p>
    <w:p w14:paraId="222B1431" w14:textId="77777777" w:rsidR="00D91A12" w:rsidRPr="0048050D" w:rsidRDefault="00461F90" w:rsidP="00D91A12">
      <w:pPr>
        <w:spacing w:after="0" w:line="36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color w:val="000000" w:themeColor="text1"/>
          <w:lang w:eastAsia="pl-PL"/>
        </w:rPr>
        <w:t>Godzina zakończenia pracy przez zdających: ........................</w:t>
      </w:r>
    </w:p>
    <w:p w14:paraId="69B24D8D" w14:textId="77777777" w:rsidR="00461F90" w:rsidRPr="0048050D" w:rsidRDefault="00461F90" w:rsidP="00933B13">
      <w:pPr>
        <w:spacing w:after="0" w:line="240" w:lineRule="auto"/>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Skład zespołu nadzorującego przebieg egzaminu</w:t>
      </w:r>
    </w:p>
    <w:tbl>
      <w:tblPr>
        <w:tblW w:w="9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3"/>
        <w:gridCol w:w="2994"/>
        <w:gridCol w:w="1920"/>
        <w:gridCol w:w="2242"/>
        <w:gridCol w:w="2144"/>
      </w:tblGrid>
      <w:tr w:rsidR="00461F90" w:rsidRPr="0048050D" w14:paraId="5D60BCBC" w14:textId="77777777">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78560B70"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Lp.</w:t>
            </w:r>
          </w:p>
        </w:tc>
        <w:tc>
          <w:tcPr>
            <w:tcW w:w="2994" w:type="dxa"/>
            <w:tcBorders>
              <w:top w:val="single" w:sz="4" w:space="0" w:color="auto"/>
              <w:left w:val="single" w:sz="4" w:space="0" w:color="auto"/>
              <w:bottom w:val="single" w:sz="4" w:space="0" w:color="auto"/>
              <w:right w:val="single" w:sz="4" w:space="0" w:color="auto"/>
            </w:tcBorders>
            <w:vAlign w:val="center"/>
          </w:tcPr>
          <w:p w14:paraId="1801B323"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 nazwisko</w:t>
            </w:r>
          </w:p>
        </w:tc>
        <w:tc>
          <w:tcPr>
            <w:tcW w:w="1920" w:type="dxa"/>
            <w:tcBorders>
              <w:top w:val="single" w:sz="4" w:space="0" w:color="auto"/>
              <w:left w:val="single" w:sz="4" w:space="0" w:color="auto"/>
              <w:bottom w:val="single" w:sz="4" w:space="0" w:color="auto"/>
              <w:right w:val="single" w:sz="4" w:space="0" w:color="auto"/>
            </w:tcBorders>
            <w:vAlign w:val="center"/>
          </w:tcPr>
          <w:p w14:paraId="14420B7A" w14:textId="77777777" w:rsidR="00461F90" w:rsidRPr="0048050D" w:rsidRDefault="00461F90" w:rsidP="004046D0">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Funkcja</w:t>
            </w:r>
          </w:p>
        </w:tc>
        <w:tc>
          <w:tcPr>
            <w:tcW w:w="2242" w:type="dxa"/>
            <w:tcBorders>
              <w:top w:val="single" w:sz="4" w:space="0" w:color="auto"/>
              <w:left w:val="single" w:sz="4" w:space="0" w:color="auto"/>
              <w:bottom w:val="single" w:sz="4" w:space="0" w:color="auto"/>
              <w:right w:val="single" w:sz="4" w:space="0" w:color="auto"/>
            </w:tcBorders>
            <w:vAlign w:val="center"/>
          </w:tcPr>
          <w:p w14:paraId="44BEFEEB" w14:textId="77777777" w:rsidR="00461F90" w:rsidRPr="0048050D" w:rsidRDefault="00461F90" w:rsidP="004046D0">
            <w:pPr>
              <w:spacing w:after="0" w:line="240" w:lineRule="auto"/>
              <w:jc w:val="center"/>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Zajęcia edukacyjne/</w:t>
            </w:r>
          </w:p>
          <w:p w14:paraId="6E464EAA" w14:textId="77777777" w:rsidR="00461F90" w:rsidRPr="0048050D" w:rsidRDefault="00461F90" w:rsidP="004046D0">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stanowisko pracy</w:t>
            </w:r>
          </w:p>
        </w:tc>
        <w:tc>
          <w:tcPr>
            <w:tcW w:w="2144" w:type="dxa"/>
            <w:tcBorders>
              <w:top w:val="single" w:sz="4" w:space="0" w:color="auto"/>
              <w:left w:val="single" w:sz="4" w:space="0" w:color="auto"/>
              <w:bottom w:val="single" w:sz="4" w:space="0" w:color="auto"/>
              <w:right w:val="single" w:sz="4" w:space="0" w:color="auto"/>
            </w:tcBorders>
            <w:vAlign w:val="center"/>
          </w:tcPr>
          <w:p w14:paraId="1A44D309" w14:textId="77777777" w:rsidR="00461F90" w:rsidRPr="0048050D" w:rsidRDefault="00461F90" w:rsidP="004046D0">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Miejsce zatrudnienia</w:t>
            </w:r>
          </w:p>
        </w:tc>
      </w:tr>
      <w:tr w:rsidR="00461F90" w:rsidRPr="0048050D" w14:paraId="2444D86F" w14:textId="77777777">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6335688A"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2994" w:type="dxa"/>
            <w:tcBorders>
              <w:top w:val="single" w:sz="4" w:space="0" w:color="auto"/>
              <w:left w:val="single" w:sz="4" w:space="0" w:color="auto"/>
              <w:bottom w:val="single" w:sz="4" w:space="0" w:color="auto"/>
              <w:right w:val="single" w:sz="4" w:space="0" w:color="auto"/>
            </w:tcBorders>
            <w:vAlign w:val="center"/>
          </w:tcPr>
          <w:p w14:paraId="12F853B9"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5BB08EA9"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przewodniczący</w:t>
            </w:r>
          </w:p>
        </w:tc>
        <w:tc>
          <w:tcPr>
            <w:tcW w:w="2242" w:type="dxa"/>
            <w:tcBorders>
              <w:top w:val="single" w:sz="4" w:space="0" w:color="auto"/>
              <w:left w:val="single" w:sz="4" w:space="0" w:color="auto"/>
              <w:bottom w:val="single" w:sz="4" w:space="0" w:color="auto"/>
              <w:right w:val="single" w:sz="4" w:space="0" w:color="auto"/>
            </w:tcBorders>
            <w:vAlign w:val="center"/>
          </w:tcPr>
          <w:p w14:paraId="1F5DDAEA"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6EA3FD99"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r>
      <w:tr w:rsidR="00461F90" w:rsidRPr="0048050D" w14:paraId="788042ED" w14:textId="77777777">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002FEBED"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2994" w:type="dxa"/>
            <w:tcBorders>
              <w:top w:val="single" w:sz="4" w:space="0" w:color="auto"/>
              <w:left w:val="single" w:sz="4" w:space="0" w:color="auto"/>
              <w:bottom w:val="single" w:sz="4" w:space="0" w:color="auto"/>
              <w:right w:val="single" w:sz="4" w:space="0" w:color="auto"/>
            </w:tcBorders>
            <w:vAlign w:val="center"/>
          </w:tcPr>
          <w:p w14:paraId="497A8F28"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7DD2C3E0"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vAlign w:val="center"/>
          </w:tcPr>
          <w:p w14:paraId="19B16881"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4602E7B7"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r>
      <w:tr w:rsidR="00461F90" w:rsidRPr="0048050D" w14:paraId="15FE0520" w14:textId="77777777">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6B946A11"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3.</w:t>
            </w:r>
          </w:p>
        </w:tc>
        <w:tc>
          <w:tcPr>
            <w:tcW w:w="2994" w:type="dxa"/>
            <w:tcBorders>
              <w:top w:val="single" w:sz="4" w:space="0" w:color="auto"/>
              <w:left w:val="single" w:sz="4" w:space="0" w:color="auto"/>
              <w:bottom w:val="single" w:sz="4" w:space="0" w:color="auto"/>
              <w:right w:val="single" w:sz="4" w:space="0" w:color="auto"/>
            </w:tcBorders>
            <w:vAlign w:val="center"/>
          </w:tcPr>
          <w:p w14:paraId="37B604A3"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5CDCC1CC"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vAlign w:val="center"/>
          </w:tcPr>
          <w:p w14:paraId="1C038E1F"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4F6FFB06"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r>
      <w:tr w:rsidR="00461F90" w:rsidRPr="0048050D" w14:paraId="2255DD4D" w14:textId="77777777">
        <w:trPr>
          <w:trHeight w:val="47"/>
          <w:jc w:val="center"/>
        </w:trPr>
        <w:tc>
          <w:tcPr>
            <w:tcW w:w="583" w:type="dxa"/>
            <w:tcBorders>
              <w:top w:val="single" w:sz="4" w:space="0" w:color="auto"/>
              <w:left w:val="single" w:sz="4" w:space="0" w:color="auto"/>
              <w:bottom w:val="single" w:sz="4" w:space="0" w:color="auto"/>
              <w:right w:val="single" w:sz="4" w:space="0" w:color="auto"/>
            </w:tcBorders>
            <w:vAlign w:val="center"/>
          </w:tcPr>
          <w:p w14:paraId="4D175E56"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2994" w:type="dxa"/>
            <w:tcBorders>
              <w:top w:val="single" w:sz="4" w:space="0" w:color="auto"/>
              <w:left w:val="single" w:sz="4" w:space="0" w:color="auto"/>
              <w:bottom w:val="single" w:sz="4" w:space="0" w:color="auto"/>
              <w:right w:val="single" w:sz="4" w:space="0" w:color="auto"/>
            </w:tcBorders>
            <w:vAlign w:val="center"/>
          </w:tcPr>
          <w:p w14:paraId="148AEE8C"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30EE3A84"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2242" w:type="dxa"/>
            <w:tcBorders>
              <w:top w:val="single" w:sz="4" w:space="0" w:color="auto"/>
              <w:left w:val="single" w:sz="4" w:space="0" w:color="auto"/>
              <w:bottom w:val="single" w:sz="4" w:space="0" w:color="auto"/>
              <w:right w:val="single" w:sz="4" w:space="0" w:color="auto"/>
            </w:tcBorders>
            <w:vAlign w:val="center"/>
          </w:tcPr>
          <w:p w14:paraId="3E47A2A2"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5D370208"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r>
    </w:tbl>
    <w:p w14:paraId="53179821" w14:textId="77777777" w:rsidR="00D525A4" w:rsidRPr="0048050D" w:rsidRDefault="00D525A4" w:rsidP="00D525A4">
      <w:pPr>
        <w:spacing w:after="0" w:line="240" w:lineRule="auto"/>
        <w:jc w:val="both"/>
        <w:rPr>
          <w:rFonts w:ascii="Times New Roman" w:eastAsia="Times New Roman" w:hAnsi="Times New Roman"/>
          <w:b/>
          <w:bCs/>
          <w:color w:val="000000" w:themeColor="text1"/>
          <w:lang w:eastAsia="pl-PL"/>
        </w:rPr>
      </w:pPr>
    </w:p>
    <w:p w14:paraId="4B341CEE" w14:textId="77777777" w:rsidR="003A0023" w:rsidRPr="0048050D" w:rsidRDefault="003A0023" w:rsidP="00933B13">
      <w:pPr>
        <w:spacing w:after="0" w:line="240" w:lineRule="auto"/>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Egzaminatorzy:</w:t>
      </w:r>
    </w:p>
    <w:tbl>
      <w:tblPr>
        <w:tblW w:w="98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2"/>
        <w:gridCol w:w="2924"/>
        <w:gridCol w:w="1931"/>
        <w:gridCol w:w="4410"/>
      </w:tblGrid>
      <w:tr w:rsidR="003A0023" w:rsidRPr="0048050D" w14:paraId="5B3CBDED" w14:textId="77777777" w:rsidTr="00E048EC">
        <w:tc>
          <w:tcPr>
            <w:tcW w:w="632" w:type="dxa"/>
            <w:tcBorders>
              <w:top w:val="single" w:sz="4" w:space="0" w:color="auto"/>
              <w:left w:val="single" w:sz="4" w:space="0" w:color="auto"/>
              <w:bottom w:val="single" w:sz="4" w:space="0" w:color="auto"/>
              <w:right w:val="single" w:sz="4" w:space="0" w:color="auto"/>
            </w:tcBorders>
            <w:vAlign w:val="center"/>
          </w:tcPr>
          <w:p w14:paraId="2946A25D" w14:textId="77777777" w:rsidR="003A0023" w:rsidRPr="0048050D" w:rsidRDefault="003A0023" w:rsidP="00437B90">
            <w:pPr>
              <w:spacing w:after="0" w:line="360" w:lineRule="auto"/>
              <w:ind w:hanging="308"/>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Lp.</w:t>
            </w:r>
          </w:p>
        </w:tc>
        <w:tc>
          <w:tcPr>
            <w:tcW w:w="2924" w:type="dxa"/>
            <w:tcBorders>
              <w:top w:val="single" w:sz="4" w:space="0" w:color="auto"/>
              <w:left w:val="single" w:sz="4" w:space="0" w:color="auto"/>
              <w:bottom w:val="single" w:sz="4" w:space="0" w:color="auto"/>
              <w:right w:val="single" w:sz="4" w:space="0" w:color="auto"/>
            </w:tcBorders>
            <w:vAlign w:val="center"/>
          </w:tcPr>
          <w:p w14:paraId="15CFA3B4"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 nazwisko</w:t>
            </w:r>
          </w:p>
        </w:tc>
        <w:tc>
          <w:tcPr>
            <w:tcW w:w="1931" w:type="dxa"/>
            <w:tcBorders>
              <w:top w:val="single" w:sz="4" w:space="0" w:color="auto"/>
              <w:left w:val="single" w:sz="4" w:space="0" w:color="auto"/>
              <w:bottom w:val="single" w:sz="4" w:space="0" w:color="auto"/>
              <w:right w:val="single" w:sz="4" w:space="0" w:color="auto"/>
            </w:tcBorders>
            <w:vAlign w:val="center"/>
          </w:tcPr>
          <w:p w14:paraId="59C7E2AB" w14:textId="77777777" w:rsidR="003A0023" w:rsidRPr="0048050D" w:rsidRDefault="003A0023" w:rsidP="003A0023">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Indywidualny numer identyfikacyjny</w:t>
            </w:r>
          </w:p>
        </w:tc>
        <w:tc>
          <w:tcPr>
            <w:tcW w:w="4410" w:type="dxa"/>
            <w:tcBorders>
              <w:top w:val="single" w:sz="4" w:space="0" w:color="auto"/>
              <w:left w:val="single" w:sz="4" w:space="0" w:color="auto"/>
              <w:bottom w:val="single" w:sz="4" w:space="0" w:color="auto"/>
              <w:right w:val="single" w:sz="4" w:space="0" w:color="auto"/>
            </w:tcBorders>
            <w:vAlign w:val="center"/>
          </w:tcPr>
          <w:p w14:paraId="644F8F63" w14:textId="77777777" w:rsidR="003A0023" w:rsidRPr="0048050D" w:rsidRDefault="003A0023" w:rsidP="003A0023">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Miejsce zatrudnienia</w:t>
            </w:r>
          </w:p>
        </w:tc>
      </w:tr>
      <w:tr w:rsidR="003A0023" w:rsidRPr="0048050D" w14:paraId="32AC91EC" w14:textId="77777777" w:rsidTr="00E048EC">
        <w:tc>
          <w:tcPr>
            <w:tcW w:w="632" w:type="dxa"/>
            <w:tcBorders>
              <w:top w:val="single" w:sz="4" w:space="0" w:color="auto"/>
              <w:left w:val="single" w:sz="4" w:space="0" w:color="auto"/>
              <w:bottom w:val="single" w:sz="4" w:space="0" w:color="auto"/>
              <w:right w:val="single" w:sz="4" w:space="0" w:color="auto"/>
            </w:tcBorders>
            <w:vAlign w:val="center"/>
          </w:tcPr>
          <w:p w14:paraId="444F1BB1" w14:textId="77777777" w:rsidR="003A0023" w:rsidRPr="0048050D" w:rsidRDefault="003A0023" w:rsidP="00437B90">
            <w:pPr>
              <w:spacing w:after="0" w:line="360" w:lineRule="auto"/>
              <w:ind w:hanging="308"/>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2924" w:type="dxa"/>
            <w:tcBorders>
              <w:top w:val="single" w:sz="4" w:space="0" w:color="auto"/>
              <w:left w:val="single" w:sz="4" w:space="0" w:color="auto"/>
              <w:bottom w:val="single" w:sz="4" w:space="0" w:color="auto"/>
              <w:right w:val="single" w:sz="4" w:space="0" w:color="auto"/>
            </w:tcBorders>
            <w:vAlign w:val="center"/>
          </w:tcPr>
          <w:p w14:paraId="29E6330A"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1931" w:type="dxa"/>
            <w:tcBorders>
              <w:top w:val="single" w:sz="4" w:space="0" w:color="auto"/>
              <w:left w:val="single" w:sz="4" w:space="0" w:color="auto"/>
              <w:bottom w:val="single" w:sz="4" w:space="0" w:color="auto"/>
              <w:right w:val="single" w:sz="4" w:space="0" w:color="auto"/>
            </w:tcBorders>
            <w:vAlign w:val="center"/>
          </w:tcPr>
          <w:p w14:paraId="7F40C305"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4410" w:type="dxa"/>
            <w:tcBorders>
              <w:top w:val="single" w:sz="4" w:space="0" w:color="auto"/>
              <w:left w:val="single" w:sz="4" w:space="0" w:color="auto"/>
              <w:bottom w:val="single" w:sz="4" w:space="0" w:color="auto"/>
              <w:right w:val="single" w:sz="4" w:space="0" w:color="auto"/>
            </w:tcBorders>
            <w:vAlign w:val="center"/>
          </w:tcPr>
          <w:p w14:paraId="7286A674"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r>
      <w:tr w:rsidR="003A0023" w:rsidRPr="0048050D" w14:paraId="00FE91D5" w14:textId="77777777" w:rsidTr="00E048EC">
        <w:tc>
          <w:tcPr>
            <w:tcW w:w="632" w:type="dxa"/>
            <w:tcBorders>
              <w:top w:val="single" w:sz="4" w:space="0" w:color="auto"/>
              <w:left w:val="single" w:sz="4" w:space="0" w:color="auto"/>
              <w:bottom w:val="single" w:sz="4" w:space="0" w:color="auto"/>
              <w:right w:val="single" w:sz="4" w:space="0" w:color="auto"/>
            </w:tcBorders>
            <w:vAlign w:val="center"/>
          </w:tcPr>
          <w:p w14:paraId="2166E639" w14:textId="77777777" w:rsidR="003A0023" w:rsidRPr="0048050D" w:rsidRDefault="003A0023" w:rsidP="00437B90">
            <w:pPr>
              <w:spacing w:after="0" w:line="360" w:lineRule="auto"/>
              <w:ind w:hanging="308"/>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2924" w:type="dxa"/>
            <w:tcBorders>
              <w:top w:val="single" w:sz="4" w:space="0" w:color="auto"/>
              <w:left w:val="single" w:sz="4" w:space="0" w:color="auto"/>
              <w:bottom w:val="single" w:sz="4" w:space="0" w:color="auto"/>
              <w:right w:val="single" w:sz="4" w:space="0" w:color="auto"/>
            </w:tcBorders>
            <w:vAlign w:val="center"/>
          </w:tcPr>
          <w:p w14:paraId="039AEA3C"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1931" w:type="dxa"/>
            <w:tcBorders>
              <w:top w:val="single" w:sz="4" w:space="0" w:color="auto"/>
              <w:left w:val="single" w:sz="4" w:space="0" w:color="auto"/>
              <w:bottom w:val="single" w:sz="4" w:space="0" w:color="auto"/>
              <w:right w:val="single" w:sz="4" w:space="0" w:color="auto"/>
            </w:tcBorders>
            <w:vAlign w:val="center"/>
          </w:tcPr>
          <w:p w14:paraId="6918A4E2"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4410" w:type="dxa"/>
            <w:tcBorders>
              <w:top w:val="single" w:sz="4" w:space="0" w:color="auto"/>
              <w:left w:val="single" w:sz="4" w:space="0" w:color="auto"/>
              <w:bottom w:val="single" w:sz="4" w:space="0" w:color="auto"/>
              <w:right w:val="single" w:sz="4" w:space="0" w:color="auto"/>
            </w:tcBorders>
            <w:vAlign w:val="center"/>
          </w:tcPr>
          <w:p w14:paraId="717A6EEE"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r>
    </w:tbl>
    <w:p w14:paraId="412D451D" w14:textId="77777777" w:rsidR="003A0023" w:rsidRPr="0048050D" w:rsidRDefault="003A0023" w:rsidP="003A0023">
      <w:pPr>
        <w:spacing w:after="0" w:line="240" w:lineRule="auto"/>
        <w:jc w:val="both"/>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br w:type="page"/>
      </w:r>
    </w:p>
    <w:p w14:paraId="00C12DE0" w14:textId="77777777" w:rsidR="003A0023" w:rsidRPr="0048050D" w:rsidRDefault="003A0023" w:rsidP="00933B13">
      <w:pPr>
        <w:spacing w:after="0" w:line="20" w:lineRule="atLeast"/>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Obserwatorzy:</w:t>
      </w:r>
    </w:p>
    <w:p w14:paraId="0E099C21"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21B768D8" w14:textId="77777777" w:rsidR="00D525A4" w:rsidRPr="0048050D" w:rsidRDefault="00D525A4" w:rsidP="00D525A4">
      <w:pPr>
        <w:spacing w:after="120" w:line="240" w:lineRule="auto"/>
        <w:ind w:firstLine="708"/>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imię i nazwisko                                                                         nazwa podmiotu delegującego                                </w:t>
      </w:r>
    </w:p>
    <w:p w14:paraId="143DF70F"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283BA858" w14:textId="77777777" w:rsidR="00D525A4" w:rsidRPr="0048050D" w:rsidRDefault="00D525A4" w:rsidP="00D525A4">
      <w:pPr>
        <w:spacing w:after="120" w:line="240" w:lineRule="auto"/>
        <w:ind w:firstLine="708"/>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imię i nazwisko                                                                         nazwa podmiotu delegującego                                 </w:t>
      </w:r>
    </w:p>
    <w:p w14:paraId="13B60868"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14:paraId="496D441A"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Osoby odpowiedzialne za przygotowanie stanowisk egzaminacyjnych i zapewniające prawidłowe funkcjonowanie specjalistycznego sprzętu, maszyn i urządzeń w czasie trwania części praktycznej egzaminu:</w:t>
      </w:r>
    </w:p>
    <w:p w14:paraId="7FDA721F"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p>
    <w:p w14:paraId="7A58FB28"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42A81CF3" w14:textId="77777777"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466B7403"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234E79D9" w14:textId="77777777"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14A53CBF"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14:paraId="221826BB"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Specjaliści z zakresu danego rodzaju niepełnosprawności, niedostosowania społecznego lub zagrożenia niedostosowaniem społecznym:</w:t>
      </w:r>
    </w:p>
    <w:p w14:paraId="1392A861"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14:paraId="7C525FE9"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7F366334" w14:textId="77777777"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6488C1F1"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6D8524B9" w14:textId="77777777"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27DEB5CF"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14:paraId="25F18F8E" w14:textId="346D7525" w:rsidR="003A0023" w:rsidRPr="0048050D" w:rsidRDefault="003A0023" w:rsidP="00933B13">
      <w:pPr>
        <w:spacing w:after="0" w:line="20" w:lineRule="atLeast"/>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Uwagi o przebiegu części </w:t>
      </w:r>
      <w:r w:rsidR="00BE1377" w:rsidRPr="0048050D">
        <w:rPr>
          <w:rFonts w:ascii="Times New Roman" w:eastAsia="Times New Roman" w:hAnsi="Times New Roman"/>
          <w:b/>
          <w:bCs/>
          <w:color w:val="000000" w:themeColor="text1"/>
          <w:lang w:eastAsia="pl-PL"/>
        </w:rPr>
        <w:t>praktycznej</w:t>
      </w:r>
      <w:r w:rsidRPr="0048050D">
        <w:rPr>
          <w:rFonts w:ascii="Times New Roman" w:eastAsia="Times New Roman" w:hAnsi="Times New Roman"/>
          <w:b/>
          <w:bCs/>
          <w:color w:val="000000" w:themeColor="text1"/>
          <w:lang w:eastAsia="pl-PL"/>
        </w:rPr>
        <w:t xml:space="preserve"> </w:t>
      </w:r>
      <w:r w:rsidR="00BF692B">
        <w:rPr>
          <w:rFonts w:ascii="Times New Roman" w:eastAsia="Times New Roman" w:hAnsi="Times New Roman"/>
          <w:b/>
          <w:bCs/>
          <w:color w:val="000000" w:themeColor="text1"/>
          <w:lang w:eastAsia="pl-PL"/>
        </w:rPr>
        <w:t>egzaminu potwierdzającego kwalifikacje w zawodzie</w:t>
      </w:r>
      <w:r w:rsidR="009837E3" w:rsidRPr="0048050D">
        <w:rPr>
          <w:rFonts w:ascii="Times New Roman" w:eastAsia="Times New Roman" w:hAnsi="Times New Roman"/>
          <w:b/>
          <w:bCs/>
          <w:color w:val="000000" w:themeColor="text1"/>
          <w:lang w:eastAsia="pl-PL"/>
        </w:rPr>
        <w:t xml:space="preserve">, </w:t>
      </w:r>
      <w:r w:rsidR="009837E3" w:rsidRPr="0048050D">
        <w:rPr>
          <w:rFonts w:ascii="Times New Roman" w:hAnsi="Times New Roman"/>
          <w:b/>
          <w:bCs/>
          <w:color w:val="000000" w:themeColor="text1"/>
        </w:rPr>
        <w:t>w tym informacje o wystąpieniu przypadków szczególnych:</w:t>
      </w:r>
    </w:p>
    <w:p w14:paraId="3F1D0DC2" w14:textId="77777777" w:rsidR="00D525A4" w:rsidRPr="0048050D" w:rsidRDefault="00D525A4" w:rsidP="00D525A4">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58A596C7" w14:textId="77777777" w:rsidR="00D525A4" w:rsidRPr="0048050D" w:rsidRDefault="00D525A4" w:rsidP="00D525A4">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63963F2F" w14:textId="77777777" w:rsidR="00D525A4" w:rsidRPr="0048050D" w:rsidRDefault="00D525A4" w:rsidP="00D525A4">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1602E7B0"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p>
    <w:p w14:paraId="087EF6D9"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czytelne podpisy zespołu nadzorującego:</w:t>
      </w:r>
    </w:p>
    <w:p w14:paraId="09D0A73F" w14:textId="77777777" w:rsidR="003A0023" w:rsidRPr="0048050D" w:rsidRDefault="003A0023" w:rsidP="00D91A12">
      <w:pPr>
        <w:spacing w:after="0" w:line="20" w:lineRule="atLeast"/>
        <w:ind w:left="3402"/>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przewodniczący .........................................................</w:t>
      </w:r>
      <w:r w:rsidR="005E6486"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p>
    <w:p w14:paraId="24ACC925" w14:textId="77777777" w:rsidR="003A0023" w:rsidRPr="0048050D" w:rsidRDefault="003A0023" w:rsidP="00D91A12">
      <w:pPr>
        <w:spacing w:after="0" w:line="20" w:lineRule="atLeast"/>
        <w:ind w:left="3402"/>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ab/>
        <w:t>podpis</w:t>
      </w:r>
    </w:p>
    <w:p w14:paraId="13AD5F32" w14:textId="77777777" w:rsidR="00F44EA9" w:rsidRDefault="0019646F" w:rsidP="00F44EA9">
      <w:pPr>
        <w:spacing w:after="0" w:line="20" w:lineRule="atLeast"/>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egzaminator/ </w:t>
      </w:r>
      <w:r w:rsidR="00F44EA9">
        <w:rPr>
          <w:rFonts w:ascii="Times New Roman" w:eastAsia="Times New Roman" w:hAnsi="Times New Roman"/>
          <w:color w:val="000000" w:themeColor="text1"/>
          <w:lang w:eastAsia="pl-PL"/>
        </w:rPr>
        <w:t>członek….</w:t>
      </w:r>
      <w:r w:rsidR="003A0023" w:rsidRPr="0048050D">
        <w:rPr>
          <w:rFonts w:ascii="Times New Roman" w:eastAsia="Times New Roman" w:hAnsi="Times New Roman"/>
          <w:color w:val="000000" w:themeColor="text1"/>
          <w:lang w:eastAsia="pl-PL"/>
        </w:rPr>
        <w:t>..................................</w:t>
      </w:r>
      <w:r w:rsidR="00F44EA9">
        <w:rPr>
          <w:rFonts w:ascii="Times New Roman" w:eastAsia="Times New Roman" w:hAnsi="Times New Roman"/>
          <w:color w:val="000000" w:themeColor="text1"/>
          <w:lang w:eastAsia="pl-PL"/>
        </w:rPr>
        <w:t>.........................</w:t>
      </w:r>
    </w:p>
    <w:p w14:paraId="7D29B0F7" w14:textId="77777777" w:rsidR="003A0023" w:rsidRPr="00F44EA9" w:rsidRDefault="00F44EA9" w:rsidP="00F44EA9">
      <w:pPr>
        <w:spacing w:after="0" w:line="20" w:lineRule="atLeast"/>
        <w:ind w:left="4253"/>
        <w:jc w:val="both"/>
        <w:rPr>
          <w:rFonts w:ascii="Times New Roman" w:eastAsia="Times New Roman" w:hAnsi="Times New Roman"/>
          <w:color w:val="000000" w:themeColor="text1"/>
          <w:lang w:eastAsia="pl-PL"/>
        </w:rPr>
      </w:pPr>
      <w:r>
        <w:rPr>
          <w:rFonts w:ascii="Times New Roman" w:eastAsia="Times New Roman" w:hAnsi="Times New Roman"/>
          <w:i/>
          <w:iCs/>
          <w:color w:val="000000" w:themeColor="text1"/>
          <w:sz w:val="18"/>
          <w:szCs w:val="18"/>
          <w:lang w:eastAsia="pl-PL"/>
        </w:rPr>
        <w:t xml:space="preserve">                                                     </w:t>
      </w:r>
      <w:r w:rsidR="003A0023" w:rsidRPr="0048050D">
        <w:rPr>
          <w:rFonts w:ascii="Times New Roman" w:eastAsia="Times New Roman" w:hAnsi="Times New Roman"/>
          <w:i/>
          <w:iCs/>
          <w:color w:val="000000" w:themeColor="text1"/>
          <w:sz w:val="18"/>
          <w:szCs w:val="18"/>
          <w:lang w:eastAsia="pl-PL"/>
        </w:rPr>
        <w:t>podpis</w:t>
      </w:r>
    </w:p>
    <w:p w14:paraId="4376EF96" w14:textId="77777777" w:rsidR="00D525A4" w:rsidRPr="0048050D" w:rsidRDefault="00D525A4" w:rsidP="00D525A4">
      <w:pPr>
        <w:spacing w:after="0" w:line="20" w:lineRule="atLeast"/>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r w:rsidR="00F44EA9">
        <w:rPr>
          <w:rFonts w:ascii="Times New Roman" w:eastAsia="Times New Roman" w:hAnsi="Times New Roman"/>
          <w:color w:val="000000" w:themeColor="text1"/>
          <w:lang w:eastAsia="pl-PL"/>
        </w:rPr>
        <w:t xml:space="preserve"> </w:t>
      </w:r>
      <w:r w:rsidRPr="0048050D">
        <w:rPr>
          <w:rFonts w:ascii="Times New Roman" w:eastAsia="Times New Roman" w:hAnsi="Times New Roman"/>
          <w:color w:val="000000" w:themeColor="text1"/>
          <w:lang w:eastAsia="pl-PL"/>
        </w:rPr>
        <w:t>...........................................</w:t>
      </w:r>
    </w:p>
    <w:p w14:paraId="44D23112" w14:textId="77777777" w:rsidR="00D525A4" w:rsidRPr="0048050D" w:rsidRDefault="00D525A4" w:rsidP="00D525A4">
      <w:pPr>
        <w:spacing w:after="0" w:line="20" w:lineRule="atLeast"/>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14:paraId="4EB168BD" w14:textId="77777777" w:rsidR="00D525A4" w:rsidRPr="0048050D" w:rsidRDefault="00D525A4" w:rsidP="00D525A4">
      <w:pPr>
        <w:spacing w:after="0" w:line="20" w:lineRule="atLeast"/>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070BF567" w14:textId="77777777" w:rsidR="00D525A4" w:rsidRPr="0048050D" w:rsidRDefault="00D525A4" w:rsidP="00D525A4">
      <w:pPr>
        <w:spacing w:after="0" w:line="20" w:lineRule="atLeast"/>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14:paraId="70D2229E" w14:textId="77777777" w:rsidR="003A0023" w:rsidRPr="0048050D" w:rsidRDefault="003A0023" w:rsidP="00D91A12">
      <w:pPr>
        <w:tabs>
          <w:tab w:val="right" w:pos="3600"/>
          <w:tab w:val="left" w:pos="3780"/>
        </w:tabs>
        <w:spacing w:after="0" w:line="20" w:lineRule="atLeast"/>
        <w:ind w:left="4253"/>
        <w:jc w:val="both"/>
        <w:rPr>
          <w:rFonts w:ascii="Times New Roman" w:eastAsia="Times New Roman" w:hAnsi="Times New Roman"/>
          <w:color w:val="000000" w:themeColor="text1"/>
          <w:lang w:eastAsia="pl-PL"/>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64"/>
        <w:gridCol w:w="857"/>
      </w:tblGrid>
      <w:tr w:rsidR="003A0023" w:rsidRPr="0048050D" w14:paraId="5003637F" w14:textId="77777777" w:rsidTr="00BB6EA9">
        <w:tc>
          <w:tcPr>
            <w:tcW w:w="8664" w:type="dxa"/>
            <w:shd w:val="clear" w:color="auto" w:fill="auto"/>
          </w:tcPr>
          <w:p w14:paraId="4886FC10"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Załączniki:</w:t>
            </w:r>
          </w:p>
        </w:tc>
        <w:tc>
          <w:tcPr>
            <w:tcW w:w="857" w:type="dxa"/>
            <w:shd w:val="clear" w:color="auto" w:fill="auto"/>
          </w:tcPr>
          <w:p w14:paraId="7D80C49B" w14:textId="77777777" w:rsidR="003A0023" w:rsidRPr="0048050D" w:rsidRDefault="003A0023" w:rsidP="00D525A4">
            <w:pPr>
              <w:spacing w:after="0" w:line="20" w:lineRule="atLeast"/>
              <w:jc w:val="center"/>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L. szt.</w:t>
            </w:r>
          </w:p>
        </w:tc>
      </w:tr>
      <w:tr w:rsidR="003A0023" w:rsidRPr="0048050D" w14:paraId="69BBAE5A" w14:textId="77777777" w:rsidTr="00BB6EA9">
        <w:tc>
          <w:tcPr>
            <w:tcW w:w="8664" w:type="dxa"/>
            <w:shd w:val="clear" w:color="auto" w:fill="auto"/>
          </w:tcPr>
          <w:p w14:paraId="2D0CDC46" w14:textId="77777777" w:rsidR="003A0023" w:rsidRPr="0048050D" w:rsidRDefault="003A0023" w:rsidP="005D01F6">
            <w:pPr>
              <w:numPr>
                <w:ilvl w:val="0"/>
                <w:numId w:val="111"/>
              </w:numPr>
              <w:spacing w:after="0" w:line="20" w:lineRule="atLeast"/>
              <w:ind w:left="346"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Wykaz zdających w sali egzaminacyjnej </w:t>
            </w:r>
          </w:p>
        </w:tc>
        <w:tc>
          <w:tcPr>
            <w:tcW w:w="857" w:type="dxa"/>
            <w:shd w:val="clear" w:color="auto" w:fill="auto"/>
          </w:tcPr>
          <w:p w14:paraId="616B3ACD"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tc>
      </w:tr>
      <w:tr w:rsidR="003A0023" w:rsidRPr="0048050D" w14:paraId="6717EC55" w14:textId="77777777" w:rsidTr="00BB6EA9">
        <w:tc>
          <w:tcPr>
            <w:tcW w:w="8664" w:type="dxa"/>
            <w:shd w:val="clear" w:color="auto" w:fill="auto"/>
          </w:tcPr>
          <w:p w14:paraId="601C9167" w14:textId="77777777" w:rsidR="003A0023" w:rsidRPr="0048050D" w:rsidRDefault="003A0023" w:rsidP="005D01F6">
            <w:pPr>
              <w:numPr>
                <w:ilvl w:val="0"/>
                <w:numId w:val="111"/>
              </w:numPr>
              <w:spacing w:after="0" w:line="20" w:lineRule="atLeast"/>
              <w:ind w:left="346"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Koperty bezpieczne zawierające </w:t>
            </w:r>
            <w:r w:rsidR="000416D1" w:rsidRPr="0048050D">
              <w:rPr>
                <w:rFonts w:ascii="Times New Roman" w:eastAsia="Times New Roman" w:hAnsi="Times New Roman"/>
                <w:color w:val="000000" w:themeColor="text1"/>
                <w:lang w:eastAsia="pl-PL"/>
              </w:rPr>
              <w:t>karty oceny z arkuszami egzaminacyjnymi zdających</w:t>
            </w:r>
            <w:r w:rsidRPr="0048050D">
              <w:rPr>
                <w:rFonts w:ascii="Times New Roman" w:eastAsia="Times New Roman" w:hAnsi="Times New Roman"/>
                <w:color w:val="000000" w:themeColor="text1"/>
                <w:lang w:eastAsia="pl-PL"/>
              </w:rPr>
              <w:t xml:space="preserve">, którzy ukończyli egzamin </w:t>
            </w:r>
            <w:r w:rsidR="00330B22" w:rsidRPr="0048050D">
              <w:rPr>
                <w:rFonts w:ascii="Times New Roman" w:eastAsia="Times New Roman" w:hAnsi="Times New Roman"/>
                <w:color w:val="000000" w:themeColor="text1"/>
                <w:lang w:eastAsia="pl-PL"/>
              </w:rPr>
              <w:t xml:space="preserve">oraz (model w i wk) </w:t>
            </w:r>
            <w:r w:rsidR="0019646F" w:rsidRPr="0048050D">
              <w:rPr>
                <w:rFonts w:ascii="Times New Roman" w:eastAsia="Times New Roman" w:hAnsi="Times New Roman"/>
                <w:color w:val="000000" w:themeColor="text1"/>
                <w:lang w:eastAsia="pl-PL"/>
              </w:rPr>
              <w:t>zasady</w:t>
            </w:r>
            <w:r w:rsidR="00330B22" w:rsidRPr="0048050D">
              <w:rPr>
                <w:rFonts w:ascii="Times New Roman" w:eastAsia="Times New Roman" w:hAnsi="Times New Roman"/>
                <w:color w:val="000000" w:themeColor="text1"/>
                <w:lang w:eastAsia="pl-PL"/>
              </w:rPr>
              <w:t xml:space="preserve"> oceniania</w:t>
            </w:r>
          </w:p>
        </w:tc>
        <w:tc>
          <w:tcPr>
            <w:tcW w:w="857" w:type="dxa"/>
            <w:shd w:val="clear" w:color="auto" w:fill="auto"/>
          </w:tcPr>
          <w:p w14:paraId="43030D09"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tc>
      </w:tr>
      <w:tr w:rsidR="003A0023" w:rsidRPr="0048050D" w14:paraId="7F13A8C0" w14:textId="77777777" w:rsidTr="00BB6EA9">
        <w:tc>
          <w:tcPr>
            <w:tcW w:w="8664" w:type="dxa"/>
            <w:shd w:val="clear" w:color="auto" w:fill="auto"/>
          </w:tcPr>
          <w:p w14:paraId="1BD25F75" w14:textId="77777777" w:rsidR="003A0023" w:rsidRPr="0048050D" w:rsidRDefault="003A0023" w:rsidP="005D01F6">
            <w:pPr>
              <w:numPr>
                <w:ilvl w:val="0"/>
                <w:numId w:val="111"/>
              </w:numPr>
              <w:spacing w:after="0" w:line="20" w:lineRule="atLeast"/>
              <w:ind w:left="346"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Arkusze egzaminacyjne z kartami</w:t>
            </w:r>
            <w:r w:rsidR="000416D1" w:rsidRPr="0048050D">
              <w:rPr>
                <w:rFonts w:ascii="Times New Roman" w:eastAsia="Times New Roman" w:hAnsi="Times New Roman"/>
                <w:color w:val="000000" w:themeColor="text1"/>
                <w:lang w:eastAsia="pl-PL"/>
              </w:rPr>
              <w:t xml:space="preserve"> oceny</w:t>
            </w:r>
            <w:r w:rsidRPr="0048050D">
              <w:rPr>
                <w:rFonts w:ascii="Times New Roman" w:eastAsia="Times New Roman" w:hAnsi="Times New Roman"/>
                <w:color w:val="000000" w:themeColor="text1"/>
                <w:lang w:eastAsia="pl-PL"/>
              </w:rPr>
              <w:t xml:space="preserve"> zdających, którym przerwano i unieważniono część </w:t>
            </w:r>
            <w:r w:rsidR="00C20609" w:rsidRPr="0048050D">
              <w:rPr>
                <w:rFonts w:ascii="Times New Roman" w:eastAsia="Times New Roman" w:hAnsi="Times New Roman"/>
                <w:color w:val="000000" w:themeColor="text1"/>
                <w:lang w:eastAsia="pl-PL"/>
              </w:rPr>
              <w:t>praktyczną</w:t>
            </w:r>
            <w:r w:rsidRPr="0048050D">
              <w:rPr>
                <w:rFonts w:ascii="Times New Roman" w:eastAsia="Times New Roman" w:hAnsi="Times New Roman"/>
                <w:color w:val="000000" w:themeColor="text1"/>
                <w:lang w:eastAsia="pl-PL"/>
              </w:rPr>
              <w:t xml:space="preserve"> egzaminu </w:t>
            </w:r>
            <w:r w:rsidR="00330B22" w:rsidRPr="0048050D">
              <w:rPr>
                <w:rFonts w:ascii="Times New Roman" w:eastAsia="Times New Roman" w:hAnsi="Times New Roman"/>
                <w:color w:val="000000" w:themeColor="text1"/>
                <w:lang w:eastAsia="pl-PL"/>
              </w:rPr>
              <w:t>(komplety)</w:t>
            </w:r>
          </w:p>
        </w:tc>
        <w:tc>
          <w:tcPr>
            <w:tcW w:w="857" w:type="dxa"/>
            <w:shd w:val="clear" w:color="auto" w:fill="auto"/>
          </w:tcPr>
          <w:p w14:paraId="70A4D887"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tc>
      </w:tr>
    </w:tbl>
    <w:p w14:paraId="303DDBBE" w14:textId="77777777" w:rsidR="003A0023" w:rsidRDefault="003A0023">
      <w:pPr>
        <w:rPr>
          <w:rFonts w:ascii="Arial" w:hAnsi="Arial" w:cs="Arial"/>
          <w:b/>
          <w:bCs/>
          <w:color w:val="000000" w:themeColor="text1"/>
          <w:szCs w:val="28"/>
        </w:rPr>
      </w:pPr>
    </w:p>
    <w:p w14:paraId="0B324546" w14:textId="0017BCBB" w:rsidR="00F016A2" w:rsidRDefault="00F016A2">
      <w:pPr>
        <w:spacing w:after="0" w:line="240" w:lineRule="auto"/>
        <w:rPr>
          <w:rFonts w:ascii="Arial" w:hAnsi="Arial" w:cs="Arial"/>
          <w:b/>
          <w:bCs/>
          <w:color w:val="000000" w:themeColor="text1"/>
          <w:szCs w:val="28"/>
        </w:rPr>
      </w:pPr>
    </w:p>
    <w:p w14:paraId="3BD8D3B2" w14:textId="77777777" w:rsidR="00161619" w:rsidRDefault="00161619">
      <w:pPr>
        <w:rPr>
          <w:rFonts w:ascii="Arial" w:hAnsi="Arial" w:cs="Arial"/>
          <w:b/>
          <w:bCs/>
          <w:color w:val="000000" w:themeColor="text1"/>
          <w:szCs w:val="28"/>
        </w:rPr>
      </w:pPr>
    </w:p>
    <w:p w14:paraId="69CBBE0C" w14:textId="77777777" w:rsidR="003A0023" w:rsidRPr="0048050D" w:rsidRDefault="003A0023" w:rsidP="00DD1B61">
      <w:pPr>
        <w:spacing w:after="0" w:line="240" w:lineRule="auto"/>
        <w:rPr>
          <w:rFonts w:ascii="Arial" w:hAnsi="Arial" w:cs="Arial"/>
          <w:b/>
          <w:bCs/>
          <w:color w:val="000000" w:themeColor="text1"/>
          <w:sz w:val="2"/>
          <w:szCs w:val="2"/>
        </w:rPr>
      </w:pPr>
    </w:p>
    <w:p w14:paraId="4846C466" w14:textId="50FB3302" w:rsidR="00F00184" w:rsidRPr="00DF0E46" w:rsidRDefault="003A0023" w:rsidP="00933B13">
      <w:pPr>
        <w:shd w:val="clear" w:color="auto" w:fill="DEEAF6"/>
        <w:outlineLvl w:val="0"/>
        <w:rPr>
          <w:rFonts w:ascii="Times New Roman" w:hAnsi="Times New Roman"/>
          <w:b/>
          <w:bCs/>
          <w:color w:val="000000" w:themeColor="text1"/>
          <w:szCs w:val="28"/>
        </w:rPr>
      </w:pPr>
      <w:r w:rsidRPr="00DF0E46">
        <w:rPr>
          <w:rFonts w:ascii="Times New Roman" w:hAnsi="Times New Roman"/>
          <w:b/>
          <w:bCs/>
          <w:color w:val="000000" w:themeColor="text1"/>
          <w:szCs w:val="28"/>
        </w:rPr>
        <w:t xml:space="preserve">Załącznik </w:t>
      </w:r>
      <w:r w:rsidRPr="00DF0E46">
        <w:rPr>
          <w:rFonts w:ascii="Times New Roman" w:hAnsi="Times New Roman"/>
          <w:b/>
          <w:bCs/>
          <w:color w:val="000000" w:themeColor="text1"/>
        </w:rPr>
        <w:t>9a</w:t>
      </w:r>
      <w:r w:rsidR="00DF0E46" w:rsidRPr="00DF0E46">
        <w:rPr>
          <w:rFonts w:ascii="Times New Roman" w:hAnsi="Times New Roman"/>
          <w:b/>
          <w:bCs/>
          <w:color w:val="000000" w:themeColor="text1"/>
        </w:rPr>
        <w:t xml:space="preserve"> </w:t>
      </w:r>
      <w:r w:rsidR="00DF0E46" w:rsidRPr="00DF0E46">
        <w:rPr>
          <w:rFonts w:ascii="Times New Roman" w:hAnsi="Times New Roman"/>
          <w:b/>
          <w:bCs/>
        </w:rPr>
        <w:t>Protokół zbiorczy przebiegu części praktycznej egzaminu</w:t>
      </w:r>
    </w:p>
    <w:tbl>
      <w:tblPr>
        <w:tblW w:w="0" w:type="auto"/>
        <w:jc w:val="center"/>
        <w:tblLayout w:type="fixed"/>
        <w:tblCellMar>
          <w:left w:w="70" w:type="dxa"/>
          <w:right w:w="70" w:type="dxa"/>
        </w:tblCellMar>
        <w:tblLook w:val="0000" w:firstRow="0" w:lastRow="0" w:firstColumn="0" w:lastColumn="0" w:noHBand="0" w:noVBand="0"/>
      </w:tblPr>
      <w:tblGrid>
        <w:gridCol w:w="4605"/>
        <w:gridCol w:w="5601"/>
      </w:tblGrid>
      <w:tr w:rsidR="00D525A4" w:rsidRPr="004174F4" w14:paraId="6CB40C88" w14:textId="77777777">
        <w:trPr>
          <w:jc w:val="center"/>
        </w:trPr>
        <w:tc>
          <w:tcPr>
            <w:tcW w:w="4605" w:type="dxa"/>
            <w:tcBorders>
              <w:top w:val="nil"/>
              <w:left w:val="nil"/>
              <w:bottom w:val="nil"/>
              <w:right w:val="nil"/>
            </w:tcBorders>
          </w:tcPr>
          <w:p w14:paraId="5DE9686D" w14:textId="77777777" w:rsidR="00D525A4" w:rsidRPr="004174F4" w:rsidRDefault="00D525A4" w:rsidP="00702E13">
            <w:pPr>
              <w:spacing w:after="0" w:line="240" w:lineRule="auto"/>
              <w:ind w:firstLine="720"/>
              <w:jc w:val="center"/>
              <w:rPr>
                <w:rFonts w:ascii="Times New Roman" w:eastAsia="Times New Roman" w:hAnsi="Times New Roman"/>
                <w:sz w:val="20"/>
                <w:szCs w:val="20"/>
                <w:lang w:eastAsia="pl-PL"/>
              </w:rPr>
            </w:pPr>
          </w:p>
          <w:p w14:paraId="5E580299" w14:textId="77777777" w:rsidR="00D525A4" w:rsidRPr="004174F4" w:rsidRDefault="00D525A4" w:rsidP="00702E13">
            <w:pPr>
              <w:spacing w:after="0" w:line="240" w:lineRule="auto"/>
              <w:jc w:val="center"/>
              <w:rPr>
                <w:rFonts w:ascii="Times New Roman" w:eastAsia="Times New Roman" w:hAnsi="Times New Roman"/>
                <w:sz w:val="20"/>
                <w:szCs w:val="20"/>
                <w:lang w:eastAsia="pl-PL"/>
              </w:rPr>
            </w:pPr>
            <w:r w:rsidRPr="004174F4">
              <w:rPr>
                <w:rFonts w:ascii="Times New Roman" w:eastAsia="Times New Roman" w:hAnsi="Times New Roman"/>
                <w:sz w:val="20"/>
                <w:szCs w:val="20"/>
                <w:lang w:eastAsia="pl-PL"/>
              </w:rPr>
              <w:t>.............................................................</w:t>
            </w:r>
          </w:p>
          <w:p w14:paraId="7168A216" w14:textId="77777777" w:rsidR="00D525A4" w:rsidRPr="004174F4" w:rsidRDefault="00D525A4" w:rsidP="00702E13">
            <w:pPr>
              <w:spacing w:after="0" w:line="240" w:lineRule="auto"/>
              <w:jc w:val="center"/>
              <w:rPr>
                <w:rFonts w:ascii="Times New Roman" w:eastAsia="Times New Roman" w:hAnsi="Times New Roman"/>
                <w:sz w:val="18"/>
                <w:szCs w:val="18"/>
                <w:lang w:eastAsia="pl-PL"/>
              </w:rPr>
            </w:pPr>
            <w:r w:rsidRPr="004174F4">
              <w:rPr>
                <w:rFonts w:ascii="Times New Roman" w:eastAsia="Times New Roman" w:hAnsi="Times New Roman"/>
                <w:i/>
                <w:iCs/>
                <w:sz w:val="18"/>
                <w:szCs w:val="18"/>
                <w:lang w:eastAsia="pl-PL"/>
              </w:rPr>
              <w:t>pieczęć szkoły/placówki/</w:t>
            </w:r>
            <w:r w:rsidR="00D51AA0" w:rsidRPr="004174F4">
              <w:rPr>
                <w:rFonts w:ascii="Times New Roman" w:eastAsia="Times New Roman" w:hAnsi="Times New Roman"/>
                <w:i/>
                <w:iCs/>
                <w:sz w:val="18"/>
                <w:szCs w:val="18"/>
                <w:lang w:eastAsia="pl-PL"/>
              </w:rPr>
              <w:t>centrum/</w:t>
            </w:r>
            <w:r w:rsidRPr="004174F4">
              <w:rPr>
                <w:rFonts w:ascii="Times New Roman" w:eastAsia="Times New Roman" w:hAnsi="Times New Roman"/>
                <w:i/>
                <w:iCs/>
                <w:sz w:val="18"/>
                <w:szCs w:val="18"/>
                <w:lang w:eastAsia="pl-PL"/>
              </w:rPr>
              <w:t>pracodawcy</w:t>
            </w:r>
            <w:r w:rsidR="00D51AA0" w:rsidRPr="004174F4">
              <w:rPr>
                <w:rFonts w:ascii="Times New Roman" w:eastAsia="Times New Roman" w:hAnsi="Times New Roman"/>
                <w:i/>
                <w:iCs/>
                <w:sz w:val="18"/>
                <w:szCs w:val="18"/>
                <w:lang w:eastAsia="pl-PL"/>
              </w:rPr>
              <w:t>/podmiotu prowadzącego KKZ</w:t>
            </w:r>
          </w:p>
        </w:tc>
        <w:tc>
          <w:tcPr>
            <w:tcW w:w="5601" w:type="dxa"/>
            <w:tcBorders>
              <w:top w:val="nil"/>
              <w:left w:val="nil"/>
              <w:bottom w:val="nil"/>
              <w:right w:val="nil"/>
            </w:tcBorders>
          </w:tcPr>
          <w:p w14:paraId="561F2585" w14:textId="77777777" w:rsidR="00D525A4" w:rsidRPr="004174F4" w:rsidRDefault="00D525A4" w:rsidP="00702E13">
            <w:pPr>
              <w:spacing w:after="0" w:line="240" w:lineRule="auto"/>
              <w:jc w:val="center"/>
              <w:rPr>
                <w:rFonts w:ascii="Times New Roman" w:eastAsia="Times New Roman" w:hAnsi="Times New Roman"/>
                <w:sz w:val="20"/>
                <w:szCs w:val="20"/>
                <w:lang w:eastAsia="pl-PL"/>
              </w:rPr>
            </w:pPr>
          </w:p>
          <w:p w14:paraId="03EF3F27" w14:textId="77777777" w:rsidR="00D525A4" w:rsidRPr="004174F4" w:rsidRDefault="00D525A4" w:rsidP="00702E13">
            <w:pPr>
              <w:spacing w:after="0" w:line="240" w:lineRule="auto"/>
              <w:ind w:left="712"/>
              <w:jc w:val="center"/>
              <w:rPr>
                <w:rFonts w:ascii="Times New Roman" w:eastAsia="Times New Roman" w:hAnsi="Times New Roman"/>
                <w:sz w:val="20"/>
                <w:szCs w:val="20"/>
                <w:lang w:eastAsia="pl-PL"/>
              </w:rPr>
            </w:pPr>
            <w:r w:rsidRPr="004174F4">
              <w:rPr>
                <w:rFonts w:ascii="Times New Roman" w:eastAsia="Times New Roman" w:hAnsi="Times New Roman"/>
                <w:sz w:val="20"/>
                <w:szCs w:val="20"/>
                <w:lang w:eastAsia="pl-PL"/>
              </w:rPr>
              <w:t>.........................................................................</w:t>
            </w:r>
          </w:p>
          <w:p w14:paraId="0C567ADC" w14:textId="77777777" w:rsidR="00D525A4" w:rsidRPr="004174F4" w:rsidRDefault="00D525A4" w:rsidP="00702E13">
            <w:pPr>
              <w:spacing w:after="0" w:line="240" w:lineRule="auto"/>
              <w:jc w:val="center"/>
              <w:rPr>
                <w:rFonts w:ascii="Times New Roman" w:eastAsia="Times New Roman" w:hAnsi="Times New Roman"/>
                <w:sz w:val="18"/>
                <w:szCs w:val="18"/>
                <w:lang w:eastAsia="pl-PL"/>
              </w:rPr>
            </w:pPr>
            <w:r w:rsidRPr="004174F4">
              <w:rPr>
                <w:rFonts w:ascii="Times New Roman" w:eastAsia="Times New Roman" w:hAnsi="Times New Roman"/>
                <w:i/>
                <w:iCs/>
                <w:sz w:val="18"/>
                <w:szCs w:val="18"/>
                <w:lang w:eastAsia="pl-PL"/>
              </w:rPr>
              <w:t xml:space="preserve">                 miejscowość, data</w:t>
            </w:r>
          </w:p>
        </w:tc>
      </w:tr>
    </w:tbl>
    <w:p w14:paraId="5251A99A" w14:textId="77777777" w:rsidR="00D525A4" w:rsidRPr="004174F4" w:rsidRDefault="00D525A4" w:rsidP="00D525A4">
      <w:pPr>
        <w:spacing w:after="0" w:line="240" w:lineRule="auto"/>
        <w:jc w:val="both"/>
        <w:rPr>
          <w:rFonts w:ascii="Times New Roman" w:eastAsia="Times New Roman" w:hAnsi="Times New Roman"/>
          <w:b/>
          <w:bCs/>
          <w:sz w:val="20"/>
          <w:szCs w:val="20"/>
          <w:lang w:eastAsia="pl-PL"/>
        </w:rPr>
      </w:pPr>
    </w:p>
    <w:tbl>
      <w:tblPr>
        <w:tblW w:w="0" w:type="auto"/>
        <w:tblLayout w:type="fixed"/>
        <w:tblCellMar>
          <w:left w:w="70" w:type="dxa"/>
          <w:right w:w="70" w:type="dxa"/>
        </w:tblCellMar>
        <w:tblLook w:val="0000" w:firstRow="0" w:lastRow="0" w:firstColumn="0" w:lastColumn="0" w:noHBand="0" w:noVBand="0"/>
      </w:tblPr>
      <w:tblGrid>
        <w:gridCol w:w="3614"/>
        <w:gridCol w:w="6592"/>
      </w:tblGrid>
      <w:tr w:rsidR="00D525A4" w:rsidRPr="004174F4" w14:paraId="74E42981" w14:textId="77777777">
        <w:tc>
          <w:tcPr>
            <w:tcW w:w="3614" w:type="dxa"/>
            <w:shd w:val="clear" w:color="auto" w:fill="DEEAF6"/>
            <w:vAlign w:val="bottom"/>
          </w:tcPr>
          <w:p w14:paraId="21E45DE0" w14:textId="77777777" w:rsidR="00D525A4" w:rsidRPr="004174F4" w:rsidRDefault="00D525A4" w:rsidP="00702E13">
            <w:pPr>
              <w:spacing w:before="60" w:after="0" w:line="240" w:lineRule="auto"/>
              <w:jc w:val="right"/>
              <w:rPr>
                <w:rFonts w:ascii="Times New Roman" w:eastAsia="Times New Roman" w:hAnsi="Times New Roman"/>
                <w:i/>
                <w:sz w:val="18"/>
                <w:szCs w:val="18"/>
                <w:lang w:eastAsia="pl-PL"/>
              </w:rPr>
            </w:pPr>
            <w:r w:rsidRPr="004174F4">
              <w:rPr>
                <w:rFonts w:ascii="Times New Roman" w:eastAsia="Times New Roman" w:hAnsi="Times New Roman"/>
                <w:i/>
                <w:sz w:val="18"/>
                <w:szCs w:val="18"/>
                <w:lang w:eastAsia="pl-PL"/>
              </w:rPr>
              <w:t xml:space="preserve">Nazwa </w:t>
            </w:r>
            <w:r w:rsidRPr="004174F4">
              <w:rPr>
                <w:rFonts w:ascii="Times New Roman" w:eastAsia="Times New Roman" w:hAnsi="Times New Roman"/>
                <w:i/>
                <w:iCs/>
                <w:sz w:val="18"/>
                <w:szCs w:val="18"/>
                <w:lang w:eastAsia="pl-PL"/>
              </w:rPr>
              <w:t>szkoły/placówki/</w:t>
            </w:r>
            <w:r w:rsidR="00D51AA0" w:rsidRPr="004174F4">
              <w:rPr>
                <w:rFonts w:ascii="Times New Roman" w:eastAsia="Times New Roman" w:hAnsi="Times New Roman"/>
                <w:i/>
                <w:iCs/>
                <w:sz w:val="18"/>
                <w:szCs w:val="18"/>
                <w:lang w:eastAsia="pl-PL"/>
              </w:rPr>
              <w:t>centrum/</w:t>
            </w:r>
            <w:r w:rsidRPr="004174F4">
              <w:rPr>
                <w:rFonts w:ascii="Times New Roman" w:eastAsia="Times New Roman" w:hAnsi="Times New Roman"/>
                <w:i/>
                <w:iCs/>
                <w:sz w:val="18"/>
                <w:szCs w:val="18"/>
                <w:lang w:eastAsia="pl-PL"/>
              </w:rPr>
              <w:t>pracodawcy/podmiotu prowadzącego KKZ</w:t>
            </w:r>
            <w:r w:rsidRPr="004174F4">
              <w:rPr>
                <w:rFonts w:ascii="Times New Roman" w:eastAsia="Times New Roman" w:hAnsi="Times New Roman"/>
                <w:i/>
                <w:sz w:val="18"/>
                <w:szCs w:val="18"/>
                <w:lang w:eastAsia="pl-PL"/>
              </w:rPr>
              <w:t>:</w:t>
            </w:r>
          </w:p>
        </w:tc>
        <w:tc>
          <w:tcPr>
            <w:tcW w:w="6592" w:type="dxa"/>
            <w:tcBorders>
              <w:bottom w:val="single" w:sz="4" w:space="0" w:color="auto"/>
            </w:tcBorders>
            <w:vAlign w:val="bottom"/>
          </w:tcPr>
          <w:p w14:paraId="50F2278D" w14:textId="77777777" w:rsidR="00D525A4" w:rsidRPr="004174F4" w:rsidRDefault="00D525A4" w:rsidP="00702E13">
            <w:pPr>
              <w:spacing w:before="120" w:after="120" w:line="240" w:lineRule="auto"/>
              <w:jc w:val="right"/>
              <w:rPr>
                <w:rFonts w:ascii="Times New Roman" w:eastAsia="Times New Roman" w:hAnsi="Times New Roman"/>
                <w:sz w:val="20"/>
                <w:szCs w:val="20"/>
                <w:lang w:eastAsia="pl-PL"/>
              </w:rPr>
            </w:pPr>
          </w:p>
        </w:tc>
      </w:tr>
      <w:tr w:rsidR="00D525A4" w:rsidRPr="004174F4" w14:paraId="1344E351" w14:textId="77777777">
        <w:trPr>
          <w:trHeight w:val="215"/>
        </w:trPr>
        <w:tc>
          <w:tcPr>
            <w:tcW w:w="3614" w:type="dxa"/>
            <w:shd w:val="clear" w:color="auto" w:fill="DEEAF6"/>
            <w:vAlign w:val="bottom"/>
          </w:tcPr>
          <w:p w14:paraId="70193F88" w14:textId="77777777" w:rsidR="00D525A4" w:rsidRPr="004174F4" w:rsidRDefault="00D525A4" w:rsidP="00702E13">
            <w:pPr>
              <w:spacing w:before="60" w:after="0" w:line="240" w:lineRule="auto"/>
              <w:jc w:val="right"/>
              <w:rPr>
                <w:rFonts w:ascii="Times New Roman" w:eastAsia="Times New Roman" w:hAnsi="Times New Roman"/>
                <w:i/>
                <w:sz w:val="18"/>
                <w:szCs w:val="18"/>
                <w:lang w:eastAsia="pl-PL"/>
              </w:rPr>
            </w:pPr>
            <w:r w:rsidRPr="004174F4">
              <w:rPr>
                <w:rFonts w:ascii="Times New Roman" w:eastAsia="Times New Roman" w:hAnsi="Times New Roman"/>
                <w:i/>
                <w:sz w:val="18"/>
                <w:szCs w:val="18"/>
                <w:lang w:eastAsia="pl-PL"/>
              </w:rPr>
              <w:t xml:space="preserve">Adres </w:t>
            </w:r>
            <w:r w:rsidRPr="004174F4">
              <w:rPr>
                <w:rFonts w:ascii="Times New Roman" w:eastAsia="Times New Roman" w:hAnsi="Times New Roman"/>
                <w:i/>
                <w:iCs/>
                <w:sz w:val="18"/>
                <w:szCs w:val="18"/>
                <w:lang w:eastAsia="pl-PL"/>
              </w:rPr>
              <w:t>szkoły/placówki/</w:t>
            </w:r>
            <w:r w:rsidR="00D51AA0" w:rsidRPr="004174F4">
              <w:rPr>
                <w:rFonts w:ascii="Times New Roman" w:eastAsia="Times New Roman" w:hAnsi="Times New Roman"/>
                <w:i/>
                <w:iCs/>
                <w:sz w:val="18"/>
                <w:szCs w:val="18"/>
                <w:lang w:eastAsia="pl-PL"/>
              </w:rPr>
              <w:t>centrum/</w:t>
            </w:r>
            <w:r w:rsidRPr="004174F4">
              <w:rPr>
                <w:rFonts w:ascii="Times New Roman" w:eastAsia="Times New Roman" w:hAnsi="Times New Roman"/>
                <w:i/>
                <w:iCs/>
                <w:sz w:val="18"/>
                <w:szCs w:val="18"/>
                <w:lang w:eastAsia="pl-PL"/>
              </w:rPr>
              <w:t>pracodawcy/podmiotu prowadzącego KKZ</w:t>
            </w:r>
            <w:r w:rsidRPr="004174F4">
              <w:rPr>
                <w:rFonts w:ascii="Times New Roman" w:eastAsia="Times New Roman" w:hAnsi="Times New Roman"/>
                <w:i/>
                <w:sz w:val="18"/>
                <w:szCs w:val="18"/>
                <w:lang w:eastAsia="pl-PL"/>
              </w:rPr>
              <w:t>:</w:t>
            </w:r>
          </w:p>
        </w:tc>
        <w:tc>
          <w:tcPr>
            <w:tcW w:w="6592" w:type="dxa"/>
            <w:tcBorders>
              <w:top w:val="single" w:sz="4" w:space="0" w:color="auto"/>
              <w:bottom w:val="single" w:sz="4" w:space="0" w:color="auto"/>
            </w:tcBorders>
            <w:vAlign w:val="bottom"/>
          </w:tcPr>
          <w:p w14:paraId="13A74669" w14:textId="77777777" w:rsidR="00D525A4" w:rsidRPr="004174F4" w:rsidRDefault="00D525A4" w:rsidP="00702E13">
            <w:pPr>
              <w:spacing w:before="120" w:after="120" w:line="240" w:lineRule="auto"/>
              <w:jc w:val="right"/>
              <w:rPr>
                <w:rFonts w:ascii="Times New Roman" w:eastAsia="Times New Roman" w:hAnsi="Times New Roman"/>
                <w:sz w:val="20"/>
                <w:szCs w:val="20"/>
                <w:lang w:eastAsia="pl-PL"/>
              </w:rPr>
            </w:pPr>
          </w:p>
        </w:tc>
      </w:tr>
    </w:tbl>
    <w:p w14:paraId="54D1649B" w14:textId="77777777" w:rsidR="00D525A4" w:rsidRPr="0048050D" w:rsidRDefault="00D525A4" w:rsidP="00D525A4">
      <w:pPr>
        <w:spacing w:after="0" w:line="240" w:lineRule="auto"/>
        <w:jc w:val="both"/>
        <w:rPr>
          <w:rFonts w:ascii="Times New Roman" w:eastAsia="Times New Roman" w:hAnsi="Times New Roman"/>
          <w:b/>
          <w:bCs/>
          <w:color w:val="000000" w:themeColor="text1"/>
          <w:sz w:val="20"/>
          <w:szCs w:val="20"/>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D525A4" w:rsidRPr="0048050D" w14:paraId="692DD1E4" w14:textId="77777777">
        <w:trPr>
          <w:trHeight w:val="385"/>
        </w:trPr>
        <w:tc>
          <w:tcPr>
            <w:tcW w:w="463" w:type="dxa"/>
            <w:tcBorders>
              <w:top w:val="single" w:sz="4" w:space="0" w:color="808080"/>
              <w:left w:val="single" w:sz="4" w:space="0" w:color="808080"/>
              <w:bottom w:val="single" w:sz="4" w:space="0" w:color="808080"/>
              <w:right w:val="single" w:sz="4" w:space="0" w:color="808080"/>
            </w:tcBorders>
          </w:tcPr>
          <w:p w14:paraId="000D6169"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1C5E971E"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73D8268C"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464BCFBB"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656D10F9"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24310AB5"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3" w:type="dxa"/>
            <w:tcBorders>
              <w:top w:val="single" w:sz="4" w:space="0" w:color="808080"/>
              <w:left w:val="single" w:sz="4" w:space="0" w:color="808080"/>
              <w:bottom w:val="single" w:sz="4" w:space="0" w:color="808080"/>
              <w:right w:val="single" w:sz="4" w:space="0" w:color="808080"/>
            </w:tcBorders>
            <w:vAlign w:val="center"/>
          </w:tcPr>
          <w:p w14:paraId="08748AF6"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sym w:font="Symbol" w:char="F02D"/>
            </w:r>
          </w:p>
        </w:tc>
        <w:tc>
          <w:tcPr>
            <w:tcW w:w="464" w:type="dxa"/>
            <w:tcBorders>
              <w:top w:val="single" w:sz="4" w:space="0" w:color="808080"/>
              <w:left w:val="single" w:sz="4" w:space="0" w:color="808080"/>
              <w:bottom w:val="single" w:sz="4" w:space="0" w:color="808080"/>
              <w:right w:val="single" w:sz="4" w:space="0" w:color="808080"/>
            </w:tcBorders>
          </w:tcPr>
          <w:p w14:paraId="7A03C499"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7D9A1B7D"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1C1D78A2"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31A999D2"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527EE541"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r>
    </w:tbl>
    <w:p w14:paraId="1DDA0B85" w14:textId="77777777" w:rsidR="00D525A4" w:rsidRPr="0048050D" w:rsidRDefault="00D525A4" w:rsidP="00D525A4">
      <w:pPr>
        <w:spacing w:after="0" w:line="240" w:lineRule="auto"/>
        <w:ind w:left="4860"/>
        <w:jc w:val="both"/>
        <w:rPr>
          <w:rFonts w:ascii="Times New Roman" w:eastAsia="Times New Roman" w:hAnsi="Times New Roman"/>
          <w:i/>
          <w:iCs/>
          <w:color w:val="000000" w:themeColor="text1"/>
          <w:sz w:val="20"/>
          <w:szCs w:val="20"/>
          <w:lang w:eastAsia="pl-PL"/>
        </w:rPr>
      </w:pPr>
    </w:p>
    <w:p w14:paraId="50F8B22D" w14:textId="77777777" w:rsidR="00D525A4" w:rsidRPr="0048050D" w:rsidRDefault="00D525A4" w:rsidP="00D525A4">
      <w:pPr>
        <w:spacing w:after="0" w:line="240" w:lineRule="auto"/>
        <w:ind w:left="4860"/>
        <w:jc w:val="both"/>
        <w:rPr>
          <w:rFonts w:ascii="Times New Roman" w:eastAsia="Times New Roman" w:hAnsi="Times New Roman"/>
          <w:i/>
          <w:iCs/>
          <w:color w:val="000000" w:themeColor="text1"/>
          <w:sz w:val="20"/>
          <w:szCs w:val="20"/>
          <w:lang w:eastAsia="pl-PL"/>
        </w:rPr>
      </w:pPr>
    </w:p>
    <w:p w14:paraId="6FD83F69" w14:textId="77777777" w:rsidR="003A0023" w:rsidRDefault="00D525A4" w:rsidP="00595D4C">
      <w:pPr>
        <w:spacing w:after="0" w:line="240" w:lineRule="auto"/>
        <w:jc w:val="both"/>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 xml:space="preserve">                                                     </w:t>
      </w:r>
      <w:r w:rsidR="007D2768">
        <w:rPr>
          <w:rFonts w:ascii="Times New Roman" w:eastAsia="Times New Roman" w:hAnsi="Times New Roman"/>
          <w:i/>
          <w:iCs/>
          <w:color w:val="000000" w:themeColor="text1"/>
          <w:sz w:val="20"/>
          <w:szCs w:val="20"/>
          <w:lang w:eastAsia="pl-PL"/>
        </w:rPr>
        <w:t xml:space="preserve">                     </w:t>
      </w:r>
      <w:r w:rsidRPr="0048050D">
        <w:rPr>
          <w:rFonts w:ascii="Times New Roman" w:eastAsia="Times New Roman" w:hAnsi="Times New Roman"/>
          <w:i/>
          <w:iCs/>
          <w:color w:val="000000" w:themeColor="text1"/>
          <w:sz w:val="20"/>
          <w:szCs w:val="20"/>
          <w:lang w:eastAsia="pl-PL"/>
        </w:rPr>
        <w:t>identyfik</w:t>
      </w:r>
      <w:r w:rsidR="00595D4C">
        <w:rPr>
          <w:rFonts w:ascii="Times New Roman" w:eastAsia="Times New Roman" w:hAnsi="Times New Roman"/>
          <w:i/>
          <w:iCs/>
          <w:color w:val="000000" w:themeColor="text1"/>
          <w:sz w:val="20"/>
          <w:szCs w:val="20"/>
          <w:lang w:eastAsia="pl-PL"/>
        </w:rPr>
        <w:t>ator szkoły/placówki/</w:t>
      </w:r>
      <w:r w:rsidR="007D2768">
        <w:rPr>
          <w:rFonts w:ascii="Times New Roman" w:eastAsia="Times New Roman" w:hAnsi="Times New Roman"/>
          <w:i/>
          <w:iCs/>
          <w:color w:val="000000" w:themeColor="text1"/>
          <w:sz w:val="20"/>
          <w:szCs w:val="20"/>
          <w:lang w:eastAsia="pl-PL"/>
        </w:rPr>
        <w:t>centrum/</w:t>
      </w:r>
      <w:r w:rsidR="00595D4C">
        <w:rPr>
          <w:rFonts w:ascii="Times New Roman" w:eastAsia="Times New Roman" w:hAnsi="Times New Roman"/>
          <w:i/>
          <w:iCs/>
          <w:color w:val="000000" w:themeColor="text1"/>
          <w:sz w:val="20"/>
          <w:szCs w:val="20"/>
          <w:lang w:eastAsia="pl-PL"/>
        </w:rPr>
        <w:t>pracodawcy</w:t>
      </w:r>
      <w:r w:rsidR="007D2768">
        <w:rPr>
          <w:rFonts w:ascii="Times New Roman" w:eastAsia="Times New Roman" w:hAnsi="Times New Roman"/>
          <w:i/>
          <w:iCs/>
          <w:color w:val="000000" w:themeColor="text1"/>
          <w:sz w:val="20"/>
          <w:szCs w:val="20"/>
          <w:lang w:eastAsia="pl-PL"/>
        </w:rPr>
        <w:t>/ podmiotu</w:t>
      </w:r>
    </w:p>
    <w:p w14:paraId="5605A1E5" w14:textId="77777777" w:rsidR="00595D4C" w:rsidRPr="00595D4C" w:rsidRDefault="00595D4C" w:rsidP="00595D4C">
      <w:pPr>
        <w:spacing w:after="0" w:line="240" w:lineRule="auto"/>
        <w:jc w:val="both"/>
        <w:rPr>
          <w:rFonts w:ascii="Times New Roman" w:eastAsia="Times New Roman" w:hAnsi="Times New Roman"/>
          <w:i/>
          <w:iCs/>
          <w:color w:val="000000" w:themeColor="text1"/>
          <w:sz w:val="20"/>
          <w:szCs w:val="20"/>
          <w:lang w:eastAsia="pl-PL"/>
        </w:rPr>
      </w:pPr>
    </w:p>
    <w:p w14:paraId="3120A6AF" w14:textId="77777777" w:rsidR="003A0023" w:rsidRPr="0048050D" w:rsidRDefault="003A0023" w:rsidP="003736A6">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PROTOKÓŁ ZBIORCZY</w:t>
      </w:r>
    </w:p>
    <w:p w14:paraId="4CA74EE8" w14:textId="70BFC232" w:rsidR="003A0023" w:rsidRPr="0048050D" w:rsidRDefault="00EE5BD4" w:rsidP="003A0023">
      <w:pPr>
        <w:spacing w:after="120"/>
        <w:jc w:val="center"/>
        <w:rPr>
          <w:rFonts w:ascii="Times New Roman" w:hAnsi="Times New Roman"/>
          <w:b/>
          <w:bCs/>
          <w:i/>
          <w:iCs/>
          <w:color w:val="000000" w:themeColor="text1"/>
          <w:sz w:val="24"/>
          <w:szCs w:val="24"/>
        </w:rPr>
      </w:pPr>
      <w:r w:rsidRPr="0048050D">
        <w:rPr>
          <w:rFonts w:ascii="Times New Roman" w:hAnsi="Times New Roman"/>
          <w:b/>
          <w:bCs/>
          <w:color w:val="000000" w:themeColor="text1"/>
          <w:sz w:val="24"/>
          <w:szCs w:val="24"/>
        </w:rPr>
        <w:t xml:space="preserve">z przebiegu </w:t>
      </w:r>
      <w:r w:rsidR="003A0023" w:rsidRPr="0048050D">
        <w:rPr>
          <w:rFonts w:ascii="Times New Roman" w:hAnsi="Times New Roman"/>
          <w:b/>
          <w:bCs/>
          <w:color w:val="000000" w:themeColor="text1"/>
          <w:sz w:val="24"/>
          <w:szCs w:val="24"/>
        </w:rPr>
        <w:t xml:space="preserve">części praktycznej </w:t>
      </w:r>
      <w:r w:rsidR="00BF692B">
        <w:rPr>
          <w:rFonts w:ascii="Times New Roman" w:hAnsi="Times New Roman"/>
          <w:b/>
          <w:bCs/>
          <w:color w:val="000000" w:themeColor="text1"/>
          <w:sz w:val="24"/>
          <w:szCs w:val="24"/>
        </w:rPr>
        <w:t>egzaminu potwierdzającego kwalifikacje w zawodzie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0"/>
        <w:gridCol w:w="3946"/>
        <w:gridCol w:w="5135"/>
      </w:tblGrid>
      <w:tr w:rsidR="003A0023" w:rsidRPr="0048050D" w14:paraId="2D499097" w14:textId="77777777" w:rsidTr="00D51AA0">
        <w:trPr>
          <w:trHeight w:val="544"/>
        </w:trPr>
        <w:tc>
          <w:tcPr>
            <w:tcW w:w="4636" w:type="dxa"/>
            <w:gridSpan w:val="2"/>
            <w:vAlign w:val="center"/>
          </w:tcPr>
          <w:p w14:paraId="498AF11F" w14:textId="77777777" w:rsidR="003A0023" w:rsidRPr="0048050D" w:rsidRDefault="003A0023"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Nazwa kwalifikacji</w:t>
            </w:r>
          </w:p>
        </w:tc>
        <w:tc>
          <w:tcPr>
            <w:tcW w:w="5135" w:type="dxa"/>
            <w:vAlign w:val="center"/>
          </w:tcPr>
          <w:p w14:paraId="7251201B" w14:textId="77777777" w:rsidR="003A0023" w:rsidRPr="0048050D" w:rsidRDefault="003A0023" w:rsidP="00D525A4">
            <w:pPr>
              <w:spacing w:after="0" w:line="240" w:lineRule="auto"/>
              <w:jc w:val="both"/>
              <w:rPr>
                <w:rFonts w:ascii="Times New Roman" w:hAnsi="Times New Roman"/>
                <w:color w:val="000000" w:themeColor="text1"/>
              </w:rPr>
            </w:pPr>
          </w:p>
        </w:tc>
      </w:tr>
      <w:tr w:rsidR="003A0023" w:rsidRPr="0048050D" w14:paraId="68A4AF56" w14:textId="77777777" w:rsidTr="00D51AA0">
        <w:trPr>
          <w:trHeight w:val="565"/>
        </w:trPr>
        <w:tc>
          <w:tcPr>
            <w:tcW w:w="4636" w:type="dxa"/>
            <w:gridSpan w:val="2"/>
            <w:vAlign w:val="center"/>
          </w:tcPr>
          <w:p w14:paraId="7A3CB02B" w14:textId="34B2E9A9" w:rsidR="003A0023" w:rsidRPr="0048050D" w:rsidRDefault="002B6D09" w:rsidP="00D525A4">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Oznaczenie kwalifikacji</w:t>
            </w:r>
          </w:p>
        </w:tc>
        <w:tc>
          <w:tcPr>
            <w:tcW w:w="5135" w:type="dxa"/>
            <w:vAlign w:val="center"/>
          </w:tcPr>
          <w:p w14:paraId="053F4E1F" w14:textId="77777777" w:rsidR="003A0023" w:rsidRPr="0048050D" w:rsidRDefault="003A0023" w:rsidP="00D525A4">
            <w:pPr>
              <w:spacing w:after="0" w:line="240" w:lineRule="auto"/>
              <w:jc w:val="both"/>
              <w:rPr>
                <w:rFonts w:ascii="Times New Roman" w:hAnsi="Times New Roman"/>
                <w:color w:val="000000" w:themeColor="text1"/>
              </w:rPr>
            </w:pPr>
          </w:p>
        </w:tc>
      </w:tr>
      <w:tr w:rsidR="00D51AA0" w:rsidRPr="0048050D" w14:paraId="18ADA814" w14:textId="77777777" w:rsidTr="00D51AA0">
        <w:trPr>
          <w:trHeight w:val="1054"/>
        </w:trPr>
        <w:tc>
          <w:tcPr>
            <w:tcW w:w="690" w:type="dxa"/>
            <w:vMerge w:val="restart"/>
            <w:textDirection w:val="btLr"/>
            <w:vAlign w:val="center"/>
          </w:tcPr>
          <w:p w14:paraId="3D61FD09" w14:textId="77777777" w:rsidR="00D51AA0" w:rsidRPr="0048050D" w:rsidRDefault="00D51AA0" w:rsidP="00D525A4">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Liczba zdających</w:t>
            </w:r>
          </w:p>
        </w:tc>
        <w:tc>
          <w:tcPr>
            <w:tcW w:w="3946" w:type="dxa"/>
            <w:vAlign w:val="center"/>
          </w:tcPr>
          <w:p w14:paraId="73352399" w14:textId="77777777" w:rsidR="00D51AA0" w:rsidRPr="0048050D" w:rsidRDefault="00D51AA0" w:rsidP="00BE1377">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zgłoszonych zgodnie z wykazem</w:t>
            </w:r>
          </w:p>
        </w:tc>
        <w:tc>
          <w:tcPr>
            <w:tcW w:w="5135" w:type="dxa"/>
            <w:vAlign w:val="center"/>
          </w:tcPr>
          <w:p w14:paraId="58A3A2E9" w14:textId="77777777" w:rsidR="00D51AA0" w:rsidRPr="0048050D" w:rsidRDefault="00D51AA0" w:rsidP="00D525A4">
            <w:pPr>
              <w:spacing w:after="0" w:line="240" w:lineRule="auto"/>
              <w:jc w:val="both"/>
              <w:rPr>
                <w:rFonts w:ascii="Times New Roman" w:hAnsi="Times New Roman"/>
                <w:color w:val="000000" w:themeColor="text1"/>
              </w:rPr>
            </w:pPr>
          </w:p>
        </w:tc>
      </w:tr>
      <w:tr w:rsidR="00D51AA0" w:rsidRPr="0048050D" w14:paraId="1EC2452A" w14:textId="77777777" w:rsidTr="00D51AA0">
        <w:tc>
          <w:tcPr>
            <w:tcW w:w="690" w:type="dxa"/>
            <w:vMerge/>
            <w:vAlign w:val="center"/>
          </w:tcPr>
          <w:p w14:paraId="5915BC2A" w14:textId="77777777"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14:paraId="31E07A3D" w14:textId="77777777" w:rsidR="00D51AA0" w:rsidRPr="0048050D" w:rsidRDefault="00D51AA0"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którzy ukończyli egzamin</w:t>
            </w:r>
          </w:p>
        </w:tc>
        <w:tc>
          <w:tcPr>
            <w:tcW w:w="5135" w:type="dxa"/>
            <w:vAlign w:val="center"/>
          </w:tcPr>
          <w:p w14:paraId="0BBE4DFB" w14:textId="77777777" w:rsidR="00D51AA0" w:rsidRPr="0048050D" w:rsidRDefault="00D51AA0" w:rsidP="00D525A4">
            <w:pPr>
              <w:spacing w:after="0" w:line="240" w:lineRule="auto"/>
              <w:jc w:val="both"/>
              <w:rPr>
                <w:rFonts w:ascii="Times New Roman" w:hAnsi="Times New Roman"/>
                <w:color w:val="000000" w:themeColor="text1"/>
              </w:rPr>
            </w:pPr>
          </w:p>
        </w:tc>
      </w:tr>
      <w:tr w:rsidR="00D51AA0" w:rsidRPr="0048050D" w14:paraId="3C82F688" w14:textId="77777777" w:rsidTr="00D51AA0">
        <w:trPr>
          <w:trHeight w:val="575"/>
        </w:trPr>
        <w:tc>
          <w:tcPr>
            <w:tcW w:w="690" w:type="dxa"/>
            <w:vMerge/>
            <w:vAlign w:val="center"/>
          </w:tcPr>
          <w:p w14:paraId="1DE431D4" w14:textId="77777777"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14:paraId="56585620" w14:textId="77777777" w:rsidR="00D51AA0" w:rsidRPr="0048050D" w:rsidRDefault="00D51AA0" w:rsidP="00D525A4">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n</w:t>
            </w:r>
            <w:r w:rsidRPr="0048050D">
              <w:rPr>
                <w:rFonts w:ascii="Times New Roman" w:hAnsi="Times New Roman"/>
                <w:color w:val="000000" w:themeColor="text1"/>
                <w:sz w:val="20"/>
                <w:szCs w:val="20"/>
              </w:rPr>
              <w:t>ieobecnych</w:t>
            </w:r>
          </w:p>
        </w:tc>
        <w:tc>
          <w:tcPr>
            <w:tcW w:w="5135" w:type="dxa"/>
            <w:vAlign w:val="center"/>
          </w:tcPr>
          <w:p w14:paraId="15ECE7BD" w14:textId="77777777" w:rsidR="00D51AA0" w:rsidRPr="0048050D" w:rsidRDefault="00D51AA0" w:rsidP="00D525A4">
            <w:pPr>
              <w:spacing w:after="0" w:line="240" w:lineRule="auto"/>
              <w:jc w:val="both"/>
              <w:rPr>
                <w:rFonts w:ascii="Times New Roman" w:hAnsi="Times New Roman"/>
                <w:color w:val="000000" w:themeColor="text1"/>
              </w:rPr>
            </w:pPr>
          </w:p>
        </w:tc>
      </w:tr>
      <w:tr w:rsidR="00D51AA0" w:rsidRPr="0048050D" w14:paraId="115CD3D8" w14:textId="77777777" w:rsidTr="00D51AA0">
        <w:tc>
          <w:tcPr>
            <w:tcW w:w="690" w:type="dxa"/>
            <w:vMerge/>
            <w:vAlign w:val="center"/>
          </w:tcPr>
          <w:p w14:paraId="07389414" w14:textId="77777777"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14:paraId="2095807C" w14:textId="77777777" w:rsidR="00D51AA0" w:rsidRPr="0048050D" w:rsidRDefault="00D51AA0"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którym przerwano i u</w:t>
            </w:r>
            <w:r>
              <w:rPr>
                <w:rFonts w:ascii="Times New Roman" w:hAnsi="Times New Roman"/>
                <w:color w:val="000000" w:themeColor="text1"/>
                <w:sz w:val="20"/>
                <w:szCs w:val="20"/>
              </w:rPr>
              <w:t xml:space="preserve">nieważniono część praktyczną </w:t>
            </w:r>
          </w:p>
        </w:tc>
        <w:tc>
          <w:tcPr>
            <w:tcW w:w="5135" w:type="dxa"/>
            <w:vAlign w:val="center"/>
          </w:tcPr>
          <w:p w14:paraId="226ED7E3" w14:textId="77777777" w:rsidR="00D51AA0" w:rsidRPr="0048050D" w:rsidRDefault="00D51AA0" w:rsidP="00D525A4">
            <w:pPr>
              <w:spacing w:after="0" w:line="240" w:lineRule="auto"/>
              <w:jc w:val="both"/>
              <w:rPr>
                <w:rFonts w:ascii="Times New Roman" w:hAnsi="Times New Roman"/>
                <w:color w:val="000000" w:themeColor="text1"/>
              </w:rPr>
            </w:pPr>
          </w:p>
        </w:tc>
      </w:tr>
      <w:tr w:rsidR="00D51AA0" w:rsidRPr="0048050D" w14:paraId="642594E1" w14:textId="77777777" w:rsidTr="00D51AA0">
        <w:tc>
          <w:tcPr>
            <w:tcW w:w="690" w:type="dxa"/>
            <w:vMerge/>
            <w:vAlign w:val="center"/>
          </w:tcPr>
          <w:p w14:paraId="3137B7AC" w14:textId="77777777"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14:paraId="418E0FC9" w14:textId="77777777" w:rsidR="00D51AA0" w:rsidRPr="0048050D" w:rsidRDefault="00D51AA0"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lang w:eastAsia="pl-PL"/>
              </w:rPr>
              <w:t>korzystających z dostosowania warunków lub formy przeprowadzania części praktycznej</w:t>
            </w:r>
          </w:p>
        </w:tc>
        <w:tc>
          <w:tcPr>
            <w:tcW w:w="5135" w:type="dxa"/>
            <w:vAlign w:val="center"/>
          </w:tcPr>
          <w:p w14:paraId="020064BF" w14:textId="77777777" w:rsidR="00D51AA0" w:rsidRPr="0048050D" w:rsidRDefault="00D51AA0" w:rsidP="00D525A4">
            <w:pPr>
              <w:spacing w:after="0" w:line="240" w:lineRule="auto"/>
              <w:jc w:val="both"/>
              <w:rPr>
                <w:rFonts w:ascii="Times New Roman" w:hAnsi="Times New Roman"/>
                <w:color w:val="000000" w:themeColor="text1"/>
              </w:rPr>
            </w:pPr>
          </w:p>
        </w:tc>
      </w:tr>
      <w:tr w:rsidR="00D51AA0" w:rsidRPr="0048050D" w14:paraId="12FB8800" w14:textId="77777777" w:rsidTr="00D51AA0">
        <w:tc>
          <w:tcPr>
            <w:tcW w:w="690" w:type="dxa"/>
            <w:vMerge/>
            <w:vAlign w:val="center"/>
          </w:tcPr>
          <w:p w14:paraId="10CD5D00" w14:textId="77777777"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14:paraId="31758AA3" w14:textId="77777777" w:rsidR="00D51AA0" w:rsidRPr="0048050D" w:rsidRDefault="00D51AA0" w:rsidP="00D525A4">
            <w:pPr>
              <w:spacing w:after="0" w:line="240" w:lineRule="auto"/>
              <w:rPr>
                <w:rFonts w:ascii="Times New Roman" w:hAnsi="Times New Roman"/>
                <w:color w:val="000000" w:themeColor="text1"/>
                <w:sz w:val="20"/>
                <w:szCs w:val="20"/>
                <w:lang w:eastAsia="pl-PL"/>
              </w:rPr>
            </w:pPr>
            <w:r w:rsidRPr="0048050D">
              <w:rPr>
                <w:rFonts w:ascii="Times New Roman" w:hAnsi="Times New Roman"/>
                <w:color w:val="000000" w:themeColor="text1"/>
                <w:sz w:val="20"/>
                <w:szCs w:val="20"/>
                <w:lang w:eastAsia="pl-PL"/>
              </w:rPr>
              <w:t xml:space="preserve">którym wymieniono pakiet </w:t>
            </w:r>
            <w:r>
              <w:rPr>
                <w:rFonts w:ascii="Times New Roman" w:hAnsi="Times New Roman"/>
                <w:color w:val="000000" w:themeColor="text1"/>
                <w:sz w:val="20"/>
                <w:szCs w:val="20"/>
                <w:lang w:eastAsia="pl-PL"/>
              </w:rPr>
              <w:t xml:space="preserve">/arkusz </w:t>
            </w:r>
            <w:r w:rsidRPr="0048050D">
              <w:rPr>
                <w:rFonts w:ascii="Times New Roman" w:hAnsi="Times New Roman"/>
                <w:color w:val="000000" w:themeColor="text1"/>
                <w:sz w:val="20"/>
                <w:szCs w:val="20"/>
                <w:lang w:eastAsia="pl-PL"/>
              </w:rPr>
              <w:t>egzaminacyjny</w:t>
            </w:r>
          </w:p>
        </w:tc>
        <w:tc>
          <w:tcPr>
            <w:tcW w:w="5135" w:type="dxa"/>
            <w:vAlign w:val="center"/>
          </w:tcPr>
          <w:p w14:paraId="05546D8E" w14:textId="77777777" w:rsidR="00D51AA0" w:rsidRPr="0048050D" w:rsidRDefault="00D51AA0" w:rsidP="00D525A4">
            <w:pPr>
              <w:spacing w:after="0" w:line="240" w:lineRule="auto"/>
              <w:jc w:val="both"/>
              <w:rPr>
                <w:rFonts w:ascii="Times New Roman" w:hAnsi="Times New Roman"/>
                <w:color w:val="000000" w:themeColor="text1"/>
              </w:rPr>
            </w:pPr>
          </w:p>
        </w:tc>
      </w:tr>
    </w:tbl>
    <w:p w14:paraId="569D304E" w14:textId="77777777" w:rsidR="003A0023" w:rsidRPr="0048050D" w:rsidRDefault="003A0023" w:rsidP="003A0023">
      <w:pPr>
        <w:spacing w:after="0" w:line="360" w:lineRule="auto"/>
        <w:jc w:val="both"/>
        <w:rPr>
          <w:rFonts w:ascii="Times New Roman" w:hAnsi="Times New Roman"/>
          <w:color w:val="000000" w:themeColor="text1"/>
        </w:rPr>
      </w:pPr>
    </w:p>
    <w:p w14:paraId="6753050A" w14:textId="77777777" w:rsidR="003A0023" w:rsidRPr="0048050D" w:rsidRDefault="003A0023" w:rsidP="00933B13">
      <w:pPr>
        <w:outlineLvl w:val="0"/>
        <w:rPr>
          <w:rFonts w:ascii="Times New Roman" w:hAnsi="Times New Roman"/>
          <w:b/>
          <w:color w:val="000000" w:themeColor="text1"/>
        </w:rPr>
      </w:pPr>
      <w:r w:rsidRPr="0048050D">
        <w:rPr>
          <w:rFonts w:ascii="Times New Roman" w:hAnsi="Times New Roman"/>
          <w:b/>
          <w:color w:val="000000" w:themeColor="text1"/>
        </w:rPr>
        <w:t>Zdający, którym przerwano i unieważniono</w:t>
      </w:r>
      <w:r w:rsidR="0019646F" w:rsidRPr="0048050D">
        <w:rPr>
          <w:rFonts w:ascii="Times New Roman" w:hAnsi="Times New Roman"/>
          <w:b/>
          <w:color w:val="000000" w:themeColor="text1"/>
        </w:rPr>
        <w:t xml:space="preserve"> </w:t>
      </w:r>
      <w:r w:rsidR="007D2768">
        <w:rPr>
          <w:rFonts w:ascii="Times New Roman" w:hAnsi="Times New Roman"/>
          <w:b/>
          <w:color w:val="000000" w:themeColor="text1"/>
        </w:rPr>
        <w:t>część praktyczną</w:t>
      </w:r>
      <w:r w:rsidRPr="0048050D">
        <w:rPr>
          <w:rFonts w:ascii="Times New Roman" w:hAnsi="Times New Roman"/>
          <w:b/>
          <w:color w:val="000000" w:themeColor="text1"/>
        </w:rPr>
        <w:t xml:space="preserve"> egzaminu:</w:t>
      </w:r>
    </w:p>
    <w:p w14:paraId="76F52F44"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1  ..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37232D5A" w14:textId="77777777" w:rsidR="005E6486" w:rsidRPr="0048050D"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00D51AA0">
        <w:rPr>
          <w:rFonts w:ascii="Times New Roman" w:eastAsia="Times New Roman" w:hAnsi="Times New Roman"/>
          <w:i/>
          <w:iCs/>
          <w:color w:val="000000" w:themeColor="text1"/>
          <w:sz w:val="18"/>
          <w:szCs w:val="18"/>
          <w:lang w:eastAsia="pl-PL"/>
        </w:rPr>
        <w:t xml:space="preserve">numer </w:t>
      </w:r>
      <w:r w:rsidRPr="0048050D">
        <w:rPr>
          <w:rFonts w:ascii="Times New Roman" w:eastAsia="Times New Roman" w:hAnsi="Times New Roman"/>
          <w:i/>
          <w:iCs/>
          <w:color w:val="000000" w:themeColor="text1"/>
          <w:sz w:val="18"/>
          <w:szCs w:val="18"/>
          <w:lang w:eastAsia="pl-PL"/>
        </w:rPr>
        <w:t>PESEL</w:t>
      </w:r>
      <w:r w:rsidR="00D51AA0">
        <w:rPr>
          <w:rFonts w:ascii="Times New Roman" w:eastAsia="Times New Roman" w:hAnsi="Times New Roman"/>
          <w:i/>
          <w:iCs/>
          <w:color w:val="000000" w:themeColor="text1"/>
          <w:sz w:val="18"/>
          <w:szCs w:val="18"/>
          <w:lang w:eastAsia="pl-PL"/>
        </w:rPr>
        <w:t>*</w:t>
      </w:r>
    </w:p>
    <w:p w14:paraId="5B8FB407" w14:textId="77777777" w:rsidR="00595D4C" w:rsidRDefault="00595D4C" w:rsidP="005E6486">
      <w:pPr>
        <w:tabs>
          <w:tab w:val="left" w:pos="720"/>
          <w:tab w:val="left" w:pos="900"/>
        </w:tabs>
        <w:spacing w:after="0" w:line="20" w:lineRule="atLeast"/>
        <w:jc w:val="both"/>
        <w:rPr>
          <w:rFonts w:ascii="Times New Roman" w:eastAsia="Times New Roman" w:hAnsi="Times New Roman"/>
          <w:color w:val="000000" w:themeColor="text1"/>
          <w:lang w:eastAsia="pl-PL"/>
        </w:rPr>
      </w:pPr>
    </w:p>
    <w:p w14:paraId="32FA64AF"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2.  .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4AF555E1" w14:textId="77777777" w:rsidR="005E6486" w:rsidRPr="0048050D"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00D51AA0">
        <w:rPr>
          <w:rFonts w:ascii="Times New Roman" w:eastAsia="Times New Roman" w:hAnsi="Times New Roman"/>
          <w:i/>
          <w:iCs/>
          <w:color w:val="000000" w:themeColor="text1"/>
          <w:sz w:val="18"/>
          <w:szCs w:val="18"/>
          <w:lang w:eastAsia="pl-PL"/>
        </w:rPr>
        <w:t xml:space="preserve">numer </w:t>
      </w:r>
      <w:r w:rsidRPr="0048050D">
        <w:rPr>
          <w:rFonts w:ascii="Times New Roman" w:eastAsia="Times New Roman" w:hAnsi="Times New Roman"/>
          <w:i/>
          <w:iCs/>
          <w:color w:val="000000" w:themeColor="text1"/>
          <w:sz w:val="18"/>
          <w:szCs w:val="18"/>
          <w:lang w:eastAsia="pl-PL"/>
        </w:rPr>
        <w:t>PESEL</w:t>
      </w:r>
      <w:r w:rsidR="005C24C3">
        <w:rPr>
          <w:rFonts w:ascii="Times New Roman" w:eastAsia="Times New Roman" w:hAnsi="Times New Roman"/>
          <w:i/>
          <w:iCs/>
          <w:color w:val="000000" w:themeColor="text1"/>
          <w:sz w:val="18"/>
          <w:szCs w:val="18"/>
          <w:lang w:eastAsia="pl-PL"/>
        </w:rPr>
        <w:t>*</w:t>
      </w:r>
    </w:p>
    <w:p w14:paraId="40EC7D71" w14:textId="77777777" w:rsidR="00E04086" w:rsidRDefault="00E04086" w:rsidP="00933B13">
      <w:pPr>
        <w:outlineLvl w:val="0"/>
        <w:rPr>
          <w:rFonts w:ascii="Times New Roman" w:hAnsi="Times New Roman"/>
          <w:b/>
          <w:color w:val="000000" w:themeColor="text1"/>
        </w:rPr>
      </w:pPr>
    </w:p>
    <w:p w14:paraId="4B9536AF" w14:textId="77777777" w:rsidR="003A0023" w:rsidRPr="004174F4" w:rsidRDefault="003A0023" w:rsidP="00933B13">
      <w:pPr>
        <w:outlineLvl w:val="0"/>
        <w:rPr>
          <w:rFonts w:ascii="Times New Roman" w:hAnsi="Times New Roman"/>
          <w:b/>
          <w:color w:val="000000" w:themeColor="text1"/>
        </w:rPr>
      </w:pPr>
      <w:r w:rsidRPr="004174F4">
        <w:rPr>
          <w:rFonts w:ascii="Times New Roman" w:hAnsi="Times New Roman"/>
          <w:b/>
          <w:color w:val="000000" w:themeColor="text1"/>
        </w:rPr>
        <w:t>Zdający nieobecni na egzaminie:</w:t>
      </w:r>
    </w:p>
    <w:p w14:paraId="365FC139" w14:textId="77777777" w:rsidR="005E6486" w:rsidRPr="004174F4"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174F4">
        <w:rPr>
          <w:rFonts w:ascii="Times New Roman" w:eastAsia="Times New Roman" w:hAnsi="Times New Roman"/>
          <w:color w:val="000000" w:themeColor="text1"/>
          <w:lang w:eastAsia="pl-PL"/>
        </w:rPr>
        <w:t xml:space="preserve">1. </w:t>
      </w:r>
      <w:r w:rsidR="005E6486" w:rsidRPr="004174F4">
        <w:rPr>
          <w:rFonts w:ascii="Times New Roman" w:eastAsia="Times New Roman" w:hAnsi="Times New Roman"/>
          <w:color w:val="000000" w:themeColor="text1"/>
          <w:lang w:eastAsia="pl-PL"/>
        </w:rPr>
        <w:t>...............................................................................................................................................</w:t>
      </w:r>
      <w:r w:rsidR="005E6486" w:rsidRPr="004174F4">
        <w:rPr>
          <w:rFonts w:ascii="Times New Roman" w:eastAsia="Times New Roman" w:hAnsi="Times New Roman"/>
          <w:i/>
          <w:iCs/>
          <w:color w:val="000000" w:themeColor="text1"/>
          <w:lang w:eastAsia="pl-PL"/>
        </w:rPr>
        <w:t>...</w:t>
      </w:r>
      <w:r w:rsidRPr="004174F4">
        <w:rPr>
          <w:rFonts w:ascii="Times New Roman" w:eastAsia="Times New Roman" w:hAnsi="Times New Roman"/>
          <w:i/>
          <w:iCs/>
          <w:color w:val="000000" w:themeColor="text1"/>
          <w:lang w:eastAsia="pl-PL"/>
        </w:rPr>
        <w:t>............................</w:t>
      </w:r>
    </w:p>
    <w:p w14:paraId="128485E5" w14:textId="77777777" w:rsidR="005E6486" w:rsidRPr="004174F4"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t>imię i nazwisko</w:t>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t>PESEL</w:t>
      </w:r>
    </w:p>
    <w:p w14:paraId="01116209" w14:textId="77777777" w:rsidR="00595D4C" w:rsidRPr="004174F4" w:rsidRDefault="00595D4C" w:rsidP="005E6486">
      <w:pPr>
        <w:tabs>
          <w:tab w:val="left" w:pos="720"/>
          <w:tab w:val="left" w:pos="900"/>
        </w:tabs>
        <w:spacing w:after="0" w:line="20" w:lineRule="atLeast"/>
        <w:jc w:val="both"/>
        <w:rPr>
          <w:rFonts w:ascii="Times New Roman" w:eastAsia="Times New Roman" w:hAnsi="Times New Roman"/>
          <w:color w:val="000000" w:themeColor="text1"/>
          <w:lang w:eastAsia="pl-PL"/>
        </w:rPr>
      </w:pPr>
    </w:p>
    <w:p w14:paraId="12EA9D75" w14:textId="77777777" w:rsidR="005E6486" w:rsidRPr="004174F4"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174F4">
        <w:rPr>
          <w:rFonts w:ascii="Times New Roman" w:eastAsia="Times New Roman" w:hAnsi="Times New Roman"/>
          <w:color w:val="000000" w:themeColor="text1"/>
          <w:lang w:eastAsia="pl-PL"/>
        </w:rPr>
        <w:t xml:space="preserve">2. </w:t>
      </w:r>
      <w:r w:rsidR="005E6486" w:rsidRPr="004174F4">
        <w:rPr>
          <w:rFonts w:ascii="Times New Roman" w:eastAsia="Times New Roman" w:hAnsi="Times New Roman"/>
          <w:color w:val="000000" w:themeColor="text1"/>
          <w:lang w:eastAsia="pl-PL"/>
        </w:rPr>
        <w:t>................................................................................................................................................</w:t>
      </w:r>
      <w:r w:rsidR="005E6486" w:rsidRPr="004174F4">
        <w:rPr>
          <w:rFonts w:ascii="Times New Roman" w:eastAsia="Times New Roman" w:hAnsi="Times New Roman"/>
          <w:i/>
          <w:iCs/>
          <w:color w:val="000000" w:themeColor="text1"/>
          <w:lang w:eastAsia="pl-PL"/>
        </w:rPr>
        <w:t>...</w:t>
      </w:r>
      <w:r w:rsidRPr="004174F4">
        <w:rPr>
          <w:rFonts w:ascii="Times New Roman" w:eastAsia="Times New Roman" w:hAnsi="Times New Roman"/>
          <w:i/>
          <w:iCs/>
          <w:color w:val="000000" w:themeColor="text1"/>
          <w:lang w:eastAsia="pl-PL"/>
        </w:rPr>
        <w:t>..........................</w:t>
      </w:r>
    </w:p>
    <w:p w14:paraId="4DA74F18" w14:textId="77777777" w:rsidR="005E6486" w:rsidRPr="004174F4"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t>imię i nazwisko</w:t>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t>PESEL</w:t>
      </w:r>
    </w:p>
    <w:p w14:paraId="26923CE6" w14:textId="77777777" w:rsidR="00DD1B61" w:rsidRPr="004174F4" w:rsidRDefault="00DD1B61" w:rsidP="003A0023">
      <w:pPr>
        <w:rPr>
          <w:rFonts w:ascii="Times New Roman" w:hAnsi="Times New Roman"/>
          <w:b/>
          <w:color w:val="000000" w:themeColor="text1"/>
        </w:rPr>
      </w:pPr>
    </w:p>
    <w:p w14:paraId="5337185F" w14:textId="77777777" w:rsidR="00161619" w:rsidRPr="0048050D" w:rsidRDefault="00161619" w:rsidP="003A0023">
      <w:pPr>
        <w:rPr>
          <w:rFonts w:ascii="Times New Roman" w:hAnsi="Times New Roman"/>
          <w:b/>
          <w:color w:val="000000" w:themeColor="text1"/>
        </w:rPr>
      </w:pPr>
    </w:p>
    <w:p w14:paraId="03AEE608" w14:textId="77777777" w:rsidR="003A0023" w:rsidRPr="0048050D" w:rsidRDefault="003A0023" w:rsidP="00933B13">
      <w:pPr>
        <w:outlineLvl w:val="0"/>
        <w:rPr>
          <w:rFonts w:ascii="Times New Roman" w:hAnsi="Times New Roman"/>
          <w:b/>
          <w:color w:val="000000" w:themeColor="text1"/>
        </w:rPr>
      </w:pPr>
      <w:r w:rsidRPr="0048050D">
        <w:rPr>
          <w:rFonts w:ascii="Times New Roman" w:hAnsi="Times New Roman"/>
          <w:b/>
          <w:color w:val="000000" w:themeColor="text1"/>
        </w:rPr>
        <w:t>Obserwatorzy:</w:t>
      </w:r>
    </w:p>
    <w:p w14:paraId="67BB7B80"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1 .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1E7DB8FD" w14:textId="77777777" w:rsidR="005E6486"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 xml:space="preserve">nazwa </w:t>
      </w:r>
      <w:r w:rsidR="0019646F" w:rsidRPr="0048050D">
        <w:rPr>
          <w:rFonts w:ascii="Times New Roman" w:eastAsia="Times New Roman" w:hAnsi="Times New Roman"/>
          <w:i/>
          <w:iCs/>
          <w:color w:val="000000" w:themeColor="text1"/>
          <w:sz w:val="18"/>
          <w:szCs w:val="18"/>
          <w:lang w:eastAsia="pl-PL"/>
        </w:rPr>
        <w:t xml:space="preserve">podmiotu delegującego </w:t>
      </w:r>
      <w:r w:rsidR="00595D4C">
        <w:rPr>
          <w:rFonts w:ascii="Times New Roman" w:eastAsia="Times New Roman" w:hAnsi="Times New Roman"/>
          <w:i/>
          <w:iCs/>
          <w:color w:val="000000" w:themeColor="text1"/>
          <w:sz w:val="18"/>
          <w:szCs w:val="18"/>
          <w:lang w:eastAsia="pl-PL"/>
        </w:rPr>
        <w:tab/>
      </w:r>
      <w:r w:rsidR="00595D4C">
        <w:rPr>
          <w:rFonts w:ascii="Times New Roman" w:eastAsia="Times New Roman" w:hAnsi="Times New Roman"/>
          <w:i/>
          <w:iCs/>
          <w:color w:val="000000" w:themeColor="text1"/>
          <w:sz w:val="18"/>
          <w:szCs w:val="18"/>
          <w:lang w:eastAsia="pl-PL"/>
        </w:rPr>
        <w:tab/>
      </w:r>
      <w:r w:rsidR="00595D4C">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data</w:t>
      </w:r>
    </w:p>
    <w:p w14:paraId="582E936E" w14:textId="77777777" w:rsidR="00595D4C"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p>
    <w:p w14:paraId="0DDAD4C8"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2. ...</w:t>
      </w:r>
      <w:r w:rsidR="005E6486" w:rsidRPr="0048050D">
        <w:rPr>
          <w:rFonts w:ascii="Times New Roman" w:eastAsia="Times New Roman" w:hAnsi="Times New Roman"/>
          <w:color w:val="000000" w:themeColor="text1"/>
          <w:lang w:eastAsia="pl-PL"/>
        </w:rPr>
        <w:t>..............................................................................................................................................................</w:t>
      </w:r>
      <w:r>
        <w:rPr>
          <w:rFonts w:ascii="Times New Roman" w:eastAsia="Times New Roman" w:hAnsi="Times New Roman"/>
          <w:i/>
          <w:iCs/>
          <w:color w:val="000000" w:themeColor="text1"/>
          <w:lang w:eastAsia="pl-PL"/>
        </w:rPr>
        <w:t>.............</w:t>
      </w:r>
    </w:p>
    <w:p w14:paraId="1F21ACC3" w14:textId="77777777" w:rsidR="005E6486" w:rsidRPr="0048050D"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 xml:space="preserve">nazwa </w:t>
      </w:r>
      <w:r w:rsidR="0019646F" w:rsidRPr="0048050D">
        <w:rPr>
          <w:rFonts w:ascii="Times New Roman" w:eastAsia="Times New Roman" w:hAnsi="Times New Roman"/>
          <w:i/>
          <w:iCs/>
          <w:color w:val="000000" w:themeColor="text1"/>
          <w:sz w:val="18"/>
          <w:szCs w:val="18"/>
          <w:lang w:eastAsia="pl-PL"/>
        </w:rPr>
        <w:t>podmiotu delegującego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data</w:t>
      </w:r>
    </w:p>
    <w:p w14:paraId="69ED7FD7"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p>
    <w:p w14:paraId="574E547D" w14:textId="77777777" w:rsidR="003A0023" w:rsidRPr="0048050D" w:rsidRDefault="003A0023" w:rsidP="003A0023">
      <w:pPr>
        <w:pStyle w:val="Nagwek"/>
        <w:tabs>
          <w:tab w:val="clear" w:pos="4536"/>
          <w:tab w:val="clear" w:pos="9072"/>
        </w:tabs>
        <w:jc w:val="both"/>
        <w:rPr>
          <w:rFonts w:ascii="Times New Roman" w:hAnsi="Times New Roman"/>
          <w:b/>
          <w:bCs/>
          <w:color w:val="000000" w:themeColor="text1"/>
        </w:rPr>
      </w:pPr>
      <w:r w:rsidRPr="0048050D">
        <w:rPr>
          <w:rFonts w:ascii="Times New Roman" w:hAnsi="Times New Roman"/>
          <w:b/>
          <w:bCs/>
          <w:color w:val="000000" w:themeColor="text1"/>
        </w:rPr>
        <w:t>Osoby odpowiedzialne za przygotowanie stanowisk egzaminacyjnych i zapewniające prawidłowe funkcjonowanie specjalistycznego sprzętu, maszyn i urządzeń w czasie trwania części praktycznej egzaminu:</w:t>
      </w:r>
    </w:p>
    <w:p w14:paraId="730C2323" w14:textId="77777777" w:rsidR="003A0023" w:rsidRPr="0048050D" w:rsidRDefault="003A0023" w:rsidP="003A0023">
      <w:pPr>
        <w:pStyle w:val="Nagwek"/>
        <w:tabs>
          <w:tab w:val="clear" w:pos="4536"/>
          <w:tab w:val="clear" w:pos="9072"/>
        </w:tabs>
        <w:jc w:val="both"/>
        <w:rPr>
          <w:rFonts w:ascii="Times New Roman" w:hAnsi="Times New Roman"/>
          <w:b/>
          <w:bCs/>
          <w:color w:val="000000" w:themeColor="text1"/>
        </w:rPr>
      </w:pPr>
    </w:p>
    <w:p w14:paraId="33ACECDA"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0C0739D8" w14:textId="77777777" w:rsidR="005E6486" w:rsidRPr="0048050D" w:rsidRDefault="005E6486" w:rsidP="005E6486">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0C42D45C"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7AD98C6F" w14:textId="77777777" w:rsidR="005E6486" w:rsidRPr="0048050D" w:rsidRDefault="005E6486" w:rsidP="005E6486">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06ED7550" w14:textId="77777777" w:rsidR="003A0023" w:rsidRPr="0048050D" w:rsidRDefault="003A0023" w:rsidP="003A0023">
      <w:pPr>
        <w:pStyle w:val="Nagwek"/>
        <w:tabs>
          <w:tab w:val="clear" w:pos="4536"/>
          <w:tab w:val="clear" w:pos="9072"/>
        </w:tabs>
        <w:jc w:val="both"/>
        <w:rPr>
          <w:rFonts w:ascii="Times New Roman" w:hAnsi="Times New Roman"/>
          <w:b/>
          <w:bCs/>
          <w:color w:val="000000" w:themeColor="text1"/>
        </w:rPr>
      </w:pPr>
      <w:r w:rsidRPr="0048050D">
        <w:rPr>
          <w:rFonts w:ascii="Times New Roman" w:hAnsi="Times New Roman"/>
          <w:b/>
          <w:bCs/>
          <w:color w:val="000000" w:themeColor="text1"/>
        </w:rPr>
        <w:t>Specjaliści z zakresu danego rodzaju niepełnosprawności, niedostosowania społecznego lub zagrożenia niedostosowaniem społecznym:</w:t>
      </w:r>
    </w:p>
    <w:p w14:paraId="5EBA429F" w14:textId="77777777" w:rsidR="003A0023" w:rsidRPr="0048050D" w:rsidRDefault="003A0023" w:rsidP="003A0023">
      <w:pPr>
        <w:pStyle w:val="Nagwek"/>
        <w:tabs>
          <w:tab w:val="clear" w:pos="4536"/>
          <w:tab w:val="clear" w:pos="9072"/>
        </w:tabs>
        <w:jc w:val="both"/>
        <w:rPr>
          <w:rFonts w:ascii="Times New Roman" w:hAnsi="Times New Roman"/>
          <w:color w:val="000000" w:themeColor="text1"/>
          <w:sz w:val="20"/>
          <w:szCs w:val="20"/>
        </w:rPr>
      </w:pPr>
    </w:p>
    <w:p w14:paraId="2A9AAF52"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0B44A34D" w14:textId="77777777" w:rsidR="005E6486" w:rsidRPr="0048050D" w:rsidRDefault="005E6486" w:rsidP="005E6486">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p>
    <w:p w14:paraId="63397186"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2DC5167F" w14:textId="77777777" w:rsidR="009837E3" w:rsidRPr="0048050D" w:rsidRDefault="005E6486" w:rsidP="00CE0A52">
      <w:pPr>
        <w:spacing w:after="0" w:line="480" w:lineRule="auto"/>
        <w:ind w:firstLine="709"/>
        <w:jc w:val="both"/>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imię i nazwisko                                                          </w:t>
      </w:r>
    </w:p>
    <w:p w14:paraId="7CFCC06D" w14:textId="77777777" w:rsidR="003A0023" w:rsidRPr="0048050D" w:rsidRDefault="005E6486" w:rsidP="009837E3">
      <w:pPr>
        <w:spacing w:after="0" w:line="480" w:lineRule="auto"/>
        <w:jc w:val="both"/>
        <w:rPr>
          <w:rFonts w:ascii="Times New Roman" w:hAnsi="Times New Roman"/>
          <w:b/>
          <w:bCs/>
          <w:color w:val="000000" w:themeColor="text1"/>
        </w:rPr>
      </w:pPr>
      <w:r w:rsidRPr="0048050D">
        <w:rPr>
          <w:rFonts w:ascii="Times New Roman" w:eastAsia="Times New Roman" w:hAnsi="Times New Roman"/>
          <w:i/>
          <w:color w:val="000000" w:themeColor="text1"/>
          <w:sz w:val="18"/>
          <w:szCs w:val="18"/>
          <w:lang w:eastAsia="pl-PL"/>
        </w:rPr>
        <w:t xml:space="preserve"> </w:t>
      </w:r>
      <w:r w:rsidR="003A0023" w:rsidRPr="0048050D">
        <w:rPr>
          <w:rFonts w:ascii="Times New Roman" w:hAnsi="Times New Roman"/>
          <w:b/>
          <w:bCs/>
          <w:color w:val="000000" w:themeColor="text1"/>
        </w:rPr>
        <w:t>Informacja o działaniach podjętych w związku ze stwierdzeniem naruszenia pakietów egzaminacyjnych</w:t>
      </w:r>
    </w:p>
    <w:p w14:paraId="076F21F1" w14:textId="77777777" w:rsidR="003A0023" w:rsidRPr="0048050D" w:rsidRDefault="003A0023" w:rsidP="003A0023">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E6486" w:rsidRPr="0048050D">
        <w:rPr>
          <w:rFonts w:ascii="Times New Roman" w:hAnsi="Times New Roman"/>
          <w:color w:val="000000" w:themeColor="text1"/>
        </w:rPr>
        <w:t>..........................................</w:t>
      </w:r>
      <w:r w:rsidRPr="0048050D">
        <w:rPr>
          <w:rFonts w:ascii="Times New Roman" w:hAnsi="Times New Roman"/>
          <w:color w:val="000000" w:themeColor="text1"/>
        </w:rPr>
        <w:t>..............................................................................................</w:t>
      </w:r>
      <w:r w:rsidR="00595D4C">
        <w:rPr>
          <w:rFonts w:ascii="Times New Roman" w:hAnsi="Times New Roman"/>
          <w:color w:val="000000" w:themeColor="text1"/>
        </w:rPr>
        <w:t>.......................</w:t>
      </w:r>
    </w:p>
    <w:p w14:paraId="4D75D645"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3CA9E5FD"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5CE8FB57" w14:textId="510776F8" w:rsidR="003A0023" w:rsidRPr="0048050D" w:rsidRDefault="003A0023" w:rsidP="00933B13">
      <w:pPr>
        <w:pStyle w:val="Nagwek"/>
        <w:tabs>
          <w:tab w:val="clear" w:pos="4536"/>
          <w:tab w:val="clear" w:pos="9072"/>
          <w:tab w:val="left" w:pos="720"/>
          <w:tab w:val="left" w:pos="900"/>
        </w:tabs>
        <w:outlineLvl w:val="0"/>
        <w:rPr>
          <w:rFonts w:ascii="Times New Roman" w:hAnsi="Times New Roman"/>
          <w:b/>
          <w:bCs/>
          <w:color w:val="000000" w:themeColor="text1"/>
        </w:rPr>
      </w:pPr>
      <w:r w:rsidRPr="0048050D">
        <w:rPr>
          <w:rFonts w:ascii="Times New Roman" w:hAnsi="Times New Roman"/>
          <w:b/>
          <w:bCs/>
          <w:color w:val="000000" w:themeColor="text1"/>
        </w:rPr>
        <w:t xml:space="preserve">Uwagi o przebiegu części praktycznej </w:t>
      </w:r>
      <w:r w:rsidR="00BF692B">
        <w:rPr>
          <w:rFonts w:ascii="Times New Roman" w:hAnsi="Times New Roman"/>
          <w:b/>
          <w:bCs/>
          <w:color w:val="000000" w:themeColor="text1"/>
        </w:rPr>
        <w:t>egzaminu potwierdzającego kwalifikacje w zawodzie</w:t>
      </w:r>
      <w:r w:rsidR="009837E3" w:rsidRPr="0048050D">
        <w:rPr>
          <w:rFonts w:ascii="Times New Roman" w:hAnsi="Times New Roman"/>
          <w:b/>
          <w:bCs/>
          <w:color w:val="000000" w:themeColor="text1"/>
        </w:rPr>
        <w:t>, w tym informacje o wystąpieniu przypadków szczególnych:</w:t>
      </w:r>
    </w:p>
    <w:p w14:paraId="70FF300A"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08E2DE02"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026B9546"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744A47CA"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60B0F46A"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7F9D63CA" w14:textId="77777777" w:rsidR="003A0023" w:rsidRPr="0048050D" w:rsidRDefault="003A0023" w:rsidP="00933B13">
      <w:pPr>
        <w:pStyle w:val="Nagwek"/>
        <w:tabs>
          <w:tab w:val="clear" w:pos="4536"/>
          <w:tab w:val="clear" w:pos="9072"/>
        </w:tabs>
        <w:spacing w:line="20" w:lineRule="atLeast"/>
        <w:jc w:val="both"/>
        <w:outlineLvl w:val="0"/>
        <w:rPr>
          <w:rFonts w:ascii="Times New Roman" w:hAnsi="Times New Roman"/>
          <w:b/>
          <w:bCs/>
          <w:color w:val="000000" w:themeColor="text1"/>
          <w:sz w:val="20"/>
          <w:szCs w:val="20"/>
        </w:rPr>
      </w:pPr>
      <w:r w:rsidRPr="0048050D">
        <w:rPr>
          <w:rFonts w:ascii="Times New Roman" w:hAnsi="Times New Roman"/>
          <w:b/>
          <w:bCs/>
          <w:color w:val="000000" w:themeColor="text1"/>
          <w:sz w:val="20"/>
          <w:szCs w:val="20"/>
        </w:rPr>
        <w:t>Załącznikami do niniejszego protokołu są:</w:t>
      </w:r>
    </w:p>
    <w:p w14:paraId="540A420E" w14:textId="15067125" w:rsidR="003A0023" w:rsidRPr="0048050D" w:rsidRDefault="003A0023" w:rsidP="007B13EB">
      <w:pPr>
        <w:pStyle w:val="Nagwek"/>
        <w:numPr>
          <w:ilvl w:val="0"/>
          <w:numId w:val="99"/>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protokoły </w:t>
      </w:r>
      <w:r w:rsidR="007D2768">
        <w:rPr>
          <w:rFonts w:ascii="Times New Roman" w:hAnsi="Times New Roman"/>
          <w:color w:val="000000" w:themeColor="text1"/>
          <w:sz w:val="20"/>
          <w:szCs w:val="20"/>
        </w:rPr>
        <w:t xml:space="preserve">z </w:t>
      </w:r>
      <w:r w:rsidRPr="0048050D">
        <w:rPr>
          <w:rFonts w:ascii="Times New Roman" w:hAnsi="Times New Roman"/>
          <w:color w:val="000000" w:themeColor="text1"/>
          <w:sz w:val="20"/>
          <w:szCs w:val="20"/>
        </w:rPr>
        <w:t xml:space="preserve">przebiegu części praktycznej </w:t>
      </w:r>
      <w:r w:rsidR="00BF692B">
        <w:rPr>
          <w:rFonts w:ascii="Times New Roman" w:hAnsi="Times New Roman"/>
          <w:color w:val="000000" w:themeColor="text1"/>
          <w:sz w:val="20"/>
          <w:szCs w:val="20"/>
        </w:rPr>
        <w:t>egzaminu potwierdzającego kwalifikacje w zawodzie</w:t>
      </w:r>
      <w:r w:rsidRPr="0048050D">
        <w:rPr>
          <w:rFonts w:ascii="Times New Roman" w:hAnsi="Times New Roman"/>
          <w:color w:val="000000" w:themeColor="text1"/>
          <w:sz w:val="20"/>
          <w:szCs w:val="20"/>
        </w:rPr>
        <w:t xml:space="preserve"> ....</w:t>
      </w:r>
      <w:r w:rsidR="00F44EA9">
        <w:rPr>
          <w:rFonts w:ascii="Times New Roman" w:hAnsi="Times New Roman"/>
          <w:color w:val="000000" w:themeColor="text1"/>
          <w:sz w:val="20"/>
          <w:szCs w:val="20"/>
        </w:rPr>
        <w:t>.....</w:t>
      </w:r>
      <w:r w:rsidRPr="0048050D">
        <w:rPr>
          <w:rFonts w:ascii="Times New Roman" w:hAnsi="Times New Roman"/>
          <w:color w:val="000000" w:themeColor="text1"/>
          <w:sz w:val="20"/>
          <w:szCs w:val="20"/>
        </w:rPr>
        <w:t xml:space="preserve">..szt. </w:t>
      </w:r>
    </w:p>
    <w:p w14:paraId="2894EEBA" w14:textId="77777777" w:rsidR="003A0023" w:rsidRPr="0048050D" w:rsidRDefault="003A0023" w:rsidP="007B13EB">
      <w:pPr>
        <w:pStyle w:val="Nagwek"/>
        <w:numPr>
          <w:ilvl w:val="0"/>
          <w:numId w:val="99"/>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wykazy zdających część praktyczną egzaminu ze wszystkich egzaminów</w:t>
      </w:r>
      <w:r w:rsidR="00702E13"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.....str.,</w:t>
      </w:r>
    </w:p>
    <w:p w14:paraId="74970EAA" w14:textId="77777777" w:rsidR="003A0023" w:rsidRPr="0048050D" w:rsidRDefault="003A0023" w:rsidP="007B13EB">
      <w:pPr>
        <w:pStyle w:val="Nagwek"/>
        <w:numPr>
          <w:ilvl w:val="0"/>
          <w:numId w:val="99"/>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decyzje o przerwaniu egzaminu i unieważnieniu części praktycznej wraz z arkuszem egzaminacyjnym i kartą oceny</w:t>
      </w:r>
      <w:r w:rsidR="00702E13"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.....szt. (komplet dokumentów),</w:t>
      </w:r>
    </w:p>
    <w:p w14:paraId="621A7954" w14:textId="77777777" w:rsidR="003A0023" w:rsidRPr="0048050D" w:rsidRDefault="003A0023" w:rsidP="007B13EB">
      <w:pPr>
        <w:pStyle w:val="Nagwek"/>
        <w:numPr>
          <w:ilvl w:val="0"/>
          <w:numId w:val="99"/>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arkusze egzaminacyjne, karty oceny</w:t>
      </w:r>
      <w:r w:rsidR="00CD2B81" w:rsidRPr="0048050D">
        <w:rPr>
          <w:rFonts w:ascii="Times New Roman" w:hAnsi="Times New Roman"/>
          <w:color w:val="000000" w:themeColor="text1"/>
          <w:sz w:val="20"/>
          <w:szCs w:val="20"/>
        </w:rPr>
        <w:t xml:space="preserve"> zdających</w:t>
      </w:r>
      <w:r w:rsidRPr="0048050D">
        <w:rPr>
          <w:rFonts w:ascii="Times New Roman" w:hAnsi="Times New Roman"/>
          <w:color w:val="000000" w:themeColor="text1"/>
          <w:sz w:val="20"/>
          <w:szCs w:val="20"/>
        </w:rPr>
        <w:t xml:space="preserve"> oraz </w:t>
      </w:r>
      <w:r w:rsidR="00330B22" w:rsidRPr="0048050D">
        <w:rPr>
          <w:rFonts w:ascii="Times New Roman" w:hAnsi="Times New Roman"/>
          <w:color w:val="000000" w:themeColor="text1"/>
          <w:sz w:val="20"/>
          <w:szCs w:val="20"/>
        </w:rPr>
        <w:t xml:space="preserve">(model w i wk) </w:t>
      </w:r>
      <w:r w:rsidR="0094480F" w:rsidRPr="0048050D">
        <w:rPr>
          <w:rFonts w:ascii="Times New Roman" w:hAnsi="Times New Roman"/>
          <w:color w:val="000000" w:themeColor="text1"/>
          <w:sz w:val="20"/>
          <w:szCs w:val="20"/>
        </w:rPr>
        <w:t xml:space="preserve">zasady </w:t>
      </w:r>
      <w:r w:rsidRPr="0048050D">
        <w:rPr>
          <w:rFonts w:ascii="Times New Roman" w:hAnsi="Times New Roman"/>
          <w:color w:val="000000" w:themeColor="text1"/>
          <w:sz w:val="20"/>
          <w:szCs w:val="20"/>
        </w:rPr>
        <w:t>oceniania</w:t>
      </w:r>
      <w:r w:rsidR="00330B22" w:rsidRPr="0048050D">
        <w:rPr>
          <w:rFonts w:ascii="Times New Roman" w:hAnsi="Times New Roman"/>
          <w:color w:val="000000" w:themeColor="text1"/>
          <w:sz w:val="20"/>
          <w:szCs w:val="20"/>
        </w:rPr>
        <w:t xml:space="preserve"> </w:t>
      </w:r>
    </w:p>
    <w:p w14:paraId="2CAD892C" w14:textId="77777777" w:rsidR="003A0023" w:rsidRPr="0048050D" w:rsidRDefault="003A0023" w:rsidP="003A0023">
      <w:pPr>
        <w:spacing w:after="210" w:line="240" w:lineRule="auto"/>
        <w:ind w:left="5910"/>
        <w:jc w:val="center"/>
        <w:rPr>
          <w:rFonts w:ascii="Arial" w:hAnsi="Arial" w:cs="Arial"/>
          <w:i/>
          <w:iCs/>
          <w:color w:val="000000" w:themeColor="text1"/>
        </w:rPr>
      </w:pPr>
    </w:p>
    <w:p w14:paraId="187427EA" w14:textId="77777777" w:rsidR="003A0023" w:rsidRPr="0048050D" w:rsidRDefault="003A0023" w:rsidP="005E6486">
      <w:pPr>
        <w:spacing w:after="0" w:line="240" w:lineRule="auto"/>
        <w:ind w:left="4248" w:firstLine="708"/>
        <w:jc w:val="center"/>
        <w:rPr>
          <w:rFonts w:ascii="Times New Roman" w:hAnsi="Times New Roman"/>
          <w:i/>
          <w:iCs/>
          <w:color w:val="000000" w:themeColor="text1"/>
          <w:sz w:val="20"/>
        </w:rPr>
      </w:pPr>
      <w:r w:rsidRPr="0048050D">
        <w:rPr>
          <w:rFonts w:ascii="Times New Roman" w:hAnsi="Times New Roman"/>
          <w:i/>
          <w:iCs/>
          <w:color w:val="000000" w:themeColor="text1"/>
          <w:sz w:val="20"/>
        </w:rPr>
        <w:t>...............................................................</w:t>
      </w:r>
    </w:p>
    <w:p w14:paraId="6E35741D" w14:textId="30ECB0CC" w:rsidR="00661FD0" w:rsidRPr="00D918BD" w:rsidRDefault="005E6486" w:rsidP="00D918BD">
      <w:pPr>
        <w:spacing w:after="0" w:line="240" w:lineRule="auto"/>
        <w:ind w:left="3540" w:firstLine="708"/>
        <w:jc w:val="center"/>
        <w:rPr>
          <w:rFonts w:ascii="Times New Roman" w:hAnsi="Times New Roman"/>
          <w:i/>
          <w:iCs/>
          <w:color w:val="000000" w:themeColor="text1"/>
          <w:sz w:val="18"/>
          <w:szCs w:val="18"/>
        </w:rPr>
      </w:pPr>
      <w:r w:rsidRPr="0048050D">
        <w:rPr>
          <w:rFonts w:ascii="Times New Roman" w:hAnsi="Times New Roman"/>
          <w:i/>
          <w:iCs/>
          <w:color w:val="000000" w:themeColor="text1"/>
          <w:sz w:val="18"/>
          <w:szCs w:val="18"/>
        </w:rPr>
        <w:t xml:space="preserve">          </w:t>
      </w:r>
      <w:r w:rsidR="003A0023" w:rsidRPr="0048050D">
        <w:rPr>
          <w:rFonts w:ascii="Times New Roman" w:hAnsi="Times New Roman"/>
          <w:i/>
          <w:iCs/>
          <w:color w:val="000000" w:themeColor="text1"/>
          <w:sz w:val="18"/>
          <w:szCs w:val="18"/>
        </w:rPr>
        <w:t>czytelny podpis PZE</w:t>
      </w:r>
    </w:p>
    <w:p w14:paraId="13B45E05" w14:textId="77777777" w:rsidR="00161619" w:rsidRPr="0048050D" w:rsidRDefault="00161619">
      <w:pPr>
        <w:rPr>
          <w:rFonts w:ascii="Arial" w:hAnsi="Arial" w:cs="Arial"/>
          <w:b/>
          <w:bCs/>
          <w:color w:val="000000" w:themeColor="text1"/>
          <w:szCs w:val="28"/>
        </w:rPr>
        <w:sectPr w:rsidR="00161619" w:rsidRPr="0048050D" w:rsidSect="00F62F28">
          <w:headerReference w:type="default" r:id="rId41"/>
          <w:pgSz w:w="11906" w:h="16838"/>
          <w:pgMar w:top="568" w:right="707" w:bottom="1276" w:left="1418" w:header="708" w:footer="708" w:gutter="0"/>
          <w:cols w:space="708"/>
          <w:docGrid w:linePitch="360"/>
        </w:sectPr>
      </w:pPr>
    </w:p>
    <w:p w14:paraId="0987A56F" w14:textId="081E5482" w:rsidR="007D0B0A" w:rsidRPr="0048050D" w:rsidRDefault="009B2F6D" w:rsidP="009519B3">
      <w:pPr>
        <w:shd w:val="clear" w:color="auto" w:fill="DEEAF6"/>
        <w:spacing w:after="0"/>
        <w:rPr>
          <w:rFonts w:ascii="Times New Roman" w:hAnsi="Times New Roman"/>
          <w:b/>
          <w:bCs/>
          <w:color w:val="000000" w:themeColor="text1"/>
          <w:szCs w:val="28"/>
        </w:rPr>
      </w:pPr>
      <w:r w:rsidRPr="0048050D">
        <w:rPr>
          <w:rFonts w:ascii="Times New Roman" w:hAnsi="Times New Roman"/>
          <w:b/>
          <w:bCs/>
          <w:color w:val="000000" w:themeColor="text1"/>
          <w:szCs w:val="28"/>
        </w:rPr>
        <w:t>Załącznik 10</w:t>
      </w:r>
      <w:r w:rsidR="00DF0E46">
        <w:rPr>
          <w:rFonts w:ascii="Times New Roman" w:hAnsi="Times New Roman"/>
          <w:b/>
          <w:bCs/>
          <w:color w:val="000000" w:themeColor="text1"/>
          <w:szCs w:val="28"/>
        </w:rPr>
        <w:t xml:space="preserve"> </w:t>
      </w:r>
      <w:r w:rsidR="00DF0E46" w:rsidRPr="00DF0E46">
        <w:rPr>
          <w:rFonts w:ascii="Times New Roman" w:hAnsi="Times New Roman"/>
          <w:b/>
          <w:bCs/>
          <w:color w:val="000000" w:themeColor="text1"/>
          <w:szCs w:val="28"/>
        </w:rPr>
        <w:t>Wykaz zdających w sali egzaminacyjnej</w:t>
      </w:r>
    </w:p>
    <w:p w14:paraId="33E24EF8" w14:textId="77777777" w:rsidR="007D0B0A" w:rsidRPr="0048050D" w:rsidRDefault="007D0B0A" w:rsidP="009519B3">
      <w:pPr>
        <w:spacing w:after="0"/>
        <w:jc w:val="both"/>
        <w:rPr>
          <w:rFonts w:cs="Arial"/>
          <w:color w:val="000000" w:themeColor="text1"/>
          <w:sz w:val="10"/>
          <w:szCs w:val="10"/>
        </w:rPr>
      </w:pPr>
    </w:p>
    <w:tbl>
      <w:tblPr>
        <w:tblW w:w="0" w:type="auto"/>
        <w:jc w:val="righ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6"/>
        <w:gridCol w:w="455"/>
        <w:gridCol w:w="456"/>
        <w:gridCol w:w="456"/>
        <w:gridCol w:w="456"/>
        <w:gridCol w:w="456"/>
        <w:gridCol w:w="456"/>
      </w:tblGrid>
      <w:tr w:rsidR="007D0B0A" w:rsidRPr="0048050D" w14:paraId="7BD12169" w14:textId="77777777" w:rsidTr="00935B9E">
        <w:trPr>
          <w:trHeight w:val="310"/>
          <w:jc w:val="right"/>
        </w:trPr>
        <w:tc>
          <w:tcPr>
            <w:tcW w:w="455" w:type="dxa"/>
            <w:tcBorders>
              <w:top w:val="single" w:sz="4" w:space="0" w:color="808080"/>
              <w:left w:val="single" w:sz="4" w:space="0" w:color="808080"/>
              <w:bottom w:val="single" w:sz="4" w:space="0" w:color="808080"/>
              <w:right w:val="single" w:sz="4" w:space="0" w:color="808080"/>
            </w:tcBorders>
          </w:tcPr>
          <w:p w14:paraId="0BFC4A0D"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68B192E9"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7F5DEBB4"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51284A48"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1B68998"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22C9531A"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2085DFD8" w14:textId="77777777" w:rsidR="007D0B0A" w:rsidRPr="0048050D" w:rsidRDefault="007D0B0A" w:rsidP="00935B9E">
            <w:pPr>
              <w:framePr w:hSpace="141" w:wrap="auto" w:vAnchor="text" w:hAnchor="page" w:x="7428" w:y="-1"/>
              <w:jc w:val="both"/>
              <w:rPr>
                <w:rFonts w:cs="Arial"/>
                <w:i/>
                <w:iCs/>
                <w:color w:val="000000" w:themeColor="text1"/>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4AE91B50" w14:textId="77777777" w:rsidR="007D0B0A" w:rsidRPr="0048050D" w:rsidRDefault="007D0B0A" w:rsidP="00935B9E">
            <w:pPr>
              <w:framePr w:hSpace="141" w:wrap="auto" w:vAnchor="text" w:hAnchor="page" w:x="7428" w:y="-1"/>
              <w:jc w:val="center"/>
              <w:rPr>
                <w:rFonts w:cs="Arial"/>
                <w:i/>
                <w:iCs/>
                <w:color w:val="000000" w:themeColor="text1"/>
              </w:rPr>
            </w:pPr>
            <w:r w:rsidRPr="0048050D">
              <w:rPr>
                <w:rFonts w:cs="Arial"/>
                <w:i/>
                <w:iCs/>
                <w:color w:val="000000" w:themeColor="text1"/>
              </w:rPr>
              <w:t>-</w:t>
            </w:r>
          </w:p>
        </w:tc>
        <w:tc>
          <w:tcPr>
            <w:tcW w:w="456" w:type="dxa"/>
            <w:tcBorders>
              <w:top w:val="single" w:sz="4" w:space="0" w:color="808080"/>
              <w:left w:val="single" w:sz="4" w:space="0" w:color="808080"/>
              <w:bottom w:val="single" w:sz="4" w:space="0" w:color="808080"/>
              <w:right w:val="single" w:sz="4" w:space="0" w:color="808080"/>
            </w:tcBorders>
          </w:tcPr>
          <w:p w14:paraId="6BC9AE97"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333BD197"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8E455B7"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0AB90861"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77831BDF" w14:textId="77777777" w:rsidR="007D0B0A" w:rsidRPr="0048050D" w:rsidRDefault="007D0B0A" w:rsidP="00935B9E">
            <w:pPr>
              <w:framePr w:hSpace="141" w:wrap="auto" w:vAnchor="text" w:hAnchor="page" w:x="7428" w:y="-1"/>
              <w:jc w:val="both"/>
              <w:rPr>
                <w:rFonts w:cs="Arial"/>
                <w:i/>
                <w:iCs/>
                <w:color w:val="000000" w:themeColor="text1"/>
              </w:rPr>
            </w:pPr>
          </w:p>
        </w:tc>
      </w:tr>
    </w:tbl>
    <w:p w14:paraId="20FBAC76" w14:textId="77777777" w:rsidR="007D0B0A" w:rsidRPr="004174F4" w:rsidRDefault="007D0B0A" w:rsidP="007D0B0A">
      <w:pPr>
        <w:jc w:val="center"/>
        <w:rPr>
          <w:rFonts w:cs="Arial"/>
          <w:sz w:val="18"/>
          <w:szCs w:val="18"/>
        </w:rPr>
      </w:pPr>
      <w:r w:rsidRPr="004174F4">
        <w:rPr>
          <w:rFonts w:cs="Arial"/>
          <w:i/>
          <w:iCs/>
          <w:sz w:val="18"/>
          <w:szCs w:val="18"/>
        </w:rPr>
        <w:t>identyfikator szkoły/placówki/</w:t>
      </w:r>
      <w:r w:rsidR="005C24C3" w:rsidRPr="004174F4">
        <w:rPr>
          <w:rFonts w:cs="Arial"/>
          <w:i/>
          <w:iCs/>
          <w:sz w:val="18"/>
          <w:szCs w:val="18"/>
        </w:rPr>
        <w:t>centrum/</w:t>
      </w:r>
      <w:r w:rsidRPr="004174F4">
        <w:rPr>
          <w:rFonts w:cs="Arial"/>
          <w:i/>
          <w:iCs/>
          <w:sz w:val="18"/>
          <w:szCs w:val="18"/>
        </w:rPr>
        <w:t>pracodawcy/podmiotu prowadzącego  KKZ</w:t>
      </w:r>
    </w:p>
    <w:tbl>
      <w:tblPr>
        <w:tblW w:w="15026" w:type="dxa"/>
        <w:tblLayout w:type="fixed"/>
        <w:tblCellMar>
          <w:left w:w="70" w:type="dxa"/>
          <w:right w:w="70" w:type="dxa"/>
        </w:tblCellMar>
        <w:tblLook w:val="0000" w:firstRow="0" w:lastRow="0" w:firstColumn="0" w:lastColumn="0" w:noHBand="0" w:noVBand="0"/>
      </w:tblPr>
      <w:tblGrid>
        <w:gridCol w:w="1134"/>
        <w:gridCol w:w="4395"/>
        <w:gridCol w:w="2688"/>
        <w:gridCol w:w="6809"/>
      </w:tblGrid>
      <w:tr w:rsidR="007D0B0A" w:rsidRPr="004174F4" w14:paraId="4B40E981" w14:textId="77777777" w:rsidTr="007D0B0A">
        <w:tc>
          <w:tcPr>
            <w:tcW w:w="5529" w:type="dxa"/>
            <w:gridSpan w:val="2"/>
            <w:shd w:val="clear" w:color="auto" w:fill="DEEAF6"/>
            <w:vAlign w:val="bottom"/>
          </w:tcPr>
          <w:p w14:paraId="7213F352" w14:textId="77777777" w:rsidR="007D0B0A" w:rsidRPr="004174F4" w:rsidRDefault="007D0B0A" w:rsidP="00935B9E">
            <w:pPr>
              <w:spacing w:before="60" w:after="0"/>
              <w:jc w:val="right"/>
              <w:rPr>
                <w:rFonts w:ascii="Times New Roman" w:hAnsi="Times New Roman"/>
                <w:i/>
                <w:sz w:val="18"/>
                <w:szCs w:val="18"/>
              </w:rPr>
            </w:pPr>
            <w:r w:rsidRPr="004174F4">
              <w:rPr>
                <w:rFonts w:ascii="Times New Roman" w:hAnsi="Times New Roman"/>
                <w:i/>
                <w:sz w:val="18"/>
                <w:szCs w:val="18"/>
              </w:rPr>
              <w:t xml:space="preserve">Nazwa </w:t>
            </w:r>
            <w:r w:rsidRPr="004174F4">
              <w:rPr>
                <w:rFonts w:ascii="Times New Roman" w:hAnsi="Times New Roman"/>
                <w:i/>
                <w:iCs/>
                <w:sz w:val="18"/>
                <w:szCs w:val="18"/>
              </w:rPr>
              <w:t>szkoły/placówki/</w:t>
            </w:r>
            <w:r w:rsidR="005C24C3" w:rsidRPr="004174F4">
              <w:rPr>
                <w:rFonts w:ascii="Times New Roman" w:hAnsi="Times New Roman"/>
                <w:i/>
                <w:iCs/>
                <w:sz w:val="18"/>
                <w:szCs w:val="18"/>
              </w:rPr>
              <w:t>centrum/</w:t>
            </w:r>
            <w:r w:rsidRPr="004174F4">
              <w:rPr>
                <w:rFonts w:ascii="Times New Roman" w:hAnsi="Times New Roman"/>
                <w:i/>
                <w:iCs/>
                <w:sz w:val="18"/>
                <w:szCs w:val="18"/>
              </w:rPr>
              <w:t>pracodawcy/podmiotu prowadzącego KKZ</w:t>
            </w:r>
            <w:r w:rsidRPr="004174F4">
              <w:rPr>
                <w:rFonts w:ascii="Times New Roman" w:hAnsi="Times New Roman"/>
                <w:i/>
                <w:sz w:val="18"/>
                <w:szCs w:val="18"/>
              </w:rPr>
              <w:t>:</w:t>
            </w:r>
          </w:p>
        </w:tc>
        <w:tc>
          <w:tcPr>
            <w:tcW w:w="9497" w:type="dxa"/>
            <w:gridSpan w:val="2"/>
            <w:tcBorders>
              <w:bottom w:val="single" w:sz="4" w:space="0" w:color="auto"/>
            </w:tcBorders>
            <w:vAlign w:val="bottom"/>
          </w:tcPr>
          <w:p w14:paraId="026A836F" w14:textId="77777777" w:rsidR="007D0B0A" w:rsidRPr="004174F4" w:rsidRDefault="007D0B0A" w:rsidP="00935B9E">
            <w:pPr>
              <w:pStyle w:val="Tekstprzypisudolnego"/>
              <w:spacing w:before="120" w:after="120"/>
              <w:jc w:val="right"/>
              <w:rPr>
                <w:sz w:val="22"/>
                <w:szCs w:val="22"/>
              </w:rPr>
            </w:pPr>
          </w:p>
        </w:tc>
      </w:tr>
      <w:tr w:rsidR="007D0B0A" w:rsidRPr="004174F4" w14:paraId="42BDB2FB" w14:textId="77777777" w:rsidTr="007D0B0A">
        <w:trPr>
          <w:trHeight w:val="215"/>
        </w:trPr>
        <w:tc>
          <w:tcPr>
            <w:tcW w:w="5529" w:type="dxa"/>
            <w:gridSpan w:val="2"/>
            <w:shd w:val="clear" w:color="auto" w:fill="DEEAF6"/>
            <w:vAlign w:val="bottom"/>
          </w:tcPr>
          <w:p w14:paraId="144ACBD7" w14:textId="77777777" w:rsidR="007D0B0A" w:rsidRPr="004174F4" w:rsidRDefault="007D0B0A" w:rsidP="00935B9E">
            <w:pPr>
              <w:spacing w:before="60" w:after="0"/>
              <w:jc w:val="right"/>
              <w:rPr>
                <w:rFonts w:ascii="Times New Roman" w:hAnsi="Times New Roman"/>
                <w:i/>
                <w:sz w:val="18"/>
                <w:szCs w:val="18"/>
              </w:rPr>
            </w:pPr>
            <w:r w:rsidRPr="004174F4">
              <w:rPr>
                <w:rFonts w:ascii="Times New Roman" w:hAnsi="Times New Roman"/>
                <w:i/>
                <w:sz w:val="18"/>
                <w:szCs w:val="18"/>
              </w:rPr>
              <w:t xml:space="preserve">Adres </w:t>
            </w:r>
            <w:r w:rsidRPr="004174F4">
              <w:rPr>
                <w:rFonts w:ascii="Times New Roman" w:hAnsi="Times New Roman"/>
                <w:i/>
                <w:iCs/>
                <w:sz w:val="18"/>
                <w:szCs w:val="18"/>
              </w:rPr>
              <w:t>szkoły/placówki/</w:t>
            </w:r>
            <w:r w:rsidR="005C24C3" w:rsidRPr="004174F4">
              <w:rPr>
                <w:rFonts w:ascii="Times New Roman" w:hAnsi="Times New Roman"/>
                <w:i/>
                <w:iCs/>
                <w:sz w:val="18"/>
                <w:szCs w:val="18"/>
              </w:rPr>
              <w:t>centrum/</w:t>
            </w:r>
            <w:r w:rsidRPr="004174F4">
              <w:rPr>
                <w:rFonts w:ascii="Times New Roman" w:hAnsi="Times New Roman"/>
                <w:i/>
                <w:iCs/>
                <w:sz w:val="18"/>
                <w:szCs w:val="18"/>
              </w:rPr>
              <w:t>pracodawcy/podmiotu prowadzącego KKZ</w:t>
            </w:r>
            <w:r w:rsidRPr="004174F4">
              <w:rPr>
                <w:rFonts w:ascii="Times New Roman" w:hAnsi="Times New Roman"/>
                <w:i/>
                <w:sz w:val="18"/>
                <w:szCs w:val="18"/>
              </w:rPr>
              <w:t>:</w:t>
            </w:r>
          </w:p>
        </w:tc>
        <w:tc>
          <w:tcPr>
            <w:tcW w:w="9497" w:type="dxa"/>
            <w:gridSpan w:val="2"/>
            <w:tcBorders>
              <w:top w:val="single" w:sz="4" w:space="0" w:color="auto"/>
              <w:bottom w:val="single" w:sz="4" w:space="0" w:color="auto"/>
            </w:tcBorders>
            <w:vAlign w:val="bottom"/>
          </w:tcPr>
          <w:p w14:paraId="147AB6A6" w14:textId="77777777" w:rsidR="007D0B0A" w:rsidRPr="004174F4" w:rsidRDefault="007D0B0A" w:rsidP="00935B9E">
            <w:pPr>
              <w:pStyle w:val="Tekstprzypisudolnego"/>
              <w:spacing w:before="120" w:after="120"/>
              <w:jc w:val="right"/>
              <w:rPr>
                <w:sz w:val="22"/>
                <w:szCs w:val="22"/>
              </w:rPr>
            </w:pPr>
          </w:p>
        </w:tc>
      </w:tr>
      <w:tr w:rsidR="007D0B0A" w:rsidRPr="004174F4" w14:paraId="7362F7C0" w14:textId="77777777" w:rsidTr="00935B9E">
        <w:trPr>
          <w:trHeight w:val="388"/>
        </w:trPr>
        <w:tc>
          <w:tcPr>
            <w:tcW w:w="15026" w:type="dxa"/>
            <w:gridSpan w:val="4"/>
            <w:tcBorders>
              <w:bottom w:val="single" w:sz="4" w:space="0" w:color="auto"/>
            </w:tcBorders>
            <w:vAlign w:val="bottom"/>
          </w:tcPr>
          <w:p w14:paraId="02881543" w14:textId="77777777" w:rsidR="007D0B0A" w:rsidRPr="004174F4" w:rsidRDefault="007D0B0A" w:rsidP="003736A6">
            <w:pPr>
              <w:shd w:val="clear" w:color="auto" w:fill="D9D9D9" w:themeFill="background1" w:themeFillShade="D9"/>
              <w:spacing w:before="120" w:after="120" w:line="240" w:lineRule="auto"/>
              <w:jc w:val="center"/>
              <w:rPr>
                <w:rFonts w:ascii="Times New Roman" w:eastAsia="Times New Roman" w:hAnsi="Times New Roman"/>
                <w:b/>
                <w:sz w:val="24"/>
                <w:szCs w:val="24"/>
                <w:lang w:eastAsia="pl-PL"/>
              </w:rPr>
            </w:pPr>
            <w:r w:rsidRPr="004174F4">
              <w:rPr>
                <w:rFonts w:ascii="Times New Roman" w:eastAsia="Times New Roman" w:hAnsi="Times New Roman"/>
                <w:b/>
                <w:sz w:val="24"/>
                <w:szCs w:val="24"/>
                <w:lang w:eastAsia="pl-PL"/>
              </w:rPr>
              <w:t xml:space="preserve">Wykaz zdających w sali egzaminacyjnej nr …….. </w:t>
            </w:r>
            <w:r w:rsidR="005C24C3" w:rsidRPr="004174F4">
              <w:rPr>
                <w:rFonts w:ascii="Times New Roman" w:eastAsia="Times New Roman" w:hAnsi="Times New Roman"/>
                <w:b/>
                <w:sz w:val="24"/>
                <w:szCs w:val="24"/>
                <w:lang w:eastAsia="pl-PL"/>
              </w:rPr>
              <w:t>/ miejscu egzaminu……………………………………….</w:t>
            </w:r>
          </w:p>
          <w:p w14:paraId="39A46928" w14:textId="77777777" w:rsidR="007D0B0A" w:rsidRPr="004174F4" w:rsidRDefault="007D0B0A" w:rsidP="00935B9E">
            <w:pPr>
              <w:spacing w:before="120" w:after="120"/>
              <w:jc w:val="center"/>
              <w:rPr>
                <w:rFonts w:ascii="Times New Roman" w:hAnsi="Times New Roman"/>
                <w:b/>
                <w:sz w:val="26"/>
                <w:szCs w:val="26"/>
              </w:rPr>
            </w:pPr>
            <w:r w:rsidRPr="004174F4">
              <w:rPr>
                <w:rFonts w:ascii="Times New Roman" w:hAnsi="Times New Roman"/>
                <w:b/>
                <w:sz w:val="26"/>
                <w:szCs w:val="26"/>
              </w:rPr>
              <w:t>w dniu ………………….. o godz. …………….</w:t>
            </w:r>
          </w:p>
        </w:tc>
      </w:tr>
      <w:tr w:rsidR="007D0B0A" w:rsidRPr="004174F4" w14:paraId="4B684B9D" w14:textId="77777777" w:rsidTr="007D0B0A">
        <w:trPr>
          <w:trHeight w:val="214"/>
        </w:trPr>
        <w:tc>
          <w:tcPr>
            <w:tcW w:w="1134" w:type="dxa"/>
            <w:tcBorders>
              <w:top w:val="single" w:sz="4" w:space="0" w:color="auto"/>
              <w:left w:val="single" w:sz="4" w:space="0" w:color="auto"/>
              <w:bottom w:val="single" w:sz="4" w:space="0" w:color="auto"/>
              <w:right w:val="single" w:sz="4" w:space="0" w:color="auto"/>
            </w:tcBorders>
            <w:shd w:val="clear" w:color="auto" w:fill="DEEAF6"/>
            <w:vAlign w:val="center"/>
          </w:tcPr>
          <w:p w14:paraId="36C777E3" w14:textId="705F569F" w:rsidR="007D0B0A" w:rsidRPr="004174F4" w:rsidRDefault="002B6D09" w:rsidP="00935B9E">
            <w:pPr>
              <w:spacing w:before="60" w:after="0"/>
              <w:jc w:val="center"/>
              <w:rPr>
                <w:rFonts w:ascii="Times New Roman" w:hAnsi="Times New Roman"/>
                <w:i/>
                <w:sz w:val="18"/>
                <w:szCs w:val="18"/>
              </w:rPr>
            </w:pPr>
            <w:r w:rsidRPr="004174F4">
              <w:rPr>
                <w:rFonts w:ascii="Times New Roman" w:hAnsi="Times New Roman"/>
                <w:i/>
                <w:sz w:val="18"/>
                <w:szCs w:val="18"/>
              </w:rPr>
              <w:t>Oznaczenie kwalifikacji</w:t>
            </w:r>
            <w:r w:rsidR="007D0B0A" w:rsidRPr="004174F4">
              <w:rPr>
                <w:rFonts w:ascii="Times New Roman" w:hAnsi="Times New Roman"/>
                <w:i/>
                <w:sz w:val="18"/>
                <w:szCs w:val="18"/>
              </w:rPr>
              <w:t>:</w:t>
            </w:r>
          </w:p>
        </w:tc>
        <w:tc>
          <w:tcPr>
            <w:tcW w:w="7083" w:type="dxa"/>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1D4F121D" w14:textId="77777777" w:rsidR="007D0B0A" w:rsidRPr="004174F4" w:rsidRDefault="007D0B0A" w:rsidP="00935B9E">
            <w:pPr>
              <w:pStyle w:val="Tekstprzypisudolnego"/>
              <w:spacing w:before="120" w:after="120"/>
              <w:jc w:val="center"/>
              <w:rPr>
                <w:sz w:val="22"/>
                <w:szCs w:val="22"/>
              </w:rPr>
            </w:pPr>
            <w:r w:rsidRPr="004174F4">
              <w:rPr>
                <w:i/>
                <w:sz w:val="18"/>
                <w:szCs w:val="18"/>
              </w:rPr>
              <w:t>Nazwa kwalifikacji</w:t>
            </w:r>
          </w:p>
        </w:tc>
        <w:tc>
          <w:tcPr>
            <w:tcW w:w="6809" w:type="dxa"/>
            <w:tcBorders>
              <w:top w:val="single" w:sz="4" w:space="0" w:color="auto"/>
              <w:left w:val="single" w:sz="4" w:space="0" w:color="auto"/>
              <w:bottom w:val="single" w:sz="4" w:space="0" w:color="auto"/>
              <w:right w:val="single" w:sz="4" w:space="0" w:color="auto"/>
            </w:tcBorders>
            <w:shd w:val="clear" w:color="auto" w:fill="DEEAF6"/>
            <w:vAlign w:val="center"/>
          </w:tcPr>
          <w:p w14:paraId="7D76A36B" w14:textId="77777777" w:rsidR="007D0B0A" w:rsidRPr="004174F4" w:rsidRDefault="007D0B0A" w:rsidP="00935B9E">
            <w:pPr>
              <w:pStyle w:val="Tekstprzypisudolnego"/>
              <w:spacing w:before="120" w:after="120"/>
              <w:jc w:val="center"/>
              <w:rPr>
                <w:sz w:val="22"/>
                <w:szCs w:val="22"/>
              </w:rPr>
            </w:pPr>
            <w:r w:rsidRPr="004174F4">
              <w:rPr>
                <w:i/>
                <w:sz w:val="18"/>
                <w:szCs w:val="18"/>
              </w:rPr>
              <w:t>Symbol cyfrowy i nazwa lub nazwy zawodów w których wyodrębniono daną kwalifikację</w:t>
            </w:r>
          </w:p>
        </w:tc>
      </w:tr>
      <w:tr w:rsidR="007D0B0A" w:rsidRPr="0048050D" w14:paraId="7626223C" w14:textId="77777777" w:rsidTr="007D0B0A">
        <w:trPr>
          <w:trHeight w:val="290"/>
        </w:trPr>
        <w:tc>
          <w:tcPr>
            <w:tcW w:w="1134" w:type="dxa"/>
            <w:tcBorders>
              <w:top w:val="single" w:sz="4" w:space="0" w:color="auto"/>
              <w:left w:val="single" w:sz="4" w:space="0" w:color="auto"/>
              <w:bottom w:val="single" w:sz="4" w:space="0" w:color="auto"/>
              <w:right w:val="single" w:sz="4" w:space="0" w:color="auto"/>
            </w:tcBorders>
            <w:vAlign w:val="bottom"/>
          </w:tcPr>
          <w:p w14:paraId="7B2996BB" w14:textId="77777777" w:rsidR="007D0B0A" w:rsidRPr="0048050D" w:rsidRDefault="007D0B0A" w:rsidP="007D0B0A">
            <w:pPr>
              <w:spacing w:before="60" w:after="0"/>
              <w:rPr>
                <w:rFonts w:ascii="Times New Roman" w:hAnsi="Times New Roman"/>
                <w:i/>
                <w:color w:val="000000" w:themeColor="text1"/>
                <w:sz w:val="18"/>
                <w:szCs w:val="18"/>
              </w:rPr>
            </w:pPr>
          </w:p>
        </w:tc>
        <w:tc>
          <w:tcPr>
            <w:tcW w:w="7083" w:type="dxa"/>
            <w:gridSpan w:val="2"/>
            <w:tcBorders>
              <w:top w:val="single" w:sz="4" w:space="0" w:color="auto"/>
              <w:left w:val="single" w:sz="4" w:space="0" w:color="auto"/>
              <w:bottom w:val="single" w:sz="4" w:space="0" w:color="auto"/>
              <w:right w:val="single" w:sz="4" w:space="0" w:color="auto"/>
            </w:tcBorders>
            <w:vAlign w:val="bottom"/>
          </w:tcPr>
          <w:p w14:paraId="058875D4" w14:textId="77777777" w:rsidR="007D0B0A" w:rsidRPr="0048050D" w:rsidRDefault="007D0B0A" w:rsidP="00935B9E">
            <w:pPr>
              <w:pStyle w:val="Tekstprzypisudolnego"/>
              <w:spacing w:before="120" w:after="120"/>
              <w:jc w:val="right"/>
              <w:rPr>
                <w:color w:val="000000" w:themeColor="text1"/>
                <w:sz w:val="22"/>
                <w:szCs w:val="22"/>
              </w:rPr>
            </w:pPr>
          </w:p>
        </w:tc>
        <w:tc>
          <w:tcPr>
            <w:tcW w:w="6809" w:type="dxa"/>
            <w:tcBorders>
              <w:top w:val="single" w:sz="4" w:space="0" w:color="auto"/>
              <w:left w:val="single" w:sz="4" w:space="0" w:color="auto"/>
              <w:bottom w:val="single" w:sz="4" w:space="0" w:color="auto"/>
              <w:right w:val="single" w:sz="4" w:space="0" w:color="auto"/>
            </w:tcBorders>
            <w:vAlign w:val="bottom"/>
          </w:tcPr>
          <w:p w14:paraId="5F1CFD16" w14:textId="77777777" w:rsidR="007D0B0A" w:rsidRPr="0048050D" w:rsidRDefault="007D0B0A" w:rsidP="00935B9E">
            <w:pPr>
              <w:pStyle w:val="Tekstprzypisudolnego"/>
              <w:spacing w:before="120" w:after="120"/>
              <w:jc w:val="right"/>
              <w:rPr>
                <w:color w:val="000000" w:themeColor="text1"/>
                <w:sz w:val="22"/>
                <w:szCs w:val="22"/>
              </w:rPr>
            </w:pPr>
          </w:p>
        </w:tc>
      </w:tr>
    </w:tbl>
    <w:p w14:paraId="2FFC518F" w14:textId="77777777" w:rsidR="007D0B0A" w:rsidRPr="0048050D" w:rsidRDefault="007D0B0A" w:rsidP="009519B3">
      <w:pPr>
        <w:spacing w:after="0" w:line="200" w:lineRule="exact"/>
        <w:rPr>
          <w:rFonts w:ascii="Times New Roman" w:hAnsi="Times New Roman"/>
          <w:color w:val="000000" w:themeColor="text1"/>
          <w:sz w:val="16"/>
          <w:szCs w:val="16"/>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417"/>
        <w:gridCol w:w="1418"/>
        <w:gridCol w:w="1417"/>
        <w:gridCol w:w="1134"/>
        <w:gridCol w:w="1134"/>
        <w:gridCol w:w="1418"/>
        <w:gridCol w:w="1417"/>
        <w:gridCol w:w="993"/>
        <w:gridCol w:w="708"/>
        <w:gridCol w:w="709"/>
        <w:gridCol w:w="709"/>
        <w:gridCol w:w="1984"/>
      </w:tblGrid>
      <w:tr w:rsidR="00C325E3" w:rsidRPr="0048050D" w14:paraId="44F54D92" w14:textId="77777777" w:rsidTr="00C325E3">
        <w:trPr>
          <w:trHeight w:val="458"/>
        </w:trPr>
        <w:tc>
          <w:tcPr>
            <w:tcW w:w="421" w:type="dxa"/>
            <w:vMerge w:val="restart"/>
            <w:shd w:val="clear" w:color="auto" w:fill="auto"/>
            <w:tcMar>
              <w:left w:w="28" w:type="dxa"/>
              <w:right w:w="28" w:type="dxa"/>
            </w:tcMar>
            <w:vAlign w:val="center"/>
          </w:tcPr>
          <w:p w14:paraId="7DD194DE"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Lp.</w:t>
            </w:r>
          </w:p>
        </w:tc>
        <w:tc>
          <w:tcPr>
            <w:tcW w:w="1417" w:type="dxa"/>
            <w:vMerge w:val="restart"/>
            <w:shd w:val="clear" w:color="auto" w:fill="auto"/>
            <w:tcMar>
              <w:left w:w="28" w:type="dxa"/>
              <w:right w:w="28" w:type="dxa"/>
            </w:tcMar>
            <w:vAlign w:val="center"/>
          </w:tcPr>
          <w:p w14:paraId="6C48F225"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Nazwisko</w:t>
            </w:r>
          </w:p>
        </w:tc>
        <w:tc>
          <w:tcPr>
            <w:tcW w:w="1418" w:type="dxa"/>
            <w:vMerge w:val="restart"/>
            <w:shd w:val="clear" w:color="auto" w:fill="auto"/>
            <w:tcMar>
              <w:left w:w="28" w:type="dxa"/>
              <w:right w:w="28" w:type="dxa"/>
            </w:tcMar>
            <w:vAlign w:val="center"/>
          </w:tcPr>
          <w:p w14:paraId="457E6C0E"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Imię (imiona)</w:t>
            </w:r>
          </w:p>
        </w:tc>
        <w:tc>
          <w:tcPr>
            <w:tcW w:w="1417" w:type="dxa"/>
            <w:vMerge w:val="restart"/>
            <w:shd w:val="clear" w:color="auto" w:fill="auto"/>
            <w:tcMar>
              <w:left w:w="28" w:type="dxa"/>
              <w:right w:w="28" w:type="dxa"/>
            </w:tcMar>
            <w:vAlign w:val="center"/>
          </w:tcPr>
          <w:p w14:paraId="1E041D3F"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PESEL/Nr dok.</w:t>
            </w:r>
          </w:p>
        </w:tc>
        <w:tc>
          <w:tcPr>
            <w:tcW w:w="1134" w:type="dxa"/>
            <w:vMerge w:val="restart"/>
            <w:shd w:val="clear" w:color="auto" w:fill="auto"/>
            <w:tcMar>
              <w:left w:w="28" w:type="dxa"/>
              <w:right w:w="28" w:type="dxa"/>
            </w:tcMar>
            <w:vAlign w:val="center"/>
          </w:tcPr>
          <w:p w14:paraId="1EE2AA4B"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Dostosowanie egzaminu</w:t>
            </w:r>
          </w:p>
        </w:tc>
        <w:tc>
          <w:tcPr>
            <w:tcW w:w="1134" w:type="dxa"/>
            <w:vMerge w:val="restart"/>
            <w:shd w:val="clear" w:color="auto" w:fill="auto"/>
            <w:tcMar>
              <w:left w:w="28" w:type="dxa"/>
              <w:right w:w="28" w:type="dxa"/>
            </w:tcMar>
            <w:vAlign w:val="center"/>
          </w:tcPr>
          <w:p w14:paraId="78ABBFC2" w14:textId="77777777" w:rsidR="00C325E3" w:rsidRPr="0048050D" w:rsidRDefault="00C325E3" w:rsidP="00935B9E">
            <w:pPr>
              <w:pStyle w:val="Tekstprzypisudolnego"/>
              <w:jc w:val="center"/>
              <w:rPr>
                <w:b/>
                <w:color w:val="000000" w:themeColor="text1"/>
                <w:sz w:val="16"/>
                <w:szCs w:val="16"/>
              </w:rPr>
            </w:pPr>
            <w:r w:rsidRPr="0048050D">
              <w:rPr>
                <w:b/>
                <w:color w:val="000000" w:themeColor="text1"/>
                <w:sz w:val="16"/>
                <w:szCs w:val="16"/>
              </w:rPr>
              <w:t>Potwierdzenie obecności na egzaminie - podpis zdającego</w:t>
            </w:r>
          </w:p>
          <w:p w14:paraId="6FE85E60" w14:textId="77777777" w:rsidR="00C325E3" w:rsidRPr="0048050D" w:rsidRDefault="00C325E3" w:rsidP="00935B9E">
            <w:pPr>
              <w:pStyle w:val="Tekstprzypisudolnego"/>
              <w:jc w:val="center"/>
              <w:rPr>
                <w:b/>
                <w:color w:val="000000" w:themeColor="text1"/>
                <w:sz w:val="16"/>
                <w:szCs w:val="16"/>
              </w:rPr>
            </w:pPr>
            <w:r w:rsidRPr="0048050D">
              <w:rPr>
                <w:b/>
                <w:color w:val="000000" w:themeColor="text1"/>
                <w:sz w:val="16"/>
                <w:szCs w:val="16"/>
              </w:rPr>
              <w:t>N – nieobecny</w:t>
            </w:r>
          </w:p>
        </w:tc>
        <w:tc>
          <w:tcPr>
            <w:tcW w:w="1418" w:type="dxa"/>
            <w:vMerge w:val="restart"/>
            <w:shd w:val="clear" w:color="auto" w:fill="auto"/>
            <w:vAlign w:val="center"/>
          </w:tcPr>
          <w:p w14:paraId="40796E1A"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Potwierdzenie odbycia instruktażu stanowiskowego- podpis zdającego</w:t>
            </w:r>
          </w:p>
        </w:tc>
        <w:tc>
          <w:tcPr>
            <w:tcW w:w="1417" w:type="dxa"/>
            <w:vMerge w:val="restart"/>
            <w:shd w:val="clear" w:color="auto" w:fill="auto"/>
            <w:vAlign w:val="center"/>
          </w:tcPr>
          <w:p w14:paraId="0D81C493"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Oznaczenie wersji arkusza egzaminacyjnego</w:t>
            </w:r>
          </w:p>
        </w:tc>
        <w:tc>
          <w:tcPr>
            <w:tcW w:w="993" w:type="dxa"/>
            <w:vMerge w:val="restart"/>
            <w:shd w:val="clear" w:color="auto" w:fill="auto"/>
            <w:vAlign w:val="center"/>
          </w:tcPr>
          <w:p w14:paraId="465EE8CF"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Wymiana arkusza - podpis zdającego</w:t>
            </w:r>
          </w:p>
        </w:tc>
        <w:tc>
          <w:tcPr>
            <w:tcW w:w="2126" w:type="dxa"/>
            <w:gridSpan w:val="3"/>
            <w:shd w:val="clear" w:color="auto" w:fill="auto"/>
            <w:tcMar>
              <w:left w:w="28" w:type="dxa"/>
              <w:right w:w="28" w:type="dxa"/>
            </w:tcMar>
            <w:vAlign w:val="center"/>
          </w:tcPr>
          <w:p w14:paraId="421629E3"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 xml:space="preserve">Przyczyna przerwania  </w:t>
            </w:r>
            <w:r w:rsidRPr="0048050D">
              <w:rPr>
                <w:rFonts w:ascii="Times New Roman" w:hAnsi="Times New Roman"/>
                <w:b/>
                <w:color w:val="000000" w:themeColor="text1"/>
                <w:sz w:val="16"/>
                <w:szCs w:val="16"/>
              </w:rPr>
              <w:br/>
              <w:t>i unieważnienia</w:t>
            </w:r>
          </w:p>
        </w:tc>
        <w:tc>
          <w:tcPr>
            <w:tcW w:w="1984" w:type="dxa"/>
            <w:vMerge w:val="restart"/>
            <w:shd w:val="clear" w:color="auto" w:fill="auto"/>
            <w:vAlign w:val="center"/>
          </w:tcPr>
          <w:p w14:paraId="6751B763" w14:textId="77777777" w:rsidR="00C325E3" w:rsidRPr="0048050D" w:rsidRDefault="005C24C3" w:rsidP="005C24C3">
            <w:pPr>
              <w:spacing w:line="200" w:lineRule="exact"/>
              <w:jc w:val="center"/>
              <w:rPr>
                <w:rFonts w:ascii="Times New Roman" w:hAnsi="Times New Roman"/>
                <w:b/>
                <w:color w:val="000000" w:themeColor="text1"/>
                <w:sz w:val="16"/>
                <w:szCs w:val="16"/>
              </w:rPr>
            </w:pPr>
            <w:r>
              <w:rPr>
                <w:rFonts w:ascii="Times New Roman" w:hAnsi="Times New Roman"/>
                <w:b/>
                <w:color w:val="000000" w:themeColor="text1"/>
                <w:sz w:val="16"/>
                <w:szCs w:val="16"/>
              </w:rPr>
              <w:t xml:space="preserve">Oddano </w:t>
            </w:r>
            <w:r w:rsidR="00C325E3" w:rsidRPr="0048050D">
              <w:rPr>
                <w:rFonts w:ascii="Times New Roman" w:hAnsi="Times New Roman"/>
                <w:b/>
                <w:color w:val="000000" w:themeColor="text1"/>
                <w:sz w:val="16"/>
                <w:szCs w:val="16"/>
              </w:rPr>
              <w:t>arkusz z rezultatami wykonania zadania z kartą oceny i ew. wydrukami/  płytami CD* (T/N)</w:t>
            </w:r>
            <w:r w:rsidR="00C325E3">
              <w:rPr>
                <w:rFonts w:ascii="Times New Roman" w:hAnsi="Times New Roman"/>
                <w:b/>
                <w:color w:val="000000" w:themeColor="text1"/>
                <w:sz w:val="16"/>
                <w:szCs w:val="16"/>
              </w:rPr>
              <w:t xml:space="preserve"> </w:t>
            </w:r>
            <w:r w:rsidR="00C325E3" w:rsidRPr="006155BF">
              <w:rPr>
                <w:rFonts w:ascii="Times New Roman" w:hAnsi="Times New Roman"/>
                <w:b/>
                <w:color w:val="000000" w:themeColor="text1"/>
                <w:sz w:val="16"/>
                <w:szCs w:val="16"/>
              </w:rPr>
              <w:t>- godz. oddania</w:t>
            </w:r>
          </w:p>
        </w:tc>
      </w:tr>
      <w:tr w:rsidR="00C325E3" w:rsidRPr="0048050D" w14:paraId="7153812C" w14:textId="77777777" w:rsidTr="00C325E3">
        <w:trPr>
          <w:trHeight w:val="652"/>
        </w:trPr>
        <w:tc>
          <w:tcPr>
            <w:tcW w:w="421" w:type="dxa"/>
            <w:vMerge/>
            <w:shd w:val="clear" w:color="auto" w:fill="auto"/>
            <w:tcMar>
              <w:left w:w="28" w:type="dxa"/>
              <w:right w:w="28" w:type="dxa"/>
            </w:tcMar>
            <w:vAlign w:val="center"/>
          </w:tcPr>
          <w:p w14:paraId="11ADB681" w14:textId="77777777" w:rsidR="00C325E3" w:rsidRPr="0048050D" w:rsidRDefault="00C325E3" w:rsidP="00935B9E">
            <w:pPr>
              <w:spacing w:line="200" w:lineRule="exact"/>
              <w:jc w:val="center"/>
              <w:rPr>
                <w:rFonts w:ascii="Times New Roman" w:hAnsi="Times New Roman"/>
                <w:b/>
                <w:color w:val="000000" w:themeColor="text1"/>
                <w:sz w:val="20"/>
                <w:szCs w:val="20"/>
              </w:rPr>
            </w:pPr>
          </w:p>
        </w:tc>
        <w:tc>
          <w:tcPr>
            <w:tcW w:w="1417" w:type="dxa"/>
            <w:vMerge/>
            <w:shd w:val="clear" w:color="auto" w:fill="auto"/>
            <w:tcMar>
              <w:left w:w="28" w:type="dxa"/>
              <w:right w:w="28" w:type="dxa"/>
            </w:tcMar>
            <w:vAlign w:val="center"/>
          </w:tcPr>
          <w:p w14:paraId="503F2BE2" w14:textId="77777777" w:rsidR="00C325E3" w:rsidRPr="0048050D" w:rsidRDefault="00C325E3" w:rsidP="00935B9E">
            <w:pPr>
              <w:spacing w:line="200" w:lineRule="exact"/>
              <w:jc w:val="center"/>
              <w:rPr>
                <w:rFonts w:ascii="Times New Roman" w:hAnsi="Times New Roman"/>
                <w:b/>
                <w:color w:val="000000" w:themeColor="text1"/>
                <w:sz w:val="20"/>
                <w:szCs w:val="20"/>
              </w:rPr>
            </w:pPr>
          </w:p>
        </w:tc>
        <w:tc>
          <w:tcPr>
            <w:tcW w:w="1418" w:type="dxa"/>
            <w:vMerge/>
            <w:shd w:val="clear" w:color="auto" w:fill="auto"/>
            <w:tcMar>
              <w:left w:w="28" w:type="dxa"/>
              <w:right w:w="28" w:type="dxa"/>
            </w:tcMar>
            <w:vAlign w:val="center"/>
          </w:tcPr>
          <w:p w14:paraId="22835FB6" w14:textId="77777777" w:rsidR="00C325E3" w:rsidRPr="0048050D" w:rsidRDefault="00C325E3" w:rsidP="00935B9E">
            <w:pPr>
              <w:spacing w:line="200" w:lineRule="exact"/>
              <w:jc w:val="center"/>
              <w:rPr>
                <w:rFonts w:ascii="Times New Roman" w:hAnsi="Times New Roman"/>
                <w:b/>
                <w:color w:val="000000" w:themeColor="text1"/>
                <w:sz w:val="20"/>
                <w:szCs w:val="20"/>
              </w:rPr>
            </w:pPr>
          </w:p>
        </w:tc>
        <w:tc>
          <w:tcPr>
            <w:tcW w:w="1417" w:type="dxa"/>
            <w:vMerge/>
            <w:shd w:val="clear" w:color="auto" w:fill="auto"/>
            <w:tcMar>
              <w:left w:w="28" w:type="dxa"/>
              <w:right w:w="28" w:type="dxa"/>
            </w:tcMar>
            <w:vAlign w:val="center"/>
          </w:tcPr>
          <w:p w14:paraId="24FB7E18" w14:textId="77777777" w:rsidR="00C325E3" w:rsidRPr="0048050D" w:rsidRDefault="00C325E3" w:rsidP="00935B9E">
            <w:pPr>
              <w:spacing w:line="200" w:lineRule="exact"/>
              <w:jc w:val="center"/>
              <w:rPr>
                <w:rFonts w:ascii="Times New Roman" w:hAnsi="Times New Roman"/>
                <w:b/>
                <w:color w:val="000000" w:themeColor="text1"/>
                <w:sz w:val="18"/>
                <w:szCs w:val="18"/>
              </w:rPr>
            </w:pPr>
          </w:p>
        </w:tc>
        <w:tc>
          <w:tcPr>
            <w:tcW w:w="1134" w:type="dxa"/>
            <w:vMerge/>
            <w:shd w:val="clear" w:color="auto" w:fill="auto"/>
            <w:tcMar>
              <w:left w:w="28" w:type="dxa"/>
              <w:right w:w="28" w:type="dxa"/>
            </w:tcMar>
            <w:vAlign w:val="center"/>
          </w:tcPr>
          <w:p w14:paraId="5F21224D" w14:textId="77777777" w:rsidR="00C325E3" w:rsidRPr="0048050D" w:rsidRDefault="00C325E3" w:rsidP="00935B9E">
            <w:pPr>
              <w:spacing w:line="200" w:lineRule="exact"/>
              <w:jc w:val="center"/>
              <w:rPr>
                <w:rFonts w:ascii="Times New Roman" w:hAnsi="Times New Roman"/>
                <w:b/>
                <w:color w:val="000000" w:themeColor="text1"/>
                <w:sz w:val="16"/>
                <w:szCs w:val="16"/>
              </w:rPr>
            </w:pPr>
          </w:p>
        </w:tc>
        <w:tc>
          <w:tcPr>
            <w:tcW w:w="1134" w:type="dxa"/>
            <w:vMerge/>
            <w:shd w:val="clear" w:color="auto" w:fill="auto"/>
            <w:tcMar>
              <w:left w:w="28" w:type="dxa"/>
              <w:right w:w="28" w:type="dxa"/>
            </w:tcMar>
            <w:vAlign w:val="center"/>
          </w:tcPr>
          <w:p w14:paraId="152DDE09" w14:textId="77777777" w:rsidR="00C325E3" w:rsidRPr="0048050D" w:rsidRDefault="00C325E3" w:rsidP="00935B9E">
            <w:pPr>
              <w:pStyle w:val="Tekstprzypisudolnego"/>
              <w:jc w:val="center"/>
              <w:rPr>
                <w:b/>
                <w:color w:val="000000" w:themeColor="text1"/>
                <w:sz w:val="18"/>
                <w:szCs w:val="18"/>
              </w:rPr>
            </w:pPr>
          </w:p>
        </w:tc>
        <w:tc>
          <w:tcPr>
            <w:tcW w:w="1418" w:type="dxa"/>
            <w:vMerge/>
            <w:shd w:val="clear" w:color="auto" w:fill="auto"/>
          </w:tcPr>
          <w:p w14:paraId="1BABAEA0" w14:textId="77777777" w:rsidR="00C325E3" w:rsidRPr="0048050D" w:rsidRDefault="00C325E3" w:rsidP="00935B9E">
            <w:pPr>
              <w:spacing w:line="200" w:lineRule="exact"/>
              <w:jc w:val="center"/>
              <w:rPr>
                <w:rFonts w:ascii="Times New Roman" w:hAnsi="Times New Roman"/>
                <w:color w:val="000000" w:themeColor="text1"/>
                <w:sz w:val="16"/>
                <w:szCs w:val="16"/>
              </w:rPr>
            </w:pPr>
          </w:p>
        </w:tc>
        <w:tc>
          <w:tcPr>
            <w:tcW w:w="1417" w:type="dxa"/>
            <w:vMerge/>
            <w:shd w:val="clear" w:color="auto" w:fill="auto"/>
          </w:tcPr>
          <w:p w14:paraId="2457022C" w14:textId="77777777" w:rsidR="00C325E3" w:rsidRPr="0048050D" w:rsidRDefault="00C325E3" w:rsidP="00935B9E">
            <w:pPr>
              <w:spacing w:line="200" w:lineRule="exact"/>
              <w:jc w:val="center"/>
              <w:rPr>
                <w:rFonts w:ascii="Times New Roman" w:hAnsi="Times New Roman"/>
                <w:color w:val="000000" w:themeColor="text1"/>
                <w:sz w:val="16"/>
                <w:szCs w:val="16"/>
              </w:rPr>
            </w:pPr>
          </w:p>
        </w:tc>
        <w:tc>
          <w:tcPr>
            <w:tcW w:w="993" w:type="dxa"/>
            <w:vMerge/>
            <w:shd w:val="clear" w:color="auto" w:fill="auto"/>
          </w:tcPr>
          <w:p w14:paraId="38FB27DA" w14:textId="77777777" w:rsidR="00C325E3" w:rsidRPr="0048050D" w:rsidRDefault="00C325E3" w:rsidP="00935B9E">
            <w:pPr>
              <w:spacing w:line="200" w:lineRule="exact"/>
              <w:jc w:val="center"/>
              <w:rPr>
                <w:rFonts w:ascii="Times New Roman" w:hAnsi="Times New Roman"/>
                <w:color w:val="000000" w:themeColor="text1"/>
                <w:sz w:val="16"/>
                <w:szCs w:val="16"/>
              </w:rPr>
            </w:pPr>
          </w:p>
        </w:tc>
        <w:tc>
          <w:tcPr>
            <w:tcW w:w="708" w:type="dxa"/>
            <w:shd w:val="clear" w:color="auto" w:fill="auto"/>
            <w:tcMar>
              <w:left w:w="28" w:type="dxa"/>
              <w:right w:w="28" w:type="dxa"/>
            </w:tcMar>
            <w:vAlign w:val="center"/>
          </w:tcPr>
          <w:p w14:paraId="1634B62E" w14:textId="3C81F52D" w:rsidR="00C325E3" w:rsidRPr="0048050D" w:rsidRDefault="00C325E3" w:rsidP="00935B9E">
            <w:pPr>
              <w:spacing w:line="200" w:lineRule="exact"/>
              <w:jc w:val="center"/>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Art. 44zzzp </w:t>
            </w:r>
            <w:r w:rsidR="00ED3F02">
              <w:rPr>
                <w:rFonts w:ascii="Times New Roman" w:hAnsi="Times New Roman"/>
                <w:color w:val="000000" w:themeColor="text1"/>
                <w:sz w:val="16"/>
                <w:szCs w:val="16"/>
              </w:rPr>
              <w:t>pkt</w:t>
            </w:r>
            <w:r w:rsidRPr="0048050D">
              <w:rPr>
                <w:rFonts w:ascii="Times New Roman" w:hAnsi="Times New Roman"/>
                <w:color w:val="000000" w:themeColor="text1"/>
                <w:sz w:val="16"/>
                <w:szCs w:val="16"/>
              </w:rPr>
              <w:t>1</w:t>
            </w:r>
          </w:p>
        </w:tc>
        <w:tc>
          <w:tcPr>
            <w:tcW w:w="709" w:type="dxa"/>
            <w:shd w:val="clear" w:color="auto" w:fill="auto"/>
            <w:tcMar>
              <w:left w:w="28" w:type="dxa"/>
              <w:right w:w="28" w:type="dxa"/>
            </w:tcMar>
            <w:vAlign w:val="center"/>
          </w:tcPr>
          <w:p w14:paraId="7F3DD055" w14:textId="1833DD8B"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color w:val="000000" w:themeColor="text1"/>
                <w:sz w:val="16"/>
                <w:szCs w:val="16"/>
              </w:rPr>
              <w:t xml:space="preserve">Art. 44zzzp </w:t>
            </w:r>
            <w:r w:rsidR="00ED3F02">
              <w:rPr>
                <w:rFonts w:ascii="Times New Roman" w:hAnsi="Times New Roman"/>
                <w:color w:val="000000" w:themeColor="text1"/>
                <w:sz w:val="16"/>
                <w:szCs w:val="16"/>
              </w:rPr>
              <w:t>pkt</w:t>
            </w:r>
            <w:r w:rsidRPr="0048050D">
              <w:rPr>
                <w:rFonts w:ascii="Times New Roman" w:hAnsi="Times New Roman"/>
                <w:color w:val="000000" w:themeColor="text1"/>
                <w:sz w:val="16"/>
                <w:szCs w:val="16"/>
              </w:rPr>
              <w:t>2</w:t>
            </w:r>
          </w:p>
        </w:tc>
        <w:tc>
          <w:tcPr>
            <w:tcW w:w="709" w:type="dxa"/>
            <w:shd w:val="clear" w:color="auto" w:fill="auto"/>
            <w:vAlign w:val="center"/>
          </w:tcPr>
          <w:p w14:paraId="016E53FB" w14:textId="212B9106" w:rsidR="00C325E3" w:rsidRPr="0048050D" w:rsidRDefault="00C325E3" w:rsidP="00935B9E">
            <w:pPr>
              <w:spacing w:line="200" w:lineRule="exact"/>
              <w:jc w:val="center"/>
              <w:rPr>
                <w:rFonts w:ascii="Times New Roman" w:hAnsi="Times New Roman"/>
                <w:b/>
                <w:color w:val="000000" w:themeColor="text1"/>
                <w:sz w:val="20"/>
                <w:szCs w:val="20"/>
              </w:rPr>
            </w:pPr>
            <w:r w:rsidRPr="0048050D">
              <w:rPr>
                <w:rFonts w:ascii="Times New Roman" w:hAnsi="Times New Roman"/>
                <w:color w:val="000000" w:themeColor="text1"/>
                <w:sz w:val="16"/>
                <w:szCs w:val="16"/>
              </w:rPr>
              <w:t xml:space="preserve">Art. 44zzzp </w:t>
            </w:r>
            <w:r w:rsidR="00ED3F02">
              <w:rPr>
                <w:rFonts w:ascii="Times New Roman" w:hAnsi="Times New Roman"/>
                <w:color w:val="000000" w:themeColor="text1"/>
                <w:sz w:val="16"/>
                <w:szCs w:val="16"/>
              </w:rPr>
              <w:t>pkt</w:t>
            </w:r>
            <w:r w:rsidRPr="0048050D">
              <w:rPr>
                <w:rFonts w:ascii="Times New Roman" w:hAnsi="Times New Roman"/>
                <w:color w:val="000000" w:themeColor="text1"/>
                <w:sz w:val="16"/>
                <w:szCs w:val="16"/>
              </w:rPr>
              <w:t>3</w:t>
            </w:r>
          </w:p>
        </w:tc>
        <w:tc>
          <w:tcPr>
            <w:tcW w:w="1984" w:type="dxa"/>
            <w:vMerge/>
            <w:shd w:val="clear" w:color="auto" w:fill="auto"/>
          </w:tcPr>
          <w:p w14:paraId="0098647B" w14:textId="77777777" w:rsidR="00C325E3" w:rsidRPr="0048050D" w:rsidRDefault="00C325E3" w:rsidP="00935B9E">
            <w:pPr>
              <w:spacing w:line="200" w:lineRule="exact"/>
              <w:jc w:val="center"/>
              <w:rPr>
                <w:rFonts w:ascii="Times New Roman" w:hAnsi="Times New Roman"/>
                <w:color w:val="000000" w:themeColor="text1"/>
                <w:sz w:val="16"/>
                <w:szCs w:val="16"/>
              </w:rPr>
            </w:pPr>
          </w:p>
        </w:tc>
      </w:tr>
      <w:tr w:rsidR="00C325E3" w:rsidRPr="0048050D" w14:paraId="003DB7CC" w14:textId="77777777" w:rsidTr="00C325E3">
        <w:trPr>
          <w:trHeight w:val="190"/>
        </w:trPr>
        <w:tc>
          <w:tcPr>
            <w:tcW w:w="421" w:type="dxa"/>
            <w:shd w:val="clear" w:color="auto" w:fill="DEEAF6"/>
            <w:tcMar>
              <w:left w:w="28" w:type="dxa"/>
              <w:right w:w="28" w:type="dxa"/>
            </w:tcMar>
            <w:vAlign w:val="center"/>
          </w:tcPr>
          <w:p w14:paraId="2B8F6D0E" w14:textId="77777777" w:rsidR="00C325E3" w:rsidRPr="0048050D" w:rsidRDefault="00C325E3" w:rsidP="009519B3">
            <w:pPr>
              <w:spacing w:after="0" w:line="240" w:lineRule="auto"/>
              <w:rPr>
                <w:rFonts w:ascii="Times New Roman" w:hAnsi="Times New Roman"/>
                <w:b/>
                <w:color w:val="000000" w:themeColor="text1"/>
                <w:sz w:val="20"/>
                <w:szCs w:val="20"/>
              </w:rPr>
            </w:pPr>
            <w:r w:rsidRPr="0048050D">
              <w:rPr>
                <w:rFonts w:ascii="Times New Roman" w:hAnsi="Times New Roman"/>
                <w:b/>
                <w:color w:val="000000" w:themeColor="text1"/>
                <w:sz w:val="20"/>
                <w:szCs w:val="20"/>
              </w:rPr>
              <w:t>A</w:t>
            </w:r>
          </w:p>
        </w:tc>
        <w:tc>
          <w:tcPr>
            <w:tcW w:w="1417" w:type="dxa"/>
            <w:shd w:val="clear" w:color="auto" w:fill="DEEAF6"/>
            <w:tcMar>
              <w:left w:w="28" w:type="dxa"/>
              <w:right w:w="28" w:type="dxa"/>
            </w:tcMar>
            <w:vAlign w:val="center"/>
          </w:tcPr>
          <w:p w14:paraId="38578B2D" w14:textId="77777777" w:rsidR="00C325E3" w:rsidRPr="0048050D" w:rsidRDefault="00C325E3" w:rsidP="009519B3">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B</w:t>
            </w:r>
          </w:p>
        </w:tc>
        <w:tc>
          <w:tcPr>
            <w:tcW w:w="1418" w:type="dxa"/>
            <w:shd w:val="clear" w:color="auto" w:fill="DEEAF6"/>
            <w:tcMar>
              <w:left w:w="28" w:type="dxa"/>
              <w:right w:w="28" w:type="dxa"/>
            </w:tcMar>
            <w:vAlign w:val="center"/>
          </w:tcPr>
          <w:p w14:paraId="11831611" w14:textId="77777777" w:rsidR="00C325E3" w:rsidRPr="0048050D" w:rsidRDefault="00C325E3" w:rsidP="009519B3">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C</w:t>
            </w:r>
          </w:p>
        </w:tc>
        <w:tc>
          <w:tcPr>
            <w:tcW w:w="1417" w:type="dxa"/>
            <w:shd w:val="clear" w:color="auto" w:fill="DEEAF6"/>
            <w:tcMar>
              <w:left w:w="28" w:type="dxa"/>
              <w:right w:w="28" w:type="dxa"/>
            </w:tcMar>
            <w:vAlign w:val="center"/>
          </w:tcPr>
          <w:p w14:paraId="6CF2400C" w14:textId="77777777" w:rsidR="00C325E3" w:rsidRPr="0048050D" w:rsidRDefault="00C325E3" w:rsidP="009519B3">
            <w:pPr>
              <w:spacing w:after="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D</w:t>
            </w:r>
          </w:p>
        </w:tc>
        <w:tc>
          <w:tcPr>
            <w:tcW w:w="1134" w:type="dxa"/>
            <w:shd w:val="clear" w:color="auto" w:fill="DEEAF6"/>
            <w:tcMar>
              <w:left w:w="28" w:type="dxa"/>
              <w:right w:w="28" w:type="dxa"/>
            </w:tcMar>
            <w:vAlign w:val="center"/>
          </w:tcPr>
          <w:p w14:paraId="248FFD34" w14:textId="77777777" w:rsidR="00C325E3" w:rsidRPr="0048050D" w:rsidRDefault="00C325E3" w:rsidP="009519B3">
            <w:pPr>
              <w:spacing w:after="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E</w:t>
            </w:r>
          </w:p>
        </w:tc>
        <w:tc>
          <w:tcPr>
            <w:tcW w:w="1134" w:type="dxa"/>
            <w:shd w:val="clear" w:color="auto" w:fill="DEEAF6"/>
            <w:tcMar>
              <w:left w:w="28" w:type="dxa"/>
              <w:right w:w="28" w:type="dxa"/>
            </w:tcMar>
            <w:vAlign w:val="center"/>
          </w:tcPr>
          <w:p w14:paraId="42F17CA5" w14:textId="77777777" w:rsidR="00C325E3" w:rsidRPr="0048050D" w:rsidRDefault="00C325E3" w:rsidP="009519B3">
            <w:pPr>
              <w:spacing w:after="0" w:line="240" w:lineRule="auto"/>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F</w:t>
            </w:r>
          </w:p>
        </w:tc>
        <w:tc>
          <w:tcPr>
            <w:tcW w:w="1418" w:type="dxa"/>
            <w:shd w:val="clear" w:color="auto" w:fill="DEEAF6"/>
          </w:tcPr>
          <w:p w14:paraId="4547AE17" w14:textId="77777777" w:rsidR="00C325E3" w:rsidRPr="0048050D" w:rsidRDefault="00C325E3" w:rsidP="009519B3">
            <w:pPr>
              <w:pStyle w:val="Tekstprzypisudolnego"/>
              <w:jc w:val="center"/>
              <w:rPr>
                <w:b/>
                <w:color w:val="000000" w:themeColor="text1"/>
                <w:sz w:val="18"/>
                <w:szCs w:val="18"/>
              </w:rPr>
            </w:pPr>
            <w:r w:rsidRPr="0048050D">
              <w:rPr>
                <w:b/>
                <w:color w:val="000000" w:themeColor="text1"/>
                <w:sz w:val="18"/>
                <w:szCs w:val="18"/>
              </w:rPr>
              <w:t>G</w:t>
            </w:r>
          </w:p>
        </w:tc>
        <w:tc>
          <w:tcPr>
            <w:tcW w:w="1417" w:type="dxa"/>
            <w:shd w:val="clear" w:color="auto" w:fill="DEEAF6"/>
          </w:tcPr>
          <w:p w14:paraId="69EE94A0" w14:textId="77777777" w:rsidR="00C325E3" w:rsidRPr="0048050D" w:rsidRDefault="00C325E3" w:rsidP="009519B3">
            <w:pPr>
              <w:pStyle w:val="Tekstprzypisudolnego"/>
              <w:jc w:val="center"/>
              <w:rPr>
                <w:b/>
                <w:color w:val="000000" w:themeColor="text1"/>
                <w:sz w:val="18"/>
                <w:szCs w:val="18"/>
              </w:rPr>
            </w:pPr>
            <w:r w:rsidRPr="0048050D">
              <w:rPr>
                <w:b/>
                <w:color w:val="000000" w:themeColor="text1"/>
                <w:sz w:val="18"/>
                <w:szCs w:val="18"/>
              </w:rPr>
              <w:t>H</w:t>
            </w:r>
          </w:p>
        </w:tc>
        <w:tc>
          <w:tcPr>
            <w:tcW w:w="993" w:type="dxa"/>
            <w:shd w:val="clear" w:color="auto" w:fill="DEEAF6"/>
          </w:tcPr>
          <w:p w14:paraId="00C8AA07" w14:textId="77777777" w:rsidR="00C325E3" w:rsidRPr="0048050D" w:rsidRDefault="00C325E3" w:rsidP="009519B3">
            <w:pPr>
              <w:pStyle w:val="Tekstprzypisudolnego"/>
              <w:jc w:val="center"/>
              <w:rPr>
                <w:b/>
                <w:color w:val="000000" w:themeColor="text1"/>
                <w:sz w:val="18"/>
                <w:szCs w:val="18"/>
              </w:rPr>
            </w:pPr>
            <w:r w:rsidRPr="0048050D">
              <w:rPr>
                <w:b/>
                <w:color w:val="000000" w:themeColor="text1"/>
                <w:sz w:val="18"/>
                <w:szCs w:val="18"/>
              </w:rPr>
              <w:t>I</w:t>
            </w:r>
          </w:p>
        </w:tc>
        <w:tc>
          <w:tcPr>
            <w:tcW w:w="2126" w:type="dxa"/>
            <w:gridSpan w:val="3"/>
            <w:shd w:val="clear" w:color="auto" w:fill="DEEAF6"/>
            <w:tcMar>
              <w:left w:w="28" w:type="dxa"/>
              <w:right w:w="28" w:type="dxa"/>
            </w:tcMar>
          </w:tcPr>
          <w:p w14:paraId="2D2F713C" w14:textId="77777777" w:rsidR="00C325E3" w:rsidRPr="0048050D" w:rsidRDefault="00C325E3" w:rsidP="009519B3">
            <w:pPr>
              <w:pStyle w:val="Tekstprzypisudolnego"/>
              <w:jc w:val="center"/>
              <w:rPr>
                <w:b/>
                <w:color w:val="000000" w:themeColor="text1"/>
                <w:sz w:val="18"/>
                <w:szCs w:val="18"/>
              </w:rPr>
            </w:pPr>
            <w:r w:rsidRPr="0048050D">
              <w:rPr>
                <w:b/>
                <w:color w:val="000000" w:themeColor="text1"/>
                <w:sz w:val="18"/>
                <w:szCs w:val="18"/>
              </w:rPr>
              <w:t>J</w:t>
            </w:r>
          </w:p>
        </w:tc>
        <w:tc>
          <w:tcPr>
            <w:tcW w:w="1984" w:type="dxa"/>
            <w:shd w:val="clear" w:color="auto" w:fill="DEEAF6"/>
          </w:tcPr>
          <w:p w14:paraId="1017E876" w14:textId="77777777" w:rsidR="00C325E3" w:rsidRPr="0048050D" w:rsidRDefault="00C325E3" w:rsidP="009519B3">
            <w:pPr>
              <w:pStyle w:val="Tekstprzypisudolnego"/>
              <w:jc w:val="center"/>
              <w:rPr>
                <w:b/>
                <w:color w:val="000000" w:themeColor="text1"/>
                <w:sz w:val="18"/>
                <w:szCs w:val="18"/>
              </w:rPr>
            </w:pPr>
            <w:r>
              <w:rPr>
                <w:b/>
                <w:color w:val="000000" w:themeColor="text1"/>
                <w:sz w:val="18"/>
                <w:szCs w:val="18"/>
              </w:rPr>
              <w:t>K</w:t>
            </w:r>
          </w:p>
        </w:tc>
      </w:tr>
      <w:tr w:rsidR="00C325E3" w:rsidRPr="0048050D" w14:paraId="5BBE9932" w14:textId="77777777" w:rsidTr="00C325E3">
        <w:trPr>
          <w:trHeight w:hRule="exact" w:val="340"/>
        </w:trPr>
        <w:tc>
          <w:tcPr>
            <w:tcW w:w="421" w:type="dxa"/>
            <w:shd w:val="clear" w:color="auto" w:fill="auto"/>
            <w:tcMar>
              <w:left w:w="28" w:type="dxa"/>
              <w:right w:w="28" w:type="dxa"/>
            </w:tcMar>
          </w:tcPr>
          <w:p w14:paraId="5AC0BC6D" w14:textId="77777777" w:rsidR="00C325E3" w:rsidRPr="0048050D" w:rsidRDefault="00C325E3" w:rsidP="007B13EB">
            <w:pPr>
              <w:pStyle w:val="Akapitzlist"/>
              <w:numPr>
                <w:ilvl w:val="0"/>
                <w:numId w:val="100"/>
              </w:numPr>
              <w:spacing w:after="0" w:line="200" w:lineRule="exact"/>
              <w:ind w:right="0"/>
              <w:jc w:val="left"/>
              <w:rPr>
                <w:color w:val="000000" w:themeColor="text1"/>
              </w:rPr>
            </w:pPr>
            <w:r w:rsidRPr="0048050D">
              <w:rPr>
                <w:color w:val="000000" w:themeColor="text1"/>
              </w:rPr>
              <w:t xml:space="preserve"> </w:t>
            </w:r>
          </w:p>
        </w:tc>
        <w:tc>
          <w:tcPr>
            <w:tcW w:w="1417" w:type="dxa"/>
            <w:shd w:val="clear" w:color="auto" w:fill="auto"/>
            <w:tcMar>
              <w:left w:w="28" w:type="dxa"/>
              <w:right w:w="28" w:type="dxa"/>
            </w:tcMar>
          </w:tcPr>
          <w:p w14:paraId="2F098358" w14:textId="77777777"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Mar>
              <w:left w:w="28" w:type="dxa"/>
              <w:right w:w="28" w:type="dxa"/>
            </w:tcMar>
          </w:tcPr>
          <w:p w14:paraId="1B009A11" w14:textId="77777777"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Mar>
              <w:left w:w="28" w:type="dxa"/>
              <w:right w:w="28" w:type="dxa"/>
            </w:tcMar>
          </w:tcPr>
          <w:p w14:paraId="01234284" w14:textId="77777777"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14:paraId="40BB683E" w14:textId="77777777"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14:paraId="709AE565" w14:textId="77777777"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Pr>
          <w:p w14:paraId="015F34F4" w14:textId="77777777"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Pr>
          <w:p w14:paraId="3C7F1F6D" w14:textId="77777777" w:rsidR="00C325E3" w:rsidRPr="0048050D" w:rsidRDefault="00C325E3" w:rsidP="00935B9E">
            <w:pPr>
              <w:spacing w:line="200" w:lineRule="exact"/>
              <w:rPr>
                <w:rFonts w:ascii="Times New Roman" w:hAnsi="Times New Roman"/>
                <w:color w:val="000000" w:themeColor="text1"/>
              </w:rPr>
            </w:pPr>
          </w:p>
        </w:tc>
        <w:tc>
          <w:tcPr>
            <w:tcW w:w="993" w:type="dxa"/>
            <w:shd w:val="clear" w:color="auto" w:fill="auto"/>
          </w:tcPr>
          <w:p w14:paraId="73E56792" w14:textId="77777777" w:rsidR="00C325E3" w:rsidRPr="0048050D" w:rsidRDefault="00C325E3" w:rsidP="00935B9E">
            <w:pPr>
              <w:spacing w:line="200" w:lineRule="exact"/>
              <w:rPr>
                <w:rFonts w:ascii="Times New Roman" w:hAnsi="Times New Roman"/>
                <w:color w:val="000000" w:themeColor="text1"/>
              </w:rPr>
            </w:pPr>
          </w:p>
        </w:tc>
        <w:tc>
          <w:tcPr>
            <w:tcW w:w="708" w:type="dxa"/>
            <w:shd w:val="clear" w:color="auto" w:fill="auto"/>
            <w:tcMar>
              <w:left w:w="28" w:type="dxa"/>
              <w:right w:w="28" w:type="dxa"/>
            </w:tcMar>
          </w:tcPr>
          <w:p w14:paraId="42C34293" w14:textId="77777777"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Mar>
              <w:left w:w="28" w:type="dxa"/>
              <w:right w:w="28" w:type="dxa"/>
            </w:tcMar>
          </w:tcPr>
          <w:p w14:paraId="57DDE907" w14:textId="77777777"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Pr>
          <w:p w14:paraId="77419365" w14:textId="77777777" w:rsidR="00C325E3" w:rsidRPr="0048050D" w:rsidRDefault="00C325E3" w:rsidP="00935B9E">
            <w:pPr>
              <w:spacing w:line="200" w:lineRule="exact"/>
              <w:rPr>
                <w:rFonts w:ascii="Times New Roman" w:hAnsi="Times New Roman"/>
                <w:color w:val="000000" w:themeColor="text1"/>
              </w:rPr>
            </w:pPr>
          </w:p>
        </w:tc>
        <w:tc>
          <w:tcPr>
            <w:tcW w:w="1984" w:type="dxa"/>
            <w:shd w:val="clear" w:color="auto" w:fill="auto"/>
          </w:tcPr>
          <w:p w14:paraId="29C09270" w14:textId="77777777" w:rsidR="00C325E3" w:rsidRPr="0048050D" w:rsidRDefault="00C325E3" w:rsidP="00935B9E">
            <w:pPr>
              <w:spacing w:line="200" w:lineRule="exact"/>
              <w:rPr>
                <w:rFonts w:ascii="Times New Roman" w:hAnsi="Times New Roman"/>
                <w:color w:val="000000" w:themeColor="text1"/>
              </w:rPr>
            </w:pPr>
          </w:p>
        </w:tc>
      </w:tr>
      <w:tr w:rsidR="00C325E3" w:rsidRPr="0048050D" w14:paraId="6E196FEB" w14:textId="77777777" w:rsidTr="00C325E3">
        <w:trPr>
          <w:trHeight w:hRule="exact" w:val="340"/>
        </w:trPr>
        <w:tc>
          <w:tcPr>
            <w:tcW w:w="421" w:type="dxa"/>
            <w:shd w:val="clear" w:color="auto" w:fill="auto"/>
            <w:tcMar>
              <w:left w:w="28" w:type="dxa"/>
              <w:right w:w="28" w:type="dxa"/>
            </w:tcMar>
          </w:tcPr>
          <w:p w14:paraId="3A07EA15" w14:textId="77777777" w:rsidR="00C325E3" w:rsidRPr="0048050D" w:rsidRDefault="00C325E3" w:rsidP="007B13EB">
            <w:pPr>
              <w:pStyle w:val="Akapitzlist"/>
              <w:numPr>
                <w:ilvl w:val="0"/>
                <w:numId w:val="100"/>
              </w:numPr>
              <w:spacing w:after="0" w:line="200" w:lineRule="exact"/>
              <w:ind w:right="0"/>
              <w:jc w:val="left"/>
              <w:rPr>
                <w:color w:val="000000" w:themeColor="text1"/>
              </w:rPr>
            </w:pPr>
          </w:p>
        </w:tc>
        <w:tc>
          <w:tcPr>
            <w:tcW w:w="1417" w:type="dxa"/>
            <w:shd w:val="clear" w:color="auto" w:fill="auto"/>
            <w:tcMar>
              <w:left w:w="28" w:type="dxa"/>
              <w:right w:w="28" w:type="dxa"/>
            </w:tcMar>
          </w:tcPr>
          <w:p w14:paraId="5CABF614" w14:textId="77777777"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Mar>
              <w:left w:w="28" w:type="dxa"/>
              <w:right w:w="28" w:type="dxa"/>
            </w:tcMar>
          </w:tcPr>
          <w:p w14:paraId="4C0C3DEC" w14:textId="77777777"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Mar>
              <w:left w:w="28" w:type="dxa"/>
              <w:right w:w="28" w:type="dxa"/>
            </w:tcMar>
          </w:tcPr>
          <w:p w14:paraId="0CB06CB7" w14:textId="77777777"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14:paraId="6747641F" w14:textId="77777777"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14:paraId="38D8E994" w14:textId="77777777"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Pr>
          <w:p w14:paraId="7485B751" w14:textId="77777777"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Pr>
          <w:p w14:paraId="48D6957D" w14:textId="77777777" w:rsidR="00C325E3" w:rsidRPr="0048050D" w:rsidRDefault="00C325E3" w:rsidP="00935B9E">
            <w:pPr>
              <w:spacing w:line="200" w:lineRule="exact"/>
              <w:rPr>
                <w:rFonts w:ascii="Times New Roman" w:hAnsi="Times New Roman"/>
                <w:color w:val="000000" w:themeColor="text1"/>
              </w:rPr>
            </w:pPr>
          </w:p>
        </w:tc>
        <w:tc>
          <w:tcPr>
            <w:tcW w:w="993" w:type="dxa"/>
            <w:shd w:val="clear" w:color="auto" w:fill="auto"/>
          </w:tcPr>
          <w:p w14:paraId="6B31A803" w14:textId="77777777" w:rsidR="00C325E3" w:rsidRPr="0048050D" w:rsidRDefault="00C325E3" w:rsidP="00935B9E">
            <w:pPr>
              <w:spacing w:line="200" w:lineRule="exact"/>
              <w:rPr>
                <w:rFonts w:ascii="Times New Roman" w:hAnsi="Times New Roman"/>
                <w:color w:val="000000" w:themeColor="text1"/>
              </w:rPr>
            </w:pPr>
          </w:p>
        </w:tc>
        <w:tc>
          <w:tcPr>
            <w:tcW w:w="708" w:type="dxa"/>
            <w:shd w:val="clear" w:color="auto" w:fill="auto"/>
            <w:tcMar>
              <w:left w:w="28" w:type="dxa"/>
              <w:right w:w="28" w:type="dxa"/>
            </w:tcMar>
          </w:tcPr>
          <w:p w14:paraId="6B075F7E" w14:textId="77777777"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Mar>
              <w:left w:w="28" w:type="dxa"/>
              <w:right w:w="28" w:type="dxa"/>
            </w:tcMar>
          </w:tcPr>
          <w:p w14:paraId="14E74DE7" w14:textId="77777777"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Pr>
          <w:p w14:paraId="08A44467" w14:textId="77777777" w:rsidR="00C325E3" w:rsidRPr="0048050D" w:rsidRDefault="00C325E3" w:rsidP="00935B9E">
            <w:pPr>
              <w:spacing w:line="200" w:lineRule="exact"/>
              <w:rPr>
                <w:rFonts w:ascii="Times New Roman" w:hAnsi="Times New Roman"/>
                <w:color w:val="000000" w:themeColor="text1"/>
              </w:rPr>
            </w:pPr>
          </w:p>
        </w:tc>
        <w:tc>
          <w:tcPr>
            <w:tcW w:w="1984" w:type="dxa"/>
            <w:shd w:val="clear" w:color="auto" w:fill="auto"/>
          </w:tcPr>
          <w:p w14:paraId="20E0E0B6" w14:textId="77777777" w:rsidR="00C325E3" w:rsidRPr="0048050D" w:rsidRDefault="00C325E3" w:rsidP="00935B9E">
            <w:pPr>
              <w:spacing w:line="200" w:lineRule="exact"/>
              <w:rPr>
                <w:rFonts w:ascii="Times New Roman" w:hAnsi="Times New Roman"/>
                <w:color w:val="000000" w:themeColor="text1"/>
              </w:rPr>
            </w:pPr>
          </w:p>
        </w:tc>
      </w:tr>
      <w:tr w:rsidR="00C325E3" w:rsidRPr="0048050D" w14:paraId="439A8C95" w14:textId="77777777" w:rsidTr="00C325E3">
        <w:trPr>
          <w:trHeight w:hRule="exact" w:val="340"/>
        </w:trPr>
        <w:tc>
          <w:tcPr>
            <w:tcW w:w="421" w:type="dxa"/>
            <w:shd w:val="clear" w:color="auto" w:fill="auto"/>
            <w:tcMar>
              <w:left w:w="28" w:type="dxa"/>
              <w:right w:w="28" w:type="dxa"/>
            </w:tcMar>
          </w:tcPr>
          <w:p w14:paraId="60E7875A" w14:textId="77777777" w:rsidR="00C325E3" w:rsidRPr="0048050D" w:rsidRDefault="00C325E3" w:rsidP="007B13EB">
            <w:pPr>
              <w:pStyle w:val="Akapitzlist"/>
              <w:numPr>
                <w:ilvl w:val="0"/>
                <w:numId w:val="100"/>
              </w:numPr>
              <w:spacing w:after="0" w:line="200" w:lineRule="exact"/>
              <w:ind w:right="0"/>
              <w:jc w:val="left"/>
              <w:rPr>
                <w:color w:val="000000" w:themeColor="text1"/>
              </w:rPr>
            </w:pPr>
          </w:p>
        </w:tc>
        <w:tc>
          <w:tcPr>
            <w:tcW w:w="1417" w:type="dxa"/>
            <w:shd w:val="clear" w:color="auto" w:fill="auto"/>
            <w:tcMar>
              <w:left w:w="28" w:type="dxa"/>
              <w:right w:w="28" w:type="dxa"/>
            </w:tcMar>
          </w:tcPr>
          <w:p w14:paraId="2D4060A3" w14:textId="77777777"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Mar>
              <w:left w:w="28" w:type="dxa"/>
              <w:right w:w="28" w:type="dxa"/>
            </w:tcMar>
          </w:tcPr>
          <w:p w14:paraId="19C817FF" w14:textId="77777777"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Mar>
              <w:left w:w="28" w:type="dxa"/>
              <w:right w:w="28" w:type="dxa"/>
            </w:tcMar>
          </w:tcPr>
          <w:p w14:paraId="2C4D4FC1" w14:textId="77777777"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14:paraId="2CF968D8" w14:textId="77777777"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14:paraId="7737F61D" w14:textId="77777777"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Pr>
          <w:p w14:paraId="38E9B9F6" w14:textId="77777777"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Pr>
          <w:p w14:paraId="798FDCEB" w14:textId="77777777" w:rsidR="00C325E3" w:rsidRPr="0048050D" w:rsidRDefault="00C325E3" w:rsidP="00935B9E">
            <w:pPr>
              <w:spacing w:line="200" w:lineRule="exact"/>
              <w:rPr>
                <w:rFonts w:ascii="Times New Roman" w:hAnsi="Times New Roman"/>
                <w:color w:val="000000" w:themeColor="text1"/>
              </w:rPr>
            </w:pPr>
          </w:p>
        </w:tc>
        <w:tc>
          <w:tcPr>
            <w:tcW w:w="993" w:type="dxa"/>
            <w:shd w:val="clear" w:color="auto" w:fill="auto"/>
          </w:tcPr>
          <w:p w14:paraId="1F1B1950" w14:textId="77777777" w:rsidR="00C325E3" w:rsidRPr="0048050D" w:rsidRDefault="00C325E3" w:rsidP="00935B9E">
            <w:pPr>
              <w:spacing w:line="200" w:lineRule="exact"/>
              <w:rPr>
                <w:rFonts w:ascii="Times New Roman" w:hAnsi="Times New Roman"/>
                <w:color w:val="000000" w:themeColor="text1"/>
              </w:rPr>
            </w:pPr>
          </w:p>
        </w:tc>
        <w:tc>
          <w:tcPr>
            <w:tcW w:w="708" w:type="dxa"/>
            <w:shd w:val="clear" w:color="auto" w:fill="auto"/>
            <w:tcMar>
              <w:left w:w="28" w:type="dxa"/>
              <w:right w:w="28" w:type="dxa"/>
            </w:tcMar>
          </w:tcPr>
          <w:p w14:paraId="6DA6C1F0" w14:textId="77777777"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Mar>
              <w:left w:w="28" w:type="dxa"/>
              <w:right w:w="28" w:type="dxa"/>
            </w:tcMar>
          </w:tcPr>
          <w:p w14:paraId="316B1703" w14:textId="77777777"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Pr>
          <w:p w14:paraId="745EAD9F" w14:textId="77777777" w:rsidR="00C325E3" w:rsidRPr="0048050D" w:rsidRDefault="00C325E3" w:rsidP="00935B9E">
            <w:pPr>
              <w:spacing w:line="200" w:lineRule="exact"/>
              <w:rPr>
                <w:rFonts w:ascii="Times New Roman" w:hAnsi="Times New Roman"/>
                <w:color w:val="000000" w:themeColor="text1"/>
              </w:rPr>
            </w:pPr>
          </w:p>
        </w:tc>
        <w:tc>
          <w:tcPr>
            <w:tcW w:w="1984" w:type="dxa"/>
            <w:shd w:val="clear" w:color="auto" w:fill="auto"/>
          </w:tcPr>
          <w:p w14:paraId="6F379D4D" w14:textId="77777777" w:rsidR="00C325E3" w:rsidRPr="0048050D" w:rsidRDefault="00C325E3" w:rsidP="00935B9E">
            <w:pPr>
              <w:spacing w:line="200" w:lineRule="exact"/>
              <w:rPr>
                <w:rFonts w:ascii="Times New Roman" w:hAnsi="Times New Roman"/>
                <w:color w:val="000000" w:themeColor="text1"/>
              </w:rPr>
            </w:pPr>
          </w:p>
        </w:tc>
      </w:tr>
      <w:tr w:rsidR="00C325E3" w:rsidRPr="0048050D" w14:paraId="11F1C6A8" w14:textId="77777777" w:rsidTr="00C325E3">
        <w:trPr>
          <w:trHeight w:hRule="exact" w:val="340"/>
        </w:trPr>
        <w:tc>
          <w:tcPr>
            <w:tcW w:w="421" w:type="dxa"/>
            <w:shd w:val="clear" w:color="auto" w:fill="auto"/>
            <w:tcMar>
              <w:left w:w="28" w:type="dxa"/>
              <w:right w:w="28" w:type="dxa"/>
            </w:tcMar>
          </w:tcPr>
          <w:p w14:paraId="1B10027A" w14:textId="77777777" w:rsidR="00C325E3" w:rsidRPr="0048050D" w:rsidRDefault="00C325E3" w:rsidP="007B13EB">
            <w:pPr>
              <w:pStyle w:val="Akapitzlist"/>
              <w:numPr>
                <w:ilvl w:val="0"/>
                <w:numId w:val="100"/>
              </w:numPr>
              <w:spacing w:after="0" w:line="200" w:lineRule="exact"/>
              <w:ind w:right="0"/>
              <w:jc w:val="left"/>
              <w:rPr>
                <w:color w:val="000000" w:themeColor="text1"/>
              </w:rPr>
            </w:pPr>
          </w:p>
        </w:tc>
        <w:tc>
          <w:tcPr>
            <w:tcW w:w="1417" w:type="dxa"/>
            <w:shd w:val="clear" w:color="auto" w:fill="auto"/>
            <w:tcMar>
              <w:left w:w="28" w:type="dxa"/>
              <w:right w:w="28" w:type="dxa"/>
            </w:tcMar>
          </w:tcPr>
          <w:p w14:paraId="503BCDB3" w14:textId="77777777"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Mar>
              <w:left w:w="28" w:type="dxa"/>
              <w:right w:w="28" w:type="dxa"/>
            </w:tcMar>
          </w:tcPr>
          <w:p w14:paraId="214F1B87" w14:textId="77777777"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Mar>
              <w:left w:w="28" w:type="dxa"/>
              <w:right w:w="28" w:type="dxa"/>
            </w:tcMar>
          </w:tcPr>
          <w:p w14:paraId="72DFD92A" w14:textId="77777777"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14:paraId="109B1945" w14:textId="77777777"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14:paraId="29252D08" w14:textId="77777777"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Pr>
          <w:p w14:paraId="123D51E4" w14:textId="77777777"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Pr>
          <w:p w14:paraId="557B6454" w14:textId="77777777" w:rsidR="00C325E3" w:rsidRPr="0048050D" w:rsidRDefault="00C325E3" w:rsidP="00935B9E">
            <w:pPr>
              <w:spacing w:line="200" w:lineRule="exact"/>
              <w:rPr>
                <w:rFonts w:ascii="Times New Roman" w:hAnsi="Times New Roman"/>
                <w:color w:val="000000" w:themeColor="text1"/>
              </w:rPr>
            </w:pPr>
          </w:p>
        </w:tc>
        <w:tc>
          <w:tcPr>
            <w:tcW w:w="993" w:type="dxa"/>
            <w:shd w:val="clear" w:color="auto" w:fill="auto"/>
          </w:tcPr>
          <w:p w14:paraId="79C4D5CF" w14:textId="77777777" w:rsidR="00C325E3" w:rsidRPr="0048050D" w:rsidRDefault="00C325E3" w:rsidP="00935B9E">
            <w:pPr>
              <w:spacing w:line="200" w:lineRule="exact"/>
              <w:rPr>
                <w:rFonts w:ascii="Times New Roman" w:hAnsi="Times New Roman"/>
                <w:color w:val="000000" w:themeColor="text1"/>
              </w:rPr>
            </w:pPr>
          </w:p>
        </w:tc>
        <w:tc>
          <w:tcPr>
            <w:tcW w:w="708" w:type="dxa"/>
            <w:shd w:val="clear" w:color="auto" w:fill="auto"/>
            <w:tcMar>
              <w:left w:w="28" w:type="dxa"/>
              <w:right w:w="28" w:type="dxa"/>
            </w:tcMar>
          </w:tcPr>
          <w:p w14:paraId="0F4B6A9A" w14:textId="77777777"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Mar>
              <w:left w:w="28" w:type="dxa"/>
              <w:right w:w="28" w:type="dxa"/>
            </w:tcMar>
          </w:tcPr>
          <w:p w14:paraId="5B4547EC" w14:textId="77777777"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Pr>
          <w:p w14:paraId="0BE5087F" w14:textId="77777777" w:rsidR="00C325E3" w:rsidRPr="0048050D" w:rsidRDefault="00C325E3" w:rsidP="00935B9E">
            <w:pPr>
              <w:spacing w:line="200" w:lineRule="exact"/>
              <w:rPr>
                <w:rFonts w:ascii="Times New Roman" w:hAnsi="Times New Roman"/>
                <w:color w:val="000000" w:themeColor="text1"/>
              </w:rPr>
            </w:pPr>
          </w:p>
        </w:tc>
        <w:tc>
          <w:tcPr>
            <w:tcW w:w="1984" w:type="dxa"/>
            <w:shd w:val="clear" w:color="auto" w:fill="auto"/>
          </w:tcPr>
          <w:p w14:paraId="6C83A8DB" w14:textId="77777777" w:rsidR="00C325E3" w:rsidRPr="0048050D" w:rsidRDefault="00C325E3" w:rsidP="00935B9E">
            <w:pPr>
              <w:spacing w:line="200" w:lineRule="exact"/>
              <w:rPr>
                <w:rFonts w:ascii="Times New Roman" w:hAnsi="Times New Roman"/>
                <w:color w:val="000000" w:themeColor="text1"/>
              </w:rPr>
            </w:pPr>
          </w:p>
        </w:tc>
      </w:tr>
    </w:tbl>
    <w:p w14:paraId="035EE07E" w14:textId="77777777" w:rsidR="0019646F" w:rsidRPr="002803BD" w:rsidRDefault="002803BD" w:rsidP="009519B3">
      <w:pPr>
        <w:spacing w:after="60" w:line="240" w:lineRule="auto"/>
        <w:ind w:left="1702" w:firstLine="708"/>
        <w:rPr>
          <w:rFonts w:ascii="Times New Roman" w:hAnsi="Times New Roman"/>
          <w:color w:val="000000" w:themeColor="text1"/>
          <w:sz w:val="20"/>
          <w:szCs w:val="20"/>
        </w:rPr>
      </w:pPr>
      <w:r>
        <w:rPr>
          <w:rFonts w:ascii="Times New Roman" w:hAnsi="Times New Roman"/>
          <w:color w:val="000000" w:themeColor="text1"/>
          <w:sz w:val="20"/>
          <w:szCs w:val="20"/>
        </w:rPr>
        <w:t xml:space="preserve">Podpis przewodniczącego zespołu </w:t>
      </w:r>
      <w:r w:rsidR="0019646F" w:rsidRPr="002803BD">
        <w:rPr>
          <w:rFonts w:ascii="Times New Roman" w:hAnsi="Times New Roman"/>
          <w:color w:val="000000" w:themeColor="text1"/>
          <w:sz w:val="20"/>
          <w:szCs w:val="20"/>
        </w:rPr>
        <w:t>nadzorującego:……………………………………………………………</w:t>
      </w:r>
      <w:r w:rsidR="00277A5A" w:rsidRPr="002803BD">
        <w:rPr>
          <w:rFonts w:ascii="Times New Roman" w:hAnsi="Times New Roman"/>
          <w:color w:val="000000" w:themeColor="text1"/>
          <w:sz w:val="20"/>
          <w:szCs w:val="20"/>
        </w:rPr>
        <w:t>…………………………………….</w:t>
      </w:r>
      <w:r>
        <w:rPr>
          <w:rFonts w:ascii="Times New Roman" w:hAnsi="Times New Roman"/>
          <w:color w:val="000000" w:themeColor="text1"/>
          <w:sz w:val="20"/>
          <w:szCs w:val="20"/>
        </w:rPr>
        <w:t>…………</w:t>
      </w:r>
    </w:p>
    <w:p w14:paraId="69D703DC" w14:textId="77777777" w:rsidR="0019646F" w:rsidRPr="002803BD" w:rsidRDefault="0019646F" w:rsidP="00303879">
      <w:pPr>
        <w:spacing w:after="0" w:line="240" w:lineRule="auto"/>
        <w:ind w:left="2410"/>
        <w:rPr>
          <w:rFonts w:ascii="Times New Roman" w:hAnsi="Times New Roman"/>
          <w:color w:val="000000" w:themeColor="text1"/>
          <w:sz w:val="20"/>
          <w:szCs w:val="20"/>
        </w:rPr>
      </w:pPr>
      <w:r w:rsidRPr="002803BD">
        <w:rPr>
          <w:rFonts w:ascii="Times New Roman" w:hAnsi="Times New Roman"/>
          <w:color w:val="000000" w:themeColor="text1"/>
          <w:sz w:val="20"/>
          <w:szCs w:val="20"/>
        </w:rPr>
        <w:t>Podpisy egzaminatorów/członków zespołu nadzorującego:………………………</w:t>
      </w:r>
      <w:r w:rsidR="002803BD">
        <w:rPr>
          <w:rFonts w:ascii="Times New Roman" w:hAnsi="Times New Roman"/>
          <w:color w:val="000000" w:themeColor="text1"/>
          <w:sz w:val="20"/>
          <w:szCs w:val="20"/>
        </w:rPr>
        <w:t>……………………………………………………………………………</w:t>
      </w:r>
    </w:p>
    <w:p w14:paraId="78BBF0B3" w14:textId="77777777" w:rsidR="009519B3" w:rsidRDefault="007D0B0A" w:rsidP="00303879">
      <w:pPr>
        <w:spacing w:after="0" w:line="240" w:lineRule="auto"/>
        <w:rPr>
          <w:rFonts w:ascii="Times New Roman" w:hAnsi="Times New Roman"/>
          <w:color w:val="000000" w:themeColor="text1"/>
          <w:sz w:val="18"/>
          <w:szCs w:val="18"/>
        </w:rPr>
      </w:pPr>
      <w:r w:rsidRPr="002803BD">
        <w:rPr>
          <w:rFonts w:ascii="Times New Roman" w:hAnsi="Times New Roman"/>
          <w:color w:val="000000" w:themeColor="text1"/>
          <w:sz w:val="18"/>
          <w:szCs w:val="18"/>
        </w:rPr>
        <w:t>*niepotrzebne skreślić</w:t>
      </w:r>
    </w:p>
    <w:p w14:paraId="5D0E04CD" w14:textId="77777777" w:rsidR="00161619" w:rsidRDefault="00161619" w:rsidP="00303879">
      <w:pPr>
        <w:spacing w:after="0" w:line="240" w:lineRule="auto"/>
        <w:rPr>
          <w:rFonts w:ascii="Times New Roman" w:hAnsi="Times New Roman"/>
          <w:color w:val="000000" w:themeColor="text1"/>
          <w:sz w:val="18"/>
          <w:szCs w:val="18"/>
        </w:rPr>
      </w:pPr>
    </w:p>
    <w:p w14:paraId="7DDB1D63" w14:textId="77777777" w:rsidR="00161619" w:rsidRDefault="00161619" w:rsidP="00303879">
      <w:pPr>
        <w:spacing w:after="0" w:line="240" w:lineRule="auto"/>
        <w:rPr>
          <w:rFonts w:ascii="Times New Roman" w:hAnsi="Times New Roman"/>
          <w:color w:val="000000" w:themeColor="text1"/>
          <w:sz w:val="18"/>
          <w:szCs w:val="18"/>
        </w:rPr>
      </w:pPr>
    </w:p>
    <w:p w14:paraId="47BE9771" w14:textId="77777777" w:rsidR="00161619" w:rsidRDefault="00161619" w:rsidP="00161619">
      <w:pPr>
        <w:spacing w:after="0" w:line="240" w:lineRule="auto"/>
        <w:jc w:val="center"/>
        <w:rPr>
          <w:rFonts w:ascii="Times New Roman" w:hAnsi="Times New Roman"/>
          <w:color w:val="000000" w:themeColor="text1"/>
          <w:sz w:val="18"/>
          <w:szCs w:val="18"/>
        </w:rPr>
      </w:pPr>
    </w:p>
    <w:p w14:paraId="75C4ACA7" w14:textId="77777777" w:rsidR="00161619" w:rsidRDefault="00161619" w:rsidP="00303879">
      <w:pPr>
        <w:spacing w:after="0" w:line="240" w:lineRule="auto"/>
        <w:rPr>
          <w:rFonts w:ascii="Times New Roman" w:hAnsi="Times New Roman"/>
          <w:color w:val="000000" w:themeColor="text1"/>
          <w:sz w:val="18"/>
          <w:szCs w:val="18"/>
        </w:rPr>
      </w:pPr>
    </w:p>
    <w:p w14:paraId="1520845F" w14:textId="77777777" w:rsidR="00161619" w:rsidRPr="002803BD" w:rsidRDefault="00161619" w:rsidP="00303879">
      <w:pPr>
        <w:spacing w:after="0" w:line="240" w:lineRule="auto"/>
        <w:rPr>
          <w:rFonts w:ascii="Times New Roman" w:hAnsi="Times New Roman"/>
          <w:color w:val="000000" w:themeColor="text1"/>
          <w:sz w:val="20"/>
          <w:szCs w:val="20"/>
        </w:rPr>
        <w:sectPr w:rsidR="00161619" w:rsidRPr="002803BD" w:rsidSect="005E6486">
          <w:pgSz w:w="16838" w:h="11906" w:orient="landscape"/>
          <w:pgMar w:top="1417" w:right="962" w:bottom="1417" w:left="851" w:header="708" w:footer="708" w:gutter="0"/>
          <w:cols w:space="708"/>
          <w:docGrid w:linePitch="360"/>
        </w:sectPr>
      </w:pPr>
    </w:p>
    <w:p w14:paraId="1B82F42D" w14:textId="3B48C069" w:rsidR="003736A6" w:rsidRPr="0048050D" w:rsidRDefault="009B2F6D" w:rsidP="002803BD">
      <w:pPr>
        <w:shd w:val="clear" w:color="auto" w:fill="DEEAF6"/>
        <w:spacing w:after="0"/>
        <w:outlineLvl w:val="0"/>
        <w:rPr>
          <w:rFonts w:ascii="Times New Roman" w:hAnsi="Times New Roman"/>
          <w:b/>
          <w:bCs/>
          <w:color w:val="000000" w:themeColor="text1"/>
          <w:szCs w:val="28"/>
        </w:rPr>
      </w:pPr>
      <w:r w:rsidRPr="0048050D">
        <w:rPr>
          <w:rFonts w:ascii="Times New Roman" w:hAnsi="Times New Roman"/>
          <w:b/>
          <w:bCs/>
          <w:color w:val="000000" w:themeColor="text1"/>
          <w:szCs w:val="28"/>
        </w:rPr>
        <w:t>Załącznik 11</w:t>
      </w:r>
      <w:r w:rsidR="00DF0E46">
        <w:rPr>
          <w:rFonts w:ascii="Times New Roman" w:hAnsi="Times New Roman"/>
          <w:b/>
          <w:bCs/>
          <w:color w:val="000000" w:themeColor="text1"/>
          <w:szCs w:val="28"/>
        </w:rPr>
        <w:t xml:space="preserve"> </w:t>
      </w:r>
      <w:r w:rsidR="00DF0E46" w:rsidRPr="00DF0E46">
        <w:rPr>
          <w:rFonts w:ascii="Times New Roman" w:hAnsi="Times New Roman"/>
          <w:b/>
          <w:bCs/>
          <w:color w:val="000000" w:themeColor="text1"/>
          <w:szCs w:val="28"/>
        </w:rPr>
        <w:t>Wniosek o wydanie dyplomu potwierdzającego kwalifikacje zawodowe/suplementu do dyplomu</w:t>
      </w:r>
    </w:p>
    <w:p w14:paraId="09DE16A7" w14:textId="77777777" w:rsidR="006A7D2E" w:rsidRPr="0048050D" w:rsidRDefault="00661FD0" w:rsidP="003736A6">
      <w:pPr>
        <w:shd w:val="clear" w:color="auto" w:fill="D9D9D9" w:themeFill="background1" w:themeFillShade="D9"/>
        <w:spacing w:before="120" w:after="120" w:line="240" w:lineRule="auto"/>
        <w:jc w:val="center"/>
        <w:rPr>
          <w:rFonts w:ascii="Times New Roman" w:eastAsia="Times New Roman" w:hAnsi="Times New Roman"/>
          <w:b/>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 xml:space="preserve">WNIOSEK </w:t>
      </w:r>
    </w:p>
    <w:p w14:paraId="2817AFE7" w14:textId="66617183" w:rsidR="00661FD0" w:rsidRPr="004174F4" w:rsidRDefault="00661FD0" w:rsidP="003736A6">
      <w:pPr>
        <w:shd w:val="clear" w:color="auto" w:fill="D9D9D9" w:themeFill="background1" w:themeFillShade="D9"/>
        <w:spacing w:before="120" w:after="120" w:line="240" w:lineRule="auto"/>
        <w:jc w:val="center"/>
        <w:rPr>
          <w:rFonts w:ascii="Times New Roman" w:eastAsia="Times New Roman" w:hAnsi="Times New Roman"/>
          <w:b/>
          <w:sz w:val="24"/>
          <w:szCs w:val="24"/>
          <w:lang w:eastAsia="pl-PL"/>
        </w:rPr>
      </w:pPr>
      <w:r w:rsidRPr="004174F4">
        <w:rPr>
          <w:rFonts w:ascii="Times New Roman" w:eastAsia="Times New Roman" w:hAnsi="Times New Roman"/>
          <w:b/>
          <w:sz w:val="24"/>
          <w:szCs w:val="24"/>
          <w:lang w:eastAsia="pl-PL"/>
        </w:rPr>
        <w:t>o wydanie dyplomu</w:t>
      </w:r>
      <w:r w:rsidR="005C24C3" w:rsidRPr="004174F4">
        <w:rPr>
          <w:rFonts w:ascii="Times New Roman" w:eastAsia="Times New Roman" w:hAnsi="Times New Roman"/>
          <w:b/>
          <w:sz w:val="24"/>
          <w:szCs w:val="24"/>
          <w:lang w:eastAsia="pl-PL"/>
        </w:rPr>
        <w:t xml:space="preserve"> </w:t>
      </w:r>
      <w:r w:rsidR="004174F4" w:rsidRPr="004174F4">
        <w:rPr>
          <w:rFonts w:ascii="Times New Roman" w:eastAsia="Times New Roman" w:hAnsi="Times New Roman"/>
          <w:b/>
          <w:sz w:val="24"/>
          <w:szCs w:val="24"/>
          <w:lang w:eastAsia="pl-PL"/>
        </w:rPr>
        <w:t>potwierdzającego kwalifikacje w zawodzie</w:t>
      </w:r>
      <w:r w:rsidR="00454F8D" w:rsidRPr="004174F4">
        <w:rPr>
          <w:rFonts w:ascii="Times New Roman" w:eastAsia="Times New Roman" w:hAnsi="Times New Roman"/>
          <w:b/>
          <w:sz w:val="24"/>
          <w:szCs w:val="24"/>
          <w:lang w:eastAsia="pl-PL"/>
        </w:rPr>
        <w:t>*</w:t>
      </w:r>
      <w:r w:rsidR="006A7D2E" w:rsidRPr="004174F4">
        <w:rPr>
          <w:rFonts w:ascii="Times New Roman" w:eastAsia="Times New Roman" w:hAnsi="Times New Roman"/>
          <w:b/>
          <w:sz w:val="24"/>
          <w:szCs w:val="24"/>
          <w:lang w:eastAsia="pl-PL"/>
        </w:rPr>
        <w:t>/suplementu do dyplomu</w:t>
      </w:r>
      <w:r w:rsidR="003C18DA" w:rsidRPr="004174F4">
        <w:rPr>
          <w:rFonts w:ascii="Times New Roman" w:eastAsia="Times New Roman" w:hAnsi="Times New Roman"/>
          <w:b/>
          <w:sz w:val="24"/>
          <w:szCs w:val="24"/>
          <w:lang w:eastAsia="pl-PL"/>
        </w:rPr>
        <w:t>*</w:t>
      </w:r>
      <w:r w:rsidRPr="004174F4">
        <w:rPr>
          <w:rFonts w:ascii="Times New Roman" w:eastAsia="Times New Roman" w:hAnsi="Times New Roman"/>
          <w:b/>
          <w:sz w:val="24"/>
          <w:szCs w:val="24"/>
          <w:lang w:eastAsia="pl-PL"/>
        </w:rPr>
        <w:t xml:space="preserve"> </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661FD0" w:rsidRPr="0048050D" w14:paraId="4310B256" w14:textId="77777777">
        <w:trPr>
          <w:cantSplit/>
          <w:jc w:val="right"/>
        </w:trPr>
        <w:tc>
          <w:tcPr>
            <w:tcW w:w="2700" w:type="dxa"/>
            <w:tcBorders>
              <w:top w:val="nil"/>
              <w:left w:val="nil"/>
              <w:bottom w:val="dashed" w:sz="4" w:space="0" w:color="auto"/>
              <w:right w:val="single" w:sz="4" w:space="0" w:color="auto"/>
            </w:tcBorders>
          </w:tcPr>
          <w:p w14:paraId="2FC40357"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0DC0F2F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3E35460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1CCBFD5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58C1DB8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201082D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347965E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30470DE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30EE5A7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002F7DB7" w14:textId="77777777">
        <w:trPr>
          <w:cantSplit/>
          <w:jc w:val="right"/>
        </w:trPr>
        <w:tc>
          <w:tcPr>
            <w:tcW w:w="2700" w:type="dxa"/>
            <w:tcBorders>
              <w:top w:val="dashed" w:sz="4" w:space="0" w:color="auto"/>
              <w:left w:val="nil"/>
              <w:bottom w:val="nil"/>
              <w:right w:val="nil"/>
            </w:tcBorders>
          </w:tcPr>
          <w:p w14:paraId="72966ECC" w14:textId="77777777" w:rsidR="00661FD0" w:rsidRPr="0048050D" w:rsidRDefault="00661FD0" w:rsidP="008D7873">
            <w:pPr>
              <w:spacing w:after="0" w:line="240" w:lineRule="auto"/>
              <w:jc w:val="center"/>
              <w:rPr>
                <w:rFonts w:ascii="Times New Roman" w:eastAsia="Times New Roman" w:hAnsi="Times New Roman"/>
                <w:color w:val="000000" w:themeColor="text1"/>
                <w:sz w:val="14"/>
                <w:szCs w:val="14"/>
                <w:lang w:eastAsia="pl-PL"/>
              </w:rPr>
            </w:pPr>
            <w:r w:rsidRPr="0048050D">
              <w:rPr>
                <w:rFonts w:ascii="Times New Roman" w:eastAsia="Times New Roman" w:hAnsi="Times New Roman"/>
                <w:color w:val="000000" w:themeColor="text1"/>
                <w:sz w:val="14"/>
                <w:szCs w:val="14"/>
                <w:lang w:eastAsia="pl-PL"/>
              </w:rPr>
              <w:t>miejscowość, data</w:t>
            </w:r>
          </w:p>
        </w:tc>
        <w:tc>
          <w:tcPr>
            <w:tcW w:w="316" w:type="dxa"/>
            <w:tcBorders>
              <w:top w:val="dotted" w:sz="4" w:space="0" w:color="auto"/>
              <w:left w:val="nil"/>
              <w:bottom w:val="nil"/>
              <w:right w:val="nil"/>
            </w:tcBorders>
          </w:tcPr>
          <w:p w14:paraId="102574FC"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14:paraId="0805982E"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14:paraId="59ABCBC4"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2EB4FABE"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70040B02"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7" w:type="dxa"/>
            <w:tcBorders>
              <w:top w:val="dotted" w:sz="4" w:space="0" w:color="auto"/>
              <w:left w:val="nil"/>
              <w:bottom w:val="nil"/>
              <w:right w:val="nil"/>
            </w:tcBorders>
          </w:tcPr>
          <w:p w14:paraId="66275093"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0D4AF331"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0F6065D6"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r>
    </w:tbl>
    <w:p w14:paraId="38F68715" w14:textId="77777777" w:rsidR="00661FD0" w:rsidRPr="0048050D" w:rsidRDefault="00661FD0" w:rsidP="00661FD0">
      <w:pPr>
        <w:spacing w:after="0" w:line="240" w:lineRule="auto"/>
        <w:rPr>
          <w:rFonts w:ascii="Times New Roman" w:eastAsia="Times New Roman" w:hAnsi="Times New Roman"/>
          <w:color w:val="000000" w:themeColor="text1"/>
          <w:sz w:val="16"/>
          <w:szCs w:val="16"/>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7"/>
        <w:gridCol w:w="437"/>
        <w:gridCol w:w="437"/>
        <w:gridCol w:w="437"/>
        <w:gridCol w:w="437"/>
        <w:gridCol w:w="437"/>
        <w:gridCol w:w="78"/>
        <w:gridCol w:w="47"/>
        <w:gridCol w:w="236"/>
        <w:gridCol w:w="33"/>
        <w:gridCol w:w="44"/>
        <w:gridCol w:w="224"/>
        <w:gridCol w:w="48"/>
        <w:gridCol w:w="42"/>
        <w:gridCol w:w="123"/>
        <w:gridCol w:w="87"/>
        <w:gridCol w:w="64"/>
        <w:gridCol w:w="40"/>
        <w:gridCol w:w="196"/>
        <w:gridCol w:w="50"/>
        <w:gridCol w:w="30"/>
        <w:gridCol w:w="38"/>
        <w:gridCol w:w="182"/>
        <w:gridCol w:w="96"/>
        <w:gridCol w:w="36"/>
        <w:gridCol w:w="55"/>
        <w:gridCol w:w="113"/>
        <w:gridCol w:w="113"/>
        <w:gridCol w:w="33"/>
        <w:gridCol w:w="154"/>
        <w:gridCol w:w="25"/>
        <w:gridCol w:w="104"/>
        <w:gridCol w:w="31"/>
        <w:gridCol w:w="140"/>
        <w:gridCol w:w="145"/>
        <w:gridCol w:w="17"/>
        <w:gridCol w:w="12"/>
        <w:gridCol w:w="126"/>
        <w:gridCol w:w="161"/>
        <w:gridCol w:w="27"/>
        <w:gridCol w:w="111"/>
        <w:gridCol w:w="1"/>
        <w:gridCol w:w="177"/>
        <w:gridCol w:w="25"/>
        <w:gridCol w:w="98"/>
        <w:gridCol w:w="136"/>
        <w:gridCol w:w="58"/>
        <w:gridCol w:w="23"/>
        <w:gridCol w:w="83"/>
        <w:gridCol w:w="210"/>
        <w:gridCol w:w="22"/>
        <w:gridCol w:w="41"/>
        <w:gridCol w:w="27"/>
        <w:gridCol w:w="226"/>
        <w:gridCol w:w="21"/>
        <w:gridCol w:w="53"/>
        <w:gridCol w:w="111"/>
        <w:gridCol w:w="131"/>
        <w:gridCol w:w="20"/>
        <w:gridCol w:w="38"/>
        <w:gridCol w:w="248"/>
        <w:gridCol w:w="10"/>
        <w:gridCol w:w="19"/>
        <w:gridCol w:w="23"/>
        <w:gridCol w:w="275"/>
        <w:gridCol w:w="17"/>
        <w:gridCol w:w="8"/>
        <w:gridCol w:w="85"/>
        <w:gridCol w:w="206"/>
        <w:gridCol w:w="16"/>
        <w:gridCol w:w="215"/>
        <w:gridCol w:w="85"/>
        <w:gridCol w:w="15"/>
        <w:gridCol w:w="285"/>
        <w:gridCol w:w="21"/>
        <w:gridCol w:w="9"/>
        <w:gridCol w:w="22"/>
        <w:gridCol w:w="285"/>
        <w:gridCol w:w="9"/>
        <w:gridCol w:w="122"/>
        <w:gridCol w:w="22"/>
        <w:gridCol w:w="164"/>
        <w:gridCol w:w="9"/>
        <w:gridCol w:w="122"/>
        <w:gridCol w:w="186"/>
        <w:gridCol w:w="9"/>
        <w:gridCol w:w="122"/>
        <w:gridCol w:w="187"/>
        <w:gridCol w:w="8"/>
      </w:tblGrid>
      <w:tr w:rsidR="00661FD0" w:rsidRPr="0048050D" w14:paraId="72EF147F" w14:textId="77777777">
        <w:trPr>
          <w:gridAfter w:val="2"/>
          <w:wAfter w:w="187" w:type="dxa"/>
          <w:cantSplit/>
        </w:trPr>
        <w:tc>
          <w:tcPr>
            <w:tcW w:w="9159" w:type="dxa"/>
            <w:gridSpan w:val="80"/>
            <w:tcBorders>
              <w:top w:val="nil"/>
              <w:left w:val="nil"/>
              <w:bottom w:val="nil"/>
              <w:right w:val="nil"/>
            </w:tcBorders>
          </w:tcPr>
          <w:p w14:paraId="64A913E9" w14:textId="77777777" w:rsidR="00661FD0" w:rsidRPr="0048050D" w:rsidRDefault="00661FD0" w:rsidP="00661FD0">
            <w:pPr>
              <w:spacing w:after="40" w:line="240" w:lineRule="auto"/>
              <w:jc w:val="both"/>
              <w:rPr>
                <w:rFonts w:ascii="Times New Roman" w:eastAsia="Times New Roman" w:hAnsi="Times New Roman"/>
                <w:b/>
                <w:i/>
                <w:color w:val="000000" w:themeColor="text1"/>
                <w:sz w:val="16"/>
                <w:szCs w:val="24"/>
                <w:lang w:eastAsia="pl-PL"/>
              </w:rPr>
            </w:pPr>
            <w:r w:rsidRPr="0048050D">
              <w:rPr>
                <w:rFonts w:ascii="Times New Roman" w:eastAsia="Times New Roman" w:hAnsi="Times New Roman"/>
                <w:b/>
                <w:color w:val="000000" w:themeColor="text1"/>
                <w:sz w:val="20"/>
                <w:szCs w:val="24"/>
                <w:lang w:eastAsia="pl-PL"/>
              </w:rPr>
              <w:t>Dane osobowe ucznia /słuchacza /absolwenta</w:t>
            </w:r>
            <w:r w:rsidRPr="0048050D">
              <w:rPr>
                <w:rFonts w:ascii="Times New Roman" w:eastAsia="Times New Roman" w:hAnsi="Times New Roman"/>
                <w:color w:val="000000" w:themeColor="text1"/>
                <w:sz w:val="16"/>
                <w:szCs w:val="24"/>
                <w:lang w:eastAsia="pl-PL"/>
              </w:rPr>
              <w:t xml:space="preserve"> </w:t>
            </w:r>
            <w:r w:rsidRPr="0048050D">
              <w:rPr>
                <w:rFonts w:ascii="Times New Roman" w:eastAsia="Times New Roman" w:hAnsi="Times New Roman"/>
                <w:i/>
                <w:color w:val="000000" w:themeColor="text1"/>
                <w:sz w:val="18"/>
                <w:szCs w:val="18"/>
                <w:lang w:eastAsia="pl-PL"/>
              </w:rPr>
              <w:t>(wypełnić drukowanymi literami)</w:t>
            </w:r>
            <w:r w:rsidRPr="0048050D">
              <w:rPr>
                <w:rFonts w:ascii="Times New Roman" w:eastAsia="Times New Roman" w:hAnsi="Times New Roman"/>
                <w:color w:val="000000" w:themeColor="text1"/>
                <w:sz w:val="18"/>
                <w:szCs w:val="18"/>
                <w:lang w:eastAsia="pl-PL"/>
              </w:rPr>
              <w:t>:</w:t>
            </w:r>
          </w:p>
        </w:tc>
        <w:tc>
          <w:tcPr>
            <w:tcW w:w="317" w:type="dxa"/>
            <w:gridSpan w:val="4"/>
            <w:tcBorders>
              <w:top w:val="nil"/>
              <w:left w:val="nil"/>
              <w:bottom w:val="nil"/>
              <w:right w:val="nil"/>
            </w:tcBorders>
          </w:tcPr>
          <w:p w14:paraId="456DAD5B" w14:textId="77777777"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c>
          <w:tcPr>
            <w:tcW w:w="317" w:type="dxa"/>
            <w:gridSpan w:val="3"/>
            <w:tcBorders>
              <w:top w:val="nil"/>
              <w:left w:val="nil"/>
              <w:bottom w:val="nil"/>
              <w:right w:val="nil"/>
            </w:tcBorders>
          </w:tcPr>
          <w:p w14:paraId="1BA0627D" w14:textId="77777777"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r>
      <w:tr w:rsidR="00661FD0" w:rsidRPr="0048050D" w14:paraId="06366410" w14:textId="77777777">
        <w:trPr>
          <w:gridAfter w:val="1"/>
          <w:cantSplit/>
        </w:trPr>
        <w:tc>
          <w:tcPr>
            <w:tcW w:w="2700" w:type="dxa"/>
            <w:gridSpan w:val="7"/>
            <w:tcBorders>
              <w:top w:val="nil"/>
              <w:left w:val="nil"/>
              <w:bottom w:val="nil"/>
              <w:right w:val="dotted" w:sz="4" w:space="0" w:color="auto"/>
            </w:tcBorders>
          </w:tcPr>
          <w:p w14:paraId="58F24A17"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Nazwisko:</w:t>
            </w:r>
          </w:p>
        </w:tc>
        <w:tc>
          <w:tcPr>
            <w:tcW w:w="316" w:type="dxa"/>
            <w:gridSpan w:val="3"/>
            <w:tcBorders>
              <w:top w:val="dotted" w:sz="4" w:space="0" w:color="auto"/>
              <w:left w:val="dotted" w:sz="4" w:space="0" w:color="auto"/>
              <w:bottom w:val="dotted" w:sz="4" w:space="0" w:color="auto"/>
              <w:right w:val="dotted" w:sz="4" w:space="0" w:color="auto"/>
            </w:tcBorders>
          </w:tcPr>
          <w:p w14:paraId="62113B3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A1A2F5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996B51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5AEB5D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A8385B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2ADEB0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51DC60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241EE2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65932B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6FA8DC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51F326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8DDDBC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245683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BBCCB2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4CB16C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E348D6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121977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0BC6B0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27639BC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35B004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5264A0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8F1FAA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2628CC6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0108D56A" w14:textId="77777777">
        <w:trPr>
          <w:gridAfter w:val="1"/>
          <w:cantSplit/>
          <w:trHeight w:val="67"/>
        </w:trPr>
        <w:tc>
          <w:tcPr>
            <w:tcW w:w="2700" w:type="dxa"/>
            <w:gridSpan w:val="7"/>
            <w:tcBorders>
              <w:top w:val="nil"/>
              <w:left w:val="nil"/>
              <w:bottom w:val="nil"/>
              <w:right w:val="nil"/>
            </w:tcBorders>
          </w:tcPr>
          <w:p w14:paraId="6FA968B7" w14:textId="77777777" w:rsidR="00661FD0" w:rsidRPr="0048050D" w:rsidRDefault="00661FD0" w:rsidP="00661FD0">
            <w:pPr>
              <w:spacing w:after="0" w:line="240" w:lineRule="auto"/>
              <w:jc w:val="both"/>
              <w:rPr>
                <w:rFonts w:ascii="Times New Roman" w:eastAsia="Times New Roman" w:hAnsi="Times New Roman"/>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51232971"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4CF9C2B8"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24AFF18D"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0CD2667F"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7EB2D96B"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14:paraId="2E4BE26C"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303A0926"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3D7DCE52"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1E60FFA0"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0A3B5CD1"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14:paraId="2264808A"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04A3F3F8"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20D32FA9"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60D83392"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613F4553"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3"/>
            <w:tcBorders>
              <w:top w:val="dotted" w:sz="4" w:space="0" w:color="auto"/>
              <w:left w:val="nil"/>
              <w:bottom w:val="dotted" w:sz="4" w:space="0" w:color="auto"/>
              <w:right w:val="nil"/>
            </w:tcBorders>
          </w:tcPr>
          <w:p w14:paraId="53536076"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40A86A81"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180AB653"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21" w:type="dxa"/>
            <w:gridSpan w:val="3"/>
            <w:tcBorders>
              <w:top w:val="dotted" w:sz="4" w:space="0" w:color="auto"/>
              <w:left w:val="nil"/>
              <w:bottom w:val="dotted" w:sz="4" w:space="0" w:color="auto"/>
              <w:right w:val="nil"/>
            </w:tcBorders>
          </w:tcPr>
          <w:p w14:paraId="6E01515C"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439B3400"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14:paraId="3426CE53"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3"/>
            <w:tcBorders>
              <w:top w:val="dotted" w:sz="4" w:space="0" w:color="auto"/>
              <w:left w:val="nil"/>
              <w:bottom w:val="dotted" w:sz="4" w:space="0" w:color="auto"/>
              <w:right w:val="nil"/>
            </w:tcBorders>
          </w:tcPr>
          <w:p w14:paraId="4FC61653"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8" w:type="dxa"/>
            <w:gridSpan w:val="3"/>
            <w:tcBorders>
              <w:top w:val="dotted" w:sz="4" w:space="0" w:color="auto"/>
              <w:left w:val="nil"/>
              <w:bottom w:val="dotted" w:sz="4" w:space="0" w:color="auto"/>
              <w:right w:val="nil"/>
            </w:tcBorders>
          </w:tcPr>
          <w:p w14:paraId="7D5355A0"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r>
      <w:tr w:rsidR="00661FD0" w:rsidRPr="0048050D" w14:paraId="1E87D2D6" w14:textId="77777777">
        <w:trPr>
          <w:gridAfter w:val="1"/>
          <w:cantSplit/>
        </w:trPr>
        <w:tc>
          <w:tcPr>
            <w:tcW w:w="2700" w:type="dxa"/>
            <w:gridSpan w:val="7"/>
            <w:tcBorders>
              <w:top w:val="nil"/>
              <w:left w:val="nil"/>
              <w:bottom w:val="nil"/>
              <w:right w:val="dotted" w:sz="4" w:space="0" w:color="auto"/>
            </w:tcBorders>
          </w:tcPr>
          <w:p w14:paraId="4AEFE167"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Nazwisko rodowe:</w:t>
            </w:r>
          </w:p>
        </w:tc>
        <w:tc>
          <w:tcPr>
            <w:tcW w:w="316" w:type="dxa"/>
            <w:gridSpan w:val="3"/>
            <w:tcBorders>
              <w:top w:val="dotted" w:sz="4" w:space="0" w:color="auto"/>
              <w:left w:val="dotted" w:sz="4" w:space="0" w:color="auto"/>
              <w:bottom w:val="dotted" w:sz="4" w:space="0" w:color="auto"/>
              <w:right w:val="dotted" w:sz="4" w:space="0" w:color="auto"/>
            </w:tcBorders>
          </w:tcPr>
          <w:p w14:paraId="6FA7187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8626FA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363807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B45154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44D09F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A855C0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9270FB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A93B82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00C78A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97C5E6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33E6BD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CBADC4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7A2A30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55640B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8FD137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FE02FB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69372F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1AD843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48B6AED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35F2F8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5AFF0D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9B73FE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261C161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2EFCC2DA" w14:textId="77777777">
        <w:trPr>
          <w:gridAfter w:val="1"/>
          <w:cantSplit/>
          <w:trHeight w:val="67"/>
        </w:trPr>
        <w:tc>
          <w:tcPr>
            <w:tcW w:w="2700" w:type="dxa"/>
            <w:gridSpan w:val="7"/>
            <w:tcBorders>
              <w:top w:val="nil"/>
              <w:left w:val="nil"/>
              <w:bottom w:val="nil"/>
              <w:right w:val="nil"/>
            </w:tcBorders>
          </w:tcPr>
          <w:p w14:paraId="5BB01FDA" w14:textId="77777777" w:rsidR="00661FD0" w:rsidRPr="0048050D" w:rsidRDefault="00661FD0" w:rsidP="00661FD0">
            <w:pPr>
              <w:spacing w:after="0" w:line="240" w:lineRule="auto"/>
              <w:jc w:val="both"/>
              <w:rPr>
                <w:rFonts w:ascii="Times New Roman" w:eastAsia="Times New Roman" w:hAnsi="Times New Roman"/>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0EC2CC4F"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6224AB91"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33D6D4B6"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53AB0755"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63453114"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14:paraId="7078A700"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5FABA9ED"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57A2DDE9"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1E28144E"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029FB3F4"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14:paraId="43C75349"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50D2E17A"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4520DA84"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186BC196"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78EE63D7"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3"/>
            <w:tcBorders>
              <w:top w:val="dotted" w:sz="4" w:space="0" w:color="auto"/>
              <w:left w:val="nil"/>
              <w:bottom w:val="dotted" w:sz="4" w:space="0" w:color="auto"/>
              <w:right w:val="nil"/>
            </w:tcBorders>
          </w:tcPr>
          <w:p w14:paraId="6C7932D4"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009FD572"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0ECC3595"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21" w:type="dxa"/>
            <w:gridSpan w:val="3"/>
            <w:tcBorders>
              <w:top w:val="dotted" w:sz="4" w:space="0" w:color="auto"/>
              <w:left w:val="nil"/>
              <w:bottom w:val="dotted" w:sz="4" w:space="0" w:color="auto"/>
              <w:right w:val="nil"/>
            </w:tcBorders>
          </w:tcPr>
          <w:p w14:paraId="4B304D53"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17135756"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14:paraId="5C0A48DF"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3"/>
            <w:tcBorders>
              <w:top w:val="dotted" w:sz="4" w:space="0" w:color="auto"/>
              <w:left w:val="nil"/>
              <w:bottom w:val="dotted" w:sz="4" w:space="0" w:color="auto"/>
              <w:right w:val="nil"/>
            </w:tcBorders>
          </w:tcPr>
          <w:p w14:paraId="119A698F"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8" w:type="dxa"/>
            <w:gridSpan w:val="3"/>
            <w:tcBorders>
              <w:top w:val="dotted" w:sz="4" w:space="0" w:color="auto"/>
              <w:left w:val="nil"/>
              <w:bottom w:val="dotted" w:sz="4" w:space="0" w:color="auto"/>
              <w:right w:val="nil"/>
            </w:tcBorders>
          </w:tcPr>
          <w:p w14:paraId="6BD03E8E"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r>
      <w:tr w:rsidR="00661FD0" w:rsidRPr="0048050D" w14:paraId="5234C340" w14:textId="77777777">
        <w:trPr>
          <w:gridAfter w:val="1"/>
          <w:cantSplit/>
        </w:trPr>
        <w:tc>
          <w:tcPr>
            <w:tcW w:w="2700" w:type="dxa"/>
            <w:gridSpan w:val="7"/>
            <w:tcBorders>
              <w:top w:val="nil"/>
              <w:left w:val="nil"/>
              <w:bottom w:val="nil"/>
              <w:right w:val="dotted" w:sz="4" w:space="0" w:color="auto"/>
            </w:tcBorders>
          </w:tcPr>
          <w:p w14:paraId="31CBE303"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Imię (imiona):</w:t>
            </w:r>
          </w:p>
        </w:tc>
        <w:tc>
          <w:tcPr>
            <w:tcW w:w="316" w:type="dxa"/>
            <w:gridSpan w:val="3"/>
            <w:tcBorders>
              <w:top w:val="dotted" w:sz="4" w:space="0" w:color="auto"/>
              <w:left w:val="dotted" w:sz="4" w:space="0" w:color="auto"/>
              <w:bottom w:val="dotted" w:sz="4" w:space="0" w:color="auto"/>
              <w:right w:val="dotted" w:sz="4" w:space="0" w:color="auto"/>
            </w:tcBorders>
          </w:tcPr>
          <w:p w14:paraId="75D0BE4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421BCD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D56130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A245FE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080575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6A4964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326EA0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6EDEC0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083E92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F949AF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309E41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D808DB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7CA72C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CA17A4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9DCF50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CB0AAF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09C948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1FA2EF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45E7CD1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8B39BC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D6CB85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EE8327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0CE5427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0365CC88" w14:textId="77777777">
        <w:trPr>
          <w:gridAfter w:val="1"/>
          <w:cantSplit/>
        </w:trPr>
        <w:tc>
          <w:tcPr>
            <w:tcW w:w="2700" w:type="dxa"/>
            <w:gridSpan w:val="7"/>
            <w:tcBorders>
              <w:top w:val="nil"/>
              <w:left w:val="nil"/>
              <w:bottom w:val="nil"/>
              <w:right w:val="nil"/>
            </w:tcBorders>
          </w:tcPr>
          <w:p w14:paraId="4D33422B"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427E563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03BF749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62E7DC0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73F0F45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7DD9F0A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dotted" w:sz="4" w:space="0" w:color="auto"/>
              <w:right w:val="nil"/>
            </w:tcBorders>
          </w:tcPr>
          <w:p w14:paraId="2CF3765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1310B35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02BBE2A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nil"/>
              <w:right w:val="nil"/>
            </w:tcBorders>
          </w:tcPr>
          <w:p w14:paraId="7CF1D07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63D6615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dotted" w:sz="4" w:space="0" w:color="auto"/>
              <w:right w:val="nil"/>
            </w:tcBorders>
          </w:tcPr>
          <w:p w14:paraId="3261DCF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6F66C1B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5421E54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33662C1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71B5360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4FE6B10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6022A84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2C9E3E8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21" w:type="dxa"/>
            <w:gridSpan w:val="3"/>
            <w:tcBorders>
              <w:top w:val="dotted" w:sz="4" w:space="0" w:color="auto"/>
              <w:left w:val="nil"/>
              <w:bottom w:val="dotted" w:sz="4" w:space="0" w:color="auto"/>
              <w:right w:val="nil"/>
            </w:tcBorders>
          </w:tcPr>
          <w:p w14:paraId="4DD1844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79CB88D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dotted" w:sz="4" w:space="0" w:color="auto"/>
              <w:right w:val="nil"/>
            </w:tcBorders>
          </w:tcPr>
          <w:p w14:paraId="104D175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788534D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8" w:type="dxa"/>
            <w:gridSpan w:val="3"/>
            <w:tcBorders>
              <w:top w:val="dotted" w:sz="4" w:space="0" w:color="auto"/>
              <w:left w:val="nil"/>
              <w:bottom w:val="dotted" w:sz="4" w:space="0" w:color="auto"/>
              <w:right w:val="nil"/>
            </w:tcBorders>
          </w:tcPr>
          <w:p w14:paraId="29497DA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79ABAFC5" w14:textId="77777777">
        <w:trPr>
          <w:gridAfter w:val="1"/>
          <w:cantSplit/>
        </w:trPr>
        <w:tc>
          <w:tcPr>
            <w:tcW w:w="2700" w:type="dxa"/>
            <w:gridSpan w:val="7"/>
            <w:tcBorders>
              <w:top w:val="nil"/>
              <w:left w:val="nil"/>
              <w:bottom w:val="nil"/>
              <w:right w:val="single" w:sz="4" w:space="0" w:color="auto"/>
            </w:tcBorders>
          </w:tcPr>
          <w:p w14:paraId="7364299C"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Data i miejsce urodzenia:</w:t>
            </w:r>
          </w:p>
        </w:tc>
        <w:tc>
          <w:tcPr>
            <w:tcW w:w="316" w:type="dxa"/>
            <w:gridSpan w:val="3"/>
            <w:tcBorders>
              <w:top w:val="dotted" w:sz="4" w:space="0" w:color="auto"/>
              <w:left w:val="single" w:sz="4" w:space="0" w:color="auto"/>
              <w:bottom w:val="dotted" w:sz="4" w:space="0" w:color="auto"/>
              <w:right w:val="dotted" w:sz="4" w:space="0" w:color="auto"/>
            </w:tcBorders>
          </w:tcPr>
          <w:p w14:paraId="649D4C5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single" w:sz="4" w:space="0" w:color="auto"/>
            </w:tcBorders>
          </w:tcPr>
          <w:p w14:paraId="0185A90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14:paraId="7FB13C3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single" w:sz="4" w:space="0" w:color="auto"/>
            </w:tcBorders>
          </w:tcPr>
          <w:p w14:paraId="4D5FF44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single" w:sz="4" w:space="0" w:color="auto"/>
              <w:bottom w:val="dotted" w:sz="4" w:space="0" w:color="auto"/>
              <w:right w:val="dotted" w:sz="4" w:space="0" w:color="auto"/>
            </w:tcBorders>
          </w:tcPr>
          <w:p w14:paraId="752C301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B3F02A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B55C85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single" w:sz="4" w:space="0" w:color="auto"/>
            </w:tcBorders>
          </w:tcPr>
          <w:p w14:paraId="24F46FC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single" w:sz="4" w:space="0" w:color="auto"/>
              <w:bottom w:val="nil"/>
              <w:right w:val="dotted" w:sz="4" w:space="0" w:color="auto"/>
            </w:tcBorders>
          </w:tcPr>
          <w:p w14:paraId="506FFC2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32A4BF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8B1727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A800A9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D22AC1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6304CB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5FBCD0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7F5DA3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DC0504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5D5BD9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03D824D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60A797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AE3966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80D35F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2DDC5B6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5F4E94E0" w14:textId="77777777">
        <w:trPr>
          <w:gridAfter w:val="1"/>
          <w:cantSplit/>
        </w:trPr>
        <w:tc>
          <w:tcPr>
            <w:tcW w:w="2700" w:type="dxa"/>
            <w:gridSpan w:val="7"/>
            <w:tcBorders>
              <w:top w:val="nil"/>
              <w:left w:val="nil"/>
              <w:bottom w:val="nil"/>
              <w:right w:val="nil"/>
            </w:tcBorders>
          </w:tcPr>
          <w:p w14:paraId="4A831698" w14:textId="77777777" w:rsidR="00661FD0" w:rsidRPr="0048050D" w:rsidRDefault="00661FD0" w:rsidP="00661FD0">
            <w:pPr>
              <w:spacing w:after="0" w:line="240" w:lineRule="auto"/>
              <w:jc w:val="both"/>
              <w:rPr>
                <w:rFonts w:ascii="Times New Roman" w:eastAsia="Times New Roman" w:hAnsi="Times New Roman"/>
                <w:color w:val="000000" w:themeColor="text1"/>
                <w:sz w:val="14"/>
                <w:szCs w:val="14"/>
                <w:lang w:eastAsia="pl-PL"/>
              </w:rPr>
            </w:pPr>
          </w:p>
        </w:tc>
        <w:tc>
          <w:tcPr>
            <w:tcW w:w="316" w:type="dxa"/>
            <w:gridSpan w:val="3"/>
            <w:tcBorders>
              <w:top w:val="dotted" w:sz="4" w:space="0" w:color="auto"/>
              <w:left w:val="nil"/>
              <w:bottom w:val="nil"/>
              <w:right w:val="nil"/>
            </w:tcBorders>
          </w:tcPr>
          <w:p w14:paraId="2206B324"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gridSpan w:val="3"/>
            <w:tcBorders>
              <w:top w:val="dotted" w:sz="4" w:space="0" w:color="auto"/>
              <w:left w:val="nil"/>
              <w:bottom w:val="nil"/>
              <w:right w:val="nil"/>
            </w:tcBorders>
          </w:tcPr>
          <w:p w14:paraId="76133175"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gridSpan w:val="4"/>
            <w:tcBorders>
              <w:top w:val="dotted" w:sz="4" w:space="0" w:color="auto"/>
              <w:left w:val="nil"/>
              <w:bottom w:val="nil"/>
              <w:right w:val="nil"/>
            </w:tcBorders>
          </w:tcPr>
          <w:p w14:paraId="595D5D59"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gridSpan w:val="4"/>
            <w:tcBorders>
              <w:top w:val="dotted" w:sz="4" w:space="0" w:color="auto"/>
              <w:left w:val="nil"/>
              <w:bottom w:val="nil"/>
              <w:right w:val="nil"/>
            </w:tcBorders>
          </w:tcPr>
          <w:p w14:paraId="6DD3054F"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gridSpan w:val="3"/>
            <w:tcBorders>
              <w:top w:val="dotted" w:sz="4" w:space="0" w:color="auto"/>
              <w:left w:val="nil"/>
              <w:bottom w:val="nil"/>
              <w:right w:val="nil"/>
            </w:tcBorders>
          </w:tcPr>
          <w:p w14:paraId="537F89B4"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7" w:type="dxa"/>
            <w:gridSpan w:val="4"/>
            <w:tcBorders>
              <w:top w:val="dotted" w:sz="4" w:space="0" w:color="auto"/>
              <w:left w:val="nil"/>
              <w:bottom w:val="nil"/>
              <w:right w:val="nil"/>
            </w:tcBorders>
          </w:tcPr>
          <w:p w14:paraId="5ED2AEB5"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gridSpan w:val="4"/>
            <w:tcBorders>
              <w:top w:val="dotted" w:sz="4" w:space="0" w:color="auto"/>
              <w:left w:val="nil"/>
              <w:bottom w:val="nil"/>
              <w:right w:val="nil"/>
            </w:tcBorders>
          </w:tcPr>
          <w:p w14:paraId="53853A4F"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gridSpan w:val="3"/>
            <w:tcBorders>
              <w:top w:val="dotted" w:sz="4" w:space="0" w:color="auto"/>
              <w:left w:val="nil"/>
              <w:bottom w:val="nil"/>
              <w:right w:val="nil"/>
            </w:tcBorders>
          </w:tcPr>
          <w:p w14:paraId="391AB966"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gridSpan w:val="4"/>
            <w:tcBorders>
              <w:top w:val="nil"/>
              <w:left w:val="nil"/>
              <w:bottom w:val="nil"/>
              <w:right w:val="nil"/>
            </w:tcBorders>
          </w:tcPr>
          <w:p w14:paraId="51474995" w14:textId="77777777" w:rsidR="00661FD0" w:rsidRPr="0048050D" w:rsidRDefault="00661FD0" w:rsidP="00661FD0">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4"/>
            <w:tcBorders>
              <w:top w:val="dotted" w:sz="4" w:space="0" w:color="auto"/>
              <w:left w:val="nil"/>
              <w:bottom w:val="nil"/>
              <w:right w:val="nil"/>
            </w:tcBorders>
          </w:tcPr>
          <w:p w14:paraId="36DEB691" w14:textId="77777777" w:rsidR="00661FD0" w:rsidRPr="0048050D" w:rsidRDefault="00661FD0" w:rsidP="00661FD0">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4"/>
            <w:tcBorders>
              <w:top w:val="dotted" w:sz="4" w:space="0" w:color="auto"/>
              <w:left w:val="nil"/>
              <w:bottom w:val="nil"/>
              <w:right w:val="nil"/>
            </w:tcBorders>
          </w:tcPr>
          <w:p w14:paraId="190E9F90" w14:textId="77777777" w:rsidR="00661FD0" w:rsidRPr="0048050D" w:rsidRDefault="00661FD0" w:rsidP="00661FD0">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3"/>
            <w:tcBorders>
              <w:top w:val="dotted" w:sz="4" w:space="0" w:color="auto"/>
              <w:left w:val="nil"/>
              <w:bottom w:val="nil"/>
              <w:right w:val="nil"/>
            </w:tcBorders>
          </w:tcPr>
          <w:p w14:paraId="610C0458" w14:textId="77777777" w:rsidR="00661FD0" w:rsidRPr="0048050D" w:rsidRDefault="00661FD0" w:rsidP="00661FD0">
            <w:pPr>
              <w:spacing w:after="0" w:line="240" w:lineRule="auto"/>
              <w:jc w:val="both"/>
              <w:rPr>
                <w:rFonts w:ascii="Times New Roman" w:eastAsia="Times New Roman" w:hAnsi="Times New Roman"/>
                <w:b/>
                <w:i/>
                <w:color w:val="000000" w:themeColor="text1"/>
                <w:sz w:val="14"/>
                <w:szCs w:val="14"/>
                <w:lang w:eastAsia="pl-PL"/>
              </w:rPr>
            </w:pPr>
          </w:p>
        </w:tc>
        <w:tc>
          <w:tcPr>
            <w:tcW w:w="3486" w:type="dxa"/>
            <w:gridSpan w:val="38"/>
            <w:tcBorders>
              <w:top w:val="dotted" w:sz="4" w:space="0" w:color="auto"/>
              <w:left w:val="nil"/>
              <w:bottom w:val="nil"/>
              <w:right w:val="nil"/>
            </w:tcBorders>
          </w:tcPr>
          <w:p w14:paraId="250F842E" w14:textId="77777777" w:rsidR="00661FD0" w:rsidRPr="0048050D" w:rsidRDefault="00661FD0" w:rsidP="00661FD0">
            <w:pPr>
              <w:spacing w:after="0" w:line="240" w:lineRule="auto"/>
              <w:jc w:val="both"/>
              <w:rPr>
                <w:rFonts w:ascii="Times New Roman" w:eastAsia="Times New Roman" w:hAnsi="Times New Roman"/>
                <w:b/>
                <w:i/>
                <w:color w:val="000000" w:themeColor="text1"/>
                <w:sz w:val="14"/>
                <w:szCs w:val="14"/>
                <w:lang w:eastAsia="pl-PL"/>
              </w:rPr>
            </w:pPr>
          </w:p>
        </w:tc>
      </w:tr>
      <w:tr w:rsidR="00661FD0" w:rsidRPr="0048050D" w14:paraId="60FF21E4" w14:textId="77777777">
        <w:trPr>
          <w:gridAfter w:val="1"/>
          <w:cantSplit/>
        </w:trPr>
        <w:tc>
          <w:tcPr>
            <w:tcW w:w="2700" w:type="dxa"/>
            <w:gridSpan w:val="7"/>
            <w:tcBorders>
              <w:top w:val="nil"/>
              <w:left w:val="nil"/>
              <w:bottom w:val="nil"/>
              <w:right w:val="nil"/>
            </w:tcBorders>
          </w:tcPr>
          <w:p w14:paraId="64B2501B"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6" w:type="dxa"/>
            <w:gridSpan w:val="3"/>
            <w:tcBorders>
              <w:top w:val="nil"/>
              <w:left w:val="nil"/>
              <w:bottom w:val="dotted" w:sz="4" w:space="0" w:color="auto"/>
              <w:right w:val="nil"/>
            </w:tcBorders>
          </w:tcPr>
          <w:p w14:paraId="27B809E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dotted" w:sz="4" w:space="0" w:color="auto"/>
              <w:right w:val="nil"/>
            </w:tcBorders>
          </w:tcPr>
          <w:p w14:paraId="5A5FD00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dotted" w:sz="4" w:space="0" w:color="auto"/>
              <w:right w:val="nil"/>
            </w:tcBorders>
          </w:tcPr>
          <w:p w14:paraId="28BDA8B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dotted" w:sz="4" w:space="0" w:color="auto"/>
              <w:right w:val="nil"/>
            </w:tcBorders>
          </w:tcPr>
          <w:p w14:paraId="0EFD4E9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dotted" w:sz="4" w:space="0" w:color="auto"/>
              <w:right w:val="nil"/>
            </w:tcBorders>
          </w:tcPr>
          <w:p w14:paraId="26BCCAD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nil"/>
              <w:left w:val="nil"/>
              <w:bottom w:val="dotted" w:sz="4" w:space="0" w:color="auto"/>
              <w:right w:val="nil"/>
            </w:tcBorders>
          </w:tcPr>
          <w:p w14:paraId="33BED86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dotted" w:sz="4" w:space="0" w:color="auto"/>
              <w:right w:val="nil"/>
            </w:tcBorders>
          </w:tcPr>
          <w:p w14:paraId="3B818F2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dotted" w:sz="4" w:space="0" w:color="auto"/>
              <w:right w:val="nil"/>
            </w:tcBorders>
          </w:tcPr>
          <w:p w14:paraId="745DEF4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dotted" w:sz="4" w:space="0" w:color="auto"/>
              <w:right w:val="nil"/>
            </w:tcBorders>
          </w:tcPr>
          <w:p w14:paraId="52B0AF3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dotted" w:sz="4" w:space="0" w:color="auto"/>
              <w:right w:val="nil"/>
            </w:tcBorders>
          </w:tcPr>
          <w:p w14:paraId="5F3F7F2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nil"/>
              <w:left w:val="nil"/>
              <w:bottom w:val="dotted" w:sz="4" w:space="0" w:color="auto"/>
              <w:right w:val="nil"/>
            </w:tcBorders>
          </w:tcPr>
          <w:p w14:paraId="21FE5D7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nil"/>
              <w:right w:val="nil"/>
            </w:tcBorders>
          </w:tcPr>
          <w:p w14:paraId="3653F3E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nil"/>
              <w:right w:val="nil"/>
            </w:tcBorders>
          </w:tcPr>
          <w:p w14:paraId="4DC0805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nil"/>
              <w:right w:val="nil"/>
            </w:tcBorders>
          </w:tcPr>
          <w:p w14:paraId="6D0875E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nil"/>
              <w:right w:val="nil"/>
            </w:tcBorders>
          </w:tcPr>
          <w:p w14:paraId="789EFE4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nil"/>
              <w:left w:val="nil"/>
              <w:bottom w:val="nil"/>
              <w:right w:val="nil"/>
            </w:tcBorders>
          </w:tcPr>
          <w:p w14:paraId="068D8C7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nil"/>
              <w:right w:val="nil"/>
            </w:tcBorders>
          </w:tcPr>
          <w:p w14:paraId="7F534EC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nil"/>
              <w:right w:val="nil"/>
            </w:tcBorders>
          </w:tcPr>
          <w:p w14:paraId="3A02316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21" w:type="dxa"/>
            <w:gridSpan w:val="3"/>
            <w:tcBorders>
              <w:top w:val="nil"/>
              <w:left w:val="nil"/>
              <w:bottom w:val="nil"/>
              <w:right w:val="nil"/>
            </w:tcBorders>
          </w:tcPr>
          <w:p w14:paraId="012E729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nil"/>
              <w:right w:val="nil"/>
            </w:tcBorders>
          </w:tcPr>
          <w:p w14:paraId="6DEE145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nil"/>
              <w:left w:val="nil"/>
              <w:bottom w:val="nil"/>
              <w:right w:val="nil"/>
            </w:tcBorders>
          </w:tcPr>
          <w:p w14:paraId="618E59F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nil"/>
              <w:left w:val="nil"/>
              <w:bottom w:val="nil"/>
              <w:right w:val="nil"/>
            </w:tcBorders>
          </w:tcPr>
          <w:p w14:paraId="2D1F405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8" w:type="dxa"/>
            <w:gridSpan w:val="3"/>
            <w:tcBorders>
              <w:top w:val="nil"/>
              <w:left w:val="nil"/>
              <w:bottom w:val="nil"/>
              <w:right w:val="nil"/>
            </w:tcBorders>
          </w:tcPr>
          <w:p w14:paraId="22F30B2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4185D9F8" w14:textId="77777777">
        <w:trPr>
          <w:gridAfter w:val="1"/>
          <w:cantSplit/>
        </w:trPr>
        <w:tc>
          <w:tcPr>
            <w:tcW w:w="2700" w:type="dxa"/>
            <w:gridSpan w:val="7"/>
            <w:tcBorders>
              <w:top w:val="nil"/>
              <w:left w:val="nil"/>
              <w:bottom w:val="nil"/>
              <w:right w:val="dotted" w:sz="4" w:space="0" w:color="auto"/>
            </w:tcBorders>
          </w:tcPr>
          <w:p w14:paraId="36C42269"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Numer PESEL:</w:t>
            </w:r>
          </w:p>
        </w:tc>
        <w:tc>
          <w:tcPr>
            <w:tcW w:w="316" w:type="dxa"/>
            <w:gridSpan w:val="3"/>
            <w:tcBorders>
              <w:top w:val="dotted" w:sz="4" w:space="0" w:color="auto"/>
              <w:left w:val="dotted" w:sz="4" w:space="0" w:color="auto"/>
              <w:bottom w:val="dotted" w:sz="4" w:space="0" w:color="auto"/>
              <w:right w:val="dotted" w:sz="4" w:space="0" w:color="auto"/>
            </w:tcBorders>
          </w:tcPr>
          <w:p w14:paraId="1D68F64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EBCDD5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E84C48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6751C8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5D54A6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295257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ECA44D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0BF5E9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89DCFE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93EB2F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5641E2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dotted" w:sz="4" w:space="0" w:color="auto"/>
              <w:bottom w:val="nil"/>
              <w:right w:val="nil"/>
            </w:tcBorders>
          </w:tcPr>
          <w:p w14:paraId="2CE553A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74C7CC5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2FF7242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37330AC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nil"/>
              <w:left w:val="nil"/>
              <w:bottom w:val="nil"/>
              <w:right w:val="nil"/>
            </w:tcBorders>
          </w:tcPr>
          <w:p w14:paraId="3C31D5A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5EDF361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nil"/>
              <w:bottom w:val="nil"/>
              <w:right w:val="nil"/>
            </w:tcBorders>
          </w:tcPr>
          <w:p w14:paraId="342A43C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21" w:type="dxa"/>
            <w:gridSpan w:val="3"/>
            <w:tcBorders>
              <w:top w:val="nil"/>
              <w:left w:val="nil"/>
              <w:bottom w:val="nil"/>
              <w:right w:val="nil"/>
            </w:tcBorders>
          </w:tcPr>
          <w:p w14:paraId="5477111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nil"/>
              <w:bottom w:val="nil"/>
              <w:right w:val="nil"/>
            </w:tcBorders>
          </w:tcPr>
          <w:p w14:paraId="76D6A8F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nil"/>
              <w:left w:val="nil"/>
              <w:bottom w:val="nil"/>
              <w:right w:val="nil"/>
            </w:tcBorders>
          </w:tcPr>
          <w:p w14:paraId="241D0C3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nil"/>
              <w:left w:val="nil"/>
              <w:bottom w:val="nil"/>
              <w:right w:val="nil"/>
            </w:tcBorders>
          </w:tcPr>
          <w:p w14:paraId="096B210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8" w:type="dxa"/>
            <w:gridSpan w:val="3"/>
            <w:tcBorders>
              <w:top w:val="nil"/>
              <w:left w:val="nil"/>
              <w:bottom w:val="nil"/>
              <w:right w:val="nil"/>
            </w:tcBorders>
          </w:tcPr>
          <w:p w14:paraId="6DDFE5F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0E2AC4DB" w14:textId="77777777">
        <w:trPr>
          <w:gridAfter w:val="1"/>
          <w:cantSplit/>
        </w:trPr>
        <w:tc>
          <w:tcPr>
            <w:tcW w:w="437" w:type="dxa"/>
            <w:tcBorders>
              <w:top w:val="nil"/>
              <w:left w:val="nil"/>
              <w:bottom w:val="nil"/>
              <w:right w:val="nil"/>
            </w:tcBorders>
          </w:tcPr>
          <w:p w14:paraId="4707E393"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437" w:type="dxa"/>
            <w:tcBorders>
              <w:top w:val="nil"/>
              <w:left w:val="nil"/>
              <w:bottom w:val="nil"/>
              <w:right w:val="nil"/>
            </w:tcBorders>
          </w:tcPr>
          <w:p w14:paraId="14B2482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1686100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3020AD1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709C093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2D1A6AF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14:paraId="6986FD8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4"/>
            <w:tcBorders>
              <w:top w:val="nil"/>
              <w:left w:val="nil"/>
              <w:bottom w:val="nil"/>
              <w:right w:val="nil"/>
            </w:tcBorders>
          </w:tcPr>
          <w:p w14:paraId="7AB8A51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18A2520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14:paraId="263194F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14:paraId="572C609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5C82FFD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289D934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4028D3A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14:paraId="794C8FF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14:paraId="093C294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4"/>
            <w:tcBorders>
              <w:top w:val="nil"/>
              <w:left w:val="nil"/>
              <w:bottom w:val="nil"/>
              <w:right w:val="nil"/>
            </w:tcBorders>
          </w:tcPr>
          <w:p w14:paraId="6408A9A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7"/>
            <w:tcBorders>
              <w:top w:val="nil"/>
              <w:left w:val="nil"/>
              <w:bottom w:val="nil"/>
              <w:right w:val="nil"/>
            </w:tcBorders>
          </w:tcPr>
          <w:p w14:paraId="3B61B7E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2ED9B86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14:paraId="7184B8F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4"/>
            <w:tcBorders>
              <w:top w:val="nil"/>
              <w:left w:val="nil"/>
              <w:bottom w:val="nil"/>
              <w:right w:val="nil"/>
            </w:tcBorders>
          </w:tcPr>
          <w:p w14:paraId="0BB98CC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164" w:type="dxa"/>
            <w:tcBorders>
              <w:top w:val="nil"/>
              <w:left w:val="nil"/>
              <w:bottom w:val="nil"/>
              <w:right w:val="nil"/>
            </w:tcBorders>
          </w:tcPr>
          <w:p w14:paraId="685A005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nil"/>
              <w:left w:val="nil"/>
              <w:bottom w:val="nil"/>
              <w:right w:val="nil"/>
            </w:tcBorders>
          </w:tcPr>
          <w:p w14:paraId="5FCCBC5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8" w:type="dxa"/>
            <w:gridSpan w:val="3"/>
            <w:tcBorders>
              <w:top w:val="nil"/>
              <w:left w:val="nil"/>
              <w:bottom w:val="nil"/>
              <w:right w:val="nil"/>
            </w:tcBorders>
          </w:tcPr>
          <w:p w14:paraId="4C6307B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116BDD89" w14:textId="77777777">
        <w:trPr>
          <w:gridAfter w:val="1"/>
          <w:cantSplit/>
        </w:trPr>
        <w:tc>
          <w:tcPr>
            <w:tcW w:w="9345" w:type="dxa"/>
            <w:gridSpan w:val="82"/>
            <w:tcBorders>
              <w:top w:val="nil"/>
              <w:left w:val="nil"/>
              <w:bottom w:val="nil"/>
              <w:right w:val="nil"/>
            </w:tcBorders>
          </w:tcPr>
          <w:p w14:paraId="19CEB7D7" w14:textId="77777777" w:rsidR="00661FD0" w:rsidRPr="0048050D" w:rsidRDefault="00661FD0" w:rsidP="00661FD0">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317" w:type="dxa"/>
            <w:gridSpan w:val="3"/>
            <w:tcBorders>
              <w:top w:val="nil"/>
              <w:left w:val="nil"/>
              <w:bottom w:val="nil"/>
              <w:right w:val="nil"/>
            </w:tcBorders>
          </w:tcPr>
          <w:p w14:paraId="2A6F6203" w14:textId="77777777" w:rsidR="00661FD0" w:rsidRPr="0048050D" w:rsidRDefault="00661FD0" w:rsidP="00661FD0">
            <w:pPr>
              <w:spacing w:after="120" w:line="240" w:lineRule="auto"/>
              <w:jc w:val="both"/>
              <w:rPr>
                <w:rFonts w:ascii="Times New Roman" w:eastAsia="Times New Roman" w:hAnsi="Times New Roman"/>
                <w:iCs/>
                <w:color w:val="000000" w:themeColor="text1"/>
                <w:sz w:val="16"/>
                <w:szCs w:val="16"/>
                <w:lang w:eastAsia="pl-PL"/>
              </w:rPr>
            </w:pPr>
          </w:p>
        </w:tc>
        <w:tc>
          <w:tcPr>
            <w:tcW w:w="318" w:type="dxa"/>
            <w:gridSpan w:val="3"/>
            <w:tcBorders>
              <w:top w:val="nil"/>
              <w:left w:val="nil"/>
              <w:bottom w:val="nil"/>
              <w:right w:val="nil"/>
            </w:tcBorders>
          </w:tcPr>
          <w:p w14:paraId="0E0FDBB1" w14:textId="77777777" w:rsidR="00661FD0" w:rsidRPr="0048050D" w:rsidRDefault="00661FD0" w:rsidP="00661FD0">
            <w:pPr>
              <w:spacing w:after="120" w:line="240" w:lineRule="auto"/>
              <w:jc w:val="both"/>
              <w:rPr>
                <w:rFonts w:ascii="Times New Roman" w:eastAsia="Times New Roman" w:hAnsi="Times New Roman"/>
                <w:iCs/>
                <w:color w:val="000000" w:themeColor="text1"/>
                <w:sz w:val="16"/>
                <w:szCs w:val="16"/>
                <w:lang w:eastAsia="pl-PL"/>
              </w:rPr>
            </w:pPr>
          </w:p>
        </w:tc>
      </w:tr>
      <w:tr w:rsidR="00661FD0" w:rsidRPr="0048050D" w14:paraId="078A131F" w14:textId="77777777">
        <w:trPr>
          <w:gridAfter w:val="1"/>
          <w:cantSplit/>
        </w:trPr>
        <w:tc>
          <w:tcPr>
            <w:tcW w:w="9345" w:type="dxa"/>
            <w:gridSpan w:val="82"/>
            <w:tcBorders>
              <w:top w:val="nil"/>
              <w:left w:val="nil"/>
              <w:bottom w:val="nil"/>
              <w:right w:val="nil"/>
            </w:tcBorders>
          </w:tcPr>
          <w:p w14:paraId="721E8824" w14:textId="77777777" w:rsidR="00661FD0" w:rsidRPr="0048050D" w:rsidRDefault="00C545C8" w:rsidP="00661FD0">
            <w:pPr>
              <w:spacing w:after="40" w:line="240" w:lineRule="auto"/>
              <w:jc w:val="both"/>
              <w:rPr>
                <w:rFonts w:ascii="Times New Roman" w:eastAsia="Times New Roman" w:hAnsi="Times New Roman"/>
                <w:b/>
                <w:i/>
                <w:color w:val="000000" w:themeColor="text1"/>
                <w:sz w:val="20"/>
                <w:szCs w:val="24"/>
                <w:lang w:eastAsia="pl-PL"/>
              </w:rPr>
            </w:pPr>
            <w:r w:rsidRPr="00C545C8">
              <w:rPr>
                <w:rFonts w:ascii="Times New Roman" w:eastAsia="Times New Roman" w:hAnsi="Times New Roman"/>
                <w:b/>
                <w:color w:val="000000" w:themeColor="text1"/>
                <w:sz w:val="20"/>
                <w:szCs w:val="24"/>
                <w:lang w:eastAsia="pl-PL"/>
              </w:rPr>
              <w:t xml:space="preserve">Adres </w:t>
            </w:r>
            <w:r w:rsidR="00227471" w:rsidRPr="00C545C8">
              <w:rPr>
                <w:rFonts w:ascii="Times New Roman" w:eastAsia="Times New Roman" w:hAnsi="Times New Roman"/>
                <w:b/>
                <w:color w:val="000000" w:themeColor="text1"/>
                <w:sz w:val="20"/>
                <w:szCs w:val="24"/>
                <w:lang w:eastAsia="pl-PL"/>
              </w:rPr>
              <w:t>kore</w:t>
            </w:r>
            <w:r w:rsidR="00C076D5">
              <w:rPr>
                <w:rFonts w:ascii="Times New Roman" w:eastAsia="Times New Roman" w:hAnsi="Times New Roman"/>
                <w:b/>
                <w:color w:val="000000" w:themeColor="text1"/>
                <w:sz w:val="20"/>
                <w:szCs w:val="24"/>
                <w:lang w:eastAsia="pl-PL"/>
              </w:rPr>
              <w:t>sp</w:t>
            </w:r>
            <w:r w:rsidR="00227471" w:rsidRPr="00C545C8">
              <w:rPr>
                <w:rFonts w:ascii="Times New Roman" w:eastAsia="Times New Roman" w:hAnsi="Times New Roman"/>
                <w:b/>
                <w:color w:val="000000" w:themeColor="text1"/>
                <w:sz w:val="20"/>
                <w:szCs w:val="24"/>
                <w:lang w:eastAsia="pl-PL"/>
              </w:rPr>
              <w:t>ondencyjny</w:t>
            </w:r>
            <w:r w:rsidR="00661FD0" w:rsidRPr="0048050D">
              <w:rPr>
                <w:rFonts w:ascii="Times New Roman" w:eastAsia="Times New Roman" w:hAnsi="Times New Roman"/>
                <w:color w:val="000000" w:themeColor="text1"/>
                <w:sz w:val="20"/>
                <w:szCs w:val="24"/>
                <w:lang w:eastAsia="pl-PL"/>
              </w:rPr>
              <w:t xml:space="preserve"> </w:t>
            </w:r>
            <w:r w:rsidR="00661FD0" w:rsidRPr="0048050D">
              <w:rPr>
                <w:rFonts w:ascii="Times New Roman" w:eastAsia="Times New Roman" w:hAnsi="Times New Roman"/>
                <w:i/>
                <w:color w:val="000000" w:themeColor="text1"/>
                <w:sz w:val="18"/>
                <w:szCs w:val="18"/>
                <w:lang w:eastAsia="pl-PL"/>
              </w:rPr>
              <w:t>(wypełnić drukowanymi literami)</w:t>
            </w:r>
            <w:r w:rsidR="00661FD0" w:rsidRPr="0048050D">
              <w:rPr>
                <w:rFonts w:ascii="Times New Roman" w:eastAsia="Times New Roman" w:hAnsi="Times New Roman"/>
                <w:color w:val="000000" w:themeColor="text1"/>
                <w:sz w:val="18"/>
                <w:szCs w:val="18"/>
                <w:lang w:eastAsia="pl-PL"/>
              </w:rPr>
              <w:t>:</w:t>
            </w:r>
          </w:p>
        </w:tc>
        <w:tc>
          <w:tcPr>
            <w:tcW w:w="317" w:type="dxa"/>
            <w:gridSpan w:val="3"/>
            <w:tcBorders>
              <w:top w:val="nil"/>
              <w:left w:val="nil"/>
              <w:bottom w:val="nil"/>
              <w:right w:val="nil"/>
            </w:tcBorders>
          </w:tcPr>
          <w:p w14:paraId="1859AFD6" w14:textId="77777777"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c>
          <w:tcPr>
            <w:tcW w:w="318" w:type="dxa"/>
            <w:gridSpan w:val="3"/>
            <w:tcBorders>
              <w:top w:val="nil"/>
              <w:left w:val="nil"/>
              <w:bottom w:val="nil"/>
              <w:right w:val="nil"/>
            </w:tcBorders>
          </w:tcPr>
          <w:p w14:paraId="43BB67CE" w14:textId="77777777"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r>
      <w:tr w:rsidR="00661FD0" w:rsidRPr="0048050D" w14:paraId="5C385775" w14:textId="77777777">
        <w:trPr>
          <w:cantSplit/>
        </w:trPr>
        <w:tc>
          <w:tcPr>
            <w:tcW w:w="2747" w:type="dxa"/>
            <w:gridSpan w:val="8"/>
            <w:tcBorders>
              <w:top w:val="nil"/>
              <w:left w:val="nil"/>
              <w:bottom w:val="nil"/>
              <w:right w:val="dotted" w:sz="4" w:space="0" w:color="auto"/>
            </w:tcBorders>
          </w:tcPr>
          <w:p w14:paraId="570C3219"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miejscowość:</w:t>
            </w:r>
          </w:p>
        </w:tc>
        <w:tc>
          <w:tcPr>
            <w:tcW w:w="313" w:type="dxa"/>
            <w:gridSpan w:val="3"/>
            <w:tcBorders>
              <w:top w:val="dotted" w:sz="4" w:space="0" w:color="auto"/>
              <w:left w:val="dotted" w:sz="4" w:space="0" w:color="auto"/>
              <w:bottom w:val="dotted" w:sz="4" w:space="0" w:color="auto"/>
              <w:right w:val="dotted" w:sz="4" w:space="0" w:color="auto"/>
            </w:tcBorders>
          </w:tcPr>
          <w:p w14:paraId="09EADED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274D92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7BC1D6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6C045D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944320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83F359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BF7CAE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C2FF31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68D4D7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5E08F3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2E3F0E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D9E7EC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4735BF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89CA06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BC2385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4F7CF1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1D0D11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2F2457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3606FA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5A7353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AB0CAD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B62170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D1A7CF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1ACDCA53" w14:textId="77777777">
        <w:trPr>
          <w:cantSplit/>
        </w:trPr>
        <w:tc>
          <w:tcPr>
            <w:tcW w:w="2747" w:type="dxa"/>
            <w:gridSpan w:val="8"/>
            <w:tcBorders>
              <w:top w:val="nil"/>
              <w:left w:val="nil"/>
              <w:bottom w:val="nil"/>
              <w:right w:val="nil"/>
            </w:tcBorders>
          </w:tcPr>
          <w:p w14:paraId="788013E5"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236" w:type="dxa"/>
            <w:tcBorders>
              <w:top w:val="dotted" w:sz="4" w:space="0" w:color="auto"/>
              <w:left w:val="nil"/>
              <w:bottom w:val="dotted" w:sz="4" w:space="0" w:color="auto"/>
              <w:right w:val="nil"/>
            </w:tcBorders>
          </w:tcPr>
          <w:p w14:paraId="648823B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dotted" w:sz="4" w:space="0" w:color="auto"/>
              <w:left w:val="nil"/>
              <w:bottom w:val="dotted" w:sz="4" w:space="0" w:color="auto"/>
              <w:right w:val="nil"/>
            </w:tcBorders>
          </w:tcPr>
          <w:p w14:paraId="55CEF02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7EDF1B3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50242F8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173F1A9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6AEBEB9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77B91C4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137E9A5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7AF417F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0148D54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62299C7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71636AA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0DFE5DA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725CC93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6CA0C14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6E23FA3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7543E59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dotted" w:sz="4" w:space="0" w:color="auto"/>
              <w:left w:val="nil"/>
              <w:bottom w:val="dotted" w:sz="4" w:space="0" w:color="auto"/>
              <w:right w:val="nil"/>
            </w:tcBorders>
          </w:tcPr>
          <w:p w14:paraId="48CB3C8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2"/>
            <w:tcBorders>
              <w:top w:val="dotted" w:sz="4" w:space="0" w:color="auto"/>
              <w:left w:val="nil"/>
              <w:bottom w:val="dotted" w:sz="4" w:space="0" w:color="auto"/>
              <w:right w:val="nil"/>
            </w:tcBorders>
          </w:tcPr>
          <w:p w14:paraId="37DCDD5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2"/>
            <w:tcBorders>
              <w:top w:val="dotted" w:sz="4" w:space="0" w:color="auto"/>
              <w:left w:val="nil"/>
              <w:bottom w:val="dotted" w:sz="4" w:space="0" w:color="auto"/>
              <w:right w:val="nil"/>
            </w:tcBorders>
          </w:tcPr>
          <w:p w14:paraId="2F23CFC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661" w:type="dxa"/>
            <w:gridSpan w:val="9"/>
            <w:tcBorders>
              <w:top w:val="dotted" w:sz="4" w:space="0" w:color="auto"/>
              <w:left w:val="nil"/>
              <w:bottom w:val="dotted" w:sz="4" w:space="0" w:color="auto"/>
              <w:right w:val="nil"/>
            </w:tcBorders>
          </w:tcPr>
          <w:p w14:paraId="0BE6231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16DBF1A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0ED19F0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45A7C34E" w14:textId="77777777">
        <w:trPr>
          <w:cantSplit/>
        </w:trPr>
        <w:tc>
          <w:tcPr>
            <w:tcW w:w="2747" w:type="dxa"/>
            <w:gridSpan w:val="8"/>
            <w:tcBorders>
              <w:top w:val="nil"/>
              <w:left w:val="nil"/>
              <w:bottom w:val="nil"/>
              <w:right w:val="dotted" w:sz="4" w:space="0" w:color="auto"/>
            </w:tcBorders>
          </w:tcPr>
          <w:p w14:paraId="63D78746"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ulica i numer domu:</w:t>
            </w:r>
          </w:p>
        </w:tc>
        <w:tc>
          <w:tcPr>
            <w:tcW w:w="313" w:type="dxa"/>
            <w:gridSpan w:val="3"/>
            <w:tcBorders>
              <w:top w:val="dotted" w:sz="4" w:space="0" w:color="auto"/>
              <w:left w:val="dotted" w:sz="4" w:space="0" w:color="auto"/>
              <w:bottom w:val="dotted" w:sz="4" w:space="0" w:color="auto"/>
              <w:right w:val="dotted" w:sz="4" w:space="0" w:color="auto"/>
            </w:tcBorders>
          </w:tcPr>
          <w:p w14:paraId="5E6D805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9E06EE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20A843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87EB04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F3CA6F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4DF685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9B3AF0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D4D461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88728A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42EE33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5CF5AF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EE1B97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4947D6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F9C497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9BB1AA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9FAF40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B71801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C4B1B3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85FDD4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0B9C86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24949A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09B03F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5F3664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33990710" w14:textId="77777777">
        <w:trPr>
          <w:cantSplit/>
        </w:trPr>
        <w:tc>
          <w:tcPr>
            <w:tcW w:w="2747" w:type="dxa"/>
            <w:gridSpan w:val="8"/>
            <w:tcBorders>
              <w:top w:val="nil"/>
              <w:left w:val="nil"/>
              <w:bottom w:val="nil"/>
              <w:right w:val="nil"/>
            </w:tcBorders>
          </w:tcPr>
          <w:p w14:paraId="4FFC576F"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3" w:type="dxa"/>
            <w:gridSpan w:val="3"/>
            <w:tcBorders>
              <w:top w:val="dotted" w:sz="4" w:space="0" w:color="auto"/>
              <w:left w:val="nil"/>
              <w:bottom w:val="dotted" w:sz="4" w:space="0" w:color="auto"/>
              <w:right w:val="nil"/>
            </w:tcBorders>
          </w:tcPr>
          <w:p w14:paraId="1EB31DD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588C4C6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195C8F1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0EEB617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7706FDD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6244818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792B392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0A3D07E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626413E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345BBA7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3E0C45C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77DD12F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772D98B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2B48C8F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2251E0B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3A27203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14:paraId="0A0C370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11A8A95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0E76451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6A45DAF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dotted" w:sz="4" w:space="0" w:color="auto"/>
              <w:right w:val="nil"/>
            </w:tcBorders>
          </w:tcPr>
          <w:p w14:paraId="14EF5FB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3E37218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640F220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11DE9E19" w14:textId="77777777">
        <w:trPr>
          <w:cantSplit/>
        </w:trPr>
        <w:tc>
          <w:tcPr>
            <w:tcW w:w="2747" w:type="dxa"/>
            <w:gridSpan w:val="8"/>
            <w:tcBorders>
              <w:top w:val="nil"/>
              <w:left w:val="nil"/>
              <w:bottom w:val="nil"/>
              <w:right w:val="dotted" w:sz="4" w:space="0" w:color="auto"/>
            </w:tcBorders>
          </w:tcPr>
          <w:p w14:paraId="10B0C436" w14:textId="77777777" w:rsidR="00661FD0" w:rsidRPr="0048050D" w:rsidRDefault="00661FD0" w:rsidP="00661FD0">
            <w:pPr>
              <w:spacing w:after="0" w:line="240" w:lineRule="auto"/>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kod pocztowy i poczta:</w:t>
            </w:r>
          </w:p>
        </w:tc>
        <w:tc>
          <w:tcPr>
            <w:tcW w:w="313" w:type="dxa"/>
            <w:gridSpan w:val="3"/>
            <w:tcBorders>
              <w:top w:val="dotted" w:sz="4" w:space="0" w:color="auto"/>
              <w:left w:val="dotted" w:sz="4" w:space="0" w:color="auto"/>
              <w:bottom w:val="dotted" w:sz="4" w:space="0" w:color="auto"/>
              <w:right w:val="dotted" w:sz="4" w:space="0" w:color="auto"/>
            </w:tcBorders>
          </w:tcPr>
          <w:p w14:paraId="6864057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032626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nil"/>
              <w:left w:val="dotted" w:sz="4" w:space="0" w:color="auto"/>
              <w:bottom w:val="nil"/>
              <w:right w:val="dotted" w:sz="4" w:space="0" w:color="auto"/>
            </w:tcBorders>
          </w:tcPr>
          <w:p w14:paraId="07F5B76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r w:rsidRPr="0048050D">
              <w:rPr>
                <w:rFonts w:ascii="Times New Roman" w:eastAsia="Times New Roman" w:hAnsi="Times New Roman"/>
                <w:b/>
                <w:i/>
                <w:color w:val="000000" w:themeColor="text1"/>
                <w:sz w:val="20"/>
                <w:szCs w:val="24"/>
                <w:lang w:eastAsia="pl-PL"/>
              </w:rPr>
              <w:t>-</w:t>
            </w:r>
          </w:p>
        </w:tc>
        <w:tc>
          <w:tcPr>
            <w:tcW w:w="314" w:type="dxa"/>
            <w:gridSpan w:val="4"/>
            <w:tcBorders>
              <w:top w:val="dotted" w:sz="4" w:space="0" w:color="auto"/>
              <w:left w:val="dotted" w:sz="4" w:space="0" w:color="auto"/>
              <w:bottom w:val="dotted" w:sz="4" w:space="0" w:color="auto"/>
              <w:right w:val="dotted" w:sz="4" w:space="0" w:color="auto"/>
            </w:tcBorders>
          </w:tcPr>
          <w:p w14:paraId="788A984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801BBA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588F54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nil"/>
              <w:left w:val="dotted" w:sz="4" w:space="0" w:color="auto"/>
              <w:bottom w:val="nil"/>
              <w:right w:val="dotted" w:sz="4" w:space="0" w:color="auto"/>
            </w:tcBorders>
          </w:tcPr>
          <w:p w14:paraId="22363EC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613CCC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0A4091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FFDC1E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50468C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534541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389C56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765CC5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75DF97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B38BA8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A58948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346BD9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BE4D6D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513201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9C3FE3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EFC12E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76D944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66675C4E" w14:textId="77777777">
        <w:trPr>
          <w:cantSplit/>
        </w:trPr>
        <w:tc>
          <w:tcPr>
            <w:tcW w:w="2747" w:type="dxa"/>
            <w:gridSpan w:val="8"/>
            <w:tcBorders>
              <w:top w:val="nil"/>
              <w:left w:val="nil"/>
              <w:bottom w:val="nil"/>
              <w:right w:val="nil"/>
            </w:tcBorders>
          </w:tcPr>
          <w:p w14:paraId="2463D5F0"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3" w:type="dxa"/>
            <w:gridSpan w:val="3"/>
            <w:tcBorders>
              <w:top w:val="dotted" w:sz="4" w:space="0" w:color="auto"/>
              <w:left w:val="nil"/>
              <w:bottom w:val="dotted" w:sz="4" w:space="0" w:color="auto"/>
              <w:right w:val="nil"/>
            </w:tcBorders>
          </w:tcPr>
          <w:p w14:paraId="25131C2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692BADF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nil"/>
              <w:left w:val="nil"/>
              <w:bottom w:val="dotted" w:sz="4" w:space="0" w:color="auto"/>
              <w:right w:val="nil"/>
            </w:tcBorders>
          </w:tcPr>
          <w:p w14:paraId="4BBE374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5B5C328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7B0B4FA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7BFC18C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nil"/>
              <w:left w:val="nil"/>
              <w:bottom w:val="dotted" w:sz="4" w:space="0" w:color="auto"/>
              <w:right w:val="nil"/>
            </w:tcBorders>
          </w:tcPr>
          <w:p w14:paraId="11506DF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5597F34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415BB98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76E8B99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5923EDD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nil"/>
              <w:right w:val="nil"/>
            </w:tcBorders>
          </w:tcPr>
          <w:p w14:paraId="5268BFE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1796D67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10AF3D8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2DD7F56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nil"/>
              <w:right w:val="nil"/>
            </w:tcBorders>
          </w:tcPr>
          <w:p w14:paraId="50EF35D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14:paraId="03F1010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nil"/>
              <w:right w:val="nil"/>
            </w:tcBorders>
          </w:tcPr>
          <w:p w14:paraId="4FC20CF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nil"/>
              <w:right w:val="nil"/>
            </w:tcBorders>
          </w:tcPr>
          <w:p w14:paraId="62773C6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nil"/>
              <w:right w:val="nil"/>
            </w:tcBorders>
          </w:tcPr>
          <w:p w14:paraId="13547CB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nil"/>
              <w:right w:val="nil"/>
            </w:tcBorders>
          </w:tcPr>
          <w:p w14:paraId="2B40DDF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nil"/>
              <w:right w:val="nil"/>
            </w:tcBorders>
          </w:tcPr>
          <w:p w14:paraId="728FCE4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nil"/>
              <w:right w:val="nil"/>
            </w:tcBorders>
          </w:tcPr>
          <w:p w14:paraId="11EA590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5C24C3" w:rsidRPr="0048050D" w14:paraId="146B8CD4" w14:textId="77777777" w:rsidTr="005C24C3">
        <w:trPr>
          <w:cantSplit/>
        </w:trPr>
        <w:tc>
          <w:tcPr>
            <w:tcW w:w="2747" w:type="dxa"/>
            <w:gridSpan w:val="8"/>
            <w:tcBorders>
              <w:top w:val="nil"/>
              <w:left w:val="nil"/>
              <w:bottom w:val="nil"/>
              <w:right w:val="dotted" w:sz="4" w:space="0" w:color="auto"/>
            </w:tcBorders>
          </w:tcPr>
          <w:p w14:paraId="264CFD98" w14:textId="77777777" w:rsidR="005C24C3" w:rsidRPr="0048050D" w:rsidRDefault="005C24C3" w:rsidP="005C24C3">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nr telefonu </w:t>
            </w:r>
          </w:p>
        </w:tc>
        <w:tc>
          <w:tcPr>
            <w:tcW w:w="313" w:type="dxa"/>
            <w:gridSpan w:val="3"/>
            <w:tcBorders>
              <w:top w:val="dotted" w:sz="4" w:space="0" w:color="auto"/>
              <w:left w:val="dotted" w:sz="4" w:space="0" w:color="auto"/>
              <w:bottom w:val="dotted" w:sz="4" w:space="0" w:color="auto"/>
              <w:right w:val="dotted" w:sz="4" w:space="0" w:color="auto"/>
            </w:tcBorders>
          </w:tcPr>
          <w:p w14:paraId="72A98137"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BCF0261"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F9B368D"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088AE0C"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689A85A"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A0C3BB2"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25AE715"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45FD077"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ACD5C26"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nil"/>
              <w:left w:val="dotted" w:sz="4" w:space="0" w:color="auto"/>
              <w:bottom w:val="nil"/>
              <w:right w:val="nil"/>
            </w:tcBorders>
          </w:tcPr>
          <w:p w14:paraId="5354CC09"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r w:rsidRPr="0048050D">
              <w:rPr>
                <w:rFonts w:ascii="Times New Roman" w:eastAsia="Times New Roman" w:hAnsi="Times New Roman"/>
                <w:color w:val="000000" w:themeColor="text1"/>
                <w:sz w:val="20"/>
                <w:szCs w:val="24"/>
                <w:lang w:eastAsia="pl-PL"/>
              </w:rPr>
              <w:t>:</w:t>
            </w:r>
          </w:p>
        </w:tc>
        <w:tc>
          <w:tcPr>
            <w:tcW w:w="315" w:type="dxa"/>
            <w:gridSpan w:val="4"/>
            <w:tcBorders>
              <w:top w:val="nil"/>
              <w:left w:val="dotted" w:sz="4" w:space="0" w:color="auto"/>
              <w:bottom w:val="nil"/>
              <w:right w:val="nil"/>
            </w:tcBorders>
          </w:tcPr>
          <w:p w14:paraId="772451E1"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14:paraId="4766120F"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14:paraId="31CFA3E4"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14:paraId="05CF1E86"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14:paraId="75D2B319"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14:paraId="2F2DBDAB"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nil"/>
              <w:left w:val="dotted" w:sz="4" w:space="0" w:color="auto"/>
              <w:bottom w:val="nil"/>
              <w:right w:val="nil"/>
            </w:tcBorders>
          </w:tcPr>
          <w:p w14:paraId="08D21F11"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14:paraId="7FFE8FC3"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14:paraId="63DE1BB5"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14:paraId="5AD9CFEF"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14:paraId="710AF437"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14:paraId="4C47CD81"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14:paraId="79A39A83"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r>
      <w:tr w:rsidR="005C24C3" w:rsidRPr="0048050D" w14:paraId="45E267A4" w14:textId="77777777" w:rsidTr="005C24C3">
        <w:trPr>
          <w:cantSplit/>
        </w:trPr>
        <w:tc>
          <w:tcPr>
            <w:tcW w:w="2747" w:type="dxa"/>
            <w:gridSpan w:val="8"/>
            <w:tcBorders>
              <w:top w:val="nil"/>
              <w:left w:val="nil"/>
              <w:bottom w:val="nil"/>
              <w:right w:val="dotted" w:sz="4" w:space="0" w:color="auto"/>
            </w:tcBorders>
          </w:tcPr>
          <w:p w14:paraId="7D065097" w14:textId="77777777" w:rsidR="005C24C3" w:rsidRPr="0048050D" w:rsidRDefault="005C24C3" w:rsidP="00661FD0">
            <w:pPr>
              <w:spacing w:after="0" w:line="240" w:lineRule="auto"/>
              <w:jc w:val="both"/>
              <w:rPr>
                <w:rFonts w:ascii="Times New Roman" w:eastAsia="Times New Roman" w:hAnsi="Times New Roman"/>
                <w:color w:val="000000" w:themeColor="text1"/>
                <w:sz w:val="20"/>
                <w:szCs w:val="24"/>
                <w:lang w:eastAsia="pl-PL"/>
              </w:rPr>
            </w:pPr>
            <w:r>
              <w:rPr>
                <w:rFonts w:ascii="Times New Roman" w:eastAsia="Times New Roman" w:hAnsi="Times New Roman"/>
                <w:color w:val="000000" w:themeColor="text1"/>
                <w:sz w:val="20"/>
                <w:szCs w:val="24"/>
                <w:lang w:eastAsia="pl-PL"/>
              </w:rPr>
              <w:t>Adres poczty elektronicznej</w:t>
            </w:r>
          </w:p>
        </w:tc>
        <w:tc>
          <w:tcPr>
            <w:tcW w:w="7233" w:type="dxa"/>
            <w:gridSpan w:val="81"/>
            <w:tcBorders>
              <w:top w:val="dotted" w:sz="4" w:space="0" w:color="auto"/>
              <w:left w:val="dotted" w:sz="4" w:space="0" w:color="auto"/>
              <w:bottom w:val="dotted" w:sz="4" w:space="0" w:color="auto"/>
              <w:right w:val="dotted" w:sz="4" w:space="0" w:color="auto"/>
            </w:tcBorders>
          </w:tcPr>
          <w:p w14:paraId="764EBE2B"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r>
    </w:tbl>
    <w:p w14:paraId="19AEC756" w14:textId="2459C6FB" w:rsidR="00661FD0" w:rsidRPr="0048050D" w:rsidRDefault="00661FD0" w:rsidP="00661FD0">
      <w:pPr>
        <w:spacing w:after="0" w:line="240" w:lineRule="auto"/>
        <w:jc w:val="center"/>
        <w:rPr>
          <w:rFonts w:ascii="Times New Roman" w:eastAsia="Times New Roman" w:hAnsi="Times New Roman"/>
          <w:strike/>
          <w:color w:val="000000" w:themeColor="text1"/>
          <w:sz w:val="16"/>
          <w:szCs w:val="16"/>
          <w:lang w:eastAsia="pl-PL"/>
        </w:rPr>
      </w:pPr>
      <w:r w:rsidRPr="0048050D">
        <w:rPr>
          <w:rFonts w:ascii="Times New Roman" w:eastAsia="Times New Roman" w:hAnsi="Times New Roman"/>
          <w:b/>
          <w:color w:val="000000" w:themeColor="text1"/>
          <w:lang w:eastAsia="pl-PL"/>
        </w:rPr>
        <w:t>Wnioskuję o wydanie dyplomu</w:t>
      </w:r>
      <w:r w:rsidR="005C24C3">
        <w:rPr>
          <w:rFonts w:ascii="Times New Roman" w:eastAsia="Times New Roman" w:hAnsi="Times New Roman"/>
          <w:b/>
          <w:color w:val="000000" w:themeColor="text1"/>
          <w:lang w:eastAsia="pl-PL"/>
        </w:rPr>
        <w:t xml:space="preserve"> </w:t>
      </w:r>
      <w:r w:rsidR="0043355A">
        <w:rPr>
          <w:rFonts w:ascii="Times New Roman" w:eastAsia="Times New Roman" w:hAnsi="Times New Roman"/>
          <w:b/>
          <w:color w:val="000000" w:themeColor="text1"/>
          <w:lang w:eastAsia="pl-PL"/>
        </w:rPr>
        <w:t>potwierdzającego kwalifikacje zawodowe</w:t>
      </w:r>
      <w:r w:rsidRPr="0048050D">
        <w:rPr>
          <w:rFonts w:ascii="Times New Roman" w:eastAsia="Times New Roman" w:hAnsi="Times New Roman"/>
          <w:b/>
          <w:color w:val="000000" w:themeColor="text1"/>
          <w:lang w:eastAsia="pl-PL"/>
        </w:rPr>
        <w:t xml:space="preserve"> </w:t>
      </w:r>
      <w:r w:rsidR="006A7D2E" w:rsidRPr="0048050D">
        <w:rPr>
          <w:rFonts w:ascii="Times New Roman" w:eastAsia="Times New Roman" w:hAnsi="Times New Roman"/>
          <w:b/>
          <w:color w:val="000000" w:themeColor="text1"/>
          <w:sz w:val="24"/>
          <w:szCs w:val="24"/>
          <w:lang w:eastAsia="pl-PL"/>
        </w:rPr>
        <w:t>/suplementu do dyplomu</w:t>
      </w:r>
      <w:r w:rsidR="00980F67" w:rsidRPr="00980F67">
        <w:rPr>
          <w:rFonts w:ascii="Times New Roman" w:eastAsia="Times New Roman" w:hAnsi="Times New Roman"/>
          <w:b/>
          <w:color w:val="000000" w:themeColor="text1"/>
          <w:lang w:eastAsia="pl-PL"/>
        </w:rPr>
        <w:t xml:space="preserve"> </w:t>
      </w:r>
      <w:r w:rsidR="00980F67">
        <w:rPr>
          <w:rFonts w:ascii="Times New Roman" w:eastAsia="Times New Roman" w:hAnsi="Times New Roman"/>
          <w:b/>
          <w:color w:val="000000" w:themeColor="text1"/>
          <w:lang w:eastAsia="pl-PL"/>
        </w:rPr>
        <w:t>potwierdzającego kwalifikacje zawodowe</w:t>
      </w:r>
      <w:r w:rsidR="006A7D2E" w:rsidRPr="0048050D">
        <w:rPr>
          <w:rFonts w:ascii="Times New Roman" w:eastAsia="Times New Roman" w:hAnsi="Times New Roman"/>
          <w:b/>
          <w:color w:val="000000" w:themeColor="text1"/>
          <w:sz w:val="24"/>
          <w:szCs w:val="24"/>
          <w:lang w:eastAsia="pl-PL"/>
        </w:rPr>
        <w:t xml:space="preserve"> </w:t>
      </w:r>
      <w:r w:rsidR="005C24C3" w:rsidRPr="005503BD">
        <w:rPr>
          <w:rFonts w:ascii="Times New Roman" w:eastAsia="Times New Roman" w:hAnsi="Times New Roman"/>
          <w:b/>
          <w:color w:val="000000" w:themeColor="text1"/>
          <w:sz w:val="24"/>
          <w:szCs w:val="24"/>
          <w:lang w:eastAsia="pl-PL"/>
        </w:rPr>
        <w:t>w zawodzie</w:t>
      </w:r>
    </w:p>
    <w:tbl>
      <w:tblPr>
        <w:tblW w:w="0" w:type="auto"/>
        <w:tblInd w:w="70" w:type="dxa"/>
        <w:tblLayout w:type="fixed"/>
        <w:tblCellMar>
          <w:left w:w="70" w:type="dxa"/>
          <w:right w:w="70" w:type="dxa"/>
        </w:tblCellMar>
        <w:tblLook w:val="0000" w:firstRow="0" w:lastRow="0" w:firstColumn="0" w:lastColumn="0" w:noHBand="0" w:noVBand="0"/>
      </w:tblPr>
      <w:tblGrid>
        <w:gridCol w:w="283"/>
        <w:gridCol w:w="284"/>
        <w:gridCol w:w="283"/>
        <w:gridCol w:w="284"/>
        <w:gridCol w:w="283"/>
        <w:gridCol w:w="265"/>
        <w:gridCol w:w="160"/>
        <w:gridCol w:w="285"/>
        <w:gridCol w:w="7512"/>
      </w:tblGrid>
      <w:tr w:rsidR="00661FD0" w:rsidRPr="0048050D" w14:paraId="6F945A52" w14:textId="77777777">
        <w:trPr>
          <w:cantSplit/>
        </w:trPr>
        <w:tc>
          <w:tcPr>
            <w:tcW w:w="283" w:type="dxa"/>
            <w:tcBorders>
              <w:top w:val="dotted" w:sz="4" w:space="0" w:color="auto"/>
              <w:left w:val="dotted" w:sz="4" w:space="0" w:color="auto"/>
              <w:bottom w:val="dotted" w:sz="4" w:space="0" w:color="auto"/>
              <w:right w:val="dotted" w:sz="4" w:space="0" w:color="auto"/>
            </w:tcBorders>
          </w:tcPr>
          <w:p w14:paraId="6121F007"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4" w:type="dxa"/>
            <w:tcBorders>
              <w:top w:val="dotted" w:sz="4" w:space="0" w:color="auto"/>
              <w:left w:val="dotted" w:sz="4" w:space="0" w:color="auto"/>
              <w:bottom w:val="dotted" w:sz="4" w:space="0" w:color="auto"/>
              <w:right w:val="dotted" w:sz="4" w:space="0" w:color="auto"/>
            </w:tcBorders>
          </w:tcPr>
          <w:p w14:paraId="6E0228D0"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3" w:type="dxa"/>
            <w:tcBorders>
              <w:top w:val="dotted" w:sz="4" w:space="0" w:color="auto"/>
              <w:left w:val="dotted" w:sz="4" w:space="0" w:color="auto"/>
              <w:bottom w:val="dotted" w:sz="4" w:space="0" w:color="auto"/>
              <w:right w:val="dotted" w:sz="4" w:space="0" w:color="auto"/>
            </w:tcBorders>
          </w:tcPr>
          <w:p w14:paraId="63E49F75"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4" w:type="dxa"/>
            <w:tcBorders>
              <w:top w:val="dotted" w:sz="4" w:space="0" w:color="auto"/>
              <w:left w:val="dotted" w:sz="4" w:space="0" w:color="auto"/>
              <w:bottom w:val="dotted" w:sz="4" w:space="0" w:color="auto"/>
              <w:right w:val="dotted" w:sz="4" w:space="0" w:color="auto"/>
            </w:tcBorders>
          </w:tcPr>
          <w:p w14:paraId="54C63AEC"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3" w:type="dxa"/>
            <w:tcBorders>
              <w:top w:val="dotted" w:sz="4" w:space="0" w:color="auto"/>
              <w:left w:val="dotted" w:sz="4" w:space="0" w:color="auto"/>
              <w:bottom w:val="dotted" w:sz="4" w:space="0" w:color="auto"/>
              <w:right w:val="dotted" w:sz="4" w:space="0" w:color="auto"/>
            </w:tcBorders>
          </w:tcPr>
          <w:p w14:paraId="53CF4D65"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65" w:type="dxa"/>
            <w:tcBorders>
              <w:top w:val="dotted" w:sz="4" w:space="0" w:color="auto"/>
              <w:left w:val="dotted" w:sz="4" w:space="0" w:color="auto"/>
              <w:bottom w:val="dotted" w:sz="4" w:space="0" w:color="auto"/>
              <w:right w:val="dotted" w:sz="4" w:space="0" w:color="auto"/>
            </w:tcBorders>
          </w:tcPr>
          <w:p w14:paraId="52D8F77A"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left w:val="dotted" w:sz="4" w:space="0" w:color="auto"/>
            </w:tcBorders>
          </w:tcPr>
          <w:p w14:paraId="689AF0B7"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5" w:type="dxa"/>
          </w:tcPr>
          <w:p w14:paraId="1B117DD1"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7512" w:type="dxa"/>
            <w:tcBorders>
              <w:bottom w:val="dashed" w:sz="4" w:space="0" w:color="auto"/>
            </w:tcBorders>
          </w:tcPr>
          <w:p w14:paraId="09146C88"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r>
      <w:tr w:rsidR="00661FD0" w:rsidRPr="0048050D" w14:paraId="655F45D9" w14:textId="77777777">
        <w:trPr>
          <w:cantSplit/>
        </w:trPr>
        <w:tc>
          <w:tcPr>
            <w:tcW w:w="1842" w:type="dxa"/>
            <w:gridSpan w:val="7"/>
          </w:tcPr>
          <w:p w14:paraId="2959EF7B" w14:textId="77777777"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symbol cyfrowy</w:t>
            </w:r>
          </w:p>
        </w:tc>
        <w:tc>
          <w:tcPr>
            <w:tcW w:w="285" w:type="dxa"/>
          </w:tcPr>
          <w:p w14:paraId="7A45068A" w14:textId="77777777" w:rsidR="00661FD0" w:rsidRPr="0048050D" w:rsidRDefault="00661FD0" w:rsidP="00661FD0">
            <w:pPr>
              <w:spacing w:after="0" w:line="240" w:lineRule="auto"/>
              <w:jc w:val="both"/>
              <w:rPr>
                <w:rFonts w:ascii="Times New Roman" w:eastAsia="Times New Roman" w:hAnsi="Times New Roman"/>
                <w:i/>
                <w:color w:val="000000" w:themeColor="text1"/>
                <w:sz w:val="16"/>
                <w:szCs w:val="16"/>
                <w:lang w:eastAsia="pl-PL"/>
              </w:rPr>
            </w:pPr>
          </w:p>
        </w:tc>
        <w:tc>
          <w:tcPr>
            <w:tcW w:w="7512" w:type="dxa"/>
            <w:tcBorders>
              <w:top w:val="dashed" w:sz="4" w:space="0" w:color="auto"/>
            </w:tcBorders>
          </w:tcPr>
          <w:p w14:paraId="4518D990" w14:textId="77777777"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zawodu</w:t>
            </w:r>
          </w:p>
        </w:tc>
      </w:tr>
    </w:tbl>
    <w:p w14:paraId="13077C30" w14:textId="77777777" w:rsidR="00661FD0" w:rsidRPr="0048050D" w:rsidRDefault="00661FD0" w:rsidP="00933B13">
      <w:pPr>
        <w:spacing w:after="0" w:line="240" w:lineRule="auto"/>
        <w:ind w:left="272" w:hanging="272"/>
        <w:jc w:val="both"/>
        <w:outlineLvl w:val="0"/>
        <w:rPr>
          <w:rFonts w:ascii="Times New Roman" w:eastAsia="Times New Roman" w:hAnsi="Times New Roman"/>
          <w:b/>
          <w:bCs/>
          <w:iCs/>
          <w:color w:val="000000" w:themeColor="text1"/>
          <w:lang w:eastAsia="pl-PL"/>
        </w:rPr>
      </w:pPr>
      <w:r w:rsidRPr="0048050D">
        <w:rPr>
          <w:rFonts w:ascii="Times New Roman" w:eastAsia="Times New Roman" w:hAnsi="Times New Roman"/>
          <w:b/>
          <w:bCs/>
          <w:iCs/>
          <w:color w:val="000000" w:themeColor="text1"/>
          <w:lang w:eastAsia="pl-PL"/>
        </w:rPr>
        <w:t>Do wniosku dołączam:</w:t>
      </w:r>
      <w:r w:rsidRPr="0048050D">
        <w:rPr>
          <w:rFonts w:ascii="Times New Roman" w:eastAsia="Times New Roman" w:hAnsi="Times New Roman"/>
          <w:b/>
          <w:bCs/>
          <w:iCs/>
          <w:color w:val="000000" w:themeColor="text1"/>
          <w:lang w:eastAsia="pl-PL"/>
        </w:rPr>
        <w:tab/>
        <w:t xml:space="preserve">  </w:t>
      </w:r>
    </w:p>
    <w:p w14:paraId="2133F590" w14:textId="09B494DB" w:rsidR="00661FD0" w:rsidRPr="007032BC" w:rsidRDefault="00661FD0" w:rsidP="00661FD0">
      <w:pPr>
        <w:spacing w:after="0" w:line="240" w:lineRule="auto"/>
        <w:ind w:left="272" w:hanging="272"/>
        <w:jc w:val="both"/>
        <w:rPr>
          <w:rFonts w:ascii="Times New Roman" w:eastAsia="Times New Roman" w:hAnsi="Times New Roman"/>
          <w:bCs/>
          <w:iCs/>
          <w:sz w:val="20"/>
          <w:szCs w:val="20"/>
          <w:lang w:eastAsia="pl-PL"/>
        </w:rPr>
      </w:pPr>
      <w:r w:rsidRPr="007032BC">
        <w:rPr>
          <w:rFonts w:ascii="Times New Roman" w:eastAsia="Times New Roman" w:hAnsi="Times New Roman"/>
          <w:sz w:val="24"/>
          <w:szCs w:val="24"/>
          <w:lang w:eastAsia="pl-PL"/>
        </w:rPr>
        <w:sym w:font="Symbol" w:char="F0FF"/>
      </w:r>
      <w:r w:rsidRPr="007032BC">
        <w:rPr>
          <w:rFonts w:ascii="Times New Roman" w:eastAsia="Times New Roman" w:hAnsi="Times New Roman"/>
          <w:bCs/>
          <w:sz w:val="20"/>
          <w:szCs w:val="20"/>
          <w:lang w:eastAsia="pl-PL"/>
        </w:rPr>
        <w:t> </w:t>
      </w:r>
      <w:r w:rsidR="004174F4" w:rsidRPr="007032BC">
        <w:rPr>
          <w:rFonts w:ascii="Times New Roman" w:eastAsia="Times New Roman" w:hAnsi="Times New Roman"/>
          <w:bCs/>
          <w:iCs/>
          <w:sz w:val="20"/>
          <w:szCs w:val="20"/>
          <w:lang w:eastAsia="pl-PL"/>
        </w:rPr>
        <w:t>Świadectwa potwierdzające następujące kwalifikacje</w:t>
      </w:r>
      <w:r w:rsidRPr="007032BC">
        <w:rPr>
          <w:rFonts w:ascii="Times New Roman" w:eastAsia="Times New Roman" w:hAnsi="Times New Roman"/>
          <w:bCs/>
          <w:iCs/>
          <w:sz w:val="20"/>
          <w:szCs w:val="20"/>
          <w:lang w:eastAsia="pl-PL"/>
        </w:rPr>
        <w:t xml:space="preserve">** </w:t>
      </w:r>
      <w:r w:rsidR="005503BD" w:rsidRPr="007032BC">
        <w:rPr>
          <w:rFonts w:ascii="Times New Roman" w:eastAsia="Times New Roman" w:hAnsi="Times New Roman"/>
          <w:bCs/>
          <w:i/>
          <w:iCs/>
          <w:sz w:val="16"/>
          <w:szCs w:val="16"/>
          <w:lang w:eastAsia="pl-PL"/>
        </w:rPr>
        <w:t>(wyodrębnionych</w:t>
      </w:r>
      <w:r w:rsidRPr="007032BC">
        <w:rPr>
          <w:rFonts w:ascii="Times New Roman" w:eastAsia="Times New Roman" w:hAnsi="Times New Roman"/>
          <w:bCs/>
          <w:i/>
          <w:iCs/>
          <w:sz w:val="16"/>
          <w:szCs w:val="16"/>
          <w:lang w:eastAsia="pl-PL"/>
        </w:rPr>
        <w:t xml:space="preserve"> w wyżej wymienionym zawodzie)</w:t>
      </w:r>
      <w:r w:rsidRPr="007032BC">
        <w:rPr>
          <w:rFonts w:ascii="Times New Roman" w:eastAsia="Times New Roman" w:hAnsi="Times New Roman"/>
          <w:bCs/>
          <w:i/>
          <w:iCs/>
          <w:sz w:val="20"/>
          <w:szCs w:val="20"/>
          <w:lang w:eastAsia="pl-PL"/>
        </w:rPr>
        <w:t>:</w:t>
      </w:r>
      <w:r w:rsidR="005503BD" w:rsidRPr="007032BC">
        <w:rPr>
          <w:rFonts w:ascii="Times New Roman" w:eastAsia="Times New Roman" w:hAnsi="Times New Roman"/>
          <w:bCs/>
          <w:iCs/>
          <w:sz w:val="20"/>
          <w:szCs w:val="20"/>
          <w:lang w:eastAsia="pl-PL"/>
        </w:rPr>
        <w:tab/>
      </w:r>
    </w:p>
    <w:tbl>
      <w:tblPr>
        <w:tblW w:w="9922" w:type="dxa"/>
        <w:tblInd w:w="137" w:type="dxa"/>
        <w:tblLayout w:type="fixed"/>
        <w:tblCellMar>
          <w:left w:w="70" w:type="dxa"/>
          <w:right w:w="70" w:type="dxa"/>
        </w:tblCellMar>
        <w:tblLook w:val="0000" w:firstRow="0" w:lastRow="0" w:firstColumn="0" w:lastColumn="0" w:noHBand="0" w:noVBand="0"/>
      </w:tblPr>
      <w:tblGrid>
        <w:gridCol w:w="709"/>
        <w:gridCol w:w="160"/>
        <w:gridCol w:w="832"/>
        <w:gridCol w:w="425"/>
        <w:gridCol w:w="7796"/>
      </w:tblGrid>
      <w:tr w:rsidR="0036024D" w:rsidRPr="007032BC" w14:paraId="0E3C38AD" w14:textId="77777777" w:rsidTr="0036024D">
        <w:trPr>
          <w:cantSplit/>
        </w:trPr>
        <w:tc>
          <w:tcPr>
            <w:tcW w:w="709" w:type="dxa"/>
            <w:tcBorders>
              <w:top w:val="dotted" w:sz="4" w:space="0" w:color="auto"/>
              <w:left w:val="dotted" w:sz="4" w:space="0" w:color="auto"/>
              <w:bottom w:val="dotted" w:sz="4" w:space="0" w:color="auto"/>
              <w:right w:val="dotted" w:sz="4" w:space="0" w:color="auto"/>
            </w:tcBorders>
          </w:tcPr>
          <w:p w14:paraId="61604AA9" w14:textId="77777777" w:rsidR="0036024D" w:rsidRPr="007032BC" w:rsidRDefault="0036024D" w:rsidP="00661FD0">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14:paraId="461D1BD2" w14:textId="77777777" w:rsidR="0036024D" w:rsidRPr="007032BC" w:rsidRDefault="0036024D" w:rsidP="00661FD0">
            <w:pPr>
              <w:spacing w:before="60" w:after="0" w:line="240" w:lineRule="auto"/>
              <w:ind w:left="20" w:hanging="89"/>
              <w:jc w:val="right"/>
              <w:rPr>
                <w:rFonts w:ascii="Times New Roman" w:eastAsia="Times New Roman" w:hAnsi="Times New Roman"/>
                <w:sz w:val="20"/>
                <w:szCs w:val="24"/>
                <w:lang w:eastAsia="pl-PL"/>
              </w:rPr>
            </w:pPr>
            <w:r w:rsidRPr="007032BC">
              <w:rPr>
                <w:rFonts w:ascii="Times New Roman" w:eastAsia="Times New Roman" w:hAnsi="Times New Roman"/>
                <w:sz w:val="20"/>
                <w:szCs w:val="24"/>
                <w:lang w:eastAsia="pl-PL"/>
              </w:rPr>
              <w:t>.</w:t>
            </w:r>
          </w:p>
        </w:tc>
        <w:tc>
          <w:tcPr>
            <w:tcW w:w="832" w:type="dxa"/>
            <w:tcBorders>
              <w:top w:val="dotted" w:sz="4" w:space="0" w:color="auto"/>
              <w:left w:val="dotted" w:sz="4" w:space="0" w:color="auto"/>
              <w:bottom w:val="dotted" w:sz="4" w:space="0" w:color="auto"/>
              <w:right w:val="dotted" w:sz="4" w:space="0" w:color="auto"/>
            </w:tcBorders>
          </w:tcPr>
          <w:p w14:paraId="65C12CBD" w14:textId="77777777" w:rsidR="0036024D" w:rsidRPr="007032BC" w:rsidRDefault="0036024D" w:rsidP="00661FD0">
            <w:pPr>
              <w:spacing w:before="60" w:after="0" w:line="240" w:lineRule="auto"/>
              <w:jc w:val="both"/>
              <w:rPr>
                <w:rFonts w:ascii="Times New Roman" w:eastAsia="Times New Roman" w:hAnsi="Times New Roman"/>
                <w:sz w:val="20"/>
                <w:szCs w:val="24"/>
                <w:lang w:eastAsia="pl-PL"/>
              </w:rPr>
            </w:pPr>
          </w:p>
        </w:tc>
        <w:tc>
          <w:tcPr>
            <w:tcW w:w="425" w:type="dxa"/>
            <w:tcBorders>
              <w:left w:val="dotted" w:sz="4" w:space="0" w:color="auto"/>
            </w:tcBorders>
          </w:tcPr>
          <w:p w14:paraId="3EDE4C9D" w14:textId="77777777" w:rsidR="0036024D" w:rsidRPr="007032BC" w:rsidRDefault="0036024D" w:rsidP="005E6486">
            <w:pPr>
              <w:spacing w:before="60" w:after="0" w:line="240" w:lineRule="auto"/>
              <w:ind w:left="-86"/>
              <w:rPr>
                <w:rFonts w:ascii="Times New Roman" w:eastAsia="Times New Roman" w:hAnsi="Times New Roman"/>
                <w:sz w:val="20"/>
                <w:szCs w:val="24"/>
                <w:lang w:eastAsia="pl-PL"/>
              </w:rPr>
            </w:pPr>
            <w:r w:rsidRPr="007032BC">
              <w:rPr>
                <w:rFonts w:ascii="Times New Roman" w:eastAsia="Times New Roman" w:hAnsi="Times New Roman"/>
                <w:sz w:val="20"/>
                <w:szCs w:val="24"/>
                <w:lang w:eastAsia="pl-PL"/>
              </w:rPr>
              <w:t xml:space="preserve"> .</w:t>
            </w:r>
          </w:p>
        </w:tc>
        <w:tc>
          <w:tcPr>
            <w:tcW w:w="7796" w:type="dxa"/>
            <w:tcBorders>
              <w:bottom w:val="dashed" w:sz="4" w:space="0" w:color="auto"/>
            </w:tcBorders>
          </w:tcPr>
          <w:p w14:paraId="712E09D6" w14:textId="77777777" w:rsidR="0036024D" w:rsidRPr="007032BC" w:rsidRDefault="0036024D" w:rsidP="00661FD0">
            <w:pPr>
              <w:spacing w:before="60" w:after="0" w:line="240" w:lineRule="auto"/>
              <w:jc w:val="both"/>
              <w:rPr>
                <w:rFonts w:ascii="Times New Roman" w:eastAsia="Times New Roman" w:hAnsi="Times New Roman"/>
                <w:sz w:val="20"/>
                <w:szCs w:val="24"/>
                <w:lang w:eastAsia="pl-PL"/>
              </w:rPr>
            </w:pPr>
          </w:p>
        </w:tc>
      </w:tr>
      <w:tr w:rsidR="00661FD0" w:rsidRPr="007032BC" w14:paraId="7C95D64C" w14:textId="77777777" w:rsidTr="0036024D">
        <w:trPr>
          <w:cantSplit/>
          <w:trHeight w:val="284"/>
        </w:trPr>
        <w:tc>
          <w:tcPr>
            <w:tcW w:w="2126" w:type="dxa"/>
            <w:gridSpan w:val="4"/>
            <w:vMerge w:val="restart"/>
          </w:tcPr>
          <w:p w14:paraId="375707E9" w14:textId="34151B4F" w:rsidR="00661FD0" w:rsidRPr="007032BC" w:rsidRDefault="002B6D09" w:rsidP="00661FD0">
            <w:pPr>
              <w:spacing w:after="0" w:line="240" w:lineRule="auto"/>
              <w:ind w:left="-70"/>
              <w:jc w:val="center"/>
              <w:rPr>
                <w:rFonts w:ascii="Times New Roman" w:eastAsia="Times New Roman" w:hAnsi="Times New Roman"/>
                <w:i/>
                <w:sz w:val="16"/>
                <w:szCs w:val="16"/>
                <w:lang w:eastAsia="pl-PL"/>
              </w:rPr>
            </w:pPr>
            <w:r w:rsidRPr="007032BC">
              <w:rPr>
                <w:rFonts w:ascii="Times New Roman" w:eastAsia="Times New Roman" w:hAnsi="Times New Roman"/>
                <w:i/>
                <w:sz w:val="16"/>
                <w:szCs w:val="16"/>
                <w:lang w:eastAsia="pl-PL"/>
              </w:rPr>
              <w:t>oznaczenie kwalifikacji</w:t>
            </w:r>
            <w:r w:rsidR="00661FD0" w:rsidRPr="007032BC">
              <w:rPr>
                <w:rFonts w:ascii="Times New Roman" w:eastAsia="Times New Roman" w:hAnsi="Times New Roman"/>
                <w:i/>
                <w:sz w:val="16"/>
                <w:szCs w:val="16"/>
                <w:lang w:eastAsia="pl-PL"/>
              </w:rPr>
              <w:t xml:space="preserve"> zgodne z podstawą programową</w:t>
            </w:r>
          </w:p>
        </w:tc>
        <w:tc>
          <w:tcPr>
            <w:tcW w:w="7796" w:type="dxa"/>
            <w:tcBorders>
              <w:top w:val="dashed" w:sz="4" w:space="0" w:color="auto"/>
              <w:bottom w:val="dashed" w:sz="4" w:space="0" w:color="auto"/>
            </w:tcBorders>
          </w:tcPr>
          <w:p w14:paraId="20D73EED" w14:textId="77777777" w:rsidR="00661FD0" w:rsidRPr="007032BC" w:rsidRDefault="00661FD0" w:rsidP="00661FD0">
            <w:pPr>
              <w:spacing w:after="0" w:line="240" w:lineRule="auto"/>
              <w:jc w:val="center"/>
              <w:rPr>
                <w:rFonts w:ascii="Times New Roman" w:eastAsia="Times New Roman" w:hAnsi="Times New Roman"/>
                <w:i/>
                <w:sz w:val="16"/>
                <w:szCs w:val="16"/>
                <w:lang w:eastAsia="pl-PL"/>
              </w:rPr>
            </w:pPr>
          </w:p>
        </w:tc>
      </w:tr>
      <w:tr w:rsidR="00661FD0" w:rsidRPr="007032BC" w14:paraId="25BD2A63" w14:textId="77777777" w:rsidTr="0036024D">
        <w:trPr>
          <w:cantSplit/>
          <w:trHeight w:val="266"/>
        </w:trPr>
        <w:tc>
          <w:tcPr>
            <w:tcW w:w="2126" w:type="dxa"/>
            <w:gridSpan w:val="4"/>
            <w:vMerge/>
          </w:tcPr>
          <w:p w14:paraId="1B4B1766" w14:textId="77777777" w:rsidR="00661FD0" w:rsidRPr="007032BC" w:rsidRDefault="00661FD0" w:rsidP="00661FD0">
            <w:pPr>
              <w:spacing w:after="0" w:line="240" w:lineRule="auto"/>
              <w:ind w:left="-70"/>
              <w:jc w:val="center"/>
              <w:rPr>
                <w:rFonts w:ascii="Times New Roman" w:eastAsia="Times New Roman" w:hAnsi="Times New Roman"/>
                <w:i/>
                <w:sz w:val="16"/>
                <w:szCs w:val="16"/>
                <w:lang w:eastAsia="pl-PL"/>
              </w:rPr>
            </w:pPr>
          </w:p>
        </w:tc>
        <w:tc>
          <w:tcPr>
            <w:tcW w:w="7796" w:type="dxa"/>
            <w:tcBorders>
              <w:top w:val="dashed" w:sz="4" w:space="0" w:color="auto"/>
            </w:tcBorders>
          </w:tcPr>
          <w:p w14:paraId="2ACD6C36" w14:textId="77777777" w:rsidR="00661FD0" w:rsidRPr="007032BC" w:rsidRDefault="00661FD0" w:rsidP="00661FD0">
            <w:pPr>
              <w:spacing w:after="0" w:line="240" w:lineRule="auto"/>
              <w:jc w:val="center"/>
              <w:rPr>
                <w:rFonts w:ascii="Times New Roman" w:eastAsia="Times New Roman" w:hAnsi="Times New Roman"/>
                <w:i/>
                <w:sz w:val="16"/>
                <w:szCs w:val="16"/>
                <w:lang w:eastAsia="pl-PL"/>
              </w:rPr>
            </w:pPr>
            <w:r w:rsidRPr="007032BC">
              <w:rPr>
                <w:rFonts w:ascii="Times New Roman" w:eastAsia="Times New Roman" w:hAnsi="Times New Roman"/>
                <w:i/>
                <w:sz w:val="16"/>
                <w:szCs w:val="16"/>
                <w:lang w:eastAsia="pl-PL"/>
              </w:rPr>
              <w:t>nazwa kwalifikacji</w:t>
            </w:r>
          </w:p>
        </w:tc>
      </w:tr>
      <w:tr w:rsidR="0036024D" w:rsidRPr="007032BC" w14:paraId="33B1C257" w14:textId="77777777" w:rsidTr="0036024D">
        <w:trPr>
          <w:cantSplit/>
        </w:trPr>
        <w:tc>
          <w:tcPr>
            <w:tcW w:w="709" w:type="dxa"/>
            <w:tcBorders>
              <w:top w:val="dotted" w:sz="4" w:space="0" w:color="auto"/>
              <w:left w:val="dotted" w:sz="4" w:space="0" w:color="auto"/>
              <w:bottom w:val="dotted" w:sz="4" w:space="0" w:color="auto"/>
              <w:right w:val="dotted" w:sz="4" w:space="0" w:color="auto"/>
            </w:tcBorders>
          </w:tcPr>
          <w:p w14:paraId="650FD87A" w14:textId="77777777" w:rsidR="0036024D" w:rsidRPr="007032BC" w:rsidRDefault="0036024D" w:rsidP="00661FD0">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14:paraId="2BF0A939" w14:textId="77777777" w:rsidR="0036024D" w:rsidRPr="007032BC" w:rsidRDefault="0036024D" w:rsidP="00661FD0">
            <w:pPr>
              <w:spacing w:before="60" w:after="0" w:line="240" w:lineRule="auto"/>
              <w:ind w:left="20" w:hanging="89"/>
              <w:jc w:val="right"/>
              <w:rPr>
                <w:rFonts w:ascii="Times New Roman" w:eastAsia="Times New Roman" w:hAnsi="Times New Roman"/>
                <w:sz w:val="20"/>
                <w:szCs w:val="24"/>
                <w:lang w:eastAsia="pl-PL"/>
              </w:rPr>
            </w:pPr>
            <w:r w:rsidRPr="007032BC">
              <w:rPr>
                <w:rFonts w:ascii="Times New Roman" w:eastAsia="Times New Roman" w:hAnsi="Times New Roman"/>
                <w:sz w:val="20"/>
                <w:szCs w:val="24"/>
                <w:lang w:eastAsia="pl-PL"/>
              </w:rPr>
              <w:t>.</w:t>
            </w:r>
          </w:p>
        </w:tc>
        <w:tc>
          <w:tcPr>
            <w:tcW w:w="832" w:type="dxa"/>
            <w:tcBorders>
              <w:top w:val="dotted" w:sz="4" w:space="0" w:color="auto"/>
              <w:left w:val="dotted" w:sz="4" w:space="0" w:color="auto"/>
              <w:bottom w:val="dotted" w:sz="4" w:space="0" w:color="auto"/>
              <w:right w:val="dotted" w:sz="4" w:space="0" w:color="auto"/>
            </w:tcBorders>
          </w:tcPr>
          <w:p w14:paraId="4A98AE92" w14:textId="77777777" w:rsidR="0036024D" w:rsidRPr="007032BC" w:rsidRDefault="0036024D" w:rsidP="00661FD0">
            <w:pPr>
              <w:spacing w:before="60" w:after="0" w:line="240" w:lineRule="auto"/>
              <w:jc w:val="both"/>
              <w:rPr>
                <w:rFonts w:ascii="Times New Roman" w:eastAsia="Times New Roman" w:hAnsi="Times New Roman"/>
                <w:sz w:val="20"/>
                <w:szCs w:val="24"/>
                <w:lang w:eastAsia="pl-PL"/>
              </w:rPr>
            </w:pPr>
          </w:p>
        </w:tc>
        <w:tc>
          <w:tcPr>
            <w:tcW w:w="425" w:type="dxa"/>
            <w:tcBorders>
              <w:left w:val="dotted" w:sz="4" w:space="0" w:color="auto"/>
            </w:tcBorders>
          </w:tcPr>
          <w:p w14:paraId="5E6E0016" w14:textId="77777777" w:rsidR="0036024D" w:rsidRPr="007032BC" w:rsidRDefault="0036024D" w:rsidP="00661FD0">
            <w:pPr>
              <w:spacing w:before="60" w:after="0" w:line="240" w:lineRule="auto"/>
              <w:ind w:left="-70"/>
              <w:rPr>
                <w:rFonts w:ascii="Times New Roman" w:eastAsia="Times New Roman" w:hAnsi="Times New Roman"/>
                <w:sz w:val="20"/>
                <w:szCs w:val="24"/>
                <w:lang w:eastAsia="pl-PL"/>
              </w:rPr>
            </w:pPr>
            <w:r w:rsidRPr="007032BC">
              <w:rPr>
                <w:rFonts w:ascii="Times New Roman" w:eastAsia="Times New Roman" w:hAnsi="Times New Roman"/>
                <w:sz w:val="20"/>
                <w:szCs w:val="24"/>
                <w:lang w:eastAsia="pl-PL"/>
              </w:rPr>
              <w:t xml:space="preserve"> .</w:t>
            </w:r>
          </w:p>
        </w:tc>
        <w:tc>
          <w:tcPr>
            <w:tcW w:w="7796" w:type="dxa"/>
            <w:tcBorders>
              <w:bottom w:val="dashed" w:sz="4" w:space="0" w:color="auto"/>
            </w:tcBorders>
          </w:tcPr>
          <w:p w14:paraId="3D063F28" w14:textId="77777777" w:rsidR="0036024D" w:rsidRPr="007032BC" w:rsidRDefault="0036024D" w:rsidP="00661FD0">
            <w:pPr>
              <w:spacing w:before="60" w:after="0" w:line="240" w:lineRule="auto"/>
              <w:jc w:val="both"/>
              <w:rPr>
                <w:rFonts w:ascii="Times New Roman" w:eastAsia="Times New Roman" w:hAnsi="Times New Roman"/>
                <w:sz w:val="20"/>
                <w:szCs w:val="24"/>
                <w:lang w:eastAsia="pl-PL"/>
              </w:rPr>
            </w:pPr>
          </w:p>
        </w:tc>
      </w:tr>
      <w:tr w:rsidR="00661FD0" w:rsidRPr="007032BC" w14:paraId="490E3F50" w14:textId="77777777" w:rsidTr="0036024D">
        <w:trPr>
          <w:cantSplit/>
          <w:trHeight w:val="284"/>
        </w:trPr>
        <w:tc>
          <w:tcPr>
            <w:tcW w:w="2126" w:type="dxa"/>
            <w:gridSpan w:val="4"/>
            <w:vMerge w:val="restart"/>
          </w:tcPr>
          <w:p w14:paraId="45795128" w14:textId="250B0BFF" w:rsidR="00661FD0" w:rsidRPr="007032BC" w:rsidRDefault="004174F4" w:rsidP="00661FD0">
            <w:pPr>
              <w:spacing w:after="0" w:line="240" w:lineRule="auto"/>
              <w:ind w:left="-70"/>
              <w:jc w:val="center"/>
              <w:rPr>
                <w:rFonts w:ascii="Times New Roman" w:eastAsia="Times New Roman" w:hAnsi="Times New Roman"/>
                <w:i/>
                <w:sz w:val="16"/>
                <w:szCs w:val="16"/>
                <w:lang w:eastAsia="pl-PL"/>
              </w:rPr>
            </w:pPr>
            <w:r w:rsidRPr="007032BC">
              <w:rPr>
                <w:rFonts w:ascii="Times New Roman" w:eastAsia="Times New Roman" w:hAnsi="Times New Roman"/>
                <w:i/>
                <w:sz w:val="16"/>
                <w:szCs w:val="16"/>
                <w:lang w:eastAsia="pl-PL"/>
              </w:rPr>
              <w:t>oznaczenie</w:t>
            </w:r>
            <w:r w:rsidR="005503BD" w:rsidRPr="007032BC">
              <w:rPr>
                <w:rFonts w:ascii="Times New Roman" w:eastAsia="Times New Roman" w:hAnsi="Times New Roman"/>
                <w:i/>
                <w:sz w:val="16"/>
                <w:szCs w:val="16"/>
                <w:lang w:eastAsia="pl-PL"/>
              </w:rPr>
              <w:t xml:space="preserve"> </w:t>
            </w:r>
            <w:r w:rsidR="00661FD0" w:rsidRPr="007032BC">
              <w:rPr>
                <w:rFonts w:ascii="Times New Roman" w:eastAsia="Times New Roman" w:hAnsi="Times New Roman"/>
                <w:i/>
                <w:sz w:val="16"/>
                <w:szCs w:val="16"/>
                <w:lang w:eastAsia="pl-PL"/>
              </w:rPr>
              <w:t>kwalifikacji zgodne z podstawą programową</w:t>
            </w:r>
          </w:p>
        </w:tc>
        <w:tc>
          <w:tcPr>
            <w:tcW w:w="7796" w:type="dxa"/>
            <w:tcBorders>
              <w:top w:val="dashed" w:sz="4" w:space="0" w:color="auto"/>
              <w:bottom w:val="dashed" w:sz="4" w:space="0" w:color="auto"/>
            </w:tcBorders>
          </w:tcPr>
          <w:p w14:paraId="5A2B454B" w14:textId="77777777" w:rsidR="00661FD0" w:rsidRPr="007032BC" w:rsidRDefault="00661FD0" w:rsidP="00661FD0">
            <w:pPr>
              <w:spacing w:after="0" w:line="240" w:lineRule="auto"/>
              <w:jc w:val="center"/>
              <w:rPr>
                <w:rFonts w:ascii="Times New Roman" w:eastAsia="Times New Roman" w:hAnsi="Times New Roman"/>
                <w:i/>
                <w:sz w:val="16"/>
                <w:szCs w:val="16"/>
                <w:lang w:eastAsia="pl-PL"/>
              </w:rPr>
            </w:pPr>
          </w:p>
        </w:tc>
      </w:tr>
      <w:tr w:rsidR="00661FD0" w:rsidRPr="007032BC" w14:paraId="635052E3" w14:textId="77777777" w:rsidTr="0036024D">
        <w:trPr>
          <w:cantSplit/>
          <w:trHeight w:val="266"/>
        </w:trPr>
        <w:tc>
          <w:tcPr>
            <w:tcW w:w="2126" w:type="dxa"/>
            <w:gridSpan w:val="4"/>
            <w:vMerge/>
          </w:tcPr>
          <w:p w14:paraId="429FBD93" w14:textId="77777777" w:rsidR="00661FD0" w:rsidRPr="007032BC" w:rsidRDefault="00661FD0" w:rsidP="00661FD0">
            <w:pPr>
              <w:spacing w:after="0" w:line="240" w:lineRule="auto"/>
              <w:ind w:left="-70"/>
              <w:jc w:val="center"/>
              <w:rPr>
                <w:rFonts w:ascii="Times New Roman" w:eastAsia="Times New Roman" w:hAnsi="Times New Roman"/>
                <w:i/>
                <w:sz w:val="16"/>
                <w:szCs w:val="16"/>
                <w:lang w:eastAsia="pl-PL"/>
              </w:rPr>
            </w:pPr>
          </w:p>
        </w:tc>
        <w:tc>
          <w:tcPr>
            <w:tcW w:w="7796" w:type="dxa"/>
            <w:tcBorders>
              <w:top w:val="dashed" w:sz="4" w:space="0" w:color="auto"/>
            </w:tcBorders>
          </w:tcPr>
          <w:p w14:paraId="05387E42" w14:textId="77777777" w:rsidR="00661FD0" w:rsidRPr="007032BC" w:rsidRDefault="00661FD0" w:rsidP="00661FD0">
            <w:pPr>
              <w:spacing w:after="0" w:line="240" w:lineRule="auto"/>
              <w:jc w:val="center"/>
              <w:rPr>
                <w:rFonts w:ascii="Times New Roman" w:eastAsia="Times New Roman" w:hAnsi="Times New Roman"/>
                <w:i/>
                <w:sz w:val="16"/>
                <w:szCs w:val="16"/>
                <w:lang w:eastAsia="pl-PL"/>
              </w:rPr>
            </w:pPr>
            <w:r w:rsidRPr="007032BC">
              <w:rPr>
                <w:rFonts w:ascii="Times New Roman" w:eastAsia="Times New Roman" w:hAnsi="Times New Roman"/>
                <w:i/>
                <w:sz w:val="16"/>
                <w:szCs w:val="16"/>
                <w:lang w:eastAsia="pl-PL"/>
              </w:rPr>
              <w:t>nazwa kwalifikacji</w:t>
            </w:r>
          </w:p>
        </w:tc>
      </w:tr>
      <w:tr w:rsidR="00661FD0" w:rsidRPr="007032BC" w14:paraId="35558247" w14:textId="77777777" w:rsidTr="0036024D">
        <w:trPr>
          <w:cantSplit/>
          <w:trHeight w:val="266"/>
        </w:trPr>
        <w:tc>
          <w:tcPr>
            <w:tcW w:w="2126" w:type="dxa"/>
            <w:gridSpan w:val="4"/>
            <w:vMerge/>
          </w:tcPr>
          <w:p w14:paraId="1B88AF0D" w14:textId="77777777" w:rsidR="00661FD0" w:rsidRPr="007032BC" w:rsidRDefault="00661FD0" w:rsidP="00661FD0">
            <w:pPr>
              <w:spacing w:after="0" w:line="240" w:lineRule="auto"/>
              <w:ind w:left="-70"/>
              <w:jc w:val="center"/>
              <w:rPr>
                <w:rFonts w:ascii="Times New Roman" w:eastAsia="Times New Roman" w:hAnsi="Times New Roman"/>
                <w:i/>
                <w:sz w:val="16"/>
                <w:szCs w:val="16"/>
                <w:lang w:eastAsia="pl-PL"/>
              </w:rPr>
            </w:pPr>
          </w:p>
        </w:tc>
        <w:tc>
          <w:tcPr>
            <w:tcW w:w="7796" w:type="dxa"/>
            <w:tcBorders>
              <w:top w:val="dashed" w:sz="4" w:space="0" w:color="auto"/>
            </w:tcBorders>
          </w:tcPr>
          <w:p w14:paraId="65B03E5E" w14:textId="347CDB5A" w:rsidR="00661FD0" w:rsidRPr="007032BC" w:rsidRDefault="00661FD0" w:rsidP="00661FD0">
            <w:pPr>
              <w:spacing w:after="0" w:line="240" w:lineRule="auto"/>
              <w:jc w:val="center"/>
              <w:rPr>
                <w:rFonts w:ascii="Times New Roman" w:eastAsia="Times New Roman" w:hAnsi="Times New Roman"/>
                <w:i/>
                <w:sz w:val="16"/>
                <w:szCs w:val="16"/>
                <w:lang w:eastAsia="pl-PL"/>
              </w:rPr>
            </w:pPr>
          </w:p>
        </w:tc>
      </w:tr>
    </w:tbl>
    <w:p w14:paraId="2C73A760" w14:textId="77777777" w:rsidR="005503BD" w:rsidRPr="007032BC" w:rsidRDefault="005503BD" w:rsidP="00661FD0">
      <w:pPr>
        <w:spacing w:after="0" w:line="240" w:lineRule="auto"/>
        <w:jc w:val="both"/>
        <w:rPr>
          <w:rFonts w:ascii="Times New Roman" w:eastAsia="Times New Roman" w:hAnsi="Times New Roman"/>
          <w:bCs/>
          <w:sz w:val="20"/>
          <w:szCs w:val="20"/>
          <w:lang w:eastAsia="pl-PL"/>
        </w:rPr>
      </w:pPr>
    </w:p>
    <w:p w14:paraId="541D1BF1" w14:textId="77777777" w:rsidR="00661FD0" w:rsidRPr="007032BC" w:rsidRDefault="005503BD" w:rsidP="00661FD0">
      <w:pPr>
        <w:spacing w:after="0" w:line="240" w:lineRule="auto"/>
        <w:jc w:val="both"/>
        <w:rPr>
          <w:rFonts w:ascii="Times New Roman" w:eastAsia="Times New Roman" w:hAnsi="Times New Roman"/>
          <w:bCs/>
          <w:sz w:val="20"/>
          <w:szCs w:val="20"/>
          <w:lang w:eastAsia="pl-PL"/>
        </w:rPr>
      </w:pPr>
      <w:r w:rsidRPr="007032BC">
        <w:rPr>
          <w:rFonts w:ascii="Times New Roman" w:eastAsia="Times New Roman" w:hAnsi="Times New Roman"/>
          <w:sz w:val="20"/>
          <w:szCs w:val="20"/>
          <w:lang w:eastAsia="pl-PL"/>
        </w:rPr>
        <w:sym w:font="Symbol" w:char="F0FF"/>
      </w:r>
      <w:r w:rsidRPr="007032BC">
        <w:rPr>
          <w:rFonts w:ascii="Times New Roman" w:eastAsia="Times New Roman" w:hAnsi="Times New Roman"/>
          <w:bCs/>
          <w:sz w:val="20"/>
          <w:szCs w:val="20"/>
          <w:lang w:eastAsia="pl-PL"/>
        </w:rPr>
        <w:t> </w:t>
      </w:r>
      <w:r w:rsidR="00661FD0" w:rsidRPr="007032BC">
        <w:rPr>
          <w:rFonts w:ascii="Times New Roman" w:eastAsia="Times New Roman" w:hAnsi="Times New Roman"/>
          <w:bCs/>
          <w:iCs/>
          <w:sz w:val="20"/>
          <w:szCs w:val="20"/>
          <w:lang w:eastAsia="pl-PL"/>
        </w:rPr>
        <w:t>Świadectwo ukończenia szkoły</w:t>
      </w:r>
      <w:r w:rsidR="00661FD0" w:rsidRPr="007032BC">
        <w:rPr>
          <w:rFonts w:ascii="Times New Roman" w:eastAsia="Times New Roman" w:hAnsi="Times New Roman"/>
          <w:sz w:val="20"/>
          <w:szCs w:val="20"/>
          <w:vertAlign w:val="superscript"/>
          <w:lang w:eastAsia="pl-PL"/>
        </w:rPr>
        <w:t>*</w:t>
      </w:r>
      <w:r w:rsidR="00661FD0" w:rsidRPr="007032BC">
        <w:rPr>
          <w:rFonts w:ascii="Times New Roman" w:eastAsia="Times New Roman" w:hAnsi="Times New Roman"/>
          <w:bCs/>
          <w:iCs/>
          <w:sz w:val="20"/>
          <w:szCs w:val="20"/>
          <w:lang w:eastAsia="pl-PL"/>
        </w:rPr>
        <w:t xml:space="preserve"> </w:t>
      </w:r>
      <w:r w:rsidR="00661FD0" w:rsidRPr="007032BC">
        <w:rPr>
          <w:rFonts w:ascii="Times New Roman" w:eastAsia="Times New Roman" w:hAnsi="Times New Roman"/>
          <w:bCs/>
          <w:i/>
          <w:iCs/>
          <w:sz w:val="20"/>
          <w:szCs w:val="20"/>
          <w:lang w:eastAsia="pl-PL"/>
        </w:rPr>
        <w:t>(ponadgimnazjalnej lub ponadpodstawowej)</w:t>
      </w:r>
    </w:p>
    <w:p w14:paraId="7BC5CA48" w14:textId="77777777" w:rsidR="00661FD0" w:rsidRPr="007032BC" w:rsidRDefault="00661FD0" w:rsidP="00661FD0">
      <w:pPr>
        <w:spacing w:after="0" w:line="240" w:lineRule="auto"/>
        <w:jc w:val="both"/>
        <w:rPr>
          <w:rFonts w:ascii="Times New Roman" w:eastAsia="Times New Roman" w:hAnsi="Times New Roman"/>
          <w:bCs/>
          <w:iCs/>
          <w:sz w:val="20"/>
          <w:szCs w:val="20"/>
          <w:vertAlign w:val="superscript"/>
          <w:lang w:eastAsia="pl-PL"/>
        </w:rPr>
      </w:pPr>
      <w:r w:rsidRPr="007032BC">
        <w:rPr>
          <w:rFonts w:ascii="Times New Roman" w:eastAsia="Times New Roman" w:hAnsi="Times New Roman"/>
          <w:sz w:val="20"/>
          <w:szCs w:val="20"/>
          <w:lang w:eastAsia="pl-PL"/>
        </w:rPr>
        <w:sym w:font="Symbol" w:char="F0FF"/>
      </w:r>
      <w:r w:rsidRPr="007032BC">
        <w:rPr>
          <w:rFonts w:ascii="Times New Roman" w:eastAsia="Times New Roman" w:hAnsi="Times New Roman"/>
          <w:bCs/>
          <w:sz w:val="20"/>
          <w:szCs w:val="20"/>
          <w:lang w:eastAsia="pl-PL"/>
        </w:rPr>
        <w:t> </w:t>
      </w:r>
      <w:r w:rsidRPr="007032BC">
        <w:rPr>
          <w:rFonts w:ascii="Times New Roman" w:eastAsia="Times New Roman" w:hAnsi="Times New Roman"/>
          <w:bCs/>
          <w:iCs/>
          <w:sz w:val="20"/>
          <w:szCs w:val="20"/>
          <w:lang w:eastAsia="pl-PL"/>
        </w:rPr>
        <w:t>Zaświadczenie o zdaniu egzaminów eksternistycznych</w:t>
      </w:r>
      <w:r w:rsidRPr="007032BC">
        <w:rPr>
          <w:rFonts w:ascii="Times New Roman" w:eastAsia="Times New Roman" w:hAnsi="Times New Roman"/>
          <w:sz w:val="20"/>
          <w:szCs w:val="20"/>
          <w:vertAlign w:val="superscript"/>
          <w:lang w:eastAsia="pl-PL"/>
        </w:rPr>
        <w:t>*</w:t>
      </w:r>
      <w:r w:rsidRPr="007032BC">
        <w:rPr>
          <w:rFonts w:ascii="Times New Roman" w:eastAsia="Times New Roman" w:hAnsi="Times New Roman"/>
          <w:bCs/>
          <w:iCs/>
          <w:sz w:val="20"/>
          <w:szCs w:val="20"/>
          <w:lang w:eastAsia="pl-PL"/>
        </w:rPr>
        <w:t xml:space="preserve"> </w:t>
      </w:r>
      <w:r w:rsidR="005503BD" w:rsidRPr="007032BC">
        <w:rPr>
          <w:rFonts w:ascii="Times New Roman" w:eastAsia="Times New Roman" w:hAnsi="Times New Roman"/>
          <w:bCs/>
          <w:i/>
          <w:iCs/>
          <w:sz w:val="20"/>
          <w:szCs w:val="20"/>
          <w:lang w:eastAsia="pl-PL"/>
        </w:rPr>
        <w:t>(z zakresu</w:t>
      </w:r>
      <w:r w:rsidRPr="007032BC">
        <w:rPr>
          <w:rFonts w:ascii="Times New Roman" w:eastAsia="Times New Roman" w:hAnsi="Times New Roman"/>
          <w:bCs/>
          <w:i/>
          <w:iCs/>
          <w:sz w:val="20"/>
          <w:szCs w:val="20"/>
          <w:lang w:eastAsia="pl-PL"/>
        </w:rPr>
        <w:t xml:space="preserve"> </w:t>
      </w:r>
      <w:r w:rsidR="007D2768" w:rsidRPr="007032BC">
        <w:rPr>
          <w:rFonts w:ascii="Times New Roman" w:eastAsia="Times New Roman" w:hAnsi="Times New Roman"/>
          <w:bCs/>
          <w:i/>
          <w:iCs/>
          <w:sz w:val="20"/>
          <w:szCs w:val="20"/>
          <w:lang w:eastAsia="pl-PL"/>
        </w:rPr>
        <w:t xml:space="preserve">wymagań </w:t>
      </w:r>
      <w:r w:rsidR="005503BD" w:rsidRPr="007032BC">
        <w:rPr>
          <w:rFonts w:ascii="Times New Roman" w:eastAsia="Times New Roman" w:hAnsi="Times New Roman"/>
          <w:bCs/>
          <w:i/>
          <w:iCs/>
          <w:sz w:val="20"/>
          <w:szCs w:val="20"/>
          <w:lang w:eastAsia="pl-PL"/>
        </w:rPr>
        <w:t xml:space="preserve">kształcenia ogólnego </w:t>
      </w:r>
      <w:r w:rsidRPr="007032BC">
        <w:rPr>
          <w:rFonts w:ascii="Times New Roman" w:eastAsia="Times New Roman" w:hAnsi="Times New Roman"/>
          <w:bCs/>
          <w:i/>
          <w:iCs/>
          <w:sz w:val="20"/>
          <w:szCs w:val="20"/>
          <w:lang w:eastAsia="pl-PL"/>
        </w:rPr>
        <w:t xml:space="preserve">określonych </w:t>
      </w:r>
      <w:r w:rsidR="005503BD" w:rsidRPr="007032BC">
        <w:rPr>
          <w:rFonts w:ascii="Times New Roman" w:eastAsia="Times New Roman" w:hAnsi="Times New Roman"/>
          <w:bCs/>
          <w:i/>
          <w:iCs/>
          <w:sz w:val="20"/>
          <w:szCs w:val="20"/>
          <w:lang w:eastAsia="pl-PL"/>
        </w:rPr>
        <w:t>dla ZSZ/ szkoły branżowej II stopnia</w:t>
      </w:r>
      <w:r w:rsidRPr="007032BC">
        <w:rPr>
          <w:rFonts w:ascii="Times New Roman" w:eastAsia="Times New Roman" w:hAnsi="Times New Roman"/>
          <w:bCs/>
          <w:i/>
          <w:iCs/>
          <w:sz w:val="20"/>
          <w:szCs w:val="20"/>
          <w:lang w:eastAsia="pl-PL"/>
        </w:rPr>
        <w:t>)</w:t>
      </w:r>
    </w:p>
    <w:p w14:paraId="6DEE3546" w14:textId="77777777" w:rsidR="00661FD0" w:rsidRPr="0048050D" w:rsidRDefault="00661FD0" w:rsidP="00661FD0">
      <w:pPr>
        <w:spacing w:after="0" w:line="240" w:lineRule="auto"/>
        <w:jc w:val="both"/>
        <w:rPr>
          <w:rFonts w:ascii="Times New Roman" w:eastAsia="Times New Roman" w:hAnsi="Times New Roman"/>
          <w:bCs/>
          <w:iCs/>
          <w:color w:val="000000" w:themeColor="text1"/>
          <w:sz w:val="20"/>
          <w:szCs w:val="20"/>
          <w:vertAlign w:val="superscript"/>
          <w:lang w:eastAsia="pl-PL"/>
        </w:rPr>
      </w:pP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Dyplom potwierdzający kwalifikacje zawodowe</w:t>
      </w:r>
      <w:r w:rsidRPr="0048050D">
        <w:rPr>
          <w:rFonts w:ascii="Times New Roman" w:eastAsia="Times New Roman" w:hAnsi="Times New Roman"/>
          <w:color w:val="000000" w:themeColor="text1"/>
          <w:sz w:val="20"/>
          <w:szCs w:val="20"/>
          <w:vertAlign w:val="superscript"/>
          <w:lang w:eastAsia="pl-PL"/>
        </w:rPr>
        <w:t>*</w:t>
      </w:r>
      <w:r w:rsidRPr="0048050D">
        <w:rPr>
          <w:rFonts w:ascii="Times New Roman" w:eastAsia="Times New Roman" w:hAnsi="Times New Roman"/>
          <w:bCs/>
          <w:iCs/>
          <w:color w:val="000000" w:themeColor="text1"/>
          <w:sz w:val="20"/>
          <w:szCs w:val="20"/>
          <w:lang w:eastAsia="pl-PL"/>
        </w:rPr>
        <w:t xml:space="preserve"> </w:t>
      </w:r>
      <w:r w:rsidRPr="0048050D">
        <w:rPr>
          <w:rFonts w:ascii="Times New Roman" w:eastAsia="Times New Roman" w:hAnsi="Times New Roman"/>
          <w:bCs/>
          <w:i/>
          <w:iCs/>
          <w:color w:val="000000" w:themeColor="text1"/>
          <w:sz w:val="20"/>
          <w:szCs w:val="20"/>
          <w:lang w:eastAsia="pl-PL"/>
        </w:rPr>
        <w:t>(obejmujący kwalifikacje wyodrębnione w wyżej wymienionym zawodzie)</w:t>
      </w:r>
    </w:p>
    <w:p w14:paraId="667EA7DA" w14:textId="77777777" w:rsidR="00661FD0" w:rsidRPr="0048050D" w:rsidRDefault="00661FD0" w:rsidP="00661FD0">
      <w:pPr>
        <w:spacing w:after="0" w:line="240" w:lineRule="auto"/>
        <w:jc w:val="both"/>
        <w:rPr>
          <w:rFonts w:ascii="Times New Roman" w:eastAsia="Times New Roman" w:hAnsi="Times New Roman"/>
          <w:bCs/>
          <w:i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Świadectwo czeladnicze</w:t>
      </w:r>
      <w:r w:rsidRPr="0048050D">
        <w:rPr>
          <w:rFonts w:ascii="Times New Roman" w:eastAsia="Times New Roman" w:hAnsi="Times New Roman"/>
          <w:color w:val="000000" w:themeColor="text1"/>
          <w:sz w:val="20"/>
          <w:szCs w:val="20"/>
          <w:vertAlign w:val="superscript"/>
          <w:lang w:eastAsia="pl-PL"/>
        </w:rPr>
        <w:t>*</w:t>
      </w:r>
      <w:r w:rsidRPr="0048050D">
        <w:rPr>
          <w:rFonts w:ascii="Times New Roman" w:eastAsia="Times New Roman" w:hAnsi="Times New Roman"/>
          <w:bCs/>
          <w:iCs/>
          <w:color w:val="000000" w:themeColor="text1"/>
          <w:sz w:val="20"/>
          <w:szCs w:val="20"/>
          <w:lang w:eastAsia="pl-PL"/>
        </w:rPr>
        <w:t xml:space="preserve"> </w:t>
      </w:r>
      <w:r w:rsidRPr="0048050D">
        <w:rPr>
          <w:rFonts w:ascii="Times New Roman" w:eastAsia="Times New Roman" w:hAnsi="Times New Roman"/>
          <w:bCs/>
          <w:i/>
          <w:iCs/>
          <w:color w:val="000000" w:themeColor="text1"/>
          <w:sz w:val="20"/>
          <w:szCs w:val="20"/>
          <w:lang w:eastAsia="pl-PL"/>
        </w:rPr>
        <w:t>(z zakresu odpowiadającego kwalifikacjom w wyżej wymienionym zawodzie)</w:t>
      </w:r>
    </w:p>
    <w:p w14:paraId="23FA45EA" w14:textId="77777777" w:rsidR="00661FD0" w:rsidRPr="0048050D" w:rsidRDefault="00661FD0" w:rsidP="00933B13">
      <w:pPr>
        <w:spacing w:after="0" w:line="240" w:lineRule="auto"/>
        <w:jc w:val="both"/>
        <w:outlineLvl w:val="0"/>
        <w:rPr>
          <w:rFonts w:ascii="Times New Roman" w:eastAsia="Times New Roman" w:hAnsi="Times New Roman"/>
          <w:bCs/>
          <w:i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Oryginał /</w:t>
      </w: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duplikat świadectwa uzyskanego za granicą*</w:t>
      </w:r>
      <w:r w:rsidRPr="0048050D">
        <w:rPr>
          <w:rFonts w:ascii="Times New Roman" w:eastAsia="Times New Roman" w:hAnsi="Times New Roman"/>
          <w:bCs/>
          <w:iCs/>
          <w:color w:val="000000" w:themeColor="text1"/>
          <w:sz w:val="20"/>
          <w:szCs w:val="20"/>
          <w:vertAlign w:val="superscript"/>
          <w:lang w:eastAsia="pl-PL"/>
        </w:rPr>
        <w:t xml:space="preserve"> </w:t>
      </w:r>
    </w:p>
    <w:p w14:paraId="5358F52D" w14:textId="77777777" w:rsidR="00661FD0" w:rsidRPr="0048050D" w:rsidRDefault="00661FD0" w:rsidP="00661FD0">
      <w:pPr>
        <w:spacing w:after="0" w:line="240" w:lineRule="auto"/>
        <w:ind w:left="142" w:hanging="142"/>
        <w:jc w:val="both"/>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Zaświadczenie wydane na podstawie przepisów w sprawie nostryfikacji świadectw szkolnych i świadectw maturalnych uzyskanych za granicą</w:t>
      </w:r>
      <w:r w:rsidRPr="0048050D">
        <w:rPr>
          <w:rFonts w:ascii="Times New Roman" w:eastAsia="Times New Roman" w:hAnsi="Times New Roman"/>
          <w:bCs/>
          <w:color w:val="000000" w:themeColor="text1"/>
          <w:sz w:val="20"/>
          <w:szCs w:val="20"/>
          <w:vertAlign w:val="superscript"/>
          <w:lang w:eastAsia="pl-PL"/>
        </w:rPr>
        <w:t xml:space="preserve">* </w:t>
      </w:r>
    </w:p>
    <w:p w14:paraId="16C2B104" w14:textId="77777777" w:rsidR="00661FD0" w:rsidRPr="0048050D" w:rsidRDefault="00661FD0" w:rsidP="00755A58">
      <w:pPr>
        <w:spacing w:after="60" w:line="240" w:lineRule="auto"/>
        <w:jc w:val="both"/>
        <w:rPr>
          <w:rFonts w:ascii="Times New Roman" w:eastAsia="Times New Roman" w:hAnsi="Times New Roman"/>
          <w:b/>
          <w:bCs/>
          <w:i/>
          <w:iCs/>
          <w:color w:val="000000" w:themeColor="text1"/>
          <w:sz w:val="8"/>
          <w:szCs w:val="8"/>
          <w:lang w:eastAsia="pl-PL"/>
        </w:rPr>
      </w:pP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661FD0" w:rsidRPr="00F44EA9" w14:paraId="15AA22C5" w14:textId="77777777" w:rsidTr="004A2075">
        <w:trPr>
          <w:trHeight w:val="827"/>
          <w:jc w:val="center"/>
        </w:trPr>
        <w:tc>
          <w:tcPr>
            <w:tcW w:w="4605" w:type="dxa"/>
          </w:tcPr>
          <w:p w14:paraId="460DAEFC" w14:textId="77777777" w:rsidR="00661FD0" w:rsidRPr="00F44EA9" w:rsidRDefault="00661FD0" w:rsidP="00661FD0">
            <w:pPr>
              <w:spacing w:after="0" w:line="240" w:lineRule="auto"/>
              <w:jc w:val="both"/>
              <w:outlineLvl w:val="0"/>
              <w:rPr>
                <w:rFonts w:ascii="Times New Roman" w:eastAsia="Times New Roman" w:hAnsi="Times New Roman"/>
                <w:i/>
                <w:color w:val="000000" w:themeColor="text1"/>
                <w:sz w:val="16"/>
                <w:szCs w:val="16"/>
                <w:lang w:eastAsia="pl-PL"/>
              </w:rPr>
            </w:pPr>
            <w:r w:rsidRPr="00F44EA9">
              <w:rPr>
                <w:rFonts w:ascii="Times New Roman" w:eastAsia="Times New Roman" w:hAnsi="Times New Roman"/>
                <w:color w:val="000000" w:themeColor="text1"/>
                <w:sz w:val="16"/>
                <w:szCs w:val="16"/>
                <w:vertAlign w:val="superscript"/>
                <w:lang w:eastAsia="pl-PL"/>
              </w:rPr>
              <w:t>*</w:t>
            </w:r>
            <w:r w:rsidRPr="00F44EA9">
              <w:rPr>
                <w:rFonts w:ascii="Times New Roman" w:eastAsia="Times New Roman" w:hAnsi="Times New Roman"/>
                <w:i/>
                <w:color w:val="000000" w:themeColor="text1"/>
                <w:sz w:val="16"/>
                <w:szCs w:val="16"/>
                <w:lang w:eastAsia="pl-PL"/>
              </w:rPr>
              <w:t xml:space="preserve">właściwe zaznaczyć </w:t>
            </w:r>
          </w:p>
          <w:p w14:paraId="15FECCCC" w14:textId="33D7F3C1" w:rsidR="00661FD0" w:rsidRPr="00F44EA9" w:rsidRDefault="00661FD0" w:rsidP="00F44EA9">
            <w:pPr>
              <w:spacing w:after="0" w:line="240" w:lineRule="auto"/>
              <w:ind w:hanging="71"/>
              <w:jc w:val="both"/>
              <w:outlineLvl w:val="0"/>
              <w:rPr>
                <w:rFonts w:ascii="Times New Roman" w:eastAsia="Times New Roman" w:hAnsi="Times New Roman"/>
                <w:b/>
                <w:color w:val="000000" w:themeColor="text1"/>
                <w:sz w:val="18"/>
                <w:szCs w:val="18"/>
                <w:lang w:eastAsia="pl-PL"/>
              </w:rPr>
            </w:pPr>
            <w:r w:rsidRPr="00F44EA9">
              <w:rPr>
                <w:rFonts w:ascii="Times New Roman" w:eastAsia="Times New Roman" w:hAnsi="Times New Roman"/>
                <w:i/>
                <w:color w:val="000000" w:themeColor="text1"/>
                <w:sz w:val="16"/>
                <w:szCs w:val="16"/>
                <w:lang w:eastAsia="pl-PL"/>
              </w:rPr>
              <w:t xml:space="preserve">** należy dołączyć, jeżeli </w:t>
            </w:r>
            <w:r w:rsidR="005503BD">
              <w:rPr>
                <w:rFonts w:ascii="Times New Roman" w:eastAsia="Times New Roman" w:hAnsi="Times New Roman"/>
                <w:i/>
                <w:color w:val="000000" w:themeColor="text1"/>
                <w:sz w:val="16"/>
                <w:szCs w:val="16"/>
                <w:lang w:eastAsia="pl-PL"/>
              </w:rPr>
              <w:t>świadectwo zostały</w:t>
            </w:r>
            <w:r w:rsidRPr="00F44EA9">
              <w:rPr>
                <w:rFonts w:ascii="Times New Roman" w:eastAsia="Times New Roman" w:hAnsi="Times New Roman"/>
                <w:i/>
                <w:color w:val="000000" w:themeColor="text1"/>
                <w:sz w:val="16"/>
                <w:szCs w:val="16"/>
                <w:lang w:eastAsia="pl-PL"/>
              </w:rPr>
              <w:t xml:space="preserve"> wydane przez okręgową kom</w:t>
            </w:r>
            <w:r w:rsidR="005E6486" w:rsidRPr="00F44EA9">
              <w:rPr>
                <w:rFonts w:ascii="Times New Roman" w:eastAsia="Times New Roman" w:hAnsi="Times New Roman"/>
                <w:i/>
                <w:color w:val="000000" w:themeColor="text1"/>
                <w:sz w:val="16"/>
                <w:szCs w:val="16"/>
                <w:lang w:eastAsia="pl-PL"/>
              </w:rPr>
              <w:t xml:space="preserve">isję egzaminacyjną inną niż </w:t>
            </w:r>
            <w:r w:rsidR="00197D56" w:rsidRPr="00F44EA9">
              <w:rPr>
                <w:rFonts w:ascii="Times New Roman" w:eastAsia="Times New Roman" w:hAnsi="Times New Roman"/>
                <w:i/>
                <w:color w:val="000000" w:themeColor="text1"/>
                <w:sz w:val="16"/>
                <w:szCs w:val="16"/>
                <w:lang w:eastAsia="pl-PL"/>
              </w:rPr>
              <w:t>OKE, do której jest składany wniosek</w:t>
            </w:r>
          </w:p>
        </w:tc>
        <w:tc>
          <w:tcPr>
            <w:tcW w:w="4605" w:type="dxa"/>
          </w:tcPr>
          <w:p w14:paraId="51259775" w14:textId="77777777" w:rsidR="004174F4" w:rsidRDefault="004174F4" w:rsidP="00661FD0">
            <w:pPr>
              <w:spacing w:after="0" w:line="240" w:lineRule="auto"/>
              <w:ind w:left="1243"/>
              <w:jc w:val="center"/>
              <w:rPr>
                <w:rFonts w:ascii="Times New Roman" w:eastAsia="Times New Roman" w:hAnsi="Times New Roman"/>
                <w:color w:val="000000" w:themeColor="text1"/>
                <w:sz w:val="18"/>
                <w:szCs w:val="18"/>
                <w:lang w:eastAsia="pl-PL"/>
              </w:rPr>
            </w:pPr>
          </w:p>
          <w:p w14:paraId="6B035A04" w14:textId="69BEA0A4" w:rsidR="00661FD0" w:rsidRPr="00F44EA9" w:rsidRDefault="00661FD0" w:rsidP="00661FD0">
            <w:pPr>
              <w:spacing w:after="0" w:line="240" w:lineRule="auto"/>
              <w:ind w:left="1243"/>
              <w:jc w:val="center"/>
              <w:rPr>
                <w:rFonts w:ascii="Times New Roman" w:eastAsia="Times New Roman" w:hAnsi="Times New Roman"/>
                <w:color w:val="000000" w:themeColor="text1"/>
                <w:sz w:val="18"/>
                <w:szCs w:val="18"/>
                <w:lang w:eastAsia="pl-PL"/>
              </w:rPr>
            </w:pPr>
            <w:r w:rsidRPr="00F44EA9">
              <w:rPr>
                <w:rFonts w:ascii="Times New Roman" w:eastAsia="Times New Roman" w:hAnsi="Times New Roman"/>
                <w:color w:val="000000" w:themeColor="text1"/>
                <w:sz w:val="18"/>
                <w:szCs w:val="18"/>
                <w:lang w:eastAsia="pl-PL"/>
              </w:rPr>
              <w:t>........................................................</w:t>
            </w:r>
            <w:r w:rsidR="004174F4">
              <w:rPr>
                <w:rFonts w:ascii="Times New Roman" w:eastAsia="Times New Roman" w:hAnsi="Times New Roman"/>
                <w:color w:val="000000" w:themeColor="text1"/>
                <w:sz w:val="18"/>
                <w:szCs w:val="18"/>
                <w:lang w:eastAsia="pl-PL"/>
              </w:rPr>
              <w:t>........</w:t>
            </w:r>
          </w:p>
          <w:p w14:paraId="7AA13639" w14:textId="77777777" w:rsidR="00661FD0" w:rsidRPr="00F44EA9" w:rsidRDefault="00661FD0" w:rsidP="00661FD0">
            <w:pPr>
              <w:spacing w:after="0" w:line="240" w:lineRule="auto"/>
              <w:ind w:left="1243"/>
              <w:jc w:val="center"/>
              <w:outlineLvl w:val="0"/>
              <w:rPr>
                <w:rFonts w:ascii="Times New Roman" w:eastAsia="Times New Roman" w:hAnsi="Times New Roman"/>
                <w:bCs/>
                <w:color w:val="000000" w:themeColor="text1"/>
                <w:sz w:val="18"/>
                <w:szCs w:val="18"/>
                <w:lang w:eastAsia="pl-PL"/>
              </w:rPr>
            </w:pPr>
            <w:r w:rsidRPr="00F44EA9">
              <w:rPr>
                <w:rFonts w:ascii="Times New Roman" w:eastAsia="Times New Roman" w:hAnsi="Times New Roman"/>
                <w:bCs/>
                <w:i/>
                <w:color w:val="000000" w:themeColor="text1"/>
                <w:sz w:val="18"/>
                <w:szCs w:val="18"/>
                <w:lang w:eastAsia="pl-PL"/>
              </w:rPr>
              <w:t>czytelny podpis</w:t>
            </w:r>
          </w:p>
        </w:tc>
      </w:tr>
    </w:tbl>
    <w:p w14:paraId="141CC7DE" w14:textId="77777777" w:rsidR="003736A6" w:rsidRPr="0048050D" w:rsidRDefault="003736A6">
      <w:pPr>
        <w:spacing w:after="0" w:line="240" w:lineRule="auto"/>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br w:type="page"/>
      </w:r>
    </w:p>
    <w:p w14:paraId="2F2C59C1" w14:textId="5487B114" w:rsidR="00661FD0" w:rsidRPr="0048050D" w:rsidRDefault="009B2F6D" w:rsidP="00C35CD1">
      <w:pPr>
        <w:shd w:val="clear" w:color="auto" w:fill="DEEAF6"/>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Załącznik 12</w:t>
      </w:r>
      <w:r w:rsidR="00DF0E46">
        <w:rPr>
          <w:rFonts w:ascii="Times New Roman" w:eastAsia="Times New Roman" w:hAnsi="Times New Roman"/>
          <w:b/>
          <w:color w:val="000000" w:themeColor="text1"/>
          <w:lang w:eastAsia="pl-PL"/>
        </w:rPr>
        <w:t xml:space="preserve"> </w:t>
      </w:r>
      <w:r w:rsidR="00DF0E46" w:rsidRPr="00DF0E46">
        <w:rPr>
          <w:rFonts w:ascii="Times New Roman" w:eastAsia="Times New Roman" w:hAnsi="Times New Roman"/>
          <w:b/>
          <w:color w:val="000000" w:themeColor="text1"/>
          <w:lang w:eastAsia="pl-PL"/>
        </w:rPr>
        <w:t>Wniosek o wgląd do pracy egzaminacyjnej</w:t>
      </w:r>
    </w:p>
    <w:p w14:paraId="537C0D3D" w14:textId="77777777" w:rsidR="005E6486" w:rsidRPr="0048050D" w:rsidRDefault="00661FD0" w:rsidP="00702E13">
      <w:pPr>
        <w:spacing w:after="5" w:line="270" w:lineRule="auto"/>
        <w:ind w:left="6946" w:hanging="1195"/>
        <w:jc w:val="both"/>
        <w:rPr>
          <w:rFonts w:ascii="Times New Roman" w:eastAsia="Times New Roman" w:hAnsi="Times New Roman"/>
          <w:color w:val="000000" w:themeColor="text1"/>
          <w:sz w:val="20"/>
          <w:lang w:eastAsia="pl-PL"/>
        </w:rPr>
      </w:pPr>
      <w:r w:rsidRPr="0048050D">
        <w:rPr>
          <w:rFonts w:ascii="Times New Roman" w:eastAsia="Times New Roman" w:hAnsi="Times New Roman"/>
          <w:color w:val="000000" w:themeColor="text1"/>
          <w:sz w:val="20"/>
          <w:lang w:eastAsia="pl-PL"/>
        </w:rPr>
        <w:t xml:space="preserve">…………………………… </w:t>
      </w:r>
      <w:r w:rsidRPr="0048050D">
        <w:rPr>
          <w:rFonts w:ascii="Times New Roman" w:eastAsia="Times New Roman" w:hAnsi="Times New Roman"/>
          <w:color w:val="000000" w:themeColor="text1"/>
          <w:sz w:val="20"/>
          <w:lang w:eastAsia="pl-PL"/>
        </w:rPr>
        <w:tab/>
        <w:t xml:space="preserve">………………… </w:t>
      </w:r>
    </w:p>
    <w:p w14:paraId="5914CBFA" w14:textId="77777777" w:rsidR="00661FD0" w:rsidRPr="0048050D" w:rsidRDefault="005E6486" w:rsidP="00702E13">
      <w:pPr>
        <w:spacing w:after="5" w:line="270" w:lineRule="auto"/>
        <w:ind w:left="6946" w:hanging="1195"/>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r w:rsidR="00661FD0" w:rsidRPr="0048050D">
        <w:rPr>
          <w:rFonts w:ascii="Times New Roman" w:eastAsia="Times New Roman" w:hAnsi="Times New Roman"/>
          <w:i/>
          <w:color w:val="000000" w:themeColor="text1"/>
          <w:sz w:val="18"/>
          <w:szCs w:val="18"/>
          <w:lang w:eastAsia="pl-PL"/>
        </w:rPr>
        <w:t xml:space="preserve">miejscowość </w:t>
      </w:r>
      <w:r w:rsidR="00661FD0" w:rsidRPr="0048050D">
        <w:rPr>
          <w:rFonts w:ascii="Times New Roman" w:eastAsia="Times New Roman" w:hAnsi="Times New Roman"/>
          <w:i/>
          <w:color w:val="000000" w:themeColor="text1"/>
          <w:sz w:val="18"/>
          <w:szCs w:val="18"/>
          <w:lang w:eastAsia="pl-PL"/>
        </w:rPr>
        <w:tab/>
      </w:r>
      <w:r w:rsidRPr="0048050D">
        <w:rPr>
          <w:rFonts w:ascii="Times New Roman" w:eastAsia="Times New Roman" w:hAnsi="Times New Roman"/>
          <w:i/>
          <w:color w:val="000000" w:themeColor="text1"/>
          <w:sz w:val="18"/>
          <w:szCs w:val="18"/>
          <w:lang w:eastAsia="pl-PL"/>
        </w:rPr>
        <w:tab/>
        <w:t xml:space="preserve">          </w:t>
      </w:r>
      <w:r w:rsidR="00661FD0" w:rsidRPr="0048050D">
        <w:rPr>
          <w:rFonts w:ascii="Times New Roman" w:eastAsia="Times New Roman" w:hAnsi="Times New Roman"/>
          <w:i/>
          <w:color w:val="000000" w:themeColor="text1"/>
          <w:sz w:val="18"/>
          <w:szCs w:val="18"/>
          <w:lang w:eastAsia="pl-PL"/>
        </w:rPr>
        <w:t xml:space="preserve">data </w:t>
      </w:r>
    </w:p>
    <w:p w14:paraId="0DE22877" w14:textId="77777777" w:rsidR="00661FD0" w:rsidRPr="0048050D" w:rsidRDefault="00661FD0" w:rsidP="00661FD0">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38370D43" w14:textId="77777777" w:rsidR="00661FD0" w:rsidRPr="0048050D" w:rsidRDefault="00661FD0" w:rsidP="005E6486">
      <w:pPr>
        <w:spacing w:after="130" w:line="270" w:lineRule="auto"/>
        <w:ind w:left="-5" w:right="308" w:hanging="10"/>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imię i nazwisko wnioskującego</w:t>
      </w:r>
    </w:p>
    <w:p w14:paraId="33048760" w14:textId="77777777" w:rsidR="005E6486" w:rsidRPr="0048050D" w:rsidRDefault="005E6486" w:rsidP="005E6486">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4FCA4504" w14:textId="77777777" w:rsidR="00661FD0" w:rsidRPr="007D2768" w:rsidRDefault="00661FD0" w:rsidP="007D2768">
      <w:pPr>
        <w:spacing w:after="132" w:line="270" w:lineRule="auto"/>
        <w:ind w:left="-5" w:right="308" w:hanging="10"/>
        <w:jc w:val="both"/>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adres wnioskującego </w:t>
      </w:r>
      <w:r w:rsidR="000A653C">
        <w:rPr>
          <w:rFonts w:ascii="Times New Roman" w:eastAsia="Times New Roman" w:hAnsi="Times New Roman"/>
          <w:i/>
          <w:color w:val="000000" w:themeColor="text1"/>
          <w:sz w:val="18"/>
          <w:szCs w:val="18"/>
          <w:lang w:eastAsia="pl-PL"/>
        </w:rPr>
        <w:t xml:space="preserve">do korespondencji: kod </w:t>
      </w:r>
      <w:r w:rsidR="007D2768">
        <w:rPr>
          <w:rFonts w:ascii="Times New Roman" w:eastAsia="Times New Roman" w:hAnsi="Times New Roman"/>
          <w:i/>
          <w:color w:val="000000" w:themeColor="text1"/>
          <w:sz w:val="18"/>
          <w:szCs w:val="18"/>
          <w:lang w:eastAsia="pl-PL"/>
        </w:rPr>
        <w:t xml:space="preserve">pocztowy, </w:t>
      </w:r>
      <w:r w:rsidR="000A653C">
        <w:rPr>
          <w:rFonts w:ascii="Times New Roman" w:eastAsia="Times New Roman" w:hAnsi="Times New Roman"/>
          <w:i/>
          <w:color w:val="000000" w:themeColor="text1"/>
          <w:sz w:val="18"/>
          <w:szCs w:val="18"/>
          <w:lang w:eastAsia="pl-PL"/>
        </w:rPr>
        <w:t>miejscowość, ul. numer domu</w:t>
      </w:r>
    </w:p>
    <w:p w14:paraId="1DC68DCF" w14:textId="77777777" w:rsidR="005E6486" w:rsidRPr="0048050D" w:rsidRDefault="005E6486" w:rsidP="005E6486">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653B127E" w14:textId="77777777" w:rsidR="00661FD0" w:rsidRPr="0048050D" w:rsidRDefault="00661FD0" w:rsidP="00661FD0">
      <w:pPr>
        <w:spacing w:after="0" w:line="270" w:lineRule="auto"/>
        <w:ind w:left="-5" w:right="308" w:hanging="10"/>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nr telefonu wnioskującego </w:t>
      </w:r>
    </w:p>
    <w:p w14:paraId="264152E0" w14:textId="77777777"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 </w:t>
      </w:r>
    </w:p>
    <w:p w14:paraId="331532D1" w14:textId="77777777" w:rsidR="000A653C" w:rsidRPr="0048050D" w:rsidRDefault="00661FD0" w:rsidP="000A653C">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 </w:t>
      </w:r>
      <w:r w:rsidR="000A653C" w:rsidRPr="0048050D">
        <w:rPr>
          <w:rFonts w:ascii="Times New Roman" w:eastAsia="Times New Roman" w:hAnsi="Times New Roman"/>
          <w:color w:val="000000" w:themeColor="text1"/>
          <w:lang w:eastAsia="pl-PL"/>
        </w:rPr>
        <w:t xml:space="preserve">..................................................................... </w:t>
      </w:r>
    </w:p>
    <w:p w14:paraId="4F4B54CA" w14:textId="77777777" w:rsidR="000A653C" w:rsidRPr="0048050D" w:rsidRDefault="000A653C" w:rsidP="000A653C">
      <w:pPr>
        <w:spacing w:after="0" w:line="270" w:lineRule="auto"/>
        <w:ind w:left="-5" w:right="308" w:hanging="10"/>
        <w:jc w:val="both"/>
        <w:rPr>
          <w:rFonts w:ascii="Times New Roman" w:eastAsia="Times New Roman" w:hAnsi="Times New Roman"/>
          <w:color w:val="000000" w:themeColor="text1"/>
          <w:sz w:val="18"/>
          <w:szCs w:val="18"/>
          <w:lang w:eastAsia="pl-PL"/>
        </w:rPr>
      </w:pPr>
      <w:r>
        <w:rPr>
          <w:rFonts w:ascii="Times New Roman" w:eastAsia="Times New Roman" w:hAnsi="Times New Roman"/>
          <w:i/>
          <w:color w:val="000000" w:themeColor="text1"/>
          <w:sz w:val="18"/>
          <w:szCs w:val="18"/>
          <w:lang w:eastAsia="pl-PL"/>
        </w:rPr>
        <w:t>adres poczty elektronicznej</w:t>
      </w:r>
    </w:p>
    <w:p w14:paraId="1800B38F" w14:textId="77777777" w:rsidR="00661FD0" w:rsidRPr="0048050D" w:rsidRDefault="00661FD0" w:rsidP="00661FD0">
      <w:pPr>
        <w:spacing w:after="58"/>
        <w:rPr>
          <w:rFonts w:ascii="Times New Roman" w:eastAsia="Times New Roman" w:hAnsi="Times New Roman"/>
          <w:color w:val="000000" w:themeColor="text1"/>
          <w:lang w:eastAsia="pl-PL"/>
        </w:rPr>
      </w:pPr>
    </w:p>
    <w:p w14:paraId="6DF5372F" w14:textId="77777777" w:rsidR="005E6486" w:rsidRPr="0048050D" w:rsidRDefault="00661FD0" w:rsidP="00933B13">
      <w:pPr>
        <w:spacing w:after="218" w:line="250" w:lineRule="auto"/>
        <w:ind w:left="4653" w:hanging="8"/>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 xml:space="preserve">Dyrektor Okręgowej Komisji Egzaminacyjnej  </w:t>
      </w:r>
    </w:p>
    <w:p w14:paraId="7352F5CA" w14:textId="77777777" w:rsidR="00661FD0" w:rsidRPr="0048050D" w:rsidRDefault="00661FD0" w:rsidP="005E6486">
      <w:pPr>
        <w:spacing w:after="218" w:line="250" w:lineRule="auto"/>
        <w:ind w:left="4653" w:hanging="8"/>
        <w:jc w:val="both"/>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w/we</w:t>
      </w:r>
      <w:r w:rsidR="005E6486" w:rsidRPr="0048050D">
        <w:rPr>
          <w:rFonts w:ascii="Times New Roman" w:eastAsia="Times New Roman" w:hAnsi="Times New Roman"/>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2A304237" w14:textId="77777777" w:rsidR="004174F4" w:rsidRDefault="00661FD0" w:rsidP="000A653C">
      <w:pPr>
        <w:spacing w:after="0"/>
        <w:rPr>
          <w:rFonts w:ascii="Times New Roman" w:eastAsia="Times New Roman" w:hAnsi="Times New Roman"/>
          <w:b/>
          <w:color w:val="000000" w:themeColor="text1"/>
          <w:sz w:val="20"/>
          <w:lang w:eastAsia="pl-PL"/>
        </w:rPr>
      </w:pPr>
      <w:r w:rsidRPr="0048050D">
        <w:rPr>
          <w:rFonts w:ascii="Times New Roman" w:eastAsia="Times New Roman" w:hAnsi="Times New Roman"/>
          <w:b/>
          <w:color w:val="000000" w:themeColor="text1"/>
          <w:sz w:val="20"/>
          <w:lang w:eastAsia="pl-PL"/>
        </w:rPr>
        <w:t xml:space="preserve">  </w:t>
      </w:r>
    </w:p>
    <w:p w14:paraId="50AC3FFE" w14:textId="1869023D" w:rsidR="00661FD0" w:rsidRPr="0048050D" w:rsidRDefault="00661FD0" w:rsidP="004174F4">
      <w:pPr>
        <w:shd w:val="clear" w:color="auto" w:fill="E7E6E6" w:themeFill="background2"/>
        <w:spacing w:after="0"/>
        <w:ind w:left="1416" w:firstLine="708"/>
        <w:rPr>
          <w:rFonts w:ascii="Times New Roman" w:eastAsia="Times New Roman" w:hAnsi="Times New Roman"/>
          <w:b/>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WNIOSEK O WGLĄD DO PRACY EGZAMINACYJNEJ</w:t>
      </w:r>
      <w:r w:rsidR="00454F8D" w:rsidRPr="0048050D">
        <w:rPr>
          <w:rFonts w:ascii="Times New Roman" w:eastAsia="Times New Roman" w:hAnsi="Times New Roman"/>
          <w:b/>
          <w:color w:val="000000" w:themeColor="text1"/>
          <w:sz w:val="24"/>
          <w:szCs w:val="24"/>
          <w:lang w:eastAsia="pl-PL"/>
        </w:rPr>
        <w:t>*</w:t>
      </w:r>
    </w:p>
    <w:p w14:paraId="7B1FC59E" w14:textId="38DF23C7" w:rsidR="00661FD0" w:rsidRPr="0048050D" w:rsidRDefault="00BF692B" w:rsidP="004174F4">
      <w:pPr>
        <w:shd w:val="clear" w:color="auto" w:fill="E7E6E6" w:themeFill="background2"/>
        <w:spacing w:after="3" w:line="268" w:lineRule="auto"/>
        <w:ind w:left="10" w:right="47" w:hanging="10"/>
        <w:jc w:val="center"/>
        <w:rPr>
          <w:rFonts w:ascii="Times New Roman" w:eastAsia="Times New Roman" w:hAnsi="Times New Roman"/>
          <w:color w:val="000000" w:themeColor="text1"/>
          <w:sz w:val="24"/>
          <w:szCs w:val="24"/>
          <w:lang w:eastAsia="pl-PL"/>
        </w:rPr>
      </w:pPr>
      <w:r>
        <w:rPr>
          <w:rFonts w:ascii="Times New Roman" w:eastAsia="Times New Roman" w:hAnsi="Times New Roman"/>
          <w:b/>
          <w:color w:val="000000" w:themeColor="text1"/>
          <w:sz w:val="24"/>
          <w:szCs w:val="24"/>
          <w:lang w:eastAsia="pl-PL"/>
        </w:rPr>
        <w:t>EGZAMINU POTWIERDZAJĄCEGO KWALIFIKACJE W ZAWODZIE</w:t>
      </w:r>
      <w:r w:rsidR="00661FD0" w:rsidRPr="0048050D">
        <w:rPr>
          <w:rFonts w:ascii="Times New Roman" w:eastAsia="Times New Roman" w:hAnsi="Times New Roman"/>
          <w:color w:val="000000" w:themeColor="text1"/>
          <w:sz w:val="24"/>
          <w:szCs w:val="24"/>
          <w:lang w:eastAsia="pl-PL"/>
        </w:rPr>
        <w:t xml:space="preserve"> </w:t>
      </w:r>
    </w:p>
    <w:p w14:paraId="0CED3025" w14:textId="77777777"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025CA4BB" w14:textId="5AF668DA" w:rsidR="00661FD0" w:rsidRPr="00124A2A" w:rsidRDefault="00661FD0" w:rsidP="00661FD0">
      <w:pPr>
        <w:spacing w:after="5" w:line="270" w:lineRule="auto"/>
        <w:ind w:left="5" w:hanging="10"/>
        <w:jc w:val="both"/>
        <w:rPr>
          <w:rFonts w:ascii="Times New Roman" w:eastAsia="Times New Roman" w:hAnsi="Times New Roman"/>
          <w:color w:val="000000" w:themeColor="text1"/>
          <w:lang w:eastAsia="pl-PL"/>
        </w:rPr>
      </w:pPr>
      <w:r w:rsidRPr="00124A2A">
        <w:rPr>
          <w:rFonts w:ascii="Times New Roman" w:eastAsia="Times New Roman" w:hAnsi="Times New Roman"/>
          <w:color w:val="000000" w:themeColor="text1"/>
          <w:lang w:eastAsia="pl-PL"/>
        </w:rPr>
        <w:t>Na podstawie art. 44zzzt ust. 1 ustawy z dnia 7 września 1991 r. o systemie oświaty</w:t>
      </w:r>
      <w:r w:rsidR="00462FEC" w:rsidRPr="00124A2A">
        <w:rPr>
          <w:rFonts w:ascii="Times New Roman" w:eastAsia="Times New Roman" w:hAnsi="Times New Roman"/>
          <w:color w:val="000000" w:themeColor="text1"/>
          <w:lang w:eastAsia="pl-PL"/>
        </w:rPr>
        <w:t xml:space="preserve"> </w:t>
      </w:r>
      <w:r w:rsidR="002F3C79">
        <w:rPr>
          <w:rFonts w:ascii="Times New Roman" w:eastAsia="Times New Roman" w:hAnsi="Times New Roman"/>
          <w:lang w:eastAsia="pl-PL"/>
        </w:rPr>
        <w:t>w brzmieniu obowiązującym przed 1 września 2019 r.</w:t>
      </w:r>
      <w:r w:rsidR="00462FEC" w:rsidRPr="004174F4">
        <w:rPr>
          <w:rFonts w:ascii="Times New Roman" w:hAnsi="Times New Roman"/>
        </w:rPr>
        <w:t xml:space="preserve"> </w:t>
      </w:r>
      <w:r w:rsidRPr="00124A2A">
        <w:rPr>
          <w:rFonts w:ascii="Times New Roman" w:eastAsia="Times New Roman" w:hAnsi="Times New Roman"/>
          <w:color w:val="000000" w:themeColor="text1"/>
          <w:lang w:eastAsia="pl-PL"/>
        </w:rPr>
        <w:t>składam wniosek o wgląd do pracy egzaminacyjnej</w:t>
      </w:r>
      <w:r w:rsidR="000A653C">
        <w:rPr>
          <w:rFonts w:ascii="Times New Roman" w:eastAsia="Times New Roman" w:hAnsi="Times New Roman"/>
          <w:color w:val="000000" w:themeColor="text1"/>
          <w:lang w:eastAsia="pl-PL"/>
        </w:rPr>
        <w:t>*</w:t>
      </w:r>
      <w:r w:rsidRPr="00124A2A">
        <w:rPr>
          <w:rFonts w:ascii="Times New Roman" w:eastAsia="Times New Roman" w:hAnsi="Times New Roman"/>
          <w:color w:val="000000" w:themeColor="text1"/>
          <w:lang w:eastAsia="pl-PL"/>
        </w:rPr>
        <w:t xml:space="preserve">  </w:t>
      </w:r>
    </w:p>
    <w:p w14:paraId="372850A2" w14:textId="77777777" w:rsidR="00661FD0" w:rsidRPr="0048050D" w:rsidRDefault="00661FD0" w:rsidP="00661FD0">
      <w:pPr>
        <w:spacing w:after="5" w:line="270" w:lineRule="auto"/>
        <w:ind w:left="5" w:hanging="10"/>
        <w:jc w:val="both"/>
        <w:rPr>
          <w:rFonts w:ascii="Times New Roman" w:eastAsia="Times New Roman" w:hAnsi="Times New Roman"/>
          <w:color w:val="000000" w:themeColor="text1"/>
          <w:lang w:eastAsia="pl-PL"/>
        </w:rPr>
      </w:pPr>
    </w:p>
    <w:p w14:paraId="20AA2143" w14:textId="77777777" w:rsidR="00661FD0" w:rsidRPr="0048050D" w:rsidRDefault="00661FD0" w:rsidP="00661FD0">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imię i nazwisko zdającego: ....................................................................................................................................</w:t>
      </w:r>
    </w:p>
    <w:tbl>
      <w:tblPr>
        <w:tblpPr w:vertAnchor="text" w:horzAnchor="page" w:tblpX="3541" w:tblpY="378"/>
        <w:tblOverlap w:val="never"/>
        <w:tblW w:w="3048" w:type="dxa"/>
        <w:tblCellMar>
          <w:top w:w="58" w:type="dxa"/>
          <w:right w:w="34" w:type="dxa"/>
        </w:tblCellMar>
        <w:tblLook w:val="04A0" w:firstRow="1" w:lastRow="0" w:firstColumn="1" w:lastColumn="0" w:noHBand="0" w:noVBand="1"/>
      </w:tblPr>
      <w:tblGrid>
        <w:gridCol w:w="375"/>
        <w:gridCol w:w="375"/>
        <w:gridCol w:w="401"/>
        <w:gridCol w:w="398"/>
        <w:gridCol w:w="377"/>
        <w:gridCol w:w="374"/>
        <w:gridCol w:w="374"/>
        <w:gridCol w:w="374"/>
      </w:tblGrid>
      <w:tr w:rsidR="00875AB1" w:rsidRPr="0048050D" w14:paraId="10053D1B" w14:textId="77777777" w:rsidTr="00611AF8">
        <w:trPr>
          <w:trHeight w:val="374"/>
        </w:trPr>
        <w:tc>
          <w:tcPr>
            <w:tcW w:w="375" w:type="dxa"/>
            <w:tcBorders>
              <w:top w:val="single" w:sz="12" w:space="0" w:color="000000"/>
              <w:left w:val="single" w:sz="12" w:space="0" w:color="000000"/>
              <w:bottom w:val="single" w:sz="12" w:space="0" w:color="000000"/>
              <w:right w:val="single" w:sz="4" w:space="0" w:color="000000"/>
            </w:tcBorders>
            <w:shd w:val="clear" w:color="auto" w:fill="auto"/>
            <w:vAlign w:val="center"/>
          </w:tcPr>
          <w:p w14:paraId="39CAB99E" w14:textId="77777777" w:rsidR="00875AB1" w:rsidRPr="00D546FA" w:rsidRDefault="00875AB1" w:rsidP="00875AB1">
            <w:pPr>
              <w:spacing w:after="0" w:line="240" w:lineRule="auto"/>
              <w:jc w:val="both"/>
              <w:rPr>
                <w:rFonts w:ascii="Times New Roman" w:eastAsia="Times New Roman" w:hAnsi="Times New Roman"/>
                <w:color w:val="F2F2F2" w:themeColor="background1" w:themeShade="F2"/>
                <w:lang w:eastAsia="pl-PL"/>
              </w:rPr>
            </w:pPr>
            <w:r w:rsidRPr="00D546FA">
              <w:rPr>
                <w:rFonts w:ascii="Times New Roman" w:eastAsia="Times New Roman" w:hAnsi="Times New Roman"/>
                <w:color w:val="F2F2F2" w:themeColor="background1" w:themeShade="F2"/>
                <w:lang w:eastAsia="pl-PL"/>
              </w:rPr>
              <w:t>D</w:t>
            </w:r>
          </w:p>
        </w:tc>
        <w:tc>
          <w:tcPr>
            <w:tcW w:w="375" w:type="dxa"/>
            <w:tcBorders>
              <w:top w:val="single" w:sz="12" w:space="0" w:color="000000"/>
              <w:left w:val="single" w:sz="4" w:space="0" w:color="000000"/>
              <w:bottom w:val="single" w:sz="12" w:space="0" w:color="000000"/>
              <w:right w:val="single" w:sz="12" w:space="0" w:color="000000"/>
            </w:tcBorders>
            <w:shd w:val="clear" w:color="auto" w:fill="auto"/>
            <w:vAlign w:val="center"/>
          </w:tcPr>
          <w:p w14:paraId="313FB7AB" w14:textId="77777777" w:rsidR="00875AB1" w:rsidRPr="00D546FA" w:rsidRDefault="00875AB1" w:rsidP="00875AB1">
            <w:pPr>
              <w:spacing w:after="0" w:line="240" w:lineRule="auto"/>
              <w:jc w:val="both"/>
              <w:rPr>
                <w:rFonts w:ascii="Times New Roman" w:eastAsia="Times New Roman" w:hAnsi="Times New Roman"/>
                <w:color w:val="F2F2F2" w:themeColor="background1" w:themeShade="F2"/>
                <w:lang w:eastAsia="pl-PL"/>
              </w:rPr>
            </w:pPr>
            <w:r w:rsidRPr="00D546FA">
              <w:rPr>
                <w:rFonts w:ascii="Times New Roman" w:eastAsia="Times New Roman" w:hAnsi="Times New Roman"/>
                <w:color w:val="F2F2F2" w:themeColor="background1" w:themeShade="F2"/>
                <w:lang w:eastAsia="pl-PL"/>
              </w:rPr>
              <w:t>D</w:t>
            </w:r>
          </w:p>
        </w:tc>
        <w:tc>
          <w:tcPr>
            <w:tcW w:w="401" w:type="dxa"/>
            <w:tcBorders>
              <w:top w:val="single" w:sz="12" w:space="0" w:color="000000"/>
              <w:left w:val="single" w:sz="12" w:space="0" w:color="000000"/>
              <w:bottom w:val="single" w:sz="12" w:space="0" w:color="000000"/>
              <w:right w:val="single" w:sz="4" w:space="0" w:color="000000"/>
            </w:tcBorders>
            <w:shd w:val="clear" w:color="auto" w:fill="auto"/>
            <w:vAlign w:val="center"/>
          </w:tcPr>
          <w:p w14:paraId="7475E9B8" w14:textId="77777777" w:rsidR="00875AB1" w:rsidRPr="00D546FA" w:rsidRDefault="00875AB1" w:rsidP="00875AB1">
            <w:pPr>
              <w:spacing w:after="0" w:line="240" w:lineRule="auto"/>
              <w:ind w:left="2"/>
              <w:jc w:val="both"/>
              <w:rPr>
                <w:rFonts w:ascii="Times New Roman" w:eastAsia="Times New Roman" w:hAnsi="Times New Roman"/>
                <w:color w:val="F2F2F2" w:themeColor="background1" w:themeShade="F2"/>
                <w:lang w:eastAsia="pl-PL"/>
              </w:rPr>
            </w:pPr>
            <w:r w:rsidRPr="00D546FA">
              <w:rPr>
                <w:rFonts w:ascii="Times New Roman" w:eastAsia="Times New Roman" w:hAnsi="Times New Roman"/>
                <w:color w:val="F2F2F2" w:themeColor="background1" w:themeShade="F2"/>
                <w:lang w:eastAsia="pl-PL"/>
              </w:rPr>
              <w:t>M</w:t>
            </w:r>
          </w:p>
        </w:tc>
        <w:tc>
          <w:tcPr>
            <w:tcW w:w="398" w:type="dxa"/>
            <w:tcBorders>
              <w:top w:val="single" w:sz="12" w:space="0" w:color="000000"/>
              <w:left w:val="single" w:sz="4" w:space="0" w:color="000000"/>
              <w:bottom w:val="single" w:sz="12" w:space="0" w:color="000000"/>
              <w:right w:val="single" w:sz="12" w:space="0" w:color="000000"/>
            </w:tcBorders>
            <w:shd w:val="clear" w:color="auto" w:fill="auto"/>
            <w:vAlign w:val="center"/>
          </w:tcPr>
          <w:p w14:paraId="6A942670" w14:textId="77777777" w:rsidR="00875AB1" w:rsidRPr="00D546FA" w:rsidRDefault="00875AB1" w:rsidP="00875AB1">
            <w:pPr>
              <w:spacing w:after="0" w:line="240" w:lineRule="auto"/>
              <w:jc w:val="both"/>
              <w:rPr>
                <w:rFonts w:ascii="Times New Roman" w:eastAsia="Times New Roman" w:hAnsi="Times New Roman"/>
                <w:color w:val="F2F2F2" w:themeColor="background1" w:themeShade="F2"/>
                <w:lang w:eastAsia="pl-PL"/>
              </w:rPr>
            </w:pPr>
            <w:r w:rsidRPr="00D546FA">
              <w:rPr>
                <w:rFonts w:ascii="Times New Roman" w:eastAsia="Times New Roman" w:hAnsi="Times New Roman"/>
                <w:color w:val="F2F2F2" w:themeColor="background1" w:themeShade="F2"/>
                <w:lang w:eastAsia="pl-PL"/>
              </w:rPr>
              <w:t>M</w:t>
            </w:r>
          </w:p>
        </w:tc>
        <w:tc>
          <w:tcPr>
            <w:tcW w:w="377" w:type="dxa"/>
            <w:tcBorders>
              <w:top w:val="single" w:sz="12" w:space="0" w:color="000000"/>
              <w:left w:val="single" w:sz="12" w:space="0" w:color="000000"/>
              <w:bottom w:val="single" w:sz="12" w:space="0" w:color="000000"/>
              <w:right w:val="single" w:sz="4" w:space="0" w:color="000000"/>
            </w:tcBorders>
            <w:shd w:val="clear" w:color="auto" w:fill="auto"/>
            <w:vAlign w:val="center"/>
          </w:tcPr>
          <w:p w14:paraId="5093746C" w14:textId="77777777" w:rsidR="00875AB1" w:rsidRPr="00D546FA" w:rsidRDefault="00875AB1" w:rsidP="00875AB1">
            <w:pPr>
              <w:spacing w:after="0" w:line="240" w:lineRule="auto"/>
              <w:ind w:left="7"/>
              <w:rPr>
                <w:rFonts w:ascii="Times New Roman" w:eastAsia="Times New Roman" w:hAnsi="Times New Roman"/>
                <w:color w:val="F2F2F2" w:themeColor="background1" w:themeShade="F2"/>
                <w:lang w:eastAsia="pl-PL"/>
              </w:rPr>
            </w:pPr>
            <w:r w:rsidRPr="00D546FA">
              <w:rPr>
                <w:rFonts w:ascii="Times New Roman" w:eastAsia="Times New Roman" w:hAnsi="Times New Roman"/>
                <w:color w:val="F2F2F2" w:themeColor="background1" w:themeShade="F2"/>
                <w:lang w:eastAsia="pl-PL"/>
              </w:rPr>
              <w:t>R</w:t>
            </w:r>
          </w:p>
        </w:tc>
        <w:tc>
          <w:tcPr>
            <w:tcW w:w="374" w:type="dxa"/>
            <w:tcBorders>
              <w:top w:val="single" w:sz="12" w:space="0" w:color="000000"/>
              <w:left w:val="single" w:sz="4" w:space="0" w:color="000000"/>
              <w:bottom w:val="single" w:sz="12" w:space="0" w:color="000000"/>
              <w:right w:val="single" w:sz="4" w:space="0" w:color="000000"/>
            </w:tcBorders>
            <w:shd w:val="clear" w:color="auto" w:fill="auto"/>
            <w:vAlign w:val="center"/>
          </w:tcPr>
          <w:p w14:paraId="43E635FD" w14:textId="77777777" w:rsidR="00875AB1" w:rsidRPr="00D546FA" w:rsidRDefault="00875AB1" w:rsidP="00875AB1">
            <w:pPr>
              <w:spacing w:after="0" w:line="240" w:lineRule="auto"/>
              <w:ind w:left="5"/>
              <w:rPr>
                <w:rFonts w:ascii="Times New Roman" w:eastAsia="Times New Roman" w:hAnsi="Times New Roman"/>
                <w:color w:val="F2F2F2" w:themeColor="background1" w:themeShade="F2"/>
                <w:lang w:eastAsia="pl-PL"/>
              </w:rPr>
            </w:pPr>
            <w:r w:rsidRPr="00D546FA">
              <w:rPr>
                <w:rFonts w:ascii="Times New Roman" w:eastAsia="Times New Roman" w:hAnsi="Times New Roman"/>
                <w:color w:val="F2F2F2" w:themeColor="background1" w:themeShade="F2"/>
                <w:lang w:eastAsia="pl-PL"/>
              </w:rPr>
              <w:t>R</w:t>
            </w:r>
          </w:p>
        </w:tc>
        <w:tc>
          <w:tcPr>
            <w:tcW w:w="374" w:type="dxa"/>
            <w:tcBorders>
              <w:top w:val="single" w:sz="12" w:space="0" w:color="000000"/>
              <w:left w:val="single" w:sz="4" w:space="0" w:color="000000"/>
              <w:bottom w:val="single" w:sz="12" w:space="0" w:color="000000"/>
              <w:right w:val="single" w:sz="4" w:space="0" w:color="000000"/>
            </w:tcBorders>
            <w:shd w:val="clear" w:color="auto" w:fill="auto"/>
            <w:vAlign w:val="center"/>
          </w:tcPr>
          <w:p w14:paraId="71B2142F" w14:textId="77777777" w:rsidR="00875AB1" w:rsidRPr="00D546FA" w:rsidRDefault="00875AB1" w:rsidP="00875AB1">
            <w:pPr>
              <w:spacing w:after="0" w:line="240" w:lineRule="auto"/>
              <w:ind w:left="5"/>
              <w:rPr>
                <w:rFonts w:ascii="Times New Roman" w:eastAsia="Times New Roman" w:hAnsi="Times New Roman"/>
                <w:color w:val="F2F2F2" w:themeColor="background1" w:themeShade="F2"/>
                <w:lang w:eastAsia="pl-PL"/>
              </w:rPr>
            </w:pPr>
            <w:r w:rsidRPr="00D546FA">
              <w:rPr>
                <w:rFonts w:ascii="Times New Roman" w:eastAsia="Times New Roman" w:hAnsi="Times New Roman"/>
                <w:color w:val="F2F2F2" w:themeColor="background1" w:themeShade="F2"/>
                <w:lang w:eastAsia="pl-PL"/>
              </w:rPr>
              <w:t>R</w:t>
            </w:r>
          </w:p>
        </w:tc>
        <w:tc>
          <w:tcPr>
            <w:tcW w:w="374" w:type="dxa"/>
            <w:tcBorders>
              <w:top w:val="single" w:sz="12" w:space="0" w:color="000000"/>
              <w:left w:val="single" w:sz="4" w:space="0" w:color="000000"/>
              <w:bottom w:val="single" w:sz="12" w:space="0" w:color="000000"/>
              <w:right w:val="single" w:sz="12" w:space="0" w:color="000000"/>
            </w:tcBorders>
            <w:shd w:val="clear" w:color="auto" w:fill="auto"/>
            <w:vAlign w:val="center"/>
          </w:tcPr>
          <w:p w14:paraId="57BD30C8" w14:textId="77777777" w:rsidR="00875AB1" w:rsidRPr="00D546FA" w:rsidRDefault="00875AB1" w:rsidP="00875AB1">
            <w:pPr>
              <w:spacing w:after="0" w:line="240" w:lineRule="auto"/>
              <w:ind w:left="7"/>
              <w:rPr>
                <w:rFonts w:ascii="Times New Roman" w:eastAsia="Times New Roman" w:hAnsi="Times New Roman"/>
                <w:color w:val="F2F2F2" w:themeColor="background1" w:themeShade="F2"/>
                <w:lang w:eastAsia="pl-PL"/>
              </w:rPr>
            </w:pPr>
            <w:r w:rsidRPr="00D546FA">
              <w:rPr>
                <w:rFonts w:ascii="Times New Roman" w:eastAsia="Times New Roman" w:hAnsi="Times New Roman"/>
                <w:color w:val="F2F2F2" w:themeColor="background1" w:themeShade="F2"/>
                <w:lang w:eastAsia="pl-PL"/>
              </w:rPr>
              <w:t>R</w:t>
            </w:r>
          </w:p>
        </w:tc>
      </w:tr>
    </w:tbl>
    <w:p w14:paraId="3405DD1F" w14:textId="77777777" w:rsidR="00661FD0" w:rsidRPr="0048050D" w:rsidRDefault="00661FD0" w:rsidP="00661FD0">
      <w:pPr>
        <w:spacing w:after="293" w:line="270" w:lineRule="auto"/>
        <w:ind w:left="370" w:right="1701" w:hanging="228"/>
        <w:jc w:val="both"/>
        <w:rPr>
          <w:rFonts w:ascii="Times New Roman" w:eastAsia="Times New Roman" w:hAnsi="Times New Roman"/>
          <w:color w:val="000000" w:themeColor="text1"/>
          <w:lang w:eastAsia="pl-PL"/>
        </w:rPr>
      </w:pPr>
    </w:p>
    <w:p w14:paraId="6000BD76" w14:textId="77777777" w:rsidR="00661FD0" w:rsidRPr="0048050D" w:rsidRDefault="00661FD0" w:rsidP="00661FD0">
      <w:pPr>
        <w:tabs>
          <w:tab w:val="center" w:pos="1340"/>
          <w:tab w:val="right" w:pos="9685"/>
        </w:tabs>
        <w:spacing w:after="0"/>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data i miejsce urodzenia </w:t>
      </w:r>
      <w:r w:rsidRPr="0048050D">
        <w:rPr>
          <w:rFonts w:ascii="Times New Roman" w:eastAsia="Times New Roman" w:hAnsi="Times New Roman"/>
          <w:color w:val="000000" w:themeColor="text1"/>
          <w:vertAlign w:val="superscript"/>
          <w:lang w:eastAsia="pl-PL"/>
        </w:rPr>
        <w:t xml:space="preserve"> </w:t>
      </w:r>
      <w:r w:rsidRPr="0048050D">
        <w:rPr>
          <w:rFonts w:ascii="Times New Roman" w:eastAsia="Times New Roman" w:hAnsi="Times New Roman"/>
          <w:color w:val="000000" w:themeColor="text1"/>
          <w:vertAlign w:val="superscript"/>
          <w:lang w:eastAsia="pl-PL"/>
        </w:rPr>
        <w:tab/>
      </w:r>
      <w:r w:rsidRPr="0048050D">
        <w:rPr>
          <w:rFonts w:ascii="Times New Roman" w:eastAsia="Times New Roman" w:hAnsi="Times New Roman"/>
          <w:color w:val="000000" w:themeColor="text1"/>
          <w:lang w:eastAsia="pl-PL"/>
        </w:rPr>
        <w:t xml:space="preserve">……………………………………… </w:t>
      </w:r>
    </w:p>
    <w:p w14:paraId="1771317C" w14:textId="77777777" w:rsidR="00661FD0" w:rsidRPr="0048050D" w:rsidRDefault="00661FD0" w:rsidP="00661FD0">
      <w:pPr>
        <w:spacing w:after="128"/>
        <w:ind w:left="358"/>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 </w:t>
      </w:r>
    </w:p>
    <w:tbl>
      <w:tblPr>
        <w:tblpPr w:vertAnchor="text" w:tblpX="2716" w:tblpY="-65"/>
        <w:tblOverlap w:val="never"/>
        <w:tblW w:w="3627" w:type="dxa"/>
        <w:tblCellMar>
          <w:top w:w="7" w:type="dxa"/>
          <w:right w:w="115" w:type="dxa"/>
        </w:tblCellMar>
        <w:tblLook w:val="04A0" w:firstRow="1" w:lastRow="0" w:firstColumn="1" w:lastColumn="0" w:noHBand="0" w:noVBand="1"/>
      </w:tblPr>
      <w:tblGrid>
        <w:gridCol w:w="328"/>
        <w:gridCol w:w="331"/>
        <w:gridCol w:w="329"/>
        <w:gridCol w:w="329"/>
        <w:gridCol w:w="331"/>
        <w:gridCol w:w="329"/>
        <w:gridCol w:w="329"/>
        <w:gridCol w:w="332"/>
        <w:gridCol w:w="329"/>
        <w:gridCol w:w="331"/>
        <w:gridCol w:w="329"/>
      </w:tblGrid>
      <w:tr w:rsidR="00661FD0" w:rsidRPr="0048050D" w14:paraId="59087E15" w14:textId="77777777">
        <w:trPr>
          <w:trHeight w:val="355"/>
        </w:trPr>
        <w:tc>
          <w:tcPr>
            <w:tcW w:w="328" w:type="dxa"/>
            <w:tcBorders>
              <w:top w:val="single" w:sz="4" w:space="0" w:color="000000"/>
              <w:left w:val="single" w:sz="4" w:space="0" w:color="000000"/>
              <w:bottom w:val="single" w:sz="4" w:space="0" w:color="000000"/>
              <w:right w:val="single" w:sz="4" w:space="0" w:color="000000"/>
            </w:tcBorders>
            <w:shd w:val="clear" w:color="auto" w:fill="auto"/>
          </w:tcPr>
          <w:p w14:paraId="6C841ED0" w14:textId="77777777" w:rsidR="00661FD0" w:rsidRPr="0048050D" w:rsidRDefault="00661FD0"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239EF751" w14:textId="77777777" w:rsidR="00661FD0" w:rsidRPr="0048050D" w:rsidRDefault="00661FD0" w:rsidP="00C35CD1">
            <w:pPr>
              <w:spacing w:after="0" w:line="240" w:lineRule="auto"/>
              <w:ind w:left="3"/>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2482ABAE" w14:textId="77777777"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4400F01A" w14:textId="77777777"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7307F0A1" w14:textId="77777777" w:rsidR="00661FD0" w:rsidRPr="0048050D" w:rsidRDefault="00661FD0"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12A752DE" w14:textId="77777777"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3822C439" w14:textId="77777777"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2" w:type="dxa"/>
            <w:tcBorders>
              <w:top w:val="single" w:sz="4" w:space="0" w:color="000000"/>
              <w:left w:val="single" w:sz="4" w:space="0" w:color="000000"/>
              <w:bottom w:val="single" w:sz="4" w:space="0" w:color="000000"/>
              <w:right w:val="single" w:sz="4" w:space="0" w:color="000000"/>
            </w:tcBorders>
            <w:shd w:val="clear" w:color="auto" w:fill="auto"/>
          </w:tcPr>
          <w:p w14:paraId="28CE93AD" w14:textId="77777777" w:rsidR="00661FD0" w:rsidRPr="0048050D" w:rsidRDefault="00661FD0"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18042CF1" w14:textId="77777777"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733CCBE6" w14:textId="77777777"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7E673927" w14:textId="77777777"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r>
    </w:tbl>
    <w:p w14:paraId="35D9E1A4" w14:textId="77777777" w:rsidR="00661FD0" w:rsidRPr="0048050D" w:rsidRDefault="00661FD0" w:rsidP="005E6486">
      <w:pPr>
        <w:spacing w:after="0"/>
        <w:ind w:right="5253"/>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numer PESEL </w:t>
      </w:r>
    </w:p>
    <w:p w14:paraId="02B22DA5" w14:textId="77777777" w:rsidR="00661FD0" w:rsidRPr="0048050D" w:rsidRDefault="00661FD0" w:rsidP="00661FD0">
      <w:pPr>
        <w:spacing w:after="5" w:line="267" w:lineRule="auto"/>
        <w:ind w:left="1051"/>
        <w:jc w:val="both"/>
        <w:rPr>
          <w:rFonts w:ascii="Times New Roman" w:eastAsia="Times New Roman" w:hAnsi="Times New Roman"/>
          <w:color w:val="000000" w:themeColor="text1"/>
          <w:lang w:eastAsia="pl-PL"/>
        </w:rPr>
      </w:pPr>
    </w:p>
    <w:p w14:paraId="088DB6FC" w14:textId="3A8CD062" w:rsidR="00661FD0" w:rsidRPr="0048050D" w:rsidRDefault="002B6D09" w:rsidP="00702E13">
      <w:pPr>
        <w:spacing w:after="0" w:line="360" w:lineRule="auto"/>
        <w:jc w:val="both"/>
        <w:rPr>
          <w:rFonts w:ascii="Times New Roman" w:eastAsia="Times New Roman" w:hAnsi="Times New Roman"/>
          <w:color w:val="000000" w:themeColor="text1"/>
          <w:lang w:eastAsia="pl-PL"/>
        </w:rPr>
      </w:pPr>
      <w:r>
        <w:rPr>
          <w:rFonts w:ascii="Times New Roman" w:eastAsia="Times New Roman" w:hAnsi="Times New Roman"/>
          <w:color w:val="000000" w:themeColor="text1"/>
          <w:lang w:eastAsia="pl-PL"/>
        </w:rPr>
        <w:t>oznaczenie kwalifikacji</w:t>
      </w:r>
      <w:r w:rsidR="00702E13" w:rsidRPr="0048050D">
        <w:rPr>
          <w:rFonts w:ascii="Times New Roman" w:eastAsia="Times New Roman" w:hAnsi="Times New Roman"/>
          <w:color w:val="000000" w:themeColor="text1"/>
          <w:lang w:eastAsia="pl-PL"/>
        </w:rPr>
        <w:t>: ……</w:t>
      </w:r>
      <w:r w:rsidR="00661FD0" w:rsidRPr="0048050D">
        <w:rPr>
          <w:rFonts w:ascii="Times New Roman" w:eastAsia="Times New Roman" w:hAnsi="Times New Roman"/>
          <w:color w:val="000000" w:themeColor="text1"/>
          <w:lang w:eastAsia="pl-PL"/>
        </w:rPr>
        <w:t xml:space="preserve">……… nazwa: </w:t>
      </w:r>
      <w:r w:rsidR="00702E13" w:rsidRPr="0048050D">
        <w:rPr>
          <w:rFonts w:ascii="Times New Roman" w:eastAsia="Times New Roman" w:hAnsi="Times New Roman"/>
          <w:color w:val="000000" w:themeColor="text1"/>
          <w:lang w:eastAsia="pl-PL"/>
        </w:rPr>
        <w:t>…………………………………………………………………..........</w:t>
      </w:r>
    </w:p>
    <w:p w14:paraId="3FB1A330" w14:textId="77777777" w:rsidR="00702E13" w:rsidRPr="0048050D" w:rsidRDefault="00702E13" w:rsidP="00702E13">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1CCE3768" w14:textId="77777777" w:rsidR="00661FD0" w:rsidRPr="0048050D" w:rsidRDefault="00661FD0" w:rsidP="00702E13">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2E304635" w14:textId="06905ADF" w:rsidR="00661FD0" w:rsidRPr="0048050D" w:rsidRDefault="00661FD0" w:rsidP="00702E13">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przeprowadzanego w </w:t>
      </w:r>
      <w:r w:rsidR="004174F4">
        <w:rPr>
          <w:rFonts w:ascii="Times New Roman" w:eastAsia="Times New Roman" w:hAnsi="Times New Roman"/>
          <w:color w:val="000000" w:themeColor="text1"/>
          <w:lang w:eastAsia="pl-PL"/>
        </w:rPr>
        <w:t>sesji</w:t>
      </w:r>
      <w:r w:rsidR="000A653C">
        <w:rPr>
          <w:rFonts w:ascii="Times New Roman" w:eastAsia="Times New Roman" w:hAnsi="Times New Roman"/>
          <w:color w:val="000000" w:themeColor="text1"/>
          <w:lang w:eastAsia="pl-PL"/>
        </w:rPr>
        <w:t xml:space="preserve"> </w:t>
      </w:r>
      <w:r w:rsidRPr="0048050D">
        <w:rPr>
          <w:rFonts w:ascii="Times New Roman" w:eastAsia="Times New Roman" w:hAnsi="Times New Roman"/>
          <w:color w:val="000000" w:themeColor="text1"/>
          <w:lang w:eastAsia="pl-PL"/>
        </w:rPr>
        <w:t>………</w:t>
      </w:r>
      <w:r w:rsidR="000A653C">
        <w:rPr>
          <w:rFonts w:ascii="Times New Roman" w:eastAsia="Times New Roman" w:hAnsi="Times New Roman"/>
          <w:color w:val="000000" w:themeColor="text1"/>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419"/>
        <w:gridCol w:w="1267"/>
        <w:gridCol w:w="419"/>
        <w:gridCol w:w="1351"/>
        <w:gridCol w:w="3615"/>
      </w:tblGrid>
      <w:tr w:rsidR="00661FD0" w:rsidRPr="0048050D" w14:paraId="5B8DB4D2" w14:textId="77777777" w:rsidTr="00755A58">
        <w:trPr>
          <w:trHeight w:val="368"/>
        </w:trPr>
        <w:tc>
          <w:tcPr>
            <w:tcW w:w="2079" w:type="dxa"/>
            <w:tcBorders>
              <w:top w:val="nil"/>
              <w:left w:val="nil"/>
              <w:bottom w:val="nil"/>
            </w:tcBorders>
            <w:shd w:val="clear" w:color="auto" w:fill="auto"/>
            <w:vAlign w:val="center"/>
          </w:tcPr>
          <w:p w14:paraId="0D02264A" w14:textId="77777777" w:rsidR="00661FD0" w:rsidRPr="0048050D" w:rsidRDefault="00661FD0" w:rsidP="00702E13">
            <w:pPr>
              <w:spacing w:after="0" w:line="240" w:lineRule="auto"/>
              <w:ind w:left="108"/>
              <w:rPr>
                <w:rFonts w:ascii="Times New Roman" w:eastAsia="Times New Roman" w:hAnsi="Times New Roman"/>
                <w:color w:val="000000" w:themeColor="text1"/>
                <w:vertAlign w:val="superscript"/>
                <w:lang w:eastAsia="pl-PL"/>
              </w:rPr>
            </w:pPr>
            <w:r w:rsidRPr="0048050D">
              <w:rPr>
                <w:rFonts w:ascii="Times New Roman" w:eastAsia="Times New Roman" w:hAnsi="Times New Roman"/>
                <w:color w:val="000000" w:themeColor="text1"/>
                <w:lang w:eastAsia="pl-PL"/>
              </w:rPr>
              <w:t xml:space="preserve">Dotyczy </w:t>
            </w:r>
            <w:r w:rsidR="00702E13" w:rsidRPr="0048050D">
              <w:rPr>
                <w:rFonts w:ascii="Times New Roman" w:eastAsia="Times New Roman" w:hAnsi="Times New Roman"/>
                <w:color w:val="000000" w:themeColor="text1"/>
                <w:lang w:eastAsia="pl-PL"/>
              </w:rPr>
              <w:t xml:space="preserve">części </w:t>
            </w:r>
            <w:r w:rsidRPr="0048050D">
              <w:rPr>
                <w:rFonts w:ascii="Times New Roman" w:eastAsia="Times New Roman" w:hAnsi="Times New Roman"/>
                <w:color w:val="000000" w:themeColor="text1"/>
                <w:lang w:eastAsia="pl-PL"/>
              </w:rPr>
              <w:t>egzaminu</w:t>
            </w:r>
          </w:p>
        </w:tc>
        <w:tc>
          <w:tcPr>
            <w:tcW w:w="419" w:type="dxa"/>
            <w:shd w:val="clear" w:color="auto" w:fill="auto"/>
            <w:vAlign w:val="center"/>
          </w:tcPr>
          <w:p w14:paraId="26839FDA" w14:textId="77777777" w:rsidR="00661FD0" w:rsidRPr="0048050D" w:rsidRDefault="00661FD0" w:rsidP="00702E13">
            <w:pPr>
              <w:spacing w:after="0" w:line="240" w:lineRule="auto"/>
              <w:ind w:left="108"/>
              <w:jc w:val="both"/>
              <w:rPr>
                <w:rFonts w:ascii="Times New Roman" w:eastAsia="Times New Roman" w:hAnsi="Times New Roman"/>
                <w:color w:val="000000" w:themeColor="text1"/>
                <w:lang w:eastAsia="pl-PL"/>
              </w:rPr>
            </w:pPr>
          </w:p>
        </w:tc>
        <w:tc>
          <w:tcPr>
            <w:tcW w:w="1267" w:type="dxa"/>
            <w:tcBorders>
              <w:top w:val="nil"/>
              <w:bottom w:val="nil"/>
            </w:tcBorders>
            <w:shd w:val="clear" w:color="auto" w:fill="auto"/>
            <w:vAlign w:val="center"/>
          </w:tcPr>
          <w:p w14:paraId="2298462A" w14:textId="77777777" w:rsidR="00661FD0" w:rsidRPr="0048050D" w:rsidRDefault="00661FD0" w:rsidP="00702E13">
            <w:pPr>
              <w:spacing w:after="0" w:line="240" w:lineRule="auto"/>
              <w:ind w:left="10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pisemnej</w:t>
            </w:r>
          </w:p>
        </w:tc>
        <w:tc>
          <w:tcPr>
            <w:tcW w:w="419" w:type="dxa"/>
            <w:shd w:val="clear" w:color="auto" w:fill="auto"/>
            <w:vAlign w:val="center"/>
          </w:tcPr>
          <w:p w14:paraId="46C8762D" w14:textId="77777777" w:rsidR="00661FD0" w:rsidRPr="0048050D" w:rsidRDefault="00661FD0" w:rsidP="00702E13">
            <w:pPr>
              <w:spacing w:after="0" w:line="240" w:lineRule="auto"/>
              <w:ind w:left="108"/>
              <w:jc w:val="both"/>
              <w:rPr>
                <w:rFonts w:ascii="Times New Roman" w:eastAsia="Times New Roman" w:hAnsi="Times New Roman"/>
                <w:color w:val="000000" w:themeColor="text1"/>
                <w:lang w:eastAsia="pl-PL"/>
              </w:rPr>
            </w:pPr>
          </w:p>
        </w:tc>
        <w:tc>
          <w:tcPr>
            <w:tcW w:w="1351" w:type="dxa"/>
            <w:tcBorders>
              <w:top w:val="nil"/>
              <w:bottom w:val="nil"/>
              <w:right w:val="nil"/>
            </w:tcBorders>
            <w:shd w:val="clear" w:color="auto" w:fill="auto"/>
            <w:vAlign w:val="center"/>
          </w:tcPr>
          <w:p w14:paraId="136A69AD" w14:textId="77777777" w:rsidR="00661FD0" w:rsidRPr="0048050D" w:rsidRDefault="00661FD0" w:rsidP="00702E13">
            <w:pPr>
              <w:spacing w:after="0" w:line="240" w:lineRule="auto"/>
              <w:ind w:left="10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praktycznej</w:t>
            </w:r>
          </w:p>
        </w:tc>
        <w:tc>
          <w:tcPr>
            <w:tcW w:w="3615" w:type="dxa"/>
            <w:tcBorders>
              <w:top w:val="nil"/>
              <w:left w:val="nil"/>
              <w:bottom w:val="nil"/>
              <w:right w:val="nil"/>
            </w:tcBorders>
            <w:shd w:val="clear" w:color="auto" w:fill="auto"/>
            <w:vAlign w:val="center"/>
          </w:tcPr>
          <w:p w14:paraId="7464D6B4" w14:textId="77777777" w:rsidR="00661FD0" w:rsidRPr="0048050D" w:rsidRDefault="00661FD0" w:rsidP="00661FD0">
            <w:pPr>
              <w:spacing w:after="120" w:line="240" w:lineRule="auto"/>
              <w:ind w:left="716" w:hanging="608"/>
              <w:jc w:val="both"/>
              <w:rPr>
                <w:rFonts w:ascii="Times New Roman" w:eastAsia="Times New Roman" w:hAnsi="Times New Roman"/>
                <w:color w:val="000000" w:themeColor="text1"/>
                <w:sz w:val="18"/>
                <w:szCs w:val="18"/>
                <w:lang w:eastAsia="pl-PL"/>
              </w:rPr>
            </w:pPr>
          </w:p>
        </w:tc>
      </w:tr>
    </w:tbl>
    <w:p w14:paraId="665EB8D3" w14:textId="77777777" w:rsidR="00661FD0" w:rsidRPr="0048050D" w:rsidRDefault="00702E13" w:rsidP="00661FD0">
      <w:pPr>
        <w:spacing w:after="20"/>
        <w:ind w:firstLine="1701"/>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           </w:t>
      </w:r>
      <w:r w:rsidR="00661FD0" w:rsidRPr="0048050D">
        <w:rPr>
          <w:rFonts w:ascii="Times New Roman" w:eastAsia="Times New Roman" w:hAnsi="Times New Roman"/>
          <w:i/>
          <w:color w:val="000000" w:themeColor="text1"/>
          <w:sz w:val="18"/>
          <w:szCs w:val="18"/>
          <w:lang w:eastAsia="pl-PL"/>
        </w:rPr>
        <w:t>Zaznaczyć część egzaminu stawiając „X”</w:t>
      </w:r>
    </w:p>
    <w:p w14:paraId="5AE55D01" w14:textId="77777777" w:rsidR="00661FD0" w:rsidRPr="0048050D" w:rsidRDefault="00661FD0" w:rsidP="00661FD0">
      <w:pPr>
        <w:spacing w:after="4" w:line="250" w:lineRule="auto"/>
        <w:ind w:left="-7" w:hanging="8"/>
        <w:jc w:val="both"/>
        <w:rPr>
          <w:rFonts w:ascii="Times New Roman" w:eastAsia="Times New Roman" w:hAnsi="Times New Roman"/>
          <w:color w:val="000000" w:themeColor="text1"/>
          <w:sz w:val="20"/>
          <w:lang w:eastAsia="pl-PL"/>
        </w:rPr>
      </w:pPr>
    </w:p>
    <w:p w14:paraId="2C2DCDD9" w14:textId="77777777" w:rsidR="00661FD0" w:rsidRPr="0048050D" w:rsidRDefault="00661FD0" w:rsidP="00933B13">
      <w:pPr>
        <w:spacing w:after="5" w:line="270" w:lineRule="auto"/>
        <w:ind w:left="5" w:hanging="10"/>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Uprzejmie proszę o wyznaczenie terminu i miejsca dokonania wglądu. </w:t>
      </w:r>
    </w:p>
    <w:p w14:paraId="743ED98B" w14:textId="77777777" w:rsidR="00454F8D" w:rsidRPr="0048050D" w:rsidRDefault="00454F8D" w:rsidP="00661FD0">
      <w:pPr>
        <w:spacing w:after="3" w:line="286" w:lineRule="auto"/>
        <w:ind w:left="5436" w:hanging="10"/>
        <w:jc w:val="center"/>
        <w:rPr>
          <w:rFonts w:ascii="Times New Roman" w:eastAsia="Times New Roman" w:hAnsi="Times New Roman"/>
          <w:color w:val="000000" w:themeColor="text1"/>
          <w:sz w:val="20"/>
          <w:lang w:eastAsia="pl-PL"/>
        </w:rPr>
      </w:pPr>
    </w:p>
    <w:p w14:paraId="2A2C8FED" w14:textId="77777777" w:rsidR="00702E13" w:rsidRPr="0048050D" w:rsidRDefault="00661FD0" w:rsidP="00661FD0">
      <w:pPr>
        <w:spacing w:after="3" w:line="286" w:lineRule="auto"/>
        <w:ind w:left="5436" w:hanging="10"/>
        <w:jc w:val="center"/>
        <w:rPr>
          <w:rFonts w:ascii="Times New Roman" w:eastAsia="Times New Roman" w:hAnsi="Times New Roman"/>
          <w:color w:val="000000" w:themeColor="text1"/>
          <w:sz w:val="20"/>
          <w:lang w:eastAsia="pl-PL"/>
        </w:rPr>
      </w:pPr>
      <w:r w:rsidRPr="0048050D">
        <w:rPr>
          <w:rFonts w:ascii="Times New Roman" w:eastAsia="Times New Roman" w:hAnsi="Times New Roman"/>
          <w:color w:val="000000" w:themeColor="text1"/>
          <w:sz w:val="20"/>
          <w:lang w:eastAsia="pl-PL"/>
        </w:rPr>
        <w:t xml:space="preserve">…………………………………………………… </w:t>
      </w:r>
    </w:p>
    <w:p w14:paraId="0A9A3644" w14:textId="77777777" w:rsidR="00661FD0" w:rsidRPr="0048050D" w:rsidRDefault="00495CF3" w:rsidP="00661FD0">
      <w:pPr>
        <w:spacing w:after="3" w:line="286" w:lineRule="auto"/>
        <w:ind w:left="5436" w:hanging="10"/>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podpis Zdającego lub </w:t>
      </w:r>
      <w:r w:rsidR="00661FD0" w:rsidRPr="0048050D">
        <w:rPr>
          <w:rFonts w:ascii="Times New Roman" w:eastAsia="Times New Roman" w:hAnsi="Times New Roman"/>
          <w:i/>
          <w:color w:val="000000" w:themeColor="text1"/>
          <w:sz w:val="18"/>
          <w:szCs w:val="18"/>
          <w:lang w:eastAsia="pl-PL"/>
        </w:rPr>
        <w:t xml:space="preserve">Rodziców </w:t>
      </w:r>
      <w:r w:rsidR="000A653C">
        <w:rPr>
          <w:rFonts w:ascii="Times New Roman" w:eastAsia="Times New Roman" w:hAnsi="Times New Roman"/>
          <w:i/>
          <w:color w:val="000000" w:themeColor="text1"/>
          <w:sz w:val="18"/>
          <w:szCs w:val="18"/>
          <w:lang w:eastAsia="pl-PL"/>
        </w:rPr>
        <w:t>niepełnoletniego Zdającego</w:t>
      </w:r>
    </w:p>
    <w:p w14:paraId="592086E6" w14:textId="77777777" w:rsidR="00454F8D" w:rsidRPr="003805C2" w:rsidRDefault="00454F8D" w:rsidP="00661FD0">
      <w:pPr>
        <w:spacing w:after="0"/>
        <w:rPr>
          <w:rFonts w:ascii="Times New Roman" w:eastAsia="Times New Roman" w:hAnsi="Times New Roman"/>
          <w:sz w:val="20"/>
          <w:szCs w:val="20"/>
          <w:lang w:eastAsia="pl-PL"/>
        </w:rPr>
      </w:pPr>
      <w:r w:rsidRPr="0048050D">
        <w:rPr>
          <w:rFonts w:ascii="Times New Roman" w:eastAsia="Times New Roman" w:hAnsi="Times New Roman"/>
          <w:color w:val="000000" w:themeColor="text1"/>
          <w:sz w:val="18"/>
          <w:lang w:eastAsia="pl-PL"/>
        </w:rPr>
        <w:t>*</w:t>
      </w:r>
      <w:r w:rsidR="00E048EC">
        <w:rPr>
          <w:rFonts w:ascii="Times New Roman" w:eastAsia="Times New Roman" w:hAnsi="Times New Roman"/>
          <w:color w:val="000000" w:themeColor="text1"/>
          <w:sz w:val="18"/>
          <w:lang w:eastAsia="pl-PL"/>
        </w:rPr>
        <w:t xml:space="preserve"> </w:t>
      </w:r>
      <w:r w:rsidRPr="003805C2">
        <w:rPr>
          <w:rFonts w:ascii="Times New Roman" w:eastAsia="Times New Roman" w:hAnsi="Times New Roman"/>
          <w:sz w:val="20"/>
          <w:szCs w:val="20"/>
          <w:lang w:eastAsia="pl-PL"/>
        </w:rPr>
        <w:t>Prac</w:t>
      </w:r>
      <w:r w:rsidR="000B5C4F" w:rsidRPr="003805C2">
        <w:rPr>
          <w:rFonts w:ascii="Times New Roman" w:eastAsia="Times New Roman" w:hAnsi="Times New Roman"/>
          <w:sz w:val="20"/>
          <w:szCs w:val="20"/>
          <w:lang w:eastAsia="pl-PL"/>
        </w:rPr>
        <w:t>a egzaminacyjna obejmuje</w:t>
      </w:r>
      <w:r w:rsidRPr="003805C2">
        <w:rPr>
          <w:rFonts w:ascii="Times New Roman" w:eastAsia="Times New Roman" w:hAnsi="Times New Roman"/>
          <w:sz w:val="20"/>
          <w:szCs w:val="20"/>
          <w:lang w:eastAsia="pl-PL"/>
        </w:rPr>
        <w:t xml:space="preserve">: </w:t>
      </w:r>
    </w:p>
    <w:p w14:paraId="4FE4083C" w14:textId="67E757AA" w:rsidR="00454F8D" w:rsidRPr="003805C2" w:rsidRDefault="003805C2" w:rsidP="005D01F6">
      <w:pPr>
        <w:pStyle w:val="Akapitzlist"/>
        <w:numPr>
          <w:ilvl w:val="0"/>
          <w:numId w:val="116"/>
        </w:numPr>
        <w:spacing w:after="0" w:line="20" w:lineRule="atLeast"/>
        <w:ind w:left="896" w:right="15" w:hanging="187"/>
        <w:rPr>
          <w:color w:val="auto"/>
        </w:rPr>
      </w:pPr>
      <w:r w:rsidRPr="003805C2">
        <w:rPr>
          <w:color w:val="auto"/>
        </w:rPr>
        <w:t>k</w:t>
      </w:r>
      <w:r w:rsidR="004174F4" w:rsidRPr="003805C2">
        <w:rPr>
          <w:color w:val="auto"/>
        </w:rPr>
        <w:t xml:space="preserve">artę odpowiedzi lub </w:t>
      </w:r>
      <w:r w:rsidR="000A653C" w:rsidRPr="003805C2">
        <w:rPr>
          <w:color w:val="auto"/>
        </w:rPr>
        <w:t xml:space="preserve">zadania i </w:t>
      </w:r>
      <w:r w:rsidR="003C18DA" w:rsidRPr="003805C2">
        <w:rPr>
          <w:color w:val="auto"/>
        </w:rPr>
        <w:t xml:space="preserve">odpowiedzi zdającego zapisane i zarchiwizowane </w:t>
      </w:r>
      <w:r w:rsidR="000A653C" w:rsidRPr="003805C2">
        <w:rPr>
          <w:color w:val="auto"/>
        </w:rPr>
        <w:t xml:space="preserve">po części pisemnej </w:t>
      </w:r>
      <w:r w:rsidR="003C18DA" w:rsidRPr="003805C2">
        <w:rPr>
          <w:color w:val="auto"/>
        </w:rPr>
        <w:t xml:space="preserve">w elektronicznym systemie przeprowadzania </w:t>
      </w:r>
      <w:r w:rsidR="00BF692B" w:rsidRPr="003805C2">
        <w:rPr>
          <w:color w:val="auto"/>
        </w:rPr>
        <w:t>egzaminu potwierdzającego kwalifikacje w zawodzie</w:t>
      </w:r>
    </w:p>
    <w:p w14:paraId="7A1CC819" w14:textId="19E45A9D" w:rsidR="00755A58" w:rsidRPr="003805C2" w:rsidRDefault="00454F8D" w:rsidP="005D01F6">
      <w:pPr>
        <w:pStyle w:val="Akapitzlist"/>
        <w:numPr>
          <w:ilvl w:val="0"/>
          <w:numId w:val="116"/>
        </w:numPr>
        <w:spacing w:after="0" w:line="20" w:lineRule="atLeast"/>
        <w:ind w:left="896" w:right="15" w:hanging="187"/>
        <w:rPr>
          <w:color w:val="auto"/>
        </w:rPr>
      </w:pPr>
      <w:r w:rsidRPr="003805C2">
        <w:rPr>
          <w:color w:val="auto"/>
        </w:rPr>
        <w:t>k</w:t>
      </w:r>
      <w:r w:rsidR="000B5C4F" w:rsidRPr="003805C2">
        <w:rPr>
          <w:color w:val="auto"/>
        </w:rPr>
        <w:t>artę</w:t>
      </w:r>
      <w:r w:rsidR="003C18DA" w:rsidRPr="003805C2">
        <w:rPr>
          <w:color w:val="auto"/>
        </w:rPr>
        <w:t xml:space="preserve"> </w:t>
      </w:r>
      <w:r w:rsidRPr="003805C2">
        <w:rPr>
          <w:color w:val="auto"/>
        </w:rPr>
        <w:t xml:space="preserve">oceny z części praktycznej oraz </w:t>
      </w:r>
      <w:r w:rsidR="000B5C4F" w:rsidRPr="003805C2">
        <w:rPr>
          <w:color w:val="auto"/>
        </w:rPr>
        <w:t>dokumentację</w:t>
      </w:r>
      <w:r w:rsidR="003C18DA" w:rsidRPr="003805C2">
        <w:rPr>
          <w:color w:val="auto"/>
        </w:rPr>
        <w:t xml:space="preserve">, gdy jest to </w:t>
      </w:r>
      <w:r w:rsidR="003805C2" w:rsidRPr="003805C2">
        <w:rPr>
          <w:color w:val="auto"/>
        </w:rPr>
        <w:t xml:space="preserve">jedyny </w:t>
      </w:r>
      <w:r w:rsidRPr="003805C2">
        <w:rPr>
          <w:color w:val="auto"/>
        </w:rPr>
        <w:t>rezul</w:t>
      </w:r>
      <w:r w:rsidR="003C18DA" w:rsidRPr="003805C2">
        <w:rPr>
          <w:color w:val="auto"/>
        </w:rPr>
        <w:t>tat</w:t>
      </w:r>
      <w:r w:rsidRPr="003805C2">
        <w:rPr>
          <w:color w:val="auto"/>
        </w:rPr>
        <w:t xml:space="preserve"> </w:t>
      </w:r>
      <w:r w:rsidR="000A653C" w:rsidRPr="003805C2">
        <w:rPr>
          <w:color w:val="auto"/>
        </w:rPr>
        <w:t xml:space="preserve">wykonania zadania na </w:t>
      </w:r>
      <w:r w:rsidR="003C18DA" w:rsidRPr="003805C2">
        <w:rPr>
          <w:color w:val="auto"/>
        </w:rPr>
        <w:t>części praktycznej egzaminu</w:t>
      </w:r>
    </w:p>
    <w:p w14:paraId="4C0CD25C" w14:textId="77777777" w:rsidR="003736A6" w:rsidRPr="0048050D" w:rsidRDefault="003736A6">
      <w:pPr>
        <w:spacing w:after="0" w:line="240" w:lineRule="auto"/>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br w:type="page"/>
      </w:r>
    </w:p>
    <w:p w14:paraId="22EEEB8A" w14:textId="007AA504" w:rsidR="00661FD0" w:rsidRPr="0048050D" w:rsidRDefault="00E048EC" w:rsidP="00933B13">
      <w:pPr>
        <w:shd w:val="clear" w:color="auto" w:fill="DEEAF6"/>
        <w:outlineLvl w:val="0"/>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t>Załącznik 12a</w:t>
      </w:r>
      <w:r w:rsidR="00DF0E46">
        <w:rPr>
          <w:rFonts w:ascii="Times New Roman" w:eastAsia="Times New Roman" w:hAnsi="Times New Roman"/>
          <w:b/>
          <w:color w:val="000000" w:themeColor="text1"/>
          <w:lang w:eastAsia="pl-PL"/>
        </w:rPr>
        <w:t xml:space="preserve"> </w:t>
      </w:r>
      <w:r w:rsidR="00DF0E46" w:rsidRPr="00DF0E46">
        <w:rPr>
          <w:rFonts w:ascii="Times New Roman" w:eastAsia="Times New Roman" w:hAnsi="Times New Roman"/>
          <w:b/>
          <w:color w:val="000000" w:themeColor="text1"/>
          <w:lang w:eastAsia="pl-PL"/>
        </w:rPr>
        <w:t>Wniosek o weryfikację sumy punktów</w:t>
      </w:r>
    </w:p>
    <w:p w14:paraId="42CED7FD" w14:textId="77777777" w:rsidR="00702E13" w:rsidRPr="0048050D" w:rsidRDefault="00702E13" w:rsidP="00702E13">
      <w:pPr>
        <w:spacing w:after="5" w:line="270" w:lineRule="auto"/>
        <w:ind w:left="6946" w:hanging="1195"/>
        <w:jc w:val="both"/>
        <w:rPr>
          <w:rFonts w:ascii="Times New Roman" w:eastAsia="Times New Roman" w:hAnsi="Times New Roman"/>
          <w:color w:val="000000" w:themeColor="text1"/>
          <w:sz w:val="20"/>
          <w:lang w:eastAsia="pl-PL"/>
        </w:rPr>
      </w:pPr>
      <w:r w:rsidRPr="0048050D">
        <w:rPr>
          <w:rFonts w:ascii="Times New Roman" w:eastAsia="Times New Roman" w:hAnsi="Times New Roman"/>
          <w:color w:val="000000" w:themeColor="text1"/>
          <w:sz w:val="20"/>
          <w:lang w:eastAsia="pl-PL"/>
        </w:rPr>
        <w:t xml:space="preserve">…………………………… </w:t>
      </w:r>
      <w:r w:rsidRPr="0048050D">
        <w:rPr>
          <w:rFonts w:ascii="Times New Roman" w:eastAsia="Times New Roman" w:hAnsi="Times New Roman"/>
          <w:color w:val="000000" w:themeColor="text1"/>
          <w:sz w:val="20"/>
          <w:lang w:eastAsia="pl-PL"/>
        </w:rPr>
        <w:tab/>
        <w:t xml:space="preserve">………………… </w:t>
      </w:r>
    </w:p>
    <w:p w14:paraId="1440C9FF" w14:textId="77777777" w:rsidR="00702E13" w:rsidRPr="0048050D" w:rsidRDefault="00702E13" w:rsidP="00702E13">
      <w:pPr>
        <w:spacing w:after="5" w:line="270" w:lineRule="auto"/>
        <w:ind w:left="6946" w:hanging="1195"/>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r w:rsidRPr="0048050D">
        <w:rPr>
          <w:rFonts w:ascii="Times New Roman" w:eastAsia="Times New Roman" w:hAnsi="Times New Roman"/>
          <w:i/>
          <w:color w:val="000000" w:themeColor="text1"/>
          <w:sz w:val="18"/>
          <w:szCs w:val="18"/>
          <w:lang w:eastAsia="pl-PL"/>
        </w:rPr>
        <w:t xml:space="preserve">miejscowość </w:t>
      </w:r>
      <w:r w:rsidRPr="0048050D">
        <w:rPr>
          <w:rFonts w:ascii="Times New Roman" w:eastAsia="Times New Roman" w:hAnsi="Times New Roman"/>
          <w:i/>
          <w:color w:val="000000" w:themeColor="text1"/>
          <w:sz w:val="18"/>
          <w:szCs w:val="18"/>
          <w:lang w:eastAsia="pl-PL"/>
        </w:rPr>
        <w:tab/>
      </w:r>
      <w:r w:rsidRPr="0048050D">
        <w:rPr>
          <w:rFonts w:ascii="Times New Roman" w:eastAsia="Times New Roman" w:hAnsi="Times New Roman"/>
          <w:i/>
          <w:color w:val="000000" w:themeColor="text1"/>
          <w:sz w:val="18"/>
          <w:szCs w:val="18"/>
          <w:lang w:eastAsia="pl-PL"/>
        </w:rPr>
        <w:tab/>
        <w:t xml:space="preserve">          data </w:t>
      </w:r>
    </w:p>
    <w:p w14:paraId="14920140" w14:textId="77777777" w:rsidR="00702E13" w:rsidRPr="0048050D" w:rsidRDefault="00702E13" w:rsidP="00702E13">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40469DE9" w14:textId="77777777" w:rsidR="00702E13" w:rsidRPr="003805C2" w:rsidRDefault="00702E13" w:rsidP="00702E13">
      <w:pPr>
        <w:spacing w:after="130" w:line="270" w:lineRule="auto"/>
        <w:ind w:left="-5" w:right="308" w:hanging="10"/>
        <w:rPr>
          <w:rFonts w:ascii="Times New Roman" w:eastAsia="Times New Roman" w:hAnsi="Times New Roman"/>
          <w:sz w:val="18"/>
          <w:szCs w:val="18"/>
          <w:lang w:eastAsia="pl-PL"/>
        </w:rPr>
      </w:pPr>
      <w:r w:rsidRPr="003805C2">
        <w:rPr>
          <w:rFonts w:ascii="Times New Roman" w:eastAsia="Times New Roman" w:hAnsi="Times New Roman"/>
          <w:i/>
          <w:sz w:val="18"/>
          <w:szCs w:val="18"/>
          <w:lang w:eastAsia="pl-PL"/>
        </w:rPr>
        <w:t>imię i nazwisko wnioskującego</w:t>
      </w:r>
    </w:p>
    <w:p w14:paraId="7024CD2E" w14:textId="77777777" w:rsidR="00702E13" w:rsidRPr="003805C2" w:rsidRDefault="00702E13" w:rsidP="00702E13">
      <w:pPr>
        <w:spacing w:after="5" w:line="270" w:lineRule="auto"/>
        <w:ind w:left="5" w:hanging="10"/>
        <w:jc w:val="both"/>
        <w:rPr>
          <w:rFonts w:ascii="Times New Roman" w:eastAsia="Times New Roman" w:hAnsi="Times New Roman"/>
          <w:lang w:eastAsia="pl-PL"/>
        </w:rPr>
      </w:pPr>
      <w:r w:rsidRPr="003805C2">
        <w:rPr>
          <w:rFonts w:ascii="Times New Roman" w:eastAsia="Times New Roman" w:hAnsi="Times New Roman"/>
          <w:lang w:eastAsia="pl-PL"/>
        </w:rPr>
        <w:t xml:space="preserve">..................................................................... </w:t>
      </w:r>
    </w:p>
    <w:p w14:paraId="4EE0603C" w14:textId="77777777" w:rsidR="00702E13" w:rsidRPr="003805C2" w:rsidRDefault="00702E13" w:rsidP="00702E13">
      <w:pPr>
        <w:spacing w:after="132" w:line="270" w:lineRule="auto"/>
        <w:ind w:left="-5" w:right="308" w:hanging="10"/>
        <w:jc w:val="both"/>
        <w:rPr>
          <w:rFonts w:ascii="Times New Roman" w:eastAsia="Times New Roman" w:hAnsi="Times New Roman"/>
          <w:sz w:val="18"/>
          <w:szCs w:val="18"/>
          <w:lang w:eastAsia="pl-PL"/>
        </w:rPr>
      </w:pPr>
      <w:r w:rsidRPr="003805C2">
        <w:rPr>
          <w:rFonts w:ascii="Times New Roman" w:eastAsia="Times New Roman" w:hAnsi="Times New Roman"/>
          <w:i/>
          <w:sz w:val="18"/>
          <w:szCs w:val="18"/>
          <w:lang w:eastAsia="pl-PL"/>
        </w:rPr>
        <w:t xml:space="preserve">adres wnioskującego </w:t>
      </w:r>
      <w:r w:rsidR="000B5C4F" w:rsidRPr="003805C2">
        <w:rPr>
          <w:rFonts w:ascii="Times New Roman" w:eastAsia="Times New Roman" w:hAnsi="Times New Roman"/>
          <w:i/>
          <w:sz w:val="18"/>
          <w:szCs w:val="18"/>
          <w:lang w:eastAsia="pl-PL"/>
        </w:rPr>
        <w:t>do korespondencji: kod pocztowy, miejscowość, ulica, numer domu/ mieszkania</w:t>
      </w:r>
    </w:p>
    <w:p w14:paraId="10D8C7D3" w14:textId="77777777" w:rsidR="00702E13" w:rsidRPr="003805C2" w:rsidRDefault="00702E13" w:rsidP="00702E13">
      <w:pPr>
        <w:spacing w:after="5" w:line="270" w:lineRule="auto"/>
        <w:ind w:left="5" w:hanging="10"/>
        <w:jc w:val="both"/>
        <w:rPr>
          <w:rFonts w:ascii="Times New Roman" w:eastAsia="Times New Roman" w:hAnsi="Times New Roman"/>
          <w:lang w:eastAsia="pl-PL"/>
        </w:rPr>
      </w:pPr>
      <w:r w:rsidRPr="003805C2">
        <w:rPr>
          <w:rFonts w:ascii="Times New Roman" w:eastAsia="Times New Roman" w:hAnsi="Times New Roman"/>
          <w:lang w:eastAsia="pl-PL"/>
        </w:rPr>
        <w:t xml:space="preserve">..................................................................... </w:t>
      </w:r>
    </w:p>
    <w:p w14:paraId="67769DF3" w14:textId="77777777" w:rsidR="00702E13" w:rsidRPr="003805C2" w:rsidRDefault="00702E13" w:rsidP="00702E13">
      <w:pPr>
        <w:spacing w:after="0" w:line="270" w:lineRule="auto"/>
        <w:ind w:left="-5" w:right="308" w:hanging="10"/>
        <w:jc w:val="both"/>
        <w:rPr>
          <w:rFonts w:ascii="Times New Roman" w:eastAsia="Times New Roman" w:hAnsi="Times New Roman"/>
          <w:sz w:val="18"/>
          <w:szCs w:val="18"/>
          <w:lang w:eastAsia="pl-PL"/>
        </w:rPr>
      </w:pPr>
      <w:r w:rsidRPr="003805C2">
        <w:rPr>
          <w:rFonts w:ascii="Times New Roman" w:eastAsia="Times New Roman" w:hAnsi="Times New Roman"/>
          <w:i/>
          <w:sz w:val="18"/>
          <w:szCs w:val="18"/>
          <w:lang w:eastAsia="pl-PL"/>
        </w:rPr>
        <w:t xml:space="preserve">nr telefonu wnioskującego </w:t>
      </w:r>
    </w:p>
    <w:p w14:paraId="4C966B3D" w14:textId="77777777" w:rsidR="000B5C4F" w:rsidRPr="003805C2" w:rsidRDefault="000B5C4F" w:rsidP="000B5C4F">
      <w:pPr>
        <w:spacing w:after="5" w:line="270" w:lineRule="auto"/>
        <w:ind w:left="5" w:hanging="10"/>
        <w:jc w:val="both"/>
        <w:rPr>
          <w:rFonts w:ascii="Times New Roman" w:eastAsia="Times New Roman" w:hAnsi="Times New Roman"/>
          <w:lang w:eastAsia="pl-PL"/>
        </w:rPr>
      </w:pPr>
      <w:r w:rsidRPr="003805C2">
        <w:rPr>
          <w:rFonts w:ascii="Times New Roman" w:eastAsia="Times New Roman" w:hAnsi="Times New Roman"/>
          <w:lang w:eastAsia="pl-PL"/>
        </w:rPr>
        <w:t xml:space="preserve">..................................................................... </w:t>
      </w:r>
    </w:p>
    <w:p w14:paraId="419CD595" w14:textId="77777777" w:rsidR="000B5C4F" w:rsidRPr="003805C2" w:rsidRDefault="000B5C4F" w:rsidP="000B5C4F">
      <w:pPr>
        <w:spacing w:after="0" w:line="270" w:lineRule="auto"/>
        <w:ind w:left="-5" w:right="308" w:hanging="10"/>
        <w:jc w:val="both"/>
        <w:rPr>
          <w:rFonts w:ascii="Times New Roman" w:eastAsia="Times New Roman" w:hAnsi="Times New Roman"/>
          <w:sz w:val="18"/>
          <w:szCs w:val="18"/>
          <w:lang w:eastAsia="pl-PL"/>
        </w:rPr>
      </w:pPr>
      <w:r w:rsidRPr="003805C2">
        <w:rPr>
          <w:rFonts w:ascii="Times New Roman" w:eastAsia="Times New Roman" w:hAnsi="Times New Roman"/>
          <w:i/>
          <w:sz w:val="18"/>
          <w:szCs w:val="18"/>
          <w:lang w:eastAsia="pl-PL"/>
        </w:rPr>
        <w:t>adres poczty elektronicznej</w:t>
      </w:r>
    </w:p>
    <w:p w14:paraId="38BA877A" w14:textId="77777777" w:rsidR="00661FD0" w:rsidRPr="003805C2" w:rsidRDefault="00661FD0" w:rsidP="00702E13">
      <w:pPr>
        <w:spacing w:after="0"/>
        <w:rPr>
          <w:rFonts w:ascii="Times New Roman" w:eastAsia="Times New Roman" w:hAnsi="Times New Roman"/>
          <w:lang w:eastAsia="pl-PL"/>
        </w:rPr>
      </w:pPr>
    </w:p>
    <w:p w14:paraId="66EC1EB2" w14:textId="77777777" w:rsidR="00702E13" w:rsidRPr="0048050D" w:rsidRDefault="00702E13" w:rsidP="00933B13">
      <w:pPr>
        <w:spacing w:after="218" w:line="250" w:lineRule="auto"/>
        <w:ind w:left="4653" w:hanging="8"/>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 xml:space="preserve">Dyrektor Okręgowej Komisji Egzaminacyjnej  </w:t>
      </w:r>
    </w:p>
    <w:p w14:paraId="0B628888" w14:textId="77777777" w:rsidR="00702E13" w:rsidRPr="0048050D" w:rsidRDefault="00702E13" w:rsidP="00702E13">
      <w:pPr>
        <w:spacing w:after="218" w:line="250" w:lineRule="auto"/>
        <w:ind w:left="4653" w:hanging="8"/>
        <w:jc w:val="both"/>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w/we</w:t>
      </w:r>
      <w:r w:rsidRPr="0048050D">
        <w:rPr>
          <w:rFonts w:ascii="Times New Roman" w:eastAsia="Times New Roman" w:hAnsi="Times New Roman"/>
          <w:color w:val="000000" w:themeColor="text1"/>
          <w:lang w:eastAsia="pl-PL"/>
        </w:rPr>
        <w:t xml:space="preserve"> …………………………………………… </w:t>
      </w:r>
    </w:p>
    <w:p w14:paraId="5E1C722A" w14:textId="77777777" w:rsidR="00661FD0" w:rsidRPr="0048050D" w:rsidRDefault="00661FD0" w:rsidP="00702E13">
      <w:pPr>
        <w:spacing w:after="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sz w:val="20"/>
          <w:lang w:eastAsia="pl-PL"/>
        </w:rPr>
        <w:t xml:space="preserve">  </w:t>
      </w:r>
    </w:p>
    <w:p w14:paraId="0454AE45" w14:textId="77777777" w:rsidR="00661FD0" w:rsidRPr="0048050D" w:rsidRDefault="00661FD0" w:rsidP="00933B13">
      <w:pPr>
        <w:shd w:val="clear" w:color="auto" w:fill="D9D9D9"/>
        <w:spacing w:after="3" w:line="268" w:lineRule="auto"/>
        <w:ind w:left="10" w:right="44" w:hanging="10"/>
        <w:jc w:val="center"/>
        <w:outlineLvl w:val="0"/>
        <w:rPr>
          <w:rFonts w:ascii="Times New Roman" w:eastAsia="Times New Roman" w:hAnsi="Times New Roman"/>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WNIOSEK O WERYFIKACJĘ SUMY PUNKTÓW</w:t>
      </w:r>
      <w:r w:rsidRPr="0048050D">
        <w:rPr>
          <w:rFonts w:ascii="Times New Roman" w:eastAsia="Times New Roman" w:hAnsi="Times New Roman"/>
          <w:color w:val="000000" w:themeColor="text1"/>
          <w:sz w:val="24"/>
          <w:szCs w:val="24"/>
          <w:lang w:eastAsia="pl-PL"/>
        </w:rPr>
        <w:t xml:space="preserve"> </w:t>
      </w:r>
    </w:p>
    <w:p w14:paraId="3FAE4DF4" w14:textId="15CE717B" w:rsidR="00661FD0" w:rsidRPr="0048050D" w:rsidRDefault="00BF692B" w:rsidP="00661FD0">
      <w:pPr>
        <w:shd w:val="clear" w:color="auto" w:fill="D9D9D9"/>
        <w:spacing w:after="3" w:line="268" w:lineRule="auto"/>
        <w:ind w:left="10" w:right="44" w:hanging="10"/>
        <w:jc w:val="center"/>
        <w:rPr>
          <w:rFonts w:ascii="Times New Roman" w:eastAsia="Times New Roman" w:hAnsi="Times New Roman"/>
          <w:color w:val="000000" w:themeColor="text1"/>
          <w:sz w:val="24"/>
          <w:szCs w:val="24"/>
          <w:lang w:eastAsia="pl-PL"/>
        </w:rPr>
      </w:pPr>
      <w:r>
        <w:rPr>
          <w:rFonts w:ascii="Times New Roman" w:eastAsia="Times New Roman" w:hAnsi="Times New Roman"/>
          <w:b/>
          <w:color w:val="000000" w:themeColor="text1"/>
          <w:sz w:val="24"/>
          <w:szCs w:val="24"/>
          <w:lang w:eastAsia="pl-PL"/>
        </w:rPr>
        <w:t>EGZAMINU POTWIERDZAJĄCEGO KWALIFIKACJE W ZAWODZIE</w:t>
      </w:r>
    </w:p>
    <w:p w14:paraId="1CF16F05" w14:textId="77777777"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753CE370" w14:textId="767FAD4F" w:rsidR="00702E13" w:rsidRPr="0048050D" w:rsidRDefault="00702E13" w:rsidP="00702E13">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Na podstawie art. 44zzzt ust. </w:t>
      </w:r>
      <w:r w:rsidR="00CD2B81" w:rsidRPr="0048050D">
        <w:rPr>
          <w:rFonts w:ascii="Times New Roman" w:eastAsia="Times New Roman" w:hAnsi="Times New Roman"/>
          <w:color w:val="000000" w:themeColor="text1"/>
          <w:lang w:eastAsia="pl-PL"/>
        </w:rPr>
        <w:t>3</w:t>
      </w:r>
      <w:r w:rsidRPr="0048050D">
        <w:rPr>
          <w:rFonts w:ascii="Times New Roman" w:eastAsia="Times New Roman" w:hAnsi="Times New Roman"/>
          <w:color w:val="000000" w:themeColor="text1"/>
          <w:lang w:eastAsia="pl-PL"/>
        </w:rPr>
        <w:t xml:space="preserve"> ustawy z dnia 7 września 1991 r. o systemie </w:t>
      </w:r>
      <w:r w:rsidRPr="0083246D">
        <w:rPr>
          <w:rFonts w:ascii="Times New Roman" w:eastAsia="Times New Roman" w:hAnsi="Times New Roman"/>
          <w:color w:val="000000" w:themeColor="text1"/>
          <w:lang w:eastAsia="pl-PL"/>
        </w:rPr>
        <w:t xml:space="preserve">oświaty </w:t>
      </w:r>
      <w:r w:rsidR="002F3C79">
        <w:rPr>
          <w:rFonts w:ascii="Times New Roman" w:eastAsia="Times New Roman" w:hAnsi="Times New Roman"/>
          <w:lang w:eastAsia="pl-PL"/>
        </w:rPr>
        <w:t>w brzmieniu obowiązującym przed 1 września 2019 r.</w:t>
      </w:r>
      <w:r w:rsidR="002F3C79" w:rsidRPr="004174F4">
        <w:rPr>
          <w:rFonts w:ascii="Times New Roman" w:hAnsi="Times New Roman"/>
        </w:rPr>
        <w:t xml:space="preserve"> </w:t>
      </w:r>
      <w:r w:rsidRPr="0083246D">
        <w:rPr>
          <w:rFonts w:ascii="Times New Roman" w:eastAsia="Times New Roman" w:hAnsi="Times New Roman"/>
          <w:color w:val="000000" w:themeColor="text1"/>
          <w:lang w:eastAsia="pl-PL"/>
        </w:rPr>
        <w:t xml:space="preserve">składam wniosek o </w:t>
      </w:r>
      <w:r w:rsidR="00CD2B81" w:rsidRPr="0083246D">
        <w:rPr>
          <w:rFonts w:ascii="Times New Roman" w:eastAsia="Times New Roman" w:hAnsi="Times New Roman"/>
          <w:color w:val="000000" w:themeColor="text1"/>
          <w:lang w:eastAsia="pl-PL"/>
        </w:rPr>
        <w:t>weryfikację sumy punktów.</w:t>
      </w:r>
      <w:r w:rsidRPr="0048050D">
        <w:rPr>
          <w:rFonts w:ascii="Times New Roman" w:eastAsia="Times New Roman" w:hAnsi="Times New Roman"/>
          <w:color w:val="000000" w:themeColor="text1"/>
          <w:lang w:eastAsia="pl-PL"/>
        </w:rPr>
        <w:t xml:space="preserve">  </w:t>
      </w:r>
    </w:p>
    <w:p w14:paraId="3BEE2A9C" w14:textId="77777777" w:rsidR="00702E13" w:rsidRPr="0048050D" w:rsidRDefault="00702E13" w:rsidP="00702E13">
      <w:pPr>
        <w:spacing w:after="5" w:line="270" w:lineRule="auto"/>
        <w:ind w:left="5" w:hanging="10"/>
        <w:jc w:val="both"/>
        <w:rPr>
          <w:rFonts w:ascii="Times New Roman" w:eastAsia="Times New Roman" w:hAnsi="Times New Roman"/>
          <w:color w:val="000000" w:themeColor="text1"/>
          <w:lang w:eastAsia="pl-PL"/>
        </w:rPr>
      </w:pPr>
    </w:p>
    <w:p w14:paraId="3AE5844E" w14:textId="77777777" w:rsidR="00702E13" w:rsidRPr="0048050D" w:rsidRDefault="00702E13" w:rsidP="00702E13">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imię i nazwisko zdającego: ....................................................................................................................................</w:t>
      </w:r>
    </w:p>
    <w:tbl>
      <w:tblPr>
        <w:tblpPr w:vertAnchor="text" w:horzAnchor="page" w:tblpX="3541" w:tblpY="378"/>
        <w:tblOverlap w:val="never"/>
        <w:tblW w:w="3048" w:type="dxa"/>
        <w:tblCellMar>
          <w:top w:w="58" w:type="dxa"/>
          <w:right w:w="34" w:type="dxa"/>
        </w:tblCellMar>
        <w:tblLook w:val="04A0" w:firstRow="1" w:lastRow="0" w:firstColumn="1" w:lastColumn="0" w:noHBand="0" w:noVBand="1"/>
      </w:tblPr>
      <w:tblGrid>
        <w:gridCol w:w="375"/>
        <w:gridCol w:w="375"/>
        <w:gridCol w:w="401"/>
        <w:gridCol w:w="398"/>
        <w:gridCol w:w="377"/>
        <w:gridCol w:w="374"/>
        <w:gridCol w:w="374"/>
        <w:gridCol w:w="374"/>
      </w:tblGrid>
      <w:tr w:rsidR="00875AB1" w:rsidRPr="0048050D" w14:paraId="2A45FA16" w14:textId="77777777" w:rsidTr="00611AF8">
        <w:trPr>
          <w:trHeight w:val="374"/>
        </w:trPr>
        <w:tc>
          <w:tcPr>
            <w:tcW w:w="375" w:type="dxa"/>
            <w:tcBorders>
              <w:top w:val="single" w:sz="12" w:space="0" w:color="000000"/>
              <w:left w:val="single" w:sz="12" w:space="0" w:color="000000"/>
              <w:bottom w:val="single" w:sz="12" w:space="0" w:color="000000"/>
              <w:right w:val="single" w:sz="4" w:space="0" w:color="000000"/>
            </w:tcBorders>
            <w:shd w:val="clear" w:color="auto" w:fill="auto"/>
            <w:vAlign w:val="center"/>
          </w:tcPr>
          <w:p w14:paraId="121171D1" w14:textId="77777777" w:rsidR="00875AB1" w:rsidRPr="004361FF" w:rsidRDefault="00875AB1" w:rsidP="00875AB1">
            <w:pPr>
              <w:spacing w:after="0" w:line="240" w:lineRule="auto"/>
              <w:jc w:val="both"/>
              <w:rPr>
                <w:rFonts w:ascii="Times New Roman" w:eastAsia="Times New Roman" w:hAnsi="Times New Roman"/>
                <w:color w:val="F2F2F2" w:themeColor="background1" w:themeShade="F2"/>
                <w:lang w:eastAsia="pl-PL"/>
              </w:rPr>
            </w:pPr>
            <w:r w:rsidRPr="004361FF">
              <w:rPr>
                <w:rFonts w:ascii="Times New Roman" w:eastAsia="Times New Roman" w:hAnsi="Times New Roman"/>
                <w:color w:val="F2F2F2" w:themeColor="background1" w:themeShade="F2"/>
                <w:lang w:eastAsia="pl-PL"/>
              </w:rPr>
              <w:t>D</w:t>
            </w:r>
          </w:p>
        </w:tc>
        <w:tc>
          <w:tcPr>
            <w:tcW w:w="375" w:type="dxa"/>
            <w:tcBorders>
              <w:top w:val="single" w:sz="12" w:space="0" w:color="000000"/>
              <w:left w:val="single" w:sz="4" w:space="0" w:color="000000"/>
              <w:bottom w:val="single" w:sz="12" w:space="0" w:color="000000"/>
              <w:right w:val="single" w:sz="12" w:space="0" w:color="000000"/>
            </w:tcBorders>
            <w:shd w:val="clear" w:color="auto" w:fill="auto"/>
            <w:vAlign w:val="center"/>
          </w:tcPr>
          <w:p w14:paraId="42480B5C" w14:textId="77777777" w:rsidR="00875AB1" w:rsidRPr="004361FF" w:rsidRDefault="00875AB1" w:rsidP="00875AB1">
            <w:pPr>
              <w:spacing w:after="0" w:line="240" w:lineRule="auto"/>
              <w:jc w:val="both"/>
              <w:rPr>
                <w:rFonts w:ascii="Times New Roman" w:eastAsia="Times New Roman" w:hAnsi="Times New Roman"/>
                <w:color w:val="F2F2F2" w:themeColor="background1" w:themeShade="F2"/>
                <w:lang w:eastAsia="pl-PL"/>
              </w:rPr>
            </w:pPr>
            <w:r w:rsidRPr="004361FF">
              <w:rPr>
                <w:rFonts w:ascii="Times New Roman" w:eastAsia="Times New Roman" w:hAnsi="Times New Roman"/>
                <w:color w:val="F2F2F2" w:themeColor="background1" w:themeShade="F2"/>
                <w:lang w:eastAsia="pl-PL"/>
              </w:rPr>
              <w:t>D</w:t>
            </w:r>
          </w:p>
        </w:tc>
        <w:tc>
          <w:tcPr>
            <w:tcW w:w="401" w:type="dxa"/>
            <w:tcBorders>
              <w:top w:val="single" w:sz="12" w:space="0" w:color="000000"/>
              <w:left w:val="single" w:sz="12" w:space="0" w:color="000000"/>
              <w:bottom w:val="single" w:sz="12" w:space="0" w:color="000000"/>
              <w:right w:val="single" w:sz="4" w:space="0" w:color="000000"/>
            </w:tcBorders>
            <w:shd w:val="clear" w:color="auto" w:fill="auto"/>
            <w:vAlign w:val="center"/>
          </w:tcPr>
          <w:p w14:paraId="60E8973F" w14:textId="77777777" w:rsidR="00875AB1" w:rsidRPr="004361FF" w:rsidRDefault="00875AB1" w:rsidP="00875AB1">
            <w:pPr>
              <w:spacing w:after="0" w:line="240" w:lineRule="auto"/>
              <w:ind w:left="2"/>
              <w:jc w:val="both"/>
              <w:rPr>
                <w:rFonts w:ascii="Times New Roman" w:eastAsia="Times New Roman" w:hAnsi="Times New Roman"/>
                <w:color w:val="F2F2F2" w:themeColor="background1" w:themeShade="F2"/>
                <w:lang w:eastAsia="pl-PL"/>
              </w:rPr>
            </w:pPr>
            <w:r w:rsidRPr="004361FF">
              <w:rPr>
                <w:rFonts w:ascii="Times New Roman" w:eastAsia="Times New Roman" w:hAnsi="Times New Roman"/>
                <w:color w:val="F2F2F2" w:themeColor="background1" w:themeShade="F2"/>
                <w:lang w:eastAsia="pl-PL"/>
              </w:rPr>
              <w:t>M</w:t>
            </w:r>
          </w:p>
        </w:tc>
        <w:tc>
          <w:tcPr>
            <w:tcW w:w="398" w:type="dxa"/>
            <w:tcBorders>
              <w:top w:val="single" w:sz="12" w:space="0" w:color="000000"/>
              <w:left w:val="single" w:sz="4" w:space="0" w:color="000000"/>
              <w:bottom w:val="single" w:sz="12" w:space="0" w:color="000000"/>
              <w:right w:val="single" w:sz="12" w:space="0" w:color="000000"/>
            </w:tcBorders>
            <w:shd w:val="clear" w:color="auto" w:fill="auto"/>
            <w:vAlign w:val="center"/>
          </w:tcPr>
          <w:p w14:paraId="55FF2906" w14:textId="77777777" w:rsidR="00875AB1" w:rsidRPr="004361FF" w:rsidRDefault="00875AB1" w:rsidP="00875AB1">
            <w:pPr>
              <w:spacing w:after="0" w:line="240" w:lineRule="auto"/>
              <w:jc w:val="both"/>
              <w:rPr>
                <w:rFonts w:ascii="Times New Roman" w:eastAsia="Times New Roman" w:hAnsi="Times New Roman"/>
                <w:color w:val="F2F2F2" w:themeColor="background1" w:themeShade="F2"/>
                <w:lang w:eastAsia="pl-PL"/>
              </w:rPr>
            </w:pPr>
            <w:r w:rsidRPr="004361FF">
              <w:rPr>
                <w:rFonts w:ascii="Times New Roman" w:eastAsia="Times New Roman" w:hAnsi="Times New Roman"/>
                <w:color w:val="F2F2F2" w:themeColor="background1" w:themeShade="F2"/>
                <w:lang w:eastAsia="pl-PL"/>
              </w:rPr>
              <w:t>M</w:t>
            </w:r>
          </w:p>
        </w:tc>
        <w:tc>
          <w:tcPr>
            <w:tcW w:w="377" w:type="dxa"/>
            <w:tcBorders>
              <w:top w:val="single" w:sz="12" w:space="0" w:color="000000"/>
              <w:left w:val="single" w:sz="12" w:space="0" w:color="000000"/>
              <w:bottom w:val="single" w:sz="12" w:space="0" w:color="000000"/>
              <w:right w:val="single" w:sz="4" w:space="0" w:color="000000"/>
            </w:tcBorders>
            <w:shd w:val="clear" w:color="auto" w:fill="auto"/>
            <w:vAlign w:val="center"/>
          </w:tcPr>
          <w:p w14:paraId="38D59C8D" w14:textId="77777777" w:rsidR="00875AB1" w:rsidRPr="004361FF" w:rsidRDefault="00875AB1" w:rsidP="00875AB1">
            <w:pPr>
              <w:spacing w:after="0" w:line="240" w:lineRule="auto"/>
              <w:ind w:left="7"/>
              <w:rPr>
                <w:rFonts w:ascii="Times New Roman" w:eastAsia="Times New Roman" w:hAnsi="Times New Roman"/>
                <w:color w:val="F2F2F2" w:themeColor="background1" w:themeShade="F2"/>
                <w:lang w:eastAsia="pl-PL"/>
              </w:rPr>
            </w:pPr>
            <w:r w:rsidRPr="004361FF">
              <w:rPr>
                <w:rFonts w:ascii="Times New Roman" w:eastAsia="Times New Roman" w:hAnsi="Times New Roman"/>
                <w:color w:val="F2F2F2" w:themeColor="background1" w:themeShade="F2"/>
                <w:lang w:eastAsia="pl-PL"/>
              </w:rPr>
              <w:t>R</w:t>
            </w:r>
          </w:p>
        </w:tc>
        <w:tc>
          <w:tcPr>
            <w:tcW w:w="374" w:type="dxa"/>
            <w:tcBorders>
              <w:top w:val="single" w:sz="12" w:space="0" w:color="000000"/>
              <w:left w:val="single" w:sz="4" w:space="0" w:color="000000"/>
              <w:bottom w:val="single" w:sz="12" w:space="0" w:color="000000"/>
              <w:right w:val="single" w:sz="4" w:space="0" w:color="000000"/>
            </w:tcBorders>
            <w:shd w:val="clear" w:color="auto" w:fill="auto"/>
            <w:vAlign w:val="center"/>
          </w:tcPr>
          <w:p w14:paraId="75E3B119" w14:textId="77777777" w:rsidR="00875AB1" w:rsidRPr="004361FF" w:rsidRDefault="00875AB1" w:rsidP="00875AB1">
            <w:pPr>
              <w:spacing w:after="0" w:line="240" w:lineRule="auto"/>
              <w:ind w:left="5"/>
              <w:rPr>
                <w:rFonts w:ascii="Times New Roman" w:eastAsia="Times New Roman" w:hAnsi="Times New Roman"/>
                <w:color w:val="F2F2F2" w:themeColor="background1" w:themeShade="F2"/>
                <w:lang w:eastAsia="pl-PL"/>
              </w:rPr>
            </w:pPr>
            <w:r w:rsidRPr="004361FF">
              <w:rPr>
                <w:rFonts w:ascii="Times New Roman" w:eastAsia="Times New Roman" w:hAnsi="Times New Roman"/>
                <w:color w:val="F2F2F2" w:themeColor="background1" w:themeShade="F2"/>
                <w:lang w:eastAsia="pl-PL"/>
              </w:rPr>
              <w:t>R</w:t>
            </w:r>
          </w:p>
        </w:tc>
        <w:tc>
          <w:tcPr>
            <w:tcW w:w="374" w:type="dxa"/>
            <w:tcBorders>
              <w:top w:val="single" w:sz="12" w:space="0" w:color="000000"/>
              <w:left w:val="single" w:sz="4" w:space="0" w:color="000000"/>
              <w:bottom w:val="single" w:sz="12" w:space="0" w:color="000000"/>
              <w:right w:val="single" w:sz="4" w:space="0" w:color="000000"/>
            </w:tcBorders>
            <w:shd w:val="clear" w:color="auto" w:fill="auto"/>
            <w:vAlign w:val="center"/>
          </w:tcPr>
          <w:p w14:paraId="3B0E1128" w14:textId="77777777" w:rsidR="00875AB1" w:rsidRPr="004361FF" w:rsidRDefault="00875AB1" w:rsidP="00875AB1">
            <w:pPr>
              <w:spacing w:after="0" w:line="240" w:lineRule="auto"/>
              <w:ind w:left="5"/>
              <w:rPr>
                <w:rFonts w:ascii="Times New Roman" w:eastAsia="Times New Roman" w:hAnsi="Times New Roman"/>
                <w:color w:val="F2F2F2" w:themeColor="background1" w:themeShade="F2"/>
                <w:lang w:eastAsia="pl-PL"/>
              </w:rPr>
            </w:pPr>
            <w:r w:rsidRPr="004361FF">
              <w:rPr>
                <w:rFonts w:ascii="Times New Roman" w:eastAsia="Times New Roman" w:hAnsi="Times New Roman"/>
                <w:color w:val="F2F2F2" w:themeColor="background1" w:themeShade="F2"/>
                <w:lang w:eastAsia="pl-PL"/>
              </w:rPr>
              <w:t>R</w:t>
            </w:r>
          </w:p>
        </w:tc>
        <w:tc>
          <w:tcPr>
            <w:tcW w:w="374" w:type="dxa"/>
            <w:tcBorders>
              <w:top w:val="single" w:sz="12" w:space="0" w:color="000000"/>
              <w:left w:val="single" w:sz="4" w:space="0" w:color="000000"/>
              <w:bottom w:val="single" w:sz="12" w:space="0" w:color="000000"/>
              <w:right w:val="single" w:sz="12" w:space="0" w:color="000000"/>
            </w:tcBorders>
            <w:shd w:val="clear" w:color="auto" w:fill="auto"/>
            <w:vAlign w:val="center"/>
          </w:tcPr>
          <w:p w14:paraId="25B4F5CA" w14:textId="77777777" w:rsidR="00875AB1" w:rsidRPr="004361FF" w:rsidRDefault="00875AB1" w:rsidP="00875AB1">
            <w:pPr>
              <w:spacing w:after="0" w:line="240" w:lineRule="auto"/>
              <w:ind w:left="7"/>
              <w:rPr>
                <w:rFonts w:ascii="Times New Roman" w:eastAsia="Times New Roman" w:hAnsi="Times New Roman"/>
                <w:color w:val="F2F2F2" w:themeColor="background1" w:themeShade="F2"/>
                <w:lang w:eastAsia="pl-PL"/>
              </w:rPr>
            </w:pPr>
            <w:r w:rsidRPr="004361FF">
              <w:rPr>
                <w:rFonts w:ascii="Times New Roman" w:eastAsia="Times New Roman" w:hAnsi="Times New Roman"/>
                <w:color w:val="F2F2F2" w:themeColor="background1" w:themeShade="F2"/>
                <w:lang w:eastAsia="pl-PL"/>
              </w:rPr>
              <w:t>R</w:t>
            </w:r>
          </w:p>
        </w:tc>
      </w:tr>
    </w:tbl>
    <w:p w14:paraId="5997DE34" w14:textId="77777777" w:rsidR="00702E13" w:rsidRPr="0048050D" w:rsidRDefault="00702E13" w:rsidP="00702E13">
      <w:pPr>
        <w:spacing w:after="293" w:line="270" w:lineRule="auto"/>
        <w:ind w:left="370" w:right="1701" w:hanging="228"/>
        <w:jc w:val="both"/>
        <w:rPr>
          <w:rFonts w:ascii="Times New Roman" w:eastAsia="Times New Roman" w:hAnsi="Times New Roman"/>
          <w:color w:val="000000" w:themeColor="text1"/>
          <w:lang w:eastAsia="pl-PL"/>
        </w:rPr>
      </w:pPr>
    </w:p>
    <w:p w14:paraId="32346448" w14:textId="77777777" w:rsidR="00702E13" w:rsidRPr="0048050D" w:rsidRDefault="00702E13" w:rsidP="00702E13">
      <w:pPr>
        <w:tabs>
          <w:tab w:val="center" w:pos="1340"/>
          <w:tab w:val="right" w:pos="9685"/>
        </w:tabs>
        <w:spacing w:after="0"/>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data i miejsce urodzenia </w:t>
      </w:r>
      <w:r w:rsidRPr="0048050D">
        <w:rPr>
          <w:rFonts w:ascii="Times New Roman" w:eastAsia="Times New Roman" w:hAnsi="Times New Roman"/>
          <w:color w:val="000000" w:themeColor="text1"/>
          <w:vertAlign w:val="superscript"/>
          <w:lang w:eastAsia="pl-PL"/>
        </w:rPr>
        <w:t xml:space="preserve"> </w:t>
      </w:r>
      <w:r w:rsidRPr="0048050D">
        <w:rPr>
          <w:rFonts w:ascii="Times New Roman" w:eastAsia="Times New Roman" w:hAnsi="Times New Roman"/>
          <w:color w:val="000000" w:themeColor="text1"/>
          <w:vertAlign w:val="superscript"/>
          <w:lang w:eastAsia="pl-PL"/>
        </w:rPr>
        <w:tab/>
      </w:r>
      <w:r w:rsidRPr="0048050D">
        <w:rPr>
          <w:rFonts w:ascii="Times New Roman" w:eastAsia="Times New Roman" w:hAnsi="Times New Roman"/>
          <w:color w:val="000000" w:themeColor="text1"/>
          <w:lang w:eastAsia="pl-PL"/>
        </w:rPr>
        <w:t xml:space="preserve">……………………………………… </w:t>
      </w:r>
    </w:p>
    <w:p w14:paraId="1EF7ED82" w14:textId="77777777" w:rsidR="00702E13" w:rsidRPr="0048050D" w:rsidRDefault="00702E13" w:rsidP="00702E13">
      <w:pPr>
        <w:spacing w:after="128"/>
        <w:ind w:left="358"/>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 </w:t>
      </w:r>
    </w:p>
    <w:tbl>
      <w:tblPr>
        <w:tblpPr w:vertAnchor="text" w:tblpX="2716" w:tblpY="-65"/>
        <w:tblOverlap w:val="never"/>
        <w:tblW w:w="3627" w:type="dxa"/>
        <w:tblCellMar>
          <w:top w:w="7" w:type="dxa"/>
          <w:right w:w="115" w:type="dxa"/>
        </w:tblCellMar>
        <w:tblLook w:val="04A0" w:firstRow="1" w:lastRow="0" w:firstColumn="1" w:lastColumn="0" w:noHBand="0" w:noVBand="1"/>
      </w:tblPr>
      <w:tblGrid>
        <w:gridCol w:w="328"/>
        <w:gridCol w:w="331"/>
        <w:gridCol w:w="329"/>
        <w:gridCol w:w="329"/>
        <w:gridCol w:w="331"/>
        <w:gridCol w:w="329"/>
        <w:gridCol w:w="329"/>
        <w:gridCol w:w="332"/>
        <w:gridCol w:w="329"/>
        <w:gridCol w:w="331"/>
        <w:gridCol w:w="329"/>
      </w:tblGrid>
      <w:tr w:rsidR="00702E13" w:rsidRPr="0048050D" w14:paraId="5ECBADBC" w14:textId="77777777">
        <w:trPr>
          <w:trHeight w:val="355"/>
        </w:trPr>
        <w:tc>
          <w:tcPr>
            <w:tcW w:w="328" w:type="dxa"/>
            <w:tcBorders>
              <w:top w:val="single" w:sz="4" w:space="0" w:color="000000"/>
              <w:left w:val="single" w:sz="4" w:space="0" w:color="000000"/>
              <w:bottom w:val="single" w:sz="4" w:space="0" w:color="000000"/>
              <w:right w:val="single" w:sz="4" w:space="0" w:color="000000"/>
            </w:tcBorders>
            <w:shd w:val="clear" w:color="auto" w:fill="auto"/>
          </w:tcPr>
          <w:p w14:paraId="285F556A" w14:textId="77777777" w:rsidR="00702E13" w:rsidRPr="0048050D" w:rsidRDefault="00702E13"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6C5C9E65" w14:textId="77777777" w:rsidR="00702E13" w:rsidRPr="0048050D" w:rsidRDefault="00702E13" w:rsidP="00C35CD1">
            <w:pPr>
              <w:spacing w:after="0" w:line="240" w:lineRule="auto"/>
              <w:ind w:left="3"/>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38356F32" w14:textId="77777777"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74F79738" w14:textId="77777777"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5971392D" w14:textId="77777777" w:rsidR="00702E13" w:rsidRPr="0048050D" w:rsidRDefault="00702E13"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67AB5AAC" w14:textId="77777777"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33C264D5" w14:textId="77777777"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2" w:type="dxa"/>
            <w:tcBorders>
              <w:top w:val="single" w:sz="4" w:space="0" w:color="000000"/>
              <w:left w:val="single" w:sz="4" w:space="0" w:color="000000"/>
              <w:bottom w:val="single" w:sz="4" w:space="0" w:color="000000"/>
              <w:right w:val="single" w:sz="4" w:space="0" w:color="000000"/>
            </w:tcBorders>
            <w:shd w:val="clear" w:color="auto" w:fill="auto"/>
          </w:tcPr>
          <w:p w14:paraId="43A30BE1" w14:textId="77777777" w:rsidR="00702E13" w:rsidRPr="0048050D" w:rsidRDefault="00702E13"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610BA209" w14:textId="77777777"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1654114F" w14:textId="77777777"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3228B59A" w14:textId="77777777"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r>
    </w:tbl>
    <w:p w14:paraId="46D4E880" w14:textId="77777777" w:rsidR="00702E13" w:rsidRPr="0048050D" w:rsidRDefault="00702E13" w:rsidP="00702E13">
      <w:pPr>
        <w:spacing w:after="0"/>
        <w:ind w:right="5253"/>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numer PESEL </w:t>
      </w:r>
    </w:p>
    <w:p w14:paraId="70E86338" w14:textId="77777777" w:rsidR="00702E13" w:rsidRPr="0048050D" w:rsidRDefault="00702E13" w:rsidP="00702E13">
      <w:pPr>
        <w:spacing w:after="5" w:line="267" w:lineRule="auto"/>
        <w:ind w:left="1051"/>
        <w:jc w:val="both"/>
        <w:rPr>
          <w:rFonts w:ascii="Times New Roman" w:eastAsia="Times New Roman" w:hAnsi="Times New Roman"/>
          <w:color w:val="000000" w:themeColor="text1"/>
          <w:lang w:eastAsia="pl-PL"/>
        </w:rPr>
      </w:pPr>
    </w:p>
    <w:p w14:paraId="1E334AB1" w14:textId="2A1DA402" w:rsidR="00702E13" w:rsidRPr="0048050D" w:rsidRDefault="002B6D09" w:rsidP="00702E13">
      <w:pPr>
        <w:spacing w:after="0" w:line="360" w:lineRule="auto"/>
        <w:jc w:val="both"/>
        <w:rPr>
          <w:rFonts w:ascii="Times New Roman" w:eastAsia="Times New Roman" w:hAnsi="Times New Roman"/>
          <w:color w:val="000000" w:themeColor="text1"/>
          <w:lang w:eastAsia="pl-PL"/>
        </w:rPr>
      </w:pPr>
      <w:r>
        <w:rPr>
          <w:rFonts w:ascii="Times New Roman" w:eastAsia="Times New Roman" w:hAnsi="Times New Roman"/>
          <w:color w:val="000000" w:themeColor="text1"/>
          <w:lang w:eastAsia="pl-PL"/>
        </w:rPr>
        <w:t>oznaczenie kwalifikacji</w:t>
      </w:r>
      <w:r w:rsidR="00702E13" w:rsidRPr="0048050D">
        <w:rPr>
          <w:rFonts w:ascii="Times New Roman" w:eastAsia="Times New Roman" w:hAnsi="Times New Roman"/>
          <w:color w:val="000000" w:themeColor="text1"/>
          <w:lang w:eastAsia="pl-PL"/>
        </w:rPr>
        <w:t>: …………… nazwa: …………………………………………………………………..........</w:t>
      </w:r>
    </w:p>
    <w:p w14:paraId="30C518C8" w14:textId="77777777" w:rsidR="00702E13" w:rsidRPr="0048050D" w:rsidRDefault="00702E13" w:rsidP="00702E13">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14547824" w14:textId="77777777" w:rsidR="00702E13" w:rsidRPr="0048050D" w:rsidRDefault="00702E13" w:rsidP="00702E13">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0791BB7F" w14:textId="77777777" w:rsidR="00702E13" w:rsidRPr="003805C2" w:rsidRDefault="000B5C4F" w:rsidP="00702E13">
      <w:pPr>
        <w:spacing w:after="0" w:line="360" w:lineRule="auto"/>
        <w:jc w:val="both"/>
        <w:rPr>
          <w:rFonts w:ascii="Times New Roman" w:eastAsia="Times New Roman" w:hAnsi="Times New Roman"/>
          <w:lang w:eastAsia="pl-PL"/>
        </w:rPr>
      </w:pPr>
      <w:r w:rsidRPr="003805C2">
        <w:rPr>
          <w:rFonts w:ascii="Times New Roman" w:eastAsia="Times New Roman" w:hAnsi="Times New Roman"/>
          <w:lang w:eastAsia="pl-PL"/>
        </w:rPr>
        <w:t>Po wglądzie przeprowadzanym</w:t>
      </w:r>
      <w:r w:rsidR="00702E13" w:rsidRPr="003805C2">
        <w:rPr>
          <w:rFonts w:ascii="Times New Roman" w:eastAsia="Times New Roman" w:hAnsi="Times New Roman"/>
          <w:lang w:eastAsia="pl-PL"/>
        </w:rPr>
        <w:t xml:space="preserve"> w </w:t>
      </w:r>
      <w:r w:rsidRPr="003805C2">
        <w:rPr>
          <w:rFonts w:ascii="Times New Roman" w:eastAsia="Times New Roman" w:hAnsi="Times New Roman"/>
          <w:lang w:eastAsia="pl-PL"/>
        </w:rPr>
        <w:t>dniu</w:t>
      </w:r>
      <w:r w:rsidR="00E03760" w:rsidRPr="003805C2">
        <w:rPr>
          <w:rFonts w:ascii="Times New Roman" w:eastAsia="Times New Roman" w:hAnsi="Times New Roman"/>
          <w:lang w:eastAsia="pl-PL"/>
        </w:rPr>
        <w:t xml:space="preserve"> </w:t>
      </w:r>
      <w:r w:rsidRPr="003805C2">
        <w:rPr>
          <w:rFonts w:ascii="Times New Roman" w:eastAsia="Times New Roman" w:hAnsi="Times New Roman"/>
          <w:lang w:eastAsia="pl-PL"/>
        </w:rPr>
        <w:t>……</w:t>
      </w:r>
      <w:r w:rsidR="00E03760" w:rsidRPr="003805C2">
        <w:rPr>
          <w:rFonts w:ascii="Times New Roman" w:eastAsia="Times New Roman" w:hAnsi="Times New Roman"/>
          <w:lang w:eastAsia="pl-PL"/>
        </w:rPr>
        <w:t>…………………………..</w:t>
      </w:r>
      <w:r w:rsidRPr="003805C2">
        <w:rPr>
          <w:rFonts w:ascii="Times New Roman" w:eastAsia="Times New Roman" w:hAnsi="Times New Roman"/>
          <w:lang w:eastAsia="pl-PL"/>
        </w:rPr>
        <w:t xml:space="preserve"> </w:t>
      </w:r>
    </w:p>
    <w:p w14:paraId="7CD2B65F" w14:textId="77777777" w:rsidR="00702E13" w:rsidRPr="0048050D" w:rsidRDefault="00702E13" w:rsidP="00702E13">
      <w:pPr>
        <w:spacing w:after="120" w:line="240" w:lineRule="auto"/>
        <w:ind w:left="716" w:hanging="608"/>
        <w:jc w:val="both"/>
        <w:rPr>
          <w:rFonts w:ascii="Times New Roman" w:eastAsia="Times New Roman" w:hAnsi="Times New Roman"/>
          <w:color w:val="000000" w:themeColor="text1"/>
          <w:sz w:val="18"/>
          <w:szCs w:val="18"/>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419"/>
        <w:gridCol w:w="1267"/>
        <w:gridCol w:w="419"/>
        <w:gridCol w:w="1351"/>
        <w:gridCol w:w="3615"/>
      </w:tblGrid>
      <w:tr w:rsidR="00702E13" w:rsidRPr="0048050D" w14:paraId="5E61EF1E" w14:textId="77777777">
        <w:trPr>
          <w:trHeight w:val="368"/>
        </w:trPr>
        <w:tc>
          <w:tcPr>
            <w:tcW w:w="2079" w:type="dxa"/>
            <w:tcBorders>
              <w:top w:val="nil"/>
              <w:left w:val="nil"/>
              <w:bottom w:val="nil"/>
            </w:tcBorders>
            <w:shd w:val="clear" w:color="auto" w:fill="auto"/>
            <w:vAlign w:val="center"/>
          </w:tcPr>
          <w:p w14:paraId="3AAB6667" w14:textId="77777777" w:rsidR="00702E13" w:rsidRPr="0048050D" w:rsidRDefault="00702E13" w:rsidP="00702E13">
            <w:pPr>
              <w:spacing w:after="0" w:line="240" w:lineRule="auto"/>
              <w:ind w:left="108"/>
              <w:rPr>
                <w:rFonts w:ascii="Times New Roman" w:eastAsia="Times New Roman" w:hAnsi="Times New Roman"/>
                <w:color w:val="000000" w:themeColor="text1"/>
                <w:vertAlign w:val="superscript"/>
                <w:lang w:eastAsia="pl-PL"/>
              </w:rPr>
            </w:pPr>
            <w:r w:rsidRPr="0048050D">
              <w:rPr>
                <w:rFonts w:ascii="Times New Roman" w:eastAsia="Times New Roman" w:hAnsi="Times New Roman"/>
                <w:color w:val="000000" w:themeColor="text1"/>
                <w:lang w:eastAsia="pl-PL"/>
              </w:rPr>
              <w:t>Dotyczy części egzaminu</w:t>
            </w:r>
            <w:r w:rsidR="00536DDA">
              <w:rPr>
                <w:rFonts w:ascii="Times New Roman" w:eastAsia="Times New Roman" w:hAnsi="Times New Roman"/>
                <w:color w:val="000000" w:themeColor="text1"/>
                <w:lang w:eastAsia="pl-PL"/>
              </w:rPr>
              <w:t xml:space="preserve"> *</w:t>
            </w:r>
          </w:p>
        </w:tc>
        <w:tc>
          <w:tcPr>
            <w:tcW w:w="419" w:type="dxa"/>
            <w:shd w:val="clear" w:color="auto" w:fill="auto"/>
            <w:vAlign w:val="center"/>
          </w:tcPr>
          <w:p w14:paraId="5C845C0D" w14:textId="77777777" w:rsidR="00702E13" w:rsidRPr="0048050D" w:rsidRDefault="00702E13" w:rsidP="00702E13">
            <w:pPr>
              <w:spacing w:after="0" w:line="240" w:lineRule="auto"/>
              <w:ind w:left="108"/>
              <w:jc w:val="both"/>
              <w:rPr>
                <w:rFonts w:ascii="Times New Roman" w:eastAsia="Times New Roman" w:hAnsi="Times New Roman"/>
                <w:color w:val="000000" w:themeColor="text1"/>
                <w:lang w:eastAsia="pl-PL"/>
              </w:rPr>
            </w:pPr>
          </w:p>
        </w:tc>
        <w:tc>
          <w:tcPr>
            <w:tcW w:w="1267" w:type="dxa"/>
            <w:tcBorders>
              <w:top w:val="nil"/>
              <w:bottom w:val="nil"/>
            </w:tcBorders>
            <w:shd w:val="clear" w:color="auto" w:fill="auto"/>
            <w:vAlign w:val="center"/>
          </w:tcPr>
          <w:p w14:paraId="5CCC485F" w14:textId="77777777" w:rsidR="00702E13" w:rsidRPr="0048050D" w:rsidRDefault="00702E13" w:rsidP="00702E13">
            <w:pPr>
              <w:spacing w:after="0" w:line="240" w:lineRule="auto"/>
              <w:ind w:left="10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pisemnej</w:t>
            </w:r>
          </w:p>
        </w:tc>
        <w:tc>
          <w:tcPr>
            <w:tcW w:w="419" w:type="dxa"/>
            <w:shd w:val="clear" w:color="auto" w:fill="auto"/>
            <w:vAlign w:val="center"/>
          </w:tcPr>
          <w:p w14:paraId="240142B3" w14:textId="77777777" w:rsidR="00702E13" w:rsidRPr="0048050D" w:rsidRDefault="00702E13" w:rsidP="00702E13">
            <w:pPr>
              <w:spacing w:after="0" w:line="240" w:lineRule="auto"/>
              <w:ind w:left="108"/>
              <w:jc w:val="both"/>
              <w:rPr>
                <w:rFonts w:ascii="Times New Roman" w:eastAsia="Times New Roman" w:hAnsi="Times New Roman"/>
                <w:color w:val="000000" w:themeColor="text1"/>
                <w:lang w:eastAsia="pl-PL"/>
              </w:rPr>
            </w:pPr>
          </w:p>
        </w:tc>
        <w:tc>
          <w:tcPr>
            <w:tcW w:w="1273" w:type="dxa"/>
            <w:tcBorders>
              <w:top w:val="nil"/>
              <w:bottom w:val="nil"/>
              <w:right w:val="nil"/>
            </w:tcBorders>
            <w:shd w:val="clear" w:color="auto" w:fill="auto"/>
            <w:vAlign w:val="center"/>
          </w:tcPr>
          <w:p w14:paraId="5F688CDD" w14:textId="77777777" w:rsidR="00702E13" w:rsidRPr="0048050D" w:rsidRDefault="00702E13" w:rsidP="00702E13">
            <w:pPr>
              <w:spacing w:after="0" w:line="240" w:lineRule="auto"/>
              <w:ind w:left="10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praktycznej</w:t>
            </w:r>
          </w:p>
        </w:tc>
        <w:tc>
          <w:tcPr>
            <w:tcW w:w="3615" w:type="dxa"/>
            <w:tcBorders>
              <w:top w:val="nil"/>
              <w:left w:val="nil"/>
              <w:bottom w:val="nil"/>
              <w:right w:val="nil"/>
            </w:tcBorders>
            <w:shd w:val="clear" w:color="auto" w:fill="auto"/>
            <w:vAlign w:val="center"/>
          </w:tcPr>
          <w:p w14:paraId="48F0F132" w14:textId="77777777" w:rsidR="00702E13" w:rsidRPr="0048050D" w:rsidRDefault="00702E13" w:rsidP="00702E13">
            <w:pPr>
              <w:spacing w:after="120" w:line="240" w:lineRule="auto"/>
              <w:ind w:left="716" w:hanging="608"/>
              <w:jc w:val="both"/>
              <w:rPr>
                <w:rFonts w:ascii="Times New Roman" w:eastAsia="Times New Roman" w:hAnsi="Times New Roman"/>
                <w:color w:val="000000" w:themeColor="text1"/>
                <w:sz w:val="18"/>
                <w:szCs w:val="18"/>
                <w:lang w:eastAsia="pl-PL"/>
              </w:rPr>
            </w:pPr>
          </w:p>
        </w:tc>
      </w:tr>
    </w:tbl>
    <w:p w14:paraId="6E1F3793" w14:textId="77777777" w:rsidR="00536DDA" w:rsidRDefault="00702E13" w:rsidP="00702E13">
      <w:pPr>
        <w:spacing w:after="20"/>
        <w:ind w:firstLine="1701"/>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           </w:t>
      </w:r>
    </w:p>
    <w:p w14:paraId="3EA3EEE6" w14:textId="77777777" w:rsidR="00702E13" w:rsidRPr="0048050D" w:rsidRDefault="00536DDA" w:rsidP="00702E13">
      <w:pPr>
        <w:spacing w:after="20"/>
        <w:ind w:firstLine="1701"/>
        <w:rPr>
          <w:rFonts w:ascii="Times New Roman" w:eastAsia="Times New Roman" w:hAnsi="Times New Roman"/>
          <w:color w:val="000000" w:themeColor="text1"/>
          <w:lang w:eastAsia="pl-PL"/>
        </w:rPr>
      </w:pPr>
      <w:r>
        <w:rPr>
          <w:rFonts w:ascii="Times New Roman" w:eastAsia="Times New Roman" w:hAnsi="Times New Roman"/>
          <w:i/>
          <w:color w:val="000000" w:themeColor="text1"/>
          <w:sz w:val="18"/>
          <w:szCs w:val="18"/>
          <w:lang w:eastAsia="pl-PL"/>
        </w:rPr>
        <w:t xml:space="preserve">* </w:t>
      </w:r>
      <w:r w:rsidR="00702E13" w:rsidRPr="0048050D">
        <w:rPr>
          <w:rFonts w:ascii="Times New Roman" w:eastAsia="Times New Roman" w:hAnsi="Times New Roman"/>
          <w:i/>
          <w:color w:val="000000" w:themeColor="text1"/>
          <w:sz w:val="18"/>
          <w:szCs w:val="18"/>
          <w:lang w:eastAsia="pl-PL"/>
        </w:rPr>
        <w:t>Zaznaczyć część egzaminu</w:t>
      </w:r>
      <w:r>
        <w:rPr>
          <w:rFonts w:ascii="Times New Roman" w:eastAsia="Times New Roman" w:hAnsi="Times New Roman"/>
          <w:i/>
          <w:color w:val="000000" w:themeColor="text1"/>
          <w:sz w:val="18"/>
          <w:szCs w:val="18"/>
          <w:lang w:eastAsia="pl-PL"/>
        </w:rPr>
        <w:t>,</w:t>
      </w:r>
      <w:r w:rsidR="00702E13" w:rsidRPr="0048050D">
        <w:rPr>
          <w:rFonts w:ascii="Times New Roman" w:eastAsia="Times New Roman" w:hAnsi="Times New Roman"/>
          <w:i/>
          <w:color w:val="000000" w:themeColor="text1"/>
          <w:sz w:val="18"/>
          <w:szCs w:val="18"/>
          <w:lang w:eastAsia="pl-PL"/>
        </w:rPr>
        <w:t xml:space="preserve"> stawiając „X”</w:t>
      </w:r>
    </w:p>
    <w:p w14:paraId="3210C7FF" w14:textId="77777777"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sz w:val="20"/>
          <w:lang w:eastAsia="pl-PL"/>
        </w:rPr>
        <w:t xml:space="preserve"> </w:t>
      </w:r>
    </w:p>
    <w:p w14:paraId="48D53E54" w14:textId="77777777" w:rsidR="00606ADF" w:rsidRPr="003805C2" w:rsidRDefault="00661FD0" w:rsidP="00606ADF">
      <w:pPr>
        <w:rPr>
          <w:rFonts w:ascii="Times New Roman" w:hAnsi="Times New Roman"/>
        </w:rPr>
      </w:pPr>
      <w:r w:rsidRPr="0048050D">
        <w:rPr>
          <w:rFonts w:ascii="Times New Roman" w:eastAsia="Times New Roman" w:hAnsi="Times New Roman"/>
          <w:color w:val="000000" w:themeColor="text1"/>
          <w:sz w:val="20"/>
          <w:lang w:eastAsia="pl-PL"/>
        </w:rPr>
        <w:br w:type="page"/>
      </w:r>
      <w:r w:rsidR="000B5C4F" w:rsidRPr="003805C2">
        <w:rPr>
          <w:rFonts w:ascii="Times New Roman" w:eastAsia="Times New Roman" w:hAnsi="Times New Roman"/>
          <w:lang w:eastAsia="pl-PL"/>
        </w:rPr>
        <w:t>Wniosek o w</w:t>
      </w:r>
      <w:r w:rsidR="000B5C4F" w:rsidRPr="003805C2">
        <w:rPr>
          <w:rFonts w:ascii="Times New Roman" w:hAnsi="Times New Roman"/>
        </w:rPr>
        <w:t>eryfikację</w:t>
      </w:r>
      <w:r w:rsidR="00606ADF" w:rsidRPr="003805C2">
        <w:rPr>
          <w:rFonts w:ascii="Times New Roman" w:hAnsi="Times New Roman"/>
        </w:rPr>
        <w:t xml:space="preserve"> dotyczy części pisemnej/praktycznej* w zakresie:</w:t>
      </w:r>
    </w:p>
    <w:tbl>
      <w:tblPr>
        <w:tblW w:w="0" w:type="auto"/>
        <w:tblCellMar>
          <w:left w:w="0" w:type="dxa"/>
          <w:right w:w="0" w:type="dxa"/>
        </w:tblCellMar>
        <w:tblLook w:val="04A0" w:firstRow="1" w:lastRow="0" w:firstColumn="1" w:lastColumn="0" w:noHBand="0" w:noVBand="1"/>
      </w:tblPr>
      <w:tblGrid>
        <w:gridCol w:w="2263"/>
        <w:gridCol w:w="6799"/>
      </w:tblGrid>
      <w:tr w:rsidR="00606ADF" w:rsidRPr="000B5C4F" w14:paraId="0C67761C" w14:textId="77777777" w:rsidTr="00606ADF">
        <w:tc>
          <w:tcPr>
            <w:tcW w:w="22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7C4FB4D" w14:textId="77777777" w:rsidR="00606ADF" w:rsidRPr="000B5C4F" w:rsidRDefault="00606ADF">
            <w:pPr>
              <w:jc w:val="center"/>
              <w:rPr>
                <w:rFonts w:ascii="Times New Roman" w:hAnsi="Times New Roman"/>
              </w:rPr>
            </w:pPr>
            <w:r w:rsidRPr="000B5C4F">
              <w:rPr>
                <w:rFonts w:ascii="Times New Roman" w:hAnsi="Times New Roman"/>
              </w:rPr>
              <w:t>Nr zadania/rezultatu*</w:t>
            </w:r>
          </w:p>
        </w:tc>
        <w:tc>
          <w:tcPr>
            <w:tcW w:w="679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AE98A33" w14:textId="77777777" w:rsidR="00606ADF" w:rsidRPr="000B5C4F" w:rsidRDefault="00606ADF">
            <w:pPr>
              <w:jc w:val="center"/>
              <w:rPr>
                <w:rFonts w:ascii="Times New Roman" w:hAnsi="Times New Roman"/>
              </w:rPr>
            </w:pPr>
            <w:r w:rsidRPr="000B5C4F">
              <w:rPr>
                <w:rFonts w:ascii="Times New Roman" w:hAnsi="Times New Roman"/>
              </w:rPr>
              <w:t>uzasadnienie</w:t>
            </w:r>
          </w:p>
        </w:tc>
      </w:tr>
      <w:tr w:rsidR="00606ADF" w:rsidRPr="000B5C4F" w14:paraId="62DC7132"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82AD0C2" w14:textId="77777777" w:rsidR="00606ADF" w:rsidRPr="000B5C4F" w:rsidRDefault="00606ADF">
            <w:pPr>
              <w:rPr>
                <w:rFonts w:ascii="Times New Roman" w:hAnsi="Times New Roman"/>
              </w:rPr>
            </w:pPr>
          </w:p>
          <w:p w14:paraId="1D979259" w14:textId="77777777" w:rsidR="00606ADF" w:rsidRPr="000B5C4F" w:rsidRDefault="00606ADF">
            <w:pPr>
              <w:rPr>
                <w:rFonts w:ascii="Times New Roman" w:hAnsi="Times New Roman"/>
              </w:rPr>
            </w:pPr>
          </w:p>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5AD61B26" w14:textId="77777777" w:rsidR="00606ADF" w:rsidRPr="000B5C4F" w:rsidRDefault="00606ADF">
            <w:pPr>
              <w:rPr>
                <w:rFonts w:ascii="Times New Roman" w:hAnsi="Times New Roman"/>
              </w:rPr>
            </w:pPr>
          </w:p>
        </w:tc>
      </w:tr>
      <w:tr w:rsidR="00606ADF" w:rsidRPr="000B5C4F" w14:paraId="68EFEC78"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DEF76B0" w14:textId="77777777" w:rsidR="00606ADF" w:rsidRPr="000B5C4F" w:rsidRDefault="00606ADF">
            <w:pPr>
              <w:rPr>
                <w:rFonts w:ascii="Times New Roman" w:hAnsi="Times New Roman"/>
              </w:rPr>
            </w:pPr>
          </w:p>
          <w:p w14:paraId="26A90A84" w14:textId="77777777" w:rsidR="00606ADF" w:rsidRPr="000B5C4F" w:rsidRDefault="00606ADF">
            <w:pPr>
              <w:rPr>
                <w:rFonts w:ascii="Times New Roman" w:hAnsi="Times New Roman"/>
              </w:rPr>
            </w:pPr>
          </w:p>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3E0535DB" w14:textId="77777777" w:rsidR="00606ADF" w:rsidRPr="000B5C4F" w:rsidRDefault="00606ADF">
            <w:pPr>
              <w:rPr>
                <w:rFonts w:ascii="Times New Roman" w:hAnsi="Times New Roman"/>
              </w:rPr>
            </w:pPr>
          </w:p>
        </w:tc>
      </w:tr>
      <w:tr w:rsidR="00606ADF" w:rsidRPr="000B5C4F" w14:paraId="2AB22F58"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74FB699" w14:textId="77777777" w:rsidR="00606ADF" w:rsidRPr="000B5C4F" w:rsidRDefault="00606ADF">
            <w:pPr>
              <w:rPr>
                <w:rFonts w:ascii="Times New Roman" w:hAnsi="Times New Roman"/>
              </w:rPr>
            </w:pPr>
          </w:p>
          <w:p w14:paraId="281CE0DA" w14:textId="77777777" w:rsidR="00606ADF" w:rsidRPr="000B5C4F" w:rsidRDefault="00606ADF">
            <w:pPr>
              <w:rPr>
                <w:rFonts w:ascii="Times New Roman" w:hAnsi="Times New Roman"/>
              </w:rPr>
            </w:pPr>
          </w:p>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76EAD9CB" w14:textId="77777777" w:rsidR="00606ADF" w:rsidRPr="000B5C4F" w:rsidRDefault="00606ADF">
            <w:pPr>
              <w:rPr>
                <w:rFonts w:ascii="Times New Roman" w:hAnsi="Times New Roman"/>
              </w:rPr>
            </w:pPr>
          </w:p>
        </w:tc>
      </w:tr>
      <w:tr w:rsidR="00606ADF" w:rsidRPr="000B5C4F" w14:paraId="7E376671"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0CEFA58" w14:textId="77777777" w:rsidR="00606ADF" w:rsidRPr="000B5C4F" w:rsidRDefault="00606ADF">
            <w:pPr>
              <w:rPr>
                <w:rFonts w:ascii="Times New Roman" w:hAnsi="Times New Roman"/>
              </w:rPr>
            </w:pPr>
          </w:p>
          <w:p w14:paraId="6F66BE5C" w14:textId="77777777" w:rsidR="00606ADF" w:rsidRPr="000B5C4F" w:rsidRDefault="00606ADF">
            <w:pPr>
              <w:rPr>
                <w:rFonts w:ascii="Times New Roman" w:hAnsi="Times New Roman"/>
              </w:rPr>
            </w:pPr>
          </w:p>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53A1B8B2" w14:textId="77777777" w:rsidR="00606ADF" w:rsidRPr="000B5C4F" w:rsidRDefault="00606ADF">
            <w:pPr>
              <w:rPr>
                <w:rFonts w:ascii="Times New Roman" w:hAnsi="Times New Roman"/>
              </w:rPr>
            </w:pPr>
          </w:p>
        </w:tc>
      </w:tr>
      <w:tr w:rsidR="00606ADF" w:rsidRPr="000B5C4F" w14:paraId="59C78A21"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E61FED4" w14:textId="77777777" w:rsidR="00606ADF" w:rsidRPr="000B5C4F" w:rsidRDefault="00606ADF">
            <w:pPr>
              <w:rPr>
                <w:rFonts w:ascii="Times New Roman" w:hAnsi="Times New Roman"/>
              </w:rPr>
            </w:pPr>
          </w:p>
          <w:p w14:paraId="0079D593" w14:textId="77777777" w:rsidR="00606ADF" w:rsidRPr="000B5C4F" w:rsidRDefault="00606ADF">
            <w:pPr>
              <w:rPr>
                <w:rFonts w:ascii="Times New Roman" w:hAnsi="Times New Roman"/>
              </w:rPr>
            </w:pPr>
          </w:p>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5D03119D" w14:textId="77777777" w:rsidR="00606ADF" w:rsidRPr="000B5C4F" w:rsidRDefault="00606ADF">
            <w:pPr>
              <w:rPr>
                <w:rFonts w:ascii="Times New Roman" w:hAnsi="Times New Roman"/>
              </w:rPr>
            </w:pPr>
          </w:p>
        </w:tc>
      </w:tr>
      <w:tr w:rsidR="00606ADF" w:rsidRPr="000B5C4F" w14:paraId="0F862126"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70AEDFA" w14:textId="77777777" w:rsidR="00606ADF" w:rsidRPr="000B5C4F" w:rsidRDefault="00606ADF">
            <w:pPr>
              <w:rPr>
                <w:rFonts w:ascii="Times New Roman" w:hAnsi="Times New Roman"/>
              </w:rPr>
            </w:pPr>
          </w:p>
          <w:p w14:paraId="59586F6D" w14:textId="77777777" w:rsidR="00606ADF" w:rsidRPr="000B5C4F" w:rsidRDefault="00606ADF">
            <w:pPr>
              <w:rPr>
                <w:rFonts w:ascii="Times New Roman" w:hAnsi="Times New Roman"/>
              </w:rPr>
            </w:pPr>
          </w:p>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30B7A01C" w14:textId="77777777" w:rsidR="00606ADF" w:rsidRPr="000B5C4F" w:rsidRDefault="00606ADF">
            <w:pPr>
              <w:rPr>
                <w:rFonts w:ascii="Times New Roman" w:hAnsi="Times New Roman"/>
              </w:rPr>
            </w:pPr>
          </w:p>
        </w:tc>
      </w:tr>
    </w:tbl>
    <w:p w14:paraId="27B27384" w14:textId="77777777" w:rsidR="00606ADF" w:rsidRPr="000B5C4F" w:rsidRDefault="00606ADF" w:rsidP="00606ADF">
      <w:pPr>
        <w:rPr>
          <w:rFonts w:ascii="Times New Roman" w:eastAsiaTheme="minorHAnsi" w:hAnsi="Times New Roman"/>
        </w:rPr>
      </w:pPr>
    </w:p>
    <w:p w14:paraId="04065816" w14:textId="77777777" w:rsidR="00606ADF" w:rsidRPr="00F36DD3" w:rsidRDefault="00606ADF" w:rsidP="00606ADF">
      <w:pPr>
        <w:rPr>
          <w:rFonts w:ascii="Times New Roman" w:hAnsi="Times New Roman"/>
          <w:sz w:val="20"/>
          <w:szCs w:val="20"/>
        </w:rPr>
      </w:pPr>
      <w:r w:rsidRPr="00F36DD3">
        <w:rPr>
          <w:rFonts w:ascii="Times New Roman" w:hAnsi="Times New Roman"/>
          <w:sz w:val="20"/>
          <w:szCs w:val="20"/>
        </w:rPr>
        <w:t>*niepotrzebne skreślić</w:t>
      </w:r>
    </w:p>
    <w:p w14:paraId="026E0243" w14:textId="77777777" w:rsidR="00702E13" w:rsidRPr="0048050D" w:rsidRDefault="00702E13" w:rsidP="00606ADF">
      <w:pPr>
        <w:rPr>
          <w:rFonts w:ascii="Times New Roman" w:eastAsia="Times New Roman" w:hAnsi="Times New Roman"/>
          <w:b/>
          <w:color w:val="000000" w:themeColor="text1"/>
          <w:lang w:eastAsia="pl-PL"/>
        </w:rPr>
      </w:pPr>
    </w:p>
    <w:p w14:paraId="515975A4" w14:textId="77777777" w:rsidR="00661FD0" w:rsidRPr="0048050D" w:rsidRDefault="00661FD0" w:rsidP="00661FD0">
      <w:pPr>
        <w:spacing w:after="20"/>
        <w:rPr>
          <w:rFonts w:ascii="Times New Roman" w:eastAsia="Times New Roman" w:hAnsi="Times New Roman"/>
          <w:color w:val="000000" w:themeColor="text1"/>
          <w:lang w:eastAsia="pl-PL"/>
        </w:rPr>
      </w:pPr>
    </w:p>
    <w:p w14:paraId="70030259" w14:textId="77777777" w:rsidR="00702E13" w:rsidRPr="0048050D" w:rsidRDefault="00661FD0" w:rsidP="00661FD0">
      <w:pPr>
        <w:spacing w:after="3" w:line="286" w:lineRule="auto"/>
        <w:ind w:left="5436" w:hanging="10"/>
        <w:jc w:val="center"/>
        <w:rPr>
          <w:rFonts w:ascii="Times New Roman" w:eastAsia="Times New Roman" w:hAnsi="Times New Roman"/>
          <w:color w:val="000000" w:themeColor="text1"/>
          <w:sz w:val="20"/>
          <w:lang w:eastAsia="pl-PL"/>
        </w:rPr>
      </w:pPr>
      <w:r w:rsidRPr="0048050D">
        <w:rPr>
          <w:rFonts w:ascii="Times New Roman" w:eastAsia="Times New Roman" w:hAnsi="Times New Roman"/>
          <w:color w:val="000000" w:themeColor="text1"/>
          <w:sz w:val="20"/>
          <w:lang w:eastAsia="pl-PL"/>
        </w:rPr>
        <w:t xml:space="preserve">…………………………………………………… </w:t>
      </w:r>
    </w:p>
    <w:p w14:paraId="3E7E0525" w14:textId="4BD1887D" w:rsidR="00661FD0" w:rsidRPr="0048050D" w:rsidRDefault="003805C2" w:rsidP="00661FD0">
      <w:pPr>
        <w:spacing w:after="3" w:line="286" w:lineRule="auto"/>
        <w:ind w:left="5436" w:hanging="10"/>
        <w:jc w:val="center"/>
        <w:rPr>
          <w:rFonts w:ascii="Times New Roman" w:eastAsia="Times New Roman" w:hAnsi="Times New Roman"/>
          <w:color w:val="000000" w:themeColor="text1"/>
          <w:sz w:val="18"/>
          <w:szCs w:val="18"/>
          <w:lang w:eastAsia="pl-PL"/>
        </w:rPr>
      </w:pPr>
      <w:r>
        <w:rPr>
          <w:rFonts w:ascii="Times New Roman" w:eastAsia="Times New Roman" w:hAnsi="Times New Roman"/>
          <w:i/>
          <w:color w:val="000000" w:themeColor="text1"/>
          <w:sz w:val="18"/>
          <w:szCs w:val="18"/>
          <w:lang w:eastAsia="pl-PL"/>
        </w:rPr>
        <w:t>podpis zdającego lub r</w:t>
      </w:r>
      <w:r w:rsidR="00661FD0" w:rsidRPr="0048050D">
        <w:rPr>
          <w:rFonts w:ascii="Times New Roman" w:eastAsia="Times New Roman" w:hAnsi="Times New Roman"/>
          <w:i/>
          <w:color w:val="000000" w:themeColor="text1"/>
          <w:sz w:val="18"/>
          <w:szCs w:val="18"/>
          <w:lang w:eastAsia="pl-PL"/>
        </w:rPr>
        <w:t xml:space="preserve">odziców </w:t>
      </w:r>
      <w:r>
        <w:rPr>
          <w:rFonts w:ascii="Times New Roman" w:eastAsia="Times New Roman" w:hAnsi="Times New Roman"/>
          <w:i/>
          <w:color w:val="000000" w:themeColor="text1"/>
          <w:sz w:val="18"/>
          <w:szCs w:val="18"/>
          <w:lang w:eastAsia="pl-PL"/>
        </w:rPr>
        <w:t>z</w:t>
      </w:r>
      <w:r w:rsidR="00E03760">
        <w:rPr>
          <w:rFonts w:ascii="Times New Roman" w:eastAsia="Times New Roman" w:hAnsi="Times New Roman"/>
          <w:i/>
          <w:color w:val="000000" w:themeColor="text1"/>
          <w:sz w:val="18"/>
          <w:szCs w:val="18"/>
          <w:lang w:eastAsia="pl-PL"/>
        </w:rPr>
        <w:t>dającego niepełnoletniego</w:t>
      </w:r>
    </w:p>
    <w:p w14:paraId="03983D2E" w14:textId="77777777"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sz w:val="18"/>
          <w:lang w:eastAsia="pl-PL"/>
        </w:rPr>
        <w:t xml:space="preserve"> </w:t>
      </w:r>
    </w:p>
    <w:p w14:paraId="026FADEF" w14:textId="77777777" w:rsidR="004A2075" w:rsidRDefault="00661FD0" w:rsidP="00661FD0">
      <w:pPr>
        <w:spacing w:after="0"/>
        <w:rPr>
          <w:rFonts w:ascii="Times New Roman" w:eastAsia="Times New Roman" w:hAnsi="Times New Roman"/>
          <w:color w:val="000000" w:themeColor="text1"/>
          <w:sz w:val="18"/>
          <w:lang w:eastAsia="pl-PL"/>
        </w:rPr>
      </w:pPr>
      <w:r w:rsidRPr="0048050D">
        <w:rPr>
          <w:rFonts w:ascii="Times New Roman" w:eastAsia="Times New Roman" w:hAnsi="Times New Roman"/>
          <w:color w:val="000000" w:themeColor="text1"/>
          <w:sz w:val="18"/>
          <w:lang w:eastAsia="pl-PL"/>
        </w:rPr>
        <w:t xml:space="preserve"> </w:t>
      </w:r>
    </w:p>
    <w:p w14:paraId="11706159" w14:textId="77777777" w:rsidR="004A2075" w:rsidRDefault="004A2075" w:rsidP="00661FD0">
      <w:pPr>
        <w:spacing w:after="0"/>
        <w:rPr>
          <w:rFonts w:ascii="Times New Roman" w:eastAsia="Times New Roman" w:hAnsi="Times New Roman"/>
          <w:color w:val="000000" w:themeColor="text1"/>
          <w:sz w:val="18"/>
          <w:lang w:eastAsia="pl-PL"/>
        </w:rPr>
      </w:pPr>
    </w:p>
    <w:p w14:paraId="1F535DAA" w14:textId="77777777" w:rsidR="004A2075" w:rsidRDefault="004A2075" w:rsidP="00661FD0">
      <w:pPr>
        <w:spacing w:after="0"/>
        <w:rPr>
          <w:rFonts w:ascii="Times New Roman" w:eastAsia="Times New Roman" w:hAnsi="Times New Roman"/>
          <w:color w:val="000000" w:themeColor="text1"/>
          <w:sz w:val="18"/>
          <w:lang w:eastAsia="pl-PL"/>
        </w:rPr>
      </w:pPr>
    </w:p>
    <w:p w14:paraId="5C3D146E" w14:textId="77777777" w:rsidR="004A2075" w:rsidRDefault="004A2075" w:rsidP="00661FD0">
      <w:pPr>
        <w:spacing w:after="0"/>
        <w:rPr>
          <w:rFonts w:ascii="Times New Roman" w:eastAsia="Times New Roman" w:hAnsi="Times New Roman"/>
          <w:color w:val="000000" w:themeColor="text1"/>
          <w:sz w:val="18"/>
          <w:lang w:eastAsia="pl-PL"/>
        </w:rPr>
      </w:pPr>
    </w:p>
    <w:p w14:paraId="2E45995A" w14:textId="77777777" w:rsidR="004A2075" w:rsidRDefault="004A2075" w:rsidP="00661FD0">
      <w:pPr>
        <w:spacing w:after="0"/>
        <w:rPr>
          <w:rFonts w:ascii="Times New Roman" w:eastAsia="Times New Roman" w:hAnsi="Times New Roman"/>
          <w:color w:val="000000" w:themeColor="text1"/>
          <w:sz w:val="18"/>
          <w:lang w:eastAsia="pl-PL"/>
        </w:rPr>
      </w:pPr>
    </w:p>
    <w:p w14:paraId="3F18DFEC" w14:textId="77777777" w:rsidR="004A2075" w:rsidRDefault="004A2075" w:rsidP="00661FD0">
      <w:pPr>
        <w:spacing w:after="0"/>
        <w:rPr>
          <w:rFonts w:ascii="Times New Roman" w:eastAsia="Times New Roman" w:hAnsi="Times New Roman"/>
          <w:color w:val="000000" w:themeColor="text1"/>
          <w:sz w:val="18"/>
          <w:lang w:eastAsia="pl-PL"/>
        </w:rPr>
      </w:pPr>
    </w:p>
    <w:p w14:paraId="38532C7D" w14:textId="77777777" w:rsidR="004A2075" w:rsidRDefault="004A2075" w:rsidP="00661FD0">
      <w:pPr>
        <w:spacing w:after="0"/>
        <w:rPr>
          <w:rFonts w:ascii="Times New Roman" w:eastAsia="Times New Roman" w:hAnsi="Times New Roman"/>
          <w:color w:val="000000" w:themeColor="text1"/>
          <w:sz w:val="18"/>
          <w:lang w:eastAsia="pl-PL"/>
        </w:rPr>
      </w:pPr>
    </w:p>
    <w:p w14:paraId="69DE8363" w14:textId="77777777" w:rsidR="004A2075" w:rsidRDefault="004A2075" w:rsidP="00661FD0">
      <w:pPr>
        <w:spacing w:after="0"/>
        <w:rPr>
          <w:rFonts w:ascii="Times New Roman" w:eastAsia="Times New Roman" w:hAnsi="Times New Roman"/>
          <w:color w:val="000000" w:themeColor="text1"/>
          <w:sz w:val="18"/>
          <w:lang w:eastAsia="pl-PL"/>
        </w:rPr>
      </w:pPr>
    </w:p>
    <w:p w14:paraId="18634DDA" w14:textId="77777777" w:rsidR="004A2075" w:rsidRDefault="004A2075" w:rsidP="00661FD0">
      <w:pPr>
        <w:spacing w:after="0"/>
        <w:rPr>
          <w:rFonts w:ascii="Times New Roman" w:eastAsia="Times New Roman" w:hAnsi="Times New Roman"/>
          <w:color w:val="000000" w:themeColor="text1"/>
          <w:sz w:val="18"/>
          <w:lang w:eastAsia="pl-PL"/>
        </w:rPr>
      </w:pPr>
    </w:p>
    <w:p w14:paraId="34AE525A" w14:textId="77777777" w:rsidR="004A2075" w:rsidRDefault="004A2075" w:rsidP="00661FD0">
      <w:pPr>
        <w:spacing w:after="0"/>
        <w:rPr>
          <w:rFonts w:ascii="Times New Roman" w:eastAsia="Times New Roman" w:hAnsi="Times New Roman"/>
          <w:color w:val="000000" w:themeColor="text1"/>
          <w:sz w:val="18"/>
          <w:lang w:eastAsia="pl-PL"/>
        </w:rPr>
      </w:pPr>
    </w:p>
    <w:p w14:paraId="1E9A1C57" w14:textId="77777777" w:rsidR="004A2075" w:rsidRDefault="004A2075" w:rsidP="00661FD0">
      <w:pPr>
        <w:spacing w:after="0"/>
        <w:rPr>
          <w:rFonts w:ascii="Times New Roman" w:eastAsia="Times New Roman" w:hAnsi="Times New Roman"/>
          <w:color w:val="000000" w:themeColor="text1"/>
          <w:sz w:val="18"/>
          <w:lang w:eastAsia="pl-PL"/>
        </w:rPr>
      </w:pPr>
    </w:p>
    <w:p w14:paraId="193E00B0" w14:textId="77777777" w:rsidR="004A2075" w:rsidRDefault="004A2075" w:rsidP="00661FD0">
      <w:pPr>
        <w:spacing w:after="0"/>
        <w:rPr>
          <w:rFonts w:ascii="Times New Roman" w:eastAsia="Times New Roman" w:hAnsi="Times New Roman"/>
          <w:color w:val="000000" w:themeColor="text1"/>
          <w:sz w:val="18"/>
          <w:lang w:eastAsia="pl-PL"/>
        </w:rPr>
      </w:pPr>
    </w:p>
    <w:p w14:paraId="7AAD138F" w14:textId="77777777" w:rsidR="004A2075" w:rsidRDefault="004A2075" w:rsidP="00661FD0">
      <w:pPr>
        <w:spacing w:after="0"/>
        <w:rPr>
          <w:rFonts w:ascii="Times New Roman" w:eastAsia="Times New Roman" w:hAnsi="Times New Roman"/>
          <w:color w:val="000000" w:themeColor="text1"/>
          <w:sz w:val="18"/>
          <w:lang w:eastAsia="pl-PL"/>
        </w:rPr>
      </w:pPr>
    </w:p>
    <w:p w14:paraId="5CD45AEB" w14:textId="77777777" w:rsidR="004A2075" w:rsidRDefault="004A2075" w:rsidP="00661FD0">
      <w:pPr>
        <w:spacing w:after="0"/>
        <w:rPr>
          <w:rFonts w:ascii="Times New Roman" w:eastAsia="Times New Roman" w:hAnsi="Times New Roman"/>
          <w:color w:val="000000" w:themeColor="text1"/>
          <w:sz w:val="18"/>
          <w:lang w:eastAsia="pl-PL"/>
        </w:rPr>
      </w:pPr>
    </w:p>
    <w:p w14:paraId="59B0E0E1" w14:textId="77777777" w:rsidR="004A2075" w:rsidRDefault="004A2075" w:rsidP="00661FD0">
      <w:pPr>
        <w:spacing w:after="0"/>
        <w:rPr>
          <w:rFonts w:ascii="Times New Roman" w:eastAsia="Times New Roman" w:hAnsi="Times New Roman"/>
          <w:color w:val="000000" w:themeColor="text1"/>
          <w:sz w:val="18"/>
          <w:lang w:eastAsia="pl-PL"/>
        </w:rPr>
      </w:pPr>
    </w:p>
    <w:p w14:paraId="71B00D13" w14:textId="77777777" w:rsidR="004A2075" w:rsidRDefault="004A2075" w:rsidP="00661FD0">
      <w:pPr>
        <w:spacing w:after="0"/>
        <w:rPr>
          <w:rFonts w:ascii="Times New Roman" w:eastAsia="Times New Roman" w:hAnsi="Times New Roman"/>
          <w:color w:val="000000" w:themeColor="text1"/>
          <w:sz w:val="18"/>
          <w:lang w:eastAsia="pl-PL"/>
        </w:rPr>
      </w:pPr>
    </w:p>
    <w:p w14:paraId="09F27CFA" w14:textId="77777777" w:rsidR="004A2075" w:rsidRDefault="004A2075" w:rsidP="00661FD0">
      <w:pPr>
        <w:spacing w:after="0"/>
        <w:rPr>
          <w:rFonts w:ascii="Times New Roman" w:eastAsia="Times New Roman" w:hAnsi="Times New Roman"/>
          <w:color w:val="000000" w:themeColor="text1"/>
          <w:sz w:val="18"/>
          <w:lang w:eastAsia="pl-PL"/>
        </w:rPr>
      </w:pPr>
    </w:p>
    <w:p w14:paraId="36B14C07" w14:textId="77777777" w:rsidR="004A2075" w:rsidRDefault="004A2075" w:rsidP="00661FD0">
      <w:pPr>
        <w:spacing w:after="0"/>
        <w:rPr>
          <w:rFonts w:ascii="Times New Roman" w:eastAsia="Times New Roman" w:hAnsi="Times New Roman"/>
          <w:color w:val="000000" w:themeColor="text1"/>
          <w:sz w:val="18"/>
          <w:lang w:eastAsia="pl-PL"/>
        </w:rPr>
      </w:pPr>
    </w:p>
    <w:p w14:paraId="4ABE6DC7" w14:textId="77777777" w:rsidR="004A2075" w:rsidRDefault="004A2075" w:rsidP="00661FD0">
      <w:pPr>
        <w:spacing w:after="0"/>
        <w:rPr>
          <w:rFonts w:ascii="Times New Roman" w:eastAsia="Times New Roman" w:hAnsi="Times New Roman"/>
          <w:color w:val="000000" w:themeColor="text1"/>
          <w:sz w:val="18"/>
          <w:lang w:eastAsia="pl-PL"/>
        </w:rPr>
      </w:pPr>
    </w:p>
    <w:p w14:paraId="06863ED8" w14:textId="77777777" w:rsidR="004A2075" w:rsidRDefault="004A2075" w:rsidP="00661FD0">
      <w:pPr>
        <w:spacing w:after="0"/>
        <w:rPr>
          <w:rFonts w:ascii="Times New Roman" w:eastAsia="Times New Roman" w:hAnsi="Times New Roman"/>
          <w:color w:val="000000" w:themeColor="text1"/>
          <w:sz w:val="18"/>
          <w:lang w:eastAsia="pl-PL"/>
        </w:rPr>
      </w:pPr>
    </w:p>
    <w:p w14:paraId="672585E2" w14:textId="77777777" w:rsidR="004A2075" w:rsidRDefault="004A2075" w:rsidP="00661FD0">
      <w:pPr>
        <w:spacing w:after="0"/>
        <w:rPr>
          <w:rFonts w:ascii="Times New Roman" w:eastAsia="Times New Roman" w:hAnsi="Times New Roman"/>
          <w:color w:val="000000" w:themeColor="text1"/>
          <w:sz w:val="18"/>
          <w:lang w:eastAsia="pl-PL"/>
        </w:rPr>
      </w:pPr>
    </w:p>
    <w:p w14:paraId="258E2FC1" w14:textId="77777777" w:rsidR="004A2075" w:rsidRPr="0048050D" w:rsidRDefault="004A2075" w:rsidP="00661FD0">
      <w:pPr>
        <w:spacing w:after="0"/>
        <w:rPr>
          <w:rFonts w:ascii="Times New Roman" w:eastAsia="Times New Roman" w:hAnsi="Times New Roman"/>
          <w:color w:val="000000" w:themeColor="text1"/>
          <w:sz w:val="18"/>
          <w:lang w:eastAsia="pl-PL"/>
        </w:rPr>
      </w:pPr>
    </w:p>
    <w:p w14:paraId="06F65B98" w14:textId="77777777" w:rsidR="0063166F" w:rsidRPr="0048050D" w:rsidRDefault="0063166F" w:rsidP="00650540">
      <w:pPr>
        <w:spacing w:after="0" w:line="240" w:lineRule="auto"/>
        <w:rPr>
          <w:rFonts w:ascii="Times New Roman" w:eastAsia="Times New Roman" w:hAnsi="Times New Roman"/>
          <w:color w:val="000000" w:themeColor="text1"/>
          <w:sz w:val="2"/>
          <w:szCs w:val="2"/>
          <w:lang w:eastAsia="pl-PL"/>
        </w:rPr>
      </w:pPr>
      <w:r w:rsidRPr="0048050D">
        <w:rPr>
          <w:rFonts w:ascii="Times New Roman" w:eastAsia="Times New Roman" w:hAnsi="Times New Roman"/>
          <w:color w:val="000000" w:themeColor="text1"/>
          <w:sz w:val="18"/>
          <w:lang w:eastAsia="pl-PL"/>
        </w:rPr>
        <w:br w:type="page"/>
      </w:r>
    </w:p>
    <w:p w14:paraId="342499A8" w14:textId="7E672E42" w:rsidR="00661FD0" w:rsidRPr="0048050D" w:rsidRDefault="00E048EC" w:rsidP="00933B13">
      <w:pPr>
        <w:shd w:val="clear" w:color="auto" w:fill="BDD6EE"/>
        <w:spacing w:after="0"/>
        <w:outlineLvl w:val="0"/>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t>Załącznik 13</w:t>
      </w:r>
      <w:r w:rsidR="00DF0E46">
        <w:rPr>
          <w:rFonts w:ascii="Times New Roman" w:eastAsia="Times New Roman" w:hAnsi="Times New Roman"/>
          <w:b/>
          <w:color w:val="000000" w:themeColor="text1"/>
          <w:lang w:eastAsia="pl-PL"/>
        </w:rPr>
        <w:t xml:space="preserve"> </w:t>
      </w:r>
      <w:r w:rsidR="00DF0E46" w:rsidRPr="00DF0E46">
        <w:rPr>
          <w:rFonts w:ascii="Times New Roman" w:eastAsia="Times New Roman" w:hAnsi="Times New Roman"/>
          <w:b/>
          <w:color w:val="000000" w:themeColor="text1"/>
          <w:lang w:eastAsia="pl-PL"/>
        </w:rPr>
        <w:t>Wniosek o dopuszczenie do egzaminu eksternistycznego potwierdzającego kwalifikacje w zawodzie</w:t>
      </w:r>
    </w:p>
    <w:p w14:paraId="7B2787C9" w14:textId="77777777" w:rsidR="003736A6" w:rsidRPr="0048050D" w:rsidRDefault="003736A6" w:rsidP="0063166F">
      <w:pPr>
        <w:spacing w:after="0" w:line="240" w:lineRule="auto"/>
        <w:jc w:val="center"/>
        <w:rPr>
          <w:rFonts w:ascii="Times New Roman" w:eastAsia="Times New Roman" w:hAnsi="Times New Roman"/>
          <w:b/>
          <w:caps/>
          <w:color w:val="000000" w:themeColor="text1"/>
          <w:sz w:val="24"/>
          <w:szCs w:val="24"/>
          <w:lang w:eastAsia="pl-PL"/>
        </w:rPr>
      </w:pPr>
    </w:p>
    <w:p w14:paraId="36912E58" w14:textId="4010A845" w:rsidR="0063166F" w:rsidRPr="0048050D" w:rsidRDefault="0063166F" w:rsidP="003736A6">
      <w:pPr>
        <w:shd w:val="clear" w:color="auto" w:fill="D9D9D9"/>
        <w:spacing w:after="3" w:line="268" w:lineRule="auto"/>
        <w:ind w:left="10" w:right="44" w:hanging="10"/>
        <w:jc w:val="center"/>
        <w:outlineLvl w:val="0"/>
        <w:rPr>
          <w:rFonts w:ascii="Times New Roman" w:eastAsia="Times New Roman" w:hAnsi="Times New Roman"/>
          <w:caps/>
          <w:color w:val="000000" w:themeColor="text1"/>
          <w:sz w:val="24"/>
          <w:szCs w:val="24"/>
          <w:lang w:eastAsia="pl-PL"/>
        </w:rPr>
      </w:pPr>
      <w:r w:rsidRPr="0048050D">
        <w:rPr>
          <w:rFonts w:ascii="Times New Roman" w:eastAsia="Times New Roman" w:hAnsi="Times New Roman"/>
          <w:b/>
          <w:caps/>
          <w:color w:val="000000" w:themeColor="text1"/>
          <w:sz w:val="24"/>
          <w:szCs w:val="24"/>
          <w:lang w:eastAsia="pl-PL"/>
        </w:rPr>
        <w:t xml:space="preserve">Wniosek o dopuszczenie </w:t>
      </w:r>
      <w:r w:rsidRPr="0048050D">
        <w:rPr>
          <w:rFonts w:ascii="Times New Roman" w:eastAsia="Times New Roman" w:hAnsi="Times New Roman"/>
          <w:b/>
          <w:caps/>
          <w:color w:val="000000" w:themeColor="text1"/>
          <w:sz w:val="24"/>
          <w:szCs w:val="24"/>
          <w:lang w:eastAsia="pl-PL"/>
        </w:rPr>
        <w:br/>
        <w:t xml:space="preserve">do </w:t>
      </w:r>
      <w:r w:rsidR="00624866">
        <w:rPr>
          <w:rFonts w:ascii="Times New Roman" w:eastAsia="Times New Roman" w:hAnsi="Times New Roman"/>
          <w:b/>
          <w:caps/>
          <w:color w:val="000000" w:themeColor="text1"/>
          <w:sz w:val="24"/>
          <w:szCs w:val="24"/>
          <w:lang w:eastAsia="pl-PL"/>
        </w:rPr>
        <w:t xml:space="preserve">egzaminu </w:t>
      </w:r>
      <w:r w:rsidR="00317715">
        <w:rPr>
          <w:rFonts w:ascii="Times New Roman" w:eastAsia="Times New Roman" w:hAnsi="Times New Roman"/>
          <w:b/>
          <w:caps/>
          <w:color w:val="000000" w:themeColor="text1"/>
          <w:sz w:val="24"/>
          <w:szCs w:val="24"/>
          <w:lang w:eastAsia="pl-PL"/>
        </w:rPr>
        <w:t xml:space="preserve">Eksternistycznego potwierdzajacego kwalifikacje w zawodzie </w:t>
      </w:r>
      <w:r w:rsidR="007C28D3" w:rsidRPr="0048050D">
        <w:rPr>
          <w:rFonts w:ascii="Times New Roman" w:eastAsia="Times New Roman" w:hAnsi="Times New Roman"/>
          <w:b/>
          <w:caps/>
          <w:color w:val="000000" w:themeColor="text1"/>
          <w:sz w:val="24"/>
          <w:szCs w:val="24"/>
          <w:lang w:eastAsia="pl-PL"/>
        </w:rPr>
        <w:t xml:space="preserve"> </w:t>
      </w:r>
    </w:p>
    <w:p w14:paraId="7AABB76A" w14:textId="77777777" w:rsidR="0063166F" w:rsidRPr="0048050D" w:rsidRDefault="0063166F" w:rsidP="0063166F">
      <w:pPr>
        <w:spacing w:after="0" w:line="240" w:lineRule="auto"/>
        <w:rPr>
          <w:rFonts w:ascii="Times New Roman" w:eastAsia="Times New Roman" w:hAnsi="Times New Roman"/>
          <w:b/>
          <w:caps/>
          <w:color w:val="000000" w:themeColor="text1"/>
          <w:sz w:val="16"/>
          <w:szCs w:val="16"/>
          <w:lang w:eastAsia="pl-PL"/>
        </w:rPr>
      </w:pPr>
    </w:p>
    <w:tbl>
      <w:tblPr>
        <w:tblpPr w:leftFromText="141" w:rightFromText="141"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63166F" w:rsidRPr="0048050D" w14:paraId="1C0A8ACC" w14:textId="77777777">
        <w:trPr>
          <w:cantSplit/>
        </w:trPr>
        <w:tc>
          <w:tcPr>
            <w:tcW w:w="2700" w:type="dxa"/>
            <w:tcBorders>
              <w:top w:val="nil"/>
              <w:left w:val="nil"/>
              <w:bottom w:val="dashed" w:sz="4" w:space="0" w:color="auto"/>
              <w:right w:val="single" w:sz="4" w:space="0" w:color="auto"/>
            </w:tcBorders>
          </w:tcPr>
          <w:p w14:paraId="28A8485B" w14:textId="77777777" w:rsidR="0063166F" w:rsidRPr="0048050D" w:rsidRDefault="0063166F" w:rsidP="0063166F">
            <w:pPr>
              <w:spacing w:after="0" w:line="240" w:lineRule="auto"/>
              <w:jc w:val="both"/>
              <w:rPr>
                <w:rFonts w:ascii="Times New Roman" w:eastAsia="Times New Roman" w:hAnsi="Times New Roman"/>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5AECA5CC"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43A15BAD"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2046CA26"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56C5E686"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012990E7"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32A8A8D0"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0B610491"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23F8D4DB"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r>
      <w:tr w:rsidR="0063166F" w:rsidRPr="0048050D" w14:paraId="281F8CA3" w14:textId="77777777">
        <w:trPr>
          <w:cantSplit/>
        </w:trPr>
        <w:tc>
          <w:tcPr>
            <w:tcW w:w="2700" w:type="dxa"/>
            <w:tcBorders>
              <w:top w:val="dashed" w:sz="4" w:space="0" w:color="auto"/>
              <w:left w:val="nil"/>
              <w:bottom w:val="nil"/>
              <w:right w:val="nil"/>
            </w:tcBorders>
          </w:tcPr>
          <w:p w14:paraId="5B7B7CE7" w14:textId="77777777" w:rsidR="0063166F" w:rsidRPr="0048050D" w:rsidRDefault="0063166F" w:rsidP="0063166F">
            <w:pPr>
              <w:spacing w:after="0" w:line="240" w:lineRule="auto"/>
              <w:jc w:val="right"/>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miejscowość, data</w:t>
            </w:r>
          </w:p>
        </w:tc>
        <w:tc>
          <w:tcPr>
            <w:tcW w:w="316" w:type="dxa"/>
            <w:tcBorders>
              <w:top w:val="dotted" w:sz="4" w:space="0" w:color="auto"/>
              <w:left w:val="nil"/>
              <w:bottom w:val="nil"/>
              <w:right w:val="nil"/>
            </w:tcBorders>
          </w:tcPr>
          <w:p w14:paraId="2B73825F"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14:paraId="095D4D95"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14:paraId="5B760327"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5963C795"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63EC85DB"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7" w:type="dxa"/>
            <w:tcBorders>
              <w:top w:val="dotted" w:sz="4" w:space="0" w:color="auto"/>
              <w:left w:val="nil"/>
              <w:bottom w:val="nil"/>
              <w:right w:val="nil"/>
            </w:tcBorders>
          </w:tcPr>
          <w:p w14:paraId="03D7FD87"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1025C4CA"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13FB3B53"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r>
    </w:tbl>
    <w:p w14:paraId="5D630681" w14:textId="77777777" w:rsidR="0063166F" w:rsidRPr="0048050D" w:rsidRDefault="0063166F" w:rsidP="0063166F">
      <w:pPr>
        <w:spacing w:after="0" w:line="240" w:lineRule="auto"/>
        <w:rPr>
          <w:rFonts w:ascii="Times New Roman" w:eastAsia="Times New Roman" w:hAnsi="Times New Roman"/>
          <w:color w:val="000000" w:themeColor="text1"/>
          <w:sz w:val="24"/>
          <w:szCs w:val="24"/>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4"/>
        <w:gridCol w:w="404"/>
        <w:gridCol w:w="404"/>
        <w:gridCol w:w="404"/>
        <w:gridCol w:w="404"/>
        <w:gridCol w:w="208"/>
        <w:gridCol w:w="64"/>
        <w:gridCol w:w="228"/>
        <w:gridCol w:w="40"/>
        <w:gridCol w:w="252"/>
        <w:gridCol w:w="152"/>
        <w:gridCol w:w="140"/>
        <w:gridCol w:w="264"/>
        <w:gridCol w:w="28"/>
        <w:gridCol w:w="292"/>
        <w:gridCol w:w="84"/>
        <w:gridCol w:w="209"/>
        <w:gridCol w:w="195"/>
        <w:gridCol w:w="97"/>
        <w:gridCol w:w="292"/>
        <w:gridCol w:w="15"/>
        <w:gridCol w:w="277"/>
        <w:gridCol w:w="127"/>
        <w:gridCol w:w="165"/>
        <w:gridCol w:w="239"/>
        <w:gridCol w:w="54"/>
        <w:gridCol w:w="292"/>
        <w:gridCol w:w="58"/>
        <w:gridCol w:w="234"/>
        <w:gridCol w:w="170"/>
        <w:gridCol w:w="122"/>
        <w:gridCol w:w="282"/>
        <w:gridCol w:w="10"/>
        <w:gridCol w:w="293"/>
        <w:gridCol w:w="101"/>
        <w:gridCol w:w="191"/>
        <w:gridCol w:w="213"/>
        <w:gridCol w:w="79"/>
        <w:gridCol w:w="296"/>
        <w:gridCol w:w="29"/>
        <w:gridCol w:w="263"/>
        <w:gridCol w:w="125"/>
        <w:gridCol w:w="16"/>
        <w:gridCol w:w="160"/>
        <w:gridCol w:w="121"/>
        <w:gridCol w:w="172"/>
        <w:gridCol w:w="121"/>
        <w:gridCol w:w="173"/>
      </w:tblGrid>
      <w:tr w:rsidR="0063166F" w:rsidRPr="0048050D" w14:paraId="1CBE078B" w14:textId="77777777">
        <w:trPr>
          <w:gridAfter w:val="1"/>
          <w:wAfter w:w="173" w:type="dxa"/>
          <w:cantSplit/>
          <w:trHeight w:val="394"/>
        </w:trPr>
        <w:tc>
          <w:tcPr>
            <w:tcW w:w="8200" w:type="dxa"/>
            <w:gridSpan w:val="42"/>
            <w:tcBorders>
              <w:top w:val="nil"/>
              <w:left w:val="nil"/>
              <w:bottom w:val="nil"/>
              <w:right w:val="nil"/>
            </w:tcBorders>
          </w:tcPr>
          <w:p w14:paraId="3AFD7308" w14:textId="77777777" w:rsidR="0063166F" w:rsidRPr="0048050D" w:rsidRDefault="0063166F" w:rsidP="0063166F">
            <w:pPr>
              <w:spacing w:after="40" w:line="240" w:lineRule="auto"/>
              <w:jc w:val="both"/>
              <w:rPr>
                <w:rFonts w:ascii="Times New Roman" w:eastAsia="Times New Roman" w:hAnsi="Times New Roman"/>
                <w:b/>
                <w:i/>
                <w:color w:val="000000" w:themeColor="text1"/>
                <w:sz w:val="16"/>
                <w:szCs w:val="24"/>
                <w:lang w:eastAsia="pl-PL"/>
              </w:rPr>
            </w:pPr>
            <w:r w:rsidRPr="0048050D">
              <w:rPr>
                <w:rFonts w:ascii="Times New Roman" w:eastAsia="Times New Roman" w:hAnsi="Times New Roman"/>
                <w:b/>
                <w:color w:val="000000" w:themeColor="text1"/>
                <w:sz w:val="20"/>
                <w:szCs w:val="24"/>
                <w:lang w:eastAsia="pl-PL"/>
              </w:rPr>
              <w:t xml:space="preserve">Dane osobowe </w:t>
            </w:r>
            <w:r w:rsidRPr="0048050D">
              <w:rPr>
                <w:rFonts w:ascii="Times New Roman" w:eastAsia="Times New Roman" w:hAnsi="Times New Roman"/>
                <w:i/>
                <w:color w:val="000000" w:themeColor="text1"/>
                <w:sz w:val="18"/>
                <w:szCs w:val="18"/>
                <w:lang w:eastAsia="pl-PL"/>
              </w:rPr>
              <w:t>(wypełnić drukowanymi literami)</w:t>
            </w:r>
            <w:r w:rsidRPr="0048050D">
              <w:rPr>
                <w:rFonts w:ascii="Times New Roman" w:eastAsia="Times New Roman" w:hAnsi="Times New Roman"/>
                <w:color w:val="000000" w:themeColor="text1"/>
                <w:sz w:val="18"/>
                <w:szCs w:val="18"/>
                <w:lang w:eastAsia="pl-PL"/>
              </w:rPr>
              <w:t>:</w:t>
            </w:r>
          </w:p>
        </w:tc>
        <w:tc>
          <w:tcPr>
            <w:tcW w:w="297" w:type="dxa"/>
            <w:gridSpan w:val="3"/>
            <w:tcBorders>
              <w:top w:val="nil"/>
              <w:left w:val="nil"/>
              <w:bottom w:val="nil"/>
              <w:right w:val="nil"/>
            </w:tcBorders>
          </w:tcPr>
          <w:p w14:paraId="2832D086" w14:textId="77777777" w:rsidR="0063166F" w:rsidRPr="0048050D" w:rsidRDefault="0063166F" w:rsidP="0063166F">
            <w:pPr>
              <w:spacing w:after="40" w:line="240" w:lineRule="auto"/>
              <w:jc w:val="both"/>
              <w:rPr>
                <w:rFonts w:ascii="Times New Roman" w:eastAsia="Times New Roman" w:hAnsi="Times New Roman"/>
                <w:b/>
                <w:color w:val="000000" w:themeColor="text1"/>
                <w:sz w:val="20"/>
                <w:szCs w:val="24"/>
                <w:lang w:eastAsia="pl-PL"/>
              </w:rPr>
            </w:pPr>
          </w:p>
        </w:tc>
        <w:tc>
          <w:tcPr>
            <w:tcW w:w="293" w:type="dxa"/>
            <w:gridSpan w:val="2"/>
            <w:tcBorders>
              <w:top w:val="nil"/>
              <w:left w:val="nil"/>
              <w:bottom w:val="nil"/>
              <w:right w:val="nil"/>
            </w:tcBorders>
          </w:tcPr>
          <w:p w14:paraId="40767D9F" w14:textId="77777777" w:rsidR="0063166F" w:rsidRPr="0048050D" w:rsidRDefault="0063166F" w:rsidP="0063166F">
            <w:pPr>
              <w:spacing w:after="40" w:line="240" w:lineRule="auto"/>
              <w:jc w:val="both"/>
              <w:rPr>
                <w:rFonts w:ascii="Times New Roman" w:eastAsia="Times New Roman" w:hAnsi="Times New Roman"/>
                <w:b/>
                <w:color w:val="000000" w:themeColor="text1"/>
                <w:sz w:val="20"/>
                <w:szCs w:val="24"/>
                <w:lang w:eastAsia="pl-PL"/>
              </w:rPr>
            </w:pPr>
          </w:p>
        </w:tc>
      </w:tr>
      <w:tr w:rsidR="0063166F" w:rsidRPr="0048050D" w14:paraId="4CBAA461" w14:textId="77777777">
        <w:trPr>
          <w:cantSplit/>
          <w:trHeight w:val="336"/>
        </w:trPr>
        <w:tc>
          <w:tcPr>
            <w:tcW w:w="2228" w:type="dxa"/>
            <w:gridSpan w:val="6"/>
            <w:tcBorders>
              <w:top w:val="nil"/>
              <w:left w:val="nil"/>
              <w:bottom w:val="nil"/>
              <w:right w:val="dotted" w:sz="4" w:space="0" w:color="auto"/>
            </w:tcBorders>
          </w:tcPr>
          <w:p w14:paraId="41341D9D" w14:textId="77777777" w:rsidR="0063166F" w:rsidRPr="0048050D" w:rsidRDefault="0063166F" w:rsidP="0063166F">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Nazwisko:</w:t>
            </w:r>
          </w:p>
        </w:tc>
        <w:tc>
          <w:tcPr>
            <w:tcW w:w="292" w:type="dxa"/>
            <w:gridSpan w:val="2"/>
            <w:tcBorders>
              <w:top w:val="dotted" w:sz="4" w:space="0" w:color="auto"/>
              <w:left w:val="dotted" w:sz="4" w:space="0" w:color="auto"/>
              <w:bottom w:val="dotted" w:sz="4" w:space="0" w:color="auto"/>
              <w:right w:val="dotted" w:sz="4" w:space="0" w:color="auto"/>
            </w:tcBorders>
          </w:tcPr>
          <w:p w14:paraId="0760D9C5"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98F03DB"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E939F41"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0517162"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3F777E50"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6635A85D"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388E7CE"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26319285"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6CEB322"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2BB0FBE"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6D57D78B"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5DF4E26F"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69FAEBE"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6FF7084"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08C21FE"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6B00BCED"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65CBE05"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EF28B45"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39D5E4E1"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DBA6DAB"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540E2278"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3D4D3E45"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575AAD63"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r>
      <w:tr w:rsidR="0063166F" w:rsidRPr="0048050D" w14:paraId="12FB2061" w14:textId="77777777">
        <w:trPr>
          <w:cantSplit/>
          <w:trHeight w:val="97"/>
        </w:trPr>
        <w:tc>
          <w:tcPr>
            <w:tcW w:w="2228" w:type="dxa"/>
            <w:gridSpan w:val="6"/>
            <w:tcBorders>
              <w:top w:val="nil"/>
              <w:left w:val="nil"/>
              <w:bottom w:val="nil"/>
              <w:right w:val="nil"/>
            </w:tcBorders>
          </w:tcPr>
          <w:p w14:paraId="2F40E8EB" w14:textId="77777777" w:rsidR="0063166F" w:rsidRPr="0048050D" w:rsidRDefault="0063166F" w:rsidP="0063166F">
            <w:pPr>
              <w:spacing w:after="0" w:line="240" w:lineRule="auto"/>
              <w:jc w:val="both"/>
              <w:rPr>
                <w:rFonts w:ascii="Times New Roman" w:eastAsia="Times New Roman" w:hAnsi="Times New Roman"/>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68344461"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3830223E"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299E78AB"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3F881149"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14:paraId="620BFD34"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14:paraId="00FD8C03"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19F0F395"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14:paraId="4BBD6037"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3B20EF17"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79812410"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14:paraId="6A516A6D"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14:paraId="506CD819"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7AAB24A0"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12A8FD66"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780DDB7D"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3" w:type="dxa"/>
            <w:tcBorders>
              <w:top w:val="dotted" w:sz="4" w:space="0" w:color="auto"/>
              <w:left w:val="nil"/>
              <w:bottom w:val="dotted" w:sz="4" w:space="0" w:color="auto"/>
              <w:right w:val="nil"/>
            </w:tcBorders>
          </w:tcPr>
          <w:p w14:paraId="46AA3568"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0ACFBF4F"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5EEAFC16"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6" w:type="dxa"/>
            <w:tcBorders>
              <w:top w:val="dotted" w:sz="4" w:space="0" w:color="auto"/>
              <w:left w:val="nil"/>
              <w:bottom w:val="dotted" w:sz="4" w:space="0" w:color="auto"/>
              <w:right w:val="nil"/>
            </w:tcBorders>
          </w:tcPr>
          <w:p w14:paraId="77D5AF48"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5BB24E72"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301" w:type="dxa"/>
            <w:gridSpan w:val="3"/>
            <w:tcBorders>
              <w:top w:val="dotted" w:sz="4" w:space="0" w:color="auto"/>
              <w:left w:val="nil"/>
              <w:bottom w:val="dotted" w:sz="4" w:space="0" w:color="auto"/>
              <w:right w:val="nil"/>
            </w:tcBorders>
          </w:tcPr>
          <w:p w14:paraId="62785DD4"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14:paraId="3EB475DE"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4" w:type="dxa"/>
            <w:gridSpan w:val="2"/>
            <w:tcBorders>
              <w:top w:val="dotted" w:sz="4" w:space="0" w:color="auto"/>
              <w:left w:val="nil"/>
              <w:bottom w:val="dotted" w:sz="4" w:space="0" w:color="auto"/>
              <w:right w:val="nil"/>
            </w:tcBorders>
          </w:tcPr>
          <w:p w14:paraId="2C1A960C"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r>
      <w:tr w:rsidR="0063166F" w:rsidRPr="0048050D" w14:paraId="423E8DC6" w14:textId="77777777">
        <w:trPr>
          <w:cantSplit/>
          <w:trHeight w:val="336"/>
        </w:trPr>
        <w:tc>
          <w:tcPr>
            <w:tcW w:w="2228" w:type="dxa"/>
            <w:gridSpan w:val="6"/>
            <w:tcBorders>
              <w:top w:val="nil"/>
              <w:left w:val="nil"/>
              <w:bottom w:val="nil"/>
              <w:right w:val="dotted" w:sz="4" w:space="0" w:color="auto"/>
            </w:tcBorders>
          </w:tcPr>
          <w:p w14:paraId="4715F0CB" w14:textId="77777777" w:rsidR="0063166F" w:rsidRPr="0048050D" w:rsidRDefault="0063166F" w:rsidP="0063166F">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Imię (imiona):</w:t>
            </w:r>
          </w:p>
        </w:tc>
        <w:tc>
          <w:tcPr>
            <w:tcW w:w="292" w:type="dxa"/>
            <w:gridSpan w:val="2"/>
            <w:tcBorders>
              <w:top w:val="dotted" w:sz="4" w:space="0" w:color="auto"/>
              <w:left w:val="dotted" w:sz="4" w:space="0" w:color="auto"/>
              <w:bottom w:val="dotted" w:sz="4" w:space="0" w:color="auto"/>
              <w:right w:val="dotted" w:sz="4" w:space="0" w:color="auto"/>
            </w:tcBorders>
          </w:tcPr>
          <w:p w14:paraId="2FC3877F"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B31CE40"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0C27984"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FBC97FD"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011FB95A"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39166FA9"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CC6888E"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57716C94"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55F3E10"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1DCAC8D"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29D474AA"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568C769F"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5AF9BEF"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CFE086D"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89606F4"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0E9591D0"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B07A3DE"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F26442F"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4A126BF5"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FC46847"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6CE13033"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6030E83"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0E508658"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r>
      <w:tr w:rsidR="0063166F" w:rsidRPr="0048050D" w14:paraId="4AB6FE88" w14:textId="77777777">
        <w:trPr>
          <w:cantSplit/>
          <w:trHeight w:val="102"/>
        </w:trPr>
        <w:tc>
          <w:tcPr>
            <w:tcW w:w="2228" w:type="dxa"/>
            <w:gridSpan w:val="6"/>
            <w:tcBorders>
              <w:top w:val="nil"/>
              <w:left w:val="nil"/>
              <w:bottom w:val="nil"/>
              <w:right w:val="nil"/>
            </w:tcBorders>
          </w:tcPr>
          <w:p w14:paraId="74D1BA6C" w14:textId="77777777" w:rsidR="0063166F" w:rsidRPr="0048050D" w:rsidRDefault="0063166F" w:rsidP="0063166F">
            <w:pPr>
              <w:spacing w:after="0" w:line="240" w:lineRule="auto"/>
              <w:rPr>
                <w:rFonts w:ascii="Times New Roman" w:eastAsia="Times New Roman" w:hAnsi="Times New Roman"/>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2CE9A4BE"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1A61C8E5"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3464B1B0"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16018522"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14:paraId="535D14CF"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14:paraId="34F43087"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16F67107"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14:paraId="075AE60C"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nil"/>
              <w:right w:val="nil"/>
            </w:tcBorders>
          </w:tcPr>
          <w:p w14:paraId="45381F4B"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15155E49"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14:paraId="6FCEC86B"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14:paraId="6AEBB006"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6ECCB975"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3EF3B145"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25E46FF8"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tcBorders>
              <w:top w:val="dotted" w:sz="4" w:space="0" w:color="auto"/>
              <w:left w:val="nil"/>
              <w:bottom w:val="dotted" w:sz="4" w:space="0" w:color="auto"/>
              <w:right w:val="nil"/>
            </w:tcBorders>
          </w:tcPr>
          <w:p w14:paraId="47A85702"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201EC05E"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56C6AB6A"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6" w:type="dxa"/>
            <w:tcBorders>
              <w:top w:val="dotted" w:sz="4" w:space="0" w:color="auto"/>
              <w:left w:val="nil"/>
              <w:bottom w:val="dotted" w:sz="4" w:space="0" w:color="auto"/>
              <w:right w:val="nil"/>
            </w:tcBorders>
          </w:tcPr>
          <w:p w14:paraId="1EAAF679"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1FBE4831"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dotted" w:sz="4" w:space="0" w:color="auto"/>
              <w:left w:val="nil"/>
              <w:bottom w:val="dotted" w:sz="4" w:space="0" w:color="auto"/>
              <w:right w:val="nil"/>
            </w:tcBorders>
          </w:tcPr>
          <w:p w14:paraId="61E4372C"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14:paraId="0B2575BE"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dotted" w:sz="4" w:space="0" w:color="auto"/>
              <w:left w:val="nil"/>
              <w:bottom w:val="dotted" w:sz="4" w:space="0" w:color="auto"/>
              <w:right w:val="nil"/>
            </w:tcBorders>
          </w:tcPr>
          <w:p w14:paraId="3722BCEF"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r>
      <w:tr w:rsidR="0063166F" w:rsidRPr="0048050D" w14:paraId="699DE885" w14:textId="77777777">
        <w:trPr>
          <w:cantSplit/>
          <w:trHeight w:val="87"/>
        </w:trPr>
        <w:tc>
          <w:tcPr>
            <w:tcW w:w="2228" w:type="dxa"/>
            <w:gridSpan w:val="6"/>
            <w:tcBorders>
              <w:top w:val="nil"/>
              <w:left w:val="nil"/>
              <w:bottom w:val="nil"/>
              <w:right w:val="nil"/>
            </w:tcBorders>
          </w:tcPr>
          <w:p w14:paraId="694F7BD9" w14:textId="77777777" w:rsidR="0063166F" w:rsidRPr="0048050D" w:rsidRDefault="0063166F" w:rsidP="0063166F">
            <w:pPr>
              <w:spacing w:after="0" w:line="240" w:lineRule="auto"/>
              <w:rPr>
                <w:rFonts w:ascii="Times New Roman" w:eastAsia="Times New Roman" w:hAnsi="Times New Roman"/>
                <w:color w:val="000000" w:themeColor="text1"/>
                <w:sz w:val="6"/>
                <w:szCs w:val="24"/>
                <w:lang w:eastAsia="pl-PL"/>
              </w:rPr>
            </w:pPr>
          </w:p>
        </w:tc>
        <w:tc>
          <w:tcPr>
            <w:tcW w:w="292" w:type="dxa"/>
            <w:gridSpan w:val="2"/>
            <w:tcBorders>
              <w:top w:val="nil"/>
              <w:left w:val="nil"/>
              <w:bottom w:val="dotted" w:sz="4" w:space="0" w:color="auto"/>
              <w:right w:val="nil"/>
            </w:tcBorders>
          </w:tcPr>
          <w:p w14:paraId="294F28DF"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5CDFC236"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0F2A6B3C"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69609990"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dotted" w:sz="4" w:space="0" w:color="auto"/>
              <w:right w:val="nil"/>
            </w:tcBorders>
          </w:tcPr>
          <w:p w14:paraId="39F00F11"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dotted" w:sz="4" w:space="0" w:color="auto"/>
              <w:right w:val="nil"/>
            </w:tcBorders>
          </w:tcPr>
          <w:p w14:paraId="497ECC47"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206F961D"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dotted" w:sz="4" w:space="0" w:color="auto"/>
              <w:right w:val="nil"/>
            </w:tcBorders>
          </w:tcPr>
          <w:p w14:paraId="73DE9399"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3CD15635"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45E51262"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dotted" w:sz="4" w:space="0" w:color="auto"/>
              <w:right w:val="nil"/>
            </w:tcBorders>
          </w:tcPr>
          <w:p w14:paraId="7FFF1F5A"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nil"/>
              <w:right w:val="nil"/>
            </w:tcBorders>
          </w:tcPr>
          <w:p w14:paraId="7962B328"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5A800249"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7BE494FD"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0B34B263"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tcBorders>
              <w:top w:val="nil"/>
              <w:left w:val="nil"/>
              <w:bottom w:val="nil"/>
              <w:right w:val="nil"/>
            </w:tcBorders>
          </w:tcPr>
          <w:p w14:paraId="7FAC38D5"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0D0D3E6A"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502025E0"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6" w:type="dxa"/>
            <w:tcBorders>
              <w:top w:val="nil"/>
              <w:left w:val="nil"/>
              <w:bottom w:val="nil"/>
              <w:right w:val="nil"/>
            </w:tcBorders>
          </w:tcPr>
          <w:p w14:paraId="7C59D325"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1D062B4E"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nil"/>
              <w:left w:val="nil"/>
              <w:bottom w:val="nil"/>
              <w:right w:val="nil"/>
            </w:tcBorders>
          </w:tcPr>
          <w:p w14:paraId="10B8025E"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nil"/>
              <w:right w:val="nil"/>
            </w:tcBorders>
          </w:tcPr>
          <w:p w14:paraId="7E3F7802"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nil"/>
              <w:left w:val="nil"/>
              <w:bottom w:val="nil"/>
              <w:right w:val="nil"/>
            </w:tcBorders>
          </w:tcPr>
          <w:p w14:paraId="63EBD6D7"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r>
      <w:tr w:rsidR="0063166F" w:rsidRPr="0048050D" w14:paraId="6432BC25" w14:textId="77777777">
        <w:trPr>
          <w:cantSplit/>
          <w:trHeight w:val="336"/>
        </w:trPr>
        <w:tc>
          <w:tcPr>
            <w:tcW w:w="2228" w:type="dxa"/>
            <w:gridSpan w:val="6"/>
            <w:tcBorders>
              <w:top w:val="nil"/>
              <w:left w:val="nil"/>
              <w:bottom w:val="nil"/>
              <w:right w:val="dotted" w:sz="4" w:space="0" w:color="auto"/>
            </w:tcBorders>
          </w:tcPr>
          <w:p w14:paraId="69EE1E2A" w14:textId="77777777" w:rsidR="0063166F" w:rsidRPr="0048050D" w:rsidRDefault="0063166F" w:rsidP="0063166F">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Numer PESEL:</w:t>
            </w:r>
          </w:p>
        </w:tc>
        <w:tc>
          <w:tcPr>
            <w:tcW w:w="292" w:type="dxa"/>
            <w:gridSpan w:val="2"/>
            <w:tcBorders>
              <w:top w:val="dotted" w:sz="4" w:space="0" w:color="auto"/>
              <w:left w:val="dotted" w:sz="4" w:space="0" w:color="auto"/>
              <w:bottom w:val="dotted" w:sz="4" w:space="0" w:color="auto"/>
              <w:right w:val="dotted" w:sz="4" w:space="0" w:color="auto"/>
            </w:tcBorders>
          </w:tcPr>
          <w:p w14:paraId="6F082804"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6F41DD6"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E29624C"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4ACE95C"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488129B1"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E2938C7"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E73FD17"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32C12A2E"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77C03D9"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BAC6D35"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0E647C6"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nil"/>
              <w:left w:val="dotted" w:sz="4" w:space="0" w:color="auto"/>
              <w:bottom w:val="nil"/>
              <w:right w:val="nil"/>
            </w:tcBorders>
          </w:tcPr>
          <w:p w14:paraId="6D5C2F46"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048E810D"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69F9837F"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24368CAF"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nil"/>
              <w:left w:val="nil"/>
              <w:bottom w:val="nil"/>
              <w:right w:val="nil"/>
            </w:tcBorders>
          </w:tcPr>
          <w:p w14:paraId="5BBFDE7A"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6AC6E468"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6B354DCF"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nil"/>
              <w:left w:val="nil"/>
              <w:bottom w:val="nil"/>
              <w:right w:val="nil"/>
            </w:tcBorders>
          </w:tcPr>
          <w:p w14:paraId="76F6EAEB"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799F28C9"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nil"/>
              <w:left w:val="nil"/>
              <w:bottom w:val="nil"/>
              <w:right w:val="nil"/>
            </w:tcBorders>
          </w:tcPr>
          <w:p w14:paraId="69ECAB1E"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nil"/>
              <w:left w:val="nil"/>
              <w:bottom w:val="nil"/>
              <w:right w:val="nil"/>
            </w:tcBorders>
          </w:tcPr>
          <w:p w14:paraId="376D80BB"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nil"/>
              <w:left w:val="nil"/>
              <w:bottom w:val="nil"/>
              <w:right w:val="nil"/>
            </w:tcBorders>
          </w:tcPr>
          <w:p w14:paraId="7EF04FCF"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r>
      <w:tr w:rsidR="0063166F" w:rsidRPr="0048050D" w14:paraId="18F39933" w14:textId="77777777">
        <w:trPr>
          <w:cantSplit/>
          <w:trHeight w:val="102"/>
        </w:trPr>
        <w:tc>
          <w:tcPr>
            <w:tcW w:w="404" w:type="dxa"/>
            <w:tcBorders>
              <w:top w:val="nil"/>
              <w:left w:val="nil"/>
              <w:bottom w:val="nil"/>
              <w:right w:val="nil"/>
            </w:tcBorders>
          </w:tcPr>
          <w:p w14:paraId="0968D2B4" w14:textId="77777777" w:rsidR="0063166F" w:rsidRPr="0048050D" w:rsidRDefault="0063166F" w:rsidP="0063166F">
            <w:pPr>
              <w:spacing w:after="0" w:line="240" w:lineRule="auto"/>
              <w:rPr>
                <w:rFonts w:ascii="Times New Roman" w:eastAsia="Times New Roman" w:hAnsi="Times New Roman"/>
                <w:color w:val="000000" w:themeColor="text1"/>
                <w:sz w:val="6"/>
                <w:szCs w:val="24"/>
                <w:lang w:eastAsia="pl-PL"/>
              </w:rPr>
            </w:pPr>
          </w:p>
        </w:tc>
        <w:tc>
          <w:tcPr>
            <w:tcW w:w="404" w:type="dxa"/>
            <w:tcBorders>
              <w:top w:val="nil"/>
              <w:left w:val="nil"/>
              <w:bottom w:val="nil"/>
              <w:right w:val="nil"/>
            </w:tcBorders>
          </w:tcPr>
          <w:p w14:paraId="1567EF27"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14:paraId="4F4E61A4"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14:paraId="0D04AC72"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14:paraId="0758390E"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72" w:type="dxa"/>
            <w:gridSpan w:val="2"/>
            <w:tcBorders>
              <w:top w:val="nil"/>
              <w:left w:val="nil"/>
              <w:bottom w:val="nil"/>
              <w:right w:val="nil"/>
            </w:tcBorders>
          </w:tcPr>
          <w:p w14:paraId="5E9184EF"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68" w:type="dxa"/>
            <w:gridSpan w:val="2"/>
            <w:tcBorders>
              <w:top w:val="nil"/>
              <w:left w:val="nil"/>
              <w:bottom w:val="nil"/>
              <w:right w:val="nil"/>
            </w:tcBorders>
          </w:tcPr>
          <w:p w14:paraId="0FA59D2B"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5F8B3404"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7A575C89"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0485E0DE"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1F106A1C"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53C37642"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0C9CA3C3"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704324E3"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5AEB0961"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05D3C441"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281CA850"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6E71CF77"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1F30F03C"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337CE5C5"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59878457"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160" w:type="dxa"/>
            <w:tcBorders>
              <w:top w:val="nil"/>
              <w:left w:val="nil"/>
              <w:bottom w:val="nil"/>
              <w:right w:val="nil"/>
            </w:tcBorders>
          </w:tcPr>
          <w:p w14:paraId="3EECEC46"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nil"/>
              <w:right w:val="nil"/>
            </w:tcBorders>
          </w:tcPr>
          <w:p w14:paraId="22311E23"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nil"/>
              <w:left w:val="nil"/>
              <w:bottom w:val="nil"/>
              <w:right w:val="nil"/>
            </w:tcBorders>
          </w:tcPr>
          <w:p w14:paraId="515DDCFC"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r>
      <w:tr w:rsidR="0063166F" w:rsidRPr="0048050D" w14:paraId="17DFD062" w14:textId="77777777">
        <w:trPr>
          <w:cantSplit/>
          <w:trHeight w:val="453"/>
        </w:trPr>
        <w:tc>
          <w:tcPr>
            <w:tcW w:w="8376" w:type="dxa"/>
            <w:gridSpan w:val="44"/>
            <w:tcBorders>
              <w:top w:val="nil"/>
              <w:left w:val="nil"/>
              <w:bottom w:val="nil"/>
              <w:right w:val="nil"/>
            </w:tcBorders>
          </w:tcPr>
          <w:p w14:paraId="5448F159" w14:textId="77777777" w:rsidR="0063166F" w:rsidRPr="0048050D" w:rsidRDefault="0063166F" w:rsidP="0063166F">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293" w:type="dxa"/>
            <w:gridSpan w:val="2"/>
            <w:tcBorders>
              <w:top w:val="nil"/>
              <w:left w:val="nil"/>
              <w:bottom w:val="nil"/>
              <w:right w:val="nil"/>
            </w:tcBorders>
          </w:tcPr>
          <w:p w14:paraId="0D5FC98A" w14:textId="77777777" w:rsidR="0063166F" w:rsidRPr="0048050D" w:rsidRDefault="0063166F" w:rsidP="0063166F">
            <w:pPr>
              <w:spacing w:after="120" w:line="240" w:lineRule="auto"/>
              <w:jc w:val="both"/>
              <w:rPr>
                <w:rFonts w:ascii="Times New Roman" w:eastAsia="Times New Roman" w:hAnsi="Times New Roman"/>
                <w:iCs/>
                <w:color w:val="000000" w:themeColor="text1"/>
                <w:sz w:val="16"/>
                <w:szCs w:val="16"/>
                <w:lang w:eastAsia="pl-PL"/>
              </w:rPr>
            </w:pPr>
          </w:p>
        </w:tc>
        <w:tc>
          <w:tcPr>
            <w:tcW w:w="294" w:type="dxa"/>
            <w:gridSpan w:val="2"/>
            <w:tcBorders>
              <w:top w:val="nil"/>
              <w:left w:val="nil"/>
              <w:bottom w:val="nil"/>
              <w:right w:val="nil"/>
            </w:tcBorders>
          </w:tcPr>
          <w:p w14:paraId="2EC35D52" w14:textId="77777777" w:rsidR="0063166F" w:rsidRPr="0048050D" w:rsidRDefault="0063166F" w:rsidP="0063166F">
            <w:pPr>
              <w:spacing w:after="120" w:line="240" w:lineRule="auto"/>
              <w:jc w:val="both"/>
              <w:rPr>
                <w:rFonts w:ascii="Times New Roman" w:eastAsia="Times New Roman" w:hAnsi="Times New Roman"/>
                <w:iCs/>
                <w:color w:val="000000" w:themeColor="text1"/>
                <w:sz w:val="16"/>
                <w:szCs w:val="16"/>
                <w:lang w:eastAsia="pl-PL"/>
              </w:rPr>
            </w:pPr>
          </w:p>
        </w:tc>
      </w:tr>
    </w:tbl>
    <w:p w14:paraId="0049FEEC" w14:textId="62C6AE00" w:rsidR="0063166F" w:rsidRPr="0048050D" w:rsidRDefault="0063166F" w:rsidP="006C56B1">
      <w:pPr>
        <w:spacing w:after="0" w:line="240" w:lineRule="auto"/>
        <w:jc w:val="center"/>
        <w:rPr>
          <w:rFonts w:ascii="Times New Roman" w:eastAsia="Times New Roman" w:hAnsi="Times New Roman"/>
          <w:strike/>
          <w:color w:val="000000" w:themeColor="text1"/>
          <w:sz w:val="16"/>
          <w:szCs w:val="16"/>
          <w:lang w:eastAsia="pl-PL"/>
        </w:rPr>
      </w:pPr>
      <w:r w:rsidRPr="0048050D">
        <w:rPr>
          <w:rFonts w:ascii="Times New Roman" w:eastAsia="Times New Roman" w:hAnsi="Times New Roman"/>
          <w:b/>
          <w:color w:val="000000" w:themeColor="text1"/>
          <w:lang w:eastAsia="pl-PL"/>
        </w:rPr>
        <w:t xml:space="preserve">Proszę o dopuszczenie do </w:t>
      </w:r>
      <w:r w:rsidR="00624866">
        <w:rPr>
          <w:rFonts w:ascii="Times New Roman" w:eastAsia="Times New Roman" w:hAnsi="Times New Roman"/>
          <w:b/>
          <w:color w:val="000000" w:themeColor="text1"/>
          <w:lang w:eastAsia="pl-PL"/>
        </w:rPr>
        <w:t xml:space="preserve">egzaminu </w:t>
      </w:r>
      <w:r w:rsidR="00317715">
        <w:rPr>
          <w:rFonts w:ascii="Times New Roman" w:eastAsia="Times New Roman" w:hAnsi="Times New Roman"/>
          <w:b/>
          <w:color w:val="000000" w:themeColor="text1"/>
          <w:lang w:eastAsia="pl-PL"/>
        </w:rPr>
        <w:t>eksternistycznego potwierdzaj</w:t>
      </w:r>
      <w:r w:rsidR="006C56B1">
        <w:rPr>
          <w:rFonts w:ascii="Times New Roman" w:eastAsia="Times New Roman" w:hAnsi="Times New Roman"/>
          <w:b/>
          <w:color w:val="000000" w:themeColor="text1"/>
          <w:lang w:eastAsia="pl-PL"/>
        </w:rPr>
        <w:t>ą</w:t>
      </w:r>
      <w:r w:rsidR="00317715">
        <w:rPr>
          <w:rFonts w:ascii="Times New Roman" w:eastAsia="Times New Roman" w:hAnsi="Times New Roman"/>
          <w:b/>
          <w:color w:val="000000" w:themeColor="text1"/>
          <w:lang w:eastAsia="pl-PL"/>
        </w:rPr>
        <w:t xml:space="preserve">cego kwalifikacje w zawodzie </w:t>
      </w:r>
      <w:r w:rsidRPr="0048050D">
        <w:rPr>
          <w:rFonts w:ascii="Times New Roman" w:eastAsia="Times New Roman" w:hAnsi="Times New Roman"/>
          <w:b/>
          <w:color w:val="000000" w:themeColor="text1"/>
          <w:lang w:eastAsia="pl-PL"/>
        </w:rPr>
        <w:t xml:space="preserve"> </w:t>
      </w:r>
      <w:r w:rsidRPr="0048050D">
        <w:rPr>
          <w:rFonts w:ascii="Times New Roman" w:eastAsia="Times New Roman" w:hAnsi="Times New Roman"/>
          <w:b/>
          <w:color w:val="000000" w:themeColor="text1"/>
          <w:lang w:eastAsia="pl-PL"/>
        </w:rPr>
        <w:br/>
      </w:r>
    </w:p>
    <w:tbl>
      <w:tblPr>
        <w:tblW w:w="0" w:type="auto"/>
        <w:tblInd w:w="70" w:type="dxa"/>
        <w:tblLayout w:type="fixed"/>
        <w:tblCellMar>
          <w:left w:w="70" w:type="dxa"/>
          <w:right w:w="70" w:type="dxa"/>
        </w:tblCellMar>
        <w:tblLook w:val="0000" w:firstRow="0" w:lastRow="0" w:firstColumn="0" w:lastColumn="0" w:noHBand="0" w:noVBand="0"/>
      </w:tblPr>
      <w:tblGrid>
        <w:gridCol w:w="262"/>
        <w:gridCol w:w="263"/>
        <w:gridCol w:w="262"/>
        <w:gridCol w:w="263"/>
        <w:gridCol w:w="262"/>
        <w:gridCol w:w="246"/>
        <w:gridCol w:w="160"/>
        <w:gridCol w:w="264"/>
        <w:gridCol w:w="8008"/>
      </w:tblGrid>
      <w:tr w:rsidR="0063166F" w:rsidRPr="0048050D" w14:paraId="08965D77" w14:textId="77777777">
        <w:trPr>
          <w:cantSplit/>
          <w:trHeight w:val="313"/>
        </w:trPr>
        <w:tc>
          <w:tcPr>
            <w:tcW w:w="262" w:type="dxa"/>
            <w:tcBorders>
              <w:top w:val="dotted" w:sz="4" w:space="0" w:color="auto"/>
              <w:left w:val="dotted" w:sz="4" w:space="0" w:color="auto"/>
              <w:bottom w:val="dotted" w:sz="4" w:space="0" w:color="auto"/>
              <w:right w:val="dotted" w:sz="4" w:space="0" w:color="auto"/>
            </w:tcBorders>
          </w:tcPr>
          <w:p w14:paraId="31C54381"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77BB864D"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701C2969"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036DA1A7"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1FDF2490"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46" w:type="dxa"/>
            <w:tcBorders>
              <w:top w:val="dotted" w:sz="4" w:space="0" w:color="auto"/>
              <w:left w:val="dotted" w:sz="4" w:space="0" w:color="auto"/>
              <w:bottom w:val="dotted" w:sz="4" w:space="0" w:color="auto"/>
              <w:right w:val="dotted" w:sz="4" w:space="0" w:color="auto"/>
            </w:tcBorders>
          </w:tcPr>
          <w:p w14:paraId="4E8A782F"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left w:val="dotted" w:sz="4" w:space="0" w:color="auto"/>
            </w:tcBorders>
          </w:tcPr>
          <w:p w14:paraId="3131950B"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64" w:type="dxa"/>
          </w:tcPr>
          <w:p w14:paraId="562F8509"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8008" w:type="dxa"/>
            <w:tcBorders>
              <w:bottom w:val="dashed" w:sz="4" w:space="0" w:color="auto"/>
            </w:tcBorders>
          </w:tcPr>
          <w:p w14:paraId="780F9364"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r>
      <w:tr w:rsidR="0063166F" w:rsidRPr="0048050D" w14:paraId="07DBC440" w14:textId="77777777">
        <w:trPr>
          <w:cantSplit/>
          <w:trHeight w:val="194"/>
        </w:trPr>
        <w:tc>
          <w:tcPr>
            <w:tcW w:w="1718" w:type="dxa"/>
            <w:gridSpan w:val="7"/>
          </w:tcPr>
          <w:p w14:paraId="0B8C54B5" w14:textId="77777777" w:rsidR="0063166F" w:rsidRPr="0048050D" w:rsidRDefault="0063166F" w:rsidP="0063166F">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symbol cyfrowy zawodu</w:t>
            </w:r>
          </w:p>
        </w:tc>
        <w:tc>
          <w:tcPr>
            <w:tcW w:w="264" w:type="dxa"/>
          </w:tcPr>
          <w:p w14:paraId="219A5941" w14:textId="77777777" w:rsidR="0063166F" w:rsidRPr="0048050D" w:rsidRDefault="0063166F" w:rsidP="0063166F">
            <w:pPr>
              <w:spacing w:after="0" w:line="240" w:lineRule="auto"/>
              <w:jc w:val="both"/>
              <w:rPr>
                <w:rFonts w:ascii="Times New Roman" w:eastAsia="Times New Roman" w:hAnsi="Times New Roman"/>
                <w:i/>
                <w:color w:val="000000" w:themeColor="text1"/>
                <w:sz w:val="16"/>
                <w:szCs w:val="16"/>
                <w:lang w:eastAsia="pl-PL"/>
              </w:rPr>
            </w:pPr>
          </w:p>
        </w:tc>
        <w:tc>
          <w:tcPr>
            <w:tcW w:w="8008" w:type="dxa"/>
            <w:tcBorders>
              <w:top w:val="dashed" w:sz="4" w:space="0" w:color="auto"/>
            </w:tcBorders>
          </w:tcPr>
          <w:p w14:paraId="395EE09D" w14:textId="77777777" w:rsidR="0063166F" w:rsidRPr="0048050D" w:rsidRDefault="0063166F" w:rsidP="0063166F">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zawodu</w:t>
            </w:r>
          </w:p>
        </w:tc>
      </w:tr>
    </w:tbl>
    <w:p w14:paraId="15047D3B" w14:textId="77777777" w:rsidR="0063166F" w:rsidRPr="0048050D" w:rsidRDefault="0063166F" w:rsidP="0063166F">
      <w:pPr>
        <w:spacing w:after="0" w:line="240" w:lineRule="auto"/>
        <w:jc w:val="both"/>
        <w:rPr>
          <w:rFonts w:ascii="Times New Roman" w:eastAsia="Times New Roman" w:hAnsi="Times New Roman"/>
          <w:color w:val="000000" w:themeColor="text1"/>
          <w:sz w:val="24"/>
          <w:szCs w:val="24"/>
          <w:lang w:eastAsia="pl-PL"/>
        </w:rPr>
      </w:pPr>
    </w:p>
    <w:tbl>
      <w:tblPr>
        <w:tblW w:w="0" w:type="auto"/>
        <w:tblInd w:w="70" w:type="dxa"/>
        <w:tblLayout w:type="fixed"/>
        <w:tblCellMar>
          <w:left w:w="70" w:type="dxa"/>
          <w:right w:w="70" w:type="dxa"/>
        </w:tblCellMar>
        <w:tblLook w:val="0000" w:firstRow="0" w:lastRow="0" w:firstColumn="0" w:lastColumn="0" w:noHBand="0" w:noVBand="0"/>
      </w:tblPr>
      <w:tblGrid>
        <w:gridCol w:w="264"/>
        <w:gridCol w:w="163"/>
        <w:gridCol w:w="244"/>
        <w:gridCol w:w="263"/>
        <w:gridCol w:w="834"/>
        <w:gridCol w:w="8222"/>
      </w:tblGrid>
      <w:tr w:rsidR="00B50CC1" w:rsidRPr="0048050D" w14:paraId="40307634" w14:textId="77777777" w:rsidTr="00B50CC1">
        <w:trPr>
          <w:cantSplit/>
          <w:trHeight w:val="259"/>
        </w:trPr>
        <w:tc>
          <w:tcPr>
            <w:tcW w:w="264" w:type="dxa"/>
            <w:tcBorders>
              <w:top w:val="dotted" w:sz="4" w:space="0" w:color="auto"/>
              <w:left w:val="dotted" w:sz="4" w:space="0" w:color="auto"/>
              <w:bottom w:val="dotted" w:sz="4" w:space="0" w:color="auto"/>
            </w:tcBorders>
          </w:tcPr>
          <w:p w14:paraId="6844F9D4" w14:textId="77777777" w:rsidR="00B50CC1" w:rsidRPr="0048050D" w:rsidRDefault="00B50CC1" w:rsidP="00B50CC1">
            <w:pPr>
              <w:spacing w:before="60" w:after="0" w:line="240" w:lineRule="auto"/>
              <w:jc w:val="both"/>
              <w:rPr>
                <w:rFonts w:ascii="Times New Roman" w:eastAsia="Times New Roman" w:hAnsi="Times New Roman"/>
                <w:color w:val="000000" w:themeColor="text1"/>
                <w:sz w:val="20"/>
                <w:szCs w:val="24"/>
                <w:lang w:eastAsia="pl-PL"/>
              </w:rPr>
            </w:pPr>
          </w:p>
        </w:tc>
        <w:tc>
          <w:tcPr>
            <w:tcW w:w="163" w:type="dxa"/>
            <w:tcBorders>
              <w:top w:val="dotted" w:sz="4" w:space="0" w:color="auto"/>
              <w:bottom w:val="dotted" w:sz="4" w:space="0" w:color="auto"/>
            </w:tcBorders>
          </w:tcPr>
          <w:p w14:paraId="3931191A" w14:textId="77777777" w:rsidR="00B50CC1" w:rsidRPr="0048050D" w:rsidRDefault="00B50CC1" w:rsidP="00B50CC1">
            <w:pPr>
              <w:spacing w:before="60" w:after="0" w:line="240" w:lineRule="auto"/>
              <w:ind w:left="20" w:hanging="89"/>
              <w:jc w:val="right"/>
              <w:rPr>
                <w:rFonts w:ascii="Times New Roman" w:eastAsia="Times New Roman" w:hAnsi="Times New Roman"/>
                <w:color w:val="000000" w:themeColor="text1"/>
                <w:sz w:val="20"/>
                <w:szCs w:val="24"/>
                <w:lang w:eastAsia="pl-PL"/>
              </w:rPr>
            </w:pPr>
          </w:p>
        </w:tc>
        <w:tc>
          <w:tcPr>
            <w:tcW w:w="244" w:type="dxa"/>
            <w:tcBorders>
              <w:top w:val="dotted" w:sz="4" w:space="0" w:color="auto"/>
              <w:bottom w:val="dotted" w:sz="4" w:space="0" w:color="auto"/>
              <w:right w:val="dotted" w:sz="4" w:space="0" w:color="auto"/>
            </w:tcBorders>
          </w:tcPr>
          <w:p w14:paraId="2B9CC12E" w14:textId="77777777" w:rsidR="00B50CC1" w:rsidRPr="0048050D" w:rsidRDefault="00B50CC1" w:rsidP="00B50CC1">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left w:val="dotted" w:sz="4" w:space="0" w:color="auto"/>
              <w:right w:val="dotted" w:sz="4" w:space="0" w:color="auto"/>
            </w:tcBorders>
          </w:tcPr>
          <w:p w14:paraId="37ABC72C" w14:textId="77777777" w:rsidR="00B50CC1" w:rsidRPr="0048050D" w:rsidRDefault="00B50CC1" w:rsidP="00B50CC1">
            <w:pPr>
              <w:spacing w:before="60"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b/>
                <w:color w:val="000000" w:themeColor="text1"/>
                <w:sz w:val="20"/>
                <w:szCs w:val="24"/>
                <w:lang w:eastAsia="pl-PL"/>
              </w:rPr>
              <w:t>.</w:t>
            </w:r>
          </w:p>
        </w:tc>
        <w:tc>
          <w:tcPr>
            <w:tcW w:w="834" w:type="dxa"/>
            <w:tcBorders>
              <w:top w:val="dotted" w:sz="4" w:space="0" w:color="auto"/>
              <w:left w:val="dotted" w:sz="4" w:space="0" w:color="auto"/>
              <w:bottom w:val="dotted" w:sz="4" w:space="0" w:color="auto"/>
              <w:right w:val="dotted" w:sz="4" w:space="0" w:color="auto"/>
            </w:tcBorders>
          </w:tcPr>
          <w:p w14:paraId="5404A512" w14:textId="77777777" w:rsidR="00B50CC1" w:rsidRPr="0048050D" w:rsidRDefault="00B50CC1" w:rsidP="00B50CC1">
            <w:pPr>
              <w:spacing w:before="60" w:after="0" w:line="240" w:lineRule="auto"/>
              <w:ind w:left="-70"/>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 </w:t>
            </w:r>
          </w:p>
        </w:tc>
        <w:tc>
          <w:tcPr>
            <w:tcW w:w="8222" w:type="dxa"/>
            <w:tcBorders>
              <w:left w:val="dotted" w:sz="4" w:space="0" w:color="auto"/>
              <w:bottom w:val="dashed" w:sz="4" w:space="0" w:color="auto"/>
            </w:tcBorders>
          </w:tcPr>
          <w:p w14:paraId="513D8552" w14:textId="77777777" w:rsidR="00B50CC1" w:rsidRPr="0048050D" w:rsidRDefault="00B50CC1" w:rsidP="00B50CC1">
            <w:pPr>
              <w:spacing w:before="60" w:after="0" w:line="240" w:lineRule="auto"/>
              <w:jc w:val="both"/>
              <w:rPr>
                <w:rFonts w:ascii="Times New Roman" w:eastAsia="Times New Roman" w:hAnsi="Times New Roman"/>
                <w:color w:val="000000" w:themeColor="text1"/>
                <w:sz w:val="20"/>
                <w:szCs w:val="24"/>
                <w:lang w:eastAsia="pl-PL"/>
              </w:rPr>
            </w:pPr>
          </w:p>
        </w:tc>
      </w:tr>
      <w:tr w:rsidR="0063166F" w:rsidRPr="0048050D" w14:paraId="6432DF00" w14:textId="77777777" w:rsidTr="00B50CC1">
        <w:trPr>
          <w:cantSplit/>
          <w:trHeight w:val="254"/>
        </w:trPr>
        <w:tc>
          <w:tcPr>
            <w:tcW w:w="1768" w:type="dxa"/>
            <w:gridSpan w:val="5"/>
            <w:vMerge w:val="restart"/>
          </w:tcPr>
          <w:p w14:paraId="1E337372" w14:textId="32201557" w:rsidR="0063166F" w:rsidRPr="0048050D" w:rsidRDefault="006C56B1" w:rsidP="00E03760">
            <w:pPr>
              <w:spacing w:after="0" w:line="240" w:lineRule="auto"/>
              <w:ind w:left="-212" w:right="71"/>
              <w:jc w:val="center"/>
              <w:rPr>
                <w:rFonts w:ascii="Times New Roman" w:eastAsia="Times New Roman" w:hAnsi="Times New Roman"/>
                <w:i/>
                <w:color w:val="000000" w:themeColor="text1"/>
                <w:sz w:val="14"/>
                <w:szCs w:val="14"/>
                <w:lang w:eastAsia="pl-PL"/>
              </w:rPr>
            </w:pPr>
            <w:r>
              <w:rPr>
                <w:rFonts w:ascii="Times New Roman" w:eastAsia="Times New Roman" w:hAnsi="Times New Roman"/>
                <w:i/>
                <w:color w:val="000000" w:themeColor="text1"/>
                <w:sz w:val="14"/>
                <w:szCs w:val="14"/>
                <w:lang w:eastAsia="pl-PL"/>
              </w:rPr>
              <w:t xml:space="preserve">    oz</w:t>
            </w:r>
            <w:r w:rsidR="002B6D09">
              <w:rPr>
                <w:rFonts w:ascii="Times New Roman" w:eastAsia="Times New Roman" w:hAnsi="Times New Roman"/>
                <w:i/>
                <w:color w:val="000000" w:themeColor="text1"/>
                <w:sz w:val="14"/>
                <w:szCs w:val="14"/>
                <w:lang w:eastAsia="pl-PL"/>
              </w:rPr>
              <w:t>naczenie kwalifikacji</w:t>
            </w:r>
            <w:r w:rsidR="0063166F" w:rsidRPr="0048050D">
              <w:rPr>
                <w:rFonts w:ascii="Times New Roman" w:eastAsia="Times New Roman" w:hAnsi="Times New Roman"/>
                <w:i/>
                <w:color w:val="000000" w:themeColor="text1"/>
                <w:sz w:val="14"/>
                <w:szCs w:val="14"/>
                <w:lang w:eastAsia="pl-PL"/>
              </w:rPr>
              <w:t xml:space="preserve"> zgodne z podstawą programową</w:t>
            </w:r>
          </w:p>
        </w:tc>
        <w:tc>
          <w:tcPr>
            <w:tcW w:w="8222" w:type="dxa"/>
            <w:tcBorders>
              <w:top w:val="dashed" w:sz="4" w:space="0" w:color="auto"/>
              <w:bottom w:val="dashed" w:sz="4" w:space="0" w:color="auto"/>
            </w:tcBorders>
          </w:tcPr>
          <w:p w14:paraId="36E0ABFD" w14:textId="77777777" w:rsidR="0063166F" w:rsidRPr="0048050D" w:rsidRDefault="0063166F" w:rsidP="0063166F">
            <w:pPr>
              <w:spacing w:after="0" w:line="240" w:lineRule="auto"/>
              <w:jc w:val="center"/>
              <w:rPr>
                <w:rFonts w:ascii="Times New Roman" w:eastAsia="Times New Roman" w:hAnsi="Times New Roman"/>
                <w:i/>
                <w:color w:val="000000" w:themeColor="text1"/>
                <w:sz w:val="16"/>
                <w:szCs w:val="16"/>
                <w:lang w:eastAsia="pl-PL"/>
              </w:rPr>
            </w:pPr>
          </w:p>
        </w:tc>
      </w:tr>
      <w:tr w:rsidR="0063166F" w:rsidRPr="0048050D" w14:paraId="4BA9FF36" w14:textId="77777777">
        <w:trPr>
          <w:cantSplit/>
          <w:trHeight w:val="238"/>
        </w:trPr>
        <w:tc>
          <w:tcPr>
            <w:tcW w:w="1768" w:type="dxa"/>
            <w:gridSpan w:val="5"/>
            <w:vMerge/>
          </w:tcPr>
          <w:p w14:paraId="0EA1F7E4" w14:textId="77777777" w:rsidR="0063166F" w:rsidRPr="0048050D" w:rsidRDefault="0063166F" w:rsidP="0063166F">
            <w:pPr>
              <w:spacing w:after="0" w:line="240" w:lineRule="auto"/>
              <w:ind w:left="-70"/>
              <w:jc w:val="center"/>
              <w:rPr>
                <w:rFonts w:ascii="Times New Roman" w:eastAsia="Times New Roman" w:hAnsi="Times New Roman"/>
                <w:i/>
                <w:color w:val="000000" w:themeColor="text1"/>
                <w:sz w:val="16"/>
                <w:szCs w:val="16"/>
                <w:lang w:eastAsia="pl-PL"/>
              </w:rPr>
            </w:pPr>
          </w:p>
        </w:tc>
        <w:tc>
          <w:tcPr>
            <w:tcW w:w="8222" w:type="dxa"/>
            <w:tcBorders>
              <w:top w:val="dashed" w:sz="4" w:space="0" w:color="auto"/>
            </w:tcBorders>
          </w:tcPr>
          <w:p w14:paraId="76AFA716" w14:textId="77777777" w:rsidR="0063166F" w:rsidRPr="0048050D" w:rsidRDefault="0063166F" w:rsidP="0063166F">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kwalifikacji</w:t>
            </w:r>
          </w:p>
        </w:tc>
      </w:tr>
    </w:tbl>
    <w:p w14:paraId="53B09D26" w14:textId="77777777" w:rsidR="0063166F" w:rsidRPr="0048050D" w:rsidRDefault="0063166F" w:rsidP="0063166F">
      <w:pPr>
        <w:spacing w:after="0" w:line="240" w:lineRule="auto"/>
        <w:jc w:val="both"/>
        <w:rPr>
          <w:rFonts w:ascii="Times New Roman" w:eastAsia="Times New Roman" w:hAnsi="Times New Roman"/>
          <w:color w:val="000000" w:themeColor="text1"/>
          <w:sz w:val="6"/>
          <w:szCs w:val="6"/>
          <w:lang w:eastAsia="pl-PL"/>
        </w:rPr>
      </w:pPr>
    </w:p>
    <w:p w14:paraId="39898F2D" w14:textId="77777777" w:rsidR="0063166F" w:rsidRPr="0048050D" w:rsidRDefault="0063166F" w:rsidP="0063166F">
      <w:pPr>
        <w:spacing w:after="0" w:line="240" w:lineRule="auto"/>
        <w:jc w:val="both"/>
        <w:rPr>
          <w:rFonts w:ascii="Times New Roman" w:eastAsia="Times New Roman" w:hAnsi="Times New Roman"/>
          <w:color w:val="000000" w:themeColor="text1"/>
          <w:sz w:val="6"/>
          <w:szCs w:val="6"/>
          <w:lang w:eastAsia="pl-PL"/>
        </w:rPr>
      </w:pPr>
    </w:p>
    <w:p w14:paraId="6D46790D" w14:textId="77777777" w:rsidR="009A6116" w:rsidRPr="0048050D" w:rsidRDefault="009A6116" w:rsidP="00702E13">
      <w:pPr>
        <w:spacing w:after="0" w:line="240" w:lineRule="auto"/>
        <w:ind w:left="709"/>
        <w:jc w:val="center"/>
        <w:rPr>
          <w:rFonts w:ascii="Times New Roman" w:eastAsia="Times New Roman" w:hAnsi="Times New Roman"/>
          <w:color w:val="000000" w:themeColor="text1"/>
          <w:sz w:val="24"/>
          <w:szCs w:val="24"/>
          <w:lang w:eastAsia="pl-PL"/>
        </w:rPr>
      </w:pPr>
    </w:p>
    <w:p w14:paraId="406E04BE" w14:textId="77777777" w:rsidR="003805C2" w:rsidRDefault="0063166F" w:rsidP="00702E13">
      <w:pPr>
        <w:spacing w:after="0" w:line="240" w:lineRule="auto"/>
        <w:ind w:left="709"/>
        <w:jc w:val="center"/>
        <w:rPr>
          <w:rFonts w:ascii="Times New Roman" w:eastAsia="Times New Roman" w:hAnsi="Times New Roman"/>
          <w:b/>
          <w:color w:val="000000" w:themeColor="text1"/>
          <w:sz w:val="20"/>
          <w:szCs w:val="20"/>
          <w:lang w:eastAsia="pl-PL"/>
        </w:rPr>
      </w:pP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sz w:val="20"/>
          <w:szCs w:val="20"/>
          <w:lang w:eastAsia="pl-PL"/>
        </w:rPr>
        <w:t> </w:t>
      </w:r>
      <w:r w:rsidRPr="0048050D">
        <w:rPr>
          <w:rFonts w:ascii="Times New Roman" w:eastAsia="Times New Roman" w:hAnsi="Times New Roman"/>
          <w:b/>
          <w:color w:val="000000" w:themeColor="text1"/>
          <w:szCs w:val="24"/>
          <w:lang w:eastAsia="pl-PL"/>
        </w:rPr>
        <w:t>po raz pierwszy</w:t>
      </w:r>
      <w:r w:rsidRPr="0048050D">
        <w:rPr>
          <w:rFonts w:ascii="Times New Roman" w:eastAsia="Times New Roman" w:hAnsi="Times New Roman"/>
          <w:b/>
          <w:color w:val="000000" w:themeColor="text1"/>
          <w:sz w:val="20"/>
          <w:szCs w:val="20"/>
          <w:lang w:eastAsia="pl-PL"/>
        </w:rPr>
        <w:t>*</w:t>
      </w:r>
      <w:r w:rsidRPr="0048050D">
        <w:rPr>
          <w:rFonts w:ascii="Times New Roman" w:eastAsia="Times New Roman" w:hAnsi="Times New Roman"/>
          <w:b/>
          <w:color w:val="000000" w:themeColor="text1"/>
          <w:sz w:val="20"/>
          <w:szCs w:val="20"/>
          <w:lang w:eastAsia="pl-PL"/>
        </w:rPr>
        <w:tab/>
      </w:r>
    </w:p>
    <w:p w14:paraId="54A7BEDC" w14:textId="77777777" w:rsidR="003805C2" w:rsidRDefault="003805C2" w:rsidP="00702E13">
      <w:pPr>
        <w:spacing w:after="0" w:line="240" w:lineRule="auto"/>
        <w:ind w:left="709"/>
        <w:jc w:val="center"/>
        <w:rPr>
          <w:rFonts w:ascii="Times New Roman" w:eastAsia="Times New Roman" w:hAnsi="Times New Roman"/>
          <w:b/>
          <w:color w:val="000000" w:themeColor="text1"/>
          <w:sz w:val="20"/>
          <w:szCs w:val="20"/>
          <w:lang w:eastAsia="pl-PL"/>
        </w:rPr>
      </w:pPr>
    </w:p>
    <w:p w14:paraId="439EE168" w14:textId="0DCCC7F3" w:rsidR="00702E13" w:rsidRPr="0048050D" w:rsidRDefault="0063166F" w:rsidP="00702E13">
      <w:pPr>
        <w:spacing w:after="0" w:line="240" w:lineRule="auto"/>
        <w:ind w:left="709"/>
        <w:jc w:val="center"/>
        <w:rPr>
          <w:rFonts w:ascii="Times New Roman" w:eastAsia="Times New Roman" w:hAnsi="Times New Roman"/>
          <w:b/>
          <w:color w:val="000000" w:themeColor="text1"/>
          <w:lang w:eastAsia="pl-PL"/>
        </w:rPr>
      </w:pP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sz w:val="20"/>
          <w:szCs w:val="20"/>
          <w:lang w:eastAsia="pl-PL"/>
        </w:rPr>
        <w:t> </w:t>
      </w:r>
      <w:r w:rsidR="003805C2">
        <w:rPr>
          <w:rFonts w:ascii="Times New Roman" w:eastAsia="Times New Roman" w:hAnsi="Times New Roman"/>
          <w:b/>
          <w:color w:val="000000" w:themeColor="text1"/>
          <w:lang w:eastAsia="pl-PL"/>
        </w:rPr>
        <w:t xml:space="preserve">po raz kolejny </w:t>
      </w:r>
      <w:r w:rsidR="003805C2" w:rsidRPr="0048050D">
        <w:rPr>
          <w:rFonts w:ascii="Times New Roman" w:eastAsia="Times New Roman" w:hAnsi="Times New Roman"/>
          <w:b/>
          <w:color w:val="000000" w:themeColor="text1"/>
          <w:lang w:eastAsia="pl-PL"/>
        </w:rPr>
        <w:t xml:space="preserve">do części pisemnej*  </w:t>
      </w:r>
    </w:p>
    <w:p w14:paraId="413A2C05" w14:textId="77777777" w:rsidR="00702E13" w:rsidRPr="0048050D" w:rsidRDefault="00702E13" w:rsidP="00702E13">
      <w:pPr>
        <w:spacing w:after="0" w:line="240" w:lineRule="auto"/>
        <w:ind w:left="709"/>
        <w:jc w:val="center"/>
        <w:rPr>
          <w:rFonts w:ascii="Times New Roman" w:eastAsia="Times New Roman" w:hAnsi="Times New Roman"/>
          <w:b/>
          <w:color w:val="000000" w:themeColor="text1"/>
          <w:lang w:eastAsia="pl-PL"/>
        </w:rPr>
      </w:pPr>
    </w:p>
    <w:p w14:paraId="6FB7A277" w14:textId="4251D750" w:rsidR="0063166F" w:rsidRPr="0048050D" w:rsidRDefault="003805C2" w:rsidP="00702E13">
      <w:pPr>
        <w:spacing w:after="0" w:line="240" w:lineRule="auto"/>
        <w:ind w:left="709"/>
        <w:jc w:val="center"/>
        <w:rPr>
          <w:rFonts w:ascii="Times New Roman" w:eastAsia="Times New Roman" w:hAnsi="Times New Roman"/>
          <w:b/>
          <w:color w:val="000000" w:themeColor="text1"/>
          <w:sz w:val="20"/>
          <w:szCs w:val="20"/>
          <w:lang w:eastAsia="pl-PL"/>
        </w:rPr>
      </w:pPr>
      <w:r>
        <w:rPr>
          <w:rFonts w:ascii="Times New Roman" w:eastAsia="Times New Roman" w:hAnsi="Times New Roman"/>
          <w:color w:val="000000" w:themeColor="text1"/>
          <w:sz w:val="24"/>
          <w:szCs w:val="24"/>
          <w:lang w:eastAsia="pl-PL"/>
        </w:rPr>
        <w:t xml:space="preserve">     </w:t>
      </w: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sz w:val="20"/>
          <w:szCs w:val="20"/>
          <w:lang w:eastAsia="pl-PL"/>
        </w:rPr>
        <w:t> </w:t>
      </w:r>
      <w:r>
        <w:rPr>
          <w:rFonts w:ascii="Times New Roman" w:eastAsia="Times New Roman" w:hAnsi="Times New Roman"/>
          <w:b/>
          <w:color w:val="000000" w:themeColor="text1"/>
          <w:lang w:eastAsia="pl-PL"/>
        </w:rPr>
        <w:t xml:space="preserve">po raz kolejny </w:t>
      </w:r>
      <w:r w:rsidRPr="0048050D">
        <w:rPr>
          <w:rFonts w:ascii="Times New Roman" w:eastAsia="Times New Roman" w:hAnsi="Times New Roman"/>
          <w:b/>
          <w:color w:val="000000" w:themeColor="text1"/>
          <w:lang w:eastAsia="pl-PL"/>
        </w:rPr>
        <w:t xml:space="preserve">do części </w:t>
      </w:r>
      <w:r w:rsidR="0063166F" w:rsidRPr="0048050D">
        <w:rPr>
          <w:rFonts w:ascii="Times New Roman" w:eastAsia="Times New Roman" w:hAnsi="Times New Roman"/>
          <w:b/>
          <w:color w:val="000000" w:themeColor="text1"/>
          <w:lang w:eastAsia="pl-PL"/>
        </w:rPr>
        <w:t>praktycznej*</w:t>
      </w:r>
    </w:p>
    <w:p w14:paraId="72E0A996" w14:textId="77777777" w:rsidR="00561D66" w:rsidRPr="0048050D" w:rsidRDefault="00561D66" w:rsidP="004F5EEA">
      <w:pPr>
        <w:spacing w:after="0" w:line="360" w:lineRule="auto"/>
        <w:ind w:left="284" w:hanging="284"/>
        <w:jc w:val="both"/>
        <w:rPr>
          <w:rFonts w:ascii="Times New Roman" w:eastAsia="Times New Roman" w:hAnsi="Times New Roman"/>
          <w:b/>
          <w:color w:val="000000" w:themeColor="text1"/>
          <w:lang w:eastAsia="pl-PL"/>
        </w:rPr>
      </w:pPr>
    </w:p>
    <w:p w14:paraId="2FD6D129" w14:textId="77777777" w:rsidR="009A6116" w:rsidRPr="0048050D" w:rsidRDefault="009A6116" w:rsidP="00124A2A">
      <w:pPr>
        <w:spacing w:after="0" w:line="240" w:lineRule="auto"/>
        <w:jc w:val="both"/>
        <w:rPr>
          <w:rFonts w:ascii="Times New Roman" w:eastAsia="Times New Roman" w:hAnsi="Times New Roman"/>
          <w:b/>
          <w:bCs/>
          <w:iCs/>
          <w:color w:val="000000" w:themeColor="text1"/>
          <w:lang w:eastAsia="pl-PL"/>
        </w:rPr>
      </w:pPr>
    </w:p>
    <w:p w14:paraId="5F22DA80" w14:textId="77777777" w:rsidR="0063166F" w:rsidRPr="0048050D" w:rsidRDefault="0063166F" w:rsidP="00933B13">
      <w:pPr>
        <w:spacing w:after="0" w:line="240" w:lineRule="auto"/>
        <w:ind w:left="272" w:firstLine="12"/>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iCs/>
          <w:color w:val="000000" w:themeColor="text1"/>
          <w:lang w:eastAsia="pl-PL"/>
        </w:rPr>
        <w:t>Do wniosku dołączam:</w:t>
      </w:r>
    </w:p>
    <w:p w14:paraId="57253AB6" w14:textId="77777777" w:rsidR="0063166F" w:rsidRPr="0048050D" w:rsidRDefault="00561D66" w:rsidP="00BC6432">
      <w:pPr>
        <w:spacing w:before="60" w:after="0" w:line="240" w:lineRule="auto"/>
        <w:ind w:left="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1.</w:t>
      </w:r>
      <w:r w:rsidR="009C5D82">
        <w:rPr>
          <w:rFonts w:ascii="Times New Roman" w:eastAsia="Times New Roman" w:hAnsi="Times New Roman"/>
          <w:color w:val="000000" w:themeColor="text1"/>
          <w:lang w:eastAsia="pl-PL"/>
        </w:rPr>
        <w:t xml:space="preserve"> </w:t>
      </w:r>
      <w:r w:rsidR="0063166F" w:rsidRPr="0048050D">
        <w:rPr>
          <w:rFonts w:ascii="Times New Roman" w:eastAsia="Times New Roman" w:hAnsi="Times New Roman"/>
          <w:color w:val="000000" w:themeColor="text1"/>
          <w:lang w:eastAsia="pl-PL"/>
        </w:rPr>
        <w:t xml:space="preserve">świadectwo ukończenia </w:t>
      </w:r>
      <w:r w:rsidR="0063166F" w:rsidRPr="0048050D">
        <w:rPr>
          <w:rFonts w:ascii="Times New Roman" w:eastAsia="Times New Roman" w:hAnsi="Times New Roman"/>
          <w:color w:val="000000" w:themeColor="text1"/>
          <w:lang w:eastAsia="pl-PL"/>
        </w:rPr>
        <w:sym w:font="Wingdings 2" w:char="F030"/>
      </w:r>
      <w:r w:rsidR="0063166F" w:rsidRPr="0048050D">
        <w:rPr>
          <w:rFonts w:ascii="Times New Roman" w:eastAsia="Times New Roman" w:hAnsi="Times New Roman"/>
          <w:color w:val="000000" w:themeColor="text1"/>
          <w:lang w:eastAsia="pl-PL"/>
        </w:rPr>
        <w:t xml:space="preserve"> gimnazjum*/ </w:t>
      </w:r>
      <w:r w:rsidR="0063166F" w:rsidRPr="0048050D">
        <w:rPr>
          <w:rFonts w:ascii="Times New Roman" w:eastAsia="Times New Roman" w:hAnsi="Times New Roman"/>
          <w:color w:val="000000" w:themeColor="text1"/>
          <w:lang w:eastAsia="pl-PL"/>
        </w:rPr>
        <w:sym w:font="Wingdings 2" w:char="F030"/>
      </w:r>
      <w:r w:rsidR="0063166F" w:rsidRPr="0048050D">
        <w:rPr>
          <w:rFonts w:ascii="Times New Roman" w:eastAsia="Times New Roman" w:hAnsi="Times New Roman"/>
          <w:color w:val="000000" w:themeColor="text1"/>
          <w:lang w:eastAsia="pl-PL"/>
        </w:rPr>
        <w:t> ośmioletniej szkoły podstawowej*/ </w:t>
      </w:r>
      <w:r w:rsidR="0063166F" w:rsidRPr="0048050D">
        <w:rPr>
          <w:rFonts w:ascii="Times New Roman" w:eastAsia="Times New Roman" w:hAnsi="Times New Roman"/>
          <w:color w:val="000000" w:themeColor="text1"/>
          <w:lang w:eastAsia="pl-PL"/>
        </w:rPr>
        <w:sym w:font="Wingdings 2" w:char="F030"/>
      </w:r>
      <w:r w:rsidR="0063166F" w:rsidRPr="0048050D">
        <w:rPr>
          <w:rFonts w:ascii="Times New Roman" w:eastAsia="Times New Roman" w:hAnsi="Times New Roman"/>
          <w:color w:val="000000" w:themeColor="text1"/>
          <w:lang w:eastAsia="pl-PL"/>
        </w:rPr>
        <w:t> innej szkoły*</w:t>
      </w:r>
    </w:p>
    <w:p w14:paraId="4A4A4CA1" w14:textId="77777777" w:rsidR="0063166F" w:rsidRPr="0048050D" w:rsidRDefault="00561D66" w:rsidP="009C5D82">
      <w:pPr>
        <w:spacing w:before="60" w:after="0" w:line="240" w:lineRule="auto"/>
        <w:ind w:left="567"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2.</w:t>
      </w:r>
      <w:r w:rsidR="009C5D82">
        <w:rPr>
          <w:rFonts w:ascii="Times New Roman" w:eastAsia="Times New Roman" w:hAnsi="Times New Roman"/>
          <w:color w:val="000000" w:themeColor="text1"/>
          <w:lang w:eastAsia="pl-PL"/>
        </w:rPr>
        <w:t xml:space="preserve"> </w:t>
      </w:r>
      <w:r w:rsidR="0063166F" w:rsidRPr="0048050D">
        <w:rPr>
          <w:rFonts w:ascii="Times New Roman" w:eastAsia="Times New Roman" w:hAnsi="Times New Roman"/>
          <w:color w:val="000000" w:themeColor="text1"/>
          <w:lang w:eastAsia="pl-PL"/>
        </w:rPr>
        <w:t xml:space="preserve">dokumenty potwierdzające co najmniej dwa lata kształcenia lub pracy w zawodzie, w którym wyodrębniono </w:t>
      </w:r>
      <w:r w:rsidR="009C5D82">
        <w:rPr>
          <w:rFonts w:ascii="Times New Roman" w:eastAsia="Times New Roman" w:hAnsi="Times New Roman"/>
          <w:color w:val="000000" w:themeColor="text1"/>
          <w:lang w:eastAsia="pl-PL"/>
        </w:rPr>
        <w:t xml:space="preserve"> </w:t>
      </w:r>
      <w:r w:rsidR="0063166F" w:rsidRPr="0048050D">
        <w:rPr>
          <w:rFonts w:ascii="Times New Roman" w:eastAsia="Times New Roman" w:hAnsi="Times New Roman"/>
          <w:color w:val="000000" w:themeColor="text1"/>
          <w:lang w:eastAsia="pl-PL"/>
        </w:rPr>
        <w:t>kwalifikację w zakresie której zamierzam zdawać egzamin:</w:t>
      </w:r>
    </w:p>
    <w:p w14:paraId="1F6AA7A3" w14:textId="77777777" w:rsidR="0063166F" w:rsidRPr="0048050D" w:rsidRDefault="0063166F" w:rsidP="005D01F6">
      <w:pPr>
        <w:numPr>
          <w:ilvl w:val="0"/>
          <w:numId w:val="101"/>
        </w:numPr>
        <w:spacing w:before="60" w:after="0" w:line="240" w:lineRule="auto"/>
        <w:ind w:firstLine="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C6432" w:rsidRPr="0048050D">
        <w:rPr>
          <w:rFonts w:ascii="Times New Roman" w:eastAsia="Times New Roman" w:hAnsi="Times New Roman"/>
          <w:color w:val="000000" w:themeColor="text1"/>
          <w:lang w:eastAsia="pl-PL"/>
        </w:rPr>
        <w:t>…………..</w:t>
      </w:r>
    </w:p>
    <w:p w14:paraId="59ADE850" w14:textId="77777777" w:rsidR="00702E13" w:rsidRPr="0048050D" w:rsidRDefault="00702E13" w:rsidP="005D01F6">
      <w:pPr>
        <w:numPr>
          <w:ilvl w:val="0"/>
          <w:numId w:val="101"/>
        </w:numPr>
        <w:spacing w:before="60" w:after="0" w:line="240" w:lineRule="auto"/>
        <w:ind w:firstLine="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C6432" w:rsidRPr="0048050D">
        <w:rPr>
          <w:rFonts w:ascii="Times New Roman" w:eastAsia="Times New Roman" w:hAnsi="Times New Roman"/>
          <w:color w:val="000000" w:themeColor="text1"/>
          <w:lang w:eastAsia="pl-PL"/>
        </w:rPr>
        <w:t>…………..</w:t>
      </w:r>
    </w:p>
    <w:p w14:paraId="7FB62591" w14:textId="77777777" w:rsidR="00702E13" w:rsidRPr="0048050D" w:rsidRDefault="00702E13" w:rsidP="005D01F6">
      <w:pPr>
        <w:numPr>
          <w:ilvl w:val="0"/>
          <w:numId w:val="101"/>
        </w:numPr>
        <w:spacing w:before="60" w:after="0" w:line="240" w:lineRule="auto"/>
        <w:ind w:firstLine="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C6432" w:rsidRPr="0048050D">
        <w:rPr>
          <w:rFonts w:ascii="Times New Roman" w:eastAsia="Times New Roman" w:hAnsi="Times New Roman"/>
          <w:color w:val="000000" w:themeColor="text1"/>
          <w:lang w:eastAsia="pl-PL"/>
        </w:rPr>
        <w:t>……………</w:t>
      </w:r>
    </w:p>
    <w:p w14:paraId="09CC2A15" w14:textId="77777777" w:rsidR="00702E13" w:rsidRPr="0048050D" w:rsidRDefault="00702E13" w:rsidP="005D01F6">
      <w:pPr>
        <w:numPr>
          <w:ilvl w:val="0"/>
          <w:numId w:val="101"/>
        </w:numPr>
        <w:spacing w:before="60" w:after="0" w:line="240" w:lineRule="auto"/>
        <w:ind w:firstLine="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C6432" w:rsidRPr="0048050D">
        <w:rPr>
          <w:rFonts w:ascii="Times New Roman" w:eastAsia="Times New Roman" w:hAnsi="Times New Roman"/>
          <w:color w:val="000000" w:themeColor="text1"/>
          <w:lang w:eastAsia="pl-PL"/>
        </w:rPr>
        <w:t>……………</w:t>
      </w:r>
    </w:p>
    <w:p w14:paraId="78772B96" w14:textId="77777777" w:rsidR="0063166F" w:rsidRPr="0048050D" w:rsidRDefault="0063166F" w:rsidP="00BC6432">
      <w:pPr>
        <w:spacing w:before="60" w:after="0" w:line="240" w:lineRule="auto"/>
        <w:ind w:left="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3. </w:t>
      </w:r>
      <w:r w:rsidR="009C5D82">
        <w:rPr>
          <w:rFonts w:ascii="Times New Roman" w:eastAsia="Times New Roman" w:hAnsi="Times New Roman"/>
          <w:color w:val="000000" w:themeColor="text1"/>
          <w:lang w:eastAsia="pl-PL"/>
        </w:rPr>
        <w:t xml:space="preserve"> </w:t>
      </w:r>
      <w:r w:rsidRPr="0048050D">
        <w:rPr>
          <w:rFonts w:ascii="Times New Roman" w:eastAsia="Times New Roman" w:hAnsi="Times New Roman"/>
          <w:color w:val="000000" w:themeColor="text1"/>
          <w:lang w:eastAsia="pl-PL"/>
        </w:rPr>
        <w:sym w:font="Wingdings 2" w:char="F030"/>
      </w:r>
      <w:r w:rsidRPr="0048050D">
        <w:rPr>
          <w:rFonts w:ascii="Times New Roman" w:eastAsia="Times New Roman" w:hAnsi="Times New Roman"/>
          <w:color w:val="000000" w:themeColor="text1"/>
          <w:lang w:eastAsia="pl-PL"/>
        </w:rPr>
        <w:t> </w:t>
      </w:r>
      <w:r w:rsidR="00197D56" w:rsidRPr="0048050D">
        <w:rPr>
          <w:rFonts w:ascii="Times New Roman" w:eastAsia="Times New Roman" w:hAnsi="Times New Roman"/>
          <w:color w:val="000000" w:themeColor="text1"/>
          <w:lang w:eastAsia="pl-PL"/>
        </w:rPr>
        <w:t xml:space="preserve">zaświadczenie lekarskie o występowaniu dysfunkcji </w:t>
      </w:r>
      <w:r w:rsidRPr="0048050D">
        <w:rPr>
          <w:rFonts w:ascii="Times New Roman" w:eastAsia="Times New Roman" w:hAnsi="Times New Roman"/>
          <w:b/>
          <w:color w:val="000000" w:themeColor="text1"/>
          <w:lang w:eastAsia="pl-PL"/>
        </w:rPr>
        <w:t>*</w:t>
      </w:r>
      <w:r w:rsidRPr="0048050D">
        <w:rPr>
          <w:rFonts w:ascii="Times New Roman" w:eastAsia="Times New Roman" w:hAnsi="Times New Roman"/>
          <w:color w:val="000000" w:themeColor="text1"/>
          <w:lang w:eastAsia="pl-PL"/>
        </w:rPr>
        <w:t>/ </w:t>
      </w:r>
      <w:r w:rsidRPr="0048050D">
        <w:rPr>
          <w:rFonts w:ascii="Times New Roman" w:eastAsia="Times New Roman" w:hAnsi="Times New Roman"/>
          <w:color w:val="000000" w:themeColor="text1"/>
          <w:lang w:eastAsia="pl-PL"/>
        </w:rPr>
        <w:sym w:font="Wingdings 2" w:char="F030"/>
      </w:r>
      <w:r w:rsidRPr="0048050D">
        <w:rPr>
          <w:rFonts w:ascii="Times New Roman" w:eastAsia="Times New Roman" w:hAnsi="Times New Roman"/>
          <w:color w:val="000000" w:themeColor="text1"/>
          <w:lang w:eastAsia="pl-PL"/>
        </w:rPr>
        <w:t> zaświadczenie lekarskie o stanie zdrowia*</w:t>
      </w:r>
    </w:p>
    <w:p w14:paraId="0ED01008" w14:textId="77777777" w:rsidR="00561D66" w:rsidRPr="0048050D" w:rsidRDefault="0063166F" w:rsidP="00BC6432">
      <w:pPr>
        <w:spacing w:before="60" w:after="0" w:line="240" w:lineRule="auto"/>
        <w:ind w:left="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4.</w:t>
      </w:r>
      <w:r w:rsidR="00561D66" w:rsidRPr="0048050D">
        <w:rPr>
          <w:rFonts w:ascii="Times New Roman" w:eastAsia="Times New Roman" w:hAnsi="Times New Roman"/>
          <w:color w:val="000000" w:themeColor="text1"/>
          <w:lang w:eastAsia="pl-PL"/>
        </w:rPr>
        <w:t xml:space="preserve"> </w:t>
      </w:r>
      <w:r w:rsidR="009C5D82">
        <w:rPr>
          <w:rFonts w:ascii="Times New Roman" w:eastAsia="Times New Roman" w:hAnsi="Times New Roman"/>
          <w:color w:val="000000" w:themeColor="text1"/>
          <w:lang w:eastAsia="pl-PL"/>
        </w:rPr>
        <w:t xml:space="preserve"> </w:t>
      </w:r>
      <w:r w:rsidR="00561D66" w:rsidRPr="0048050D">
        <w:rPr>
          <w:rFonts w:ascii="Times New Roman" w:eastAsia="Times New Roman" w:hAnsi="Times New Roman"/>
          <w:color w:val="000000" w:themeColor="text1"/>
          <w:lang w:eastAsia="pl-PL"/>
        </w:rPr>
        <w:sym w:font="Wingdings 2" w:char="F030"/>
      </w:r>
      <w:r w:rsidR="00561D66" w:rsidRPr="0048050D">
        <w:rPr>
          <w:rFonts w:ascii="Times New Roman" w:eastAsia="Times New Roman" w:hAnsi="Times New Roman"/>
          <w:color w:val="000000" w:themeColor="text1"/>
          <w:lang w:eastAsia="pl-PL"/>
        </w:rPr>
        <w:t xml:space="preserve"> deklarację przystąpienia do egzaminu</w:t>
      </w:r>
    </w:p>
    <w:p w14:paraId="5F03C42B" w14:textId="77777777" w:rsidR="0063166F" w:rsidRDefault="00561D66" w:rsidP="00BC6432">
      <w:pPr>
        <w:spacing w:before="60" w:after="0" w:line="240" w:lineRule="auto"/>
        <w:ind w:left="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5. </w:t>
      </w:r>
      <w:r w:rsidR="0063166F" w:rsidRPr="0048050D">
        <w:rPr>
          <w:rFonts w:ascii="Times New Roman" w:eastAsia="Times New Roman" w:hAnsi="Times New Roman"/>
          <w:color w:val="000000" w:themeColor="text1"/>
          <w:lang w:eastAsia="pl-PL"/>
        </w:rPr>
        <w:t xml:space="preserve"> </w:t>
      </w:r>
      <w:r w:rsidR="0063166F" w:rsidRPr="0048050D">
        <w:rPr>
          <w:rFonts w:ascii="Times New Roman" w:eastAsia="Times New Roman" w:hAnsi="Times New Roman"/>
          <w:color w:val="000000" w:themeColor="text1"/>
          <w:lang w:eastAsia="pl-PL"/>
        </w:rPr>
        <w:sym w:font="Wingdings 2" w:char="F030"/>
      </w:r>
      <w:r w:rsidR="0063166F" w:rsidRPr="0048050D">
        <w:rPr>
          <w:rFonts w:ascii="Times New Roman" w:eastAsia="Times New Roman" w:hAnsi="Times New Roman"/>
          <w:color w:val="000000" w:themeColor="text1"/>
          <w:lang w:eastAsia="pl-PL"/>
        </w:rPr>
        <w:t> wniosek o zwolnienie z całości lub części opłaty i dokumenty potwierdzające wysokość dochodów*.</w:t>
      </w:r>
    </w:p>
    <w:p w14:paraId="2E89877B" w14:textId="77777777" w:rsidR="00E03760" w:rsidRPr="0048050D" w:rsidRDefault="00E03760" w:rsidP="00BC6432">
      <w:pPr>
        <w:spacing w:before="60" w:after="0" w:line="240" w:lineRule="auto"/>
        <w:ind w:left="284"/>
        <w:jc w:val="both"/>
        <w:rPr>
          <w:rFonts w:ascii="Times New Roman" w:eastAsia="Times New Roman" w:hAnsi="Times New Roman"/>
          <w:color w:val="000000" w:themeColor="text1"/>
          <w:lang w:eastAsia="pl-PL"/>
        </w:rPr>
      </w:pPr>
    </w:p>
    <w:p w14:paraId="6D1F35B3" w14:textId="77777777" w:rsidR="0063166F" w:rsidRPr="0048050D" w:rsidRDefault="0063166F" w:rsidP="0063166F">
      <w:pPr>
        <w:spacing w:after="60" w:line="240" w:lineRule="auto"/>
        <w:ind w:left="272" w:hanging="272"/>
        <w:jc w:val="center"/>
        <w:rPr>
          <w:rFonts w:ascii="Times New Roman" w:eastAsia="Times New Roman" w:hAnsi="Times New Roman"/>
          <w:b/>
          <w:bCs/>
          <w:i/>
          <w:iCs/>
          <w:color w:val="000000" w:themeColor="text1"/>
          <w:sz w:val="8"/>
          <w:szCs w:val="8"/>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605"/>
        <w:gridCol w:w="4605"/>
      </w:tblGrid>
      <w:tr w:rsidR="0063166F" w:rsidRPr="0048050D" w14:paraId="12EC6101" w14:textId="77777777">
        <w:trPr>
          <w:trHeight w:val="540"/>
          <w:jc w:val="center"/>
        </w:trPr>
        <w:tc>
          <w:tcPr>
            <w:tcW w:w="4605" w:type="dxa"/>
            <w:vAlign w:val="bottom"/>
          </w:tcPr>
          <w:p w14:paraId="615C00D2" w14:textId="77777777" w:rsidR="0063166F" w:rsidRDefault="0063166F" w:rsidP="0063166F">
            <w:pPr>
              <w:spacing w:after="0" w:line="240" w:lineRule="auto"/>
              <w:outlineLvl w:val="0"/>
              <w:rPr>
                <w:rFonts w:ascii="Times New Roman" w:eastAsia="Times New Roman" w:hAnsi="Times New Roman"/>
                <w:i/>
                <w:color w:val="000000" w:themeColor="text1"/>
                <w:sz w:val="18"/>
                <w:szCs w:val="18"/>
                <w:lang w:eastAsia="pl-PL"/>
              </w:rPr>
            </w:pPr>
            <w:r w:rsidRPr="009C5D82">
              <w:rPr>
                <w:rFonts w:ascii="Times New Roman" w:eastAsia="Times New Roman" w:hAnsi="Times New Roman"/>
                <w:color w:val="000000" w:themeColor="text1"/>
                <w:sz w:val="18"/>
                <w:szCs w:val="18"/>
                <w:lang w:eastAsia="pl-PL"/>
              </w:rPr>
              <w:t>*</w:t>
            </w:r>
            <w:r w:rsidRPr="009C5D82">
              <w:rPr>
                <w:rFonts w:ascii="Times New Roman" w:eastAsia="Times New Roman" w:hAnsi="Times New Roman"/>
                <w:i/>
                <w:color w:val="000000" w:themeColor="text1"/>
                <w:sz w:val="18"/>
                <w:szCs w:val="18"/>
                <w:lang w:eastAsia="pl-PL"/>
              </w:rPr>
              <w:t>właściwe zaznaczyć</w:t>
            </w:r>
          </w:p>
          <w:p w14:paraId="21986E9A" w14:textId="77777777" w:rsidR="004A2075" w:rsidRDefault="004A2075" w:rsidP="0063166F">
            <w:pPr>
              <w:spacing w:after="0" w:line="240" w:lineRule="auto"/>
              <w:outlineLvl w:val="0"/>
              <w:rPr>
                <w:rFonts w:ascii="Times New Roman" w:eastAsia="Times New Roman" w:hAnsi="Times New Roman"/>
                <w:i/>
                <w:color w:val="000000" w:themeColor="text1"/>
                <w:sz w:val="18"/>
                <w:szCs w:val="18"/>
                <w:lang w:eastAsia="pl-PL"/>
              </w:rPr>
            </w:pPr>
          </w:p>
          <w:p w14:paraId="6FD7DC84" w14:textId="77777777" w:rsidR="004A2075" w:rsidRPr="009C5D82" w:rsidRDefault="004A2075" w:rsidP="0063166F">
            <w:pPr>
              <w:spacing w:after="0" w:line="240" w:lineRule="auto"/>
              <w:outlineLvl w:val="0"/>
              <w:rPr>
                <w:rFonts w:ascii="Times New Roman" w:eastAsia="Times New Roman" w:hAnsi="Times New Roman"/>
                <w:b/>
                <w:color w:val="000000" w:themeColor="text1"/>
                <w:sz w:val="18"/>
                <w:szCs w:val="18"/>
                <w:lang w:eastAsia="pl-PL"/>
              </w:rPr>
            </w:pPr>
          </w:p>
        </w:tc>
        <w:tc>
          <w:tcPr>
            <w:tcW w:w="4605" w:type="dxa"/>
          </w:tcPr>
          <w:p w14:paraId="4733943C" w14:textId="77777777" w:rsidR="00E03760" w:rsidRDefault="0063166F" w:rsidP="0063166F">
            <w:pPr>
              <w:spacing w:after="0" w:line="240" w:lineRule="auto"/>
              <w:ind w:left="1243"/>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p w14:paraId="20CAAB60" w14:textId="77777777" w:rsidR="00E03760" w:rsidRDefault="00E03760" w:rsidP="0063166F">
            <w:pPr>
              <w:spacing w:after="0" w:line="240" w:lineRule="auto"/>
              <w:ind w:left="1243"/>
              <w:jc w:val="center"/>
              <w:rPr>
                <w:rFonts w:ascii="Times New Roman" w:eastAsia="Times New Roman" w:hAnsi="Times New Roman"/>
                <w:color w:val="000000" w:themeColor="text1"/>
                <w:sz w:val="18"/>
                <w:szCs w:val="18"/>
                <w:lang w:eastAsia="pl-PL"/>
              </w:rPr>
            </w:pPr>
          </w:p>
          <w:p w14:paraId="1A1D32BB" w14:textId="77777777" w:rsidR="00E03760" w:rsidRDefault="00E03760" w:rsidP="0063166F">
            <w:pPr>
              <w:spacing w:after="0" w:line="240" w:lineRule="auto"/>
              <w:ind w:left="1243"/>
              <w:jc w:val="center"/>
              <w:rPr>
                <w:rFonts w:ascii="Times New Roman" w:eastAsia="Times New Roman" w:hAnsi="Times New Roman"/>
                <w:color w:val="000000" w:themeColor="text1"/>
                <w:sz w:val="18"/>
                <w:szCs w:val="18"/>
                <w:lang w:eastAsia="pl-PL"/>
              </w:rPr>
            </w:pPr>
          </w:p>
          <w:p w14:paraId="6D2FF3E4" w14:textId="77777777" w:rsidR="0063166F" w:rsidRDefault="0063166F" w:rsidP="0063166F">
            <w:pPr>
              <w:spacing w:after="0" w:line="240" w:lineRule="auto"/>
              <w:ind w:left="1243"/>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p w14:paraId="63AC685D" w14:textId="77777777" w:rsidR="0063166F" w:rsidRDefault="0063166F" w:rsidP="0063166F">
            <w:pPr>
              <w:spacing w:after="0" w:line="240" w:lineRule="auto"/>
              <w:ind w:left="1243"/>
              <w:jc w:val="center"/>
              <w:outlineLvl w:val="0"/>
              <w:rPr>
                <w:rFonts w:ascii="Times New Roman" w:eastAsia="Times New Roman" w:hAnsi="Times New Roman"/>
                <w:bCs/>
                <w:i/>
                <w:color w:val="000000" w:themeColor="text1"/>
                <w:sz w:val="18"/>
                <w:szCs w:val="18"/>
                <w:lang w:eastAsia="pl-PL"/>
              </w:rPr>
            </w:pPr>
            <w:r w:rsidRPr="0048050D">
              <w:rPr>
                <w:rFonts w:ascii="Times New Roman" w:eastAsia="Times New Roman" w:hAnsi="Times New Roman"/>
                <w:bCs/>
                <w:i/>
                <w:color w:val="000000" w:themeColor="text1"/>
                <w:sz w:val="18"/>
                <w:szCs w:val="18"/>
                <w:lang w:eastAsia="pl-PL"/>
              </w:rPr>
              <w:t>czytelny podpis</w:t>
            </w:r>
          </w:p>
          <w:p w14:paraId="682C9F69" w14:textId="77777777" w:rsidR="004A2075" w:rsidRPr="0048050D" w:rsidRDefault="004A2075" w:rsidP="00E03760">
            <w:pPr>
              <w:spacing w:after="0" w:line="240" w:lineRule="auto"/>
              <w:outlineLvl w:val="0"/>
              <w:rPr>
                <w:rFonts w:ascii="Times New Roman" w:eastAsia="Times New Roman" w:hAnsi="Times New Roman"/>
                <w:bCs/>
                <w:color w:val="000000" w:themeColor="text1"/>
                <w:sz w:val="18"/>
                <w:szCs w:val="18"/>
                <w:lang w:eastAsia="pl-PL"/>
              </w:rPr>
            </w:pPr>
          </w:p>
        </w:tc>
      </w:tr>
    </w:tbl>
    <w:p w14:paraId="2DD05CEB" w14:textId="77777777" w:rsidR="004A2075" w:rsidRPr="0048050D" w:rsidRDefault="004A2075" w:rsidP="0063166F">
      <w:pPr>
        <w:spacing w:before="120" w:after="0" w:line="240" w:lineRule="auto"/>
        <w:ind w:left="272" w:hanging="272"/>
        <w:jc w:val="center"/>
        <w:rPr>
          <w:rFonts w:ascii="Arial" w:eastAsia="Times New Roman" w:hAnsi="Arial" w:cs="Arial"/>
          <w:b/>
          <w:bCs/>
          <w:color w:val="000000" w:themeColor="text1"/>
          <w:sz w:val="2"/>
          <w:szCs w:val="2"/>
          <w:lang w:eastAsia="pl-PL"/>
        </w:rPr>
      </w:pPr>
    </w:p>
    <w:p w14:paraId="2D895D4B" w14:textId="77777777" w:rsidR="009A6116" w:rsidRPr="0048050D" w:rsidRDefault="009A6116" w:rsidP="00650540">
      <w:pPr>
        <w:spacing w:after="0"/>
        <w:rPr>
          <w:rFonts w:ascii="Times New Roman" w:eastAsia="Times New Roman" w:hAnsi="Times New Roman"/>
          <w:b/>
          <w:color w:val="000000" w:themeColor="text1"/>
          <w:sz w:val="2"/>
          <w:szCs w:val="2"/>
          <w:lang w:eastAsia="pl-PL"/>
        </w:rPr>
      </w:pPr>
      <w:bookmarkStart w:id="5" w:name="_Toc314044691"/>
      <w:r w:rsidRPr="0048050D">
        <w:rPr>
          <w:rFonts w:ascii="Times New Roman" w:eastAsia="Times New Roman" w:hAnsi="Times New Roman"/>
          <w:b/>
          <w:color w:val="000000" w:themeColor="text1"/>
          <w:lang w:eastAsia="pl-PL"/>
        </w:rPr>
        <w:br w:type="page"/>
      </w:r>
    </w:p>
    <w:p w14:paraId="09CCC963" w14:textId="74AB49B5" w:rsidR="007C28D3" w:rsidRPr="0048050D" w:rsidRDefault="0097435B" w:rsidP="00933B13">
      <w:pPr>
        <w:shd w:val="clear" w:color="auto" w:fill="BDD6EE"/>
        <w:spacing w:after="0"/>
        <w:outlineLvl w:val="0"/>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t>Załącznik 13a</w:t>
      </w:r>
      <w:r w:rsidR="00DF0E46">
        <w:rPr>
          <w:rFonts w:ascii="Times New Roman" w:eastAsia="Times New Roman" w:hAnsi="Times New Roman"/>
          <w:b/>
          <w:color w:val="000000" w:themeColor="text1"/>
          <w:lang w:eastAsia="pl-PL"/>
        </w:rPr>
        <w:t xml:space="preserve"> </w:t>
      </w:r>
      <w:r w:rsidR="00DF0E46" w:rsidRPr="00DF0E46">
        <w:rPr>
          <w:rFonts w:ascii="Times New Roman" w:eastAsia="Times New Roman" w:hAnsi="Times New Roman"/>
          <w:b/>
          <w:color w:val="000000" w:themeColor="text1"/>
          <w:lang w:eastAsia="pl-PL"/>
        </w:rPr>
        <w:t>Wniosek o dopuszczenie do egzaminu potwierdzającego kwalifikacje w zawodzie (uczestnik przygotowania zawodowego dorosłych)</w:t>
      </w:r>
    </w:p>
    <w:p w14:paraId="105684DA" w14:textId="77777777" w:rsidR="003736A6" w:rsidRPr="0048050D" w:rsidRDefault="003736A6" w:rsidP="003736A6">
      <w:pPr>
        <w:spacing w:after="0"/>
        <w:outlineLvl w:val="0"/>
        <w:rPr>
          <w:rFonts w:ascii="Times New Roman" w:eastAsia="Times New Roman" w:hAnsi="Times New Roman"/>
          <w:b/>
          <w:color w:val="000000" w:themeColor="text1"/>
          <w:lang w:eastAsia="pl-PL"/>
        </w:rPr>
      </w:pPr>
    </w:p>
    <w:p w14:paraId="62336746" w14:textId="6AC43725" w:rsidR="00925756" w:rsidRPr="0048050D" w:rsidRDefault="007C28D3" w:rsidP="003736A6">
      <w:pPr>
        <w:shd w:val="clear" w:color="auto" w:fill="D9D9D9"/>
        <w:spacing w:after="3" w:line="268" w:lineRule="auto"/>
        <w:ind w:left="10" w:right="44" w:hanging="10"/>
        <w:jc w:val="center"/>
        <w:outlineLvl w:val="0"/>
        <w:rPr>
          <w:rFonts w:ascii="Times New Roman" w:eastAsia="Times New Roman" w:hAnsi="Times New Roman"/>
          <w:b/>
          <w:caps/>
          <w:color w:val="000000" w:themeColor="text1"/>
          <w:sz w:val="24"/>
          <w:szCs w:val="24"/>
          <w:lang w:eastAsia="pl-PL"/>
        </w:rPr>
      </w:pPr>
      <w:r w:rsidRPr="0048050D">
        <w:rPr>
          <w:rFonts w:ascii="Times New Roman" w:eastAsia="Times New Roman" w:hAnsi="Times New Roman"/>
          <w:b/>
          <w:caps/>
          <w:color w:val="000000" w:themeColor="text1"/>
          <w:sz w:val="24"/>
          <w:szCs w:val="24"/>
          <w:lang w:eastAsia="pl-PL"/>
        </w:rPr>
        <w:t xml:space="preserve">Wniosek o dopuszczenie </w:t>
      </w:r>
      <w:r w:rsidRPr="0048050D">
        <w:rPr>
          <w:rFonts w:ascii="Times New Roman" w:eastAsia="Times New Roman" w:hAnsi="Times New Roman"/>
          <w:b/>
          <w:caps/>
          <w:color w:val="000000" w:themeColor="text1"/>
          <w:sz w:val="24"/>
          <w:szCs w:val="24"/>
          <w:lang w:eastAsia="pl-PL"/>
        </w:rPr>
        <w:br/>
        <w:t xml:space="preserve">do </w:t>
      </w:r>
      <w:r w:rsidR="00BF692B">
        <w:rPr>
          <w:rFonts w:ascii="Times New Roman" w:eastAsia="Times New Roman" w:hAnsi="Times New Roman"/>
          <w:b/>
          <w:caps/>
          <w:color w:val="000000" w:themeColor="text1"/>
          <w:sz w:val="24"/>
          <w:szCs w:val="24"/>
          <w:lang w:eastAsia="pl-PL"/>
        </w:rPr>
        <w:t>egzaminu potwierdzającego kwalifikacje w zawodzie</w:t>
      </w:r>
      <w:r w:rsidR="0097197C" w:rsidRPr="0048050D">
        <w:rPr>
          <w:rFonts w:ascii="Times New Roman" w:eastAsia="Times New Roman" w:hAnsi="Times New Roman"/>
          <w:b/>
          <w:caps/>
          <w:color w:val="000000" w:themeColor="text1"/>
          <w:sz w:val="24"/>
          <w:szCs w:val="24"/>
          <w:lang w:eastAsia="pl-PL"/>
        </w:rPr>
        <w:t xml:space="preserve"> </w:t>
      </w:r>
    </w:p>
    <w:p w14:paraId="690DDE97" w14:textId="77777777" w:rsidR="007C28D3" w:rsidRPr="0048050D" w:rsidRDefault="0097197C" w:rsidP="003736A6">
      <w:pPr>
        <w:shd w:val="clear" w:color="auto" w:fill="D9D9D9"/>
        <w:spacing w:after="3" w:line="268" w:lineRule="auto"/>
        <w:ind w:left="10" w:right="44" w:hanging="10"/>
        <w:jc w:val="center"/>
        <w:outlineLvl w:val="0"/>
        <w:rPr>
          <w:rFonts w:ascii="Times New Roman" w:eastAsia="Times New Roman" w:hAnsi="Times New Roman"/>
          <w:color w:val="000000" w:themeColor="text1"/>
          <w:sz w:val="24"/>
          <w:szCs w:val="24"/>
          <w:lang w:eastAsia="pl-PL"/>
        </w:rPr>
      </w:pPr>
      <w:r w:rsidRPr="0048050D">
        <w:rPr>
          <w:rFonts w:ascii="Times New Roman" w:eastAsia="Times New Roman" w:hAnsi="Times New Roman"/>
          <w:b/>
          <w:caps/>
          <w:color w:val="000000" w:themeColor="text1"/>
          <w:sz w:val="24"/>
          <w:szCs w:val="24"/>
          <w:lang w:eastAsia="pl-PL"/>
        </w:rPr>
        <w:t>Uczestnik prz</w:t>
      </w:r>
      <w:r w:rsidR="00925756" w:rsidRPr="0048050D">
        <w:rPr>
          <w:rFonts w:ascii="Times New Roman" w:eastAsia="Times New Roman" w:hAnsi="Times New Roman"/>
          <w:b/>
          <w:caps/>
          <w:color w:val="000000" w:themeColor="text1"/>
          <w:sz w:val="24"/>
          <w:szCs w:val="24"/>
          <w:lang w:eastAsia="pl-PL"/>
        </w:rPr>
        <w:t>ygotowania zawodowego dorosłych</w:t>
      </w:r>
    </w:p>
    <w:p w14:paraId="542131DA" w14:textId="77777777" w:rsidR="007C28D3" w:rsidRPr="0048050D" w:rsidRDefault="007C28D3" w:rsidP="007C28D3">
      <w:pPr>
        <w:spacing w:after="0" w:line="240" w:lineRule="auto"/>
        <w:rPr>
          <w:rFonts w:ascii="Times New Roman" w:eastAsia="Times New Roman" w:hAnsi="Times New Roman"/>
          <w:b/>
          <w:caps/>
          <w:color w:val="000000" w:themeColor="text1"/>
          <w:sz w:val="16"/>
          <w:szCs w:val="16"/>
          <w:lang w:eastAsia="pl-PL"/>
        </w:rPr>
      </w:pPr>
    </w:p>
    <w:tbl>
      <w:tblPr>
        <w:tblpPr w:leftFromText="141" w:rightFromText="141"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7C28D3" w:rsidRPr="0048050D" w14:paraId="08E14841" w14:textId="77777777">
        <w:trPr>
          <w:cantSplit/>
        </w:trPr>
        <w:tc>
          <w:tcPr>
            <w:tcW w:w="2700" w:type="dxa"/>
            <w:tcBorders>
              <w:top w:val="nil"/>
              <w:left w:val="nil"/>
              <w:bottom w:val="dashed" w:sz="4" w:space="0" w:color="auto"/>
              <w:right w:val="single" w:sz="4" w:space="0" w:color="auto"/>
            </w:tcBorders>
          </w:tcPr>
          <w:p w14:paraId="188260B9" w14:textId="77777777" w:rsidR="007C28D3" w:rsidRPr="0048050D" w:rsidRDefault="007C28D3" w:rsidP="005F7359">
            <w:pPr>
              <w:spacing w:after="0" w:line="240" w:lineRule="auto"/>
              <w:jc w:val="both"/>
              <w:rPr>
                <w:rFonts w:ascii="Times New Roman" w:eastAsia="Times New Roman" w:hAnsi="Times New Roman"/>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5CC55B98"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1A57AD83"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30A84585"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427FCB5E"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3BA9BD00"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79C47965"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01721414"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1078E476"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r>
      <w:tr w:rsidR="007C28D3" w:rsidRPr="0048050D" w14:paraId="678B7A0F" w14:textId="77777777">
        <w:trPr>
          <w:cantSplit/>
        </w:trPr>
        <w:tc>
          <w:tcPr>
            <w:tcW w:w="2700" w:type="dxa"/>
            <w:tcBorders>
              <w:top w:val="dashed" w:sz="4" w:space="0" w:color="auto"/>
              <w:left w:val="nil"/>
              <w:bottom w:val="nil"/>
              <w:right w:val="nil"/>
            </w:tcBorders>
          </w:tcPr>
          <w:p w14:paraId="459DAC3C" w14:textId="77777777" w:rsidR="007C28D3" w:rsidRPr="0048050D" w:rsidRDefault="007C28D3" w:rsidP="005F7359">
            <w:pPr>
              <w:spacing w:after="0" w:line="240" w:lineRule="auto"/>
              <w:jc w:val="right"/>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miejscowość, data</w:t>
            </w:r>
          </w:p>
        </w:tc>
        <w:tc>
          <w:tcPr>
            <w:tcW w:w="316" w:type="dxa"/>
            <w:tcBorders>
              <w:top w:val="dotted" w:sz="4" w:space="0" w:color="auto"/>
              <w:left w:val="nil"/>
              <w:bottom w:val="nil"/>
              <w:right w:val="nil"/>
            </w:tcBorders>
          </w:tcPr>
          <w:p w14:paraId="4CE547FC"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14:paraId="130769F6"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14:paraId="1E78CCEC"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1B5A4950"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71BB31CA"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7" w:type="dxa"/>
            <w:tcBorders>
              <w:top w:val="dotted" w:sz="4" w:space="0" w:color="auto"/>
              <w:left w:val="nil"/>
              <w:bottom w:val="nil"/>
              <w:right w:val="nil"/>
            </w:tcBorders>
          </w:tcPr>
          <w:p w14:paraId="35720746"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728DC9B1"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447F6D28"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r>
    </w:tbl>
    <w:p w14:paraId="6CD68C2E" w14:textId="77777777" w:rsidR="007C28D3" w:rsidRPr="0048050D" w:rsidRDefault="007C28D3" w:rsidP="007C28D3">
      <w:pPr>
        <w:spacing w:after="0" w:line="240" w:lineRule="auto"/>
        <w:rPr>
          <w:rFonts w:ascii="Times New Roman" w:eastAsia="Times New Roman" w:hAnsi="Times New Roman"/>
          <w:color w:val="000000" w:themeColor="text1"/>
          <w:sz w:val="24"/>
          <w:szCs w:val="24"/>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4"/>
        <w:gridCol w:w="404"/>
        <w:gridCol w:w="404"/>
        <w:gridCol w:w="404"/>
        <w:gridCol w:w="404"/>
        <w:gridCol w:w="208"/>
        <w:gridCol w:w="64"/>
        <w:gridCol w:w="228"/>
        <w:gridCol w:w="40"/>
        <w:gridCol w:w="252"/>
        <w:gridCol w:w="152"/>
        <w:gridCol w:w="140"/>
        <w:gridCol w:w="264"/>
        <w:gridCol w:w="28"/>
        <w:gridCol w:w="292"/>
        <w:gridCol w:w="84"/>
        <w:gridCol w:w="209"/>
        <w:gridCol w:w="195"/>
        <w:gridCol w:w="97"/>
        <w:gridCol w:w="292"/>
        <w:gridCol w:w="15"/>
        <w:gridCol w:w="277"/>
        <w:gridCol w:w="127"/>
        <w:gridCol w:w="165"/>
        <w:gridCol w:w="239"/>
        <w:gridCol w:w="54"/>
        <w:gridCol w:w="292"/>
        <w:gridCol w:w="58"/>
        <w:gridCol w:w="234"/>
        <w:gridCol w:w="170"/>
        <w:gridCol w:w="122"/>
        <w:gridCol w:w="282"/>
        <w:gridCol w:w="10"/>
        <w:gridCol w:w="293"/>
        <w:gridCol w:w="101"/>
        <w:gridCol w:w="191"/>
        <w:gridCol w:w="213"/>
        <w:gridCol w:w="79"/>
        <w:gridCol w:w="296"/>
        <w:gridCol w:w="29"/>
        <w:gridCol w:w="263"/>
        <w:gridCol w:w="125"/>
        <w:gridCol w:w="16"/>
        <w:gridCol w:w="160"/>
        <w:gridCol w:w="121"/>
        <w:gridCol w:w="172"/>
        <w:gridCol w:w="121"/>
        <w:gridCol w:w="173"/>
      </w:tblGrid>
      <w:tr w:rsidR="007C28D3" w:rsidRPr="0048050D" w14:paraId="0AE748DE" w14:textId="77777777">
        <w:trPr>
          <w:gridAfter w:val="1"/>
          <w:wAfter w:w="173" w:type="dxa"/>
          <w:cantSplit/>
          <w:trHeight w:val="394"/>
        </w:trPr>
        <w:tc>
          <w:tcPr>
            <w:tcW w:w="8200" w:type="dxa"/>
            <w:gridSpan w:val="42"/>
            <w:tcBorders>
              <w:top w:val="nil"/>
              <w:left w:val="nil"/>
              <w:bottom w:val="nil"/>
              <w:right w:val="nil"/>
            </w:tcBorders>
          </w:tcPr>
          <w:p w14:paraId="7DCCAEC7" w14:textId="77777777" w:rsidR="007C28D3" w:rsidRPr="0048050D" w:rsidRDefault="007C28D3" w:rsidP="005F7359">
            <w:pPr>
              <w:spacing w:after="40" w:line="240" w:lineRule="auto"/>
              <w:jc w:val="both"/>
              <w:rPr>
                <w:rFonts w:ascii="Times New Roman" w:eastAsia="Times New Roman" w:hAnsi="Times New Roman"/>
                <w:b/>
                <w:i/>
                <w:color w:val="000000" w:themeColor="text1"/>
                <w:sz w:val="16"/>
                <w:szCs w:val="24"/>
                <w:lang w:eastAsia="pl-PL"/>
              </w:rPr>
            </w:pPr>
            <w:r w:rsidRPr="0048050D">
              <w:rPr>
                <w:rFonts w:ascii="Times New Roman" w:eastAsia="Times New Roman" w:hAnsi="Times New Roman"/>
                <w:b/>
                <w:color w:val="000000" w:themeColor="text1"/>
                <w:sz w:val="20"/>
                <w:szCs w:val="24"/>
                <w:lang w:eastAsia="pl-PL"/>
              </w:rPr>
              <w:t xml:space="preserve">Dane osobowe </w:t>
            </w:r>
            <w:r w:rsidRPr="0048050D">
              <w:rPr>
                <w:rFonts w:ascii="Times New Roman" w:eastAsia="Times New Roman" w:hAnsi="Times New Roman"/>
                <w:i/>
                <w:color w:val="000000" w:themeColor="text1"/>
                <w:sz w:val="18"/>
                <w:szCs w:val="18"/>
                <w:lang w:eastAsia="pl-PL"/>
              </w:rPr>
              <w:t>(wypełnić drukowanymi literami)</w:t>
            </w:r>
            <w:r w:rsidRPr="0048050D">
              <w:rPr>
                <w:rFonts w:ascii="Times New Roman" w:eastAsia="Times New Roman" w:hAnsi="Times New Roman"/>
                <w:color w:val="000000" w:themeColor="text1"/>
                <w:sz w:val="18"/>
                <w:szCs w:val="18"/>
                <w:lang w:eastAsia="pl-PL"/>
              </w:rPr>
              <w:t>:</w:t>
            </w:r>
          </w:p>
        </w:tc>
        <w:tc>
          <w:tcPr>
            <w:tcW w:w="297" w:type="dxa"/>
            <w:gridSpan w:val="3"/>
            <w:tcBorders>
              <w:top w:val="nil"/>
              <w:left w:val="nil"/>
              <w:bottom w:val="nil"/>
              <w:right w:val="nil"/>
            </w:tcBorders>
          </w:tcPr>
          <w:p w14:paraId="305A020D" w14:textId="77777777" w:rsidR="007C28D3" w:rsidRPr="0048050D" w:rsidRDefault="007C28D3" w:rsidP="005F7359">
            <w:pPr>
              <w:spacing w:after="40" w:line="240" w:lineRule="auto"/>
              <w:jc w:val="both"/>
              <w:rPr>
                <w:rFonts w:ascii="Times New Roman" w:eastAsia="Times New Roman" w:hAnsi="Times New Roman"/>
                <w:b/>
                <w:color w:val="000000" w:themeColor="text1"/>
                <w:sz w:val="20"/>
                <w:szCs w:val="24"/>
                <w:lang w:eastAsia="pl-PL"/>
              </w:rPr>
            </w:pPr>
          </w:p>
        </w:tc>
        <w:tc>
          <w:tcPr>
            <w:tcW w:w="293" w:type="dxa"/>
            <w:gridSpan w:val="2"/>
            <w:tcBorders>
              <w:top w:val="nil"/>
              <w:left w:val="nil"/>
              <w:bottom w:val="nil"/>
              <w:right w:val="nil"/>
            </w:tcBorders>
          </w:tcPr>
          <w:p w14:paraId="080D8D02" w14:textId="77777777" w:rsidR="007C28D3" w:rsidRPr="0048050D" w:rsidRDefault="007C28D3" w:rsidP="005F7359">
            <w:pPr>
              <w:spacing w:after="40" w:line="240" w:lineRule="auto"/>
              <w:jc w:val="both"/>
              <w:rPr>
                <w:rFonts w:ascii="Times New Roman" w:eastAsia="Times New Roman" w:hAnsi="Times New Roman"/>
                <w:b/>
                <w:color w:val="000000" w:themeColor="text1"/>
                <w:sz w:val="20"/>
                <w:szCs w:val="24"/>
                <w:lang w:eastAsia="pl-PL"/>
              </w:rPr>
            </w:pPr>
          </w:p>
        </w:tc>
      </w:tr>
      <w:tr w:rsidR="007C28D3" w:rsidRPr="0048050D" w14:paraId="2A5D18F3" w14:textId="77777777">
        <w:trPr>
          <w:cantSplit/>
          <w:trHeight w:val="336"/>
        </w:trPr>
        <w:tc>
          <w:tcPr>
            <w:tcW w:w="2228" w:type="dxa"/>
            <w:gridSpan w:val="6"/>
            <w:tcBorders>
              <w:top w:val="nil"/>
              <w:left w:val="nil"/>
              <w:bottom w:val="nil"/>
              <w:right w:val="dotted" w:sz="4" w:space="0" w:color="auto"/>
            </w:tcBorders>
          </w:tcPr>
          <w:p w14:paraId="65E31688" w14:textId="77777777" w:rsidR="007C28D3" w:rsidRPr="0048050D" w:rsidRDefault="007C28D3" w:rsidP="005F7359">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Nazwisko:</w:t>
            </w:r>
          </w:p>
        </w:tc>
        <w:tc>
          <w:tcPr>
            <w:tcW w:w="292" w:type="dxa"/>
            <w:gridSpan w:val="2"/>
            <w:tcBorders>
              <w:top w:val="dotted" w:sz="4" w:space="0" w:color="auto"/>
              <w:left w:val="dotted" w:sz="4" w:space="0" w:color="auto"/>
              <w:bottom w:val="dotted" w:sz="4" w:space="0" w:color="auto"/>
              <w:right w:val="dotted" w:sz="4" w:space="0" w:color="auto"/>
            </w:tcBorders>
          </w:tcPr>
          <w:p w14:paraId="53E44DDA"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88B73FE"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8EDC246"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442B997"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3ED6BE9B"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4F5B17C0"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4AAF99D"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5E36E635"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B2A67ED"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4E1E5C9"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09391F13"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6F69C137"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726465A"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265CFC7"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6E0BA0B"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664E0D0A"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B5718B1"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75B12E5"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3BF0B7CE"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CC820CC"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449EE61C"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EEE9C43"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42ED72E2"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r>
      <w:tr w:rsidR="007C28D3" w:rsidRPr="0048050D" w14:paraId="17619253" w14:textId="77777777">
        <w:trPr>
          <w:cantSplit/>
          <w:trHeight w:val="97"/>
        </w:trPr>
        <w:tc>
          <w:tcPr>
            <w:tcW w:w="2228" w:type="dxa"/>
            <w:gridSpan w:val="6"/>
            <w:tcBorders>
              <w:top w:val="nil"/>
              <w:left w:val="nil"/>
              <w:bottom w:val="nil"/>
              <w:right w:val="nil"/>
            </w:tcBorders>
          </w:tcPr>
          <w:p w14:paraId="5092FBBE" w14:textId="77777777" w:rsidR="007C28D3" w:rsidRPr="0048050D" w:rsidRDefault="007C28D3" w:rsidP="005F7359">
            <w:pPr>
              <w:spacing w:after="0" w:line="240" w:lineRule="auto"/>
              <w:jc w:val="both"/>
              <w:rPr>
                <w:rFonts w:ascii="Times New Roman" w:eastAsia="Times New Roman" w:hAnsi="Times New Roman"/>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31D07D38"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266094FA"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6240072C"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4D600058"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14:paraId="76FA163E"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14:paraId="73344666"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377DBD41"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14:paraId="6DD22660"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321720D2"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3C52DA27"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14:paraId="5187D70B"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14:paraId="6351A8C5"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4EC47D5C"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630A0C8F"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1390B77F"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3" w:type="dxa"/>
            <w:tcBorders>
              <w:top w:val="dotted" w:sz="4" w:space="0" w:color="auto"/>
              <w:left w:val="nil"/>
              <w:bottom w:val="dotted" w:sz="4" w:space="0" w:color="auto"/>
              <w:right w:val="nil"/>
            </w:tcBorders>
          </w:tcPr>
          <w:p w14:paraId="31DC4C0B"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6B5E11B8"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12DAA3E0"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6" w:type="dxa"/>
            <w:tcBorders>
              <w:top w:val="dotted" w:sz="4" w:space="0" w:color="auto"/>
              <w:left w:val="nil"/>
              <w:bottom w:val="dotted" w:sz="4" w:space="0" w:color="auto"/>
              <w:right w:val="nil"/>
            </w:tcBorders>
          </w:tcPr>
          <w:p w14:paraId="68CD8EBB"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30E98B47"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301" w:type="dxa"/>
            <w:gridSpan w:val="3"/>
            <w:tcBorders>
              <w:top w:val="dotted" w:sz="4" w:space="0" w:color="auto"/>
              <w:left w:val="nil"/>
              <w:bottom w:val="dotted" w:sz="4" w:space="0" w:color="auto"/>
              <w:right w:val="nil"/>
            </w:tcBorders>
          </w:tcPr>
          <w:p w14:paraId="0A90F97D"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14:paraId="76BFE9F4"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4" w:type="dxa"/>
            <w:gridSpan w:val="2"/>
            <w:tcBorders>
              <w:top w:val="dotted" w:sz="4" w:space="0" w:color="auto"/>
              <w:left w:val="nil"/>
              <w:bottom w:val="dotted" w:sz="4" w:space="0" w:color="auto"/>
              <w:right w:val="nil"/>
            </w:tcBorders>
          </w:tcPr>
          <w:p w14:paraId="3B7F22A9"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r>
      <w:tr w:rsidR="007C28D3" w:rsidRPr="0048050D" w14:paraId="60702C44" w14:textId="77777777">
        <w:trPr>
          <w:cantSplit/>
          <w:trHeight w:val="336"/>
        </w:trPr>
        <w:tc>
          <w:tcPr>
            <w:tcW w:w="2228" w:type="dxa"/>
            <w:gridSpan w:val="6"/>
            <w:tcBorders>
              <w:top w:val="nil"/>
              <w:left w:val="nil"/>
              <w:bottom w:val="nil"/>
              <w:right w:val="dotted" w:sz="4" w:space="0" w:color="auto"/>
            </w:tcBorders>
          </w:tcPr>
          <w:p w14:paraId="15374755" w14:textId="77777777" w:rsidR="007C28D3" w:rsidRPr="0048050D" w:rsidRDefault="007C28D3" w:rsidP="005F7359">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Imię (imiona):</w:t>
            </w:r>
          </w:p>
        </w:tc>
        <w:tc>
          <w:tcPr>
            <w:tcW w:w="292" w:type="dxa"/>
            <w:gridSpan w:val="2"/>
            <w:tcBorders>
              <w:top w:val="dotted" w:sz="4" w:space="0" w:color="auto"/>
              <w:left w:val="dotted" w:sz="4" w:space="0" w:color="auto"/>
              <w:bottom w:val="dotted" w:sz="4" w:space="0" w:color="auto"/>
              <w:right w:val="dotted" w:sz="4" w:space="0" w:color="auto"/>
            </w:tcBorders>
          </w:tcPr>
          <w:p w14:paraId="04B83ECE"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B4E1DC8"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ED95D4B"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3DCE5B5"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6C65141D"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7CC181AF"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6991F2C"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5B4D938E"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A228DBF"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AA4A617"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098481B2"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3B704C20"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E2545E2"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6F6DC45"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76D35DB"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13B7F6E4"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38744A0"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7605FA7"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574265FB"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94F1FA2"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5B7D4E56"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713313D4"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4F8C9D02"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r>
      <w:tr w:rsidR="007C28D3" w:rsidRPr="0048050D" w14:paraId="7B83D7D5" w14:textId="77777777">
        <w:trPr>
          <w:cantSplit/>
          <w:trHeight w:val="102"/>
        </w:trPr>
        <w:tc>
          <w:tcPr>
            <w:tcW w:w="2228" w:type="dxa"/>
            <w:gridSpan w:val="6"/>
            <w:tcBorders>
              <w:top w:val="nil"/>
              <w:left w:val="nil"/>
              <w:bottom w:val="nil"/>
              <w:right w:val="nil"/>
            </w:tcBorders>
          </w:tcPr>
          <w:p w14:paraId="4A5F250A" w14:textId="77777777" w:rsidR="007C28D3" w:rsidRPr="0048050D" w:rsidRDefault="007C28D3" w:rsidP="005F7359">
            <w:pPr>
              <w:spacing w:after="0" w:line="240" w:lineRule="auto"/>
              <w:rPr>
                <w:rFonts w:ascii="Times New Roman" w:eastAsia="Times New Roman" w:hAnsi="Times New Roman"/>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3F1CBF88"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4CECA883"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2E0976D8"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3C20FA5C"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14:paraId="5831769C"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14:paraId="7CA01AAE"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252C8783"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14:paraId="385781A2"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nil"/>
              <w:right w:val="nil"/>
            </w:tcBorders>
          </w:tcPr>
          <w:p w14:paraId="101503EA"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1143D63E"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14:paraId="727EBEC5"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14:paraId="036978E4"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004F76E8"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03915EFA"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7AF5553D"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tcBorders>
              <w:top w:val="dotted" w:sz="4" w:space="0" w:color="auto"/>
              <w:left w:val="nil"/>
              <w:bottom w:val="dotted" w:sz="4" w:space="0" w:color="auto"/>
              <w:right w:val="nil"/>
            </w:tcBorders>
          </w:tcPr>
          <w:p w14:paraId="30D40B1F"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51BB5EA1"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1C2A3370"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6" w:type="dxa"/>
            <w:tcBorders>
              <w:top w:val="dotted" w:sz="4" w:space="0" w:color="auto"/>
              <w:left w:val="nil"/>
              <w:bottom w:val="dotted" w:sz="4" w:space="0" w:color="auto"/>
              <w:right w:val="nil"/>
            </w:tcBorders>
          </w:tcPr>
          <w:p w14:paraId="1A040736"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27956CF3"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dotted" w:sz="4" w:space="0" w:color="auto"/>
              <w:left w:val="nil"/>
              <w:bottom w:val="dotted" w:sz="4" w:space="0" w:color="auto"/>
              <w:right w:val="nil"/>
            </w:tcBorders>
          </w:tcPr>
          <w:p w14:paraId="2A8160F3"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14:paraId="4071065F"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dotted" w:sz="4" w:space="0" w:color="auto"/>
              <w:left w:val="nil"/>
              <w:bottom w:val="dotted" w:sz="4" w:space="0" w:color="auto"/>
              <w:right w:val="nil"/>
            </w:tcBorders>
          </w:tcPr>
          <w:p w14:paraId="4B0E37EA"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r>
      <w:tr w:rsidR="007C28D3" w:rsidRPr="0048050D" w14:paraId="7F66798F" w14:textId="77777777">
        <w:trPr>
          <w:cantSplit/>
          <w:trHeight w:val="87"/>
        </w:trPr>
        <w:tc>
          <w:tcPr>
            <w:tcW w:w="2228" w:type="dxa"/>
            <w:gridSpan w:val="6"/>
            <w:tcBorders>
              <w:top w:val="nil"/>
              <w:left w:val="nil"/>
              <w:bottom w:val="nil"/>
              <w:right w:val="nil"/>
            </w:tcBorders>
          </w:tcPr>
          <w:p w14:paraId="0BFBFFB1" w14:textId="77777777" w:rsidR="007C28D3" w:rsidRPr="0048050D" w:rsidRDefault="007C28D3" w:rsidP="005F7359">
            <w:pPr>
              <w:spacing w:after="0" w:line="240" w:lineRule="auto"/>
              <w:rPr>
                <w:rFonts w:ascii="Times New Roman" w:eastAsia="Times New Roman" w:hAnsi="Times New Roman"/>
                <w:color w:val="000000" w:themeColor="text1"/>
                <w:sz w:val="6"/>
                <w:szCs w:val="24"/>
                <w:lang w:eastAsia="pl-PL"/>
              </w:rPr>
            </w:pPr>
          </w:p>
        </w:tc>
        <w:tc>
          <w:tcPr>
            <w:tcW w:w="292" w:type="dxa"/>
            <w:gridSpan w:val="2"/>
            <w:tcBorders>
              <w:top w:val="nil"/>
              <w:left w:val="nil"/>
              <w:bottom w:val="dotted" w:sz="4" w:space="0" w:color="auto"/>
              <w:right w:val="nil"/>
            </w:tcBorders>
          </w:tcPr>
          <w:p w14:paraId="5D8CDFC6"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00718ACC"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1EE65BC0"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065A8B9A"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dotted" w:sz="4" w:space="0" w:color="auto"/>
              <w:right w:val="nil"/>
            </w:tcBorders>
          </w:tcPr>
          <w:p w14:paraId="5AAA506C"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dotted" w:sz="4" w:space="0" w:color="auto"/>
              <w:right w:val="nil"/>
            </w:tcBorders>
          </w:tcPr>
          <w:p w14:paraId="52DC2DA4"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63CFCC09"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dotted" w:sz="4" w:space="0" w:color="auto"/>
              <w:right w:val="nil"/>
            </w:tcBorders>
          </w:tcPr>
          <w:p w14:paraId="35D35ED8"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08EA5BB0"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21CC32E6"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dotted" w:sz="4" w:space="0" w:color="auto"/>
              <w:right w:val="nil"/>
            </w:tcBorders>
          </w:tcPr>
          <w:p w14:paraId="31C971BB"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nil"/>
              <w:right w:val="nil"/>
            </w:tcBorders>
          </w:tcPr>
          <w:p w14:paraId="181CD40D"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24FFA448"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7E4E226A"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168B288F"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tcBorders>
              <w:top w:val="nil"/>
              <w:left w:val="nil"/>
              <w:bottom w:val="nil"/>
              <w:right w:val="nil"/>
            </w:tcBorders>
          </w:tcPr>
          <w:p w14:paraId="739FA6BA"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4ECC10ED"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05B2288C"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6" w:type="dxa"/>
            <w:tcBorders>
              <w:top w:val="nil"/>
              <w:left w:val="nil"/>
              <w:bottom w:val="nil"/>
              <w:right w:val="nil"/>
            </w:tcBorders>
          </w:tcPr>
          <w:p w14:paraId="1ECA2B2C"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4CE7062F"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nil"/>
              <w:left w:val="nil"/>
              <w:bottom w:val="nil"/>
              <w:right w:val="nil"/>
            </w:tcBorders>
          </w:tcPr>
          <w:p w14:paraId="55E512B0"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nil"/>
              <w:right w:val="nil"/>
            </w:tcBorders>
          </w:tcPr>
          <w:p w14:paraId="500ACD11"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nil"/>
              <w:left w:val="nil"/>
              <w:bottom w:val="nil"/>
              <w:right w:val="nil"/>
            </w:tcBorders>
          </w:tcPr>
          <w:p w14:paraId="4969EAEE"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r>
      <w:tr w:rsidR="007C28D3" w:rsidRPr="0048050D" w14:paraId="315C175C" w14:textId="77777777">
        <w:trPr>
          <w:cantSplit/>
          <w:trHeight w:val="336"/>
        </w:trPr>
        <w:tc>
          <w:tcPr>
            <w:tcW w:w="2228" w:type="dxa"/>
            <w:gridSpan w:val="6"/>
            <w:tcBorders>
              <w:top w:val="nil"/>
              <w:left w:val="nil"/>
              <w:bottom w:val="nil"/>
              <w:right w:val="dotted" w:sz="4" w:space="0" w:color="auto"/>
            </w:tcBorders>
          </w:tcPr>
          <w:p w14:paraId="19525FA2" w14:textId="77777777" w:rsidR="007C28D3" w:rsidRPr="0048050D" w:rsidRDefault="007C28D3" w:rsidP="005F7359">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Numer PESEL:</w:t>
            </w:r>
          </w:p>
        </w:tc>
        <w:tc>
          <w:tcPr>
            <w:tcW w:w="292" w:type="dxa"/>
            <w:gridSpan w:val="2"/>
            <w:tcBorders>
              <w:top w:val="dotted" w:sz="4" w:space="0" w:color="auto"/>
              <w:left w:val="dotted" w:sz="4" w:space="0" w:color="auto"/>
              <w:bottom w:val="dotted" w:sz="4" w:space="0" w:color="auto"/>
              <w:right w:val="dotted" w:sz="4" w:space="0" w:color="auto"/>
            </w:tcBorders>
          </w:tcPr>
          <w:p w14:paraId="082B86EC"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8E3C0A3"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461E9D5"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B546832"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502E1B82"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3E21FCC"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4EA9938"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1704D775"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FCA5C60"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146A38C"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0DFCEF14"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nil"/>
              <w:left w:val="dotted" w:sz="4" w:space="0" w:color="auto"/>
              <w:bottom w:val="nil"/>
              <w:right w:val="nil"/>
            </w:tcBorders>
          </w:tcPr>
          <w:p w14:paraId="3B6C951A"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4FA0ECAF"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6BA4DCD3"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2EB87008"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nil"/>
              <w:left w:val="nil"/>
              <w:bottom w:val="nil"/>
              <w:right w:val="nil"/>
            </w:tcBorders>
          </w:tcPr>
          <w:p w14:paraId="74AEB39A"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6D2D0CD5"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74524B2D"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nil"/>
              <w:left w:val="nil"/>
              <w:bottom w:val="nil"/>
              <w:right w:val="nil"/>
            </w:tcBorders>
          </w:tcPr>
          <w:p w14:paraId="141AEAAC"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67A97C8F"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nil"/>
              <w:left w:val="nil"/>
              <w:bottom w:val="nil"/>
              <w:right w:val="nil"/>
            </w:tcBorders>
          </w:tcPr>
          <w:p w14:paraId="6C1C5D01"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nil"/>
              <w:left w:val="nil"/>
              <w:bottom w:val="nil"/>
              <w:right w:val="nil"/>
            </w:tcBorders>
          </w:tcPr>
          <w:p w14:paraId="1728CE27"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nil"/>
              <w:left w:val="nil"/>
              <w:bottom w:val="nil"/>
              <w:right w:val="nil"/>
            </w:tcBorders>
          </w:tcPr>
          <w:p w14:paraId="1379591B"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r>
      <w:tr w:rsidR="007C28D3" w:rsidRPr="0048050D" w14:paraId="1AC3AF48" w14:textId="77777777">
        <w:trPr>
          <w:cantSplit/>
          <w:trHeight w:val="102"/>
        </w:trPr>
        <w:tc>
          <w:tcPr>
            <w:tcW w:w="404" w:type="dxa"/>
            <w:tcBorders>
              <w:top w:val="nil"/>
              <w:left w:val="nil"/>
              <w:bottom w:val="nil"/>
              <w:right w:val="nil"/>
            </w:tcBorders>
          </w:tcPr>
          <w:p w14:paraId="34F8E0E4" w14:textId="77777777" w:rsidR="007C28D3" w:rsidRPr="0048050D" w:rsidRDefault="007C28D3" w:rsidP="005F7359">
            <w:pPr>
              <w:spacing w:after="0" w:line="240" w:lineRule="auto"/>
              <w:rPr>
                <w:rFonts w:ascii="Times New Roman" w:eastAsia="Times New Roman" w:hAnsi="Times New Roman"/>
                <w:color w:val="000000" w:themeColor="text1"/>
                <w:sz w:val="6"/>
                <w:szCs w:val="24"/>
                <w:lang w:eastAsia="pl-PL"/>
              </w:rPr>
            </w:pPr>
          </w:p>
        </w:tc>
        <w:tc>
          <w:tcPr>
            <w:tcW w:w="404" w:type="dxa"/>
            <w:tcBorders>
              <w:top w:val="nil"/>
              <w:left w:val="nil"/>
              <w:bottom w:val="nil"/>
              <w:right w:val="nil"/>
            </w:tcBorders>
          </w:tcPr>
          <w:p w14:paraId="4AD854B5"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14:paraId="68368156"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14:paraId="0E0CBB6D"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14:paraId="197F0FC1"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72" w:type="dxa"/>
            <w:gridSpan w:val="2"/>
            <w:tcBorders>
              <w:top w:val="nil"/>
              <w:left w:val="nil"/>
              <w:bottom w:val="nil"/>
              <w:right w:val="nil"/>
            </w:tcBorders>
          </w:tcPr>
          <w:p w14:paraId="3A8C19B5"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68" w:type="dxa"/>
            <w:gridSpan w:val="2"/>
            <w:tcBorders>
              <w:top w:val="nil"/>
              <w:left w:val="nil"/>
              <w:bottom w:val="nil"/>
              <w:right w:val="nil"/>
            </w:tcBorders>
          </w:tcPr>
          <w:p w14:paraId="2BC3103E"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7552EC0B"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093653D1"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043A291C"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4647C2C8"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4A08418E"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39C7C8B1"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406AFB8D"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6341347A"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57870782"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7237E23C"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64EF1A18"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43C90620"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11FCD9B0"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2C37E32B"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160" w:type="dxa"/>
            <w:tcBorders>
              <w:top w:val="nil"/>
              <w:left w:val="nil"/>
              <w:bottom w:val="nil"/>
              <w:right w:val="nil"/>
            </w:tcBorders>
          </w:tcPr>
          <w:p w14:paraId="7712C53B"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nil"/>
              <w:right w:val="nil"/>
            </w:tcBorders>
          </w:tcPr>
          <w:p w14:paraId="262555C2"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nil"/>
              <w:left w:val="nil"/>
              <w:bottom w:val="nil"/>
              <w:right w:val="nil"/>
            </w:tcBorders>
          </w:tcPr>
          <w:p w14:paraId="0157A78E"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r>
      <w:tr w:rsidR="007C28D3" w:rsidRPr="0048050D" w14:paraId="4A5DDA94" w14:textId="77777777">
        <w:trPr>
          <w:cantSplit/>
          <w:trHeight w:val="453"/>
        </w:trPr>
        <w:tc>
          <w:tcPr>
            <w:tcW w:w="8376" w:type="dxa"/>
            <w:gridSpan w:val="44"/>
            <w:tcBorders>
              <w:top w:val="nil"/>
              <w:left w:val="nil"/>
              <w:bottom w:val="nil"/>
              <w:right w:val="nil"/>
            </w:tcBorders>
          </w:tcPr>
          <w:p w14:paraId="60281594" w14:textId="77777777" w:rsidR="007C28D3" w:rsidRPr="0048050D" w:rsidRDefault="007C28D3" w:rsidP="005F7359">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293" w:type="dxa"/>
            <w:gridSpan w:val="2"/>
            <w:tcBorders>
              <w:top w:val="nil"/>
              <w:left w:val="nil"/>
              <w:bottom w:val="nil"/>
              <w:right w:val="nil"/>
            </w:tcBorders>
          </w:tcPr>
          <w:p w14:paraId="7CD0AB7C" w14:textId="77777777" w:rsidR="007C28D3" w:rsidRPr="0048050D" w:rsidRDefault="007C28D3" w:rsidP="005F7359">
            <w:pPr>
              <w:spacing w:after="120" w:line="240" w:lineRule="auto"/>
              <w:jc w:val="both"/>
              <w:rPr>
                <w:rFonts w:ascii="Times New Roman" w:eastAsia="Times New Roman" w:hAnsi="Times New Roman"/>
                <w:iCs/>
                <w:color w:val="000000" w:themeColor="text1"/>
                <w:sz w:val="16"/>
                <w:szCs w:val="16"/>
                <w:lang w:eastAsia="pl-PL"/>
              </w:rPr>
            </w:pPr>
          </w:p>
        </w:tc>
        <w:tc>
          <w:tcPr>
            <w:tcW w:w="294" w:type="dxa"/>
            <w:gridSpan w:val="2"/>
            <w:tcBorders>
              <w:top w:val="nil"/>
              <w:left w:val="nil"/>
              <w:bottom w:val="nil"/>
              <w:right w:val="nil"/>
            </w:tcBorders>
          </w:tcPr>
          <w:p w14:paraId="6C4FBEF6" w14:textId="77777777" w:rsidR="007C28D3" w:rsidRPr="0048050D" w:rsidRDefault="007C28D3" w:rsidP="005F7359">
            <w:pPr>
              <w:spacing w:after="120" w:line="240" w:lineRule="auto"/>
              <w:jc w:val="both"/>
              <w:rPr>
                <w:rFonts w:ascii="Times New Roman" w:eastAsia="Times New Roman" w:hAnsi="Times New Roman"/>
                <w:iCs/>
                <w:color w:val="000000" w:themeColor="text1"/>
                <w:sz w:val="16"/>
                <w:szCs w:val="16"/>
                <w:lang w:eastAsia="pl-PL"/>
              </w:rPr>
            </w:pPr>
          </w:p>
        </w:tc>
      </w:tr>
    </w:tbl>
    <w:p w14:paraId="0D97394F" w14:textId="66F84A1C" w:rsidR="007C28D3" w:rsidRPr="0048050D" w:rsidRDefault="007C28D3" w:rsidP="007C28D3">
      <w:pPr>
        <w:spacing w:after="0" w:line="240" w:lineRule="auto"/>
        <w:jc w:val="center"/>
        <w:rPr>
          <w:rFonts w:ascii="Times New Roman" w:eastAsia="Times New Roman" w:hAnsi="Times New Roman"/>
          <w:strike/>
          <w:color w:val="000000" w:themeColor="text1"/>
          <w:sz w:val="16"/>
          <w:szCs w:val="16"/>
          <w:lang w:eastAsia="pl-PL"/>
        </w:rPr>
      </w:pPr>
      <w:r w:rsidRPr="0048050D">
        <w:rPr>
          <w:rFonts w:ascii="Times New Roman" w:eastAsia="Times New Roman" w:hAnsi="Times New Roman"/>
          <w:b/>
          <w:color w:val="000000" w:themeColor="text1"/>
          <w:lang w:eastAsia="pl-PL"/>
        </w:rPr>
        <w:t xml:space="preserve">Proszę o dopuszczenie do </w:t>
      </w:r>
      <w:r w:rsidR="00BF692B">
        <w:rPr>
          <w:rFonts w:ascii="Times New Roman" w:eastAsia="Times New Roman" w:hAnsi="Times New Roman"/>
          <w:b/>
          <w:color w:val="000000" w:themeColor="text1"/>
          <w:lang w:eastAsia="pl-PL"/>
        </w:rPr>
        <w:t>egzaminu potwierdzającego kwalifikacje w zawodzie</w:t>
      </w:r>
      <w:r w:rsidRPr="0048050D">
        <w:rPr>
          <w:rFonts w:ascii="Times New Roman" w:eastAsia="Times New Roman" w:hAnsi="Times New Roman"/>
          <w:b/>
          <w:color w:val="000000" w:themeColor="text1"/>
          <w:lang w:eastAsia="pl-PL"/>
        </w:rPr>
        <w:t xml:space="preserve"> </w:t>
      </w:r>
      <w:r w:rsidRPr="0048050D">
        <w:rPr>
          <w:rFonts w:ascii="Times New Roman" w:eastAsia="Times New Roman" w:hAnsi="Times New Roman"/>
          <w:b/>
          <w:color w:val="000000" w:themeColor="text1"/>
          <w:lang w:eastAsia="pl-PL"/>
        </w:rPr>
        <w:br/>
      </w:r>
    </w:p>
    <w:tbl>
      <w:tblPr>
        <w:tblW w:w="0" w:type="auto"/>
        <w:tblInd w:w="70" w:type="dxa"/>
        <w:tblLayout w:type="fixed"/>
        <w:tblCellMar>
          <w:left w:w="70" w:type="dxa"/>
          <w:right w:w="70" w:type="dxa"/>
        </w:tblCellMar>
        <w:tblLook w:val="0000" w:firstRow="0" w:lastRow="0" w:firstColumn="0" w:lastColumn="0" w:noHBand="0" w:noVBand="0"/>
      </w:tblPr>
      <w:tblGrid>
        <w:gridCol w:w="262"/>
        <w:gridCol w:w="263"/>
        <w:gridCol w:w="262"/>
        <w:gridCol w:w="263"/>
        <w:gridCol w:w="262"/>
        <w:gridCol w:w="246"/>
        <w:gridCol w:w="160"/>
        <w:gridCol w:w="264"/>
        <w:gridCol w:w="8008"/>
      </w:tblGrid>
      <w:tr w:rsidR="007C28D3" w:rsidRPr="0048050D" w14:paraId="74BE2FBC" w14:textId="77777777">
        <w:trPr>
          <w:cantSplit/>
          <w:trHeight w:val="313"/>
        </w:trPr>
        <w:tc>
          <w:tcPr>
            <w:tcW w:w="262" w:type="dxa"/>
            <w:tcBorders>
              <w:top w:val="dotted" w:sz="4" w:space="0" w:color="auto"/>
              <w:left w:val="dotted" w:sz="4" w:space="0" w:color="auto"/>
              <w:bottom w:val="dotted" w:sz="4" w:space="0" w:color="auto"/>
              <w:right w:val="dotted" w:sz="4" w:space="0" w:color="auto"/>
            </w:tcBorders>
          </w:tcPr>
          <w:p w14:paraId="7D7E417F"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6FA38F02"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70B232E4"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7F5735B5"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4FB45BB6"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46" w:type="dxa"/>
            <w:tcBorders>
              <w:top w:val="dotted" w:sz="4" w:space="0" w:color="auto"/>
              <w:left w:val="dotted" w:sz="4" w:space="0" w:color="auto"/>
              <w:bottom w:val="dotted" w:sz="4" w:space="0" w:color="auto"/>
              <w:right w:val="dotted" w:sz="4" w:space="0" w:color="auto"/>
            </w:tcBorders>
          </w:tcPr>
          <w:p w14:paraId="552F31CD"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left w:val="dotted" w:sz="4" w:space="0" w:color="auto"/>
            </w:tcBorders>
          </w:tcPr>
          <w:p w14:paraId="0E9679C4"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4" w:type="dxa"/>
          </w:tcPr>
          <w:p w14:paraId="3DCA0415"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8008" w:type="dxa"/>
            <w:tcBorders>
              <w:bottom w:val="dashed" w:sz="4" w:space="0" w:color="auto"/>
            </w:tcBorders>
          </w:tcPr>
          <w:p w14:paraId="0A0B7618"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r>
      <w:tr w:rsidR="007C28D3" w:rsidRPr="0048050D" w14:paraId="6C4D20D2" w14:textId="77777777">
        <w:trPr>
          <w:cantSplit/>
          <w:trHeight w:val="194"/>
        </w:trPr>
        <w:tc>
          <w:tcPr>
            <w:tcW w:w="1718" w:type="dxa"/>
            <w:gridSpan w:val="7"/>
          </w:tcPr>
          <w:p w14:paraId="3F3A4844" w14:textId="77777777" w:rsidR="007C28D3" w:rsidRPr="0048050D" w:rsidRDefault="007C28D3" w:rsidP="005F7359">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symbol cyfrowy zawodu</w:t>
            </w:r>
          </w:p>
        </w:tc>
        <w:tc>
          <w:tcPr>
            <w:tcW w:w="264" w:type="dxa"/>
          </w:tcPr>
          <w:p w14:paraId="39F3340B" w14:textId="77777777" w:rsidR="007C28D3" w:rsidRPr="0048050D" w:rsidRDefault="007C28D3" w:rsidP="005F7359">
            <w:pPr>
              <w:spacing w:after="0" w:line="240" w:lineRule="auto"/>
              <w:jc w:val="both"/>
              <w:rPr>
                <w:rFonts w:ascii="Times New Roman" w:eastAsia="Times New Roman" w:hAnsi="Times New Roman"/>
                <w:i/>
                <w:color w:val="000000" w:themeColor="text1"/>
                <w:sz w:val="16"/>
                <w:szCs w:val="16"/>
                <w:lang w:eastAsia="pl-PL"/>
              </w:rPr>
            </w:pPr>
          </w:p>
        </w:tc>
        <w:tc>
          <w:tcPr>
            <w:tcW w:w="8008" w:type="dxa"/>
            <w:tcBorders>
              <w:top w:val="dashed" w:sz="4" w:space="0" w:color="auto"/>
            </w:tcBorders>
          </w:tcPr>
          <w:p w14:paraId="42204D95" w14:textId="77777777" w:rsidR="007C28D3" w:rsidRPr="0048050D" w:rsidRDefault="007C28D3" w:rsidP="005F7359">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zawodu</w:t>
            </w:r>
          </w:p>
        </w:tc>
      </w:tr>
    </w:tbl>
    <w:p w14:paraId="65F1145E" w14:textId="77777777" w:rsidR="007C28D3" w:rsidRPr="0048050D" w:rsidRDefault="007C28D3" w:rsidP="007C28D3">
      <w:pPr>
        <w:spacing w:after="0" w:line="240" w:lineRule="auto"/>
        <w:jc w:val="both"/>
        <w:rPr>
          <w:rFonts w:ascii="Times New Roman" w:eastAsia="Times New Roman" w:hAnsi="Times New Roman"/>
          <w:color w:val="000000" w:themeColor="text1"/>
          <w:sz w:val="24"/>
          <w:szCs w:val="24"/>
          <w:lang w:eastAsia="pl-PL"/>
        </w:rPr>
      </w:pPr>
    </w:p>
    <w:tbl>
      <w:tblPr>
        <w:tblW w:w="0" w:type="auto"/>
        <w:tblInd w:w="70" w:type="dxa"/>
        <w:tblLayout w:type="fixed"/>
        <w:tblCellMar>
          <w:left w:w="70" w:type="dxa"/>
          <w:right w:w="70" w:type="dxa"/>
        </w:tblCellMar>
        <w:tblLook w:val="0000" w:firstRow="0" w:lastRow="0" w:firstColumn="0" w:lastColumn="0" w:noHBand="0" w:noVBand="0"/>
      </w:tblPr>
      <w:tblGrid>
        <w:gridCol w:w="264"/>
        <w:gridCol w:w="160"/>
        <w:gridCol w:w="247"/>
        <w:gridCol w:w="263"/>
        <w:gridCol w:w="834"/>
        <w:gridCol w:w="8222"/>
      </w:tblGrid>
      <w:tr w:rsidR="007C28D3" w:rsidRPr="0048050D" w14:paraId="772999B5" w14:textId="77777777" w:rsidTr="00B91B6D">
        <w:trPr>
          <w:cantSplit/>
          <w:trHeight w:val="259"/>
        </w:trPr>
        <w:tc>
          <w:tcPr>
            <w:tcW w:w="264" w:type="dxa"/>
            <w:tcBorders>
              <w:top w:val="dotted" w:sz="4" w:space="0" w:color="auto"/>
              <w:left w:val="dotted" w:sz="4" w:space="0" w:color="auto"/>
              <w:bottom w:val="dotted" w:sz="4" w:space="0" w:color="auto"/>
            </w:tcBorders>
          </w:tcPr>
          <w:p w14:paraId="6CA7528E"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top w:val="dotted" w:sz="4" w:space="0" w:color="auto"/>
              <w:bottom w:val="dotted" w:sz="4" w:space="0" w:color="auto"/>
            </w:tcBorders>
          </w:tcPr>
          <w:p w14:paraId="6A170DD1" w14:textId="77777777" w:rsidR="007C28D3" w:rsidRPr="0048050D" w:rsidRDefault="007C28D3" w:rsidP="005F7359">
            <w:pPr>
              <w:spacing w:before="60" w:after="0" w:line="240" w:lineRule="auto"/>
              <w:ind w:left="20" w:hanging="89"/>
              <w:jc w:val="right"/>
              <w:rPr>
                <w:rFonts w:ascii="Times New Roman" w:eastAsia="Times New Roman" w:hAnsi="Times New Roman"/>
                <w:color w:val="000000" w:themeColor="text1"/>
                <w:sz w:val="20"/>
                <w:szCs w:val="24"/>
                <w:lang w:eastAsia="pl-PL"/>
              </w:rPr>
            </w:pPr>
          </w:p>
        </w:tc>
        <w:tc>
          <w:tcPr>
            <w:tcW w:w="247" w:type="dxa"/>
            <w:tcBorders>
              <w:top w:val="dotted" w:sz="4" w:space="0" w:color="auto"/>
              <w:bottom w:val="dotted" w:sz="4" w:space="0" w:color="auto"/>
              <w:right w:val="dotted" w:sz="4" w:space="0" w:color="auto"/>
            </w:tcBorders>
          </w:tcPr>
          <w:p w14:paraId="1179EB10"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left w:val="dotted" w:sz="4" w:space="0" w:color="auto"/>
              <w:bottom w:val="dotted" w:sz="4" w:space="0" w:color="auto"/>
              <w:right w:val="dotted" w:sz="4" w:space="0" w:color="auto"/>
            </w:tcBorders>
          </w:tcPr>
          <w:p w14:paraId="0D3B7A04" w14:textId="77777777" w:rsidR="007C28D3" w:rsidRPr="0048050D" w:rsidRDefault="00B91B6D" w:rsidP="005F7359">
            <w:pPr>
              <w:spacing w:before="60" w:after="0" w:line="240" w:lineRule="auto"/>
              <w:jc w:val="both"/>
              <w:rPr>
                <w:rFonts w:ascii="Times New Roman" w:eastAsia="Times New Roman" w:hAnsi="Times New Roman"/>
                <w:b/>
                <w:color w:val="000000" w:themeColor="text1"/>
                <w:sz w:val="20"/>
                <w:szCs w:val="24"/>
                <w:lang w:eastAsia="pl-PL"/>
              </w:rPr>
            </w:pPr>
            <w:r w:rsidRPr="0048050D">
              <w:rPr>
                <w:rFonts w:ascii="Times New Roman" w:eastAsia="Times New Roman" w:hAnsi="Times New Roman"/>
                <w:b/>
                <w:color w:val="000000" w:themeColor="text1"/>
                <w:sz w:val="20"/>
                <w:szCs w:val="24"/>
                <w:lang w:eastAsia="pl-PL"/>
              </w:rPr>
              <w:t>.</w:t>
            </w:r>
          </w:p>
        </w:tc>
        <w:tc>
          <w:tcPr>
            <w:tcW w:w="834" w:type="dxa"/>
            <w:tcBorders>
              <w:top w:val="dotted" w:sz="4" w:space="0" w:color="auto"/>
              <w:left w:val="dotted" w:sz="4" w:space="0" w:color="auto"/>
              <w:bottom w:val="dotted" w:sz="4" w:space="0" w:color="auto"/>
              <w:right w:val="dotted" w:sz="4" w:space="0" w:color="auto"/>
            </w:tcBorders>
          </w:tcPr>
          <w:p w14:paraId="3DC49D95" w14:textId="77777777" w:rsidR="007C28D3" w:rsidRPr="0048050D" w:rsidRDefault="007C28D3" w:rsidP="00B91B6D">
            <w:pPr>
              <w:spacing w:before="60" w:after="0" w:line="240" w:lineRule="auto"/>
              <w:ind w:left="-70"/>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 </w:t>
            </w:r>
          </w:p>
        </w:tc>
        <w:tc>
          <w:tcPr>
            <w:tcW w:w="8222" w:type="dxa"/>
            <w:tcBorders>
              <w:left w:val="dotted" w:sz="4" w:space="0" w:color="auto"/>
              <w:bottom w:val="dashed" w:sz="4" w:space="0" w:color="auto"/>
            </w:tcBorders>
          </w:tcPr>
          <w:p w14:paraId="3ADE2476"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r>
      <w:tr w:rsidR="007C28D3" w:rsidRPr="0048050D" w14:paraId="4DB2EAC4" w14:textId="77777777" w:rsidTr="00EC674C">
        <w:trPr>
          <w:cantSplit/>
          <w:trHeight w:val="254"/>
        </w:trPr>
        <w:tc>
          <w:tcPr>
            <w:tcW w:w="1768" w:type="dxa"/>
            <w:gridSpan w:val="5"/>
            <w:vMerge w:val="restart"/>
            <w:tcBorders>
              <w:top w:val="dotted" w:sz="4" w:space="0" w:color="auto"/>
            </w:tcBorders>
          </w:tcPr>
          <w:p w14:paraId="11FAA29A" w14:textId="3A114CCD" w:rsidR="007C28D3" w:rsidRPr="0048050D" w:rsidRDefault="002B6D09" w:rsidP="00B91B6D">
            <w:pPr>
              <w:spacing w:after="0" w:line="240" w:lineRule="auto"/>
              <w:ind w:left="-2" w:right="-69"/>
              <w:rPr>
                <w:rFonts w:ascii="Times New Roman" w:eastAsia="Times New Roman" w:hAnsi="Times New Roman"/>
                <w:i/>
                <w:color w:val="000000" w:themeColor="text1"/>
                <w:sz w:val="14"/>
                <w:szCs w:val="14"/>
                <w:lang w:eastAsia="pl-PL"/>
              </w:rPr>
            </w:pPr>
            <w:r>
              <w:rPr>
                <w:rFonts w:ascii="Times New Roman" w:eastAsia="Times New Roman" w:hAnsi="Times New Roman"/>
                <w:i/>
                <w:color w:val="000000" w:themeColor="text1"/>
                <w:sz w:val="14"/>
                <w:szCs w:val="14"/>
                <w:lang w:eastAsia="pl-PL"/>
              </w:rPr>
              <w:t>oznaczenie kwalifikacji</w:t>
            </w:r>
            <w:r w:rsidR="007C28D3" w:rsidRPr="0048050D">
              <w:rPr>
                <w:rFonts w:ascii="Times New Roman" w:eastAsia="Times New Roman" w:hAnsi="Times New Roman"/>
                <w:i/>
                <w:color w:val="000000" w:themeColor="text1"/>
                <w:sz w:val="14"/>
                <w:szCs w:val="14"/>
                <w:lang w:eastAsia="pl-PL"/>
              </w:rPr>
              <w:t xml:space="preserve"> zgodne z podstawą programową</w:t>
            </w:r>
          </w:p>
        </w:tc>
        <w:tc>
          <w:tcPr>
            <w:tcW w:w="8222" w:type="dxa"/>
            <w:tcBorders>
              <w:top w:val="dashed" w:sz="4" w:space="0" w:color="auto"/>
              <w:bottom w:val="dashed" w:sz="4" w:space="0" w:color="auto"/>
            </w:tcBorders>
          </w:tcPr>
          <w:p w14:paraId="573CAC82" w14:textId="77777777" w:rsidR="007C28D3" w:rsidRPr="0048050D" w:rsidRDefault="007C28D3" w:rsidP="005F7359">
            <w:pPr>
              <w:spacing w:after="0" w:line="240" w:lineRule="auto"/>
              <w:jc w:val="center"/>
              <w:rPr>
                <w:rFonts w:ascii="Times New Roman" w:eastAsia="Times New Roman" w:hAnsi="Times New Roman"/>
                <w:i/>
                <w:color w:val="000000" w:themeColor="text1"/>
                <w:sz w:val="16"/>
                <w:szCs w:val="16"/>
                <w:lang w:eastAsia="pl-PL"/>
              </w:rPr>
            </w:pPr>
          </w:p>
        </w:tc>
      </w:tr>
      <w:tr w:rsidR="007C28D3" w:rsidRPr="0048050D" w14:paraId="16430E7C" w14:textId="77777777">
        <w:trPr>
          <w:cantSplit/>
          <w:trHeight w:val="238"/>
        </w:trPr>
        <w:tc>
          <w:tcPr>
            <w:tcW w:w="1768" w:type="dxa"/>
            <w:gridSpan w:val="5"/>
            <w:vMerge/>
          </w:tcPr>
          <w:p w14:paraId="63E53E7D" w14:textId="77777777" w:rsidR="007C28D3" w:rsidRPr="0048050D" w:rsidRDefault="007C28D3" w:rsidP="005F7359">
            <w:pPr>
              <w:spacing w:after="0" w:line="240" w:lineRule="auto"/>
              <w:ind w:left="-70"/>
              <w:jc w:val="center"/>
              <w:rPr>
                <w:rFonts w:ascii="Times New Roman" w:eastAsia="Times New Roman" w:hAnsi="Times New Roman"/>
                <w:i/>
                <w:color w:val="000000" w:themeColor="text1"/>
                <w:sz w:val="16"/>
                <w:szCs w:val="16"/>
                <w:lang w:eastAsia="pl-PL"/>
              </w:rPr>
            </w:pPr>
          </w:p>
        </w:tc>
        <w:tc>
          <w:tcPr>
            <w:tcW w:w="8222" w:type="dxa"/>
            <w:tcBorders>
              <w:top w:val="dashed" w:sz="4" w:space="0" w:color="auto"/>
            </w:tcBorders>
          </w:tcPr>
          <w:p w14:paraId="6C9B20B7" w14:textId="77777777" w:rsidR="007C28D3" w:rsidRPr="0048050D" w:rsidRDefault="007C28D3" w:rsidP="005F7359">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kwalifikacji</w:t>
            </w:r>
          </w:p>
        </w:tc>
      </w:tr>
    </w:tbl>
    <w:p w14:paraId="258F6438" w14:textId="77777777" w:rsidR="007C28D3" w:rsidRPr="0048050D" w:rsidRDefault="007C28D3" w:rsidP="007C28D3">
      <w:pPr>
        <w:spacing w:after="0" w:line="240" w:lineRule="auto"/>
        <w:jc w:val="both"/>
        <w:rPr>
          <w:rFonts w:ascii="Times New Roman" w:eastAsia="Times New Roman" w:hAnsi="Times New Roman"/>
          <w:color w:val="000000" w:themeColor="text1"/>
          <w:sz w:val="6"/>
          <w:szCs w:val="6"/>
          <w:lang w:eastAsia="pl-PL"/>
        </w:rPr>
      </w:pPr>
    </w:p>
    <w:p w14:paraId="09048287" w14:textId="77777777" w:rsidR="007C28D3" w:rsidRPr="0048050D" w:rsidRDefault="007C28D3" w:rsidP="007C28D3">
      <w:pPr>
        <w:spacing w:after="0" w:line="240" w:lineRule="auto"/>
        <w:jc w:val="both"/>
        <w:rPr>
          <w:rFonts w:ascii="Times New Roman" w:eastAsia="Times New Roman" w:hAnsi="Times New Roman"/>
          <w:color w:val="000000" w:themeColor="text1"/>
          <w:sz w:val="6"/>
          <w:szCs w:val="6"/>
          <w:lang w:eastAsia="pl-PL"/>
        </w:rPr>
      </w:pPr>
    </w:p>
    <w:p w14:paraId="78E960B9" w14:textId="77777777" w:rsidR="007032BC" w:rsidRDefault="007C28D3" w:rsidP="00FE021D">
      <w:pPr>
        <w:spacing w:after="0" w:line="240" w:lineRule="auto"/>
        <w:ind w:left="709"/>
        <w:jc w:val="center"/>
        <w:rPr>
          <w:rFonts w:ascii="Times New Roman" w:eastAsia="Times New Roman" w:hAnsi="Times New Roman"/>
          <w:b/>
          <w:color w:val="000000" w:themeColor="text1"/>
          <w:sz w:val="20"/>
          <w:szCs w:val="20"/>
          <w:lang w:eastAsia="pl-PL"/>
        </w:rPr>
      </w:pP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sz w:val="20"/>
          <w:szCs w:val="20"/>
          <w:lang w:eastAsia="pl-PL"/>
        </w:rPr>
        <w:t> </w:t>
      </w:r>
      <w:r w:rsidRPr="0048050D">
        <w:rPr>
          <w:rFonts w:ascii="Times New Roman" w:eastAsia="Times New Roman" w:hAnsi="Times New Roman"/>
          <w:b/>
          <w:color w:val="000000" w:themeColor="text1"/>
          <w:szCs w:val="24"/>
          <w:lang w:eastAsia="pl-PL"/>
        </w:rPr>
        <w:t>po raz pierwszy</w:t>
      </w:r>
      <w:r w:rsidRPr="0048050D">
        <w:rPr>
          <w:rFonts w:ascii="Times New Roman" w:eastAsia="Times New Roman" w:hAnsi="Times New Roman"/>
          <w:b/>
          <w:color w:val="000000" w:themeColor="text1"/>
          <w:sz w:val="20"/>
          <w:szCs w:val="20"/>
          <w:lang w:eastAsia="pl-PL"/>
        </w:rPr>
        <w:t>*</w:t>
      </w:r>
      <w:r w:rsidRPr="0048050D">
        <w:rPr>
          <w:rFonts w:ascii="Times New Roman" w:eastAsia="Times New Roman" w:hAnsi="Times New Roman"/>
          <w:b/>
          <w:color w:val="000000" w:themeColor="text1"/>
          <w:sz w:val="20"/>
          <w:szCs w:val="20"/>
          <w:lang w:eastAsia="pl-PL"/>
        </w:rPr>
        <w:tab/>
      </w:r>
    </w:p>
    <w:p w14:paraId="0D1021C7" w14:textId="3BFB654C" w:rsidR="007C28D3" w:rsidRPr="0048050D" w:rsidRDefault="007C28D3" w:rsidP="00FE021D">
      <w:pPr>
        <w:spacing w:after="0" w:line="240" w:lineRule="auto"/>
        <w:ind w:left="709"/>
        <w:jc w:val="center"/>
        <w:rPr>
          <w:rFonts w:ascii="Times New Roman" w:eastAsia="Times New Roman" w:hAnsi="Times New Roman"/>
          <w:b/>
          <w:color w:val="000000" w:themeColor="text1"/>
          <w:lang w:eastAsia="pl-PL"/>
        </w:rPr>
      </w:pP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sz w:val="20"/>
          <w:szCs w:val="20"/>
          <w:lang w:eastAsia="pl-PL"/>
        </w:rPr>
        <w:t> </w:t>
      </w:r>
      <w:r w:rsidRPr="0048050D">
        <w:rPr>
          <w:rFonts w:ascii="Times New Roman" w:eastAsia="Times New Roman" w:hAnsi="Times New Roman"/>
          <w:b/>
          <w:color w:val="000000" w:themeColor="text1"/>
          <w:lang w:eastAsia="pl-PL"/>
        </w:rPr>
        <w:t>po raz kolejny</w:t>
      </w:r>
      <w:r w:rsidR="007032BC" w:rsidRPr="007032BC">
        <w:rPr>
          <w:rFonts w:ascii="Times New Roman" w:eastAsia="Times New Roman" w:hAnsi="Times New Roman"/>
          <w:b/>
          <w:color w:val="000000" w:themeColor="text1"/>
          <w:lang w:eastAsia="pl-PL"/>
        </w:rPr>
        <w:t xml:space="preserve"> </w:t>
      </w:r>
      <w:r w:rsidR="007032BC" w:rsidRPr="0048050D">
        <w:rPr>
          <w:rFonts w:ascii="Times New Roman" w:eastAsia="Times New Roman" w:hAnsi="Times New Roman"/>
          <w:b/>
          <w:color w:val="000000" w:themeColor="text1"/>
          <w:lang w:eastAsia="pl-PL"/>
        </w:rPr>
        <w:t xml:space="preserve">do części pisemnej </w:t>
      </w:r>
      <w:r w:rsidRPr="0048050D">
        <w:rPr>
          <w:rFonts w:ascii="Times New Roman" w:eastAsia="Times New Roman" w:hAnsi="Times New Roman"/>
          <w:b/>
          <w:color w:val="000000" w:themeColor="text1"/>
          <w:lang w:eastAsia="pl-PL"/>
        </w:rPr>
        <w:t>*</w:t>
      </w:r>
    </w:p>
    <w:p w14:paraId="3EEC93A1" w14:textId="77777777" w:rsidR="007C28D3" w:rsidRPr="0048050D" w:rsidRDefault="007C28D3" w:rsidP="007C28D3">
      <w:pPr>
        <w:spacing w:after="0" w:line="240" w:lineRule="auto"/>
        <w:ind w:left="709"/>
        <w:jc w:val="center"/>
        <w:rPr>
          <w:rFonts w:ascii="Times New Roman" w:eastAsia="Times New Roman" w:hAnsi="Times New Roman"/>
          <w:b/>
          <w:color w:val="000000" w:themeColor="text1"/>
          <w:lang w:eastAsia="pl-PL"/>
        </w:rPr>
      </w:pPr>
    </w:p>
    <w:p w14:paraId="14E85425" w14:textId="4B2A5803" w:rsidR="007C28D3" w:rsidRPr="0048050D" w:rsidRDefault="007C28D3" w:rsidP="007C28D3">
      <w:pPr>
        <w:spacing w:after="0" w:line="240" w:lineRule="auto"/>
        <w:ind w:left="709"/>
        <w:jc w:val="center"/>
        <w:rPr>
          <w:rFonts w:ascii="Times New Roman" w:eastAsia="Times New Roman" w:hAnsi="Times New Roman"/>
          <w:b/>
          <w:color w:val="000000" w:themeColor="text1"/>
          <w:sz w:val="20"/>
          <w:szCs w:val="20"/>
          <w:lang w:eastAsia="pl-PL"/>
        </w:rPr>
      </w:pP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lang w:eastAsia="pl-PL"/>
        </w:rPr>
        <w:t> </w:t>
      </w:r>
      <w:r w:rsidR="007032BC" w:rsidRPr="0048050D">
        <w:rPr>
          <w:rFonts w:ascii="Times New Roman" w:eastAsia="Times New Roman" w:hAnsi="Times New Roman"/>
          <w:b/>
          <w:color w:val="000000" w:themeColor="text1"/>
          <w:lang w:eastAsia="pl-PL"/>
        </w:rPr>
        <w:t>po raz kolejny</w:t>
      </w:r>
      <w:r w:rsidR="007032BC" w:rsidRPr="007032BC">
        <w:rPr>
          <w:rFonts w:ascii="Times New Roman" w:eastAsia="Times New Roman" w:hAnsi="Times New Roman"/>
          <w:b/>
          <w:color w:val="000000" w:themeColor="text1"/>
          <w:lang w:eastAsia="pl-PL"/>
        </w:rPr>
        <w:t xml:space="preserve"> </w:t>
      </w:r>
      <w:r w:rsidR="007032BC" w:rsidRPr="0048050D">
        <w:rPr>
          <w:rFonts w:ascii="Times New Roman" w:eastAsia="Times New Roman" w:hAnsi="Times New Roman"/>
          <w:b/>
          <w:color w:val="000000" w:themeColor="text1"/>
          <w:lang w:eastAsia="pl-PL"/>
        </w:rPr>
        <w:t xml:space="preserve">do części </w:t>
      </w:r>
      <w:r w:rsidRPr="0048050D">
        <w:rPr>
          <w:rFonts w:ascii="Times New Roman" w:eastAsia="Times New Roman" w:hAnsi="Times New Roman"/>
          <w:b/>
          <w:color w:val="000000" w:themeColor="text1"/>
          <w:lang w:eastAsia="pl-PL"/>
        </w:rPr>
        <w:t>praktycznej*</w:t>
      </w:r>
    </w:p>
    <w:p w14:paraId="2FF0BBF3" w14:textId="77777777" w:rsidR="00FD62CA" w:rsidRPr="0048050D" w:rsidRDefault="00FD62CA" w:rsidP="00FD62CA">
      <w:pPr>
        <w:spacing w:after="0" w:line="360" w:lineRule="auto"/>
        <w:ind w:left="284" w:hanging="284"/>
        <w:jc w:val="both"/>
        <w:rPr>
          <w:rFonts w:ascii="Times New Roman" w:eastAsia="Times New Roman" w:hAnsi="Times New Roman"/>
          <w:b/>
          <w:color w:val="000000" w:themeColor="text1"/>
          <w:lang w:eastAsia="pl-PL"/>
        </w:rPr>
      </w:pPr>
    </w:p>
    <w:p w14:paraId="41672F12" w14:textId="77777777" w:rsidR="00FD62CA" w:rsidRPr="0048050D" w:rsidRDefault="007C28D3" w:rsidP="00933B13">
      <w:pPr>
        <w:spacing w:after="0" w:line="360" w:lineRule="auto"/>
        <w:ind w:left="284" w:hanging="284"/>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Jestem osobą dorosłą, która</w:t>
      </w:r>
      <w:r w:rsidR="00FD62CA" w:rsidRPr="0048050D">
        <w:rPr>
          <w:rFonts w:ascii="Times New Roman" w:eastAsia="Times New Roman" w:hAnsi="Times New Roman"/>
          <w:b/>
          <w:color w:val="000000" w:themeColor="text1"/>
          <w:lang w:eastAsia="pl-PL"/>
        </w:rPr>
        <w:t xml:space="preserve"> </w:t>
      </w:r>
      <w:r w:rsidRPr="0048050D">
        <w:rPr>
          <w:rFonts w:ascii="Times New Roman" w:eastAsia="Times New Roman" w:hAnsi="Times New Roman"/>
          <w:b/>
          <w:color w:val="000000" w:themeColor="text1"/>
          <w:lang w:eastAsia="pl-PL"/>
        </w:rPr>
        <w:t>jest uczestnikiem</w:t>
      </w:r>
      <w:r w:rsidR="00FD62CA" w:rsidRPr="0048050D">
        <w:rPr>
          <w:rFonts w:ascii="Times New Roman" w:eastAsia="Times New Roman" w:hAnsi="Times New Roman"/>
          <w:color w:val="000000" w:themeColor="text1"/>
          <w:lang w:eastAsia="pl-PL"/>
        </w:rPr>
        <w:t>:</w:t>
      </w:r>
    </w:p>
    <w:p w14:paraId="2E859E8E" w14:textId="77777777" w:rsidR="00FD62CA" w:rsidRPr="0048050D" w:rsidRDefault="007C28D3" w:rsidP="00FD62CA">
      <w:pPr>
        <w:spacing w:after="0" w:line="360" w:lineRule="auto"/>
        <w:ind w:left="284" w:hanging="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sym w:font="Wingdings 2" w:char="F030"/>
      </w:r>
      <w:r w:rsidRPr="0048050D">
        <w:rPr>
          <w:rFonts w:ascii="Times New Roman" w:eastAsia="Times New Roman" w:hAnsi="Times New Roman"/>
          <w:color w:val="000000" w:themeColor="text1"/>
          <w:lang w:eastAsia="pl-PL"/>
        </w:rPr>
        <w:t> prakt</w:t>
      </w:r>
      <w:r w:rsidR="00FD62CA" w:rsidRPr="0048050D">
        <w:rPr>
          <w:rFonts w:ascii="Times New Roman" w:eastAsia="Times New Roman" w:hAnsi="Times New Roman"/>
          <w:color w:val="000000" w:themeColor="text1"/>
          <w:lang w:eastAsia="pl-PL"/>
        </w:rPr>
        <w:t>ycznej nauki zawodu dorosłych*</w:t>
      </w:r>
    </w:p>
    <w:p w14:paraId="57207F55" w14:textId="77777777" w:rsidR="00FD62CA" w:rsidRPr="0048050D" w:rsidRDefault="007C28D3" w:rsidP="00FD62CA">
      <w:pPr>
        <w:spacing w:after="0" w:line="360" w:lineRule="auto"/>
        <w:ind w:left="284" w:hanging="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sym w:font="Wingdings 2" w:char="F030"/>
      </w:r>
      <w:r w:rsidRPr="0048050D">
        <w:rPr>
          <w:rFonts w:ascii="Times New Roman" w:eastAsia="Times New Roman" w:hAnsi="Times New Roman"/>
          <w:color w:val="000000" w:themeColor="text1"/>
          <w:lang w:eastAsia="pl-PL"/>
        </w:rPr>
        <w:t> przyuczenia do pracy dorosłych*</w:t>
      </w:r>
    </w:p>
    <w:p w14:paraId="14C1C03D" w14:textId="77777777" w:rsidR="007C28D3" w:rsidRPr="0048050D" w:rsidRDefault="00FD62CA" w:rsidP="00FD62CA">
      <w:pPr>
        <w:spacing w:after="0" w:line="360" w:lineRule="auto"/>
        <w:ind w:left="284" w:hanging="284"/>
        <w:jc w:val="both"/>
        <w:rPr>
          <w:rFonts w:ascii="Times New Roman" w:eastAsia="Times New Roman" w:hAnsi="Times New Roman"/>
          <w:b/>
          <w:color w:val="000000" w:themeColor="text1"/>
          <w:lang w:eastAsia="pl-PL"/>
        </w:rPr>
      </w:pPr>
      <w:r w:rsidRPr="0048050D">
        <w:rPr>
          <w:rFonts w:ascii="Times New Roman" w:eastAsia="Times New Roman" w:hAnsi="Times New Roman"/>
          <w:color w:val="000000" w:themeColor="text1"/>
          <w:lang w:eastAsia="pl-PL"/>
        </w:rPr>
        <w:t>Termi</w:t>
      </w:r>
      <w:r w:rsidR="007C28D3" w:rsidRPr="0048050D">
        <w:rPr>
          <w:rFonts w:ascii="Times New Roman" w:eastAsia="Times New Roman" w:hAnsi="Times New Roman"/>
          <w:color w:val="000000" w:themeColor="text1"/>
          <w:lang w:eastAsia="pl-PL"/>
        </w:rPr>
        <w:t xml:space="preserve">n zakończenia </w:t>
      </w:r>
      <w:r w:rsidRPr="0048050D">
        <w:rPr>
          <w:rFonts w:ascii="Times New Roman" w:eastAsia="Times New Roman" w:hAnsi="Times New Roman"/>
          <w:color w:val="000000" w:themeColor="text1"/>
          <w:lang w:eastAsia="pl-PL"/>
        </w:rPr>
        <w:t xml:space="preserve">przygotowania zawodowego </w:t>
      </w:r>
      <w:r w:rsidR="007C28D3" w:rsidRPr="0048050D">
        <w:rPr>
          <w:rFonts w:ascii="Times New Roman" w:eastAsia="Times New Roman" w:hAnsi="Times New Roman"/>
          <w:color w:val="000000" w:themeColor="text1"/>
          <w:lang w:eastAsia="pl-PL"/>
        </w:rPr>
        <w:t>został wyznaczony na …………………………..</w:t>
      </w:r>
    </w:p>
    <w:p w14:paraId="67F8AE43" w14:textId="77777777" w:rsidR="00FD62CA" w:rsidRPr="0048050D" w:rsidRDefault="00FD62CA" w:rsidP="007C28D3">
      <w:pPr>
        <w:spacing w:after="0" w:line="360" w:lineRule="auto"/>
        <w:ind w:left="284" w:hanging="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Zaświadczenie </w:t>
      </w:r>
      <w:r w:rsidRPr="0048050D">
        <w:rPr>
          <w:rFonts w:ascii="Times New Roman" w:hAnsi="Times New Roman"/>
          <w:color w:val="000000" w:themeColor="text1"/>
          <w:szCs w:val="20"/>
        </w:rPr>
        <w:t>o ukończeniu przygotowania zawodowego przedłożę niezwłocznie po jego otrzymaniu.</w:t>
      </w:r>
    </w:p>
    <w:p w14:paraId="4A4232D4" w14:textId="77777777" w:rsidR="007C28D3" w:rsidRPr="0048050D" w:rsidRDefault="007C28D3" w:rsidP="00933B13">
      <w:pPr>
        <w:spacing w:after="0" w:line="240" w:lineRule="auto"/>
        <w:ind w:left="272" w:firstLine="12"/>
        <w:jc w:val="both"/>
        <w:outlineLvl w:val="0"/>
        <w:rPr>
          <w:rFonts w:ascii="Times New Roman" w:eastAsia="Times New Roman" w:hAnsi="Times New Roman"/>
          <w:b/>
          <w:bCs/>
          <w:iCs/>
          <w:color w:val="000000" w:themeColor="text1"/>
          <w:lang w:eastAsia="pl-PL"/>
        </w:rPr>
      </w:pPr>
      <w:r w:rsidRPr="0048050D">
        <w:rPr>
          <w:rFonts w:ascii="Times New Roman" w:eastAsia="Times New Roman" w:hAnsi="Times New Roman"/>
          <w:b/>
          <w:bCs/>
          <w:iCs/>
          <w:color w:val="000000" w:themeColor="text1"/>
          <w:lang w:eastAsia="pl-PL"/>
        </w:rPr>
        <w:t xml:space="preserve">Do wniosku dołączam: </w:t>
      </w:r>
    </w:p>
    <w:p w14:paraId="68A4DDD5" w14:textId="572A48C9" w:rsidR="007C28D3" w:rsidRPr="0048050D" w:rsidRDefault="007C28D3" w:rsidP="005D01F6">
      <w:pPr>
        <w:pStyle w:val="Akapitzlist"/>
        <w:numPr>
          <w:ilvl w:val="0"/>
          <w:numId w:val="115"/>
        </w:numPr>
        <w:spacing w:before="120" w:after="0" w:line="240" w:lineRule="auto"/>
        <w:ind w:left="568" w:right="0" w:hanging="284"/>
        <w:rPr>
          <w:b/>
          <w:bCs/>
          <w:color w:val="000000" w:themeColor="text1"/>
          <w:sz w:val="22"/>
        </w:rPr>
      </w:pPr>
      <w:r w:rsidRPr="0048050D">
        <w:rPr>
          <w:bCs/>
          <w:iCs/>
          <w:color w:val="000000" w:themeColor="text1"/>
          <w:sz w:val="22"/>
        </w:rPr>
        <w:t xml:space="preserve">deklarację przystąpienia do </w:t>
      </w:r>
      <w:r w:rsidR="00BF692B">
        <w:rPr>
          <w:bCs/>
          <w:iCs/>
          <w:color w:val="000000" w:themeColor="text1"/>
          <w:sz w:val="22"/>
        </w:rPr>
        <w:t>egzaminu potwierdzającego kwalifikacje w zawodzie</w:t>
      </w:r>
    </w:p>
    <w:p w14:paraId="17DF2706" w14:textId="77777777" w:rsidR="00460ADD" w:rsidRPr="0048050D" w:rsidRDefault="00460ADD" w:rsidP="00460ADD">
      <w:pPr>
        <w:pStyle w:val="Akapitzlist"/>
        <w:spacing w:before="120" w:after="0" w:line="240" w:lineRule="auto"/>
        <w:ind w:left="568" w:right="0" w:firstLine="0"/>
        <w:rPr>
          <w:b/>
          <w:bCs/>
          <w:color w:val="000000" w:themeColor="text1"/>
          <w:sz w:val="22"/>
        </w:rPr>
      </w:pPr>
    </w:p>
    <w:p w14:paraId="66E8C135" w14:textId="77777777" w:rsidR="007C28D3" w:rsidRDefault="007C28D3" w:rsidP="005D01F6">
      <w:pPr>
        <w:pStyle w:val="Akapitzlist"/>
        <w:numPr>
          <w:ilvl w:val="0"/>
          <w:numId w:val="115"/>
        </w:numPr>
        <w:spacing w:before="240" w:after="0" w:line="240" w:lineRule="auto"/>
        <w:ind w:left="568" w:right="0" w:hanging="284"/>
        <w:rPr>
          <w:color w:val="000000" w:themeColor="text1"/>
          <w:sz w:val="22"/>
        </w:rPr>
      </w:pPr>
      <w:r w:rsidRPr="0048050D">
        <w:rPr>
          <w:color w:val="000000" w:themeColor="text1"/>
          <w:sz w:val="22"/>
        </w:rPr>
        <w:sym w:font="Wingdings 2" w:char="F030"/>
      </w:r>
      <w:r w:rsidRPr="0048050D">
        <w:rPr>
          <w:color w:val="000000" w:themeColor="text1"/>
          <w:sz w:val="22"/>
        </w:rPr>
        <w:t xml:space="preserve"> zaświadczenie lekarskie o występowaniu dysfunkcji </w:t>
      </w:r>
      <w:r w:rsidRPr="0048050D">
        <w:rPr>
          <w:b/>
          <w:color w:val="000000" w:themeColor="text1"/>
          <w:sz w:val="22"/>
        </w:rPr>
        <w:t>*</w:t>
      </w:r>
      <w:r w:rsidRPr="0048050D">
        <w:rPr>
          <w:color w:val="000000" w:themeColor="text1"/>
          <w:sz w:val="22"/>
        </w:rPr>
        <w:t>/ </w:t>
      </w:r>
      <w:r w:rsidRPr="0048050D">
        <w:rPr>
          <w:color w:val="000000" w:themeColor="text1"/>
          <w:sz w:val="22"/>
        </w:rPr>
        <w:sym w:font="Wingdings 2" w:char="F030"/>
      </w:r>
      <w:r w:rsidRPr="0048050D">
        <w:rPr>
          <w:color w:val="000000" w:themeColor="text1"/>
          <w:sz w:val="22"/>
        </w:rPr>
        <w:t> zaświadczenie lekarskie o stanie zdrowia*</w:t>
      </w:r>
      <w:r w:rsidR="00FD62CA" w:rsidRPr="0048050D">
        <w:rPr>
          <w:color w:val="000000" w:themeColor="text1"/>
          <w:sz w:val="22"/>
        </w:rPr>
        <w:t xml:space="preserve"> </w:t>
      </w:r>
    </w:p>
    <w:p w14:paraId="0A48F8A8" w14:textId="77777777" w:rsidR="00FE021D" w:rsidRPr="00FE021D" w:rsidRDefault="00FE021D" w:rsidP="00FE021D">
      <w:pPr>
        <w:pStyle w:val="Akapitzlist"/>
        <w:rPr>
          <w:color w:val="000000" w:themeColor="text1"/>
          <w:sz w:val="22"/>
        </w:rPr>
      </w:pPr>
    </w:p>
    <w:p w14:paraId="2C77F5D0" w14:textId="77777777" w:rsidR="00FE021D" w:rsidRPr="00FE021D" w:rsidRDefault="00FE021D" w:rsidP="00FE021D">
      <w:pPr>
        <w:spacing w:before="240" w:after="0" w:line="240" w:lineRule="auto"/>
        <w:rPr>
          <w:color w:val="000000" w:themeColor="text1"/>
        </w:rPr>
      </w:pPr>
    </w:p>
    <w:p w14:paraId="111DE98F" w14:textId="77777777" w:rsidR="007C28D3" w:rsidRPr="0048050D" w:rsidRDefault="007C28D3" w:rsidP="007C28D3">
      <w:pPr>
        <w:spacing w:after="60" w:line="240" w:lineRule="auto"/>
        <w:ind w:left="272" w:hanging="272"/>
        <w:jc w:val="center"/>
        <w:rPr>
          <w:rFonts w:ascii="Times New Roman" w:eastAsia="Times New Roman" w:hAnsi="Times New Roman"/>
          <w:b/>
          <w:bCs/>
          <w:i/>
          <w:iCs/>
          <w:color w:val="000000" w:themeColor="text1"/>
          <w:sz w:val="8"/>
          <w:szCs w:val="8"/>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605"/>
        <w:gridCol w:w="4605"/>
      </w:tblGrid>
      <w:tr w:rsidR="007C28D3" w:rsidRPr="0048050D" w14:paraId="0A435CD7" w14:textId="77777777">
        <w:trPr>
          <w:trHeight w:val="540"/>
          <w:jc w:val="center"/>
        </w:trPr>
        <w:tc>
          <w:tcPr>
            <w:tcW w:w="4605" w:type="dxa"/>
            <w:vAlign w:val="bottom"/>
          </w:tcPr>
          <w:p w14:paraId="4395C0E1" w14:textId="77777777" w:rsidR="007C28D3" w:rsidRPr="009C5D82" w:rsidRDefault="007C28D3" w:rsidP="005F7359">
            <w:pPr>
              <w:spacing w:after="0" w:line="240" w:lineRule="auto"/>
              <w:outlineLvl w:val="0"/>
              <w:rPr>
                <w:rFonts w:ascii="Times New Roman" w:eastAsia="Times New Roman" w:hAnsi="Times New Roman"/>
                <w:i/>
                <w:color w:val="000000" w:themeColor="text1"/>
                <w:sz w:val="18"/>
                <w:szCs w:val="18"/>
                <w:lang w:eastAsia="pl-PL"/>
              </w:rPr>
            </w:pPr>
            <w:r w:rsidRPr="009C5D82">
              <w:rPr>
                <w:rFonts w:ascii="Times New Roman" w:eastAsia="Times New Roman" w:hAnsi="Times New Roman"/>
                <w:color w:val="000000" w:themeColor="text1"/>
                <w:sz w:val="18"/>
                <w:szCs w:val="18"/>
                <w:lang w:eastAsia="pl-PL"/>
              </w:rPr>
              <w:t>*</w:t>
            </w:r>
            <w:r w:rsidRPr="009C5D82">
              <w:rPr>
                <w:rFonts w:ascii="Times New Roman" w:eastAsia="Times New Roman" w:hAnsi="Times New Roman"/>
                <w:i/>
                <w:color w:val="000000" w:themeColor="text1"/>
                <w:sz w:val="18"/>
                <w:szCs w:val="18"/>
                <w:lang w:eastAsia="pl-PL"/>
              </w:rPr>
              <w:t>właściwe zaznaczyć</w:t>
            </w:r>
          </w:p>
          <w:p w14:paraId="63155ED6" w14:textId="77777777" w:rsidR="009A6116" w:rsidRPr="0048050D" w:rsidRDefault="009A6116" w:rsidP="005F7359">
            <w:pPr>
              <w:spacing w:after="0" w:line="240" w:lineRule="auto"/>
              <w:outlineLvl w:val="0"/>
              <w:rPr>
                <w:rFonts w:ascii="Times New Roman" w:eastAsia="Times New Roman" w:hAnsi="Times New Roman"/>
                <w:b/>
                <w:color w:val="000000" w:themeColor="text1"/>
                <w:szCs w:val="24"/>
                <w:lang w:eastAsia="pl-PL"/>
              </w:rPr>
            </w:pPr>
          </w:p>
        </w:tc>
        <w:tc>
          <w:tcPr>
            <w:tcW w:w="4605" w:type="dxa"/>
          </w:tcPr>
          <w:p w14:paraId="45E4358C" w14:textId="77777777" w:rsidR="007C28D3" w:rsidRPr="0048050D" w:rsidRDefault="007C28D3" w:rsidP="005F7359">
            <w:pPr>
              <w:spacing w:after="0" w:line="240" w:lineRule="auto"/>
              <w:ind w:left="1243"/>
              <w:jc w:val="center"/>
              <w:rPr>
                <w:rFonts w:ascii="Times New Roman" w:eastAsia="Times New Roman" w:hAnsi="Times New Roman"/>
                <w:color w:val="000000" w:themeColor="text1"/>
                <w:sz w:val="12"/>
                <w:szCs w:val="12"/>
                <w:lang w:eastAsia="pl-PL"/>
              </w:rPr>
            </w:pPr>
          </w:p>
          <w:p w14:paraId="5EE714B9" w14:textId="77777777" w:rsidR="007C28D3" w:rsidRPr="0048050D" w:rsidRDefault="007C28D3" w:rsidP="005F7359">
            <w:pPr>
              <w:spacing w:after="0" w:line="240" w:lineRule="auto"/>
              <w:ind w:left="1243"/>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p w14:paraId="6212E761" w14:textId="77777777" w:rsidR="007C28D3" w:rsidRPr="0048050D" w:rsidRDefault="007C28D3" w:rsidP="005F7359">
            <w:pPr>
              <w:spacing w:after="0" w:line="240" w:lineRule="auto"/>
              <w:ind w:left="1243"/>
              <w:jc w:val="center"/>
              <w:outlineLvl w:val="0"/>
              <w:rPr>
                <w:rFonts w:ascii="Times New Roman" w:eastAsia="Times New Roman" w:hAnsi="Times New Roman"/>
                <w:bCs/>
                <w:color w:val="000000" w:themeColor="text1"/>
                <w:sz w:val="18"/>
                <w:szCs w:val="18"/>
                <w:lang w:eastAsia="pl-PL"/>
              </w:rPr>
            </w:pPr>
            <w:r w:rsidRPr="0048050D">
              <w:rPr>
                <w:rFonts w:ascii="Times New Roman" w:eastAsia="Times New Roman" w:hAnsi="Times New Roman"/>
                <w:bCs/>
                <w:i/>
                <w:color w:val="000000" w:themeColor="text1"/>
                <w:sz w:val="18"/>
                <w:szCs w:val="18"/>
                <w:lang w:eastAsia="pl-PL"/>
              </w:rPr>
              <w:t>czytelny podpis</w:t>
            </w:r>
          </w:p>
        </w:tc>
      </w:tr>
    </w:tbl>
    <w:p w14:paraId="554D6D76" w14:textId="77777777" w:rsidR="004A2075" w:rsidRDefault="004A2075" w:rsidP="00650540">
      <w:pPr>
        <w:spacing w:after="0" w:line="240" w:lineRule="auto"/>
        <w:rPr>
          <w:rFonts w:ascii="Times New Roman" w:eastAsia="Times New Roman" w:hAnsi="Times New Roman"/>
          <w:b/>
          <w:color w:val="000000" w:themeColor="text1"/>
          <w:lang w:eastAsia="pl-PL"/>
        </w:rPr>
      </w:pPr>
    </w:p>
    <w:p w14:paraId="166D1B0A" w14:textId="77777777" w:rsidR="004A2075" w:rsidRDefault="004A2075" w:rsidP="00650540">
      <w:pPr>
        <w:spacing w:after="0" w:line="240" w:lineRule="auto"/>
        <w:rPr>
          <w:rFonts w:ascii="Times New Roman" w:eastAsia="Times New Roman" w:hAnsi="Times New Roman"/>
          <w:b/>
          <w:color w:val="000000" w:themeColor="text1"/>
          <w:lang w:eastAsia="pl-PL"/>
        </w:rPr>
      </w:pPr>
    </w:p>
    <w:p w14:paraId="72B319EF" w14:textId="58BDE649" w:rsidR="003805C2" w:rsidRDefault="003805C2">
      <w:pPr>
        <w:spacing w:after="0" w:line="240" w:lineRule="auto"/>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br w:type="page"/>
      </w:r>
    </w:p>
    <w:p w14:paraId="47BECB53" w14:textId="2A3AC99C" w:rsidR="00BE4D22" w:rsidRPr="0048050D" w:rsidRDefault="00BE4D22" w:rsidP="00933B13">
      <w:pPr>
        <w:shd w:val="clear" w:color="auto" w:fill="BDD6EE"/>
        <w:spacing w:after="0"/>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Załącznik 14</w:t>
      </w:r>
      <w:bookmarkEnd w:id="5"/>
      <w:r w:rsidR="00DF0E46">
        <w:rPr>
          <w:rFonts w:ascii="Times New Roman" w:eastAsia="Times New Roman" w:hAnsi="Times New Roman"/>
          <w:b/>
          <w:color w:val="000000" w:themeColor="text1"/>
          <w:lang w:eastAsia="pl-PL"/>
        </w:rPr>
        <w:t xml:space="preserve"> </w:t>
      </w:r>
      <w:r w:rsidR="00DF0E46" w:rsidRPr="00DF0E46">
        <w:rPr>
          <w:rFonts w:ascii="Times New Roman" w:eastAsia="Times New Roman" w:hAnsi="Times New Roman"/>
          <w:b/>
          <w:color w:val="000000" w:themeColor="text1"/>
          <w:lang w:eastAsia="pl-PL"/>
        </w:rPr>
        <w:t>Upoważnienie do odbioru i dostępu do materiałów egzaminacyjnych</w:t>
      </w:r>
    </w:p>
    <w:p w14:paraId="7D8B0B9C" w14:textId="77777777" w:rsidR="00BE4D22" w:rsidRPr="0048050D" w:rsidRDefault="00BE4D22" w:rsidP="00BE4D22">
      <w:pPr>
        <w:rPr>
          <w:color w:val="000000" w:themeColor="text1"/>
        </w:rPr>
      </w:pPr>
    </w:p>
    <w:p w14:paraId="5A49656B" w14:textId="77777777" w:rsidR="00BE4D22" w:rsidRPr="0048050D" w:rsidRDefault="00BE4D22" w:rsidP="003736A6">
      <w:pPr>
        <w:shd w:val="clear" w:color="auto" w:fill="D9D9D9" w:themeFill="background1" w:themeFillShade="D9"/>
        <w:jc w:val="center"/>
        <w:outlineLvl w:val="0"/>
        <w:rPr>
          <w:rFonts w:ascii="Times New Roman" w:hAnsi="Times New Roman"/>
          <w:color w:val="000000" w:themeColor="text1"/>
          <w:sz w:val="24"/>
          <w:szCs w:val="24"/>
        </w:rPr>
      </w:pPr>
      <w:r w:rsidRPr="0048050D">
        <w:rPr>
          <w:rFonts w:ascii="Times New Roman" w:hAnsi="Times New Roman"/>
          <w:b/>
          <w:bCs/>
          <w:color w:val="000000" w:themeColor="text1"/>
          <w:sz w:val="24"/>
          <w:szCs w:val="24"/>
        </w:rPr>
        <w:t>Upoważnienie do odbioru i dostępu do materiałów egzaminacyjnych</w:t>
      </w:r>
    </w:p>
    <w:tbl>
      <w:tblPr>
        <w:tblW w:w="0" w:type="auto"/>
        <w:tblLayout w:type="fixed"/>
        <w:tblCellMar>
          <w:left w:w="70" w:type="dxa"/>
          <w:right w:w="70" w:type="dxa"/>
        </w:tblCellMar>
        <w:tblLook w:val="0000" w:firstRow="0" w:lastRow="0" w:firstColumn="0" w:lastColumn="0" w:noHBand="0" w:noVBand="0"/>
      </w:tblPr>
      <w:tblGrid>
        <w:gridCol w:w="4881"/>
        <w:gridCol w:w="4881"/>
      </w:tblGrid>
      <w:tr w:rsidR="00BE4D22" w:rsidRPr="0048050D" w14:paraId="1070C4A5" w14:textId="77777777">
        <w:trPr>
          <w:trHeight w:val="1202"/>
        </w:trPr>
        <w:tc>
          <w:tcPr>
            <w:tcW w:w="4881" w:type="dxa"/>
            <w:tcBorders>
              <w:top w:val="nil"/>
              <w:left w:val="nil"/>
              <w:bottom w:val="nil"/>
              <w:right w:val="nil"/>
            </w:tcBorders>
          </w:tcPr>
          <w:p w14:paraId="4CC49C8D" w14:textId="77777777" w:rsidR="00BE4D22" w:rsidRPr="0048050D" w:rsidRDefault="00BE4D22" w:rsidP="00C70BC6">
            <w:pPr>
              <w:ind w:firstLine="720"/>
              <w:jc w:val="center"/>
              <w:rPr>
                <w:color w:val="000000" w:themeColor="text1"/>
                <w:sz w:val="20"/>
                <w:szCs w:val="20"/>
              </w:rPr>
            </w:pPr>
          </w:p>
          <w:p w14:paraId="2DB6AF88" w14:textId="77777777" w:rsidR="00DD1B61" w:rsidRPr="0048050D" w:rsidRDefault="00DD1B61" w:rsidP="00DD1B61">
            <w:pPr>
              <w:spacing w:after="0"/>
              <w:jc w:val="center"/>
              <w:rPr>
                <w:color w:val="000000" w:themeColor="text1"/>
                <w:sz w:val="20"/>
                <w:szCs w:val="20"/>
              </w:rPr>
            </w:pPr>
          </w:p>
          <w:p w14:paraId="5478B3DF" w14:textId="77777777" w:rsidR="00BE4D22" w:rsidRPr="0048050D" w:rsidRDefault="00BE4D22" w:rsidP="00DD1B61">
            <w:pPr>
              <w:spacing w:after="0"/>
              <w:jc w:val="center"/>
              <w:rPr>
                <w:color w:val="000000" w:themeColor="text1"/>
                <w:sz w:val="20"/>
                <w:szCs w:val="20"/>
              </w:rPr>
            </w:pPr>
            <w:r w:rsidRPr="0048050D">
              <w:rPr>
                <w:color w:val="000000" w:themeColor="text1"/>
                <w:sz w:val="20"/>
                <w:szCs w:val="20"/>
              </w:rPr>
              <w:t>.............................................................</w:t>
            </w:r>
          </w:p>
          <w:p w14:paraId="35994615" w14:textId="77777777" w:rsidR="00BE4D22" w:rsidRPr="0048050D" w:rsidRDefault="00BE4D22" w:rsidP="00C70BC6">
            <w:pPr>
              <w:pStyle w:val="Tekstprzypisudolnego"/>
              <w:ind w:right="346"/>
              <w:jc w:val="center"/>
              <w:rPr>
                <w:color w:val="000000" w:themeColor="text1"/>
              </w:rPr>
            </w:pPr>
            <w:r w:rsidRPr="0048050D">
              <w:rPr>
                <w:i/>
                <w:iCs/>
                <w:color w:val="000000" w:themeColor="text1"/>
                <w:sz w:val="18"/>
                <w:szCs w:val="18"/>
              </w:rPr>
              <w:t>pieczęć szkoły/placówki/</w:t>
            </w:r>
            <w:r w:rsidR="00AF6655">
              <w:rPr>
                <w:i/>
                <w:iCs/>
                <w:color w:val="000000" w:themeColor="text1"/>
                <w:sz w:val="18"/>
                <w:szCs w:val="18"/>
              </w:rPr>
              <w:t>centrum/</w:t>
            </w:r>
            <w:r w:rsidRPr="0048050D">
              <w:rPr>
                <w:i/>
                <w:iCs/>
                <w:color w:val="000000" w:themeColor="text1"/>
                <w:sz w:val="18"/>
                <w:szCs w:val="18"/>
              </w:rPr>
              <w:t>pracodawcy/ podmiotu prowadzącego  KKZ</w:t>
            </w:r>
          </w:p>
        </w:tc>
        <w:tc>
          <w:tcPr>
            <w:tcW w:w="4881" w:type="dxa"/>
            <w:tcBorders>
              <w:top w:val="nil"/>
              <w:left w:val="nil"/>
              <w:bottom w:val="nil"/>
              <w:right w:val="nil"/>
            </w:tcBorders>
          </w:tcPr>
          <w:p w14:paraId="542265D3" w14:textId="77777777" w:rsidR="00BE4D22" w:rsidRPr="0048050D" w:rsidRDefault="00BE4D22" w:rsidP="00C70BC6">
            <w:pPr>
              <w:pStyle w:val="Tekstprzypisudolnego"/>
              <w:jc w:val="center"/>
              <w:rPr>
                <w:color w:val="000000" w:themeColor="text1"/>
              </w:rPr>
            </w:pPr>
          </w:p>
          <w:p w14:paraId="46A93375" w14:textId="77777777" w:rsidR="00BE4D22" w:rsidRPr="0048050D" w:rsidRDefault="00BE4D22" w:rsidP="00C70BC6">
            <w:pPr>
              <w:pStyle w:val="Tekstprzypisudolnego"/>
              <w:jc w:val="center"/>
              <w:rPr>
                <w:color w:val="000000" w:themeColor="text1"/>
              </w:rPr>
            </w:pPr>
          </w:p>
          <w:p w14:paraId="6427E73E" w14:textId="77777777" w:rsidR="00BE4D22" w:rsidRPr="0048050D" w:rsidRDefault="00BE4D22" w:rsidP="00C70BC6">
            <w:pPr>
              <w:pStyle w:val="Tekstprzypisudolnego"/>
              <w:jc w:val="center"/>
              <w:rPr>
                <w:color w:val="000000" w:themeColor="text1"/>
              </w:rPr>
            </w:pPr>
          </w:p>
          <w:p w14:paraId="69DF2A42" w14:textId="77777777" w:rsidR="00BE4D22" w:rsidRPr="0048050D" w:rsidRDefault="00BE4D22" w:rsidP="00C70BC6">
            <w:pPr>
              <w:pStyle w:val="Tekstprzypisudolnego"/>
              <w:jc w:val="center"/>
              <w:rPr>
                <w:color w:val="000000" w:themeColor="text1"/>
              </w:rPr>
            </w:pPr>
            <w:r w:rsidRPr="0048050D">
              <w:rPr>
                <w:color w:val="000000" w:themeColor="text1"/>
              </w:rPr>
              <w:t>.........................................................................</w:t>
            </w:r>
          </w:p>
          <w:p w14:paraId="31652608" w14:textId="77777777" w:rsidR="00BE4D22" w:rsidRPr="0048050D" w:rsidRDefault="00BE4D22" w:rsidP="00C70BC6">
            <w:pPr>
              <w:pStyle w:val="Tekstprzypisudolnego"/>
              <w:jc w:val="center"/>
              <w:rPr>
                <w:color w:val="000000" w:themeColor="text1"/>
              </w:rPr>
            </w:pPr>
            <w:r w:rsidRPr="0048050D">
              <w:rPr>
                <w:i/>
                <w:iCs/>
                <w:color w:val="000000" w:themeColor="text1"/>
              </w:rPr>
              <w:t>miejscowość, data</w:t>
            </w:r>
          </w:p>
        </w:tc>
      </w:tr>
    </w:tbl>
    <w:p w14:paraId="5134A935" w14:textId="77777777" w:rsidR="00BE4D22" w:rsidRPr="0048050D" w:rsidRDefault="00BE4D22" w:rsidP="00BE4D22">
      <w:pPr>
        <w:pStyle w:val="Tekstprzypisudolnego"/>
        <w:jc w:val="both"/>
        <w:rPr>
          <w:b/>
          <w:bCs/>
          <w:color w:val="000000" w:themeColor="text1"/>
          <w:sz w:val="24"/>
          <w:szCs w:val="24"/>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BE4D22" w:rsidRPr="0048050D" w14:paraId="6A7124B4" w14:textId="77777777">
        <w:trPr>
          <w:trHeight w:val="385"/>
        </w:trPr>
        <w:tc>
          <w:tcPr>
            <w:tcW w:w="463" w:type="dxa"/>
            <w:tcBorders>
              <w:top w:val="single" w:sz="4" w:space="0" w:color="808080"/>
              <w:left w:val="single" w:sz="4" w:space="0" w:color="808080"/>
              <w:bottom w:val="single" w:sz="4" w:space="0" w:color="808080"/>
              <w:right w:val="single" w:sz="4" w:space="0" w:color="808080"/>
            </w:tcBorders>
          </w:tcPr>
          <w:p w14:paraId="6C4C4A17"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45C34D84"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70818FDA"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3578824D"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6B2B9139"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016F1BF7" w14:textId="77777777" w:rsidR="00BE4D22" w:rsidRPr="0048050D" w:rsidRDefault="00BE4D22" w:rsidP="00C70BC6">
            <w:pPr>
              <w:framePr w:hSpace="141" w:wrap="auto" w:vAnchor="text" w:hAnchor="text" w:x="3670" w:y="1"/>
              <w:jc w:val="both"/>
              <w:rPr>
                <w:i/>
                <w:iCs/>
                <w:color w:val="000000" w:themeColor="text1"/>
              </w:rPr>
            </w:pPr>
          </w:p>
        </w:tc>
        <w:tc>
          <w:tcPr>
            <w:tcW w:w="463" w:type="dxa"/>
            <w:tcBorders>
              <w:top w:val="single" w:sz="4" w:space="0" w:color="808080"/>
              <w:left w:val="single" w:sz="4" w:space="0" w:color="808080"/>
              <w:bottom w:val="single" w:sz="4" w:space="0" w:color="808080"/>
              <w:right w:val="single" w:sz="4" w:space="0" w:color="808080"/>
            </w:tcBorders>
            <w:vAlign w:val="center"/>
          </w:tcPr>
          <w:p w14:paraId="1E9087B5" w14:textId="77777777" w:rsidR="00BE4D22" w:rsidRPr="0048050D" w:rsidRDefault="00BE4D22" w:rsidP="00C70BC6">
            <w:pPr>
              <w:framePr w:hSpace="141" w:wrap="auto" w:vAnchor="text" w:hAnchor="text" w:x="3670" w:y="1"/>
              <w:jc w:val="both"/>
              <w:rPr>
                <w:i/>
                <w:iCs/>
                <w:color w:val="000000" w:themeColor="text1"/>
              </w:rPr>
            </w:pPr>
            <w:r w:rsidRPr="0048050D">
              <w:rPr>
                <w:i/>
                <w:iCs/>
                <w:color w:val="000000" w:themeColor="text1"/>
              </w:rPr>
              <w:sym w:font="Symbol" w:char="F02D"/>
            </w:r>
          </w:p>
        </w:tc>
        <w:tc>
          <w:tcPr>
            <w:tcW w:w="464" w:type="dxa"/>
            <w:tcBorders>
              <w:top w:val="single" w:sz="4" w:space="0" w:color="808080"/>
              <w:left w:val="single" w:sz="4" w:space="0" w:color="808080"/>
              <w:bottom w:val="single" w:sz="4" w:space="0" w:color="808080"/>
              <w:right w:val="single" w:sz="4" w:space="0" w:color="808080"/>
            </w:tcBorders>
          </w:tcPr>
          <w:p w14:paraId="29B2EE58"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506E5ECD"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3537C2D7"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373A8487"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5AFB0163" w14:textId="77777777" w:rsidR="00BE4D22" w:rsidRPr="0048050D" w:rsidRDefault="00BE4D22" w:rsidP="00C70BC6">
            <w:pPr>
              <w:framePr w:hSpace="141" w:wrap="auto" w:vAnchor="text" w:hAnchor="text" w:x="3670" w:y="1"/>
              <w:jc w:val="both"/>
              <w:rPr>
                <w:i/>
                <w:iCs/>
                <w:color w:val="000000" w:themeColor="text1"/>
              </w:rPr>
            </w:pPr>
          </w:p>
        </w:tc>
      </w:tr>
    </w:tbl>
    <w:p w14:paraId="119A0342" w14:textId="77777777" w:rsidR="00AF6655" w:rsidRDefault="00BE4D22" w:rsidP="00BE4D22">
      <w:pPr>
        <w:ind w:left="3686"/>
        <w:jc w:val="both"/>
        <w:rPr>
          <w:color w:val="000000" w:themeColor="text1"/>
          <w:sz w:val="20"/>
          <w:szCs w:val="20"/>
        </w:rPr>
      </w:pPr>
      <w:r w:rsidRPr="0048050D">
        <w:rPr>
          <w:i/>
          <w:iCs/>
          <w:color w:val="000000" w:themeColor="text1"/>
        </w:rPr>
        <w:br/>
      </w:r>
      <w:r w:rsidRPr="0048050D">
        <w:rPr>
          <w:color w:val="000000" w:themeColor="text1"/>
          <w:sz w:val="20"/>
          <w:szCs w:val="20"/>
        </w:rPr>
        <w:t xml:space="preserve"> </w:t>
      </w:r>
    </w:p>
    <w:p w14:paraId="5C7BA3BC" w14:textId="77777777" w:rsidR="00BE4D22" w:rsidRPr="0048050D" w:rsidRDefault="00BE4D22" w:rsidP="00BE4D22">
      <w:pPr>
        <w:ind w:left="3686"/>
        <w:jc w:val="both"/>
        <w:rPr>
          <w:i/>
          <w:color w:val="000000" w:themeColor="text1"/>
          <w:sz w:val="20"/>
          <w:szCs w:val="20"/>
        </w:rPr>
      </w:pPr>
      <w:r w:rsidRPr="0048050D">
        <w:rPr>
          <w:i/>
          <w:iCs/>
          <w:color w:val="000000" w:themeColor="text1"/>
          <w:sz w:val="18"/>
          <w:szCs w:val="18"/>
        </w:rPr>
        <w:t>identyfikator szkoły/placówki/</w:t>
      </w:r>
      <w:r w:rsidR="00AF6655">
        <w:rPr>
          <w:i/>
          <w:iCs/>
          <w:color w:val="000000" w:themeColor="text1"/>
          <w:sz w:val="18"/>
          <w:szCs w:val="18"/>
        </w:rPr>
        <w:t>centrum/</w:t>
      </w:r>
      <w:r w:rsidRPr="0048050D">
        <w:rPr>
          <w:i/>
          <w:iCs/>
          <w:color w:val="000000" w:themeColor="text1"/>
          <w:sz w:val="18"/>
          <w:szCs w:val="18"/>
        </w:rPr>
        <w:t>pracodawcy/podmiotu prowadzącego  KKZ</w:t>
      </w:r>
    </w:p>
    <w:p w14:paraId="0E455C4F" w14:textId="77777777" w:rsidR="00BE4D22" w:rsidRPr="0048050D" w:rsidRDefault="00BE4D22" w:rsidP="00BE4D22">
      <w:pPr>
        <w:ind w:firstLine="720"/>
        <w:jc w:val="center"/>
        <w:rPr>
          <w:color w:val="000000" w:themeColor="text1"/>
          <w:sz w:val="20"/>
          <w:szCs w:val="20"/>
        </w:rPr>
      </w:pPr>
    </w:p>
    <w:p w14:paraId="15F30397" w14:textId="77777777" w:rsidR="00BE4D22" w:rsidRPr="0048050D" w:rsidRDefault="00BE4D22" w:rsidP="00BE4D22">
      <w:pPr>
        <w:jc w:val="both"/>
        <w:rPr>
          <w:color w:val="000000" w:themeColor="text1"/>
        </w:rPr>
      </w:pPr>
    </w:p>
    <w:p w14:paraId="26DD76DF" w14:textId="77777777" w:rsidR="00BE4D22" w:rsidRPr="0048050D" w:rsidRDefault="00BE4D22" w:rsidP="00BE4D22">
      <w:pPr>
        <w:jc w:val="both"/>
        <w:rPr>
          <w:color w:val="000000" w:themeColor="text1"/>
        </w:rPr>
      </w:pPr>
    </w:p>
    <w:p w14:paraId="192619A3" w14:textId="77777777" w:rsidR="00BE4D22" w:rsidRPr="0048050D" w:rsidRDefault="00BE4D22" w:rsidP="00933B13">
      <w:pPr>
        <w:pStyle w:val="Tekstpodstawowy"/>
        <w:jc w:val="center"/>
        <w:outlineLvl w:val="0"/>
        <w:rPr>
          <w:rFonts w:ascii="Times New Roman" w:hAnsi="Times New Roman"/>
          <w:b/>
          <w:color w:val="000000" w:themeColor="text1"/>
        </w:rPr>
      </w:pPr>
      <w:r w:rsidRPr="0048050D">
        <w:rPr>
          <w:rFonts w:ascii="Times New Roman" w:hAnsi="Times New Roman"/>
          <w:b/>
          <w:color w:val="000000" w:themeColor="text1"/>
        </w:rPr>
        <w:t>Upoważnienie Nr ..................</w:t>
      </w:r>
    </w:p>
    <w:p w14:paraId="65B246C6" w14:textId="77777777" w:rsidR="00BE4D22" w:rsidRPr="0048050D" w:rsidRDefault="00BE4D22" w:rsidP="00BE4D22">
      <w:pPr>
        <w:pStyle w:val="Tekstpodstawowy"/>
        <w:jc w:val="center"/>
        <w:rPr>
          <w:rFonts w:ascii="Times New Roman" w:hAnsi="Times New Roman"/>
          <w:b/>
          <w:color w:val="000000" w:themeColor="text1"/>
        </w:rPr>
      </w:pPr>
      <w:r w:rsidRPr="0048050D">
        <w:rPr>
          <w:rFonts w:ascii="Times New Roman" w:hAnsi="Times New Roman"/>
          <w:b/>
          <w:color w:val="000000" w:themeColor="text1"/>
        </w:rPr>
        <w:t>do odbioru i dostępu do materiałów egzaminacyjnych</w:t>
      </w:r>
    </w:p>
    <w:p w14:paraId="0351FB7E" w14:textId="77777777" w:rsidR="00BE4D22" w:rsidRPr="0048050D" w:rsidRDefault="00BE4D22" w:rsidP="00BE4D22">
      <w:pPr>
        <w:jc w:val="both"/>
        <w:rPr>
          <w:color w:val="000000" w:themeColor="text1"/>
        </w:rPr>
      </w:pPr>
    </w:p>
    <w:p w14:paraId="7B29B0EA" w14:textId="2E6D7DAD" w:rsidR="00437B90" w:rsidRPr="00BB47D6" w:rsidRDefault="00BE4D22" w:rsidP="002B133B">
      <w:pPr>
        <w:pStyle w:val="Akapitzlist"/>
        <w:suppressAutoHyphens/>
        <w:autoSpaceDE w:val="0"/>
        <w:autoSpaceDN w:val="0"/>
        <w:adjustRightInd w:val="0"/>
        <w:spacing w:after="0" w:line="240" w:lineRule="auto"/>
        <w:ind w:left="360" w:right="0" w:firstLine="0"/>
        <w:rPr>
          <w:color w:val="000000" w:themeColor="text1"/>
          <w:sz w:val="22"/>
          <w:szCs w:val="22"/>
        </w:rPr>
      </w:pPr>
      <w:r w:rsidRPr="007032BC">
        <w:rPr>
          <w:color w:val="auto"/>
          <w:sz w:val="22"/>
          <w:szCs w:val="22"/>
        </w:rPr>
        <w:t>Na pod</w:t>
      </w:r>
      <w:r w:rsidR="002B133B" w:rsidRPr="007032BC">
        <w:rPr>
          <w:color w:val="auto"/>
          <w:sz w:val="22"/>
          <w:szCs w:val="22"/>
        </w:rPr>
        <w:t xml:space="preserve">stawie § </w:t>
      </w:r>
      <w:r w:rsidR="007032BC" w:rsidRPr="007032BC">
        <w:rPr>
          <w:color w:val="auto"/>
          <w:sz w:val="22"/>
          <w:szCs w:val="22"/>
        </w:rPr>
        <w:t>82</w:t>
      </w:r>
      <w:r w:rsidR="002B133B" w:rsidRPr="007032BC">
        <w:rPr>
          <w:color w:val="auto"/>
          <w:sz w:val="22"/>
          <w:szCs w:val="22"/>
        </w:rPr>
        <w:t xml:space="preserve"> </w:t>
      </w:r>
      <w:r w:rsidR="007032BC" w:rsidRPr="007032BC">
        <w:rPr>
          <w:color w:val="auto"/>
          <w:sz w:val="22"/>
          <w:szCs w:val="22"/>
        </w:rPr>
        <w:t xml:space="preserve">i </w:t>
      </w:r>
      <w:r w:rsidR="002B133B" w:rsidRPr="007032BC">
        <w:rPr>
          <w:color w:val="auto"/>
          <w:sz w:val="22"/>
          <w:szCs w:val="22"/>
        </w:rPr>
        <w:t xml:space="preserve">§ </w:t>
      </w:r>
      <w:r w:rsidR="007032BC" w:rsidRPr="00BB47D6">
        <w:rPr>
          <w:color w:val="000000" w:themeColor="text1"/>
          <w:sz w:val="22"/>
          <w:szCs w:val="22"/>
        </w:rPr>
        <w:t xml:space="preserve">100 </w:t>
      </w:r>
      <w:r w:rsidRPr="00BB47D6">
        <w:rPr>
          <w:color w:val="000000" w:themeColor="text1"/>
          <w:sz w:val="22"/>
          <w:szCs w:val="22"/>
        </w:rPr>
        <w:t xml:space="preserve">rozporządzenia Ministra Edukacji Narodowej z </w:t>
      </w:r>
      <w:r w:rsidR="00FF26F0" w:rsidRPr="00BB47D6">
        <w:rPr>
          <w:color w:val="000000" w:themeColor="text1"/>
          <w:sz w:val="22"/>
          <w:szCs w:val="22"/>
        </w:rPr>
        <w:t>28 sierpnia</w:t>
      </w:r>
      <w:r w:rsidR="002B133B" w:rsidRPr="00BB47D6">
        <w:rPr>
          <w:color w:val="000000" w:themeColor="text1"/>
          <w:sz w:val="22"/>
          <w:szCs w:val="22"/>
        </w:rPr>
        <w:t xml:space="preserve"> 2019</w:t>
      </w:r>
      <w:r w:rsidRPr="00BB47D6">
        <w:rPr>
          <w:color w:val="000000" w:themeColor="text1"/>
          <w:sz w:val="22"/>
          <w:szCs w:val="22"/>
        </w:rPr>
        <w:t xml:space="preserve"> r. w sprawie szczegółowych warunków i sposobu przeprowadzania </w:t>
      </w:r>
      <w:r w:rsidR="00BF692B" w:rsidRPr="00BB47D6">
        <w:rPr>
          <w:color w:val="000000" w:themeColor="text1"/>
          <w:sz w:val="22"/>
          <w:szCs w:val="22"/>
        </w:rPr>
        <w:t xml:space="preserve">egzaminu </w:t>
      </w:r>
      <w:r w:rsidR="00FF26F0" w:rsidRPr="00BB47D6">
        <w:rPr>
          <w:color w:val="000000" w:themeColor="text1"/>
          <w:sz w:val="22"/>
          <w:szCs w:val="22"/>
        </w:rPr>
        <w:t>zawodowego oraz</w:t>
      </w:r>
      <w:r w:rsidR="005E1EFE" w:rsidRPr="00BB47D6">
        <w:rPr>
          <w:color w:val="000000" w:themeColor="text1"/>
          <w:sz w:val="22"/>
          <w:szCs w:val="22"/>
        </w:rPr>
        <w:t xml:space="preserve"> </w:t>
      </w:r>
      <w:r w:rsidR="002B133B" w:rsidRPr="00BB47D6">
        <w:rPr>
          <w:color w:val="000000" w:themeColor="text1"/>
          <w:sz w:val="22"/>
          <w:szCs w:val="22"/>
        </w:rPr>
        <w:t>i egz</w:t>
      </w:r>
      <w:r w:rsidR="00FF26F0" w:rsidRPr="00BB47D6">
        <w:rPr>
          <w:color w:val="000000" w:themeColor="text1"/>
          <w:sz w:val="22"/>
          <w:szCs w:val="22"/>
        </w:rPr>
        <w:t>aminu potwierdzającego kwalifika</w:t>
      </w:r>
      <w:r w:rsidR="002B133B" w:rsidRPr="00BB47D6">
        <w:rPr>
          <w:color w:val="000000" w:themeColor="text1"/>
          <w:sz w:val="22"/>
          <w:szCs w:val="22"/>
        </w:rPr>
        <w:t>c</w:t>
      </w:r>
      <w:r w:rsidR="00FF26F0" w:rsidRPr="00BB47D6">
        <w:rPr>
          <w:color w:val="000000" w:themeColor="text1"/>
          <w:sz w:val="22"/>
          <w:szCs w:val="22"/>
        </w:rPr>
        <w:t>j</w:t>
      </w:r>
      <w:r w:rsidR="002B133B" w:rsidRPr="00BB47D6">
        <w:rPr>
          <w:color w:val="000000" w:themeColor="text1"/>
          <w:sz w:val="22"/>
          <w:szCs w:val="22"/>
        </w:rPr>
        <w:t xml:space="preserve">e w zawodzie </w:t>
      </w:r>
      <w:r w:rsidR="00437B90" w:rsidRPr="00BB47D6">
        <w:rPr>
          <w:rFonts w:eastAsia="Calibri"/>
          <w:color w:val="000000" w:themeColor="text1"/>
          <w:sz w:val="22"/>
          <w:szCs w:val="22"/>
          <w:lang w:eastAsia="en-US"/>
        </w:rPr>
        <w:t>(Dz.U. z 201</w:t>
      </w:r>
      <w:r w:rsidR="002B133B" w:rsidRPr="00BB47D6">
        <w:rPr>
          <w:rFonts w:eastAsia="Calibri"/>
          <w:color w:val="000000" w:themeColor="text1"/>
          <w:sz w:val="22"/>
          <w:szCs w:val="22"/>
          <w:lang w:eastAsia="en-US"/>
        </w:rPr>
        <w:t>9</w:t>
      </w:r>
      <w:r w:rsidR="00BB47D6" w:rsidRPr="00BB47D6">
        <w:rPr>
          <w:rFonts w:eastAsia="Calibri"/>
          <w:color w:val="000000" w:themeColor="text1"/>
          <w:sz w:val="22"/>
          <w:szCs w:val="22"/>
          <w:lang w:eastAsia="en-US"/>
        </w:rPr>
        <w:t xml:space="preserve"> r.</w:t>
      </w:r>
      <w:r w:rsidR="00437B90" w:rsidRPr="00BB47D6">
        <w:rPr>
          <w:rFonts w:eastAsia="Calibri"/>
          <w:color w:val="000000" w:themeColor="text1"/>
          <w:sz w:val="22"/>
          <w:szCs w:val="22"/>
          <w:lang w:eastAsia="en-US"/>
        </w:rPr>
        <w:t xml:space="preserve"> poz</w:t>
      </w:r>
      <w:r w:rsidR="00BB47D6" w:rsidRPr="00BB47D6">
        <w:rPr>
          <w:rFonts w:eastAsia="Calibri"/>
          <w:color w:val="000000" w:themeColor="text1"/>
          <w:sz w:val="22"/>
          <w:szCs w:val="22"/>
          <w:lang w:eastAsia="en-US"/>
        </w:rPr>
        <w:t>. 1707</w:t>
      </w:r>
      <w:r w:rsidR="00437B90" w:rsidRPr="00BB47D6">
        <w:rPr>
          <w:rFonts w:eastAsia="Calibri"/>
          <w:color w:val="000000" w:themeColor="text1"/>
          <w:sz w:val="22"/>
          <w:szCs w:val="22"/>
          <w:lang w:eastAsia="en-US"/>
        </w:rPr>
        <w:t>)</w:t>
      </w:r>
    </w:p>
    <w:p w14:paraId="0974FE4B" w14:textId="77777777" w:rsidR="00BE4D22" w:rsidRPr="0048050D" w:rsidRDefault="00BE4D22" w:rsidP="00BE4D22">
      <w:pPr>
        <w:autoSpaceDE w:val="0"/>
        <w:autoSpaceDN w:val="0"/>
        <w:adjustRightInd w:val="0"/>
        <w:spacing w:line="360" w:lineRule="auto"/>
        <w:ind w:left="426" w:right="238"/>
        <w:jc w:val="both"/>
        <w:rPr>
          <w:rFonts w:ascii="Times New Roman" w:hAnsi="Times New Roman"/>
          <w:color w:val="000000" w:themeColor="text1"/>
        </w:rPr>
      </w:pPr>
    </w:p>
    <w:p w14:paraId="684C4269" w14:textId="77777777" w:rsidR="00BE4D22" w:rsidRPr="0048050D" w:rsidRDefault="00BE4D22" w:rsidP="00BE4D22">
      <w:pPr>
        <w:autoSpaceDE w:val="0"/>
        <w:autoSpaceDN w:val="0"/>
        <w:adjustRightInd w:val="0"/>
        <w:spacing w:line="360" w:lineRule="auto"/>
        <w:ind w:left="426" w:right="238"/>
        <w:jc w:val="both"/>
        <w:rPr>
          <w:rFonts w:ascii="Times New Roman" w:hAnsi="Times New Roman"/>
          <w:color w:val="000000" w:themeColor="text1"/>
        </w:rPr>
      </w:pPr>
      <w:r w:rsidRPr="0048050D">
        <w:rPr>
          <w:rFonts w:ascii="Times New Roman" w:hAnsi="Times New Roman"/>
          <w:color w:val="000000" w:themeColor="text1"/>
        </w:rPr>
        <w:t>upoważniam Panią / Pana</w:t>
      </w:r>
    </w:p>
    <w:p w14:paraId="509C94B4" w14:textId="77777777" w:rsidR="002B133B" w:rsidRDefault="00BE4D22" w:rsidP="0083004B">
      <w:pPr>
        <w:autoSpaceDE w:val="0"/>
        <w:autoSpaceDN w:val="0"/>
        <w:adjustRightInd w:val="0"/>
        <w:spacing w:line="360" w:lineRule="auto"/>
        <w:ind w:left="426" w:right="238"/>
        <w:jc w:val="both"/>
        <w:rPr>
          <w:rFonts w:ascii="Times New Roman" w:hAnsi="Times New Roman"/>
          <w:color w:val="000000" w:themeColor="text1"/>
        </w:rPr>
      </w:pPr>
      <w:r w:rsidRPr="0048050D">
        <w:rPr>
          <w:rFonts w:ascii="Times New Roman" w:hAnsi="Times New Roman"/>
          <w:color w:val="000000" w:themeColor="text1"/>
        </w:rPr>
        <w:t>………………………………………………………………………………………………..., członka zespołu egzaminacyjnego, legitymującą/legitymującego się dowodem osobistym numer</w:t>
      </w:r>
      <w:r w:rsidR="0083004B" w:rsidRPr="0048050D">
        <w:rPr>
          <w:rFonts w:ascii="Times New Roman" w:hAnsi="Times New Roman"/>
          <w:color w:val="000000" w:themeColor="text1"/>
        </w:rPr>
        <w:t>……………………………</w:t>
      </w:r>
      <w:r w:rsidR="00AF6655">
        <w:rPr>
          <w:rFonts w:ascii="Times New Roman" w:hAnsi="Times New Roman"/>
          <w:color w:val="000000" w:themeColor="text1"/>
        </w:rPr>
        <w:t>do</w:t>
      </w:r>
      <w:r w:rsidR="002B133B">
        <w:rPr>
          <w:rFonts w:ascii="Times New Roman" w:hAnsi="Times New Roman"/>
          <w:color w:val="000000" w:themeColor="text1"/>
        </w:rPr>
        <w:t>:</w:t>
      </w:r>
      <w:r w:rsidRPr="0048050D">
        <w:rPr>
          <w:rFonts w:ascii="Times New Roman" w:hAnsi="Times New Roman"/>
          <w:color w:val="000000" w:themeColor="text1"/>
        </w:rPr>
        <w:t xml:space="preserve"> </w:t>
      </w:r>
    </w:p>
    <w:p w14:paraId="2201A013" w14:textId="77777777" w:rsidR="00BD4593" w:rsidRPr="0048050D" w:rsidRDefault="00BD4593" w:rsidP="005D01F6">
      <w:pPr>
        <w:numPr>
          <w:ilvl w:val="0"/>
          <w:numId w:val="106"/>
        </w:numPr>
        <w:autoSpaceDE w:val="0"/>
        <w:autoSpaceDN w:val="0"/>
        <w:adjustRightInd w:val="0"/>
        <w:spacing w:before="120" w:after="0" w:line="240" w:lineRule="auto"/>
        <w:ind w:left="426" w:right="238" w:firstLine="0"/>
        <w:jc w:val="both"/>
        <w:rPr>
          <w:rFonts w:ascii="Times New Roman" w:hAnsi="Times New Roman"/>
          <w:color w:val="000000" w:themeColor="text1"/>
        </w:rPr>
      </w:pPr>
      <w:r w:rsidRPr="0048050D">
        <w:rPr>
          <w:rFonts w:ascii="Times New Roman" w:hAnsi="Times New Roman"/>
          <w:color w:val="000000" w:themeColor="text1"/>
        </w:rPr>
        <w:t xml:space="preserve">odbioru materiałów egzaminacyjnych i zobowiązuję Panią/Pana do ochrony ich przed nieuprawnionym ujawnieniem* </w:t>
      </w:r>
    </w:p>
    <w:p w14:paraId="3366B4D9" w14:textId="65F66E67" w:rsidR="00BE4D22" w:rsidRPr="0048050D" w:rsidRDefault="00BE4D22" w:rsidP="005D01F6">
      <w:pPr>
        <w:numPr>
          <w:ilvl w:val="0"/>
          <w:numId w:val="106"/>
        </w:numPr>
        <w:autoSpaceDE w:val="0"/>
        <w:autoSpaceDN w:val="0"/>
        <w:adjustRightInd w:val="0"/>
        <w:spacing w:before="120" w:after="0" w:line="240" w:lineRule="auto"/>
        <w:ind w:left="426" w:right="238" w:firstLine="0"/>
        <w:jc w:val="both"/>
        <w:rPr>
          <w:rFonts w:ascii="Times New Roman" w:hAnsi="Times New Roman"/>
          <w:color w:val="000000" w:themeColor="text1"/>
        </w:rPr>
      </w:pPr>
      <w:r w:rsidRPr="0048050D">
        <w:rPr>
          <w:rFonts w:ascii="Times New Roman" w:hAnsi="Times New Roman"/>
          <w:color w:val="000000" w:themeColor="text1"/>
        </w:rPr>
        <w:t xml:space="preserve">dostępu – w szczególnych okolicznościach losowych – do zabezpieczonych materiałów egzaminacyjnych w dniu </w:t>
      </w:r>
      <w:r w:rsidR="00BF692B">
        <w:rPr>
          <w:rFonts w:ascii="Times New Roman" w:hAnsi="Times New Roman"/>
          <w:color w:val="000000" w:themeColor="text1"/>
        </w:rPr>
        <w:t>egzaminu potwierdzającego kwalifikacje w zawodzie</w:t>
      </w:r>
      <w:r w:rsidRPr="0048050D">
        <w:rPr>
          <w:rFonts w:ascii="Times New Roman" w:hAnsi="Times New Roman"/>
          <w:color w:val="000000" w:themeColor="text1"/>
        </w:rPr>
        <w:t xml:space="preserve"> pod nieobecność przewodniczącego zespołu egzaminacyjnego lub jego zastępcy* </w:t>
      </w:r>
    </w:p>
    <w:p w14:paraId="0634A84D" w14:textId="77777777" w:rsidR="00BE4D22" w:rsidRPr="0048050D" w:rsidRDefault="00BE4D22" w:rsidP="005D01F6">
      <w:pPr>
        <w:numPr>
          <w:ilvl w:val="0"/>
          <w:numId w:val="106"/>
        </w:numPr>
        <w:autoSpaceDE w:val="0"/>
        <w:autoSpaceDN w:val="0"/>
        <w:adjustRightInd w:val="0"/>
        <w:spacing w:before="120" w:after="0" w:line="240" w:lineRule="auto"/>
        <w:ind w:left="426" w:right="238" w:firstLine="0"/>
        <w:jc w:val="both"/>
        <w:rPr>
          <w:rFonts w:ascii="Times New Roman" w:hAnsi="Times New Roman"/>
          <w:color w:val="000000" w:themeColor="text1"/>
        </w:rPr>
      </w:pPr>
      <w:r w:rsidRPr="0048050D">
        <w:rPr>
          <w:rFonts w:ascii="Times New Roman" w:hAnsi="Times New Roman"/>
          <w:color w:val="000000" w:themeColor="text1"/>
        </w:rPr>
        <w:t xml:space="preserve">przekazania zabezpieczonych materiałów egzaminacyjnych i dokumentacji do okręgowej komisji egzaminacyjnej lub do miejsca wskazanego przez dyrektora komisji egzaminacyjnej* </w:t>
      </w:r>
    </w:p>
    <w:p w14:paraId="2D293FAE" w14:textId="77777777" w:rsidR="00BE4D22" w:rsidRPr="0048050D" w:rsidRDefault="00BE4D22" w:rsidP="00BE4D22">
      <w:pPr>
        <w:spacing w:line="360" w:lineRule="auto"/>
        <w:jc w:val="both"/>
        <w:rPr>
          <w:color w:val="000000" w:themeColor="text1"/>
        </w:rPr>
      </w:pPr>
    </w:p>
    <w:tbl>
      <w:tblPr>
        <w:tblpPr w:leftFromText="141" w:rightFromText="141" w:vertAnchor="text" w:horzAnchor="margin" w:tblpXSpec="right" w:tblpY="-21"/>
        <w:tblW w:w="0" w:type="auto"/>
        <w:tblBorders>
          <w:top w:val="nil"/>
          <w:left w:val="nil"/>
          <w:bottom w:val="nil"/>
          <w:right w:val="nil"/>
        </w:tblBorders>
        <w:tblLayout w:type="fixed"/>
        <w:tblLook w:val="0000" w:firstRow="0" w:lastRow="0" w:firstColumn="0" w:lastColumn="0" w:noHBand="0" w:noVBand="0"/>
      </w:tblPr>
      <w:tblGrid>
        <w:gridCol w:w="3600"/>
      </w:tblGrid>
      <w:tr w:rsidR="00BE4D22" w:rsidRPr="0048050D" w14:paraId="28212196" w14:textId="77777777">
        <w:trPr>
          <w:trHeight w:val="81"/>
        </w:trPr>
        <w:tc>
          <w:tcPr>
            <w:tcW w:w="3600" w:type="dxa"/>
          </w:tcPr>
          <w:p w14:paraId="227CC869" w14:textId="77777777" w:rsidR="00BE4D22" w:rsidRPr="0048050D" w:rsidRDefault="00BE4D22" w:rsidP="00BE4D22">
            <w:pPr>
              <w:autoSpaceDE w:val="0"/>
              <w:autoSpaceDN w:val="0"/>
              <w:adjustRightInd w:val="0"/>
              <w:spacing w:after="0"/>
              <w:rPr>
                <w:rFonts w:ascii="Times New Roman" w:hAnsi="Times New Roman"/>
                <w:color w:val="000000" w:themeColor="text1"/>
              </w:rPr>
            </w:pPr>
            <w:r w:rsidRPr="0048050D">
              <w:rPr>
                <w:rFonts w:ascii="Times New Roman" w:hAnsi="Times New Roman"/>
                <w:color w:val="000000" w:themeColor="text1"/>
              </w:rPr>
              <w:t>………………………………………</w:t>
            </w:r>
          </w:p>
        </w:tc>
      </w:tr>
      <w:tr w:rsidR="00BE4D22" w:rsidRPr="0048050D" w14:paraId="4B767F2C" w14:textId="77777777">
        <w:trPr>
          <w:trHeight w:val="73"/>
        </w:trPr>
        <w:tc>
          <w:tcPr>
            <w:tcW w:w="3600" w:type="dxa"/>
          </w:tcPr>
          <w:p w14:paraId="1A124F3C" w14:textId="77777777" w:rsidR="00BE4D22" w:rsidRPr="0048050D" w:rsidRDefault="00495CF3" w:rsidP="00BE4D22">
            <w:pPr>
              <w:autoSpaceDE w:val="0"/>
              <w:autoSpaceDN w:val="0"/>
              <w:adjustRightInd w:val="0"/>
              <w:ind w:firstLine="578"/>
              <w:rPr>
                <w:rFonts w:ascii="Times New Roman" w:hAnsi="Times New Roman"/>
                <w:color w:val="000000" w:themeColor="text1"/>
                <w:sz w:val="20"/>
                <w:szCs w:val="20"/>
              </w:rPr>
            </w:pPr>
            <w:r w:rsidRPr="0048050D">
              <w:rPr>
                <w:rFonts w:ascii="Times New Roman" w:hAnsi="Times New Roman"/>
                <w:i/>
                <w:iCs/>
                <w:color w:val="000000" w:themeColor="text1"/>
                <w:sz w:val="20"/>
                <w:szCs w:val="20"/>
              </w:rPr>
              <w:t xml:space="preserve">czytelny </w:t>
            </w:r>
            <w:r w:rsidR="00BE4D22" w:rsidRPr="0048050D">
              <w:rPr>
                <w:rFonts w:ascii="Times New Roman" w:hAnsi="Times New Roman"/>
                <w:i/>
                <w:iCs/>
                <w:color w:val="000000" w:themeColor="text1"/>
                <w:sz w:val="20"/>
                <w:szCs w:val="20"/>
              </w:rPr>
              <w:t>podpis PZE</w:t>
            </w:r>
          </w:p>
        </w:tc>
      </w:tr>
      <w:tr w:rsidR="00BE4D22" w:rsidRPr="0048050D" w14:paraId="50C97495" w14:textId="77777777">
        <w:trPr>
          <w:trHeight w:val="73"/>
        </w:trPr>
        <w:tc>
          <w:tcPr>
            <w:tcW w:w="3600" w:type="dxa"/>
          </w:tcPr>
          <w:p w14:paraId="1BF994AD" w14:textId="77777777" w:rsidR="00BE4D22" w:rsidRPr="0048050D" w:rsidRDefault="00BE4D22" w:rsidP="00C70BC6">
            <w:pPr>
              <w:autoSpaceDE w:val="0"/>
              <w:autoSpaceDN w:val="0"/>
              <w:adjustRightInd w:val="0"/>
              <w:rPr>
                <w:rFonts w:ascii="Times New Roman" w:hAnsi="Times New Roman"/>
                <w:i/>
                <w:iCs/>
                <w:color w:val="000000" w:themeColor="text1"/>
              </w:rPr>
            </w:pPr>
          </w:p>
        </w:tc>
      </w:tr>
    </w:tbl>
    <w:p w14:paraId="5B8A59C2" w14:textId="77777777" w:rsidR="00BE4D22" w:rsidRPr="0048050D" w:rsidRDefault="00BE4D22" w:rsidP="00BE4D22">
      <w:pPr>
        <w:spacing w:line="360" w:lineRule="auto"/>
        <w:jc w:val="both"/>
        <w:rPr>
          <w:rFonts w:ascii="Times New Roman" w:hAnsi="Times New Roman"/>
          <w:color w:val="000000" w:themeColor="text1"/>
        </w:rPr>
      </w:pPr>
    </w:p>
    <w:p w14:paraId="65A25B50" w14:textId="77777777" w:rsidR="00BE4D22" w:rsidRPr="0048050D" w:rsidRDefault="00BE4D22" w:rsidP="00BE4D22">
      <w:pPr>
        <w:spacing w:before="60" w:after="120"/>
        <w:jc w:val="both"/>
        <w:rPr>
          <w:rFonts w:ascii="Times New Roman" w:hAnsi="Times New Roman"/>
          <w:iCs/>
          <w:color w:val="000000" w:themeColor="text1"/>
          <w:sz w:val="20"/>
          <w:szCs w:val="20"/>
        </w:rPr>
      </w:pPr>
      <w:r w:rsidRPr="0048050D">
        <w:rPr>
          <w:rFonts w:ascii="Times New Roman" w:hAnsi="Times New Roman"/>
          <w:iCs/>
          <w:color w:val="000000" w:themeColor="text1"/>
          <w:sz w:val="20"/>
          <w:szCs w:val="20"/>
        </w:rPr>
        <w:t>* niepotrzebne skreślić</w:t>
      </w:r>
    </w:p>
    <w:p w14:paraId="20960539" w14:textId="77777777" w:rsidR="00495CF3" w:rsidRPr="0048050D" w:rsidRDefault="00495CF3" w:rsidP="00BE4D22">
      <w:pPr>
        <w:spacing w:before="60" w:after="120"/>
        <w:jc w:val="both"/>
        <w:rPr>
          <w:rFonts w:ascii="Times New Roman" w:hAnsi="Times New Roman"/>
          <w:iCs/>
          <w:color w:val="000000" w:themeColor="text1"/>
          <w:sz w:val="20"/>
          <w:szCs w:val="20"/>
        </w:rPr>
      </w:pPr>
    </w:p>
    <w:p w14:paraId="35349987" w14:textId="77777777" w:rsidR="001875C0" w:rsidRDefault="001875C0">
      <w:pPr>
        <w:spacing w:after="0" w:line="240" w:lineRule="auto"/>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br w:type="page"/>
      </w:r>
    </w:p>
    <w:p w14:paraId="3DF2AEC1" w14:textId="1925BBF7" w:rsidR="00437B90" w:rsidRPr="0048050D" w:rsidRDefault="00437B90" w:rsidP="00437B90">
      <w:pPr>
        <w:shd w:val="clear" w:color="auto" w:fill="BDD6EE"/>
        <w:spacing w:after="0"/>
        <w:outlineLvl w:val="0"/>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t>Załącznik 15</w:t>
      </w:r>
      <w:r w:rsidR="00DF0E46">
        <w:rPr>
          <w:rFonts w:ascii="Times New Roman" w:eastAsia="Times New Roman" w:hAnsi="Times New Roman"/>
          <w:b/>
          <w:color w:val="000000" w:themeColor="text1"/>
          <w:lang w:eastAsia="pl-PL"/>
        </w:rPr>
        <w:t xml:space="preserve"> </w:t>
      </w:r>
      <w:r w:rsidR="00DF0E46" w:rsidRPr="00DF0E46">
        <w:rPr>
          <w:rFonts w:ascii="Times New Roman" w:eastAsia="Times New Roman" w:hAnsi="Times New Roman"/>
          <w:b/>
          <w:color w:val="000000" w:themeColor="text1"/>
          <w:lang w:eastAsia="pl-PL"/>
        </w:rPr>
        <w:t xml:space="preserve">Informacja dyrektora szkoły o przeprowadzeniu części praktycznej egzaminu w miejscu, </w:t>
      </w:r>
      <w:r w:rsidR="00DF0E46">
        <w:rPr>
          <w:rFonts w:ascii="Times New Roman" w:eastAsia="Times New Roman" w:hAnsi="Times New Roman"/>
          <w:b/>
          <w:color w:val="000000" w:themeColor="text1"/>
          <w:lang w:eastAsia="pl-PL"/>
        </w:rPr>
        <w:br/>
      </w:r>
      <w:r w:rsidR="00DF0E46" w:rsidRPr="00DF0E46">
        <w:rPr>
          <w:rFonts w:ascii="Times New Roman" w:eastAsia="Times New Roman" w:hAnsi="Times New Roman"/>
          <w:b/>
          <w:color w:val="000000" w:themeColor="text1"/>
          <w:lang w:eastAsia="pl-PL"/>
        </w:rPr>
        <w:t>w którym uczniowie / słuchacze szkoły odbywali praktyczną naukę zawodu</w:t>
      </w:r>
    </w:p>
    <w:p w14:paraId="2226EC5F" w14:textId="30F39A7B" w:rsidR="00C20232" w:rsidRPr="003805C2" w:rsidRDefault="00C20232" w:rsidP="00437B90">
      <w:pPr>
        <w:spacing w:after="0" w:line="240" w:lineRule="auto"/>
        <w:jc w:val="center"/>
        <w:rPr>
          <w:rFonts w:ascii="Times New Roman" w:hAnsi="Times New Roman"/>
          <w:b/>
        </w:rPr>
      </w:pPr>
      <w:r w:rsidRPr="0048050D">
        <w:rPr>
          <w:rFonts w:ascii="Times New Roman" w:hAnsi="Times New Roman"/>
          <w:b/>
          <w:color w:val="000000" w:themeColor="text1"/>
          <w:sz w:val="24"/>
          <w:szCs w:val="24"/>
        </w:rPr>
        <w:t xml:space="preserve">Informacja dyrektora szkoły o przeprowadzeniu części praktycznej </w:t>
      </w:r>
      <w:r w:rsidR="00BF692B">
        <w:rPr>
          <w:rFonts w:ascii="Times New Roman" w:hAnsi="Times New Roman"/>
          <w:b/>
          <w:color w:val="000000" w:themeColor="text1"/>
          <w:sz w:val="24"/>
          <w:szCs w:val="24"/>
        </w:rPr>
        <w:t>egzaminu potwierdzającego kwalifikacje w zawodzie</w:t>
      </w:r>
      <w:r w:rsidRPr="0048050D">
        <w:rPr>
          <w:rFonts w:ascii="Times New Roman" w:hAnsi="Times New Roman"/>
          <w:b/>
          <w:color w:val="000000" w:themeColor="text1"/>
          <w:sz w:val="24"/>
          <w:szCs w:val="24"/>
        </w:rPr>
        <w:br/>
      </w:r>
      <w:r w:rsidRPr="003805C2">
        <w:rPr>
          <w:rFonts w:ascii="Times New Roman" w:hAnsi="Times New Roman"/>
          <w:b/>
          <w:sz w:val="24"/>
          <w:szCs w:val="24"/>
        </w:rPr>
        <w:t>w miejscu, w którym uczniowie</w:t>
      </w:r>
      <w:r w:rsidR="00BD4593" w:rsidRPr="003805C2">
        <w:rPr>
          <w:rFonts w:ascii="Times New Roman" w:hAnsi="Times New Roman"/>
          <w:b/>
          <w:strike/>
          <w:sz w:val="24"/>
          <w:szCs w:val="24"/>
        </w:rPr>
        <w:t>/</w:t>
      </w:r>
      <w:r w:rsidR="00BD4593" w:rsidRPr="003805C2">
        <w:rPr>
          <w:rFonts w:ascii="Times New Roman" w:hAnsi="Times New Roman"/>
          <w:b/>
          <w:sz w:val="24"/>
          <w:szCs w:val="24"/>
        </w:rPr>
        <w:t xml:space="preserve"> słuchacze</w:t>
      </w:r>
      <w:r w:rsidR="007032BC">
        <w:rPr>
          <w:rFonts w:ascii="Times New Roman" w:hAnsi="Times New Roman"/>
          <w:b/>
          <w:sz w:val="24"/>
          <w:szCs w:val="24"/>
        </w:rPr>
        <w:t xml:space="preserve">/ absolwenci </w:t>
      </w:r>
      <w:r w:rsidRPr="003805C2">
        <w:rPr>
          <w:rFonts w:ascii="Times New Roman" w:hAnsi="Times New Roman"/>
          <w:b/>
          <w:sz w:val="24"/>
          <w:szCs w:val="24"/>
        </w:rPr>
        <w:t>szkoły odbywali praktyczną naukę zawodu</w:t>
      </w:r>
    </w:p>
    <w:tbl>
      <w:tblPr>
        <w:tblW w:w="982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2"/>
        <w:gridCol w:w="2534"/>
        <w:gridCol w:w="472"/>
        <w:gridCol w:w="203"/>
        <w:gridCol w:w="472"/>
        <w:gridCol w:w="473"/>
        <w:gridCol w:w="472"/>
        <w:gridCol w:w="472"/>
        <w:gridCol w:w="473"/>
        <w:gridCol w:w="472"/>
        <w:gridCol w:w="140"/>
        <w:gridCol w:w="333"/>
        <w:gridCol w:w="472"/>
        <w:gridCol w:w="473"/>
        <w:gridCol w:w="472"/>
        <w:gridCol w:w="473"/>
        <w:gridCol w:w="472"/>
        <w:gridCol w:w="473"/>
      </w:tblGrid>
      <w:tr w:rsidR="007032BC" w:rsidRPr="003805C2" w14:paraId="45A7ED39" w14:textId="77777777" w:rsidTr="007032BC">
        <w:tc>
          <w:tcPr>
            <w:tcW w:w="3681" w:type="dxa"/>
            <w:gridSpan w:val="4"/>
          </w:tcPr>
          <w:p w14:paraId="4A46AC36" w14:textId="77777777" w:rsidR="007032BC" w:rsidRPr="003805C2" w:rsidRDefault="007032BC" w:rsidP="00DD1B61">
            <w:pPr>
              <w:spacing w:after="0" w:line="240" w:lineRule="auto"/>
              <w:ind w:left="142"/>
              <w:rPr>
                <w:rFonts w:ascii="Times New Roman" w:hAnsi="Times New Roman"/>
                <w:sz w:val="16"/>
                <w:szCs w:val="16"/>
              </w:rPr>
            </w:pPr>
            <w:r w:rsidRPr="003805C2">
              <w:rPr>
                <w:rFonts w:ascii="Times New Roman" w:hAnsi="Times New Roman"/>
                <w:sz w:val="16"/>
                <w:szCs w:val="16"/>
              </w:rPr>
              <w:t>Kod szkoły składającej informację</w:t>
            </w:r>
          </w:p>
          <w:p w14:paraId="14497A32" w14:textId="77777777" w:rsidR="007032BC" w:rsidRPr="003805C2" w:rsidRDefault="007032BC" w:rsidP="00DD1B61">
            <w:pPr>
              <w:spacing w:after="0" w:line="240" w:lineRule="auto"/>
              <w:ind w:left="142"/>
              <w:rPr>
                <w:rFonts w:ascii="Times New Roman" w:hAnsi="Times New Roman"/>
                <w:sz w:val="16"/>
                <w:szCs w:val="16"/>
              </w:rPr>
            </w:pPr>
          </w:p>
        </w:tc>
        <w:tc>
          <w:tcPr>
            <w:tcW w:w="472" w:type="dxa"/>
          </w:tcPr>
          <w:p w14:paraId="61E19D30" w14:textId="77777777" w:rsidR="007032BC" w:rsidRPr="003805C2" w:rsidRDefault="007032BC" w:rsidP="00DD1B61">
            <w:pPr>
              <w:spacing w:after="0" w:line="240" w:lineRule="auto"/>
              <w:ind w:left="142"/>
              <w:rPr>
                <w:rFonts w:ascii="Times New Roman" w:hAnsi="Times New Roman"/>
                <w:sz w:val="16"/>
                <w:szCs w:val="16"/>
              </w:rPr>
            </w:pPr>
          </w:p>
        </w:tc>
        <w:tc>
          <w:tcPr>
            <w:tcW w:w="473" w:type="dxa"/>
          </w:tcPr>
          <w:p w14:paraId="27583027" w14:textId="77777777" w:rsidR="007032BC" w:rsidRPr="003805C2" w:rsidRDefault="007032BC" w:rsidP="00DD1B61">
            <w:pPr>
              <w:spacing w:after="0" w:line="240" w:lineRule="auto"/>
              <w:ind w:left="142"/>
              <w:rPr>
                <w:rFonts w:ascii="Times New Roman" w:hAnsi="Times New Roman"/>
                <w:sz w:val="16"/>
                <w:szCs w:val="16"/>
              </w:rPr>
            </w:pPr>
          </w:p>
        </w:tc>
        <w:tc>
          <w:tcPr>
            <w:tcW w:w="472" w:type="dxa"/>
          </w:tcPr>
          <w:p w14:paraId="6A2218E9" w14:textId="77777777" w:rsidR="007032BC" w:rsidRPr="003805C2" w:rsidRDefault="007032BC" w:rsidP="00DD1B61">
            <w:pPr>
              <w:spacing w:after="0" w:line="240" w:lineRule="auto"/>
              <w:ind w:left="142"/>
              <w:rPr>
                <w:rFonts w:ascii="Times New Roman" w:hAnsi="Times New Roman"/>
                <w:sz w:val="16"/>
                <w:szCs w:val="16"/>
              </w:rPr>
            </w:pPr>
          </w:p>
        </w:tc>
        <w:tc>
          <w:tcPr>
            <w:tcW w:w="472" w:type="dxa"/>
          </w:tcPr>
          <w:p w14:paraId="7D3C095A" w14:textId="4400B4BA" w:rsidR="007032BC" w:rsidRPr="003805C2" w:rsidRDefault="007032BC" w:rsidP="00DD1B61">
            <w:pPr>
              <w:spacing w:after="0" w:line="240" w:lineRule="auto"/>
              <w:ind w:left="142"/>
              <w:rPr>
                <w:rFonts w:ascii="Times New Roman" w:hAnsi="Times New Roman"/>
                <w:sz w:val="16"/>
                <w:szCs w:val="16"/>
              </w:rPr>
            </w:pPr>
          </w:p>
        </w:tc>
        <w:tc>
          <w:tcPr>
            <w:tcW w:w="473" w:type="dxa"/>
          </w:tcPr>
          <w:p w14:paraId="033FC2F3" w14:textId="77777777" w:rsidR="007032BC" w:rsidRPr="003805C2" w:rsidRDefault="007032BC" w:rsidP="00DD1B61">
            <w:pPr>
              <w:spacing w:after="0" w:line="240" w:lineRule="auto"/>
              <w:ind w:left="142"/>
              <w:rPr>
                <w:rFonts w:ascii="Times New Roman" w:hAnsi="Times New Roman"/>
                <w:sz w:val="16"/>
                <w:szCs w:val="16"/>
              </w:rPr>
            </w:pPr>
          </w:p>
        </w:tc>
        <w:tc>
          <w:tcPr>
            <w:tcW w:w="472" w:type="dxa"/>
          </w:tcPr>
          <w:p w14:paraId="4026A47E" w14:textId="77777777" w:rsidR="007032BC" w:rsidRPr="003805C2" w:rsidRDefault="007032BC" w:rsidP="00DD1B61">
            <w:pPr>
              <w:spacing w:after="0" w:line="240" w:lineRule="auto"/>
              <w:ind w:left="142"/>
              <w:rPr>
                <w:rFonts w:ascii="Times New Roman" w:hAnsi="Times New Roman"/>
                <w:sz w:val="16"/>
                <w:szCs w:val="16"/>
              </w:rPr>
            </w:pPr>
          </w:p>
        </w:tc>
        <w:tc>
          <w:tcPr>
            <w:tcW w:w="473" w:type="dxa"/>
            <w:gridSpan w:val="2"/>
          </w:tcPr>
          <w:p w14:paraId="258142CE" w14:textId="77777777" w:rsidR="007032BC" w:rsidRPr="003805C2" w:rsidRDefault="007032BC" w:rsidP="00DD1B61">
            <w:pPr>
              <w:spacing w:after="0" w:line="240" w:lineRule="auto"/>
              <w:ind w:left="142"/>
              <w:rPr>
                <w:rFonts w:ascii="Times New Roman" w:hAnsi="Times New Roman"/>
                <w:sz w:val="16"/>
                <w:szCs w:val="16"/>
              </w:rPr>
            </w:pPr>
          </w:p>
        </w:tc>
        <w:tc>
          <w:tcPr>
            <w:tcW w:w="472" w:type="dxa"/>
            <w:tcBorders>
              <w:top w:val="nil"/>
              <w:bottom w:val="nil"/>
            </w:tcBorders>
          </w:tcPr>
          <w:p w14:paraId="6AEC98D3" w14:textId="77777777" w:rsidR="007032BC" w:rsidRPr="003805C2" w:rsidRDefault="007032BC" w:rsidP="00DD1B61">
            <w:pPr>
              <w:spacing w:after="0" w:line="240" w:lineRule="auto"/>
              <w:ind w:left="142"/>
              <w:rPr>
                <w:rFonts w:ascii="Times New Roman" w:hAnsi="Times New Roman"/>
                <w:sz w:val="16"/>
                <w:szCs w:val="16"/>
              </w:rPr>
            </w:pPr>
            <w:r w:rsidRPr="003805C2">
              <w:rPr>
                <w:rFonts w:ascii="Times New Roman" w:hAnsi="Times New Roman"/>
                <w:sz w:val="16"/>
                <w:szCs w:val="16"/>
              </w:rPr>
              <w:t>-</w:t>
            </w:r>
          </w:p>
        </w:tc>
        <w:tc>
          <w:tcPr>
            <w:tcW w:w="473" w:type="dxa"/>
          </w:tcPr>
          <w:p w14:paraId="11AFB524" w14:textId="77777777" w:rsidR="007032BC" w:rsidRPr="003805C2" w:rsidRDefault="007032BC" w:rsidP="00DD1B61">
            <w:pPr>
              <w:spacing w:after="0" w:line="240" w:lineRule="auto"/>
              <w:ind w:left="142"/>
              <w:rPr>
                <w:rFonts w:ascii="Times New Roman" w:hAnsi="Times New Roman"/>
                <w:sz w:val="16"/>
                <w:szCs w:val="16"/>
              </w:rPr>
            </w:pPr>
          </w:p>
        </w:tc>
        <w:tc>
          <w:tcPr>
            <w:tcW w:w="472" w:type="dxa"/>
          </w:tcPr>
          <w:p w14:paraId="1CC4DB81" w14:textId="77777777" w:rsidR="007032BC" w:rsidRPr="003805C2" w:rsidRDefault="007032BC" w:rsidP="00DD1B61">
            <w:pPr>
              <w:spacing w:after="0" w:line="240" w:lineRule="auto"/>
              <w:ind w:left="142"/>
              <w:rPr>
                <w:rFonts w:ascii="Times New Roman" w:hAnsi="Times New Roman"/>
                <w:sz w:val="16"/>
                <w:szCs w:val="16"/>
              </w:rPr>
            </w:pPr>
          </w:p>
        </w:tc>
        <w:tc>
          <w:tcPr>
            <w:tcW w:w="473" w:type="dxa"/>
          </w:tcPr>
          <w:p w14:paraId="4725AAE5" w14:textId="77777777" w:rsidR="007032BC" w:rsidRPr="003805C2" w:rsidRDefault="007032BC" w:rsidP="00DD1B61">
            <w:pPr>
              <w:spacing w:after="0" w:line="240" w:lineRule="auto"/>
              <w:ind w:left="142"/>
              <w:rPr>
                <w:rFonts w:ascii="Times New Roman" w:hAnsi="Times New Roman"/>
                <w:sz w:val="16"/>
                <w:szCs w:val="16"/>
              </w:rPr>
            </w:pPr>
          </w:p>
        </w:tc>
        <w:tc>
          <w:tcPr>
            <w:tcW w:w="472" w:type="dxa"/>
          </w:tcPr>
          <w:p w14:paraId="0B19F487" w14:textId="77777777" w:rsidR="007032BC" w:rsidRPr="003805C2" w:rsidRDefault="007032BC" w:rsidP="00DD1B61">
            <w:pPr>
              <w:spacing w:after="0" w:line="240" w:lineRule="auto"/>
              <w:ind w:left="142"/>
              <w:rPr>
                <w:rFonts w:ascii="Times New Roman" w:hAnsi="Times New Roman"/>
                <w:sz w:val="16"/>
                <w:szCs w:val="16"/>
              </w:rPr>
            </w:pPr>
          </w:p>
        </w:tc>
        <w:tc>
          <w:tcPr>
            <w:tcW w:w="473" w:type="dxa"/>
          </w:tcPr>
          <w:p w14:paraId="7DC690A4" w14:textId="77777777" w:rsidR="007032BC" w:rsidRPr="003805C2" w:rsidRDefault="007032BC" w:rsidP="00DD1B61">
            <w:pPr>
              <w:spacing w:after="0" w:line="240" w:lineRule="auto"/>
              <w:ind w:left="142"/>
              <w:rPr>
                <w:rFonts w:ascii="Times New Roman" w:hAnsi="Times New Roman"/>
                <w:sz w:val="16"/>
                <w:szCs w:val="16"/>
              </w:rPr>
            </w:pPr>
          </w:p>
        </w:tc>
      </w:tr>
      <w:tr w:rsidR="007032BC" w:rsidRPr="0048050D" w14:paraId="0816D1F3" w14:textId="77777777" w:rsidTr="007032BC">
        <w:tc>
          <w:tcPr>
            <w:tcW w:w="472" w:type="dxa"/>
          </w:tcPr>
          <w:p w14:paraId="002A57E1" w14:textId="77777777" w:rsidR="007032BC" w:rsidRPr="0048050D" w:rsidRDefault="007032BC" w:rsidP="00DD1B61">
            <w:pPr>
              <w:spacing w:after="0" w:line="240" w:lineRule="auto"/>
              <w:ind w:left="142"/>
              <w:rPr>
                <w:rFonts w:ascii="Times New Roman" w:hAnsi="Times New Roman"/>
                <w:color w:val="000000" w:themeColor="text1"/>
                <w:sz w:val="16"/>
                <w:szCs w:val="16"/>
              </w:rPr>
            </w:pPr>
          </w:p>
        </w:tc>
        <w:tc>
          <w:tcPr>
            <w:tcW w:w="9351" w:type="dxa"/>
            <w:gridSpan w:val="17"/>
          </w:tcPr>
          <w:p w14:paraId="5644711B" w14:textId="39229E94" w:rsidR="007032BC" w:rsidRPr="0048050D" w:rsidRDefault="007032BC"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szkoły:</w:t>
            </w:r>
          </w:p>
          <w:p w14:paraId="1AB40B00" w14:textId="77777777" w:rsidR="007032BC" w:rsidRPr="0048050D" w:rsidRDefault="007032BC" w:rsidP="00DD1B61">
            <w:pPr>
              <w:spacing w:after="0" w:line="240" w:lineRule="auto"/>
              <w:ind w:left="142"/>
              <w:rPr>
                <w:rFonts w:ascii="Times New Roman" w:hAnsi="Times New Roman"/>
                <w:color w:val="000000" w:themeColor="text1"/>
                <w:sz w:val="16"/>
                <w:szCs w:val="16"/>
              </w:rPr>
            </w:pPr>
          </w:p>
        </w:tc>
      </w:tr>
      <w:tr w:rsidR="007032BC" w:rsidRPr="0048050D" w14:paraId="0468F68D" w14:textId="77777777" w:rsidTr="007032BC">
        <w:tc>
          <w:tcPr>
            <w:tcW w:w="3006" w:type="dxa"/>
            <w:gridSpan w:val="2"/>
          </w:tcPr>
          <w:p w14:paraId="6E810DAC" w14:textId="77777777" w:rsidR="007032BC" w:rsidRPr="0048050D" w:rsidRDefault="007032BC"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472" w:type="dxa"/>
          </w:tcPr>
          <w:p w14:paraId="2BF11649" w14:textId="77777777" w:rsidR="007032BC" w:rsidRPr="0048050D" w:rsidRDefault="007032BC" w:rsidP="00DD1B61">
            <w:pPr>
              <w:spacing w:after="0" w:line="240" w:lineRule="auto"/>
              <w:ind w:left="142"/>
              <w:rPr>
                <w:rFonts w:ascii="Times New Roman" w:hAnsi="Times New Roman"/>
                <w:color w:val="000000" w:themeColor="text1"/>
                <w:sz w:val="16"/>
                <w:szCs w:val="16"/>
              </w:rPr>
            </w:pPr>
          </w:p>
        </w:tc>
        <w:tc>
          <w:tcPr>
            <w:tcW w:w="3177" w:type="dxa"/>
            <w:gridSpan w:val="8"/>
          </w:tcPr>
          <w:p w14:paraId="67F67ABD" w14:textId="737A0A7B" w:rsidR="007032BC" w:rsidRPr="0048050D" w:rsidRDefault="007032BC"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3168" w:type="dxa"/>
            <w:gridSpan w:val="7"/>
          </w:tcPr>
          <w:p w14:paraId="75CF9D38" w14:textId="77777777" w:rsidR="007032BC" w:rsidRPr="0048050D" w:rsidRDefault="007032BC"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p w14:paraId="38CF5126" w14:textId="77777777" w:rsidR="007032BC" w:rsidRPr="0048050D" w:rsidRDefault="007032BC" w:rsidP="00DD1B61">
            <w:pPr>
              <w:spacing w:after="0" w:line="240" w:lineRule="auto"/>
              <w:ind w:left="142"/>
              <w:rPr>
                <w:rFonts w:ascii="Times New Roman" w:hAnsi="Times New Roman"/>
                <w:color w:val="000000" w:themeColor="text1"/>
                <w:sz w:val="16"/>
                <w:szCs w:val="16"/>
              </w:rPr>
            </w:pPr>
          </w:p>
        </w:tc>
      </w:tr>
      <w:tr w:rsidR="007032BC" w:rsidRPr="0048050D" w14:paraId="031A0062" w14:textId="77777777" w:rsidTr="007032BC">
        <w:trPr>
          <w:trHeight w:val="379"/>
        </w:trPr>
        <w:tc>
          <w:tcPr>
            <w:tcW w:w="3006" w:type="dxa"/>
            <w:gridSpan w:val="2"/>
          </w:tcPr>
          <w:p w14:paraId="49C7273C" w14:textId="77777777" w:rsidR="007032BC" w:rsidRPr="0048050D" w:rsidRDefault="007032BC"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472" w:type="dxa"/>
          </w:tcPr>
          <w:p w14:paraId="5DE7F545" w14:textId="77777777" w:rsidR="007032BC" w:rsidRPr="0048050D" w:rsidRDefault="007032BC" w:rsidP="00DD1B61">
            <w:pPr>
              <w:spacing w:after="0" w:line="240" w:lineRule="auto"/>
              <w:ind w:left="142"/>
              <w:rPr>
                <w:rFonts w:ascii="Times New Roman" w:hAnsi="Times New Roman"/>
                <w:color w:val="000000" w:themeColor="text1"/>
                <w:sz w:val="16"/>
                <w:szCs w:val="16"/>
              </w:rPr>
            </w:pPr>
          </w:p>
        </w:tc>
        <w:tc>
          <w:tcPr>
            <w:tcW w:w="3177" w:type="dxa"/>
            <w:gridSpan w:val="8"/>
          </w:tcPr>
          <w:p w14:paraId="7839027C" w14:textId="5AF0AB49" w:rsidR="007032BC" w:rsidRPr="0048050D" w:rsidRDefault="007032BC"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3168" w:type="dxa"/>
            <w:gridSpan w:val="7"/>
          </w:tcPr>
          <w:p w14:paraId="3E213925" w14:textId="77777777" w:rsidR="007032BC" w:rsidRPr="0048050D" w:rsidRDefault="007032BC"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p w14:paraId="1B9A2213" w14:textId="77777777" w:rsidR="007032BC" w:rsidRPr="0048050D" w:rsidRDefault="007032BC" w:rsidP="00DD1B61">
            <w:pPr>
              <w:spacing w:after="0" w:line="240" w:lineRule="auto"/>
              <w:ind w:left="142"/>
              <w:rPr>
                <w:rFonts w:ascii="Times New Roman" w:hAnsi="Times New Roman"/>
                <w:color w:val="000000" w:themeColor="text1"/>
                <w:sz w:val="16"/>
                <w:szCs w:val="16"/>
              </w:rPr>
            </w:pPr>
          </w:p>
        </w:tc>
      </w:tr>
      <w:tr w:rsidR="007032BC" w:rsidRPr="00BB47D6" w14:paraId="2840D03B" w14:textId="77777777" w:rsidTr="007032BC">
        <w:tc>
          <w:tcPr>
            <w:tcW w:w="3006" w:type="dxa"/>
            <w:gridSpan w:val="2"/>
          </w:tcPr>
          <w:p w14:paraId="178D5C09" w14:textId="77777777" w:rsidR="007032BC" w:rsidRPr="00BB47D6" w:rsidRDefault="007032BC" w:rsidP="00DD1B61">
            <w:pPr>
              <w:spacing w:after="0" w:line="240" w:lineRule="auto"/>
              <w:ind w:left="142"/>
              <w:rPr>
                <w:rFonts w:ascii="Times New Roman" w:hAnsi="Times New Roman"/>
                <w:color w:val="000000" w:themeColor="text1"/>
                <w:sz w:val="16"/>
                <w:szCs w:val="16"/>
              </w:rPr>
            </w:pPr>
            <w:r w:rsidRPr="00BB47D6">
              <w:rPr>
                <w:rFonts w:ascii="Times New Roman" w:hAnsi="Times New Roman"/>
                <w:color w:val="000000" w:themeColor="text1"/>
                <w:sz w:val="16"/>
                <w:szCs w:val="16"/>
              </w:rPr>
              <w:t>Nr faksu</w:t>
            </w:r>
          </w:p>
        </w:tc>
        <w:tc>
          <w:tcPr>
            <w:tcW w:w="472" w:type="dxa"/>
          </w:tcPr>
          <w:p w14:paraId="2D9376BA" w14:textId="77777777" w:rsidR="007032BC" w:rsidRPr="00BB47D6" w:rsidRDefault="007032BC" w:rsidP="00DD1B61">
            <w:pPr>
              <w:spacing w:after="0" w:line="240" w:lineRule="auto"/>
              <w:ind w:left="142"/>
              <w:rPr>
                <w:rFonts w:ascii="Times New Roman" w:hAnsi="Times New Roman"/>
                <w:color w:val="000000" w:themeColor="text1"/>
                <w:sz w:val="16"/>
                <w:szCs w:val="16"/>
              </w:rPr>
            </w:pPr>
          </w:p>
        </w:tc>
        <w:tc>
          <w:tcPr>
            <w:tcW w:w="6345" w:type="dxa"/>
            <w:gridSpan w:val="15"/>
          </w:tcPr>
          <w:p w14:paraId="25109419" w14:textId="26B94B88" w:rsidR="007032BC" w:rsidRPr="00BB47D6" w:rsidRDefault="007032BC" w:rsidP="00DD1B61">
            <w:pPr>
              <w:spacing w:after="0" w:line="240" w:lineRule="auto"/>
              <w:ind w:left="142"/>
              <w:rPr>
                <w:rFonts w:ascii="Times New Roman" w:hAnsi="Times New Roman"/>
                <w:color w:val="000000" w:themeColor="text1"/>
                <w:sz w:val="16"/>
                <w:szCs w:val="16"/>
              </w:rPr>
            </w:pPr>
            <w:r w:rsidRPr="00BB47D6">
              <w:rPr>
                <w:rFonts w:ascii="Times New Roman" w:hAnsi="Times New Roman"/>
                <w:color w:val="000000" w:themeColor="text1"/>
                <w:sz w:val="16"/>
                <w:szCs w:val="16"/>
              </w:rPr>
              <w:t>Adres poczty elektronicznej</w:t>
            </w:r>
          </w:p>
          <w:p w14:paraId="080E50DD" w14:textId="77777777" w:rsidR="007032BC" w:rsidRPr="00BB47D6" w:rsidRDefault="007032BC" w:rsidP="00DD1B61">
            <w:pPr>
              <w:spacing w:after="0" w:line="240" w:lineRule="auto"/>
              <w:ind w:left="142"/>
              <w:rPr>
                <w:rFonts w:ascii="Times New Roman" w:hAnsi="Times New Roman"/>
                <w:color w:val="000000" w:themeColor="text1"/>
                <w:sz w:val="16"/>
                <w:szCs w:val="16"/>
              </w:rPr>
            </w:pPr>
          </w:p>
        </w:tc>
      </w:tr>
    </w:tbl>
    <w:p w14:paraId="598125C6" w14:textId="14512858" w:rsidR="00C20232" w:rsidRPr="00BD4593" w:rsidRDefault="00C20232" w:rsidP="00BD4593">
      <w:pPr>
        <w:pStyle w:val="Akapitzlist"/>
        <w:suppressAutoHyphens/>
        <w:autoSpaceDE w:val="0"/>
        <w:autoSpaceDN w:val="0"/>
        <w:adjustRightInd w:val="0"/>
        <w:spacing w:after="0" w:line="240" w:lineRule="auto"/>
        <w:ind w:left="360" w:right="0" w:firstLine="0"/>
        <w:rPr>
          <w:color w:val="FF0000"/>
        </w:rPr>
      </w:pPr>
      <w:r w:rsidRPr="00BB47D6">
        <w:rPr>
          <w:color w:val="000000" w:themeColor="text1"/>
        </w:rPr>
        <w:t xml:space="preserve">Informuję, na podstawie </w:t>
      </w:r>
      <w:r w:rsidR="00BD4593" w:rsidRPr="00BB47D6">
        <w:rPr>
          <w:color w:val="000000" w:themeColor="text1"/>
        </w:rPr>
        <w:t xml:space="preserve">§ </w:t>
      </w:r>
      <w:r w:rsidR="007032BC" w:rsidRPr="00BB47D6">
        <w:rPr>
          <w:color w:val="000000" w:themeColor="text1"/>
        </w:rPr>
        <w:t>92</w:t>
      </w:r>
      <w:r w:rsidR="00BD4593" w:rsidRPr="00BB47D6">
        <w:rPr>
          <w:color w:val="000000" w:themeColor="text1"/>
        </w:rPr>
        <w:t xml:space="preserve"> </w:t>
      </w:r>
      <w:r w:rsidR="000631E7" w:rsidRPr="00BB47D6">
        <w:rPr>
          <w:color w:val="000000" w:themeColor="text1"/>
        </w:rPr>
        <w:t xml:space="preserve">ust. 1 </w:t>
      </w:r>
      <w:r w:rsidR="00BD4593" w:rsidRPr="00BB47D6">
        <w:rPr>
          <w:color w:val="000000" w:themeColor="text1"/>
        </w:rPr>
        <w:t xml:space="preserve">rozporządzenia Ministra Edukacji Narodowej z </w:t>
      </w:r>
      <w:r w:rsidR="00FF26F0" w:rsidRPr="00BB47D6">
        <w:rPr>
          <w:color w:val="000000" w:themeColor="text1"/>
        </w:rPr>
        <w:t>28 sierpnia</w:t>
      </w:r>
      <w:r w:rsidR="00BD4593" w:rsidRPr="00BB47D6">
        <w:rPr>
          <w:color w:val="000000" w:themeColor="text1"/>
        </w:rPr>
        <w:t xml:space="preserve"> 2019 r. w sprawie szczegółowych warunków i sposobu przeprowadzania </w:t>
      </w:r>
      <w:r w:rsidR="00BF692B" w:rsidRPr="00BB47D6">
        <w:rPr>
          <w:color w:val="000000" w:themeColor="text1"/>
        </w:rPr>
        <w:t xml:space="preserve">egzaminu </w:t>
      </w:r>
      <w:r w:rsidR="00FF26F0" w:rsidRPr="00BB47D6">
        <w:rPr>
          <w:color w:val="000000" w:themeColor="text1"/>
        </w:rPr>
        <w:t xml:space="preserve">zawodowego oraz </w:t>
      </w:r>
      <w:r w:rsidR="00BD4593" w:rsidRPr="00BB47D6">
        <w:rPr>
          <w:color w:val="000000" w:themeColor="text1"/>
        </w:rPr>
        <w:t xml:space="preserve"> egz</w:t>
      </w:r>
      <w:r w:rsidR="00FF26F0" w:rsidRPr="00BB47D6">
        <w:rPr>
          <w:color w:val="000000" w:themeColor="text1"/>
        </w:rPr>
        <w:t>aminu potwierdzającego kwalifika</w:t>
      </w:r>
      <w:r w:rsidR="00BD4593" w:rsidRPr="00BB47D6">
        <w:rPr>
          <w:color w:val="000000" w:themeColor="text1"/>
        </w:rPr>
        <w:t>c</w:t>
      </w:r>
      <w:r w:rsidR="00FF26F0" w:rsidRPr="00BB47D6">
        <w:rPr>
          <w:color w:val="000000" w:themeColor="text1"/>
        </w:rPr>
        <w:t>j</w:t>
      </w:r>
      <w:r w:rsidR="00BD4593" w:rsidRPr="00BB47D6">
        <w:rPr>
          <w:color w:val="000000" w:themeColor="text1"/>
        </w:rPr>
        <w:t xml:space="preserve">e w zawodzie </w:t>
      </w:r>
      <w:r w:rsidR="00BB47D6" w:rsidRPr="00BB47D6">
        <w:rPr>
          <w:rFonts w:eastAsia="Calibri"/>
          <w:color w:val="000000" w:themeColor="text1"/>
          <w:lang w:eastAsia="en-US"/>
        </w:rPr>
        <w:t>(Dz.U. z 2019 r., poz. 1707</w:t>
      </w:r>
      <w:r w:rsidR="00BD4593" w:rsidRPr="00BB47D6">
        <w:rPr>
          <w:rFonts w:eastAsia="Calibri"/>
          <w:color w:val="000000" w:themeColor="text1"/>
          <w:lang w:eastAsia="en-US"/>
        </w:rPr>
        <w:t>)</w:t>
      </w:r>
      <w:r w:rsidR="00114BC0" w:rsidRPr="00BB47D6">
        <w:rPr>
          <w:color w:val="000000" w:themeColor="text1"/>
        </w:rPr>
        <w:t>,</w:t>
      </w:r>
      <w:r w:rsidR="00437B90" w:rsidRPr="00BB47D6">
        <w:rPr>
          <w:color w:val="000000" w:themeColor="text1"/>
        </w:rPr>
        <w:t xml:space="preserve"> </w:t>
      </w:r>
      <w:r w:rsidRPr="00BB47D6">
        <w:rPr>
          <w:color w:val="000000" w:themeColor="text1"/>
        </w:rPr>
        <w:t>że część praktyczna dla uczniów</w:t>
      </w:r>
      <w:r w:rsidR="00BD4593" w:rsidRPr="00BB47D6">
        <w:rPr>
          <w:color w:val="000000" w:themeColor="text1"/>
        </w:rPr>
        <w:t>/słuchaczy</w:t>
      </w:r>
      <w:r w:rsidRPr="00BB47D6">
        <w:rPr>
          <w:color w:val="000000" w:themeColor="text1"/>
        </w:rPr>
        <w:t xml:space="preserve"> /absolwentów szkoły przystępujących w </w:t>
      </w:r>
      <w:r w:rsidR="003805C2" w:rsidRPr="00BB47D6">
        <w:rPr>
          <w:color w:val="000000" w:themeColor="text1"/>
        </w:rPr>
        <w:t>sesji</w:t>
      </w:r>
      <w:r w:rsidRPr="00BB47D6">
        <w:rPr>
          <w:color w:val="000000" w:themeColor="text1"/>
        </w:rPr>
        <w:t xml:space="preserve">………………….. do egzaminu w zakresie </w:t>
      </w:r>
      <w:r w:rsidRPr="00BD4593">
        <w:rPr>
          <w:color w:val="000000" w:themeColor="text1"/>
        </w:rPr>
        <w:t>kwalifikacji:</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8"/>
        <w:gridCol w:w="7385"/>
        <w:gridCol w:w="1843"/>
      </w:tblGrid>
      <w:tr w:rsidR="00C20232" w:rsidRPr="0048050D" w14:paraId="0F49026E" w14:textId="77777777" w:rsidTr="00DD1B61">
        <w:tc>
          <w:tcPr>
            <w:tcW w:w="1228" w:type="dxa"/>
            <w:shd w:val="clear" w:color="auto" w:fill="F2F2F2"/>
            <w:vAlign w:val="center"/>
          </w:tcPr>
          <w:p w14:paraId="4A92FB90" w14:textId="7FD1C355" w:rsidR="00C20232" w:rsidRPr="0048050D" w:rsidRDefault="002B6D09" w:rsidP="00C70BC6">
            <w:pPr>
              <w:spacing w:after="0" w:line="240" w:lineRule="auto"/>
              <w:jc w:val="center"/>
              <w:rPr>
                <w:rFonts w:ascii="Times New Roman" w:hAnsi="Times New Roman"/>
                <w:b/>
                <w:color w:val="000000" w:themeColor="text1"/>
                <w:sz w:val="20"/>
                <w:szCs w:val="20"/>
              </w:rPr>
            </w:pPr>
            <w:r>
              <w:rPr>
                <w:rFonts w:ascii="Times New Roman" w:hAnsi="Times New Roman"/>
                <w:b/>
                <w:color w:val="000000" w:themeColor="text1"/>
                <w:sz w:val="20"/>
                <w:szCs w:val="20"/>
              </w:rPr>
              <w:t>oznaczenie kwalifikacji</w:t>
            </w:r>
          </w:p>
        </w:tc>
        <w:tc>
          <w:tcPr>
            <w:tcW w:w="7385" w:type="dxa"/>
            <w:shd w:val="clear" w:color="auto" w:fill="F2F2F2"/>
            <w:vAlign w:val="center"/>
          </w:tcPr>
          <w:p w14:paraId="03C9ACF7"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nazwa kwalifikacji</w:t>
            </w:r>
          </w:p>
        </w:tc>
        <w:tc>
          <w:tcPr>
            <w:tcW w:w="1843" w:type="dxa"/>
            <w:shd w:val="clear" w:color="auto" w:fill="F2F2F2"/>
            <w:vAlign w:val="center"/>
          </w:tcPr>
          <w:p w14:paraId="6AFD378D"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liczba zdających</w:t>
            </w:r>
          </w:p>
        </w:tc>
      </w:tr>
      <w:tr w:rsidR="00C20232" w:rsidRPr="0048050D" w14:paraId="05963164" w14:textId="77777777" w:rsidTr="00DD1B61">
        <w:tc>
          <w:tcPr>
            <w:tcW w:w="1228" w:type="dxa"/>
          </w:tcPr>
          <w:p w14:paraId="7EEEE024" w14:textId="77777777" w:rsidR="00C20232" w:rsidRPr="0048050D" w:rsidRDefault="00C20232" w:rsidP="00C70BC6">
            <w:pPr>
              <w:spacing w:after="0" w:line="240" w:lineRule="auto"/>
              <w:rPr>
                <w:rFonts w:ascii="Times New Roman" w:hAnsi="Times New Roman"/>
                <w:color w:val="000000" w:themeColor="text1"/>
              </w:rPr>
            </w:pPr>
          </w:p>
        </w:tc>
        <w:tc>
          <w:tcPr>
            <w:tcW w:w="7385" w:type="dxa"/>
          </w:tcPr>
          <w:p w14:paraId="2D19CF66" w14:textId="77777777" w:rsidR="00C20232" w:rsidRPr="0048050D" w:rsidRDefault="00C20232" w:rsidP="00C70BC6">
            <w:pPr>
              <w:spacing w:after="0" w:line="240" w:lineRule="auto"/>
              <w:rPr>
                <w:rFonts w:ascii="Times New Roman" w:hAnsi="Times New Roman"/>
                <w:color w:val="000000" w:themeColor="text1"/>
              </w:rPr>
            </w:pPr>
          </w:p>
        </w:tc>
        <w:tc>
          <w:tcPr>
            <w:tcW w:w="1843" w:type="dxa"/>
          </w:tcPr>
          <w:p w14:paraId="52363B85" w14:textId="77777777" w:rsidR="00C20232" w:rsidRPr="0048050D" w:rsidRDefault="00C20232" w:rsidP="00C70BC6">
            <w:pPr>
              <w:spacing w:after="0" w:line="240" w:lineRule="auto"/>
              <w:rPr>
                <w:rFonts w:ascii="Times New Roman" w:hAnsi="Times New Roman"/>
                <w:color w:val="000000" w:themeColor="text1"/>
              </w:rPr>
            </w:pPr>
          </w:p>
        </w:tc>
      </w:tr>
      <w:tr w:rsidR="00C20232" w:rsidRPr="0048050D" w14:paraId="5AC7A6F1" w14:textId="77777777" w:rsidTr="00DD1B61">
        <w:tc>
          <w:tcPr>
            <w:tcW w:w="1228" w:type="dxa"/>
          </w:tcPr>
          <w:p w14:paraId="6DF17529" w14:textId="77777777" w:rsidR="00C20232" w:rsidRPr="0048050D" w:rsidRDefault="00C20232" w:rsidP="00C70BC6">
            <w:pPr>
              <w:spacing w:after="0" w:line="240" w:lineRule="auto"/>
              <w:rPr>
                <w:rFonts w:ascii="Times New Roman" w:hAnsi="Times New Roman"/>
                <w:color w:val="000000" w:themeColor="text1"/>
              </w:rPr>
            </w:pPr>
          </w:p>
        </w:tc>
        <w:tc>
          <w:tcPr>
            <w:tcW w:w="7385" w:type="dxa"/>
          </w:tcPr>
          <w:p w14:paraId="632889B2" w14:textId="77777777" w:rsidR="00C20232" w:rsidRPr="0048050D" w:rsidRDefault="00C20232" w:rsidP="00C70BC6">
            <w:pPr>
              <w:spacing w:after="0" w:line="240" w:lineRule="auto"/>
              <w:rPr>
                <w:rFonts w:ascii="Times New Roman" w:hAnsi="Times New Roman"/>
                <w:color w:val="000000" w:themeColor="text1"/>
              </w:rPr>
            </w:pPr>
          </w:p>
        </w:tc>
        <w:tc>
          <w:tcPr>
            <w:tcW w:w="1843" w:type="dxa"/>
          </w:tcPr>
          <w:p w14:paraId="25376FC5" w14:textId="77777777" w:rsidR="00C20232" w:rsidRPr="0048050D" w:rsidRDefault="00C20232" w:rsidP="00C70BC6">
            <w:pPr>
              <w:spacing w:after="0" w:line="240" w:lineRule="auto"/>
              <w:rPr>
                <w:rFonts w:ascii="Times New Roman" w:hAnsi="Times New Roman"/>
                <w:color w:val="000000" w:themeColor="text1"/>
              </w:rPr>
            </w:pPr>
          </w:p>
        </w:tc>
      </w:tr>
      <w:tr w:rsidR="00C20232" w:rsidRPr="0048050D" w14:paraId="61041625" w14:textId="77777777" w:rsidTr="00DD1B61">
        <w:tc>
          <w:tcPr>
            <w:tcW w:w="1228" w:type="dxa"/>
          </w:tcPr>
          <w:p w14:paraId="385C453E" w14:textId="77777777" w:rsidR="00C20232" w:rsidRPr="0048050D" w:rsidRDefault="00C20232" w:rsidP="00C70BC6">
            <w:pPr>
              <w:spacing w:after="0" w:line="240" w:lineRule="auto"/>
              <w:rPr>
                <w:rFonts w:ascii="Times New Roman" w:hAnsi="Times New Roman"/>
                <w:color w:val="000000" w:themeColor="text1"/>
              </w:rPr>
            </w:pPr>
          </w:p>
        </w:tc>
        <w:tc>
          <w:tcPr>
            <w:tcW w:w="7385" w:type="dxa"/>
          </w:tcPr>
          <w:p w14:paraId="46D91F42" w14:textId="77777777" w:rsidR="00C20232" w:rsidRPr="0048050D" w:rsidRDefault="00C20232" w:rsidP="00C70BC6">
            <w:pPr>
              <w:spacing w:after="0" w:line="240" w:lineRule="auto"/>
              <w:rPr>
                <w:rFonts w:ascii="Times New Roman" w:hAnsi="Times New Roman"/>
                <w:color w:val="000000" w:themeColor="text1"/>
              </w:rPr>
            </w:pPr>
          </w:p>
        </w:tc>
        <w:tc>
          <w:tcPr>
            <w:tcW w:w="1843" w:type="dxa"/>
          </w:tcPr>
          <w:p w14:paraId="1291089C" w14:textId="77777777" w:rsidR="00C20232" w:rsidRPr="0048050D" w:rsidRDefault="00C20232" w:rsidP="00C70BC6">
            <w:pPr>
              <w:spacing w:after="0" w:line="240" w:lineRule="auto"/>
              <w:rPr>
                <w:rFonts w:ascii="Times New Roman" w:hAnsi="Times New Roman"/>
                <w:color w:val="000000" w:themeColor="text1"/>
              </w:rPr>
            </w:pPr>
          </w:p>
        </w:tc>
      </w:tr>
    </w:tbl>
    <w:p w14:paraId="74D28299" w14:textId="1DFD0FB0" w:rsidR="00C20232" w:rsidRPr="00BD4593" w:rsidRDefault="00C20232" w:rsidP="00C20232">
      <w:pPr>
        <w:pStyle w:val="Tekstpodstawowy3"/>
        <w:spacing w:line="240" w:lineRule="auto"/>
        <w:rPr>
          <w:rFonts w:ascii="Times New Roman" w:hAnsi="Times New Roman"/>
          <w:color w:val="000000" w:themeColor="text1"/>
          <w:sz w:val="20"/>
          <w:szCs w:val="20"/>
        </w:rPr>
      </w:pPr>
      <w:r w:rsidRPr="00BD4593">
        <w:rPr>
          <w:rFonts w:ascii="Times New Roman" w:hAnsi="Times New Roman"/>
          <w:color w:val="000000" w:themeColor="text1"/>
          <w:sz w:val="20"/>
          <w:szCs w:val="20"/>
        </w:rPr>
        <w:t xml:space="preserve">zostanie przeprowadzona w miejscu, w którym </w:t>
      </w:r>
      <w:r w:rsidRPr="003805C2">
        <w:rPr>
          <w:rFonts w:ascii="Times New Roman" w:hAnsi="Times New Roman"/>
          <w:sz w:val="20"/>
          <w:szCs w:val="20"/>
        </w:rPr>
        <w:t>uczniowie</w:t>
      </w:r>
      <w:r w:rsidR="00BD4593" w:rsidRPr="003805C2">
        <w:rPr>
          <w:rFonts w:ascii="Times New Roman" w:hAnsi="Times New Roman"/>
          <w:sz w:val="20"/>
          <w:szCs w:val="20"/>
        </w:rPr>
        <w:t>/ słuchacze</w:t>
      </w:r>
      <w:r w:rsidR="003805C2" w:rsidRPr="003805C2">
        <w:rPr>
          <w:rFonts w:ascii="Times New Roman" w:hAnsi="Times New Roman"/>
          <w:sz w:val="20"/>
          <w:szCs w:val="20"/>
        </w:rPr>
        <w:t>/absolwenci</w:t>
      </w:r>
      <w:r w:rsidRPr="003805C2">
        <w:rPr>
          <w:rFonts w:ascii="Times New Roman" w:hAnsi="Times New Roman"/>
          <w:sz w:val="20"/>
          <w:szCs w:val="20"/>
        </w:rPr>
        <w:t xml:space="preserve"> </w:t>
      </w:r>
      <w:r w:rsidRPr="00BD4593">
        <w:rPr>
          <w:rFonts w:ascii="Times New Roman" w:hAnsi="Times New Roman"/>
          <w:color w:val="000000" w:themeColor="text1"/>
          <w:sz w:val="20"/>
          <w:szCs w:val="20"/>
        </w:rPr>
        <w:t xml:space="preserve">szkoły odbywali praktyczną naukę zawodu. </w:t>
      </w:r>
    </w:p>
    <w:p w14:paraId="4AE91CC5" w14:textId="77777777" w:rsidR="00C20232" w:rsidRPr="00BD4593" w:rsidRDefault="00460ADD" w:rsidP="00C20232">
      <w:pPr>
        <w:pStyle w:val="Tekstpodstawowy3"/>
        <w:spacing w:line="240" w:lineRule="auto"/>
        <w:rPr>
          <w:rFonts w:ascii="Times New Roman" w:hAnsi="Times New Roman"/>
          <w:color w:val="000000" w:themeColor="text1"/>
          <w:sz w:val="20"/>
          <w:szCs w:val="20"/>
        </w:rPr>
      </w:pPr>
      <w:r w:rsidRPr="00BD4593">
        <w:rPr>
          <w:rFonts w:ascii="Times New Roman" w:hAnsi="Times New Roman"/>
          <w:color w:val="000000" w:themeColor="text1"/>
          <w:sz w:val="20"/>
          <w:szCs w:val="20"/>
        </w:rPr>
        <w:t>W związku z tym  proszę o dopisanie uczniów</w:t>
      </w:r>
      <w:r w:rsidR="00BD4593" w:rsidRPr="00BD4593">
        <w:rPr>
          <w:rFonts w:ascii="Times New Roman" w:hAnsi="Times New Roman"/>
          <w:color w:val="000000" w:themeColor="text1"/>
          <w:sz w:val="20"/>
          <w:szCs w:val="20"/>
        </w:rPr>
        <w:t>/ słuchaczy</w:t>
      </w:r>
      <w:r w:rsidRPr="00BD4593">
        <w:rPr>
          <w:rFonts w:ascii="Times New Roman" w:hAnsi="Times New Roman"/>
          <w:color w:val="000000" w:themeColor="text1"/>
          <w:sz w:val="20"/>
          <w:szCs w:val="20"/>
        </w:rPr>
        <w:t xml:space="preserve"> i absolwentów szkoły zgłoszonych na</w:t>
      </w:r>
      <w:r w:rsidR="00C20232" w:rsidRPr="00BD4593">
        <w:rPr>
          <w:rFonts w:ascii="Times New Roman" w:hAnsi="Times New Roman"/>
          <w:color w:val="000000" w:themeColor="text1"/>
          <w:sz w:val="20"/>
          <w:szCs w:val="20"/>
        </w:rPr>
        <w:t xml:space="preserve"> </w:t>
      </w:r>
      <w:r w:rsidRPr="00BD4593">
        <w:rPr>
          <w:rFonts w:ascii="Times New Roman" w:hAnsi="Times New Roman"/>
          <w:color w:val="000000" w:themeColor="text1"/>
          <w:sz w:val="20"/>
          <w:szCs w:val="20"/>
        </w:rPr>
        <w:t xml:space="preserve">część praktyczną egzaminu w zakresie wyżej wymienionych kwalifikacji </w:t>
      </w:r>
      <w:r w:rsidR="00C20232" w:rsidRPr="00BD4593">
        <w:rPr>
          <w:rFonts w:ascii="Times New Roman" w:hAnsi="Times New Roman"/>
          <w:color w:val="000000" w:themeColor="text1"/>
          <w:sz w:val="20"/>
          <w:szCs w:val="20"/>
        </w:rPr>
        <w:t>do</w:t>
      </w:r>
      <w:r w:rsidRPr="00BD4593">
        <w:rPr>
          <w:rFonts w:ascii="Times New Roman" w:hAnsi="Times New Roman"/>
          <w:color w:val="000000" w:themeColor="text1"/>
          <w:sz w:val="20"/>
          <w:szCs w:val="20"/>
        </w:rPr>
        <w:t xml:space="preserve"> wykazu zdających egzamin we wskazanym w poniższym oświadczeniu miejscu</w:t>
      </w:r>
      <w:r w:rsidR="00C20232" w:rsidRPr="00BD4593">
        <w:rPr>
          <w:rFonts w:ascii="Times New Roman" w:hAnsi="Times New Roman"/>
          <w:color w:val="000000" w:themeColor="text1"/>
          <w:sz w:val="20"/>
          <w:szCs w:val="20"/>
        </w:rPr>
        <w:t xml:space="preserve">. </w:t>
      </w:r>
    </w:p>
    <w:tbl>
      <w:tblPr>
        <w:tblW w:w="9214" w:type="dxa"/>
        <w:tblBorders>
          <w:insideH w:val="dashed" w:sz="4" w:space="0" w:color="auto"/>
        </w:tblBorders>
        <w:tblLook w:val="00A0" w:firstRow="1" w:lastRow="0" w:firstColumn="1" w:lastColumn="0" w:noHBand="0" w:noVBand="0"/>
      </w:tblPr>
      <w:tblGrid>
        <w:gridCol w:w="3119"/>
        <w:gridCol w:w="992"/>
        <w:gridCol w:w="5103"/>
      </w:tblGrid>
      <w:tr w:rsidR="00C20232" w:rsidRPr="0048050D" w14:paraId="7EF9BD4A" w14:textId="77777777">
        <w:tc>
          <w:tcPr>
            <w:tcW w:w="3119" w:type="dxa"/>
          </w:tcPr>
          <w:p w14:paraId="6C018EB3" w14:textId="77777777" w:rsidR="00C20232" w:rsidRPr="0048050D" w:rsidRDefault="00C20232" w:rsidP="00C70BC6">
            <w:pPr>
              <w:spacing w:after="0" w:line="240" w:lineRule="auto"/>
              <w:rPr>
                <w:rFonts w:ascii="Times New Roman" w:hAnsi="Times New Roman"/>
                <w:color w:val="000000" w:themeColor="text1"/>
              </w:rPr>
            </w:pPr>
          </w:p>
        </w:tc>
        <w:tc>
          <w:tcPr>
            <w:tcW w:w="992" w:type="dxa"/>
            <w:tcBorders>
              <w:top w:val="nil"/>
              <w:bottom w:val="nil"/>
            </w:tcBorders>
          </w:tcPr>
          <w:p w14:paraId="12CC60C4" w14:textId="77777777" w:rsidR="00C20232" w:rsidRPr="0048050D" w:rsidRDefault="00C20232" w:rsidP="00C70BC6">
            <w:pPr>
              <w:spacing w:after="0" w:line="240" w:lineRule="auto"/>
              <w:rPr>
                <w:rFonts w:ascii="Times New Roman" w:hAnsi="Times New Roman"/>
                <w:color w:val="000000" w:themeColor="text1"/>
              </w:rPr>
            </w:pPr>
          </w:p>
        </w:tc>
        <w:tc>
          <w:tcPr>
            <w:tcW w:w="5103" w:type="dxa"/>
          </w:tcPr>
          <w:p w14:paraId="45A8FCDE" w14:textId="77777777" w:rsidR="00C20232" w:rsidRPr="0048050D" w:rsidRDefault="00C20232" w:rsidP="00C70BC6">
            <w:pPr>
              <w:spacing w:after="0" w:line="240" w:lineRule="auto"/>
              <w:rPr>
                <w:rFonts w:ascii="Times New Roman" w:hAnsi="Times New Roman"/>
                <w:color w:val="000000" w:themeColor="text1"/>
              </w:rPr>
            </w:pPr>
          </w:p>
        </w:tc>
      </w:tr>
      <w:tr w:rsidR="00C20232" w:rsidRPr="0048050D" w14:paraId="71DA5D41" w14:textId="77777777">
        <w:tc>
          <w:tcPr>
            <w:tcW w:w="3119" w:type="dxa"/>
          </w:tcPr>
          <w:p w14:paraId="4DDFCE9F" w14:textId="77777777" w:rsidR="00C20232" w:rsidRPr="0048050D"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Data (dzień-miesiąc-rok)</w:t>
            </w:r>
          </w:p>
        </w:tc>
        <w:tc>
          <w:tcPr>
            <w:tcW w:w="992" w:type="dxa"/>
            <w:tcBorders>
              <w:top w:val="nil"/>
              <w:bottom w:val="nil"/>
            </w:tcBorders>
          </w:tcPr>
          <w:p w14:paraId="1E0684A7" w14:textId="77777777" w:rsidR="00C20232" w:rsidRPr="0048050D" w:rsidRDefault="00C20232" w:rsidP="00C70BC6">
            <w:pPr>
              <w:spacing w:after="0" w:line="240" w:lineRule="auto"/>
              <w:jc w:val="center"/>
              <w:rPr>
                <w:rFonts w:ascii="Times New Roman" w:hAnsi="Times New Roman"/>
                <w:i/>
                <w:color w:val="000000" w:themeColor="text1"/>
                <w:sz w:val="20"/>
                <w:szCs w:val="20"/>
              </w:rPr>
            </w:pPr>
          </w:p>
        </w:tc>
        <w:tc>
          <w:tcPr>
            <w:tcW w:w="5103" w:type="dxa"/>
          </w:tcPr>
          <w:p w14:paraId="7B1BBACE" w14:textId="77777777" w:rsidR="00C20232" w:rsidRPr="0048050D" w:rsidRDefault="00C20232" w:rsidP="00C20232">
            <w:pPr>
              <w:spacing w:after="12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Pieczątka i podpis dyrektora szkoły</w:t>
            </w:r>
          </w:p>
        </w:tc>
      </w:tr>
    </w:tbl>
    <w:p w14:paraId="61388085" w14:textId="77777777" w:rsidR="00C20232" w:rsidRPr="0048050D" w:rsidRDefault="00C20232" w:rsidP="00C20232">
      <w:pPr>
        <w:pBdr>
          <w:top w:val="single" w:sz="4" w:space="1" w:color="auto"/>
        </w:pBdr>
        <w:spacing w:line="240" w:lineRule="auto"/>
        <w:jc w:val="center"/>
        <w:rPr>
          <w:rFonts w:ascii="Times New Roman" w:hAnsi="Times New Roman"/>
          <w:b/>
          <w:color w:val="000000" w:themeColor="text1"/>
        </w:rPr>
      </w:pPr>
      <w:r w:rsidRPr="0048050D">
        <w:rPr>
          <w:rFonts w:ascii="Times New Roman" w:hAnsi="Times New Roman"/>
          <w:b/>
          <w:color w:val="000000" w:themeColor="text1"/>
        </w:rPr>
        <w:t>Oświadczenie dyrektora placówki /</w:t>
      </w:r>
      <w:r w:rsidR="00BD4593">
        <w:rPr>
          <w:rFonts w:ascii="Times New Roman" w:hAnsi="Times New Roman"/>
          <w:b/>
          <w:color w:val="000000" w:themeColor="text1"/>
        </w:rPr>
        <w:t>centrum/</w:t>
      </w:r>
      <w:r w:rsidR="00AF6655">
        <w:rPr>
          <w:rFonts w:ascii="Times New Roman" w:hAnsi="Times New Roman"/>
          <w:b/>
          <w:color w:val="000000" w:themeColor="text1"/>
        </w:rPr>
        <w:t>pracodawcy, w którym</w:t>
      </w:r>
      <w:r w:rsidRPr="0048050D">
        <w:rPr>
          <w:rFonts w:ascii="Times New Roman" w:hAnsi="Times New Roman"/>
          <w:b/>
          <w:color w:val="000000" w:themeColor="text1"/>
        </w:rPr>
        <w:t>/u którego zostanie zorganizowana część praktyczna egzaminu</w:t>
      </w: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3"/>
        <w:gridCol w:w="2250"/>
        <w:gridCol w:w="458"/>
        <w:gridCol w:w="459"/>
        <w:gridCol w:w="458"/>
        <w:gridCol w:w="145"/>
        <w:gridCol w:w="313"/>
        <w:gridCol w:w="457"/>
        <w:gridCol w:w="458"/>
        <w:gridCol w:w="460"/>
        <w:gridCol w:w="458"/>
        <w:gridCol w:w="457"/>
        <w:gridCol w:w="458"/>
        <w:gridCol w:w="457"/>
        <w:gridCol w:w="747"/>
      </w:tblGrid>
      <w:tr w:rsidR="00C20232" w:rsidRPr="0048050D" w14:paraId="75E0D051" w14:textId="77777777" w:rsidTr="004A2075">
        <w:trPr>
          <w:trHeight w:val="361"/>
        </w:trPr>
        <w:tc>
          <w:tcPr>
            <w:tcW w:w="4483" w:type="dxa"/>
            <w:gridSpan w:val="2"/>
          </w:tcPr>
          <w:p w14:paraId="4FA75C89" w14:textId="77777777" w:rsidR="00C20232" w:rsidRPr="0048050D" w:rsidRDefault="00AF6655" w:rsidP="00C70BC6">
            <w:pPr>
              <w:spacing w:line="240" w:lineRule="auto"/>
              <w:jc w:val="both"/>
              <w:rPr>
                <w:rFonts w:ascii="Times New Roman" w:hAnsi="Times New Roman"/>
                <w:color w:val="000000" w:themeColor="text1"/>
                <w:sz w:val="16"/>
                <w:szCs w:val="16"/>
              </w:rPr>
            </w:pPr>
            <w:r>
              <w:rPr>
                <w:rFonts w:ascii="Times New Roman" w:hAnsi="Times New Roman"/>
                <w:color w:val="000000" w:themeColor="text1"/>
                <w:sz w:val="16"/>
                <w:szCs w:val="16"/>
              </w:rPr>
              <w:t>Identyfikator</w:t>
            </w:r>
            <w:r w:rsidR="00C20232" w:rsidRPr="0048050D">
              <w:rPr>
                <w:rFonts w:ascii="Times New Roman" w:hAnsi="Times New Roman"/>
                <w:color w:val="000000" w:themeColor="text1"/>
                <w:sz w:val="16"/>
                <w:szCs w:val="16"/>
              </w:rPr>
              <w:t xml:space="preserve"> placówki/pracodawcy, w której/ u którego zostanie przeprowadzona część praktyczna</w:t>
            </w:r>
          </w:p>
        </w:tc>
        <w:tc>
          <w:tcPr>
            <w:tcW w:w="458" w:type="dxa"/>
          </w:tcPr>
          <w:p w14:paraId="6295D506"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9" w:type="dxa"/>
          </w:tcPr>
          <w:p w14:paraId="291A3E8B"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tcPr>
          <w:p w14:paraId="6EDE1B88"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gridSpan w:val="2"/>
          </w:tcPr>
          <w:p w14:paraId="59D323B8"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7" w:type="dxa"/>
          </w:tcPr>
          <w:p w14:paraId="140E38AA"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tcPr>
          <w:p w14:paraId="00A09E0A"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60" w:type="dxa"/>
          </w:tcPr>
          <w:p w14:paraId="2CDB95AA"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58" w:type="dxa"/>
          </w:tcPr>
          <w:p w14:paraId="7F095ECA"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7" w:type="dxa"/>
          </w:tcPr>
          <w:p w14:paraId="25867464"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tcPr>
          <w:p w14:paraId="322BEC15"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7" w:type="dxa"/>
          </w:tcPr>
          <w:p w14:paraId="5A0CAD9B"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747" w:type="dxa"/>
          </w:tcPr>
          <w:p w14:paraId="336CF431" w14:textId="77777777" w:rsidR="00C20232" w:rsidRPr="0048050D" w:rsidRDefault="00C20232" w:rsidP="00C70BC6">
            <w:pPr>
              <w:spacing w:line="240" w:lineRule="auto"/>
              <w:jc w:val="both"/>
              <w:rPr>
                <w:rFonts w:ascii="Times New Roman" w:hAnsi="Times New Roman"/>
                <w:color w:val="000000" w:themeColor="text1"/>
                <w:sz w:val="16"/>
                <w:szCs w:val="16"/>
              </w:rPr>
            </w:pPr>
          </w:p>
        </w:tc>
      </w:tr>
      <w:tr w:rsidR="00C20232" w:rsidRPr="0048050D" w14:paraId="64EB007A" w14:textId="77777777" w:rsidTr="00DD1B61">
        <w:tc>
          <w:tcPr>
            <w:tcW w:w="10268" w:type="dxa"/>
            <w:gridSpan w:val="15"/>
          </w:tcPr>
          <w:p w14:paraId="4CA4AF6F"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placówki/</w:t>
            </w:r>
            <w:r w:rsidR="00AF6655">
              <w:rPr>
                <w:rFonts w:ascii="Times New Roman" w:hAnsi="Times New Roman"/>
                <w:color w:val="000000" w:themeColor="text1"/>
                <w:sz w:val="16"/>
                <w:szCs w:val="16"/>
              </w:rPr>
              <w:t>centrum/</w:t>
            </w:r>
            <w:r w:rsidRPr="0048050D">
              <w:rPr>
                <w:rFonts w:ascii="Times New Roman" w:hAnsi="Times New Roman"/>
                <w:color w:val="000000" w:themeColor="text1"/>
                <w:sz w:val="16"/>
                <w:szCs w:val="16"/>
              </w:rPr>
              <w:t>pracodawcy</w:t>
            </w:r>
          </w:p>
        </w:tc>
      </w:tr>
      <w:tr w:rsidR="00C20232" w:rsidRPr="0048050D" w14:paraId="6E70B1A9" w14:textId="77777777" w:rsidTr="00DD1B61">
        <w:trPr>
          <w:trHeight w:val="474"/>
        </w:trPr>
        <w:tc>
          <w:tcPr>
            <w:tcW w:w="2233" w:type="dxa"/>
          </w:tcPr>
          <w:p w14:paraId="267E2948"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770" w:type="dxa"/>
            <w:gridSpan w:val="5"/>
          </w:tcPr>
          <w:p w14:paraId="51026448"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4265" w:type="dxa"/>
            <w:gridSpan w:val="9"/>
          </w:tcPr>
          <w:p w14:paraId="63CDEFAD"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tc>
      </w:tr>
      <w:tr w:rsidR="00C20232" w:rsidRPr="0048050D" w14:paraId="4BB4811E" w14:textId="77777777" w:rsidTr="00DD1B61">
        <w:trPr>
          <w:trHeight w:val="379"/>
        </w:trPr>
        <w:tc>
          <w:tcPr>
            <w:tcW w:w="2233" w:type="dxa"/>
          </w:tcPr>
          <w:p w14:paraId="745C9D39"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770" w:type="dxa"/>
            <w:gridSpan w:val="5"/>
          </w:tcPr>
          <w:p w14:paraId="2008853A"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4265" w:type="dxa"/>
            <w:gridSpan w:val="9"/>
          </w:tcPr>
          <w:p w14:paraId="01EBBCBE"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tc>
      </w:tr>
      <w:tr w:rsidR="00C20232" w:rsidRPr="0048050D" w14:paraId="1F1215B8" w14:textId="77777777" w:rsidTr="00DD1B61">
        <w:tc>
          <w:tcPr>
            <w:tcW w:w="2233" w:type="dxa"/>
          </w:tcPr>
          <w:p w14:paraId="66CA294D"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8035" w:type="dxa"/>
            <w:gridSpan w:val="14"/>
          </w:tcPr>
          <w:p w14:paraId="749F51CD"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tc>
      </w:tr>
    </w:tbl>
    <w:p w14:paraId="13D7EB38" w14:textId="77777777" w:rsidR="00C20232" w:rsidRPr="0048050D" w:rsidRDefault="00C20232" w:rsidP="00C20232">
      <w:pPr>
        <w:spacing w:before="120" w:line="240" w:lineRule="auto"/>
        <w:jc w:val="both"/>
        <w:rPr>
          <w:rFonts w:ascii="Times New Roman" w:hAnsi="Times New Roman"/>
          <w:color w:val="000000" w:themeColor="text1"/>
        </w:rPr>
      </w:pPr>
      <w:r w:rsidRPr="0048050D">
        <w:rPr>
          <w:rFonts w:ascii="Times New Roman" w:hAnsi="Times New Roman"/>
          <w:color w:val="000000" w:themeColor="text1"/>
        </w:rPr>
        <w:t>Dla uczniów i absolwentów szkoły wymienionej w Informacji, deklaruję się zorganizować i przeprowadzić część praktyczną egzaminu w zakresie kwalifikacji:</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8"/>
        <w:gridCol w:w="7102"/>
        <w:gridCol w:w="1843"/>
      </w:tblGrid>
      <w:tr w:rsidR="00C20232" w:rsidRPr="0048050D" w14:paraId="4D95E5D5" w14:textId="77777777" w:rsidTr="00DD1B61">
        <w:tc>
          <w:tcPr>
            <w:tcW w:w="1228" w:type="dxa"/>
            <w:shd w:val="clear" w:color="auto" w:fill="F2F2F2"/>
            <w:vAlign w:val="center"/>
          </w:tcPr>
          <w:p w14:paraId="5D677FBC" w14:textId="78A857D3" w:rsidR="00C20232" w:rsidRPr="0048050D" w:rsidRDefault="002B6D09" w:rsidP="00C70BC6">
            <w:pPr>
              <w:spacing w:after="0" w:line="240" w:lineRule="auto"/>
              <w:jc w:val="center"/>
              <w:rPr>
                <w:rFonts w:ascii="Times New Roman" w:hAnsi="Times New Roman"/>
                <w:b/>
                <w:color w:val="000000" w:themeColor="text1"/>
                <w:sz w:val="20"/>
                <w:szCs w:val="20"/>
              </w:rPr>
            </w:pPr>
            <w:r>
              <w:rPr>
                <w:rFonts w:ascii="Times New Roman" w:hAnsi="Times New Roman"/>
                <w:b/>
                <w:color w:val="000000" w:themeColor="text1"/>
                <w:sz w:val="20"/>
                <w:szCs w:val="20"/>
              </w:rPr>
              <w:t>Oznaczenie kwalifikacji</w:t>
            </w:r>
          </w:p>
        </w:tc>
        <w:tc>
          <w:tcPr>
            <w:tcW w:w="7102" w:type="dxa"/>
            <w:shd w:val="clear" w:color="auto" w:fill="F2F2F2"/>
            <w:vAlign w:val="center"/>
          </w:tcPr>
          <w:p w14:paraId="669C3892"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Nazwa kwalifikacji</w:t>
            </w:r>
          </w:p>
        </w:tc>
        <w:tc>
          <w:tcPr>
            <w:tcW w:w="1843" w:type="dxa"/>
            <w:shd w:val="clear" w:color="auto" w:fill="F2F2F2"/>
            <w:vAlign w:val="center"/>
          </w:tcPr>
          <w:p w14:paraId="12331AC0"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liczba zdających</w:t>
            </w:r>
          </w:p>
        </w:tc>
      </w:tr>
      <w:tr w:rsidR="00C20232" w:rsidRPr="0048050D" w14:paraId="60611C7B" w14:textId="77777777" w:rsidTr="00DD1B61">
        <w:tc>
          <w:tcPr>
            <w:tcW w:w="1228" w:type="dxa"/>
          </w:tcPr>
          <w:p w14:paraId="0A9EEB0F"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7102" w:type="dxa"/>
          </w:tcPr>
          <w:p w14:paraId="0DAC474A"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1843" w:type="dxa"/>
          </w:tcPr>
          <w:p w14:paraId="25379523" w14:textId="77777777" w:rsidR="00C20232" w:rsidRPr="0048050D" w:rsidRDefault="00C20232" w:rsidP="00C70BC6">
            <w:pPr>
              <w:spacing w:after="0" w:line="240" w:lineRule="auto"/>
              <w:rPr>
                <w:rFonts w:ascii="Times New Roman" w:hAnsi="Times New Roman"/>
                <w:color w:val="000000" w:themeColor="text1"/>
                <w:sz w:val="20"/>
                <w:szCs w:val="20"/>
              </w:rPr>
            </w:pPr>
          </w:p>
        </w:tc>
      </w:tr>
      <w:tr w:rsidR="00C20232" w:rsidRPr="0048050D" w14:paraId="2AD60275" w14:textId="77777777" w:rsidTr="00DD1B61">
        <w:tc>
          <w:tcPr>
            <w:tcW w:w="1228" w:type="dxa"/>
          </w:tcPr>
          <w:p w14:paraId="088E8071"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7102" w:type="dxa"/>
          </w:tcPr>
          <w:p w14:paraId="5DE215CA"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1843" w:type="dxa"/>
          </w:tcPr>
          <w:p w14:paraId="456ABCB3" w14:textId="77777777" w:rsidR="00C20232" w:rsidRPr="0048050D" w:rsidRDefault="00C20232" w:rsidP="00C70BC6">
            <w:pPr>
              <w:spacing w:after="0" w:line="240" w:lineRule="auto"/>
              <w:rPr>
                <w:rFonts w:ascii="Times New Roman" w:hAnsi="Times New Roman"/>
                <w:color w:val="000000" w:themeColor="text1"/>
                <w:sz w:val="20"/>
                <w:szCs w:val="20"/>
              </w:rPr>
            </w:pPr>
          </w:p>
        </w:tc>
      </w:tr>
      <w:tr w:rsidR="00C20232" w:rsidRPr="0048050D" w14:paraId="5B545D0A" w14:textId="77777777" w:rsidTr="00DD1B61">
        <w:tc>
          <w:tcPr>
            <w:tcW w:w="1228" w:type="dxa"/>
          </w:tcPr>
          <w:p w14:paraId="6F291DC4"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7102" w:type="dxa"/>
          </w:tcPr>
          <w:p w14:paraId="1767CB30"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1843" w:type="dxa"/>
          </w:tcPr>
          <w:p w14:paraId="03EAA1F8" w14:textId="77777777" w:rsidR="00C20232" w:rsidRPr="0048050D" w:rsidRDefault="00C20232" w:rsidP="00C70BC6">
            <w:pPr>
              <w:spacing w:after="0" w:line="240" w:lineRule="auto"/>
              <w:rPr>
                <w:rFonts w:ascii="Times New Roman" w:hAnsi="Times New Roman"/>
                <w:color w:val="000000" w:themeColor="text1"/>
                <w:sz w:val="20"/>
                <w:szCs w:val="20"/>
              </w:rPr>
            </w:pPr>
          </w:p>
        </w:tc>
      </w:tr>
    </w:tbl>
    <w:p w14:paraId="4E824071" w14:textId="77777777" w:rsidR="00C20232" w:rsidRPr="0048050D" w:rsidRDefault="00C20232" w:rsidP="00C20232">
      <w:pPr>
        <w:spacing w:before="240" w:line="240" w:lineRule="auto"/>
        <w:jc w:val="both"/>
        <w:rPr>
          <w:rFonts w:ascii="Times New Roman" w:hAnsi="Times New Roman"/>
          <w:color w:val="000000" w:themeColor="text1"/>
        </w:rPr>
      </w:pPr>
      <w:r w:rsidRPr="0048050D">
        <w:rPr>
          <w:rFonts w:ascii="Times New Roman" w:hAnsi="Times New Roman"/>
          <w:b/>
          <w:color w:val="000000" w:themeColor="text1"/>
        </w:rPr>
        <w:t xml:space="preserve">Oświadczam, </w:t>
      </w:r>
      <w:r w:rsidRPr="0048050D">
        <w:rPr>
          <w:rFonts w:ascii="Times New Roman" w:hAnsi="Times New Roman"/>
          <w:color w:val="000000" w:themeColor="text1"/>
        </w:rPr>
        <w:t xml:space="preserve">że </w:t>
      </w:r>
      <w:r w:rsidRPr="0048050D">
        <w:rPr>
          <w:rFonts w:ascii="Times New Roman" w:hAnsi="Times New Roman"/>
          <w:color w:val="000000" w:themeColor="text1"/>
        </w:rPr>
        <w:sym w:font="Symbol" w:char="F07F"/>
      </w:r>
      <w:r w:rsidRPr="0048050D">
        <w:rPr>
          <w:rFonts w:ascii="Times New Roman" w:hAnsi="Times New Roman"/>
          <w:color w:val="000000" w:themeColor="text1"/>
        </w:rPr>
        <w:t xml:space="preserve"> posiadam upoważnienie*/ </w:t>
      </w:r>
      <w:r w:rsidRPr="0048050D">
        <w:rPr>
          <w:rFonts w:ascii="Times New Roman" w:hAnsi="Times New Roman"/>
          <w:color w:val="000000" w:themeColor="text1"/>
        </w:rPr>
        <w:sym w:font="Symbol" w:char="F07F"/>
      </w:r>
      <w:r w:rsidRPr="0048050D">
        <w:rPr>
          <w:rFonts w:ascii="Times New Roman" w:hAnsi="Times New Roman"/>
          <w:color w:val="000000" w:themeColor="text1"/>
        </w:rPr>
        <w:t> złożyłem wniosek o upoważnienie* do przeprowadzenia części praktycznej egzaminu w zakresie wymienionych kwalifikacji.</w:t>
      </w:r>
    </w:p>
    <w:tbl>
      <w:tblPr>
        <w:tblW w:w="8931" w:type="dxa"/>
        <w:tblBorders>
          <w:insideH w:val="dashed" w:sz="4" w:space="0" w:color="auto"/>
        </w:tblBorders>
        <w:tblLook w:val="00A0" w:firstRow="1" w:lastRow="0" w:firstColumn="1" w:lastColumn="0" w:noHBand="0" w:noVBand="0"/>
      </w:tblPr>
      <w:tblGrid>
        <w:gridCol w:w="3119"/>
        <w:gridCol w:w="992"/>
        <w:gridCol w:w="4820"/>
      </w:tblGrid>
      <w:tr w:rsidR="00C20232" w:rsidRPr="0048050D" w14:paraId="53648607" w14:textId="77777777" w:rsidTr="004A2075">
        <w:trPr>
          <w:trHeight w:val="288"/>
        </w:trPr>
        <w:tc>
          <w:tcPr>
            <w:tcW w:w="3119" w:type="dxa"/>
          </w:tcPr>
          <w:p w14:paraId="75EF19E5" w14:textId="77777777" w:rsidR="00C20232" w:rsidRPr="0048050D" w:rsidRDefault="00C20232" w:rsidP="00C70BC6">
            <w:pPr>
              <w:spacing w:after="0" w:line="240" w:lineRule="auto"/>
              <w:rPr>
                <w:rFonts w:ascii="Times New Roman" w:hAnsi="Times New Roman"/>
                <w:color w:val="000000" w:themeColor="text1"/>
              </w:rPr>
            </w:pPr>
          </w:p>
        </w:tc>
        <w:tc>
          <w:tcPr>
            <w:tcW w:w="992" w:type="dxa"/>
            <w:tcBorders>
              <w:top w:val="nil"/>
              <w:bottom w:val="nil"/>
            </w:tcBorders>
          </w:tcPr>
          <w:p w14:paraId="70C16724" w14:textId="77777777" w:rsidR="00C20232" w:rsidRPr="0048050D" w:rsidRDefault="00C20232" w:rsidP="00C70BC6">
            <w:pPr>
              <w:spacing w:after="0" w:line="240" w:lineRule="auto"/>
              <w:rPr>
                <w:rFonts w:ascii="Times New Roman" w:hAnsi="Times New Roman"/>
                <w:color w:val="000000" w:themeColor="text1"/>
              </w:rPr>
            </w:pPr>
          </w:p>
        </w:tc>
        <w:tc>
          <w:tcPr>
            <w:tcW w:w="4820" w:type="dxa"/>
          </w:tcPr>
          <w:p w14:paraId="469EC125" w14:textId="77777777" w:rsidR="00C20232" w:rsidRPr="0048050D" w:rsidRDefault="00C20232" w:rsidP="00C70BC6">
            <w:pPr>
              <w:spacing w:after="0" w:line="240" w:lineRule="auto"/>
              <w:rPr>
                <w:rFonts w:ascii="Times New Roman" w:hAnsi="Times New Roman"/>
                <w:color w:val="000000" w:themeColor="text1"/>
              </w:rPr>
            </w:pPr>
          </w:p>
        </w:tc>
      </w:tr>
      <w:tr w:rsidR="00C20232" w:rsidRPr="0048050D" w14:paraId="1E37B3EE" w14:textId="77777777">
        <w:tc>
          <w:tcPr>
            <w:tcW w:w="3119" w:type="dxa"/>
          </w:tcPr>
          <w:p w14:paraId="52768F5C" w14:textId="77777777" w:rsidR="00C20232" w:rsidRPr="0048050D"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Data (dzień-miesiąc-rok)</w:t>
            </w:r>
          </w:p>
        </w:tc>
        <w:tc>
          <w:tcPr>
            <w:tcW w:w="992" w:type="dxa"/>
            <w:tcBorders>
              <w:top w:val="nil"/>
              <w:bottom w:val="nil"/>
            </w:tcBorders>
          </w:tcPr>
          <w:p w14:paraId="2966ADF1" w14:textId="77777777" w:rsidR="00C20232" w:rsidRPr="0048050D" w:rsidRDefault="00C20232" w:rsidP="00C70BC6">
            <w:pPr>
              <w:spacing w:after="0" w:line="240" w:lineRule="auto"/>
              <w:jc w:val="center"/>
              <w:rPr>
                <w:rFonts w:ascii="Times New Roman" w:hAnsi="Times New Roman"/>
                <w:i/>
                <w:color w:val="000000" w:themeColor="text1"/>
                <w:sz w:val="20"/>
                <w:szCs w:val="20"/>
              </w:rPr>
            </w:pPr>
          </w:p>
        </w:tc>
        <w:tc>
          <w:tcPr>
            <w:tcW w:w="4820" w:type="dxa"/>
          </w:tcPr>
          <w:p w14:paraId="632BB125" w14:textId="77777777" w:rsidR="00C20232" w:rsidRPr="0048050D"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Pieczątka i podpis dyrektora</w:t>
            </w:r>
            <w:r w:rsidR="00E04BA2" w:rsidRPr="0048050D">
              <w:rPr>
                <w:rFonts w:ascii="Times New Roman" w:hAnsi="Times New Roman"/>
                <w:i/>
                <w:color w:val="000000" w:themeColor="text1"/>
                <w:sz w:val="20"/>
                <w:szCs w:val="20"/>
              </w:rPr>
              <w:t xml:space="preserve"> szkoły/</w:t>
            </w:r>
            <w:r w:rsidRPr="0048050D">
              <w:rPr>
                <w:rFonts w:ascii="Times New Roman" w:hAnsi="Times New Roman"/>
                <w:i/>
                <w:color w:val="000000" w:themeColor="text1"/>
                <w:sz w:val="20"/>
                <w:szCs w:val="20"/>
              </w:rPr>
              <w:t xml:space="preserve"> placówki/</w:t>
            </w:r>
            <w:r w:rsidR="00E04BA2" w:rsidRPr="0048050D">
              <w:rPr>
                <w:rFonts w:ascii="Times New Roman" w:hAnsi="Times New Roman"/>
                <w:i/>
                <w:color w:val="000000" w:themeColor="text1"/>
                <w:sz w:val="20"/>
                <w:szCs w:val="20"/>
              </w:rPr>
              <w:t>podmiotu/</w:t>
            </w:r>
            <w:r w:rsidRPr="0048050D">
              <w:rPr>
                <w:rFonts w:ascii="Times New Roman" w:hAnsi="Times New Roman"/>
                <w:i/>
                <w:color w:val="000000" w:themeColor="text1"/>
                <w:sz w:val="20"/>
                <w:szCs w:val="20"/>
              </w:rPr>
              <w:t>pracodawcy</w:t>
            </w:r>
          </w:p>
        </w:tc>
      </w:tr>
      <w:tr w:rsidR="00C20232" w:rsidRPr="0048050D" w14:paraId="6B92A19A" w14:textId="77777777">
        <w:tc>
          <w:tcPr>
            <w:tcW w:w="3119" w:type="dxa"/>
          </w:tcPr>
          <w:p w14:paraId="59FE82FB" w14:textId="77777777" w:rsidR="00C20232"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*niepotrzebne skreślić</w:t>
            </w:r>
          </w:p>
          <w:p w14:paraId="13F3C901" w14:textId="77777777" w:rsidR="004A2075" w:rsidRPr="0048050D" w:rsidRDefault="004A2075" w:rsidP="00C70BC6">
            <w:pPr>
              <w:spacing w:after="0" w:line="240" w:lineRule="auto"/>
              <w:jc w:val="center"/>
              <w:rPr>
                <w:rFonts w:ascii="Times New Roman" w:hAnsi="Times New Roman"/>
                <w:color w:val="000000" w:themeColor="text1"/>
                <w:sz w:val="20"/>
                <w:szCs w:val="20"/>
              </w:rPr>
            </w:pPr>
          </w:p>
        </w:tc>
        <w:tc>
          <w:tcPr>
            <w:tcW w:w="992" w:type="dxa"/>
            <w:tcBorders>
              <w:top w:val="nil"/>
              <w:bottom w:val="nil"/>
            </w:tcBorders>
          </w:tcPr>
          <w:p w14:paraId="0A72DB79" w14:textId="77777777" w:rsidR="00C20232" w:rsidRPr="0048050D" w:rsidRDefault="00C20232" w:rsidP="00C70BC6">
            <w:pPr>
              <w:spacing w:after="0" w:line="240" w:lineRule="auto"/>
              <w:jc w:val="center"/>
              <w:rPr>
                <w:rFonts w:ascii="Times New Roman" w:hAnsi="Times New Roman"/>
                <w:i/>
                <w:color w:val="000000" w:themeColor="text1"/>
                <w:sz w:val="20"/>
                <w:szCs w:val="20"/>
              </w:rPr>
            </w:pPr>
          </w:p>
        </w:tc>
        <w:tc>
          <w:tcPr>
            <w:tcW w:w="4820" w:type="dxa"/>
          </w:tcPr>
          <w:p w14:paraId="735A5598" w14:textId="77777777" w:rsidR="00C20232" w:rsidRPr="0048050D" w:rsidRDefault="00C20232" w:rsidP="00C70BC6">
            <w:pPr>
              <w:spacing w:after="0" w:line="240" w:lineRule="auto"/>
              <w:jc w:val="center"/>
              <w:rPr>
                <w:rFonts w:ascii="Times New Roman" w:hAnsi="Times New Roman"/>
                <w:i/>
                <w:color w:val="000000" w:themeColor="text1"/>
                <w:sz w:val="20"/>
                <w:szCs w:val="20"/>
              </w:rPr>
            </w:pPr>
          </w:p>
        </w:tc>
      </w:tr>
    </w:tbl>
    <w:p w14:paraId="6B6FFE0D" w14:textId="77777777" w:rsidR="001875C0" w:rsidRDefault="001875C0">
      <w:pPr>
        <w:spacing w:after="0" w:line="240" w:lineRule="auto"/>
        <w:rPr>
          <w:rFonts w:ascii="Times New Roman" w:hAnsi="Times New Roman"/>
          <w:b/>
          <w:color w:val="000000" w:themeColor="text1"/>
        </w:rPr>
      </w:pPr>
      <w:r>
        <w:rPr>
          <w:rFonts w:ascii="Times New Roman" w:hAnsi="Times New Roman"/>
          <w:b/>
          <w:color w:val="000000" w:themeColor="text1"/>
        </w:rPr>
        <w:br w:type="page"/>
      </w:r>
    </w:p>
    <w:p w14:paraId="42722299" w14:textId="4D6B83F4" w:rsidR="003736A6" w:rsidRPr="00E04086" w:rsidRDefault="00E04086" w:rsidP="00E04086">
      <w:pPr>
        <w:shd w:val="clear" w:color="auto" w:fill="DEEAF6"/>
        <w:spacing w:after="0"/>
        <w:rPr>
          <w:rFonts w:ascii="Times New Roman" w:hAnsi="Times New Roman"/>
          <w:b/>
          <w:color w:val="000000" w:themeColor="text1"/>
        </w:rPr>
      </w:pPr>
      <w:r>
        <w:rPr>
          <w:rFonts w:ascii="Times New Roman" w:hAnsi="Times New Roman"/>
          <w:b/>
          <w:color w:val="000000" w:themeColor="text1"/>
        </w:rPr>
        <w:t>Załącznik 16</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Informacja dyrektora szkoły/podmiotu prowadzącego KKZ o przeprowadzeniu części pisemnej lub części praktycznej w innym miejscu niż szkoła lub ten podmiot</w:t>
      </w:r>
    </w:p>
    <w:p w14:paraId="2FA61463" w14:textId="77777777" w:rsidR="00BA1B82" w:rsidRPr="0048050D" w:rsidRDefault="00BA1B82" w:rsidP="003736A6">
      <w:pPr>
        <w:shd w:val="clear" w:color="auto" w:fill="D9D9D9" w:themeFill="background1" w:themeFillShade="D9"/>
        <w:spacing w:after="0" w:line="240" w:lineRule="auto"/>
        <w:jc w:val="center"/>
        <w:outlineLvl w:val="0"/>
        <w:rPr>
          <w:rFonts w:ascii="Times New Roman" w:hAnsi="Times New Roman"/>
          <w:b/>
          <w:color w:val="000000" w:themeColor="text1"/>
          <w:sz w:val="24"/>
          <w:szCs w:val="24"/>
        </w:rPr>
      </w:pPr>
      <w:r w:rsidRPr="0048050D">
        <w:rPr>
          <w:rFonts w:ascii="Times New Roman" w:hAnsi="Times New Roman"/>
          <w:b/>
          <w:color w:val="000000" w:themeColor="text1"/>
          <w:sz w:val="24"/>
          <w:szCs w:val="24"/>
        </w:rPr>
        <w:t xml:space="preserve">Informacja dyrektora szkoły*/podmiotu prowadzącego kwalifikacyjny kurs zawodowy* </w:t>
      </w:r>
    </w:p>
    <w:p w14:paraId="1168D469" w14:textId="77777777" w:rsidR="003736A6" w:rsidRPr="0048050D" w:rsidRDefault="00BA1B82" w:rsidP="003736A6">
      <w:pPr>
        <w:shd w:val="clear" w:color="auto" w:fill="D9D9D9" w:themeFill="background1" w:themeFillShade="D9"/>
        <w:spacing w:after="0" w:line="240" w:lineRule="auto"/>
        <w:jc w:val="center"/>
        <w:rPr>
          <w:rFonts w:ascii="Times New Roman" w:hAnsi="Times New Roman"/>
          <w:b/>
          <w:color w:val="000000" w:themeColor="text1"/>
          <w:sz w:val="24"/>
          <w:szCs w:val="24"/>
        </w:rPr>
      </w:pPr>
      <w:r w:rsidRPr="0048050D">
        <w:rPr>
          <w:rFonts w:ascii="Times New Roman" w:hAnsi="Times New Roman"/>
          <w:b/>
          <w:color w:val="000000" w:themeColor="text1"/>
          <w:sz w:val="24"/>
          <w:szCs w:val="24"/>
        </w:rPr>
        <w:t xml:space="preserve"> o przeprowadzeniu części pisemnej*/części praktycznej* egzaminu </w:t>
      </w:r>
      <w:r w:rsidR="003736A6" w:rsidRPr="0048050D">
        <w:rPr>
          <w:rFonts w:ascii="Times New Roman" w:hAnsi="Times New Roman"/>
          <w:b/>
          <w:color w:val="000000" w:themeColor="text1"/>
          <w:sz w:val="24"/>
          <w:szCs w:val="24"/>
        </w:rPr>
        <w:br/>
      </w:r>
      <w:r w:rsidRPr="0048050D">
        <w:rPr>
          <w:rFonts w:ascii="Times New Roman" w:hAnsi="Times New Roman"/>
          <w:b/>
          <w:color w:val="000000" w:themeColor="text1"/>
          <w:sz w:val="24"/>
          <w:szCs w:val="24"/>
        </w:rPr>
        <w:t xml:space="preserve">w innym miejscu niż szkoła/podmiot, </w:t>
      </w:r>
    </w:p>
    <w:p w14:paraId="7DA98DB1" w14:textId="6ECCE399" w:rsidR="00BA1B82" w:rsidRPr="0048050D" w:rsidRDefault="00BA1B82" w:rsidP="00437B90">
      <w:pPr>
        <w:shd w:val="clear" w:color="auto" w:fill="D9D9D9" w:themeFill="background1" w:themeFillShade="D9"/>
        <w:spacing w:after="0" w:line="240" w:lineRule="auto"/>
        <w:rPr>
          <w:rFonts w:ascii="Times New Roman" w:hAnsi="Times New Roman"/>
          <w:b/>
          <w:color w:val="000000" w:themeColor="text1"/>
        </w:rPr>
      </w:pPr>
      <w:r w:rsidRPr="0048050D">
        <w:rPr>
          <w:rFonts w:ascii="Times New Roman" w:hAnsi="Times New Roman"/>
          <w:color w:val="000000" w:themeColor="text1"/>
        </w:rPr>
        <w:t>w przypadku</w:t>
      </w:r>
      <w:r w:rsidRPr="0048050D">
        <w:rPr>
          <w:rFonts w:ascii="Times New Roman" w:hAnsi="Times New Roman"/>
          <w:b/>
          <w:color w:val="000000" w:themeColor="text1"/>
        </w:rPr>
        <w:t>,</w:t>
      </w:r>
      <w:r w:rsidRPr="0048050D">
        <w:rPr>
          <w:rFonts w:ascii="Times New Roman" w:hAnsi="Times New Roman"/>
          <w:color w:val="000000" w:themeColor="text1"/>
        </w:rPr>
        <w:t xml:space="preserve"> o którym mowa </w:t>
      </w:r>
      <w:r w:rsidR="00AF6655">
        <w:rPr>
          <w:rFonts w:ascii="Times New Roman" w:hAnsi="Times New Roman"/>
          <w:color w:val="000000" w:themeColor="text1"/>
        </w:rPr>
        <w:t xml:space="preserve">w </w:t>
      </w:r>
      <w:r w:rsidRPr="0048050D">
        <w:rPr>
          <w:rFonts w:ascii="Times New Roman" w:hAnsi="Times New Roman"/>
          <w:color w:val="000000" w:themeColor="text1"/>
        </w:rPr>
        <w:t xml:space="preserve">§ </w:t>
      </w:r>
      <w:r w:rsidR="000631E7">
        <w:rPr>
          <w:rFonts w:ascii="Times New Roman" w:hAnsi="Times New Roman"/>
          <w:color w:val="000000" w:themeColor="text1"/>
        </w:rPr>
        <w:t>92 ust. 2</w:t>
      </w:r>
      <w:r w:rsidRPr="0048050D">
        <w:rPr>
          <w:rFonts w:ascii="Times New Roman" w:hAnsi="Times New Roman"/>
          <w:color w:val="000000" w:themeColor="text1"/>
        </w:rPr>
        <w:t xml:space="preserve"> rozporządzenia </w:t>
      </w:r>
      <w:r w:rsidR="005E1EFE">
        <w:rPr>
          <w:rFonts w:ascii="Times New Roman" w:hAnsi="Times New Roman"/>
          <w:color w:val="000000" w:themeColor="text1"/>
        </w:rPr>
        <w:t>MEN</w:t>
      </w:r>
      <w:r w:rsidR="00437B90" w:rsidRPr="00B43873">
        <w:rPr>
          <w:rFonts w:ascii="Times New Roman" w:hAnsi="Times New Roman"/>
        </w:rPr>
        <w:t xml:space="preserve"> z dnia</w:t>
      </w:r>
      <w:r w:rsidR="005E1EFE">
        <w:rPr>
          <w:rFonts w:ascii="Times New Roman" w:hAnsi="Times New Roman"/>
        </w:rPr>
        <w:t xml:space="preserve"> </w:t>
      </w:r>
      <w:r w:rsidR="00AF6655">
        <w:rPr>
          <w:rFonts w:ascii="Times New Roman" w:hAnsi="Times New Roman"/>
        </w:rPr>
        <w:t>………….2019</w:t>
      </w:r>
      <w:r w:rsidRPr="00B43873">
        <w:rPr>
          <w:rFonts w:ascii="Times New Roman" w:hAnsi="Times New Roman"/>
        </w:rPr>
        <w:t xml:space="preserve"> r. </w:t>
      </w:r>
      <w:r w:rsidR="00437B90" w:rsidRPr="00B43873">
        <w:rPr>
          <w:rFonts w:ascii="Times New Roman" w:hAnsi="Times New Roman"/>
        </w:rPr>
        <w:t xml:space="preserve"> </w:t>
      </w:r>
    </w:p>
    <w:tbl>
      <w:tblPr>
        <w:tblW w:w="10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3"/>
        <w:gridCol w:w="2612"/>
        <w:gridCol w:w="1985"/>
        <w:gridCol w:w="409"/>
        <w:gridCol w:w="410"/>
        <w:gridCol w:w="409"/>
        <w:gridCol w:w="128"/>
        <w:gridCol w:w="282"/>
        <w:gridCol w:w="128"/>
        <w:gridCol w:w="281"/>
        <w:gridCol w:w="410"/>
        <w:gridCol w:w="410"/>
        <w:gridCol w:w="409"/>
        <w:gridCol w:w="410"/>
        <w:gridCol w:w="409"/>
        <w:gridCol w:w="410"/>
        <w:gridCol w:w="409"/>
        <w:gridCol w:w="410"/>
      </w:tblGrid>
      <w:tr w:rsidR="00BA1B82" w:rsidRPr="0048050D" w14:paraId="0EF36DFE" w14:textId="77777777" w:rsidTr="00DD1B61">
        <w:tc>
          <w:tcPr>
            <w:tcW w:w="5070" w:type="dxa"/>
            <w:gridSpan w:val="3"/>
          </w:tcPr>
          <w:p w14:paraId="6CADBF6D" w14:textId="77777777" w:rsidR="00BA1B82" w:rsidRPr="0048050D" w:rsidRDefault="00BA1B82" w:rsidP="001A6B0D">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Kod szkoły</w:t>
            </w:r>
            <w:r w:rsidR="001A6B0D" w:rsidRPr="0048050D">
              <w:rPr>
                <w:rFonts w:ascii="Times New Roman" w:hAnsi="Times New Roman"/>
                <w:color w:val="000000" w:themeColor="text1"/>
                <w:sz w:val="16"/>
                <w:szCs w:val="16"/>
              </w:rPr>
              <w:t xml:space="preserve"> składającej </w:t>
            </w:r>
            <w:r w:rsidRPr="0048050D">
              <w:rPr>
                <w:rFonts w:ascii="Times New Roman" w:hAnsi="Times New Roman"/>
                <w:color w:val="000000" w:themeColor="text1"/>
                <w:sz w:val="16"/>
                <w:szCs w:val="16"/>
              </w:rPr>
              <w:t>/podmiotu składającego informację</w:t>
            </w:r>
          </w:p>
        </w:tc>
        <w:tc>
          <w:tcPr>
            <w:tcW w:w="409" w:type="dxa"/>
          </w:tcPr>
          <w:p w14:paraId="6095A9D0"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14:paraId="68A07C15"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09" w:type="dxa"/>
          </w:tcPr>
          <w:p w14:paraId="6FC52491"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10" w:type="dxa"/>
            <w:gridSpan w:val="2"/>
          </w:tcPr>
          <w:p w14:paraId="7918C0F0"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09" w:type="dxa"/>
            <w:gridSpan w:val="2"/>
          </w:tcPr>
          <w:p w14:paraId="45AEB78A"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14:paraId="5AC408D1"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14:paraId="2D93120B"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09" w:type="dxa"/>
            <w:tcBorders>
              <w:top w:val="nil"/>
              <w:bottom w:val="nil"/>
            </w:tcBorders>
          </w:tcPr>
          <w:p w14:paraId="7E27FAD9"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10" w:type="dxa"/>
          </w:tcPr>
          <w:p w14:paraId="5ECF4247"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09" w:type="dxa"/>
          </w:tcPr>
          <w:p w14:paraId="502E89EA"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14:paraId="246DB3F8"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09" w:type="dxa"/>
          </w:tcPr>
          <w:p w14:paraId="1F9E0265"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14:paraId="0BCE933E" w14:textId="77777777" w:rsidR="00BA1B82" w:rsidRPr="0048050D" w:rsidRDefault="00BA1B82" w:rsidP="00C70BC6">
            <w:pPr>
              <w:spacing w:after="0" w:line="240" w:lineRule="auto"/>
              <w:rPr>
                <w:rFonts w:ascii="Times New Roman" w:hAnsi="Times New Roman"/>
                <w:color w:val="000000" w:themeColor="text1"/>
                <w:sz w:val="16"/>
                <w:szCs w:val="16"/>
              </w:rPr>
            </w:pPr>
          </w:p>
        </w:tc>
      </w:tr>
      <w:tr w:rsidR="00BA1B82" w:rsidRPr="0048050D" w14:paraId="7E11B7F9" w14:textId="77777777" w:rsidTr="00DD1B61">
        <w:tc>
          <w:tcPr>
            <w:tcW w:w="473" w:type="dxa"/>
          </w:tcPr>
          <w:p w14:paraId="2BCF7327"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9921" w:type="dxa"/>
            <w:gridSpan w:val="17"/>
          </w:tcPr>
          <w:p w14:paraId="50817CC1"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szkoły/podmiotu:</w:t>
            </w:r>
          </w:p>
          <w:p w14:paraId="129BCCEF" w14:textId="77777777" w:rsidR="00BA1B82" w:rsidRPr="0048050D" w:rsidRDefault="00BA1B82" w:rsidP="00C70BC6">
            <w:pPr>
              <w:spacing w:after="0" w:line="240" w:lineRule="auto"/>
              <w:rPr>
                <w:rFonts w:ascii="Times New Roman" w:hAnsi="Times New Roman"/>
                <w:color w:val="000000" w:themeColor="text1"/>
                <w:sz w:val="16"/>
                <w:szCs w:val="16"/>
              </w:rPr>
            </w:pPr>
          </w:p>
        </w:tc>
      </w:tr>
      <w:tr w:rsidR="00BA1B82" w:rsidRPr="0048050D" w14:paraId="6CAA1F4F" w14:textId="77777777" w:rsidTr="00DD1B61">
        <w:tc>
          <w:tcPr>
            <w:tcW w:w="3085" w:type="dxa"/>
            <w:gridSpan w:val="2"/>
          </w:tcPr>
          <w:p w14:paraId="08CBD2C8"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341" w:type="dxa"/>
            <w:gridSpan w:val="5"/>
          </w:tcPr>
          <w:p w14:paraId="0E61F7EF"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410" w:type="dxa"/>
            <w:gridSpan w:val="2"/>
          </w:tcPr>
          <w:p w14:paraId="5F7144EB"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3558" w:type="dxa"/>
            <w:gridSpan w:val="9"/>
          </w:tcPr>
          <w:p w14:paraId="176DD4F3"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p w14:paraId="6B8F1F21" w14:textId="77777777" w:rsidR="00BA1B82" w:rsidRPr="0048050D" w:rsidRDefault="00BA1B82" w:rsidP="00C70BC6">
            <w:pPr>
              <w:spacing w:after="0" w:line="240" w:lineRule="auto"/>
              <w:rPr>
                <w:rFonts w:ascii="Times New Roman" w:hAnsi="Times New Roman"/>
                <w:color w:val="000000" w:themeColor="text1"/>
                <w:sz w:val="16"/>
                <w:szCs w:val="16"/>
              </w:rPr>
            </w:pPr>
          </w:p>
        </w:tc>
      </w:tr>
      <w:tr w:rsidR="00BA1B82" w:rsidRPr="0048050D" w14:paraId="2D7AF735" w14:textId="77777777" w:rsidTr="00DD1B61">
        <w:trPr>
          <w:trHeight w:val="379"/>
        </w:trPr>
        <w:tc>
          <w:tcPr>
            <w:tcW w:w="3085" w:type="dxa"/>
            <w:gridSpan w:val="2"/>
          </w:tcPr>
          <w:p w14:paraId="5580104F"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341" w:type="dxa"/>
            <w:gridSpan w:val="5"/>
          </w:tcPr>
          <w:p w14:paraId="2CFE9538"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410" w:type="dxa"/>
            <w:gridSpan w:val="2"/>
          </w:tcPr>
          <w:p w14:paraId="3DAF5C1C"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3558" w:type="dxa"/>
            <w:gridSpan w:val="9"/>
          </w:tcPr>
          <w:p w14:paraId="0B6D850D"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p w14:paraId="03960643" w14:textId="77777777" w:rsidR="00BA1B82" w:rsidRPr="0048050D" w:rsidRDefault="00BA1B82" w:rsidP="00C70BC6">
            <w:pPr>
              <w:spacing w:after="0" w:line="240" w:lineRule="auto"/>
              <w:rPr>
                <w:rFonts w:ascii="Times New Roman" w:hAnsi="Times New Roman"/>
                <w:color w:val="000000" w:themeColor="text1"/>
                <w:sz w:val="16"/>
                <w:szCs w:val="16"/>
              </w:rPr>
            </w:pPr>
          </w:p>
        </w:tc>
      </w:tr>
      <w:tr w:rsidR="00DD1B61" w:rsidRPr="0048050D" w14:paraId="20AFCB6B" w14:textId="77777777" w:rsidTr="00C342A6">
        <w:tc>
          <w:tcPr>
            <w:tcW w:w="3085" w:type="dxa"/>
            <w:gridSpan w:val="2"/>
          </w:tcPr>
          <w:p w14:paraId="616A6EF0" w14:textId="77777777" w:rsidR="00DD1B61" w:rsidRPr="0048050D" w:rsidRDefault="00DD1B61"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7309" w:type="dxa"/>
            <w:gridSpan w:val="16"/>
          </w:tcPr>
          <w:p w14:paraId="4B2EE05A" w14:textId="77777777" w:rsidR="00DD1B61" w:rsidRPr="0048050D" w:rsidRDefault="00DD1B61"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p w14:paraId="6061BD80" w14:textId="77777777" w:rsidR="00DD1B61" w:rsidRPr="0048050D" w:rsidRDefault="00DD1B61" w:rsidP="00C70BC6">
            <w:pPr>
              <w:spacing w:after="0" w:line="240" w:lineRule="auto"/>
              <w:rPr>
                <w:rFonts w:ascii="Times New Roman" w:hAnsi="Times New Roman"/>
                <w:color w:val="000000" w:themeColor="text1"/>
                <w:sz w:val="16"/>
                <w:szCs w:val="16"/>
              </w:rPr>
            </w:pPr>
          </w:p>
        </w:tc>
      </w:tr>
    </w:tbl>
    <w:p w14:paraId="131B7B46" w14:textId="3060484D" w:rsidR="00BA1B82" w:rsidRPr="0048050D" w:rsidRDefault="00BA1B82" w:rsidP="00BA1B82">
      <w:pPr>
        <w:spacing w:after="60" w:line="240" w:lineRule="auto"/>
        <w:ind w:right="522"/>
        <w:jc w:val="both"/>
        <w:rPr>
          <w:rFonts w:ascii="Times New Roman" w:hAnsi="Times New Roman"/>
          <w:color w:val="000000" w:themeColor="text1"/>
        </w:rPr>
      </w:pPr>
      <w:r w:rsidRPr="0048050D">
        <w:rPr>
          <w:rFonts w:ascii="Times New Roman" w:hAnsi="Times New Roman"/>
          <w:color w:val="000000" w:themeColor="text1"/>
        </w:rPr>
        <w:t xml:space="preserve">Informuję, że część pisemna*/część praktyczna* egzaminu dla uczniów/absolwentów/osób, które ukończyły KKZ przystępujących w </w:t>
      </w:r>
      <w:r w:rsidR="001A6B0D">
        <w:rPr>
          <w:rFonts w:ascii="Times New Roman" w:hAnsi="Times New Roman"/>
          <w:color w:val="000000" w:themeColor="text1"/>
        </w:rPr>
        <w:t>terminie</w:t>
      </w:r>
      <w:r w:rsidRPr="0048050D">
        <w:rPr>
          <w:rFonts w:ascii="Times New Roman" w:hAnsi="Times New Roman"/>
          <w:color w:val="000000" w:themeColor="text1"/>
        </w:rPr>
        <w:t xml:space="preserve"> ……………………. do </w:t>
      </w:r>
      <w:r w:rsidR="00BF692B">
        <w:rPr>
          <w:rFonts w:ascii="Times New Roman" w:hAnsi="Times New Roman"/>
          <w:color w:val="000000" w:themeColor="text1"/>
        </w:rPr>
        <w:t>egzaminu potwierdzającego kwalifikacje w zawodzie</w:t>
      </w:r>
      <w:r w:rsidR="001A6B0D">
        <w:rPr>
          <w:rFonts w:ascii="Times New Roman" w:hAnsi="Times New Roman"/>
          <w:color w:val="000000" w:themeColor="text1"/>
        </w:rPr>
        <w:t xml:space="preserve"> </w:t>
      </w:r>
      <w:r w:rsidRPr="0048050D">
        <w:rPr>
          <w:rFonts w:ascii="Times New Roman" w:hAnsi="Times New Roman"/>
          <w:color w:val="000000" w:themeColor="text1"/>
        </w:rPr>
        <w:t>w zakresie kwalifikacji:</w:t>
      </w:r>
    </w:p>
    <w:tbl>
      <w:tblPr>
        <w:tblW w:w="10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
        <w:gridCol w:w="6208"/>
        <w:gridCol w:w="1442"/>
        <w:gridCol w:w="1764"/>
      </w:tblGrid>
      <w:tr w:rsidR="00BA1B82" w:rsidRPr="0048050D" w14:paraId="637D1F5D" w14:textId="77777777" w:rsidTr="00DD1B61">
        <w:tc>
          <w:tcPr>
            <w:tcW w:w="988" w:type="dxa"/>
            <w:shd w:val="clear" w:color="auto" w:fill="F2F2F2"/>
            <w:vAlign w:val="center"/>
          </w:tcPr>
          <w:p w14:paraId="2054F723" w14:textId="061C0572" w:rsidR="00BA1B82" w:rsidRPr="0048050D" w:rsidRDefault="002B6D09" w:rsidP="00C70BC6">
            <w:pPr>
              <w:spacing w:after="0" w:line="240" w:lineRule="auto"/>
              <w:jc w:val="center"/>
              <w:rPr>
                <w:b/>
                <w:color w:val="000000" w:themeColor="text1"/>
                <w:sz w:val="16"/>
                <w:szCs w:val="16"/>
              </w:rPr>
            </w:pPr>
            <w:r>
              <w:rPr>
                <w:b/>
                <w:color w:val="000000" w:themeColor="text1"/>
                <w:sz w:val="16"/>
                <w:szCs w:val="16"/>
              </w:rPr>
              <w:t>Oznaczenie kwalifikacji</w:t>
            </w:r>
          </w:p>
        </w:tc>
        <w:tc>
          <w:tcPr>
            <w:tcW w:w="6208" w:type="dxa"/>
            <w:shd w:val="clear" w:color="auto" w:fill="F2F2F2"/>
            <w:vAlign w:val="center"/>
          </w:tcPr>
          <w:p w14:paraId="7699B0DC"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Nazwa kwalifikacji</w:t>
            </w:r>
          </w:p>
        </w:tc>
        <w:tc>
          <w:tcPr>
            <w:tcW w:w="1442" w:type="dxa"/>
            <w:shd w:val="clear" w:color="auto" w:fill="F2F2F2"/>
            <w:vAlign w:val="center"/>
          </w:tcPr>
          <w:p w14:paraId="0122DC24"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pisemna  liczba zdających</w:t>
            </w:r>
          </w:p>
        </w:tc>
        <w:tc>
          <w:tcPr>
            <w:tcW w:w="1764" w:type="dxa"/>
            <w:shd w:val="clear" w:color="auto" w:fill="F2F2F2"/>
            <w:vAlign w:val="center"/>
          </w:tcPr>
          <w:p w14:paraId="3163FA11"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praktyczna  liczba zdających</w:t>
            </w:r>
          </w:p>
        </w:tc>
      </w:tr>
      <w:tr w:rsidR="00BA1B82" w:rsidRPr="0048050D" w14:paraId="33CF0FBB" w14:textId="77777777" w:rsidTr="00DD1B61">
        <w:tc>
          <w:tcPr>
            <w:tcW w:w="988" w:type="dxa"/>
          </w:tcPr>
          <w:p w14:paraId="5229192D" w14:textId="77777777" w:rsidR="00BA1B82" w:rsidRPr="0048050D" w:rsidRDefault="00BA1B82" w:rsidP="00C70BC6">
            <w:pPr>
              <w:spacing w:after="0" w:line="240" w:lineRule="auto"/>
              <w:rPr>
                <w:color w:val="000000" w:themeColor="text1"/>
              </w:rPr>
            </w:pPr>
          </w:p>
        </w:tc>
        <w:tc>
          <w:tcPr>
            <w:tcW w:w="6208" w:type="dxa"/>
          </w:tcPr>
          <w:p w14:paraId="0DB7A22D" w14:textId="77777777" w:rsidR="00BA1B82" w:rsidRPr="0048050D" w:rsidRDefault="00BA1B82" w:rsidP="00C70BC6">
            <w:pPr>
              <w:spacing w:after="0" w:line="240" w:lineRule="auto"/>
              <w:rPr>
                <w:color w:val="000000" w:themeColor="text1"/>
              </w:rPr>
            </w:pPr>
          </w:p>
        </w:tc>
        <w:tc>
          <w:tcPr>
            <w:tcW w:w="1442" w:type="dxa"/>
          </w:tcPr>
          <w:p w14:paraId="58D54F1E" w14:textId="77777777" w:rsidR="00BA1B82" w:rsidRPr="0048050D" w:rsidRDefault="00BA1B82" w:rsidP="00C70BC6">
            <w:pPr>
              <w:spacing w:after="0" w:line="240" w:lineRule="auto"/>
              <w:rPr>
                <w:color w:val="000000" w:themeColor="text1"/>
              </w:rPr>
            </w:pPr>
          </w:p>
        </w:tc>
        <w:tc>
          <w:tcPr>
            <w:tcW w:w="1764" w:type="dxa"/>
          </w:tcPr>
          <w:p w14:paraId="0A4929A3" w14:textId="77777777" w:rsidR="00BA1B82" w:rsidRPr="0048050D" w:rsidRDefault="00BA1B82" w:rsidP="00C70BC6">
            <w:pPr>
              <w:spacing w:after="0" w:line="240" w:lineRule="auto"/>
              <w:rPr>
                <w:color w:val="000000" w:themeColor="text1"/>
              </w:rPr>
            </w:pPr>
          </w:p>
        </w:tc>
      </w:tr>
      <w:tr w:rsidR="00BA1B82" w:rsidRPr="0048050D" w14:paraId="11073B56" w14:textId="77777777" w:rsidTr="00DD1B61">
        <w:tc>
          <w:tcPr>
            <w:tcW w:w="988" w:type="dxa"/>
          </w:tcPr>
          <w:p w14:paraId="299B57A5" w14:textId="77777777" w:rsidR="00BA1B82" w:rsidRPr="0048050D" w:rsidRDefault="00BA1B82" w:rsidP="00C70BC6">
            <w:pPr>
              <w:spacing w:after="0" w:line="240" w:lineRule="auto"/>
              <w:rPr>
                <w:color w:val="000000" w:themeColor="text1"/>
              </w:rPr>
            </w:pPr>
          </w:p>
        </w:tc>
        <w:tc>
          <w:tcPr>
            <w:tcW w:w="6208" w:type="dxa"/>
          </w:tcPr>
          <w:p w14:paraId="477E1F32" w14:textId="77777777" w:rsidR="00BA1B82" w:rsidRPr="0048050D" w:rsidRDefault="00BA1B82" w:rsidP="00C70BC6">
            <w:pPr>
              <w:spacing w:after="0" w:line="240" w:lineRule="auto"/>
              <w:rPr>
                <w:color w:val="000000" w:themeColor="text1"/>
              </w:rPr>
            </w:pPr>
          </w:p>
        </w:tc>
        <w:tc>
          <w:tcPr>
            <w:tcW w:w="1442" w:type="dxa"/>
          </w:tcPr>
          <w:p w14:paraId="4C7F9B3A" w14:textId="77777777" w:rsidR="00BA1B82" w:rsidRPr="0048050D" w:rsidRDefault="00BA1B82" w:rsidP="00C70BC6">
            <w:pPr>
              <w:spacing w:after="0" w:line="240" w:lineRule="auto"/>
              <w:rPr>
                <w:color w:val="000000" w:themeColor="text1"/>
              </w:rPr>
            </w:pPr>
          </w:p>
        </w:tc>
        <w:tc>
          <w:tcPr>
            <w:tcW w:w="1764" w:type="dxa"/>
          </w:tcPr>
          <w:p w14:paraId="5672E6A5" w14:textId="77777777" w:rsidR="00BA1B82" w:rsidRPr="0048050D" w:rsidRDefault="00BA1B82" w:rsidP="00C70BC6">
            <w:pPr>
              <w:spacing w:after="0" w:line="240" w:lineRule="auto"/>
              <w:rPr>
                <w:color w:val="000000" w:themeColor="text1"/>
              </w:rPr>
            </w:pPr>
          </w:p>
        </w:tc>
      </w:tr>
    </w:tbl>
    <w:p w14:paraId="5D7BFB3A" w14:textId="77777777" w:rsidR="00BA1B82" w:rsidRPr="0048050D" w:rsidRDefault="00BA1B82" w:rsidP="00C173D7">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 xml:space="preserve">nie może być przeprowadzona w szkole*/w podmiocie </w:t>
      </w:r>
      <w:r w:rsidR="001A6B0D">
        <w:rPr>
          <w:rFonts w:ascii="Times New Roman" w:hAnsi="Times New Roman"/>
          <w:color w:val="000000" w:themeColor="text1"/>
          <w:sz w:val="22"/>
          <w:szCs w:val="22"/>
        </w:rPr>
        <w:t>prowadzącym</w:t>
      </w:r>
      <w:r w:rsidRPr="0048050D">
        <w:rPr>
          <w:rFonts w:ascii="Times New Roman" w:hAnsi="Times New Roman"/>
          <w:color w:val="000000" w:themeColor="text1"/>
          <w:sz w:val="22"/>
          <w:szCs w:val="22"/>
        </w:rPr>
        <w:t xml:space="preserve"> KKZ*.</w:t>
      </w:r>
    </w:p>
    <w:p w14:paraId="7861C79E" w14:textId="77777777" w:rsidR="00BA1B82" w:rsidRPr="0048050D" w:rsidRDefault="00BA1B82" w:rsidP="00BA1B82">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 xml:space="preserve">Uzasadnienie: </w:t>
      </w:r>
    </w:p>
    <w:p w14:paraId="5A33F9A6" w14:textId="77777777" w:rsidR="00BA1B82" w:rsidRPr="0048050D" w:rsidRDefault="00BA1B82" w:rsidP="00002DDB">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w:t>
      </w:r>
    </w:p>
    <w:p w14:paraId="16FD3BE2" w14:textId="77777777" w:rsidR="00BA1B82" w:rsidRPr="0048050D" w:rsidRDefault="00BA1B82" w:rsidP="00002DDB">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w:t>
      </w:r>
    </w:p>
    <w:p w14:paraId="0BEF1A22" w14:textId="77777777" w:rsidR="00BA1B82" w:rsidRDefault="00E04BA2" w:rsidP="00C173D7">
      <w:pPr>
        <w:pStyle w:val="Tekstpodstawowy3"/>
        <w:spacing w:after="0" w:line="240" w:lineRule="auto"/>
        <w:jc w:val="both"/>
        <w:rPr>
          <w:rFonts w:ascii="Times New Roman" w:hAnsi="Times New Roman"/>
          <w:color w:val="000000" w:themeColor="text1"/>
          <w:sz w:val="22"/>
          <w:szCs w:val="22"/>
        </w:rPr>
      </w:pPr>
      <w:r w:rsidRPr="0048050D">
        <w:rPr>
          <w:rFonts w:ascii="Times New Roman" w:hAnsi="Times New Roman"/>
          <w:color w:val="000000" w:themeColor="text1"/>
          <w:sz w:val="22"/>
          <w:szCs w:val="22"/>
        </w:rPr>
        <w:t>Wnioskuję</w:t>
      </w:r>
      <w:r w:rsidR="00BA1B82" w:rsidRPr="0048050D">
        <w:rPr>
          <w:rFonts w:ascii="Times New Roman" w:hAnsi="Times New Roman"/>
          <w:color w:val="000000" w:themeColor="text1"/>
          <w:sz w:val="22"/>
          <w:szCs w:val="22"/>
        </w:rPr>
        <w:t xml:space="preserve"> o uznanie przypadku za uzasadniony i powierzenie zorganizowania części pisemnej*/ części praktycznej* egzaminu dla wymienionych wyżej zdających przewodniczącemu zespołu egzaminacyjnego w miejscu podanym w</w:t>
      </w:r>
      <w:r w:rsidRPr="0048050D">
        <w:rPr>
          <w:rFonts w:ascii="Times New Roman" w:hAnsi="Times New Roman"/>
          <w:color w:val="000000" w:themeColor="text1"/>
          <w:sz w:val="22"/>
          <w:szCs w:val="22"/>
        </w:rPr>
        <w:t> </w:t>
      </w:r>
      <w:r w:rsidR="00BA1B82" w:rsidRPr="0048050D">
        <w:rPr>
          <w:rFonts w:ascii="Times New Roman" w:hAnsi="Times New Roman"/>
          <w:color w:val="000000" w:themeColor="text1"/>
          <w:sz w:val="22"/>
          <w:szCs w:val="22"/>
        </w:rPr>
        <w:t xml:space="preserve">poniższym oświadczeniu. </w:t>
      </w:r>
    </w:p>
    <w:p w14:paraId="6ECA3356" w14:textId="77777777" w:rsidR="00C173D7" w:rsidRPr="000142E1" w:rsidRDefault="00C173D7" w:rsidP="00C173D7">
      <w:pPr>
        <w:pStyle w:val="Tekstpodstawowy3"/>
        <w:spacing w:after="0" w:line="240" w:lineRule="auto"/>
        <w:jc w:val="both"/>
        <w:rPr>
          <w:rFonts w:ascii="Times New Roman" w:hAnsi="Times New Roman"/>
          <w:sz w:val="22"/>
          <w:szCs w:val="22"/>
        </w:rPr>
      </w:pPr>
      <w:r w:rsidRPr="000142E1">
        <w:rPr>
          <w:rFonts w:ascii="Times New Roman" w:hAnsi="Times New Roman"/>
          <w:sz w:val="22"/>
          <w:szCs w:val="22"/>
        </w:rPr>
        <w:t>Jednocześnie oświadczam, że zdający kier</w:t>
      </w:r>
      <w:r w:rsidR="000142E1" w:rsidRPr="000142E1">
        <w:rPr>
          <w:rFonts w:ascii="Times New Roman" w:hAnsi="Times New Roman"/>
          <w:sz w:val="22"/>
          <w:szCs w:val="22"/>
        </w:rPr>
        <w:t>o</w:t>
      </w:r>
      <w:r w:rsidRPr="000142E1">
        <w:rPr>
          <w:rFonts w:ascii="Times New Roman" w:hAnsi="Times New Roman"/>
          <w:sz w:val="22"/>
          <w:szCs w:val="22"/>
        </w:rPr>
        <w:t>wani do szkoły/placówki/podmiotu/pracodawcy, w której/u którego będzie zorganizowana część praktyczna egzaminu</w:t>
      </w:r>
      <w:r w:rsidR="0060130F" w:rsidRPr="000142E1">
        <w:rPr>
          <w:rFonts w:ascii="Times New Roman" w:hAnsi="Times New Roman"/>
          <w:sz w:val="22"/>
          <w:szCs w:val="22"/>
        </w:rPr>
        <w:t>,</w:t>
      </w:r>
      <w:r w:rsidRPr="000142E1">
        <w:rPr>
          <w:rFonts w:ascii="Times New Roman" w:hAnsi="Times New Roman"/>
          <w:sz w:val="22"/>
          <w:szCs w:val="22"/>
        </w:rPr>
        <w:t xml:space="preserve"> zostaną zapoznani z wyposażeniem zorganizowanych w tym miejscu stanowisk egzaminacyjnych nie później niż 1 miesią</w:t>
      </w:r>
      <w:r w:rsidR="001C5ACA" w:rsidRPr="000142E1">
        <w:rPr>
          <w:rFonts w:ascii="Times New Roman" w:hAnsi="Times New Roman"/>
          <w:sz w:val="22"/>
          <w:szCs w:val="22"/>
        </w:rPr>
        <w:t>c</w:t>
      </w:r>
      <w:r w:rsidRPr="000142E1">
        <w:rPr>
          <w:rFonts w:ascii="Times New Roman" w:hAnsi="Times New Roman"/>
          <w:sz w:val="22"/>
          <w:szCs w:val="22"/>
        </w:rPr>
        <w:t xml:space="preserve"> przed egzaminem.   </w:t>
      </w:r>
    </w:p>
    <w:tbl>
      <w:tblPr>
        <w:tblW w:w="9781" w:type="dxa"/>
        <w:tblBorders>
          <w:insideH w:val="dashed" w:sz="4" w:space="0" w:color="auto"/>
        </w:tblBorders>
        <w:tblLook w:val="00A0" w:firstRow="1" w:lastRow="0" w:firstColumn="1" w:lastColumn="0" w:noHBand="0" w:noVBand="0"/>
      </w:tblPr>
      <w:tblGrid>
        <w:gridCol w:w="3119"/>
        <w:gridCol w:w="992"/>
        <w:gridCol w:w="5670"/>
      </w:tblGrid>
      <w:tr w:rsidR="00BA1B82" w:rsidRPr="0048050D" w14:paraId="336820E6" w14:textId="77777777" w:rsidTr="004A2075">
        <w:tc>
          <w:tcPr>
            <w:tcW w:w="3119" w:type="dxa"/>
          </w:tcPr>
          <w:p w14:paraId="5E2051CB" w14:textId="77777777" w:rsidR="00BA1B82" w:rsidRPr="0048050D" w:rsidRDefault="00BA1B82" w:rsidP="00C173D7">
            <w:pPr>
              <w:spacing w:after="0" w:line="240" w:lineRule="auto"/>
              <w:rPr>
                <w:rFonts w:ascii="Times New Roman" w:hAnsi="Times New Roman"/>
                <w:color w:val="000000" w:themeColor="text1"/>
              </w:rPr>
            </w:pPr>
          </w:p>
        </w:tc>
        <w:tc>
          <w:tcPr>
            <w:tcW w:w="992" w:type="dxa"/>
            <w:tcBorders>
              <w:top w:val="nil"/>
              <w:bottom w:val="nil"/>
            </w:tcBorders>
          </w:tcPr>
          <w:p w14:paraId="18EEB3C9" w14:textId="77777777" w:rsidR="00BA1B82" w:rsidRPr="0048050D" w:rsidRDefault="00BA1B82" w:rsidP="00C173D7">
            <w:pPr>
              <w:spacing w:after="0" w:line="240" w:lineRule="auto"/>
              <w:rPr>
                <w:rFonts w:ascii="Times New Roman" w:hAnsi="Times New Roman"/>
                <w:color w:val="000000" w:themeColor="text1"/>
              </w:rPr>
            </w:pPr>
          </w:p>
        </w:tc>
        <w:tc>
          <w:tcPr>
            <w:tcW w:w="5670" w:type="dxa"/>
          </w:tcPr>
          <w:p w14:paraId="1873F419" w14:textId="77777777" w:rsidR="00BA1B82" w:rsidRPr="0048050D" w:rsidRDefault="00BA1B82" w:rsidP="00C173D7">
            <w:pPr>
              <w:spacing w:after="0" w:line="240" w:lineRule="auto"/>
              <w:rPr>
                <w:rFonts w:ascii="Times New Roman" w:hAnsi="Times New Roman"/>
                <w:color w:val="000000" w:themeColor="text1"/>
              </w:rPr>
            </w:pPr>
          </w:p>
        </w:tc>
      </w:tr>
      <w:tr w:rsidR="00BA1B82" w:rsidRPr="0048050D" w14:paraId="0D765B5E" w14:textId="77777777" w:rsidTr="004A2075">
        <w:trPr>
          <w:trHeight w:val="56"/>
        </w:trPr>
        <w:tc>
          <w:tcPr>
            <w:tcW w:w="3119" w:type="dxa"/>
          </w:tcPr>
          <w:p w14:paraId="3CC2EBC6" w14:textId="77777777" w:rsidR="00BA1B82" w:rsidRPr="0048050D" w:rsidRDefault="00BA1B8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Data (dzień-miesiąc-rok)</w:t>
            </w:r>
          </w:p>
        </w:tc>
        <w:tc>
          <w:tcPr>
            <w:tcW w:w="992" w:type="dxa"/>
            <w:tcBorders>
              <w:top w:val="nil"/>
              <w:bottom w:val="nil"/>
            </w:tcBorders>
          </w:tcPr>
          <w:p w14:paraId="1CDBEB11" w14:textId="77777777" w:rsidR="00BA1B82" w:rsidRPr="0048050D" w:rsidRDefault="00BA1B82" w:rsidP="00C70BC6">
            <w:pPr>
              <w:spacing w:after="0" w:line="240" w:lineRule="auto"/>
              <w:jc w:val="center"/>
              <w:rPr>
                <w:rFonts w:ascii="Times New Roman" w:hAnsi="Times New Roman"/>
                <w:i/>
                <w:color w:val="000000" w:themeColor="text1"/>
                <w:sz w:val="20"/>
                <w:szCs w:val="20"/>
              </w:rPr>
            </w:pPr>
          </w:p>
        </w:tc>
        <w:tc>
          <w:tcPr>
            <w:tcW w:w="5670" w:type="dxa"/>
          </w:tcPr>
          <w:p w14:paraId="3BD5A060" w14:textId="77777777" w:rsidR="00BA1B82" w:rsidRPr="0048050D" w:rsidRDefault="00BA1B82" w:rsidP="00BA1B82">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Pieczątka i podpis dyrektora szkoły/podmiotu prowadzącego KKZ</w:t>
            </w:r>
          </w:p>
        </w:tc>
      </w:tr>
    </w:tbl>
    <w:p w14:paraId="109BEC7C" w14:textId="77777777" w:rsidR="00BA1B82" w:rsidRPr="0048050D" w:rsidRDefault="00BA1B82" w:rsidP="00BA1B82">
      <w:pPr>
        <w:pBdr>
          <w:top w:val="single" w:sz="4" w:space="1" w:color="auto"/>
        </w:pBdr>
        <w:spacing w:line="240" w:lineRule="auto"/>
        <w:jc w:val="center"/>
        <w:rPr>
          <w:rFonts w:ascii="Times New Roman" w:hAnsi="Times New Roman"/>
          <w:b/>
          <w:color w:val="000000" w:themeColor="text1"/>
        </w:rPr>
      </w:pPr>
      <w:r w:rsidRPr="0048050D">
        <w:rPr>
          <w:rFonts w:ascii="Times New Roman" w:hAnsi="Times New Roman"/>
          <w:b/>
          <w:color w:val="000000" w:themeColor="text1"/>
        </w:rPr>
        <w:t>Oświadczenie dyrektora szkoły/placówki /</w:t>
      </w:r>
      <w:r w:rsidR="001A6B0D">
        <w:rPr>
          <w:rFonts w:ascii="Times New Roman" w:hAnsi="Times New Roman"/>
          <w:b/>
          <w:color w:val="000000" w:themeColor="text1"/>
        </w:rPr>
        <w:t>centrum/podmiotu/pracodawcy, w którym</w:t>
      </w:r>
      <w:r w:rsidRPr="0048050D">
        <w:rPr>
          <w:rFonts w:ascii="Times New Roman" w:hAnsi="Times New Roman"/>
          <w:b/>
          <w:color w:val="000000" w:themeColor="text1"/>
        </w:rPr>
        <w:t>/u którego  zostanie zorganizowana część pisemna/część praktyczna egzaminu</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3"/>
        <w:gridCol w:w="2553"/>
        <w:gridCol w:w="425"/>
        <w:gridCol w:w="377"/>
        <w:gridCol w:w="458"/>
        <w:gridCol w:w="145"/>
        <w:gridCol w:w="313"/>
        <w:gridCol w:w="457"/>
        <w:gridCol w:w="458"/>
        <w:gridCol w:w="460"/>
        <w:gridCol w:w="458"/>
        <w:gridCol w:w="457"/>
        <w:gridCol w:w="458"/>
        <w:gridCol w:w="457"/>
        <w:gridCol w:w="464"/>
      </w:tblGrid>
      <w:tr w:rsidR="00BA1B82" w:rsidRPr="0048050D" w14:paraId="72C68A8D" w14:textId="77777777" w:rsidTr="00C84A2C">
        <w:trPr>
          <w:trHeight w:val="443"/>
        </w:trPr>
        <w:tc>
          <w:tcPr>
            <w:tcW w:w="4786" w:type="dxa"/>
            <w:gridSpan w:val="2"/>
          </w:tcPr>
          <w:p w14:paraId="48CC0186" w14:textId="77777777" w:rsidR="00BA1B82" w:rsidRPr="0048050D" w:rsidRDefault="001A6B0D" w:rsidP="00BA1B82">
            <w:pPr>
              <w:spacing w:after="0" w:line="240" w:lineRule="auto"/>
              <w:jc w:val="both"/>
              <w:rPr>
                <w:rFonts w:ascii="Times New Roman" w:hAnsi="Times New Roman"/>
                <w:color w:val="000000" w:themeColor="text1"/>
                <w:sz w:val="16"/>
                <w:szCs w:val="16"/>
              </w:rPr>
            </w:pPr>
            <w:r>
              <w:rPr>
                <w:rFonts w:ascii="Times New Roman" w:hAnsi="Times New Roman"/>
                <w:color w:val="000000" w:themeColor="text1"/>
                <w:sz w:val="16"/>
                <w:szCs w:val="16"/>
              </w:rPr>
              <w:t xml:space="preserve">Identyfikator </w:t>
            </w:r>
            <w:r w:rsidR="00BA1B82" w:rsidRPr="0048050D">
              <w:rPr>
                <w:rFonts w:ascii="Times New Roman" w:hAnsi="Times New Roman"/>
                <w:color w:val="000000" w:themeColor="text1"/>
                <w:sz w:val="16"/>
                <w:szCs w:val="16"/>
              </w:rPr>
              <w:t>szkoły/placówki/</w:t>
            </w:r>
            <w:r>
              <w:rPr>
                <w:rFonts w:ascii="Times New Roman" w:hAnsi="Times New Roman"/>
                <w:color w:val="000000" w:themeColor="text1"/>
                <w:sz w:val="16"/>
                <w:szCs w:val="16"/>
              </w:rPr>
              <w:t>centrum/ podmiotu/pracodawcy, w którym</w:t>
            </w:r>
            <w:r w:rsidR="00BA1B82" w:rsidRPr="0048050D">
              <w:rPr>
                <w:rFonts w:ascii="Times New Roman" w:hAnsi="Times New Roman"/>
                <w:color w:val="000000" w:themeColor="text1"/>
                <w:sz w:val="16"/>
                <w:szCs w:val="16"/>
              </w:rPr>
              <w:t>/ u którego zostanie przeprowadzona część pisemna/praktyczna egzaminu</w:t>
            </w:r>
          </w:p>
        </w:tc>
        <w:tc>
          <w:tcPr>
            <w:tcW w:w="425" w:type="dxa"/>
          </w:tcPr>
          <w:p w14:paraId="55635F86"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377" w:type="dxa"/>
          </w:tcPr>
          <w:p w14:paraId="60547C75"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tcPr>
          <w:p w14:paraId="24377A1C"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gridSpan w:val="2"/>
          </w:tcPr>
          <w:p w14:paraId="7F544355"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7" w:type="dxa"/>
          </w:tcPr>
          <w:p w14:paraId="5EA818CD"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tcPr>
          <w:p w14:paraId="71CC534D"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60" w:type="dxa"/>
          </w:tcPr>
          <w:p w14:paraId="46A4A137"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58" w:type="dxa"/>
          </w:tcPr>
          <w:p w14:paraId="34C998B7"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7" w:type="dxa"/>
          </w:tcPr>
          <w:p w14:paraId="34F4873D"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tcPr>
          <w:p w14:paraId="23F4F213"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7" w:type="dxa"/>
          </w:tcPr>
          <w:p w14:paraId="06F77E40"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64" w:type="dxa"/>
          </w:tcPr>
          <w:p w14:paraId="5FB30B54" w14:textId="77777777" w:rsidR="00BA1B82" w:rsidRPr="0048050D" w:rsidRDefault="00BA1B82" w:rsidP="00C70BC6">
            <w:pPr>
              <w:spacing w:line="240" w:lineRule="auto"/>
              <w:jc w:val="both"/>
              <w:rPr>
                <w:rFonts w:ascii="Times New Roman" w:hAnsi="Times New Roman"/>
                <w:color w:val="000000" w:themeColor="text1"/>
                <w:sz w:val="16"/>
                <w:szCs w:val="16"/>
              </w:rPr>
            </w:pPr>
          </w:p>
        </w:tc>
      </w:tr>
      <w:tr w:rsidR="00BA1B82" w:rsidRPr="0048050D" w14:paraId="2D9550B6" w14:textId="77777777" w:rsidTr="00DD1B61">
        <w:tc>
          <w:tcPr>
            <w:tcW w:w="10173" w:type="dxa"/>
            <w:gridSpan w:val="15"/>
          </w:tcPr>
          <w:p w14:paraId="45BE38C9"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placówki/pracodawcy</w:t>
            </w:r>
          </w:p>
        </w:tc>
      </w:tr>
      <w:tr w:rsidR="00BA1B82" w:rsidRPr="0048050D" w14:paraId="07022793" w14:textId="77777777" w:rsidTr="00DD1B61">
        <w:trPr>
          <w:trHeight w:val="474"/>
        </w:trPr>
        <w:tc>
          <w:tcPr>
            <w:tcW w:w="2233" w:type="dxa"/>
          </w:tcPr>
          <w:p w14:paraId="544619DA"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958" w:type="dxa"/>
            <w:gridSpan w:val="5"/>
          </w:tcPr>
          <w:p w14:paraId="205AA1D4"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3982" w:type="dxa"/>
            <w:gridSpan w:val="9"/>
          </w:tcPr>
          <w:p w14:paraId="4FFF0F7E"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tc>
      </w:tr>
      <w:tr w:rsidR="00BA1B82" w:rsidRPr="0048050D" w14:paraId="24F15310" w14:textId="77777777" w:rsidTr="00DD1B61">
        <w:trPr>
          <w:trHeight w:val="379"/>
        </w:trPr>
        <w:tc>
          <w:tcPr>
            <w:tcW w:w="2233" w:type="dxa"/>
          </w:tcPr>
          <w:p w14:paraId="78B4DADC"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958" w:type="dxa"/>
            <w:gridSpan w:val="5"/>
          </w:tcPr>
          <w:p w14:paraId="4D3D2D6C"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3982" w:type="dxa"/>
            <w:gridSpan w:val="9"/>
          </w:tcPr>
          <w:p w14:paraId="3F0459AF"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tc>
      </w:tr>
      <w:tr w:rsidR="00BA1B82" w:rsidRPr="0048050D" w14:paraId="03DFCBE3" w14:textId="77777777" w:rsidTr="00DD1B61">
        <w:tc>
          <w:tcPr>
            <w:tcW w:w="2233" w:type="dxa"/>
          </w:tcPr>
          <w:p w14:paraId="590C4109"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7940" w:type="dxa"/>
            <w:gridSpan w:val="14"/>
          </w:tcPr>
          <w:p w14:paraId="4627E743"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tc>
      </w:tr>
    </w:tbl>
    <w:p w14:paraId="3B9D6F13" w14:textId="77777777" w:rsidR="00BA1B82" w:rsidRPr="001A6B0D" w:rsidRDefault="00BA1B82" w:rsidP="00C173D7">
      <w:pPr>
        <w:spacing w:after="0" w:line="240" w:lineRule="auto"/>
        <w:jc w:val="both"/>
        <w:rPr>
          <w:rFonts w:ascii="Times New Roman" w:hAnsi="Times New Roman"/>
          <w:color w:val="000000" w:themeColor="text1"/>
          <w:sz w:val="20"/>
          <w:szCs w:val="20"/>
        </w:rPr>
      </w:pPr>
      <w:r w:rsidRPr="001A6B0D">
        <w:rPr>
          <w:rFonts w:ascii="Times New Roman" w:hAnsi="Times New Roman"/>
          <w:color w:val="000000" w:themeColor="text1"/>
          <w:sz w:val="20"/>
          <w:szCs w:val="20"/>
        </w:rPr>
        <w:t xml:space="preserve">Dla </w:t>
      </w:r>
      <w:r w:rsidR="001A6B0D">
        <w:rPr>
          <w:rFonts w:ascii="Times New Roman" w:hAnsi="Times New Roman"/>
          <w:color w:val="000000" w:themeColor="text1"/>
          <w:sz w:val="20"/>
          <w:szCs w:val="20"/>
        </w:rPr>
        <w:t xml:space="preserve">wyżej wymienionych </w:t>
      </w:r>
      <w:r w:rsidRPr="001A6B0D">
        <w:rPr>
          <w:rFonts w:ascii="Times New Roman" w:hAnsi="Times New Roman"/>
          <w:color w:val="000000" w:themeColor="text1"/>
          <w:sz w:val="20"/>
          <w:szCs w:val="20"/>
        </w:rPr>
        <w:t>zdających deklaruję się zorganizować i przeprowadzić część pisemną*/część praktyczną* egzaminu w zakresie kwalifikacji:</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
        <w:gridCol w:w="6520"/>
        <w:gridCol w:w="1418"/>
        <w:gridCol w:w="1275"/>
      </w:tblGrid>
      <w:tr w:rsidR="00BA1B82" w:rsidRPr="0048050D" w14:paraId="08589D18" w14:textId="77777777" w:rsidTr="003736A6">
        <w:tc>
          <w:tcPr>
            <w:tcW w:w="988" w:type="dxa"/>
            <w:shd w:val="clear" w:color="auto" w:fill="F2F2F2"/>
            <w:vAlign w:val="center"/>
          </w:tcPr>
          <w:p w14:paraId="21BAFACE" w14:textId="188C840E" w:rsidR="00BA1B82" w:rsidRPr="0048050D" w:rsidRDefault="002B6D09" w:rsidP="00C70BC6">
            <w:pPr>
              <w:spacing w:after="0" w:line="240" w:lineRule="auto"/>
              <w:jc w:val="center"/>
              <w:rPr>
                <w:b/>
                <w:color w:val="000000" w:themeColor="text1"/>
                <w:sz w:val="16"/>
                <w:szCs w:val="16"/>
              </w:rPr>
            </w:pPr>
            <w:r>
              <w:rPr>
                <w:b/>
                <w:color w:val="000000" w:themeColor="text1"/>
                <w:sz w:val="16"/>
                <w:szCs w:val="16"/>
              </w:rPr>
              <w:t>Oznaczenie kwalifikacji</w:t>
            </w:r>
          </w:p>
        </w:tc>
        <w:tc>
          <w:tcPr>
            <w:tcW w:w="6520" w:type="dxa"/>
            <w:shd w:val="clear" w:color="auto" w:fill="F2F2F2"/>
            <w:vAlign w:val="center"/>
          </w:tcPr>
          <w:p w14:paraId="1D346E94"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Nazwa kwalifikacji</w:t>
            </w:r>
          </w:p>
        </w:tc>
        <w:tc>
          <w:tcPr>
            <w:tcW w:w="1418" w:type="dxa"/>
            <w:shd w:val="clear" w:color="auto" w:fill="F2F2F2"/>
            <w:vAlign w:val="center"/>
          </w:tcPr>
          <w:p w14:paraId="7F82F103"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pisemna  liczba zdających</w:t>
            </w:r>
          </w:p>
        </w:tc>
        <w:tc>
          <w:tcPr>
            <w:tcW w:w="1275" w:type="dxa"/>
            <w:shd w:val="clear" w:color="auto" w:fill="F2F2F2"/>
            <w:vAlign w:val="center"/>
          </w:tcPr>
          <w:p w14:paraId="5D650AB5"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praktyczna  liczba zdających</w:t>
            </w:r>
          </w:p>
        </w:tc>
      </w:tr>
      <w:tr w:rsidR="00BA1B82" w:rsidRPr="0048050D" w14:paraId="2AF4DADB" w14:textId="77777777" w:rsidTr="003736A6">
        <w:tc>
          <w:tcPr>
            <w:tcW w:w="988" w:type="dxa"/>
          </w:tcPr>
          <w:p w14:paraId="4A8F654E" w14:textId="77777777" w:rsidR="00BA1B82" w:rsidRPr="0048050D" w:rsidRDefault="00BA1B82" w:rsidP="00C70BC6">
            <w:pPr>
              <w:spacing w:after="0" w:line="240" w:lineRule="auto"/>
              <w:rPr>
                <w:color w:val="000000" w:themeColor="text1"/>
              </w:rPr>
            </w:pPr>
          </w:p>
        </w:tc>
        <w:tc>
          <w:tcPr>
            <w:tcW w:w="6520" w:type="dxa"/>
          </w:tcPr>
          <w:p w14:paraId="7A2E3507" w14:textId="77777777" w:rsidR="00BA1B82" w:rsidRPr="0048050D" w:rsidRDefault="00BA1B82" w:rsidP="00C70BC6">
            <w:pPr>
              <w:spacing w:after="0" w:line="240" w:lineRule="auto"/>
              <w:rPr>
                <w:color w:val="000000" w:themeColor="text1"/>
              </w:rPr>
            </w:pPr>
          </w:p>
        </w:tc>
        <w:tc>
          <w:tcPr>
            <w:tcW w:w="1418" w:type="dxa"/>
          </w:tcPr>
          <w:p w14:paraId="59B5499F" w14:textId="77777777" w:rsidR="00BA1B82" w:rsidRPr="0048050D" w:rsidRDefault="00BA1B82" w:rsidP="00C70BC6">
            <w:pPr>
              <w:spacing w:after="0" w:line="240" w:lineRule="auto"/>
              <w:rPr>
                <w:color w:val="000000" w:themeColor="text1"/>
              </w:rPr>
            </w:pPr>
          </w:p>
        </w:tc>
        <w:tc>
          <w:tcPr>
            <w:tcW w:w="1275" w:type="dxa"/>
          </w:tcPr>
          <w:p w14:paraId="1AD6512D" w14:textId="77777777" w:rsidR="00BA1B82" w:rsidRPr="0048050D" w:rsidRDefault="00BA1B82" w:rsidP="00C70BC6">
            <w:pPr>
              <w:spacing w:after="0" w:line="240" w:lineRule="auto"/>
              <w:rPr>
                <w:color w:val="000000" w:themeColor="text1"/>
              </w:rPr>
            </w:pPr>
          </w:p>
        </w:tc>
      </w:tr>
      <w:tr w:rsidR="00BA1B82" w:rsidRPr="0048050D" w14:paraId="7EEF584D" w14:textId="77777777" w:rsidTr="003736A6">
        <w:tc>
          <w:tcPr>
            <w:tcW w:w="988" w:type="dxa"/>
          </w:tcPr>
          <w:p w14:paraId="0E7CBD2F" w14:textId="77777777" w:rsidR="00BA1B82" w:rsidRPr="0048050D" w:rsidRDefault="00BA1B82" w:rsidP="00C70BC6">
            <w:pPr>
              <w:spacing w:after="0" w:line="240" w:lineRule="auto"/>
              <w:rPr>
                <w:color w:val="000000" w:themeColor="text1"/>
              </w:rPr>
            </w:pPr>
          </w:p>
        </w:tc>
        <w:tc>
          <w:tcPr>
            <w:tcW w:w="6520" w:type="dxa"/>
          </w:tcPr>
          <w:p w14:paraId="62725B56" w14:textId="77777777" w:rsidR="00BA1B82" w:rsidRPr="0048050D" w:rsidRDefault="00BA1B82" w:rsidP="00C70BC6">
            <w:pPr>
              <w:spacing w:after="0" w:line="240" w:lineRule="auto"/>
              <w:rPr>
                <w:color w:val="000000" w:themeColor="text1"/>
              </w:rPr>
            </w:pPr>
          </w:p>
        </w:tc>
        <w:tc>
          <w:tcPr>
            <w:tcW w:w="1418" w:type="dxa"/>
          </w:tcPr>
          <w:p w14:paraId="5826D2F9" w14:textId="77777777" w:rsidR="00BA1B82" w:rsidRPr="0048050D" w:rsidRDefault="00BA1B82" w:rsidP="00C70BC6">
            <w:pPr>
              <w:spacing w:after="0" w:line="240" w:lineRule="auto"/>
              <w:rPr>
                <w:color w:val="000000" w:themeColor="text1"/>
              </w:rPr>
            </w:pPr>
          </w:p>
        </w:tc>
        <w:tc>
          <w:tcPr>
            <w:tcW w:w="1275" w:type="dxa"/>
          </w:tcPr>
          <w:p w14:paraId="64788767" w14:textId="77777777" w:rsidR="00BA1B82" w:rsidRPr="0048050D" w:rsidRDefault="00BA1B82" w:rsidP="00C70BC6">
            <w:pPr>
              <w:spacing w:after="0" w:line="240" w:lineRule="auto"/>
              <w:rPr>
                <w:color w:val="000000" w:themeColor="text1"/>
              </w:rPr>
            </w:pPr>
          </w:p>
        </w:tc>
      </w:tr>
    </w:tbl>
    <w:p w14:paraId="3F1B72AA" w14:textId="77777777" w:rsidR="00BA1B82" w:rsidRPr="00C173D7" w:rsidRDefault="00BA1B82" w:rsidP="00BA1B82">
      <w:pPr>
        <w:spacing w:after="0" w:line="240" w:lineRule="auto"/>
        <w:jc w:val="both"/>
        <w:rPr>
          <w:rFonts w:ascii="Times New Roman" w:hAnsi="Times New Roman"/>
          <w:color w:val="000000" w:themeColor="text1"/>
          <w:sz w:val="20"/>
          <w:szCs w:val="20"/>
        </w:rPr>
      </w:pPr>
      <w:r w:rsidRPr="00C173D7">
        <w:rPr>
          <w:rFonts w:ascii="Times New Roman" w:hAnsi="Times New Roman"/>
          <w:b/>
          <w:color w:val="000000" w:themeColor="text1"/>
          <w:sz w:val="20"/>
          <w:szCs w:val="20"/>
        </w:rPr>
        <w:t>Oświadczam, że</w:t>
      </w:r>
      <w:r w:rsidRPr="00C173D7">
        <w:rPr>
          <w:rFonts w:ascii="Times New Roman" w:hAnsi="Times New Roman"/>
          <w:color w:val="000000" w:themeColor="text1"/>
          <w:sz w:val="20"/>
          <w:szCs w:val="20"/>
        </w:rPr>
        <w:t xml:space="preserve"> </w:t>
      </w:r>
      <w:r w:rsidRPr="00C173D7">
        <w:rPr>
          <w:rFonts w:ascii="Times New Roman" w:hAnsi="Times New Roman"/>
          <w:color w:val="000000" w:themeColor="text1"/>
          <w:sz w:val="20"/>
          <w:szCs w:val="20"/>
        </w:rPr>
        <w:sym w:font="Symbol" w:char="F07F"/>
      </w:r>
      <w:r w:rsidRPr="00C173D7">
        <w:rPr>
          <w:rFonts w:ascii="Times New Roman" w:hAnsi="Times New Roman"/>
          <w:color w:val="000000" w:themeColor="text1"/>
          <w:sz w:val="20"/>
          <w:szCs w:val="20"/>
        </w:rPr>
        <w:t xml:space="preserve"> posiadam upoważnienie*/ </w:t>
      </w:r>
      <w:r w:rsidRPr="00C173D7">
        <w:rPr>
          <w:rFonts w:ascii="Times New Roman" w:hAnsi="Times New Roman"/>
          <w:color w:val="000000" w:themeColor="text1"/>
          <w:sz w:val="20"/>
          <w:szCs w:val="20"/>
        </w:rPr>
        <w:sym w:font="Symbol" w:char="F07F"/>
      </w:r>
      <w:r w:rsidRPr="00C173D7">
        <w:rPr>
          <w:rFonts w:ascii="Times New Roman" w:hAnsi="Times New Roman"/>
          <w:color w:val="000000" w:themeColor="text1"/>
          <w:sz w:val="20"/>
          <w:szCs w:val="20"/>
        </w:rPr>
        <w:t xml:space="preserve"> złożyłem wniosek o upoważnienie* do przeprowadzenia </w:t>
      </w:r>
      <w:r w:rsidR="001A6B0D">
        <w:rPr>
          <w:rFonts w:ascii="Times New Roman" w:hAnsi="Times New Roman"/>
          <w:color w:val="000000" w:themeColor="text1"/>
          <w:sz w:val="20"/>
          <w:szCs w:val="20"/>
        </w:rPr>
        <w:t>części pisemnej/</w:t>
      </w:r>
      <w:r w:rsidRPr="00C173D7">
        <w:rPr>
          <w:rFonts w:ascii="Times New Roman" w:hAnsi="Times New Roman"/>
          <w:color w:val="000000" w:themeColor="text1"/>
          <w:sz w:val="20"/>
          <w:szCs w:val="20"/>
        </w:rPr>
        <w:t>części praktycznej egzaminu w zakresie wymienionych kwalifikacji.</w:t>
      </w:r>
    </w:p>
    <w:tbl>
      <w:tblPr>
        <w:tblW w:w="8931" w:type="dxa"/>
        <w:jc w:val="center"/>
        <w:tblLook w:val="00A0" w:firstRow="1" w:lastRow="0" w:firstColumn="1" w:lastColumn="0" w:noHBand="0" w:noVBand="0"/>
      </w:tblPr>
      <w:tblGrid>
        <w:gridCol w:w="3119"/>
        <w:gridCol w:w="992"/>
        <w:gridCol w:w="4820"/>
      </w:tblGrid>
      <w:tr w:rsidR="00BA1B82" w:rsidRPr="0048050D" w14:paraId="6F3B8B0D" w14:textId="77777777" w:rsidTr="004A2075">
        <w:trPr>
          <w:jc w:val="center"/>
        </w:trPr>
        <w:tc>
          <w:tcPr>
            <w:tcW w:w="3119" w:type="dxa"/>
          </w:tcPr>
          <w:p w14:paraId="1B0AC4CB" w14:textId="77777777" w:rsidR="00BA1B82" w:rsidRPr="0048050D" w:rsidRDefault="00BA1B82" w:rsidP="00B120E7">
            <w:pPr>
              <w:spacing w:after="120" w:line="240" w:lineRule="auto"/>
              <w:rPr>
                <w:rFonts w:ascii="Times New Roman" w:hAnsi="Times New Roman"/>
                <w:color w:val="000000" w:themeColor="text1"/>
              </w:rPr>
            </w:pPr>
          </w:p>
        </w:tc>
        <w:tc>
          <w:tcPr>
            <w:tcW w:w="992" w:type="dxa"/>
          </w:tcPr>
          <w:p w14:paraId="072C5BD8" w14:textId="77777777" w:rsidR="00BA1B82" w:rsidRPr="0048050D" w:rsidRDefault="00BA1B82" w:rsidP="00B120E7">
            <w:pPr>
              <w:spacing w:after="120" w:line="240" w:lineRule="auto"/>
              <w:rPr>
                <w:rFonts w:ascii="Times New Roman" w:hAnsi="Times New Roman"/>
                <w:color w:val="000000" w:themeColor="text1"/>
              </w:rPr>
            </w:pPr>
          </w:p>
        </w:tc>
        <w:tc>
          <w:tcPr>
            <w:tcW w:w="4820" w:type="dxa"/>
          </w:tcPr>
          <w:p w14:paraId="4BCC1482" w14:textId="77777777" w:rsidR="00BA1B82" w:rsidRPr="0048050D" w:rsidRDefault="00BA1B82" w:rsidP="00B120E7">
            <w:pPr>
              <w:spacing w:after="120" w:line="240" w:lineRule="auto"/>
              <w:rPr>
                <w:rFonts w:ascii="Times New Roman" w:hAnsi="Times New Roman"/>
                <w:color w:val="000000" w:themeColor="text1"/>
              </w:rPr>
            </w:pPr>
          </w:p>
        </w:tc>
      </w:tr>
      <w:tr w:rsidR="00BA1B82" w:rsidRPr="0048050D" w14:paraId="43FB3477" w14:textId="77777777" w:rsidTr="004A2075">
        <w:trPr>
          <w:jc w:val="center"/>
        </w:trPr>
        <w:tc>
          <w:tcPr>
            <w:tcW w:w="3119" w:type="dxa"/>
          </w:tcPr>
          <w:p w14:paraId="5A526B08" w14:textId="77777777" w:rsidR="00BA1B82" w:rsidRPr="0048050D" w:rsidRDefault="00BA1B82" w:rsidP="00C70BC6">
            <w:pPr>
              <w:spacing w:after="0" w:line="240" w:lineRule="auto"/>
              <w:jc w:val="center"/>
              <w:rPr>
                <w:rFonts w:ascii="Times New Roman" w:hAnsi="Times New Roman"/>
                <w:color w:val="000000" w:themeColor="text1"/>
                <w:sz w:val="20"/>
                <w:szCs w:val="20"/>
              </w:rPr>
            </w:pPr>
            <w:r w:rsidRPr="004A2075">
              <w:rPr>
                <w:rFonts w:ascii="Times New Roman" w:hAnsi="Times New Roman"/>
                <w:i/>
                <w:color w:val="000000" w:themeColor="text1"/>
                <w:sz w:val="18"/>
                <w:szCs w:val="20"/>
              </w:rPr>
              <w:t>Data (dzień-miesiąc-rok)</w:t>
            </w:r>
          </w:p>
        </w:tc>
        <w:tc>
          <w:tcPr>
            <w:tcW w:w="992" w:type="dxa"/>
          </w:tcPr>
          <w:p w14:paraId="26E0EEBF" w14:textId="77777777" w:rsidR="00BA1B82" w:rsidRPr="0048050D" w:rsidRDefault="00BA1B82" w:rsidP="00C70BC6">
            <w:pPr>
              <w:spacing w:after="0" w:line="240" w:lineRule="auto"/>
              <w:jc w:val="center"/>
              <w:rPr>
                <w:rFonts w:ascii="Times New Roman" w:hAnsi="Times New Roman"/>
                <w:i/>
                <w:color w:val="000000" w:themeColor="text1"/>
                <w:sz w:val="20"/>
                <w:szCs w:val="20"/>
              </w:rPr>
            </w:pPr>
          </w:p>
        </w:tc>
        <w:tc>
          <w:tcPr>
            <w:tcW w:w="4820" w:type="dxa"/>
          </w:tcPr>
          <w:p w14:paraId="1E33CAE3" w14:textId="77777777" w:rsidR="00BA1B82" w:rsidRPr="0048050D" w:rsidRDefault="00BA1B82" w:rsidP="00C70BC6">
            <w:pPr>
              <w:spacing w:after="0" w:line="240" w:lineRule="auto"/>
              <w:jc w:val="center"/>
              <w:rPr>
                <w:rFonts w:ascii="Times New Roman" w:hAnsi="Times New Roman"/>
                <w:color w:val="000000" w:themeColor="text1"/>
                <w:sz w:val="20"/>
                <w:szCs w:val="20"/>
              </w:rPr>
            </w:pPr>
            <w:r w:rsidRPr="004A2075">
              <w:rPr>
                <w:rFonts w:ascii="Times New Roman" w:hAnsi="Times New Roman"/>
                <w:i/>
                <w:color w:val="000000" w:themeColor="text1"/>
                <w:sz w:val="18"/>
                <w:szCs w:val="20"/>
              </w:rPr>
              <w:t>Pieczątka i podpis dyrektora szkoły/placówki/</w:t>
            </w:r>
            <w:r w:rsidR="001A6B0D">
              <w:rPr>
                <w:rFonts w:ascii="Times New Roman" w:hAnsi="Times New Roman"/>
                <w:i/>
                <w:color w:val="000000" w:themeColor="text1"/>
                <w:sz w:val="18"/>
                <w:szCs w:val="20"/>
              </w:rPr>
              <w:t>centrum/</w:t>
            </w:r>
            <w:r w:rsidRPr="004A2075">
              <w:rPr>
                <w:rFonts w:ascii="Times New Roman" w:hAnsi="Times New Roman"/>
                <w:i/>
                <w:color w:val="000000" w:themeColor="text1"/>
                <w:sz w:val="18"/>
                <w:szCs w:val="20"/>
              </w:rPr>
              <w:t>pracodawcy/podmiotu</w:t>
            </w:r>
          </w:p>
        </w:tc>
      </w:tr>
      <w:tr w:rsidR="00002DDB" w:rsidRPr="0048050D" w14:paraId="24167A00" w14:textId="77777777" w:rsidTr="004A2075">
        <w:trPr>
          <w:jc w:val="center"/>
        </w:trPr>
        <w:tc>
          <w:tcPr>
            <w:tcW w:w="3119" w:type="dxa"/>
          </w:tcPr>
          <w:p w14:paraId="17189672" w14:textId="77777777" w:rsidR="00002DDB" w:rsidRDefault="00002DDB"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*niepotrzebne skreślić</w:t>
            </w:r>
          </w:p>
          <w:p w14:paraId="25504565" w14:textId="77777777" w:rsidR="004A2075" w:rsidRPr="004A2075" w:rsidRDefault="004A2075" w:rsidP="00C70BC6">
            <w:pPr>
              <w:spacing w:after="0" w:line="240" w:lineRule="auto"/>
              <w:jc w:val="center"/>
              <w:rPr>
                <w:rFonts w:ascii="Times New Roman" w:hAnsi="Times New Roman"/>
                <w:color w:val="000000" w:themeColor="text1"/>
                <w:sz w:val="4"/>
                <w:szCs w:val="20"/>
              </w:rPr>
            </w:pPr>
          </w:p>
        </w:tc>
        <w:tc>
          <w:tcPr>
            <w:tcW w:w="992" w:type="dxa"/>
          </w:tcPr>
          <w:p w14:paraId="1382ED17" w14:textId="77777777" w:rsidR="00DD1B61" w:rsidRPr="0048050D" w:rsidRDefault="00DD1B61" w:rsidP="00C70BC6">
            <w:pPr>
              <w:spacing w:after="0" w:line="240" w:lineRule="auto"/>
              <w:jc w:val="center"/>
              <w:rPr>
                <w:rFonts w:ascii="Times New Roman" w:hAnsi="Times New Roman"/>
                <w:i/>
                <w:color w:val="000000" w:themeColor="text1"/>
                <w:sz w:val="20"/>
                <w:szCs w:val="20"/>
              </w:rPr>
            </w:pPr>
          </w:p>
        </w:tc>
        <w:tc>
          <w:tcPr>
            <w:tcW w:w="4820" w:type="dxa"/>
          </w:tcPr>
          <w:p w14:paraId="20CE4414" w14:textId="77777777" w:rsidR="00002DDB" w:rsidRPr="0048050D" w:rsidRDefault="00002DDB" w:rsidP="00C70BC6">
            <w:pPr>
              <w:spacing w:after="0" w:line="240" w:lineRule="auto"/>
              <w:jc w:val="center"/>
              <w:rPr>
                <w:rFonts w:ascii="Times New Roman" w:hAnsi="Times New Roman"/>
                <w:i/>
                <w:color w:val="000000" w:themeColor="text1"/>
                <w:sz w:val="20"/>
                <w:szCs w:val="20"/>
              </w:rPr>
            </w:pPr>
          </w:p>
        </w:tc>
      </w:tr>
    </w:tbl>
    <w:p w14:paraId="4A3A0A32" w14:textId="77777777" w:rsidR="00D918BD" w:rsidRDefault="00D918BD">
      <w:pPr>
        <w:spacing w:after="0" w:line="240" w:lineRule="auto"/>
        <w:rPr>
          <w:rFonts w:ascii="Times New Roman" w:hAnsi="Times New Roman"/>
          <w:b/>
          <w:color w:val="000000" w:themeColor="text1"/>
        </w:rPr>
      </w:pPr>
      <w:r>
        <w:rPr>
          <w:rFonts w:ascii="Times New Roman" w:hAnsi="Times New Roman"/>
          <w:b/>
          <w:color w:val="000000" w:themeColor="text1"/>
        </w:rPr>
        <w:br w:type="page"/>
      </w:r>
    </w:p>
    <w:p w14:paraId="7B59C5DB" w14:textId="69BCBBE8" w:rsidR="00791772" w:rsidRPr="0048050D" w:rsidRDefault="00791772" w:rsidP="003736A6">
      <w:pPr>
        <w:shd w:val="clear" w:color="auto" w:fill="DEEAF6"/>
        <w:spacing w:after="0"/>
        <w:rPr>
          <w:rFonts w:ascii="Times New Roman" w:hAnsi="Times New Roman"/>
          <w:b/>
          <w:color w:val="000000" w:themeColor="text1"/>
        </w:rPr>
      </w:pPr>
      <w:r w:rsidRPr="0048050D">
        <w:rPr>
          <w:rFonts w:ascii="Times New Roman" w:hAnsi="Times New Roman"/>
          <w:b/>
          <w:color w:val="000000" w:themeColor="text1"/>
        </w:rPr>
        <w:t>Załącznik 17</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Wewnętrzny harmonogram części pisemnej /części praktycznej egzaminu</w:t>
      </w:r>
    </w:p>
    <w:p w14:paraId="3E08587F" w14:textId="77777777" w:rsidR="003736A6" w:rsidRPr="0048050D" w:rsidRDefault="003736A6" w:rsidP="003736A6">
      <w:pPr>
        <w:spacing w:after="0"/>
        <w:rPr>
          <w:rFonts w:ascii="Times New Roman" w:hAnsi="Times New Roman"/>
          <w:b/>
          <w:color w:val="000000" w:themeColor="text1"/>
        </w:rPr>
      </w:pPr>
    </w:p>
    <w:p w14:paraId="6137D661" w14:textId="77777777" w:rsidR="00791772" w:rsidRPr="0048050D" w:rsidRDefault="00791772" w:rsidP="003736A6">
      <w:pPr>
        <w:shd w:val="clear" w:color="auto" w:fill="D9D9D9" w:themeFill="background1" w:themeFillShade="D9"/>
        <w:jc w:val="center"/>
        <w:outlineLvl w:val="0"/>
        <w:rPr>
          <w:rFonts w:ascii="Times New Roman" w:hAnsi="Times New Roman"/>
          <w:b/>
          <w:color w:val="000000" w:themeColor="text1"/>
          <w:sz w:val="24"/>
          <w:szCs w:val="24"/>
        </w:rPr>
      </w:pPr>
      <w:r w:rsidRPr="0048050D">
        <w:rPr>
          <w:rFonts w:ascii="Times New Roman" w:hAnsi="Times New Roman"/>
          <w:b/>
          <w:color w:val="000000" w:themeColor="text1"/>
          <w:sz w:val="24"/>
          <w:szCs w:val="24"/>
        </w:rPr>
        <w:t>Wewnętrzny harmonogram części pisemnej* / części praktycznej* egzaminu</w:t>
      </w: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791772" w:rsidRPr="0048050D" w14:paraId="00512AD5" w14:textId="77777777">
        <w:trPr>
          <w:jc w:val="center"/>
        </w:trPr>
        <w:tc>
          <w:tcPr>
            <w:tcW w:w="5103" w:type="dxa"/>
            <w:tcBorders>
              <w:top w:val="nil"/>
              <w:left w:val="nil"/>
              <w:bottom w:val="nil"/>
              <w:right w:val="nil"/>
            </w:tcBorders>
          </w:tcPr>
          <w:p w14:paraId="362823B3" w14:textId="77777777" w:rsidR="00791772" w:rsidRPr="0048050D" w:rsidRDefault="00791772" w:rsidP="00C70BC6">
            <w:pPr>
              <w:ind w:firstLine="720"/>
              <w:jc w:val="center"/>
              <w:rPr>
                <w:color w:val="000000" w:themeColor="text1"/>
                <w:sz w:val="18"/>
                <w:szCs w:val="18"/>
              </w:rPr>
            </w:pPr>
          </w:p>
          <w:p w14:paraId="3CEE6969" w14:textId="77777777" w:rsidR="00791772" w:rsidRPr="0048050D" w:rsidRDefault="00791772" w:rsidP="00C70BC6">
            <w:pPr>
              <w:ind w:firstLine="720"/>
              <w:jc w:val="center"/>
              <w:rPr>
                <w:color w:val="000000" w:themeColor="text1"/>
                <w:sz w:val="18"/>
                <w:szCs w:val="18"/>
              </w:rPr>
            </w:pPr>
          </w:p>
          <w:p w14:paraId="214EC3C1" w14:textId="77777777" w:rsidR="00791772" w:rsidRPr="0048050D" w:rsidRDefault="00791772" w:rsidP="00C70BC6">
            <w:pPr>
              <w:rPr>
                <w:color w:val="000000" w:themeColor="text1"/>
                <w:sz w:val="18"/>
                <w:szCs w:val="18"/>
              </w:rPr>
            </w:pPr>
            <w:r w:rsidRPr="0048050D">
              <w:rPr>
                <w:color w:val="000000" w:themeColor="text1"/>
                <w:sz w:val="18"/>
                <w:szCs w:val="18"/>
              </w:rPr>
              <w:t>.............................................................</w:t>
            </w:r>
          </w:p>
          <w:p w14:paraId="65B87816" w14:textId="77777777" w:rsidR="00791772" w:rsidRPr="0048050D" w:rsidRDefault="00791772" w:rsidP="00C70BC6">
            <w:pPr>
              <w:pStyle w:val="Tekstprzypisudolnego"/>
              <w:rPr>
                <w:color w:val="000000" w:themeColor="text1"/>
                <w:sz w:val="18"/>
                <w:szCs w:val="18"/>
              </w:rPr>
            </w:pPr>
            <w:r w:rsidRPr="0048050D">
              <w:rPr>
                <w:i/>
                <w:iCs/>
                <w:color w:val="000000" w:themeColor="text1"/>
                <w:sz w:val="18"/>
                <w:szCs w:val="18"/>
              </w:rPr>
              <w:t>pieczęć szkoły/placówki/</w:t>
            </w:r>
            <w:r w:rsidR="001A6B0D">
              <w:rPr>
                <w:i/>
                <w:iCs/>
                <w:color w:val="000000" w:themeColor="text1"/>
                <w:sz w:val="18"/>
                <w:szCs w:val="18"/>
              </w:rPr>
              <w:t>centrum/</w:t>
            </w:r>
            <w:r w:rsidRPr="0048050D">
              <w:rPr>
                <w:i/>
                <w:iCs/>
                <w:color w:val="000000" w:themeColor="text1"/>
                <w:sz w:val="18"/>
                <w:szCs w:val="18"/>
              </w:rPr>
              <w:t>pracodawcy/podmiotu prowadzącego KKZ</w:t>
            </w:r>
          </w:p>
        </w:tc>
        <w:tc>
          <w:tcPr>
            <w:tcW w:w="4605" w:type="dxa"/>
            <w:tcBorders>
              <w:top w:val="nil"/>
              <w:left w:val="nil"/>
              <w:bottom w:val="nil"/>
              <w:right w:val="nil"/>
            </w:tcBorders>
          </w:tcPr>
          <w:p w14:paraId="70E3CDF0" w14:textId="77777777" w:rsidR="00791772" w:rsidRPr="0048050D" w:rsidRDefault="00791772" w:rsidP="00C70BC6">
            <w:pPr>
              <w:pStyle w:val="Tekstprzypisudolnego"/>
              <w:jc w:val="center"/>
              <w:rPr>
                <w:color w:val="000000" w:themeColor="text1"/>
                <w:sz w:val="18"/>
                <w:szCs w:val="18"/>
              </w:rPr>
            </w:pPr>
          </w:p>
          <w:p w14:paraId="6E606A3E" w14:textId="77777777" w:rsidR="00791772" w:rsidRPr="0048050D" w:rsidRDefault="00791772" w:rsidP="00C70BC6">
            <w:pPr>
              <w:pStyle w:val="Tekstprzypisudolnego"/>
              <w:jc w:val="center"/>
              <w:rPr>
                <w:color w:val="000000" w:themeColor="text1"/>
                <w:sz w:val="18"/>
                <w:szCs w:val="18"/>
              </w:rPr>
            </w:pPr>
          </w:p>
          <w:p w14:paraId="03D8C8AF" w14:textId="77777777" w:rsidR="00791772" w:rsidRPr="0048050D" w:rsidRDefault="00791772" w:rsidP="00C70BC6">
            <w:pPr>
              <w:pStyle w:val="Tekstprzypisudolnego"/>
              <w:jc w:val="center"/>
              <w:rPr>
                <w:color w:val="000000" w:themeColor="text1"/>
                <w:sz w:val="18"/>
                <w:szCs w:val="18"/>
              </w:rPr>
            </w:pPr>
          </w:p>
          <w:p w14:paraId="2E97944D" w14:textId="77777777" w:rsidR="00791772" w:rsidRPr="0048050D" w:rsidRDefault="00791772" w:rsidP="00C70BC6">
            <w:pPr>
              <w:pStyle w:val="Tekstprzypisudolnego"/>
              <w:jc w:val="center"/>
              <w:rPr>
                <w:color w:val="000000" w:themeColor="text1"/>
                <w:sz w:val="18"/>
                <w:szCs w:val="18"/>
              </w:rPr>
            </w:pPr>
          </w:p>
          <w:p w14:paraId="082126B1" w14:textId="77777777" w:rsidR="00791772" w:rsidRPr="0048050D" w:rsidRDefault="00791772" w:rsidP="00C70BC6">
            <w:pPr>
              <w:pStyle w:val="Tekstprzypisudolnego"/>
              <w:jc w:val="center"/>
              <w:rPr>
                <w:color w:val="000000" w:themeColor="text1"/>
                <w:sz w:val="18"/>
                <w:szCs w:val="18"/>
              </w:rPr>
            </w:pPr>
            <w:r w:rsidRPr="0048050D">
              <w:rPr>
                <w:color w:val="000000" w:themeColor="text1"/>
                <w:sz w:val="18"/>
                <w:szCs w:val="18"/>
              </w:rPr>
              <w:t xml:space="preserve">       .........................................................................</w:t>
            </w:r>
          </w:p>
          <w:p w14:paraId="7AD60A2C" w14:textId="77777777" w:rsidR="00791772" w:rsidRPr="0048050D" w:rsidRDefault="00791772" w:rsidP="00C70BC6">
            <w:pPr>
              <w:pStyle w:val="Tekstprzypisudolnego"/>
              <w:jc w:val="center"/>
              <w:rPr>
                <w:color w:val="000000" w:themeColor="text1"/>
                <w:sz w:val="18"/>
                <w:szCs w:val="18"/>
              </w:rPr>
            </w:pPr>
            <w:r w:rsidRPr="0048050D">
              <w:rPr>
                <w:i/>
                <w:iCs/>
                <w:color w:val="000000" w:themeColor="text1"/>
                <w:sz w:val="18"/>
                <w:szCs w:val="18"/>
              </w:rPr>
              <w:t>miejscowość, data</w:t>
            </w:r>
          </w:p>
        </w:tc>
      </w:tr>
    </w:tbl>
    <w:p w14:paraId="44E4CFC5" w14:textId="77777777" w:rsidR="00791772" w:rsidRPr="0048050D" w:rsidRDefault="00791772" w:rsidP="00791772">
      <w:pPr>
        <w:jc w:val="both"/>
        <w:rPr>
          <w:color w:val="000000" w:themeColor="text1"/>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5"/>
        <w:gridCol w:w="456"/>
        <w:gridCol w:w="456"/>
        <w:gridCol w:w="456"/>
        <w:gridCol w:w="456"/>
        <w:gridCol w:w="456"/>
      </w:tblGrid>
      <w:tr w:rsidR="00791772" w:rsidRPr="0048050D" w14:paraId="6F14343D"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1903A0B9"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3B398724"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290230D1"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5417995E"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28638404"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0CCC5144" w14:textId="77777777" w:rsidR="00791772" w:rsidRPr="0048050D" w:rsidRDefault="00791772" w:rsidP="00C70BC6">
            <w:pPr>
              <w:framePr w:hSpace="141" w:wrap="auto" w:vAnchor="text" w:hAnchor="page" w:x="5448" w:y="-1"/>
              <w:jc w:val="both"/>
              <w:rPr>
                <w:i/>
                <w:iCs/>
                <w:color w:val="000000" w:themeColor="text1"/>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15565FF1" w14:textId="77777777" w:rsidR="00791772" w:rsidRPr="0048050D" w:rsidRDefault="00791772" w:rsidP="00C70BC6">
            <w:pPr>
              <w:framePr w:hSpace="141" w:wrap="auto" w:vAnchor="text" w:hAnchor="page" w:x="5448" w:y="-1"/>
              <w:jc w:val="center"/>
              <w:rPr>
                <w:i/>
                <w:iCs/>
                <w:color w:val="000000" w:themeColor="text1"/>
              </w:rPr>
            </w:pPr>
            <w:r w:rsidRPr="0048050D">
              <w:rPr>
                <w:i/>
                <w:iCs/>
                <w:color w:val="000000" w:themeColor="text1"/>
              </w:rPr>
              <w:t>-</w:t>
            </w:r>
          </w:p>
        </w:tc>
        <w:tc>
          <w:tcPr>
            <w:tcW w:w="456" w:type="dxa"/>
            <w:tcBorders>
              <w:top w:val="single" w:sz="4" w:space="0" w:color="808080"/>
              <w:left w:val="single" w:sz="4" w:space="0" w:color="808080"/>
              <w:bottom w:val="single" w:sz="4" w:space="0" w:color="808080"/>
              <w:right w:val="single" w:sz="4" w:space="0" w:color="808080"/>
            </w:tcBorders>
          </w:tcPr>
          <w:p w14:paraId="2DAB69E8"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240ABC74"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4AEC7971"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6CFBD2F1"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3D8612A" w14:textId="77777777" w:rsidR="00791772" w:rsidRPr="0048050D" w:rsidRDefault="00791772" w:rsidP="00C70BC6">
            <w:pPr>
              <w:framePr w:hSpace="141" w:wrap="auto" w:vAnchor="text" w:hAnchor="page" w:x="5448" w:y="-1"/>
              <w:jc w:val="both"/>
              <w:rPr>
                <w:i/>
                <w:iCs/>
                <w:color w:val="000000" w:themeColor="text1"/>
              </w:rPr>
            </w:pPr>
          </w:p>
        </w:tc>
      </w:tr>
    </w:tbl>
    <w:p w14:paraId="7524F9E6" w14:textId="77777777" w:rsidR="00791772" w:rsidRPr="0048050D" w:rsidRDefault="00791772" w:rsidP="00791772">
      <w:pPr>
        <w:ind w:firstLine="720"/>
        <w:jc w:val="both"/>
        <w:rPr>
          <w:color w:val="000000" w:themeColor="text1"/>
        </w:rPr>
      </w:pPr>
    </w:p>
    <w:p w14:paraId="2693E292" w14:textId="77777777" w:rsidR="00791772" w:rsidRPr="0048050D" w:rsidRDefault="00AD4149" w:rsidP="00791772">
      <w:pPr>
        <w:jc w:val="both"/>
        <w:rPr>
          <w:i/>
          <w:iCs/>
          <w:color w:val="000000" w:themeColor="text1"/>
        </w:rPr>
      </w:pPr>
      <w:r>
        <w:rPr>
          <w:noProof/>
          <w:color w:val="000000" w:themeColor="text1"/>
          <w:lang w:eastAsia="pl-PL"/>
        </w:rPr>
        <mc:AlternateContent>
          <mc:Choice Requires="wps">
            <w:drawing>
              <wp:anchor distT="0" distB="0" distL="114300" distR="114300" simplePos="0" relativeHeight="251648512" behindDoc="0" locked="0" layoutInCell="0" allowOverlap="1" wp14:anchorId="6B365F50" wp14:editId="347AAB9E">
                <wp:simplePos x="0" y="0"/>
                <wp:positionH relativeFrom="column">
                  <wp:posOffset>2475865</wp:posOffset>
                </wp:positionH>
                <wp:positionV relativeFrom="paragraph">
                  <wp:posOffset>86995</wp:posOffset>
                </wp:positionV>
                <wp:extent cx="3619500" cy="274320"/>
                <wp:effectExtent l="0" t="0" r="0" b="0"/>
                <wp:wrapNone/>
                <wp:docPr id="16" name="Pole tekstow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9895E" w14:textId="77777777" w:rsidR="006C56B1" w:rsidRPr="00977D3B" w:rsidRDefault="006C56B1" w:rsidP="00791772">
                            <w:pPr>
                              <w:jc w:val="center"/>
                              <w:rPr>
                                <w:rFonts w:cs="Arial"/>
                                <w:sz w:val="18"/>
                                <w:szCs w:val="18"/>
                              </w:rPr>
                            </w:pPr>
                            <w:r w:rsidRPr="00977D3B">
                              <w:rPr>
                                <w:rFonts w:cs="Arial"/>
                                <w:i/>
                                <w:iCs/>
                                <w:sz w:val="18"/>
                                <w:szCs w:val="18"/>
                              </w:rPr>
                              <w:t>identyfikator szkoły/placówki/</w:t>
                            </w:r>
                            <w:r>
                              <w:rPr>
                                <w:rFonts w:cs="Arial"/>
                                <w:i/>
                                <w:iCs/>
                                <w:sz w:val="18"/>
                                <w:szCs w:val="18"/>
                              </w:rPr>
                              <w:t>centrum/</w:t>
                            </w:r>
                            <w:r w:rsidRPr="00977D3B">
                              <w:rPr>
                                <w:rFonts w:cs="Arial"/>
                                <w:i/>
                                <w:iCs/>
                                <w:sz w:val="18"/>
                                <w:szCs w:val="18"/>
                              </w:rPr>
                              <w:t>pracodawcy/</w:t>
                            </w:r>
                            <w:r>
                              <w:rPr>
                                <w:rFonts w:cs="Arial"/>
                                <w:i/>
                                <w:iCs/>
                                <w:sz w:val="18"/>
                                <w:szCs w:val="18"/>
                              </w:rPr>
                              <w:t>podmiotu prowadzącego</w:t>
                            </w:r>
                            <w:r w:rsidRPr="00977D3B">
                              <w:rPr>
                                <w:rFonts w:cs="Arial"/>
                                <w:i/>
                                <w:iCs/>
                                <w:sz w:val="18"/>
                                <w:szCs w:val="18"/>
                              </w:rPr>
                              <w:t xml:space="preserve">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B365F50" id="Pole tekstowe 16" o:spid="_x0000_s1086" type="#_x0000_t202" style="position:absolute;left:0;text-align:left;margin-left:194.95pt;margin-top:6.85pt;width:285pt;height:21.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" o:allowincell="f" filled="f" stroked="f">
                <v:textbox>
                  <w:txbxContent>
                    <w:p w14:paraId="0139895E" w14:textId="77777777" w:rsidR="006C56B1" w:rsidRPr="00977D3B" w:rsidRDefault="006C56B1" w:rsidP="00791772">
                      <w:pPr>
                        <w:jc w:val="center"/>
                        <w:rPr>
                          <w:rFonts w:cs="Arial"/>
                          <w:sz w:val="18"/>
                          <w:szCs w:val="18"/>
                        </w:rPr>
                      </w:pPr>
                      <w:r w:rsidRPr="00977D3B">
                        <w:rPr>
                          <w:rFonts w:cs="Arial"/>
                          <w:i/>
                          <w:iCs/>
                          <w:sz w:val="18"/>
                          <w:szCs w:val="18"/>
                        </w:rPr>
                        <w:t>identyfikator szkoły/placówki/</w:t>
                      </w:r>
                      <w:r>
                        <w:rPr>
                          <w:rFonts w:cs="Arial"/>
                          <w:i/>
                          <w:iCs/>
                          <w:sz w:val="18"/>
                          <w:szCs w:val="18"/>
                        </w:rPr>
                        <w:t>centrum/</w:t>
                      </w:r>
                      <w:r w:rsidRPr="00977D3B">
                        <w:rPr>
                          <w:rFonts w:cs="Arial"/>
                          <w:i/>
                          <w:iCs/>
                          <w:sz w:val="18"/>
                          <w:szCs w:val="18"/>
                        </w:rPr>
                        <w:t>pracodawcy/</w:t>
                      </w:r>
                      <w:r>
                        <w:rPr>
                          <w:rFonts w:cs="Arial"/>
                          <w:i/>
                          <w:iCs/>
                          <w:sz w:val="18"/>
                          <w:szCs w:val="18"/>
                        </w:rPr>
                        <w:t>podmiotu prowadzącego</w:t>
                      </w:r>
                      <w:r w:rsidRPr="00977D3B">
                        <w:rPr>
                          <w:rFonts w:cs="Arial"/>
                          <w:i/>
                          <w:iCs/>
                          <w:sz w:val="18"/>
                          <w:szCs w:val="18"/>
                        </w:rPr>
                        <w:t xml:space="preserve"> KKZ</w:t>
                      </w:r>
                    </w:p>
                  </w:txbxContent>
                </v:textbox>
              </v:shape>
            </w:pict>
          </mc:Fallback>
        </mc:AlternateContent>
      </w:r>
    </w:p>
    <w:p w14:paraId="1267B1D1" w14:textId="77777777" w:rsidR="00791772" w:rsidRPr="0048050D" w:rsidRDefault="00791772" w:rsidP="00791772">
      <w:pPr>
        <w:rPr>
          <w:color w:val="000000" w:themeColor="text1"/>
        </w:rPr>
      </w:pPr>
    </w:p>
    <w:p w14:paraId="2F1D49F0" w14:textId="573BC19C" w:rsidR="00791772" w:rsidRPr="0048050D" w:rsidRDefault="00791772" w:rsidP="00791772">
      <w:pPr>
        <w:jc w:val="both"/>
        <w:rPr>
          <w:rFonts w:ascii="Times New Roman" w:hAnsi="Times New Roman"/>
          <w:b/>
          <w:color w:val="000000" w:themeColor="text1"/>
        </w:rPr>
      </w:pPr>
      <w:r w:rsidRPr="0048050D">
        <w:rPr>
          <w:rFonts w:ascii="Times New Roman" w:hAnsi="Times New Roman"/>
          <w:color w:val="000000" w:themeColor="text1"/>
        </w:rPr>
        <w:t xml:space="preserve">W oparciu o harmonogram przeprowadzania części pisemnej*/szczegółowy harmonogram przeprowadzania części praktycznej* </w:t>
      </w:r>
      <w:r w:rsidR="00BF692B">
        <w:rPr>
          <w:rFonts w:ascii="Times New Roman" w:hAnsi="Times New Roman"/>
          <w:color w:val="000000" w:themeColor="text1"/>
        </w:rPr>
        <w:t>egzaminu potwierdzającego kwalifikacje w zawodzie</w:t>
      </w:r>
      <w:r w:rsidRPr="0048050D">
        <w:rPr>
          <w:rFonts w:ascii="Times New Roman" w:hAnsi="Times New Roman"/>
          <w:color w:val="000000" w:themeColor="text1"/>
        </w:rPr>
        <w:t xml:space="preserve"> przekazany przez dyrektora okręgowej komisji egzaminacyjnej* ustalam </w:t>
      </w:r>
      <w:r w:rsidRPr="0048050D">
        <w:rPr>
          <w:rFonts w:ascii="Times New Roman" w:hAnsi="Times New Roman"/>
          <w:b/>
          <w:color w:val="000000" w:themeColor="text1"/>
        </w:rPr>
        <w:t xml:space="preserve">wewnętrzny harmonogram przeprowadzania egzaminu w </w:t>
      </w:r>
      <w:r w:rsidR="001A6B0D">
        <w:rPr>
          <w:rFonts w:ascii="Times New Roman" w:hAnsi="Times New Roman"/>
          <w:b/>
          <w:color w:val="000000" w:themeColor="text1"/>
        </w:rPr>
        <w:t>terminie głównym</w:t>
      </w:r>
      <w:r w:rsidRPr="0048050D">
        <w:rPr>
          <w:rFonts w:ascii="Times New Roman" w:hAnsi="Times New Roman"/>
          <w:b/>
          <w:color w:val="000000" w:themeColor="text1"/>
        </w:rPr>
        <w:t>………………………………:</w:t>
      </w:r>
    </w:p>
    <w:p w14:paraId="11AA39B5" w14:textId="77777777" w:rsidR="00791772" w:rsidRPr="0048050D" w:rsidRDefault="00791772" w:rsidP="00791772">
      <w:pPr>
        <w:pStyle w:val="Tekstprzypisudolnego"/>
        <w:jc w:val="both"/>
        <w:rPr>
          <w:b/>
          <w:bCs/>
          <w:color w:val="000000" w:themeColor="text1"/>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1621"/>
        <w:gridCol w:w="1169"/>
        <w:gridCol w:w="1162"/>
        <w:gridCol w:w="1201"/>
        <w:gridCol w:w="1200"/>
        <w:gridCol w:w="1168"/>
        <w:gridCol w:w="1170"/>
        <w:gridCol w:w="1027"/>
      </w:tblGrid>
      <w:tr w:rsidR="002A31A5" w:rsidRPr="0048050D" w14:paraId="74A94CB1" w14:textId="77777777" w:rsidTr="002A31A5">
        <w:tc>
          <w:tcPr>
            <w:tcW w:w="650" w:type="dxa"/>
            <w:shd w:val="clear" w:color="auto" w:fill="auto"/>
            <w:vAlign w:val="center"/>
          </w:tcPr>
          <w:p w14:paraId="4A748D1A"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L.p.</w:t>
            </w:r>
          </w:p>
        </w:tc>
        <w:tc>
          <w:tcPr>
            <w:tcW w:w="1661" w:type="dxa"/>
            <w:shd w:val="clear" w:color="auto" w:fill="auto"/>
            <w:vAlign w:val="center"/>
          </w:tcPr>
          <w:p w14:paraId="7455E8B2" w14:textId="2089B1E2" w:rsidR="002A31A5" w:rsidRPr="0048050D" w:rsidRDefault="002B6D09" w:rsidP="00C35CD1">
            <w:pPr>
              <w:pStyle w:val="Tekstprzypisudolnego"/>
              <w:jc w:val="center"/>
              <w:rPr>
                <w:bCs/>
                <w:color w:val="000000" w:themeColor="text1"/>
                <w:sz w:val="16"/>
                <w:szCs w:val="16"/>
              </w:rPr>
            </w:pPr>
            <w:r>
              <w:rPr>
                <w:bCs/>
                <w:color w:val="000000" w:themeColor="text1"/>
                <w:sz w:val="16"/>
                <w:szCs w:val="16"/>
              </w:rPr>
              <w:t>Oznaczenie kwalifikacji</w:t>
            </w:r>
          </w:p>
        </w:tc>
        <w:tc>
          <w:tcPr>
            <w:tcW w:w="1182" w:type="dxa"/>
            <w:shd w:val="clear" w:color="auto" w:fill="auto"/>
            <w:vAlign w:val="center"/>
          </w:tcPr>
          <w:p w14:paraId="1ECCF518" w14:textId="77777777" w:rsidR="002A31A5" w:rsidRPr="0048050D" w:rsidRDefault="001A6B0D" w:rsidP="00C35CD1">
            <w:pPr>
              <w:pStyle w:val="Tekstprzypisudolnego"/>
              <w:jc w:val="center"/>
              <w:rPr>
                <w:bCs/>
                <w:color w:val="000000" w:themeColor="text1"/>
                <w:sz w:val="16"/>
                <w:szCs w:val="16"/>
              </w:rPr>
            </w:pPr>
            <w:r>
              <w:rPr>
                <w:bCs/>
                <w:color w:val="000000" w:themeColor="text1"/>
                <w:sz w:val="16"/>
                <w:szCs w:val="16"/>
              </w:rPr>
              <w:t>Model części praktycznej</w:t>
            </w:r>
            <w:r w:rsidR="002A31A5" w:rsidRPr="0048050D">
              <w:rPr>
                <w:bCs/>
                <w:color w:val="000000" w:themeColor="text1"/>
                <w:sz w:val="16"/>
                <w:szCs w:val="16"/>
              </w:rPr>
              <w:t xml:space="preserve"> egzaminu</w:t>
            </w:r>
          </w:p>
        </w:tc>
        <w:tc>
          <w:tcPr>
            <w:tcW w:w="1182" w:type="dxa"/>
            <w:shd w:val="clear" w:color="auto" w:fill="auto"/>
            <w:vAlign w:val="center"/>
          </w:tcPr>
          <w:p w14:paraId="37E35A15"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Data egzaminu</w:t>
            </w:r>
          </w:p>
        </w:tc>
        <w:tc>
          <w:tcPr>
            <w:tcW w:w="1215" w:type="dxa"/>
            <w:shd w:val="clear" w:color="auto" w:fill="auto"/>
            <w:vAlign w:val="center"/>
          </w:tcPr>
          <w:p w14:paraId="2803B298"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Godzina rozpoczęcia egzaminu</w:t>
            </w:r>
          </w:p>
        </w:tc>
        <w:tc>
          <w:tcPr>
            <w:tcW w:w="1214" w:type="dxa"/>
            <w:shd w:val="clear" w:color="auto" w:fill="auto"/>
            <w:vAlign w:val="center"/>
          </w:tcPr>
          <w:p w14:paraId="30E73854"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Numer sali/miejsca egzaminu</w:t>
            </w:r>
          </w:p>
        </w:tc>
        <w:tc>
          <w:tcPr>
            <w:tcW w:w="1187" w:type="dxa"/>
            <w:shd w:val="clear" w:color="auto" w:fill="auto"/>
            <w:vAlign w:val="center"/>
          </w:tcPr>
          <w:p w14:paraId="3168B074"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Liczba zdających</w:t>
            </w:r>
          </w:p>
        </w:tc>
        <w:tc>
          <w:tcPr>
            <w:tcW w:w="1189" w:type="dxa"/>
            <w:shd w:val="clear" w:color="auto" w:fill="auto"/>
            <w:vAlign w:val="center"/>
          </w:tcPr>
          <w:p w14:paraId="184625FD"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Forma arkusza**</w:t>
            </w:r>
          </w:p>
        </w:tc>
        <w:tc>
          <w:tcPr>
            <w:tcW w:w="1039" w:type="dxa"/>
          </w:tcPr>
          <w:p w14:paraId="562C1833" w14:textId="77777777" w:rsidR="002A31A5" w:rsidRPr="0048050D" w:rsidRDefault="002A31A5" w:rsidP="002A31A5">
            <w:pPr>
              <w:pStyle w:val="Tekstprzypisudolnego"/>
              <w:jc w:val="center"/>
              <w:rPr>
                <w:bCs/>
                <w:color w:val="000000" w:themeColor="text1"/>
                <w:sz w:val="16"/>
                <w:szCs w:val="16"/>
              </w:rPr>
            </w:pPr>
            <w:r w:rsidRPr="0048050D">
              <w:rPr>
                <w:bCs/>
                <w:color w:val="000000" w:themeColor="text1"/>
                <w:sz w:val="16"/>
                <w:szCs w:val="16"/>
              </w:rPr>
              <w:t>Liczba członków ZN</w:t>
            </w:r>
          </w:p>
        </w:tc>
      </w:tr>
      <w:tr w:rsidR="002A31A5" w:rsidRPr="0048050D" w14:paraId="4CC84101" w14:textId="77777777" w:rsidTr="002A31A5">
        <w:trPr>
          <w:trHeight w:val="397"/>
        </w:trPr>
        <w:tc>
          <w:tcPr>
            <w:tcW w:w="650" w:type="dxa"/>
            <w:shd w:val="clear" w:color="auto" w:fill="auto"/>
          </w:tcPr>
          <w:p w14:paraId="1DF01F49"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1FECE619"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5E4417DC"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75543766"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3ADE3426"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79836573"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40D7F034"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3726C572" w14:textId="77777777" w:rsidR="002A31A5" w:rsidRPr="0048050D" w:rsidRDefault="002A31A5" w:rsidP="00C35CD1">
            <w:pPr>
              <w:pStyle w:val="Tekstprzypisudolnego"/>
              <w:jc w:val="both"/>
              <w:rPr>
                <w:b/>
                <w:bCs/>
                <w:color w:val="000000" w:themeColor="text1"/>
                <w:sz w:val="16"/>
                <w:szCs w:val="16"/>
              </w:rPr>
            </w:pPr>
          </w:p>
        </w:tc>
        <w:tc>
          <w:tcPr>
            <w:tcW w:w="1039" w:type="dxa"/>
          </w:tcPr>
          <w:p w14:paraId="657175FC" w14:textId="77777777" w:rsidR="002A31A5" w:rsidRPr="0048050D" w:rsidRDefault="002A31A5" w:rsidP="00C35CD1">
            <w:pPr>
              <w:pStyle w:val="Tekstprzypisudolnego"/>
              <w:jc w:val="both"/>
              <w:rPr>
                <w:b/>
                <w:bCs/>
                <w:color w:val="000000" w:themeColor="text1"/>
                <w:sz w:val="16"/>
                <w:szCs w:val="16"/>
              </w:rPr>
            </w:pPr>
          </w:p>
        </w:tc>
      </w:tr>
      <w:tr w:rsidR="002A31A5" w:rsidRPr="0048050D" w14:paraId="542EBB75" w14:textId="77777777" w:rsidTr="002A31A5">
        <w:trPr>
          <w:trHeight w:val="397"/>
        </w:trPr>
        <w:tc>
          <w:tcPr>
            <w:tcW w:w="650" w:type="dxa"/>
            <w:shd w:val="clear" w:color="auto" w:fill="auto"/>
          </w:tcPr>
          <w:p w14:paraId="397291E4"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7B539916"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5124E936"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10139F27"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5BCD492C"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6D7D0B0D"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711DEB67"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23DCCE06" w14:textId="77777777" w:rsidR="002A31A5" w:rsidRPr="0048050D" w:rsidRDefault="002A31A5" w:rsidP="00C35CD1">
            <w:pPr>
              <w:pStyle w:val="Tekstprzypisudolnego"/>
              <w:jc w:val="both"/>
              <w:rPr>
                <w:b/>
                <w:bCs/>
                <w:color w:val="000000" w:themeColor="text1"/>
                <w:sz w:val="16"/>
                <w:szCs w:val="16"/>
              </w:rPr>
            </w:pPr>
          </w:p>
        </w:tc>
        <w:tc>
          <w:tcPr>
            <w:tcW w:w="1039" w:type="dxa"/>
          </w:tcPr>
          <w:p w14:paraId="68D87C8A" w14:textId="77777777" w:rsidR="002A31A5" w:rsidRPr="0048050D" w:rsidRDefault="002A31A5" w:rsidP="00C35CD1">
            <w:pPr>
              <w:pStyle w:val="Tekstprzypisudolnego"/>
              <w:jc w:val="both"/>
              <w:rPr>
                <w:b/>
                <w:bCs/>
                <w:color w:val="000000" w:themeColor="text1"/>
                <w:sz w:val="16"/>
                <w:szCs w:val="16"/>
              </w:rPr>
            </w:pPr>
          </w:p>
        </w:tc>
      </w:tr>
      <w:tr w:rsidR="002A31A5" w:rsidRPr="0048050D" w14:paraId="27BF9147" w14:textId="77777777" w:rsidTr="002A31A5">
        <w:trPr>
          <w:trHeight w:val="397"/>
        </w:trPr>
        <w:tc>
          <w:tcPr>
            <w:tcW w:w="650" w:type="dxa"/>
            <w:shd w:val="clear" w:color="auto" w:fill="auto"/>
          </w:tcPr>
          <w:p w14:paraId="1FDA64FA"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18608CC3"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4B04C252"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109FA772"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57E78A38"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68AE5CF5"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04312250"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6BFDFB7A" w14:textId="77777777" w:rsidR="002A31A5" w:rsidRPr="0048050D" w:rsidRDefault="002A31A5" w:rsidP="00C35CD1">
            <w:pPr>
              <w:pStyle w:val="Tekstprzypisudolnego"/>
              <w:jc w:val="both"/>
              <w:rPr>
                <w:b/>
                <w:bCs/>
                <w:color w:val="000000" w:themeColor="text1"/>
                <w:sz w:val="16"/>
                <w:szCs w:val="16"/>
              </w:rPr>
            </w:pPr>
          </w:p>
        </w:tc>
        <w:tc>
          <w:tcPr>
            <w:tcW w:w="1039" w:type="dxa"/>
          </w:tcPr>
          <w:p w14:paraId="09A55BCE" w14:textId="77777777" w:rsidR="002A31A5" w:rsidRPr="0048050D" w:rsidRDefault="002A31A5" w:rsidP="00C35CD1">
            <w:pPr>
              <w:pStyle w:val="Tekstprzypisudolnego"/>
              <w:jc w:val="both"/>
              <w:rPr>
                <w:b/>
                <w:bCs/>
                <w:color w:val="000000" w:themeColor="text1"/>
                <w:sz w:val="16"/>
                <w:szCs w:val="16"/>
              </w:rPr>
            </w:pPr>
          </w:p>
        </w:tc>
      </w:tr>
      <w:tr w:rsidR="002A31A5" w:rsidRPr="0048050D" w14:paraId="14A26180" w14:textId="77777777" w:rsidTr="002A31A5">
        <w:trPr>
          <w:trHeight w:val="397"/>
        </w:trPr>
        <w:tc>
          <w:tcPr>
            <w:tcW w:w="650" w:type="dxa"/>
            <w:shd w:val="clear" w:color="auto" w:fill="auto"/>
          </w:tcPr>
          <w:p w14:paraId="7B352768"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4135C016"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4616D6D8"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753D07EA"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416587FB"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6F1E7848"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7EF942A9"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3B7F4BCD" w14:textId="77777777" w:rsidR="002A31A5" w:rsidRPr="0048050D" w:rsidRDefault="002A31A5" w:rsidP="00C35CD1">
            <w:pPr>
              <w:pStyle w:val="Tekstprzypisudolnego"/>
              <w:jc w:val="both"/>
              <w:rPr>
                <w:b/>
                <w:bCs/>
                <w:color w:val="000000" w:themeColor="text1"/>
                <w:sz w:val="16"/>
                <w:szCs w:val="16"/>
              </w:rPr>
            </w:pPr>
          </w:p>
        </w:tc>
        <w:tc>
          <w:tcPr>
            <w:tcW w:w="1039" w:type="dxa"/>
          </w:tcPr>
          <w:p w14:paraId="1D8BBB6F" w14:textId="77777777" w:rsidR="002A31A5" w:rsidRPr="0048050D" w:rsidRDefault="002A31A5" w:rsidP="00C35CD1">
            <w:pPr>
              <w:pStyle w:val="Tekstprzypisudolnego"/>
              <w:jc w:val="both"/>
              <w:rPr>
                <w:b/>
                <w:bCs/>
                <w:color w:val="000000" w:themeColor="text1"/>
                <w:sz w:val="16"/>
                <w:szCs w:val="16"/>
              </w:rPr>
            </w:pPr>
          </w:p>
        </w:tc>
      </w:tr>
      <w:tr w:rsidR="002A31A5" w:rsidRPr="0048050D" w14:paraId="650A4345" w14:textId="77777777" w:rsidTr="002A31A5">
        <w:trPr>
          <w:trHeight w:val="397"/>
        </w:trPr>
        <w:tc>
          <w:tcPr>
            <w:tcW w:w="650" w:type="dxa"/>
            <w:shd w:val="clear" w:color="auto" w:fill="auto"/>
          </w:tcPr>
          <w:p w14:paraId="34832C9D"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275356F5"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433BB944"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653F2B62"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43704BF5"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461ECB6C"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266ECAC6"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0365CDEC" w14:textId="77777777" w:rsidR="002A31A5" w:rsidRPr="0048050D" w:rsidRDefault="002A31A5" w:rsidP="00C35CD1">
            <w:pPr>
              <w:pStyle w:val="Tekstprzypisudolnego"/>
              <w:jc w:val="both"/>
              <w:rPr>
                <w:b/>
                <w:bCs/>
                <w:color w:val="000000" w:themeColor="text1"/>
                <w:sz w:val="16"/>
                <w:szCs w:val="16"/>
              </w:rPr>
            </w:pPr>
          </w:p>
        </w:tc>
        <w:tc>
          <w:tcPr>
            <w:tcW w:w="1039" w:type="dxa"/>
          </w:tcPr>
          <w:p w14:paraId="73998EDA" w14:textId="77777777" w:rsidR="002A31A5" w:rsidRPr="0048050D" w:rsidRDefault="002A31A5" w:rsidP="00C35CD1">
            <w:pPr>
              <w:pStyle w:val="Tekstprzypisudolnego"/>
              <w:jc w:val="both"/>
              <w:rPr>
                <w:b/>
                <w:bCs/>
                <w:color w:val="000000" w:themeColor="text1"/>
                <w:sz w:val="16"/>
                <w:szCs w:val="16"/>
              </w:rPr>
            </w:pPr>
          </w:p>
        </w:tc>
      </w:tr>
      <w:tr w:rsidR="002A31A5" w:rsidRPr="0048050D" w14:paraId="1C7FA0D4" w14:textId="77777777" w:rsidTr="002A31A5">
        <w:trPr>
          <w:trHeight w:val="397"/>
        </w:trPr>
        <w:tc>
          <w:tcPr>
            <w:tcW w:w="650" w:type="dxa"/>
            <w:shd w:val="clear" w:color="auto" w:fill="auto"/>
          </w:tcPr>
          <w:p w14:paraId="55C3947E"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4B248B3A"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53FE07A9"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5378C532"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5B31F118"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25FB0F12"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2B7DE7DA"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18346685" w14:textId="77777777" w:rsidR="002A31A5" w:rsidRPr="0048050D" w:rsidRDefault="002A31A5" w:rsidP="00C35CD1">
            <w:pPr>
              <w:pStyle w:val="Tekstprzypisudolnego"/>
              <w:jc w:val="both"/>
              <w:rPr>
                <w:b/>
                <w:bCs/>
                <w:color w:val="000000" w:themeColor="text1"/>
                <w:sz w:val="16"/>
                <w:szCs w:val="16"/>
              </w:rPr>
            </w:pPr>
          </w:p>
        </w:tc>
        <w:tc>
          <w:tcPr>
            <w:tcW w:w="1039" w:type="dxa"/>
          </w:tcPr>
          <w:p w14:paraId="2D4DCB5E" w14:textId="77777777" w:rsidR="002A31A5" w:rsidRPr="0048050D" w:rsidRDefault="002A31A5" w:rsidP="00C35CD1">
            <w:pPr>
              <w:pStyle w:val="Tekstprzypisudolnego"/>
              <w:jc w:val="both"/>
              <w:rPr>
                <w:b/>
                <w:bCs/>
                <w:color w:val="000000" w:themeColor="text1"/>
                <w:sz w:val="16"/>
                <w:szCs w:val="16"/>
              </w:rPr>
            </w:pPr>
          </w:p>
        </w:tc>
      </w:tr>
    </w:tbl>
    <w:p w14:paraId="6749AA06" w14:textId="77777777" w:rsidR="00EF5A85" w:rsidRPr="0048050D" w:rsidRDefault="00EF5A85" w:rsidP="00791772">
      <w:pPr>
        <w:pStyle w:val="Tekstprzypisudolnego"/>
        <w:jc w:val="both"/>
        <w:rPr>
          <w:b/>
          <w:bCs/>
          <w:color w:val="000000" w:themeColor="text1"/>
          <w:sz w:val="16"/>
          <w:szCs w:val="16"/>
        </w:rPr>
      </w:pPr>
    </w:p>
    <w:p w14:paraId="100C8D30" w14:textId="77777777" w:rsidR="00EF5A85" w:rsidRPr="0048050D" w:rsidRDefault="00EF5A85" w:rsidP="00791772">
      <w:pPr>
        <w:pStyle w:val="Tekstprzypisudolnego"/>
        <w:jc w:val="both"/>
        <w:rPr>
          <w:b/>
          <w:bCs/>
          <w:color w:val="000000" w:themeColor="text1"/>
          <w:sz w:val="16"/>
          <w:szCs w:val="16"/>
        </w:rPr>
      </w:pPr>
    </w:p>
    <w:p w14:paraId="4C911838" w14:textId="77777777" w:rsidR="00791772" w:rsidRPr="0048050D" w:rsidRDefault="00791772" w:rsidP="00473D60">
      <w:pPr>
        <w:spacing w:after="120"/>
        <w:jc w:val="both"/>
        <w:rPr>
          <w:rFonts w:ascii="Times New Roman" w:hAnsi="Times New Roman"/>
          <w:color w:val="000000" w:themeColor="text1"/>
        </w:rPr>
      </w:pPr>
      <w:r w:rsidRPr="0048050D">
        <w:rPr>
          <w:rFonts w:ascii="Times New Roman" w:hAnsi="Times New Roman"/>
          <w:color w:val="000000" w:themeColor="text1"/>
        </w:rPr>
        <w:t>** wpisać odpowiednio</w:t>
      </w:r>
    </w:p>
    <w:p w14:paraId="755AF581" w14:textId="77777777" w:rsidR="00791772" w:rsidRPr="0048050D" w:rsidRDefault="00791772" w:rsidP="00933B13">
      <w:pPr>
        <w:spacing w:after="120"/>
        <w:jc w:val="both"/>
        <w:outlineLvl w:val="0"/>
        <w:rPr>
          <w:rFonts w:ascii="Times New Roman" w:hAnsi="Times New Roman"/>
          <w:color w:val="000000" w:themeColor="text1"/>
        </w:rPr>
      </w:pPr>
      <w:r w:rsidRPr="0048050D">
        <w:rPr>
          <w:rFonts w:ascii="Times New Roman" w:hAnsi="Times New Roman"/>
          <w:b/>
          <w:color w:val="000000" w:themeColor="text1"/>
        </w:rPr>
        <w:t>S</w:t>
      </w:r>
      <w:r w:rsidRPr="0048050D">
        <w:rPr>
          <w:rFonts w:ascii="Times New Roman" w:hAnsi="Times New Roman"/>
          <w:color w:val="000000" w:themeColor="text1"/>
        </w:rPr>
        <w:t xml:space="preserve"> - arkusz standardowy</w:t>
      </w:r>
    </w:p>
    <w:p w14:paraId="3D895BE9" w14:textId="77777777" w:rsidR="00791772" w:rsidRPr="0048050D" w:rsidRDefault="00791772" w:rsidP="00473D60">
      <w:pPr>
        <w:spacing w:after="120"/>
        <w:jc w:val="both"/>
        <w:rPr>
          <w:rFonts w:ascii="Times New Roman" w:hAnsi="Times New Roman"/>
          <w:color w:val="000000" w:themeColor="text1"/>
        </w:rPr>
      </w:pPr>
      <w:r w:rsidRPr="0048050D">
        <w:rPr>
          <w:rFonts w:ascii="Times New Roman" w:hAnsi="Times New Roman"/>
          <w:color w:val="000000" w:themeColor="text1"/>
        </w:rPr>
        <w:t>lub określenie arkusza w formie dostosowanej (zgodnie z Komunikatem Dyrektora CKE o dostosowaniach), np.:</w:t>
      </w:r>
    </w:p>
    <w:p w14:paraId="5997D1D5" w14:textId="5ADD0C5F" w:rsidR="00791772" w:rsidRPr="0048050D" w:rsidRDefault="00791772" w:rsidP="00473D60">
      <w:pPr>
        <w:spacing w:after="120"/>
        <w:jc w:val="both"/>
        <w:rPr>
          <w:rFonts w:ascii="Times New Roman" w:hAnsi="Times New Roman"/>
          <w:color w:val="000000" w:themeColor="text1"/>
        </w:rPr>
      </w:pPr>
      <w:r w:rsidRPr="0048050D">
        <w:rPr>
          <w:rFonts w:ascii="Times New Roman" w:hAnsi="Times New Roman"/>
          <w:b/>
          <w:color w:val="000000" w:themeColor="text1"/>
        </w:rPr>
        <w:t xml:space="preserve">dost.16 </w:t>
      </w:r>
      <w:r w:rsidR="00ED3F02">
        <w:rPr>
          <w:rFonts w:ascii="Times New Roman" w:hAnsi="Times New Roman"/>
          <w:b/>
          <w:color w:val="000000" w:themeColor="text1"/>
        </w:rPr>
        <w:t>pkt</w:t>
      </w:r>
      <w:r w:rsidRPr="0048050D">
        <w:rPr>
          <w:rFonts w:ascii="Times New Roman" w:hAnsi="Times New Roman"/>
          <w:color w:val="000000" w:themeColor="text1"/>
        </w:rPr>
        <w:t xml:space="preserve"> – arkusz dostosowany z czcionką 16 pkt</w:t>
      </w:r>
    </w:p>
    <w:p w14:paraId="3059D091" w14:textId="77777777" w:rsidR="00791772" w:rsidRPr="0048050D" w:rsidRDefault="00F42769" w:rsidP="00473D60">
      <w:pPr>
        <w:spacing w:after="120"/>
        <w:jc w:val="both"/>
        <w:rPr>
          <w:rFonts w:ascii="Times New Roman" w:hAnsi="Times New Roman"/>
          <w:color w:val="000000" w:themeColor="text1"/>
        </w:rPr>
      </w:pPr>
      <w:r w:rsidRPr="0048050D">
        <w:rPr>
          <w:rFonts w:ascii="Times New Roman" w:hAnsi="Times New Roman"/>
          <w:b/>
          <w:color w:val="000000" w:themeColor="text1"/>
        </w:rPr>
        <w:t xml:space="preserve">dost. w </w:t>
      </w:r>
      <w:r w:rsidR="00791772" w:rsidRPr="0048050D">
        <w:rPr>
          <w:rFonts w:ascii="Times New Roman" w:hAnsi="Times New Roman"/>
          <w:b/>
          <w:color w:val="000000" w:themeColor="text1"/>
        </w:rPr>
        <w:t>piśmie Braille’a</w:t>
      </w:r>
      <w:r w:rsidR="00791772" w:rsidRPr="0048050D">
        <w:rPr>
          <w:rFonts w:ascii="Times New Roman" w:hAnsi="Times New Roman"/>
          <w:color w:val="000000" w:themeColor="text1"/>
        </w:rPr>
        <w:t xml:space="preserve"> – arkusz w piśmie Braille’a z czarnodrukiem</w:t>
      </w:r>
    </w:p>
    <w:p w14:paraId="00A30BA5" w14:textId="77777777" w:rsidR="00791772" w:rsidRPr="0048050D" w:rsidRDefault="00791772" w:rsidP="00473D60">
      <w:pPr>
        <w:spacing w:after="120"/>
        <w:jc w:val="both"/>
        <w:rPr>
          <w:rFonts w:ascii="Times New Roman" w:hAnsi="Times New Roman"/>
          <w:color w:val="000000" w:themeColor="text1"/>
        </w:rPr>
      </w:pPr>
      <w:r w:rsidRPr="0048050D">
        <w:rPr>
          <w:rFonts w:ascii="Times New Roman" w:hAnsi="Times New Roman"/>
          <w:b/>
          <w:color w:val="000000" w:themeColor="text1"/>
        </w:rPr>
        <w:t>dost. CD</w:t>
      </w:r>
      <w:r w:rsidRPr="0048050D">
        <w:rPr>
          <w:rFonts w:ascii="Times New Roman" w:hAnsi="Times New Roman"/>
          <w:color w:val="000000" w:themeColor="text1"/>
        </w:rPr>
        <w:t xml:space="preserve"> – arkusz nagrany na płycie CD</w:t>
      </w:r>
    </w:p>
    <w:p w14:paraId="0A025891" w14:textId="77777777" w:rsidR="00806B47" w:rsidRDefault="00806B47" w:rsidP="00933B13">
      <w:pPr>
        <w:ind w:left="5103"/>
        <w:jc w:val="center"/>
        <w:outlineLvl w:val="0"/>
        <w:rPr>
          <w:rFonts w:ascii="Times New Roman" w:hAnsi="Times New Roman"/>
          <w:i/>
          <w:iCs/>
          <w:color w:val="000000" w:themeColor="text1"/>
          <w:sz w:val="20"/>
          <w:szCs w:val="20"/>
        </w:rPr>
      </w:pPr>
    </w:p>
    <w:p w14:paraId="170C58D1" w14:textId="77777777" w:rsidR="00791772" w:rsidRPr="0048050D" w:rsidRDefault="00791772" w:rsidP="0060130F">
      <w:pPr>
        <w:ind w:left="5103"/>
        <w:jc w:val="center"/>
        <w:outlineLvl w:val="0"/>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Przewodniczący Zespołu Egzaminacyjnego</w:t>
      </w:r>
    </w:p>
    <w:p w14:paraId="4FB81A5C" w14:textId="77777777" w:rsidR="00791772" w:rsidRPr="0048050D" w:rsidRDefault="00791772" w:rsidP="00791772">
      <w:pPr>
        <w:ind w:left="5103"/>
        <w:jc w:val="center"/>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w:t>
      </w:r>
      <w:r w:rsidR="00E04BA2" w:rsidRPr="0048050D">
        <w:rPr>
          <w:rFonts w:ascii="Times New Roman" w:hAnsi="Times New Roman"/>
          <w:i/>
          <w:iCs/>
          <w:color w:val="000000" w:themeColor="text1"/>
          <w:sz w:val="20"/>
          <w:szCs w:val="20"/>
        </w:rPr>
        <w:t>.....................</w:t>
      </w:r>
    </w:p>
    <w:p w14:paraId="64D8281A" w14:textId="77777777" w:rsidR="0060130F" w:rsidRDefault="00791772" w:rsidP="0060130F">
      <w:pPr>
        <w:ind w:right="1418"/>
        <w:jc w:val="right"/>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czytelny podpis</w:t>
      </w:r>
    </w:p>
    <w:p w14:paraId="53876C86" w14:textId="77777777" w:rsidR="00791772" w:rsidRPr="0060130F" w:rsidRDefault="00791772" w:rsidP="0060130F">
      <w:pPr>
        <w:ind w:right="1418"/>
        <w:jc w:val="right"/>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 xml:space="preserve">* </w:t>
      </w:r>
      <w:r w:rsidRPr="0048050D">
        <w:rPr>
          <w:rFonts w:ascii="Times New Roman" w:hAnsi="Times New Roman"/>
          <w:iCs/>
          <w:color w:val="000000" w:themeColor="text1"/>
          <w:sz w:val="20"/>
          <w:szCs w:val="20"/>
        </w:rPr>
        <w:t>niepotrzebne skreślić</w:t>
      </w:r>
    </w:p>
    <w:p w14:paraId="0355FEC4" w14:textId="4840A6DA" w:rsidR="00D918BD" w:rsidRDefault="00D918BD">
      <w:pPr>
        <w:spacing w:after="0" w:line="240" w:lineRule="auto"/>
        <w:rPr>
          <w:rFonts w:ascii="Times New Roman" w:hAnsi="Times New Roman"/>
          <w:b/>
          <w:color w:val="000000" w:themeColor="text1"/>
        </w:rPr>
      </w:pPr>
      <w:r>
        <w:rPr>
          <w:rFonts w:ascii="Times New Roman" w:hAnsi="Times New Roman"/>
          <w:b/>
          <w:color w:val="000000" w:themeColor="text1"/>
        </w:rPr>
        <w:br w:type="page"/>
      </w:r>
    </w:p>
    <w:p w14:paraId="734DC22C" w14:textId="77777777" w:rsidR="001875C0" w:rsidRDefault="001875C0">
      <w:pPr>
        <w:spacing w:after="0" w:line="240" w:lineRule="auto"/>
        <w:rPr>
          <w:rFonts w:ascii="Times New Roman" w:hAnsi="Times New Roman"/>
          <w:b/>
          <w:color w:val="000000" w:themeColor="text1"/>
        </w:rPr>
      </w:pPr>
    </w:p>
    <w:p w14:paraId="151B53F6" w14:textId="332D4B77" w:rsidR="002017A5" w:rsidRPr="0048050D" w:rsidRDefault="002017A5" w:rsidP="00933B13">
      <w:pPr>
        <w:shd w:val="clear" w:color="auto" w:fill="DEEAF6"/>
        <w:outlineLvl w:val="0"/>
        <w:rPr>
          <w:rFonts w:ascii="Times New Roman" w:hAnsi="Times New Roman"/>
          <w:b/>
          <w:color w:val="000000" w:themeColor="text1"/>
        </w:rPr>
      </w:pPr>
      <w:r w:rsidRPr="0048050D">
        <w:rPr>
          <w:rFonts w:ascii="Times New Roman" w:hAnsi="Times New Roman"/>
          <w:b/>
          <w:color w:val="000000" w:themeColor="text1"/>
        </w:rPr>
        <w:t>Załącznik 18</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Oświadczenie w sprawie zabezpieczenia dokumentów egzaminacyjnych przed nieuprawnionym ujawnieniem i ochrony danych osobowych</w:t>
      </w:r>
    </w:p>
    <w:p w14:paraId="5470C508" w14:textId="77777777" w:rsidR="007B2256" w:rsidRPr="0048050D" w:rsidRDefault="007B2256" w:rsidP="007B2256">
      <w:pPr>
        <w:jc w:val="center"/>
        <w:rPr>
          <w:rFonts w:ascii="Times New Roman" w:hAnsi="Times New Roman"/>
          <w:b/>
          <w:color w:val="000000" w:themeColor="text1"/>
          <w:sz w:val="24"/>
          <w:szCs w:val="24"/>
        </w:rPr>
      </w:pPr>
    </w:p>
    <w:tbl>
      <w:tblPr>
        <w:tblW w:w="0" w:type="auto"/>
        <w:jc w:val="center"/>
        <w:tblLayout w:type="fixed"/>
        <w:tblCellMar>
          <w:left w:w="70" w:type="dxa"/>
          <w:right w:w="70" w:type="dxa"/>
        </w:tblCellMar>
        <w:tblLook w:val="04A0" w:firstRow="1" w:lastRow="0" w:firstColumn="1" w:lastColumn="0" w:noHBand="0" w:noVBand="1"/>
      </w:tblPr>
      <w:tblGrid>
        <w:gridCol w:w="4605"/>
        <w:gridCol w:w="4605"/>
      </w:tblGrid>
      <w:tr w:rsidR="007B2256" w:rsidRPr="0048050D" w14:paraId="2F00C292" w14:textId="77777777">
        <w:trPr>
          <w:jc w:val="center"/>
        </w:trPr>
        <w:tc>
          <w:tcPr>
            <w:tcW w:w="4605" w:type="dxa"/>
          </w:tcPr>
          <w:p w14:paraId="05439462" w14:textId="77777777" w:rsidR="007B2256" w:rsidRPr="0048050D" w:rsidRDefault="007B2256" w:rsidP="00DD1B61">
            <w:pPr>
              <w:spacing w:after="0" w:line="20" w:lineRule="atLeast"/>
              <w:ind w:firstLine="720"/>
              <w:jc w:val="center"/>
              <w:rPr>
                <w:rFonts w:ascii="Times New Roman" w:hAnsi="Times New Roman"/>
                <w:color w:val="000000" w:themeColor="text1"/>
                <w:sz w:val="20"/>
                <w:szCs w:val="20"/>
              </w:rPr>
            </w:pPr>
          </w:p>
          <w:p w14:paraId="0CA02A3A" w14:textId="77777777" w:rsidR="007B2256" w:rsidRPr="0048050D" w:rsidRDefault="007B2256" w:rsidP="00DD1B61">
            <w:pPr>
              <w:spacing w:after="0" w:line="20" w:lineRule="atLeast"/>
              <w:ind w:firstLine="720"/>
              <w:jc w:val="center"/>
              <w:rPr>
                <w:rFonts w:ascii="Times New Roman" w:hAnsi="Times New Roman"/>
                <w:color w:val="000000" w:themeColor="text1"/>
                <w:sz w:val="20"/>
                <w:szCs w:val="20"/>
              </w:rPr>
            </w:pPr>
          </w:p>
          <w:p w14:paraId="7780B681" w14:textId="77777777" w:rsidR="00DD1B61" w:rsidRPr="0048050D" w:rsidRDefault="00DD1B61" w:rsidP="00DD1B61">
            <w:pPr>
              <w:spacing w:after="0" w:line="20" w:lineRule="atLeast"/>
              <w:ind w:firstLine="720"/>
              <w:jc w:val="center"/>
              <w:rPr>
                <w:rFonts w:ascii="Times New Roman" w:hAnsi="Times New Roman"/>
                <w:color w:val="000000" w:themeColor="text1"/>
                <w:sz w:val="20"/>
                <w:szCs w:val="20"/>
              </w:rPr>
            </w:pPr>
          </w:p>
          <w:p w14:paraId="1FE65EFD" w14:textId="77777777" w:rsidR="00DD1B61" w:rsidRPr="0048050D" w:rsidRDefault="00DD1B61" w:rsidP="00DD1B61">
            <w:pPr>
              <w:spacing w:after="0" w:line="20" w:lineRule="atLeast"/>
              <w:ind w:firstLine="720"/>
              <w:jc w:val="center"/>
              <w:rPr>
                <w:rFonts w:ascii="Times New Roman" w:hAnsi="Times New Roman"/>
                <w:color w:val="000000" w:themeColor="text1"/>
                <w:sz w:val="20"/>
                <w:szCs w:val="20"/>
              </w:rPr>
            </w:pPr>
          </w:p>
          <w:p w14:paraId="63D6C794" w14:textId="77777777" w:rsidR="007B2256" w:rsidRPr="0048050D" w:rsidRDefault="007B2256" w:rsidP="00DD1B61">
            <w:pPr>
              <w:spacing w:after="0" w:line="20" w:lineRule="atLeast"/>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DD1B6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41B37765" w14:textId="77777777" w:rsidR="007B2256" w:rsidRPr="0048050D" w:rsidRDefault="007B2256" w:rsidP="00DD1B61">
            <w:pPr>
              <w:pStyle w:val="Tekstprzypisudolnego"/>
              <w:spacing w:line="20" w:lineRule="atLeast"/>
              <w:rPr>
                <w:color w:val="000000" w:themeColor="text1"/>
              </w:rPr>
            </w:pPr>
            <w:r w:rsidRPr="0048050D">
              <w:rPr>
                <w:i/>
                <w:iCs/>
                <w:color w:val="000000" w:themeColor="text1"/>
              </w:rPr>
              <w:t>pieczęć szkoły/placówki/pracodawcy/podmiotu</w:t>
            </w:r>
          </w:p>
        </w:tc>
        <w:tc>
          <w:tcPr>
            <w:tcW w:w="4605" w:type="dxa"/>
          </w:tcPr>
          <w:p w14:paraId="1CF8367C" w14:textId="77777777" w:rsidR="007B2256" w:rsidRPr="0048050D" w:rsidRDefault="007B2256" w:rsidP="00DD1B61">
            <w:pPr>
              <w:pStyle w:val="Tekstprzypisudolnego"/>
              <w:spacing w:line="20" w:lineRule="atLeast"/>
              <w:jc w:val="center"/>
              <w:rPr>
                <w:color w:val="000000" w:themeColor="text1"/>
              </w:rPr>
            </w:pPr>
          </w:p>
          <w:p w14:paraId="794EEFE3" w14:textId="77777777" w:rsidR="007B2256" w:rsidRPr="0048050D" w:rsidRDefault="007B2256" w:rsidP="00DD1B61">
            <w:pPr>
              <w:pStyle w:val="Tekstprzypisudolnego"/>
              <w:spacing w:line="20" w:lineRule="atLeast"/>
              <w:jc w:val="center"/>
              <w:rPr>
                <w:color w:val="000000" w:themeColor="text1"/>
              </w:rPr>
            </w:pPr>
          </w:p>
          <w:p w14:paraId="6455C42F" w14:textId="77777777" w:rsidR="007B2256" w:rsidRPr="0048050D" w:rsidRDefault="007B2256" w:rsidP="00DD1B61">
            <w:pPr>
              <w:pStyle w:val="Tekstprzypisudolnego"/>
              <w:spacing w:line="20" w:lineRule="atLeast"/>
              <w:jc w:val="center"/>
              <w:rPr>
                <w:color w:val="000000" w:themeColor="text1"/>
              </w:rPr>
            </w:pPr>
          </w:p>
          <w:p w14:paraId="49542E7E" w14:textId="77777777" w:rsidR="007B2256" w:rsidRPr="0048050D" w:rsidRDefault="007B2256" w:rsidP="00DD1B61">
            <w:pPr>
              <w:pStyle w:val="Tekstprzypisudolnego"/>
              <w:spacing w:line="20" w:lineRule="atLeast"/>
              <w:jc w:val="center"/>
              <w:rPr>
                <w:color w:val="000000" w:themeColor="text1"/>
              </w:rPr>
            </w:pPr>
          </w:p>
          <w:p w14:paraId="3D88756F" w14:textId="77777777" w:rsidR="007B2256" w:rsidRPr="0048050D" w:rsidRDefault="007B2256" w:rsidP="00DD1B61">
            <w:pPr>
              <w:pStyle w:val="Tekstprzypisudolnego"/>
              <w:spacing w:line="20" w:lineRule="atLeast"/>
              <w:jc w:val="center"/>
              <w:rPr>
                <w:color w:val="000000" w:themeColor="text1"/>
              </w:rPr>
            </w:pPr>
            <w:r w:rsidRPr="0048050D">
              <w:rPr>
                <w:color w:val="000000" w:themeColor="text1"/>
              </w:rPr>
              <w:t xml:space="preserve">       .........................................................................</w:t>
            </w:r>
          </w:p>
          <w:p w14:paraId="370DFF1D" w14:textId="77777777" w:rsidR="007B2256" w:rsidRPr="0048050D" w:rsidRDefault="007B2256" w:rsidP="00DD1B61">
            <w:pPr>
              <w:pStyle w:val="Tekstprzypisudolnego"/>
              <w:spacing w:line="20" w:lineRule="atLeast"/>
              <w:jc w:val="center"/>
              <w:rPr>
                <w:color w:val="000000" w:themeColor="text1"/>
              </w:rPr>
            </w:pPr>
            <w:r w:rsidRPr="0048050D">
              <w:rPr>
                <w:i/>
                <w:iCs/>
                <w:color w:val="000000" w:themeColor="text1"/>
              </w:rPr>
              <w:t>miejscowość, data</w:t>
            </w:r>
          </w:p>
        </w:tc>
      </w:tr>
    </w:tbl>
    <w:p w14:paraId="4B351602" w14:textId="77777777" w:rsidR="007B2256" w:rsidRPr="0048050D" w:rsidRDefault="007B2256" w:rsidP="007B2256">
      <w:pPr>
        <w:spacing w:after="0"/>
        <w:rPr>
          <w:rFonts w:ascii="Times New Roman" w:hAnsi="Times New Roman"/>
          <w:color w:val="000000" w:themeColor="text1"/>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4A0" w:firstRow="1" w:lastRow="0" w:firstColumn="1" w:lastColumn="0" w:noHBand="0" w:noVBand="1"/>
      </w:tblPr>
      <w:tblGrid>
        <w:gridCol w:w="455"/>
        <w:gridCol w:w="456"/>
        <w:gridCol w:w="456"/>
        <w:gridCol w:w="456"/>
        <w:gridCol w:w="456"/>
        <w:gridCol w:w="456"/>
        <w:gridCol w:w="455"/>
        <w:gridCol w:w="456"/>
        <w:gridCol w:w="456"/>
        <w:gridCol w:w="456"/>
        <w:gridCol w:w="456"/>
        <w:gridCol w:w="456"/>
      </w:tblGrid>
      <w:tr w:rsidR="007B2256" w:rsidRPr="0048050D" w14:paraId="07EEAC9C"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4E9A22B1"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0A31C396"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3228F875"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68D0655C"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DCD77DB"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6E7BC294"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1CE4A68C" w14:textId="77777777" w:rsidR="007B2256" w:rsidRPr="0048050D" w:rsidRDefault="007B2256">
            <w:pPr>
              <w:framePr w:hSpace="141" w:wrap="auto" w:vAnchor="text" w:hAnchor="page" w:x="5448" w:y="-1"/>
              <w:jc w:val="center"/>
              <w:rPr>
                <w:rFonts w:ascii="Times New Roman" w:hAnsi="Times New Roman"/>
                <w:i/>
                <w:iCs/>
                <w:color w:val="000000" w:themeColor="text1"/>
              </w:rPr>
            </w:pPr>
            <w:r w:rsidRPr="0048050D">
              <w:rPr>
                <w:rFonts w:ascii="Times New Roman" w:hAnsi="Times New Roman"/>
                <w:i/>
                <w:iCs/>
                <w:color w:val="000000" w:themeColor="text1"/>
              </w:rPr>
              <w:t>-</w:t>
            </w:r>
          </w:p>
        </w:tc>
        <w:tc>
          <w:tcPr>
            <w:tcW w:w="456" w:type="dxa"/>
            <w:tcBorders>
              <w:top w:val="single" w:sz="4" w:space="0" w:color="808080"/>
              <w:left w:val="single" w:sz="4" w:space="0" w:color="808080"/>
              <w:bottom w:val="single" w:sz="4" w:space="0" w:color="808080"/>
              <w:right w:val="single" w:sz="4" w:space="0" w:color="808080"/>
            </w:tcBorders>
          </w:tcPr>
          <w:p w14:paraId="0AD6093A"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502CAAAB"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5C9C4F97"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73A63C27"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4B5E9E60" w14:textId="77777777" w:rsidR="007B2256" w:rsidRPr="0048050D" w:rsidRDefault="007B2256">
            <w:pPr>
              <w:framePr w:hSpace="141" w:wrap="auto" w:vAnchor="text" w:hAnchor="page" w:x="5448" w:y="-1"/>
              <w:jc w:val="both"/>
              <w:rPr>
                <w:rFonts w:ascii="Times New Roman" w:hAnsi="Times New Roman"/>
                <w:i/>
                <w:iCs/>
                <w:color w:val="000000" w:themeColor="text1"/>
              </w:rPr>
            </w:pPr>
          </w:p>
        </w:tc>
      </w:tr>
    </w:tbl>
    <w:p w14:paraId="6A608714" w14:textId="77777777" w:rsidR="007B2256" w:rsidRPr="0048050D" w:rsidRDefault="007B2256" w:rsidP="007B2256">
      <w:pPr>
        <w:ind w:firstLine="720"/>
        <w:jc w:val="both"/>
        <w:rPr>
          <w:rFonts w:ascii="Times New Roman" w:hAnsi="Times New Roman"/>
          <w:color w:val="000000" w:themeColor="text1"/>
        </w:rPr>
      </w:pPr>
    </w:p>
    <w:p w14:paraId="142B0321" w14:textId="77777777" w:rsidR="007B2256" w:rsidRPr="0048050D" w:rsidRDefault="00AD4149" w:rsidP="007B2256">
      <w:pPr>
        <w:jc w:val="both"/>
        <w:rPr>
          <w:rFonts w:ascii="Times New Roman" w:hAnsi="Times New Roman"/>
          <w:i/>
          <w:iCs/>
          <w:color w:val="000000" w:themeColor="text1"/>
        </w:rPr>
      </w:pPr>
      <w:r>
        <w:rPr>
          <w:noProof/>
          <w:color w:val="000000" w:themeColor="text1"/>
          <w:lang w:eastAsia="pl-PL"/>
        </w:rPr>
        <mc:AlternateContent>
          <mc:Choice Requires="wps">
            <w:drawing>
              <wp:anchor distT="0" distB="0" distL="114300" distR="114300" simplePos="0" relativeHeight="251649536" behindDoc="0" locked="0" layoutInCell="0" allowOverlap="1" wp14:anchorId="1FF36E0F" wp14:editId="131635C0">
                <wp:simplePos x="0" y="0"/>
                <wp:positionH relativeFrom="column">
                  <wp:posOffset>3085465</wp:posOffset>
                </wp:positionH>
                <wp:positionV relativeFrom="paragraph">
                  <wp:posOffset>83185</wp:posOffset>
                </wp:positionV>
                <wp:extent cx="2583180" cy="274320"/>
                <wp:effectExtent l="0" t="0" r="0" b="0"/>
                <wp:wrapNone/>
                <wp:docPr id="18" name="Pole tekstow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18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A4C13" w14:textId="77777777" w:rsidR="006C56B1" w:rsidRDefault="006C56B1" w:rsidP="007B2256">
                            <w:pPr>
                              <w:jc w:val="center"/>
                              <w:rPr>
                                <w:rFonts w:ascii="Arial" w:hAnsi="Arial" w:cs="Arial"/>
                                <w:sz w:val="20"/>
                                <w:szCs w:val="20"/>
                              </w:rPr>
                            </w:pPr>
                            <w:r>
                              <w:rPr>
                                <w:rFonts w:ascii="Arial" w:hAnsi="Arial" w:cs="Arial"/>
                                <w:i/>
                                <w:iCs/>
                                <w:sz w:val="20"/>
                                <w:szCs w:val="20"/>
                              </w:rPr>
                              <w:t>identyfikator szkoły/placówki/pracodawcy/podmiotu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1FF36E0F" id="Pole tekstowe 18" o:spid="_x0000_s1087" type="#_x0000_t202" style="position:absolute;left:0;text-align:left;margin-left:242.95pt;margin-top:6.55pt;width:203.4pt;height:21.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" o:allowincell="f" filled="f" stroked="f">
                <v:textbox>
                  <w:txbxContent>
                    <w:p w14:paraId="16EA4C13" w14:textId="77777777" w:rsidR="006C56B1" w:rsidRDefault="006C56B1" w:rsidP="007B2256">
                      <w:pPr>
                        <w:jc w:val="center"/>
                        <w:rPr>
                          <w:rFonts w:ascii="Arial" w:hAnsi="Arial" w:cs="Arial"/>
                          <w:sz w:val="20"/>
                          <w:szCs w:val="20"/>
                        </w:rPr>
                      </w:pPr>
                      <w:r>
                        <w:rPr>
                          <w:rFonts w:ascii="Arial" w:hAnsi="Arial" w:cs="Arial"/>
                          <w:i/>
                          <w:iCs/>
                          <w:sz w:val="20"/>
                          <w:szCs w:val="20"/>
                        </w:rPr>
                        <w:t>identyfikator szkoły/placówki/pracodawcy/podmiotu</w:t>
                      </w:r>
                    </w:p>
                  </w:txbxContent>
                </v:textbox>
              </v:shape>
            </w:pict>
          </mc:Fallback>
        </mc:AlternateContent>
      </w:r>
    </w:p>
    <w:p w14:paraId="5123BBF0" w14:textId="77777777" w:rsidR="007B2256" w:rsidRPr="0048050D" w:rsidRDefault="007B2256" w:rsidP="007B2256">
      <w:pPr>
        <w:spacing w:after="0"/>
        <w:jc w:val="both"/>
        <w:rPr>
          <w:rFonts w:ascii="Times New Roman" w:hAnsi="Times New Roman"/>
          <w:color w:val="000000" w:themeColor="text1"/>
        </w:rPr>
      </w:pPr>
    </w:p>
    <w:p w14:paraId="62EDD3CE" w14:textId="77777777" w:rsidR="007B2256" w:rsidRPr="0048050D" w:rsidRDefault="007B2256" w:rsidP="003736A6">
      <w:pPr>
        <w:pStyle w:val="Tytu"/>
        <w:shd w:val="clear" w:color="auto" w:fill="D9D9D9" w:themeFill="background1" w:themeFillShade="D9"/>
        <w:ind w:left="567"/>
        <w:outlineLvl w:val="0"/>
        <w:rPr>
          <w:color w:val="000000" w:themeColor="text1"/>
        </w:rPr>
      </w:pPr>
      <w:r w:rsidRPr="0048050D">
        <w:rPr>
          <w:color w:val="000000" w:themeColor="text1"/>
        </w:rPr>
        <w:t>OŚWIADCZENIE</w:t>
      </w:r>
    </w:p>
    <w:p w14:paraId="58E37C12" w14:textId="77777777" w:rsidR="007B2256" w:rsidRPr="0048050D" w:rsidRDefault="007B2256" w:rsidP="003736A6">
      <w:pPr>
        <w:pStyle w:val="Tekstpodstawowy"/>
        <w:shd w:val="clear" w:color="auto" w:fill="D9D9D9" w:themeFill="background1" w:themeFillShade="D9"/>
        <w:ind w:left="567"/>
        <w:jc w:val="center"/>
        <w:rPr>
          <w:rFonts w:ascii="Times New Roman" w:hAnsi="Times New Roman"/>
          <w:b/>
          <w:color w:val="000000" w:themeColor="text1"/>
        </w:rPr>
      </w:pPr>
      <w:r w:rsidRPr="0048050D">
        <w:rPr>
          <w:rFonts w:ascii="Times New Roman" w:hAnsi="Times New Roman"/>
          <w:b/>
          <w:color w:val="000000" w:themeColor="text1"/>
        </w:rPr>
        <w:t xml:space="preserve">w sprawie zabezpieczenia dokumentów egzaminacyjnych przed nieuprawnionym ujawnieniem </w:t>
      </w:r>
      <w:r w:rsidR="00495CF3" w:rsidRPr="0048050D">
        <w:rPr>
          <w:rFonts w:ascii="Times New Roman" w:hAnsi="Times New Roman"/>
          <w:b/>
          <w:color w:val="000000" w:themeColor="text1"/>
        </w:rPr>
        <w:br/>
      </w:r>
      <w:r w:rsidRPr="0048050D">
        <w:rPr>
          <w:rFonts w:ascii="Times New Roman" w:hAnsi="Times New Roman"/>
          <w:b/>
          <w:color w:val="000000" w:themeColor="text1"/>
        </w:rPr>
        <w:t>i ochrony danych osobowych</w:t>
      </w:r>
    </w:p>
    <w:p w14:paraId="2A1BB082" w14:textId="77777777" w:rsidR="007B2256" w:rsidRPr="0048050D" w:rsidRDefault="007B2256" w:rsidP="007B2256">
      <w:pPr>
        <w:pStyle w:val="Default"/>
        <w:ind w:left="567"/>
        <w:rPr>
          <w:color w:val="000000" w:themeColor="text1"/>
          <w:sz w:val="16"/>
          <w:szCs w:val="16"/>
        </w:rPr>
      </w:pPr>
    </w:p>
    <w:p w14:paraId="034F2945" w14:textId="77777777" w:rsidR="007B2256" w:rsidRPr="0048050D" w:rsidRDefault="007B2256" w:rsidP="00933B13">
      <w:pPr>
        <w:pStyle w:val="Default"/>
        <w:ind w:left="567"/>
        <w:outlineLvl w:val="0"/>
        <w:rPr>
          <w:color w:val="000000" w:themeColor="text1"/>
        </w:rPr>
      </w:pPr>
      <w:r w:rsidRPr="0048050D">
        <w:rPr>
          <w:color w:val="000000" w:themeColor="text1"/>
        </w:rPr>
        <w:t xml:space="preserve">Oświadczam, że znam przepisy </w:t>
      </w:r>
    </w:p>
    <w:p w14:paraId="0EEEFED5" w14:textId="00368205" w:rsidR="007B2256" w:rsidRPr="003805C2" w:rsidRDefault="007B2256" w:rsidP="005D01F6">
      <w:pPr>
        <w:pStyle w:val="Akapitzlist"/>
        <w:numPr>
          <w:ilvl w:val="0"/>
          <w:numId w:val="107"/>
        </w:numPr>
        <w:spacing w:after="0" w:line="240" w:lineRule="auto"/>
        <w:ind w:left="1281" w:hanging="357"/>
        <w:rPr>
          <w:rFonts w:eastAsia="Calibri"/>
          <w:color w:val="auto"/>
          <w:sz w:val="24"/>
          <w:szCs w:val="24"/>
        </w:rPr>
      </w:pPr>
      <w:r w:rsidRPr="003805C2">
        <w:rPr>
          <w:color w:val="auto"/>
          <w:sz w:val="24"/>
          <w:szCs w:val="24"/>
        </w:rPr>
        <w:t xml:space="preserve">art. 9e </w:t>
      </w:r>
      <w:r w:rsidRPr="003805C2">
        <w:rPr>
          <w:iCs/>
          <w:color w:val="auto"/>
          <w:sz w:val="24"/>
          <w:szCs w:val="24"/>
        </w:rPr>
        <w:t>ustawy z dnia 7 września 1991 r. o syste</w:t>
      </w:r>
      <w:r w:rsidRPr="002F3C79">
        <w:rPr>
          <w:iCs/>
          <w:color w:val="auto"/>
          <w:sz w:val="22"/>
          <w:szCs w:val="22"/>
        </w:rPr>
        <w:t xml:space="preserve">mie oświaty </w:t>
      </w:r>
      <w:r w:rsidR="002F3C79" w:rsidRPr="002F3C79">
        <w:rPr>
          <w:sz w:val="22"/>
          <w:szCs w:val="22"/>
        </w:rPr>
        <w:t xml:space="preserve">w brzmieniu obowiązującym przed 1 września 2019 r. </w:t>
      </w:r>
      <w:r w:rsidRPr="002F3C79">
        <w:rPr>
          <w:color w:val="auto"/>
          <w:sz w:val="22"/>
          <w:szCs w:val="22"/>
        </w:rPr>
        <w:t xml:space="preserve">– o </w:t>
      </w:r>
      <w:r w:rsidR="00E217F3" w:rsidRPr="002F3C79">
        <w:rPr>
          <w:color w:val="auto"/>
          <w:sz w:val="22"/>
          <w:szCs w:val="22"/>
        </w:rPr>
        <w:t xml:space="preserve">ochronie przed nieuprawnionym </w:t>
      </w:r>
      <w:r w:rsidR="00E217F3" w:rsidRPr="003805C2">
        <w:rPr>
          <w:color w:val="auto"/>
          <w:sz w:val="24"/>
          <w:szCs w:val="24"/>
        </w:rPr>
        <w:t>ujawnieniem materiałów egzaminacyjnych wykorzystywanych do przeprowadzenia egzaminów</w:t>
      </w:r>
      <w:r w:rsidRPr="003805C2">
        <w:rPr>
          <w:color w:val="auto"/>
          <w:sz w:val="24"/>
          <w:szCs w:val="24"/>
        </w:rPr>
        <w:t xml:space="preserve">, </w:t>
      </w:r>
    </w:p>
    <w:p w14:paraId="01B2DECB" w14:textId="77777777" w:rsidR="007B2256" w:rsidRPr="003805C2" w:rsidRDefault="007B2256" w:rsidP="005D01F6">
      <w:pPr>
        <w:pStyle w:val="Default"/>
        <w:numPr>
          <w:ilvl w:val="0"/>
          <w:numId w:val="107"/>
        </w:numPr>
        <w:tabs>
          <w:tab w:val="num" w:pos="540"/>
        </w:tabs>
        <w:ind w:left="1281" w:hanging="357"/>
        <w:jc w:val="both"/>
        <w:rPr>
          <w:color w:val="auto"/>
        </w:rPr>
      </w:pPr>
      <w:r w:rsidRPr="003805C2">
        <w:rPr>
          <w:color w:val="auto"/>
        </w:rPr>
        <w:t xml:space="preserve">art. 100 § 2 </w:t>
      </w:r>
      <w:r w:rsidR="00E217F3" w:rsidRPr="003805C2">
        <w:rPr>
          <w:color w:val="auto"/>
        </w:rPr>
        <w:t>pkt</w:t>
      </w:r>
      <w:r w:rsidRPr="003805C2">
        <w:rPr>
          <w:color w:val="auto"/>
        </w:rPr>
        <w:t xml:space="preserve"> 4 i 5 ustawy z dnia </w:t>
      </w:r>
      <w:r w:rsidR="00E217F3" w:rsidRPr="003805C2">
        <w:rPr>
          <w:color w:val="auto"/>
        </w:rPr>
        <w:t>26 czerwca 1974 r.</w:t>
      </w:r>
      <w:r w:rsidR="002C4C1C" w:rsidRPr="003805C2">
        <w:rPr>
          <w:color w:val="auto"/>
        </w:rPr>
        <w:t xml:space="preserve"> </w:t>
      </w:r>
      <w:r w:rsidRPr="003805C2">
        <w:rPr>
          <w:color w:val="auto"/>
        </w:rPr>
        <w:t>– Ko</w:t>
      </w:r>
      <w:r w:rsidR="008A58F3" w:rsidRPr="003805C2">
        <w:rPr>
          <w:color w:val="auto"/>
        </w:rPr>
        <w:t>deks pracy (</w:t>
      </w:r>
      <w:r w:rsidR="002C4C1C" w:rsidRPr="003805C2">
        <w:rPr>
          <w:color w:val="auto"/>
        </w:rPr>
        <w:t xml:space="preserve">tj. </w:t>
      </w:r>
      <w:r w:rsidR="008A58F3" w:rsidRPr="003805C2">
        <w:rPr>
          <w:color w:val="auto"/>
        </w:rPr>
        <w:t>Dz.</w:t>
      </w:r>
      <w:r w:rsidR="00E04BA2" w:rsidRPr="003805C2">
        <w:rPr>
          <w:color w:val="auto"/>
        </w:rPr>
        <w:t>U. z </w:t>
      </w:r>
      <w:r w:rsidR="00E217F3" w:rsidRPr="003805C2">
        <w:rPr>
          <w:color w:val="auto"/>
        </w:rPr>
        <w:t>2019</w:t>
      </w:r>
      <w:r w:rsidR="00E04BA2" w:rsidRPr="003805C2">
        <w:rPr>
          <w:color w:val="auto"/>
        </w:rPr>
        <w:t xml:space="preserve"> r. </w:t>
      </w:r>
      <w:r w:rsidRPr="003805C2">
        <w:rPr>
          <w:color w:val="auto"/>
        </w:rPr>
        <w:t xml:space="preserve">poz. </w:t>
      </w:r>
      <w:r w:rsidR="00E217F3" w:rsidRPr="003805C2">
        <w:rPr>
          <w:color w:val="auto"/>
        </w:rPr>
        <w:t>1040</w:t>
      </w:r>
      <w:r w:rsidRPr="003805C2">
        <w:rPr>
          <w:color w:val="auto"/>
        </w:rPr>
        <w:t xml:space="preserve">) – o obowiązkach pracownika, </w:t>
      </w:r>
    </w:p>
    <w:p w14:paraId="4619B8B5" w14:textId="77777777" w:rsidR="007B2256" w:rsidRPr="00595B88" w:rsidRDefault="007B2256" w:rsidP="005D01F6">
      <w:pPr>
        <w:pStyle w:val="Default"/>
        <w:numPr>
          <w:ilvl w:val="0"/>
          <w:numId w:val="107"/>
        </w:numPr>
        <w:tabs>
          <w:tab w:val="num" w:pos="540"/>
        </w:tabs>
        <w:spacing w:after="10"/>
        <w:jc w:val="both"/>
        <w:rPr>
          <w:color w:val="000000" w:themeColor="text1"/>
        </w:rPr>
      </w:pPr>
      <w:r w:rsidRPr="00595B88">
        <w:rPr>
          <w:color w:val="000000" w:themeColor="text1"/>
        </w:rPr>
        <w:t>art. 266 § 1 ustawy z dnia 6 c</w:t>
      </w:r>
      <w:r w:rsidR="008A58F3">
        <w:rPr>
          <w:color w:val="000000" w:themeColor="text1"/>
        </w:rPr>
        <w:t>zerwca 1997 – Kodeks karny (</w:t>
      </w:r>
      <w:r w:rsidR="00E217F3">
        <w:rPr>
          <w:color w:val="000000" w:themeColor="text1"/>
        </w:rPr>
        <w:t xml:space="preserve">tj. </w:t>
      </w:r>
      <w:r w:rsidR="008A58F3">
        <w:rPr>
          <w:color w:val="000000" w:themeColor="text1"/>
        </w:rPr>
        <w:t>Dz.</w:t>
      </w:r>
      <w:r w:rsidRPr="00595B88">
        <w:rPr>
          <w:color w:val="000000" w:themeColor="text1"/>
        </w:rPr>
        <w:t xml:space="preserve">U. z </w:t>
      </w:r>
      <w:r w:rsidR="002C4C1C">
        <w:rPr>
          <w:color w:val="000000" w:themeColor="text1"/>
        </w:rPr>
        <w:t>2018</w:t>
      </w:r>
      <w:r w:rsidRPr="00595B88">
        <w:rPr>
          <w:color w:val="000000" w:themeColor="text1"/>
        </w:rPr>
        <w:t xml:space="preserve"> r., poz. </w:t>
      </w:r>
      <w:r w:rsidR="002C4C1C">
        <w:rPr>
          <w:color w:val="000000" w:themeColor="text1"/>
        </w:rPr>
        <w:t>1600</w:t>
      </w:r>
      <w:r w:rsidRPr="00595B88">
        <w:rPr>
          <w:color w:val="000000" w:themeColor="text1"/>
        </w:rPr>
        <w:t>) – o odpowiedzialności karnej za ujawn</w:t>
      </w:r>
      <w:r w:rsidR="00E04BA2" w:rsidRPr="00595B88">
        <w:rPr>
          <w:color w:val="000000" w:themeColor="text1"/>
        </w:rPr>
        <w:t>ienie osobie nieuprawnionej lub </w:t>
      </w:r>
      <w:r w:rsidRPr="00595B88">
        <w:rPr>
          <w:color w:val="000000" w:themeColor="text1"/>
        </w:rPr>
        <w:t>wykorzystanie informacji, którą uzyskało się w związku z pełnioną funkcją lub wykonywaną pracą,</w:t>
      </w:r>
    </w:p>
    <w:p w14:paraId="63CFE2FA" w14:textId="77777777" w:rsidR="007B2256" w:rsidRPr="0048050D" w:rsidRDefault="007B2256" w:rsidP="007B2256">
      <w:pPr>
        <w:pStyle w:val="Default"/>
        <w:spacing w:after="10"/>
        <w:ind w:left="927"/>
        <w:jc w:val="both"/>
        <w:rPr>
          <w:color w:val="000000" w:themeColor="text1"/>
        </w:rPr>
      </w:pPr>
      <w:r w:rsidRPr="0048050D">
        <w:rPr>
          <w:color w:val="000000" w:themeColor="text1"/>
        </w:rPr>
        <w:t xml:space="preserve">a także przepisy i obowiązki wynikające z ustawy z dnia </w:t>
      </w:r>
      <w:r w:rsidR="002C4C1C">
        <w:rPr>
          <w:color w:val="000000" w:themeColor="text1"/>
        </w:rPr>
        <w:t xml:space="preserve">10 maja 2918 r. </w:t>
      </w:r>
      <w:r w:rsidRPr="0048050D">
        <w:rPr>
          <w:color w:val="000000" w:themeColor="text1"/>
        </w:rPr>
        <w:t>o ochronie</w:t>
      </w:r>
      <w:r w:rsidR="008A58F3">
        <w:rPr>
          <w:color w:val="000000" w:themeColor="text1"/>
        </w:rPr>
        <w:t xml:space="preserve"> danych osobowych (Dz.</w:t>
      </w:r>
      <w:r w:rsidR="00335C32">
        <w:rPr>
          <w:color w:val="000000" w:themeColor="text1"/>
        </w:rPr>
        <w:t>U</w:t>
      </w:r>
      <w:r w:rsidR="002C4C1C">
        <w:rPr>
          <w:color w:val="000000" w:themeColor="text1"/>
        </w:rPr>
        <w:t>. z 2018</w:t>
      </w:r>
      <w:r w:rsidR="00335C32">
        <w:rPr>
          <w:color w:val="000000" w:themeColor="text1"/>
        </w:rPr>
        <w:t xml:space="preserve"> r., poz. 1</w:t>
      </w:r>
      <w:r w:rsidR="002C4C1C">
        <w:rPr>
          <w:color w:val="000000" w:themeColor="text1"/>
        </w:rPr>
        <w:t>000</w:t>
      </w:r>
      <w:r w:rsidRPr="0048050D">
        <w:rPr>
          <w:color w:val="000000" w:themeColor="text1"/>
        </w:rPr>
        <w:t>, z późn. zm.), jak również obowiązki w zakresie przestrzegania procedur ochrony materiałów egzaminacyjnych przed nieuprawnionym ujawnieniem.</w:t>
      </w:r>
    </w:p>
    <w:p w14:paraId="39437EE4" w14:textId="77777777" w:rsidR="007B2256" w:rsidRPr="0048050D" w:rsidRDefault="007B2256" w:rsidP="007B2256">
      <w:pPr>
        <w:pStyle w:val="Default"/>
        <w:rPr>
          <w:color w:val="000000" w:themeColor="text1"/>
          <w:sz w:val="16"/>
          <w:szCs w:val="16"/>
        </w:rPr>
      </w:pPr>
    </w:p>
    <w:p w14:paraId="6D67C425" w14:textId="77777777"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14:paraId="40DCBF0B" w14:textId="77777777" w:rsidR="007B2256" w:rsidRPr="0048050D" w:rsidRDefault="00495CF3" w:rsidP="007B2256">
      <w:pPr>
        <w:pStyle w:val="Default"/>
        <w:spacing w:line="480" w:lineRule="auto"/>
        <w:ind w:firstLine="5400"/>
        <w:jc w:val="center"/>
        <w:rPr>
          <w:color w:val="000000" w:themeColor="text1"/>
          <w:sz w:val="20"/>
          <w:szCs w:val="20"/>
        </w:rPr>
      </w:pPr>
      <w:r w:rsidRPr="0048050D">
        <w:rPr>
          <w:i/>
          <w:iCs/>
          <w:color w:val="000000" w:themeColor="text1"/>
          <w:sz w:val="20"/>
          <w:szCs w:val="20"/>
        </w:rPr>
        <w:t>imię i nazwisko</w:t>
      </w:r>
    </w:p>
    <w:p w14:paraId="6F99EFB8" w14:textId="77777777"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14:paraId="7F8E672B" w14:textId="77777777" w:rsidR="007B2256" w:rsidRPr="0048050D" w:rsidRDefault="00495CF3" w:rsidP="007B2256">
      <w:pPr>
        <w:pStyle w:val="Default"/>
        <w:spacing w:line="480" w:lineRule="auto"/>
        <w:ind w:firstLine="5400"/>
        <w:jc w:val="center"/>
        <w:rPr>
          <w:color w:val="000000" w:themeColor="text1"/>
          <w:sz w:val="20"/>
          <w:szCs w:val="20"/>
        </w:rPr>
      </w:pPr>
      <w:r w:rsidRPr="0048050D">
        <w:rPr>
          <w:i/>
          <w:iCs/>
          <w:color w:val="000000" w:themeColor="text1"/>
          <w:sz w:val="20"/>
          <w:szCs w:val="20"/>
        </w:rPr>
        <w:t>seria i numer dowodu osobistego</w:t>
      </w:r>
    </w:p>
    <w:p w14:paraId="1518CA3E" w14:textId="77777777"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14:paraId="73137C78" w14:textId="77777777" w:rsidR="007B2256" w:rsidRPr="0048050D" w:rsidRDefault="00495CF3" w:rsidP="007B2256">
      <w:pPr>
        <w:pStyle w:val="Default"/>
        <w:spacing w:line="480" w:lineRule="auto"/>
        <w:ind w:right="238" w:firstLine="5400"/>
        <w:jc w:val="center"/>
        <w:rPr>
          <w:color w:val="000000" w:themeColor="text1"/>
          <w:sz w:val="20"/>
          <w:szCs w:val="20"/>
        </w:rPr>
      </w:pPr>
      <w:r w:rsidRPr="0048050D">
        <w:rPr>
          <w:i/>
          <w:iCs/>
          <w:color w:val="000000" w:themeColor="text1"/>
          <w:sz w:val="20"/>
          <w:szCs w:val="20"/>
        </w:rPr>
        <w:t>stanowisko służbowe</w:t>
      </w:r>
    </w:p>
    <w:p w14:paraId="4D9B0087" w14:textId="77777777" w:rsidR="007B2256" w:rsidRPr="0048050D" w:rsidRDefault="007B2256" w:rsidP="007B2256">
      <w:pPr>
        <w:pStyle w:val="Default"/>
        <w:ind w:firstLine="5400"/>
        <w:jc w:val="center"/>
        <w:rPr>
          <w:color w:val="000000" w:themeColor="text1"/>
          <w:sz w:val="20"/>
          <w:szCs w:val="20"/>
        </w:rPr>
      </w:pPr>
    </w:p>
    <w:p w14:paraId="4E701B7A" w14:textId="77777777"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14:paraId="3DDAE865" w14:textId="77777777" w:rsidR="007B2256" w:rsidRPr="0048050D" w:rsidRDefault="007B2256" w:rsidP="007B2256">
      <w:pPr>
        <w:spacing w:line="480" w:lineRule="auto"/>
        <w:ind w:firstLine="5400"/>
        <w:jc w:val="center"/>
        <w:rPr>
          <w:rFonts w:ascii="Times New Roman" w:hAnsi="Times New Roman"/>
          <w:color w:val="000000" w:themeColor="text1"/>
          <w:sz w:val="24"/>
          <w:szCs w:val="24"/>
        </w:rPr>
      </w:pPr>
      <w:r w:rsidRPr="0048050D">
        <w:rPr>
          <w:rFonts w:ascii="Times New Roman" w:hAnsi="Times New Roman"/>
          <w:i/>
          <w:iCs/>
          <w:color w:val="000000" w:themeColor="text1"/>
          <w:sz w:val="20"/>
          <w:szCs w:val="20"/>
        </w:rPr>
        <w:t>p</w:t>
      </w:r>
      <w:r w:rsidR="00495CF3" w:rsidRPr="0048050D">
        <w:rPr>
          <w:rFonts w:ascii="Times New Roman" w:hAnsi="Times New Roman"/>
          <w:i/>
          <w:iCs/>
          <w:color w:val="000000" w:themeColor="text1"/>
          <w:sz w:val="20"/>
          <w:szCs w:val="20"/>
        </w:rPr>
        <w:t>odpis składającego oświadczenie</w:t>
      </w:r>
    </w:p>
    <w:p w14:paraId="121232B3" w14:textId="77777777" w:rsidR="007B2256" w:rsidRPr="0048050D" w:rsidRDefault="007B2256" w:rsidP="007B2256">
      <w:pPr>
        <w:pStyle w:val="Default"/>
        <w:ind w:firstLine="360"/>
        <w:rPr>
          <w:color w:val="000000" w:themeColor="text1"/>
          <w:sz w:val="20"/>
          <w:szCs w:val="20"/>
        </w:rPr>
      </w:pPr>
      <w:r w:rsidRPr="0048050D">
        <w:rPr>
          <w:color w:val="000000" w:themeColor="text1"/>
          <w:sz w:val="20"/>
          <w:szCs w:val="20"/>
        </w:rPr>
        <w:t>..................................................................</w:t>
      </w:r>
    </w:p>
    <w:p w14:paraId="5F2FC5DB" w14:textId="77777777" w:rsidR="007B2256" w:rsidRPr="0048050D" w:rsidRDefault="007B2256" w:rsidP="00495CF3">
      <w:pPr>
        <w:spacing w:after="0"/>
        <w:ind w:firstLine="1080"/>
        <w:jc w:val="both"/>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imię i nazwisko oraz podpis</w:t>
      </w:r>
    </w:p>
    <w:p w14:paraId="46C651AD" w14:textId="77777777" w:rsidR="0019646F" w:rsidRDefault="00495CF3" w:rsidP="004A2075">
      <w:pPr>
        <w:spacing w:after="0" w:line="480" w:lineRule="auto"/>
        <w:ind w:left="360" w:firstLine="540"/>
        <w:jc w:val="both"/>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osoby przyjmującej oświadczenie</w:t>
      </w:r>
    </w:p>
    <w:p w14:paraId="54A794C4" w14:textId="38D7EB5B" w:rsidR="004A2075" w:rsidRDefault="004A2075">
      <w:pPr>
        <w:spacing w:after="0" w:line="240" w:lineRule="auto"/>
        <w:rPr>
          <w:rFonts w:ascii="Times New Roman" w:hAnsi="Times New Roman"/>
          <w:b/>
          <w:color w:val="000000" w:themeColor="text1"/>
        </w:rPr>
      </w:pPr>
    </w:p>
    <w:p w14:paraId="4E6CC6D8" w14:textId="77777777" w:rsidR="002F3C79" w:rsidRDefault="002F3C79">
      <w:pPr>
        <w:spacing w:after="0" w:line="240" w:lineRule="auto"/>
        <w:rPr>
          <w:rFonts w:ascii="Times New Roman" w:hAnsi="Times New Roman"/>
          <w:b/>
          <w:color w:val="000000" w:themeColor="text1"/>
        </w:rPr>
      </w:pPr>
    </w:p>
    <w:p w14:paraId="3E151C91" w14:textId="77777777" w:rsidR="002F3C79" w:rsidRDefault="002F3C79">
      <w:pPr>
        <w:spacing w:after="0" w:line="240" w:lineRule="auto"/>
        <w:rPr>
          <w:rFonts w:ascii="Times New Roman" w:hAnsi="Times New Roman"/>
          <w:b/>
          <w:color w:val="000000" w:themeColor="text1"/>
        </w:rPr>
      </w:pPr>
    </w:p>
    <w:p w14:paraId="4AF5C72F" w14:textId="77777777" w:rsidR="002F3C79" w:rsidRDefault="002F3C79">
      <w:pPr>
        <w:spacing w:after="0" w:line="240" w:lineRule="auto"/>
        <w:rPr>
          <w:rFonts w:ascii="Times New Roman" w:hAnsi="Times New Roman"/>
          <w:b/>
          <w:color w:val="000000" w:themeColor="text1"/>
        </w:rPr>
      </w:pPr>
    </w:p>
    <w:p w14:paraId="3C0300DD" w14:textId="18959A28" w:rsidR="0019646F" w:rsidRPr="0048050D" w:rsidRDefault="0019646F" w:rsidP="0019646F">
      <w:pPr>
        <w:shd w:val="clear" w:color="auto" w:fill="DEEAF6"/>
        <w:outlineLvl w:val="0"/>
        <w:rPr>
          <w:rFonts w:ascii="Times New Roman" w:hAnsi="Times New Roman"/>
          <w:b/>
          <w:color w:val="000000" w:themeColor="text1"/>
        </w:rPr>
      </w:pPr>
      <w:r w:rsidRPr="0048050D">
        <w:rPr>
          <w:rFonts w:ascii="Times New Roman" w:hAnsi="Times New Roman"/>
          <w:b/>
          <w:color w:val="000000" w:themeColor="text1"/>
        </w:rPr>
        <w:t>Załącznik 1</w:t>
      </w:r>
      <w:r w:rsidR="009B2F6D" w:rsidRPr="0048050D">
        <w:rPr>
          <w:rFonts w:ascii="Times New Roman" w:hAnsi="Times New Roman"/>
          <w:b/>
          <w:color w:val="000000" w:themeColor="text1"/>
        </w:rPr>
        <w:t>9</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Informacja o zamiarze unieważnienia części praktycznej egzaminu potwierdzającego kwalifikacje w zawodzie</w:t>
      </w:r>
    </w:p>
    <w:tbl>
      <w:tblPr>
        <w:tblW w:w="0" w:type="auto"/>
        <w:tblLook w:val="04A0" w:firstRow="1" w:lastRow="0" w:firstColumn="1" w:lastColumn="0" w:noHBand="0" w:noVBand="1"/>
      </w:tblPr>
      <w:tblGrid>
        <w:gridCol w:w="3510"/>
        <w:gridCol w:w="993"/>
        <w:gridCol w:w="2955"/>
        <w:gridCol w:w="2320"/>
      </w:tblGrid>
      <w:tr w:rsidR="00322840" w:rsidRPr="0048050D" w14:paraId="358FF633" w14:textId="77777777" w:rsidTr="00412DC0">
        <w:tc>
          <w:tcPr>
            <w:tcW w:w="3510" w:type="dxa"/>
            <w:shd w:val="clear" w:color="auto" w:fill="auto"/>
          </w:tcPr>
          <w:p w14:paraId="5A44FA12" w14:textId="77777777" w:rsidR="0019646F" w:rsidRPr="0048050D" w:rsidRDefault="0019646F" w:rsidP="00412DC0">
            <w:pPr>
              <w:jc w:val="both"/>
              <w:rPr>
                <w:rFonts w:ascii="Times New Roman" w:hAnsi="Times New Roman"/>
                <w:color w:val="000000" w:themeColor="text1"/>
                <w:sz w:val="20"/>
              </w:rPr>
            </w:pPr>
          </w:p>
          <w:p w14:paraId="233A71F0"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993" w:type="dxa"/>
            <w:shd w:val="clear" w:color="auto" w:fill="auto"/>
          </w:tcPr>
          <w:p w14:paraId="1431BF29" w14:textId="77777777" w:rsidR="0019646F" w:rsidRPr="0048050D" w:rsidRDefault="0019646F" w:rsidP="00412DC0">
            <w:pPr>
              <w:jc w:val="both"/>
              <w:rPr>
                <w:rFonts w:ascii="Times New Roman" w:hAnsi="Times New Roman"/>
                <w:color w:val="000000" w:themeColor="text1"/>
              </w:rPr>
            </w:pPr>
          </w:p>
        </w:tc>
        <w:tc>
          <w:tcPr>
            <w:tcW w:w="2955" w:type="dxa"/>
            <w:shd w:val="clear" w:color="auto" w:fill="auto"/>
          </w:tcPr>
          <w:p w14:paraId="537F397F" w14:textId="77777777" w:rsidR="0019646F" w:rsidRPr="0048050D" w:rsidRDefault="0019646F" w:rsidP="00412DC0">
            <w:pPr>
              <w:jc w:val="right"/>
              <w:rPr>
                <w:rFonts w:ascii="Times New Roman" w:hAnsi="Times New Roman"/>
                <w:color w:val="000000" w:themeColor="text1"/>
                <w:sz w:val="20"/>
              </w:rPr>
            </w:pPr>
          </w:p>
        </w:tc>
        <w:tc>
          <w:tcPr>
            <w:tcW w:w="2320" w:type="dxa"/>
            <w:shd w:val="clear" w:color="auto" w:fill="auto"/>
          </w:tcPr>
          <w:p w14:paraId="52CDA06A" w14:textId="77777777" w:rsidR="0019646F" w:rsidRPr="0048050D" w:rsidRDefault="0019646F" w:rsidP="00412DC0">
            <w:pPr>
              <w:jc w:val="center"/>
              <w:rPr>
                <w:rFonts w:ascii="Times New Roman" w:hAnsi="Times New Roman"/>
                <w:color w:val="000000" w:themeColor="text1"/>
                <w:sz w:val="20"/>
              </w:rPr>
            </w:pPr>
          </w:p>
        </w:tc>
      </w:tr>
      <w:tr w:rsidR="0019646F" w:rsidRPr="0048050D" w14:paraId="65374DE7" w14:textId="77777777" w:rsidTr="00412DC0">
        <w:tc>
          <w:tcPr>
            <w:tcW w:w="3510" w:type="dxa"/>
            <w:shd w:val="clear" w:color="auto" w:fill="auto"/>
          </w:tcPr>
          <w:p w14:paraId="6EE4C762"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993" w:type="dxa"/>
            <w:shd w:val="clear" w:color="auto" w:fill="auto"/>
          </w:tcPr>
          <w:p w14:paraId="59C1F808" w14:textId="77777777" w:rsidR="0019646F" w:rsidRPr="0048050D" w:rsidRDefault="0019646F" w:rsidP="00412DC0">
            <w:pPr>
              <w:jc w:val="center"/>
              <w:rPr>
                <w:rFonts w:ascii="Times New Roman" w:hAnsi="Times New Roman"/>
                <w:i/>
                <w:color w:val="000000" w:themeColor="text1"/>
                <w:sz w:val="16"/>
              </w:rPr>
            </w:pPr>
          </w:p>
        </w:tc>
        <w:tc>
          <w:tcPr>
            <w:tcW w:w="2955" w:type="dxa"/>
            <w:shd w:val="clear" w:color="auto" w:fill="auto"/>
          </w:tcPr>
          <w:p w14:paraId="01552772"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2320" w:type="dxa"/>
            <w:shd w:val="clear" w:color="auto" w:fill="auto"/>
          </w:tcPr>
          <w:p w14:paraId="3AD70067"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15B47E19" w14:textId="77777777" w:rsidR="003F1B8A" w:rsidRPr="0048050D" w:rsidRDefault="003F1B8A" w:rsidP="003F1B8A">
      <w:pPr>
        <w:jc w:val="both"/>
        <w:rPr>
          <w:rFonts w:ascii="Times New Roman" w:hAnsi="Times New Roman"/>
          <w:color w:val="000000" w:themeColor="text1"/>
        </w:rPr>
      </w:pPr>
    </w:p>
    <w:tbl>
      <w:tblPr>
        <w:tblW w:w="9899" w:type="dxa"/>
        <w:tblLook w:val="04A0" w:firstRow="1" w:lastRow="0" w:firstColumn="1" w:lastColumn="0" w:noHBand="0" w:noVBand="1"/>
      </w:tblPr>
      <w:tblGrid>
        <w:gridCol w:w="142"/>
        <w:gridCol w:w="2604"/>
        <w:gridCol w:w="412"/>
        <w:gridCol w:w="412"/>
        <w:gridCol w:w="413"/>
        <w:gridCol w:w="412"/>
        <w:gridCol w:w="412"/>
        <w:gridCol w:w="413"/>
        <w:gridCol w:w="412"/>
        <w:gridCol w:w="412"/>
        <w:gridCol w:w="413"/>
        <w:gridCol w:w="412"/>
        <w:gridCol w:w="413"/>
        <w:gridCol w:w="2617"/>
      </w:tblGrid>
      <w:tr w:rsidR="003F1B8A" w:rsidRPr="0048050D" w14:paraId="0DC0C37C" w14:textId="77777777" w:rsidTr="00B520E2">
        <w:tc>
          <w:tcPr>
            <w:tcW w:w="2746" w:type="dxa"/>
            <w:gridSpan w:val="2"/>
            <w:shd w:val="clear" w:color="auto" w:fill="auto"/>
          </w:tcPr>
          <w:p w14:paraId="48563D21"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Nazwisko i imię zdającego</w:t>
            </w:r>
          </w:p>
        </w:tc>
        <w:tc>
          <w:tcPr>
            <w:tcW w:w="7153" w:type="dxa"/>
            <w:gridSpan w:val="12"/>
            <w:shd w:val="clear" w:color="auto" w:fill="auto"/>
          </w:tcPr>
          <w:p w14:paraId="2F73EFBC"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3F1B8A" w:rsidRPr="0048050D" w14:paraId="2F309873" w14:textId="77777777" w:rsidTr="00B520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42" w:type="dxa"/>
          <w:wAfter w:w="2617" w:type="dxa"/>
        </w:trPr>
        <w:tc>
          <w:tcPr>
            <w:tcW w:w="2604" w:type="dxa"/>
            <w:tcBorders>
              <w:top w:val="nil"/>
              <w:left w:val="nil"/>
              <w:bottom w:val="nil"/>
              <w:right w:val="dotted" w:sz="4" w:space="0" w:color="auto"/>
            </w:tcBorders>
            <w:vAlign w:val="center"/>
          </w:tcPr>
          <w:p w14:paraId="37182AC3" w14:textId="77777777" w:rsidR="003F1B8A" w:rsidRPr="0048050D" w:rsidRDefault="003F1B8A" w:rsidP="00BA51C3">
            <w:pPr>
              <w:rPr>
                <w:rFonts w:ascii="Times New Roman" w:hAnsi="Times New Roman"/>
                <w:i/>
                <w:color w:val="000000" w:themeColor="text1"/>
                <w:sz w:val="20"/>
              </w:rPr>
            </w:pPr>
            <w:r w:rsidRPr="0048050D">
              <w:rPr>
                <w:rFonts w:ascii="Times New Roman" w:hAnsi="Times New Roman"/>
                <w:i/>
                <w:color w:val="000000" w:themeColor="text1"/>
                <w:sz w:val="20"/>
              </w:rPr>
              <w:t>numer PESEL</w:t>
            </w:r>
            <w:r w:rsidR="00B520E2" w:rsidRPr="0048050D">
              <w:rPr>
                <w:rFonts w:ascii="Times New Roman" w:hAnsi="Times New Roman"/>
                <w:i/>
                <w:color w:val="000000" w:themeColor="text1"/>
                <w:sz w:val="20"/>
              </w:rPr>
              <w:t xml:space="preserve"> zdającego</w:t>
            </w:r>
          </w:p>
        </w:tc>
        <w:tc>
          <w:tcPr>
            <w:tcW w:w="412" w:type="dxa"/>
            <w:tcBorders>
              <w:top w:val="dotted" w:sz="4" w:space="0" w:color="auto"/>
              <w:left w:val="dotted" w:sz="4" w:space="0" w:color="auto"/>
              <w:bottom w:val="dotted" w:sz="4" w:space="0" w:color="auto"/>
              <w:right w:val="dotted" w:sz="4" w:space="0" w:color="auto"/>
            </w:tcBorders>
            <w:vAlign w:val="center"/>
          </w:tcPr>
          <w:p w14:paraId="352D55F4"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14:paraId="274746B0"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3" w:type="dxa"/>
            <w:tcBorders>
              <w:top w:val="dotted" w:sz="4" w:space="0" w:color="auto"/>
              <w:left w:val="dotted" w:sz="4" w:space="0" w:color="auto"/>
              <w:bottom w:val="dotted" w:sz="4" w:space="0" w:color="auto"/>
              <w:right w:val="dotted" w:sz="4" w:space="0" w:color="auto"/>
            </w:tcBorders>
            <w:vAlign w:val="center"/>
          </w:tcPr>
          <w:p w14:paraId="746F87A1"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14:paraId="75B32671"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14:paraId="74D6C019"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3" w:type="dxa"/>
            <w:tcBorders>
              <w:top w:val="dotted" w:sz="4" w:space="0" w:color="auto"/>
              <w:left w:val="dotted" w:sz="4" w:space="0" w:color="auto"/>
              <w:bottom w:val="dotted" w:sz="4" w:space="0" w:color="auto"/>
              <w:right w:val="dotted" w:sz="4" w:space="0" w:color="auto"/>
            </w:tcBorders>
            <w:vAlign w:val="center"/>
          </w:tcPr>
          <w:p w14:paraId="6D947371"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14:paraId="731DB9B2"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14:paraId="5669E769"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3" w:type="dxa"/>
            <w:tcBorders>
              <w:top w:val="dotted" w:sz="4" w:space="0" w:color="auto"/>
              <w:left w:val="dotted" w:sz="4" w:space="0" w:color="auto"/>
              <w:bottom w:val="dotted" w:sz="4" w:space="0" w:color="auto"/>
              <w:right w:val="dotted" w:sz="4" w:space="0" w:color="auto"/>
            </w:tcBorders>
            <w:vAlign w:val="center"/>
          </w:tcPr>
          <w:p w14:paraId="37DF89D3"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14:paraId="15B745F6"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3" w:type="dxa"/>
            <w:tcBorders>
              <w:top w:val="dotted" w:sz="4" w:space="0" w:color="auto"/>
              <w:left w:val="dotted" w:sz="4" w:space="0" w:color="auto"/>
              <w:bottom w:val="dotted" w:sz="4" w:space="0" w:color="auto"/>
              <w:right w:val="dotted" w:sz="4" w:space="0" w:color="auto"/>
            </w:tcBorders>
            <w:vAlign w:val="center"/>
          </w:tcPr>
          <w:p w14:paraId="3303ADD5" w14:textId="77777777" w:rsidR="003F1B8A" w:rsidRPr="0048050D" w:rsidRDefault="003F1B8A" w:rsidP="00BA51C3">
            <w:pPr>
              <w:spacing w:line="360" w:lineRule="auto"/>
              <w:jc w:val="center"/>
              <w:rPr>
                <w:rFonts w:ascii="Times New Roman" w:hAnsi="Times New Roman"/>
                <w:iCs/>
                <w:color w:val="000000" w:themeColor="text1"/>
                <w:sz w:val="20"/>
              </w:rPr>
            </w:pPr>
          </w:p>
        </w:tc>
      </w:tr>
    </w:tbl>
    <w:p w14:paraId="765545F8" w14:textId="77777777" w:rsidR="003F1B8A" w:rsidRPr="0048050D" w:rsidRDefault="003F1B8A" w:rsidP="003F1B8A">
      <w:pPr>
        <w:rPr>
          <w:rFonts w:ascii="Times New Roman" w:hAnsi="Times New Roman"/>
          <w:color w:val="000000" w:themeColor="text1"/>
          <w:sz w:val="20"/>
        </w:rPr>
      </w:pPr>
    </w:p>
    <w:tbl>
      <w:tblPr>
        <w:tblW w:w="0" w:type="auto"/>
        <w:tblLook w:val="04A0" w:firstRow="1" w:lastRow="0" w:firstColumn="1" w:lastColumn="0" w:noHBand="0" w:noVBand="1"/>
      </w:tblPr>
      <w:tblGrid>
        <w:gridCol w:w="2660"/>
        <w:gridCol w:w="405"/>
        <w:gridCol w:w="405"/>
        <w:gridCol w:w="405"/>
        <w:gridCol w:w="405"/>
        <w:gridCol w:w="405"/>
        <w:gridCol w:w="405"/>
        <w:gridCol w:w="405"/>
        <w:gridCol w:w="405"/>
        <w:gridCol w:w="405"/>
        <w:gridCol w:w="405"/>
        <w:gridCol w:w="384"/>
        <w:gridCol w:w="385"/>
        <w:gridCol w:w="2299"/>
      </w:tblGrid>
      <w:tr w:rsidR="003F1B8A" w:rsidRPr="0048050D" w14:paraId="5B4D3B01" w14:textId="77777777" w:rsidTr="00773B4F">
        <w:tc>
          <w:tcPr>
            <w:tcW w:w="2660" w:type="dxa"/>
            <w:shd w:val="clear" w:color="auto" w:fill="auto"/>
          </w:tcPr>
          <w:p w14:paraId="406A4543" w14:textId="77777777" w:rsidR="003F1B8A" w:rsidRPr="0048050D" w:rsidRDefault="0095025A" w:rsidP="00BA51C3">
            <w:pPr>
              <w:jc w:val="both"/>
              <w:rPr>
                <w:rFonts w:ascii="Times New Roman" w:hAnsi="Times New Roman"/>
                <w:color w:val="000000" w:themeColor="text1"/>
                <w:sz w:val="20"/>
              </w:rPr>
            </w:pPr>
            <w:r>
              <w:rPr>
                <w:rFonts w:ascii="Times New Roman" w:hAnsi="Times New Roman"/>
                <w:color w:val="000000" w:themeColor="text1"/>
                <w:sz w:val="20"/>
              </w:rPr>
              <w:t>Szkoła/</w:t>
            </w:r>
            <w:r w:rsidR="00073174">
              <w:rPr>
                <w:rFonts w:ascii="Times New Roman" w:hAnsi="Times New Roman"/>
                <w:color w:val="000000" w:themeColor="text1"/>
                <w:sz w:val="20"/>
              </w:rPr>
              <w:t>placówka/</w:t>
            </w:r>
            <w:r>
              <w:rPr>
                <w:rFonts w:ascii="Times New Roman" w:hAnsi="Times New Roman"/>
                <w:color w:val="000000" w:themeColor="text1"/>
                <w:sz w:val="20"/>
              </w:rPr>
              <w:t>podmiot prowadzący KKZ</w:t>
            </w:r>
          </w:p>
        </w:tc>
        <w:tc>
          <w:tcPr>
            <w:tcW w:w="7118" w:type="dxa"/>
            <w:gridSpan w:val="13"/>
            <w:shd w:val="clear" w:color="auto" w:fill="auto"/>
          </w:tcPr>
          <w:p w14:paraId="47EFF315"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3F1B8A" w:rsidRPr="0048050D" w14:paraId="2FFADD1E" w14:textId="77777777" w:rsidTr="00773B4F">
        <w:trPr>
          <w:gridAfter w:val="1"/>
          <w:wAfter w:w="2299" w:type="dxa"/>
        </w:trPr>
        <w:tc>
          <w:tcPr>
            <w:tcW w:w="2660" w:type="dxa"/>
            <w:tcBorders>
              <w:right w:val="dotted" w:sz="4" w:space="0" w:color="auto"/>
            </w:tcBorders>
            <w:shd w:val="clear" w:color="auto" w:fill="auto"/>
            <w:vAlign w:val="center"/>
          </w:tcPr>
          <w:p w14:paraId="3CDD6F0E" w14:textId="77777777" w:rsidR="003F1B8A" w:rsidRPr="0048050D" w:rsidRDefault="003F1B8A" w:rsidP="00BA51C3">
            <w:pPr>
              <w:rPr>
                <w:rFonts w:ascii="Times New Roman" w:hAnsi="Times New Roman"/>
                <w:color w:val="000000" w:themeColor="text1"/>
                <w:sz w:val="20"/>
              </w:rPr>
            </w:pPr>
            <w:r w:rsidRPr="0048050D">
              <w:rPr>
                <w:rFonts w:ascii="Times New Roman" w:hAnsi="Times New Roman"/>
                <w:color w:val="000000" w:themeColor="text1"/>
                <w:sz w:val="20"/>
              </w:rPr>
              <w:t>Identyfikator szkoły</w:t>
            </w:r>
            <w:r w:rsidR="0095025A">
              <w:rPr>
                <w:rFonts w:ascii="Times New Roman" w:hAnsi="Times New Roman"/>
                <w:color w:val="000000" w:themeColor="text1"/>
                <w:sz w:val="20"/>
              </w:rPr>
              <w:t xml:space="preserve">/ </w:t>
            </w:r>
            <w:r w:rsidR="00073174">
              <w:rPr>
                <w:rFonts w:ascii="Times New Roman" w:hAnsi="Times New Roman"/>
                <w:color w:val="000000" w:themeColor="text1"/>
                <w:sz w:val="20"/>
              </w:rPr>
              <w:t>placówki/</w:t>
            </w:r>
            <w:r w:rsidR="0095025A">
              <w:rPr>
                <w:rFonts w:ascii="Times New Roman" w:hAnsi="Times New Roman"/>
                <w:color w:val="000000" w:themeColor="text1"/>
                <w:sz w:val="20"/>
              </w:rPr>
              <w:t>podmiotu prowadzącego KKZ</w:t>
            </w: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15FA2FD3"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3A096CEC"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16A46737"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3C18556A"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0C919256"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47A7A404" w14:textId="77777777" w:rsidR="003F1B8A" w:rsidRPr="0048050D" w:rsidRDefault="003F1B8A" w:rsidP="00BA51C3">
            <w:pPr>
              <w:jc w:val="both"/>
              <w:rPr>
                <w:rFonts w:ascii="Times New Roman" w:hAnsi="Times New Roman"/>
                <w:color w:val="000000" w:themeColor="text1"/>
                <w:sz w:val="32"/>
              </w:rPr>
            </w:pPr>
          </w:p>
        </w:tc>
        <w:tc>
          <w:tcPr>
            <w:tcW w:w="405" w:type="dxa"/>
            <w:tcBorders>
              <w:left w:val="dotted" w:sz="4" w:space="0" w:color="auto"/>
              <w:right w:val="dotted" w:sz="4" w:space="0" w:color="auto"/>
            </w:tcBorders>
            <w:shd w:val="clear" w:color="auto" w:fill="auto"/>
          </w:tcPr>
          <w:p w14:paraId="054BFED4" w14:textId="77777777" w:rsidR="003F1B8A" w:rsidRPr="0048050D" w:rsidRDefault="003F1B8A" w:rsidP="00BA51C3">
            <w:pPr>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4F7BC888"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5AC8E81D"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687D9126" w14:textId="77777777" w:rsidR="003F1B8A" w:rsidRPr="0048050D" w:rsidRDefault="003F1B8A" w:rsidP="00BA51C3">
            <w:pPr>
              <w:jc w:val="both"/>
              <w:rPr>
                <w:rFonts w:ascii="Times New Roman" w:hAnsi="Times New Roman"/>
                <w:color w:val="000000" w:themeColor="text1"/>
                <w:sz w:val="32"/>
              </w:rPr>
            </w:pPr>
          </w:p>
        </w:tc>
        <w:tc>
          <w:tcPr>
            <w:tcW w:w="384" w:type="dxa"/>
            <w:tcBorders>
              <w:top w:val="dotted" w:sz="4" w:space="0" w:color="auto"/>
              <w:left w:val="dotted" w:sz="4" w:space="0" w:color="auto"/>
              <w:bottom w:val="dotted" w:sz="4" w:space="0" w:color="auto"/>
              <w:right w:val="dotted" w:sz="4" w:space="0" w:color="auto"/>
            </w:tcBorders>
            <w:shd w:val="clear" w:color="auto" w:fill="auto"/>
          </w:tcPr>
          <w:p w14:paraId="34365F3C" w14:textId="77777777" w:rsidR="003F1B8A" w:rsidRPr="0048050D" w:rsidRDefault="003F1B8A" w:rsidP="00BA51C3">
            <w:pPr>
              <w:jc w:val="both"/>
              <w:rPr>
                <w:rFonts w:ascii="Times New Roman" w:hAnsi="Times New Roman"/>
                <w:color w:val="000000" w:themeColor="text1"/>
                <w:sz w:val="32"/>
              </w:rPr>
            </w:pPr>
          </w:p>
        </w:tc>
        <w:tc>
          <w:tcPr>
            <w:tcW w:w="385" w:type="dxa"/>
            <w:tcBorders>
              <w:top w:val="dotted" w:sz="4" w:space="0" w:color="auto"/>
              <w:left w:val="dotted" w:sz="4" w:space="0" w:color="auto"/>
              <w:bottom w:val="dotted" w:sz="4" w:space="0" w:color="auto"/>
              <w:right w:val="dotted" w:sz="4" w:space="0" w:color="auto"/>
            </w:tcBorders>
            <w:shd w:val="clear" w:color="auto" w:fill="auto"/>
          </w:tcPr>
          <w:p w14:paraId="24F04103" w14:textId="77777777" w:rsidR="003F1B8A" w:rsidRPr="0048050D" w:rsidRDefault="003F1B8A" w:rsidP="00BA51C3">
            <w:pPr>
              <w:jc w:val="both"/>
              <w:rPr>
                <w:rFonts w:ascii="Times New Roman" w:hAnsi="Times New Roman"/>
                <w:color w:val="000000" w:themeColor="text1"/>
                <w:sz w:val="32"/>
              </w:rPr>
            </w:pPr>
          </w:p>
        </w:tc>
      </w:tr>
    </w:tbl>
    <w:p w14:paraId="4601973F" w14:textId="77777777" w:rsidR="003F1B8A" w:rsidRPr="0048050D" w:rsidRDefault="003F1B8A" w:rsidP="003F1B8A">
      <w:pPr>
        <w:rPr>
          <w:rFonts w:ascii="Times New Roman" w:hAnsi="Times New Roman"/>
          <w:color w:val="000000" w:themeColor="text1"/>
          <w:sz w:val="12"/>
          <w:szCs w:val="12"/>
        </w:rPr>
      </w:pPr>
    </w:p>
    <w:tbl>
      <w:tblPr>
        <w:tblW w:w="0" w:type="auto"/>
        <w:tblLook w:val="04A0" w:firstRow="1" w:lastRow="0" w:firstColumn="1" w:lastColumn="0" w:noHBand="0" w:noVBand="1"/>
      </w:tblPr>
      <w:tblGrid>
        <w:gridCol w:w="2660"/>
        <w:gridCol w:w="7118"/>
      </w:tblGrid>
      <w:tr w:rsidR="003F1B8A" w:rsidRPr="0048050D" w14:paraId="579C2FE7" w14:textId="77777777" w:rsidTr="00BA51C3">
        <w:tc>
          <w:tcPr>
            <w:tcW w:w="2660" w:type="dxa"/>
            <w:shd w:val="clear" w:color="auto" w:fill="auto"/>
          </w:tcPr>
          <w:p w14:paraId="46143370"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Dyrektor szkoły</w:t>
            </w:r>
          </w:p>
        </w:tc>
        <w:tc>
          <w:tcPr>
            <w:tcW w:w="7118" w:type="dxa"/>
            <w:shd w:val="clear" w:color="auto" w:fill="auto"/>
          </w:tcPr>
          <w:p w14:paraId="10062A94"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14:paraId="1DE69D57" w14:textId="77777777" w:rsidR="0019646F" w:rsidRPr="0048050D" w:rsidRDefault="0019646F" w:rsidP="0019646F">
      <w:pPr>
        <w:shd w:val="clear" w:color="auto" w:fill="D9D9D9"/>
        <w:jc w:val="center"/>
        <w:outlineLvl w:val="0"/>
        <w:rPr>
          <w:rFonts w:ascii="Times New Roman" w:hAnsi="Times New Roman"/>
          <w:smallCaps/>
          <w:color w:val="000000" w:themeColor="text1"/>
          <w:sz w:val="20"/>
          <w:szCs w:val="20"/>
        </w:rPr>
      </w:pPr>
      <w:r w:rsidRPr="0048050D">
        <w:rPr>
          <w:rFonts w:ascii="Times New Roman" w:hAnsi="Times New Roman"/>
          <w:b/>
          <w:smallCaps/>
          <w:color w:val="000000" w:themeColor="text1"/>
          <w:sz w:val="20"/>
          <w:szCs w:val="20"/>
        </w:rPr>
        <w:t xml:space="preserve">INFORMACJA O ZAMIARZE UNIEWAŻNIENIA CZĘŚCI PRAKTYCZNEJ EGZAMINU </w:t>
      </w:r>
      <w:r w:rsidRPr="0048050D">
        <w:rPr>
          <w:rFonts w:ascii="Times New Roman" w:hAnsi="Times New Roman"/>
          <w:b/>
          <w:smallCaps/>
          <w:color w:val="000000" w:themeColor="text1"/>
          <w:sz w:val="20"/>
          <w:szCs w:val="20"/>
        </w:rPr>
        <w:br/>
        <w:t xml:space="preserve">POTWIERDZAJACEGO KWALIFIKACJE W ZAWODZIE </w:t>
      </w:r>
    </w:p>
    <w:p w14:paraId="332EE614" w14:textId="4DB50039" w:rsidR="0019646F" w:rsidRPr="00806B47" w:rsidRDefault="0019646F" w:rsidP="008D1DE3">
      <w:pPr>
        <w:jc w:val="both"/>
        <w:rPr>
          <w:rFonts w:ascii="Times New Roman" w:hAnsi="Times New Roman"/>
          <w:color w:val="000000" w:themeColor="text1"/>
          <w:sz w:val="20"/>
          <w:szCs w:val="20"/>
        </w:rPr>
      </w:pPr>
      <w:r w:rsidRPr="00806B47">
        <w:rPr>
          <w:rFonts w:ascii="Times New Roman" w:hAnsi="Times New Roman"/>
          <w:color w:val="000000" w:themeColor="text1"/>
          <w:sz w:val="20"/>
          <w:szCs w:val="20"/>
        </w:rPr>
        <w:t>Na podstawie art</w:t>
      </w:r>
      <w:r w:rsidRPr="002F3C79">
        <w:rPr>
          <w:rFonts w:ascii="Times New Roman" w:hAnsi="Times New Roman"/>
          <w:color w:val="000000" w:themeColor="text1"/>
          <w:sz w:val="18"/>
          <w:szCs w:val="18"/>
        </w:rPr>
        <w:t>. 44zzzq ust. 1 ustawy z dnia 7 września 1991 r. o systemi</w:t>
      </w:r>
      <w:r w:rsidR="00D43073" w:rsidRPr="002F3C79">
        <w:rPr>
          <w:rFonts w:ascii="Times New Roman" w:hAnsi="Times New Roman"/>
          <w:color w:val="000000" w:themeColor="text1"/>
          <w:sz w:val="18"/>
          <w:szCs w:val="18"/>
        </w:rPr>
        <w:t xml:space="preserve">e oświaty </w:t>
      </w:r>
      <w:r w:rsidR="002F3C79" w:rsidRPr="002F3C79">
        <w:rPr>
          <w:rFonts w:ascii="Times New Roman" w:eastAsia="Times New Roman" w:hAnsi="Times New Roman"/>
          <w:sz w:val="18"/>
          <w:szCs w:val="18"/>
          <w:lang w:eastAsia="pl-PL"/>
        </w:rPr>
        <w:t>w brzmieniu obowiązującym przed 1 września 2019 r.</w:t>
      </w:r>
    </w:p>
    <w:p w14:paraId="293D4E15" w14:textId="7280CBEE" w:rsidR="0019646F" w:rsidRPr="0048050D" w:rsidRDefault="0019646F" w:rsidP="0019646F">
      <w:pPr>
        <w:ind w:left="360"/>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 xml:space="preserve">informuję, że zamierzam unieważnić część praktyczną </w:t>
      </w:r>
      <w:r w:rsidR="00BF692B">
        <w:rPr>
          <w:rFonts w:ascii="Times New Roman" w:hAnsi="Times New Roman"/>
          <w:b/>
          <w:color w:val="000000" w:themeColor="text1"/>
          <w:sz w:val="20"/>
          <w:szCs w:val="20"/>
        </w:rPr>
        <w:t>egzaminu potwierdzającego kwalifikacje w zawodzie</w:t>
      </w:r>
      <w:r w:rsidRPr="0048050D">
        <w:rPr>
          <w:rFonts w:ascii="Times New Roman" w:hAnsi="Times New Roman"/>
          <w:b/>
          <w:color w:val="000000" w:themeColor="text1"/>
          <w:sz w:val="20"/>
          <w:szCs w:val="20"/>
        </w:rPr>
        <w:t xml:space="preserve"> z zakresu  kwalifikacji</w:t>
      </w:r>
    </w:p>
    <w:tbl>
      <w:tblPr>
        <w:tblW w:w="10487" w:type="dxa"/>
        <w:jc w:val="center"/>
        <w:tblCellMar>
          <w:left w:w="70" w:type="dxa"/>
          <w:right w:w="70" w:type="dxa"/>
        </w:tblCellMar>
        <w:tblLook w:val="0000" w:firstRow="0" w:lastRow="0" w:firstColumn="0" w:lastColumn="0" w:noHBand="0" w:noVBand="0"/>
      </w:tblPr>
      <w:tblGrid>
        <w:gridCol w:w="1276"/>
        <w:gridCol w:w="709"/>
        <w:gridCol w:w="1287"/>
        <w:gridCol w:w="2702"/>
        <w:gridCol w:w="420"/>
        <w:gridCol w:w="4093"/>
      </w:tblGrid>
      <w:tr w:rsidR="00BB093D" w:rsidRPr="0048050D" w14:paraId="0E9DB368" w14:textId="77777777" w:rsidTr="003F1B8A">
        <w:trPr>
          <w:jc w:val="center"/>
        </w:trPr>
        <w:tc>
          <w:tcPr>
            <w:tcW w:w="1985" w:type="dxa"/>
            <w:gridSpan w:val="2"/>
            <w:tcBorders>
              <w:right w:val="single" w:sz="4" w:space="0" w:color="auto"/>
            </w:tcBorders>
            <w:vAlign w:val="center"/>
          </w:tcPr>
          <w:p w14:paraId="2FE933AD" w14:textId="77777777" w:rsidR="00BB093D" w:rsidRPr="0048050D" w:rsidRDefault="00BB093D" w:rsidP="0095025A">
            <w:pPr>
              <w:spacing w:before="80" w:after="80"/>
              <w:jc w:val="center"/>
              <w:rPr>
                <w:rFonts w:ascii="Times New Roman" w:hAnsi="Times New Roman"/>
                <w:b/>
                <w:bCs/>
                <w:color w:val="000000" w:themeColor="text1"/>
                <w:sz w:val="20"/>
                <w:szCs w:val="12"/>
              </w:rPr>
            </w:pPr>
            <w:r w:rsidRPr="0048050D">
              <w:rPr>
                <w:rFonts w:ascii="Times New Roman" w:hAnsi="Times New Roman"/>
                <w:bCs/>
                <w:color w:val="000000" w:themeColor="text1"/>
                <w:sz w:val="20"/>
                <w:szCs w:val="12"/>
              </w:rPr>
              <w:t>(</w:t>
            </w:r>
            <w:r w:rsidR="0095025A">
              <w:rPr>
                <w:rFonts w:ascii="Times New Roman" w:hAnsi="Times New Roman"/>
                <w:bCs/>
                <w:color w:val="000000" w:themeColor="text1"/>
                <w:sz w:val="20"/>
                <w:szCs w:val="12"/>
              </w:rPr>
              <w:t>symbol</w:t>
            </w:r>
            <w:r w:rsidRPr="0048050D">
              <w:rPr>
                <w:rFonts w:ascii="Times New Roman" w:hAnsi="Times New Roman"/>
                <w:bCs/>
                <w:color w:val="000000" w:themeColor="text1"/>
                <w:sz w:val="20"/>
                <w:szCs w:val="12"/>
              </w:rPr>
              <w:t xml:space="preserve"> </w:t>
            </w:r>
            <w:r w:rsidRPr="0048050D">
              <w:rPr>
                <w:rFonts w:ascii="Times New Roman" w:hAnsi="Times New Roman"/>
                <w:bCs/>
                <w:color w:val="000000" w:themeColor="text1"/>
                <w:sz w:val="20"/>
                <w:szCs w:val="12"/>
              </w:rPr>
              <w:br/>
              <w:t>i nazwa  kwalifikacji)</w:t>
            </w:r>
          </w:p>
        </w:tc>
        <w:tc>
          <w:tcPr>
            <w:tcW w:w="8502" w:type="dxa"/>
            <w:gridSpan w:val="4"/>
            <w:tcBorders>
              <w:top w:val="single" w:sz="4" w:space="0" w:color="auto"/>
              <w:left w:val="single" w:sz="4" w:space="0" w:color="auto"/>
              <w:bottom w:val="single" w:sz="4" w:space="0" w:color="auto"/>
              <w:right w:val="single" w:sz="4" w:space="0" w:color="auto"/>
            </w:tcBorders>
            <w:vAlign w:val="center"/>
          </w:tcPr>
          <w:p w14:paraId="20704898" w14:textId="77777777" w:rsidR="00BB093D" w:rsidRPr="0048050D" w:rsidRDefault="00BB093D" w:rsidP="00412DC0">
            <w:pPr>
              <w:rPr>
                <w:rFonts w:ascii="Times New Roman" w:hAnsi="Times New Roman"/>
                <w:b/>
                <w:bCs/>
                <w:color w:val="000000" w:themeColor="text1"/>
                <w:sz w:val="20"/>
                <w:szCs w:val="12"/>
              </w:rPr>
            </w:pPr>
          </w:p>
        </w:tc>
      </w:tr>
      <w:tr w:rsidR="00BB093D" w:rsidRPr="0048050D" w14:paraId="20D75B4E" w14:textId="77777777" w:rsidTr="003F1B8A">
        <w:trPr>
          <w:gridBefore w:val="1"/>
          <w:gridAfter w:val="1"/>
          <w:wBefore w:w="1276" w:type="dxa"/>
          <w:wAfter w:w="4093" w:type="dxa"/>
          <w:jc w:val="center"/>
        </w:trPr>
        <w:tc>
          <w:tcPr>
            <w:tcW w:w="1996" w:type="dxa"/>
            <w:gridSpan w:val="2"/>
            <w:vAlign w:val="center"/>
          </w:tcPr>
          <w:p w14:paraId="52F85B7F" w14:textId="77777777" w:rsidR="00BB093D" w:rsidRPr="0048050D" w:rsidRDefault="00BB093D" w:rsidP="00412DC0">
            <w:pPr>
              <w:rPr>
                <w:rFonts w:ascii="Times New Roman" w:hAnsi="Times New Roman"/>
                <w:b/>
                <w:bCs/>
                <w:color w:val="000000" w:themeColor="text1"/>
                <w:sz w:val="8"/>
                <w:szCs w:val="12"/>
              </w:rPr>
            </w:pPr>
          </w:p>
        </w:tc>
        <w:tc>
          <w:tcPr>
            <w:tcW w:w="2702" w:type="dxa"/>
            <w:tcBorders>
              <w:top w:val="single" w:sz="4" w:space="0" w:color="auto"/>
            </w:tcBorders>
            <w:vAlign w:val="center"/>
          </w:tcPr>
          <w:p w14:paraId="1CDAF241" w14:textId="77777777" w:rsidR="00BB093D" w:rsidRPr="0048050D" w:rsidRDefault="00BB093D" w:rsidP="00412DC0">
            <w:pPr>
              <w:rPr>
                <w:rFonts w:ascii="Times New Roman" w:hAnsi="Times New Roman"/>
                <w:b/>
                <w:bCs/>
                <w:color w:val="000000" w:themeColor="text1"/>
                <w:sz w:val="8"/>
                <w:szCs w:val="12"/>
              </w:rPr>
            </w:pPr>
          </w:p>
        </w:tc>
        <w:tc>
          <w:tcPr>
            <w:tcW w:w="420" w:type="dxa"/>
            <w:tcBorders>
              <w:top w:val="single" w:sz="4" w:space="0" w:color="auto"/>
            </w:tcBorders>
          </w:tcPr>
          <w:p w14:paraId="168C564C" w14:textId="77777777" w:rsidR="00BB093D" w:rsidRPr="0048050D" w:rsidRDefault="00BB093D" w:rsidP="00412DC0">
            <w:pPr>
              <w:jc w:val="center"/>
              <w:rPr>
                <w:rFonts w:ascii="Times New Roman" w:hAnsi="Times New Roman"/>
                <w:b/>
                <w:bCs/>
                <w:color w:val="000000" w:themeColor="text1"/>
                <w:sz w:val="8"/>
                <w:szCs w:val="12"/>
              </w:rPr>
            </w:pPr>
          </w:p>
        </w:tc>
      </w:tr>
    </w:tbl>
    <w:p w14:paraId="00D693EF" w14:textId="77777777" w:rsidR="0019646F" w:rsidRPr="0048050D" w:rsidRDefault="0019646F" w:rsidP="0019646F">
      <w:pPr>
        <w:jc w:val="both"/>
        <w:rPr>
          <w:rFonts w:ascii="Times New Roman" w:hAnsi="Times New Roman"/>
          <w:color w:val="000000" w:themeColor="text1"/>
          <w:sz w:val="20"/>
        </w:rPr>
      </w:pPr>
      <w:r w:rsidRPr="0048050D">
        <w:rPr>
          <w:rFonts w:ascii="Times New Roman" w:hAnsi="Times New Roman"/>
          <w:b/>
          <w:color w:val="000000" w:themeColor="text1"/>
          <w:sz w:val="20"/>
        </w:rPr>
        <w:t xml:space="preserve">z powodu stwierdzenia podczas sprawdzania pracy przez egzaminatora </w:t>
      </w:r>
      <w:r w:rsidRPr="0048050D">
        <w:rPr>
          <w:rFonts w:ascii="Times New Roman" w:hAnsi="Times New Roman"/>
          <w:color w:val="000000" w:themeColor="text1"/>
          <w:sz w:val="20"/>
        </w:rPr>
        <w:t>(wstawić znak X w kratce obok właściwego stwierdzenia):</w:t>
      </w:r>
    </w:p>
    <w:tbl>
      <w:tblPr>
        <w:tblW w:w="9355" w:type="dxa"/>
        <w:tblInd w:w="392" w:type="dxa"/>
        <w:tblLook w:val="04A0" w:firstRow="1" w:lastRow="0" w:firstColumn="1" w:lastColumn="0" w:noHBand="0" w:noVBand="1"/>
      </w:tblPr>
      <w:tblGrid>
        <w:gridCol w:w="709"/>
        <w:gridCol w:w="8646"/>
      </w:tblGrid>
      <w:tr w:rsidR="00322840" w:rsidRPr="0048050D" w14:paraId="77427EBF" w14:textId="77777777" w:rsidTr="00412DC0">
        <w:trPr>
          <w:trHeight w:val="344"/>
        </w:trPr>
        <w:tc>
          <w:tcPr>
            <w:tcW w:w="709" w:type="dxa"/>
            <w:tcBorders>
              <w:top w:val="single" w:sz="4" w:space="0" w:color="auto"/>
              <w:left w:val="single" w:sz="4" w:space="0" w:color="auto"/>
              <w:bottom w:val="single" w:sz="4" w:space="0" w:color="auto"/>
            </w:tcBorders>
            <w:shd w:val="clear" w:color="auto" w:fill="auto"/>
          </w:tcPr>
          <w:p w14:paraId="42F5EE13" w14:textId="77777777" w:rsidR="0019646F" w:rsidRPr="0048050D" w:rsidRDefault="0019646F" w:rsidP="00412DC0">
            <w:pPr>
              <w:spacing w:before="120" w:line="360" w:lineRule="auto"/>
              <w:jc w:val="center"/>
              <w:rPr>
                <w:rFonts w:ascii="Times New Roman" w:hAnsi="Times New Roman"/>
                <w:bCs/>
                <w:iCs/>
                <w:color w:val="000000" w:themeColor="text1"/>
                <w:sz w:val="20"/>
              </w:rPr>
            </w:pPr>
            <w:r w:rsidRPr="0048050D">
              <w:rPr>
                <w:rFonts w:ascii="Times New Roman" w:hAnsi="Times New Roman"/>
                <w:bCs/>
                <w:iCs/>
                <w:color w:val="000000" w:themeColor="text1"/>
                <w:sz w:val="36"/>
                <w:szCs w:val="36"/>
              </w:rPr>
              <w:sym w:font="Webdings" w:char="F063"/>
            </w:r>
          </w:p>
        </w:tc>
        <w:tc>
          <w:tcPr>
            <w:tcW w:w="8646" w:type="dxa"/>
            <w:tcBorders>
              <w:top w:val="single" w:sz="4" w:space="0" w:color="auto"/>
              <w:bottom w:val="single" w:sz="4" w:space="0" w:color="auto"/>
              <w:right w:val="single" w:sz="4" w:space="0" w:color="auto"/>
            </w:tcBorders>
            <w:shd w:val="clear" w:color="auto" w:fill="auto"/>
            <w:vAlign w:val="center"/>
          </w:tcPr>
          <w:p w14:paraId="6FBB15DC" w14:textId="275EECE3" w:rsidR="0019646F" w:rsidRPr="0048050D" w:rsidRDefault="0019646F" w:rsidP="00412DC0">
            <w:pPr>
              <w:rPr>
                <w:rFonts w:ascii="Times New Roman" w:hAnsi="Times New Roman"/>
                <w:bCs/>
                <w:iCs/>
                <w:color w:val="000000" w:themeColor="text1"/>
                <w:sz w:val="20"/>
              </w:rPr>
            </w:pPr>
            <w:r w:rsidRPr="0048050D">
              <w:rPr>
                <w:rFonts w:ascii="Times New Roman" w:hAnsi="Times New Roman"/>
                <w:bCs/>
                <w:iCs/>
                <w:color w:val="000000" w:themeColor="text1"/>
                <w:sz w:val="20"/>
              </w:rPr>
              <w:t xml:space="preserve">niesamodzielnego wykonania zadania lub zadań przez ww. zdającego w części praktycznej </w:t>
            </w:r>
            <w:r w:rsidR="00BF692B">
              <w:rPr>
                <w:rFonts w:ascii="Times New Roman" w:hAnsi="Times New Roman"/>
                <w:bCs/>
                <w:iCs/>
                <w:color w:val="000000" w:themeColor="text1"/>
                <w:sz w:val="20"/>
              </w:rPr>
              <w:t>egzaminu potwierdzającego kwalifikacje w zawodzie</w:t>
            </w:r>
            <w:r w:rsidRPr="0048050D">
              <w:rPr>
                <w:rFonts w:ascii="Times New Roman" w:hAnsi="Times New Roman"/>
                <w:bCs/>
                <w:iCs/>
                <w:color w:val="000000" w:themeColor="text1"/>
                <w:sz w:val="20"/>
              </w:rPr>
              <w:t xml:space="preserve"> (art. 44zzzq ust. 1 pkt 1)</w:t>
            </w:r>
          </w:p>
        </w:tc>
      </w:tr>
      <w:tr w:rsidR="00322840" w:rsidRPr="0048050D" w14:paraId="4CD63B9D" w14:textId="77777777" w:rsidTr="00412DC0">
        <w:tc>
          <w:tcPr>
            <w:tcW w:w="709" w:type="dxa"/>
            <w:tcBorders>
              <w:top w:val="single" w:sz="4" w:space="0" w:color="auto"/>
            </w:tcBorders>
            <w:shd w:val="clear" w:color="auto" w:fill="auto"/>
          </w:tcPr>
          <w:p w14:paraId="4D055FE5" w14:textId="77777777" w:rsidR="0019646F" w:rsidRPr="0048050D" w:rsidRDefault="0019646F" w:rsidP="00412DC0">
            <w:pPr>
              <w:spacing w:line="360" w:lineRule="auto"/>
              <w:jc w:val="both"/>
              <w:rPr>
                <w:rFonts w:ascii="Times New Roman" w:hAnsi="Times New Roman"/>
                <w:bCs/>
                <w:iCs/>
                <w:color w:val="000000" w:themeColor="text1"/>
                <w:sz w:val="6"/>
                <w:szCs w:val="6"/>
              </w:rPr>
            </w:pPr>
          </w:p>
        </w:tc>
        <w:tc>
          <w:tcPr>
            <w:tcW w:w="8646" w:type="dxa"/>
            <w:tcBorders>
              <w:top w:val="single" w:sz="4" w:space="0" w:color="auto"/>
            </w:tcBorders>
            <w:shd w:val="clear" w:color="auto" w:fill="auto"/>
            <w:vAlign w:val="center"/>
          </w:tcPr>
          <w:p w14:paraId="623CAD6E" w14:textId="77777777" w:rsidR="0019646F" w:rsidRPr="0048050D" w:rsidRDefault="0019646F" w:rsidP="00412DC0">
            <w:pPr>
              <w:rPr>
                <w:rFonts w:ascii="Times New Roman" w:hAnsi="Times New Roman"/>
                <w:b/>
                <w:bCs/>
                <w:iCs/>
                <w:color w:val="000000" w:themeColor="text1"/>
                <w:sz w:val="6"/>
                <w:szCs w:val="6"/>
              </w:rPr>
            </w:pPr>
          </w:p>
        </w:tc>
      </w:tr>
      <w:tr w:rsidR="00322840" w:rsidRPr="0048050D" w14:paraId="0DDCE048" w14:textId="77777777" w:rsidTr="00412DC0">
        <w:tc>
          <w:tcPr>
            <w:tcW w:w="709" w:type="dxa"/>
            <w:tcBorders>
              <w:top w:val="single" w:sz="4" w:space="0" w:color="auto"/>
              <w:left w:val="single" w:sz="4" w:space="0" w:color="auto"/>
              <w:bottom w:val="single" w:sz="4" w:space="0" w:color="auto"/>
            </w:tcBorders>
            <w:shd w:val="clear" w:color="auto" w:fill="auto"/>
          </w:tcPr>
          <w:p w14:paraId="51B9CA07" w14:textId="77777777" w:rsidR="0019646F" w:rsidRPr="0048050D" w:rsidRDefault="0019646F" w:rsidP="00412DC0">
            <w:pPr>
              <w:spacing w:before="120" w:line="360" w:lineRule="auto"/>
              <w:jc w:val="center"/>
              <w:rPr>
                <w:rFonts w:ascii="Times New Roman" w:hAnsi="Times New Roman"/>
                <w:bCs/>
                <w:iCs/>
                <w:color w:val="000000" w:themeColor="text1"/>
                <w:sz w:val="20"/>
              </w:rPr>
            </w:pPr>
            <w:r w:rsidRPr="0048050D">
              <w:rPr>
                <w:rFonts w:ascii="Times New Roman" w:hAnsi="Times New Roman"/>
                <w:bCs/>
                <w:iCs/>
                <w:color w:val="000000" w:themeColor="text1"/>
                <w:sz w:val="36"/>
                <w:szCs w:val="36"/>
              </w:rPr>
              <w:sym w:font="Webdings" w:char="F063"/>
            </w:r>
          </w:p>
        </w:tc>
        <w:tc>
          <w:tcPr>
            <w:tcW w:w="8646" w:type="dxa"/>
            <w:tcBorders>
              <w:top w:val="single" w:sz="4" w:space="0" w:color="auto"/>
              <w:bottom w:val="single" w:sz="4" w:space="0" w:color="auto"/>
              <w:right w:val="single" w:sz="4" w:space="0" w:color="auto"/>
            </w:tcBorders>
            <w:shd w:val="clear" w:color="auto" w:fill="auto"/>
            <w:vAlign w:val="center"/>
          </w:tcPr>
          <w:p w14:paraId="5F886022" w14:textId="77777777" w:rsidR="0019646F" w:rsidRPr="0048050D" w:rsidRDefault="0019646F" w:rsidP="00412DC0">
            <w:pPr>
              <w:jc w:val="both"/>
              <w:rPr>
                <w:rFonts w:ascii="Times New Roman" w:hAnsi="Times New Roman"/>
                <w:bCs/>
                <w:iCs/>
                <w:color w:val="000000" w:themeColor="text1"/>
                <w:sz w:val="20"/>
              </w:rPr>
            </w:pPr>
            <w:r w:rsidRPr="0048050D">
              <w:rPr>
                <w:rFonts w:ascii="Times New Roman" w:hAnsi="Times New Roman"/>
                <w:bCs/>
                <w:iCs/>
                <w:color w:val="000000" w:themeColor="text1"/>
                <w:sz w:val="20"/>
              </w:rPr>
              <w:t>występowania w pracy egzaminacyjnej ww. zdającego jednakowych sformułowań wskazujących na udostępnienie rozwiązań innemu zdającemu lub korzystanie z rozwiązań innego zdającego (art. 44zzzq ust. 1 pkt 2).</w:t>
            </w:r>
          </w:p>
        </w:tc>
      </w:tr>
    </w:tbl>
    <w:p w14:paraId="6D94DB28" w14:textId="77777777" w:rsidR="0019646F" w:rsidRPr="0048050D" w:rsidRDefault="0019646F" w:rsidP="0019646F">
      <w:pPr>
        <w:ind w:left="357"/>
        <w:jc w:val="both"/>
        <w:rPr>
          <w:rFonts w:ascii="Times New Roman" w:hAnsi="Times New Roman"/>
          <w:color w:val="000000" w:themeColor="text1"/>
          <w:sz w:val="20"/>
        </w:rPr>
      </w:pPr>
    </w:p>
    <w:p w14:paraId="02A885CC" w14:textId="7D054B7C" w:rsidR="0019646F" w:rsidRPr="0048050D" w:rsidRDefault="0019646F" w:rsidP="0019646F">
      <w:pPr>
        <w:jc w:val="both"/>
        <w:rPr>
          <w:rFonts w:ascii="Times New Roman" w:hAnsi="Times New Roman"/>
          <w:color w:val="000000" w:themeColor="text1"/>
          <w:sz w:val="20"/>
        </w:rPr>
      </w:pPr>
      <w:r w:rsidRPr="0048050D">
        <w:rPr>
          <w:rFonts w:ascii="Times New Roman" w:hAnsi="Times New Roman"/>
          <w:color w:val="000000" w:themeColor="text1"/>
          <w:sz w:val="20"/>
        </w:rPr>
        <w:t>Zgodnie z art. 44zzzq ust. 3 przywołanej wyżej</w:t>
      </w:r>
      <w:r w:rsidR="0095025A">
        <w:rPr>
          <w:rFonts w:ascii="Times New Roman" w:hAnsi="Times New Roman"/>
          <w:color w:val="000000" w:themeColor="text1"/>
          <w:sz w:val="20"/>
        </w:rPr>
        <w:t xml:space="preserve"> ustawy, zdający lub </w:t>
      </w:r>
      <w:r w:rsidRPr="0048050D">
        <w:rPr>
          <w:rFonts w:ascii="Times New Roman" w:hAnsi="Times New Roman"/>
          <w:color w:val="000000" w:themeColor="text1"/>
          <w:sz w:val="20"/>
        </w:rPr>
        <w:t>rodzice</w:t>
      </w:r>
      <w:r w:rsidR="0095025A">
        <w:rPr>
          <w:rFonts w:ascii="Times New Roman" w:hAnsi="Times New Roman"/>
          <w:color w:val="000000" w:themeColor="text1"/>
          <w:sz w:val="20"/>
        </w:rPr>
        <w:t xml:space="preserve"> niepełnoletniego </w:t>
      </w:r>
      <w:r w:rsidR="00073174">
        <w:rPr>
          <w:rFonts w:ascii="Times New Roman" w:hAnsi="Times New Roman"/>
          <w:color w:val="000000" w:themeColor="text1"/>
          <w:sz w:val="20"/>
        </w:rPr>
        <w:t>zdającego mają</w:t>
      </w:r>
      <w:r w:rsidRPr="0048050D">
        <w:rPr>
          <w:rFonts w:ascii="Times New Roman" w:hAnsi="Times New Roman"/>
          <w:color w:val="000000" w:themeColor="text1"/>
          <w:sz w:val="20"/>
        </w:rPr>
        <w:t xml:space="preserve"> prawo złożyć wniosek o wgląd do dokumentacji, na podstawie której zamierzam unieważnić część praktyczną </w:t>
      </w:r>
      <w:r w:rsidR="00BF692B">
        <w:rPr>
          <w:rFonts w:ascii="Times New Roman" w:hAnsi="Times New Roman"/>
          <w:color w:val="000000" w:themeColor="text1"/>
          <w:sz w:val="20"/>
        </w:rPr>
        <w:t>egzaminu potwierdzającego kwalifikacje w zawodzie</w:t>
      </w:r>
      <w:r w:rsidR="0095025A">
        <w:rPr>
          <w:rFonts w:ascii="Times New Roman" w:hAnsi="Times New Roman"/>
          <w:color w:val="000000" w:themeColor="text1"/>
          <w:sz w:val="20"/>
        </w:rPr>
        <w:t xml:space="preserve"> </w:t>
      </w:r>
      <w:r w:rsidRPr="0048050D">
        <w:rPr>
          <w:rFonts w:ascii="Times New Roman" w:hAnsi="Times New Roman"/>
          <w:color w:val="000000" w:themeColor="text1"/>
          <w:sz w:val="20"/>
        </w:rPr>
        <w:t>w zawodzie z zakresu</w:t>
      </w:r>
      <w:r w:rsidR="00073174">
        <w:rPr>
          <w:rFonts w:ascii="Times New Roman" w:hAnsi="Times New Roman"/>
          <w:color w:val="000000" w:themeColor="text1"/>
          <w:sz w:val="20"/>
        </w:rPr>
        <w:t xml:space="preserve"> ww. kwalifikacji, oraz złożyć wyjaśnienia</w:t>
      </w:r>
      <w:r w:rsidRPr="0048050D">
        <w:rPr>
          <w:rFonts w:ascii="Times New Roman" w:hAnsi="Times New Roman"/>
          <w:color w:val="000000" w:themeColor="text1"/>
          <w:sz w:val="20"/>
        </w:rPr>
        <w:t>. Wniosek należy złożyć do dyrektora okręgowej komisji egzaminacyjnej w terminie 2 dni roboczych od dnia otrzymania niniejszej informacji. Wniosek można przesłać do Okręgowej Komisji Egzaminacyjnej:</w:t>
      </w:r>
    </w:p>
    <w:p w14:paraId="162184C1" w14:textId="77777777" w:rsidR="00102E30" w:rsidRPr="0048050D" w:rsidRDefault="00102E30" w:rsidP="005D01F6">
      <w:pPr>
        <w:numPr>
          <w:ilvl w:val="0"/>
          <w:numId w:val="121"/>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r>
        <w:rPr>
          <w:rFonts w:ascii="Times New Roman" w:hAnsi="Times New Roman"/>
          <w:color w:val="000000" w:themeColor="text1"/>
          <w:sz w:val="20"/>
        </w:rPr>
        <w:t>…………………………..</w:t>
      </w:r>
      <w:r w:rsidRPr="0048050D">
        <w:rPr>
          <w:rFonts w:ascii="Times New Roman" w:hAnsi="Times New Roman"/>
          <w:color w:val="000000" w:themeColor="text1"/>
          <w:sz w:val="20"/>
        </w:rPr>
        <w:t>………)</w:t>
      </w:r>
    </w:p>
    <w:p w14:paraId="1EEEA8F3" w14:textId="77777777" w:rsidR="00102E30" w:rsidRPr="0048050D" w:rsidRDefault="00102E30" w:rsidP="005D01F6">
      <w:pPr>
        <w:numPr>
          <w:ilvl w:val="0"/>
          <w:numId w:val="121"/>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44D42BAC" w14:textId="77777777" w:rsidR="00102E30" w:rsidRPr="0048050D" w:rsidRDefault="00102E30" w:rsidP="005D01F6">
      <w:pPr>
        <w:numPr>
          <w:ilvl w:val="0"/>
          <w:numId w:val="121"/>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r>
        <w:rPr>
          <w:rFonts w:ascii="Times New Roman" w:hAnsi="Times New Roman"/>
          <w:color w:val="000000" w:themeColor="text1"/>
          <w:sz w:val="20"/>
        </w:rPr>
        <w:t>…..………………………………………………………)</w:t>
      </w:r>
    </w:p>
    <w:p w14:paraId="1A9C4492" w14:textId="77777777" w:rsidR="0019646F" w:rsidRPr="0048050D" w:rsidRDefault="0019646F" w:rsidP="0019646F">
      <w:pPr>
        <w:jc w:val="both"/>
        <w:rPr>
          <w:rFonts w:ascii="Times New Roman" w:hAnsi="Times New Roman"/>
          <w:color w:val="000000" w:themeColor="text1"/>
          <w:sz w:val="6"/>
          <w:szCs w:val="6"/>
        </w:rPr>
      </w:pPr>
    </w:p>
    <w:p w14:paraId="77FF5BC5" w14:textId="77777777" w:rsidR="004A2075" w:rsidRDefault="004A2075" w:rsidP="0019646F">
      <w:pPr>
        <w:jc w:val="both"/>
        <w:rPr>
          <w:rFonts w:ascii="Times New Roman" w:hAnsi="Times New Roman"/>
          <w:color w:val="000000" w:themeColor="text1"/>
          <w:sz w:val="20"/>
        </w:rPr>
      </w:pPr>
    </w:p>
    <w:p w14:paraId="68FA3E7D" w14:textId="77777777" w:rsidR="0019646F" w:rsidRPr="0048050D" w:rsidRDefault="0019646F" w:rsidP="0019646F">
      <w:pPr>
        <w:jc w:val="both"/>
        <w:rPr>
          <w:rFonts w:ascii="Times New Roman" w:hAnsi="Times New Roman"/>
          <w:color w:val="000000" w:themeColor="text1"/>
          <w:sz w:val="20"/>
        </w:rPr>
      </w:pPr>
      <w:r w:rsidRPr="0048050D">
        <w:rPr>
          <w:rFonts w:ascii="Times New Roman" w:hAnsi="Times New Roman"/>
          <w:color w:val="000000" w:themeColor="text1"/>
          <w:sz w:val="20"/>
        </w:rPr>
        <w:t>Niezwłocznie po otrzymaniu wniosku zdającego</w:t>
      </w:r>
      <w:r w:rsidR="00073174">
        <w:rPr>
          <w:rFonts w:ascii="Times New Roman" w:hAnsi="Times New Roman"/>
          <w:color w:val="000000" w:themeColor="text1"/>
          <w:sz w:val="20"/>
        </w:rPr>
        <w:t xml:space="preserve"> lub rodziców niepełnoletniego</w:t>
      </w:r>
      <w:r w:rsidRPr="0048050D">
        <w:rPr>
          <w:rFonts w:ascii="Times New Roman" w:hAnsi="Times New Roman"/>
          <w:color w:val="000000" w:themeColor="text1"/>
          <w:sz w:val="20"/>
        </w:rPr>
        <w:t xml:space="preserve"> o wgląd do dokumentacji wyznaczę – w</w:t>
      </w:r>
      <w:r w:rsidRPr="0048050D">
        <w:rPr>
          <w:rFonts w:ascii="Times New Roman" w:hAnsi="Times New Roman"/>
          <w:color w:val="000000" w:themeColor="text1"/>
        </w:rPr>
        <w:t> </w:t>
      </w:r>
      <w:r w:rsidRPr="0048050D">
        <w:rPr>
          <w:rFonts w:ascii="Times New Roman" w:hAnsi="Times New Roman"/>
          <w:color w:val="000000" w:themeColor="text1"/>
          <w:sz w:val="20"/>
        </w:rPr>
        <w:t>porozumieniu ze zdającym</w:t>
      </w:r>
      <w:r w:rsidR="00073174">
        <w:rPr>
          <w:rFonts w:ascii="Times New Roman" w:hAnsi="Times New Roman"/>
          <w:color w:val="000000" w:themeColor="text1"/>
          <w:sz w:val="20"/>
        </w:rPr>
        <w:t xml:space="preserve"> </w:t>
      </w:r>
      <w:r w:rsidRPr="0048050D">
        <w:rPr>
          <w:rFonts w:ascii="Times New Roman" w:hAnsi="Times New Roman"/>
          <w:color w:val="000000" w:themeColor="text1"/>
          <w:sz w:val="20"/>
        </w:rPr>
        <w:t>lub rodzicami</w:t>
      </w:r>
      <w:r w:rsidR="0095025A">
        <w:rPr>
          <w:rFonts w:ascii="Times New Roman" w:hAnsi="Times New Roman"/>
          <w:color w:val="000000" w:themeColor="text1"/>
          <w:sz w:val="20"/>
        </w:rPr>
        <w:t xml:space="preserve"> niepełnoletniego </w:t>
      </w:r>
      <w:r w:rsidR="00073174">
        <w:rPr>
          <w:rFonts w:ascii="Times New Roman" w:hAnsi="Times New Roman"/>
          <w:color w:val="000000" w:themeColor="text1"/>
          <w:sz w:val="20"/>
        </w:rPr>
        <w:t>zdającego</w:t>
      </w:r>
      <w:r w:rsidRPr="0048050D">
        <w:rPr>
          <w:rFonts w:ascii="Times New Roman" w:hAnsi="Times New Roman"/>
          <w:color w:val="000000" w:themeColor="text1"/>
          <w:sz w:val="20"/>
        </w:rPr>
        <w:t xml:space="preserve"> – termin wglądu. </w:t>
      </w:r>
    </w:p>
    <w:p w14:paraId="633C2A28" w14:textId="77777777" w:rsidR="0019646F" w:rsidRPr="0048050D" w:rsidRDefault="0019646F" w:rsidP="0019646F">
      <w:pPr>
        <w:jc w:val="both"/>
        <w:rPr>
          <w:rFonts w:ascii="Times New Roman" w:hAnsi="Times New Roman"/>
          <w:color w:val="000000" w:themeColor="text1"/>
          <w:sz w:val="6"/>
          <w:szCs w:val="6"/>
        </w:rPr>
      </w:pPr>
    </w:p>
    <w:p w14:paraId="162A3E30" w14:textId="2CA1A815" w:rsidR="0019646F" w:rsidRPr="0048050D" w:rsidRDefault="0019646F" w:rsidP="0019646F">
      <w:pPr>
        <w:jc w:val="both"/>
        <w:rPr>
          <w:rFonts w:ascii="Times New Roman" w:hAnsi="Times New Roman"/>
          <w:color w:val="000000" w:themeColor="text1"/>
          <w:sz w:val="20"/>
        </w:rPr>
      </w:pPr>
      <w:r w:rsidRPr="0048050D">
        <w:rPr>
          <w:rFonts w:ascii="Times New Roman" w:hAnsi="Times New Roman"/>
          <w:color w:val="000000" w:themeColor="text1"/>
          <w:sz w:val="20"/>
        </w:rPr>
        <w:t xml:space="preserve">Uprzejmie proszę Panią Dyrektor / Pana Dyrektora o </w:t>
      </w:r>
      <w:r w:rsidRPr="0048050D">
        <w:rPr>
          <w:rFonts w:ascii="Times New Roman" w:hAnsi="Times New Roman"/>
          <w:b/>
          <w:color w:val="000000" w:themeColor="text1"/>
          <w:sz w:val="20"/>
        </w:rPr>
        <w:t>niezwłoczne</w:t>
      </w:r>
      <w:r w:rsidRPr="0048050D">
        <w:rPr>
          <w:rFonts w:ascii="Times New Roman" w:hAnsi="Times New Roman"/>
          <w:color w:val="000000" w:themeColor="text1"/>
          <w:sz w:val="20"/>
        </w:rPr>
        <w:t xml:space="preserve"> przekazanie powyższej informacji zdającemu</w:t>
      </w:r>
      <w:r w:rsidR="00073174">
        <w:rPr>
          <w:rFonts w:ascii="Times New Roman" w:hAnsi="Times New Roman"/>
          <w:color w:val="000000" w:themeColor="text1"/>
          <w:sz w:val="20"/>
        </w:rPr>
        <w:t>/</w:t>
      </w:r>
      <w:r w:rsidRPr="0048050D">
        <w:rPr>
          <w:rFonts w:ascii="Times New Roman" w:hAnsi="Times New Roman"/>
          <w:color w:val="000000" w:themeColor="text1"/>
          <w:sz w:val="20"/>
        </w:rPr>
        <w:t>rodzicom</w:t>
      </w:r>
      <w:r w:rsidR="0095025A">
        <w:rPr>
          <w:rFonts w:ascii="Times New Roman" w:hAnsi="Times New Roman"/>
          <w:color w:val="000000" w:themeColor="text1"/>
          <w:sz w:val="20"/>
        </w:rPr>
        <w:t xml:space="preserve"> niepełnoletniego </w:t>
      </w:r>
      <w:r w:rsidR="00073174">
        <w:rPr>
          <w:rFonts w:ascii="Times New Roman" w:hAnsi="Times New Roman"/>
          <w:color w:val="000000" w:themeColor="text1"/>
          <w:sz w:val="20"/>
        </w:rPr>
        <w:t>zdającego*. Jeżeli przekazanie zdającemu/</w:t>
      </w:r>
      <w:r w:rsidR="0095025A" w:rsidRPr="0048050D">
        <w:rPr>
          <w:rFonts w:ascii="Times New Roman" w:hAnsi="Times New Roman"/>
          <w:color w:val="000000" w:themeColor="text1"/>
          <w:sz w:val="20"/>
        </w:rPr>
        <w:t>rodzicom</w:t>
      </w:r>
      <w:r w:rsidR="0095025A">
        <w:rPr>
          <w:rFonts w:ascii="Times New Roman" w:hAnsi="Times New Roman"/>
          <w:color w:val="000000" w:themeColor="text1"/>
          <w:sz w:val="20"/>
        </w:rPr>
        <w:t xml:space="preserve"> niepełnoletniego </w:t>
      </w:r>
      <w:r w:rsidR="00073174">
        <w:rPr>
          <w:rFonts w:ascii="Times New Roman" w:hAnsi="Times New Roman"/>
          <w:color w:val="000000" w:themeColor="text1"/>
          <w:sz w:val="20"/>
        </w:rPr>
        <w:t>zdajacego*</w:t>
      </w:r>
      <w:r w:rsidRPr="0048050D">
        <w:rPr>
          <w:rFonts w:ascii="Times New Roman" w:hAnsi="Times New Roman"/>
          <w:color w:val="000000" w:themeColor="text1"/>
          <w:sz w:val="20"/>
        </w:rPr>
        <w:t xml:space="preserve"> informacji o zamiarze unieważnienia części praktycznej </w:t>
      </w:r>
      <w:r w:rsidR="00BF692B">
        <w:rPr>
          <w:rFonts w:ascii="Times New Roman" w:hAnsi="Times New Roman"/>
          <w:color w:val="000000" w:themeColor="text1"/>
          <w:sz w:val="20"/>
        </w:rPr>
        <w:t>egzaminu potwierdzającego kwalifikacje w zawodzie</w:t>
      </w:r>
      <w:r w:rsidRPr="0048050D">
        <w:rPr>
          <w:rFonts w:ascii="Times New Roman" w:hAnsi="Times New Roman"/>
          <w:color w:val="000000" w:themeColor="text1"/>
          <w:sz w:val="20"/>
        </w:rPr>
        <w:t xml:space="preserve"> z zakresu ww. kwalifikacji nie jest możliwe, uprzejmie proszę o niezwłoczne poinformowanie mnie o tym.</w:t>
      </w:r>
    </w:p>
    <w:p w14:paraId="6DA0825D" w14:textId="77777777" w:rsidR="0019646F" w:rsidRPr="0048050D" w:rsidRDefault="0019646F" w:rsidP="0019646F">
      <w:pPr>
        <w:spacing w:after="200" w:line="276" w:lineRule="auto"/>
        <w:rPr>
          <w:rFonts w:ascii="Times New Roman" w:hAnsi="Times New Roman"/>
          <w:color w:val="000000" w:themeColor="text1"/>
        </w:rPr>
      </w:pPr>
    </w:p>
    <w:tbl>
      <w:tblPr>
        <w:tblpPr w:leftFromText="141" w:rightFromText="141" w:vertAnchor="text" w:horzAnchor="margin" w:tblpXSpec="right" w:tblpY="69"/>
        <w:tblW w:w="0" w:type="auto"/>
        <w:tblLook w:val="04A0" w:firstRow="1" w:lastRow="0" w:firstColumn="1" w:lastColumn="0" w:noHBand="0" w:noVBand="1"/>
      </w:tblPr>
      <w:tblGrid>
        <w:gridCol w:w="4216"/>
      </w:tblGrid>
      <w:tr w:rsidR="00322840" w:rsidRPr="0048050D" w14:paraId="0264B875" w14:textId="77777777" w:rsidTr="00412DC0">
        <w:tc>
          <w:tcPr>
            <w:tcW w:w="4216" w:type="dxa"/>
            <w:shd w:val="clear" w:color="auto" w:fill="auto"/>
          </w:tcPr>
          <w:p w14:paraId="41B61C33" w14:textId="77777777" w:rsidR="0019646F" w:rsidRPr="0048050D" w:rsidRDefault="0019646F" w:rsidP="00412DC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322840" w:rsidRPr="0048050D" w14:paraId="6F76BD24" w14:textId="77777777" w:rsidTr="00412DC0">
        <w:tc>
          <w:tcPr>
            <w:tcW w:w="4216" w:type="dxa"/>
            <w:shd w:val="clear" w:color="auto" w:fill="auto"/>
          </w:tcPr>
          <w:p w14:paraId="6D051181" w14:textId="77777777" w:rsidR="0019646F" w:rsidRPr="0048050D" w:rsidRDefault="0019646F" w:rsidP="009B2F6D">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14:paraId="767D7A1F" w14:textId="77777777" w:rsidR="0019646F" w:rsidRPr="0048050D" w:rsidRDefault="0019646F" w:rsidP="00412DC0">
            <w:pPr>
              <w:jc w:val="center"/>
              <w:rPr>
                <w:rFonts w:ascii="Times New Roman" w:hAnsi="Times New Roman"/>
                <w:i/>
                <w:color w:val="000000" w:themeColor="text1"/>
                <w:sz w:val="16"/>
              </w:rPr>
            </w:pPr>
          </w:p>
          <w:p w14:paraId="46C2FC8F" w14:textId="77777777" w:rsidR="0019646F" w:rsidRPr="0048050D" w:rsidRDefault="0019646F" w:rsidP="00412DC0">
            <w:pPr>
              <w:jc w:val="center"/>
              <w:rPr>
                <w:rFonts w:ascii="Times New Roman" w:hAnsi="Times New Roman"/>
                <w:i/>
                <w:color w:val="000000" w:themeColor="text1"/>
                <w:sz w:val="16"/>
              </w:rPr>
            </w:pPr>
          </w:p>
          <w:p w14:paraId="415FD92F" w14:textId="77777777" w:rsidR="0019646F" w:rsidRPr="0048050D" w:rsidRDefault="0019646F" w:rsidP="00412DC0">
            <w:pPr>
              <w:jc w:val="center"/>
              <w:rPr>
                <w:rFonts w:ascii="Times New Roman" w:hAnsi="Times New Roman"/>
                <w:i/>
                <w:color w:val="000000" w:themeColor="text1"/>
                <w:sz w:val="16"/>
              </w:rPr>
            </w:pPr>
          </w:p>
          <w:p w14:paraId="151BB4BF" w14:textId="77777777" w:rsidR="0019646F" w:rsidRPr="0048050D" w:rsidRDefault="0019646F" w:rsidP="00412DC0">
            <w:pPr>
              <w:jc w:val="center"/>
              <w:rPr>
                <w:rFonts w:ascii="Times New Roman" w:hAnsi="Times New Roman"/>
                <w:i/>
                <w:color w:val="000000" w:themeColor="text1"/>
                <w:sz w:val="16"/>
              </w:rPr>
            </w:pPr>
          </w:p>
          <w:p w14:paraId="62F1C09A" w14:textId="77777777" w:rsidR="0019646F" w:rsidRPr="0048050D" w:rsidRDefault="0019646F" w:rsidP="00412DC0">
            <w:pPr>
              <w:jc w:val="both"/>
              <w:rPr>
                <w:rFonts w:ascii="Times New Roman" w:hAnsi="Times New Roman"/>
                <w:i/>
                <w:color w:val="000000" w:themeColor="text1"/>
                <w:sz w:val="16"/>
              </w:rPr>
            </w:pPr>
          </w:p>
        </w:tc>
      </w:tr>
    </w:tbl>
    <w:p w14:paraId="39430F2E" w14:textId="77777777" w:rsidR="0019646F" w:rsidRPr="0048050D" w:rsidRDefault="0019646F" w:rsidP="0019646F">
      <w:pPr>
        <w:rPr>
          <w:rFonts w:ascii="Times New Roman" w:hAnsi="Times New Roman"/>
          <w:color w:val="000000" w:themeColor="text1"/>
          <w:sz w:val="20"/>
        </w:rPr>
      </w:pPr>
    </w:p>
    <w:p w14:paraId="5CAA305A"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080DC1F8"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12D6EF55"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5AA8581C"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074907E9"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17C1320A"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69A96C8B"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23B5F234"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16198956"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6CB676EA" w14:textId="77777777" w:rsidR="0019646F" w:rsidRPr="0048050D" w:rsidRDefault="0019646F" w:rsidP="0019646F">
      <w:pPr>
        <w:pStyle w:val="Stopka"/>
        <w:rPr>
          <w:rFonts w:ascii="Times New Roman" w:hAnsi="Times New Roman"/>
          <w:color w:val="000000" w:themeColor="text1"/>
          <w:sz w:val="18"/>
        </w:rPr>
      </w:pPr>
      <w:r w:rsidRPr="0048050D">
        <w:rPr>
          <w:rFonts w:ascii="Times New Roman" w:hAnsi="Times New Roman"/>
          <w:color w:val="000000" w:themeColor="text1"/>
          <w:sz w:val="18"/>
          <w:szCs w:val="20"/>
        </w:rPr>
        <w:t xml:space="preserve">* </w:t>
      </w:r>
      <w:r w:rsidR="00513526">
        <w:rPr>
          <w:rFonts w:ascii="Times New Roman" w:hAnsi="Times New Roman"/>
          <w:color w:val="000000" w:themeColor="text1"/>
          <w:sz w:val="18"/>
        </w:rPr>
        <w:t>n</w:t>
      </w:r>
      <w:r w:rsidRPr="0048050D">
        <w:rPr>
          <w:rFonts w:ascii="Times New Roman" w:hAnsi="Times New Roman"/>
          <w:color w:val="000000" w:themeColor="text1"/>
          <w:sz w:val="18"/>
        </w:rPr>
        <w:t>iepotrzebne skreślić</w:t>
      </w:r>
    </w:p>
    <w:p w14:paraId="2EFCE492" w14:textId="77777777" w:rsidR="0019646F" w:rsidRDefault="0019646F" w:rsidP="0019646F">
      <w:pPr>
        <w:pStyle w:val="Stopka"/>
        <w:rPr>
          <w:rFonts w:ascii="Times New Roman" w:hAnsi="Times New Roman"/>
          <w:color w:val="000000" w:themeColor="text1"/>
        </w:rPr>
      </w:pPr>
    </w:p>
    <w:p w14:paraId="36D98EBB" w14:textId="77777777" w:rsidR="004A2075" w:rsidRDefault="004A2075" w:rsidP="0019646F">
      <w:pPr>
        <w:pStyle w:val="Stopka"/>
        <w:rPr>
          <w:rFonts w:ascii="Times New Roman" w:hAnsi="Times New Roman"/>
          <w:color w:val="000000" w:themeColor="text1"/>
        </w:rPr>
      </w:pPr>
    </w:p>
    <w:p w14:paraId="53455FAB" w14:textId="77777777" w:rsidR="004A2075" w:rsidRDefault="004A2075" w:rsidP="0019646F">
      <w:pPr>
        <w:pStyle w:val="Stopka"/>
        <w:rPr>
          <w:rFonts w:ascii="Times New Roman" w:hAnsi="Times New Roman"/>
          <w:color w:val="000000" w:themeColor="text1"/>
        </w:rPr>
      </w:pPr>
    </w:p>
    <w:p w14:paraId="277404C1" w14:textId="77777777" w:rsidR="004A2075" w:rsidRDefault="004A2075" w:rsidP="0019646F">
      <w:pPr>
        <w:pStyle w:val="Stopka"/>
        <w:rPr>
          <w:rFonts w:ascii="Times New Roman" w:hAnsi="Times New Roman"/>
          <w:color w:val="000000" w:themeColor="text1"/>
        </w:rPr>
      </w:pPr>
    </w:p>
    <w:p w14:paraId="28E72D97" w14:textId="77777777" w:rsidR="004A2075" w:rsidRDefault="004A2075" w:rsidP="0019646F">
      <w:pPr>
        <w:pStyle w:val="Stopka"/>
        <w:rPr>
          <w:rFonts w:ascii="Times New Roman" w:hAnsi="Times New Roman"/>
          <w:color w:val="000000" w:themeColor="text1"/>
        </w:rPr>
      </w:pPr>
    </w:p>
    <w:p w14:paraId="47CCCCA7" w14:textId="77777777" w:rsidR="004A2075" w:rsidRDefault="004A2075" w:rsidP="0019646F">
      <w:pPr>
        <w:pStyle w:val="Stopka"/>
        <w:rPr>
          <w:rFonts w:ascii="Times New Roman" w:hAnsi="Times New Roman"/>
          <w:color w:val="000000" w:themeColor="text1"/>
        </w:rPr>
      </w:pPr>
    </w:p>
    <w:p w14:paraId="16D3F17F" w14:textId="77777777" w:rsidR="004A2075" w:rsidRDefault="004A2075" w:rsidP="0019646F">
      <w:pPr>
        <w:pStyle w:val="Stopka"/>
        <w:rPr>
          <w:rFonts w:ascii="Times New Roman" w:hAnsi="Times New Roman"/>
          <w:color w:val="000000" w:themeColor="text1"/>
        </w:rPr>
      </w:pPr>
    </w:p>
    <w:p w14:paraId="5BE44BE8" w14:textId="77777777" w:rsidR="004A2075" w:rsidRDefault="004A2075" w:rsidP="0019646F">
      <w:pPr>
        <w:pStyle w:val="Stopka"/>
        <w:rPr>
          <w:rFonts w:ascii="Times New Roman" w:hAnsi="Times New Roman"/>
          <w:color w:val="000000" w:themeColor="text1"/>
        </w:rPr>
      </w:pPr>
    </w:p>
    <w:p w14:paraId="6040FB04" w14:textId="77777777" w:rsidR="004A2075" w:rsidRDefault="004A2075" w:rsidP="0019646F">
      <w:pPr>
        <w:pStyle w:val="Stopka"/>
        <w:rPr>
          <w:rFonts w:ascii="Times New Roman" w:hAnsi="Times New Roman"/>
          <w:color w:val="000000" w:themeColor="text1"/>
        </w:rPr>
      </w:pPr>
    </w:p>
    <w:p w14:paraId="37EAAC55" w14:textId="77777777" w:rsidR="004A2075" w:rsidRDefault="004A2075" w:rsidP="0019646F">
      <w:pPr>
        <w:pStyle w:val="Stopka"/>
        <w:rPr>
          <w:rFonts w:ascii="Times New Roman" w:hAnsi="Times New Roman"/>
          <w:color w:val="000000" w:themeColor="text1"/>
        </w:rPr>
      </w:pPr>
    </w:p>
    <w:p w14:paraId="40E21797" w14:textId="77777777" w:rsidR="004A2075" w:rsidRDefault="004A2075" w:rsidP="0019646F">
      <w:pPr>
        <w:pStyle w:val="Stopka"/>
        <w:rPr>
          <w:rFonts w:ascii="Times New Roman" w:hAnsi="Times New Roman"/>
          <w:color w:val="000000" w:themeColor="text1"/>
        </w:rPr>
      </w:pPr>
    </w:p>
    <w:p w14:paraId="3CAFC61C" w14:textId="77777777" w:rsidR="004A2075" w:rsidRDefault="004A2075" w:rsidP="0019646F">
      <w:pPr>
        <w:pStyle w:val="Stopka"/>
        <w:rPr>
          <w:rFonts w:ascii="Times New Roman" w:hAnsi="Times New Roman"/>
          <w:color w:val="000000" w:themeColor="text1"/>
        </w:rPr>
      </w:pPr>
    </w:p>
    <w:p w14:paraId="3E4FFA3C" w14:textId="77777777" w:rsidR="004A2075" w:rsidRDefault="004A2075" w:rsidP="0019646F">
      <w:pPr>
        <w:pStyle w:val="Stopka"/>
        <w:rPr>
          <w:rFonts w:ascii="Times New Roman" w:hAnsi="Times New Roman"/>
          <w:color w:val="000000" w:themeColor="text1"/>
        </w:rPr>
      </w:pPr>
    </w:p>
    <w:p w14:paraId="1D3FB660" w14:textId="77777777" w:rsidR="004A2075" w:rsidRDefault="004A2075" w:rsidP="0019646F">
      <w:pPr>
        <w:pStyle w:val="Stopka"/>
        <w:rPr>
          <w:rFonts w:ascii="Times New Roman" w:hAnsi="Times New Roman"/>
          <w:color w:val="000000" w:themeColor="text1"/>
        </w:rPr>
      </w:pPr>
    </w:p>
    <w:p w14:paraId="30444DE7" w14:textId="77777777" w:rsidR="004A2075" w:rsidRDefault="004A2075" w:rsidP="0019646F">
      <w:pPr>
        <w:pStyle w:val="Stopka"/>
        <w:rPr>
          <w:rFonts w:ascii="Times New Roman" w:hAnsi="Times New Roman"/>
          <w:color w:val="000000" w:themeColor="text1"/>
        </w:rPr>
      </w:pPr>
    </w:p>
    <w:p w14:paraId="476D6644" w14:textId="77777777" w:rsidR="004A2075" w:rsidRDefault="004A2075" w:rsidP="0019646F">
      <w:pPr>
        <w:pStyle w:val="Stopka"/>
        <w:rPr>
          <w:rFonts w:ascii="Times New Roman" w:hAnsi="Times New Roman"/>
          <w:color w:val="000000" w:themeColor="text1"/>
        </w:rPr>
      </w:pPr>
    </w:p>
    <w:p w14:paraId="4AF92641" w14:textId="77777777" w:rsidR="004A2075" w:rsidRDefault="004A2075" w:rsidP="0019646F">
      <w:pPr>
        <w:pStyle w:val="Stopka"/>
        <w:rPr>
          <w:rFonts w:ascii="Times New Roman" w:hAnsi="Times New Roman"/>
          <w:color w:val="000000" w:themeColor="text1"/>
        </w:rPr>
      </w:pPr>
    </w:p>
    <w:p w14:paraId="533D6680" w14:textId="77777777" w:rsidR="004A2075" w:rsidRDefault="004A2075" w:rsidP="0019646F">
      <w:pPr>
        <w:pStyle w:val="Stopka"/>
        <w:rPr>
          <w:rFonts w:ascii="Times New Roman" w:hAnsi="Times New Roman"/>
          <w:color w:val="000000" w:themeColor="text1"/>
        </w:rPr>
      </w:pPr>
    </w:p>
    <w:p w14:paraId="75922300" w14:textId="77777777" w:rsidR="004A2075" w:rsidRDefault="004A2075" w:rsidP="0019646F">
      <w:pPr>
        <w:pStyle w:val="Stopka"/>
        <w:rPr>
          <w:rFonts w:ascii="Times New Roman" w:hAnsi="Times New Roman"/>
          <w:color w:val="000000" w:themeColor="text1"/>
        </w:rPr>
      </w:pPr>
    </w:p>
    <w:p w14:paraId="0255A36D" w14:textId="77777777" w:rsidR="004A2075" w:rsidRDefault="004A2075" w:rsidP="0019646F">
      <w:pPr>
        <w:pStyle w:val="Stopka"/>
        <w:rPr>
          <w:rFonts w:ascii="Times New Roman" w:hAnsi="Times New Roman"/>
          <w:color w:val="000000" w:themeColor="text1"/>
        </w:rPr>
      </w:pPr>
    </w:p>
    <w:p w14:paraId="2A6B39C8" w14:textId="77777777" w:rsidR="004A2075" w:rsidRDefault="004A2075" w:rsidP="0019646F">
      <w:pPr>
        <w:pStyle w:val="Stopka"/>
        <w:rPr>
          <w:rFonts w:ascii="Times New Roman" w:hAnsi="Times New Roman"/>
          <w:color w:val="000000" w:themeColor="text1"/>
        </w:rPr>
      </w:pPr>
    </w:p>
    <w:p w14:paraId="6E947570" w14:textId="77777777" w:rsidR="004A2075" w:rsidRDefault="004A2075" w:rsidP="0019646F">
      <w:pPr>
        <w:pStyle w:val="Stopka"/>
        <w:rPr>
          <w:rFonts w:ascii="Times New Roman" w:hAnsi="Times New Roman"/>
          <w:color w:val="000000" w:themeColor="text1"/>
        </w:rPr>
      </w:pPr>
    </w:p>
    <w:p w14:paraId="506A3AFA" w14:textId="77777777" w:rsidR="004A2075" w:rsidRDefault="004A2075" w:rsidP="0019646F">
      <w:pPr>
        <w:pStyle w:val="Stopka"/>
        <w:rPr>
          <w:rFonts w:ascii="Times New Roman" w:hAnsi="Times New Roman"/>
          <w:color w:val="000000" w:themeColor="text1"/>
        </w:rPr>
      </w:pPr>
    </w:p>
    <w:p w14:paraId="16657B3D" w14:textId="77777777" w:rsidR="004A2075" w:rsidRDefault="004A2075" w:rsidP="0019646F">
      <w:pPr>
        <w:pStyle w:val="Stopka"/>
        <w:rPr>
          <w:rFonts w:ascii="Times New Roman" w:hAnsi="Times New Roman"/>
          <w:color w:val="000000" w:themeColor="text1"/>
        </w:rPr>
      </w:pPr>
    </w:p>
    <w:p w14:paraId="337FCAB4" w14:textId="77777777" w:rsidR="0019646F" w:rsidRPr="0048050D" w:rsidRDefault="0019646F" w:rsidP="0019646F">
      <w:pPr>
        <w:spacing w:after="0" w:line="240" w:lineRule="auto"/>
        <w:rPr>
          <w:rFonts w:ascii="Times New Roman" w:hAnsi="Times New Roman"/>
          <w:color w:val="000000" w:themeColor="text1"/>
        </w:rPr>
      </w:pPr>
      <w:r w:rsidRPr="0048050D">
        <w:rPr>
          <w:rFonts w:ascii="Times New Roman" w:hAnsi="Times New Roman"/>
          <w:color w:val="000000" w:themeColor="text1"/>
        </w:rPr>
        <w:br w:type="page"/>
      </w:r>
    </w:p>
    <w:p w14:paraId="489020D9" w14:textId="6B309500" w:rsidR="0019646F" w:rsidRPr="0048050D" w:rsidRDefault="0019646F" w:rsidP="0019646F">
      <w:pPr>
        <w:shd w:val="clear" w:color="auto" w:fill="DEEAF6"/>
        <w:outlineLvl w:val="0"/>
        <w:rPr>
          <w:rFonts w:ascii="Times New Roman" w:hAnsi="Times New Roman"/>
          <w:b/>
          <w:color w:val="000000" w:themeColor="text1"/>
        </w:rPr>
      </w:pPr>
      <w:r w:rsidRPr="0048050D">
        <w:rPr>
          <w:rFonts w:ascii="Times New Roman" w:hAnsi="Times New Roman"/>
          <w:b/>
          <w:color w:val="000000" w:themeColor="text1"/>
        </w:rPr>
        <w:t xml:space="preserve">Załącznik </w:t>
      </w:r>
      <w:r w:rsidR="009B2F6D" w:rsidRPr="0048050D">
        <w:rPr>
          <w:rFonts w:ascii="Times New Roman" w:hAnsi="Times New Roman"/>
          <w:b/>
          <w:color w:val="000000" w:themeColor="text1"/>
        </w:rPr>
        <w:t>20</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 xml:space="preserve">Informacja o unieważnieniu części praktycznej egzaminu potwierdzającego kwalifikacje </w:t>
      </w:r>
      <w:r w:rsidR="00DF0E46">
        <w:rPr>
          <w:rFonts w:ascii="Times New Roman" w:hAnsi="Times New Roman"/>
          <w:b/>
          <w:color w:val="000000" w:themeColor="text1"/>
        </w:rPr>
        <w:br/>
      </w:r>
      <w:r w:rsidR="00DF0E46" w:rsidRPr="00DF0E46">
        <w:rPr>
          <w:rFonts w:ascii="Times New Roman" w:hAnsi="Times New Roman"/>
          <w:b/>
          <w:color w:val="000000" w:themeColor="text1"/>
        </w:rPr>
        <w:t>w zawodzie</w:t>
      </w:r>
    </w:p>
    <w:p w14:paraId="5C490D48" w14:textId="77777777" w:rsidR="0019646F" w:rsidRPr="0048050D" w:rsidRDefault="0019646F" w:rsidP="0019646F">
      <w:pPr>
        <w:pStyle w:val="Stopka"/>
        <w:rPr>
          <w:rFonts w:ascii="Times New Roman" w:hAnsi="Times New Roman"/>
          <w:color w:val="000000" w:themeColor="text1"/>
        </w:rPr>
      </w:pPr>
    </w:p>
    <w:tbl>
      <w:tblPr>
        <w:tblW w:w="0" w:type="auto"/>
        <w:tblLook w:val="04A0" w:firstRow="1" w:lastRow="0" w:firstColumn="1" w:lastColumn="0" w:noHBand="0" w:noVBand="1"/>
      </w:tblPr>
      <w:tblGrid>
        <w:gridCol w:w="3510"/>
        <w:gridCol w:w="993"/>
        <w:gridCol w:w="3016"/>
        <w:gridCol w:w="2320"/>
      </w:tblGrid>
      <w:tr w:rsidR="00322840" w:rsidRPr="0048050D" w14:paraId="52C300FE" w14:textId="77777777" w:rsidTr="00412DC0">
        <w:tc>
          <w:tcPr>
            <w:tcW w:w="3510" w:type="dxa"/>
            <w:shd w:val="clear" w:color="auto" w:fill="auto"/>
          </w:tcPr>
          <w:p w14:paraId="798F64EF"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993" w:type="dxa"/>
            <w:shd w:val="clear" w:color="auto" w:fill="auto"/>
          </w:tcPr>
          <w:p w14:paraId="0D20269A" w14:textId="77777777" w:rsidR="0019646F" w:rsidRPr="0048050D" w:rsidRDefault="0019646F" w:rsidP="00412DC0">
            <w:pPr>
              <w:jc w:val="both"/>
              <w:rPr>
                <w:rFonts w:ascii="Times New Roman" w:hAnsi="Times New Roman"/>
                <w:color w:val="000000" w:themeColor="text1"/>
              </w:rPr>
            </w:pPr>
          </w:p>
        </w:tc>
        <w:tc>
          <w:tcPr>
            <w:tcW w:w="2955" w:type="dxa"/>
            <w:shd w:val="clear" w:color="auto" w:fill="auto"/>
          </w:tcPr>
          <w:p w14:paraId="2575AC80"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2320" w:type="dxa"/>
            <w:shd w:val="clear" w:color="auto" w:fill="auto"/>
          </w:tcPr>
          <w:p w14:paraId="2E677A13" w14:textId="77777777" w:rsidR="0019646F" w:rsidRPr="0048050D" w:rsidRDefault="0019646F" w:rsidP="00412DC0">
            <w:pPr>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19646F" w:rsidRPr="0048050D" w14:paraId="068DDB33" w14:textId="77777777" w:rsidTr="00412DC0">
        <w:tc>
          <w:tcPr>
            <w:tcW w:w="3510" w:type="dxa"/>
            <w:shd w:val="clear" w:color="auto" w:fill="auto"/>
          </w:tcPr>
          <w:p w14:paraId="1E0A052A"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993" w:type="dxa"/>
            <w:shd w:val="clear" w:color="auto" w:fill="auto"/>
          </w:tcPr>
          <w:p w14:paraId="0174DD86" w14:textId="77777777" w:rsidR="0019646F" w:rsidRPr="0048050D" w:rsidRDefault="0019646F" w:rsidP="00412DC0">
            <w:pPr>
              <w:jc w:val="center"/>
              <w:rPr>
                <w:rFonts w:ascii="Times New Roman" w:hAnsi="Times New Roman"/>
                <w:i/>
                <w:color w:val="000000" w:themeColor="text1"/>
                <w:sz w:val="16"/>
              </w:rPr>
            </w:pPr>
          </w:p>
        </w:tc>
        <w:tc>
          <w:tcPr>
            <w:tcW w:w="2955" w:type="dxa"/>
            <w:shd w:val="clear" w:color="auto" w:fill="auto"/>
          </w:tcPr>
          <w:p w14:paraId="7B63192B"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2320" w:type="dxa"/>
            <w:shd w:val="clear" w:color="auto" w:fill="auto"/>
          </w:tcPr>
          <w:p w14:paraId="23C98F5E"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0B1EE309" w14:textId="77777777" w:rsidR="0019646F" w:rsidRPr="0048050D" w:rsidRDefault="0019646F" w:rsidP="0019646F">
      <w:pPr>
        <w:jc w:val="both"/>
        <w:rPr>
          <w:rFonts w:ascii="Times New Roman" w:hAnsi="Times New Roman"/>
          <w:color w:val="000000" w:themeColor="text1"/>
        </w:rPr>
      </w:pPr>
    </w:p>
    <w:tbl>
      <w:tblPr>
        <w:tblW w:w="0" w:type="auto"/>
        <w:tblLook w:val="04A0" w:firstRow="1" w:lastRow="0" w:firstColumn="1" w:lastColumn="0" w:noHBand="0" w:noVBand="1"/>
      </w:tblPr>
      <w:tblGrid>
        <w:gridCol w:w="2684"/>
        <w:gridCol w:w="7153"/>
      </w:tblGrid>
      <w:tr w:rsidR="00322840" w:rsidRPr="0048050D" w14:paraId="7546EBDF" w14:textId="77777777" w:rsidTr="00412DC0">
        <w:tc>
          <w:tcPr>
            <w:tcW w:w="2684" w:type="dxa"/>
            <w:shd w:val="clear" w:color="auto" w:fill="auto"/>
          </w:tcPr>
          <w:p w14:paraId="3AF889E4"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Nazwisko i imię zdającego</w:t>
            </w:r>
          </w:p>
        </w:tc>
        <w:tc>
          <w:tcPr>
            <w:tcW w:w="7153" w:type="dxa"/>
            <w:shd w:val="clear" w:color="auto" w:fill="auto"/>
          </w:tcPr>
          <w:p w14:paraId="6BCEBD74"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14:paraId="3CD3B708" w14:textId="77777777" w:rsidR="0019646F" w:rsidRPr="0048050D" w:rsidRDefault="0019646F" w:rsidP="0019646F">
      <w:pPr>
        <w:rPr>
          <w:rFonts w:ascii="Times New Roman" w:hAnsi="Times New Roman"/>
          <w:color w:val="000000" w:themeColor="text1"/>
          <w:sz w:val="20"/>
        </w:rPr>
      </w:pPr>
    </w:p>
    <w:tbl>
      <w:tblPr>
        <w:tblW w:w="5202"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8"/>
        <w:gridCol w:w="325"/>
        <w:gridCol w:w="326"/>
        <w:gridCol w:w="326"/>
        <w:gridCol w:w="326"/>
        <w:gridCol w:w="326"/>
        <w:gridCol w:w="325"/>
        <w:gridCol w:w="326"/>
        <w:gridCol w:w="326"/>
        <w:gridCol w:w="326"/>
        <w:gridCol w:w="326"/>
        <w:gridCol w:w="326"/>
      </w:tblGrid>
      <w:tr w:rsidR="003F1B8A" w:rsidRPr="0048050D" w14:paraId="4C9C3915" w14:textId="77777777" w:rsidTr="003F1B8A">
        <w:tc>
          <w:tcPr>
            <w:tcW w:w="1618" w:type="dxa"/>
            <w:tcBorders>
              <w:top w:val="nil"/>
              <w:left w:val="nil"/>
              <w:bottom w:val="nil"/>
              <w:right w:val="dotted" w:sz="4" w:space="0" w:color="auto"/>
            </w:tcBorders>
            <w:vAlign w:val="center"/>
          </w:tcPr>
          <w:p w14:paraId="212192D6" w14:textId="77777777" w:rsidR="003F1B8A" w:rsidRPr="0048050D" w:rsidRDefault="003F1B8A" w:rsidP="00BA51C3">
            <w:pPr>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25" w:type="dxa"/>
            <w:tcBorders>
              <w:top w:val="dotted" w:sz="4" w:space="0" w:color="auto"/>
              <w:left w:val="dotted" w:sz="4" w:space="0" w:color="auto"/>
              <w:bottom w:val="dotted" w:sz="4" w:space="0" w:color="auto"/>
              <w:right w:val="dotted" w:sz="4" w:space="0" w:color="auto"/>
            </w:tcBorders>
            <w:vAlign w:val="center"/>
          </w:tcPr>
          <w:p w14:paraId="200AE8EC"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5D965CA8"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6C6D7856"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3EAE7D3E"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4707930F"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5" w:type="dxa"/>
            <w:tcBorders>
              <w:top w:val="dotted" w:sz="4" w:space="0" w:color="auto"/>
              <w:left w:val="dotted" w:sz="4" w:space="0" w:color="auto"/>
              <w:bottom w:val="dotted" w:sz="4" w:space="0" w:color="auto"/>
              <w:right w:val="dotted" w:sz="4" w:space="0" w:color="auto"/>
            </w:tcBorders>
            <w:vAlign w:val="center"/>
          </w:tcPr>
          <w:p w14:paraId="08A170A2"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346AA396"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7A1275D3"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313F12AB"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5BBBFD11"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55E851F0" w14:textId="77777777" w:rsidR="003F1B8A" w:rsidRPr="0048050D" w:rsidRDefault="003F1B8A" w:rsidP="00BA51C3">
            <w:pPr>
              <w:spacing w:line="360" w:lineRule="auto"/>
              <w:jc w:val="center"/>
              <w:rPr>
                <w:rFonts w:ascii="Times New Roman" w:hAnsi="Times New Roman"/>
                <w:iCs/>
                <w:color w:val="000000" w:themeColor="text1"/>
                <w:sz w:val="20"/>
              </w:rPr>
            </w:pPr>
          </w:p>
        </w:tc>
      </w:tr>
    </w:tbl>
    <w:p w14:paraId="2046ACC1" w14:textId="77777777" w:rsidR="003F1B8A" w:rsidRPr="0048050D" w:rsidRDefault="003F1B8A" w:rsidP="0019646F">
      <w:pPr>
        <w:rPr>
          <w:rFonts w:ascii="Times New Roman" w:hAnsi="Times New Roman"/>
          <w:color w:val="000000" w:themeColor="text1"/>
          <w:sz w:val="20"/>
        </w:rPr>
      </w:pPr>
    </w:p>
    <w:p w14:paraId="525E1E96" w14:textId="77777777" w:rsidR="003F1B8A" w:rsidRPr="0048050D" w:rsidRDefault="003F1B8A" w:rsidP="0019646F">
      <w:pPr>
        <w:rPr>
          <w:rFonts w:ascii="Times New Roman" w:hAnsi="Times New Roman"/>
          <w:color w:val="000000" w:themeColor="text1"/>
          <w:sz w:val="20"/>
        </w:rPr>
      </w:pPr>
    </w:p>
    <w:tbl>
      <w:tblPr>
        <w:tblW w:w="0" w:type="auto"/>
        <w:tblLook w:val="04A0" w:firstRow="1" w:lastRow="0" w:firstColumn="1" w:lastColumn="0" w:noHBand="0" w:noVBand="1"/>
      </w:tblPr>
      <w:tblGrid>
        <w:gridCol w:w="2660"/>
        <w:gridCol w:w="7118"/>
      </w:tblGrid>
      <w:tr w:rsidR="0019646F" w:rsidRPr="0048050D" w14:paraId="4CF345BC" w14:textId="77777777" w:rsidTr="00412DC0">
        <w:tc>
          <w:tcPr>
            <w:tcW w:w="2660" w:type="dxa"/>
            <w:shd w:val="clear" w:color="auto" w:fill="auto"/>
          </w:tcPr>
          <w:p w14:paraId="7FC83C5A" w14:textId="77777777" w:rsidR="0019646F" w:rsidRPr="0048050D" w:rsidRDefault="0095025A" w:rsidP="00412DC0">
            <w:pPr>
              <w:jc w:val="both"/>
              <w:rPr>
                <w:rFonts w:ascii="Times New Roman" w:hAnsi="Times New Roman"/>
                <w:color w:val="000000" w:themeColor="text1"/>
                <w:sz w:val="20"/>
              </w:rPr>
            </w:pPr>
            <w:r>
              <w:rPr>
                <w:rFonts w:ascii="Times New Roman" w:hAnsi="Times New Roman"/>
                <w:color w:val="000000" w:themeColor="text1"/>
                <w:sz w:val="20"/>
              </w:rPr>
              <w:t>Szkoła/</w:t>
            </w:r>
            <w:r w:rsidR="00073174">
              <w:rPr>
                <w:rFonts w:ascii="Times New Roman" w:hAnsi="Times New Roman"/>
                <w:color w:val="000000" w:themeColor="text1"/>
                <w:sz w:val="20"/>
              </w:rPr>
              <w:t>placówka/</w:t>
            </w:r>
            <w:r>
              <w:rPr>
                <w:rFonts w:ascii="Times New Roman" w:hAnsi="Times New Roman"/>
                <w:color w:val="000000" w:themeColor="text1"/>
                <w:sz w:val="20"/>
              </w:rPr>
              <w:t xml:space="preserve"> podmiot prowadzący KKZ</w:t>
            </w:r>
          </w:p>
        </w:tc>
        <w:tc>
          <w:tcPr>
            <w:tcW w:w="7118" w:type="dxa"/>
            <w:shd w:val="clear" w:color="auto" w:fill="auto"/>
          </w:tcPr>
          <w:p w14:paraId="3FC03D0F"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14:paraId="2BC71C9B" w14:textId="77777777" w:rsidR="0019646F" w:rsidRPr="0048050D" w:rsidRDefault="0019646F" w:rsidP="0019646F">
      <w:pPr>
        <w:rPr>
          <w:rFonts w:ascii="Times New Roman" w:hAnsi="Times New Roman"/>
          <w:color w:val="000000" w:themeColor="text1"/>
        </w:rPr>
      </w:pPr>
    </w:p>
    <w:tbl>
      <w:tblPr>
        <w:tblW w:w="7479" w:type="dxa"/>
        <w:tblLook w:val="04A0" w:firstRow="1" w:lastRow="0" w:firstColumn="1" w:lastColumn="0" w:noHBand="0" w:noVBand="1"/>
      </w:tblPr>
      <w:tblGrid>
        <w:gridCol w:w="2660"/>
        <w:gridCol w:w="405"/>
        <w:gridCol w:w="405"/>
        <w:gridCol w:w="405"/>
        <w:gridCol w:w="405"/>
        <w:gridCol w:w="405"/>
        <w:gridCol w:w="405"/>
        <w:gridCol w:w="405"/>
        <w:gridCol w:w="405"/>
        <w:gridCol w:w="405"/>
        <w:gridCol w:w="405"/>
        <w:gridCol w:w="384"/>
        <w:gridCol w:w="385"/>
      </w:tblGrid>
      <w:tr w:rsidR="00322840" w:rsidRPr="0048050D" w14:paraId="740D10FB" w14:textId="77777777" w:rsidTr="003F1B8A">
        <w:tc>
          <w:tcPr>
            <w:tcW w:w="2660" w:type="dxa"/>
            <w:tcBorders>
              <w:right w:val="dotted" w:sz="4" w:space="0" w:color="auto"/>
            </w:tcBorders>
            <w:shd w:val="clear" w:color="auto" w:fill="auto"/>
            <w:vAlign w:val="center"/>
          </w:tcPr>
          <w:p w14:paraId="10A141F3" w14:textId="77777777" w:rsidR="0019646F" w:rsidRPr="0048050D" w:rsidRDefault="0019646F" w:rsidP="00EA5103">
            <w:pPr>
              <w:spacing w:after="0"/>
              <w:rPr>
                <w:rFonts w:ascii="Times New Roman" w:hAnsi="Times New Roman"/>
                <w:color w:val="000000" w:themeColor="text1"/>
                <w:sz w:val="20"/>
              </w:rPr>
            </w:pPr>
            <w:r w:rsidRPr="0048050D">
              <w:rPr>
                <w:rFonts w:ascii="Times New Roman" w:hAnsi="Times New Roman"/>
                <w:color w:val="000000" w:themeColor="text1"/>
                <w:sz w:val="20"/>
              </w:rPr>
              <w:t>Identyfikator szkoły</w:t>
            </w:r>
            <w:r w:rsidR="0095025A">
              <w:rPr>
                <w:rFonts w:ascii="Times New Roman" w:hAnsi="Times New Roman"/>
                <w:color w:val="000000" w:themeColor="text1"/>
                <w:sz w:val="20"/>
              </w:rPr>
              <w:t>/</w:t>
            </w:r>
            <w:r w:rsidR="00073174">
              <w:rPr>
                <w:rFonts w:ascii="Times New Roman" w:hAnsi="Times New Roman"/>
                <w:color w:val="000000" w:themeColor="text1"/>
                <w:sz w:val="20"/>
              </w:rPr>
              <w:t>placówki/</w:t>
            </w:r>
            <w:r w:rsidR="0095025A">
              <w:rPr>
                <w:rFonts w:ascii="Times New Roman" w:hAnsi="Times New Roman"/>
                <w:color w:val="000000" w:themeColor="text1"/>
                <w:sz w:val="20"/>
              </w:rPr>
              <w:t xml:space="preserve"> podmiotu prowadzącego KKZ</w:t>
            </w: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156BC060"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61BFE615"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19EAB136"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5B9D2893"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372A85F1"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75612FA9" w14:textId="77777777" w:rsidR="0019646F" w:rsidRPr="0048050D" w:rsidRDefault="0019646F" w:rsidP="00412DC0">
            <w:pPr>
              <w:jc w:val="both"/>
              <w:rPr>
                <w:rFonts w:ascii="Times New Roman" w:hAnsi="Times New Roman"/>
                <w:color w:val="000000" w:themeColor="text1"/>
                <w:sz w:val="32"/>
              </w:rPr>
            </w:pPr>
          </w:p>
        </w:tc>
        <w:tc>
          <w:tcPr>
            <w:tcW w:w="405" w:type="dxa"/>
            <w:tcBorders>
              <w:left w:val="dotted" w:sz="4" w:space="0" w:color="auto"/>
              <w:right w:val="dotted" w:sz="4" w:space="0" w:color="auto"/>
            </w:tcBorders>
            <w:shd w:val="clear" w:color="auto" w:fill="auto"/>
          </w:tcPr>
          <w:p w14:paraId="2C6E60AE" w14:textId="77777777" w:rsidR="0019646F" w:rsidRPr="0048050D" w:rsidRDefault="0019646F" w:rsidP="00412DC0">
            <w:pPr>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217FB779"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3BAE62A4"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2C0B0492" w14:textId="77777777" w:rsidR="0019646F" w:rsidRPr="0048050D" w:rsidRDefault="0019646F" w:rsidP="00412DC0">
            <w:pPr>
              <w:jc w:val="both"/>
              <w:rPr>
                <w:rFonts w:ascii="Times New Roman" w:hAnsi="Times New Roman"/>
                <w:color w:val="000000" w:themeColor="text1"/>
                <w:sz w:val="32"/>
              </w:rPr>
            </w:pPr>
          </w:p>
        </w:tc>
        <w:tc>
          <w:tcPr>
            <w:tcW w:w="384" w:type="dxa"/>
            <w:tcBorders>
              <w:top w:val="dotted" w:sz="4" w:space="0" w:color="auto"/>
              <w:left w:val="dotted" w:sz="4" w:space="0" w:color="auto"/>
              <w:bottom w:val="dotted" w:sz="4" w:space="0" w:color="auto"/>
              <w:right w:val="dotted" w:sz="4" w:space="0" w:color="auto"/>
            </w:tcBorders>
            <w:shd w:val="clear" w:color="auto" w:fill="auto"/>
          </w:tcPr>
          <w:p w14:paraId="3DBB2A75" w14:textId="77777777" w:rsidR="0019646F" w:rsidRPr="0048050D" w:rsidRDefault="0019646F" w:rsidP="00412DC0">
            <w:pPr>
              <w:jc w:val="both"/>
              <w:rPr>
                <w:rFonts w:ascii="Times New Roman" w:hAnsi="Times New Roman"/>
                <w:color w:val="000000" w:themeColor="text1"/>
                <w:sz w:val="32"/>
              </w:rPr>
            </w:pPr>
          </w:p>
        </w:tc>
        <w:tc>
          <w:tcPr>
            <w:tcW w:w="385" w:type="dxa"/>
            <w:tcBorders>
              <w:top w:val="dotted" w:sz="4" w:space="0" w:color="auto"/>
              <w:left w:val="dotted" w:sz="4" w:space="0" w:color="auto"/>
              <w:bottom w:val="dotted" w:sz="4" w:space="0" w:color="auto"/>
              <w:right w:val="dotted" w:sz="4" w:space="0" w:color="auto"/>
            </w:tcBorders>
            <w:shd w:val="clear" w:color="auto" w:fill="auto"/>
          </w:tcPr>
          <w:p w14:paraId="5058A70A" w14:textId="77777777" w:rsidR="0019646F" w:rsidRPr="0048050D" w:rsidRDefault="0019646F" w:rsidP="00412DC0">
            <w:pPr>
              <w:jc w:val="both"/>
              <w:rPr>
                <w:rFonts w:ascii="Times New Roman" w:hAnsi="Times New Roman"/>
                <w:color w:val="000000" w:themeColor="text1"/>
                <w:sz w:val="32"/>
              </w:rPr>
            </w:pPr>
          </w:p>
        </w:tc>
      </w:tr>
    </w:tbl>
    <w:p w14:paraId="34517208" w14:textId="77777777" w:rsidR="0019646F" w:rsidRPr="0048050D" w:rsidRDefault="0019646F" w:rsidP="0019646F">
      <w:pPr>
        <w:rPr>
          <w:rFonts w:ascii="Times New Roman" w:hAnsi="Times New Roman"/>
          <w:color w:val="000000" w:themeColor="text1"/>
          <w:sz w:val="12"/>
          <w:szCs w:val="12"/>
        </w:rPr>
      </w:pPr>
    </w:p>
    <w:tbl>
      <w:tblPr>
        <w:tblW w:w="0" w:type="auto"/>
        <w:tblLook w:val="04A0" w:firstRow="1" w:lastRow="0" w:firstColumn="1" w:lastColumn="0" w:noHBand="0" w:noVBand="1"/>
      </w:tblPr>
      <w:tblGrid>
        <w:gridCol w:w="2660"/>
        <w:gridCol w:w="7118"/>
      </w:tblGrid>
      <w:tr w:rsidR="00322840" w:rsidRPr="0048050D" w14:paraId="00948D00" w14:textId="77777777" w:rsidTr="00412DC0">
        <w:tc>
          <w:tcPr>
            <w:tcW w:w="2660" w:type="dxa"/>
            <w:shd w:val="clear" w:color="auto" w:fill="auto"/>
          </w:tcPr>
          <w:p w14:paraId="339078B2"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Dyrektor szkoły</w:t>
            </w:r>
            <w:r w:rsidR="0095025A">
              <w:rPr>
                <w:rFonts w:ascii="Times New Roman" w:hAnsi="Times New Roman"/>
                <w:color w:val="000000" w:themeColor="text1"/>
                <w:sz w:val="20"/>
              </w:rPr>
              <w:t>/ osoba kierująca podmiotem</w:t>
            </w:r>
          </w:p>
        </w:tc>
        <w:tc>
          <w:tcPr>
            <w:tcW w:w="7118" w:type="dxa"/>
            <w:shd w:val="clear" w:color="auto" w:fill="auto"/>
          </w:tcPr>
          <w:p w14:paraId="48730BB2"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14:paraId="5DF1EA9A" w14:textId="77777777" w:rsidR="0019646F" w:rsidRPr="0048050D" w:rsidRDefault="00926F1A" w:rsidP="0019646F">
      <w:pPr>
        <w:shd w:val="clear" w:color="auto" w:fill="D9D9D9"/>
        <w:spacing w:before="120"/>
        <w:jc w:val="center"/>
        <w:rPr>
          <w:rFonts w:ascii="Times New Roman" w:hAnsi="Times New Roman"/>
          <w:smallCaps/>
          <w:color w:val="000000" w:themeColor="text1"/>
        </w:rPr>
      </w:pPr>
      <w:r>
        <w:rPr>
          <w:rFonts w:ascii="Times New Roman" w:hAnsi="Times New Roman"/>
          <w:b/>
          <w:smallCaps/>
          <w:color w:val="000000" w:themeColor="text1"/>
        </w:rPr>
        <w:t>INFORMACJA O UNIEWAŻ</w:t>
      </w:r>
      <w:r w:rsidR="0019646F" w:rsidRPr="0048050D">
        <w:rPr>
          <w:rFonts w:ascii="Times New Roman" w:hAnsi="Times New Roman"/>
          <w:b/>
          <w:smallCaps/>
          <w:color w:val="000000" w:themeColor="text1"/>
        </w:rPr>
        <w:t xml:space="preserve">NIENIU CZĘŚCI PRAKTYCZNEJ EGZAMINU </w:t>
      </w:r>
      <w:r w:rsidR="0019646F" w:rsidRPr="0048050D">
        <w:rPr>
          <w:rFonts w:ascii="Times New Roman" w:hAnsi="Times New Roman"/>
          <w:b/>
          <w:smallCaps/>
          <w:color w:val="000000" w:themeColor="text1"/>
        </w:rPr>
        <w:br/>
        <w:t xml:space="preserve">POTWIERDZAJĄCEGO KWALIFIKACJE W ZAWODZIE </w:t>
      </w:r>
    </w:p>
    <w:p w14:paraId="24C1F93A" w14:textId="3681CB71" w:rsidR="0019646F" w:rsidRPr="00124A2A" w:rsidRDefault="0019646F" w:rsidP="008D1DE3">
      <w:pPr>
        <w:jc w:val="both"/>
        <w:rPr>
          <w:rFonts w:ascii="Times New Roman" w:hAnsi="Times New Roman"/>
          <w:b/>
          <w:color w:val="000000" w:themeColor="text1"/>
        </w:rPr>
      </w:pPr>
      <w:r w:rsidRPr="00124A2A">
        <w:rPr>
          <w:rFonts w:ascii="Times New Roman" w:hAnsi="Times New Roman"/>
          <w:color w:val="000000" w:themeColor="text1"/>
        </w:rPr>
        <w:t xml:space="preserve">Na podstawie art. 44zzzq ust. 6/10* ustawy z dnia 7 września 1991 r. o systemie oświaty </w:t>
      </w:r>
      <w:r w:rsidR="002F3C79">
        <w:rPr>
          <w:rFonts w:ascii="Times New Roman" w:eastAsia="Times New Roman" w:hAnsi="Times New Roman"/>
          <w:lang w:eastAsia="pl-PL"/>
        </w:rPr>
        <w:t>w brzmieniu obowiązującym przed 1 września 2019 r.</w:t>
      </w:r>
      <w:r w:rsidR="002F3C79" w:rsidRPr="004174F4">
        <w:rPr>
          <w:rFonts w:ascii="Times New Roman" w:hAnsi="Times New Roman"/>
        </w:rPr>
        <w:t xml:space="preserve"> </w:t>
      </w:r>
      <w:r w:rsidRPr="00124A2A">
        <w:rPr>
          <w:rFonts w:ascii="Times New Roman" w:hAnsi="Times New Roman"/>
          <w:b/>
          <w:color w:val="000000" w:themeColor="text1"/>
        </w:rPr>
        <w:t xml:space="preserve">informuję, że unieważniam część praktyczną </w:t>
      </w:r>
      <w:r w:rsidR="00BF692B">
        <w:rPr>
          <w:rFonts w:ascii="Times New Roman" w:hAnsi="Times New Roman"/>
          <w:b/>
          <w:color w:val="000000" w:themeColor="text1"/>
        </w:rPr>
        <w:t>egzaminu potwierdzającego kwalifikacje w zawodzie</w:t>
      </w:r>
      <w:r w:rsidR="002F3C79">
        <w:rPr>
          <w:rFonts w:ascii="Times New Roman" w:hAnsi="Times New Roman"/>
          <w:b/>
          <w:color w:val="000000" w:themeColor="text1"/>
        </w:rPr>
        <w:t xml:space="preserve"> </w:t>
      </w:r>
      <w:r w:rsidRPr="00124A2A">
        <w:rPr>
          <w:rFonts w:ascii="Times New Roman" w:hAnsi="Times New Roman"/>
          <w:b/>
          <w:color w:val="000000" w:themeColor="text1"/>
        </w:rPr>
        <w:t xml:space="preserve">z zakresu kwalifikacji </w:t>
      </w:r>
    </w:p>
    <w:tbl>
      <w:tblPr>
        <w:tblW w:w="9640" w:type="dxa"/>
        <w:jc w:val="center"/>
        <w:tblCellMar>
          <w:left w:w="70" w:type="dxa"/>
          <w:right w:w="70" w:type="dxa"/>
        </w:tblCellMar>
        <w:tblLook w:val="0000" w:firstRow="0" w:lastRow="0" w:firstColumn="0" w:lastColumn="0" w:noHBand="0" w:noVBand="0"/>
      </w:tblPr>
      <w:tblGrid>
        <w:gridCol w:w="1843"/>
        <w:gridCol w:w="2702"/>
        <w:gridCol w:w="420"/>
        <w:gridCol w:w="4675"/>
      </w:tblGrid>
      <w:tr w:rsidR="00322840" w:rsidRPr="0048050D" w14:paraId="279BB559" w14:textId="77777777" w:rsidTr="003F1B8A">
        <w:trPr>
          <w:trHeight w:val="627"/>
          <w:jc w:val="center"/>
        </w:trPr>
        <w:tc>
          <w:tcPr>
            <w:tcW w:w="1843" w:type="dxa"/>
            <w:tcBorders>
              <w:right w:val="single" w:sz="4" w:space="0" w:color="auto"/>
            </w:tcBorders>
            <w:vAlign w:val="center"/>
          </w:tcPr>
          <w:p w14:paraId="4082FEDC" w14:textId="6564444B" w:rsidR="0019646F" w:rsidRPr="0048050D" w:rsidRDefault="0019646F" w:rsidP="0095025A">
            <w:pPr>
              <w:spacing w:before="80" w:after="80"/>
              <w:rPr>
                <w:rFonts w:ascii="Times New Roman" w:hAnsi="Times New Roman"/>
                <w:b/>
                <w:bCs/>
                <w:color w:val="000000" w:themeColor="text1"/>
                <w:sz w:val="20"/>
                <w:szCs w:val="12"/>
              </w:rPr>
            </w:pPr>
            <w:r w:rsidRPr="0048050D">
              <w:rPr>
                <w:rFonts w:ascii="Times New Roman" w:hAnsi="Times New Roman"/>
                <w:b/>
                <w:bCs/>
                <w:color w:val="000000" w:themeColor="text1"/>
                <w:sz w:val="20"/>
                <w:szCs w:val="12"/>
              </w:rPr>
              <w:t xml:space="preserve"> </w:t>
            </w:r>
            <w:r w:rsidRPr="0048050D">
              <w:rPr>
                <w:rFonts w:ascii="Times New Roman" w:hAnsi="Times New Roman"/>
                <w:bCs/>
                <w:color w:val="000000" w:themeColor="text1"/>
                <w:sz w:val="20"/>
                <w:szCs w:val="12"/>
              </w:rPr>
              <w:t>(</w:t>
            </w:r>
            <w:r w:rsidR="002B6D09">
              <w:rPr>
                <w:rFonts w:ascii="Times New Roman" w:hAnsi="Times New Roman"/>
                <w:bCs/>
                <w:color w:val="000000" w:themeColor="text1"/>
                <w:sz w:val="20"/>
                <w:szCs w:val="12"/>
              </w:rPr>
              <w:t>oznaczenie i nazwa kwalifikacji</w:t>
            </w:r>
            <w:r w:rsidRPr="0048050D">
              <w:rPr>
                <w:rFonts w:ascii="Times New Roman" w:hAnsi="Times New Roman"/>
                <w:bCs/>
                <w:color w:val="000000" w:themeColor="text1"/>
                <w:sz w:val="20"/>
                <w:szCs w:val="12"/>
              </w:rPr>
              <w:t>)</w:t>
            </w:r>
          </w:p>
        </w:tc>
        <w:tc>
          <w:tcPr>
            <w:tcW w:w="7797" w:type="dxa"/>
            <w:gridSpan w:val="3"/>
            <w:tcBorders>
              <w:top w:val="single" w:sz="4" w:space="0" w:color="auto"/>
              <w:left w:val="single" w:sz="4" w:space="0" w:color="auto"/>
              <w:bottom w:val="single" w:sz="4" w:space="0" w:color="auto"/>
              <w:right w:val="single" w:sz="4" w:space="0" w:color="auto"/>
            </w:tcBorders>
            <w:vAlign w:val="center"/>
          </w:tcPr>
          <w:p w14:paraId="7C782120" w14:textId="77777777" w:rsidR="0019646F" w:rsidRPr="0048050D" w:rsidRDefault="0019646F" w:rsidP="00412DC0">
            <w:pPr>
              <w:rPr>
                <w:rFonts w:ascii="Times New Roman" w:hAnsi="Times New Roman"/>
                <w:b/>
                <w:bCs/>
                <w:color w:val="000000" w:themeColor="text1"/>
                <w:sz w:val="20"/>
                <w:szCs w:val="12"/>
              </w:rPr>
            </w:pPr>
          </w:p>
        </w:tc>
      </w:tr>
      <w:tr w:rsidR="00322840" w:rsidRPr="0048050D" w14:paraId="42F054D6" w14:textId="77777777" w:rsidTr="003F1B8A">
        <w:trPr>
          <w:jc w:val="center"/>
        </w:trPr>
        <w:tc>
          <w:tcPr>
            <w:tcW w:w="1843" w:type="dxa"/>
            <w:vAlign w:val="center"/>
          </w:tcPr>
          <w:p w14:paraId="1B88E064" w14:textId="77777777" w:rsidR="0019646F" w:rsidRPr="0048050D" w:rsidRDefault="0019646F" w:rsidP="00412DC0">
            <w:pPr>
              <w:rPr>
                <w:rFonts w:ascii="Times New Roman" w:hAnsi="Times New Roman"/>
                <w:b/>
                <w:bCs/>
                <w:color w:val="000000" w:themeColor="text1"/>
                <w:sz w:val="8"/>
                <w:szCs w:val="12"/>
              </w:rPr>
            </w:pPr>
          </w:p>
        </w:tc>
        <w:tc>
          <w:tcPr>
            <w:tcW w:w="2702" w:type="dxa"/>
            <w:tcBorders>
              <w:top w:val="single" w:sz="4" w:space="0" w:color="auto"/>
            </w:tcBorders>
            <w:vAlign w:val="center"/>
          </w:tcPr>
          <w:p w14:paraId="6D15139F" w14:textId="77777777" w:rsidR="0019646F" w:rsidRPr="0048050D" w:rsidRDefault="0019646F" w:rsidP="00412DC0">
            <w:pPr>
              <w:rPr>
                <w:rFonts w:ascii="Times New Roman" w:hAnsi="Times New Roman"/>
                <w:b/>
                <w:bCs/>
                <w:color w:val="000000" w:themeColor="text1"/>
                <w:sz w:val="8"/>
                <w:szCs w:val="12"/>
              </w:rPr>
            </w:pPr>
          </w:p>
        </w:tc>
        <w:tc>
          <w:tcPr>
            <w:tcW w:w="420" w:type="dxa"/>
            <w:tcBorders>
              <w:top w:val="single" w:sz="4" w:space="0" w:color="auto"/>
            </w:tcBorders>
          </w:tcPr>
          <w:p w14:paraId="5C9EBCE9" w14:textId="77777777" w:rsidR="0019646F" w:rsidRPr="0048050D" w:rsidRDefault="0019646F" w:rsidP="00412DC0">
            <w:pPr>
              <w:jc w:val="center"/>
              <w:rPr>
                <w:rFonts w:ascii="Times New Roman" w:hAnsi="Times New Roman"/>
                <w:b/>
                <w:bCs/>
                <w:color w:val="000000" w:themeColor="text1"/>
                <w:sz w:val="8"/>
                <w:szCs w:val="12"/>
              </w:rPr>
            </w:pPr>
          </w:p>
        </w:tc>
        <w:tc>
          <w:tcPr>
            <w:tcW w:w="4675" w:type="dxa"/>
            <w:tcBorders>
              <w:top w:val="single" w:sz="4" w:space="0" w:color="auto"/>
            </w:tcBorders>
            <w:vAlign w:val="center"/>
          </w:tcPr>
          <w:p w14:paraId="50C2241D" w14:textId="77777777" w:rsidR="0019646F" w:rsidRPr="0048050D" w:rsidRDefault="0019646F" w:rsidP="00412DC0">
            <w:pPr>
              <w:rPr>
                <w:rFonts w:ascii="Times New Roman" w:hAnsi="Times New Roman"/>
                <w:b/>
                <w:bCs/>
                <w:color w:val="000000" w:themeColor="text1"/>
                <w:sz w:val="8"/>
                <w:szCs w:val="12"/>
              </w:rPr>
            </w:pPr>
          </w:p>
        </w:tc>
      </w:tr>
    </w:tbl>
    <w:p w14:paraId="18F36997" w14:textId="77777777" w:rsidR="0019646F" w:rsidRPr="0048050D" w:rsidRDefault="0019646F" w:rsidP="0019646F">
      <w:pPr>
        <w:spacing w:line="360" w:lineRule="auto"/>
        <w:ind w:left="360"/>
        <w:jc w:val="both"/>
        <w:rPr>
          <w:rFonts w:ascii="Times New Roman" w:hAnsi="Times New Roman"/>
          <w:b/>
          <w:i/>
          <w:color w:val="000000" w:themeColor="text1"/>
          <w:sz w:val="10"/>
          <w:szCs w:val="10"/>
        </w:rPr>
      </w:pPr>
    </w:p>
    <w:p w14:paraId="4D268325" w14:textId="77777777" w:rsidR="0019646F" w:rsidRPr="0048050D" w:rsidRDefault="0019646F" w:rsidP="0019646F">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Uzasadnienie:</w:t>
      </w:r>
    </w:p>
    <w:p w14:paraId="5982129C" w14:textId="77777777" w:rsidR="0019646F" w:rsidRPr="0048050D" w:rsidRDefault="0019646F" w:rsidP="0019646F">
      <w:pPr>
        <w:spacing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6E10C149" w14:textId="1BF73A12" w:rsidR="0019646F" w:rsidRPr="0048050D" w:rsidRDefault="0019646F" w:rsidP="0019646F">
      <w:pPr>
        <w:jc w:val="both"/>
        <w:rPr>
          <w:rFonts w:ascii="Times New Roman" w:hAnsi="Times New Roman"/>
          <w:bCs/>
          <w:iCs/>
          <w:color w:val="000000" w:themeColor="text1"/>
        </w:rPr>
      </w:pPr>
      <w:r w:rsidRPr="0048050D">
        <w:rPr>
          <w:rFonts w:ascii="Times New Roman" w:hAnsi="Times New Roman"/>
          <w:color w:val="000000" w:themeColor="text1"/>
        </w:rPr>
        <w:t xml:space="preserve">W związku z powyższym informuję, że </w:t>
      </w:r>
      <w:r w:rsidRPr="0048050D">
        <w:rPr>
          <w:rFonts w:ascii="Times New Roman" w:hAnsi="Times New Roman"/>
          <w:bCs/>
          <w:iCs/>
          <w:color w:val="000000" w:themeColor="text1"/>
        </w:rPr>
        <w:t xml:space="preserve">nie zdaje Pan/Pani części praktycznej </w:t>
      </w:r>
      <w:r w:rsidR="00BF692B">
        <w:rPr>
          <w:rFonts w:ascii="Times New Roman" w:hAnsi="Times New Roman"/>
          <w:bCs/>
          <w:iCs/>
          <w:color w:val="000000" w:themeColor="text1"/>
        </w:rPr>
        <w:t>egzaminu potwierdzającego kwalifikacje w zawodzie</w:t>
      </w:r>
      <w:r w:rsidRPr="0048050D">
        <w:rPr>
          <w:rFonts w:ascii="Times New Roman" w:hAnsi="Times New Roman"/>
          <w:bCs/>
          <w:iCs/>
          <w:color w:val="000000" w:themeColor="text1"/>
        </w:rPr>
        <w:t xml:space="preserve"> z zakresu ww. kwalifikacji.</w:t>
      </w:r>
    </w:p>
    <w:p w14:paraId="13D40CD3" w14:textId="77777777" w:rsidR="0019646F" w:rsidRPr="0048050D" w:rsidRDefault="0019646F" w:rsidP="0019646F">
      <w:pPr>
        <w:jc w:val="both"/>
        <w:rPr>
          <w:rFonts w:ascii="Times New Roman" w:hAnsi="Times New Roman"/>
          <w:bCs/>
          <w:iCs/>
          <w:color w:val="000000" w:themeColor="text1"/>
        </w:rPr>
      </w:pPr>
      <w:r w:rsidRPr="0048050D">
        <w:rPr>
          <w:rFonts w:ascii="Times New Roman" w:hAnsi="Times New Roman"/>
          <w:bCs/>
          <w:iCs/>
          <w:color w:val="000000" w:themeColor="text1"/>
        </w:rPr>
        <w:t xml:space="preserve">Zgodnie z art. </w:t>
      </w:r>
      <w:r w:rsidRPr="0048050D">
        <w:rPr>
          <w:rFonts w:ascii="Times New Roman" w:hAnsi="Times New Roman"/>
          <w:color w:val="000000" w:themeColor="text1"/>
        </w:rPr>
        <w:t xml:space="preserve">44zzzq ust. 15 ustawy </w:t>
      </w:r>
      <w:r w:rsidRPr="0048050D">
        <w:rPr>
          <w:rFonts w:ascii="Times New Roman" w:hAnsi="Times New Roman"/>
          <w:bCs/>
          <w:iCs/>
          <w:color w:val="000000" w:themeColor="text1"/>
        </w:rPr>
        <w:t>ustalam wynik uzyskany z części praktycznej tego egzaminu jako „0%”.</w:t>
      </w:r>
    </w:p>
    <w:p w14:paraId="48FCC581" w14:textId="77777777" w:rsidR="003F1B8A" w:rsidRPr="0048050D" w:rsidRDefault="003F1B8A" w:rsidP="0019646F">
      <w:pPr>
        <w:jc w:val="both"/>
        <w:rPr>
          <w:rFonts w:ascii="Times New Roman" w:hAnsi="Times New Roman"/>
          <w:color w:val="000000" w:themeColor="text1"/>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3"/>
      </w:tblGrid>
      <w:tr w:rsidR="00322840" w:rsidRPr="0048050D" w14:paraId="615439C4" w14:textId="77777777" w:rsidTr="00412DC0">
        <w:tc>
          <w:tcPr>
            <w:tcW w:w="9633" w:type="dxa"/>
            <w:shd w:val="clear" w:color="auto" w:fill="D5D5FF"/>
          </w:tcPr>
          <w:p w14:paraId="415B2982" w14:textId="77777777" w:rsidR="0019646F" w:rsidRPr="0048050D" w:rsidRDefault="0019646F" w:rsidP="00412DC0">
            <w:pPr>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W przypadku unieważnienia na podstawie art. 44zzzq ust. 6 ustawy</w:t>
            </w:r>
          </w:p>
        </w:tc>
      </w:tr>
      <w:tr w:rsidR="00322840" w:rsidRPr="0048050D" w14:paraId="5ADD4CD4" w14:textId="77777777" w:rsidTr="00412DC0">
        <w:tc>
          <w:tcPr>
            <w:tcW w:w="9633" w:type="dxa"/>
            <w:shd w:val="clear" w:color="auto" w:fill="auto"/>
          </w:tcPr>
          <w:p w14:paraId="7738F05D" w14:textId="77777777" w:rsidR="0019646F" w:rsidRPr="0048050D" w:rsidRDefault="0019646F" w:rsidP="00412DC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powyższego rozstrzygnięcia można – zgodnie z art. 44zzzq ust. 7 ustawy – wnieść zastrzeżenia do dyrektora Centralnej Komisji Egzaminacyjnej w</w:t>
            </w:r>
            <w:r w:rsidRPr="0048050D">
              <w:rPr>
                <w:rFonts w:ascii="Times New Roman" w:hAnsi="Times New Roman"/>
                <w:color w:val="000000" w:themeColor="text1"/>
              </w:rPr>
              <w:t> </w:t>
            </w:r>
            <w:r w:rsidRPr="0048050D">
              <w:rPr>
                <w:rFonts w:ascii="Times New Roman" w:hAnsi="Times New Roman"/>
                <w:color w:val="000000" w:themeColor="text1"/>
                <w:sz w:val="20"/>
                <w:szCs w:val="20"/>
              </w:rPr>
              <w:t xml:space="preserve">terminie 3 dni roboczych od otrzymania niniejszej informacji o unieważnieniu. Zastrzeżenia wnosi się za pośrednictwem dyrektora okręgowej komisji egzaminacyjnej. </w:t>
            </w:r>
          </w:p>
          <w:p w14:paraId="5E6A09A8"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szCs w:val="20"/>
              </w:rPr>
              <w:t xml:space="preserve">Zastrzeżenia można </w:t>
            </w:r>
            <w:r w:rsidRPr="0048050D">
              <w:rPr>
                <w:rFonts w:ascii="Times New Roman" w:hAnsi="Times New Roman"/>
                <w:color w:val="000000" w:themeColor="text1"/>
                <w:sz w:val="20"/>
              </w:rPr>
              <w:t>przesłać do okręgowej komisji egzaminacyjnej:</w:t>
            </w:r>
          </w:p>
          <w:p w14:paraId="25016533" w14:textId="77777777" w:rsidR="0019646F" w:rsidRPr="0048050D" w:rsidRDefault="0019646F" w:rsidP="005D01F6">
            <w:pPr>
              <w:numPr>
                <w:ilvl w:val="0"/>
                <w:numId w:val="121"/>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p>
          <w:p w14:paraId="41940FF9" w14:textId="77777777" w:rsidR="0019646F" w:rsidRPr="0048050D" w:rsidRDefault="0019646F" w:rsidP="005D01F6">
            <w:pPr>
              <w:numPr>
                <w:ilvl w:val="0"/>
                <w:numId w:val="121"/>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68359101" w14:textId="77777777" w:rsidR="0019646F" w:rsidRPr="0048050D" w:rsidRDefault="0019646F" w:rsidP="005D01F6">
            <w:pPr>
              <w:numPr>
                <w:ilvl w:val="0"/>
                <w:numId w:val="121"/>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p>
          <w:p w14:paraId="6A08D37D" w14:textId="77777777" w:rsidR="0019646F" w:rsidRPr="0048050D" w:rsidRDefault="0019646F" w:rsidP="00412DC0">
            <w:pPr>
              <w:jc w:val="both"/>
              <w:rPr>
                <w:rFonts w:ascii="Times New Roman" w:hAnsi="Times New Roman"/>
                <w:color w:val="000000" w:themeColor="text1"/>
                <w:sz w:val="20"/>
                <w:szCs w:val="20"/>
              </w:rPr>
            </w:pPr>
          </w:p>
          <w:p w14:paraId="6FA65379" w14:textId="77777777" w:rsidR="0019646F" w:rsidRPr="0048050D" w:rsidRDefault="0019646F" w:rsidP="00412DC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Dyrektor Centralnej Komisji Egzaminacyjnej rozpatruje zastrzeżenia w terminie 7 dni od otrzymania zastrzeże</w:t>
            </w:r>
            <w:r w:rsidR="00EA5103">
              <w:rPr>
                <w:rFonts w:ascii="Times New Roman" w:hAnsi="Times New Roman"/>
                <w:color w:val="000000" w:themeColor="text1"/>
                <w:sz w:val="20"/>
                <w:szCs w:val="20"/>
              </w:rPr>
              <w:t>ń z</w:t>
            </w:r>
            <w:r w:rsidRPr="0048050D">
              <w:rPr>
                <w:rFonts w:ascii="Times New Roman" w:hAnsi="Times New Roman"/>
                <w:color w:val="000000" w:themeColor="text1"/>
                <w:sz w:val="20"/>
                <w:szCs w:val="20"/>
              </w:rPr>
              <w:t xml:space="preserve">dającego </w:t>
            </w:r>
            <w:r w:rsidR="00EA5103">
              <w:rPr>
                <w:rFonts w:ascii="Times New Roman" w:hAnsi="Times New Roman"/>
                <w:color w:val="000000" w:themeColor="text1"/>
                <w:sz w:val="20"/>
                <w:szCs w:val="20"/>
              </w:rPr>
              <w:t xml:space="preserve">lub rodziców niepełnoletniego zdającego </w:t>
            </w:r>
            <w:r w:rsidRPr="0048050D">
              <w:rPr>
                <w:rFonts w:ascii="Times New Roman" w:hAnsi="Times New Roman"/>
                <w:color w:val="000000" w:themeColor="text1"/>
                <w:sz w:val="20"/>
                <w:szCs w:val="20"/>
              </w:rPr>
              <w:t>do rozstrzygnięcia dyrektora OKE.</w:t>
            </w:r>
          </w:p>
        </w:tc>
      </w:tr>
      <w:tr w:rsidR="00322840" w:rsidRPr="0048050D" w14:paraId="0AA787B6" w14:textId="77777777" w:rsidTr="00412DC0">
        <w:tc>
          <w:tcPr>
            <w:tcW w:w="9633" w:type="dxa"/>
            <w:shd w:val="clear" w:color="auto" w:fill="auto"/>
          </w:tcPr>
          <w:p w14:paraId="76D9553A" w14:textId="77777777" w:rsidR="0019646F" w:rsidRPr="0048050D" w:rsidRDefault="0019646F" w:rsidP="00412DC0">
            <w:pPr>
              <w:jc w:val="both"/>
              <w:rPr>
                <w:rFonts w:ascii="Times New Roman" w:hAnsi="Times New Roman"/>
                <w:color w:val="000000" w:themeColor="text1"/>
                <w:sz w:val="20"/>
                <w:szCs w:val="20"/>
              </w:rPr>
            </w:pPr>
          </w:p>
        </w:tc>
      </w:tr>
      <w:tr w:rsidR="00322840" w:rsidRPr="0048050D" w14:paraId="2DDB80FE" w14:textId="77777777" w:rsidTr="00412DC0">
        <w:tc>
          <w:tcPr>
            <w:tcW w:w="9633" w:type="dxa"/>
            <w:shd w:val="clear" w:color="auto" w:fill="D5D5FF"/>
          </w:tcPr>
          <w:p w14:paraId="580E0B7C" w14:textId="77777777" w:rsidR="0019646F" w:rsidRPr="0048050D" w:rsidRDefault="0019646F" w:rsidP="00412DC0">
            <w:pPr>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W przypadku unieważnienia na podstawie art. 44zzzq ust. 10 ustawy</w:t>
            </w:r>
          </w:p>
        </w:tc>
      </w:tr>
      <w:tr w:rsidR="00322840" w:rsidRPr="0048050D" w14:paraId="335B930B" w14:textId="77777777" w:rsidTr="00412DC0">
        <w:tc>
          <w:tcPr>
            <w:tcW w:w="9633" w:type="dxa"/>
            <w:shd w:val="clear" w:color="auto" w:fill="auto"/>
          </w:tcPr>
          <w:p w14:paraId="58F06E28" w14:textId="77777777" w:rsidR="0019646F" w:rsidRPr="0048050D" w:rsidRDefault="0019646F" w:rsidP="00412DC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Rozstrzygnięcie o unieważnieniu nastąpiło ze względu na niemożność przekazania zdającemu/ rodzicom</w:t>
            </w:r>
            <w:r w:rsidR="00EA5103">
              <w:rPr>
                <w:rFonts w:ascii="Times New Roman" w:hAnsi="Times New Roman"/>
                <w:color w:val="000000" w:themeColor="text1"/>
                <w:sz w:val="20"/>
                <w:szCs w:val="20"/>
              </w:rPr>
              <w:t xml:space="preserve"> niepełnoletniego zdajacego</w:t>
            </w:r>
            <w:r w:rsidRPr="0048050D">
              <w:rPr>
                <w:rFonts w:ascii="Times New Roman" w:hAnsi="Times New Roman"/>
                <w:color w:val="000000" w:themeColor="text1"/>
                <w:sz w:val="20"/>
                <w:szCs w:val="20"/>
              </w:rPr>
              <w:t>* informacji o zamiarze unieważnienia, zgodnie z informacją uzyskaną od dyrektora ………………………………… (</w:t>
            </w:r>
            <w:r w:rsidRPr="0048050D">
              <w:rPr>
                <w:rFonts w:ascii="Times New Roman" w:hAnsi="Times New Roman"/>
                <w:i/>
                <w:color w:val="000000" w:themeColor="text1"/>
                <w:sz w:val="20"/>
                <w:szCs w:val="20"/>
              </w:rPr>
              <w:t>nazwa szkoły</w:t>
            </w:r>
            <w:r w:rsidR="00EA5103">
              <w:rPr>
                <w:rFonts w:ascii="Times New Roman" w:hAnsi="Times New Roman"/>
                <w:i/>
                <w:color w:val="000000" w:themeColor="text1"/>
                <w:sz w:val="20"/>
                <w:szCs w:val="20"/>
              </w:rPr>
              <w:t>/ placówki/ podmiotu</w:t>
            </w:r>
            <w:r w:rsidRPr="0048050D">
              <w:rPr>
                <w:rFonts w:ascii="Times New Roman" w:hAnsi="Times New Roman"/>
                <w:color w:val="000000" w:themeColor="text1"/>
                <w:sz w:val="20"/>
                <w:szCs w:val="20"/>
              </w:rPr>
              <w:t xml:space="preserve">) w dniu ……………………… . </w:t>
            </w:r>
          </w:p>
          <w:p w14:paraId="1ABEE53A" w14:textId="77777777" w:rsidR="0019646F" w:rsidRPr="0048050D" w:rsidRDefault="0019646F" w:rsidP="00412DC0">
            <w:pPr>
              <w:jc w:val="both"/>
              <w:rPr>
                <w:rFonts w:ascii="Times New Roman" w:hAnsi="Times New Roman"/>
                <w:color w:val="000000" w:themeColor="text1"/>
                <w:sz w:val="20"/>
                <w:szCs w:val="20"/>
              </w:rPr>
            </w:pPr>
          </w:p>
          <w:p w14:paraId="286C9CBE"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 xml:space="preserve">Zgodnie z art. 44zzzq ust. 3 ustawy, </w:t>
            </w:r>
            <w:r w:rsidRPr="0048050D">
              <w:rPr>
                <w:rFonts w:ascii="Times New Roman" w:hAnsi="Times New Roman"/>
                <w:color w:val="000000" w:themeColor="text1"/>
                <w:sz w:val="20"/>
                <w:szCs w:val="20"/>
              </w:rPr>
              <w:t>zdający/ rodzice</w:t>
            </w:r>
            <w:r w:rsidR="00EA5103">
              <w:rPr>
                <w:rFonts w:ascii="Times New Roman" w:hAnsi="Times New Roman"/>
                <w:color w:val="000000" w:themeColor="text1"/>
                <w:sz w:val="20"/>
                <w:szCs w:val="20"/>
              </w:rPr>
              <w:t xml:space="preserve"> niepełnoletniego zdającego</w:t>
            </w:r>
            <w:r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rPr>
              <w:t>ma/mają* prawo złożyć wniosek o wgląd do dokumentacji, na podstawie której unieważniono ww. egzamin, oraz złożyć wyjaśnienia. Wniosek należy złożyć do dyrektora okręgowej komisji egzaminacyjnej w terminie 2 dni roboczych od dnia otrzymania niniejszej informacji o unieważnieniu. Wniosek można przesłać do okręgowej komisji egzaminacyjnej:</w:t>
            </w:r>
          </w:p>
          <w:p w14:paraId="69C5E11D" w14:textId="77777777" w:rsidR="0019646F" w:rsidRPr="0048050D" w:rsidRDefault="0019646F" w:rsidP="005D01F6">
            <w:pPr>
              <w:numPr>
                <w:ilvl w:val="0"/>
                <w:numId w:val="121"/>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r w:rsidR="00102E30">
              <w:rPr>
                <w:rFonts w:ascii="Times New Roman" w:hAnsi="Times New Roman"/>
                <w:color w:val="000000" w:themeColor="text1"/>
                <w:sz w:val="20"/>
              </w:rPr>
              <w:t>…………………………..</w:t>
            </w:r>
            <w:r w:rsidRPr="0048050D">
              <w:rPr>
                <w:rFonts w:ascii="Times New Roman" w:hAnsi="Times New Roman"/>
                <w:color w:val="000000" w:themeColor="text1"/>
                <w:sz w:val="20"/>
              </w:rPr>
              <w:t>………)</w:t>
            </w:r>
          </w:p>
          <w:p w14:paraId="675A094C" w14:textId="77777777" w:rsidR="0019646F" w:rsidRPr="0048050D" w:rsidRDefault="0019646F" w:rsidP="005D01F6">
            <w:pPr>
              <w:numPr>
                <w:ilvl w:val="0"/>
                <w:numId w:val="121"/>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04239ACE" w14:textId="77777777" w:rsidR="0019646F" w:rsidRPr="0048050D" w:rsidRDefault="0019646F" w:rsidP="005D01F6">
            <w:pPr>
              <w:numPr>
                <w:ilvl w:val="0"/>
                <w:numId w:val="121"/>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r w:rsidR="00102E30">
              <w:rPr>
                <w:rFonts w:ascii="Times New Roman" w:hAnsi="Times New Roman"/>
                <w:color w:val="000000" w:themeColor="text1"/>
                <w:sz w:val="20"/>
              </w:rPr>
              <w:t>…..</w:t>
            </w:r>
            <w:r w:rsidRPr="0048050D">
              <w:rPr>
                <w:rFonts w:ascii="Times New Roman" w:hAnsi="Times New Roman"/>
                <w:color w:val="000000" w:themeColor="text1"/>
                <w:sz w:val="20"/>
              </w:rPr>
              <w:t>………………………………………………………).</w:t>
            </w:r>
          </w:p>
          <w:p w14:paraId="64F67D6B"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Niezwłocznie po otrzymaniu wniosku zdającego wgląd do dokumentacji wyznaczę – w</w:t>
            </w:r>
            <w:r w:rsidRPr="0048050D">
              <w:rPr>
                <w:rFonts w:ascii="Times New Roman" w:hAnsi="Times New Roman"/>
                <w:color w:val="000000" w:themeColor="text1"/>
              </w:rPr>
              <w:t> </w:t>
            </w:r>
            <w:r w:rsidRPr="0048050D">
              <w:rPr>
                <w:rFonts w:ascii="Times New Roman" w:hAnsi="Times New Roman"/>
                <w:color w:val="000000" w:themeColor="text1"/>
                <w:sz w:val="20"/>
              </w:rPr>
              <w:t>porozumieniu ze zdającym</w:t>
            </w:r>
            <w:r w:rsidRPr="0048050D">
              <w:rPr>
                <w:rFonts w:ascii="Times New Roman" w:hAnsi="Times New Roman"/>
                <w:color w:val="000000" w:themeColor="text1"/>
                <w:sz w:val="20"/>
                <w:szCs w:val="20"/>
              </w:rPr>
              <w:t xml:space="preserve"> / rodzicem</w:t>
            </w:r>
            <w:r w:rsidR="00EA5103">
              <w:rPr>
                <w:rFonts w:ascii="Times New Roman" w:hAnsi="Times New Roman"/>
                <w:color w:val="000000" w:themeColor="text1"/>
                <w:sz w:val="20"/>
                <w:szCs w:val="20"/>
              </w:rPr>
              <w:t xml:space="preserve"> niepełnoletniego zdającego</w:t>
            </w:r>
            <w:r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rPr>
              <w:t xml:space="preserve"> – termin wglądu. </w:t>
            </w:r>
          </w:p>
          <w:p w14:paraId="5F364EA1"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szCs w:val="20"/>
              </w:rPr>
              <w:t xml:space="preserve">Uprzejmie informuję również, że po dokonaniu wglądu oraz złożeniu wyjaśnień – bądź też z pominięciem tego etapu – zgodnie z art. </w:t>
            </w:r>
            <w:r w:rsidRPr="0048050D">
              <w:rPr>
                <w:rFonts w:ascii="Times New Roman" w:hAnsi="Times New Roman"/>
                <w:color w:val="000000" w:themeColor="text1"/>
                <w:sz w:val="20"/>
              </w:rPr>
              <w:t xml:space="preserve">44zzzq ust. 12 ustawy </w:t>
            </w:r>
            <w:r w:rsidR="00EA5103">
              <w:rPr>
                <w:rFonts w:ascii="Times New Roman" w:hAnsi="Times New Roman"/>
                <w:color w:val="000000" w:themeColor="text1"/>
                <w:sz w:val="20"/>
                <w:szCs w:val="20"/>
              </w:rPr>
              <w:t>– zdający lub rodzice niepełnoletniego zdającego</w:t>
            </w:r>
            <w:r w:rsidR="00EA5103" w:rsidRPr="0048050D">
              <w:rPr>
                <w:rFonts w:ascii="Times New Roman" w:hAnsi="Times New Roman"/>
                <w:color w:val="000000" w:themeColor="text1"/>
                <w:sz w:val="20"/>
                <w:szCs w:val="20"/>
              </w:rPr>
              <w:t xml:space="preserve"> </w:t>
            </w:r>
            <w:r w:rsidR="00EA5103">
              <w:rPr>
                <w:rFonts w:ascii="Times New Roman" w:hAnsi="Times New Roman"/>
                <w:color w:val="000000" w:themeColor="text1"/>
                <w:sz w:val="20"/>
                <w:szCs w:val="20"/>
              </w:rPr>
              <w:t>* mogą</w:t>
            </w:r>
            <w:r w:rsidRPr="0048050D">
              <w:rPr>
                <w:rFonts w:ascii="Times New Roman" w:hAnsi="Times New Roman"/>
                <w:color w:val="000000" w:themeColor="text1"/>
                <w:sz w:val="20"/>
                <w:szCs w:val="20"/>
              </w:rPr>
              <w:t xml:space="preserve"> w terminie 3 dni roboczych od otrzymania informacji o unieważnieniu wnieść do dyrektora Centralnej Komisji Egzaminacyjnej, za pośrednictwem dyrektora okręgowej komisji egzaminacyjnej, zastrzeżenia do rozstrzygnięcia dyrektora okręgowej komisji egzaminacyjnej. </w:t>
            </w:r>
            <w:r w:rsidRPr="0048050D">
              <w:rPr>
                <w:rFonts w:ascii="Times New Roman" w:hAnsi="Times New Roman"/>
                <w:color w:val="000000" w:themeColor="text1"/>
                <w:sz w:val="20"/>
              </w:rPr>
              <w:t>Zastrzeżenia można przesłać do okręgowej komisji egzaminacyjnej:</w:t>
            </w:r>
          </w:p>
          <w:p w14:paraId="417371BF" w14:textId="77777777" w:rsidR="0019646F" w:rsidRPr="0048050D" w:rsidRDefault="0019646F" w:rsidP="005D01F6">
            <w:pPr>
              <w:numPr>
                <w:ilvl w:val="0"/>
                <w:numId w:val="121"/>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p>
          <w:p w14:paraId="04DF7E83" w14:textId="77777777" w:rsidR="0019646F" w:rsidRPr="0048050D" w:rsidRDefault="0019646F" w:rsidP="005D01F6">
            <w:pPr>
              <w:numPr>
                <w:ilvl w:val="0"/>
                <w:numId w:val="121"/>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0D051E11" w14:textId="77777777" w:rsidR="0019646F" w:rsidRPr="0048050D" w:rsidRDefault="0019646F" w:rsidP="005D01F6">
            <w:pPr>
              <w:numPr>
                <w:ilvl w:val="0"/>
                <w:numId w:val="121"/>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p>
          <w:p w14:paraId="185F27AD" w14:textId="77777777" w:rsidR="0019646F" w:rsidRPr="0048050D" w:rsidRDefault="0019646F" w:rsidP="00412DC0">
            <w:pPr>
              <w:jc w:val="both"/>
              <w:rPr>
                <w:rFonts w:ascii="Times New Roman" w:hAnsi="Times New Roman"/>
                <w:color w:val="000000" w:themeColor="text1"/>
                <w:sz w:val="20"/>
                <w:szCs w:val="20"/>
              </w:rPr>
            </w:pPr>
          </w:p>
          <w:p w14:paraId="1581E5DA"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szCs w:val="20"/>
              </w:rPr>
              <w:t>Dyrektor Centralnej Komisji Egzaminacyjnej rozpatruje zastrzeżenia w terminie 7 dni od otrzymania zastrzeżeń Zdającego do rozstrzygnięcia dyrektora OKE.</w:t>
            </w:r>
          </w:p>
        </w:tc>
      </w:tr>
    </w:tbl>
    <w:p w14:paraId="5B24E556" w14:textId="77777777" w:rsidR="0019646F" w:rsidRPr="0048050D" w:rsidRDefault="00513526" w:rsidP="0019646F">
      <w:pPr>
        <w:jc w:val="both"/>
        <w:rPr>
          <w:rFonts w:ascii="Times New Roman" w:hAnsi="Times New Roman"/>
          <w:color w:val="000000" w:themeColor="text1"/>
          <w:sz w:val="20"/>
          <w:szCs w:val="20"/>
        </w:rPr>
      </w:pPr>
      <w:r>
        <w:rPr>
          <w:rFonts w:ascii="Times New Roman" w:hAnsi="Times New Roman"/>
          <w:color w:val="000000" w:themeColor="text1"/>
          <w:sz w:val="20"/>
          <w:szCs w:val="20"/>
        </w:rPr>
        <w:t>*n</w:t>
      </w:r>
      <w:r w:rsidR="0019646F" w:rsidRPr="0048050D">
        <w:rPr>
          <w:rFonts w:ascii="Times New Roman" w:hAnsi="Times New Roman"/>
          <w:color w:val="000000" w:themeColor="text1"/>
          <w:sz w:val="20"/>
          <w:szCs w:val="20"/>
        </w:rPr>
        <w:t>iepotrzebne skreślić</w:t>
      </w:r>
    </w:p>
    <w:tbl>
      <w:tblPr>
        <w:tblW w:w="0" w:type="auto"/>
        <w:jc w:val="right"/>
        <w:tblLook w:val="04A0" w:firstRow="1" w:lastRow="0" w:firstColumn="1" w:lastColumn="0" w:noHBand="0" w:noVBand="1"/>
      </w:tblPr>
      <w:tblGrid>
        <w:gridCol w:w="4216"/>
      </w:tblGrid>
      <w:tr w:rsidR="00322840" w:rsidRPr="0048050D" w14:paraId="6E638315" w14:textId="77777777" w:rsidTr="00412DC0">
        <w:trPr>
          <w:jc w:val="right"/>
        </w:trPr>
        <w:tc>
          <w:tcPr>
            <w:tcW w:w="4216" w:type="dxa"/>
            <w:shd w:val="clear" w:color="auto" w:fill="auto"/>
          </w:tcPr>
          <w:p w14:paraId="317EF400" w14:textId="77777777" w:rsidR="0019646F" w:rsidRPr="0048050D" w:rsidRDefault="0019646F" w:rsidP="00412DC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322840" w:rsidRPr="0048050D" w14:paraId="33840A08" w14:textId="77777777" w:rsidTr="00412DC0">
        <w:trPr>
          <w:jc w:val="right"/>
        </w:trPr>
        <w:tc>
          <w:tcPr>
            <w:tcW w:w="4216" w:type="dxa"/>
            <w:shd w:val="clear" w:color="auto" w:fill="auto"/>
          </w:tcPr>
          <w:p w14:paraId="7AA8A9B9"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6B819711" w14:textId="77777777" w:rsidR="0019646F" w:rsidRPr="0048050D" w:rsidRDefault="0019646F" w:rsidP="0019646F">
      <w:pPr>
        <w:pStyle w:val="Stopka"/>
        <w:rPr>
          <w:rFonts w:ascii="Times New Roman" w:hAnsi="Times New Roman"/>
          <w:color w:val="000000" w:themeColor="text1"/>
        </w:rPr>
      </w:pPr>
    </w:p>
    <w:p w14:paraId="5FE5CCF5" w14:textId="77777777" w:rsidR="001875C0" w:rsidRDefault="001875C0">
      <w:pPr>
        <w:spacing w:after="0" w:line="240" w:lineRule="auto"/>
        <w:rPr>
          <w:rFonts w:ascii="Times New Roman" w:hAnsi="Times New Roman"/>
          <w:b/>
          <w:color w:val="000000" w:themeColor="text1"/>
        </w:rPr>
      </w:pPr>
      <w:r>
        <w:rPr>
          <w:rFonts w:ascii="Times New Roman" w:hAnsi="Times New Roman"/>
          <w:b/>
          <w:color w:val="000000" w:themeColor="text1"/>
        </w:rPr>
        <w:br w:type="page"/>
      </w:r>
    </w:p>
    <w:p w14:paraId="0DF4C98B" w14:textId="0EC6DC5A" w:rsidR="009837E3" w:rsidRPr="0048050D" w:rsidRDefault="0097435B" w:rsidP="009837E3">
      <w:pPr>
        <w:shd w:val="clear" w:color="auto" w:fill="DEEAF6"/>
        <w:outlineLvl w:val="0"/>
        <w:rPr>
          <w:rFonts w:ascii="Times New Roman" w:hAnsi="Times New Roman"/>
          <w:b/>
          <w:color w:val="000000" w:themeColor="text1"/>
        </w:rPr>
      </w:pPr>
      <w:r>
        <w:rPr>
          <w:rFonts w:ascii="Times New Roman" w:hAnsi="Times New Roman"/>
          <w:b/>
          <w:color w:val="000000" w:themeColor="text1"/>
        </w:rPr>
        <w:t>Załącznik 21</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Odwołanie od wyniku weryfikacji sumy punktów z części pisemnej egzaminu potwierdzającego kwalifikacje w zawodzie do Kolegium Arbitrażu Egzaminacyjnego (za pośrednictwem dyrektora OKE)</w:t>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9837E3" w:rsidRPr="0048050D" w14:paraId="4831597B" w14:textId="77777777" w:rsidTr="003B6851">
        <w:tc>
          <w:tcPr>
            <w:tcW w:w="3402" w:type="dxa"/>
            <w:tcBorders>
              <w:bottom w:val="dotted" w:sz="4" w:space="0" w:color="auto"/>
            </w:tcBorders>
          </w:tcPr>
          <w:p w14:paraId="02E49A9D" w14:textId="77777777" w:rsidR="009837E3" w:rsidRPr="0048050D" w:rsidRDefault="009837E3" w:rsidP="006E6CA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732" w:type="dxa"/>
            <w:tcBorders>
              <w:bottom w:val="dotted" w:sz="4" w:space="0" w:color="auto"/>
            </w:tcBorders>
          </w:tcPr>
          <w:p w14:paraId="170C2698" w14:textId="77777777" w:rsidR="009837E3" w:rsidRPr="0048050D" w:rsidRDefault="009837E3" w:rsidP="006E6CA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9837E3" w:rsidRPr="0048050D" w14:paraId="23DBE0EF" w14:textId="77777777" w:rsidTr="003B6851">
        <w:tc>
          <w:tcPr>
            <w:tcW w:w="3402" w:type="dxa"/>
            <w:tcBorders>
              <w:top w:val="dotted" w:sz="4" w:space="0" w:color="auto"/>
            </w:tcBorders>
          </w:tcPr>
          <w:p w14:paraId="2842A05F" w14:textId="77777777" w:rsidR="009837E3" w:rsidRPr="0048050D" w:rsidRDefault="009837E3" w:rsidP="006E6CA0">
            <w:pPr>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732" w:type="dxa"/>
            <w:tcBorders>
              <w:top w:val="dotted" w:sz="4" w:space="0" w:color="auto"/>
            </w:tcBorders>
          </w:tcPr>
          <w:p w14:paraId="1F0F2A71" w14:textId="77777777" w:rsidR="009837E3" w:rsidRPr="0048050D" w:rsidRDefault="009837E3" w:rsidP="006E6CA0">
            <w:pPr>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4550E6EC" w14:textId="77777777" w:rsidR="009837E3" w:rsidRPr="0048050D" w:rsidRDefault="009837E3" w:rsidP="00595D4C">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3B685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4BB7CB1E" w14:textId="77777777" w:rsidR="003B6851" w:rsidRPr="0048050D" w:rsidRDefault="00595D4C" w:rsidP="00595D4C">
      <w:pPr>
        <w:spacing w:after="0" w:line="240" w:lineRule="auto"/>
        <w:ind w:right="74"/>
        <w:jc w:val="both"/>
        <w:rPr>
          <w:rFonts w:ascii="Times New Roman" w:hAnsi="Times New Roman"/>
          <w:i/>
          <w:color w:val="000000" w:themeColor="text1"/>
          <w:sz w:val="20"/>
          <w:szCs w:val="20"/>
        </w:rPr>
      </w:pPr>
      <w:r>
        <w:rPr>
          <w:rFonts w:ascii="Times New Roman" w:hAnsi="Times New Roman"/>
          <w:i/>
          <w:color w:val="000000" w:themeColor="text1"/>
          <w:sz w:val="20"/>
          <w:szCs w:val="20"/>
        </w:rPr>
        <w:t>imię i nazwisko zdającego</w:t>
      </w: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
        <w:gridCol w:w="425"/>
        <w:gridCol w:w="425"/>
        <w:gridCol w:w="425"/>
        <w:gridCol w:w="425"/>
        <w:gridCol w:w="424"/>
        <w:gridCol w:w="425"/>
        <w:gridCol w:w="425"/>
        <w:gridCol w:w="186"/>
        <w:gridCol w:w="239"/>
        <w:gridCol w:w="425"/>
        <w:gridCol w:w="425"/>
      </w:tblGrid>
      <w:tr w:rsidR="003B6851" w:rsidRPr="0048050D" w14:paraId="08B125B3" w14:textId="77777777" w:rsidTr="00BA51C3">
        <w:tc>
          <w:tcPr>
            <w:tcW w:w="424" w:type="dxa"/>
            <w:tcBorders>
              <w:top w:val="dotted" w:sz="4" w:space="0" w:color="auto"/>
              <w:left w:val="dotted" w:sz="4" w:space="0" w:color="auto"/>
              <w:bottom w:val="dotted" w:sz="4" w:space="0" w:color="auto"/>
              <w:right w:val="dotted" w:sz="4" w:space="0" w:color="auto"/>
            </w:tcBorders>
            <w:vAlign w:val="center"/>
          </w:tcPr>
          <w:p w14:paraId="64F82081"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1E03D034"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13571E7B"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10390205"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60F292B"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4" w:type="dxa"/>
            <w:tcBorders>
              <w:top w:val="dotted" w:sz="4" w:space="0" w:color="auto"/>
              <w:left w:val="dotted" w:sz="4" w:space="0" w:color="auto"/>
              <w:bottom w:val="dotted" w:sz="4" w:space="0" w:color="auto"/>
              <w:right w:val="dotted" w:sz="4" w:space="0" w:color="auto"/>
            </w:tcBorders>
            <w:vAlign w:val="center"/>
          </w:tcPr>
          <w:p w14:paraId="3EAB4F08"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D03BBD9"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234A5AC9"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gridSpan w:val="2"/>
            <w:tcBorders>
              <w:top w:val="dotted" w:sz="4" w:space="0" w:color="auto"/>
              <w:left w:val="dotted" w:sz="4" w:space="0" w:color="auto"/>
              <w:bottom w:val="dotted" w:sz="4" w:space="0" w:color="auto"/>
              <w:right w:val="dotted" w:sz="4" w:space="0" w:color="auto"/>
            </w:tcBorders>
            <w:vAlign w:val="center"/>
          </w:tcPr>
          <w:p w14:paraId="76899A85"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17F9E7CA"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93DF371" w14:textId="77777777" w:rsidR="003B6851" w:rsidRPr="0048050D" w:rsidRDefault="003B6851" w:rsidP="00BA51C3">
            <w:pPr>
              <w:spacing w:line="360" w:lineRule="auto"/>
              <w:jc w:val="center"/>
              <w:rPr>
                <w:rFonts w:ascii="Times New Roman" w:hAnsi="Times New Roman"/>
                <w:iCs/>
                <w:color w:val="000000" w:themeColor="text1"/>
                <w:sz w:val="20"/>
              </w:rPr>
            </w:pPr>
          </w:p>
        </w:tc>
      </w:tr>
      <w:tr w:rsidR="003B6851" w:rsidRPr="0048050D" w14:paraId="0ABBB913" w14:textId="77777777" w:rsidTr="00BA51C3">
        <w:trPr>
          <w:gridAfter w:val="3"/>
          <w:wAfter w:w="1089" w:type="dxa"/>
        </w:trPr>
        <w:tc>
          <w:tcPr>
            <w:tcW w:w="3584" w:type="dxa"/>
            <w:gridSpan w:val="9"/>
            <w:tcBorders>
              <w:top w:val="nil"/>
              <w:left w:val="nil"/>
              <w:bottom w:val="nil"/>
              <w:right w:val="nil"/>
            </w:tcBorders>
            <w:vAlign w:val="center"/>
          </w:tcPr>
          <w:p w14:paraId="0EFFE9DF" w14:textId="77777777" w:rsidR="003B6851" w:rsidRPr="0048050D" w:rsidRDefault="003B6851" w:rsidP="00BA51C3">
            <w:pPr>
              <w:spacing w:line="360" w:lineRule="auto"/>
              <w:rPr>
                <w:rFonts w:ascii="Times New Roman" w:hAnsi="Times New Roman"/>
                <w:iCs/>
                <w:color w:val="000000" w:themeColor="text1"/>
                <w:sz w:val="20"/>
              </w:rPr>
            </w:pPr>
            <w:r w:rsidRPr="0048050D">
              <w:rPr>
                <w:rFonts w:ascii="Times New Roman" w:hAnsi="Times New Roman"/>
                <w:i/>
                <w:color w:val="000000" w:themeColor="text1"/>
                <w:sz w:val="16"/>
              </w:rPr>
              <w:t>numer PESEL</w:t>
            </w:r>
          </w:p>
        </w:tc>
      </w:tr>
    </w:tbl>
    <w:p w14:paraId="5EB7D60F" w14:textId="77777777" w:rsidR="009837E3" w:rsidRPr="0048050D" w:rsidRDefault="009837E3" w:rsidP="009837E3">
      <w:pPr>
        <w:spacing w:before="120"/>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3B685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4D9BD437" w14:textId="77777777" w:rsidR="009837E3" w:rsidRPr="0048050D" w:rsidRDefault="009837E3" w:rsidP="00595D4C">
      <w:pPr>
        <w:spacing w:before="120"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3B685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6E2928DB" w14:textId="77777777" w:rsidR="009837E3" w:rsidRPr="0048050D" w:rsidRDefault="009837E3" w:rsidP="00595D4C">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adres i numer telefonu zdającego</w:t>
      </w: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9837E3" w:rsidRPr="0048050D" w14:paraId="1EAB59FC" w14:textId="77777777" w:rsidTr="006E6CA0">
        <w:tc>
          <w:tcPr>
            <w:tcW w:w="5134" w:type="dxa"/>
          </w:tcPr>
          <w:p w14:paraId="3C114275" w14:textId="77777777" w:rsidR="009837E3" w:rsidRPr="0048050D" w:rsidRDefault="009837E3" w:rsidP="006E6CA0">
            <w:pPr>
              <w:ind w:right="-108"/>
              <w:jc w:val="both"/>
              <w:rPr>
                <w:rFonts w:ascii="Times New Roman" w:hAnsi="Times New Roman"/>
                <w:b/>
                <w:color w:val="000000" w:themeColor="text1"/>
              </w:rPr>
            </w:pPr>
            <w:r w:rsidRPr="0048050D">
              <w:rPr>
                <w:rFonts w:ascii="Times New Roman" w:hAnsi="Times New Roman"/>
                <w:b/>
                <w:color w:val="000000" w:themeColor="text1"/>
              </w:rPr>
              <w:t xml:space="preserve">Dyrektor </w:t>
            </w:r>
          </w:p>
          <w:p w14:paraId="7D2F67BB" w14:textId="77777777" w:rsidR="009837E3" w:rsidRPr="0048050D" w:rsidRDefault="009837E3" w:rsidP="006E6CA0">
            <w:pPr>
              <w:ind w:right="-108"/>
              <w:jc w:val="both"/>
              <w:rPr>
                <w:rFonts w:ascii="Times New Roman" w:hAnsi="Times New Roman"/>
                <w:b/>
                <w:color w:val="000000" w:themeColor="text1"/>
              </w:rPr>
            </w:pPr>
            <w:r w:rsidRPr="0048050D">
              <w:rPr>
                <w:rFonts w:ascii="Times New Roman" w:hAnsi="Times New Roman"/>
                <w:b/>
                <w:color w:val="000000" w:themeColor="text1"/>
              </w:rPr>
              <w:t>Centralnej Komisji Egzaminacyjnej</w:t>
            </w:r>
          </w:p>
        </w:tc>
      </w:tr>
    </w:tbl>
    <w:p w14:paraId="2EA7E580" w14:textId="77777777" w:rsidR="009837E3" w:rsidRPr="0048050D" w:rsidRDefault="009837E3" w:rsidP="009837E3">
      <w:pPr>
        <w:ind w:right="-108"/>
        <w:jc w:val="both"/>
        <w:rPr>
          <w:rFonts w:ascii="Times New Roman" w:hAnsi="Times New Roman"/>
          <w:color w:val="000000" w:themeColor="text1"/>
        </w:rPr>
      </w:pPr>
    </w:p>
    <w:p w14:paraId="7A1C27E1" w14:textId="7C9AC1E3" w:rsidR="009837E3" w:rsidRPr="0048050D" w:rsidRDefault="009837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Odwołanie od wyniku weryfikacji sumy punktów z części</w:t>
      </w:r>
      <w:r w:rsidR="003B2058">
        <w:rPr>
          <w:rFonts w:ascii="Times New Roman" w:eastAsiaTheme="minorHAnsi" w:hAnsi="Times New Roman"/>
          <w:b/>
          <w:smallCaps/>
          <w:color w:val="000000" w:themeColor="text1"/>
          <w:sz w:val="24"/>
          <w:szCs w:val="24"/>
        </w:rPr>
        <w:t xml:space="preserve"> pisemnej </w:t>
      </w:r>
      <w:r w:rsidR="003B2058">
        <w:rPr>
          <w:rFonts w:ascii="Times New Roman" w:eastAsiaTheme="minorHAnsi" w:hAnsi="Times New Roman"/>
          <w:b/>
          <w:smallCaps/>
          <w:color w:val="000000" w:themeColor="text1"/>
          <w:sz w:val="24"/>
          <w:szCs w:val="24"/>
        </w:rPr>
        <w:br/>
      </w:r>
      <w:r w:rsidR="00BF692B">
        <w:rPr>
          <w:rFonts w:ascii="Times New Roman" w:eastAsiaTheme="minorHAnsi" w:hAnsi="Times New Roman"/>
          <w:b/>
          <w:smallCaps/>
          <w:color w:val="000000" w:themeColor="text1"/>
          <w:sz w:val="24"/>
          <w:szCs w:val="24"/>
        </w:rPr>
        <w:t>egzaminu potwierdzającego kwalifikacje w zawodzie</w:t>
      </w:r>
      <w:r w:rsidRPr="0048050D">
        <w:rPr>
          <w:rFonts w:ascii="Times New Roman" w:eastAsiaTheme="minorHAnsi" w:hAnsi="Times New Roman"/>
          <w:b/>
          <w:smallCaps/>
          <w:color w:val="000000" w:themeColor="text1"/>
          <w:sz w:val="24"/>
          <w:szCs w:val="24"/>
        </w:rPr>
        <w:t xml:space="preserve"> do </w:t>
      </w:r>
      <w:r w:rsidR="00EA5103">
        <w:rPr>
          <w:rFonts w:ascii="Times New Roman" w:eastAsiaTheme="minorHAnsi" w:hAnsi="Times New Roman"/>
          <w:b/>
          <w:smallCaps/>
          <w:color w:val="000000" w:themeColor="text1"/>
          <w:sz w:val="24"/>
          <w:szCs w:val="24"/>
        </w:rPr>
        <w:t>kolegium arbitrażu egzaminacyjnego</w:t>
      </w:r>
    </w:p>
    <w:p w14:paraId="2532CE6A" w14:textId="77777777" w:rsidR="009837E3" w:rsidRDefault="009837E3" w:rsidP="00595D4C">
      <w:pPr>
        <w:shd w:val="clear" w:color="auto" w:fill="F2F2F2" w:themeFill="background1" w:themeFillShade="F2"/>
        <w:spacing w:after="0" w:line="240" w:lineRule="auto"/>
        <w:jc w:val="center"/>
        <w:rPr>
          <w:rFonts w:ascii="Times New Roman" w:eastAsiaTheme="minorHAnsi" w:hAnsi="Times New Roman"/>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(za pośrednictwem dyrektora </w:t>
      </w:r>
      <w:r w:rsidR="00EA5103">
        <w:rPr>
          <w:rFonts w:ascii="Times New Roman" w:eastAsiaTheme="minorHAnsi" w:hAnsi="Times New Roman"/>
          <w:b/>
          <w:smallCaps/>
          <w:color w:val="000000" w:themeColor="text1"/>
          <w:sz w:val="24"/>
          <w:szCs w:val="24"/>
        </w:rPr>
        <w:t>oke</w:t>
      </w:r>
      <w:r w:rsidRPr="0048050D">
        <w:rPr>
          <w:rFonts w:ascii="Times New Roman" w:eastAsiaTheme="minorHAnsi" w:hAnsi="Times New Roman"/>
          <w:b/>
          <w:smallCaps/>
          <w:color w:val="000000" w:themeColor="text1"/>
          <w:sz w:val="24"/>
          <w:szCs w:val="24"/>
        </w:rPr>
        <w:t>)</w:t>
      </w:r>
    </w:p>
    <w:p w14:paraId="29256CBC" w14:textId="77777777" w:rsidR="00595D4C" w:rsidRPr="00595D4C" w:rsidRDefault="00595D4C" w:rsidP="00595D4C">
      <w:pPr>
        <w:shd w:val="clear" w:color="auto" w:fill="F2F2F2" w:themeFill="background1" w:themeFillShade="F2"/>
        <w:spacing w:after="0" w:line="240" w:lineRule="auto"/>
        <w:jc w:val="center"/>
        <w:rPr>
          <w:rFonts w:ascii="Times New Roman" w:eastAsiaTheme="minorHAnsi" w:hAnsi="Times New Roman"/>
          <w:smallCaps/>
          <w:color w:val="000000" w:themeColor="text1"/>
          <w:sz w:val="24"/>
          <w:szCs w:val="24"/>
        </w:rPr>
      </w:pPr>
    </w:p>
    <w:p w14:paraId="1BC932EE" w14:textId="7310B7AA" w:rsidR="00B66EAB" w:rsidRPr="0048050D" w:rsidRDefault="009837E3" w:rsidP="009837E3">
      <w:pPr>
        <w:jc w:val="both"/>
        <w:rPr>
          <w:rFonts w:ascii="Times New Roman" w:hAnsi="Times New Roman"/>
          <w:color w:val="000000" w:themeColor="text1"/>
        </w:rPr>
      </w:pPr>
      <w:r w:rsidRPr="0048050D">
        <w:rPr>
          <w:rFonts w:ascii="Times New Roman" w:hAnsi="Times New Roman"/>
          <w:color w:val="000000" w:themeColor="text1"/>
        </w:rPr>
        <w:t>Na podstawie art. 44zzzt ust. 7 ustawy z dnia 7 września 1991 r. o systemie o</w:t>
      </w:r>
      <w:r w:rsidRPr="00595B88">
        <w:rPr>
          <w:rFonts w:ascii="Times New Roman" w:hAnsi="Times New Roman"/>
          <w:color w:val="000000" w:themeColor="text1"/>
        </w:rPr>
        <w:t xml:space="preserve">światy </w:t>
      </w:r>
      <w:r w:rsidR="002F3C79">
        <w:rPr>
          <w:rFonts w:ascii="Times New Roman" w:eastAsia="Times New Roman" w:hAnsi="Times New Roman"/>
          <w:lang w:eastAsia="pl-PL"/>
        </w:rPr>
        <w:t>w brzmieniu obowiązującym przed 1 września 2019 r.</w:t>
      </w:r>
      <w:r w:rsidR="002F3C79" w:rsidRPr="004174F4">
        <w:rPr>
          <w:rFonts w:ascii="Times New Roman" w:hAnsi="Times New Roman"/>
        </w:rPr>
        <w:t xml:space="preserve"> </w:t>
      </w:r>
      <w:r w:rsidRPr="00595B88">
        <w:rPr>
          <w:rFonts w:ascii="Times New Roman" w:hAnsi="Times New Roman"/>
          <w:color w:val="000000" w:themeColor="text1"/>
        </w:rPr>
        <w:t xml:space="preserve">składam do Kolegium Arbitrażu Egzaminacyjnego odwołanie od wyniku weryfikacji sumy punktów z części pisemnej </w:t>
      </w:r>
      <w:r w:rsidR="00BF692B">
        <w:rPr>
          <w:rFonts w:ascii="Times New Roman" w:hAnsi="Times New Roman"/>
          <w:color w:val="000000" w:themeColor="text1"/>
        </w:rPr>
        <w:t>egzaminu potwierdzającego kwalifikacje w zawodzie</w:t>
      </w:r>
      <w:r w:rsidRPr="00595B88">
        <w:rPr>
          <w:rFonts w:ascii="Times New Roman" w:hAnsi="Times New Roman"/>
          <w:color w:val="000000" w:themeColor="text1"/>
        </w:rPr>
        <w:t xml:space="preserve"> dokonanej przez dyrektora Okręgowej Komisji Egzaminacyjnej w/we ……………………... . </w:t>
      </w:r>
    </w:p>
    <w:p w14:paraId="10B384A5" w14:textId="70C0E5C1" w:rsidR="009837E3" w:rsidRPr="0048050D" w:rsidRDefault="009837E3" w:rsidP="009837E3">
      <w:pPr>
        <w:jc w:val="both"/>
        <w:rPr>
          <w:rFonts w:ascii="Times New Roman" w:hAnsi="Times New Roman"/>
          <w:color w:val="000000" w:themeColor="text1"/>
        </w:rPr>
      </w:pPr>
      <w:r w:rsidRPr="0048050D">
        <w:rPr>
          <w:rFonts w:ascii="Times New Roman" w:hAnsi="Times New Roman"/>
          <w:color w:val="000000" w:themeColor="text1"/>
        </w:rPr>
        <w:t xml:space="preserve">Odwołanie dotyczy </w:t>
      </w:r>
      <w:r w:rsidR="00BF692B">
        <w:rPr>
          <w:rFonts w:ascii="Times New Roman" w:hAnsi="Times New Roman"/>
          <w:color w:val="000000" w:themeColor="text1"/>
        </w:rPr>
        <w:t>egzaminu potwierdzającego kwalifikacje w zawodzie</w:t>
      </w:r>
      <w:r w:rsidR="00B66EAB" w:rsidRPr="0048050D">
        <w:rPr>
          <w:rFonts w:ascii="Times New Roman" w:hAnsi="Times New Roman"/>
          <w:color w:val="000000" w:themeColor="text1"/>
        </w:rPr>
        <w:t xml:space="preserve"> </w:t>
      </w:r>
      <w:r w:rsidRPr="0048050D">
        <w:rPr>
          <w:rFonts w:ascii="Times New Roman" w:hAnsi="Times New Roman"/>
          <w:b/>
          <w:bCs/>
          <w:color w:val="000000" w:themeColor="text1"/>
        </w:rPr>
        <w:t xml:space="preserve">z </w:t>
      </w:r>
      <w:r w:rsidR="00B66EAB" w:rsidRPr="0048050D">
        <w:rPr>
          <w:rFonts w:ascii="Times New Roman" w:hAnsi="Times New Roman"/>
          <w:b/>
          <w:bCs/>
          <w:color w:val="000000" w:themeColor="text1"/>
        </w:rPr>
        <w:t xml:space="preserve">zakresu </w:t>
      </w:r>
      <w:r w:rsidRPr="0048050D">
        <w:rPr>
          <w:rFonts w:ascii="Times New Roman" w:hAnsi="Times New Roman"/>
          <w:b/>
          <w:bCs/>
          <w:color w:val="000000" w:themeColor="text1"/>
        </w:rPr>
        <w:t xml:space="preserve">kwalifikacji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8823"/>
      </w:tblGrid>
      <w:tr w:rsidR="009837E3" w:rsidRPr="0048050D" w14:paraId="25949A5E" w14:textId="77777777" w:rsidTr="00B66EAB">
        <w:trPr>
          <w:trHeight w:val="353"/>
        </w:trPr>
        <w:tc>
          <w:tcPr>
            <w:tcW w:w="1383" w:type="dxa"/>
            <w:vMerge w:val="restart"/>
            <w:tcBorders>
              <w:right w:val="single" w:sz="4" w:space="0" w:color="auto"/>
            </w:tcBorders>
            <w:vAlign w:val="center"/>
          </w:tcPr>
          <w:p w14:paraId="51F4598D" w14:textId="6760A98A" w:rsidR="009837E3" w:rsidRPr="0048050D" w:rsidRDefault="009837E3" w:rsidP="00EA5103">
            <w:pPr>
              <w:spacing w:before="80" w:after="80"/>
              <w:rPr>
                <w:rFonts w:ascii="Times New Roman" w:hAnsi="Times New Roman"/>
                <w:b/>
                <w:bCs/>
                <w:color w:val="000000" w:themeColor="text1"/>
              </w:rPr>
            </w:pPr>
            <w:r w:rsidRPr="0048050D">
              <w:rPr>
                <w:rFonts w:ascii="Times New Roman" w:hAnsi="Times New Roman"/>
                <w:b/>
                <w:bCs/>
                <w:color w:val="000000" w:themeColor="text1"/>
              </w:rPr>
              <w:t xml:space="preserve"> </w:t>
            </w:r>
            <w:r w:rsidRPr="0048050D">
              <w:rPr>
                <w:rFonts w:ascii="Times New Roman" w:hAnsi="Times New Roman"/>
                <w:bCs/>
                <w:color w:val="000000" w:themeColor="text1"/>
              </w:rPr>
              <w:t>(</w:t>
            </w:r>
            <w:r w:rsidR="002B6D09">
              <w:rPr>
                <w:rFonts w:ascii="Times New Roman" w:hAnsi="Times New Roman"/>
                <w:bCs/>
                <w:color w:val="000000" w:themeColor="text1"/>
              </w:rPr>
              <w:t>oznaczenie i nazwa kwalifikacji</w:t>
            </w:r>
            <w:r w:rsidRPr="0048050D">
              <w:rPr>
                <w:rFonts w:ascii="Times New Roman" w:hAnsi="Times New Roman"/>
                <w:bCs/>
                <w:color w:val="000000" w:themeColor="text1"/>
              </w:rPr>
              <w:t>)</w:t>
            </w:r>
          </w:p>
        </w:tc>
        <w:tc>
          <w:tcPr>
            <w:tcW w:w="8823" w:type="dxa"/>
            <w:vMerge w:val="restart"/>
            <w:tcBorders>
              <w:top w:val="single" w:sz="4" w:space="0" w:color="auto"/>
              <w:left w:val="single" w:sz="4" w:space="0" w:color="auto"/>
              <w:bottom w:val="single" w:sz="4" w:space="0" w:color="auto"/>
              <w:right w:val="single" w:sz="4" w:space="0" w:color="auto"/>
            </w:tcBorders>
          </w:tcPr>
          <w:p w14:paraId="261C4520" w14:textId="77777777" w:rsidR="009837E3" w:rsidRPr="0048050D" w:rsidRDefault="009837E3" w:rsidP="006E6CA0">
            <w:pPr>
              <w:jc w:val="both"/>
              <w:rPr>
                <w:rFonts w:ascii="Times New Roman" w:hAnsi="Times New Roman"/>
                <w:color w:val="000000" w:themeColor="text1"/>
              </w:rPr>
            </w:pPr>
          </w:p>
        </w:tc>
      </w:tr>
      <w:tr w:rsidR="009837E3" w:rsidRPr="0048050D" w14:paraId="63ED47E3" w14:textId="77777777" w:rsidTr="00B66EAB">
        <w:trPr>
          <w:trHeight w:val="433"/>
        </w:trPr>
        <w:tc>
          <w:tcPr>
            <w:tcW w:w="1383" w:type="dxa"/>
            <w:vMerge/>
            <w:tcBorders>
              <w:right w:val="single" w:sz="4" w:space="0" w:color="auto"/>
            </w:tcBorders>
          </w:tcPr>
          <w:p w14:paraId="50F2D566" w14:textId="77777777" w:rsidR="009837E3" w:rsidRPr="0048050D" w:rsidRDefault="009837E3" w:rsidP="006E6CA0">
            <w:pPr>
              <w:jc w:val="both"/>
              <w:rPr>
                <w:rFonts w:ascii="Times New Roman" w:hAnsi="Times New Roman"/>
                <w:color w:val="000000" w:themeColor="text1"/>
              </w:rPr>
            </w:pPr>
          </w:p>
        </w:tc>
        <w:tc>
          <w:tcPr>
            <w:tcW w:w="8823" w:type="dxa"/>
            <w:vMerge/>
            <w:tcBorders>
              <w:left w:val="single" w:sz="4" w:space="0" w:color="auto"/>
              <w:bottom w:val="single" w:sz="4" w:space="0" w:color="auto"/>
              <w:right w:val="single" w:sz="4" w:space="0" w:color="auto"/>
            </w:tcBorders>
          </w:tcPr>
          <w:p w14:paraId="0EF18E50" w14:textId="77777777" w:rsidR="009837E3" w:rsidRPr="0048050D" w:rsidRDefault="009837E3" w:rsidP="006E6CA0">
            <w:pPr>
              <w:jc w:val="both"/>
              <w:rPr>
                <w:rFonts w:ascii="Times New Roman" w:hAnsi="Times New Roman"/>
                <w:color w:val="000000" w:themeColor="text1"/>
              </w:rPr>
            </w:pPr>
          </w:p>
        </w:tc>
      </w:tr>
      <w:tr w:rsidR="009837E3" w:rsidRPr="0048050D" w14:paraId="00070FF3" w14:textId="77777777" w:rsidTr="00B66EAB">
        <w:trPr>
          <w:trHeight w:val="433"/>
        </w:trPr>
        <w:tc>
          <w:tcPr>
            <w:tcW w:w="1383" w:type="dxa"/>
            <w:vMerge/>
            <w:tcBorders>
              <w:right w:val="single" w:sz="4" w:space="0" w:color="auto"/>
            </w:tcBorders>
          </w:tcPr>
          <w:p w14:paraId="20EBAB7B" w14:textId="77777777" w:rsidR="009837E3" w:rsidRPr="0048050D" w:rsidRDefault="009837E3" w:rsidP="006E6CA0">
            <w:pPr>
              <w:jc w:val="both"/>
              <w:rPr>
                <w:rFonts w:ascii="Times New Roman" w:hAnsi="Times New Roman"/>
                <w:color w:val="000000" w:themeColor="text1"/>
              </w:rPr>
            </w:pPr>
          </w:p>
        </w:tc>
        <w:tc>
          <w:tcPr>
            <w:tcW w:w="8823" w:type="dxa"/>
            <w:vMerge/>
            <w:tcBorders>
              <w:left w:val="single" w:sz="4" w:space="0" w:color="auto"/>
              <w:bottom w:val="single" w:sz="4" w:space="0" w:color="auto"/>
              <w:right w:val="single" w:sz="4" w:space="0" w:color="auto"/>
            </w:tcBorders>
          </w:tcPr>
          <w:p w14:paraId="0C1E4343" w14:textId="77777777" w:rsidR="009837E3" w:rsidRPr="0048050D" w:rsidRDefault="009837E3" w:rsidP="006E6CA0">
            <w:pPr>
              <w:jc w:val="both"/>
              <w:rPr>
                <w:rFonts w:ascii="Times New Roman" w:hAnsi="Times New Roman"/>
                <w:color w:val="000000" w:themeColor="text1"/>
              </w:rPr>
            </w:pPr>
          </w:p>
        </w:tc>
      </w:tr>
    </w:tbl>
    <w:p w14:paraId="29FB9001" w14:textId="77777777" w:rsidR="009837E3" w:rsidRPr="0048050D" w:rsidRDefault="009837E3" w:rsidP="009837E3">
      <w:pPr>
        <w:jc w:val="both"/>
        <w:rPr>
          <w:rFonts w:ascii="Times New Roman" w:hAnsi="Times New Roman"/>
          <w:color w:val="000000" w:themeColor="text1"/>
        </w:rPr>
      </w:pPr>
    </w:p>
    <w:p w14:paraId="32D04F15" w14:textId="77777777" w:rsidR="009837E3" w:rsidRPr="0048050D" w:rsidRDefault="009837E3" w:rsidP="009837E3">
      <w:pPr>
        <w:jc w:val="both"/>
        <w:rPr>
          <w:rFonts w:ascii="Times New Roman" w:hAnsi="Times New Roman"/>
          <w:color w:val="000000" w:themeColor="text1"/>
        </w:rPr>
      </w:pPr>
      <w:r w:rsidRPr="0048050D">
        <w:rPr>
          <w:rFonts w:ascii="Times New Roman" w:hAnsi="Times New Roman"/>
          <w:color w:val="000000" w:themeColor="text1"/>
        </w:rPr>
        <w:t>Nie zgadzam się z przyznaną liczbą punktów w zadaniu/zadaniach</w:t>
      </w:r>
      <w:r w:rsidR="00B66EAB" w:rsidRPr="0048050D">
        <w:rPr>
          <w:rFonts w:ascii="Times New Roman" w:hAnsi="Times New Roman"/>
          <w:color w:val="000000" w:themeColor="text1"/>
        </w:rPr>
        <w:t>*</w:t>
      </w:r>
      <w:r w:rsidRPr="0048050D">
        <w:rPr>
          <w:rFonts w:ascii="Times New Roman" w:hAnsi="Times New Roman"/>
          <w:color w:val="000000" w:themeColor="text1"/>
        </w:rPr>
        <w:t>:</w:t>
      </w:r>
    </w:p>
    <w:tbl>
      <w:tblPr>
        <w:tblStyle w:val="Tabela-Siatka"/>
        <w:tblW w:w="0" w:type="auto"/>
        <w:tblLook w:val="04A0" w:firstRow="1" w:lastRow="0" w:firstColumn="1" w:lastColumn="0" w:noHBand="0" w:noVBand="1"/>
      </w:tblPr>
      <w:tblGrid>
        <w:gridCol w:w="2768"/>
        <w:gridCol w:w="7591"/>
      </w:tblGrid>
      <w:tr w:rsidR="009837E3" w:rsidRPr="0048050D" w14:paraId="6D50DDCD" w14:textId="77777777" w:rsidTr="00B66EAB">
        <w:trPr>
          <w:gridAfter w:val="1"/>
          <w:wAfter w:w="8355" w:type="dxa"/>
        </w:trPr>
        <w:tc>
          <w:tcPr>
            <w:tcW w:w="1938" w:type="dxa"/>
          </w:tcPr>
          <w:p w14:paraId="7C769C23" w14:textId="77777777"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t>Nr zadania: ………</w:t>
            </w:r>
          </w:p>
        </w:tc>
      </w:tr>
      <w:tr w:rsidR="009837E3" w:rsidRPr="0048050D" w14:paraId="61FF1B98" w14:textId="77777777" w:rsidTr="00B66EAB">
        <w:tc>
          <w:tcPr>
            <w:tcW w:w="10293" w:type="dxa"/>
            <w:gridSpan w:val="2"/>
          </w:tcPr>
          <w:p w14:paraId="525A01AD" w14:textId="7E0023BC" w:rsidR="009837E3" w:rsidRPr="0048050D" w:rsidRDefault="00B66EAB" w:rsidP="00DF0E46">
            <w:pPr>
              <w:spacing w:line="360" w:lineRule="auto"/>
              <w:jc w:val="both"/>
              <w:rPr>
                <w:rFonts w:ascii="Times New Roman" w:hAnsi="Times New Roman"/>
                <w:color w:val="000000" w:themeColor="text1"/>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p>
        </w:tc>
      </w:tr>
    </w:tbl>
    <w:p w14:paraId="12D27694" w14:textId="77777777" w:rsidR="009837E3" w:rsidRPr="0048050D" w:rsidRDefault="009837E3" w:rsidP="009837E3">
      <w:pPr>
        <w:jc w:val="both"/>
        <w:rPr>
          <w:rFonts w:ascii="Times New Roman" w:hAnsi="Times New Roman"/>
          <w:color w:val="000000" w:themeColor="text1"/>
        </w:rPr>
      </w:pPr>
    </w:p>
    <w:tbl>
      <w:tblPr>
        <w:tblStyle w:val="Tabela-Siatka"/>
        <w:tblW w:w="0" w:type="auto"/>
        <w:tblLook w:val="04A0" w:firstRow="1" w:lastRow="0" w:firstColumn="1" w:lastColumn="0" w:noHBand="0" w:noVBand="1"/>
      </w:tblPr>
      <w:tblGrid>
        <w:gridCol w:w="3487"/>
        <w:gridCol w:w="6872"/>
      </w:tblGrid>
      <w:tr w:rsidR="009837E3" w:rsidRPr="0048050D" w14:paraId="59E89823" w14:textId="77777777" w:rsidTr="006E6CA0">
        <w:trPr>
          <w:gridAfter w:val="1"/>
          <w:wAfter w:w="7268" w:type="dxa"/>
        </w:trPr>
        <w:tc>
          <w:tcPr>
            <w:tcW w:w="2586" w:type="dxa"/>
          </w:tcPr>
          <w:p w14:paraId="2F1BD5DF" w14:textId="77777777"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t>Nr zadania: ………</w:t>
            </w:r>
          </w:p>
        </w:tc>
      </w:tr>
      <w:tr w:rsidR="009837E3" w:rsidRPr="0048050D" w14:paraId="5B41050C" w14:textId="77777777" w:rsidTr="006E6CA0">
        <w:tc>
          <w:tcPr>
            <w:tcW w:w="9854" w:type="dxa"/>
            <w:gridSpan w:val="2"/>
          </w:tcPr>
          <w:p w14:paraId="4B216589" w14:textId="77777777" w:rsidR="009837E3" w:rsidRPr="0048050D" w:rsidRDefault="00B66EAB" w:rsidP="006E6CA0">
            <w:pPr>
              <w:spacing w:line="360" w:lineRule="auto"/>
              <w:jc w:val="both"/>
              <w:rPr>
                <w:rFonts w:ascii="Times New Roman" w:hAnsi="Times New Roman"/>
                <w:color w:val="000000" w:themeColor="text1"/>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p>
        </w:tc>
      </w:tr>
    </w:tbl>
    <w:p w14:paraId="686B73C0" w14:textId="77777777" w:rsidR="009837E3" w:rsidRPr="0048050D" w:rsidRDefault="009837E3" w:rsidP="009837E3">
      <w:pPr>
        <w:rPr>
          <w:rFonts w:ascii="Times New Roman" w:hAnsi="Times New Roman"/>
          <w:color w:val="000000" w:themeColor="text1"/>
        </w:rPr>
      </w:pPr>
    </w:p>
    <w:tbl>
      <w:tblPr>
        <w:tblStyle w:val="Tabela-Siatka"/>
        <w:tblW w:w="0" w:type="auto"/>
        <w:tblLook w:val="04A0" w:firstRow="1" w:lastRow="0" w:firstColumn="1" w:lastColumn="0" w:noHBand="0" w:noVBand="1"/>
      </w:tblPr>
      <w:tblGrid>
        <w:gridCol w:w="4146"/>
        <w:gridCol w:w="6213"/>
      </w:tblGrid>
      <w:tr w:rsidR="009837E3" w:rsidRPr="0048050D" w14:paraId="469BC3F2" w14:textId="77777777" w:rsidTr="006E6CA0">
        <w:trPr>
          <w:gridAfter w:val="1"/>
          <w:wAfter w:w="6570" w:type="dxa"/>
        </w:trPr>
        <w:tc>
          <w:tcPr>
            <w:tcW w:w="3284" w:type="dxa"/>
          </w:tcPr>
          <w:p w14:paraId="7D447725" w14:textId="77777777"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t>Nr zadania: ………</w:t>
            </w:r>
          </w:p>
        </w:tc>
      </w:tr>
      <w:tr w:rsidR="009837E3" w:rsidRPr="0048050D" w14:paraId="3402513C" w14:textId="77777777" w:rsidTr="006E6CA0">
        <w:tc>
          <w:tcPr>
            <w:tcW w:w="9854" w:type="dxa"/>
            <w:gridSpan w:val="2"/>
          </w:tcPr>
          <w:p w14:paraId="60B8FE58" w14:textId="77777777" w:rsidR="009837E3" w:rsidRPr="0048050D" w:rsidRDefault="00B66EAB" w:rsidP="006E6CA0">
            <w:pPr>
              <w:spacing w:line="360" w:lineRule="auto"/>
              <w:jc w:val="both"/>
              <w:rPr>
                <w:rFonts w:ascii="Times New Roman" w:hAnsi="Times New Roman"/>
                <w:color w:val="000000" w:themeColor="text1"/>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p>
        </w:tc>
      </w:tr>
    </w:tbl>
    <w:p w14:paraId="57F3276A" w14:textId="77777777" w:rsidR="009837E3" w:rsidRPr="0048050D" w:rsidRDefault="009837E3" w:rsidP="009837E3">
      <w:pPr>
        <w:jc w:val="both"/>
        <w:rPr>
          <w:rFonts w:ascii="Times New Roman" w:hAnsi="Times New Roman"/>
          <w:color w:val="000000" w:themeColor="text1"/>
        </w:rPr>
      </w:pPr>
    </w:p>
    <w:tbl>
      <w:tblPr>
        <w:tblStyle w:val="Tabela-Siatka"/>
        <w:tblW w:w="0" w:type="auto"/>
        <w:tblLook w:val="04A0" w:firstRow="1" w:lastRow="0" w:firstColumn="1" w:lastColumn="0" w:noHBand="0" w:noVBand="1"/>
      </w:tblPr>
      <w:tblGrid>
        <w:gridCol w:w="1949"/>
        <w:gridCol w:w="8410"/>
      </w:tblGrid>
      <w:tr w:rsidR="009837E3" w:rsidRPr="0048050D" w14:paraId="62D9767E" w14:textId="77777777" w:rsidTr="006E6CA0">
        <w:trPr>
          <w:gridAfter w:val="1"/>
          <w:wAfter w:w="8895" w:type="dxa"/>
        </w:trPr>
        <w:tc>
          <w:tcPr>
            <w:tcW w:w="959" w:type="dxa"/>
          </w:tcPr>
          <w:p w14:paraId="263BE553" w14:textId="77777777"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t>Nr zadania: ………</w:t>
            </w:r>
          </w:p>
        </w:tc>
      </w:tr>
      <w:tr w:rsidR="009837E3" w:rsidRPr="0048050D" w14:paraId="6364D2DD" w14:textId="77777777" w:rsidTr="006E6CA0">
        <w:tc>
          <w:tcPr>
            <w:tcW w:w="9854" w:type="dxa"/>
            <w:gridSpan w:val="2"/>
          </w:tcPr>
          <w:p w14:paraId="4BA3BBB4" w14:textId="77777777" w:rsidR="009837E3" w:rsidRPr="00595D4C" w:rsidRDefault="00B66EAB" w:rsidP="006E6CA0">
            <w:pPr>
              <w:spacing w:line="360" w:lineRule="auto"/>
              <w:jc w:val="both"/>
              <w:rPr>
                <w:rFonts w:ascii="Times New Roman" w:eastAsia="Times New Roman" w:hAnsi="Times New Roman"/>
                <w:color w:val="000000" w:themeColor="text1"/>
                <w:lang w:eastAsia="pl-PL"/>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p>
        </w:tc>
      </w:tr>
    </w:tbl>
    <w:p w14:paraId="2DFA4666" w14:textId="77777777" w:rsidR="009837E3" w:rsidRDefault="009837E3" w:rsidP="009837E3">
      <w:pPr>
        <w:jc w:val="both"/>
        <w:rPr>
          <w:rFonts w:ascii="Times New Roman" w:hAnsi="Times New Roman"/>
        </w:rPr>
      </w:pPr>
    </w:p>
    <w:p w14:paraId="756B6FEC" w14:textId="77777777" w:rsidR="00595D4C" w:rsidRDefault="00595D4C" w:rsidP="009837E3">
      <w:pPr>
        <w:jc w:val="both"/>
        <w:rPr>
          <w:rFonts w:ascii="Times New Roman" w:hAnsi="Times New Roman"/>
        </w:rPr>
      </w:pPr>
    </w:p>
    <w:p w14:paraId="35B1ABC5" w14:textId="77777777" w:rsidR="004A2075" w:rsidRDefault="004A2075" w:rsidP="009837E3">
      <w:pPr>
        <w:jc w:val="both"/>
        <w:rPr>
          <w:rFonts w:ascii="Times New Roman" w:hAnsi="Times New Roman"/>
        </w:rPr>
      </w:pPr>
    </w:p>
    <w:p w14:paraId="7C1761EE" w14:textId="77777777" w:rsidR="001875C0" w:rsidRPr="00167C60" w:rsidRDefault="001875C0" w:rsidP="009837E3">
      <w:pPr>
        <w:jc w:val="both"/>
        <w:rPr>
          <w:rFonts w:ascii="Times New Roman" w:hAnsi="Times New Roman"/>
        </w:rPr>
      </w:pPr>
    </w:p>
    <w:tbl>
      <w:tblPr>
        <w:tblStyle w:val="Tabela-Siatka"/>
        <w:tblW w:w="0" w:type="auto"/>
        <w:tblLook w:val="04A0" w:firstRow="1" w:lastRow="0" w:firstColumn="1" w:lastColumn="0" w:noHBand="0" w:noVBand="1"/>
      </w:tblPr>
      <w:tblGrid>
        <w:gridCol w:w="1949"/>
        <w:gridCol w:w="8410"/>
      </w:tblGrid>
      <w:tr w:rsidR="009837E3" w:rsidRPr="00167C60" w14:paraId="43AC663A" w14:textId="77777777" w:rsidTr="006E6CA0">
        <w:trPr>
          <w:gridAfter w:val="1"/>
          <w:wAfter w:w="8895" w:type="dxa"/>
        </w:trPr>
        <w:tc>
          <w:tcPr>
            <w:tcW w:w="959" w:type="dxa"/>
          </w:tcPr>
          <w:p w14:paraId="2814DE99" w14:textId="77777777" w:rsidR="009837E3" w:rsidRPr="00167C60" w:rsidRDefault="009837E3" w:rsidP="006E6CA0">
            <w:pPr>
              <w:spacing w:before="60" w:after="60"/>
              <w:jc w:val="both"/>
              <w:rPr>
                <w:rFonts w:ascii="Times New Roman" w:hAnsi="Times New Roman"/>
              </w:rPr>
            </w:pPr>
            <w:r w:rsidRPr="00167C60">
              <w:rPr>
                <w:rFonts w:ascii="Times New Roman" w:hAnsi="Times New Roman"/>
              </w:rPr>
              <w:t>Nr zadania: ………</w:t>
            </w:r>
          </w:p>
        </w:tc>
      </w:tr>
      <w:tr w:rsidR="009837E3" w:rsidRPr="00167C60" w14:paraId="2A2B7D2B" w14:textId="77777777" w:rsidTr="006E6CA0">
        <w:tc>
          <w:tcPr>
            <w:tcW w:w="9854" w:type="dxa"/>
            <w:gridSpan w:val="2"/>
          </w:tcPr>
          <w:p w14:paraId="47DAA652" w14:textId="77777777" w:rsidR="009837E3" w:rsidRPr="00167C60" w:rsidRDefault="00B66EAB" w:rsidP="006E6CA0">
            <w:pPr>
              <w:spacing w:line="360" w:lineRule="auto"/>
              <w:jc w:val="both"/>
              <w:rPr>
                <w:rFonts w:ascii="Times New Roman" w:hAnsi="Times New Roman"/>
              </w:rPr>
            </w:pPr>
            <w:r w:rsidRPr="00167C60">
              <w:rPr>
                <w:rFonts w:ascii="Times New Roman" w:hAnsi="Times New Roman"/>
              </w:rPr>
              <w:t>Uzasadnienie**</w:t>
            </w:r>
            <w:r w:rsidR="009837E3" w:rsidRPr="00167C60">
              <w:rPr>
                <w:rFonts w:ascii="Times New Roman" w:hAnsi="Times New Roman"/>
              </w:rPr>
              <w:t xml:space="preserve">: </w:t>
            </w:r>
            <w:r w:rsidR="009837E3" w:rsidRPr="00167C60">
              <w:rPr>
                <w:rFonts w:ascii="Times New Roman" w:eastAsia="Times New Roman" w:hAnsi="Times New Roman"/>
                <w:lang w:eastAsia="pl-PL"/>
              </w:rPr>
              <w:t>………………………………………………………………………………………………………………………………………………………………………………………………………………………………………………………………………………………………………………………………………………………………………………………………………………………………………………………………………………………………………………………………………………………………………………………………………………………………………………………………………………………………………………………………………………………………………………………………………………………………………………………………………………………………………………………………</w:t>
            </w:r>
          </w:p>
        </w:tc>
      </w:tr>
    </w:tbl>
    <w:p w14:paraId="616DAB3E" w14:textId="77777777" w:rsidR="009837E3" w:rsidRPr="00167C60" w:rsidRDefault="009837E3" w:rsidP="009837E3">
      <w:pPr>
        <w:jc w:val="both"/>
        <w:rPr>
          <w:rFonts w:ascii="Times New Roman" w:hAnsi="Times New Roman"/>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6"/>
      </w:tblGrid>
      <w:tr w:rsidR="009837E3" w:rsidRPr="00167C60" w14:paraId="21E568F7" w14:textId="77777777" w:rsidTr="006E6CA0">
        <w:trPr>
          <w:jc w:val="right"/>
        </w:trPr>
        <w:tc>
          <w:tcPr>
            <w:tcW w:w="4216" w:type="dxa"/>
          </w:tcPr>
          <w:p w14:paraId="474F5472" w14:textId="77777777" w:rsidR="00E12E90" w:rsidRDefault="00E12E90" w:rsidP="006E6CA0">
            <w:pPr>
              <w:jc w:val="right"/>
              <w:rPr>
                <w:rFonts w:ascii="Times New Roman" w:hAnsi="Times New Roman"/>
              </w:rPr>
            </w:pPr>
          </w:p>
          <w:p w14:paraId="49677AF8" w14:textId="77777777" w:rsidR="009837E3" w:rsidRPr="00167C60" w:rsidRDefault="009837E3" w:rsidP="006E6CA0">
            <w:pPr>
              <w:jc w:val="right"/>
              <w:rPr>
                <w:rFonts w:ascii="Times New Roman" w:hAnsi="Times New Roman"/>
              </w:rPr>
            </w:pPr>
            <w:r w:rsidRPr="00167C60">
              <w:rPr>
                <w:rFonts w:ascii="Times New Roman" w:hAnsi="Times New Roman"/>
              </w:rPr>
              <w:t>……………………………………………………</w:t>
            </w:r>
          </w:p>
        </w:tc>
      </w:tr>
      <w:tr w:rsidR="009837E3" w:rsidRPr="00167C60" w14:paraId="758488C0" w14:textId="77777777" w:rsidTr="006E6CA0">
        <w:trPr>
          <w:jc w:val="right"/>
        </w:trPr>
        <w:tc>
          <w:tcPr>
            <w:tcW w:w="4216" w:type="dxa"/>
          </w:tcPr>
          <w:p w14:paraId="78F8A2A5" w14:textId="77777777" w:rsidR="009837E3" w:rsidRPr="00167C60" w:rsidRDefault="009837E3" w:rsidP="00EA5103">
            <w:pPr>
              <w:jc w:val="center"/>
              <w:rPr>
                <w:rFonts w:ascii="Times New Roman" w:hAnsi="Times New Roman"/>
                <w:i/>
                <w:sz w:val="20"/>
                <w:szCs w:val="20"/>
              </w:rPr>
            </w:pPr>
            <w:r w:rsidRPr="00167C60">
              <w:rPr>
                <w:rFonts w:ascii="Times New Roman" w:hAnsi="Times New Roman"/>
                <w:i/>
                <w:sz w:val="20"/>
                <w:szCs w:val="20"/>
              </w:rPr>
              <w:t>podpis zdającego</w:t>
            </w:r>
            <w:r w:rsidR="00B66EAB" w:rsidRPr="00167C60">
              <w:rPr>
                <w:rFonts w:ascii="Times New Roman" w:hAnsi="Times New Roman"/>
                <w:i/>
                <w:sz w:val="20"/>
                <w:szCs w:val="20"/>
              </w:rPr>
              <w:t xml:space="preserve">, a w przypadku </w:t>
            </w:r>
            <w:r w:rsidR="00EA5103">
              <w:rPr>
                <w:rFonts w:ascii="Times New Roman" w:hAnsi="Times New Roman"/>
                <w:i/>
                <w:sz w:val="20"/>
                <w:szCs w:val="20"/>
              </w:rPr>
              <w:t>zdającego niepełnoletniego –</w:t>
            </w:r>
            <w:r w:rsidR="00B66EAB" w:rsidRPr="00167C60">
              <w:rPr>
                <w:rFonts w:ascii="Times New Roman" w:hAnsi="Times New Roman"/>
                <w:i/>
                <w:sz w:val="20"/>
                <w:szCs w:val="20"/>
              </w:rPr>
              <w:t xml:space="preserve"> jego rodzica</w:t>
            </w:r>
          </w:p>
        </w:tc>
      </w:tr>
    </w:tbl>
    <w:p w14:paraId="787F34D8" w14:textId="77777777" w:rsidR="009837E3" w:rsidRPr="00167C60" w:rsidRDefault="009837E3" w:rsidP="009837E3">
      <w:pPr>
        <w:jc w:val="both"/>
        <w:rPr>
          <w:rFonts w:ascii="Times New Roman" w:hAnsi="Times New Roman"/>
        </w:rPr>
      </w:pPr>
    </w:p>
    <w:p w14:paraId="431B2F7D" w14:textId="77777777" w:rsidR="009837E3" w:rsidRPr="00167C60" w:rsidRDefault="00B66EAB" w:rsidP="00B66EAB">
      <w:pPr>
        <w:ind w:left="142" w:hanging="142"/>
        <w:jc w:val="both"/>
        <w:rPr>
          <w:rFonts w:ascii="Times New Roman" w:hAnsi="Times New Roman"/>
          <w:sz w:val="20"/>
          <w:szCs w:val="20"/>
        </w:rPr>
      </w:pPr>
      <w:r w:rsidRPr="00167C60">
        <w:rPr>
          <w:rFonts w:ascii="Times New Roman" w:hAnsi="Times New Roman"/>
          <w:sz w:val="20"/>
          <w:szCs w:val="20"/>
        </w:rPr>
        <w:t>*</w:t>
      </w:r>
      <w:r w:rsidR="009837E3" w:rsidRPr="00167C60">
        <w:rPr>
          <w:rFonts w:ascii="Times New Roman" w:hAnsi="Times New Roman"/>
          <w:sz w:val="20"/>
          <w:szCs w:val="20"/>
        </w:rPr>
        <w:t xml:space="preserve"> Uzasadnienie dla każdego zadania należy wpisać w odrębnym polu. Liczbę pól można powielić, jeżeli zachodzi taka </w:t>
      </w:r>
      <w:r w:rsidR="00D1135D">
        <w:rPr>
          <w:rFonts w:ascii="Times New Roman" w:hAnsi="Times New Roman"/>
          <w:sz w:val="20"/>
          <w:szCs w:val="20"/>
        </w:rPr>
        <w:t xml:space="preserve"> </w:t>
      </w:r>
      <w:r w:rsidR="009837E3" w:rsidRPr="00167C60">
        <w:rPr>
          <w:rFonts w:ascii="Times New Roman" w:hAnsi="Times New Roman"/>
          <w:sz w:val="20"/>
          <w:szCs w:val="20"/>
        </w:rPr>
        <w:t>konieczność.</w:t>
      </w:r>
    </w:p>
    <w:p w14:paraId="04F9B358" w14:textId="77777777" w:rsidR="009837E3" w:rsidRPr="00167C60" w:rsidRDefault="00B66EAB" w:rsidP="00B66EAB">
      <w:pPr>
        <w:ind w:left="284" w:hanging="284"/>
        <w:jc w:val="both"/>
        <w:rPr>
          <w:rFonts w:ascii="Times New Roman" w:hAnsi="Times New Roman"/>
          <w:sz w:val="20"/>
          <w:szCs w:val="20"/>
        </w:rPr>
      </w:pPr>
      <w:r w:rsidRPr="00167C60">
        <w:rPr>
          <w:rFonts w:ascii="Times New Roman" w:hAnsi="Times New Roman"/>
          <w:sz w:val="20"/>
          <w:szCs w:val="20"/>
        </w:rPr>
        <w:t>**</w:t>
      </w:r>
      <w:r w:rsidR="00D1135D">
        <w:rPr>
          <w:rFonts w:ascii="Times New Roman" w:hAnsi="Times New Roman"/>
          <w:sz w:val="20"/>
          <w:szCs w:val="20"/>
        </w:rPr>
        <w:t xml:space="preserve"> </w:t>
      </w:r>
      <w:r w:rsidR="009837E3" w:rsidRPr="00167C60">
        <w:rPr>
          <w:rFonts w:ascii="Times New Roman" w:hAnsi="Times New Roman"/>
          <w:sz w:val="20"/>
          <w:szCs w:val="20"/>
        </w:rPr>
        <w:t xml:space="preserve">W uzasadnieniu należy wykazać, że rozwiązanie (1) jest merytorycznie poprawne i (2) spełnia warunki określone w poleceniu </w:t>
      </w:r>
      <w:r w:rsidR="00D1135D">
        <w:rPr>
          <w:rFonts w:ascii="Times New Roman" w:hAnsi="Times New Roman"/>
          <w:sz w:val="20"/>
          <w:szCs w:val="20"/>
        </w:rPr>
        <w:t xml:space="preserve"> </w:t>
      </w:r>
      <w:r w:rsidR="009837E3" w:rsidRPr="00167C60">
        <w:rPr>
          <w:rFonts w:ascii="Times New Roman" w:hAnsi="Times New Roman"/>
          <w:sz w:val="20"/>
          <w:szCs w:val="20"/>
        </w:rPr>
        <w:t xml:space="preserve">do danego zadania egzaminacyjnego. </w:t>
      </w:r>
    </w:p>
    <w:p w14:paraId="7A61DDC7" w14:textId="77777777" w:rsidR="004A2075" w:rsidRDefault="004A2075">
      <w:pPr>
        <w:spacing w:after="0" w:line="240" w:lineRule="auto"/>
        <w:rPr>
          <w:rFonts w:ascii="Times New Roman" w:hAnsi="Times New Roman"/>
        </w:rPr>
      </w:pPr>
    </w:p>
    <w:p w14:paraId="17861EF2" w14:textId="77777777" w:rsidR="004A2075" w:rsidRDefault="004A2075">
      <w:pPr>
        <w:spacing w:after="0" w:line="240" w:lineRule="auto"/>
        <w:rPr>
          <w:rFonts w:ascii="Times New Roman" w:hAnsi="Times New Roman"/>
        </w:rPr>
      </w:pPr>
    </w:p>
    <w:p w14:paraId="0F5DE2F0" w14:textId="77777777" w:rsidR="004A2075" w:rsidRDefault="004A2075">
      <w:pPr>
        <w:spacing w:after="0" w:line="240" w:lineRule="auto"/>
        <w:rPr>
          <w:rFonts w:ascii="Times New Roman" w:hAnsi="Times New Roman"/>
        </w:rPr>
      </w:pPr>
    </w:p>
    <w:p w14:paraId="1FD7CD6F" w14:textId="77777777" w:rsidR="004A2075" w:rsidRDefault="004A2075">
      <w:pPr>
        <w:spacing w:after="0" w:line="240" w:lineRule="auto"/>
        <w:rPr>
          <w:rFonts w:ascii="Times New Roman" w:hAnsi="Times New Roman"/>
        </w:rPr>
      </w:pPr>
    </w:p>
    <w:p w14:paraId="34F0D04D" w14:textId="77777777" w:rsidR="004A2075" w:rsidRDefault="004A2075">
      <w:pPr>
        <w:spacing w:after="0" w:line="240" w:lineRule="auto"/>
        <w:rPr>
          <w:rFonts w:ascii="Times New Roman" w:hAnsi="Times New Roman"/>
        </w:rPr>
      </w:pPr>
    </w:p>
    <w:p w14:paraId="1573DD90" w14:textId="77777777" w:rsidR="004A2075" w:rsidRDefault="004A2075">
      <w:pPr>
        <w:spacing w:after="0" w:line="240" w:lineRule="auto"/>
        <w:rPr>
          <w:rFonts w:ascii="Times New Roman" w:hAnsi="Times New Roman"/>
        </w:rPr>
      </w:pPr>
    </w:p>
    <w:p w14:paraId="19078AA6" w14:textId="77777777" w:rsidR="004A2075" w:rsidRDefault="004A2075">
      <w:pPr>
        <w:spacing w:after="0" w:line="240" w:lineRule="auto"/>
        <w:rPr>
          <w:rFonts w:ascii="Times New Roman" w:hAnsi="Times New Roman"/>
        </w:rPr>
      </w:pPr>
    </w:p>
    <w:p w14:paraId="515EB1A9" w14:textId="77777777" w:rsidR="004A2075" w:rsidRDefault="004A2075">
      <w:pPr>
        <w:spacing w:after="0" w:line="240" w:lineRule="auto"/>
        <w:rPr>
          <w:rFonts w:ascii="Times New Roman" w:hAnsi="Times New Roman"/>
        </w:rPr>
      </w:pPr>
    </w:p>
    <w:p w14:paraId="38D27271" w14:textId="77777777" w:rsidR="004A2075" w:rsidRDefault="004A2075">
      <w:pPr>
        <w:spacing w:after="0" w:line="240" w:lineRule="auto"/>
        <w:rPr>
          <w:rFonts w:ascii="Times New Roman" w:hAnsi="Times New Roman"/>
        </w:rPr>
      </w:pPr>
    </w:p>
    <w:p w14:paraId="7C7D2EEA" w14:textId="77777777" w:rsidR="004A2075" w:rsidRDefault="004A2075">
      <w:pPr>
        <w:spacing w:after="0" w:line="240" w:lineRule="auto"/>
        <w:rPr>
          <w:rFonts w:ascii="Times New Roman" w:hAnsi="Times New Roman"/>
        </w:rPr>
      </w:pPr>
    </w:p>
    <w:p w14:paraId="697DCD5A" w14:textId="77777777" w:rsidR="004A2075" w:rsidRDefault="004A2075">
      <w:pPr>
        <w:spacing w:after="0" w:line="240" w:lineRule="auto"/>
        <w:rPr>
          <w:rFonts w:ascii="Times New Roman" w:hAnsi="Times New Roman"/>
        </w:rPr>
      </w:pPr>
    </w:p>
    <w:p w14:paraId="1A3BE9C3" w14:textId="77777777" w:rsidR="004A2075" w:rsidRDefault="004A2075">
      <w:pPr>
        <w:spacing w:after="0" w:line="240" w:lineRule="auto"/>
        <w:rPr>
          <w:rFonts w:ascii="Times New Roman" w:hAnsi="Times New Roman"/>
        </w:rPr>
      </w:pPr>
    </w:p>
    <w:p w14:paraId="07839F2E" w14:textId="77777777" w:rsidR="004A2075" w:rsidRDefault="004A2075">
      <w:pPr>
        <w:spacing w:after="0" w:line="240" w:lineRule="auto"/>
        <w:rPr>
          <w:rFonts w:ascii="Times New Roman" w:hAnsi="Times New Roman"/>
        </w:rPr>
      </w:pPr>
    </w:p>
    <w:p w14:paraId="5F7E6A2C" w14:textId="77777777" w:rsidR="004A2075" w:rsidRDefault="004A2075">
      <w:pPr>
        <w:spacing w:after="0" w:line="240" w:lineRule="auto"/>
        <w:rPr>
          <w:rFonts w:ascii="Times New Roman" w:hAnsi="Times New Roman"/>
        </w:rPr>
      </w:pPr>
    </w:p>
    <w:p w14:paraId="0FBBF83F" w14:textId="77777777" w:rsidR="004A2075" w:rsidRDefault="004A2075">
      <w:pPr>
        <w:spacing w:after="0" w:line="240" w:lineRule="auto"/>
        <w:rPr>
          <w:rFonts w:ascii="Times New Roman" w:hAnsi="Times New Roman"/>
        </w:rPr>
      </w:pPr>
    </w:p>
    <w:p w14:paraId="392F4FB2" w14:textId="77777777" w:rsidR="004A2075" w:rsidRDefault="004A2075">
      <w:pPr>
        <w:spacing w:after="0" w:line="240" w:lineRule="auto"/>
        <w:rPr>
          <w:rFonts w:ascii="Times New Roman" w:hAnsi="Times New Roman"/>
        </w:rPr>
      </w:pPr>
    </w:p>
    <w:p w14:paraId="67112C17" w14:textId="77777777" w:rsidR="004A2075" w:rsidRDefault="004A2075">
      <w:pPr>
        <w:spacing w:after="0" w:line="240" w:lineRule="auto"/>
        <w:rPr>
          <w:rFonts w:ascii="Times New Roman" w:hAnsi="Times New Roman"/>
        </w:rPr>
      </w:pPr>
    </w:p>
    <w:p w14:paraId="18D552B0" w14:textId="77777777" w:rsidR="004A2075" w:rsidRDefault="004A2075">
      <w:pPr>
        <w:spacing w:after="0" w:line="240" w:lineRule="auto"/>
        <w:rPr>
          <w:rFonts w:ascii="Times New Roman" w:hAnsi="Times New Roman"/>
        </w:rPr>
      </w:pPr>
    </w:p>
    <w:p w14:paraId="4AD1E5BB" w14:textId="77777777" w:rsidR="004A2075" w:rsidRDefault="004A2075">
      <w:pPr>
        <w:spacing w:after="0" w:line="240" w:lineRule="auto"/>
        <w:rPr>
          <w:rFonts w:ascii="Times New Roman" w:hAnsi="Times New Roman"/>
        </w:rPr>
      </w:pPr>
    </w:p>
    <w:p w14:paraId="71670ED2" w14:textId="77777777" w:rsidR="004A2075" w:rsidRDefault="004A2075">
      <w:pPr>
        <w:spacing w:after="0" w:line="240" w:lineRule="auto"/>
        <w:rPr>
          <w:rFonts w:ascii="Times New Roman" w:hAnsi="Times New Roman"/>
        </w:rPr>
      </w:pPr>
    </w:p>
    <w:p w14:paraId="19B090F7" w14:textId="77777777" w:rsidR="004A2075" w:rsidRDefault="004A2075">
      <w:pPr>
        <w:spacing w:after="0" w:line="240" w:lineRule="auto"/>
        <w:rPr>
          <w:rFonts w:ascii="Times New Roman" w:hAnsi="Times New Roman"/>
        </w:rPr>
      </w:pPr>
    </w:p>
    <w:p w14:paraId="25B6252E" w14:textId="77777777" w:rsidR="004A2075" w:rsidRDefault="004A2075">
      <w:pPr>
        <w:spacing w:after="0" w:line="240" w:lineRule="auto"/>
        <w:rPr>
          <w:rFonts w:ascii="Times New Roman" w:hAnsi="Times New Roman"/>
        </w:rPr>
      </w:pPr>
    </w:p>
    <w:p w14:paraId="57BD1A32" w14:textId="77777777" w:rsidR="004A2075" w:rsidRDefault="004A2075">
      <w:pPr>
        <w:spacing w:after="0" w:line="240" w:lineRule="auto"/>
        <w:rPr>
          <w:rFonts w:ascii="Times New Roman" w:hAnsi="Times New Roman"/>
        </w:rPr>
      </w:pPr>
    </w:p>
    <w:p w14:paraId="6EFA17A5" w14:textId="77777777" w:rsidR="00B66EAB" w:rsidRPr="00167C60" w:rsidRDefault="00B66EAB">
      <w:pPr>
        <w:spacing w:after="0" w:line="240" w:lineRule="auto"/>
        <w:rPr>
          <w:rFonts w:ascii="Times New Roman" w:hAnsi="Times New Roman"/>
        </w:rPr>
      </w:pPr>
      <w:r w:rsidRPr="00167C60">
        <w:rPr>
          <w:rFonts w:ascii="Times New Roman" w:hAnsi="Times New Roman"/>
        </w:rPr>
        <w:br w:type="page"/>
      </w:r>
    </w:p>
    <w:p w14:paraId="0B6A0A5C" w14:textId="3E8D3E3F" w:rsidR="00B66EAB" w:rsidRPr="0048050D" w:rsidRDefault="00491F45" w:rsidP="00B66EAB">
      <w:pPr>
        <w:shd w:val="clear" w:color="auto" w:fill="DEEAF6"/>
        <w:outlineLvl w:val="0"/>
        <w:rPr>
          <w:rFonts w:ascii="Times New Roman" w:hAnsi="Times New Roman"/>
          <w:b/>
          <w:color w:val="000000" w:themeColor="text1"/>
        </w:rPr>
      </w:pPr>
      <w:r w:rsidRPr="0048050D">
        <w:rPr>
          <w:rFonts w:ascii="Times New Roman" w:hAnsi="Times New Roman"/>
          <w:b/>
          <w:color w:val="000000" w:themeColor="text1"/>
        </w:rPr>
        <w:t>Załącznik 22</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Rozstrzygnięcie dyrektora okręgowej komisji egzaminacyjnej dotyczące odwołania od wyniku weryfikacji sumy punktów w przypadku uznania odwołania w całości</w:t>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5966E3" w:rsidRPr="0048050D" w14:paraId="2C9CDA2B" w14:textId="77777777" w:rsidTr="006E6CA0">
        <w:tc>
          <w:tcPr>
            <w:tcW w:w="3402" w:type="dxa"/>
          </w:tcPr>
          <w:p w14:paraId="7E1C10CF" w14:textId="77777777" w:rsidR="005966E3" w:rsidRPr="0048050D" w:rsidRDefault="005966E3"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732" w:type="dxa"/>
          </w:tcPr>
          <w:p w14:paraId="15BDC78B" w14:textId="77777777" w:rsidR="005966E3" w:rsidRPr="0048050D" w:rsidRDefault="005966E3"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5966E3" w:rsidRPr="0048050D" w14:paraId="05E8F5EF" w14:textId="77777777" w:rsidTr="006E6CA0">
        <w:tc>
          <w:tcPr>
            <w:tcW w:w="3402" w:type="dxa"/>
          </w:tcPr>
          <w:p w14:paraId="186A5FB7" w14:textId="77777777" w:rsidR="005966E3" w:rsidRPr="0048050D" w:rsidRDefault="005966E3"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732" w:type="dxa"/>
          </w:tcPr>
          <w:p w14:paraId="43E6BCE2" w14:textId="77777777" w:rsidR="005966E3" w:rsidRPr="0048050D" w:rsidRDefault="005966E3"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552F7E68" w14:textId="77777777" w:rsidR="005966E3" w:rsidRPr="0048050D" w:rsidRDefault="005966E3" w:rsidP="005966E3">
      <w:pPr>
        <w:ind w:right="74"/>
        <w:jc w:val="both"/>
        <w:rPr>
          <w:rFonts w:ascii="Times New Roman" w:hAnsi="Times New Roman"/>
          <w:i/>
          <w:color w:val="000000" w:themeColor="text1"/>
          <w:sz w:val="16"/>
          <w:szCs w:val="16"/>
        </w:rPr>
      </w:pPr>
    </w:p>
    <w:p w14:paraId="1A11388C" w14:textId="77777777" w:rsidR="005966E3" w:rsidRPr="0048050D" w:rsidRDefault="005966E3" w:rsidP="005966E3">
      <w:pPr>
        <w:ind w:right="74"/>
        <w:jc w:val="both"/>
        <w:rPr>
          <w:rFonts w:ascii="Times New Roman" w:hAnsi="Times New Roman"/>
          <w:i/>
          <w:color w:val="000000" w:themeColor="text1"/>
          <w:sz w:val="16"/>
          <w:szCs w:val="16"/>
        </w:rPr>
      </w:pPr>
    </w:p>
    <w:p w14:paraId="21B30164" w14:textId="77777777" w:rsidR="005966E3" w:rsidRPr="0048050D" w:rsidRDefault="005966E3" w:rsidP="005966E3">
      <w:pPr>
        <w:ind w:right="74"/>
        <w:jc w:val="both"/>
        <w:rPr>
          <w:rFonts w:ascii="Times New Roman" w:hAnsi="Times New Roman"/>
          <w:color w:val="000000" w:themeColor="text1"/>
          <w:sz w:val="20"/>
        </w:rPr>
      </w:pPr>
      <w:r w:rsidRPr="0048050D">
        <w:rPr>
          <w:rFonts w:ascii="Times New Roman" w:hAnsi="Times New Roman"/>
          <w:color w:val="000000" w:themeColor="text1"/>
          <w:sz w:val="20"/>
        </w:rPr>
        <w:t>.....................................................................</w:t>
      </w:r>
    </w:p>
    <w:p w14:paraId="6B492B72" w14:textId="77777777" w:rsidR="005966E3" w:rsidRPr="0048050D" w:rsidRDefault="005966E3" w:rsidP="005966E3">
      <w:pPr>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imię i nazwisko zdającego</w:t>
      </w:r>
    </w:p>
    <w:p w14:paraId="7114B79C" w14:textId="77777777" w:rsidR="005966E3" w:rsidRPr="0048050D" w:rsidRDefault="005966E3" w:rsidP="005966E3">
      <w:pPr>
        <w:jc w:val="both"/>
        <w:rPr>
          <w:rFonts w:ascii="Times New Roman" w:hAnsi="Times New Roman"/>
          <w:i/>
          <w:color w:val="000000" w:themeColor="text1"/>
          <w:sz w:val="12"/>
          <w:szCs w:val="12"/>
        </w:rPr>
      </w:pP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
        <w:gridCol w:w="425"/>
        <w:gridCol w:w="425"/>
        <w:gridCol w:w="425"/>
        <w:gridCol w:w="425"/>
        <w:gridCol w:w="424"/>
        <w:gridCol w:w="425"/>
        <w:gridCol w:w="425"/>
        <w:gridCol w:w="186"/>
        <w:gridCol w:w="239"/>
        <w:gridCol w:w="425"/>
        <w:gridCol w:w="425"/>
      </w:tblGrid>
      <w:tr w:rsidR="003B6851" w:rsidRPr="0048050D" w14:paraId="5745F432" w14:textId="77777777" w:rsidTr="00BA51C3">
        <w:tc>
          <w:tcPr>
            <w:tcW w:w="424" w:type="dxa"/>
            <w:tcBorders>
              <w:top w:val="dotted" w:sz="4" w:space="0" w:color="auto"/>
              <w:left w:val="dotted" w:sz="4" w:space="0" w:color="auto"/>
              <w:bottom w:val="dotted" w:sz="4" w:space="0" w:color="auto"/>
              <w:right w:val="dotted" w:sz="4" w:space="0" w:color="auto"/>
            </w:tcBorders>
            <w:vAlign w:val="center"/>
          </w:tcPr>
          <w:p w14:paraId="42D4DDF9"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B546E7F"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120048E"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45BB6B1"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D7C8EEC"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4" w:type="dxa"/>
            <w:tcBorders>
              <w:top w:val="dotted" w:sz="4" w:space="0" w:color="auto"/>
              <w:left w:val="dotted" w:sz="4" w:space="0" w:color="auto"/>
              <w:bottom w:val="dotted" w:sz="4" w:space="0" w:color="auto"/>
              <w:right w:val="dotted" w:sz="4" w:space="0" w:color="auto"/>
            </w:tcBorders>
            <w:vAlign w:val="center"/>
          </w:tcPr>
          <w:p w14:paraId="2E83DFDB"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142FB299"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04E3497D"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gridSpan w:val="2"/>
            <w:tcBorders>
              <w:top w:val="dotted" w:sz="4" w:space="0" w:color="auto"/>
              <w:left w:val="dotted" w:sz="4" w:space="0" w:color="auto"/>
              <w:bottom w:val="dotted" w:sz="4" w:space="0" w:color="auto"/>
              <w:right w:val="dotted" w:sz="4" w:space="0" w:color="auto"/>
            </w:tcBorders>
            <w:vAlign w:val="center"/>
          </w:tcPr>
          <w:p w14:paraId="1E86F2D7"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A1EDEF3"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D5BD6A2" w14:textId="77777777" w:rsidR="003B6851" w:rsidRPr="0048050D" w:rsidRDefault="003B6851" w:rsidP="00BA51C3">
            <w:pPr>
              <w:spacing w:line="360" w:lineRule="auto"/>
              <w:jc w:val="center"/>
              <w:rPr>
                <w:rFonts w:ascii="Times New Roman" w:hAnsi="Times New Roman"/>
                <w:iCs/>
                <w:color w:val="000000" w:themeColor="text1"/>
                <w:sz w:val="20"/>
              </w:rPr>
            </w:pPr>
          </w:p>
        </w:tc>
      </w:tr>
      <w:tr w:rsidR="003B6851" w:rsidRPr="0048050D" w14:paraId="2D18C978" w14:textId="77777777" w:rsidTr="00BA51C3">
        <w:trPr>
          <w:gridAfter w:val="3"/>
          <w:wAfter w:w="1089" w:type="dxa"/>
        </w:trPr>
        <w:tc>
          <w:tcPr>
            <w:tcW w:w="3584" w:type="dxa"/>
            <w:gridSpan w:val="9"/>
            <w:tcBorders>
              <w:top w:val="nil"/>
              <w:left w:val="nil"/>
              <w:bottom w:val="nil"/>
              <w:right w:val="nil"/>
            </w:tcBorders>
            <w:vAlign w:val="center"/>
          </w:tcPr>
          <w:p w14:paraId="31B5F8DB" w14:textId="77777777" w:rsidR="003B6851" w:rsidRPr="0048050D" w:rsidRDefault="003B6851" w:rsidP="00BA51C3">
            <w:pPr>
              <w:spacing w:line="360" w:lineRule="auto"/>
              <w:rPr>
                <w:rFonts w:ascii="Times New Roman" w:hAnsi="Times New Roman"/>
                <w:iCs/>
                <w:color w:val="000000" w:themeColor="text1"/>
                <w:sz w:val="20"/>
              </w:rPr>
            </w:pPr>
            <w:r w:rsidRPr="0048050D">
              <w:rPr>
                <w:rFonts w:ascii="Times New Roman" w:hAnsi="Times New Roman"/>
                <w:i/>
                <w:color w:val="000000" w:themeColor="text1"/>
                <w:sz w:val="16"/>
              </w:rPr>
              <w:t>numer PESEL</w:t>
            </w:r>
          </w:p>
        </w:tc>
      </w:tr>
    </w:tbl>
    <w:p w14:paraId="2AF5C741" w14:textId="77777777" w:rsidR="005966E3" w:rsidRPr="0048050D" w:rsidRDefault="005966E3" w:rsidP="005966E3">
      <w:pPr>
        <w:ind w:right="-108"/>
        <w:jc w:val="both"/>
        <w:rPr>
          <w:rFonts w:ascii="Times New Roman" w:hAnsi="Times New Roman"/>
          <w:color w:val="000000" w:themeColor="text1"/>
          <w:sz w:val="20"/>
        </w:rPr>
      </w:pPr>
    </w:p>
    <w:p w14:paraId="31E9C71B" w14:textId="77777777" w:rsidR="005966E3" w:rsidRPr="0048050D" w:rsidRDefault="005966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Rozstrzygnięcie dyrektora </w:t>
      </w:r>
      <w:r w:rsidR="00EA5103">
        <w:rPr>
          <w:rFonts w:ascii="Times New Roman" w:eastAsiaTheme="minorHAnsi" w:hAnsi="Times New Roman"/>
          <w:b/>
          <w:smallCaps/>
          <w:color w:val="000000" w:themeColor="text1"/>
          <w:sz w:val="24"/>
          <w:szCs w:val="24"/>
        </w:rPr>
        <w:t>o</w:t>
      </w:r>
      <w:r w:rsidRPr="0048050D">
        <w:rPr>
          <w:rFonts w:ascii="Times New Roman" w:eastAsiaTheme="minorHAnsi" w:hAnsi="Times New Roman"/>
          <w:b/>
          <w:smallCaps/>
          <w:color w:val="000000" w:themeColor="text1"/>
          <w:sz w:val="24"/>
          <w:szCs w:val="24"/>
        </w:rPr>
        <w:t>k</w:t>
      </w:r>
      <w:r w:rsidR="00EA5103">
        <w:rPr>
          <w:rFonts w:ascii="Times New Roman" w:eastAsiaTheme="minorHAnsi" w:hAnsi="Times New Roman"/>
          <w:b/>
          <w:smallCaps/>
          <w:color w:val="000000" w:themeColor="text1"/>
          <w:sz w:val="24"/>
          <w:szCs w:val="24"/>
        </w:rPr>
        <w:t>ręgowej komisji e</w:t>
      </w:r>
      <w:r w:rsidRPr="0048050D">
        <w:rPr>
          <w:rFonts w:ascii="Times New Roman" w:eastAsiaTheme="minorHAnsi" w:hAnsi="Times New Roman"/>
          <w:b/>
          <w:smallCaps/>
          <w:color w:val="000000" w:themeColor="text1"/>
          <w:sz w:val="24"/>
          <w:szCs w:val="24"/>
        </w:rPr>
        <w:t xml:space="preserve">gzaminacyjnej </w:t>
      </w:r>
    </w:p>
    <w:p w14:paraId="70881D04" w14:textId="77777777" w:rsidR="005966E3" w:rsidRPr="0048050D" w:rsidRDefault="005966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dotyczące odwołania od wyniku weryfikacji sumy punktów</w:t>
      </w:r>
    </w:p>
    <w:p w14:paraId="30CE03DC" w14:textId="77777777" w:rsidR="005966E3" w:rsidRPr="0048050D" w:rsidRDefault="005966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w przypadku uznania odwołania w całości</w:t>
      </w:r>
    </w:p>
    <w:p w14:paraId="6A76EDDB" w14:textId="77777777" w:rsidR="005966E3" w:rsidRPr="0048050D" w:rsidRDefault="005966E3" w:rsidP="00167C60">
      <w:pPr>
        <w:shd w:val="clear" w:color="auto" w:fill="FFFFFF" w:themeFill="background1"/>
        <w:jc w:val="both"/>
        <w:rPr>
          <w:rFonts w:ascii="Times New Roman" w:hAnsi="Times New Roman"/>
          <w:color w:val="000000" w:themeColor="text1"/>
          <w:sz w:val="20"/>
        </w:rPr>
      </w:pPr>
    </w:p>
    <w:p w14:paraId="6F8FC9B7" w14:textId="77777777" w:rsidR="005966E3" w:rsidRPr="0048050D" w:rsidRDefault="005966E3" w:rsidP="005966E3">
      <w:pPr>
        <w:jc w:val="both"/>
        <w:rPr>
          <w:rFonts w:ascii="Times New Roman" w:hAnsi="Times New Roman"/>
          <w:color w:val="000000" w:themeColor="text1"/>
          <w:sz w:val="20"/>
        </w:rPr>
      </w:pPr>
    </w:p>
    <w:p w14:paraId="7A3A658B" w14:textId="230F6FD2" w:rsidR="005966E3" w:rsidRPr="00EA5103" w:rsidRDefault="005966E3" w:rsidP="005966E3">
      <w:pPr>
        <w:spacing w:line="360" w:lineRule="auto"/>
        <w:jc w:val="both"/>
        <w:rPr>
          <w:rFonts w:ascii="Times New Roman" w:hAnsi="Times New Roman"/>
          <w:color w:val="000000" w:themeColor="text1"/>
        </w:rPr>
      </w:pPr>
      <w:r w:rsidRPr="0026047F">
        <w:rPr>
          <w:rFonts w:ascii="Times New Roman" w:hAnsi="Times New Roman"/>
          <w:color w:val="000000" w:themeColor="text1"/>
        </w:rPr>
        <w:t xml:space="preserve">Po rozpatrzeniu odwołania od wyniku weryfikacji sumy punktów z części pisemnej </w:t>
      </w:r>
      <w:r w:rsidR="00BF692B">
        <w:rPr>
          <w:rFonts w:ascii="Times New Roman" w:hAnsi="Times New Roman"/>
          <w:color w:val="000000" w:themeColor="text1"/>
        </w:rPr>
        <w:t>egzaminu potwierdzającego kwalifikacje w zawodzie</w:t>
      </w:r>
      <w:r w:rsidRPr="0026047F">
        <w:rPr>
          <w:rFonts w:ascii="Times New Roman" w:hAnsi="Times New Roman"/>
          <w:color w:val="000000" w:themeColor="text1"/>
        </w:rPr>
        <w:t xml:space="preserve"> </w:t>
      </w:r>
      <w:r w:rsidR="0007236D" w:rsidRPr="0026047F">
        <w:rPr>
          <w:rFonts w:ascii="Times New Roman" w:hAnsi="Times New Roman"/>
          <w:color w:val="000000" w:themeColor="text1"/>
        </w:rPr>
        <w:t xml:space="preserve">z zakresu kwalifikacji </w:t>
      </w:r>
      <w:r w:rsidRPr="0026047F">
        <w:rPr>
          <w:rFonts w:ascii="Times New Roman" w:hAnsi="Times New Roman"/>
          <w:color w:val="000000" w:themeColor="text1"/>
        </w:rPr>
        <w:t xml:space="preserve">……………………………………………………………………, uprzejmie informuję, że zgodnie z art. 44zzzt ust. 9 i 10 ustawy z dnia 7 września 1991 r. o systemie oświaty </w:t>
      </w:r>
      <w:r w:rsidR="006C56B1">
        <w:rPr>
          <w:rFonts w:ascii="Times New Roman" w:hAnsi="Times New Roman"/>
          <w:color w:val="000000" w:themeColor="text1"/>
        </w:rPr>
        <w:br/>
      </w:r>
      <w:r w:rsidR="00B93D07">
        <w:rPr>
          <w:rFonts w:ascii="Times New Roman" w:eastAsia="Times New Roman" w:hAnsi="Times New Roman"/>
          <w:lang w:eastAsia="pl-PL"/>
        </w:rPr>
        <w:t>w brzmieniu obowiązującym przed 1 września 2019 r.</w:t>
      </w:r>
      <w:r w:rsidR="00B93D07" w:rsidRPr="004174F4">
        <w:rPr>
          <w:rFonts w:ascii="Times New Roman" w:hAnsi="Times New Roman"/>
        </w:rPr>
        <w:t xml:space="preserve"> </w:t>
      </w:r>
      <w:r w:rsidRPr="0026047F">
        <w:rPr>
          <w:rFonts w:ascii="Times New Roman" w:hAnsi="Times New Roman"/>
          <w:color w:val="000000" w:themeColor="text1"/>
        </w:rPr>
        <w:t xml:space="preserve">uznaję, że </w:t>
      </w:r>
      <w:r w:rsidRPr="0026047F">
        <w:rPr>
          <w:rFonts w:ascii="Times New Roman" w:hAnsi="Times New Roman"/>
          <w:b/>
          <w:color w:val="000000" w:themeColor="text1"/>
        </w:rPr>
        <w:t>odwołanie zasługuje na uwzględnienie w całości</w:t>
      </w:r>
      <w:r w:rsidRPr="0026047F">
        <w:rPr>
          <w:rFonts w:ascii="Times New Roman" w:hAnsi="Times New Roman"/>
          <w:color w:val="000000" w:themeColor="text1"/>
        </w:rPr>
        <w:t xml:space="preserve"> </w:t>
      </w:r>
      <w:r w:rsidR="006C56B1">
        <w:rPr>
          <w:rFonts w:ascii="Times New Roman" w:hAnsi="Times New Roman"/>
          <w:color w:val="000000" w:themeColor="text1"/>
        </w:rPr>
        <w:br/>
      </w:r>
      <w:r w:rsidRPr="0026047F">
        <w:rPr>
          <w:rFonts w:ascii="Times New Roman" w:hAnsi="Times New Roman"/>
          <w:color w:val="000000" w:themeColor="text1"/>
        </w:rPr>
        <w:t xml:space="preserve">i ustalam nowy wynik części pisemnej </w:t>
      </w:r>
      <w:r w:rsidR="00BF692B">
        <w:rPr>
          <w:rFonts w:ascii="Times New Roman" w:hAnsi="Times New Roman"/>
          <w:color w:val="000000" w:themeColor="text1"/>
        </w:rPr>
        <w:t>egzaminu potwierdzającego kwalifikacje w zawodzie</w:t>
      </w:r>
      <w:r w:rsidRPr="0026047F">
        <w:rPr>
          <w:rFonts w:ascii="Times New Roman" w:hAnsi="Times New Roman"/>
          <w:color w:val="000000" w:themeColor="text1"/>
        </w:rPr>
        <w:t xml:space="preserve"> z zakresu kwalifikacj</w:t>
      </w:r>
      <w:r w:rsidR="006C56B1">
        <w:rPr>
          <w:rFonts w:ascii="Times New Roman" w:hAnsi="Times New Roman"/>
          <w:color w:val="000000" w:themeColor="text1"/>
        </w:rPr>
        <w:t>i</w:t>
      </w:r>
      <w:r w:rsidR="000B52D8" w:rsidRPr="0026047F">
        <w:rPr>
          <w:rFonts w:ascii="Times New Roman" w:hAnsi="Times New Roman"/>
          <w:color w:val="000000" w:themeColor="text1"/>
        </w:rPr>
        <w:t>…………</w:t>
      </w:r>
      <w:r w:rsidR="00513526">
        <w:rPr>
          <w:rFonts w:ascii="Times New Roman" w:hAnsi="Times New Roman"/>
          <w:color w:val="000000" w:themeColor="text1"/>
        </w:rPr>
        <w:t>…………………</w:t>
      </w:r>
      <w:r w:rsidR="00EA5103">
        <w:rPr>
          <w:rFonts w:ascii="Times New Roman" w:hAnsi="Times New Roman"/>
          <w:color w:val="000000" w:themeColor="text1"/>
        </w:rPr>
        <w:t>………………………………………………………………………</w:t>
      </w:r>
      <w:r w:rsidR="006C56B1">
        <w:rPr>
          <w:rFonts w:ascii="Times New Roman" w:hAnsi="Times New Roman"/>
          <w:color w:val="000000" w:themeColor="text1"/>
        </w:rPr>
        <w:t>………</w:t>
      </w:r>
      <w:r w:rsidR="00EA5103">
        <w:rPr>
          <w:rFonts w:ascii="Times New Roman" w:hAnsi="Times New Roman"/>
          <w:color w:val="000000" w:themeColor="text1"/>
        </w:rPr>
        <w:t xml:space="preserve">… </w:t>
      </w:r>
      <w:r w:rsidRPr="0026047F">
        <w:rPr>
          <w:rFonts w:ascii="Times New Roman" w:hAnsi="Times New Roman"/>
          <w:color w:val="000000" w:themeColor="text1"/>
        </w:rPr>
        <w:t>……………………………………………………….………………………………</w:t>
      </w:r>
      <w:r w:rsidR="00167C60" w:rsidRPr="0026047F">
        <w:rPr>
          <w:rFonts w:ascii="Times New Roman" w:hAnsi="Times New Roman"/>
          <w:color w:val="000000" w:themeColor="text1"/>
        </w:rPr>
        <w:t>…………………</w:t>
      </w:r>
      <w:r w:rsidR="00513526">
        <w:rPr>
          <w:rFonts w:ascii="Times New Roman" w:hAnsi="Times New Roman"/>
          <w:color w:val="000000" w:themeColor="text1"/>
          <w:sz w:val="20"/>
        </w:rPr>
        <w:t>na…………...…</w:t>
      </w:r>
      <w:r w:rsidRPr="0048050D">
        <w:rPr>
          <w:rFonts w:ascii="Times New Roman" w:hAnsi="Times New Roman"/>
          <w:color w:val="000000" w:themeColor="text1"/>
          <w:sz w:val="20"/>
        </w:rPr>
        <w:t>%.</w:t>
      </w:r>
    </w:p>
    <w:p w14:paraId="2D566D46" w14:textId="77777777" w:rsidR="005966E3" w:rsidRPr="0048050D" w:rsidRDefault="005966E3" w:rsidP="005966E3">
      <w:pPr>
        <w:jc w:val="both"/>
        <w:rPr>
          <w:rFonts w:ascii="Times New Roman" w:hAnsi="Times New Roman"/>
          <w:color w:val="000000" w:themeColor="text1"/>
          <w:sz w:val="20"/>
        </w:rPr>
      </w:pPr>
    </w:p>
    <w:p w14:paraId="67AADFEF" w14:textId="77777777" w:rsidR="005966E3" w:rsidRPr="0048050D" w:rsidRDefault="005966E3" w:rsidP="005966E3">
      <w:pPr>
        <w:jc w:val="both"/>
        <w:rPr>
          <w:rFonts w:ascii="Times New Roman" w:hAnsi="Times New Roman"/>
          <w:color w:val="000000" w:themeColor="text1"/>
          <w:sz w:val="20"/>
          <w:szCs w:val="20"/>
        </w:rPr>
      </w:pPr>
    </w:p>
    <w:p w14:paraId="215DB4EF" w14:textId="77777777" w:rsidR="005966E3" w:rsidRPr="0048050D" w:rsidRDefault="005966E3" w:rsidP="005966E3">
      <w:pPr>
        <w:ind w:right="-108"/>
        <w:jc w:val="both"/>
        <w:rPr>
          <w:rFonts w:ascii="Times New Roman" w:hAnsi="Times New Roman"/>
          <w:color w:val="000000" w:themeColor="text1"/>
          <w:sz w:val="20"/>
          <w:szCs w:val="20"/>
        </w:rPr>
      </w:pPr>
    </w:p>
    <w:p w14:paraId="22F2F7E3" w14:textId="77777777" w:rsidR="005966E3" w:rsidRPr="0048050D" w:rsidRDefault="005966E3" w:rsidP="005966E3">
      <w:pPr>
        <w:ind w:right="-108"/>
        <w:jc w:val="both"/>
        <w:rPr>
          <w:rFonts w:ascii="Times New Roman" w:hAnsi="Times New Roman"/>
          <w:color w:val="000000" w:themeColor="text1"/>
          <w:sz w:val="20"/>
          <w:szCs w:val="20"/>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5966E3" w:rsidRPr="0048050D" w14:paraId="07B6D398" w14:textId="77777777" w:rsidTr="006E6CA0">
        <w:trPr>
          <w:jc w:val="right"/>
        </w:trPr>
        <w:tc>
          <w:tcPr>
            <w:tcW w:w="4216" w:type="dxa"/>
          </w:tcPr>
          <w:p w14:paraId="5E1C88BE" w14:textId="77777777" w:rsidR="005966E3" w:rsidRPr="0048050D" w:rsidRDefault="005966E3" w:rsidP="006E6CA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5966E3" w:rsidRPr="0048050D" w14:paraId="2EE9ED50" w14:textId="77777777" w:rsidTr="006E6CA0">
        <w:trPr>
          <w:jc w:val="right"/>
        </w:trPr>
        <w:tc>
          <w:tcPr>
            <w:tcW w:w="4216" w:type="dxa"/>
          </w:tcPr>
          <w:p w14:paraId="0BE01748" w14:textId="77777777" w:rsidR="005966E3" w:rsidRPr="0048050D" w:rsidRDefault="005966E3"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5F41ECD4" w14:textId="77777777" w:rsidR="000B52D8" w:rsidRDefault="000B52D8" w:rsidP="006E40D4">
      <w:pPr>
        <w:spacing w:after="0" w:line="480" w:lineRule="auto"/>
        <w:jc w:val="both"/>
        <w:rPr>
          <w:rFonts w:ascii="Times New Roman" w:hAnsi="Times New Roman"/>
          <w:color w:val="000000" w:themeColor="text1"/>
        </w:rPr>
      </w:pPr>
    </w:p>
    <w:p w14:paraId="7F2767E3" w14:textId="77777777" w:rsidR="004A2075" w:rsidRDefault="004A2075" w:rsidP="006E40D4">
      <w:pPr>
        <w:spacing w:after="0" w:line="480" w:lineRule="auto"/>
        <w:jc w:val="both"/>
        <w:rPr>
          <w:rFonts w:ascii="Times New Roman" w:hAnsi="Times New Roman"/>
          <w:color w:val="000000" w:themeColor="text1"/>
        </w:rPr>
      </w:pPr>
    </w:p>
    <w:p w14:paraId="25C97EBB" w14:textId="77777777" w:rsidR="004A2075" w:rsidRDefault="004A2075" w:rsidP="006E40D4">
      <w:pPr>
        <w:spacing w:after="0" w:line="480" w:lineRule="auto"/>
        <w:jc w:val="both"/>
        <w:rPr>
          <w:rFonts w:ascii="Times New Roman" w:hAnsi="Times New Roman"/>
          <w:color w:val="000000" w:themeColor="text1"/>
        </w:rPr>
      </w:pPr>
    </w:p>
    <w:p w14:paraId="0CDF5F8D" w14:textId="77777777" w:rsidR="000B52D8" w:rsidRPr="0048050D" w:rsidRDefault="000B52D8">
      <w:pPr>
        <w:spacing w:after="0" w:line="240" w:lineRule="auto"/>
        <w:rPr>
          <w:rFonts w:ascii="Times New Roman" w:hAnsi="Times New Roman"/>
          <w:color w:val="000000" w:themeColor="text1"/>
        </w:rPr>
      </w:pPr>
      <w:r w:rsidRPr="0048050D">
        <w:rPr>
          <w:rFonts w:ascii="Times New Roman" w:hAnsi="Times New Roman"/>
          <w:color w:val="000000" w:themeColor="text1"/>
        </w:rPr>
        <w:br w:type="page"/>
      </w:r>
    </w:p>
    <w:p w14:paraId="70615260" w14:textId="1CAD82E3" w:rsidR="000B52D8" w:rsidRPr="0048050D" w:rsidRDefault="000B52D8" w:rsidP="000B52D8">
      <w:pPr>
        <w:shd w:val="clear" w:color="auto" w:fill="DEEAF6"/>
        <w:outlineLvl w:val="0"/>
        <w:rPr>
          <w:rFonts w:ascii="Times New Roman" w:hAnsi="Times New Roman"/>
          <w:b/>
          <w:color w:val="000000" w:themeColor="text1"/>
        </w:rPr>
      </w:pPr>
      <w:r w:rsidRPr="0048050D">
        <w:rPr>
          <w:rFonts w:ascii="Times New Roman" w:hAnsi="Times New Roman"/>
          <w:b/>
          <w:color w:val="000000" w:themeColor="text1"/>
        </w:rPr>
        <w:t>Załącznik 23</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Rozstrzygnięcie dyrektora okręgowej komisji egzaminacyjnej dotyczące odwołania od wyniku weryfikacji sumy punktów w przypadku uznania odwołania w części lub nieuwzględnienia odwołania i przekazania odwołania do Centralnej Komisji Egzaminacyjnej</w:t>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B07104" w:rsidRPr="0048050D" w14:paraId="56F96B92" w14:textId="77777777" w:rsidTr="006E6CA0">
        <w:tc>
          <w:tcPr>
            <w:tcW w:w="3402" w:type="dxa"/>
          </w:tcPr>
          <w:p w14:paraId="60A228E1" w14:textId="77777777" w:rsidR="00B07104" w:rsidRPr="0048050D" w:rsidRDefault="00B07104"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732" w:type="dxa"/>
          </w:tcPr>
          <w:p w14:paraId="48073141" w14:textId="77777777" w:rsidR="00B07104" w:rsidRPr="0048050D" w:rsidRDefault="00B07104"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B07104" w:rsidRPr="0048050D" w14:paraId="54749521" w14:textId="77777777" w:rsidTr="006E6CA0">
        <w:tc>
          <w:tcPr>
            <w:tcW w:w="3402" w:type="dxa"/>
          </w:tcPr>
          <w:p w14:paraId="39A09B87" w14:textId="77777777" w:rsidR="00B07104" w:rsidRPr="0048050D" w:rsidRDefault="00B07104"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732" w:type="dxa"/>
          </w:tcPr>
          <w:p w14:paraId="617B5B90" w14:textId="77777777" w:rsidR="00B07104" w:rsidRPr="0048050D" w:rsidRDefault="00B07104"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1789E975" w14:textId="77777777" w:rsidR="00B07104" w:rsidRPr="0048050D" w:rsidRDefault="00B07104" w:rsidP="00B07104">
      <w:pPr>
        <w:ind w:right="74"/>
        <w:jc w:val="both"/>
        <w:rPr>
          <w:rFonts w:ascii="Times New Roman" w:hAnsi="Times New Roman"/>
          <w:i/>
          <w:color w:val="000000" w:themeColor="text1"/>
          <w:sz w:val="16"/>
          <w:szCs w:val="16"/>
        </w:rPr>
      </w:pPr>
    </w:p>
    <w:p w14:paraId="20CDF882" w14:textId="77777777" w:rsidR="00B07104" w:rsidRPr="0048050D" w:rsidRDefault="00B07104" w:rsidP="00B07104">
      <w:pPr>
        <w:ind w:right="74"/>
        <w:jc w:val="both"/>
        <w:rPr>
          <w:rFonts w:ascii="Times New Roman" w:hAnsi="Times New Roman"/>
          <w:i/>
          <w:color w:val="000000" w:themeColor="text1"/>
          <w:sz w:val="16"/>
          <w:szCs w:val="16"/>
        </w:rPr>
      </w:pP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B07104" w:rsidRPr="0048050D" w14:paraId="1072182D" w14:textId="77777777" w:rsidTr="006E6CA0">
        <w:tc>
          <w:tcPr>
            <w:tcW w:w="5134" w:type="dxa"/>
          </w:tcPr>
          <w:p w14:paraId="18C36640" w14:textId="77777777" w:rsidR="00B07104" w:rsidRPr="0048050D" w:rsidRDefault="00B07104" w:rsidP="006E6CA0">
            <w:pPr>
              <w:ind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Dyrektor </w:t>
            </w:r>
          </w:p>
          <w:p w14:paraId="1B36629E" w14:textId="77777777" w:rsidR="00B07104" w:rsidRPr="0048050D" w:rsidRDefault="00B07104" w:rsidP="006E6CA0">
            <w:pPr>
              <w:ind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Centralnej Komisji </w:t>
            </w:r>
            <w:r w:rsidRPr="0048050D">
              <w:rPr>
                <w:rFonts w:ascii="Times New Roman" w:hAnsi="Times New Roman"/>
                <w:b/>
                <w:color w:val="000000" w:themeColor="text1"/>
              </w:rPr>
              <w:t>Egzaminacyjnej</w:t>
            </w:r>
          </w:p>
        </w:tc>
      </w:tr>
    </w:tbl>
    <w:p w14:paraId="0416227C" w14:textId="77777777" w:rsidR="00B07104" w:rsidRPr="0048050D" w:rsidRDefault="00B07104" w:rsidP="00B07104">
      <w:pPr>
        <w:ind w:right="-108"/>
        <w:jc w:val="both"/>
        <w:rPr>
          <w:rFonts w:ascii="Times New Roman" w:hAnsi="Times New Roman"/>
          <w:color w:val="000000" w:themeColor="text1"/>
          <w:sz w:val="20"/>
        </w:rPr>
      </w:pPr>
    </w:p>
    <w:p w14:paraId="6035A1FF" w14:textId="77777777" w:rsidR="00B07104" w:rsidRPr="0048050D" w:rsidRDefault="00073F80"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Pr>
          <w:rFonts w:ascii="Times New Roman" w:eastAsiaTheme="minorHAnsi" w:hAnsi="Times New Roman"/>
          <w:b/>
          <w:smallCaps/>
          <w:color w:val="000000" w:themeColor="text1"/>
          <w:sz w:val="24"/>
          <w:szCs w:val="24"/>
        </w:rPr>
        <w:t>Rozstrzygnięcie dyrektora okręgowej komisji e</w:t>
      </w:r>
      <w:r w:rsidR="00B07104" w:rsidRPr="0048050D">
        <w:rPr>
          <w:rFonts w:ascii="Times New Roman" w:eastAsiaTheme="minorHAnsi" w:hAnsi="Times New Roman"/>
          <w:b/>
          <w:smallCaps/>
          <w:color w:val="000000" w:themeColor="text1"/>
          <w:sz w:val="24"/>
          <w:szCs w:val="24"/>
        </w:rPr>
        <w:t xml:space="preserve">gzaminacyjnej </w:t>
      </w:r>
    </w:p>
    <w:p w14:paraId="0494A143" w14:textId="77777777" w:rsidR="00B07104" w:rsidRPr="0048050D" w:rsidRDefault="00B07104"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dotyczące odwołania od wyniku weryfikacji sumy punktów</w:t>
      </w:r>
    </w:p>
    <w:p w14:paraId="54FB30D9" w14:textId="77777777" w:rsidR="00B07104" w:rsidRPr="0048050D" w:rsidRDefault="00B07104"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w przypadku uznania odwołania w części lub nieuwzględnienia odwołania</w:t>
      </w:r>
    </w:p>
    <w:p w14:paraId="438DE6CC" w14:textId="77777777" w:rsidR="00B07104" w:rsidRPr="0048050D" w:rsidRDefault="00715460"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Pr>
          <w:rFonts w:ascii="Times New Roman" w:eastAsiaTheme="minorHAnsi" w:hAnsi="Times New Roman"/>
          <w:b/>
          <w:smallCaps/>
          <w:color w:val="000000" w:themeColor="text1"/>
          <w:sz w:val="24"/>
          <w:szCs w:val="24"/>
        </w:rPr>
        <w:t>i przekazania</w:t>
      </w:r>
      <w:r w:rsidR="00073F80">
        <w:rPr>
          <w:rFonts w:ascii="Times New Roman" w:eastAsiaTheme="minorHAnsi" w:hAnsi="Times New Roman"/>
          <w:b/>
          <w:smallCaps/>
          <w:color w:val="000000" w:themeColor="text1"/>
          <w:sz w:val="24"/>
          <w:szCs w:val="24"/>
        </w:rPr>
        <w:t xml:space="preserve"> odwołania do centralnej komisji e</w:t>
      </w:r>
      <w:r w:rsidR="00B07104" w:rsidRPr="0048050D">
        <w:rPr>
          <w:rFonts w:ascii="Times New Roman" w:eastAsiaTheme="minorHAnsi" w:hAnsi="Times New Roman"/>
          <w:b/>
          <w:smallCaps/>
          <w:color w:val="000000" w:themeColor="text1"/>
          <w:sz w:val="24"/>
          <w:szCs w:val="24"/>
        </w:rPr>
        <w:t xml:space="preserve">gzaminacyjnej </w:t>
      </w:r>
    </w:p>
    <w:p w14:paraId="35DC0484" w14:textId="77777777" w:rsidR="00B07104" w:rsidRPr="0048050D" w:rsidRDefault="00B07104" w:rsidP="00B07104">
      <w:pPr>
        <w:jc w:val="both"/>
        <w:rPr>
          <w:rFonts w:ascii="Times New Roman" w:hAnsi="Times New Roman"/>
          <w:color w:val="000000" w:themeColor="text1"/>
          <w:sz w:val="20"/>
        </w:rPr>
      </w:pPr>
    </w:p>
    <w:p w14:paraId="54A5FEB7" w14:textId="01E80010" w:rsidR="00B07104" w:rsidRPr="0026047F" w:rsidRDefault="00B07104" w:rsidP="00B07104">
      <w:pPr>
        <w:jc w:val="both"/>
        <w:rPr>
          <w:rFonts w:ascii="Times New Roman" w:hAnsi="Times New Roman"/>
          <w:color w:val="000000" w:themeColor="text1"/>
        </w:rPr>
      </w:pPr>
      <w:r w:rsidRPr="0026047F">
        <w:rPr>
          <w:rFonts w:ascii="Times New Roman" w:hAnsi="Times New Roman"/>
          <w:color w:val="000000" w:themeColor="text1"/>
        </w:rPr>
        <w:t xml:space="preserve">Na podstawie art. 44zzzt ust. 11* / 12* ustawy z dnia 7 września 1991 r. o systemie oświaty </w:t>
      </w:r>
      <w:r w:rsidR="00B93D07">
        <w:rPr>
          <w:rFonts w:ascii="Times New Roman" w:eastAsia="Times New Roman" w:hAnsi="Times New Roman"/>
          <w:lang w:eastAsia="pl-PL"/>
        </w:rPr>
        <w:t>w brzmieniu obowiązującym przed 1 września 2019 r.</w:t>
      </w:r>
      <w:r w:rsidR="00B93D07" w:rsidRPr="004174F4">
        <w:rPr>
          <w:rFonts w:ascii="Times New Roman" w:hAnsi="Times New Roman"/>
        </w:rPr>
        <w:t xml:space="preserve"> </w:t>
      </w:r>
      <w:r w:rsidRPr="0026047F">
        <w:rPr>
          <w:rFonts w:ascii="Times New Roman" w:hAnsi="Times New Roman"/>
          <w:color w:val="000000" w:themeColor="text1"/>
        </w:rPr>
        <w:t xml:space="preserve">przekazuję odwołanie od wyniku weryfikacji sumy punktów z części pisemnej </w:t>
      </w:r>
      <w:r w:rsidR="00BF692B">
        <w:rPr>
          <w:rFonts w:ascii="Times New Roman" w:hAnsi="Times New Roman"/>
          <w:color w:val="000000" w:themeColor="text1"/>
        </w:rPr>
        <w:t>egzaminu potwierdzającego kwalifikacje w zawodzie</w:t>
      </w:r>
      <w:r w:rsidRPr="0026047F">
        <w:rPr>
          <w:rFonts w:ascii="Times New Roman" w:hAnsi="Times New Roman"/>
          <w:color w:val="000000" w:themeColor="text1"/>
        </w:rPr>
        <w:t xml:space="preserve"> dokonanej przez dyrektora Okręgowej Komisji </w:t>
      </w:r>
      <w:r w:rsidR="005E1EFE">
        <w:rPr>
          <w:rFonts w:ascii="Times New Roman" w:hAnsi="Times New Roman"/>
          <w:color w:val="000000" w:themeColor="text1"/>
        </w:rPr>
        <w:t>Egzaminacyjnej w/we ……………………...</w:t>
      </w:r>
      <w:r w:rsidRPr="0026047F">
        <w:rPr>
          <w:rFonts w:ascii="Times New Roman" w:hAnsi="Times New Roman"/>
          <w:color w:val="000000" w:themeColor="text1"/>
        </w:rPr>
        <w:t>, skierowane do Kolegium Arbitrażu Egzaminacyjnego przy dyrektorze Centralnej Komisji Egzaminacyjnej. Odwołanie złożył/ła</w:t>
      </w:r>
    </w:p>
    <w:p w14:paraId="7F29863F" w14:textId="77777777" w:rsidR="00B07104" w:rsidRPr="0048050D" w:rsidRDefault="00B07104" w:rsidP="00B07104">
      <w:pPr>
        <w:jc w:val="both"/>
        <w:rPr>
          <w:rFonts w:ascii="Times New Roman" w:hAnsi="Times New Roman"/>
          <w:color w:val="000000" w:themeColor="text1"/>
          <w:sz w:val="20"/>
        </w:rPr>
      </w:pPr>
    </w:p>
    <w:p w14:paraId="771021EF" w14:textId="77777777" w:rsidR="00B07104" w:rsidRPr="0048050D" w:rsidRDefault="00B07104" w:rsidP="00B07104">
      <w:pPr>
        <w:ind w:right="74"/>
        <w:jc w:val="both"/>
        <w:rPr>
          <w:rFonts w:ascii="Times New Roman" w:hAnsi="Times New Roman"/>
          <w:color w:val="000000" w:themeColor="text1"/>
          <w:sz w:val="20"/>
        </w:rPr>
      </w:pPr>
      <w:r w:rsidRPr="0048050D">
        <w:rPr>
          <w:rFonts w:ascii="Times New Roman" w:hAnsi="Times New Roman"/>
          <w:color w:val="000000" w:themeColor="text1"/>
          <w:sz w:val="20"/>
        </w:rPr>
        <w:t>.....................................................................</w:t>
      </w:r>
    </w:p>
    <w:p w14:paraId="40F2C230" w14:textId="77777777" w:rsidR="00B07104" w:rsidRPr="0048050D" w:rsidRDefault="00B07104" w:rsidP="00B07104">
      <w:pPr>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imię i nazwisko zdającego</w:t>
      </w:r>
    </w:p>
    <w:p w14:paraId="3C1088B9" w14:textId="77777777" w:rsidR="00B07104" w:rsidRPr="0048050D" w:rsidRDefault="00B07104" w:rsidP="00B07104">
      <w:pPr>
        <w:jc w:val="both"/>
        <w:rPr>
          <w:rFonts w:ascii="Times New Roman" w:hAnsi="Times New Roman"/>
          <w:i/>
          <w:color w:val="000000" w:themeColor="text1"/>
          <w:sz w:val="12"/>
          <w:szCs w:val="12"/>
        </w:rPr>
      </w:pP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
        <w:gridCol w:w="425"/>
        <w:gridCol w:w="425"/>
        <w:gridCol w:w="425"/>
        <w:gridCol w:w="425"/>
        <w:gridCol w:w="424"/>
        <w:gridCol w:w="425"/>
        <w:gridCol w:w="425"/>
        <w:gridCol w:w="186"/>
        <w:gridCol w:w="239"/>
        <w:gridCol w:w="425"/>
        <w:gridCol w:w="425"/>
      </w:tblGrid>
      <w:tr w:rsidR="00B07104" w:rsidRPr="0048050D" w14:paraId="70F3B03E" w14:textId="77777777" w:rsidTr="009B197B">
        <w:tc>
          <w:tcPr>
            <w:tcW w:w="424" w:type="dxa"/>
            <w:tcBorders>
              <w:top w:val="dotted" w:sz="4" w:space="0" w:color="auto"/>
              <w:left w:val="dotted" w:sz="4" w:space="0" w:color="auto"/>
              <w:bottom w:val="dotted" w:sz="4" w:space="0" w:color="auto"/>
              <w:right w:val="dotted" w:sz="4" w:space="0" w:color="auto"/>
            </w:tcBorders>
            <w:vAlign w:val="center"/>
          </w:tcPr>
          <w:p w14:paraId="615A0084"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54D2A397"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2FDAB751"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4B761A2"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A29816F"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4" w:type="dxa"/>
            <w:tcBorders>
              <w:top w:val="dotted" w:sz="4" w:space="0" w:color="auto"/>
              <w:left w:val="dotted" w:sz="4" w:space="0" w:color="auto"/>
              <w:bottom w:val="dotted" w:sz="4" w:space="0" w:color="auto"/>
              <w:right w:val="dotted" w:sz="4" w:space="0" w:color="auto"/>
            </w:tcBorders>
            <w:vAlign w:val="center"/>
          </w:tcPr>
          <w:p w14:paraId="65574348"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5FBD17B1"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442C8C6"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gridSpan w:val="2"/>
            <w:tcBorders>
              <w:top w:val="dotted" w:sz="4" w:space="0" w:color="auto"/>
              <w:left w:val="dotted" w:sz="4" w:space="0" w:color="auto"/>
              <w:bottom w:val="dotted" w:sz="4" w:space="0" w:color="auto"/>
              <w:right w:val="dotted" w:sz="4" w:space="0" w:color="auto"/>
            </w:tcBorders>
            <w:vAlign w:val="center"/>
          </w:tcPr>
          <w:p w14:paraId="411D4E37"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1C4E583E"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049C0836" w14:textId="77777777" w:rsidR="00B07104" w:rsidRPr="0048050D" w:rsidRDefault="00B07104" w:rsidP="006E6CA0">
            <w:pPr>
              <w:spacing w:line="360" w:lineRule="auto"/>
              <w:jc w:val="center"/>
              <w:rPr>
                <w:rFonts w:ascii="Times New Roman" w:hAnsi="Times New Roman"/>
                <w:iCs/>
                <w:color w:val="000000" w:themeColor="text1"/>
                <w:sz w:val="20"/>
              </w:rPr>
            </w:pPr>
          </w:p>
        </w:tc>
      </w:tr>
      <w:tr w:rsidR="00B07104" w:rsidRPr="0048050D" w14:paraId="28D92AE0" w14:textId="77777777" w:rsidTr="003B6851">
        <w:trPr>
          <w:gridAfter w:val="3"/>
          <w:wAfter w:w="1089" w:type="dxa"/>
        </w:trPr>
        <w:tc>
          <w:tcPr>
            <w:tcW w:w="3584" w:type="dxa"/>
            <w:gridSpan w:val="9"/>
            <w:tcBorders>
              <w:top w:val="nil"/>
              <w:left w:val="nil"/>
              <w:bottom w:val="nil"/>
              <w:right w:val="nil"/>
            </w:tcBorders>
            <w:vAlign w:val="center"/>
          </w:tcPr>
          <w:p w14:paraId="4FBD364E" w14:textId="77777777" w:rsidR="00B07104" w:rsidRPr="0048050D" w:rsidRDefault="00B07104" w:rsidP="006E6CA0">
            <w:pPr>
              <w:spacing w:line="360" w:lineRule="auto"/>
              <w:rPr>
                <w:rFonts w:ascii="Times New Roman" w:hAnsi="Times New Roman"/>
                <w:iCs/>
                <w:color w:val="000000" w:themeColor="text1"/>
                <w:sz w:val="20"/>
              </w:rPr>
            </w:pPr>
            <w:r w:rsidRPr="0048050D">
              <w:rPr>
                <w:rFonts w:ascii="Times New Roman" w:hAnsi="Times New Roman"/>
                <w:i/>
                <w:color w:val="000000" w:themeColor="text1"/>
                <w:sz w:val="16"/>
              </w:rPr>
              <w:t>numer PESEL</w:t>
            </w:r>
          </w:p>
        </w:tc>
      </w:tr>
    </w:tbl>
    <w:p w14:paraId="2E4E935D" w14:textId="77777777" w:rsidR="00B07104" w:rsidRPr="0048050D" w:rsidRDefault="00B07104" w:rsidP="00B07104">
      <w:pPr>
        <w:spacing w:before="120"/>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17783546" w14:textId="77777777" w:rsidR="00B07104" w:rsidRPr="0048050D" w:rsidRDefault="00B07104" w:rsidP="00B07104">
      <w:pPr>
        <w:spacing w:before="120"/>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79A073C7" w14:textId="77777777" w:rsidR="00B07104" w:rsidRPr="0026047F" w:rsidRDefault="00B07104" w:rsidP="0026047F">
      <w:pPr>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a</w:t>
      </w:r>
      <w:r w:rsidR="0026047F">
        <w:rPr>
          <w:rFonts w:ascii="Times New Roman" w:hAnsi="Times New Roman"/>
          <w:i/>
          <w:color w:val="000000" w:themeColor="text1"/>
          <w:sz w:val="16"/>
          <w:szCs w:val="16"/>
        </w:rPr>
        <w:t>dres i numer telefonu zdającego</w:t>
      </w:r>
    </w:p>
    <w:p w14:paraId="1B867FB9" w14:textId="7F4D8168"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 xml:space="preserve">i dotyczy </w:t>
      </w:r>
      <w:r w:rsidR="00BF692B">
        <w:rPr>
          <w:rFonts w:ascii="Times New Roman" w:hAnsi="Times New Roman"/>
          <w:color w:val="000000" w:themeColor="text1"/>
          <w:sz w:val="20"/>
        </w:rPr>
        <w:t>egzaminu potwierdzającego kwalifikacje w zawodzie</w:t>
      </w:r>
      <w:r w:rsidRPr="0048050D">
        <w:rPr>
          <w:rFonts w:ascii="Times New Roman" w:hAnsi="Times New Roman"/>
          <w:color w:val="000000" w:themeColor="text1"/>
          <w:sz w:val="20"/>
        </w:rPr>
        <w:t xml:space="preserve"> z zakresu kwalifikacji</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6"/>
        <w:gridCol w:w="8243"/>
      </w:tblGrid>
      <w:tr w:rsidR="00B07104" w:rsidRPr="0048050D" w14:paraId="3384A1A7" w14:textId="77777777" w:rsidTr="00B07104">
        <w:trPr>
          <w:trHeight w:val="328"/>
        </w:trPr>
        <w:tc>
          <w:tcPr>
            <w:tcW w:w="1396" w:type="dxa"/>
            <w:vMerge w:val="restart"/>
            <w:tcBorders>
              <w:right w:val="single" w:sz="4" w:space="0" w:color="auto"/>
            </w:tcBorders>
            <w:vAlign w:val="center"/>
          </w:tcPr>
          <w:p w14:paraId="23FB6A13" w14:textId="12B4545C" w:rsidR="00B07104" w:rsidRPr="0048050D" w:rsidRDefault="00B07104" w:rsidP="00073F80">
            <w:pPr>
              <w:spacing w:before="80" w:after="80"/>
              <w:rPr>
                <w:rFonts w:ascii="Times New Roman" w:hAnsi="Times New Roman"/>
                <w:b/>
                <w:bCs/>
                <w:color w:val="000000" w:themeColor="text1"/>
                <w:sz w:val="20"/>
                <w:szCs w:val="20"/>
              </w:rPr>
            </w:pPr>
            <w:r w:rsidRPr="0048050D">
              <w:rPr>
                <w:rFonts w:ascii="Times New Roman" w:hAnsi="Times New Roman"/>
                <w:bCs/>
                <w:color w:val="000000" w:themeColor="text1"/>
                <w:sz w:val="20"/>
                <w:szCs w:val="20"/>
              </w:rPr>
              <w:t>(</w:t>
            </w:r>
            <w:r w:rsidR="002B6D09">
              <w:rPr>
                <w:rFonts w:ascii="Times New Roman" w:hAnsi="Times New Roman"/>
                <w:bCs/>
                <w:color w:val="000000" w:themeColor="text1"/>
                <w:sz w:val="20"/>
                <w:szCs w:val="20"/>
              </w:rPr>
              <w:t>oznaczenie i nazwa kwalifikacji</w:t>
            </w:r>
            <w:r w:rsidRPr="0048050D">
              <w:rPr>
                <w:rFonts w:ascii="Times New Roman" w:hAnsi="Times New Roman"/>
                <w:bCs/>
                <w:color w:val="000000" w:themeColor="text1"/>
                <w:sz w:val="20"/>
                <w:szCs w:val="20"/>
              </w:rPr>
              <w:t>)</w:t>
            </w:r>
          </w:p>
        </w:tc>
        <w:tc>
          <w:tcPr>
            <w:tcW w:w="8243" w:type="dxa"/>
            <w:vMerge w:val="restart"/>
            <w:tcBorders>
              <w:top w:val="single" w:sz="4" w:space="0" w:color="auto"/>
              <w:left w:val="single" w:sz="4" w:space="0" w:color="auto"/>
              <w:bottom w:val="single" w:sz="4" w:space="0" w:color="auto"/>
              <w:right w:val="single" w:sz="4" w:space="0" w:color="auto"/>
            </w:tcBorders>
          </w:tcPr>
          <w:p w14:paraId="7F211737" w14:textId="77777777" w:rsidR="00B07104" w:rsidRPr="0048050D" w:rsidRDefault="00B07104" w:rsidP="006E6CA0">
            <w:pPr>
              <w:jc w:val="both"/>
              <w:rPr>
                <w:rFonts w:ascii="Times New Roman" w:hAnsi="Times New Roman"/>
                <w:color w:val="000000" w:themeColor="text1"/>
                <w:sz w:val="20"/>
                <w:szCs w:val="20"/>
              </w:rPr>
            </w:pPr>
          </w:p>
        </w:tc>
      </w:tr>
      <w:tr w:rsidR="00B07104" w:rsidRPr="0048050D" w14:paraId="59DD586F" w14:textId="77777777" w:rsidTr="00B07104">
        <w:trPr>
          <w:trHeight w:val="259"/>
        </w:trPr>
        <w:tc>
          <w:tcPr>
            <w:tcW w:w="1396" w:type="dxa"/>
            <w:vMerge/>
            <w:tcBorders>
              <w:right w:val="single" w:sz="4" w:space="0" w:color="auto"/>
            </w:tcBorders>
          </w:tcPr>
          <w:p w14:paraId="023A4323" w14:textId="77777777" w:rsidR="00B07104" w:rsidRPr="0048050D" w:rsidRDefault="00B07104" w:rsidP="006E6CA0">
            <w:pPr>
              <w:jc w:val="both"/>
              <w:rPr>
                <w:rFonts w:ascii="Times New Roman" w:hAnsi="Times New Roman"/>
                <w:color w:val="000000" w:themeColor="text1"/>
                <w:sz w:val="8"/>
                <w:szCs w:val="20"/>
              </w:rPr>
            </w:pPr>
          </w:p>
        </w:tc>
        <w:tc>
          <w:tcPr>
            <w:tcW w:w="8243" w:type="dxa"/>
            <w:vMerge/>
            <w:tcBorders>
              <w:left w:val="single" w:sz="4" w:space="0" w:color="auto"/>
              <w:bottom w:val="single" w:sz="4" w:space="0" w:color="auto"/>
              <w:right w:val="single" w:sz="4" w:space="0" w:color="auto"/>
            </w:tcBorders>
          </w:tcPr>
          <w:p w14:paraId="102E436D" w14:textId="77777777" w:rsidR="00B07104" w:rsidRPr="0048050D" w:rsidRDefault="00B07104" w:rsidP="006E6CA0">
            <w:pPr>
              <w:jc w:val="both"/>
              <w:rPr>
                <w:rFonts w:ascii="Times New Roman" w:hAnsi="Times New Roman"/>
                <w:color w:val="000000" w:themeColor="text1"/>
                <w:sz w:val="8"/>
                <w:szCs w:val="20"/>
              </w:rPr>
            </w:pPr>
          </w:p>
        </w:tc>
      </w:tr>
      <w:tr w:rsidR="00B07104" w:rsidRPr="0048050D" w14:paraId="0C40FBBA" w14:textId="77777777" w:rsidTr="00B07104">
        <w:trPr>
          <w:trHeight w:val="408"/>
        </w:trPr>
        <w:tc>
          <w:tcPr>
            <w:tcW w:w="1396" w:type="dxa"/>
            <w:vMerge/>
            <w:tcBorders>
              <w:right w:val="single" w:sz="4" w:space="0" w:color="auto"/>
            </w:tcBorders>
          </w:tcPr>
          <w:p w14:paraId="1B966EC5" w14:textId="77777777" w:rsidR="00B07104" w:rsidRPr="0048050D" w:rsidRDefault="00B07104" w:rsidP="006E6CA0">
            <w:pPr>
              <w:jc w:val="both"/>
              <w:rPr>
                <w:rFonts w:ascii="Times New Roman" w:hAnsi="Times New Roman"/>
                <w:color w:val="000000" w:themeColor="text1"/>
                <w:sz w:val="20"/>
                <w:szCs w:val="20"/>
              </w:rPr>
            </w:pPr>
          </w:p>
        </w:tc>
        <w:tc>
          <w:tcPr>
            <w:tcW w:w="8243" w:type="dxa"/>
            <w:vMerge/>
            <w:tcBorders>
              <w:left w:val="single" w:sz="4" w:space="0" w:color="auto"/>
              <w:bottom w:val="single" w:sz="4" w:space="0" w:color="auto"/>
              <w:right w:val="single" w:sz="4" w:space="0" w:color="auto"/>
            </w:tcBorders>
          </w:tcPr>
          <w:p w14:paraId="75244A3D" w14:textId="77777777" w:rsidR="00B07104" w:rsidRPr="0048050D" w:rsidRDefault="00B07104" w:rsidP="006E6CA0">
            <w:pPr>
              <w:jc w:val="both"/>
              <w:rPr>
                <w:rFonts w:ascii="Times New Roman" w:hAnsi="Times New Roman"/>
                <w:color w:val="000000" w:themeColor="text1"/>
                <w:sz w:val="20"/>
                <w:szCs w:val="20"/>
              </w:rPr>
            </w:pPr>
          </w:p>
        </w:tc>
      </w:tr>
    </w:tbl>
    <w:p w14:paraId="3405C1E6" w14:textId="77777777" w:rsidR="00B07104" w:rsidRPr="0048050D" w:rsidRDefault="00B07104" w:rsidP="00B07104">
      <w:pPr>
        <w:jc w:val="both"/>
        <w:rPr>
          <w:rFonts w:ascii="Times New Roman" w:hAnsi="Times New Roman"/>
          <w:color w:val="000000" w:themeColor="text1"/>
          <w:sz w:val="20"/>
        </w:rPr>
      </w:pPr>
    </w:p>
    <w:p w14:paraId="5BEC584A"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Zdający nie zgadza się z przyznaną liczbą punktów w zadaniu/zadaniach: ……………………………………………</w:t>
      </w:r>
    </w:p>
    <w:p w14:paraId="1503F084" w14:textId="77777777" w:rsidR="00B07104" w:rsidRPr="0048050D" w:rsidRDefault="00B07104" w:rsidP="00B07104">
      <w:pPr>
        <w:spacing w:before="120"/>
        <w:jc w:val="both"/>
        <w:rPr>
          <w:rFonts w:ascii="Times New Roman" w:hAnsi="Times New Roman"/>
          <w:color w:val="000000" w:themeColor="text1"/>
          <w:sz w:val="20"/>
        </w:rPr>
      </w:pPr>
      <w:r w:rsidRPr="0048050D">
        <w:rPr>
          <w:rFonts w:ascii="Times New Roman" w:hAnsi="Times New Roman"/>
          <w:color w:val="000000" w:themeColor="text1"/>
          <w:sz w:val="20"/>
        </w:rPr>
        <w:t>………………………………………………………………………………………………………………………………</w:t>
      </w:r>
    </w:p>
    <w:p w14:paraId="4458DFC2"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b/>
          <w:color w:val="000000" w:themeColor="text1"/>
          <w:sz w:val="20"/>
        </w:rPr>
        <w:t xml:space="preserve">W całości </w:t>
      </w:r>
      <w:r w:rsidRPr="0048050D">
        <w:rPr>
          <w:rFonts w:ascii="Times New Roman" w:hAnsi="Times New Roman"/>
          <w:color w:val="000000" w:themeColor="text1"/>
          <w:sz w:val="20"/>
        </w:rPr>
        <w:t>uwzględniłam/em odwołanie w zakresie zadania/zadań**: ……………………………………………………</w:t>
      </w:r>
    </w:p>
    <w:p w14:paraId="208CE44E"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b/>
          <w:color w:val="000000" w:themeColor="text1"/>
          <w:sz w:val="20"/>
        </w:rPr>
        <w:t xml:space="preserve">W części </w:t>
      </w:r>
      <w:r w:rsidRPr="0048050D">
        <w:rPr>
          <w:rFonts w:ascii="Times New Roman" w:hAnsi="Times New Roman"/>
          <w:color w:val="000000" w:themeColor="text1"/>
          <w:sz w:val="20"/>
        </w:rPr>
        <w:t>uwzględniłam/em odwołanie w zakresie zadania/zadań**: ……………………………………………………</w:t>
      </w:r>
    </w:p>
    <w:p w14:paraId="581F3B1B"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ab/>
      </w:r>
    </w:p>
    <w:p w14:paraId="412B728B" w14:textId="77777777" w:rsidR="00B07104" w:rsidRPr="0048050D" w:rsidRDefault="00B07104" w:rsidP="00B07104">
      <w:pPr>
        <w:spacing w:line="360" w:lineRule="auto"/>
        <w:jc w:val="both"/>
        <w:rPr>
          <w:rFonts w:ascii="Times New Roman" w:hAnsi="Times New Roman"/>
          <w:color w:val="000000" w:themeColor="text1"/>
          <w:sz w:val="20"/>
        </w:rPr>
      </w:pPr>
      <w:r w:rsidRPr="0048050D">
        <w:rPr>
          <w:rFonts w:ascii="Times New Roman" w:hAnsi="Times New Roman"/>
          <w:color w:val="000000" w:themeColor="text1"/>
          <w:sz w:val="20"/>
        </w:rPr>
        <w:tab/>
        <w:t>Uzasadnienie***: …………………………………………………………………………………………………</w:t>
      </w:r>
    </w:p>
    <w:p w14:paraId="3AD62260" w14:textId="77777777" w:rsidR="00B07104" w:rsidRPr="0048050D" w:rsidRDefault="00B07104" w:rsidP="00B07104">
      <w:pPr>
        <w:spacing w:line="360" w:lineRule="auto"/>
        <w:ind w:left="708"/>
        <w:jc w:val="both"/>
        <w:rPr>
          <w:rFonts w:ascii="Times New Roman" w:hAnsi="Times New Roman"/>
          <w:color w:val="000000" w:themeColor="text1"/>
          <w:sz w:val="20"/>
        </w:rPr>
      </w:pPr>
      <w:r w:rsidRPr="0048050D">
        <w:rPr>
          <w:rFonts w:ascii="Times New Roman" w:hAnsi="Times New Roman"/>
          <w:color w:val="000000" w:themeColor="text1"/>
          <w:sz w:val="20"/>
        </w:rPr>
        <w:t>……………………………………………………………………………………………………………………………………………………………………………………………………………………………………………………………………………………………………………………………………………………………………………………………………………………………………………………………………………………</w:t>
      </w:r>
    </w:p>
    <w:p w14:paraId="43F19B96" w14:textId="77777777" w:rsidR="00B07104" w:rsidRPr="0048050D" w:rsidRDefault="00B07104" w:rsidP="00B07104">
      <w:pPr>
        <w:jc w:val="both"/>
        <w:rPr>
          <w:rFonts w:ascii="Times New Roman" w:hAnsi="Times New Roman"/>
          <w:color w:val="000000" w:themeColor="text1"/>
          <w:sz w:val="20"/>
        </w:rPr>
      </w:pPr>
    </w:p>
    <w:p w14:paraId="26EA93BF"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b/>
          <w:color w:val="000000" w:themeColor="text1"/>
          <w:sz w:val="20"/>
        </w:rPr>
        <w:t>Nie uwzględniłam/em</w:t>
      </w:r>
      <w:r w:rsidRPr="0048050D">
        <w:rPr>
          <w:rFonts w:ascii="Times New Roman" w:hAnsi="Times New Roman"/>
          <w:color w:val="000000" w:themeColor="text1"/>
          <w:sz w:val="20"/>
        </w:rPr>
        <w:t xml:space="preserve"> odwołania w zakresie zadania/zadań**: …………………………………………………………..</w:t>
      </w:r>
    </w:p>
    <w:p w14:paraId="1032E074" w14:textId="77777777" w:rsidR="00B07104" w:rsidRPr="0048050D" w:rsidRDefault="00B07104" w:rsidP="00B07104">
      <w:pPr>
        <w:spacing w:line="360" w:lineRule="auto"/>
        <w:jc w:val="both"/>
        <w:rPr>
          <w:rFonts w:ascii="Times New Roman" w:hAnsi="Times New Roman"/>
          <w:color w:val="000000" w:themeColor="text1"/>
          <w:sz w:val="20"/>
        </w:rPr>
      </w:pPr>
      <w:r w:rsidRPr="0048050D">
        <w:rPr>
          <w:rFonts w:ascii="Times New Roman" w:hAnsi="Times New Roman"/>
          <w:color w:val="000000" w:themeColor="text1"/>
          <w:sz w:val="20"/>
        </w:rPr>
        <w:tab/>
        <w:t>Uzasadnienie***: …………………………………………………………………………………………………</w:t>
      </w:r>
    </w:p>
    <w:p w14:paraId="0AD9825C" w14:textId="77777777" w:rsidR="00B07104" w:rsidRPr="0048050D" w:rsidRDefault="00B07104" w:rsidP="00B07104">
      <w:pPr>
        <w:spacing w:line="360" w:lineRule="auto"/>
        <w:ind w:left="708"/>
        <w:jc w:val="both"/>
        <w:rPr>
          <w:rFonts w:ascii="Times New Roman" w:hAnsi="Times New Roman"/>
          <w:color w:val="000000" w:themeColor="text1"/>
          <w:sz w:val="20"/>
        </w:rPr>
      </w:pPr>
      <w:r w:rsidRPr="0048050D">
        <w:rPr>
          <w:rFonts w:ascii="Times New Roman" w:hAnsi="Times New Roman"/>
          <w:color w:val="000000" w:themeColor="text1"/>
          <w:sz w:val="20"/>
        </w:rPr>
        <w:t>……………………………………………………………………………………………………………………………………………………………………………………………………………………………………………………………………………………………………………………………………………………………………………………………………………………………………………………………………………………</w:t>
      </w:r>
    </w:p>
    <w:p w14:paraId="556AAA15"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Załączam:</w:t>
      </w:r>
    </w:p>
    <w:p w14:paraId="780BDD57"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 xml:space="preserve">– odwołanie zdającego/rodzica ucznia* (na druku </w:t>
      </w:r>
      <w:r w:rsidRPr="0048050D">
        <w:rPr>
          <w:rFonts w:ascii="Times New Roman" w:hAnsi="Times New Roman"/>
          <w:i/>
          <w:color w:val="000000" w:themeColor="text1"/>
          <w:sz w:val="20"/>
        </w:rPr>
        <w:t>załącznik 21</w:t>
      </w:r>
      <w:r w:rsidRPr="0048050D">
        <w:rPr>
          <w:rFonts w:ascii="Times New Roman" w:hAnsi="Times New Roman"/>
          <w:color w:val="000000" w:themeColor="text1"/>
          <w:sz w:val="20"/>
        </w:rPr>
        <w:t>)</w:t>
      </w:r>
    </w:p>
    <w:p w14:paraId="7A373A27" w14:textId="77777777" w:rsidR="00FE25FC"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w:t>
      </w:r>
      <w:r w:rsidR="0007236D" w:rsidRPr="0048050D">
        <w:rPr>
          <w:rFonts w:ascii="Times New Roman" w:hAnsi="Times New Roman"/>
          <w:color w:val="000000" w:themeColor="text1"/>
          <w:sz w:val="20"/>
        </w:rPr>
        <w:t xml:space="preserve"> kopię karty odpowiedzi</w:t>
      </w:r>
    </w:p>
    <w:p w14:paraId="33BEEB92" w14:textId="77777777" w:rsidR="00B07104" w:rsidRPr="0048050D" w:rsidRDefault="00B07104" w:rsidP="00102E30">
      <w:pPr>
        <w:ind w:left="142" w:hanging="142"/>
        <w:jc w:val="both"/>
        <w:rPr>
          <w:rFonts w:ascii="Times New Roman" w:hAnsi="Times New Roman"/>
          <w:color w:val="000000" w:themeColor="text1"/>
          <w:sz w:val="20"/>
        </w:rPr>
      </w:pPr>
      <w:r w:rsidRPr="0048050D">
        <w:rPr>
          <w:rFonts w:ascii="Times New Roman" w:hAnsi="Times New Roman"/>
          <w:color w:val="000000" w:themeColor="text1"/>
          <w:sz w:val="20"/>
        </w:rPr>
        <w:t>– kopię informacji o wyniku weryfikacji sumy punktów, o której mowa w art. 44zzz ust. 5 ust</w:t>
      </w:r>
      <w:r w:rsidR="0007236D" w:rsidRPr="0048050D">
        <w:rPr>
          <w:rFonts w:ascii="Times New Roman" w:hAnsi="Times New Roman"/>
          <w:color w:val="000000" w:themeColor="text1"/>
          <w:sz w:val="20"/>
        </w:rPr>
        <w:t>awy z dnia 7 września 1991 r. o </w:t>
      </w:r>
      <w:r w:rsidRPr="0048050D">
        <w:rPr>
          <w:rFonts w:ascii="Times New Roman" w:hAnsi="Times New Roman"/>
          <w:color w:val="000000" w:themeColor="text1"/>
          <w:sz w:val="20"/>
        </w:rPr>
        <w:t>systemie oświaty</w:t>
      </w:r>
    </w:p>
    <w:p w14:paraId="3E600E31" w14:textId="77777777" w:rsidR="00B07104" w:rsidRPr="0048050D" w:rsidRDefault="00B07104" w:rsidP="00B07104">
      <w:pPr>
        <w:jc w:val="both"/>
        <w:rPr>
          <w:rFonts w:ascii="Times New Roman" w:hAnsi="Times New Roman"/>
          <w:color w:val="000000" w:themeColor="text1"/>
          <w:sz w:val="20"/>
        </w:rPr>
      </w:pPr>
    </w:p>
    <w:p w14:paraId="060D3297" w14:textId="77777777" w:rsidR="00B07104" w:rsidRPr="0048050D" w:rsidRDefault="00B07104" w:rsidP="00B07104">
      <w:pPr>
        <w:jc w:val="both"/>
        <w:rPr>
          <w:rFonts w:ascii="Times New Roman" w:hAnsi="Times New Roman"/>
          <w:color w:val="000000" w:themeColor="text1"/>
          <w:sz w:val="20"/>
        </w:rPr>
      </w:pPr>
    </w:p>
    <w:p w14:paraId="435A7497" w14:textId="77777777" w:rsidR="00B07104" w:rsidRPr="0048050D" w:rsidRDefault="00B07104" w:rsidP="00B07104">
      <w:pPr>
        <w:jc w:val="both"/>
        <w:rPr>
          <w:rFonts w:ascii="Times New Roman" w:hAnsi="Times New Roman"/>
          <w:color w:val="000000" w:themeColor="text1"/>
          <w:sz w:val="20"/>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B07104" w:rsidRPr="0048050D" w14:paraId="71CFB8D3" w14:textId="77777777" w:rsidTr="006E6CA0">
        <w:trPr>
          <w:jc w:val="right"/>
        </w:trPr>
        <w:tc>
          <w:tcPr>
            <w:tcW w:w="4216" w:type="dxa"/>
          </w:tcPr>
          <w:p w14:paraId="0037A55E" w14:textId="77777777" w:rsidR="00B07104" w:rsidRPr="0048050D" w:rsidRDefault="00B07104" w:rsidP="006E6CA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B07104" w:rsidRPr="0048050D" w14:paraId="157C5583" w14:textId="77777777" w:rsidTr="006E6CA0">
        <w:trPr>
          <w:jc w:val="right"/>
        </w:trPr>
        <w:tc>
          <w:tcPr>
            <w:tcW w:w="4216" w:type="dxa"/>
          </w:tcPr>
          <w:p w14:paraId="48F260E7" w14:textId="77777777" w:rsidR="00B07104" w:rsidRPr="0048050D" w:rsidRDefault="00B07104"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5DE94307" w14:textId="77777777" w:rsidR="00B07104" w:rsidRPr="0048050D" w:rsidRDefault="00B07104" w:rsidP="00B07104">
      <w:pPr>
        <w:jc w:val="both"/>
        <w:rPr>
          <w:rFonts w:ascii="Times New Roman" w:hAnsi="Times New Roman"/>
          <w:color w:val="000000" w:themeColor="text1"/>
          <w:sz w:val="18"/>
        </w:rPr>
      </w:pPr>
    </w:p>
    <w:p w14:paraId="58BD4579" w14:textId="77777777" w:rsidR="00B07104" w:rsidRPr="0048050D" w:rsidRDefault="00B07104" w:rsidP="00B07104">
      <w:pPr>
        <w:jc w:val="both"/>
        <w:rPr>
          <w:rFonts w:ascii="Times New Roman" w:hAnsi="Times New Roman"/>
          <w:color w:val="000000" w:themeColor="text1"/>
          <w:sz w:val="18"/>
        </w:rPr>
      </w:pPr>
      <w:r w:rsidRPr="0048050D">
        <w:rPr>
          <w:rFonts w:ascii="Times New Roman" w:hAnsi="Times New Roman"/>
          <w:color w:val="000000" w:themeColor="text1"/>
          <w:sz w:val="18"/>
        </w:rPr>
        <w:t>* Niepotrzebne skreślić.</w:t>
      </w:r>
    </w:p>
    <w:p w14:paraId="701F1C4E" w14:textId="77777777" w:rsidR="00B07104" w:rsidRPr="0048050D" w:rsidRDefault="00B07104" w:rsidP="00B07104">
      <w:pPr>
        <w:jc w:val="both"/>
        <w:rPr>
          <w:rFonts w:ascii="Times New Roman" w:hAnsi="Times New Roman"/>
          <w:color w:val="000000" w:themeColor="text1"/>
          <w:sz w:val="18"/>
        </w:rPr>
      </w:pPr>
      <w:r w:rsidRPr="0048050D">
        <w:rPr>
          <w:rFonts w:ascii="Times New Roman" w:hAnsi="Times New Roman"/>
          <w:color w:val="000000" w:themeColor="text1"/>
          <w:sz w:val="18"/>
        </w:rPr>
        <w:t>** Należy wpisać numer/numery zadań.</w:t>
      </w:r>
    </w:p>
    <w:p w14:paraId="748DC502" w14:textId="77777777" w:rsidR="00B07104" w:rsidRPr="0048050D" w:rsidRDefault="00B07104" w:rsidP="00B07104">
      <w:pPr>
        <w:jc w:val="both"/>
        <w:rPr>
          <w:rFonts w:ascii="Times New Roman" w:hAnsi="Times New Roman"/>
          <w:color w:val="000000" w:themeColor="text1"/>
          <w:sz w:val="18"/>
        </w:rPr>
      </w:pPr>
      <w:r w:rsidRPr="0048050D">
        <w:rPr>
          <w:rFonts w:ascii="Times New Roman" w:hAnsi="Times New Roman"/>
          <w:color w:val="000000" w:themeColor="text1"/>
          <w:sz w:val="18"/>
        </w:rPr>
        <w:t>*** Należy podać szczegółowe uzasadnienie rozstrzygnięcia dla każdego zadania osobno.</w:t>
      </w:r>
    </w:p>
    <w:p w14:paraId="7DCBD47C" w14:textId="77777777" w:rsidR="00B07104" w:rsidRPr="0048050D" w:rsidRDefault="00B07104" w:rsidP="00B07104">
      <w:pPr>
        <w:jc w:val="both"/>
        <w:rPr>
          <w:rFonts w:ascii="Times New Roman" w:hAnsi="Times New Roman"/>
          <w:color w:val="000000" w:themeColor="text1"/>
          <w:sz w:val="18"/>
        </w:rPr>
      </w:pPr>
    </w:p>
    <w:p w14:paraId="0FA39582" w14:textId="77777777" w:rsidR="00B07104" w:rsidRPr="0048050D" w:rsidRDefault="00B07104" w:rsidP="00B07104">
      <w:pPr>
        <w:jc w:val="both"/>
        <w:rPr>
          <w:rFonts w:ascii="Times New Roman" w:hAnsi="Times New Roman"/>
          <w:color w:val="000000" w:themeColor="text1"/>
          <w:sz w:val="18"/>
        </w:rPr>
      </w:pPr>
    </w:p>
    <w:p w14:paraId="11AB4477" w14:textId="77777777" w:rsidR="00B07104" w:rsidRPr="0048050D" w:rsidRDefault="00B07104" w:rsidP="00B07104">
      <w:pPr>
        <w:jc w:val="both"/>
        <w:rPr>
          <w:rFonts w:ascii="Times New Roman" w:hAnsi="Times New Roman"/>
          <w:color w:val="000000" w:themeColor="text1"/>
          <w:sz w:val="20"/>
          <w:szCs w:val="20"/>
        </w:rPr>
      </w:pPr>
    </w:p>
    <w:p w14:paraId="726E5175" w14:textId="77777777" w:rsidR="00B07104" w:rsidRPr="0048050D" w:rsidRDefault="00B07104" w:rsidP="00B07104">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0D37F99B" w14:textId="77777777" w:rsidR="00B07104" w:rsidRPr="0048050D" w:rsidRDefault="00B07104" w:rsidP="00B07104">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Pani/Pan …………</w:t>
      </w:r>
      <w:r w:rsidR="00595D4C">
        <w:rPr>
          <w:rFonts w:ascii="Times New Roman" w:hAnsi="Times New Roman"/>
          <w:color w:val="000000" w:themeColor="text1"/>
          <w:sz w:val="20"/>
          <w:szCs w:val="20"/>
        </w:rPr>
        <w:t>…………………………………………..</w:t>
      </w:r>
      <w:r w:rsidRPr="0048050D">
        <w:rPr>
          <w:rFonts w:ascii="Times New Roman" w:hAnsi="Times New Roman"/>
          <w:color w:val="000000" w:themeColor="text1"/>
          <w:sz w:val="20"/>
          <w:szCs w:val="20"/>
        </w:rPr>
        <w:t xml:space="preserve"> (imię i nazwisko zdającego</w:t>
      </w:r>
      <w:r w:rsidR="00FE25FC" w:rsidRPr="0048050D">
        <w:rPr>
          <w:rFonts w:ascii="Times New Roman" w:hAnsi="Times New Roman"/>
          <w:color w:val="000000" w:themeColor="text1"/>
          <w:sz w:val="20"/>
          <w:szCs w:val="20"/>
        </w:rPr>
        <w:t>/rodzica ucznia</w:t>
      </w:r>
      <w:r w:rsidR="00FE25FC" w:rsidRPr="0048050D">
        <w:rPr>
          <w:rFonts w:ascii="Times New Roman" w:hAnsi="Times New Roman"/>
          <w:color w:val="000000" w:themeColor="text1"/>
          <w:sz w:val="20"/>
        </w:rPr>
        <w:t>*</w:t>
      </w:r>
      <w:r w:rsidRPr="0048050D">
        <w:rPr>
          <w:rFonts w:ascii="Times New Roman" w:hAnsi="Times New Roman"/>
          <w:color w:val="000000" w:themeColor="text1"/>
          <w:sz w:val="20"/>
          <w:szCs w:val="20"/>
        </w:rPr>
        <w:t>)</w:t>
      </w:r>
    </w:p>
    <w:p w14:paraId="376F6BC7" w14:textId="77777777" w:rsidR="004A2075" w:rsidRDefault="004A2075">
      <w:pPr>
        <w:spacing w:after="0" w:line="240" w:lineRule="auto"/>
        <w:rPr>
          <w:rFonts w:ascii="Times New Roman" w:hAnsi="Times New Roman"/>
          <w:color w:val="000000" w:themeColor="text1"/>
        </w:rPr>
      </w:pPr>
    </w:p>
    <w:p w14:paraId="48867B2C" w14:textId="77777777" w:rsidR="004A2075" w:rsidRDefault="004A2075">
      <w:pPr>
        <w:spacing w:after="0" w:line="240" w:lineRule="auto"/>
        <w:rPr>
          <w:rFonts w:ascii="Times New Roman" w:hAnsi="Times New Roman"/>
          <w:color w:val="000000" w:themeColor="text1"/>
        </w:rPr>
      </w:pPr>
    </w:p>
    <w:p w14:paraId="6A302491" w14:textId="77777777" w:rsidR="004A2075" w:rsidRDefault="004A2075">
      <w:pPr>
        <w:spacing w:after="0" w:line="240" w:lineRule="auto"/>
        <w:rPr>
          <w:rFonts w:ascii="Times New Roman" w:hAnsi="Times New Roman"/>
          <w:color w:val="000000" w:themeColor="text1"/>
        </w:rPr>
      </w:pPr>
    </w:p>
    <w:p w14:paraId="461E1069" w14:textId="77777777" w:rsidR="00FE25FC" w:rsidRPr="0048050D" w:rsidRDefault="00FE25FC">
      <w:pPr>
        <w:spacing w:after="0" w:line="240" w:lineRule="auto"/>
        <w:rPr>
          <w:rFonts w:ascii="Times New Roman" w:hAnsi="Times New Roman"/>
          <w:color w:val="000000" w:themeColor="text1"/>
        </w:rPr>
      </w:pPr>
      <w:r w:rsidRPr="0048050D">
        <w:rPr>
          <w:rFonts w:ascii="Times New Roman" w:hAnsi="Times New Roman"/>
          <w:color w:val="000000" w:themeColor="text1"/>
        </w:rPr>
        <w:br w:type="page"/>
      </w:r>
    </w:p>
    <w:p w14:paraId="0A685DAC" w14:textId="66B5406C" w:rsidR="00FE25FC" w:rsidRPr="0048050D" w:rsidRDefault="00FE25FC" w:rsidP="00FE25FC">
      <w:pPr>
        <w:shd w:val="clear" w:color="auto" w:fill="DEEAF6"/>
        <w:outlineLvl w:val="0"/>
        <w:rPr>
          <w:rFonts w:ascii="Times New Roman" w:hAnsi="Times New Roman"/>
          <w:b/>
          <w:color w:val="000000" w:themeColor="text1"/>
        </w:rPr>
      </w:pPr>
      <w:r w:rsidRPr="0048050D">
        <w:rPr>
          <w:rFonts w:ascii="Times New Roman" w:hAnsi="Times New Roman"/>
          <w:b/>
          <w:color w:val="000000" w:themeColor="text1"/>
        </w:rPr>
        <w:t>Załącznik 24</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Rozstrzygnięcie Kolegium Arbitrażu Egzaminacyjnego</w:t>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6E6CA0" w:rsidRPr="0048050D" w14:paraId="0A815305" w14:textId="77777777" w:rsidTr="006E6CA0">
        <w:tc>
          <w:tcPr>
            <w:tcW w:w="3402" w:type="dxa"/>
          </w:tcPr>
          <w:p w14:paraId="60DE3492"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732" w:type="dxa"/>
          </w:tcPr>
          <w:p w14:paraId="4793C1DF"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6E6CA0" w:rsidRPr="0048050D" w14:paraId="70CE6CB5" w14:textId="77777777" w:rsidTr="006E6CA0">
        <w:tc>
          <w:tcPr>
            <w:tcW w:w="3402" w:type="dxa"/>
          </w:tcPr>
          <w:p w14:paraId="1E5A937A" w14:textId="77777777" w:rsidR="006E6CA0" w:rsidRPr="0048050D" w:rsidRDefault="006E6CA0"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732" w:type="dxa"/>
          </w:tcPr>
          <w:p w14:paraId="13D86CB1" w14:textId="77777777" w:rsidR="006E6CA0" w:rsidRPr="0048050D" w:rsidRDefault="006E6CA0"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3A2D549D" w14:textId="77777777" w:rsidR="006E6CA0" w:rsidRPr="00B93D07" w:rsidRDefault="00073F80" w:rsidP="007315ED">
      <w:pPr>
        <w:shd w:val="clear" w:color="auto" w:fill="F2F2F2" w:themeFill="background1" w:themeFillShade="F2"/>
        <w:jc w:val="center"/>
        <w:rPr>
          <w:rFonts w:ascii="Times New Roman" w:eastAsiaTheme="minorHAnsi" w:hAnsi="Times New Roman"/>
          <w:b/>
          <w:smallCaps/>
          <w:color w:val="000000" w:themeColor="text1"/>
          <w:sz w:val="20"/>
          <w:szCs w:val="20"/>
        </w:rPr>
      </w:pPr>
      <w:r>
        <w:rPr>
          <w:rFonts w:ascii="Times New Roman" w:eastAsiaTheme="minorHAnsi" w:hAnsi="Times New Roman"/>
          <w:b/>
          <w:smallCaps/>
          <w:color w:val="000000" w:themeColor="text1"/>
          <w:sz w:val="24"/>
          <w:szCs w:val="24"/>
        </w:rPr>
        <w:t>rozstrzy</w:t>
      </w:r>
      <w:r w:rsidRPr="00B93D07">
        <w:rPr>
          <w:rFonts w:ascii="Times New Roman" w:eastAsiaTheme="minorHAnsi" w:hAnsi="Times New Roman"/>
          <w:b/>
          <w:smallCaps/>
          <w:color w:val="000000" w:themeColor="text1"/>
          <w:sz w:val="20"/>
          <w:szCs w:val="20"/>
        </w:rPr>
        <w:t>gnięcie kolegium a</w:t>
      </w:r>
      <w:r w:rsidR="006E6CA0" w:rsidRPr="00B93D07">
        <w:rPr>
          <w:rFonts w:ascii="Times New Roman" w:eastAsiaTheme="minorHAnsi" w:hAnsi="Times New Roman"/>
          <w:b/>
          <w:smallCaps/>
          <w:color w:val="000000" w:themeColor="text1"/>
          <w:sz w:val="20"/>
          <w:szCs w:val="20"/>
        </w:rPr>
        <w:t xml:space="preserve">rbitrażu </w:t>
      </w:r>
      <w:r w:rsidRPr="00B93D07">
        <w:rPr>
          <w:rFonts w:ascii="Times New Roman" w:eastAsiaTheme="minorHAnsi" w:hAnsi="Times New Roman"/>
          <w:b/>
          <w:smallCaps/>
          <w:color w:val="000000" w:themeColor="text1"/>
          <w:sz w:val="20"/>
          <w:szCs w:val="20"/>
        </w:rPr>
        <w:t>e</w:t>
      </w:r>
      <w:r w:rsidR="006E6CA0" w:rsidRPr="00B93D07">
        <w:rPr>
          <w:rFonts w:ascii="Times New Roman" w:eastAsiaTheme="minorHAnsi" w:hAnsi="Times New Roman"/>
          <w:b/>
          <w:smallCaps/>
          <w:color w:val="000000" w:themeColor="text1"/>
          <w:sz w:val="20"/>
          <w:szCs w:val="20"/>
        </w:rPr>
        <w:t>gzaminacyjnego</w:t>
      </w:r>
    </w:p>
    <w:p w14:paraId="7813E46C" w14:textId="746C3DD0" w:rsidR="006E6CA0" w:rsidRPr="00595B88" w:rsidRDefault="006E6CA0" w:rsidP="006E6CA0">
      <w:pPr>
        <w:jc w:val="both"/>
        <w:rPr>
          <w:rFonts w:ascii="Times New Roman" w:hAnsi="Times New Roman"/>
          <w:color w:val="000000" w:themeColor="text1"/>
          <w:sz w:val="20"/>
        </w:rPr>
      </w:pPr>
      <w:r w:rsidRPr="00B93D07">
        <w:rPr>
          <w:rFonts w:ascii="Times New Roman" w:hAnsi="Times New Roman"/>
          <w:color w:val="000000" w:themeColor="text1"/>
          <w:sz w:val="20"/>
          <w:szCs w:val="20"/>
        </w:rPr>
        <w:t xml:space="preserve">Na podstawie art. 44zzzt ust. 18 ustawy z dnia 7 września 1991 r. o systemie oświaty </w:t>
      </w:r>
      <w:r w:rsidR="00B93D07" w:rsidRPr="00B93D07">
        <w:rPr>
          <w:rFonts w:ascii="Times New Roman" w:eastAsia="Times New Roman" w:hAnsi="Times New Roman"/>
          <w:sz w:val="20"/>
          <w:szCs w:val="20"/>
          <w:lang w:eastAsia="pl-PL"/>
        </w:rPr>
        <w:t>w brzmieniu obowiązującym przed 1 września 2019 r.</w:t>
      </w:r>
      <w:r w:rsidR="00B93D07" w:rsidRPr="00B93D07">
        <w:rPr>
          <w:rFonts w:ascii="Times New Roman" w:hAnsi="Times New Roman"/>
          <w:sz w:val="20"/>
          <w:szCs w:val="20"/>
        </w:rPr>
        <w:t xml:space="preserve"> </w:t>
      </w:r>
      <w:r w:rsidRPr="00595B88">
        <w:rPr>
          <w:rFonts w:ascii="Times New Roman" w:hAnsi="Times New Roman"/>
          <w:color w:val="000000" w:themeColor="text1"/>
          <w:sz w:val="20"/>
        </w:rPr>
        <w:t>po</w:t>
      </w:r>
      <w:r w:rsidR="008D1DE3" w:rsidRPr="00595B88">
        <w:rPr>
          <w:rFonts w:ascii="Times New Roman" w:hAnsi="Times New Roman"/>
          <w:color w:val="000000" w:themeColor="text1"/>
          <w:sz w:val="20"/>
        </w:rPr>
        <w:t> </w:t>
      </w:r>
      <w:r w:rsidRPr="00595B88">
        <w:rPr>
          <w:rFonts w:ascii="Times New Roman" w:hAnsi="Times New Roman"/>
          <w:color w:val="000000" w:themeColor="text1"/>
          <w:sz w:val="20"/>
        </w:rPr>
        <w:t xml:space="preserve">rozpatrzeniu odwołania od wyniku weryfikacji sumy punktów z części pisemnej </w:t>
      </w:r>
      <w:r w:rsidR="00BF692B">
        <w:rPr>
          <w:rFonts w:ascii="Times New Roman" w:hAnsi="Times New Roman"/>
          <w:color w:val="000000" w:themeColor="text1"/>
          <w:sz w:val="20"/>
        </w:rPr>
        <w:t>egzaminu potwierdzającego kwalifikacje w zawodzie</w:t>
      </w:r>
      <w:r w:rsidRPr="00595B88">
        <w:rPr>
          <w:rFonts w:ascii="Times New Roman" w:hAnsi="Times New Roman"/>
          <w:color w:val="000000" w:themeColor="text1"/>
          <w:sz w:val="20"/>
        </w:rPr>
        <w:t xml:space="preserve"> dokonanej przez dyrektora okręgowej komisji egzaminacyjnej, dotyczącego egzaminu </w:t>
      </w:r>
      <w:r w:rsidR="007315ED" w:rsidRPr="00595B88">
        <w:rPr>
          <w:rFonts w:ascii="Times New Roman" w:hAnsi="Times New Roman"/>
          <w:color w:val="000000" w:themeColor="text1"/>
          <w:sz w:val="20"/>
        </w:rPr>
        <w:t>z zakresu kwalifikacji</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6"/>
        <w:gridCol w:w="8810"/>
      </w:tblGrid>
      <w:tr w:rsidR="007315ED" w:rsidRPr="0048050D" w14:paraId="4A35D2C2" w14:textId="77777777" w:rsidTr="007315ED">
        <w:trPr>
          <w:trHeight w:val="328"/>
        </w:trPr>
        <w:tc>
          <w:tcPr>
            <w:tcW w:w="1396" w:type="dxa"/>
            <w:vMerge w:val="restart"/>
            <w:tcBorders>
              <w:right w:val="single" w:sz="4" w:space="0" w:color="auto"/>
            </w:tcBorders>
            <w:vAlign w:val="center"/>
          </w:tcPr>
          <w:p w14:paraId="2E2EF7D3" w14:textId="617CACF5" w:rsidR="007315ED" w:rsidRPr="0048050D" w:rsidRDefault="007315ED" w:rsidP="00073F80">
            <w:pPr>
              <w:spacing w:before="80" w:after="80"/>
              <w:rPr>
                <w:rFonts w:ascii="Times New Roman" w:hAnsi="Times New Roman"/>
                <w:b/>
                <w:bCs/>
                <w:color w:val="000000" w:themeColor="text1"/>
                <w:sz w:val="20"/>
                <w:szCs w:val="12"/>
              </w:rPr>
            </w:pPr>
            <w:r w:rsidRPr="0048050D">
              <w:rPr>
                <w:rFonts w:ascii="Times New Roman" w:hAnsi="Times New Roman"/>
                <w:bCs/>
                <w:color w:val="000000" w:themeColor="text1"/>
                <w:sz w:val="20"/>
                <w:szCs w:val="20"/>
              </w:rPr>
              <w:t>(</w:t>
            </w:r>
            <w:r w:rsidR="002B6D09">
              <w:rPr>
                <w:rFonts w:ascii="Times New Roman" w:hAnsi="Times New Roman"/>
                <w:bCs/>
                <w:color w:val="000000" w:themeColor="text1"/>
                <w:sz w:val="20"/>
                <w:szCs w:val="20"/>
              </w:rPr>
              <w:t>oznaczenie i nazwa kwalifikacji</w:t>
            </w:r>
            <w:r w:rsidRPr="0048050D">
              <w:rPr>
                <w:rFonts w:ascii="Times New Roman" w:hAnsi="Times New Roman"/>
                <w:bCs/>
                <w:color w:val="000000" w:themeColor="text1"/>
                <w:sz w:val="20"/>
                <w:szCs w:val="20"/>
              </w:rPr>
              <w:t>)</w:t>
            </w:r>
          </w:p>
        </w:tc>
        <w:tc>
          <w:tcPr>
            <w:tcW w:w="8810" w:type="dxa"/>
            <w:vMerge w:val="restart"/>
            <w:tcBorders>
              <w:top w:val="single" w:sz="4" w:space="0" w:color="auto"/>
              <w:left w:val="single" w:sz="4" w:space="0" w:color="auto"/>
              <w:bottom w:val="single" w:sz="4" w:space="0" w:color="auto"/>
              <w:right w:val="single" w:sz="4" w:space="0" w:color="auto"/>
            </w:tcBorders>
          </w:tcPr>
          <w:p w14:paraId="5AE62567" w14:textId="77777777" w:rsidR="007315ED" w:rsidRPr="0048050D" w:rsidRDefault="007315ED" w:rsidP="006E6CA0">
            <w:pPr>
              <w:jc w:val="both"/>
              <w:rPr>
                <w:rFonts w:ascii="Times New Roman" w:hAnsi="Times New Roman"/>
                <w:color w:val="000000" w:themeColor="text1"/>
                <w:sz w:val="20"/>
                <w:szCs w:val="20"/>
              </w:rPr>
            </w:pPr>
          </w:p>
        </w:tc>
      </w:tr>
      <w:tr w:rsidR="007315ED" w:rsidRPr="0048050D" w14:paraId="159DE132" w14:textId="77777777" w:rsidTr="007315ED">
        <w:trPr>
          <w:trHeight w:val="259"/>
        </w:trPr>
        <w:tc>
          <w:tcPr>
            <w:tcW w:w="1396" w:type="dxa"/>
            <w:vMerge/>
            <w:tcBorders>
              <w:right w:val="single" w:sz="4" w:space="0" w:color="auto"/>
            </w:tcBorders>
          </w:tcPr>
          <w:p w14:paraId="0DE33D5D" w14:textId="77777777" w:rsidR="007315ED" w:rsidRPr="0048050D" w:rsidRDefault="007315ED" w:rsidP="006E6CA0">
            <w:pPr>
              <w:jc w:val="both"/>
              <w:rPr>
                <w:rFonts w:ascii="Times New Roman" w:hAnsi="Times New Roman"/>
                <w:color w:val="000000" w:themeColor="text1"/>
                <w:sz w:val="8"/>
                <w:szCs w:val="20"/>
              </w:rPr>
            </w:pPr>
          </w:p>
        </w:tc>
        <w:tc>
          <w:tcPr>
            <w:tcW w:w="8810" w:type="dxa"/>
            <w:vMerge/>
            <w:tcBorders>
              <w:left w:val="single" w:sz="4" w:space="0" w:color="auto"/>
              <w:bottom w:val="single" w:sz="4" w:space="0" w:color="auto"/>
              <w:right w:val="single" w:sz="4" w:space="0" w:color="auto"/>
            </w:tcBorders>
          </w:tcPr>
          <w:p w14:paraId="61B5C6F0" w14:textId="77777777" w:rsidR="007315ED" w:rsidRPr="0048050D" w:rsidRDefault="007315ED" w:rsidP="006E6CA0">
            <w:pPr>
              <w:jc w:val="both"/>
              <w:rPr>
                <w:rFonts w:ascii="Times New Roman" w:hAnsi="Times New Roman"/>
                <w:color w:val="000000" w:themeColor="text1"/>
                <w:sz w:val="8"/>
                <w:szCs w:val="20"/>
              </w:rPr>
            </w:pPr>
          </w:p>
        </w:tc>
      </w:tr>
      <w:tr w:rsidR="007315ED" w:rsidRPr="0048050D" w14:paraId="26334B33" w14:textId="77777777" w:rsidTr="007315ED">
        <w:trPr>
          <w:trHeight w:val="408"/>
        </w:trPr>
        <w:tc>
          <w:tcPr>
            <w:tcW w:w="1396" w:type="dxa"/>
            <w:vMerge/>
            <w:tcBorders>
              <w:right w:val="single" w:sz="4" w:space="0" w:color="auto"/>
            </w:tcBorders>
          </w:tcPr>
          <w:p w14:paraId="64D5063E" w14:textId="77777777" w:rsidR="007315ED" w:rsidRPr="0048050D" w:rsidRDefault="007315ED" w:rsidP="006E6CA0">
            <w:pPr>
              <w:jc w:val="both"/>
              <w:rPr>
                <w:rFonts w:ascii="Times New Roman" w:hAnsi="Times New Roman"/>
                <w:color w:val="000000" w:themeColor="text1"/>
                <w:sz w:val="20"/>
                <w:szCs w:val="20"/>
              </w:rPr>
            </w:pPr>
          </w:p>
        </w:tc>
        <w:tc>
          <w:tcPr>
            <w:tcW w:w="8810" w:type="dxa"/>
            <w:vMerge/>
            <w:tcBorders>
              <w:left w:val="single" w:sz="4" w:space="0" w:color="auto"/>
              <w:bottom w:val="single" w:sz="4" w:space="0" w:color="auto"/>
              <w:right w:val="single" w:sz="4" w:space="0" w:color="auto"/>
            </w:tcBorders>
          </w:tcPr>
          <w:p w14:paraId="5B5D5283" w14:textId="77777777" w:rsidR="007315ED" w:rsidRPr="0048050D" w:rsidRDefault="007315ED" w:rsidP="006E6CA0">
            <w:pPr>
              <w:jc w:val="both"/>
              <w:rPr>
                <w:rFonts w:ascii="Times New Roman" w:hAnsi="Times New Roman"/>
                <w:color w:val="000000" w:themeColor="text1"/>
                <w:sz w:val="20"/>
                <w:szCs w:val="20"/>
              </w:rPr>
            </w:pPr>
          </w:p>
        </w:tc>
      </w:tr>
    </w:tbl>
    <w:p w14:paraId="18D8B4AD" w14:textId="77777777" w:rsidR="006E6CA0" w:rsidRPr="0048050D" w:rsidRDefault="006E6CA0" w:rsidP="006E6CA0">
      <w:pPr>
        <w:jc w:val="both"/>
        <w:rPr>
          <w:rFonts w:ascii="Times New Roman" w:hAnsi="Times New Roman"/>
          <w:color w:val="000000" w:themeColor="text1"/>
          <w:sz w:val="20"/>
        </w:rPr>
      </w:pPr>
    </w:p>
    <w:p w14:paraId="4C981FD2"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Oznaczenie odwołania nadane przez Centralną Komisję Egzaminacyjną: ………………</w:t>
      </w:r>
    </w:p>
    <w:p w14:paraId="0309A65E" w14:textId="77777777" w:rsidR="006E6CA0" w:rsidRPr="0048050D" w:rsidRDefault="006E6CA0" w:rsidP="006E6CA0">
      <w:pPr>
        <w:jc w:val="both"/>
        <w:rPr>
          <w:rFonts w:ascii="Times New Roman" w:hAnsi="Times New Roman"/>
          <w:color w:val="000000" w:themeColor="text1"/>
          <w:sz w:val="20"/>
        </w:rPr>
      </w:pPr>
    </w:p>
    <w:p w14:paraId="244006EB"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Kolegium Arbitrażu Egzaminacyjnego, przestrzegając zasad oceniania rozwiązań zadań, o których mowa w art. 9a ust. 2 pkt 2 przywołanej ustawy, podjęło następujące rozstrzyg</w:t>
      </w:r>
      <w:r w:rsidR="007315ED" w:rsidRPr="0048050D">
        <w:rPr>
          <w:rFonts w:ascii="Times New Roman" w:hAnsi="Times New Roman"/>
          <w:color w:val="000000" w:themeColor="text1"/>
          <w:sz w:val="20"/>
        </w:rPr>
        <w:t>nięcie</w:t>
      </w:r>
      <w:r w:rsidRPr="0048050D">
        <w:rPr>
          <w:rFonts w:ascii="Times New Roman" w:hAnsi="Times New Roman"/>
          <w:color w:val="000000" w:themeColor="text1"/>
          <w:sz w:val="20"/>
        </w:rPr>
        <w:t>:</w:t>
      </w:r>
    </w:p>
    <w:p w14:paraId="475623A4" w14:textId="77777777" w:rsidR="006E6CA0" w:rsidRPr="0048050D" w:rsidRDefault="006E6CA0" w:rsidP="006E6CA0">
      <w:pPr>
        <w:jc w:val="both"/>
        <w:rPr>
          <w:rFonts w:ascii="Times New Roman" w:hAnsi="Times New Roman"/>
          <w:color w:val="000000" w:themeColor="text1"/>
          <w:sz w:val="20"/>
        </w:rPr>
      </w:pPr>
    </w:p>
    <w:p w14:paraId="4EA212E2" w14:textId="77777777" w:rsidR="006E6CA0" w:rsidRPr="0048050D" w:rsidRDefault="006E6CA0" w:rsidP="005D01F6">
      <w:pPr>
        <w:pStyle w:val="Akapitzlist"/>
        <w:numPr>
          <w:ilvl w:val="0"/>
          <w:numId w:val="126"/>
        </w:numPr>
        <w:spacing w:after="0" w:line="240" w:lineRule="auto"/>
        <w:ind w:right="0"/>
        <w:rPr>
          <w:color w:val="000000" w:themeColor="text1"/>
        </w:rPr>
      </w:pPr>
      <w:r w:rsidRPr="0048050D">
        <w:rPr>
          <w:b/>
          <w:color w:val="000000" w:themeColor="text1"/>
        </w:rPr>
        <w:t xml:space="preserve">w całości </w:t>
      </w:r>
      <w:r w:rsidRPr="0048050D">
        <w:rPr>
          <w:color w:val="000000" w:themeColor="text1"/>
        </w:rPr>
        <w:t>uwzględniono odwołanie w zakresie zadania/zadań*: ……………………………………………………</w:t>
      </w:r>
      <w:r w:rsidR="007315ED" w:rsidRPr="0048050D">
        <w:rPr>
          <w:color w:val="000000" w:themeColor="text1"/>
        </w:rPr>
        <w:t>……….</w:t>
      </w:r>
    </w:p>
    <w:p w14:paraId="3ABB4CCE" w14:textId="77777777" w:rsidR="006E6CA0" w:rsidRPr="0048050D" w:rsidRDefault="006E6CA0" w:rsidP="006E6CA0">
      <w:pPr>
        <w:pStyle w:val="Akapitzlist"/>
        <w:ind w:left="360"/>
        <w:rPr>
          <w:color w:val="000000" w:themeColor="text1"/>
        </w:rPr>
      </w:pPr>
    </w:p>
    <w:p w14:paraId="3E7E5979" w14:textId="77777777" w:rsidR="006E6CA0" w:rsidRPr="0048050D" w:rsidRDefault="007315ED" w:rsidP="006E6CA0">
      <w:pPr>
        <w:pStyle w:val="Akapitzlist"/>
        <w:spacing w:line="360" w:lineRule="auto"/>
        <w:ind w:left="360"/>
        <w:rPr>
          <w:color w:val="000000" w:themeColor="text1"/>
        </w:rPr>
      </w:pPr>
      <w:r w:rsidRPr="0048050D">
        <w:rPr>
          <w:color w:val="000000" w:themeColor="text1"/>
        </w:rPr>
        <w:t>Uzasadnienie**</w:t>
      </w:r>
      <w:r w:rsidR="006E6CA0" w:rsidRPr="0048050D">
        <w:rPr>
          <w:color w:val="000000" w:themeColor="text1"/>
        </w:rPr>
        <w:t>: ……………………………………………………………………………………………………</w:t>
      </w:r>
      <w:r w:rsidRPr="0048050D">
        <w:rPr>
          <w:color w:val="000000" w:themeColor="text1"/>
        </w:rPr>
        <w:t>…………</w:t>
      </w:r>
    </w:p>
    <w:p w14:paraId="103B3A3F" w14:textId="77777777" w:rsidR="006E6CA0" w:rsidRPr="0048050D" w:rsidRDefault="006E6CA0" w:rsidP="006E6CA0">
      <w:pPr>
        <w:pStyle w:val="Akapitzlist"/>
        <w:spacing w:line="360" w:lineRule="auto"/>
        <w:ind w:left="360"/>
        <w:rPr>
          <w:color w:val="000000" w:themeColor="text1"/>
        </w:rPr>
      </w:pPr>
      <w:r w:rsidRPr="0048050D">
        <w:rPr>
          <w:color w:val="000000" w:themeColor="text1"/>
        </w:rPr>
        <w:t>…………………………………………………………………………………………………………………………………………………………………………………………………………………………………………………………………………………………………………………………………………………………………………………………………………………………………………………………………………………………………………</w:t>
      </w:r>
    </w:p>
    <w:p w14:paraId="4B363AB5" w14:textId="77777777" w:rsidR="006E6CA0" w:rsidRPr="0048050D" w:rsidRDefault="006E6CA0" w:rsidP="006E6CA0">
      <w:pPr>
        <w:jc w:val="both"/>
        <w:rPr>
          <w:rFonts w:ascii="Times New Roman" w:hAnsi="Times New Roman"/>
          <w:color w:val="000000" w:themeColor="text1"/>
          <w:sz w:val="20"/>
        </w:rPr>
      </w:pPr>
    </w:p>
    <w:p w14:paraId="7A7717F4" w14:textId="77777777" w:rsidR="006E6CA0" w:rsidRPr="0048050D" w:rsidRDefault="006E6CA0" w:rsidP="005D01F6">
      <w:pPr>
        <w:pStyle w:val="Akapitzlist"/>
        <w:numPr>
          <w:ilvl w:val="0"/>
          <w:numId w:val="126"/>
        </w:numPr>
        <w:spacing w:after="0" w:line="240" w:lineRule="auto"/>
        <w:ind w:right="0"/>
        <w:rPr>
          <w:color w:val="000000" w:themeColor="text1"/>
        </w:rPr>
      </w:pPr>
      <w:r w:rsidRPr="0048050D">
        <w:rPr>
          <w:b/>
          <w:color w:val="000000" w:themeColor="text1"/>
        </w:rPr>
        <w:t xml:space="preserve">w części </w:t>
      </w:r>
      <w:r w:rsidRPr="0048050D">
        <w:rPr>
          <w:color w:val="000000" w:themeColor="text1"/>
        </w:rPr>
        <w:t>uwzględniono odwo</w:t>
      </w:r>
      <w:r w:rsidR="007315ED" w:rsidRPr="0048050D">
        <w:rPr>
          <w:color w:val="000000" w:themeColor="text1"/>
        </w:rPr>
        <w:t>łanie w zakresie zadania/zadań*</w:t>
      </w:r>
      <w:r w:rsidRPr="0048050D">
        <w:rPr>
          <w:color w:val="000000" w:themeColor="text1"/>
        </w:rPr>
        <w:t>: ……………………………………………………</w:t>
      </w:r>
    </w:p>
    <w:p w14:paraId="45DEE28D"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ab/>
      </w:r>
    </w:p>
    <w:p w14:paraId="12A61F41" w14:textId="77777777" w:rsidR="006E6CA0" w:rsidRPr="0048050D" w:rsidRDefault="007315ED" w:rsidP="006E6CA0">
      <w:pPr>
        <w:spacing w:line="360" w:lineRule="auto"/>
        <w:ind w:firstLine="360"/>
        <w:jc w:val="both"/>
        <w:rPr>
          <w:rFonts w:ascii="Times New Roman" w:hAnsi="Times New Roman"/>
          <w:color w:val="000000" w:themeColor="text1"/>
          <w:sz w:val="20"/>
        </w:rPr>
      </w:pPr>
      <w:r w:rsidRPr="0048050D">
        <w:rPr>
          <w:rFonts w:ascii="Times New Roman" w:hAnsi="Times New Roman"/>
          <w:color w:val="000000" w:themeColor="text1"/>
          <w:sz w:val="20"/>
        </w:rPr>
        <w:t>Uzasadnienie**</w:t>
      </w:r>
      <w:r w:rsidR="006E6CA0" w:rsidRPr="0048050D">
        <w:rPr>
          <w:rFonts w:ascii="Times New Roman" w:hAnsi="Times New Roman"/>
          <w:color w:val="000000" w:themeColor="text1"/>
          <w:sz w:val="20"/>
        </w:rPr>
        <w:t>: ……………………………………………………………………………………………………</w:t>
      </w:r>
    </w:p>
    <w:p w14:paraId="0A09C6E6" w14:textId="77777777" w:rsidR="006E6CA0" w:rsidRPr="0048050D" w:rsidRDefault="006E6CA0" w:rsidP="006E6CA0">
      <w:pPr>
        <w:spacing w:line="360" w:lineRule="auto"/>
        <w:ind w:left="360"/>
        <w:jc w:val="both"/>
        <w:rPr>
          <w:rFonts w:ascii="Times New Roman" w:hAnsi="Times New Roman"/>
          <w:color w:val="000000" w:themeColor="text1"/>
          <w:sz w:val="20"/>
        </w:rPr>
      </w:pPr>
      <w:r w:rsidRPr="0048050D">
        <w:rPr>
          <w:rFonts w:ascii="Times New Roman" w:hAnsi="Times New Roman"/>
          <w:color w:val="000000" w:themeColor="text1"/>
          <w:sz w:val="20"/>
        </w:rPr>
        <w:t>…………………………………………………………………………………………………………………………………………………………………………………………………………………………………………………………………………………………………………………………………………………………………………………………………………………………………………………………………………………………………………</w:t>
      </w:r>
      <w:r w:rsidR="007315ED" w:rsidRPr="0048050D">
        <w:rPr>
          <w:rFonts w:ascii="Times New Roman" w:hAnsi="Times New Roman"/>
          <w:color w:val="000000" w:themeColor="text1"/>
          <w:sz w:val="20"/>
        </w:rPr>
        <w:t>………………………………</w:t>
      </w:r>
    </w:p>
    <w:p w14:paraId="34202791" w14:textId="77777777" w:rsidR="006E6CA0" w:rsidRPr="0048050D" w:rsidRDefault="006E6CA0" w:rsidP="006E6CA0">
      <w:pPr>
        <w:jc w:val="both"/>
        <w:rPr>
          <w:rFonts w:ascii="Times New Roman" w:hAnsi="Times New Roman"/>
          <w:color w:val="000000" w:themeColor="text1"/>
          <w:sz w:val="20"/>
        </w:rPr>
      </w:pPr>
    </w:p>
    <w:p w14:paraId="509AC07D" w14:textId="77777777" w:rsidR="006E6CA0" w:rsidRPr="0048050D" w:rsidRDefault="006E6CA0" w:rsidP="005D01F6">
      <w:pPr>
        <w:pStyle w:val="Akapitzlist"/>
        <w:numPr>
          <w:ilvl w:val="0"/>
          <w:numId w:val="126"/>
        </w:numPr>
        <w:spacing w:after="0" w:line="240" w:lineRule="auto"/>
        <w:ind w:right="0"/>
        <w:rPr>
          <w:color w:val="000000" w:themeColor="text1"/>
        </w:rPr>
      </w:pPr>
      <w:r w:rsidRPr="0048050D">
        <w:rPr>
          <w:b/>
          <w:color w:val="000000" w:themeColor="text1"/>
        </w:rPr>
        <w:t>nie uwzględniono</w:t>
      </w:r>
      <w:r w:rsidRPr="0048050D">
        <w:rPr>
          <w:color w:val="000000" w:themeColor="text1"/>
        </w:rPr>
        <w:t xml:space="preserve"> odwo</w:t>
      </w:r>
      <w:r w:rsidR="007315ED" w:rsidRPr="0048050D">
        <w:rPr>
          <w:color w:val="000000" w:themeColor="text1"/>
        </w:rPr>
        <w:t>łania w zakresie zadania/zadań*</w:t>
      </w:r>
      <w:r w:rsidRPr="0048050D">
        <w:rPr>
          <w:color w:val="000000" w:themeColor="text1"/>
        </w:rPr>
        <w:t>: …………………………………………………………</w:t>
      </w:r>
    </w:p>
    <w:p w14:paraId="5BD75AF1"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ab/>
      </w:r>
    </w:p>
    <w:p w14:paraId="6FC8C017" w14:textId="77777777" w:rsidR="006E6CA0" w:rsidRPr="0048050D" w:rsidRDefault="007315ED" w:rsidP="006E6CA0">
      <w:pPr>
        <w:spacing w:line="360" w:lineRule="auto"/>
        <w:ind w:firstLine="360"/>
        <w:jc w:val="both"/>
        <w:rPr>
          <w:rFonts w:ascii="Times New Roman" w:hAnsi="Times New Roman"/>
          <w:color w:val="000000" w:themeColor="text1"/>
          <w:sz w:val="20"/>
        </w:rPr>
      </w:pPr>
      <w:r w:rsidRPr="0048050D">
        <w:rPr>
          <w:rFonts w:ascii="Times New Roman" w:hAnsi="Times New Roman"/>
          <w:color w:val="000000" w:themeColor="text1"/>
          <w:sz w:val="20"/>
        </w:rPr>
        <w:t>Uzasadnienie**</w:t>
      </w:r>
      <w:r w:rsidR="006E6CA0" w:rsidRPr="0048050D">
        <w:rPr>
          <w:rFonts w:ascii="Times New Roman" w:hAnsi="Times New Roman"/>
          <w:color w:val="000000" w:themeColor="text1"/>
          <w:sz w:val="20"/>
        </w:rPr>
        <w:t>: ……………………………………………………………………………………………………</w:t>
      </w:r>
      <w:r w:rsidRPr="0048050D">
        <w:rPr>
          <w:rFonts w:ascii="Times New Roman" w:hAnsi="Times New Roman"/>
          <w:color w:val="000000" w:themeColor="text1"/>
          <w:sz w:val="20"/>
        </w:rPr>
        <w:t>…………</w:t>
      </w:r>
    </w:p>
    <w:p w14:paraId="037E2BD1" w14:textId="77777777" w:rsidR="006E6CA0" w:rsidRPr="0048050D" w:rsidRDefault="006E6CA0" w:rsidP="006E6CA0">
      <w:pPr>
        <w:spacing w:line="360" w:lineRule="auto"/>
        <w:ind w:left="360"/>
        <w:jc w:val="both"/>
        <w:rPr>
          <w:rFonts w:ascii="Times New Roman" w:hAnsi="Times New Roman"/>
          <w:color w:val="000000" w:themeColor="text1"/>
          <w:sz w:val="20"/>
        </w:rPr>
      </w:pPr>
      <w:r w:rsidRPr="0048050D">
        <w:rPr>
          <w:rFonts w:ascii="Times New Roman" w:hAnsi="Times New Roman"/>
          <w:color w:val="000000" w:themeColor="text1"/>
          <w:sz w:val="20"/>
        </w:rPr>
        <w:t>…………………………………………………………………………………………………………………………………………………………………………………………………………………………………………………………………………………………………………………………………………………………………………………………………………………………………………………………………………………………………………</w:t>
      </w:r>
      <w:r w:rsidR="007315ED" w:rsidRPr="0048050D">
        <w:rPr>
          <w:rFonts w:ascii="Times New Roman" w:hAnsi="Times New Roman"/>
          <w:color w:val="000000" w:themeColor="text1"/>
          <w:sz w:val="20"/>
        </w:rPr>
        <w:t>……………………………..</w:t>
      </w:r>
    </w:p>
    <w:p w14:paraId="1A63B557" w14:textId="77777777" w:rsidR="006E6CA0" w:rsidRPr="0048050D" w:rsidRDefault="006E6CA0" w:rsidP="006E6CA0">
      <w:pPr>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Rozstrzygnięcie Kolegium Arbitrażu Egzaminacyjnego jest ostateczne i nie służy na nie skarga do sądu administracyjnego. </w:t>
      </w:r>
    </w:p>
    <w:p w14:paraId="7E3077DC" w14:textId="77777777" w:rsidR="006E6CA0" w:rsidRPr="0048050D" w:rsidRDefault="006E6CA0" w:rsidP="006E6CA0">
      <w:pPr>
        <w:jc w:val="both"/>
        <w:rPr>
          <w:rFonts w:ascii="Times New Roman" w:hAnsi="Times New Roman"/>
          <w:color w:val="000000" w:themeColor="text1"/>
          <w:sz w:val="20"/>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gridCol w:w="4216"/>
      </w:tblGrid>
      <w:tr w:rsidR="006E6CA0" w:rsidRPr="0048050D" w14:paraId="0533F90E" w14:textId="77777777" w:rsidTr="006E6CA0">
        <w:trPr>
          <w:jc w:val="right"/>
        </w:trPr>
        <w:tc>
          <w:tcPr>
            <w:tcW w:w="4216" w:type="dxa"/>
          </w:tcPr>
          <w:p w14:paraId="24732809" w14:textId="77777777" w:rsidR="006E6CA0" w:rsidRPr="0048050D" w:rsidRDefault="006E6CA0" w:rsidP="006E6CA0">
            <w:pPr>
              <w:jc w:val="right"/>
              <w:rPr>
                <w:rFonts w:ascii="Times New Roman" w:hAnsi="Times New Roman"/>
                <w:color w:val="000000" w:themeColor="text1"/>
                <w:sz w:val="20"/>
              </w:rPr>
            </w:pPr>
            <w:r w:rsidRPr="0048050D">
              <w:rPr>
                <w:rFonts w:ascii="Times New Roman" w:hAnsi="Times New Roman"/>
                <w:color w:val="000000" w:themeColor="text1"/>
                <w:sz w:val="20"/>
              </w:rPr>
              <w:t>……………………………………………………</w:t>
            </w:r>
          </w:p>
        </w:tc>
        <w:tc>
          <w:tcPr>
            <w:tcW w:w="4216" w:type="dxa"/>
          </w:tcPr>
          <w:p w14:paraId="70D3B782" w14:textId="77777777" w:rsidR="006E6CA0" w:rsidRPr="0048050D" w:rsidRDefault="006E6CA0" w:rsidP="006E6CA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6E6CA0" w:rsidRPr="0048050D" w14:paraId="1D5CC6A1" w14:textId="77777777" w:rsidTr="006E6CA0">
        <w:trPr>
          <w:jc w:val="right"/>
        </w:trPr>
        <w:tc>
          <w:tcPr>
            <w:tcW w:w="4216" w:type="dxa"/>
          </w:tcPr>
          <w:p w14:paraId="35E64742" w14:textId="77777777" w:rsidR="006E6CA0" w:rsidRPr="0048050D" w:rsidRDefault="006E6CA0"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podpis członka Kolegium</w:t>
            </w:r>
          </w:p>
        </w:tc>
        <w:tc>
          <w:tcPr>
            <w:tcW w:w="4216" w:type="dxa"/>
          </w:tcPr>
          <w:p w14:paraId="5E487927" w14:textId="77777777" w:rsidR="006E6CA0" w:rsidRPr="0048050D" w:rsidRDefault="006E6CA0"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 xml:space="preserve">podpis członka Kolegium </w:t>
            </w:r>
          </w:p>
        </w:tc>
      </w:tr>
    </w:tbl>
    <w:p w14:paraId="0B3CD2D4" w14:textId="77777777" w:rsidR="006E6CA0" w:rsidRPr="0048050D" w:rsidRDefault="006E6CA0" w:rsidP="006E6CA0">
      <w:pPr>
        <w:jc w:val="center"/>
        <w:rPr>
          <w:rFonts w:ascii="Times New Roman" w:eastAsiaTheme="minorHAnsi" w:hAnsi="Times New Roman"/>
          <w:i/>
          <w:color w:val="000000" w:themeColor="text1"/>
          <w:sz w:val="16"/>
        </w:rPr>
      </w:pPr>
    </w:p>
    <w:p w14:paraId="3770B54E" w14:textId="77777777" w:rsidR="006E6CA0" w:rsidRPr="0048050D" w:rsidRDefault="006E6CA0" w:rsidP="006E6CA0">
      <w:pPr>
        <w:jc w:val="both"/>
        <w:rPr>
          <w:rFonts w:ascii="Times New Roman" w:hAnsi="Times New Roman"/>
          <w:color w:val="000000" w:themeColor="text1"/>
          <w:sz w:val="18"/>
        </w:rPr>
      </w:pPr>
    </w:p>
    <w:p w14:paraId="79E84434" w14:textId="77777777" w:rsidR="006E6CA0" w:rsidRPr="0048050D" w:rsidRDefault="007315ED" w:rsidP="006E6CA0">
      <w:pPr>
        <w:jc w:val="both"/>
        <w:rPr>
          <w:rFonts w:ascii="Times New Roman" w:hAnsi="Times New Roman"/>
          <w:color w:val="000000" w:themeColor="text1"/>
          <w:sz w:val="18"/>
        </w:rPr>
      </w:pPr>
      <w:r w:rsidRPr="0048050D">
        <w:rPr>
          <w:rFonts w:ascii="Times New Roman" w:hAnsi="Times New Roman"/>
          <w:color w:val="000000" w:themeColor="text1"/>
          <w:sz w:val="18"/>
        </w:rPr>
        <w:t>*</w:t>
      </w:r>
      <w:r w:rsidR="006E6CA0" w:rsidRPr="0048050D">
        <w:rPr>
          <w:rFonts w:ascii="Times New Roman" w:hAnsi="Times New Roman"/>
          <w:color w:val="000000" w:themeColor="text1"/>
          <w:sz w:val="18"/>
        </w:rPr>
        <w:t xml:space="preserve"> Należy wpisać numer/numery zadań.</w:t>
      </w:r>
    </w:p>
    <w:p w14:paraId="5E8D7B0C" w14:textId="77777777" w:rsidR="006E6CA0" w:rsidRPr="0048050D" w:rsidRDefault="007315ED" w:rsidP="006E6CA0">
      <w:pPr>
        <w:jc w:val="both"/>
        <w:rPr>
          <w:rFonts w:ascii="Times New Roman" w:hAnsi="Times New Roman"/>
          <w:color w:val="000000" w:themeColor="text1"/>
          <w:sz w:val="18"/>
        </w:rPr>
      </w:pPr>
      <w:r w:rsidRPr="0048050D">
        <w:rPr>
          <w:rFonts w:ascii="Times New Roman" w:hAnsi="Times New Roman"/>
          <w:color w:val="000000" w:themeColor="text1"/>
          <w:sz w:val="18"/>
        </w:rPr>
        <w:t>**</w:t>
      </w:r>
      <w:r w:rsidR="006E6CA0" w:rsidRPr="0048050D">
        <w:rPr>
          <w:rFonts w:ascii="Times New Roman" w:hAnsi="Times New Roman"/>
          <w:color w:val="000000" w:themeColor="text1"/>
          <w:sz w:val="18"/>
        </w:rPr>
        <w:t xml:space="preserve"> Należy podać szczegółowe uzasadnienie rozstrzygnięcia dla każdego zadania osobno. Uzasadnienie powinno zawierać w szczególności ocenę zasadności argumentów podniesionych w odwołaniu.</w:t>
      </w:r>
    </w:p>
    <w:p w14:paraId="74B65472" w14:textId="77777777" w:rsidR="006E6CA0" w:rsidRPr="0048050D" w:rsidRDefault="006E6CA0" w:rsidP="006E6CA0">
      <w:pPr>
        <w:jc w:val="both"/>
        <w:rPr>
          <w:rFonts w:ascii="Times New Roman" w:hAnsi="Times New Roman"/>
          <w:color w:val="000000" w:themeColor="text1"/>
          <w:sz w:val="18"/>
        </w:rPr>
      </w:pPr>
    </w:p>
    <w:p w14:paraId="11D2987F" w14:textId="77777777" w:rsidR="006E6CA0" w:rsidRDefault="006E6CA0" w:rsidP="006E6CA0">
      <w:pPr>
        <w:jc w:val="both"/>
        <w:rPr>
          <w:rFonts w:ascii="Times New Roman" w:hAnsi="Times New Roman"/>
          <w:b/>
          <w:color w:val="000000" w:themeColor="text1"/>
          <w:sz w:val="18"/>
        </w:rPr>
      </w:pPr>
      <w:r w:rsidRPr="0048050D">
        <w:rPr>
          <w:rFonts w:ascii="Times New Roman" w:hAnsi="Times New Roman"/>
          <w:b/>
          <w:color w:val="000000" w:themeColor="text1"/>
          <w:sz w:val="18"/>
        </w:rPr>
        <w:t xml:space="preserve">Rozstrzygnięcie wraz z uzasadnieniem podlega przekazaniu dyrektorowi Centralnej Komisji Egzaminacyjnej, który niezwłocznie przesyła je dyrektorowi okręgowej komisji egzaminacyjnej oraz </w:t>
      </w:r>
      <w:r w:rsidR="0007236D" w:rsidRPr="0048050D">
        <w:rPr>
          <w:rFonts w:ascii="Times New Roman" w:hAnsi="Times New Roman"/>
          <w:b/>
          <w:color w:val="000000" w:themeColor="text1"/>
          <w:sz w:val="18"/>
        </w:rPr>
        <w:t>zdającemu</w:t>
      </w:r>
      <w:r w:rsidRPr="0048050D">
        <w:rPr>
          <w:rFonts w:ascii="Times New Roman" w:hAnsi="Times New Roman"/>
          <w:b/>
          <w:color w:val="000000" w:themeColor="text1"/>
          <w:sz w:val="18"/>
        </w:rPr>
        <w:t xml:space="preserve">, </w:t>
      </w:r>
      <w:r w:rsidR="0007236D" w:rsidRPr="0048050D">
        <w:rPr>
          <w:rFonts w:ascii="Times New Roman" w:hAnsi="Times New Roman"/>
          <w:b/>
          <w:color w:val="000000" w:themeColor="text1"/>
          <w:sz w:val="18"/>
        </w:rPr>
        <w:t xml:space="preserve">a w przypadku ucznia – uczniowi lub jego rodzicom, </w:t>
      </w:r>
      <w:r w:rsidRPr="0048050D">
        <w:rPr>
          <w:rFonts w:ascii="Times New Roman" w:hAnsi="Times New Roman"/>
          <w:b/>
          <w:color w:val="000000" w:themeColor="text1"/>
          <w:sz w:val="18"/>
        </w:rPr>
        <w:t>któr</w:t>
      </w:r>
      <w:r w:rsidR="0007236D" w:rsidRPr="0048050D">
        <w:rPr>
          <w:rFonts w:ascii="Times New Roman" w:hAnsi="Times New Roman"/>
          <w:b/>
          <w:color w:val="000000" w:themeColor="text1"/>
          <w:sz w:val="18"/>
        </w:rPr>
        <w:t>zy wnieśli</w:t>
      </w:r>
      <w:r w:rsidRPr="0048050D">
        <w:rPr>
          <w:rFonts w:ascii="Times New Roman" w:hAnsi="Times New Roman"/>
          <w:b/>
          <w:color w:val="000000" w:themeColor="text1"/>
          <w:sz w:val="18"/>
        </w:rPr>
        <w:t xml:space="preserve"> odwołanie.</w:t>
      </w:r>
    </w:p>
    <w:p w14:paraId="5730F602" w14:textId="77777777" w:rsidR="001875C0" w:rsidRDefault="001875C0" w:rsidP="006E6CA0">
      <w:pPr>
        <w:jc w:val="both"/>
        <w:rPr>
          <w:rFonts w:ascii="Times New Roman" w:hAnsi="Times New Roman"/>
          <w:b/>
          <w:color w:val="000000" w:themeColor="text1"/>
          <w:sz w:val="18"/>
        </w:rPr>
      </w:pPr>
    </w:p>
    <w:p w14:paraId="0C5A9B92" w14:textId="77777777" w:rsidR="001875C0" w:rsidRDefault="001875C0" w:rsidP="006E6CA0">
      <w:pPr>
        <w:jc w:val="both"/>
        <w:rPr>
          <w:rFonts w:ascii="Times New Roman" w:hAnsi="Times New Roman"/>
          <w:b/>
          <w:color w:val="000000" w:themeColor="text1"/>
          <w:sz w:val="18"/>
        </w:rPr>
      </w:pPr>
    </w:p>
    <w:p w14:paraId="0B0EF8A6" w14:textId="77777777" w:rsidR="001875C0" w:rsidRDefault="001875C0" w:rsidP="006E6CA0">
      <w:pPr>
        <w:jc w:val="both"/>
        <w:rPr>
          <w:rFonts w:ascii="Times New Roman" w:hAnsi="Times New Roman"/>
          <w:b/>
          <w:color w:val="000000" w:themeColor="text1"/>
          <w:sz w:val="18"/>
        </w:rPr>
      </w:pPr>
    </w:p>
    <w:p w14:paraId="5865AC27" w14:textId="77777777" w:rsidR="001875C0" w:rsidRDefault="001875C0" w:rsidP="006E6CA0">
      <w:pPr>
        <w:jc w:val="both"/>
        <w:rPr>
          <w:rFonts w:ascii="Times New Roman" w:hAnsi="Times New Roman"/>
          <w:b/>
          <w:color w:val="000000" w:themeColor="text1"/>
          <w:sz w:val="18"/>
        </w:rPr>
      </w:pPr>
    </w:p>
    <w:p w14:paraId="4F8A48AE" w14:textId="77777777" w:rsidR="001875C0" w:rsidRDefault="001875C0" w:rsidP="006E6CA0">
      <w:pPr>
        <w:jc w:val="both"/>
        <w:rPr>
          <w:rFonts w:ascii="Times New Roman" w:hAnsi="Times New Roman"/>
          <w:b/>
          <w:color w:val="000000" w:themeColor="text1"/>
          <w:sz w:val="18"/>
        </w:rPr>
      </w:pPr>
    </w:p>
    <w:p w14:paraId="0713265D" w14:textId="77777777" w:rsidR="001875C0" w:rsidRDefault="001875C0" w:rsidP="006E6CA0">
      <w:pPr>
        <w:jc w:val="both"/>
        <w:rPr>
          <w:rFonts w:ascii="Times New Roman" w:hAnsi="Times New Roman"/>
          <w:b/>
          <w:color w:val="000000" w:themeColor="text1"/>
          <w:sz w:val="18"/>
        </w:rPr>
      </w:pPr>
    </w:p>
    <w:p w14:paraId="04B36786" w14:textId="77777777" w:rsidR="001875C0" w:rsidRDefault="001875C0" w:rsidP="006E6CA0">
      <w:pPr>
        <w:jc w:val="both"/>
        <w:rPr>
          <w:rFonts w:ascii="Times New Roman" w:hAnsi="Times New Roman"/>
          <w:b/>
          <w:color w:val="000000" w:themeColor="text1"/>
          <w:sz w:val="18"/>
        </w:rPr>
      </w:pPr>
    </w:p>
    <w:p w14:paraId="719739D2" w14:textId="77777777" w:rsidR="001875C0" w:rsidRDefault="001875C0" w:rsidP="006E6CA0">
      <w:pPr>
        <w:jc w:val="both"/>
        <w:rPr>
          <w:rFonts w:ascii="Times New Roman" w:hAnsi="Times New Roman"/>
          <w:b/>
          <w:color w:val="000000" w:themeColor="text1"/>
          <w:sz w:val="18"/>
        </w:rPr>
      </w:pPr>
    </w:p>
    <w:p w14:paraId="51922BB1" w14:textId="77777777" w:rsidR="001875C0" w:rsidRDefault="001875C0" w:rsidP="006E6CA0">
      <w:pPr>
        <w:jc w:val="both"/>
        <w:rPr>
          <w:rFonts w:ascii="Times New Roman" w:hAnsi="Times New Roman"/>
          <w:b/>
          <w:color w:val="000000" w:themeColor="text1"/>
          <w:sz w:val="18"/>
        </w:rPr>
      </w:pPr>
    </w:p>
    <w:p w14:paraId="6FA30F9F" w14:textId="77777777" w:rsidR="001875C0" w:rsidRDefault="001875C0" w:rsidP="006E6CA0">
      <w:pPr>
        <w:jc w:val="both"/>
        <w:rPr>
          <w:rFonts w:ascii="Times New Roman" w:hAnsi="Times New Roman"/>
          <w:b/>
          <w:color w:val="000000" w:themeColor="text1"/>
          <w:sz w:val="18"/>
        </w:rPr>
      </w:pPr>
    </w:p>
    <w:p w14:paraId="5D9B3D4C" w14:textId="77777777" w:rsidR="001875C0" w:rsidRDefault="001875C0" w:rsidP="006E6CA0">
      <w:pPr>
        <w:jc w:val="both"/>
        <w:rPr>
          <w:rFonts w:ascii="Times New Roman" w:hAnsi="Times New Roman"/>
          <w:b/>
          <w:color w:val="000000" w:themeColor="text1"/>
          <w:sz w:val="18"/>
        </w:rPr>
      </w:pPr>
    </w:p>
    <w:p w14:paraId="278B743D" w14:textId="77777777" w:rsidR="001875C0" w:rsidRDefault="001875C0" w:rsidP="006E6CA0">
      <w:pPr>
        <w:jc w:val="both"/>
        <w:rPr>
          <w:rFonts w:ascii="Times New Roman" w:hAnsi="Times New Roman"/>
          <w:b/>
          <w:color w:val="000000" w:themeColor="text1"/>
          <w:sz w:val="18"/>
        </w:rPr>
      </w:pPr>
    </w:p>
    <w:p w14:paraId="2BF703A8" w14:textId="77777777" w:rsidR="001875C0" w:rsidRDefault="001875C0" w:rsidP="006E6CA0">
      <w:pPr>
        <w:jc w:val="both"/>
        <w:rPr>
          <w:rFonts w:ascii="Times New Roman" w:hAnsi="Times New Roman"/>
          <w:b/>
          <w:color w:val="000000" w:themeColor="text1"/>
          <w:sz w:val="18"/>
        </w:rPr>
      </w:pPr>
    </w:p>
    <w:p w14:paraId="3E54000D" w14:textId="77777777" w:rsidR="001875C0" w:rsidRDefault="001875C0" w:rsidP="006E6CA0">
      <w:pPr>
        <w:jc w:val="both"/>
        <w:rPr>
          <w:rFonts w:ascii="Times New Roman" w:hAnsi="Times New Roman"/>
          <w:b/>
          <w:color w:val="000000" w:themeColor="text1"/>
          <w:sz w:val="18"/>
        </w:rPr>
      </w:pPr>
    </w:p>
    <w:p w14:paraId="3792B928" w14:textId="77777777" w:rsidR="001875C0" w:rsidRDefault="001875C0" w:rsidP="006E6CA0">
      <w:pPr>
        <w:jc w:val="both"/>
        <w:rPr>
          <w:rFonts w:ascii="Times New Roman" w:hAnsi="Times New Roman"/>
          <w:b/>
          <w:color w:val="000000" w:themeColor="text1"/>
          <w:sz w:val="18"/>
        </w:rPr>
      </w:pPr>
    </w:p>
    <w:p w14:paraId="12D6037C" w14:textId="77777777" w:rsidR="001875C0" w:rsidRDefault="001875C0" w:rsidP="006E6CA0">
      <w:pPr>
        <w:jc w:val="both"/>
        <w:rPr>
          <w:rFonts w:ascii="Times New Roman" w:hAnsi="Times New Roman"/>
          <w:b/>
          <w:color w:val="000000" w:themeColor="text1"/>
          <w:sz w:val="18"/>
        </w:rPr>
      </w:pPr>
    </w:p>
    <w:p w14:paraId="37505841" w14:textId="77777777" w:rsidR="001875C0" w:rsidRDefault="001875C0" w:rsidP="006E6CA0">
      <w:pPr>
        <w:jc w:val="both"/>
        <w:rPr>
          <w:rFonts w:ascii="Times New Roman" w:hAnsi="Times New Roman"/>
          <w:b/>
          <w:color w:val="000000" w:themeColor="text1"/>
          <w:sz w:val="18"/>
        </w:rPr>
      </w:pPr>
    </w:p>
    <w:p w14:paraId="205695E6" w14:textId="77777777" w:rsidR="001875C0" w:rsidRDefault="001875C0" w:rsidP="006E6CA0">
      <w:pPr>
        <w:jc w:val="both"/>
        <w:rPr>
          <w:rFonts w:ascii="Times New Roman" w:hAnsi="Times New Roman"/>
          <w:b/>
          <w:color w:val="000000" w:themeColor="text1"/>
          <w:sz w:val="18"/>
        </w:rPr>
      </w:pPr>
    </w:p>
    <w:p w14:paraId="34C15BB1" w14:textId="77777777" w:rsidR="001875C0" w:rsidRDefault="001875C0" w:rsidP="006E6CA0">
      <w:pPr>
        <w:jc w:val="both"/>
        <w:rPr>
          <w:rFonts w:ascii="Times New Roman" w:hAnsi="Times New Roman"/>
          <w:b/>
          <w:color w:val="000000" w:themeColor="text1"/>
          <w:sz w:val="18"/>
        </w:rPr>
      </w:pPr>
    </w:p>
    <w:p w14:paraId="78E7658C" w14:textId="77777777" w:rsidR="001875C0" w:rsidRDefault="001875C0" w:rsidP="006E6CA0">
      <w:pPr>
        <w:jc w:val="both"/>
        <w:rPr>
          <w:rFonts w:ascii="Times New Roman" w:hAnsi="Times New Roman"/>
          <w:b/>
          <w:color w:val="000000" w:themeColor="text1"/>
          <w:sz w:val="18"/>
        </w:rPr>
      </w:pPr>
    </w:p>
    <w:p w14:paraId="602F9A4D" w14:textId="77777777" w:rsidR="001875C0" w:rsidRDefault="001875C0" w:rsidP="006E6CA0">
      <w:pPr>
        <w:jc w:val="both"/>
        <w:rPr>
          <w:rFonts w:ascii="Times New Roman" w:hAnsi="Times New Roman"/>
          <w:b/>
          <w:color w:val="000000" w:themeColor="text1"/>
          <w:sz w:val="18"/>
        </w:rPr>
      </w:pPr>
    </w:p>
    <w:p w14:paraId="1D3F7249" w14:textId="77777777" w:rsidR="001875C0" w:rsidRDefault="001875C0" w:rsidP="006E6CA0">
      <w:pPr>
        <w:jc w:val="both"/>
        <w:rPr>
          <w:rFonts w:ascii="Times New Roman" w:hAnsi="Times New Roman"/>
          <w:b/>
          <w:color w:val="000000" w:themeColor="text1"/>
          <w:sz w:val="18"/>
        </w:rPr>
      </w:pPr>
    </w:p>
    <w:p w14:paraId="26102D18" w14:textId="77777777" w:rsidR="001875C0" w:rsidRPr="0048050D" w:rsidRDefault="001875C0" w:rsidP="006E6CA0">
      <w:pPr>
        <w:jc w:val="both"/>
        <w:rPr>
          <w:rFonts w:ascii="Times New Roman" w:hAnsi="Times New Roman"/>
          <w:b/>
          <w:color w:val="000000" w:themeColor="text1"/>
          <w:sz w:val="18"/>
        </w:rPr>
      </w:pPr>
    </w:p>
    <w:p w14:paraId="0F2E7705" w14:textId="77777777" w:rsidR="00BB093D" w:rsidRPr="0048050D" w:rsidRDefault="00BB093D">
      <w:pPr>
        <w:spacing w:after="0" w:line="240" w:lineRule="auto"/>
        <w:rPr>
          <w:b/>
          <w:color w:val="000000" w:themeColor="text1"/>
        </w:rPr>
      </w:pPr>
      <w:r w:rsidRPr="0048050D">
        <w:rPr>
          <w:b/>
          <w:color w:val="000000" w:themeColor="text1"/>
        </w:rPr>
        <w:br w:type="page"/>
      </w:r>
    </w:p>
    <w:p w14:paraId="0498A468" w14:textId="061AE596" w:rsidR="002D6C40" w:rsidRPr="0048050D" w:rsidRDefault="00727F4E" w:rsidP="002D6C40">
      <w:pPr>
        <w:shd w:val="clear" w:color="auto" w:fill="DEEAF6"/>
        <w:tabs>
          <w:tab w:val="right" w:pos="10303"/>
        </w:tabs>
        <w:spacing w:line="256" w:lineRule="auto"/>
        <w:outlineLvl w:val="0"/>
        <w:rPr>
          <w:b/>
          <w:color w:val="000000" w:themeColor="text1"/>
        </w:rPr>
      </w:pPr>
      <w:r w:rsidRPr="0048050D">
        <w:rPr>
          <w:b/>
          <w:color w:val="000000" w:themeColor="text1"/>
        </w:rPr>
        <w:t>Załącznik 25</w:t>
      </w:r>
      <w:r w:rsidR="00DF0E46">
        <w:rPr>
          <w:b/>
          <w:color w:val="000000" w:themeColor="text1"/>
        </w:rPr>
        <w:t xml:space="preserve"> </w:t>
      </w:r>
      <w:r w:rsidR="00DF0E46" w:rsidRPr="00DF0E46">
        <w:rPr>
          <w:b/>
          <w:color w:val="000000" w:themeColor="text1"/>
        </w:rPr>
        <w:t>Wniosek zdającego o wgląd do dokumentacji stanowiącej podstawę wszczęcia procedury unieważniania/unieważnienia egzaminu</w:t>
      </w:r>
    </w:p>
    <w:p w14:paraId="6EE7D5FD" w14:textId="77777777" w:rsidR="002D6C40" w:rsidRPr="0048050D" w:rsidRDefault="002D6C40" w:rsidP="00367D13">
      <w:pPr>
        <w:pBdr>
          <w:top w:val="single" w:sz="4" w:space="1" w:color="auto"/>
          <w:left w:val="single" w:sz="4" w:space="4" w:color="auto"/>
          <w:bottom w:val="single" w:sz="4" w:space="1" w:color="auto"/>
          <w:right w:val="single" w:sz="4" w:space="4" w:color="auto"/>
          <w:between w:val="single" w:sz="4" w:space="1" w:color="auto"/>
          <w:bar w:val="single" w:sz="4" w:color="auto"/>
        </w:pBdr>
        <w:ind w:right="-108"/>
        <w:rPr>
          <w:rFonts w:ascii="Times New Roman" w:hAnsi="Times New Roman"/>
          <w:color w:val="000000" w:themeColor="text1"/>
          <w:sz w:val="20"/>
          <w:szCs w:val="20"/>
        </w:rPr>
      </w:pPr>
      <w:r w:rsidRPr="0048050D">
        <w:rPr>
          <w:rFonts w:ascii="Times New Roman" w:hAnsi="Times New Roman"/>
          <w:b/>
          <w:color w:val="000000" w:themeColor="text1"/>
          <w:sz w:val="20"/>
          <w:szCs w:val="20"/>
        </w:rPr>
        <w:t xml:space="preserve">CZĘŚĆ A. </w:t>
      </w:r>
      <w:r w:rsidRPr="0048050D">
        <w:rPr>
          <w:rFonts w:ascii="Times New Roman" w:hAnsi="Times New Roman"/>
          <w:color w:val="000000" w:themeColor="text1"/>
          <w:sz w:val="20"/>
          <w:szCs w:val="20"/>
        </w:rPr>
        <w:t>Wypełnia zdający</w:t>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6"/>
        <w:gridCol w:w="1678"/>
      </w:tblGrid>
      <w:tr w:rsidR="001672A6" w:rsidRPr="0048050D" w14:paraId="5A3A4EAD" w14:textId="77777777" w:rsidTr="001126F6">
        <w:tc>
          <w:tcPr>
            <w:tcW w:w="3316" w:type="dxa"/>
          </w:tcPr>
          <w:p w14:paraId="2DCAE060" w14:textId="77777777" w:rsidR="00727F4E" w:rsidRPr="0048050D" w:rsidRDefault="00727F4E"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678" w:type="dxa"/>
          </w:tcPr>
          <w:p w14:paraId="5B0E9A17" w14:textId="77777777" w:rsidR="00727F4E" w:rsidRPr="0048050D" w:rsidRDefault="00727F4E"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1672A6" w:rsidRPr="0048050D" w14:paraId="0AB26F30" w14:textId="77777777" w:rsidTr="001126F6">
        <w:tc>
          <w:tcPr>
            <w:tcW w:w="3316" w:type="dxa"/>
          </w:tcPr>
          <w:p w14:paraId="09E93963" w14:textId="77777777"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678" w:type="dxa"/>
          </w:tcPr>
          <w:p w14:paraId="534B4C14" w14:textId="77777777"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7A6048B2" w14:textId="77777777" w:rsidR="00727F4E" w:rsidRPr="0048050D" w:rsidRDefault="00727F4E" w:rsidP="00C43AF8">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5AD1C0B6" w14:textId="77777777" w:rsidR="00727F4E" w:rsidRPr="0048050D" w:rsidRDefault="00727F4E"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imię i na</w:t>
      </w:r>
      <w:r w:rsidR="00C43AF8" w:rsidRPr="0048050D">
        <w:rPr>
          <w:rFonts w:ascii="Times New Roman" w:hAnsi="Times New Roman"/>
          <w:i/>
          <w:color w:val="000000" w:themeColor="text1"/>
          <w:sz w:val="20"/>
          <w:szCs w:val="20"/>
        </w:rPr>
        <w:t>zwisko zdającego</w:t>
      </w:r>
    </w:p>
    <w:p w14:paraId="3BDADD42" w14:textId="77777777" w:rsidR="00C43AF8" w:rsidRPr="0048050D" w:rsidRDefault="00C43AF8" w:rsidP="00C43AF8">
      <w:pPr>
        <w:spacing w:after="0" w:line="240" w:lineRule="auto"/>
        <w:ind w:right="74"/>
        <w:jc w:val="both"/>
        <w:rPr>
          <w:rFonts w:ascii="Times New Roman" w:hAnsi="Times New Roman"/>
          <w:i/>
          <w:color w:val="000000" w:themeColor="text1"/>
          <w:sz w:val="20"/>
          <w:szCs w:val="20"/>
        </w:rPr>
      </w:pPr>
    </w:p>
    <w:tbl>
      <w:tblPr>
        <w:tblW w:w="6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412"/>
        <w:gridCol w:w="412"/>
        <w:gridCol w:w="413"/>
        <w:gridCol w:w="412"/>
        <w:gridCol w:w="412"/>
        <w:gridCol w:w="413"/>
        <w:gridCol w:w="412"/>
        <w:gridCol w:w="412"/>
        <w:gridCol w:w="413"/>
        <w:gridCol w:w="412"/>
        <w:gridCol w:w="413"/>
      </w:tblGrid>
      <w:tr w:rsidR="001672A6" w:rsidRPr="0048050D" w14:paraId="59A17DC4" w14:textId="77777777" w:rsidTr="000323C5">
        <w:trPr>
          <w:trHeight w:val="317"/>
        </w:trPr>
        <w:tc>
          <w:tcPr>
            <w:tcW w:w="1701" w:type="dxa"/>
            <w:tcBorders>
              <w:top w:val="nil"/>
              <w:left w:val="nil"/>
              <w:bottom w:val="nil"/>
              <w:right w:val="dotted" w:sz="4" w:space="0" w:color="auto"/>
            </w:tcBorders>
            <w:vAlign w:val="center"/>
          </w:tcPr>
          <w:p w14:paraId="56671055" w14:textId="77777777" w:rsidR="00727F4E" w:rsidRPr="0048050D" w:rsidRDefault="00727F4E" w:rsidP="001126F6">
            <w:pPr>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PESEL</w:t>
            </w:r>
          </w:p>
        </w:tc>
        <w:tc>
          <w:tcPr>
            <w:tcW w:w="412" w:type="dxa"/>
            <w:tcBorders>
              <w:top w:val="dotted" w:sz="4" w:space="0" w:color="auto"/>
              <w:left w:val="dotted" w:sz="4" w:space="0" w:color="auto"/>
              <w:bottom w:val="dotted" w:sz="4" w:space="0" w:color="auto"/>
              <w:right w:val="dotted" w:sz="4" w:space="0" w:color="auto"/>
            </w:tcBorders>
            <w:vAlign w:val="center"/>
          </w:tcPr>
          <w:p w14:paraId="4AEA612C"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1C9EBC17"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10A26F70"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4299CE30"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2187F19D"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774CD645"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59C504C9"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76556643"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454110F9"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6C350B61"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4A0269CB"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r>
    </w:tbl>
    <w:p w14:paraId="2362AD0F" w14:textId="77777777" w:rsidR="00C43AF8" w:rsidRPr="0048050D" w:rsidRDefault="00C43AF8" w:rsidP="00C43AF8">
      <w:pPr>
        <w:spacing w:after="0" w:line="240" w:lineRule="auto"/>
        <w:ind w:right="75"/>
        <w:jc w:val="both"/>
        <w:rPr>
          <w:rFonts w:ascii="Times New Roman" w:hAnsi="Times New Roman"/>
          <w:color w:val="000000" w:themeColor="text1"/>
          <w:sz w:val="20"/>
          <w:szCs w:val="20"/>
        </w:rPr>
      </w:pPr>
    </w:p>
    <w:p w14:paraId="1B95DEA9" w14:textId="77777777" w:rsidR="00727F4E" w:rsidRPr="0048050D" w:rsidRDefault="00727F4E" w:rsidP="00C43AF8">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833A5F" w:rsidRPr="0048050D">
        <w:rPr>
          <w:rFonts w:ascii="Times New Roman" w:hAnsi="Times New Roman"/>
          <w:color w:val="000000" w:themeColor="text1"/>
          <w:sz w:val="20"/>
          <w:szCs w:val="20"/>
        </w:rPr>
        <w:t>...................................</w:t>
      </w:r>
    </w:p>
    <w:p w14:paraId="5F8BB470" w14:textId="77777777" w:rsidR="00727F4E" w:rsidRPr="0048050D" w:rsidRDefault="00727F4E"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adres </w:t>
      </w:r>
      <w:r w:rsidR="00833A5F" w:rsidRPr="0048050D">
        <w:rPr>
          <w:rFonts w:ascii="Times New Roman" w:hAnsi="Times New Roman"/>
          <w:i/>
          <w:color w:val="000000" w:themeColor="text1"/>
          <w:sz w:val="20"/>
          <w:szCs w:val="20"/>
        </w:rPr>
        <w:t>zdającego do korespondencji (miejscowość, ulica, kod pocztowy, poczta))</w:t>
      </w:r>
    </w:p>
    <w:p w14:paraId="0D960BA0" w14:textId="77777777" w:rsidR="00C43AF8" w:rsidRPr="0048050D" w:rsidRDefault="00C43AF8" w:rsidP="00C43AF8">
      <w:pPr>
        <w:spacing w:after="0" w:line="240" w:lineRule="auto"/>
        <w:ind w:right="75"/>
        <w:jc w:val="both"/>
        <w:rPr>
          <w:rFonts w:ascii="Times New Roman" w:hAnsi="Times New Roman"/>
          <w:color w:val="000000" w:themeColor="text1"/>
          <w:sz w:val="20"/>
          <w:szCs w:val="20"/>
        </w:rPr>
      </w:pPr>
    </w:p>
    <w:p w14:paraId="5048B1EC" w14:textId="77777777" w:rsidR="00727F4E" w:rsidRPr="0048050D" w:rsidRDefault="00727F4E" w:rsidP="00C43AF8">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0FDE7870" w14:textId="77777777" w:rsidR="00833A5F" w:rsidRPr="0048050D" w:rsidRDefault="00727F4E"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telefonu zdającego</w:t>
      </w:r>
      <w:r w:rsidR="00833A5F" w:rsidRPr="0048050D">
        <w:rPr>
          <w:rFonts w:ascii="Times New Roman" w:hAnsi="Times New Roman"/>
          <w:i/>
          <w:color w:val="000000" w:themeColor="text1"/>
          <w:sz w:val="20"/>
          <w:szCs w:val="20"/>
        </w:rPr>
        <w:t xml:space="preserve">                                                                                                                   </w:t>
      </w:r>
    </w:p>
    <w:p w14:paraId="64BF2206" w14:textId="77777777" w:rsidR="00833A5F" w:rsidRPr="0048050D" w:rsidRDefault="00833A5F" w:rsidP="00C43AF8">
      <w:pPr>
        <w:spacing w:after="0" w:line="240" w:lineRule="auto"/>
        <w:ind w:right="74"/>
        <w:jc w:val="both"/>
        <w:rPr>
          <w:rFonts w:ascii="Times New Roman" w:hAnsi="Times New Roman"/>
          <w:i/>
          <w:color w:val="000000" w:themeColor="text1"/>
          <w:sz w:val="20"/>
          <w:szCs w:val="20"/>
        </w:rPr>
      </w:pPr>
    </w:p>
    <w:p w14:paraId="13892902" w14:textId="77777777" w:rsidR="00833A5F" w:rsidRPr="0048050D" w:rsidRDefault="00833A5F"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w:t>
      </w:r>
    </w:p>
    <w:p w14:paraId="0FF6E9A0" w14:textId="77777777" w:rsidR="00727F4E" w:rsidRPr="0048050D" w:rsidRDefault="00833A5F"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 e-mail zdającego </w:t>
      </w:r>
    </w:p>
    <w:tbl>
      <w:tblPr>
        <w:tblStyle w:val="Tabela-Siatka3"/>
        <w:tblW w:w="5134" w:type="dxa"/>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1672A6" w:rsidRPr="0048050D" w14:paraId="15EC4E41" w14:textId="77777777" w:rsidTr="001126F6">
        <w:tc>
          <w:tcPr>
            <w:tcW w:w="5134" w:type="dxa"/>
          </w:tcPr>
          <w:p w14:paraId="0E6D65F0" w14:textId="77777777" w:rsidR="00727F4E" w:rsidRPr="0048050D" w:rsidRDefault="00727F4E" w:rsidP="001126F6">
            <w:pPr>
              <w:ind w:right="-108"/>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 xml:space="preserve">Dyrektor </w:t>
            </w:r>
            <w:r w:rsidRPr="0048050D">
              <w:rPr>
                <w:rFonts w:ascii="Times New Roman" w:hAnsi="Times New Roman"/>
                <w:b/>
                <w:color w:val="000000" w:themeColor="text1"/>
                <w:sz w:val="20"/>
                <w:szCs w:val="20"/>
              </w:rPr>
              <w:br/>
              <w:t>Okręgowej Komisji Egzaminacyjnej w</w:t>
            </w:r>
            <w:r w:rsidR="0005555D">
              <w:rPr>
                <w:rFonts w:ascii="Times New Roman" w:hAnsi="Times New Roman"/>
                <w:b/>
                <w:color w:val="000000" w:themeColor="text1"/>
                <w:sz w:val="20"/>
                <w:szCs w:val="20"/>
              </w:rPr>
              <w:t>/we</w:t>
            </w:r>
            <w:r w:rsidRPr="0048050D">
              <w:rPr>
                <w:rFonts w:ascii="Times New Roman" w:hAnsi="Times New Roman"/>
                <w:b/>
                <w:color w:val="000000" w:themeColor="text1"/>
                <w:sz w:val="20"/>
                <w:szCs w:val="20"/>
              </w:rPr>
              <w:t xml:space="preserve"> …………</w:t>
            </w:r>
          </w:p>
        </w:tc>
      </w:tr>
    </w:tbl>
    <w:p w14:paraId="2582D195" w14:textId="77777777" w:rsidR="00727F4E" w:rsidRPr="0048050D" w:rsidRDefault="00073F80" w:rsidP="00C43AF8">
      <w:pPr>
        <w:shd w:val="clear" w:color="auto" w:fill="D9D9D9" w:themeFill="background1" w:themeFillShade="D9"/>
        <w:jc w:val="center"/>
        <w:rPr>
          <w:rFonts w:ascii="Times New Roman" w:eastAsiaTheme="minorHAnsi" w:hAnsi="Times New Roman"/>
          <w:smallCaps/>
          <w:color w:val="000000" w:themeColor="text1"/>
          <w:sz w:val="24"/>
          <w:szCs w:val="24"/>
        </w:rPr>
      </w:pPr>
      <w:r>
        <w:rPr>
          <w:rFonts w:ascii="Times New Roman" w:eastAsiaTheme="minorHAnsi" w:hAnsi="Times New Roman"/>
          <w:b/>
          <w:smallCaps/>
          <w:color w:val="000000" w:themeColor="text1"/>
          <w:sz w:val="24"/>
          <w:szCs w:val="24"/>
        </w:rPr>
        <w:t>w</w:t>
      </w:r>
      <w:r w:rsidR="00727F4E" w:rsidRPr="0048050D">
        <w:rPr>
          <w:rFonts w:ascii="Times New Roman" w:eastAsiaTheme="minorHAnsi" w:hAnsi="Times New Roman"/>
          <w:b/>
          <w:smallCaps/>
          <w:color w:val="000000" w:themeColor="text1"/>
          <w:sz w:val="24"/>
          <w:szCs w:val="24"/>
        </w:rPr>
        <w:t>niosek</w:t>
      </w:r>
      <w:r w:rsidR="00296A58" w:rsidRPr="0048050D">
        <w:rPr>
          <w:rFonts w:ascii="Times New Roman" w:eastAsiaTheme="minorHAnsi" w:hAnsi="Times New Roman"/>
          <w:b/>
          <w:smallCaps/>
          <w:color w:val="000000" w:themeColor="text1"/>
          <w:sz w:val="24"/>
          <w:szCs w:val="24"/>
        </w:rPr>
        <w:t xml:space="preserve"> zdającego</w:t>
      </w:r>
      <w:r w:rsidR="00727F4E" w:rsidRPr="0048050D">
        <w:rPr>
          <w:rFonts w:ascii="Times New Roman" w:eastAsiaTheme="minorHAnsi" w:hAnsi="Times New Roman"/>
          <w:b/>
          <w:smallCaps/>
          <w:color w:val="000000" w:themeColor="text1"/>
          <w:sz w:val="24"/>
          <w:szCs w:val="24"/>
        </w:rPr>
        <w:t xml:space="preserve"> o wgląd do dokumentacji stanowiącej podstawę </w:t>
      </w:r>
      <w:r w:rsidR="00BB093D" w:rsidRPr="0048050D">
        <w:rPr>
          <w:rFonts w:ascii="Times New Roman" w:eastAsiaTheme="minorHAnsi" w:hAnsi="Times New Roman"/>
          <w:b/>
          <w:smallCaps/>
          <w:color w:val="000000" w:themeColor="text1"/>
          <w:sz w:val="24"/>
          <w:szCs w:val="24"/>
        </w:rPr>
        <w:t>wszczęcia unieważniania/unieważnienia egzaminu</w:t>
      </w:r>
    </w:p>
    <w:p w14:paraId="26AEFCEC" w14:textId="2AD53292" w:rsidR="00727F4E" w:rsidRPr="0048050D" w:rsidRDefault="00727F4E" w:rsidP="00727F4E">
      <w:pPr>
        <w:jc w:val="both"/>
        <w:rPr>
          <w:rFonts w:ascii="Times New Roman" w:hAnsi="Times New Roman"/>
          <w:b/>
          <w:color w:val="000000" w:themeColor="text1"/>
          <w:sz w:val="20"/>
          <w:szCs w:val="20"/>
        </w:rPr>
      </w:pPr>
      <w:r w:rsidRPr="0048050D">
        <w:rPr>
          <w:rFonts w:ascii="Times New Roman" w:hAnsi="Times New Roman"/>
          <w:color w:val="000000" w:themeColor="text1"/>
          <w:sz w:val="20"/>
          <w:szCs w:val="20"/>
        </w:rPr>
        <w:t xml:space="preserve">W związku z uzyskaną informacją o </w:t>
      </w:r>
      <w:r w:rsidRPr="0048050D">
        <w:rPr>
          <w:rFonts w:ascii="Times New Roman" w:hAnsi="Times New Roman"/>
          <w:b/>
          <w:color w:val="000000" w:themeColor="text1"/>
          <w:sz w:val="20"/>
          <w:szCs w:val="20"/>
        </w:rPr>
        <w:t>zamiarze unieważnienia / unieważnieniu</w:t>
      </w:r>
      <w:r w:rsidRPr="0048050D">
        <w:rPr>
          <w:rFonts w:ascii="Times New Roman" w:hAnsi="Times New Roman"/>
          <w:color w:val="000000" w:themeColor="text1"/>
          <w:sz w:val="20"/>
          <w:szCs w:val="20"/>
        </w:rPr>
        <w:t xml:space="preserve">* </w:t>
      </w:r>
      <w:r w:rsidR="00BF692B">
        <w:rPr>
          <w:rFonts w:ascii="Times New Roman" w:hAnsi="Times New Roman"/>
          <w:b/>
          <w:color w:val="000000" w:themeColor="text1"/>
          <w:sz w:val="20"/>
          <w:szCs w:val="20"/>
        </w:rPr>
        <w:t>egzaminu potwierdzającego kwalifikacje w zawodzie</w:t>
      </w:r>
      <w:r w:rsidRPr="0048050D">
        <w:rPr>
          <w:rFonts w:ascii="Times New Roman" w:hAnsi="Times New Roman"/>
          <w:b/>
          <w:color w:val="000000" w:themeColor="text1"/>
          <w:sz w:val="20"/>
          <w:szCs w:val="20"/>
        </w:rPr>
        <w:t xml:space="preserve"> w części praktycznej e</w:t>
      </w:r>
      <w:r w:rsidR="00C43AF8" w:rsidRPr="0048050D">
        <w:rPr>
          <w:rFonts w:ascii="Times New Roman" w:hAnsi="Times New Roman"/>
          <w:b/>
          <w:color w:val="000000" w:themeColor="text1"/>
          <w:sz w:val="20"/>
          <w:szCs w:val="20"/>
        </w:rPr>
        <w:t>gzaminu w zakresie kwalifikacji</w:t>
      </w:r>
    </w:p>
    <w:tbl>
      <w:tblPr>
        <w:tblW w:w="5131" w:type="pct"/>
        <w:jc w:val="center"/>
        <w:tblCellMar>
          <w:left w:w="70" w:type="dxa"/>
          <w:right w:w="70" w:type="dxa"/>
        </w:tblCellMar>
        <w:tblLook w:val="0000" w:firstRow="0" w:lastRow="0" w:firstColumn="0" w:lastColumn="0" w:noHBand="0" w:noVBand="0"/>
      </w:tblPr>
      <w:tblGrid>
        <w:gridCol w:w="1319"/>
        <w:gridCol w:w="9317"/>
      </w:tblGrid>
      <w:tr w:rsidR="001672A6" w:rsidRPr="0048050D" w14:paraId="1488E123" w14:textId="77777777" w:rsidTr="00C43AF8">
        <w:trPr>
          <w:trHeight w:val="263"/>
          <w:jc w:val="center"/>
        </w:trPr>
        <w:tc>
          <w:tcPr>
            <w:tcW w:w="620" w:type="pct"/>
            <w:tcBorders>
              <w:right w:val="single" w:sz="4" w:space="0" w:color="auto"/>
            </w:tcBorders>
            <w:vAlign w:val="center"/>
          </w:tcPr>
          <w:p w14:paraId="2229C1A1" w14:textId="77777777" w:rsidR="00727F4E" w:rsidRPr="0048050D" w:rsidRDefault="00727F4E" w:rsidP="00073F80">
            <w:pPr>
              <w:spacing w:before="80" w:after="80"/>
              <w:rPr>
                <w:rFonts w:ascii="Times New Roman" w:hAnsi="Times New Roman"/>
                <w:b/>
                <w:bCs/>
                <w:color w:val="000000" w:themeColor="text1"/>
                <w:sz w:val="20"/>
                <w:szCs w:val="20"/>
              </w:rPr>
            </w:pPr>
            <w:r w:rsidRPr="0048050D">
              <w:rPr>
                <w:rFonts w:ascii="Times New Roman" w:hAnsi="Times New Roman"/>
                <w:bCs/>
                <w:color w:val="000000" w:themeColor="text1"/>
                <w:sz w:val="20"/>
                <w:szCs w:val="20"/>
              </w:rPr>
              <w:t>(</w:t>
            </w:r>
            <w:r w:rsidR="00073F80">
              <w:rPr>
                <w:rFonts w:ascii="Times New Roman" w:hAnsi="Times New Roman"/>
                <w:bCs/>
                <w:color w:val="000000" w:themeColor="text1"/>
                <w:sz w:val="20"/>
                <w:szCs w:val="20"/>
              </w:rPr>
              <w:t>symbol</w:t>
            </w:r>
            <w:r w:rsidRPr="0048050D">
              <w:rPr>
                <w:rFonts w:ascii="Times New Roman" w:hAnsi="Times New Roman"/>
                <w:bCs/>
                <w:color w:val="000000" w:themeColor="text1"/>
                <w:sz w:val="20"/>
                <w:szCs w:val="20"/>
              </w:rPr>
              <w:t xml:space="preserve"> </w:t>
            </w:r>
            <w:r w:rsidRPr="0048050D">
              <w:rPr>
                <w:rFonts w:ascii="Times New Roman" w:hAnsi="Times New Roman"/>
                <w:bCs/>
                <w:color w:val="000000" w:themeColor="text1"/>
                <w:sz w:val="20"/>
                <w:szCs w:val="20"/>
              </w:rPr>
              <w:br/>
              <w:t>i nazwa  kwalifikacji)</w:t>
            </w:r>
          </w:p>
        </w:tc>
        <w:tc>
          <w:tcPr>
            <w:tcW w:w="4380" w:type="pct"/>
            <w:tcBorders>
              <w:top w:val="single" w:sz="4" w:space="0" w:color="auto"/>
              <w:left w:val="single" w:sz="4" w:space="0" w:color="auto"/>
              <w:bottom w:val="single" w:sz="4" w:space="0" w:color="auto"/>
              <w:right w:val="single" w:sz="4" w:space="0" w:color="auto"/>
            </w:tcBorders>
            <w:vAlign w:val="center"/>
          </w:tcPr>
          <w:p w14:paraId="36F5F370" w14:textId="77777777" w:rsidR="00727F4E" w:rsidRPr="0048050D" w:rsidRDefault="00727F4E" w:rsidP="001126F6">
            <w:pPr>
              <w:rPr>
                <w:rFonts w:ascii="Times New Roman" w:hAnsi="Times New Roman"/>
                <w:b/>
                <w:bCs/>
                <w:color w:val="000000" w:themeColor="text1"/>
                <w:sz w:val="20"/>
                <w:szCs w:val="20"/>
              </w:rPr>
            </w:pPr>
          </w:p>
        </w:tc>
      </w:tr>
    </w:tbl>
    <w:p w14:paraId="6231C033" w14:textId="5C7A6216" w:rsidR="00727F4E" w:rsidRPr="0048050D" w:rsidRDefault="00727F4E" w:rsidP="001875C0">
      <w:pPr>
        <w:spacing w:before="120" w:after="120"/>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na podstawie art. 44zzzq ust. 3 ustawy z dnia 7 września 1991 r.</w:t>
      </w:r>
      <w:r w:rsidR="008A58F3">
        <w:rPr>
          <w:rFonts w:ascii="Times New Roman" w:hAnsi="Times New Roman"/>
          <w:color w:val="000000" w:themeColor="text1"/>
          <w:sz w:val="20"/>
          <w:szCs w:val="20"/>
        </w:rPr>
        <w:t xml:space="preserve"> o systemie </w:t>
      </w:r>
      <w:r w:rsidR="008A58F3" w:rsidRPr="00B93D07">
        <w:rPr>
          <w:rFonts w:ascii="Times New Roman" w:hAnsi="Times New Roman"/>
          <w:color w:val="000000" w:themeColor="text1"/>
          <w:sz w:val="20"/>
          <w:szCs w:val="20"/>
        </w:rPr>
        <w:t xml:space="preserve">oświaty </w:t>
      </w:r>
      <w:r w:rsidR="00B93D07" w:rsidRPr="00B93D07">
        <w:rPr>
          <w:rFonts w:ascii="Times New Roman" w:eastAsia="Times New Roman" w:hAnsi="Times New Roman"/>
          <w:sz w:val="20"/>
          <w:szCs w:val="20"/>
          <w:lang w:eastAsia="pl-PL"/>
        </w:rPr>
        <w:t>w brzmieniu obowiązującym przed 1 września 2019 r.</w:t>
      </w:r>
      <w:r w:rsidR="00B93D07" w:rsidRPr="00B93D07">
        <w:rPr>
          <w:rFonts w:ascii="Times New Roman" w:hAnsi="Times New Roman"/>
          <w:sz w:val="20"/>
          <w:szCs w:val="20"/>
        </w:rPr>
        <w:t xml:space="preserve"> </w:t>
      </w:r>
      <w:r w:rsidRPr="0048050D">
        <w:rPr>
          <w:rFonts w:ascii="Times New Roman" w:hAnsi="Times New Roman"/>
          <w:color w:val="000000" w:themeColor="text1"/>
          <w:sz w:val="20"/>
          <w:szCs w:val="20"/>
        </w:rPr>
        <w:t xml:space="preserve">składam </w:t>
      </w:r>
      <w:r w:rsidRPr="0048050D">
        <w:rPr>
          <w:rFonts w:ascii="Times New Roman" w:hAnsi="Times New Roman"/>
          <w:b/>
          <w:color w:val="000000" w:themeColor="text1"/>
          <w:sz w:val="20"/>
          <w:szCs w:val="20"/>
        </w:rPr>
        <w:t>wniosek</w:t>
      </w:r>
      <w:r w:rsidRPr="0048050D">
        <w:rPr>
          <w:rFonts w:ascii="Times New Roman" w:hAnsi="Times New Roman"/>
          <w:color w:val="000000" w:themeColor="text1"/>
          <w:sz w:val="20"/>
          <w:szCs w:val="20"/>
        </w:rPr>
        <w:t xml:space="preserve"> o wgląd do dokumentacji, na podstawie której dyrektor okręgowej komisji egzaminacyjnej </w:t>
      </w:r>
      <w:r w:rsidRPr="0048050D">
        <w:rPr>
          <w:rFonts w:ascii="Times New Roman" w:hAnsi="Times New Roman"/>
          <w:b/>
          <w:color w:val="000000" w:themeColor="text1"/>
          <w:sz w:val="20"/>
          <w:szCs w:val="20"/>
        </w:rPr>
        <w:t xml:space="preserve">zamierza unieważnić </w:t>
      </w:r>
      <w:r w:rsidRPr="0048050D">
        <w:rPr>
          <w:rFonts w:ascii="Times New Roman" w:hAnsi="Times New Roman"/>
          <w:color w:val="000000" w:themeColor="text1"/>
          <w:sz w:val="20"/>
          <w:szCs w:val="20"/>
        </w:rPr>
        <w:t xml:space="preserve"> wskazan</w:t>
      </w:r>
      <w:r w:rsidR="00BB093D" w:rsidRPr="0048050D">
        <w:rPr>
          <w:rFonts w:ascii="Times New Roman" w:hAnsi="Times New Roman"/>
          <w:color w:val="000000" w:themeColor="text1"/>
          <w:sz w:val="20"/>
          <w:szCs w:val="20"/>
        </w:rPr>
        <w:t>ą</w:t>
      </w:r>
      <w:r w:rsidRPr="0048050D">
        <w:rPr>
          <w:rFonts w:ascii="Times New Roman" w:hAnsi="Times New Roman"/>
          <w:color w:val="000000" w:themeColor="text1"/>
          <w:sz w:val="20"/>
          <w:szCs w:val="20"/>
        </w:rPr>
        <w:t xml:space="preserve"> wyżej </w:t>
      </w:r>
      <w:r w:rsidR="00BB093D" w:rsidRPr="0048050D">
        <w:rPr>
          <w:rFonts w:ascii="Times New Roman" w:hAnsi="Times New Roman"/>
          <w:color w:val="000000" w:themeColor="text1"/>
          <w:sz w:val="20"/>
          <w:szCs w:val="20"/>
        </w:rPr>
        <w:t xml:space="preserve">część </w:t>
      </w:r>
      <w:r w:rsidR="00BF692B">
        <w:rPr>
          <w:rFonts w:ascii="Times New Roman" w:hAnsi="Times New Roman"/>
          <w:color w:val="000000" w:themeColor="text1"/>
          <w:sz w:val="20"/>
          <w:szCs w:val="20"/>
        </w:rPr>
        <w:t>egzaminu potwierdzającego kwalifikacje w zawodzie</w:t>
      </w:r>
      <w:r w:rsidRPr="0048050D">
        <w:rPr>
          <w:rFonts w:ascii="Times New Roman" w:hAnsi="Times New Roman"/>
          <w:color w:val="000000" w:themeColor="text1"/>
          <w:sz w:val="20"/>
          <w:szCs w:val="20"/>
        </w:rPr>
        <w:t>, oraz o możliwość zł</w:t>
      </w:r>
      <w:r w:rsidR="00C43AF8" w:rsidRPr="0048050D">
        <w:rPr>
          <w:rFonts w:ascii="Times New Roman" w:hAnsi="Times New Roman"/>
          <w:color w:val="000000" w:themeColor="text1"/>
          <w:sz w:val="20"/>
          <w:szCs w:val="20"/>
        </w:rPr>
        <w:t>ożenia wyjaśnień w tej sprawie.</w:t>
      </w:r>
    </w:p>
    <w:p w14:paraId="29A73F1E" w14:textId="77777777" w:rsidR="00727F4E" w:rsidRPr="0048050D" w:rsidRDefault="00727F4E" w:rsidP="00727F4E">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Uprzejmie proszę o wyznaczenie terminu i miejsca dokonania wglądu.</w:t>
      </w:r>
    </w:p>
    <w:tbl>
      <w:tblPr>
        <w:tblStyle w:val="Tabela-Siatka3"/>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1672A6" w:rsidRPr="0048050D" w14:paraId="30120D96" w14:textId="77777777" w:rsidTr="001126F6">
        <w:trPr>
          <w:trHeight w:val="316"/>
          <w:jc w:val="right"/>
        </w:trPr>
        <w:tc>
          <w:tcPr>
            <w:tcW w:w="4216" w:type="dxa"/>
          </w:tcPr>
          <w:p w14:paraId="102D2C88" w14:textId="77777777" w:rsidR="00727F4E" w:rsidRPr="0048050D" w:rsidRDefault="00727F4E" w:rsidP="00C43AF8">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1672A6" w:rsidRPr="0048050D" w14:paraId="78FE7520" w14:textId="77777777" w:rsidTr="001126F6">
        <w:trPr>
          <w:jc w:val="right"/>
        </w:trPr>
        <w:tc>
          <w:tcPr>
            <w:tcW w:w="4216" w:type="dxa"/>
          </w:tcPr>
          <w:p w14:paraId="3FA00577" w14:textId="77777777"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podpis zdającego</w:t>
            </w:r>
          </w:p>
        </w:tc>
      </w:tr>
    </w:tbl>
    <w:p w14:paraId="54E05717" w14:textId="77777777" w:rsidR="00727F4E" w:rsidRPr="0048050D" w:rsidRDefault="00727F4E" w:rsidP="00727F4E">
      <w:pPr>
        <w:jc w:val="both"/>
        <w:rPr>
          <w:rFonts w:ascii="Times New Roman" w:hAnsi="Times New Roman"/>
          <w:color w:val="000000" w:themeColor="text1"/>
          <w:sz w:val="20"/>
          <w:szCs w:val="20"/>
        </w:rPr>
      </w:pPr>
    </w:p>
    <w:tbl>
      <w:tblPr>
        <w:tblStyle w:val="Tabela-Siatka3"/>
        <w:tblW w:w="0" w:type="auto"/>
        <w:tblLook w:val="04A0" w:firstRow="1" w:lastRow="0" w:firstColumn="1" w:lastColumn="0" w:noHBand="0" w:noVBand="1"/>
      </w:tblPr>
      <w:tblGrid>
        <w:gridCol w:w="9778"/>
      </w:tblGrid>
      <w:tr w:rsidR="001672A6" w:rsidRPr="0048050D" w14:paraId="0C840E5A" w14:textId="77777777" w:rsidTr="009F4B76">
        <w:tc>
          <w:tcPr>
            <w:tcW w:w="9778" w:type="dxa"/>
            <w:tcBorders>
              <w:top w:val="nil"/>
              <w:left w:val="nil"/>
              <w:bottom w:val="nil"/>
              <w:right w:val="nil"/>
            </w:tcBorders>
            <w:shd w:val="clear" w:color="auto" w:fill="D9D9D9" w:themeFill="background1" w:themeFillShade="D9"/>
          </w:tcPr>
          <w:p w14:paraId="3D7A00F8" w14:textId="77777777" w:rsidR="00727F4E" w:rsidRPr="0048050D" w:rsidRDefault="00727F4E" w:rsidP="009F4B76">
            <w:pPr>
              <w:spacing w:after="0"/>
              <w:ind w:right="-108"/>
              <w:jc w:val="both"/>
              <w:rPr>
                <w:rFonts w:ascii="Times New Roman" w:hAnsi="Times New Roman"/>
                <w:color w:val="000000" w:themeColor="text1"/>
                <w:sz w:val="20"/>
                <w:szCs w:val="20"/>
              </w:rPr>
            </w:pPr>
            <w:r w:rsidRPr="0048050D">
              <w:rPr>
                <w:rFonts w:ascii="Times New Roman" w:hAnsi="Times New Roman"/>
                <w:b/>
                <w:color w:val="000000" w:themeColor="text1"/>
                <w:sz w:val="20"/>
                <w:szCs w:val="20"/>
              </w:rPr>
              <w:t xml:space="preserve">CZĘŚĆ B. </w:t>
            </w:r>
            <w:r w:rsidRPr="0048050D">
              <w:rPr>
                <w:rFonts w:ascii="Times New Roman" w:hAnsi="Times New Roman"/>
                <w:color w:val="000000" w:themeColor="text1"/>
                <w:sz w:val="20"/>
                <w:szCs w:val="20"/>
              </w:rPr>
              <w:t>Wypełnia dyrektor okręgowej komisji egzaminacyjnej</w:t>
            </w:r>
          </w:p>
        </w:tc>
      </w:tr>
    </w:tbl>
    <w:p w14:paraId="41274785" w14:textId="77777777" w:rsidR="009F4B76" w:rsidRPr="0048050D" w:rsidRDefault="009F4B76" w:rsidP="009F4B76">
      <w:pPr>
        <w:spacing w:after="0"/>
        <w:jc w:val="both"/>
        <w:rPr>
          <w:rFonts w:ascii="Times New Roman" w:hAnsi="Times New Roman"/>
          <w:color w:val="000000" w:themeColor="text1"/>
          <w:sz w:val="20"/>
          <w:szCs w:val="20"/>
        </w:rPr>
      </w:pPr>
    </w:p>
    <w:p w14:paraId="1AEF9555" w14:textId="57E1CCD3" w:rsidR="00727F4E" w:rsidRPr="0048050D" w:rsidRDefault="00727F4E" w:rsidP="00727F4E">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 odpowiedzi na powyższy wniosek uprzejmie informuję, że – zgodnie z art. 44 zzzq ust. 4 ustawy z dnia 7 września 1991 r.</w:t>
      </w:r>
      <w:r w:rsidR="008A58F3">
        <w:rPr>
          <w:rFonts w:ascii="Times New Roman" w:hAnsi="Times New Roman"/>
          <w:color w:val="000000" w:themeColor="text1"/>
          <w:sz w:val="20"/>
          <w:szCs w:val="20"/>
        </w:rPr>
        <w:t xml:space="preserve"> o systemie oświaty </w:t>
      </w:r>
      <w:r w:rsidR="0091044C">
        <w:rPr>
          <w:rFonts w:ascii="Times New Roman" w:hAnsi="Times New Roman"/>
          <w:color w:val="000000" w:themeColor="text1"/>
          <w:sz w:val="20"/>
          <w:szCs w:val="20"/>
        </w:rPr>
        <w:t>(t.j.: Dz.U. z 201</w:t>
      </w:r>
      <w:r w:rsidR="00073F80">
        <w:rPr>
          <w:rFonts w:ascii="Times New Roman" w:hAnsi="Times New Roman"/>
          <w:color w:val="000000" w:themeColor="text1"/>
          <w:sz w:val="20"/>
          <w:szCs w:val="20"/>
        </w:rPr>
        <w:t>9</w:t>
      </w:r>
      <w:r w:rsidR="004361FF" w:rsidRPr="004361FF">
        <w:rPr>
          <w:rFonts w:ascii="Times New Roman" w:hAnsi="Times New Roman"/>
          <w:color w:val="000000" w:themeColor="text1"/>
          <w:sz w:val="20"/>
          <w:szCs w:val="20"/>
        </w:rPr>
        <w:t xml:space="preserve"> r., poz. </w:t>
      </w:r>
      <w:r w:rsidR="00073F80">
        <w:rPr>
          <w:rFonts w:ascii="Times New Roman" w:hAnsi="Times New Roman"/>
          <w:color w:val="000000" w:themeColor="text1"/>
          <w:sz w:val="20"/>
          <w:szCs w:val="20"/>
        </w:rPr>
        <w:t>1481</w:t>
      </w:r>
      <w:r w:rsidR="004361FF" w:rsidRPr="004361FF">
        <w:rPr>
          <w:rFonts w:ascii="Times New Roman" w:hAnsi="Times New Roman"/>
          <w:color w:val="000000" w:themeColor="text1"/>
          <w:sz w:val="20"/>
          <w:szCs w:val="20"/>
        </w:rPr>
        <w:t>)</w:t>
      </w:r>
      <w:r w:rsidR="004361FF">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 xml:space="preserve">– wyznaczam poniższy termin dokonania wglądu do dokumentacji, na podstawie której zamierzam unieważnić </w:t>
      </w:r>
      <w:r w:rsidR="00BF692B">
        <w:rPr>
          <w:rFonts w:ascii="Times New Roman" w:hAnsi="Times New Roman"/>
          <w:color w:val="000000" w:themeColor="text1"/>
          <w:sz w:val="20"/>
          <w:szCs w:val="20"/>
        </w:rPr>
        <w:t>egzamin potwierdzający kwalifikacje w zawodzie</w:t>
      </w:r>
      <w:r w:rsidRPr="0048050D">
        <w:rPr>
          <w:rFonts w:ascii="Times New Roman" w:hAnsi="Times New Roman"/>
          <w:color w:val="000000" w:themeColor="text1"/>
          <w:sz w:val="20"/>
          <w:szCs w:val="20"/>
        </w:rPr>
        <w:t xml:space="preserve"> w części praktycznej w zakresie wskazanej wyżej kwalifikacji ww. zdającego, i złożenia wyj</w:t>
      </w:r>
      <w:r w:rsidR="00C43AF8" w:rsidRPr="0048050D">
        <w:rPr>
          <w:rFonts w:ascii="Times New Roman" w:hAnsi="Times New Roman"/>
          <w:color w:val="000000" w:themeColor="text1"/>
          <w:sz w:val="20"/>
          <w:szCs w:val="20"/>
        </w:rPr>
        <w:t>aśnień w przedmiotowej sprawie:</w:t>
      </w:r>
    </w:p>
    <w:tbl>
      <w:tblPr>
        <w:tblStyle w:val="Tabela-Siatk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6"/>
        <w:gridCol w:w="1416"/>
        <w:gridCol w:w="5816"/>
        <w:gridCol w:w="31"/>
      </w:tblGrid>
      <w:tr w:rsidR="001672A6" w:rsidRPr="0048050D" w14:paraId="0B5AED38" w14:textId="77777777" w:rsidTr="00D918BD">
        <w:trPr>
          <w:gridAfter w:val="1"/>
          <w:wAfter w:w="133" w:type="dxa"/>
        </w:trPr>
        <w:tc>
          <w:tcPr>
            <w:tcW w:w="6582" w:type="dxa"/>
          </w:tcPr>
          <w:p w14:paraId="74409373" w14:textId="77777777" w:rsidR="00C43AF8" w:rsidRPr="0048050D" w:rsidRDefault="00C43AF8" w:rsidP="00C43AF8">
            <w:pPr>
              <w:spacing w:after="0" w:line="240" w:lineRule="auto"/>
              <w:jc w:val="center"/>
              <w:rPr>
                <w:rFonts w:ascii="Times New Roman" w:hAnsi="Times New Roman"/>
                <w:color w:val="000000" w:themeColor="text1"/>
                <w:sz w:val="20"/>
                <w:szCs w:val="20"/>
              </w:rPr>
            </w:pPr>
          </w:p>
          <w:p w14:paraId="6C659E1B" w14:textId="77777777" w:rsidR="00727F4E" w:rsidRPr="0048050D" w:rsidRDefault="00727F4E" w:rsidP="00C43AF8">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878" w:type="dxa"/>
          </w:tcPr>
          <w:p w14:paraId="116F716A" w14:textId="77777777" w:rsidR="00C43AF8" w:rsidRPr="0048050D" w:rsidRDefault="00C43AF8" w:rsidP="00C43AF8">
            <w:pPr>
              <w:spacing w:after="0" w:line="240" w:lineRule="auto"/>
              <w:jc w:val="center"/>
              <w:rPr>
                <w:rFonts w:ascii="Times New Roman" w:hAnsi="Times New Roman"/>
                <w:color w:val="000000" w:themeColor="text1"/>
                <w:sz w:val="20"/>
                <w:szCs w:val="20"/>
              </w:rPr>
            </w:pPr>
          </w:p>
          <w:p w14:paraId="7B5EAFDE" w14:textId="77777777" w:rsidR="00727F4E" w:rsidRPr="0048050D" w:rsidRDefault="00727F4E" w:rsidP="00C43AF8">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2776" w:type="dxa"/>
          </w:tcPr>
          <w:p w14:paraId="7A8DD8F9" w14:textId="77777777" w:rsidR="00C43AF8" w:rsidRPr="0048050D" w:rsidRDefault="00C43AF8" w:rsidP="00C43AF8">
            <w:pPr>
              <w:spacing w:after="0" w:line="240" w:lineRule="auto"/>
              <w:jc w:val="center"/>
              <w:rPr>
                <w:rFonts w:ascii="Times New Roman" w:hAnsi="Times New Roman"/>
                <w:color w:val="000000" w:themeColor="text1"/>
                <w:sz w:val="20"/>
                <w:szCs w:val="20"/>
              </w:rPr>
            </w:pPr>
          </w:p>
          <w:p w14:paraId="2EC9B614" w14:textId="77777777" w:rsidR="00727F4E" w:rsidRPr="0048050D" w:rsidRDefault="00727F4E" w:rsidP="00C43AF8">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1672A6" w:rsidRPr="0048050D" w14:paraId="0CF4DC09" w14:textId="77777777" w:rsidTr="00D918BD">
        <w:trPr>
          <w:gridAfter w:val="1"/>
          <w:wAfter w:w="133" w:type="dxa"/>
        </w:trPr>
        <w:tc>
          <w:tcPr>
            <w:tcW w:w="6582" w:type="dxa"/>
          </w:tcPr>
          <w:p w14:paraId="3A4B298D" w14:textId="77777777" w:rsidR="00727F4E" w:rsidRPr="0048050D" w:rsidRDefault="009C5D82" w:rsidP="00C43AF8">
            <w:pPr>
              <w:spacing w:after="0" w:line="240" w:lineRule="auto"/>
              <w:rPr>
                <w:rFonts w:ascii="Times New Roman" w:hAnsi="Times New Roman"/>
                <w:i/>
                <w:color w:val="000000" w:themeColor="text1"/>
                <w:sz w:val="20"/>
                <w:szCs w:val="20"/>
              </w:rPr>
            </w:pPr>
            <w:r w:rsidRPr="0048050D">
              <w:rPr>
                <w:rFonts w:ascii="Times New Roman" w:hAnsi="Times New Roman"/>
                <w:i/>
                <w:color w:val="000000" w:themeColor="text1"/>
                <w:sz w:val="20"/>
                <w:szCs w:val="20"/>
              </w:rPr>
              <w:t>D</w:t>
            </w:r>
            <w:r w:rsidR="00727F4E" w:rsidRPr="0048050D">
              <w:rPr>
                <w:rFonts w:ascii="Times New Roman" w:hAnsi="Times New Roman"/>
                <w:i/>
                <w:color w:val="000000" w:themeColor="text1"/>
                <w:sz w:val="20"/>
                <w:szCs w:val="20"/>
              </w:rPr>
              <w:t>ata</w:t>
            </w:r>
          </w:p>
        </w:tc>
        <w:tc>
          <w:tcPr>
            <w:tcW w:w="878" w:type="dxa"/>
          </w:tcPr>
          <w:p w14:paraId="7085E681" w14:textId="77777777"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godzina</w:t>
            </w:r>
          </w:p>
        </w:tc>
        <w:tc>
          <w:tcPr>
            <w:tcW w:w="2776" w:type="dxa"/>
          </w:tcPr>
          <w:p w14:paraId="5BE8CC5C" w14:textId="77777777" w:rsidR="00727F4E" w:rsidRPr="0048050D" w:rsidRDefault="00634BF8"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w:t>
            </w:r>
            <w:r w:rsidR="00727F4E" w:rsidRPr="0048050D">
              <w:rPr>
                <w:rFonts w:ascii="Times New Roman" w:hAnsi="Times New Roman"/>
                <w:i/>
                <w:color w:val="000000" w:themeColor="text1"/>
                <w:sz w:val="20"/>
                <w:szCs w:val="20"/>
              </w:rPr>
              <w:t>iejsce</w:t>
            </w:r>
            <w:r w:rsidRPr="0048050D">
              <w:rPr>
                <w:rFonts w:ascii="Times New Roman" w:hAnsi="Times New Roman"/>
                <w:i/>
                <w:color w:val="000000" w:themeColor="text1"/>
                <w:sz w:val="20"/>
                <w:szCs w:val="20"/>
              </w:rPr>
              <w:t xml:space="preserve"> wglądu</w:t>
            </w:r>
          </w:p>
        </w:tc>
      </w:tr>
      <w:tr w:rsidR="001672A6" w:rsidRPr="0048050D" w14:paraId="07129DC6" w14:textId="77777777" w:rsidTr="00D918BD">
        <w:tblPrEx>
          <w:jc w:val="right"/>
        </w:tblPrEx>
        <w:trPr>
          <w:jc w:val="right"/>
        </w:trPr>
        <w:tc>
          <w:tcPr>
            <w:tcW w:w="10369" w:type="dxa"/>
            <w:gridSpan w:val="4"/>
          </w:tcPr>
          <w:p w14:paraId="28AA0D5A" w14:textId="77777777" w:rsidR="001875C0" w:rsidRDefault="001875C0" w:rsidP="00C43AF8">
            <w:pPr>
              <w:spacing w:after="0" w:line="240" w:lineRule="auto"/>
              <w:jc w:val="right"/>
              <w:rPr>
                <w:rFonts w:ascii="Times New Roman" w:hAnsi="Times New Roman"/>
                <w:color w:val="000000" w:themeColor="text1"/>
                <w:sz w:val="20"/>
                <w:szCs w:val="20"/>
              </w:rPr>
            </w:pPr>
          </w:p>
          <w:p w14:paraId="1ECF057F" w14:textId="77777777" w:rsidR="00727F4E" w:rsidRPr="0048050D" w:rsidRDefault="00727F4E" w:rsidP="00C43AF8">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634BF8" w:rsidRPr="0048050D" w14:paraId="2C0F6140" w14:textId="77777777" w:rsidTr="00D918BD">
        <w:tblPrEx>
          <w:jc w:val="right"/>
        </w:tblPrEx>
        <w:trPr>
          <w:jc w:val="right"/>
        </w:trPr>
        <w:tc>
          <w:tcPr>
            <w:tcW w:w="10369" w:type="dxa"/>
            <w:gridSpan w:val="4"/>
          </w:tcPr>
          <w:p w14:paraId="703B7717" w14:textId="77777777" w:rsidR="00634BF8" w:rsidRDefault="00634BF8" w:rsidP="00A45091">
            <w:pPr>
              <w:spacing w:after="0" w:line="240" w:lineRule="auto"/>
              <w:rPr>
                <w:rFonts w:ascii="Times New Roman" w:hAnsi="Times New Roman"/>
                <w:i/>
                <w:color w:val="000000" w:themeColor="text1"/>
                <w:sz w:val="18"/>
                <w:szCs w:val="18"/>
              </w:rPr>
            </w:pPr>
            <w:r w:rsidRPr="0048050D">
              <w:rPr>
                <w:rFonts w:ascii="Times New Roman" w:hAnsi="Times New Roman"/>
                <w:i/>
                <w:color w:val="000000" w:themeColor="text1"/>
                <w:sz w:val="18"/>
                <w:szCs w:val="18"/>
              </w:rPr>
              <w:t xml:space="preserve">                                                                                                                                            podpis dyrektora okręgowej komisji egzaminacyjnej</w:t>
            </w:r>
          </w:p>
          <w:p w14:paraId="3454961B" w14:textId="77777777" w:rsidR="001875C0" w:rsidRPr="0048050D" w:rsidRDefault="001875C0" w:rsidP="00A45091">
            <w:pPr>
              <w:spacing w:after="0" w:line="240" w:lineRule="auto"/>
              <w:rPr>
                <w:rFonts w:ascii="Times New Roman" w:hAnsi="Times New Roman"/>
                <w:color w:val="000000" w:themeColor="text1"/>
                <w:sz w:val="20"/>
                <w:szCs w:val="20"/>
              </w:rPr>
            </w:pPr>
          </w:p>
        </w:tc>
      </w:tr>
      <w:tr w:rsidR="00102E30" w:rsidRPr="0048050D" w14:paraId="18881BB6" w14:textId="77777777" w:rsidTr="00D918BD">
        <w:tblPrEx>
          <w:jc w:val="right"/>
        </w:tblPrEx>
        <w:trPr>
          <w:jc w:val="right"/>
        </w:trPr>
        <w:tc>
          <w:tcPr>
            <w:tcW w:w="10369" w:type="dxa"/>
            <w:gridSpan w:val="4"/>
          </w:tcPr>
          <w:p w14:paraId="6512AD1D" w14:textId="77777777" w:rsidR="00102E30" w:rsidRPr="0048050D" w:rsidRDefault="00102E30" w:rsidP="00A45091">
            <w:pPr>
              <w:spacing w:after="0" w:line="240" w:lineRule="auto"/>
              <w:rPr>
                <w:rFonts w:ascii="Times New Roman" w:hAnsi="Times New Roman"/>
                <w:i/>
                <w:color w:val="000000" w:themeColor="text1"/>
                <w:sz w:val="18"/>
                <w:szCs w:val="18"/>
              </w:rPr>
            </w:pPr>
          </w:p>
        </w:tc>
      </w:tr>
    </w:tbl>
    <w:p w14:paraId="1A181416" w14:textId="794499A9" w:rsidR="00D918BD" w:rsidRDefault="00D918BD">
      <w:r>
        <w:br w:type="page"/>
      </w:r>
    </w:p>
    <w:tbl>
      <w:tblPr>
        <w:tblStyle w:val="Tabela-Siatka3"/>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69"/>
      </w:tblGrid>
      <w:tr w:rsidR="001672A6" w:rsidRPr="0048050D" w14:paraId="0334D79D" w14:textId="77777777" w:rsidTr="00D918BD">
        <w:trPr>
          <w:jc w:val="right"/>
        </w:trPr>
        <w:tc>
          <w:tcPr>
            <w:tcW w:w="10369" w:type="dxa"/>
            <w:shd w:val="clear" w:color="auto" w:fill="FFFFFF" w:themeFill="background1"/>
          </w:tcPr>
          <w:p w14:paraId="24F09E84" w14:textId="4DAF15D3" w:rsidR="00EF7BEA" w:rsidRDefault="008E4544" w:rsidP="00102E30">
            <w:pPr>
              <w:shd w:val="clear" w:color="auto" w:fill="D9E2F3" w:themeFill="accent5" w:themeFillTint="33"/>
              <w:spacing w:after="0" w:line="240" w:lineRule="auto"/>
              <w:rPr>
                <w:rFonts w:ascii="Times New Roman" w:hAnsi="Times New Roman"/>
                <w:b/>
                <w:color w:val="000000" w:themeColor="text1"/>
              </w:rPr>
            </w:pPr>
            <w:r w:rsidRPr="0048050D">
              <w:rPr>
                <w:color w:val="000000" w:themeColor="text1"/>
              </w:rPr>
              <w:br w:type="page"/>
            </w:r>
            <w:r w:rsidR="00D82B64" w:rsidRPr="0048050D">
              <w:rPr>
                <w:color w:val="000000" w:themeColor="text1"/>
              </w:rPr>
              <w:br w:type="page"/>
            </w:r>
            <w:r w:rsidR="00D82B64" w:rsidRPr="0048050D">
              <w:rPr>
                <w:color w:val="000000" w:themeColor="text1"/>
              </w:rPr>
              <w:br w:type="page"/>
            </w:r>
            <w:r w:rsidR="006609AF" w:rsidRPr="0048050D">
              <w:rPr>
                <w:color w:val="000000" w:themeColor="text1"/>
              </w:rPr>
              <w:br w:type="page"/>
            </w:r>
            <w:r w:rsidR="00534260" w:rsidRPr="0048050D">
              <w:rPr>
                <w:color w:val="000000" w:themeColor="text1"/>
              </w:rPr>
              <w:br w:type="page"/>
            </w:r>
            <w:r w:rsidR="00EF7BEA" w:rsidRPr="00102E30">
              <w:rPr>
                <w:rFonts w:ascii="Times New Roman" w:hAnsi="Times New Roman"/>
                <w:b/>
                <w:color w:val="000000" w:themeColor="text1"/>
                <w:shd w:val="clear" w:color="auto" w:fill="D9E2F3" w:themeFill="accent5" w:themeFillTint="33"/>
              </w:rPr>
              <w:t>Załącznik 26</w:t>
            </w:r>
            <w:r w:rsidR="00DF0E46">
              <w:rPr>
                <w:rFonts w:ascii="Times New Roman" w:hAnsi="Times New Roman"/>
                <w:b/>
                <w:color w:val="000000" w:themeColor="text1"/>
                <w:shd w:val="clear" w:color="auto" w:fill="D9E2F3" w:themeFill="accent5" w:themeFillTint="33"/>
              </w:rPr>
              <w:t xml:space="preserve"> </w:t>
            </w:r>
            <w:r w:rsidR="00DF0E46" w:rsidRPr="00DF0E46">
              <w:rPr>
                <w:rFonts w:ascii="Times New Roman" w:hAnsi="Times New Roman"/>
                <w:b/>
                <w:color w:val="000000" w:themeColor="text1"/>
                <w:shd w:val="clear" w:color="auto" w:fill="D9E2F3" w:themeFill="accent5" w:themeFillTint="33"/>
              </w:rPr>
              <w:t>Unieważnienie części pisemnej/części praktycznej egzaminu potwierdzającego kwalifikacje w zawodzie przez dyrektora OKE z powodu naruszenia przepisów jego przeprowadzenia</w:t>
            </w:r>
          </w:p>
          <w:tbl>
            <w:tblPr>
              <w:tblW w:w="10958" w:type="dxa"/>
              <w:tblLook w:val="04A0" w:firstRow="1" w:lastRow="0" w:firstColumn="1" w:lastColumn="0" w:noHBand="0" w:noVBand="1"/>
            </w:tblPr>
            <w:tblGrid>
              <w:gridCol w:w="3724"/>
              <w:gridCol w:w="1278"/>
              <w:gridCol w:w="3266"/>
              <w:gridCol w:w="1701"/>
              <w:gridCol w:w="765"/>
              <w:gridCol w:w="224"/>
            </w:tblGrid>
            <w:tr w:rsidR="00534260" w:rsidRPr="0048050D" w14:paraId="51F5E08D" w14:textId="77777777" w:rsidTr="00534260">
              <w:trPr>
                <w:gridAfter w:val="2"/>
                <w:wAfter w:w="1424" w:type="dxa"/>
              </w:trPr>
              <w:tc>
                <w:tcPr>
                  <w:tcW w:w="3724" w:type="dxa"/>
                </w:tcPr>
                <w:p w14:paraId="3DFDF67C" w14:textId="77777777" w:rsidR="00EF7BEA" w:rsidRPr="0048050D" w:rsidRDefault="00EF7BEA" w:rsidP="00C43AF8">
                  <w:pPr>
                    <w:spacing w:after="0" w:line="240" w:lineRule="auto"/>
                    <w:jc w:val="both"/>
                    <w:rPr>
                      <w:rFonts w:ascii="Times New Roman" w:hAnsi="Times New Roman"/>
                      <w:color w:val="000000" w:themeColor="text1"/>
                      <w:sz w:val="20"/>
                    </w:rPr>
                  </w:pPr>
                </w:p>
                <w:p w14:paraId="52E5C64B" w14:textId="77777777" w:rsidR="00EF7BEA" w:rsidRPr="0048050D" w:rsidRDefault="00EF7BEA" w:rsidP="00C43AF8">
                  <w:pPr>
                    <w:spacing w:after="0" w:line="240" w:lineRule="auto"/>
                    <w:jc w:val="both"/>
                    <w:rPr>
                      <w:rFonts w:ascii="Times New Roman" w:hAnsi="Times New Roman"/>
                      <w:color w:val="000000" w:themeColor="text1"/>
                      <w:sz w:val="20"/>
                    </w:rPr>
                  </w:pPr>
                </w:p>
              </w:tc>
              <w:tc>
                <w:tcPr>
                  <w:tcW w:w="1896" w:type="dxa"/>
                </w:tcPr>
                <w:p w14:paraId="53F4FD84" w14:textId="77777777" w:rsidR="00EF7BEA" w:rsidRPr="0048050D" w:rsidRDefault="00EF7BEA" w:rsidP="00C43AF8">
                  <w:pPr>
                    <w:spacing w:after="0" w:line="240" w:lineRule="auto"/>
                    <w:jc w:val="both"/>
                    <w:rPr>
                      <w:rFonts w:ascii="Times New Roman" w:hAnsi="Times New Roman"/>
                      <w:color w:val="000000" w:themeColor="text1"/>
                    </w:rPr>
                  </w:pPr>
                </w:p>
              </w:tc>
              <w:tc>
                <w:tcPr>
                  <w:tcW w:w="2213" w:type="dxa"/>
                </w:tcPr>
                <w:p w14:paraId="78AE9BB9" w14:textId="77777777" w:rsidR="00EF7BEA" w:rsidRPr="0048050D" w:rsidRDefault="00EF7BEA" w:rsidP="00C43AF8">
                  <w:pPr>
                    <w:spacing w:after="0" w:line="240" w:lineRule="auto"/>
                    <w:jc w:val="right"/>
                    <w:rPr>
                      <w:rFonts w:ascii="Times New Roman" w:hAnsi="Times New Roman"/>
                      <w:color w:val="000000" w:themeColor="text1"/>
                      <w:sz w:val="20"/>
                    </w:rPr>
                  </w:pPr>
                </w:p>
              </w:tc>
              <w:tc>
                <w:tcPr>
                  <w:tcW w:w="1701" w:type="dxa"/>
                </w:tcPr>
                <w:p w14:paraId="5D990230" w14:textId="77777777" w:rsidR="00EF7BEA" w:rsidRPr="0048050D" w:rsidRDefault="00EF7BEA" w:rsidP="00C43AF8">
                  <w:pPr>
                    <w:spacing w:after="0" w:line="240" w:lineRule="auto"/>
                    <w:jc w:val="center"/>
                    <w:rPr>
                      <w:rFonts w:ascii="Times New Roman" w:hAnsi="Times New Roman"/>
                      <w:color w:val="000000" w:themeColor="text1"/>
                      <w:sz w:val="20"/>
                    </w:rPr>
                  </w:pPr>
                </w:p>
              </w:tc>
            </w:tr>
            <w:tr w:rsidR="00534260" w:rsidRPr="0048050D" w14:paraId="496CE92E" w14:textId="77777777" w:rsidTr="00534260">
              <w:trPr>
                <w:gridAfter w:val="2"/>
                <w:wAfter w:w="1424" w:type="dxa"/>
              </w:trPr>
              <w:tc>
                <w:tcPr>
                  <w:tcW w:w="3724" w:type="dxa"/>
                </w:tcPr>
                <w:p w14:paraId="60B45763" w14:textId="77777777" w:rsidR="00534260" w:rsidRPr="0048050D" w:rsidRDefault="00534260"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896" w:type="dxa"/>
                </w:tcPr>
                <w:p w14:paraId="01896CD3" w14:textId="77777777" w:rsidR="00534260" w:rsidRPr="0048050D" w:rsidRDefault="00534260" w:rsidP="00534260">
                  <w:pPr>
                    <w:spacing w:after="0" w:line="240" w:lineRule="auto"/>
                    <w:ind w:left="103" w:hanging="103"/>
                    <w:jc w:val="both"/>
                    <w:rPr>
                      <w:rFonts w:ascii="Times New Roman" w:hAnsi="Times New Roman"/>
                      <w:color w:val="000000" w:themeColor="text1"/>
                    </w:rPr>
                  </w:pPr>
                </w:p>
              </w:tc>
              <w:tc>
                <w:tcPr>
                  <w:tcW w:w="2213" w:type="dxa"/>
                </w:tcPr>
                <w:p w14:paraId="102097CC" w14:textId="77777777" w:rsidR="00534260" w:rsidRPr="0048050D" w:rsidRDefault="00534260"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c>
                <w:tcPr>
                  <w:tcW w:w="1701" w:type="dxa"/>
                </w:tcPr>
                <w:p w14:paraId="4D6C28FA" w14:textId="77777777" w:rsidR="00534260" w:rsidRPr="0048050D" w:rsidRDefault="00534260" w:rsidP="00C43AF8">
                  <w:pPr>
                    <w:spacing w:after="0" w:line="240" w:lineRule="auto"/>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534260" w:rsidRPr="0048050D" w14:paraId="3925448A" w14:textId="77777777" w:rsidTr="00534260">
              <w:trPr>
                <w:gridAfter w:val="2"/>
                <w:wAfter w:w="1424" w:type="dxa"/>
              </w:trPr>
              <w:tc>
                <w:tcPr>
                  <w:tcW w:w="3724" w:type="dxa"/>
                  <w:hideMark/>
                </w:tcPr>
                <w:p w14:paraId="723A7083" w14:textId="77777777" w:rsidR="00EF7BEA" w:rsidRPr="0048050D" w:rsidRDefault="00EF7BEA"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1896" w:type="dxa"/>
                </w:tcPr>
                <w:p w14:paraId="46FB3385" w14:textId="77777777" w:rsidR="00EF7BEA" w:rsidRPr="0048050D" w:rsidRDefault="00EF7BEA" w:rsidP="00C43AF8">
                  <w:pPr>
                    <w:spacing w:after="0" w:line="240" w:lineRule="auto"/>
                    <w:jc w:val="center"/>
                    <w:rPr>
                      <w:rFonts w:ascii="Times New Roman" w:hAnsi="Times New Roman"/>
                      <w:i/>
                      <w:color w:val="000000" w:themeColor="text1"/>
                      <w:sz w:val="16"/>
                    </w:rPr>
                  </w:pPr>
                </w:p>
              </w:tc>
              <w:tc>
                <w:tcPr>
                  <w:tcW w:w="2213" w:type="dxa"/>
                  <w:hideMark/>
                </w:tcPr>
                <w:p w14:paraId="2DF45EBE" w14:textId="77777777" w:rsidR="00EF7BEA" w:rsidRPr="0048050D" w:rsidRDefault="00EF7BEA" w:rsidP="00C43AF8">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Miejscowość</w:t>
                  </w:r>
                </w:p>
              </w:tc>
              <w:tc>
                <w:tcPr>
                  <w:tcW w:w="1701" w:type="dxa"/>
                  <w:hideMark/>
                </w:tcPr>
                <w:p w14:paraId="12E3684E" w14:textId="77777777" w:rsidR="00EF7BEA" w:rsidRPr="0048050D" w:rsidRDefault="00EF7BEA" w:rsidP="00534260">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Data</w:t>
                  </w:r>
                </w:p>
              </w:tc>
            </w:tr>
            <w:tr w:rsidR="001672A6" w:rsidRPr="0048050D" w14:paraId="0141F80A" w14:textId="77777777" w:rsidTr="00534260">
              <w:trPr>
                <w:trHeight w:val="567"/>
              </w:trPr>
              <w:tc>
                <w:tcPr>
                  <w:tcW w:w="10733" w:type="dxa"/>
                  <w:gridSpan w:val="5"/>
                  <w:vAlign w:val="center"/>
                </w:tcPr>
                <w:p w14:paraId="65C3318E" w14:textId="77777777" w:rsidR="00534260" w:rsidRPr="0048050D" w:rsidRDefault="00534260" w:rsidP="00534260">
                  <w:pPr>
                    <w:spacing w:after="0" w:line="240" w:lineRule="auto"/>
                    <w:rPr>
                      <w:rFonts w:ascii="Times New Roman" w:hAnsi="Times New Roman"/>
                      <w:color w:val="000000" w:themeColor="text1"/>
                      <w:sz w:val="20"/>
                      <w:szCs w:val="24"/>
                    </w:rPr>
                  </w:pPr>
                  <w:r w:rsidRPr="0048050D">
                    <w:rPr>
                      <w:rFonts w:ascii="Times New Roman" w:hAnsi="Times New Roman"/>
                      <w:i/>
                      <w:color w:val="000000" w:themeColor="text1"/>
                      <w:sz w:val="20"/>
                    </w:rPr>
                    <w:t xml:space="preserve">imię i nazwisko zdającego   </w:t>
                  </w:r>
                  <w:r w:rsidRPr="0048050D">
                    <w:rPr>
                      <w:rFonts w:ascii="Times New Roman" w:hAnsi="Times New Roman"/>
                      <w:color w:val="000000" w:themeColor="text1"/>
                      <w:sz w:val="20"/>
                      <w:szCs w:val="24"/>
                    </w:rPr>
                    <w:t>……………………………………………………………………….</w:t>
                  </w:r>
                </w:p>
                <w:p w14:paraId="0C51031C" w14:textId="77777777" w:rsidR="00534260" w:rsidRPr="0048050D" w:rsidRDefault="00534260" w:rsidP="00534260">
                  <w:pPr>
                    <w:spacing w:after="0" w:line="240" w:lineRule="auto"/>
                    <w:jc w:val="both"/>
                    <w:rPr>
                      <w:rFonts w:ascii="Times New Roman" w:hAnsi="Times New Roman"/>
                      <w:i/>
                      <w:color w:val="000000" w:themeColor="text1"/>
                      <w:sz w:val="12"/>
                      <w:szCs w:val="1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0"/>
                    <w:gridCol w:w="250"/>
                    <w:gridCol w:w="151"/>
                    <w:gridCol w:w="200"/>
                    <w:gridCol w:w="201"/>
                    <w:gridCol w:w="151"/>
                    <w:gridCol w:w="250"/>
                    <w:gridCol w:w="102"/>
                    <w:gridCol w:w="299"/>
                    <w:gridCol w:w="53"/>
                    <w:gridCol w:w="352"/>
                    <w:gridCol w:w="352"/>
                    <w:gridCol w:w="49"/>
                    <w:gridCol w:w="303"/>
                    <w:gridCol w:w="98"/>
                    <w:gridCol w:w="254"/>
                    <w:gridCol w:w="147"/>
                    <w:gridCol w:w="205"/>
                    <w:gridCol w:w="196"/>
                    <w:gridCol w:w="156"/>
                    <w:gridCol w:w="245"/>
                    <w:gridCol w:w="107"/>
                    <w:gridCol w:w="294"/>
                    <w:gridCol w:w="401"/>
                    <w:gridCol w:w="2000"/>
                  </w:tblGrid>
                  <w:tr w:rsidR="00534260" w:rsidRPr="0048050D" w14:paraId="46542F9F" w14:textId="77777777" w:rsidTr="009F4B76">
                    <w:trPr>
                      <w:gridAfter w:val="3"/>
                      <w:wAfter w:w="2906" w:type="dxa"/>
                      <w:trHeight w:val="392"/>
                    </w:trPr>
                    <w:tc>
                      <w:tcPr>
                        <w:tcW w:w="2295" w:type="dxa"/>
                        <w:gridSpan w:val="2"/>
                        <w:tcBorders>
                          <w:top w:val="nil"/>
                          <w:left w:val="nil"/>
                          <w:bottom w:val="nil"/>
                          <w:right w:val="dotted" w:sz="4" w:space="0" w:color="auto"/>
                        </w:tcBorders>
                        <w:vAlign w:val="center"/>
                        <w:hideMark/>
                      </w:tcPr>
                      <w:p w14:paraId="1AF0F994" w14:textId="77777777" w:rsidR="00534260" w:rsidRPr="0048050D" w:rsidRDefault="00534260" w:rsidP="00534260">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51" w:type="dxa"/>
                        <w:gridSpan w:val="2"/>
                        <w:tcBorders>
                          <w:top w:val="dotted" w:sz="4" w:space="0" w:color="auto"/>
                          <w:left w:val="dotted" w:sz="4" w:space="0" w:color="auto"/>
                          <w:bottom w:val="dotted" w:sz="4" w:space="0" w:color="auto"/>
                          <w:right w:val="dotted" w:sz="4" w:space="0" w:color="auto"/>
                        </w:tcBorders>
                        <w:vAlign w:val="center"/>
                      </w:tcPr>
                      <w:p w14:paraId="29A36348"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7C2483B0"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1FDD0288"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7CB6DE2A"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14:paraId="0E75EB65"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14:paraId="5CD4382A"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547B7F1E"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20C89644"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4A39658D"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16F9AA91" w14:textId="77777777"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03113613" w14:textId="77777777" w:rsidR="00534260" w:rsidRPr="0048050D" w:rsidRDefault="00534260" w:rsidP="00534260">
                        <w:pPr>
                          <w:spacing w:after="0" w:line="240" w:lineRule="auto"/>
                          <w:jc w:val="center"/>
                          <w:rPr>
                            <w:rFonts w:ascii="Times New Roman" w:hAnsi="Times New Roman"/>
                            <w:b/>
                            <w:iCs/>
                            <w:color w:val="000000" w:themeColor="text1"/>
                            <w:sz w:val="20"/>
                          </w:rPr>
                        </w:pPr>
                      </w:p>
                    </w:tc>
                  </w:tr>
                  <w:tr w:rsidR="00534260" w:rsidRPr="0048050D" w14:paraId="5B313DFC" w14:textId="77777777" w:rsidTr="005B7C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2045" w:type="dxa"/>
                        <w:vAlign w:val="center"/>
                        <w:hideMark/>
                      </w:tcPr>
                      <w:p w14:paraId="26B3D3DD" w14:textId="77777777" w:rsidR="00534260" w:rsidRPr="0048050D" w:rsidRDefault="00534260" w:rsidP="00534260">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Szkoła</w:t>
                        </w:r>
                        <w:r w:rsidR="006418F6">
                          <w:rPr>
                            <w:rFonts w:ascii="Times New Roman" w:hAnsi="Times New Roman"/>
                            <w:color w:val="000000" w:themeColor="text1"/>
                            <w:sz w:val="20"/>
                          </w:rPr>
                          <w:t>/placówka/podmiot</w:t>
                        </w:r>
                        <w:r w:rsidRPr="0048050D">
                          <w:rPr>
                            <w:rFonts w:ascii="Times New Roman" w:hAnsi="Times New Roman"/>
                            <w:color w:val="000000" w:themeColor="text1"/>
                            <w:sz w:val="20"/>
                          </w:rPr>
                          <w:t xml:space="preserve"> </w:t>
                        </w:r>
                      </w:p>
                    </w:tc>
                    <w:tc>
                      <w:tcPr>
                        <w:tcW w:w="7027" w:type="dxa"/>
                        <w:gridSpan w:val="24"/>
                        <w:vAlign w:val="center"/>
                      </w:tcPr>
                      <w:p w14:paraId="5BD37B62" w14:textId="77777777" w:rsidR="00534260" w:rsidRPr="0048050D" w:rsidRDefault="00534260" w:rsidP="00534260">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r w:rsidR="00534260" w:rsidRPr="0048050D" w14:paraId="2533D277" w14:textId="77777777" w:rsidTr="009F4B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215" w:type="dxa"/>
                    </w:trPr>
                    <w:tc>
                      <w:tcPr>
                        <w:tcW w:w="2045" w:type="dxa"/>
                        <w:tcBorders>
                          <w:top w:val="nil"/>
                          <w:left w:val="nil"/>
                          <w:bottom w:val="nil"/>
                          <w:right w:val="dotted" w:sz="4" w:space="0" w:color="auto"/>
                        </w:tcBorders>
                        <w:vAlign w:val="center"/>
                        <w:hideMark/>
                      </w:tcPr>
                      <w:p w14:paraId="0B23CF28" w14:textId="77777777" w:rsidR="00534260" w:rsidRPr="0048050D" w:rsidRDefault="00534260" w:rsidP="00534260">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Identyfikator szkoły</w:t>
                        </w:r>
                        <w:r w:rsidR="006418F6">
                          <w:rPr>
                            <w:rFonts w:ascii="Times New Roman" w:hAnsi="Times New Roman"/>
                            <w:color w:val="000000" w:themeColor="text1"/>
                            <w:sz w:val="20"/>
                          </w:rPr>
                          <w:t>/placówki/ podmiotu</w:t>
                        </w: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77CEE681"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576DCCD0"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2A571B69"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6AC3486F"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60BEBA7D"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10054A65"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nil"/>
                          <w:left w:val="dotted" w:sz="4" w:space="0" w:color="auto"/>
                          <w:bottom w:val="nil"/>
                          <w:right w:val="dotted" w:sz="4" w:space="0" w:color="auto"/>
                        </w:tcBorders>
                        <w:vAlign w:val="center"/>
                        <w:hideMark/>
                      </w:tcPr>
                      <w:p w14:paraId="3603B745" w14:textId="77777777" w:rsidR="00534260" w:rsidRPr="0048050D" w:rsidRDefault="00534260" w:rsidP="00534260">
                        <w:pPr>
                          <w:spacing w:after="0" w:line="240" w:lineRule="auto"/>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479A9CD8"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117FEEF3"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73FEAA01"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0BCCDE61" w14:textId="77777777" w:rsidR="00534260" w:rsidRPr="0048050D" w:rsidRDefault="00534260" w:rsidP="00534260">
                        <w:pPr>
                          <w:spacing w:after="0" w:line="240" w:lineRule="auto"/>
                          <w:jc w:val="center"/>
                          <w:rPr>
                            <w:rFonts w:ascii="Times New Roman" w:hAnsi="Times New Roman"/>
                            <w:color w:val="000000" w:themeColor="text1"/>
                          </w:rPr>
                        </w:pPr>
                      </w:p>
                    </w:tc>
                    <w:tc>
                      <w:tcPr>
                        <w:tcW w:w="401" w:type="dxa"/>
                        <w:tcBorders>
                          <w:top w:val="dotted" w:sz="4" w:space="0" w:color="auto"/>
                          <w:left w:val="dotted" w:sz="4" w:space="0" w:color="auto"/>
                          <w:bottom w:val="dotted" w:sz="4" w:space="0" w:color="auto"/>
                          <w:right w:val="dotted" w:sz="4" w:space="0" w:color="auto"/>
                        </w:tcBorders>
                        <w:vAlign w:val="center"/>
                      </w:tcPr>
                      <w:p w14:paraId="4D7BE603" w14:textId="77777777" w:rsidR="00534260" w:rsidRPr="0048050D" w:rsidRDefault="00534260" w:rsidP="00534260">
                        <w:pPr>
                          <w:spacing w:after="0" w:line="240" w:lineRule="auto"/>
                          <w:jc w:val="center"/>
                          <w:rPr>
                            <w:rFonts w:ascii="Times New Roman" w:hAnsi="Times New Roman"/>
                            <w:color w:val="000000" w:themeColor="text1"/>
                          </w:rPr>
                        </w:pPr>
                      </w:p>
                    </w:tc>
                  </w:tr>
                  <w:tr w:rsidR="00534260" w:rsidRPr="0048050D" w14:paraId="38B50B56" w14:textId="77777777" w:rsidTr="005B7C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930" w:type="dxa"/>
                        <w:vAlign w:val="center"/>
                        <w:hideMark/>
                      </w:tcPr>
                      <w:p w14:paraId="501DDCBF" w14:textId="77777777" w:rsidR="00534260" w:rsidRPr="0048050D" w:rsidRDefault="00534260" w:rsidP="00534260">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Dyrektor szkoły</w:t>
                        </w:r>
                        <w:r w:rsidR="006418F6">
                          <w:rPr>
                            <w:rFonts w:ascii="Times New Roman" w:hAnsi="Times New Roman"/>
                            <w:color w:val="000000" w:themeColor="text1"/>
                            <w:sz w:val="20"/>
                          </w:rPr>
                          <w:t>/placówki/podmiotu</w:t>
                        </w:r>
                      </w:p>
                    </w:tc>
                    <w:tc>
                      <w:tcPr>
                        <w:tcW w:w="7142" w:type="dxa"/>
                        <w:gridSpan w:val="24"/>
                        <w:vAlign w:val="center"/>
                      </w:tcPr>
                      <w:p w14:paraId="24AA6A19" w14:textId="77777777" w:rsidR="00534260" w:rsidRPr="0048050D" w:rsidRDefault="00534260" w:rsidP="00534260">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bl>
                <w:p w14:paraId="1480BC4F" w14:textId="77777777" w:rsidR="00EF7BEA" w:rsidRPr="0048050D" w:rsidRDefault="00EF7BEA" w:rsidP="00C43AF8">
                  <w:pPr>
                    <w:spacing w:after="0" w:line="240" w:lineRule="auto"/>
                    <w:rPr>
                      <w:rFonts w:ascii="Times New Roman" w:hAnsi="Times New Roman"/>
                      <w:color w:val="000000" w:themeColor="text1"/>
                      <w:sz w:val="20"/>
                    </w:rPr>
                  </w:pPr>
                </w:p>
              </w:tc>
              <w:tc>
                <w:tcPr>
                  <w:tcW w:w="225" w:type="dxa"/>
                  <w:vAlign w:val="center"/>
                </w:tcPr>
                <w:p w14:paraId="29C4E2EA" w14:textId="77777777" w:rsidR="00EF7BEA" w:rsidRPr="0048050D" w:rsidRDefault="00EF7BEA" w:rsidP="00C43AF8">
                  <w:pPr>
                    <w:spacing w:after="0" w:line="240" w:lineRule="auto"/>
                    <w:rPr>
                      <w:rFonts w:ascii="Times New Roman" w:hAnsi="Times New Roman"/>
                      <w:color w:val="000000" w:themeColor="text1"/>
                      <w:sz w:val="20"/>
                    </w:rPr>
                  </w:pPr>
                </w:p>
              </w:tc>
            </w:tr>
          </w:tbl>
          <w:p w14:paraId="5AD5409E" w14:textId="77777777" w:rsidR="00EF7BEA" w:rsidRPr="0048050D" w:rsidRDefault="00EF7BEA" w:rsidP="00C43AF8">
            <w:pPr>
              <w:shd w:val="clear" w:color="auto" w:fill="D9D9D9"/>
              <w:spacing w:after="0" w:line="240" w:lineRule="auto"/>
              <w:jc w:val="center"/>
              <w:outlineLvl w:val="0"/>
              <w:rPr>
                <w:rFonts w:ascii="Times New Roman" w:hAnsi="Times New Roman"/>
                <w:b/>
                <w:smallCaps/>
                <w:color w:val="000000" w:themeColor="text1"/>
              </w:rPr>
            </w:pPr>
            <w:r w:rsidRPr="0048050D">
              <w:rPr>
                <w:rFonts w:ascii="Times New Roman" w:hAnsi="Times New Roman"/>
                <w:b/>
                <w:smallCaps/>
                <w:color w:val="000000" w:themeColor="text1"/>
              </w:rPr>
              <w:t xml:space="preserve">UNIEWAŻNIENIE CZĘŚCI PISEMNEJ/ CZĘŚCI PRAKTYCZNEJ* EGZAMINU </w:t>
            </w:r>
            <w:r w:rsidRPr="0048050D">
              <w:rPr>
                <w:rFonts w:ascii="Times New Roman" w:hAnsi="Times New Roman"/>
                <w:b/>
                <w:smallCaps/>
                <w:color w:val="000000" w:themeColor="text1"/>
              </w:rPr>
              <w:br/>
              <w:t>POTWIERDZAJACEGO KWALIFIKACJE W ZAWODZIE PRZEZ DYREKTORA OKE</w:t>
            </w:r>
            <w:r w:rsidR="00296A58" w:rsidRPr="0048050D">
              <w:rPr>
                <w:rFonts w:ascii="Times New Roman" w:hAnsi="Times New Roman"/>
                <w:b/>
                <w:smallCaps/>
                <w:color w:val="000000" w:themeColor="text1"/>
              </w:rPr>
              <w:t xml:space="preserve"> </w:t>
            </w:r>
            <w:r w:rsidR="00747824" w:rsidRPr="0048050D">
              <w:rPr>
                <w:rFonts w:ascii="Times New Roman" w:hAnsi="Times New Roman"/>
                <w:b/>
                <w:smallCaps/>
                <w:color w:val="000000" w:themeColor="text1"/>
              </w:rPr>
              <w:t>Z POWODU NARUSZENIA PRZEPISÓW JEGO PRZEPROWADZENIA</w:t>
            </w:r>
          </w:p>
          <w:p w14:paraId="421CD4F3" w14:textId="77777777" w:rsidR="00EF7BEA" w:rsidRPr="0048050D" w:rsidRDefault="00EF7BEA" w:rsidP="00C43AF8">
            <w:pPr>
              <w:spacing w:after="0" w:line="240" w:lineRule="auto"/>
              <w:jc w:val="center"/>
              <w:rPr>
                <w:rFonts w:ascii="Times New Roman" w:hAnsi="Times New Roman"/>
                <w:color w:val="000000" w:themeColor="text1"/>
                <w:sz w:val="20"/>
                <w:szCs w:val="20"/>
              </w:rPr>
            </w:pPr>
          </w:p>
          <w:p w14:paraId="672254A1" w14:textId="79F3F7EB" w:rsidR="00EF7BEA" w:rsidRPr="0048050D" w:rsidRDefault="00EF7BEA"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Na podstawie art. 44zzzr. ust. 6 ustawy z dnia 7 września</w:t>
            </w:r>
            <w:r w:rsidRPr="00595B88">
              <w:rPr>
                <w:rFonts w:ascii="Times New Roman" w:hAnsi="Times New Roman"/>
                <w:color w:val="000000" w:themeColor="text1"/>
                <w:sz w:val="20"/>
                <w:szCs w:val="20"/>
              </w:rPr>
              <w:t xml:space="preserve"> 1991 r.</w:t>
            </w:r>
            <w:r w:rsidR="008A58F3">
              <w:rPr>
                <w:rFonts w:ascii="Times New Roman" w:hAnsi="Times New Roman"/>
                <w:color w:val="000000" w:themeColor="text1"/>
                <w:sz w:val="20"/>
                <w:szCs w:val="20"/>
              </w:rPr>
              <w:t xml:space="preserve"> o </w:t>
            </w:r>
            <w:r w:rsidR="008A58F3" w:rsidRPr="00B93D07">
              <w:rPr>
                <w:rFonts w:ascii="Times New Roman" w:hAnsi="Times New Roman"/>
                <w:color w:val="000000" w:themeColor="text1"/>
                <w:sz w:val="20"/>
                <w:szCs w:val="20"/>
              </w:rPr>
              <w:t xml:space="preserve">systemie oświaty </w:t>
            </w:r>
            <w:r w:rsidR="00B93D07" w:rsidRPr="00B93D07">
              <w:rPr>
                <w:rFonts w:ascii="Times New Roman" w:eastAsia="Times New Roman" w:hAnsi="Times New Roman"/>
                <w:sz w:val="20"/>
                <w:szCs w:val="20"/>
                <w:lang w:eastAsia="pl-PL"/>
              </w:rPr>
              <w:t>w brzmieniu obowiązującym przed 1</w:t>
            </w:r>
            <w:r w:rsidR="00B93D07">
              <w:rPr>
                <w:rFonts w:ascii="Times New Roman" w:eastAsia="Times New Roman" w:hAnsi="Times New Roman"/>
                <w:sz w:val="20"/>
                <w:szCs w:val="20"/>
                <w:lang w:eastAsia="pl-PL"/>
              </w:rPr>
              <w:t> </w:t>
            </w:r>
            <w:r w:rsidR="00B93D07" w:rsidRPr="00B93D07">
              <w:rPr>
                <w:rFonts w:ascii="Times New Roman" w:eastAsia="Times New Roman" w:hAnsi="Times New Roman"/>
                <w:sz w:val="20"/>
                <w:szCs w:val="20"/>
                <w:lang w:eastAsia="pl-PL"/>
              </w:rPr>
              <w:t>września 2019 r.</w:t>
            </w:r>
            <w:r w:rsidR="00B93D07" w:rsidRPr="00B93D07">
              <w:rPr>
                <w:rFonts w:ascii="Times New Roman" w:hAnsi="Times New Roman"/>
                <w:sz w:val="20"/>
                <w:szCs w:val="20"/>
              </w:rPr>
              <w:t xml:space="preserve"> </w:t>
            </w:r>
            <w:r w:rsidRPr="00B93D07">
              <w:rPr>
                <w:rFonts w:ascii="Times New Roman" w:hAnsi="Times New Roman"/>
                <w:color w:val="000000" w:themeColor="text1"/>
                <w:sz w:val="20"/>
                <w:szCs w:val="20"/>
              </w:rPr>
              <w:t>na skutek uznania zastrzeżeń zdającego/ z urzędu*</w:t>
            </w:r>
            <w:r w:rsidRPr="0048050D">
              <w:rPr>
                <w:rFonts w:ascii="Times New Roman" w:hAnsi="Times New Roman"/>
                <w:color w:val="000000" w:themeColor="text1"/>
                <w:sz w:val="20"/>
                <w:szCs w:val="20"/>
              </w:rPr>
              <w:t xml:space="preserve"> </w:t>
            </w:r>
          </w:p>
          <w:p w14:paraId="2B1582F9" w14:textId="5A129D4D" w:rsidR="00EF7BEA" w:rsidRPr="0048050D" w:rsidRDefault="00EF7BEA" w:rsidP="00534260">
            <w:pPr>
              <w:spacing w:after="0" w:line="240" w:lineRule="auto"/>
              <w:ind w:right="-230"/>
              <w:rPr>
                <w:rFonts w:ascii="Times New Roman" w:hAnsi="Times New Roman"/>
                <w:b/>
                <w:color w:val="000000" w:themeColor="text1"/>
                <w:sz w:val="24"/>
                <w:szCs w:val="20"/>
              </w:rPr>
            </w:pPr>
            <w:r w:rsidRPr="0048050D">
              <w:rPr>
                <w:rFonts w:ascii="Times New Roman" w:hAnsi="Times New Roman"/>
                <w:b/>
                <w:color w:val="000000" w:themeColor="text1"/>
                <w:sz w:val="24"/>
              </w:rPr>
              <w:t>stwierdzam naruszenie przepisów dotyczących przeprowadzania</w:t>
            </w:r>
            <w:r w:rsidRPr="0048050D">
              <w:rPr>
                <w:rFonts w:ascii="Times New Roman" w:hAnsi="Times New Roman"/>
                <w:b/>
                <w:color w:val="000000" w:themeColor="text1"/>
                <w:sz w:val="24"/>
                <w:szCs w:val="20"/>
              </w:rPr>
              <w:t xml:space="preserve"> części pisemnej/ części praktycznej* </w:t>
            </w:r>
            <w:r w:rsidR="00BF692B">
              <w:rPr>
                <w:rFonts w:ascii="Times New Roman" w:hAnsi="Times New Roman"/>
                <w:b/>
                <w:color w:val="000000" w:themeColor="text1"/>
                <w:sz w:val="24"/>
                <w:szCs w:val="20"/>
              </w:rPr>
              <w:t>egzaminu potwierdzającego kwalifikacje w zawodzie</w:t>
            </w:r>
            <w:r w:rsidR="006418F6">
              <w:rPr>
                <w:rFonts w:ascii="Times New Roman" w:hAnsi="Times New Roman"/>
                <w:b/>
                <w:color w:val="000000" w:themeColor="text1"/>
                <w:sz w:val="24"/>
                <w:szCs w:val="20"/>
              </w:rPr>
              <w:t xml:space="preserve"> z zakresu </w:t>
            </w:r>
            <w:r w:rsidRPr="0048050D">
              <w:rPr>
                <w:rFonts w:ascii="Times New Roman" w:hAnsi="Times New Roman"/>
                <w:b/>
                <w:color w:val="000000" w:themeColor="text1"/>
                <w:sz w:val="24"/>
                <w:szCs w:val="20"/>
              </w:rPr>
              <w:t>kwalifikacji</w:t>
            </w:r>
          </w:p>
          <w:p w14:paraId="734E662B" w14:textId="77777777" w:rsidR="00B225BE" w:rsidRPr="0048050D" w:rsidRDefault="00B225BE" w:rsidP="00C43AF8">
            <w:pPr>
              <w:spacing w:after="0" w:line="240" w:lineRule="auto"/>
              <w:ind w:left="360"/>
              <w:jc w:val="center"/>
              <w:rPr>
                <w:rFonts w:ascii="Times New Roman" w:hAnsi="Times New Roman"/>
                <w:b/>
                <w:color w:val="000000" w:themeColor="text1"/>
                <w:sz w:val="24"/>
                <w:szCs w:val="20"/>
              </w:rPr>
            </w:pPr>
          </w:p>
          <w:tbl>
            <w:tblPr>
              <w:tblW w:w="5000" w:type="pct"/>
              <w:jc w:val="center"/>
              <w:tblCellMar>
                <w:left w:w="70" w:type="dxa"/>
                <w:right w:w="70" w:type="dxa"/>
              </w:tblCellMar>
              <w:tblLook w:val="04A0" w:firstRow="1" w:lastRow="0" w:firstColumn="1" w:lastColumn="0" w:noHBand="0" w:noVBand="1"/>
            </w:tblPr>
            <w:tblGrid>
              <w:gridCol w:w="2107"/>
              <w:gridCol w:w="8041"/>
            </w:tblGrid>
            <w:tr w:rsidR="00B225BE" w:rsidRPr="0048050D" w14:paraId="622B4606" w14:textId="77777777" w:rsidTr="00296A58">
              <w:trPr>
                <w:jc w:val="center"/>
              </w:trPr>
              <w:tc>
                <w:tcPr>
                  <w:tcW w:w="1038" w:type="pct"/>
                  <w:tcBorders>
                    <w:top w:val="nil"/>
                    <w:left w:val="nil"/>
                    <w:bottom w:val="nil"/>
                    <w:right w:val="single" w:sz="4" w:space="0" w:color="auto"/>
                  </w:tcBorders>
                  <w:vAlign w:val="center"/>
                  <w:hideMark/>
                </w:tcPr>
                <w:p w14:paraId="21B2660D" w14:textId="77777777" w:rsidR="00B225BE" w:rsidRPr="0048050D" w:rsidRDefault="00B225BE" w:rsidP="006418F6">
                  <w:pPr>
                    <w:spacing w:after="0" w:line="240" w:lineRule="auto"/>
                    <w:jc w:val="center"/>
                    <w:rPr>
                      <w:rFonts w:ascii="Times New Roman" w:hAnsi="Times New Roman"/>
                      <w:b/>
                      <w:bCs/>
                      <w:color w:val="000000" w:themeColor="text1"/>
                      <w:sz w:val="20"/>
                      <w:szCs w:val="12"/>
                    </w:rPr>
                  </w:pPr>
                  <w:r w:rsidRPr="0048050D">
                    <w:rPr>
                      <w:rFonts w:ascii="Times New Roman" w:hAnsi="Times New Roman"/>
                      <w:bCs/>
                      <w:color w:val="000000" w:themeColor="text1"/>
                      <w:sz w:val="20"/>
                      <w:szCs w:val="12"/>
                    </w:rPr>
                    <w:t>(</w:t>
                  </w:r>
                  <w:r w:rsidR="006418F6">
                    <w:rPr>
                      <w:rFonts w:ascii="Times New Roman" w:hAnsi="Times New Roman"/>
                      <w:bCs/>
                      <w:color w:val="000000" w:themeColor="text1"/>
                      <w:sz w:val="20"/>
                      <w:szCs w:val="12"/>
                    </w:rPr>
                    <w:t>symbol</w:t>
                  </w:r>
                  <w:r w:rsidRPr="0048050D">
                    <w:rPr>
                      <w:rFonts w:ascii="Times New Roman" w:hAnsi="Times New Roman"/>
                      <w:bCs/>
                      <w:color w:val="000000" w:themeColor="text1"/>
                      <w:sz w:val="20"/>
                      <w:szCs w:val="12"/>
                    </w:rPr>
                    <w:br/>
                    <w:t>i nazwa  kwalifikacji)</w:t>
                  </w:r>
                </w:p>
              </w:tc>
              <w:tc>
                <w:tcPr>
                  <w:tcW w:w="3962" w:type="pct"/>
                  <w:tcBorders>
                    <w:top w:val="single" w:sz="4" w:space="0" w:color="auto"/>
                    <w:left w:val="single" w:sz="4" w:space="0" w:color="auto"/>
                    <w:bottom w:val="single" w:sz="4" w:space="0" w:color="auto"/>
                    <w:right w:val="single" w:sz="4" w:space="0" w:color="auto"/>
                  </w:tcBorders>
                  <w:vAlign w:val="center"/>
                </w:tcPr>
                <w:p w14:paraId="5401BFE3" w14:textId="77777777" w:rsidR="00B225BE" w:rsidRPr="0048050D" w:rsidRDefault="00B225BE" w:rsidP="00B225BE">
                  <w:pPr>
                    <w:spacing w:after="0" w:line="240" w:lineRule="auto"/>
                    <w:rPr>
                      <w:rFonts w:ascii="Times New Roman" w:hAnsi="Times New Roman"/>
                      <w:b/>
                      <w:bCs/>
                      <w:color w:val="000000" w:themeColor="text1"/>
                      <w:sz w:val="20"/>
                      <w:szCs w:val="12"/>
                    </w:rPr>
                  </w:pPr>
                </w:p>
              </w:tc>
            </w:tr>
          </w:tbl>
          <w:p w14:paraId="312A36DD" w14:textId="77777777" w:rsidR="00EF7BEA" w:rsidRPr="0048050D" w:rsidRDefault="00B225BE" w:rsidP="00C43AF8">
            <w:pPr>
              <w:spacing w:after="0" w:line="240" w:lineRule="auto"/>
              <w:jc w:val="both"/>
              <w:rPr>
                <w:rFonts w:ascii="Times New Roman" w:hAnsi="Times New Roman"/>
                <w:b/>
                <w:color w:val="000000" w:themeColor="text1"/>
              </w:rPr>
            </w:pPr>
            <w:r w:rsidRPr="0048050D">
              <w:rPr>
                <w:rFonts w:ascii="Times New Roman" w:hAnsi="Times New Roman"/>
                <w:b/>
                <w:color w:val="000000" w:themeColor="text1"/>
              </w:rPr>
              <w:t>p</w:t>
            </w:r>
            <w:r w:rsidR="00EF7BEA" w:rsidRPr="0048050D">
              <w:rPr>
                <w:rFonts w:ascii="Times New Roman" w:hAnsi="Times New Roman"/>
                <w:b/>
                <w:color w:val="000000" w:themeColor="text1"/>
              </w:rPr>
              <w:t>olegające na</w:t>
            </w:r>
          </w:p>
          <w:p w14:paraId="3B87783A" w14:textId="77777777" w:rsidR="00EF7BEA" w:rsidRPr="0048050D" w:rsidRDefault="00EF7BEA"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571C2EE6" w14:textId="77777777" w:rsidR="00B225BE" w:rsidRPr="0048050D" w:rsidRDefault="00B225BE" w:rsidP="00C43AF8">
            <w:pPr>
              <w:spacing w:after="0" w:line="240" w:lineRule="auto"/>
              <w:jc w:val="both"/>
              <w:rPr>
                <w:rFonts w:ascii="Times New Roman" w:hAnsi="Times New Roman"/>
                <w:color w:val="000000" w:themeColor="text1"/>
                <w:sz w:val="20"/>
                <w:szCs w:val="20"/>
              </w:rPr>
            </w:pPr>
          </w:p>
          <w:p w14:paraId="6F40019F" w14:textId="224198B1" w:rsidR="005D18CE" w:rsidRDefault="00EF7BEA" w:rsidP="00C43AF8">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Powyższe naruszenie m</w:t>
            </w:r>
            <w:r w:rsidR="00433D13" w:rsidRPr="0048050D">
              <w:rPr>
                <w:rFonts w:ascii="Times New Roman" w:hAnsi="Times New Roman"/>
                <w:color w:val="000000" w:themeColor="text1"/>
              </w:rPr>
              <w:t>ogło wpłynąć na wynik egzamin</w:t>
            </w:r>
            <w:r w:rsidR="00433D13" w:rsidRPr="00595D4C">
              <w:rPr>
                <w:rFonts w:ascii="Times New Roman" w:hAnsi="Times New Roman"/>
                <w:color w:val="000000" w:themeColor="text1"/>
              </w:rPr>
              <w:t>u</w:t>
            </w:r>
            <w:r w:rsidRPr="00595D4C">
              <w:rPr>
                <w:rFonts w:ascii="Times New Roman" w:hAnsi="Times New Roman"/>
                <w:color w:val="000000" w:themeColor="text1"/>
              </w:rPr>
              <w:t>.</w:t>
            </w:r>
            <w:r w:rsidRPr="0048050D">
              <w:rPr>
                <w:rFonts w:ascii="Times New Roman" w:hAnsi="Times New Roman"/>
                <w:color w:val="000000" w:themeColor="text1"/>
              </w:rPr>
              <w:t xml:space="preserve"> </w:t>
            </w:r>
            <w:r w:rsidR="005D18CE">
              <w:rPr>
                <w:rFonts w:ascii="Times New Roman" w:hAnsi="Times New Roman"/>
                <w:color w:val="000000" w:themeColor="text1"/>
              </w:rPr>
              <w:t>W związku z powyższym proponuję uni</w:t>
            </w:r>
            <w:r w:rsidR="006C56B1">
              <w:rPr>
                <w:rFonts w:ascii="Times New Roman" w:hAnsi="Times New Roman"/>
                <w:color w:val="000000" w:themeColor="text1"/>
              </w:rPr>
              <w:t>e</w:t>
            </w:r>
            <w:r w:rsidR="005D18CE">
              <w:rPr>
                <w:rFonts w:ascii="Times New Roman" w:hAnsi="Times New Roman"/>
                <w:color w:val="000000" w:themeColor="text1"/>
              </w:rPr>
              <w:t>ważnić egzamin zdającemu….</w:t>
            </w:r>
          </w:p>
          <w:tbl>
            <w:tblPr>
              <w:tblpPr w:leftFromText="141" w:rightFromText="141" w:vertAnchor="text" w:horzAnchor="margin" w:tblpXSpec="right" w:tblpY="-37"/>
              <w:tblOverlap w:val="never"/>
              <w:tblW w:w="0" w:type="auto"/>
              <w:tblLook w:val="04A0" w:firstRow="1" w:lastRow="0" w:firstColumn="1" w:lastColumn="0" w:noHBand="0" w:noVBand="1"/>
            </w:tblPr>
            <w:tblGrid>
              <w:gridCol w:w="4216"/>
            </w:tblGrid>
            <w:tr w:rsidR="005D18CE" w:rsidRPr="0048050D" w14:paraId="46BD12AB" w14:textId="77777777" w:rsidTr="005D18CE">
              <w:tc>
                <w:tcPr>
                  <w:tcW w:w="4216" w:type="dxa"/>
                  <w:hideMark/>
                </w:tcPr>
                <w:p w14:paraId="058B2953" w14:textId="77777777" w:rsidR="005D18CE" w:rsidRPr="0048050D" w:rsidRDefault="005D18CE" w:rsidP="005D18CE">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5D18CE" w:rsidRPr="0048050D" w14:paraId="494129EA" w14:textId="77777777" w:rsidTr="005D18CE">
              <w:tc>
                <w:tcPr>
                  <w:tcW w:w="4216" w:type="dxa"/>
                </w:tcPr>
                <w:p w14:paraId="5E8208D4" w14:textId="77777777" w:rsidR="005D18CE" w:rsidRDefault="005D18CE" w:rsidP="005D18CE">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14:paraId="3D999DA2" w14:textId="77777777" w:rsidR="005D18CE" w:rsidRPr="0048050D" w:rsidRDefault="005D18CE" w:rsidP="006418F6">
                  <w:pPr>
                    <w:spacing w:after="0" w:line="240" w:lineRule="auto"/>
                    <w:rPr>
                      <w:rFonts w:ascii="Times New Roman" w:hAnsi="Times New Roman"/>
                      <w:i/>
                      <w:color w:val="000000" w:themeColor="text1"/>
                      <w:sz w:val="16"/>
                    </w:rPr>
                  </w:pPr>
                </w:p>
              </w:tc>
            </w:tr>
          </w:tbl>
          <w:p w14:paraId="63F1DC95" w14:textId="77777777" w:rsidR="005D18CE" w:rsidRPr="0048050D" w:rsidRDefault="005D18CE" w:rsidP="00C43AF8">
            <w:pPr>
              <w:spacing w:after="0" w:line="240" w:lineRule="auto"/>
              <w:jc w:val="both"/>
              <w:rPr>
                <w:rFonts w:ascii="Times New Roman" w:hAnsi="Times New Roman"/>
                <w:color w:val="000000" w:themeColor="text1"/>
              </w:rPr>
            </w:pPr>
          </w:p>
          <w:p w14:paraId="50A83385" w14:textId="77777777" w:rsidR="005D18CE" w:rsidRPr="0048050D" w:rsidRDefault="005D18CE" w:rsidP="005D18CE">
            <w:pPr>
              <w:spacing w:after="0" w:line="240" w:lineRule="auto"/>
              <w:rPr>
                <w:rFonts w:ascii="Times New Roman" w:hAnsi="Times New Roman"/>
                <w:color w:val="000000" w:themeColor="text1"/>
              </w:rPr>
            </w:pPr>
          </w:p>
          <w:p w14:paraId="5FCD44AA" w14:textId="77777777" w:rsidR="00B225BE" w:rsidRPr="0048050D" w:rsidRDefault="00B225BE" w:rsidP="00C43AF8">
            <w:pPr>
              <w:spacing w:after="0" w:line="240" w:lineRule="auto"/>
              <w:jc w:val="both"/>
              <w:rPr>
                <w:rFonts w:ascii="Times New Roman" w:hAnsi="Times New Roman"/>
                <w:color w:val="000000" w:themeColor="text1"/>
                <w:sz w:val="20"/>
                <w:szCs w:val="20"/>
              </w:rPr>
            </w:pPr>
          </w:p>
          <w:p w14:paraId="60D0154F" w14:textId="77777777" w:rsidR="00EF7BEA" w:rsidRPr="0048050D" w:rsidRDefault="00EF7BEA" w:rsidP="009F4B76">
            <w:pPr>
              <w:pBdr>
                <w:top w:val="single" w:sz="4" w:space="1" w:color="auto"/>
                <w:left w:val="single" w:sz="4" w:space="18" w:color="auto"/>
                <w:bottom w:val="single" w:sz="4" w:space="1" w:color="auto"/>
                <w:right w:val="single" w:sz="4" w:space="4" w:color="auto"/>
              </w:pBdr>
              <w:spacing w:after="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Uzgodnienie z dyrektorem Centralnej Komisji Egzaminacyjnej:</w:t>
            </w:r>
          </w:p>
          <w:p w14:paraId="29CE5297" w14:textId="77777777" w:rsidR="00EF7BEA" w:rsidRPr="0048050D" w:rsidRDefault="00EF7BEA"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6B432AFE" w14:textId="77777777" w:rsidR="00884CB9" w:rsidRPr="0048050D" w:rsidRDefault="00884CB9"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0AD53EB3" w14:textId="77777777" w:rsidR="00884CB9" w:rsidRPr="0048050D" w:rsidRDefault="00884CB9"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31D30636" w14:textId="77777777" w:rsidR="00884CB9" w:rsidRPr="0048050D" w:rsidRDefault="00884CB9"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07A20D67" w14:textId="77777777" w:rsidR="00EF7BEA" w:rsidRPr="0048050D" w:rsidRDefault="00EF7BEA" w:rsidP="009F4B76">
            <w:pPr>
              <w:pBdr>
                <w:top w:val="single" w:sz="4" w:space="1" w:color="auto"/>
                <w:left w:val="single" w:sz="4" w:space="18" w:color="auto"/>
                <w:bottom w:val="single" w:sz="4" w:space="1" w:color="auto"/>
                <w:right w:val="single" w:sz="4" w:space="4" w:color="auto"/>
              </w:pBdr>
              <w:tabs>
                <w:tab w:val="left" w:pos="5529"/>
              </w:tabs>
              <w:spacing w:after="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ab/>
              <w:t>………..……………………………….</w:t>
            </w:r>
          </w:p>
          <w:p w14:paraId="6EE8DC57" w14:textId="77777777" w:rsidR="00EF7BEA" w:rsidRPr="0048050D" w:rsidRDefault="00EF7BEA"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r w:rsidRPr="0048050D">
              <w:rPr>
                <w:rFonts w:ascii="Times New Roman" w:hAnsi="Times New Roman"/>
                <w:i/>
                <w:color w:val="000000" w:themeColor="text1"/>
                <w:sz w:val="16"/>
              </w:rPr>
              <w:t xml:space="preserve">                                                                                                                                   podpis dyrektora Centralnej Komisji Egzaminacyjnej</w:t>
            </w:r>
          </w:p>
          <w:p w14:paraId="7659F116" w14:textId="77777777" w:rsidR="00EF7BEA" w:rsidRPr="0048050D" w:rsidRDefault="00EF7BEA" w:rsidP="00C43AF8">
            <w:pPr>
              <w:spacing w:after="0" w:line="240" w:lineRule="auto"/>
              <w:rPr>
                <w:rFonts w:ascii="Times New Roman" w:hAnsi="Times New Roman"/>
                <w:color w:val="000000" w:themeColor="text1"/>
              </w:rPr>
            </w:pPr>
          </w:p>
          <w:p w14:paraId="7382C004" w14:textId="77777777" w:rsidR="00433D13" w:rsidRPr="0048050D" w:rsidRDefault="00433D13" w:rsidP="00433D13">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powyższego </w:t>
            </w:r>
            <w:r w:rsidRPr="0048050D">
              <w:rPr>
                <w:rFonts w:ascii="Times New Roman" w:hAnsi="Times New Roman"/>
                <w:b/>
                <w:color w:val="000000" w:themeColor="text1"/>
              </w:rPr>
              <w:t>unieważniam część pisemną/praktyczną egzaminu ww. zdającego i zarządzam jego ponowne przeprowadzenie</w:t>
            </w:r>
            <w:r w:rsidRPr="0048050D">
              <w:rPr>
                <w:rFonts w:ascii="Times New Roman" w:hAnsi="Times New Roman"/>
                <w:color w:val="000000" w:themeColor="text1"/>
              </w:rPr>
              <w:t>.</w:t>
            </w:r>
          </w:p>
          <w:p w14:paraId="7A0D505C" w14:textId="77777777" w:rsidR="00433D13" w:rsidRPr="0048050D" w:rsidRDefault="00433D13" w:rsidP="00433D13">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Zgodnie z art. 44 zzzr. ust. 10 ustawy termin ponownego przeprowadzania egzaminu został ustalony przez dyrektora Centralnej Komisji Egzaminacyjnej na ………………………………………………</w:t>
            </w:r>
          </w:p>
          <w:p w14:paraId="6BD0E3D0" w14:textId="77777777" w:rsidR="00C43AF8" w:rsidRPr="0048050D" w:rsidRDefault="00C43AF8" w:rsidP="00C43AF8">
            <w:pPr>
              <w:spacing w:after="0" w:line="240" w:lineRule="auto"/>
              <w:rPr>
                <w:rFonts w:ascii="Times New Roman" w:hAnsi="Times New Roman"/>
                <w:color w:val="000000" w:themeColor="text1"/>
              </w:rPr>
            </w:pPr>
          </w:p>
          <w:tbl>
            <w:tblPr>
              <w:tblpPr w:leftFromText="141" w:rightFromText="141" w:vertAnchor="text" w:horzAnchor="margin" w:tblpXSpec="right" w:tblpY="69"/>
              <w:tblW w:w="0" w:type="auto"/>
              <w:tblLook w:val="04A0" w:firstRow="1" w:lastRow="0" w:firstColumn="1" w:lastColumn="0" w:noHBand="0" w:noVBand="1"/>
            </w:tblPr>
            <w:tblGrid>
              <w:gridCol w:w="4216"/>
            </w:tblGrid>
            <w:tr w:rsidR="001672A6" w:rsidRPr="0048050D" w14:paraId="28FA6110" w14:textId="77777777" w:rsidTr="001126F6">
              <w:tc>
                <w:tcPr>
                  <w:tcW w:w="4216" w:type="dxa"/>
                  <w:hideMark/>
                </w:tcPr>
                <w:p w14:paraId="4145AC93" w14:textId="77777777" w:rsidR="00EF7BEA" w:rsidRPr="0048050D" w:rsidRDefault="00EF7BEA"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1672A6" w:rsidRPr="0048050D" w14:paraId="39094822" w14:textId="77777777" w:rsidTr="001126F6">
              <w:tc>
                <w:tcPr>
                  <w:tcW w:w="4216" w:type="dxa"/>
                </w:tcPr>
                <w:p w14:paraId="286A7E9A" w14:textId="77777777" w:rsidR="00EF7BEA" w:rsidRDefault="00EF7BEA"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14:paraId="1887A0FB" w14:textId="77777777" w:rsidR="001875C0" w:rsidRDefault="001875C0" w:rsidP="00C43AF8">
                  <w:pPr>
                    <w:spacing w:after="0" w:line="240" w:lineRule="auto"/>
                    <w:jc w:val="center"/>
                    <w:rPr>
                      <w:rFonts w:ascii="Times New Roman" w:hAnsi="Times New Roman"/>
                      <w:i/>
                      <w:color w:val="000000" w:themeColor="text1"/>
                      <w:sz w:val="16"/>
                    </w:rPr>
                  </w:pPr>
                </w:p>
                <w:p w14:paraId="26377827" w14:textId="77777777" w:rsidR="001875C0" w:rsidRPr="0048050D" w:rsidRDefault="001875C0" w:rsidP="00C43AF8">
                  <w:pPr>
                    <w:spacing w:after="0" w:line="240" w:lineRule="auto"/>
                    <w:jc w:val="center"/>
                    <w:rPr>
                      <w:rFonts w:ascii="Times New Roman" w:hAnsi="Times New Roman"/>
                      <w:i/>
                      <w:color w:val="000000" w:themeColor="text1"/>
                      <w:sz w:val="16"/>
                    </w:rPr>
                  </w:pPr>
                </w:p>
              </w:tc>
            </w:tr>
          </w:tbl>
          <w:p w14:paraId="342123A2" w14:textId="77777777" w:rsidR="00EF7BEA" w:rsidRPr="0048050D" w:rsidRDefault="00EF7BEA" w:rsidP="00C43AF8">
            <w:pPr>
              <w:spacing w:after="0" w:line="240" w:lineRule="auto"/>
              <w:jc w:val="both"/>
              <w:rPr>
                <w:rFonts w:ascii="Times New Roman" w:hAnsi="Times New Roman"/>
                <w:color w:val="000000" w:themeColor="text1"/>
              </w:rPr>
            </w:pPr>
          </w:p>
          <w:p w14:paraId="7660CB2D" w14:textId="77777777" w:rsidR="00EF7BEA" w:rsidRPr="0048050D" w:rsidRDefault="00EF7BEA" w:rsidP="00C43AF8">
            <w:pPr>
              <w:spacing w:after="0" w:line="240" w:lineRule="auto"/>
              <w:jc w:val="both"/>
              <w:rPr>
                <w:rFonts w:ascii="Times New Roman" w:hAnsi="Times New Roman"/>
                <w:color w:val="000000" w:themeColor="text1"/>
                <w:sz w:val="18"/>
              </w:rPr>
            </w:pPr>
            <w:r w:rsidRPr="0048050D">
              <w:rPr>
                <w:rFonts w:ascii="Times New Roman" w:hAnsi="Times New Roman"/>
                <w:color w:val="000000" w:themeColor="text1"/>
                <w:sz w:val="18"/>
              </w:rPr>
              <w:t>* niepotrzebne skreślić</w:t>
            </w:r>
          </w:p>
          <w:p w14:paraId="3E296857" w14:textId="77777777" w:rsidR="00C43AF8" w:rsidRDefault="00C43AF8" w:rsidP="00C43AF8">
            <w:pPr>
              <w:spacing w:after="0" w:line="240" w:lineRule="auto"/>
              <w:jc w:val="both"/>
              <w:rPr>
                <w:rFonts w:ascii="Times New Roman" w:hAnsi="Times New Roman"/>
                <w:color w:val="000000" w:themeColor="text1"/>
                <w:sz w:val="18"/>
              </w:rPr>
            </w:pPr>
          </w:p>
          <w:p w14:paraId="57C7EA78" w14:textId="77777777" w:rsidR="0043355A" w:rsidRDefault="0043355A" w:rsidP="00C43AF8">
            <w:pPr>
              <w:spacing w:after="0" w:line="240" w:lineRule="auto"/>
              <w:jc w:val="both"/>
              <w:rPr>
                <w:rFonts w:ascii="Times New Roman" w:hAnsi="Times New Roman"/>
                <w:color w:val="000000" w:themeColor="text1"/>
                <w:sz w:val="18"/>
              </w:rPr>
            </w:pPr>
          </w:p>
          <w:p w14:paraId="2B7AE406" w14:textId="77777777" w:rsidR="0043355A" w:rsidRPr="0048050D" w:rsidRDefault="0043355A" w:rsidP="00C43AF8">
            <w:pPr>
              <w:spacing w:after="0" w:line="240" w:lineRule="auto"/>
              <w:jc w:val="both"/>
              <w:rPr>
                <w:rFonts w:ascii="Times New Roman" w:hAnsi="Times New Roman"/>
                <w:color w:val="000000" w:themeColor="text1"/>
                <w:sz w:val="18"/>
              </w:rPr>
            </w:pPr>
          </w:p>
          <w:p w14:paraId="5594B496" w14:textId="68C536DC" w:rsidR="001672A6" w:rsidRPr="0048050D" w:rsidRDefault="001672A6" w:rsidP="00C43AF8">
            <w:pPr>
              <w:shd w:val="clear" w:color="auto" w:fill="DEEAF6"/>
              <w:spacing w:after="0" w:line="240" w:lineRule="auto"/>
              <w:outlineLvl w:val="0"/>
              <w:rPr>
                <w:rFonts w:ascii="Times New Roman" w:hAnsi="Times New Roman"/>
                <w:b/>
                <w:color w:val="000000" w:themeColor="text1"/>
              </w:rPr>
            </w:pPr>
            <w:r w:rsidRPr="0048050D">
              <w:rPr>
                <w:rFonts w:ascii="Times New Roman" w:hAnsi="Times New Roman"/>
                <w:b/>
                <w:color w:val="000000" w:themeColor="text1"/>
              </w:rPr>
              <w:t>Załącznik 27</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 xml:space="preserve">Unieważnienie części pisemnej/części praktycznej egzaminu potwierdzającego kwalifikacje </w:t>
            </w:r>
            <w:r w:rsidR="00DF0E46">
              <w:rPr>
                <w:rFonts w:ascii="Times New Roman" w:hAnsi="Times New Roman"/>
                <w:b/>
                <w:color w:val="000000" w:themeColor="text1"/>
              </w:rPr>
              <w:br/>
            </w:r>
            <w:r w:rsidR="00DF0E46" w:rsidRPr="00DF0E46">
              <w:rPr>
                <w:rFonts w:ascii="Times New Roman" w:hAnsi="Times New Roman"/>
                <w:b/>
                <w:color w:val="000000" w:themeColor="text1"/>
              </w:rPr>
              <w:t>w zawodzie przez dyrektora OKE z powodu zaginięcia lub zniszczenia karty odpowiedzi/karty oceny/pracy egzaminacyjnej</w:t>
            </w:r>
          </w:p>
          <w:p w14:paraId="44E0B64F" w14:textId="77777777" w:rsidR="001672A6" w:rsidRPr="0048050D" w:rsidRDefault="001672A6" w:rsidP="00C43AF8">
            <w:pPr>
              <w:spacing w:after="0" w:line="240" w:lineRule="auto"/>
              <w:rPr>
                <w:rFonts w:ascii="Times New Roman" w:hAnsi="Times New Roman"/>
                <w:color w:val="000000" w:themeColor="text1"/>
              </w:rPr>
            </w:pPr>
          </w:p>
          <w:tbl>
            <w:tblPr>
              <w:tblStyle w:val="Tabela-Siatk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2"/>
              <w:gridCol w:w="1460"/>
              <w:gridCol w:w="3316"/>
              <w:gridCol w:w="1866"/>
            </w:tblGrid>
            <w:tr w:rsidR="001672A6" w:rsidRPr="0048050D" w14:paraId="414ECD01" w14:textId="77777777" w:rsidTr="001126F6">
              <w:tc>
                <w:tcPr>
                  <w:tcW w:w="3502" w:type="dxa"/>
                </w:tcPr>
                <w:p w14:paraId="7BBECA0A" w14:textId="77777777" w:rsidR="001672A6" w:rsidRPr="0048050D" w:rsidRDefault="001672A6"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460" w:type="dxa"/>
                </w:tcPr>
                <w:p w14:paraId="6159DD90" w14:textId="77777777" w:rsidR="001672A6" w:rsidRPr="0048050D" w:rsidRDefault="001672A6" w:rsidP="00C43AF8">
                  <w:pPr>
                    <w:spacing w:after="0" w:line="240" w:lineRule="auto"/>
                    <w:jc w:val="both"/>
                    <w:rPr>
                      <w:rFonts w:ascii="Times New Roman" w:hAnsi="Times New Roman"/>
                      <w:color w:val="000000" w:themeColor="text1"/>
                    </w:rPr>
                  </w:pPr>
                </w:p>
              </w:tc>
              <w:tc>
                <w:tcPr>
                  <w:tcW w:w="2843" w:type="dxa"/>
                </w:tcPr>
                <w:p w14:paraId="4F95C7EF" w14:textId="77777777" w:rsidR="001672A6" w:rsidRPr="0048050D" w:rsidRDefault="001672A6"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c>
                <w:tcPr>
                  <w:tcW w:w="1833" w:type="dxa"/>
                </w:tcPr>
                <w:p w14:paraId="402407DF" w14:textId="77777777" w:rsidR="001672A6" w:rsidRPr="0048050D" w:rsidRDefault="001672A6" w:rsidP="00C43AF8">
                  <w:pPr>
                    <w:spacing w:after="0" w:line="240" w:lineRule="auto"/>
                    <w:jc w:val="center"/>
                    <w:rPr>
                      <w:rFonts w:ascii="Times New Roman" w:hAnsi="Times New Roman"/>
                      <w:color w:val="000000" w:themeColor="text1"/>
                      <w:sz w:val="20"/>
                      <w:u w:val="dotted"/>
                    </w:rPr>
                  </w:pPr>
                  <w:r w:rsidRPr="0048050D">
                    <w:rPr>
                      <w:rFonts w:ascii="Times New Roman" w:hAnsi="Times New Roman"/>
                      <w:color w:val="000000" w:themeColor="text1"/>
                      <w:sz w:val="20"/>
                    </w:rPr>
                    <w:t>……………………</w:t>
                  </w:r>
                  <w:r w:rsidRPr="0048050D">
                    <w:rPr>
                      <w:rFonts w:ascii="Times New Roman" w:hAnsi="Times New Roman"/>
                      <w:color w:val="000000" w:themeColor="text1"/>
                      <w:sz w:val="20"/>
                      <w:u w:val="dotted"/>
                    </w:rPr>
                    <w:t>.</w:t>
                  </w:r>
                </w:p>
              </w:tc>
            </w:tr>
            <w:tr w:rsidR="001672A6" w:rsidRPr="0048050D" w14:paraId="14F48B62" w14:textId="77777777" w:rsidTr="001126F6">
              <w:tc>
                <w:tcPr>
                  <w:tcW w:w="3502" w:type="dxa"/>
                </w:tcPr>
                <w:p w14:paraId="071B74C9" w14:textId="77777777" w:rsidR="001672A6" w:rsidRPr="0048050D" w:rsidRDefault="001672A6"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1460" w:type="dxa"/>
                </w:tcPr>
                <w:p w14:paraId="435BF931" w14:textId="77777777" w:rsidR="001672A6" w:rsidRPr="0048050D" w:rsidRDefault="001672A6" w:rsidP="00C43AF8">
                  <w:pPr>
                    <w:spacing w:after="0" w:line="240" w:lineRule="auto"/>
                    <w:jc w:val="center"/>
                    <w:rPr>
                      <w:rFonts w:ascii="Times New Roman" w:hAnsi="Times New Roman"/>
                      <w:i/>
                      <w:color w:val="000000" w:themeColor="text1"/>
                      <w:sz w:val="16"/>
                    </w:rPr>
                  </w:pPr>
                </w:p>
              </w:tc>
              <w:tc>
                <w:tcPr>
                  <w:tcW w:w="2843" w:type="dxa"/>
                </w:tcPr>
                <w:p w14:paraId="3A73B327" w14:textId="77777777" w:rsidR="001672A6" w:rsidRPr="0048050D" w:rsidRDefault="001672A6"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833" w:type="dxa"/>
                </w:tcPr>
                <w:p w14:paraId="03ACBDA8" w14:textId="77777777" w:rsidR="001672A6" w:rsidRPr="0048050D" w:rsidRDefault="001672A6"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0493EEAB" w14:textId="77777777" w:rsidR="006609AF" w:rsidRPr="0048050D" w:rsidRDefault="006609AF" w:rsidP="00C43AF8">
            <w:pPr>
              <w:spacing w:after="0" w:line="240" w:lineRule="auto"/>
              <w:jc w:val="both"/>
              <w:rPr>
                <w:rFonts w:ascii="Times New Roman" w:eastAsiaTheme="minorHAnsi" w:hAnsi="Times New Roman"/>
                <w:color w:val="000000" w:themeColor="text1"/>
                <w:sz w:val="20"/>
                <w:szCs w:val="20"/>
              </w:rPr>
            </w:pPr>
          </w:p>
          <w:p w14:paraId="3A37D536" w14:textId="77777777" w:rsidR="006609AF" w:rsidRPr="0048050D" w:rsidRDefault="006609AF" w:rsidP="006609AF">
            <w:pPr>
              <w:spacing w:after="0" w:line="240" w:lineRule="auto"/>
              <w:ind w:left="179"/>
              <w:jc w:val="both"/>
              <w:rPr>
                <w:rFonts w:ascii="Times New Roman" w:hAnsi="Times New Roman"/>
                <w:iCs/>
                <w:color w:val="000000" w:themeColor="text1"/>
                <w:sz w:val="20"/>
                <w:szCs w:val="20"/>
              </w:rPr>
            </w:pPr>
            <w:r w:rsidRPr="0048050D">
              <w:rPr>
                <w:rFonts w:ascii="Times New Roman" w:hAnsi="Times New Roman"/>
                <w:color w:val="000000" w:themeColor="text1"/>
                <w:sz w:val="20"/>
                <w:szCs w:val="20"/>
              </w:rPr>
              <w:t>Imię i nazwisko zdającego</w:t>
            </w:r>
            <w:r w:rsidRPr="0048050D">
              <w:rPr>
                <w:rFonts w:ascii="Times New Roman" w:hAnsi="Times New Roman"/>
                <w:i/>
                <w:color w:val="000000" w:themeColor="text1"/>
                <w:sz w:val="20"/>
                <w:szCs w:val="20"/>
              </w:rPr>
              <w:t xml:space="preserve">  </w:t>
            </w:r>
            <w:r w:rsidRPr="0048050D">
              <w:rPr>
                <w:rFonts w:ascii="Times New Roman" w:hAnsi="Times New Roman"/>
                <w:iCs/>
                <w:color w:val="000000" w:themeColor="text1"/>
                <w:sz w:val="20"/>
                <w:szCs w:val="20"/>
              </w:rPr>
              <w:t>…………………………………...……………………………………………..</w:t>
            </w:r>
          </w:p>
          <w:p w14:paraId="0AFB5036" w14:textId="77777777" w:rsidR="006609AF" w:rsidRPr="0048050D" w:rsidRDefault="006609AF" w:rsidP="006609AF">
            <w:pPr>
              <w:spacing w:after="0" w:line="240" w:lineRule="auto"/>
              <w:ind w:left="360"/>
              <w:jc w:val="both"/>
              <w:rPr>
                <w:rFonts w:ascii="Times New Roman" w:hAnsi="Times New Roman"/>
                <w:i/>
                <w:color w:val="000000" w:themeColor="text1"/>
                <w:sz w:val="20"/>
                <w:szCs w:val="20"/>
              </w:rPr>
            </w:pPr>
          </w:p>
          <w:tbl>
            <w:tblPr>
              <w:tblW w:w="5202" w:type="dxa"/>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8"/>
              <w:gridCol w:w="325"/>
              <w:gridCol w:w="326"/>
              <w:gridCol w:w="326"/>
              <w:gridCol w:w="326"/>
              <w:gridCol w:w="326"/>
              <w:gridCol w:w="325"/>
              <w:gridCol w:w="326"/>
              <w:gridCol w:w="326"/>
              <w:gridCol w:w="326"/>
              <w:gridCol w:w="326"/>
              <w:gridCol w:w="326"/>
            </w:tblGrid>
            <w:tr w:rsidR="006609AF" w:rsidRPr="0048050D" w14:paraId="4234244A" w14:textId="77777777" w:rsidTr="006609AF">
              <w:tc>
                <w:tcPr>
                  <w:tcW w:w="1618" w:type="dxa"/>
                  <w:tcBorders>
                    <w:top w:val="nil"/>
                    <w:left w:val="nil"/>
                    <w:bottom w:val="nil"/>
                    <w:right w:val="dotted" w:sz="4" w:space="0" w:color="auto"/>
                  </w:tcBorders>
                  <w:vAlign w:val="center"/>
                </w:tcPr>
                <w:p w14:paraId="6640E80E" w14:textId="77777777" w:rsidR="006609AF" w:rsidRPr="0048050D" w:rsidRDefault="006609AF" w:rsidP="006609AF">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Numer PESEL</w:t>
                  </w:r>
                </w:p>
              </w:tc>
              <w:tc>
                <w:tcPr>
                  <w:tcW w:w="325" w:type="dxa"/>
                  <w:tcBorders>
                    <w:top w:val="dotted" w:sz="4" w:space="0" w:color="auto"/>
                    <w:left w:val="dotted" w:sz="4" w:space="0" w:color="auto"/>
                    <w:bottom w:val="dotted" w:sz="4" w:space="0" w:color="auto"/>
                    <w:right w:val="dotted" w:sz="4" w:space="0" w:color="auto"/>
                  </w:tcBorders>
                  <w:vAlign w:val="center"/>
                </w:tcPr>
                <w:p w14:paraId="63134304"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74FED9CD"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6FF67625"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5D1F6034"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17BA80FC"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5" w:type="dxa"/>
                  <w:tcBorders>
                    <w:top w:val="dotted" w:sz="4" w:space="0" w:color="auto"/>
                    <w:left w:val="dotted" w:sz="4" w:space="0" w:color="auto"/>
                    <w:bottom w:val="dotted" w:sz="4" w:space="0" w:color="auto"/>
                    <w:right w:val="dotted" w:sz="4" w:space="0" w:color="auto"/>
                  </w:tcBorders>
                  <w:vAlign w:val="center"/>
                </w:tcPr>
                <w:p w14:paraId="68F31212"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5009242A"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09BD411E"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3C77D7EB"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5CA318CD"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77FB66C8"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p w14:paraId="02A2FF98" w14:textId="77777777" w:rsidR="006609AF" w:rsidRPr="0048050D" w:rsidRDefault="006609AF" w:rsidP="006609AF">
                  <w:pPr>
                    <w:spacing w:after="0" w:line="240" w:lineRule="auto"/>
                    <w:jc w:val="center"/>
                    <w:rPr>
                      <w:rFonts w:ascii="Times New Roman" w:hAnsi="Times New Roman"/>
                      <w:iCs/>
                      <w:color w:val="000000" w:themeColor="text1"/>
                      <w:sz w:val="20"/>
                      <w:szCs w:val="20"/>
                    </w:rPr>
                  </w:pPr>
                </w:p>
              </w:tc>
            </w:tr>
          </w:tbl>
          <w:p w14:paraId="6560FBF5" w14:textId="77777777" w:rsidR="00747824" w:rsidRPr="0048050D" w:rsidRDefault="00747824" w:rsidP="00C43AF8">
            <w:pPr>
              <w:spacing w:after="0" w:line="240" w:lineRule="auto"/>
              <w:jc w:val="both"/>
              <w:rPr>
                <w:rFonts w:ascii="Times New Roman" w:eastAsiaTheme="minorHAnsi" w:hAnsi="Times New Roman"/>
                <w:color w:val="000000" w:themeColor="text1"/>
                <w:sz w:val="20"/>
                <w:szCs w:val="20"/>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194"/>
              <w:gridCol w:w="19"/>
              <w:gridCol w:w="419"/>
              <w:gridCol w:w="429"/>
              <w:gridCol w:w="429"/>
              <w:gridCol w:w="429"/>
              <w:gridCol w:w="430"/>
              <w:gridCol w:w="430"/>
              <w:gridCol w:w="430"/>
              <w:gridCol w:w="430"/>
              <w:gridCol w:w="430"/>
              <w:gridCol w:w="430"/>
              <w:gridCol w:w="430"/>
              <w:gridCol w:w="430"/>
              <w:gridCol w:w="2794"/>
            </w:tblGrid>
            <w:tr w:rsidR="00747824" w:rsidRPr="0048050D" w14:paraId="69CE2FEC" w14:textId="77777777" w:rsidTr="00747824">
              <w:trPr>
                <w:trHeight w:val="567"/>
              </w:trPr>
              <w:tc>
                <w:tcPr>
                  <w:tcW w:w="1080" w:type="pct"/>
                  <w:tcBorders>
                    <w:top w:val="nil"/>
                    <w:left w:val="nil"/>
                    <w:bottom w:val="nil"/>
                    <w:right w:val="nil"/>
                  </w:tcBorders>
                  <w:vAlign w:val="center"/>
                  <w:hideMark/>
                </w:tcPr>
                <w:p w14:paraId="54AEC503" w14:textId="77777777" w:rsidR="00747824" w:rsidRPr="0048050D" w:rsidRDefault="00747824" w:rsidP="00747824">
                  <w:pPr>
                    <w:spacing w:after="0"/>
                    <w:rPr>
                      <w:rFonts w:ascii="Times New Roman" w:hAnsi="Times New Roman"/>
                      <w:color w:val="000000" w:themeColor="text1"/>
                      <w:sz w:val="20"/>
                    </w:rPr>
                  </w:pPr>
                  <w:r w:rsidRPr="0048050D">
                    <w:rPr>
                      <w:rFonts w:ascii="Times New Roman" w:hAnsi="Times New Roman"/>
                      <w:color w:val="000000" w:themeColor="text1"/>
                      <w:sz w:val="20"/>
                    </w:rPr>
                    <w:t xml:space="preserve">Szkoła </w:t>
                  </w:r>
                </w:p>
              </w:tc>
              <w:tc>
                <w:tcPr>
                  <w:tcW w:w="3920" w:type="pct"/>
                  <w:gridSpan w:val="14"/>
                  <w:tcBorders>
                    <w:top w:val="nil"/>
                    <w:left w:val="nil"/>
                    <w:bottom w:val="nil"/>
                    <w:right w:val="nil"/>
                  </w:tcBorders>
                  <w:vAlign w:val="center"/>
                </w:tcPr>
                <w:p w14:paraId="4FC8EA37" w14:textId="77777777" w:rsidR="00747824" w:rsidRPr="0048050D" w:rsidRDefault="00747824" w:rsidP="00747824">
                  <w:pPr>
                    <w:spacing w:after="0"/>
                    <w:rPr>
                      <w:rFonts w:ascii="Times New Roman" w:hAnsi="Times New Roman"/>
                      <w:color w:val="000000" w:themeColor="text1"/>
                      <w:sz w:val="20"/>
                    </w:rPr>
                  </w:pPr>
                  <w:r w:rsidRPr="0048050D">
                    <w:rPr>
                      <w:rFonts w:ascii="Times New Roman" w:hAnsi="Times New Roman"/>
                      <w:color w:val="000000" w:themeColor="text1"/>
                      <w:sz w:val="20"/>
                    </w:rPr>
                    <w:t>………………………………………………………………………………..</w:t>
                  </w:r>
                </w:p>
              </w:tc>
            </w:tr>
            <w:tr w:rsidR="00747824" w:rsidRPr="0048050D" w14:paraId="733969F0" w14:textId="77777777" w:rsidTr="004361FF">
              <w:tc>
                <w:tcPr>
                  <w:tcW w:w="1080" w:type="pct"/>
                  <w:tcBorders>
                    <w:top w:val="nil"/>
                    <w:left w:val="nil"/>
                    <w:bottom w:val="nil"/>
                    <w:right w:val="dotted" w:sz="4" w:space="0" w:color="auto"/>
                  </w:tcBorders>
                  <w:vAlign w:val="center"/>
                  <w:hideMark/>
                </w:tcPr>
                <w:p w14:paraId="261158D0" w14:textId="77777777" w:rsidR="00747824" w:rsidRPr="0048050D" w:rsidRDefault="00747824" w:rsidP="00747824">
                  <w:pPr>
                    <w:spacing w:after="0"/>
                    <w:rPr>
                      <w:rFonts w:ascii="Times New Roman" w:hAnsi="Times New Roman"/>
                      <w:color w:val="000000" w:themeColor="text1"/>
                      <w:sz w:val="20"/>
                    </w:rPr>
                  </w:pPr>
                  <w:r w:rsidRPr="0048050D">
                    <w:rPr>
                      <w:rFonts w:ascii="Times New Roman" w:hAnsi="Times New Roman"/>
                      <w:color w:val="000000" w:themeColor="text1"/>
                      <w:sz w:val="20"/>
                    </w:rPr>
                    <w:t>Identyfikator szkoły</w:t>
                  </w:r>
                </w:p>
              </w:tc>
              <w:tc>
                <w:tcPr>
                  <w:tcW w:w="215" w:type="pct"/>
                  <w:gridSpan w:val="2"/>
                  <w:tcBorders>
                    <w:top w:val="dotted" w:sz="4" w:space="0" w:color="auto"/>
                    <w:left w:val="dotted" w:sz="4" w:space="0" w:color="auto"/>
                    <w:bottom w:val="dotted" w:sz="4" w:space="0" w:color="auto"/>
                  </w:tcBorders>
                  <w:vAlign w:val="center"/>
                </w:tcPr>
                <w:p w14:paraId="0288E282" w14:textId="77777777" w:rsidR="00747824" w:rsidRPr="0048050D" w:rsidRDefault="00747824" w:rsidP="00747824">
                  <w:pPr>
                    <w:spacing w:after="0" w:line="240" w:lineRule="auto"/>
                    <w:jc w:val="center"/>
                    <w:rPr>
                      <w:rFonts w:ascii="Times New Roman" w:hAnsi="Times New Roman"/>
                      <w:color w:val="000000" w:themeColor="text1"/>
                    </w:rPr>
                  </w:pPr>
                </w:p>
              </w:tc>
              <w:tc>
                <w:tcPr>
                  <w:tcW w:w="211" w:type="pct"/>
                  <w:tcBorders>
                    <w:top w:val="dotted" w:sz="4" w:space="0" w:color="auto"/>
                    <w:bottom w:val="dotted" w:sz="4" w:space="0" w:color="auto"/>
                  </w:tcBorders>
                  <w:vAlign w:val="center"/>
                </w:tcPr>
                <w:p w14:paraId="58663884" w14:textId="77777777" w:rsidR="00747824" w:rsidRPr="0048050D" w:rsidRDefault="00747824" w:rsidP="00747824">
                  <w:pPr>
                    <w:spacing w:after="0" w:line="240" w:lineRule="auto"/>
                    <w:jc w:val="center"/>
                    <w:rPr>
                      <w:rFonts w:ascii="Times New Roman" w:hAnsi="Times New Roman"/>
                      <w:color w:val="000000" w:themeColor="text1"/>
                    </w:rPr>
                  </w:pPr>
                </w:p>
              </w:tc>
              <w:tc>
                <w:tcPr>
                  <w:tcW w:w="211" w:type="pct"/>
                  <w:tcBorders>
                    <w:top w:val="dotted" w:sz="4" w:space="0" w:color="auto"/>
                    <w:bottom w:val="dotted" w:sz="4" w:space="0" w:color="auto"/>
                  </w:tcBorders>
                  <w:vAlign w:val="center"/>
                </w:tcPr>
                <w:p w14:paraId="64930EFF" w14:textId="77777777" w:rsidR="00747824" w:rsidRPr="0048050D" w:rsidRDefault="00747824" w:rsidP="00747824">
                  <w:pPr>
                    <w:spacing w:after="0" w:line="240" w:lineRule="auto"/>
                    <w:jc w:val="center"/>
                    <w:rPr>
                      <w:rFonts w:ascii="Times New Roman" w:hAnsi="Times New Roman"/>
                      <w:color w:val="000000" w:themeColor="text1"/>
                    </w:rPr>
                  </w:pPr>
                </w:p>
              </w:tc>
              <w:tc>
                <w:tcPr>
                  <w:tcW w:w="211" w:type="pct"/>
                  <w:tcBorders>
                    <w:top w:val="dotted" w:sz="4" w:space="0" w:color="auto"/>
                    <w:bottom w:val="dotted" w:sz="4" w:space="0" w:color="auto"/>
                  </w:tcBorders>
                  <w:vAlign w:val="center"/>
                </w:tcPr>
                <w:p w14:paraId="78B344D2" w14:textId="77777777"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14:paraId="1064139E" w14:textId="77777777"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14:paraId="6A515A74" w14:textId="77777777"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14:paraId="4E080DF9" w14:textId="77777777" w:rsidR="00747824" w:rsidRPr="0048050D" w:rsidRDefault="00747824" w:rsidP="00747824">
                  <w:pPr>
                    <w:spacing w:after="0" w:line="240" w:lineRule="auto"/>
                    <w:jc w:val="center"/>
                    <w:rPr>
                      <w:rFonts w:ascii="Times New Roman" w:hAnsi="Times New Roman"/>
                      <w:color w:val="000000" w:themeColor="text1"/>
                      <w:sz w:val="32"/>
                    </w:rPr>
                  </w:pPr>
                </w:p>
              </w:tc>
              <w:tc>
                <w:tcPr>
                  <w:tcW w:w="212" w:type="pct"/>
                  <w:tcBorders>
                    <w:top w:val="dotted" w:sz="4" w:space="0" w:color="auto"/>
                    <w:bottom w:val="dotted" w:sz="4" w:space="0" w:color="auto"/>
                  </w:tcBorders>
                  <w:vAlign w:val="center"/>
                </w:tcPr>
                <w:p w14:paraId="260CF0A3" w14:textId="77777777"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14:paraId="59785543" w14:textId="77777777"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14:paraId="786BC015" w14:textId="77777777"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14:paraId="58B4D02D" w14:textId="77777777"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right w:val="dotted" w:sz="4" w:space="0" w:color="auto"/>
                  </w:tcBorders>
                  <w:vAlign w:val="center"/>
                </w:tcPr>
                <w:p w14:paraId="2BA33394" w14:textId="77777777" w:rsidR="00747824" w:rsidRPr="0048050D" w:rsidRDefault="00747824" w:rsidP="00747824">
                  <w:pPr>
                    <w:spacing w:after="0" w:line="240" w:lineRule="auto"/>
                    <w:jc w:val="center"/>
                    <w:rPr>
                      <w:rFonts w:ascii="Times New Roman" w:hAnsi="Times New Roman"/>
                      <w:color w:val="000000" w:themeColor="text1"/>
                    </w:rPr>
                  </w:pPr>
                </w:p>
              </w:tc>
              <w:tc>
                <w:tcPr>
                  <w:tcW w:w="1377" w:type="pct"/>
                  <w:tcBorders>
                    <w:top w:val="nil"/>
                    <w:left w:val="dotted" w:sz="4" w:space="0" w:color="auto"/>
                    <w:bottom w:val="nil"/>
                    <w:right w:val="nil"/>
                  </w:tcBorders>
                </w:tcPr>
                <w:p w14:paraId="2EFE7774" w14:textId="77777777" w:rsidR="00747824" w:rsidRPr="0048050D" w:rsidRDefault="00747824" w:rsidP="00747824">
                  <w:pPr>
                    <w:spacing w:after="0" w:line="240" w:lineRule="auto"/>
                    <w:jc w:val="center"/>
                    <w:rPr>
                      <w:rFonts w:ascii="Times New Roman" w:hAnsi="Times New Roman"/>
                      <w:color w:val="000000" w:themeColor="text1"/>
                    </w:rPr>
                  </w:pPr>
                </w:p>
              </w:tc>
            </w:tr>
            <w:tr w:rsidR="00747824" w:rsidRPr="0048050D" w14:paraId="1243234D" w14:textId="77777777" w:rsidTr="00747824">
              <w:trPr>
                <w:trHeight w:val="680"/>
              </w:trPr>
              <w:tc>
                <w:tcPr>
                  <w:tcW w:w="1089" w:type="pct"/>
                  <w:gridSpan w:val="2"/>
                  <w:tcBorders>
                    <w:top w:val="nil"/>
                    <w:left w:val="nil"/>
                    <w:bottom w:val="nil"/>
                    <w:right w:val="nil"/>
                  </w:tcBorders>
                  <w:vAlign w:val="center"/>
                  <w:hideMark/>
                </w:tcPr>
                <w:p w14:paraId="7CA2235B" w14:textId="77777777" w:rsidR="00747824" w:rsidRPr="0048050D" w:rsidRDefault="00747824" w:rsidP="00747824">
                  <w:pPr>
                    <w:spacing w:after="0"/>
                    <w:rPr>
                      <w:rFonts w:ascii="Times New Roman" w:hAnsi="Times New Roman"/>
                      <w:color w:val="000000" w:themeColor="text1"/>
                      <w:sz w:val="20"/>
                    </w:rPr>
                  </w:pPr>
                  <w:r w:rsidRPr="0048050D">
                    <w:rPr>
                      <w:rFonts w:ascii="Times New Roman" w:hAnsi="Times New Roman"/>
                      <w:color w:val="000000" w:themeColor="text1"/>
                      <w:sz w:val="20"/>
                    </w:rPr>
                    <w:t>Dyrektor szkoły</w:t>
                  </w:r>
                </w:p>
              </w:tc>
              <w:tc>
                <w:tcPr>
                  <w:tcW w:w="3911" w:type="pct"/>
                  <w:gridSpan w:val="13"/>
                  <w:tcBorders>
                    <w:top w:val="nil"/>
                    <w:left w:val="nil"/>
                    <w:bottom w:val="nil"/>
                    <w:right w:val="nil"/>
                  </w:tcBorders>
                  <w:vAlign w:val="center"/>
                </w:tcPr>
                <w:p w14:paraId="73334DF8" w14:textId="77777777" w:rsidR="00747824" w:rsidRPr="0048050D" w:rsidRDefault="00747824" w:rsidP="00747824">
                  <w:pPr>
                    <w:spacing w:after="0"/>
                    <w:rPr>
                      <w:rFonts w:ascii="Times New Roman" w:hAnsi="Times New Roman"/>
                      <w:color w:val="000000" w:themeColor="text1"/>
                      <w:sz w:val="20"/>
                    </w:rPr>
                  </w:pPr>
                  <w:r w:rsidRPr="0048050D">
                    <w:rPr>
                      <w:rFonts w:ascii="Times New Roman" w:hAnsi="Times New Roman"/>
                      <w:color w:val="000000" w:themeColor="text1"/>
                      <w:sz w:val="20"/>
                    </w:rPr>
                    <w:t>…………………………………………………………………………………</w:t>
                  </w:r>
                </w:p>
              </w:tc>
            </w:tr>
          </w:tbl>
          <w:p w14:paraId="34ADEC5B" w14:textId="2BA4D4B6" w:rsidR="001672A6" w:rsidRPr="00FF26F0" w:rsidRDefault="006418F6" w:rsidP="00534260">
            <w:pPr>
              <w:shd w:val="clear" w:color="auto" w:fill="D9D9D9" w:themeFill="background1" w:themeFillShade="D9"/>
              <w:spacing w:after="0" w:line="240" w:lineRule="auto"/>
              <w:ind w:right="-230"/>
              <w:jc w:val="center"/>
              <w:rPr>
                <w:rFonts w:ascii="Times New Roman" w:eastAsiaTheme="minorHAnsi" w:hAnsi="Times New Roman"/>
                <w:b/>
                <w:smallCaps/>
              </w:rPr>
            </w:pPr>
            <w:r>
              <w:rPr>
                <w:rFonts w:ascii="Times New Roman" w:eastAsiaTheme="minorHAnsi" w:hAnsi="Times New Roman"/>
                <w:b/>
                <w:smallCaps/>
                <w:color w:val="000000" w:themeColor="text1"/>
              </w:rPr>
              <w:t>u</w:t>
            </w:r>
            <w:r w:rsidR="001672A6" w:rsidRPr="0048050D">
              <w:rPr>
                <w:rFonts w:ascii="Times New Roman" w:eastAsiaTheme="minorHAnsi" w:hAnsi="Times New Roman"/>
                <w:b/>
                <w:smallCaps/>
                <w:color w:val="000000" w:themeColor="text1"/>
              </w:rPr>
              <w:t xml:space="preserve">nieważnienie </w:t>
            </w:r>
            <w:r w:rsidR="00296A58" w:rsidRPr="0048050D">
              <w:rPr>
                <w:rFonts w:ascii="Times New Roman" w:eastAsiaTheme="minorHAnsi" w:hAnsi="Times New Roman"/>
                <w:b/>
                <w:smallCaps/>
                <w:color w:val="000000" w:themeColor="text1"/>
              </w:rPr>
              <w:t>części pisemnej</w:t>
            </w:r>
            <w:r w:rsidR="00296A58" w:rsidRPr="0048050D">
              <w:rPr>
                <w:rFonts w:ascii="Times New Roman" w:eastAsiaTheme="minorHAnsi" w:hAnsi="Times New Roman"/>
                <w:smallCaps/>
                <w:color w:val="000000" w:themeColor="text1"/>
              </w:rPr>
              <w:t>/</w:t>
            </w:r>
            <w:r w:rsidR="00296A58" w:rsidRPr="0048050D">
              <w:rPr>
                <w:rFonts w:ascii="Times New Roman" w:eastAsiaTheme="minorHAnsi" w:hAnsi="Times New Roman"/>
                <w:b/>
                <w:smallCaps/>
                <w:color w:val="000000" w:themeColor="text1"/>
              </w:rPr>
              <w:t xml:space="preserve">praktycznej </w:t>
            </w:r>
            <w:r w:rsidR="00534260" w:rsidRPr="0048050D">
              <w:rPr>
                <w:rFonts w:ascii="Times New Roman" w:eastAsiaTheme="minorHAnsi" w:hAnsi="Times New Roman"/>
                <w:b/>
                <w:smallCaps/>
                <w:color w:val="000000" w:themeColor="text1"/>
              </w:rPr>
              <w:br/>
            </w:r>
            <w:r w:rsidR="00BF692B" w:rsidRPr="00FF26F0">
              <w:rPr>
                <w:rFonts w:ascii="Times New Roman" w:eastAsiaTheme="minorHAnsi" w:hAnsi="Times New Roman"/>
                <w:b/>
                <w:smallCaps/>
              </w:rPr>
              <w:t>egzaminu potwierdzającego kwalifikacje w zawodzie</w:t>
            </w:r>
            <w:r w:rsidR="001672A6" w:rsidRPr="00FF26F0">
              <w:rPr>
                <w:rFonts w:ascii="Times New Roman" w:eastAsiaTheme="minorHAnsi" w:hAnsi="Times New Roman"/>
                <w:b/>
                <w:smallCaps/>
              </w:rPr>
              <w:t xml:space="preserve"> * </w:t>
            </w:r>
          </w:p>
          <w:p w14:paraId="0F513F6B" w14:textId="73392F4F" w:rsidR="001672A6" w:rsidRPr="00FF26F0" w:rsidRDefault="00884CB9" w:rsidP="00534260">
            <w:pPr>
              <w:shd w:val="clear" w:color="auto" w:fill="D9D9D9" w:themeFill="background1" w:themeFillShade="D9"/>
              <w:spacing w:after="0" w:line="240" w:lineRule="auto"/>
              <w:ind w:right="-230"/>
              <w:jc w:val="center"/>
              <w:rPr>
                <w:rFonts w:ascii="Times New Roman" w:eastAsiaTheme="minorHAnsi" w:hAnsi="Times New Roman"/>
                <w:b/>
                <w:smallCaps/>
              </w:rPr>
            </w:pPr>
            <w:r w:rsidRPr="00FF26F0">
              <w:rPr>
                <w:rFonts w:ascii="Times New Roman" w:eastAsiaTheme="minorHAnsi" w:hAnsi="Times New Roman"/>
                <w:b/>
                <w:smallCaps/>
              </w:rPr>
              <w:t>z</w:t>
            </w:r>
            <w:r w:rsidR="001672A6" w:rsidRPr="00FF26F0">
              <w:rPr>
                <w:rFonts w:ascii="Times New Roman" w:eastAsiaTheme="minorHAnsi" w:hAnsi="Times New Roman"/>
                <w:b/>
                <w:smallCaps/>
              </w:rPr>
              <w:t xml:space="preserve"> </w:t>
            </w:r>
            <w:r w:rsidRPr="00FF26F0">
              <w:rPr>
                <w:rFonts w:ascii="Times New Roman" w:eastAsiaTheme="minorHAnsi" w:hAnsi="Times New Roman"/>
                <w:b/>
                <w:smallCaps/>
              </w:rPr>
              <w:t>powodu</w:t>
            </w:r>
            <w:r w:rsidR="001672A6" w:rsidRPr="00FF26F0">
              <w:rPr>
                <w:rFonts w:ascii="Times New Roman" w:eastAsiaTheme="minorHAnsi" w:hAnsi="Times New Roman"/>
                <w:b/>
                <w:smallCaps/>
              </w:rPr>
              <w:t xml:space="preserve"> zaginięci</w:t>
            </w:r>
            <w:r w:rsidRPr="00FF26F0">
              <w:rPr>
                <w:rFonts w:ascii="Times New Roman" w:eastAsiaTheme="minorHAnsi" w:hAnsi="Times New Roman"/>
                <w:b/>
                <w:smallCaps/>
              </w:rPr>
              <w:t>a</w:t>
            </w:r>
            <w:r w:rsidR="001672A6" w:rsidRPr="00FF26F0">
              <w:rPr>
                <w:rFonts w:ascii="Times New Roman" w:eastAsiaTheme="minorHAnsi" w:hAnsi="Times New Roman"/>
                <w:b/>
                <w:smallCaps/>
              </w:rPr>
              <w:t xml:space="preserve"> lub zniszczeni</w:t>
            </w:r>
            <w:r w:rsidRPr="00FF26F0">
              <w:rPr>
                <w:rFonts w:ascii="Times New Roman" w:eastAsiaTheme="minorHAnsi" w:hAnsi="Times New Roman"/>
                <w:b/>
                <w:smallCaps/>
              </w:rPr>
              <w:t>a</w:t>
            </w:r>
            <w:r w:rsidR="001672A6" w:rsidRPr="00FF26F0">
              <w:rPr>
                <w:rFonts w:ascii="Times New Roman" w:eastAsiaTheme="minorHAnsi" w:hAnsi="Times New Roman"/>
                <w:b/>
                <w:smallCaps/>
              </w:rPr>
              <w:t xml:space="preserve"> </w:t>
            </w:r>
            <w:r w:rsidR="00D00341" w:rsidRPr="00FF26F0">
              <w:rPr>
                <w:rFonts w:ascii="Times New Roman" w:eastAsiaTheme="minorHAnsi" w:hAnsi="Times New Roman"/>
                <w:b/>
                <w:smallCaps/>
              </w:rPr>
              <w:t>k</w:t>
            </w:r>
            <w:r w:rsidR="001672A6" w:rsidRPr="00FF26F0">
              <w:rPr>
                <w:rFonts w:ascii="Times New Roman" w:eastAsiaTheme="minorHAnsi" w:hAnsi="Times New Roman"/>
                <w:b/>
                <w:smallCaps/>
              </w:rPr>
              <w:t xml:space="preserve">arty oceny/ </w:t>
            </w:r>
            <w:r w:rsidRPr="00FF26F0">
              <w:rPr>
                <w:rFonts w:ascii="Times New Roman" w:eastAsiaTheme="minorHAnsi" w:hAnsi="Times New Roman"/>
                <w:b/>
                <w:smallCaps/>
              </w:rPr>
              <w:t>p</w:t>
            </w:r>
            <w:r w:rsidR="001672A6" w:rsidRPr="00FF26F0">
              <w:rPr>
                <w:rFonts w:ascii="Times New Roman" w:eastAsiaTheme="minorHAnsi" w:hAnsi="Times New Roman"/>
                <w:b/>
                <w:smallCaps/>
              </w:rPr>
              <w:t>racy egzaminacyjnej</w:t>
            </w:r>
            <w:r w:rsidR="00D00341" w:rsidRPr="00FF26F0">
              <w:rPr>
                <w:rFonts w:ascii="Times New Roman" w:eastAsiaTheme="minorHAnsi" w:hAnsi="Times New Roman"/>
                <w:b/>
                <w:smallCaps/>
              </w:rPr>
              <w:t xml:space="preserve">/ </w:t>
            </w:r>
            <w:r w:rsidR="0043355A" w:rsidRPr="00FF26F0">
              <w:rPr>
                <w:rFonts w:ascii="Times New Roman" w:eastAsiaTheme="minorHAnsi" w:hAnsi="Times New Roman"/>
                <w:b/>
                <w:smallCaps/>
              </w:rPr>
              <w:t xml:space="preserve">karty odpowiedzi/ </w:t>
            </w:r>
            <w:r w:rsidR="00D00341" w:rsidRPr="00FF26F0">
              <w:rPr>
                <w:rFonts w:ascii="Times New Roman" w:eastAsiaTheme="minorHAnsi" w:hAnsi="Times New Roman"/>
                <w:b/>
                <w:smallCaps/>
              </w:rPr>
              <w:t xml:space="preserve">awarii elektronicznego systemu przeprowadzania </w:t>
            </w:r>
            <w:r w:rsidR="00BF692B" w:rsidRPr="00FF26F0">
              <w:rPr>
                <w:rFonts w:ascii="Times New Roman" w:eastAsiaTheme="minorHAnsi" w:hAnsi="Times New Roman"/>
                <w:b/>
                <w:smallCaps/>
              </w:rPr>
              <w:t>egzaminu potwierdzającego kwalifikacje w zawodzie</w:t>
            </w:r>
            <w:r w:rsidR="001672A6" w:rsidRPr="00FF26F0">
              <w:rPr>
                <w:rFonts w:ascii="Times New Roman" w:eastAsiaTheme="minorHAnsi" w:hAnsi="Times New Roman"/>
                <w:b/>
                <w:smallCaps/>
              </w:rPr>
              <w:t>*</w:t>
            </w:r>
          </w:p>
          <w:p w14:paraId="3AFAB5FA" w14:textId="77777777" w:rsidR="001672A6" w:rsidRPr="00B93D07" w:rsidRDefault="001672A6" w:rsidP="00C43AF8">
            <w:pPr>
              <w:spacing w:after="0" w:line="240" w:lineRule="auto"/>
              <w:jc w:val="both"/>
              <w:rPr>
                <w:rFonts w:ascii="Times New Roman" w:hAnsi="Times New Roman"/>
                <w:sz w:val="20"/>
                <w:szCs w:val="20"/>
              </w:rPr>
            </w:pPr>
          </w:p>
          <w:p w14:paraId="3F2403F3" w14:textId="4C42915B" w:rsidR="001672A6" w:rsidRPr="00B93D07" w:rsidRDefault="001672A6" w:rsidP="00C43AF8">
            <w:pPr>
              <w:spacing w:after="0" w:line="240" w:lineRule="auto"/>
              <w:jc w:val="both"/>
              <w:rPr>
                <w:rFonts w:ascii="Times New Roman" w:hAnsi="Times New Roman"/>
                <w:sz w:val="20"/>
                <w:szCs w:val="20"/>
              </w:rPr>
            </w:pPr>
            <w:r w:rsidRPr="00B93D07">
              <w:rPr>
                <w:rFonts w:ascii="Times New Roman" w:hAnsi="Times New Roman"/>
                <w:sz w:val="20"/>
                <w:szCs w:val="20"/>
              </w:rPr>
              <w:t>Na podstawie art. 44 zzzr ust. 9. ustawy z dnia 7 września 1991 r. o systemi</w:t>
            </w:r>
            <w:r w:rsidR="0071111B" w:rsidRPr="00B93D07">
              <w:rPr>
                <w:rFonts w:ascii="Times New Roman" w:hAnsi="Times New Roman"/>
                <w:sz w:val="20"/>
                <w:szCs w:val="20"/>
              </w:rPr>
              <w:t xml:space="preserve">e oświaty </w:t>
            </w:r>
            <w:r w:rsidR="00B93D07" w:rsidRPr="00B93D07">
              <w:rPr>
                <w:rFonts w:ascii="Times New Roman" w:eastAsia="Times New Roman" w:hAnsi="Times New Roman"/>
                <w:sz w:val="20"/>
                <w:szCs w:val="20"/>
                <w:lang w:eastAsia="pl-PL"/>
              </w:rPr>
              <w:t>w brzmieniu obowiązującym przed 1 września 2019 r.</w:t>
            </w:r>
          </w:p>
          <w:p w14:paraId="63B849BB" w14:textId="77777777" w:rsidR="001672A6" w:rsidRPr="00FF26F0" w:rsidRDefault="001672A6" w:rsidP="00C43AF8">
            <w:pPr>
              <w:spacing w:after="0" w:line="240" w:lineRule="auto"/>
              <w:ind w:left="360"/>
              <w:jc w:val="both"/>
              <w:rPr>
                <w:rFonts w:ascii="Times New Roman" w:hAnsi="Times New Roman"/>
                <w:sz w:val="20"/>
                <w:szCs w:val="20"/>
              </w:rPr>
            </w:pPr>
          </w:p>
          <w:p w14:paraId="2FF17D93" w14:textId="73D8D30C" w:rsidR="001672A6" w:rsidRPr="00FF26F0" w:rsidRDefault="001672A6" w:rsidP="00C325E3">
            <w:pPr>
              <w:spacing w:after="0" w:line="240" w:lineRule="auto"/>
              <w:ind w:left="37"/>
              <w:jc w:val="both"/>
              <w:rPr>
                <w:rFonts w:ascii="Times New Roman" w:hAnsi="Times New Roman"/>
                <w:b/>
              </w:rPr>
            </w:pPr>
            <w:r w:rsidRPr="00FF26F0">
              <w:rPr>
                <w:rFonts w:ascii="Times New Roman" w:hAnsi="Times New Roman"/>
                <w:b/>
              </w:rPr>
              <w:t>stwierdzam zaginięcie / zniszczenie* karty oceny/pracy egzaminacyjnej*</w:t>
            </w:r>
            <w:r w:rsidR="00D82B64" w:rsidRPr="00FF26F0">
              <w:rPr>
                <w:rFonts w:ascii="Times New Roman" w:hAnsi="Times New Roman"/>
                <w:b/>
              </w:rPr>
              <w:t xml:space="preserve"> </w:t>
            </w:r>
            <w:r w:rsidRPr="00FF26F0">
              <w:rPr>
                <w:rFonts w:ascii="Times New Roman" w:hAnsi="Times New Roman"/>
                <w:b/>
              </w:rPr>
              <w:t xml:space="preserve">z </w:t>
            </w:r>
            <w:r w:rsidR="00BF692B" w:rsidRPr="00FF26F0">
              <w:rPr>
                <w:rFonts w:ascii="Times New Roman" w:hAnsi="Times New Roman"/>
                <w:b/>
              </w:rPr>
              <w:t>egzaminu potwierdzającego kwalifikacje w zawodzie</w:t>
            </w:r>
            <w:r w:rsidRPr="00FF26F0">
              <w:rPr>
                <w:rFonts w:ascii="Times New Roman" w:hAnsi="Times New Roman"/>
                <w:b/>
              </w:rPr>
              <w:t xml:space="preserve"> w cz</w:t>
            </w:r>
            <w:r w:rsidR="00D00341" w:rsidRPr="00FF26F0">
              <w:rPr>
                <w:rFonts w:ascii="Times New Roman" w:hAnsi="Times New Roman"/>
                <w:b/>
              </w:rPr>
              <w:t>ęści praktycznej /</w:t>
            </w:r>
            <w:r w:rsidR="0043355A" w:rsidRPr="00FF26F0">
              <w:rPr>
                <w:rFonts w:ascii="Times New Roman" w:hAnsi="Times New Roman"/>
                <w:b/>
              </w:rPr>
              <w:t>karty odpowiedzi/</w:t>
            </w:r>
            <w:r w:rsidR="00D00341" w:rsidRPr="00FF26F0">
              <w:rPr>
                <w:rFonts w:ascii="Times New Roman" w:hAnsi="Times New Roman"/>
                <w:b/>
              </w:rPr>
              <w:t xml:space="preserve"> awarię elektronicznego systemu przeprowadzania </w:t>
            </w:r>
            <w:r w:rsidR="00BF692B" w:rsidRPr="00FF26F0">
              <w:rPr>
                <w:rFonts w:ascii="Times New Roman" w:hAnsi="Times New Roman"/>
                <w:b/>
              </w:rPr>
              <w:t>egzaminu potwierdzającego kwalifikacje w zawodzie</w:t>
            </w:r>
            <w:r w:rsidR="00D00341" w:rsidRPr="00FF26F0">
              <w:rPr>
                <w:rFonts w:ascii="Times New Roman" w:hAnsi="Times New Roman"/>
                <w:b/>
              </w:rPr>
              <w:t xml:space="preserve"> w części pisemnej</w:t>
            </w:r>
            <w:r w:rsidR="00D00341" w:rsidRPr="00FF26F0">
              <w:rPr>
                <w:rFonts w:ascii="Times New Roman" w:hAnsi="Times New Roman"/>
              </w:rPr>
              <w:t xml:space="preserve"> </w:t>
            </w:r>
            <w:r w:rsidRPr="00FF26F0">
              <w:rPr>
                <w:rFonts w:ascii="Times New Roman" w:hAnsi="Times New Roman"/>
              </w:rPr>
              <w:t>*</w:t>
            </w:r>
          </w:p>
          <w:p w14:paraId="5E6B46CB" w14:textId="77777777" w:rsidR="001672A6" w:rsidRPr="00FF26F0" w:rsidRDefault="001672A6" w:rsidP="00C43AF8">
            <w:pPr>
              <w:spacing w:after="0" w:line="240" w:lineRule="auto"/>
              <w:ind w:left="360"/>
              <w:jc w:val="both"/>
              <w:rPr>
                <w:rFonts w:ascii="Times New Roman" w:hAnsi="Times New Roman"/>
                <w:b/>
                <w:sz w:val="20"/>
                <w:szCs w:val="20"/>
              </w:rPr>
            </w:pPr>
          </w:p>
          <w:tbl>
            <w:tblPr>
              <w:tblW w:w="10098" w:type="dxa"/>
              <w:tblCellMar>
                <w:left w:w="70" w:type="dxa"/>
                <w:right w:w="70" w:type="dxa"/>
              </w:tblCellMar>
              <w:tblLook w:val="0000" w:firstRow="0" w:lastRow="0" w:firstColumn="0" w:lastColumn="0" w:noHBand="0" w:noVBand="0"/>
            </w:tblPr>
            <w:tblGrid>
              <w:gridCol w:w="2024"/>
              <w:gridCol w:w="8074"/>
            </w:tblGrid>
            <w:tr w:rsidR="00D82B64" w:rsidRPr="0048050D" w14:paraId="01A9B57D" w14:textId="77777777" w:rsidTr="00D00341">
              <w:tc>
                <w:tcPr>
                  <w:tcW w:w="1002" w:type="pct"/>
                  <w:tcBorders>
                    <w:right w:val="single" w:sz="4" w:space="0" w:color="auto"/>
                  </w:tcBorders>
                  <w:vAlign w:val="center"/>
                </w:tcPr>
                <w:p w14:paraId="5487C425" w14:textId="1C2F6AEC" w:rsidR="00D82B64" w:rsidRPr="0048050D" w:rsidRDefault="0043355A" w:rsidP="0043355A">
                  <w:pPr>
                    <w:spacing w:after="0" w:line="240" w:lineRule="auto"/>
                    <w:rPr>
                      <w:rFonts w:ascii="Times New Roman" w:hAnsi="Times New Roman"/>
                      <w:b/>
                      <w:bCs/>
                      <w:color w:val="000000" w:themeColor="text1"/>
                      <w:sz w:val="20"/>
                      <w:szCs w:val="20"/>
                    </w:rPr>
                  </w:pPr>
                  <w:r>
                    <w:rPr>
                      <w:rFonts w:ascii="Times New Roman" w:hAnsi="Times New Roman"/>
                      <w:bCs/>
                      <w:color w:val="000000" w:themeColor="text1"/>
                      <w:sz w:val="20"/>
                      <w:szCs w:val="12"/>
                    </w:rPr>
                    <w:t>Oznaczenie</w:t>
                  </w:r>
                  <w:r w:rsidR="00D00341">
                    <w:rPr>
                      <w:rFonts w:ascii="Times New Roman" w:hAnsi="Times New Roman"/>
                      <w:bCs/>
                      <w:color w:val="000000" w:themeColor="text1"/>
                      <w:sz w:val="20"/>
                      <w:szCs w:val="12"/>
                    </w:rPr>
                    <w:t xml:space="preserve"> </w:t>
                  </w:r>
                  <w:r w:rsidR="00D82B64" w:rsidRPr="0048050D">
                    <w:rPr>
                      <w:rFonts w:ascii="Times New Roman" w:hAnsi="Times New Roman"/>
                      <w:bCs/>
                      <w:color w:val="000000" w:themeColor="text1"/>
                      <w:sz w:val="20"/>
                      <w:szCs w:val="12"/>
                    </w:rPr>
                    <w:t>i nazwa  kwalifikacji)</w:t>
                  </w:r>
                </w:p>
              </w:tc>
              <w:tc>
                <w:tcPr>
                  <w:tcW w:w="3998" w:type="pct"/>
                  <w:tcBorders>
                    <w:top w:val="single" w:sz="4" w:space="0" w:color="auto"/>
                    <w:left w:val="single" w:sz="4" w:space="0" w:color="auto"/>
                    <w:bottom w:val="single" w:sz="4" w:space="0" w:color="auto"/>
                    <w:right w:val="single" w:sz="4" w:space="0" w:color="auto"/>
                  </w:tcBorders>
                  <w:vAlign w:val="center"/>
                </w:tcPr>
                <w:p w14:paraId="777C9694" w14:textId="77777777" w:rsidR="00D82B64" w:rsidRPr="0048050D" w:rsidRDefault="00D82B64" w:rsidP="00D00341">
                  <w:pPr>
                    <w:spacing w:after="0" w:line="240" w:lineRule="auto"/>
                    <w:ind w:right="653"/>
                    <w:rPr>
                      <w:rFonts w:ascii="Times New Roman" w:hAnsi="Times New Roman"/>
                      <w:b/>
                      <w:bCs/>
                      <w:color w:val="000000" w:themeColor="text1"/>
                      <w:sz w:val="20"/>
                      <w:szCs w:val="20"/>
                    </w:rPr>
                  </w:pPr>
                </w:p>
              </w:tc>
            </w:tr>
          </w:tbl>
          <w:p w14:paraId="66A42A7D" w14:textId="77777777" w:rsidR="001672A6" w:rsidRPr="0048050D" w:rsidRDefault="001672A6" w:rsidP="00C43AF8">
            <w:pPr>
              <w:spacing w:after="0" w:line="240" w:lineRule="auto"/>
              <w:jc w:val="both"/>
              <w:rPr>
                <w:rFonts w:ascii="Times New Roman" w:hAnsi="Times New Roman"/>
                <w:color w:val="000000" w:themeColor="text1"/>
                <w:sz w:val="20"/>
                <w:szCs w:val="20"/>
              </w:rPr>
            </w:pPr>
          </w:p>
          <w:p w14:paraId="42FEF273" w14:textId="5E572DC8" w:rsidR="001672A6" w:rsidRPr="0048050D" w:rsidRDefault="001672A6"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Ze względu na powyższe jest niemożliwe ustalenie wyniku </w:t>
            </w:r>
            <w:r w:rsidR="00BF692B">
              <w:rPr>
                <w:rFonts w:ascii="Times New Roman" w:hAnsi="Times New Roman"/>
                <w:color w:val="000000" w:themeColor="text1"/>
                <w:sz w:val="20"/>
                <w:szCs w:val="20"/>
              </w:rPr>
              <w:t>egzaminu potwierdzającego kwalifikacje w zawodzie</w:t>
            </w:r>
            <w:r w:rsidRPr="0048050D">
              <w:rPr>
                <w:rFonts w:ascii="Times New Roman" w:hAnsi="Times New Roman"/>
                <w:color w:val="000000" w:themeColor="text1"/>
                <w:sz w:val="20"/>
                <w:szCs w:val="20"/>
              </w:rPr>
              <w:t xml:space="preserve"> ww. zdającego.</w:t>
            </w:r>
          </w:p>
          <w:p w14:paraId="49A80071" w14:textId="77777777" w:rsidR="001672A6" w:rsidRPr="0048050D" w:rsidRDefault="001672A6"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Wyjaśnienie</w:t>
            </w:r>
            <w:r w:rsidR="00347156" w:rsidRPr="0048050D">
              <w:rPr>
                <w:rFonts w:ascii="Times New Roman" w:hAnsi="Times New Roman"/>
                <w:color w:val="000000" w:themeColor="text1"/>
                <w:sz w:val="20"/>
                <w:szCs w:val="20"/>
              </w:rPr>
              <w:t>/opis okoliczności</w:t>
            </w:r>
            <w:r w:rsidRPr="0048050D">
              <w:rPr>
                <w:rFonts w:ascii="Times New Roman" w:hAnsi="Times New Roman"/>
                <w:color w:val="000000" w:themeColor="text1"/>
                <w:sz w:val="20"/>
                <w:szCs w:val="20"/>
              </w:rPr>
              <w:t>:</w:t>
            </w:r>
          </w:p>
          <w:p w14:paraId="4D25C0A6" w14:textId="77777777" w:rsidR="001672A6" w:rsidRPr="0048050D" w:rsidRDefault="001672A6" w:rsidP="00C43AF8">
            <w:pPr>
              <w:spacing w:after="0" w:line="240" w:lineRule="auto"/>
              <w:ind w:left="360"/>
              <w:jc w:val="both"/>
              <w:rPr>
                <w:rFonts w:ascii="Times New Roman" w:hAnsi="Times New Roman"/>
                <w:color w:val="000000" w:themeColor="text1"/>
                <w:sz w:val="20"/>
                <w:szCs w:val="20"/>
              </w:rPr>
            </w:pPr>
          </w:p>
          <w:p w14:paraId="3C5C72BA" w14:textId="77777777" w:rsidR="008B656E" w:rsidRPr="0048050D" w:rsidRDefault="001672A6" w:rsidP="00C43AF8">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41AA1BEB" w14:textId="77777777" w:rsidR="001672A6" w:rsidRPr="0048050D" w:rsidRDefault="001672A6" w:rsidP="00C43AF8">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C43AF8"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35FDD1C0" w14:textId="77777777" w:rsidR="008B656E" w:rsidRDefault="008B656E" w:rsidP="008B656E">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bl>
            <w:tblPr>
              <w:tblpPr w:leftFromText="141" w:rightFromText="141" w:vertAnchor="text" w:horzAnchor="margin" w:tblpXSpec="right" w:tblpY="138"/>
              <w:tblOverlap w:val="never"/>
              <w:tblW w:w="0" w:type="auto"/>
              <w:tblLook w:val="04A0" w:firstRow="1" w:lastRow="0" w:firstColumn="1" w:lastColumn="0" w:noHBand="0" w:noVBand="1"/>
            </w:tblPr>
            <w:tblGrid>
              <w:gridCol w:w="4216"/>
            </w:tblGrid>
            <w:tr w:rsidR="005D18CE" w:rsidRPr="0048050D" w14:paraId="5BE5A05F" w14:textId="77777777" w:rsidTr="004E3DC4">
              <w:tc>
                <w:tcPr>
                  <w:tcW w:w="4216" w:type="dxa"/>
                  <w:hideMark/>
                </w:tcPr>
                <w:p w14:paraId="6564823F" w14:textId="77777777" w:rsidR="005D18CE" w:rsidRPr="0048050D" w:rsidRDefault="005D18CE" w:rsidP="005D18CE">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5D18CE" w:rsidRPr="0048050D" w14:paraId="0C4BB692" w14:textId="77777777" w:rsidTr="004E3DC4">
              <w:tc>
                <w:tcPr>
                  <w:tcW w:w="4216" w:type="dxa"/>
                </w:tcPr>
                <w:p w14:paraId="13465586" w14:textId="77777777" w:rsidR="005D18CE" w:rsidRPr="0048050D" w:rsidRDefault="005D18CE" w:rsidP="00D00341">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4FA7BE0E" w14:textId="77777777" w:rsidR="005D18CE" w:rsidRDefault="005D18CE" w:rsidP="008B656E">
            <w:pPr>
              <w:spacing w:after="0" w:line="36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W związku z powyższym proponuję unieważnić część pisemną/ część praktyczną egzaminu  zdającemu …………….</w:t>
            </w:r>
          </w:p>
          <w:p w14:paraId="7132EFB5" w14:textId="77777777" w:rsidR="00747824" w:rsidRPr="0048050D" w:rsidRDefault="00747824" w:rsidP="00747824">
            <w:pPr>
              <w:pBdr>
                <w:top w:val="single" w:sz="4" w:space="1" w:color="auto"/>
                <w:left w:val="single" w:sz="4" w:space="18" w:color="auto"/>
                <w:bottom w:val="single" w:sz="4" w:space="1" w:color="auto"/>
                <w:right w:val="single" w:sz="4" w:space="4" w:color="auto"/>
              </w:pBdr>
              <w:spacing w:after="12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Uzgodnienie z dyrektorem Centralnej Komisji Egzaminacyjnej:</w:t>
            </w:r>
          </w:p>
          <w:p w14:paraId="1054972A" w14:textId="77777777" w:rsidR="00747824" w:rsidRPr="0048050D" w:rsidRDefault="00747824" w:rsidP="00747824">
            <w:pPr>
              <w:pBdr>
                <w:top w:val="single" w:sz="4" w:space="1" w:color="auto"/>
                <w:left w:val="single" w:sz="4" w:space="18" w:color="auto"/>
                <w:bottom w:val="single" w:sz="4" w:space="1" w:color="auto"/>
                <w:right w:val="single" w:sz="4" w:space="4" w:color="auto"/>
              </w:pBdr>
              <w:tabs>
                <w:tab w:val="left" w:pos="5529"/>
              </w:tabs>
              <w:spacing w:after="12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ab/>
              <w:t>………..……………………………….</w:t>
            </w:r>
          </w:p>
          <w:p w14:paraId="1837D2B1" w14:textId="77777777" w:rsidR="00747824" w:rsidRPr="0060130F" w:rsidRDefault="00747824" w:rsidP="0060130F">
            <w:pPr>
              <w:pBdr>
                <w:top w:val="single" w:sz="4" w:space="1" w:color="auto"/>
                <w:left w:val="single" w:sz="4" w:space="18" w:color="auto"/>
                <w:bottom w:val="single" w:sz="4" w:space="1" w:color="auto"/>
                <w:right w:val="single" w:sz="4" w:space="4" w:color="auto"/>
              </w:pBdr>
              <w:tabs>
                <w:tab w:val="left" w:pos="6379"/>
                <w:tab w:val="left" w:pos="7050"/>
              </w:tabs>
              <w:spacing w:after="120" w:line="240" w:lineRule="auto"/>
              <w:ind w:left="360" w:right="195"/>
              <w:jc w:val="both"/>
              <w:rPr>
                <w:rFonts w:ascii="Times New Roman" w:hAnsi="Times New Roman"/>
                <w:color w:val="000000" w:themeColor="text1"/>
              </w:rPr>
            </w:pPr>
            <w:r w:rsidRPr="0048050D">
              <w:rPr>
                <w:rFonts w:ascii="Times New Roman" w:hAnsi="Times New Roman"/>
                <w:i/>
                <w:color w:val="000000" w:themeColor="text1"/>
                <w:sz w:val="16"/>
              </w:rPr>
              <w:t xml:space="preserve">                                                                                                                                   podpis dyrektora Centralnej Komisji Egzaminacyjnej</w:t>
            </w:r>
          </w:p>
          <w:p w14:paraId="309A9F20" w14:textId="77777777" w:rsidR="00347156" w:rsidRPr="0048050D" w:rsidRDefault="00347156" w:rsidP="00347156">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powyższego </w:t>
            </w:r>
            <w:r w:rsidRPr="0048050D">
              <w:rPr>
                <w:rFonts w:ascii="Times New Roman" w:hAnsi="Times New Roman"/>
                <w:b/>
                <w:color w:val="000000" w:themeColor="text1"/>
              </w:rPr>
              <w:t xml:space="preserve">unieważniam </w:t>
            </w:r>
            <w:r w:rsidR="00433D13" w:rsidRPr="0048050D">
              <w:rPr>
                <w:rFonts w:ascii="Times New Roman" w:hAnsi="Times New Roman"/>
                <w:b/>
                <w:color w:val="000000" w:themeColor="text1"/>
              </w:rPr>
              <w:t xml:space="preserve">część pisemną/praktyczną </w:t>
            </w:r>
            <w:r w:rsidRPr="0048050D">
              <w:rPr>
                <w:rFonts w:ascii="Times New Roman" w:hAnsi="Times New Roman"/>
                <w:b/>
                <w:color w:val="000000" w:themeColor="text1"/>
              </w:rPr>
              <w:t>egzamin</w:t>
            </w:r>
            <w:r w:rsidR="00433D13" w:rsidRPr="0048050D">
              <w:rPr>
                <w:rFonts w:ascii="Times New Roman" w:hAnsi="Times New Roman"/>
                <w:b/>
                <w:color w:val="000000" w:themeColor="text1"/>
              </w:rPr>
              <w:t>u</w:t>
            </w:r>
            <w:r w:rsidRPr="0048050D">
              <w:rPr>
                <w:rFonts w:ascii="Times New Roman" w:hAnsi="Times New Roman"/>
                <w:b/>
                <w:color w:val="000000" w:themeColor="text1"/>
              </w:rPr>
              <w:t xml:space="preserve"> ww. zdającego i zarządzam jego ponowne przeprowadzenie</w:t>
            </w:r>
            <w:r w:rsidRPr="0048050D">
              <w:rPr>
                <w:rFonts w:ascii="Times New Roman" w:hAnsi="Times New Roman"/>
                <w:color w:val="000000" w:themeColor="text1"/>
              </w:rPr>
              <w:t>.</w:t>
            </w:r>
          </w:p>
          <w:p w14:paraId="36D76BC3" w14:textId="77777777" w:rsidR="00433D13" w:rsidRPr="0048050D" w:rsidRDefault="00433D13" w:rsidP="00347156">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Zgodnie z art. 44 zzzr. ust. 10 ustawy termin ponownego przeprowadzania egzaminu został ustalony przez dyrektora Centralnej Komisji Egzaminacyjnej na ………………………………………………</w:t>
            </w:r>
          </w:p>
          <w:tbl>
            <w:tblPr>
              <w:tblStyle w:val="Tabela-Siatka4"/>
              <w:tblpPr w:leftFromText="141" w:rightFromText="141" w:vertAnchor="text" w:horzAnchor="margin" w:tblpXSpec="right" w:tblpY="-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1672A6" w:rsidRPr="0048050D" w14:paraId="24F8A080" w14:textId="77777777" w:rsidTr="001126F6">
              <w:tc>
                <w:tcPr>
                  <w:tcW w:w="4216" w:type="dxa"/>
                </w:tcPr>
                <w:p w14:paraId="014DE937" w14:textId="77777777" w:rsidR="001672A6" w:rsidRPr="0048050D" w:rsidRDefault="001672A6"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1672A6" w:rsidRPr="0048050D" w14:paraId="273D8897" w14:textId="77777777" w:rsidTr="001126F6">
              <w:tc>
                <w:tcPr>
                  <w:tcW w:w="4216" w:type="dxa"/>
                </w:tcPr>
                <w:p w14:paraId="713206D8" w14:textId="77777777" w:rsidR="001672A6" w:rsidRPr="0048050D" w:rsidRDefault="001672A6"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7EADCB50" w14:textId="77777777" w:rsidR="001672A6" w:rsidRPr="0048050D" w:rsidRDefault="001672A6" w:rsidP="00C43AF8">
            <w:pPr>
              <w:spacing w:after="0" w:line="240" w:lineRule="auto"/>
              <w:rPr>
                <w:rFonts w:ascii="Times New Roman" w:hAnsi="Times New Roman"/>
                <w:color w:val="000000" w:themeColor="text1"/>
                <w:sz w:val="18"/>
                <w:szCs w:val="20"/>
              </w:rPr>
            </w:pPr>
          </w:p>
          <w:p w14:paraId="6C5DC0AF" w14:textId="77777777" w:rsidR="00747824" w:rsidRPr="0048050D" w:rsidRDefault="00747824" w:rsidP="00747824">
            <w:pPr>
              <w:spacing w:after="0" w:line="240" w:lineRule="auto"/>
              <w:rPr>
                <w:rFonts w:ascii="Times New Roman" w:hAnsi="Times New Roman"/>
                <w:color w:val="000000" w:themeColor="text1"/>
                <w:sz w:val="18"/>
                <w:szCs w:val="20"/>
              </w:rPr>
            </w:pPr>
            <w:r w:rsidRPr="0048050D">
              <w:rPr>
                <w:rFonts w:ascii="Times New Roman" w:hAnsi="Times New Roman"/>
                <w:color w:val="000000" w:themeColor="text1"/>
                <w:sz w:val="18"/>
                <w:szCs w:val="20"/>
              </w:rPr>
              <w:t>* niewłaściwe skreślić.</w:t>
            </w:r>
          </w:p>
          <w:p w14:paraId="63B5E6E5" w14:textId="77777777" w:rsidR="00353A8C" w:rsidRDefault="00353A8C" w:rsidP="00C43AF8">
            <w:pPr>
              <w:spacing w:after="0" w:line="240" w:lineRule="auto"/>
              <w:rPr>
                <w:rFonts w:ascii="Times New Roman" w:hAnsi="Times New Roman"/>
                <w:color w:val="000000" w:themeColor="text1"/>
              </w:rPr>
            </w:pPr>
          </w:p>
          <w:p w14:paraId="0A18A6BB" w14:textId="2AE9A421" w:rsidR="00B71925" w:rsidRPr="0048050D" w:rsidRDefault="00B71925" w:rsidP="00C43AF8">
            <w:pPr>
              <w:shd w:val="clear" w:color="auto" w:fill="DEEAF6"/>
              <w:spacing w:after="0" w:line="240" w:lineRule="auto"/>
              <w:outlineLvl w:val="0"/>
              <w:rPr>
                <w:rFonts w:ascii="Times New Roman" w:hAnsi="Times New Roman"/>
                <w:b/>
                <w:color w:val="000000" w:themeColor="text1"/>
              </w:rPr>
            </w:pPr>
            <w:r w:rsidRPr="0048050D">
              <w:rPr>
                <w:rFonts w:ascii="Times New Roman" w:hAnsi="Times New Roman"/>
                <w:b/>
                <w:color w:val="000000" w:themeColor="text1"/>
              </w:rPr>
              <w:t>Załącznik 28</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Unieważnienie części pisemnej/części praktycznej egzaminu potwierdzającego kwalifikacje w zawodzie przez dyrektora CKE</w:t>
            </w:r>
          </w:p>
          <w:tbl>
            <w:tblPr>
              <w:tblW w:w="9808" w:type="dxa"/>
              <w:tblLook w:val="04A0" w:firstRow="1" w:lastRow="0" w:firstColumn="1" w:lastColumn="0" w:noHBand="0" w:noVBand="1"/>
            </w:tblPr>
            <w:tblGrid>
              <w:gridCol w:w="3477"/>
              <w:gridCol w:w="1712"/>
              <w:gridCol w:w="2953"/>
              <w:gridCol w:w="1666"/>
            </w:tblGrid>
            <w:tr w:rsidR="00B71925" w:rsidRPr="0048050D" w14:paraId="0CBBE03C" w14:textId="77777777" w:rsidTr="008E4544">
              <w:tc>
                <w:tcPr>
                  <w:tcW w:w="3486" w:type="dxa"/>
                </w:tcPr>
                <w:p w14:paraId="6EC106A8" w14:textId="77777777" w:rsidR="00B71925" w:rsidRPr="0048050D" w:rsidRDefault="00B71925" w:rsidP="00C43AF8">
                  <w:pPr>
                    <w:spacing w:after="0" w:line="240" w:lineRule="auto"/>
                    <w:jc w:val="both"/>
                    <w:rPr>
                      <w:rFonts w:ascii="Times New Roman" w:hAnsi="Times New Roman"/>
                      <w:color w:val="000000" w:themeColor="text1"/>
                      <w:sz w:val="20"/>
                    </w:rPr>
                  </w:pPr>
                </w:p>
                <w:p w14:paraId="7E295A1B" w14:textId="77777777" w:rsidR="00B71925" w:rsidRPr="0048050D" w:rsidRDefault="00B71925"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 xml:space="preserve">…………………………………………                                      </w:t>
                  </w:r>
                </w:p>
              </w:tc>
              <w:tc>
                <w:tcPr>
                  <w:tcW w:w="1938" w:type="dxa"/>
                </w:tcPr>
                <w:p w14:paraId="1372C069" w14:textId="77777777" w:rsidR="00B71925" w:rsidRPr="0048050D" w:rsidRDefault="00B71925" w:rsidP="00C43AF8">
                  <w:pPr>
                    <w:spacing w:after="0" w:line="240" w:lineRule="auto"/>
                    <w:jc w:val="both"/>
                    <w:rPr>
                      <w:rFonts w:ascii="Times New Roman" w:hAnsi="Times New Roman"/>
                      <w:color w:val="000000" w:themeColor="text1"/>
                    </w:rPr>
                  </w:pPr>
                </w:p>
              </w:tc>
              <w:tc>
                <w:tcPr>
                  <w:tcW w:w="2966" w:type="dxa"/>
                </w:tcPr>
                <w:p w14:paraId="344C46B3" w14:textId="77777777" w:rsidR="00B71925" w:rsidRPr="0048050D" w:rsidRDefault="00B71925" w:rsidP="00C43AF8">
                  <w:pPr>
                    <w:spacing w:after="0" w:line="240" w:lineRule="auto"/>
                    <w:rPr>
                      <w:rFonts w:ascii="Times New Roman" w:hAnsi="Times New Roman"/>
                      <w:color w:val="000000" w:themeColor="text1"/>
                      <w:sz w:val="20"/>
                    </w:rPr>
                  </w:pPr>
                </w:p>
                <w:p w14:paraId="6D411099" w14:textId="77777777" w:rsidR="00B71925" w:rsidRPr="0048050D" w:rsidRDefault="00B71925" w:rsidP="00C43AF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c>
                <w:tcPr>
                  <w:tcW w:w="1418" w:type="dxa"/>
                  <w:vAlign w:val="bottom"/>
                </w:tcPr>
                <w:p w14:paraId="7426BA09" w14:textId="77777777" w:rsidR="00B71925" w:rsidRPr="0048050D" w:rsidRDefault="008E4544" w:rsidP="008E4544">
                  <w:pPr>
                    <w:spacing w:after="0" w:line="240" w:lineRule="auto"/>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B71925" w:rsidRPr="0048050D" w14:paraId="08357EEF" w14:textId="77777777" w:rsidTr="008E4544">
              <w:tc>
                <w:tcPr>
                  <w:tcW w:w="3486" w:type="dxa"/>
                  <w:hideMark/>
                </w:tcPr>
                <w:p w14:paraId="1E96261B" w14:textId="77777777" w:rsidR="00B71925" w:rsidRPr="0048050D" w:rsidRDefault="00D465FF"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C</w:t>
                  </w:r>
                  <w:r w:rsidR="00B71925" w:rsidRPr="0048050D">
                    <w:rPr>
                      <w:rFonts w:ascii="Times New Roman" w:hAnsi="Times New Roman"/>
                      <w:i/>
                      <w:color w:val="000000" w:themeColor="text1"/>
                      <w:sz w:val="16"/>
                    </w:rPr>
                    <w:t>KE</w:t>
                  </w:r>
                </w:p>
              </w:tc>
              <w:tc>
                <w:tcPr>
                  <w:tcW w:w="1938" w:type="dxa"/>
                </w:tcPr>
                <w:p w14:paraId="01409827" w14:textId="77777777" w:rsidR="00B71925" w:rsidRPr="0048050D" w:rsidRDefault="00B71925" w:rsidP="00C43AF8">
                  <w:pPr>
                    <w:spacing w:after="0" w:line="240" w:lineRule="auto"/>
                    <w:jc w:val="center"/>
                    <w:rPr>
                      <w:rFonts w:ascii="Times New Roman" w:hAnsi="Times New Roman"/>
                      <w:i/>
                      <w:color w:val="000000" w:themeColor="text1"/>
                      <w:sz w:val="16"/>
                    </w:rPr>
                  </w:pPr>
                </w:p>
              </w:tc>
              <w:tc>
                <w:tcPr>
                  <w:tcW w:w="2966" w:type="dxa"/>
                  <w:hideMark/>
                </w:tcPr>
                <w:p w14:paraId="2619C871" w14:textId="77777777" w:rsidR="00B71925" w:rsidRPr="0048050D" w:rsidRDefault="00B71925" w:rsidP="00C43AF8">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Miejscowość</w:t>
                  </w:r>
                </w:p>
              </w:tc>
              <w:tc>
                <w:tcPr>
                  <w:tcW w:w="1418" w:type="dxa"/>
                  <w:hideMark/>
                </w:tcPr>
                <w:p w14:paraId="462B5A56" w14:textId="77777777" w:rsidR="00B71925" w:rsidRPr="0048050D" w:rsidRDefault="00B71925" w:rsidP="008E4544">
                  <w:pPr>
                    <w:spacing w:after="0" w:line="240" w:lineRule="auto"/>
                    <w:ind w:left="-1084" w:firstLine="992"/>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Data</w:t>
                  </w:r>
                </w:p>
              </w:tc>
            </w:tr>
          </w:tbl>
          <w:p w14:paraId="07533EFD" w14:textId="77777777" w:rsidR="00367D13" w:rsidRPr="0048050D" w:rsidRDefault="00367D13" w:rsidP="00367D13">
            <w:pPr>
              <w:shd w:val="clear" w:color="auto" w:fill="FFFFFF" w:themeFill="background1"/>
              <w:spacing w:after="0" w:line="240" w:lineRule="auto"/>
              <w:jc w:val="center"/>
              <w:outlineLvl w:val="0"/>
              <w:rPr>
                <w:rFonts w:ascii="Times New Roman" w:hAnsi="Times New Roman"/>
                <w:b/>
                <w:smallCaps/>
                <w:color w:val="000000" w:themeColor="text1"/>
              </w:rPr>
            </w:pPr>
          </w:p>
          <w:p w14:paraId="1FA4312D" w14:textId="77777777" w:rsidR="00367D13" w:rsidRPr="0048050D" w:rsidRDefault="00367D13" w:rsidP="00367D13">
            <w:pPr>
              <w:shd w:val="clear" w:color="auto" w:fill="FFFFFF" w:themeFill="background1"/>
              <w:spacing w:after="0" w:line="240" w:lineRule="auto"/>
              <w:jc w:val="center"/>
              <w:outlineLvl w:val="0"/>
              <w:rPr>
                <w:rFonts w:ascii="Times New Roman" w:hAnsi="Times New Roman"/>
                <w:b/>
                <w:smallCaps/>
                <w:color w:val="000000" w:themeColor="text1"/>
              </w:rPr>
            </w:pPr>
          </w:p>
          <w:p w14:paraId="78FF46D6" w14:textId="77777777" w:rsidR="008E4544" w:rsidRPr="0048050D" w:rsidRDefault="008E4544" w:rsidP="008E4544">
            <w:pPr>
              <w:spacing w:after="0" w:line="240" w:lineRule="auto"/>
              <w:ind w:left="142"/>
              <w:rPr>
                <w:rFonts w:ascii="Times New Roman" w:hAnsi="Times New Roman"/>
                <w:color w:val="000000" w:themeColor="text1"/>
                <w:sz w:val="20"/>
                <w:szCs w:val="24"/>
              </w:rPr>
            </w:pPr>
            <w:r w:rsidRPr="0048050D">
              <w:rPr>
                <w:rFonts w:ascii="Times New Roman" w:hAnsi="Times New Roman"/>
                <w:i/>
                <w:color w:val="000000" w:themeColor="text1"/>
                <w:sz w:val="20"/>
              </w:rPr>
              <w:t xml:space="preserve">imię i nazwisko zdającego   </w:t>
            </w:r>
            <w:r w:rsidRPr="0048050D">
              <w:rPr>
                <w:rFonts w:ascii="Times New Roman" w:hAnsi="Times New Roman"/>
                <w:color w:val="000000" w:themeColor="text1"/>
                <w:sz w:val="20"/>
                <w:szCs w:val="24"/>
              </w:rPr>
              <w:t>…………………………………………………………………………………….</w:t>
            </w:r>
          </w:p>
          <w:p w14:paraId="744D887C" w14:textId="77777777" w:rsidR="008E4544" w:rsidRPr="0048050D" w:rsidRDefault="008E4544" w:rsidP="008E4544">
            <w:pPr>
              <w:spacing w:after="0" w:line="240" w:lineRule="auto"/>
              <w:ind w:left="142"/>
              <w:rPr>
                <w:rFonts w:ascii="Times New Roman" w:hAnsi="Times New Roman"/>
                <w:i/>
                <w:color w:val="000000" w:themeColor="text1"/>
                <w:sz w:val="20"/>
              </w:rPr>
            </w:pPr>
          </w:p>
          <w:p w14:paraId="5D79E9EB" w14:textId="77777777" w:rsidR="008E4544" w:rsidRPr="0048050D" w:rsidRDefault="008E4544" w:rsidP="008E4544">
            <w:pPr>
              <w:spacing w:after="0" w:line="240" w:lineRule="auto"/>
              <w:ind w:left="357"/>
              <w:jc w:val="both"/>
              <w:rPr>
                <w:rFonts w:ascii="Times New Roman" w:hAnsi="Times New Roman"/>
                <w:i/>
                <w:color w:val="000000" w:themeColor="text1"/>
                <w:sz w:val="12"/>
                <w:szCs w:val="1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7"/>
              <w:gridCol w:w="115"/>
              <w:gridCol w:w="250"/>
              <w:gridCol w:w="151"/>
              <w:gridCol w:w="200"/>
              <w:gridCol w:w="201"/>
              <w:gridCol w:w="151"/>
              <w:gridCol w:w="250"/>
              <w:gridCol w:w="102"/>
              <w:gridCol w:w="299"/>
              <w:gridCol w:w="53"/>
              <w:gridCol w:w="352"/>
              <w:gridCol w:w="352"/>
              <w:gridCol w:w="49"/>
              <w:gridCol w:w="303"/>
              <w:gridCol w:w="98"/>
              <w:gridCol w:w="254"/>
              <w:gridCol w:w="147"/>
              <w:gridCol w:w="205"/>
              <w:gridCol w:w="196"/>
              <w:gridCol w:w="156"/>
              <w:gridCol w:w="245"/>
              <w:gridCol w:w="107"/>
              <w:gridCol w:w="294"/>
              <w:gridCol w:w="401"/>
              <w:gridCol w:w="2214"/>
            </w:tblGrid>
            <w:tr w:rsidR="008E4544" w:rsidRPr="0048050D" w14:paraId="1A1A5CC2" w14:textId="77777777" w:rsidTr="008E4544">
              <w:trPr>
                <w:gridAfter w:val="3"/>
                <w:wAfter w:w="2906" w:type="dxa"/>
                <w:trHeight w:val="392"/>
              </w:trPr>
              <w:tc>
                <w:tcPr>
                  <w:tcW w:w="2295" w:type="dxa"/>
                  <w:gridSpan w:val="3"/>
                  <w:tcBorders>
                    <w:top w:val="nil"/>
                    <w:left w:val="nil"/>
                    <w:bottom w:val="nil"/>
                    <w:right w:val="dotted" w:sz="4" w:space="0" w:color="auto"/>
                  </w:tcBorders>
                  <w:vAlign w:val="center"/>
                  <w:hideMark/>
                </w:tcPr>
                <w:p w14:paraId="290FB35D" w14:textId="77777777" w:rsidR="008E4544" w:rsidRPr="0048050D" w:rsidRDefault="008E4544" w:rsidP="008E4544">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51" w:type="dxa"/>
                  <w:gridSpan w:val="2"/>
                  <w:tcBorders>
                    <w:top w:val="dotted" w:sz="4" w:space="0" w:color="auto"/>
                    <w:left w:val="dotted" w:sz="4" w:space="0" w:color="auto"/>
                    <w:bottom w:val="dotted" w:sz="4" w:space="0" w:color="auto"/>
                    <w:right w:val="dotted" w:sz="4" w:space="0" w:color="auto"/>
                  </w:tcBorders>
                  <w:vAlign w:val="center"/>
                </w:tcPr>
                <w:p w14:paraId="5A60CC34"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4E86C36D"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230412F4"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6E57D2C2"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14:paraId="3A3D5E8E"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14:paraId="5F612DA6"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2E211EC2"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47A5D011"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3F2C02FA"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167B12C1" w14:textId="77777777"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0A8B391A" w14:textId="77777777" w:rsidR="008E4544" w:rsidRPr="0048050D" w:rsidRDefault="008E4544" w:rsidP="008E4544">
                  <w:pPr>
                    <w:spacing w:after="0" w:line="240" w:lineRule="auto"/>
                    <w:jc w:val="center"/>
                    <w:rPr>
                      <w:rFonts w:ascii="Times New Roman" w:hAnsi="Times New Roman"/>
                      <w:b/>
                      <w:iCs/>
                      <w:color w:val="000000" w:themeColor="text1"/>
                      <w:sz w:val="20"/>
                    </w:rPr>
                  </w:pPr>
                </w:p>
              </w:tc>
            </w:tr>
            <w:tr w:rsidR="008E4544" w:rsidRPr="0048050D" w14:paraId="3C1B295C" w14:textId="77777777" w:rsidTr="005B7C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2045" w:type="dxa"/>
                  <w:gridSpan w:val="2"/>
                  <w:vAlign w:val="center"/>
                  <w:hideMark/>
                </w:tcPr>
                <w:p w14:paraId="00654ECE" w14:textId="77777777" w:rsidR="008E4544" w:rsidRPr="0048050D" w:rsidRDefault="008E4544" w:rsidP="008E4544">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 xml:space="preserve">Szkoła </w:t>
                  </w:r>
                </w:p>
              </w:tc>
              <w:tc>
                <w:tcPr>
                  <w:tcW w:w="7027" w:type="dxa"/>
                  <w:gridSpan w:val="24"/>
                  <w:vAlign w:val="center"/>
                </w:tcPr>
                <w:p w14:paraId="498CDD86" w14:textId="77777777" w:rsidR="008E4544" w:rsidRPr="0048050D" w:rsidRDefault="008E4544" w:rsidP="008E4544">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r w:rsidR="008E4544" w:rsidRPr="0048050D" w14:paraId="73929EF9" w14:textId="77777777" w:rsidTr="008E45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215" w:type="dxa"/>
              </w:trPr>
              <w:tc>
                <w:tcPr>
                  <w:tcW w:w="2045" w:type="dxa"/>
                  <w:gridSpan w:val="2"/>
                  <w:tcBorders>
                    <w:top w:val="nil"/>
                    <w:left w:val="nil"/>
                    <w:bottom w:val="nil"/>
                    <w:right w:val="dotted" w:sz="4" w:space="0" w:color="auto"/>
                  </w:tcBorders>
                  <w:vAlign w:val="center"/>
                  <w:hideMark/>
                </w:tcPr>
                <w:p w14:paraId="790E81D0" w14:textId="77777777" w:rsidR="008E4544" w:rsidRPr="0048050D" w:rsidRDefault="008E4544" w:rsidP="008E4544">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Identyfikator szkoły</w:t>
                  </w: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3C970F22"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0A2C6DE3"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65804B78"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05DC28AB"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6A10D513"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22CB3982"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nil"/>
                    <w:left w:val="dotted" w:sz="4" w:space="0" w:color="auto"/>
                    <w:bottom w:val="nil"/>
                    <w:right w:val="dotted" w:sz="4" w:space="0" w:color="auto"/>
                  </w:tcBorders>
                  <w:vAlign w:val="center"/>
                  <w:hideMark/>
                </w:tcPr>
                <w:p w14:paraId="6969F083" w14:textId="77777777" w:rsidR="008E4544" w:rsidRPr="0048050D" w:rsidRDefault="008E4544" w:rsidP="008E4544">
                  <w:pPr>
                    <w:spacing w:after="0" w:line="240" w:lineRule="auto"/>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203CCBF3"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5768F481"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7078E0C9"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68547CBF" w14:textId="77777777" w:rsidR="008E4544" w:rsidRPr="0048050D" w:rsidRDefault="008E4544" w:rsidP="008E4544">
                  <w:pPr>
                    <w:spacing w:after="0" w:line="240" w:lineRule="auto"/>
                    <w:jc w:val="center"/>
                    <w:rPr>
                      <w:rFonts w:ascii="Times New Roman" w:hAnsi="Times New Roman"/>
                      <w:color w:val="000000" w:themeColor="text1"/>
                    </w:rPr>
                  </w:pPr>
                </w:p>
              </w:tc>
              <w:tc>
                <w:tcPr>
                  <w:tcW w:w="401" w:type="dxa"/>
                  <w:tcBorders>
                    <w:top w:val="dotted" w:sz="4" w:space="0" w:color="auto"/>
                    <w:left w:val="dotted" w:sz="4" w:space="0" w:color="auto"/>
                    <w:bottom w:val="dotted" w:sz="4" w:space="0" w:color="auto"/>
                    <w:right w:val="dotted" w:sz="4" w:space="0" w:color="auto"/>
                  </w:tcBorders>
                  <w:vAlign w:val="center"/>
                </w:tcPr>
                <w:p w14:paraId="0C42A3CD" w14:textId="77777777" w:rsidR="008E4544" w:rsidRPr="0048050D" w:rsidRDefault="008E4544" w:rsidP="008E4544">
                  <w:pPr>
                    <w:spacing w:after="0" w:line="240" w:lineRule="auto"/>
                    <w:jc w:val="center"/>
                    <w:rPr>
                      <w:rFonts w:ascii="Times New Roman" w:hAnsi="Times New Roman"/>
                      <w:color w:val="000000" w:themeColor="text1"/>
                    </w:rPr>
                  </w:pPr>
                </w:p>
              </w:tc>
            </w:tr>
            <w:tr w:rsidR="008E4544" w:rsidRPr="0048050D" w14:paraId="2AD78779" w14:textId="77777777" w:rsidTr="005B7C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930" w:type="dxa"/>
                  <w:vAlign w:val="center"/>
                  <w:hideMark/>
                </w:tcPr>
                <w:p w14:paraId="5AE9BCCD" w14:textId="77777777" w:rsidR="008E4544" w:rsidRPr="0048050D" w:rsidRDefault="008E4544" w:rsidP="008E4544">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Dyrektor szkoły</w:t>
                  </w:r>
                </w:p>
              </w:tc>
              <w:tc>
                <w:tcPr>
                  <w:tcW w:w="7142" w:type="dxa"/>
                  <w:gridSpan w:val="25"/>
                  <w:vAlign w:val="center"/>
                </w:tcPr>
                <w:p w14:paraId="53FCF889" w14:textId="77777777" w:rsidR="008E4544" w:rsidRPr="0048050D" w:rsidRDefault="008E4544" w:rsidP="008E4544">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bl>
          <w:p w14:paraId="2974EF6C" w14:textId="77777777" w:rsidR="008E4544" w:rsidRPr="0048050D" w:rsidRDefault="008E4544" w:rsidP="008E4544">
            <w:pPr>
              <w:spacing w:after="0" w:line="240" w:lineRule="auto"/>
              <w:jc w:val="both"/>
              <w:rPr>
                <w:rFonts w:ascii="Times New Roman" w:hAnsi="Times New Roman"/>
                <w:i/>
                <w:color w:val="000000" w:themeColor="text1"/>
                <w:sz w:val="20"/>
              </w:rPr>
            </w:pPr>
          </w:p>
          <w:p w14:paraId="0611BA22" w14:textId="77777777" w:rsidR="008E4544" w:rsidRPr="0048050D" w:rsidRDefault="008E4544" w:rsidP="00FF3452">
            <w:pPr>
              <w:shd w:val="clear" w:color="auto" w:fill="FFFFFF" w:themeFill="background1"/>
              <w:spacing w:after="0" w:line="240" w:lineRule="auto"/>
              <w:outlineLvl w:val="0"/>
              <w:rPr>
                <w:rFonts w:ascii="Times New Roman" w:hAnsi="Times New Roman"/>
                <w:b/>
                <w:smallCaps/>
                <w:color w:val="000000" w:themeColor="text1"/>
              </w:rPr>
            </w:pPr>
          </w:p>
          <w:p w14:paraId="711E7128" w14:textId="77777777" w:rsidR="00B71925" w:rsidRPr="0048050D" w:rsidRDefault="00B71925" w:rsidP="00C43AF8">
            <w:pPr>
              <w:shd w:val="clear" w:color="auto" w:fill="D9D9D9"/>
              <w:spacing w:after="0" w:line="240" w:lineRule="auto"/>
              <w:jc w:val="center"/>
              <w:outlineLvl w:val="0"/>
              <w:rPr>
                <w:rFonts w:ascii="Times New Roman" w:hAnsi="Times New Roman"/>
                <w:smallCaps/>
                <w:color w:val="000000" w:themeColor="text1"/>
              </w:rPr>
            </w:pPr>
            <w:r w:rsidRPr="0048050D">
              <w:rPr>
                <w:rFonts w:ascii="Times New Roman" w:hAnsi="Times New Roman"/>
                <w:b/>
                <w:smallCaps/>
                <w:color w:val="000000" w:themeColor="text1"/>
              </w:rPr>
              <w:t xml:space="preserve">UNIEWAŻNIENIE CZĘŚCI PISEMNEJ/ CZĘŚCI PRAKTYCZNEJ* EGZAMINU </w:t>
            </w:r>
            <w:r w:rsidRPr="0048050D">
              <w:rPr>
                <w:rFonts w:ascii="Times New Roman" w:hAnsi="Times New Roman"/>
                <w:b/>
                <w:smallCaps/>
                <w:color w:val="000000" w:themeColor="text1"/>
              </w:rPr>
              <w:br/>
            </w:r>
            <w:r w:rsidR="00D00341">
              <w:rPr>
                <w:rFonts w:ascii="Times New Roman" w:hAnsi="Times New Roman"/>
                <w:b/>
                <w:smallCaps/>
                <w:color w:val="000000" w:themeColor="text1"/>
              </w:rPr>
              <w:t>ZAWODOWEGO</w:t>
            </w:r>
            <w:r w:rsidRPr="0048050D">
              <w:rPr>
                <w:rFonts w:ascii="Times New Roman" w:hAnsi="Times New Roman"/>
                <w:b/>
                <w:smallCaps/>
                <w:color w:val="000000" w:themeColor="text1"/>
              </w:rPr>
              <w:t xml:space="preserve"> PRZEZ DYREKTORA CKE</w:t>
            </w:r>
          </w:p>
          <w:p w14:paraId="37E7FE52" w14:textId="77777777" w:rsidR="00B71925" w:rsidRPr="0048050D" w:rsidRDefault="00B71925" w:rsidP="00C43AF8">
            <w:pPr>
              <w:spacing w:after="0" w:line="240" w:lineRule="auto"/>
              <w:jc w:val="center"/>
              <w:rPr>
                <w:rFonts w:ascii="Times New Roman" w:hAnsi="Times New Roman"/>
                <w:color w:val="000000" w:themeColor="text1"/>
                <w:sz w:val="20"/>
                <w:szCs w:val="20"/>
              </w:rPr>
            </w:pPr>
          </w:p>
          <w:p w14:paraId="5A14741E" w14:textId="77777777" w:rsidR="00F467DF" w:rsidRPr="00B93D07" w:rsidRDefault="00F467DF" w:rsidP="00C43AF8">
            <w:pPr>
              <w:spacing w:after="0" w:line="240" w:lineRule="auto"/>
              <w:jc w:val="center"/>
              <w:rPr>
                <w:rFonts w:ascii="Times New Roman" w:hAnsi="Times New Roman"/>
                <w:color w:val="000000" w:themeColor="text1"/>
                <w:sz w:val="20"/>
                <w:szCs w:val="20"/>
              </w:rPr>
            </w:pPr>
          </w:p>
          <w:p w14:paraId="5DB7850E" w14:textId="3DF64947" w:rsidR="00B71925" w:rsidRPr="00B93D07" w:rsidRDefault="00B71925" w:rsidP="00C43AF8">
            <w:pPr>
              <w:spacing w:after="0" w:line="240" w:lineRule="auto"/>
              <w:jc w:val="both"/>
              <w:rPr>
                <w:rFonts w:ascii="Times New Roman" w:hAnsi="Times New Roman"/>
                <w:color w:val="000000" w:themeColor="text1"/>
                <w:sz w:val="20"/>
                <w:szCs w:val="20"/>
              </w:rPr>
            </w:pPr>
            <w:r w:rsidRPr="00B93D07">
              <w:rPr>
                <w:rFonts w:ascii="Times New Roman" w:hAnsi="Times New Roman"/>
                <w:color w:val="000000" w:themeColor="text1"/>
                <w:sz w:val="20"/>
                <w:szCs w:val="20"/>
              </w:rPr>
              <w:t>Na podstawie art. 44 zzzr ust. 7 ustawy z dnia 7 września 1991 r.</w:t>
            </w:r>
            <w:r w:rsidR="008A58F3" w:rsidRPr="00B93D07">
              <w:rPr>
                <w:rFonts w:ascii="Times New Roman" w:hAnsi="Times New Roman"/>
                <w:color w:val="000000" w:themeColor="text1"/>
                <w:sz w:val="20"/>
                <w:szCs w:val="20"/>
              </w:rPr>
              <w:t xml:space="preserve"> o systemie oświaty </w:t>
            </w:r>
            <w:r w:rsidR="00B93D07" w:rsidRPr="00B93D07">
              <w:rPr>
                <w:rFonts w:ascii="Times New Roman" w:eastAsia="Times New Roman" w:hAnsi="Times New Roman"/>
                <w:sz w:val="20"/>
                <w:szCs w:val="20"/>
                <w:lang w:eastAsia="pl-PL"/>
              </w:rPr>
              <w:t>w brzmieniu obowiązującym przed 1</w:t>
            </w:r>
            <w:r w:rsidR="00B93D07">
              <w:rPr>
                <w:rFonts w:ascii="Times New Roman" w:eastAsia="Times New Roman" w:hAnsi="Times New Roman"/>
                <w:sz w:val="20"/>
                <w:szCs w:val="20"/>
                <w:lang w:eastAsia="pl-PL"/>
              </w:rPr>
              <w:t> </w:t>
            </w:r>
            <w:r w:rsidR="00B93D07" w:rsidRPr="00B93D07">
              <w:rPr>
                <w:rFonts w:ascii="Times New Roman" w:eastAsia="Times New Roman" w:hAnsi="Times New Roman"/>
                <w:sz w:val="20"/>
                <w:szCs w:val="20"/>
                <w:lang w:eastAsia="pl-PL"/>
              </w:rPr>
              <w:t>września 2019 r.</w:t>
            </w:r>
            <w:r w:rsidR="00B93D07" w:rsidRPr="00B93D07">
              <w:rPr>
                <w:rFonts w:ascii="Times New Roman" w:hAnsi="Times New Roman"/>
                <w:sz w:val="20"/>
                <w:szCs w:val="20"/>
              </w:rPr>
              <w:t xml:space="preserve"> </w:t>
            </w:r>
            <w:r w:rsidRPr="00B93D07">
              <w:rPr>
                <w:rFonts w:ascii="Times New Roman" w:hAnsi="Times New Roman"/>
                <w:color w:val="000000" w:themeColor="text1"/>
                <w:sz w:val="20"/>
                <w:szCs w:val="20"/>
              </w:rPr>
              <w:t>na skutek uznania zastrzeżeń zdającego</w:t>
            </w:r>
          </w:p>
          <w:p w14:paraId="647841FA" w14:textId="5AB88870" w:rsidR="00B71925" w:rsidRPr="0048050D" w:rsidRDefault="00B71925" w:rsidP="00C325E3">
            <w:pPr>
              <w:spacing w:after="0" w:line="240" w:lineRule="auto"/>
              <w:ind w:left="360"/>
              <w:jc w:val="both"/>
              <w:rPr>
                <w:rFonts w:ascii="Times New Roman" w:hAnsi="Times New Roman"/>
                <w:b/>
                <w:color w:val="000000" w:themeColor="text1"/>
              </w:rPr>
            </w:pPr>
            <w:r w:rsidRPr="00595B88">
              <w:rPr>
                <w:rFonts w:ascii="Times New Roman" w:hAnsi="Times New Roman"/>
                <w:b/>
                <w:color w:val="000000" w:themeColor="text1"/>
              </w:rPr>
              <w:t>stwierdzam naruszenie przepisów dotyczących przeprowadzania części</w:t>
            </w:r>
            <w:r w:rsidRPr="0048050D">
              <w:rPr>
                <w:rFonts w:ascii="Times New Roman" w:hAnsi="Times New Roman"/>
                <w:b/>
                <w:color w:val="000000" w:themeColor="text1"/>
              </w:rPr>
              <w:t xml:space="preserve"> pisemnej/ części praktycznej* </w:t>
            </w:r>
            <w:r w:rsidR="00BF692B">
              <w:rPr>
                <w:rFonts w:ascii="Times New Roman" w:hAnsi="Times New Roman"/>
                <w:b/>
                <w:color w:val="000000" w:themeColor="text1"/>
              </w:rPr>
              <w:t>egzaminu potwierdzającego kwalifikacje w zawodzie</w:t>
            </w:r>
            <w:r w:rsidR="00D00341">
              <w:rPr>
                <w:rFonts w:ascii="Times New Roman" w:hAnsi="Times New Roman"/>
                <w:b/>
                <w:color w:val="000000" w:themeColor="text1"/>
              </w:rPr>
              <w:t xml:space="preserve"> z zakresu </w:t>
            </w:r>
            <w:r w:rsidRPr="0048050D">
              <w:rPr>
                <w:rFonts w:ascii="Times New Roman" w:hAnsi="Times New Roman"/>
                <w:b/>
                <w:color w:val="000000" w:themeColor="text1"/>
              </w:rPr>
              <w:t>kwalifikacji</w:t>
            </w:r>
          </w:p>
          <w:p w14:paraId="7487F021" w14:textId="77777777" w:rsidR="00B71925" w:rsidRPr="0048050D" w:rsidRDefault="00B71925" w:rsidP="00C43AF8">
            <w:pPr>
              <w:spacing w:after="0" w:line="240" w:lineRule="auto"/>
              <w:ind w:left="360"/>
              <w:jc w:val="center"/>
              <w:rPr>
                <w:rFonts w:ascii="Times New Roman" w:hAnsi="Times New Roman"/>
                <w:b/>
                <w:color w:val="000000" w:themeColor="text1"/>
                <w:sz w:val="20"/>
                <w:szCs w:val="20"/>
              </w:rPr>
            </w:pPr>
          </w:p>
          <w:tbl>
            <w:tblPr>
              <w:tblW w:w="5000" w:type="pct"/>
              <w:jc w:val="center"/>
              <w:tblCellMar>
                <w:left w:w="70" w:type="dxa"/>
                <w:right w:w="70" w:type="dxa"/>
              </w:tblCellMar>
              <w:tblLook w:val="04A0" w:firstRow="1" w:lastRow="0" w:firstColumn="1" w:lastColumn="0" w:noHBand="0" w:noVBand="1"/>
            </w:tblPr>
            <w:tblGrid>
              <w:gridCol w:w="2107"/>
              <w:gridCol w:w="8041"/>
            </w:tblGrid>
            <w:tr w:rsidR="00B71925" w:rsidRPr="0048050D" w14:paraId="5C140693" w14:textId="77777777" w:rsidTr="001126F6">
              <w:trPr>
                <w:jc w:val="center"/>
              </w:trPr>
              <w:tc>
                <w:tcPr>
                  <w:tcW w:w="1038" w:type="pct"/>
                  <w:tcBorders>
                    <w:top w:val="nil"/>
                    <w:left w:val="nil"/>
                    <w:bottom w:val="nil"/>
                    <w:right w:val="single" w:sz="4" w:space="0" w:color="auto"/>
                  </w:tcBorders>
                  <w:vAlign w:val="center"/>
                  <w:hideMark/>
                </w:tcPr>
                <w:p w14:paraId="1E1419CD" w14:textId="59AC6C56" w:rsidR="00B71925" w:rsidRPr="0048050D" w:rsidRDefault="00B71925" w:rsidP="0043355A">
                  <w:pPr>
                    <w:spacing w:after="0" w:line="240" w:lineRule="auto"/>
                    <w:jc w:val="center"/>
                    <w:rPr>
                      <w:rFonts w:ascii="Times New Roman" w:hAnsi="Times New Roman"/>
                      <w:b/>
                      <w:bCs/>
                      <w:color w:val="000000" w:themeColor="text1"/>
                      <w:sz w:val="20"/>
                      <w:szCs w:val="12"/>
                    </w:rPr>
                  </w:pPr>
                  <w:r w:rsidRPr="0048050D">
                    <w:rPr>
                      <w:rFonts w:ascii="Times New Roman" w:hAnsi="Times New Roman"/>
                      <w:bCs/>
                      <w:color w:val="000000" w:themeColor="text1"/>
                      <w:sz w:val="20"/>
                      <w:szCs w:val="12"/>
                    </w:rPr>
                    <w:t>(</w:t>
                  </w:r>
                  <w:r w:rsidR="0043355A">
                    <w:rPr>
                      <w:rFonts w:ascii="Times New Roman" w:hAnsi="Times New Roman"/>
                      <w:bCs/>
                      <w:color w:val="000000" w:themeColor="text1"/>
                      <w:sz w:val="20"/>
                      <w:szCs w:val="12"/>
                    </w:rPr>
                    <w:t>oznaczenie</w:t>
                  </w:r>
                  <w:r w:rsidRPr="0048050D">
                    <w:rPr>
                      <w:rFonts w:ascii="Times New Roman" w:hAnsi="Times New Roman"/>
                      <w:bCs/>
                      <w:color w:val="000000" w:themeColor="text1"/>
                      <w:sz w:val="20"/>
                      <w:szCs w:val="12"/>
                    </w:rPr>
                    <w:br/>
                    <w:t>i nazwa  kwalifikacji)</w:t>
                  </w:r>
                </w:p>
              </w:tc>
              <w:tc>
                <w:tcPr>
                  <w:tcW w:w="3962" w:type="pct"/>
                  <w:tcBorders>
                    <w:top w:val="single" w:sz="4" w:space="0" w:color="auto"/>
                    <w:left w:val="single" w:sz="4" w:space="0" w:color="auto"/>
                    <w:bottom w:val="single" w:sz="4" w:space="0" w:color="auto"/>
                    <w:right w:val="single" w:sz="4" w:space="0" w:color="auto"/>
                  </w:tcBorders>
                  <w:vAlign w:val="center"/>
                </w:tcPr>
                <w:p w14:paraId="042E9209" w14:textId="77777777" w:rsidR="00B71925" w:rsidRPr="0048050D" w:rsidRDefault="00B71925" w:rsidP="00C43AF8">
                  <w:pPr>
                    <w:spacing w:after="0" w:line="240" w:lineRule="auto"/>
                    <w:rPr>
                      <w:rFonts w:ascii="Times New Roman" w:hAnsi="Times New Roman"/>
                      <w:b/>
                      <w:bCs/>
                      <w:color w:val="000000" w:themeColor="text1"/>
                      <w:sz w:val="20"/>
                      <w:szCs w:val="12"/>
                    </w:rPr>
                  </w:pPr>
                </w:p>
                <w:p w14:paraId="09A51E77" w14:textId="77777777" w:rsidR="00F467DF" w:rsidRPr="0048050D" w:rsidRDefault="00F467DF" w:rsidP="00C43AF8">
                  <w:pPr>
                    <w:spacing w:after="0" w:line="240" w:lineRule="auto"/>
                    <w:rPr>
                      <w:rFonts w:ascii="Times New Roman" w:hAnsi="Times New Roman"/>
                      <w:b/>
                      <w:bCs/>
                      <w:color w:val="000000" w:themeColor="text1"/>
                      <w:sz w:val="20"/>
                      <w:szCs w:val="12"/>
                    </w:rPr>
                  </w:pPr>
                </w:p>
                <w:p w14:paraId="1E8E81BE" w14:textId="77777777" w:rsidR="00F467DF" w:rsidRPr="0048050D" w:rsidRDefault="00F467DF" w:rsidP="00C43AF8">
                  <w:pPr>
                    <w:spacing w:after="0" w:line="240" w:lineRule="auto"/>
                    <w:rPr>
                      <w:rFonts w:ascii="Times New Roman" w:hAnsi="Times New Roman"/>
                      <w:b/>
                      <w:bCs/>
                      <w:color w:val="000000" w:themeColor="text1"/>
                      <w:sz w:val="20"/>
                      <w:szCs w:val="12"/>
                    </w:rPr>
                  </w:pPr>
                </w:p>
              </w:tc>
            </w:tr>
          </w:tbl>
          <w:p w14:paraId="074D2A38" w14:textId="77777777" w:rsidR="00F467DF" w:rsidRPr="0048050D" w:rsidRDefault="00F467DF" w:rsidP="00F467DF">
            <w:pPr>
              <w:spacing w:after="0" w:line="240" w:lineRule="auto"/>
              <w:jc w:val="both"/>
              <w:rPr>
                <w:rFonts w:ascii="Times New Roman" w:hAnsi="Times New Roman"/>
                <w:i/>
                <w:color w:val="000000" w:themeColor="text1"/>
                <w:sz w:val="20"/>
              </w:rPr>
            </w:pPr>
          </w:p>
          <w:p w14:paraId="365960A4" w14:textId="77777777" w:rsidR="00367D13" w:rsidRPr="0048050D" w:rsidRDefault="00367D13" w:rsidP="00367D13">
            <w:pPr>
              <w:spacing w:after="0" w:line="240" w:lineRule="auto"/>
              <w:ind w:left="360"/>
              <w:jc w:val="center"/>
              <w:rPr>
                <w:rFonts w:ascii="Times New Roman" w:hAnsi="Times New Roman"/>
                <w:b/>
                <w:color w:val="000000" w:themeColor="text1"/>
                <w:sz w:val="24"/>
                <w:szCs w:val="20"/>
              </w:rPr>
            </w:pPr>
          </w:p>
          <w:p w14:paraId="1DDD3332" w14:textId="77777777" w:rsidR="00F467DF" w:rsidRPr="0048050D" w:rsidRDefault="00F467DF" w:rsidP="00C43AF8">
            <w:pPr>
              <w:spacing w:after="0" w:line="240" w:lineRule="auto"/>
              <w:jc w:val="both"/>
              <w:rPr>
                <w:rFonts w:ascii="Times New Roman" w:hAnsi="Times New Roman"/>
                <w:b/>
                <w:color w:val="000000" w:themeColor="text1"/>
              </w:rPr>
            </w:pPr>
          </w:p>
          <w:p w14:paraId="4A01C0CF" w14:textId="77777777" w:rsidR="00B71925" w:rsidRPr="0048050D" w:rsidRDefault="00F467DF" w:rsidP="00C43AF8">
            <w:pPr>
              <w:spacing w:after="0" w:line="240" w:lineRule="auto"/>
              <w:jc w:val="both"/>
              <w:rPr>
                <w:rFonts w:ascii="Times New Roman" w:hAnsi="Times New Roman"/>
                <w:b/>
                <w:color w:val="000000" w:themeColor="text1"/>
              </w:rPr>
            </w:pPr>
            <w:r w:rsidRPr="0048050D">
              <w:rPr>
                <w:rFonts w:ascii="Times New Roman" w:hAnsi="Times New Roman"/>
                <w:b/>
                <w:color w:val="000000" w:themeColor="text1"/>
              </w:rPr>
              <w:t>p</w:t>
            </w:r>
            <w:r w:rsidR="00B71925" w:rsidRPr="0048050D">
              <w:rPr>
                <w:rFonts w:ascii="Times New Roman" w:hAnsi="Times New Roman"/>
                <w:b/>
                <w:color w:val="000000" w:themeColor="text1"/>
              </w:rPr>
              <w:t>olegające na</w:t>
            </w:r>
          </w:p>
          <w:p w14:paraId="404E8F27" w14:textId="77777777" w:rsidR="008E4544" w:rsidRPr="0048050D" w:rsidRDefault="00B71925" w:rsidP="008E4544">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20D6AFB9" w14:textId="77777777" w:rsidR="008E4544" w:rsidRPr="0048050D" w:rsidRDefault="008E4544" w:rsidP="008E4544">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67201CE7" w14:textId="77777777" w:rsidR="008E4544" w:rsidRPr="0048050D" w:rsidRDefault="008E4544" w:rsidP="008E4544">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5601BBCF" w14:textId="77777777" w:rsidR="008E4544" w:rsidRPr="0048050D" w:rsidRDefault="008E4544" w:rsidP="008E4544">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1B8ED1A3" w14:textId="77777777" w:rsidR="008E4544" w:rsidRPr="0048050D" w:rsidRDefault="008E4544" w:rsidP="008E4544">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510D2119" w14:textId="77777777" w:rsidR="00B71925" w:rsidRPr="0048050D" w:rsidRDefault="00B71925" w:rsidP="00C43AF8">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Powyższe naruszenie mogło wpłynąć na wynik egzaminu, zatem </w:t>
            </w:r>
            <w:r w:rsidRPr="0048050D">
              <w:rPr>
                <w:rFonts w:ascii="Times New Roman" w:hAnsi="Times New Roman"/>
                <w:b/>
                <w:color w:val="000000" w:themeColor="text1"/>
              </w:rPr>
              <w:t>unieważniam część pisemną/część praktyczną*</w:t>
            </w:r>
            <w:r w:rsidRPr="0048050D">
              <w:rPr>
                <w:rFonts w:ascii="Times New Roman" w:hAnsi="Times New Roman"/>
                <w:color w:val="000000" w:themeColor="text1"/>
              </w:rPr>
              <w:t xml:space="preserve"> egzaminu ww. zdającego i zarządzam jego ponowne przeprowadzenie. </w:t>
            </w:r>
          </w:p>
          <w:p w14:paraId="7FBB8F79" w14:textId="77777777" w:rsidR="00B71925" w:rsidRPr="0048050D" w:rsidRDefault="00B71925"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rPr>
              <w:t xml:space="preserve">Termin ponownego przeprowadzenia egzaminu ustalam, zgodnie z art. 44zzzr ust. 10 ustawy, na </w:t>
            </w:r>
            <w:r w:rsidRPr="0048050D">
              <w:rPr>
                <w:rFonts w:ascii="Times New Roman" w:hAnsi="Times New Roman"/>
                <w:color w:val="000000" w:themeColor="text1"/>
                <w:sz w:val="20"/>
                <w:szCs w:val="20"/>
              </w:rPr>
              <w:t>…………………</w:t>
            </w:r>
            <w:r w:rsidR="00CA732E"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597C1B87" w14:textId="77777777" w:rsidR="00B71925" w:rsidRPr="0048050D" w:rsidRDefault="00B71925" w:rsidP="00C43AF8">
            <w:pPr>
              <w:spacing w:after="0" w:line="240" w:lineRule="auto"/>
              <w:rPr>
                <w:rFonts w:ascii="Times New Roman" w:hAnsi="Times New Roman"/>
                <w:color w:val="000000" w:themeColor="text1"/>
              </w:rPr>
            </w:pPr>
          </w:p>
          <w:tbl>
            <w:tblPr>
              <w:tblpPr w:leftFromText="141" w:rightFromText="141" w:vertAnchor="text" w:horzAnchor="margin" w:tblpXSpec="right" w:tblpY="69"/>
              <w:tblW w:w="0" w:type="auto"/>
              <w:tblLook w:val="04A0" w:firstRow="1" w:lastRow="0" w:firstColumn="1" w:lastColumn="0" w:noHBand="0" w:noVBand="1"/>
            </w:tblPr>
            <w:tblGrid>
              <w:gridCol w:w="4216"/>
            </w:tblGrid>
            <w:tr w:rsidR="00B71925" w:rsidRPr="0048050D" w14:paraId="7B434EA2" w14:textId="77777777" w:rsidTr="001126F6">
              <w:tc>
                <w:tcPr>
                  <w:tcW w:w="4216" w:type="dxa"/>
                  <w:hideMark/>
                </w:tcPr>
                <w:p w14:paraId="0938EC94" w14:textId="77777777" w:rsidR="00102E30" w:rsidRDefault="00102E30" w:rsidP="00C43AF8">
                  <w:pPr>
                    <w:spacing w:after="0" w:line="240" w:lineRule="auto"/>
                    <w:jc w:val="right"/>
                    <w:rPr>
                      <w:rFonts w:ascii="Times New Roman" w:hAnsi="Times New Roman"/>
                      <w:color w:val="000000" w:themeColor="text1"/>
                      <w:sz w:val="20"/>
                    </w:rPr>
                  </w:pPr>
                </w:p>
                <w:p w14:paraId="67D897C5" w14:textId="77777777" w:rsidR="00B71925" w:rsidRPr="0048050D" w:rsidRDefault="00B71925"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B71925" w:rsidRPr="0048050D" w14:paraId="2997DF03" w14:textId="77777777" w:rsidTr="001126F6">
              <w:tc>
                <w:tcPr>
                  <w:tcW w:w="4216" w:type="dxa"/>
                </w:tcPr>
                <w:p w14:paraId="602C9689" w14:textId="77777777" w:rsidR="00B71925" w:rsidRPr="0048050D" w:rsidRDefault="00B71925"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Centralnej Komisji Egzaminacyjnej</w:t>
                  </w:r>
                </w:p>
              </w:tc>
            </w:tr>
          </w:tbl>
          <w:p w14:paraId="42533661" w14:textId="77777777" w:rsidR="00367D13" w:rsidRPr="0048050D" w:rsidRDefault="00367D13" w:rsidP="00C43AF8">
            <w:pPr>
              <w:spacing w:after="0" w:line="240" w:lineRule="auto"/>
              <w:jc w:val="both"/>
              <w:rPr>
                <w:rFonts w:ascii="Times New Roman" w:hAnsi="Times New Roman"/>
                <w:color w:val="000000" w:themeColor="text1"/>
              </w:rPr>
            </w:pPr>
          </w:p>
          <w:p w14:paraId="0D59FB3C" w14:textId="77777777" w:rsidR="00367D13" w:rsidRDefault="00367D13" w:rsidP="00C43AF8">
            <w:pPr>
              <w:spacing w:after="0" w:line="240" w:lineRule="auto"/>
              <w:jc w:val="both"/>
              <w:rPr>
                <w:rFonts w:ascii="Times New Roman" w:hAnsi="Times New Roman"/>
                <w:color w:val="000000" w:themeColor="text1"/>
              </w:rPr>
            </w:pPr>
          </w:p>
          <w:p w14:paraId="5007F806" w14:textId="77777777" w:rsidR="00DF7133" w:rsidRPr="0048050D" w:rsidRDefault="00DF7133" w:rsidP="00C43AF8">
            <w:pPr>
              <w:spacing w:after="0" w:line="240" w:lineRule="auto"/>
              <w:jc w:val="both"/>
              <w:rPr>
                <w:rFonts w:ascii="Times New Roman" w:hAnsi="Times New Roman"/>
                <w:color w:val="000000" w:themeColor="text1"/>
              </w:rPr>
            </w:pPr>
          </w:p>
          <w:p w14:paraId="5CC2E61B" w14:textId="77777777" w:rsidR="00B71925" w:rsidRDefault="00B71925" w:rsidP="00C43AF8">
            <w:pPr>
              <w:spacing w:after="0" w:line="240" w:lineRule="auto"/>
              <w:jc w:val="both"/>
              <w:rPr>
                <w:rFonts w:ascii="Times New Roman" w:hAnsi="Times New Roman"/>
                <w:color w:val="000000" w:themeColor="text1"/>
                <w:sz w:val="20"/>
                <w:szCs w:val="20"/>
              </w:rPr>
            </w:pPr>
          </w:p>
          <w:p w14:paraId="74B0F375" w14:textId="77777777" w:rsidR="0043355A" w:rsidRDefault="0043355A" w:rsidP="00C43AF8">
            <w:pPr>
              <w:spacing w:after="0" w:line="240" w:lineRule="auto"/>
              <w:jc w:val="both"/>
              <w:rPr>
                <w:rFonts w:ascii="Times New Roman" w:hAnsi="Times New Roman"/>
                <w:color w:val="000000" w:themeColor="text1"/>
                <w:sz w:val="20"/>
                <w:szCs w:val="20"/>
              </w:rPr>
            </w:pPr>
          </w:p>
          <w:p w14:paraId="4378B375" w14:textId="77777777" w:rsidR="0043355A" w:rsidRPr="0048050D" w:rsidRDefault="0043355A" w:rsidP="00C43AF8">
            <w:pPr>
              <w:spacing w:after="0" w:line="240" w:lineRule="auto"/>
              <w:jc w:val="both"/>
              <w:rPr>
                <w:rFonts w:ascii="Times New Roman" w:hAnsi="Times New Roman"/>
                <w:color w:val="000000" w:themeColor="text1"/>
                <w:sz w:val="20"/>
                <w:szCs w:val="20"/>
              </w:rPr>
            </w:pPr>
          </w:p>
          <w:p w14:paraId="3C02712D" w14:textId="77777777" w:rsidR="00B71925" w:rsidRPr="0048050D" w:rsidRDefault="00B71925"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44BC9D3F" w14:textId="77777777" w:rsidR="00B71925" w:rsidRPr="0048050D" w:rsidRDefault="00B71925" w:rsidP="00F467DF">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Pani/Pan ………………………………………………...…………..……</w:t>
            </w:r>
          </w:p>
          <w:p w14:paraId="12E941D2" w14:textId="77777777" w:rsidR="00B71925" w:rsidRPr="0048050D" w:rsidRDefault="00B71925" w:rsidP="00F467DF">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dyrektor Okręgowej Komisji Egzaminacyjnej w/we …………………………………….……</w:t>
            </w:r>
          </w:p>
          <w:p w14:paraId="198ED727" w14:textId="77777777" w:rsidR="00B71925" w:rsidRDefault="00B71925" w:rsidP="00C43AF8">
            <w:pPr>
              <w:spacing w:after="0" w:line="240" w:lineRule="auto"/>
              <w:jc w:val="both"/>
              <w:rPr>
                <w:rFonts w:ascii="Times New Roman" w:hAnsi="Times New Roman"/>
                <w:color w:val="000000" w:themeColor="text1"/>
                <w:sz w:val="18"/>
              </w:rPr>
            </w:pPr>
            <w:r w:rsidRPr="0048050D">
              <w:rPr>
                <w:rFonts w:ascii="Times New Roman" w:hAnsi="Times New Roman"/>
                <w:color w:val="000000" w:themeColor="text1"/>
                <w:sz w:val="18"/>
              </w:rPr>
              <w:t>*niepotrzebne skreślić</w:t>
            </w:r>
          </w:p>
          <w:p w14:paraId="67E5F07E" w14:textId="0F82848C" w:rsidR="00E7100F" w:rsidRPr="0048050D" w:rsidRDefault="00E7100F" w:rsidP="00C43AF8">
            <w:pPr>
              <w:shd w:val="clear" w:color="auto" w:fill="DEEAF6"/>
              <w:spacing w:after="0" w:line="240" w:lineRule="auto"/>
              <w:outlineLvl w:val="0"/>
              <w:rPr>
                <w:rFonts w:ascii="Times New Roman" w:hAnsi="Times New Roman"/>
                <w:b/>
                <w:color w:val="000000" w:themeColor="text1"/>
              </w:rPr>
            </w:pPr>
            <w:r w:rsidRPr="0048050D">
              <w:rPr>
                <w:rFonts w:ascii="Times New Roman" w:hAnsi="Times New Roman"/>
                <w:b/>
                <w:color w:val="000000" w:themeColor="text1"/>
              </w:rPr>
              <w:t>Załącznik 29</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Zgłoszenie przez zdającego zastrzeżeń do rozstrzygnięcia dyrektora OKE w sprawie unieważnienia egzaminu</w:t>
            </w:r>
          </w:p>
          <w:p w14:paraId="7B48010A" w14:textId="77777777" w:rsidR="00367D13" w:rsidRPr="0048050D" w:rsidRDefault="00367D13" w:rsidP="00367D13">
            <w:pPr>
              <w:shd w:val="clear" w:color="auto" w:fill="FFFFFF" w:themeFill="background1"/>
              <w:spacing w:after="0" w:line="240" w:lineRule="auto"/>
              <w:outlineLvl w:val="0"/>
              <w:rPr>
                <w:rFonts w:ascii="Times New Roman" w:hAnsi="Times New Roman"/>
                <w:b/>
                <w:color w:val="000000" w:themeColor="text1"/>
              </w:rPr>
            </w:pPr>
          </w:p>
          <w:p w14:paraId="145CD2B9" w14:textId="77777777" w:rsidR="00367D13" w:rsidRPr="0048050D" w:rsidRDefault="00367D13" w:rsidP="00145BFF">
            <w:pPr>
              <w:pBdr>
                <w:top w:val="single" w:sz="4" w:space="1" w:color="auto"/>
                <w:left w:val="single" w:sz="4" w:space="4" w:color="auto"/>
                <w:bottom w:val="single" w:sz="4" w:space="1" w:color="auto"/>
                <w:right w:val="single" w:sz="4" w:space="4" w:color="auto"/>
              </w:pBdr>
              <w:ind w:left="37" w:right="-108"/>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A. Wypełnia zdający</w:t>
            </w:r>
          </w:p>
          <w:tbl>
            <w:tblPr>
              <w:tblStyle w:val="Tabela-Siatka3"/>
              <w:tblW w:w="4088" w:type="dxa"/>
              <w:tblInd w:w="58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6"/>
              <w:gridCol w:w="1672"/>
            </w:tblGrid>
            <w:tr w:rsidR="00367D13" w:rsidRPr="0048050D" w14:paraId="17A87069" w14:textId="77777777" w:rsidTr="00D465FF">
              <w:tc>
                <w:tcPr>
                  <w:tcW w:w="2410" w:type="dxa"/>
                </w:tcPr>
                <w:p w14:paraId="480CC0DF" w14:textId="77777777" w:rsidR="00367D13" w:rsidRPr="0048050D" w:rsidRDefault="00D465FF" w:rsidP="00367D13">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678" w:type="dxa"/>
                </w:tcPr>
                <w:p w14:paraId="2C5017A9" w14:textId="77777777" w:rsidR="00367D13" w:rsidRPr="0048050D" w:rsidRDefault="00367D13" w:rsidP="00367D13">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367D13" w:rsidRPr="0048050D" w14:paraId="778F244A" w14:textId="77777777" w:rsidTr="00D465FF">
              <w:tc>
                <w:tcPr>
                  <w:tcW w:w="2410" w:type="dxa"/>
                </w:tcPr>
                <w:p w14:paraId="33ED2098" w14:textId="77777777" w:rsidR="00367D13" w:rsidRPr="0048050D" w:rsidRDefault="00367D13" w:rsidP="00367D13">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678" w:type="dxa"/>
                </w:tcPr>
                <w:p w14:paraId="2B0846C1" w14:textId="77777777" w:rsidR="00367D13" w:rsidRPr="0048050D" w:rsidRDefault="00367D13" w:rsidP="00367D13">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49702457" w14:textId="77777777" w:rsidR="00367D13" w:rsidRPr="0048050D" w:rsidRDefault="00367D13" w:rsidP="00367D13">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D465FF"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6E2F0860" w14:textId="77777777" w:rsidR="00367D13" w:rsidRPr="0048050D" w:rsidRDefault="00367D13" w:rsidP="00367D13">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imię i nazwisko zdającego</w:t>
            </w:r>
          </w:p>
          <w:p w14:paraId="1D6144DC" w14:textId="77777777" w:rsidR="00367D13" w:rsidRPr="0048050D" w:rsidRDefault="00367D13" w:rsidP="00367D13">
            <w:pPr>
              <w:spacing w:after="0" w:line="240" w:lineRule="auto"/>
              <w:ind w:right="74"/>
              <w:jc w:val="both"/>
              <w:rPr>
                <w:rFonts w:ascii="Times New Roman" w:hAnsi="Times New Roman"/>
                <w:i/>
                <w:color w:val="000000" w:themeColor="text1"/>
                <w:sz w:val="20"/>
                <w:szCs w:val="20"/>
              </w:rPr>
            </w:pPr>
          </w:p>
          <w:tbl>
            <w:tblPr>
              <w:tblW w:w="5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389"/>
              <w:gridCol w:w="390"/>
              <w:gridCol w:w="390"/>
              <w:gridCol w:w="390"/>
              <w:gridCol w:w="390"/>
              <w:gridCol w:w="390"/>
              <w:gridCol w:w="390"/>
              <w:gridCol w:w="390"/>
              <w:gridCol w:w="390"/>
              <w:gridCol w:w="390"/>
              <w:gridCol w:w="390"/>
            </w:tblGrid>
            <w:tr w:rsidR="00367D13" w:rsidRPr="0048050D" w14:paraId="4815E1BF" w14:textId="77777777" w:rsidTr="00D465FF">
              <w:trPr>
                <w:trHeight w:val="481"/>
              </w:trPr>
              <w:tc>
                <w:tcPr>
                  <w:tcW w:w="1560" w:type="dxa"/>
                  <w:tcBorders>
                    <w:top w:val="nil"/>
                    <w:left w:val="nil"/>
                    <w:bottom w:val="nil"/>
                    <w:right w:val="dotted" w:sz="4" w:space="0" w:color="auto"/>
                  </w:tcBorders>
                  <w:vAlign w:val="center"/>
                </w:tcPr>
                <w:p w14:paraId="379B7AAC" w14:textId="77777777" w:rsidR="00367D13" w:rsidRPr="0048050D" w:rsidRDefault="00367D13" w:rsidP="00D465FF">
                  <w:pPr>
                    <w:ind w:left="-68"/>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PESEL</w:t>
                  </w:r>
                </w:p>
              </w:tc>
              <w:tc>
                <w:tcPr>
                  <w:tcW w:w="389" w:type="dxa"/>
                  <w:tcBorders>
                    <w:top w:val="dotted" w:sz="4" w:space="0" w:color="auto"/>
                    <w:left w:val="dotted" w:sz="4" w:space="0" w:color="auto"/>
                    <w:bottom w:val="dotted" w:sz="4" w:space="0" w:color="auto"/>
                    <w:right w:val="dotted" w:sz="4" w:space="0" w:color="auto"/>
                  </w:tcBorders>
                  <w:vAlign w:val="center"/>
                </w:tcPr>
                <w:p w14:paraId="62BDEEA6"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2B79522A"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6851D266"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2601754A"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20FD5062"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3101716E"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1F695AC9"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27CC91FC"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6E093687"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727DCBE8"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5F046EA7" w14:textId="77777777" w:rsidR="00367D13" w:rsidRPr="0048050D" w:rsidRDefault="00367D13" w:rsidP="00367D13">
                  <w:pPr>
                    <w:spacing w:line="360" w:lineRule="auto"/>
                    <w:jc w:val="center"/>
                    <w:rPr>
                      <w:rFonts w:ascii="Times New Roman" w:hAnsi="Times New Roman"/>
                      <w:iCs/>
                      <w:color w:val="000000" w:themeColor="text1"/>
                      <w:sz w:val="20"/>
                      <w:szCs w:val="20"/>
                    </w:rPr>
                  </w:pPr>
                </w:p>
              </w:tc>
            </w:tr>
          </w:tbl>
          <w:p w14:paraId="0A823781" w14:textId="77777777" w:rsidR="00367D13" w:rsidRPr="0048050D" w:rsidRDefault="00367D13" w:rsidP="00367D13">
            <w:pPr>
              <w:spacing w:after="0" w:line="240" w:lineRule="auto"/>
              <w:ind w:right="75"/>
              <w:jc w:val="both"/>
              <w:rPr>
                <w:rFonts w:ascii="Times New Roman" w:hAnsi="Times New Roman"/>
                <w:color w:val="000000" w:themeColor="text1"/>
                <w:sz w:val="20"/>
                <w:szCs w:val="20"/>
              </w:rPr>
            </w:pPr>
          </w:p>
          <w:p w14:paraId="4097FE8B" w14:textId="77777777" w:rsidR="00367D13" w:rsidRPr="0048050D" w:rsidRDefault="00367D13" w:rsidP="00367D13">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220CFA8E" w14:textId="77777777" w:rsidR="00367D13" w:rsidRPr="0048050D" w:rsidRDefault="00367D13" w:rsidP="00367D13">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adres zdającego do korespondencji (miejscowość, ulica, kod pocztowy, poczta))</w:t>
            </w:r>
          </w:p>
          <w:p w14:paraId="66F4EE2E" w14:textId="77777777" w:rsidR="00367D13" w:rsidRPr="0048050D" w:rsidRDefault="00367D13" w:rsidP="00367D13">
            <w:pPr>
              <w:spacing w:after="0" w:line="240" w:lineRule="auto"/>
              <w:ind w:right="75"/>
              <w:jc w:val="both"/>
              <w:rPr>
                <w:rFonts w:ascii="Times New Roman" w:hAnsi="Times New Roman"/>
                <w:color w:val="000000" w:themeColor="text1"/>
                <w:sz w:val="20"/>
                <w:szCs w:val="20"/>
              </w:rPr>
            </w:pPr>
          </w:p>
          <w:p w14:paraId="5D623752" w14:textId="77777777" w:rsidR="00367D13" w:rsidRPr="0048050D" w:rsidRDefault="00367D13" w:rsidP="00367D13">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1BF1321D" w14:textId="77777777" w:rsidR="00367D13" w:rsidRPr="0048050D" w:rsidRDefault="00367D13" w:rsidP="00367D13">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numer telefonu zdającego                                                                                                                   </w:t>
            </w:r>
          </w:p>
          <w:p w14:paraId="0F1C368A" w14:textId="77777777" w:rsidR="00367D13" w:rsidRPr="0048050D" w:rsidRDefault="00367D13" w:rsidP="00367D13">
            <w:pPr>
              <w:spacing w:after="0" w:line="240" w:lineRule="auto"/>
              <w:ind w:right="74"/>
              <w:jc w:val="both"/>
              <w:rPr>
                <w:rFonts w:ascii="Times New Roman" w:hAnsi="Times New Roman"/>
                <w:i/>
                <w:color w:val="000000" w:themeColor="text1"/>
                <w:sz w:val="20"/>
                <w:szCs w:val="20"/>
              </w:rPr>
            </w:pPr>
          </w:p>
          <w:p w14:paraId="486501DB" w14:textId="77777777" w:rsidR="00367D13" w:rsidRPr="0048050D" w:rsidRDefault="00367D13" w:rsidP="00367D13">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w:t>
            </w:r>
          </w:p>
          <w:p w14:paraId="66051176" w14:textId="77777777" w:rsidR="00367D13" w:rsidRPr="0048050D" w:rsidRDefault="00367D13" w:rsidP="00367D13">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 e-mail zdającego </w:t>
            </w: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E7100F" w:rsidRPr="0048050D" w14:paraId="30763FED" w14:textId="77777777" w:rsidTr="001126F6">
              <w:trPr>
                <w:trHeight w:val="80"/>
              </w:trPr>
              <w:tc>
                <w:tcPr>
                  <w:tcW w:w="5134" w:type="dxa"/>
                </w:tcPr>
                <w:p w14:paraId="6B7BD313" w14:textId="77777777" w:rsidR="00E7100F" w:rsidRPr="0048050D" w:rsidRDefault="00E7100F" w:rsidP="00C43AF8">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Dyrektor </w:t>
                  </w:r>
                </w:p>
                <w:p w14:paraId="085D7FBC" w14:textId="77777777" w:rsidR="00E7100F" w:rsidRPr="0048050D" w:rsidRDefault="00E7100F" w:rsidP="00C43AF8">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Centralnej Komisji Egzaminacyjnej</w:t>
                  </w:r>
                </w:p>
                <w:p w14:paraId="05F9FE48" w14:textId="77777777" w:rsidR="00E7100F" w:rsidRPr="0048050D" w:rsidRDefault="00E7100F" w:rsidP="00C43AF8">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za pośrednictwem</w:t>
                  </w:r>
                </w:p>
                <w:p w14:paraId="629CBF5C" w14:textId="77777777" w:rsidR="00E7100F" w:rsidRPr="0048050D" w:rsidRDefault="00E7100F" w:rsidP="00C43AF8">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Dyrektora Okręgowej Komisji Egzaminacyjnej</w:t>
                  </w:r>
                </w:p>
                <w:p w14:paraId="326616E5" w14:textId="77777777" w:rsidR="00C43AF8" w:rsidRPr="0048050D" w:rsidRDefault="00C43AF8" w:rsidP="00C43AF8">
                  <w:pPr>
                    <w:spacing w:after="0" w:line="240" w:lineRule="auto"/>
                    <w:ind w:right="-108"/>
                    <w:jc w:val="both"/>
                    <w:rPr>
                      <w:rFonts w:ascii="Times New Roman" w:hAnsi="Times New Roman"/>
                      <w:b/>
                      <w:color w:val="000000" w:themeColor="text1"/>
                      <w:sz w:val="20"/>
                    </w:rPr>
                  </w:pPr>
                </w:p>
                <w:p w14:paraId="11892D4E" w14:textId="77777777" w:rsidR="00E7100F" w:rsidRPr="0048050D" w:rsidRDefault="00E7100F" w:rsidP="00C43AF8">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w</w:t>
                  </w:r>
                  <w:r w:rsidR="0005555D">
                    <w:rPr>
                      <w:rFonts w:ascii="Times New Roman" w:hAnsi="Times New Roman"/>
                      <w:b/>
                      <w:color w:val="000000" w:themeColor="text1"/>
                      <w:sz w:val="20"/>
                    </w:rPr>
                    <w:t>/we</w:t>
                  </w:r>
                  <w:r w:rsidRPr="0048050D">
                    <w:rPr>
                      <w:rFonts w:ascii="Times New Roman" w:hAnsi="Times New Roman"/>
                      <w:b/>
                      <w:color w:val="000000" w:themeColor="text1"/>
                      <w:sz w:val="20"/>
                    </w:rPr>
                    <w:t xml:space="preserve"> …………………………..</w:t>
                  </w:r>
                </w:p>
                <w:p w14:paraId="569BC235" w14:textId="77777777" w:rsidR="00367D13" w:rsidRPr="0048050D" w:rsidRDefault="00367D13" w:rsidP="00C43AF8">
                  <w:pPr>
                    <w:spacing w:after="0" w:line="240" w:lineRule="auto"/>
                    <w:ind w:right="-108"/>
                    <w:jc w:val="both"/>
                    <w:rPr>
                      <w:rFonts w:ascii="Times New Roman" w:hAnsi="Times New Roman"/>
                      <w:b/>
                      <w:color w:val="000000" w:themeColor="text1"/>
                      <w:sz w:val="20"/>
                    </w:rPr>
                  </w:pPr>
                </w:p>
              </w:tc>
            </w:tr>
          </w:tbl>
          <w:p w14:paraId="437F2450" w14:textId="77777777" w:rsidR="00E7100F" w:rsidRPr="0048050D" w:rsidRDefault="00E7100F" w:rsidP="0094450C">
            <w:pPr>
              <w:shd w:val="clear" w:color="auto" w:fill="BFBFBF" w:themeFill="background1" w:themeFillShade="BF"/>
              <w:spacing w:after="0" w:line="240" w:lineRule="auto"/>
              <w:jc w:val="center"/>
              <w:rPr>
                <w:rFonts w:ascii="Times New Roman" w:eastAsiaTheme="minorHAnsi" w:hAnsi="Times New Roman"/>
                <w:smallCaps/>
                <w:color w:val="000000" w:themeColor="text1"/>
                <w:sz w:val="24"/>
                <w:szCs w:val="24"/>
              </w:rPr>
            </w:pPr>
            <w:r w:rsidRPr="0094450C">
              <w:rPr>
                <w:rFonts w:ascii="Times New Roman" w:eastAsiaTheme="minorHAnsi" w:hAnsi="Times New Roman"/>
                <w:b/>
                <w:smallCaps/>
                <w:color w:val="000000" w:themeColor="text1"/>
                <w:sz w:val="24"/>
                <w:szCs w:val="24"/>
                <w:highlight w:val="lightGray"/>
              </w:rPr>
              <w:t xml:space="preserve">Zgłoszenie </w:t>
            </w:r>
            <w:r w:rsidR="006E1190" w:rsidRPr="0094450C">
              <w:rPr>
                <w:rFonts w:ascii="Times New Roman" w:eastAsiaTheme="minorHAnsi" w:hAnsi="Times New Roman"/>
                <w:b/>
                <w:smallCaps/>
                <w:color w:val="000000" w:themeColor="text1"/>
                <w:sz w:val="24"/>
                <w:szCs w:val="24"/>
                <w:highlight w:val="lightGray"/>
              </w:rPr>
              <w:t>przez zdającego z</w:t>
            </w:r>
            <w:r w:rsidRPr="0094450C">
              <w:rPr>
                <w:rFonts w:ascii="Times New Roman" w:eastAsiaTheme="minorHAnsi" w:hAnsi="Times New Roman"/>
                <w:b/>
                <w:smallCaps/>
                <w:color w:val="000000" w:themeColor="text1"/>
                <w:sz w:val="24"/>
                <w:szCs w:val="24"/>
                <w:highlight w:val="lightGray"/>
              </w:rPr>
              <w:t>astrzeżeń do rozstrzyg</w:t>
            </w:r>
            <w:r w:rsidR="006E1190" w:rsidRPr="0094450C">
              <w:rPr>
                <w:rFonts w:ascii="Times New Roman" w:eastAsiaTheme="minorHAnsi" w:hAnsi="Times New Roman"/>
                <w:b/>
                <w:smallCaps/>
                <w:color w:val="000000" w:themeColor="text1"/>
                <w:sz w:val="24"/>
                <w:szCs w:val="24"/>
                <w:highlight w:val="lightGray"/>
              </w:rPr>
              <w:t xml:space="preserve">nięcia dyrektora </w:t>
            </w:r>
            <w:r w:rsidR="00D465FF" w:rsidRPr="0094450C">
              <w:rPr>
                <w:rFonts w:ascii="Times New Roman" w:eastAsiaTheme="minorHAnsi" w:hAnsi="Times New Roman"/>
                <w:b/>
                <w:smallCaps/>
                <w:color w:val="000000" w:themeColor="text1"/>
                <w:sz w:val="24"/>
                <w:szCs w:val="24"/>
                <w:highlight w:val="lightGray"/>
              </w:rPr>
              <w:t>oke</w:t>
            </w:r>
            <w:r w:rsidR="006E1190" w:rsidRPr="0094450C">
              <w:rPr>
                <w:rFonts w:ascii="Times New Roman" w:eastAsiaTheme="minorHAnsi" w:hAnsi="Times New Roman"/>
                <w:b/>
                <w:smallCaps/>
                <w:color w:val="000000" w:themeColor="text1"/>
                <w:sz w:val="24"/>
                <w:szCs w:val="24"/>
                <w:highlight w:val="lightGray"/>
              </w:rPr>
              <w:t xml:space="preserve"> w sprawie </w:t>
            </w:r>
            <w:r w:rsidRPr="0094450C">
              <w:rPr>
                <w:rFonts w:ascii="Times New Roman" w:eastAsiaTheme="minorHAnsi" w:hAnsi="Times New Roman"/>
                <w:b/>
                <w:smallCaps/>
                <w:color w:val="000000" w:themeColor="text1"/>
                <w:sz w:val="24"/>
                <w:szCs w:val="24"/>
                <w:highlight w:val="lightGray"/>
              </w:rPr>
              <w:t>unieważnienia</w:t>
            </w:r>
            <w:r w:rsidR="006E1190" w:rsidRPr="0094450C">
              <w:rPr>
                <w:rFonts w:ascii="Times New Roman" w:eastAsiaTheme="minorHAnsi" w:hAnsi="Times New Roman"/>
                <w:b/>
                <w:smallCaps/>
                <w:color w:val="000000" w:themeColor="text1"/>
                <w:sz w:val="24"/>
                <w:szCs w:val="24"/>
                <w:highlight w:val="lightGray"/>
              </w:rPr>
              <w:t xml:space="preserve">  części praktycznej egzaminu</w:t>
            </w:r>
          </w:p>
          <w:p w14:paraId="7FA0FA42" w14:textId="77777777" w:rsidR="00F467DF" w:rsidRPr="0048050D" w:rsidRDefault="00F467DF" w:rsidP="00C43AF8">
            <w:pPr>
              <w:spacing w:after="0" w:line="240" w:lineRule="auto"/>
              <w:jc w:val="both"/>
              <w:rPr>
                <w:rFonts w:ascii="Times New Roman" w:hAnsi="Times New Roman"/>
                <w:color w:val="000000" w:themeColor="text1"/>
                <w:sz w:val="20"/>
              </w:rPr>
            </w:pPr>
          </w:p>
          <w:p w14:paraId="5DADB714" w14:textId="4EE778EA" w:rsidR="00E7100F" w:rsidRPr="0048050D" w:rsidRDefault="00E7100F" w:rsidP="00C43AF8">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W związku z uzyskaną informacją o unieważnieniu </w:t>
            </w:r>
            <w:r w:rsidR="00BF692B">
              <w:rPr>
                <w:rFonts w:ascii="Times New Roman" w:hAnsi="Times New Roman"/>
                <w:color w:val="000000" w:themeColor="text1"/>
              </w:rPr>
              <w:t>egzaminu potwierdzającego kwalifikacje w zawodzie</w:t>
            </w:r>
            <w:r w:rsidR="00D16D9F">
              <w:rPr>
                <w:rFonts w:ascii="Times New Roman" w:hAnsi="Times New Roman"/>
                <w:color w:val="000000" w:themeColor="text1"/>
              </w:rPr>
              <w:t xml:space="preserve"> w części praktycznej </w:t>
            </w:r>
            <w:r w:rsidRPr="0048050D">
              <w:rPr>
                <w:rFonts w:ascii="Times New Roman" w:hAnsi="Times New Roman"/>
                <w:color w:val="000000" w:themeColor="text1"/>
              </w:rPr>
              <w:t>z zakresu kwalifikacji</w:t>
            </w:r>
          </w:p>
          <w:p w14:paraId="6C5552E7" w14:textId="77777777" w:rsidR="00F467DF" w:rsidRPr="0048050D" w:rsidRDefault="00F467DF" w:rsidP="00C43AF8">
            <w:pPr>
              <w:spacing w:after="0" w:line="240" w:lineRule="auto"/>
              <w:jc w:val="both"/>
              <w:rPr>
                <w:rFonts w:ascii="Times New Roman" w:hAnsi="Times New Roman"/>
                <w:color w:val="000000" w:themeColor="text1"/>
              </w:rPr>
            </w:pPr>
          </w:p>
          <w:tbl>
            <w:tblPr>
              <w:tblW w:w="4992" w:type="pct"/>
              <w:jc w:val="center"/>
              <w:tblCellMar>
                <w:left w:w="70" w:type="dxa"/>
                <w:right w:w="70" w:type="dxa"/>
              </w:tblCellMar>
              <w:tblLook w:val="0000" w:firstRow="0" w:lastRow="0" w:firstColumn="0" w:lastColumn="0" w:noHBand="0" w:noVBand="0"/>
            </w:tblPr>
            <w:tblGrid>
              <w:gridCol w:w="2026"/>
              <w:gridCol w:w="8106"/>
            </w:tblGrid>
            <w:tr w:rsidR="00E7100F" w:rsidRPr="0048050D" w14:paraId="57AD17FA" w14:textId="77777777" w:rsidTr="001126F6">
              <w:trPr>
                <w:jc w:val="center"/>
              </w:trPr>
              <w:tc>
                <w:tcPr>
                  <w:tcW w:w="1000" w:type="pct"/>
                  <w:tcBorders>
                    <w:right w:val="single" w:sz="4" w:space="0" w:color="auto"/>
                  </w:tcBorders>
                  <w:vAlign w:val="center"/>
                </w:tcPr>
                <w:p w14:paraId="205A638D" w14:textId="77777777" w:rsidR="00E7100F" w:rsidRPr="0048050D" w:rsidRDefault="00E7100F" w:rsidP="00C43AF8">
                  <w:pPr>
                    <w:spacing w:after="0" w:line="240" w:lineRule="auto"/>
                    <w:rPr>
                      <w:rFonts w:ascii="Times New Roman" w:hAnsi="Times New Roman"/>
                      <w:b/>
                      <w:bCs/>
                      <w:color w:val="000000" w:themeColor="text1"/>
                    </w:rPr>
                  </w:pPr>
                  <w:r w:rsidRPr="0048050D">
                    <w:rPr>
                      <w:rFonts w:ascii="Times New Roman" w:hAnsi="Times New Roman"/>
                      <w:bCs/>
                      <w:color w:val="000000" w:themeColor="text1"/>
                    </w:rPr>
                    <w:t xml:space="preserve">oznaczenie </w:t>
                  </w:r>
                  <w:r w:rsidRPr="0048050D">
                    <w:rPr>
                      <w:rFonts w:ascii="Times New Roman" w:hAnsi="Times New Roman"/>
                      <w:bCs/>
                      <w:color w:val="000000" w:themeColor="text1"/>
                    </w:rPr>
                    <w:br/>
                    <w:t>i nazwa  kwalifikacji</w:t>
                  </w:r>
                </w:p>
              </w:tc>
              <w:tc>
                <w:tcPr>
                  <w:tcW w:w="4000" w:type="pct"/>
                  <w:tcBorders>
                    <w:top w:val="single" w:sz="4" w:space="0" w:color="auto"/>
                    <w:left w:val="single" w:sz="4" w:space="0" w:color="auto"/>
                    <w:bottom w:val="single" w:sz="4" w:space="0" w:color="auto"/>
                    <w:right w:val="single" w:sz="4" w:space="0" w:color="auto"/>
                  </w:tcBorders>
                  <w:vAlign w:val="center"/>
                </w:tcPr>
                <w:p w14:paraId="46A9E6F9" w14:textId="77777777" w:rsidR="00F467DF" w:rsidRPr="0048050D" w:rsidRDefault="00F467DF" w:rsidP="00C43AF8">
                  <w:pPr>
                    <w:spacing w:after="0" w:line="240" w:lineRule="auto"/>
                    <w:rPr>
                      <w:rFonts w:ascii="Times New Roman" w:hAnsi="Times New Roman"/>
                      <w:b/>
                      <w:bCs/>
                      <w:color w:val="000000" w:themeColor="text1"/>
                    </w:rPr>
                  </w:pPr>
                </w:p>
                <w:p w14:paraId="7F0EB49F" w14:textId="77777777" w:rsidR="009C583C" w:rsidRPr="0048050D" w:rsidRDefault="009C583C" w:rsidP="00C43AF8">
                  <w:pPr>
                    <w:spacing w:after="0" w:line="240" w:lineRule="auto"/>
                    <w:rPr>
                      <w:rFonts w:ascii="Times New Roman" w:hAnsi="Times New Roman"/>
                      <w:b/>
                      <w:bCs/>
                      <w:color w:val="000000" w:themeColor="text1"/>
                    </w:rPr>
                  </w:pPr>
                </w:p>
                <w:p w14:paraId="7234339E" w14:textId="77777777" w:rsidR="00F467DF" w:rsidRPr="0048050D" w:rsidRDefault="00F467DF" w:rsidP="00C43AF8">
                  <w:pPr>
                    <w:spacing w:after="0" w:line="240" w:lineRule="auto"/>
                    <w:rPr>
                      <w:rFonts w:ascii="Times New Roman" w:hAnsi="Times New Roman"/>
                      <w:b/>
                      <w:bCs/>
                      <w:color w:val="000000" w:themeColor="text1"/>
                    </w:rPr>
                  </w:pPr>
                </w:p>
              </w:tc>
            </w:tr>
          </w:tbl>
          <w:p w14:paraId="267DBB19" w14:textId="77777777" w:rsidR="00E7100F" w:rsidRPr="0048050D" w:rsidRDefault="00E7100F" w:rsidP="00C43AF8">
            <w:pPr>
              <w:spacing w:after="0" w:line="240" w:lineRule="auto"/>
              <w:jc w:val="both"/>
              <w:rPr>
                <w:rFonts w:ascii="Times New Roman" w:hAnsi="Times New Roman"/>
                <w:color w:val="000000" w:themeColor="text1"/>
              </w:rPr>
            </w:pPr>
          </w:p>
          <w:p w14:paraId="407F696D" w14:textId="5FC4FAEE" w:rsidR="00E7100F" w:rsidRPr="0048050D" w:rsidRDefault="00E7100F" w:rsidP="00C43AF8">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art. 44zzzq ust. 7  ustawy z dnia 7 września 1991 r. o systemie oświaty </w:t>
            </w:r>
            <w:r w:rsidR="00B93D07">
              <w:rPr>
                <w:rFonts w:ascii="Times New Roman" w:eastAsia="Times New Roman" w:hAnsi="Times New Roman"/>
                <w:lang w:eastAsia="pl-PL"/>
              </w:rPr>
              <w:t>w brzmieniu obowiązującym przed 1 września 2019 r.</w:t>
            </w:r>
            <w:r w:rsidR="00B93D07" w:rsidRPr="004174F4">
              <w:rPr>
                <w:rFonts w:ascii="Times New Roman" w:hAnsi="Times New Roman"/>
              </w:rPr>
              <w:t xml:space="preserve"> </w:t>
            </w:r>
            <w:r w:rsidRPr="0048050D">
              <w:rPr>
                <w:rFonts w:ascii="Times New Roman" w:hAnsi="Times New Roman"/>
                <w:b/>
                <w:color w:val="000000" w:themeColor="text1"/>
              </w:rPr>
              <w:t>zgłaszam zastrzeżenia</w:t>
            </w:r>
            <w:r w:rsidRPr="0048050D">
              <w:rPr>
                <w:rFonts w:ascii="Times New Roman" w:hAnsi="Times New Roman"/>
                <w:color w:val="000000" w:themeColor="text1"/>
              </w:rPr>
              <w:t xml:space="preserve"> do powyższego rozstrzygnięcia dyrektora okręgowej komisji egzaminacyjnej i proszę o ich rozpatrzenie. </w:t>
            </w:r>
          </w:p>
          <w:p w14:paraId="72FC4F0A" w14:textId="77777777" w:rsidR="00F467DF" w:rsidRPr="0048050D" w:rsidRDefault="00F467DF" w:rsidP="00C43AF8">
            <w:pPr>
              <w:spacing w:after="0" w:line="240" w:lineRule="auto"/>
              <w:jc w:val="both"/>
              <w:rPr>
                <w:rFonts w:ascii="Times New Roman" w:hAnsi="Times New Roman"/>
                <w:color w:val="000000" w:themeColor="text1"/>
              </w:rPr>
            </w:pPr>
          </w:p>
          <w:p w14:paraId="547127AB" w14:textId="77777777" w:rsidR="00E7100F" w:rsidRPr="0048050D" w:rsidRDefault="00C637B0" w:rsidP="00F467DF">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rPr>
              <w:t>Zastrzeżenia:</w:t>
            </w:r>
            <w:r w:rsidRPr="0048050D">
              <w:rPr>
                <w:rFonts w:ascii="Times New Roman" w:hAnsi="Times New Roman"/>
                <w:color w:val="000000" w:themeColor="text1"/>
                <w:sz w:val="20"/>
              </w:rPr>
              <w:t xml:space="preserve">  </w:t>
            </w:r>
            <w:r w:rsidR="00E7100F" w:rsidRPr="0048050D">
              <w:rPr>
                <w:rFonts w:ascii="Times New Roman" w:hAnsi="Times New Roman"/>
                <w:color w:val="000000" w:themeColor="text1"/>
                <w:sz w:val="20"/>
              </w:rPr>
              <w:t>……………………………………………………………………………………………………………………………………</w:t>
            </w:r>
          </w:p>
          <w:p w14:paraId="140BC0D6" w14:textId="77777777" w:rsidR="009C583C" w:rsidRPr="0048050D" w:rsidRDefault="009C583C" w:rsidP="009C583C">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21F192EF" w14:textId="77777777" w:rsidR="009C583C" w:rsidRPr="0048050D" w:rsidRDefault="009C583C" w:rsidP="009C583C">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4B9E8F59" w14:textId="77777777" w:rsidR="009C583C" w:rsidRPr="0048050D" w:rsidRDefault="009C583C" w:rsidP="009C583C">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1CEE2FD6" w14:textId="77777777" w:rsidR="009C583C" w:rsidRPr="0048050D" w:rsidRDefault="009C583C" w:rsidP="009C583C">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E7100F" w:rsidRPr="0048050D" w14:paraId="2CF33DE1" w14:textId="77777777" w:rsidTr="001126F6">
              <w:trPr>
                <w:jc w:val="right"/>
              </w:trPr>
              <w:tc>
                <w:tcPr>
                  <w:tcW w:w="4216" w:type="dxa"/>
                </w:tcPr>
                <w:p w14:paraId="78ADEACC" w14:textId="77777777" w:rsidR="00E7100F" w:rsidRDefault="00E7100F" w:rsidP="00C43AF8">
                  <w:pPr>
                    <w:spacing w:after="0" w:line="240" w:lineRule="auto"/>
                    <w:jc w:val="right"/>
                    <w:rPr>
                      <w:rFonts w:ascii="Times New Roman" w:hAnsi="Times New Roman"/>
                      <w:color w:val="000000" w:themeColor="text1"/>
                      <w:sz w:val="20"/>
                    </w:rPr>
                  </w:pPr>
                </w:p>
                <w:p w14:paraId="43158DF1" w14:textId="77777777" w:rsidR="00102E30" w:rsidRPr="0048050D" w:rsidRDefault="00102E30" w:rsidP="00C43AF8">
                  <w:pPr>
                    <w:spacing w:after="0" w:line="240" w:lineRule="auto"/>
                    <w:jc w:val="right"/>
                    <w:rPr>
                      <w:rFonts w:ascii="Times New Roman" w:hAnsi="Times New Roman"/>
                      <w:color w:val="000000" w:themeColor="text1"/>
                      <w:sz w:val="20"/>
                    </w:rPr>
                  </w:pPr>
                </w:p>
              </w:tc>
            </w:tr>
            <w:tr w:rsidR="00E7100F" w:rsidRPr="0048050D" w14:paraId="439DD3B5" w14:textId="77777777" w:rsidTr="001126F6">
              <w:trPr>
                <w:jc w:val="right"/>
              </w:trPr>
              <w:tc>
                <w:tcPr>
                  <w:tcW w:w="4216" w:type="dxa"/>
                </w:tcPr>
                <w:p w14:paraId="0A99A6BA" w14:textId="77777777" w:rsidR="00E7100F" w:rsidRPr="0048050D" w:rsidRDefault="00E7100F"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zdającego</w:t>
                  </w:r>
                </w:p>
              </w:tc>
            </w:tr>
          </w:tbl>
          <w:p w14:paraId="18CFB20E" w14:textId="77777777" w:rsidR="00E7100F" w:rsidRDefault="00E7100F" w:rsidP="00C43AF8">
            <w:pPr>
              <w:spacing w:after="0" w:line="240" w:lineRule="auto"/>
              <w:jc w:val="both"/>
              <w:rPr>
                <w:rFonts w:ascii="Times New Roman" w:hAnsi="Times New Roman"/>
                <w:color w:val="000000" w:themeColor="text1"/>
                <w:sz w:val="18"/>
              </w:rPr>
            </w:pPr>
          </w:p>
          <w:p w14:paraId="72EE7AC1" w14:textId="77777777" w:rsidR="0048050D" w:rsidRDefault="0048050D" w:rsidP="00C43AF8">
            <w:pPr>
              <w:spacing w:after="0" w:line="240" w:lineRule="auto"/>
              <w:jc w:val="both"/>
              <w:rPr>
                <w:rFonts w:ascii="Times New Roman" w:hAnsi="Times New Roman"/>
                <w:color w:val="000000" w:themeColor="text1"/>
                <w:sz w:val="18"/>
              </w:rPr>
            </w:pPr>
          </w:p>
          <w:p w14:paraId="41E83CBE" w14:textId="77777777" w:rsidR="0048050D" w:rsidRDefault="0048050D" w:rsidP="00C43AF8">
            <w:pPr>
              <w:spacing w:after="0" w:line="240" w:lineRule="auto"/>
              <w:jc w:val="both"/>
              <w:rPr>
                <w:rFonts w:ascii="Times New Roman" w:hAnsi="Times New Roman"/>
                <w:color w:val="000000" w:themeColor="text1"/>
                <w:sz w:val="18"/>
              </w:rPr>
            </w:pPr>
          </w:p>
          <w:p w14:paraId="5072FAB4" w14:textId="77777777" w:rsidR="00F467DF" w:rsidRPr="0048050D" w:rsidRDefault="00634BF8" w:rsidP="00145BFF">
            <w:pPr>
              <w:pBdr>
                <w:top w:val="single" w:sz="4" w:space="1" w:color="auto"/>
                <w:left w:val="single" w:sz="4" w:space="4" w:color="auto"/>
                <w:bottom w:val="single" w:sz="4" w:space="1" w:color="auto"/>
                <w:right w:val="single" w:sz="4" w:space="4" w:color="auto"/>
              </w:pBdr>
              <w:spacing w:before="120" w:after="120" w:line="240" w:lineRule="auto"/>
              <w:ind w:left="179" w:right="195"/>
              <w:rPr>
                <w:rFonts w:ascii="Times New Roman" w:hAnsi="Times New Roman"/>
                <w:b/>
                <w:color w:val="000000" w:themeColor="text1"/>
                <w:sz w:val="24"/>
                <w:szCs w:val="24"/>
              </w:rPr>
            </w:pPr>
            <w:r w:rsidRPr="0048050D">
              <w:rPr>
                <w:rFonts w:ascii="Times New Roman" w:hAnsi="Times New Roman"/>
                <w:b/>
                <w:color w:val="000000" w:themeColor="text1"/>
                <w:sz w:val="24"/>
                <w:szCs w:val="24"/>
              </w:rPr>
              <w:t>C</w:t>
            </w:r>
            <w:r w:rsidR="00145BFF" w:rsidRPr="0048050D">
              <w:rPr>
                <w:rFonts w:ascii="Times New Roman" w:hAnsi="Times New Roman"/>
                <w:b/>
                <w:color w:val="000000" w:themeColor="text1"/>
                <w:sz w:val="24"/>
                <w:szCs w:val="24"/>
              </w:rPr>
              <w:t>ZĘŚĆ</w:t>
            </w:r>
            <w:r w:rsidRPr="0048050D">
              <w:rPr>
                <w:rFonts w:ascii="Times New Roman" w:hAnsi="Times New Roman"/>
                <w:b/>
                <w:color w:val="000000" w:themeColor="text1"/>
                <w:sz w:val="24"/>
                <w:szCs w:val="24"/>
              </w:rPr>
              <w:t xml:space="preserve"> B</w:t>
            </w:r>
            <w:r w:rsidR="00EF2A1E" w:rsidRPr="0048050D">
              <w:rPr>
                <w:rFonts w:ascii="Times New Roman" w:hAnsi="Times New Roman"/>
                <w:b/>
                <w:color w:val="000000" w:themeColor="text1"/>
                <w:sz w:val="24"/>
                <w:szCs w:val="24"/>
              </w:rPr>
              <w:t xml:space="preserve">  </w:t>
            </w:r>
            <w:r w:rsidRPr="0048050D">
              <w:rPr>
                <w:rFonts w:ascii="Times New Roman" w:hAnsi="Times New Roman"/>
                <w:b/>
                <w:color w:val="000000" w:themeColor="text1"/>
                <w:sz w:val="24"/>
                <w:szCs w:val="24"/>
              </w:rPr>
              <w:t xml:space="preserve"> </w:t>
            </w:r>
            <w:r w:rsidR="00145BFF" w:rsidRPr="0048050D">
              <w:rPr>
                <w:rFonts w:ascii="Times New Roman" w:hAnsi="Times New Roman"/>
                <w:b/>
                <w:color w:val="000000" w:themeColor="text1"/>
                <w:sz w:val="24"/>
                <w:szCs w:val="24"/>
              </w:rPr>
              <w:t>W</w:t>
            </w:r>
            <w:r w:rsidRPr="0048050D">
              <w:rPr>
                <w:rFonts w:ascii="Times New Roman" w:hAnsi="Times New Roman"/>
                <w:b/>
                <w:color w:val="000000" w:themeColor="text1"/>
                <w:sz w:val="24"/>
                <w:szCs w:val="24"/>
              </w:rPr>
              <w:t>ypełnia dyrektor oke</w:t>
            </w:r>
          </w:p>
          <w:p w14:paraId="6608BB7B" w14:textId="77777777" w:rsidR="000E005D" w:rsidRPr="0048050D" w:rsidRDefault="000E005D" w:rsidP="00634BF8">
            <w:pPr>
              <w:spacing w:after="0" w:line="240" w:lineRule="auto"/>
              <w:ind w:right="-108"/>
              <w:jc w:val="both"/>
              <w:rPr>
                <w:rFonts w:ascii="Times New Roman" w:hAnsi="Times New Roman"/>
                <w:b/>
                <w:color w:val="000000" w:themeColor="text1"/>
                <w:sz w:val="20"/>
              </w:rPr>
            </w:pPr>
          </w:p>
          <w:tbl>
            <w:tblPr>
              <w:tblStyle w:val="Tabela-Siatka"/>
              <w:tblW w:w="10078" w:type="dxa"/>
              <w:tblLook w:val="04A0" w:firstRow="1" w:lastRow="0" w:firstColumn="1" w:lastColumn="0" w:noHBand="0" w:noVBand="1"/>
            </w:tblPr>
            <w:tblGrid>
              <w:gridCol w:w="596"/>
              <w:gridCol w:w="6754"/>
              <w:gridCol w:w="1612"/>
              <w:gridCol w:w="1116"/>
            </w:tblGrid>
            <w:tr w:rsidR="000E005D" w:rsidRPr="0048050D" w14:paraId="50FEB39F" w14:textId="77777777" w:rsidTr="00353A8C">
              <w:tc>
                <w:tcPr>
                  <w:tcW w:w="559" w:type="dxa"/>
                  <w:vAlign w:val="center"/>
                </w:tcPr>
                <w:p w14:paraId="780D53B1" w14:textId="77777777" w:rsidR="000E005D" w:rsidRPr="0048050D" w:rsidRDefault="000E005D" w:rsidP="00EF2A1E">
                  <w:pPr>
                    <w:spacing w:before="120" w:after="120" w:line="240" w:lineRule="auto"/>
                    <w:ind w:right="-108"/>
                    <w:jc w:val="center"/>
                    <w:rPr>
                      <w:rFonts w:ascii="Times New Roman" w:hAnsi="Times New Roman"/>
                      <w:b/>
                      <w:color w:val="000000" w:themeColor="text1"/>
                    </w:rPr>
                  </w:pPr>
                  <w:r w:rsidRPr="0048050D">
                    <w:rPr>
                      <w:rFonts w:ascii="Times New Roman" w:hAnsi="Times New Roman"/>
                      <w:b/>
                      <w:color w:val="000000" w:themeColor="text1"/>
                    </w:rPr>
                    <w:t>L.p.</w:t>
                  </w:r>
                </w:p>
              </w:tc>
              <w:tc>
                <w:tcPr>
                  <w:tcW w:w="6784" w:type="dxa"/>
                  <w:shd w:val="clear" w:color="auto" w:fill="auto"/>
                  <w:vAlign w:val="center"/>
                </w:tcPr>
                <w:p w14:paraId="3250B0BA" w14:textId="77777777" w:rsidR="000E005D" w:rsidRPr="0048050D" w:rsidRDefault="00BD4ED9" w:rsidP="00353A8C">
                  <w:pPr>
                    <w:spacing w:before="120" w:after="120" w:line="240" w:lineRule="auto"/>
                    <w:ind w:right="-108"/>
                    <w:jc w:val="center"/>
                    <w:rPr>
                      <w:rFonts w:ascii="Times New Roman" w:hAnsi="Times New Roman"/>
                      <w:b/>
                      <w:strike/>
                      <w:color w:val="000000" w:themeColor="text1"/>
                      <w:sz w:val="20"/>
                    </w:rPr>
                  </w:pPr>
                  <w:r w:rsidRPr="00353A8C">
                    <w:rPr>
                      <w:rFonts w:ascii="Times New Roman" w:hAnsi="Times New Roman"/>
                      <w:b/>
                      <w:color w:val="000000" w:themeColor="text1"/>
                      <w:sz w:val="20"/>
                    </w:rPr>
                    <w:t>D</w:t>
                  </w:r>
                  <w:r w:rsidR="00347156" w:rsidRPr="00353A8C">
                    <w:rPr>
                      <w:rFonts w:ascii="Times New Roman" w:hAnsi="Times New Roman"/>
                      <w:b/>
                      <w:color w:val="000000" w:themeColor="text1"/>
                      <w:sz w:val="20"/>
                    </w:rPr>
                    <w:t>okumenty potwierdzające:</w:t>
                  </w:r>
                </w:p>
              </w:tc>
              <w:tc>
                <w:tcPr>
                  <w:tcW w:w="1619" w:type="dxa"/>
                  <w:vAlign w:val="center"/>
                </w:tcPr>
                <w:p w14:paraId="5C989A1F" w14:textId="77777777"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Data</w:t>
                  </w:r>
                </w:p>
              </w:tc>
              <w:tc>
                <w:tcPr>
                  <w:tcW w:w="1116" w:type="dxa"/>
                  <w:vAlign w:val="center"/>
                </w:tcPr>
                <w:p w14:paraId="655D8D32" w14:textId="77777777"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Nr załącznika</w:t>
                  </w:r>
                </w:p>
              </w:tc>
            </w:tr>
            <w:tr w:rsidR="000E005D" w:rsidRPr="0048050D" w14:paraId="43BFADB5" w14:textId="77777777" w:rsidTr="009C583C">
              <w:trPr>
                <w:cantSplit/>
              </w:trPr>
              <w:tc>
                <w:tcPr>
                  <w:tcW w:w="559" w:type="dxa"/>
                  <w:vAlign w:val="center"/>
                </w:tcPr>
                <w:p w14:paraId="563DA949" w14:textId="77777777" w:rsidR="000E005D" w:rsidRPr="0048050D" w:rsidRDefault="000E005D" w:rsidP="00EF2A1E">
                  <w:pPr>
                    <w:spacing w:before="120" w:after="120" w:line="240" w:lineRule="auto"/>
                    <w:ind w:right="-108"/>
                    <w:jc w:val="center"/>
                    <w:rPr>
                      <w:rFonts w:ascii="Times New Roman" w:hAnsi="Times New Roman"/>
                      <w:color w:val="000000" w:themeColor="text1"/>
                    </w:rPr>
                  </w:pPr>
                  <w:r w:rsidRPr="0048050D">
                    <w:rPr>
                      <w:rFonts w:ascii="Times New Roman" w:hAnsi="Times New Roman"/>
                      <w:color w:val="000000" w:themeColor="text1"/>
                    </w:rPr>
                    <w:t>1</w:t>
                  </w:r>
                </w:p>
              </w:tc>
              <w:tc>
                <w:tcPr>
                  <w:tcW w:w="6784" w:type="dxa"/>
                  <w:vAlign w:val="center"/>
                </w:tcPr>
                <w:p w14:paraId="16943D26" w14:textId="7966FC53"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O</w:t>
                  </w:r>
                  <w:r w:rsidR="000E005D" w:rsidRPr="0048050D">
                    <w:rPr>
                      <w:rFonts w:ascii="Times New Roman" w:hAnsi="Times New Roman"/>
                      <w:color w:val="000000" w:themeColor="text1"/>
                      <w:sz w:val="24"/>
                      <w:szCs w:val="24"/>
                    </w:rPr>
                    <w:t>trzymani</w:t>
                  </w:r>
                  <w:r w:rsidRPr="0048050D">
                    <w:rPr>
                      <w:rFonts w:ascii="Times New Roman" w:hAnsi="Times New Roman"/>
                      <w:color w:val="000000" w:themeColor="text1"/>
                      <w:sz w:val="24"/>
                      <w:szCs w:val="24"/>
                    </w:rPr>
                    <w:t>e przez zdającego</w:t>
                  </w:r>
                  <w:r w:rsidR="000E005D" w:rsidRPr="0048050D">
                    <w:rPr>
                      <w:rFonts w:ascii="Times New Roman" w:hAnsi="Times New Roman"/>
                      <w:color w:val="000000" w:themeColor="text1"/>
                      <w:sz w:val="24"/>
                      <w:szCs w:val="24"/>
                    </w:rPr>
                    <w:t xml:space="preserve"> informacji o zamiarze unieważnienia części praktycznej </w:t>
                  </w:r>
                  <w:r w:rsidR="00BF692B">
                    <w:rPr>
                      <w:rFonts w:ascii="Times New Roman" w:hAnsi="Times New Roman"/>
                      <w:color w:val="000000" w:themeColor="text1"/>
                      <w:sz w:val="24"/>
                      <w:szCs w:val="24"/>
                    </w:rPr>
                    <w:t>egzaminu potwierdzającego kwalifikacje w zawodzie</w:t>
                  </w:r>
                </w:p>
              </w:tc>
              <w:tc>
                <w:tcPr>
                  <w:tcW w:w="1619" w:type="dxa"/>
                </w:tcPr>
                <w:p w14:paraId="4FFA964C"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14:paraId="5B64C3FD"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14:paraId="46F35816" w14:textId="77777777" w:rsidTr="009C583C">
              <w:trPr>
                <w:cantSplit/>
              </w:trPr>
              <w:tc>
                <w:tcPr>
                  <w:tcW w:w="559" w:type="dxa"/>
                  <w:vAlign w:val="center"/>
                </w:tcPr>
                <w:p w14:paraId="2B77C8B4" w14:textId="77777777"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2</w:t>
                  </w:r>
                </w:p>
              </w:tc>
              <w:tc>
                <w:tcPr>
                  <w:tcW w:w="6784" w:type="dxa"/>
                  <w:vAlign w:val="center"/>
                </w:tcPr>
                <w:p w14:paraId="2D5B73F7" w14:textId="1933318C"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Z</w:t>
                  </w:r>
                  <w:r w:rsidR="000E005D" w:rsidRPr="0048050D">
                    <w:rPr>
                      <w:rFonts w:ascii="Times New Roman" w:hAnsi="Times New Roman"/>
                      <w:color w:val="000000" w:themeColor="text1"/>
                      <w:sz w:val="24"/>
                      <w:szCs w:val="24"/>
                    </w:rPr>
                    <w:t>łożeni</w:t>
                  </w:r>
                  <w:r w:rsidRPr="0048050D">
                    <w:rPr>
                      <w:rFonts w:ascii="Times New Roman" w:hAnsi="Times New Roman"/>
                      <w:color w:val="000000" w:themeColor="text1"/>
                      <w:sz w:val="24"/>
                      <w:szCs w:val="24"/>
                    </w:rPr>
                    <w:t>e przez zdającego</w:t>
                  </w:r>
                  <w:r w:rsidR="000E005D" w:rsidRPr="0048050D">
                    <w:rPr>
                      <w:rFonts w:ascii="Times New Roman" w:hAnsi="Times New Roman"/>
                      <w:color w:val="000000" w:themeColor="text1"/>
                      <w:sz w:val="24"/>
                      <w:szCs w:val="24"/>
                    </w:rPr>
                    <w:t xml:space="preserve"> wniosku o wgląd do dokumentacji, na podstawie której dyrektor oke zamierzał unieważnić część praktyczną </w:t>
                  </w:r>
                  <w:r w:rsidR="00BF692B">
                    <w:rPr>
                      <w:rFonts w:ascii="Times New Roman" w:hAnsi="Times New Roman"/>
                      <w:color w:val="000000" w:themeColor="text1"/>
                      <w:sz w:val="24"/>
                      <w:szCs w:val="24"/>
                    </w:rPr>
                    <w:t>egzaminu potwierdzającego kwalifikacje w zawodzie</w:t>
                  </w:r>
                </w:p>
              </w:tc>
              <w:tc>
                <w:tcPr>
                  <w:tcW w:w="1619" w:type="dxa"/>
                </w:tcPr>
                <w:p w14:paraId="287C84A7"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14:paraId="4BF9BDCE"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14:paraId="6794C65A" w14:textId="77777777" w:rsidTr="009C583C">
              <w:trPr>
                <w:cantSplit/>
              </w:trPr>
              <w:tc>
                <w:tcPr>
                  <w:tcW w:w="559" w:type="dxa"/>
                  <w:vAlign w:val="center"/>
                </w:tcPr>
                <w:p w14:paraId="00870C14" w14:textId="77777777"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3</w:t>
                  </w:r>
                </w:p>
              </w:tc>
              <w:tc>
                <w:tcPr>
                  <w:tcW w:w="6784" w:type="dxa"/>
                  <w:vAlign w:val="center"/>
                </w:tcPr>
                <w:p w14:paraId="57E704B3" w14:textId="1C628311"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Z</w:t>
                  </w:r>
                  <w:r w:rsidR="000E005D" w:rsidRPr="0048050D">
                    <w:rPr>
                      <w:rFonts w:ascii="Times New Roman" w:hAnsi="Times New Roman"/>
                      <w:color w:val="000000" w:themeColor="text1"/>
                      <w:sz w:val="24"/>
                      <w:szCs w:val="24"/>
                    </w:rPr>
                    <w:t>apoznani</w:t>
                  </w:r>
                  <w:r w:rsidRPr="0048050D">
                    <w:rPr>
                      <w:rFonts w:ascii="Times New Roman" w:hAnsi="Times New Roman"/>
                      <w:color w:val="000000" w:themeColor="text1"/>
                      <w:sz w:val="24"/>
                      <w:szCs w:val="24"/>
                    </w:rPr>
                    <w:t>e</w:t>
                  </w:r>
                  <w:r w:rsidR="000E005D" w:rsidRPr="0048050D">
                    <w:rPr>
                      <w:rFonts w:ascii="Times New Roman" w:hAnsi="Times New Roman"/>
                      <w:color w:val="000000" w:themeColor="text1"/>
                      <w:sz w:val="24"/>
                      <w:szCs w:val="24"/>
                    </w:rPr>
                    <w:t xml:space="preserve"> się zdającego  z dokumentacją  oraz złożenie wyjaśnień w</w:t>
                  </w:r>
                  <w:r w:rsidR="00EF2A1E" w:rsidRPr="0048050D">
                    <w:rPr>
                      <w:rFonts w:ascii="Times New Roman" w:hAnsi="Times New Roman"/>
                      <w:color w:val="000000" w:themeColor="text1"/>
                      <w:sz w:val="24"/>
                      <w:szCs w:val="24"/>
                    </w:rPr>
                    <w:t> </w:t>
                  </w:r>
                  <w:r w:rsidR="000E005D" w:rsidRPr="0048050D">
                    <w:rPr>
                      <w:rFonts w:ascii="Times New Roman" w:hAnsi="Times New Roman"/>
                      <w:color w:val="000000" w:themeColor="text1"/>
                      <w:sz w:val="24"/>
                      <w:szCs w:val="24"/>
                    </w:rPr>
                    <w:t xml:space="preserve">sprawie zamiaru unieważnienia części praktycznej </w:t>
                  </w:r>
                  <w:r w:rsidR="00BF692B">
                    <w:rPr>
                      <w:rFonts w:ascii="Times New Roman" w:hAnsi="Times New Roman"/>
                      <w:color w:val="000000" w:themeColor="text1"/>
                      <w:sz w:val="24"/>
                      <w:szCs w:val="24"/>
                    </w:rPr>
                    <w:t>egzaminu potwierdzającego kwalifikacje w zawodzie</w:t>
                  </w:r>
                </w:p>
              </w:tc>
              <w:tc>
                <w:tcPr>
                  <w:tcW w:w="1619" w:type="dxa"/>
                </w:tcPr>
                <w:p w14:paraId="54AC3206"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14:paraId="6D08042B"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14:paraId="2240C003" w14:textId="77777777" w:rsidTr="009C583C">
              <w:trPr>
                <w:cantSplit/>
              </w:trPr>
              <w:tc>
                <w:tcPr>
                  <w:tcW w:w="559" w:type="dxa"/>
                  <w:vAlign w:val="center"/>
                </w:tcPr>
                <w:p w14:paraId="518A57B7" w14:textId="77777777"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4</w:t>
                  </w:r>
                </w:p>
              </w:tc>
              <w:tc>
                <w:tcPr>
                  <w:tcW w:w="6784" w:type="dxa"/>
                  <w:vAlign w:val="center"/>
                </w:tcPr>
                <w:p w14:paraId="4353EC56" w14:textId="782467C8"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R</w:t>
                  </w:r>
                  <w:r w:rsidR="000E005D" w:rsidRPr="0048050D">
                    <w:rPr>
                      <w:rFonts w:ascii="Times New Roman" w:hAnsi="Times New Roman"/>
                      <w:color w:val="000000" w:themeColor="text1"/>
                      <w:sz w:val="24"/>
                      <w:szCs w:val="24"/>
                    </w:rPr>
                    <w:t>ozstrzygnięci</w:t>
                  </w:r>
                  <w:r w:rsidRPr="0048050D">
                    <w:rPr>
                      <w:rFonts w:ascii="Times New Roman" w:hAnsi="Times New Roman"/>
                      <w:color w:val="000000" w:themeColor="text1"/>
                      <w:sz w:val="24"/>
                      <w:szCs w:val="24"/>
                    </w:rPr>
                    <w:t>e</w:t>
                  </w:r>
                  <w:r w:rsidR="000E005D" w:rsidRPr="0048050D">
                    <w:rPr>
                      <w:rFonts w:ascii="Times New Roman" w:hAnsi="Times New Roman"/>
                      <w:color w:val="000000" w:themeColor="text1"/>
                      <w:sz w:val="24"/>
                      <w:szCs w:val="24"/>
                    </w:rPr>
                    <w:t xml:space="preserve"> dyrektora oke o unieważnieniu części praktycznej </w:t>
                  </w:r>
                  <w:r w:rsidR="00BF692B">
                    <w:rPr>
                      <w:rFonts w:ascii="Times New Roman" w:hAnsi="Times New Roman"/>
                      <w:color w:val="000000" w:themeColor="text1"/>
                      <w:sz w:val="24"/>
                      <w:szCs w:val="24"/>
                    </w:rPr>
                    <w:t>egzaminu potwierdzającego kwalifikacje w zawodzie</w:t>
                  </w:r>
                </w:p>
              </w:tc>
              <w:tc>
                <w:tcPr>
                  <w:tcW w:w="1619" w:type="dxa"/>
                </w:tcPr>
                <w:p w14:paraId="059E6574"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14:paraId="28A6CE30"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14:paraId="4CC29D5A" w14:textId="77777777" w:rsidTr="009C583C">
              <w:trPr>
                <w:cantSplit/>
              </w:trPr>
              <w:tc>
                <w:tcPr>
                  <w:tcW w:w="559" w:type="dxa"/>
                  <w:vAlign w:val="center"/>
                </w:tcPr>
                <w:p w14:paraId="2912EBE3" w14:textId="77777777"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5</w:t>
                  </w:r>
                </w:p>
              </w:tc>
              <w:tc>
                <w:tcPr>
                  <w:tcW w:w="6784" w:type="dxa"/>
                  <w:vAlign w:val="center"/>
                </w:tcPr>
                <w:p w14:paraId="55F0312A" w14:textId="644BADEE"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w:t>
                  </w:r>
                  <w:r w:rsidR="000E005D" w:rsidRPr="0048050D">
                    <w:rPr>
                      <w:rFonts w:ascii="Times New Roman" w:hAnsi="Times New Roman"/>
                      <w:color w:val="000000" w:themeColor="text1"/>
                      <w:sz w:val="24"/>
                      <w:szCs w:val="24"/>
                    </w:rPr>
                    <w:t>rzekazani</w:t>
                  </w:r>
                  <w:r w:rsidRPr="0048050D">
                    <w:rPr>
                      <w:rFonts w:ascii="Times New Roman" w:hAnsi="Times New Roman"/>
                      <w:color w:val="000000" w:themeColor="text1"/>
                      <w:sz w:val="24"/>
                      <w:szCs w:val="24"/>
                    </w:rPr>
                    <w:t>e</w:t>
                  </w:r>
                  <w:r w:rsidR="000E005D" w:rsidRPr="0048050D">
                    <w:rPr>
                      <w:rFonts w:ascii="Times New Roman" w:hAnsi="Times New Roman"/>
                      <w:color w:val="000000" w:themeColor="text1"/>
                      <w:sz w:val="24"/>
                      <w:szCs w:val="24"/>
                    </w:rPr>
                    <w:t xml:space="preserve"> prze</w:t>
                  </w:r>
                  <w:r w:rsidRPr="0048050D">
                    <w:rPr>
                      <w:rFonts w:ascii="Times New Roman" w:hAnsi="Times New Roman"/>
                      <w:color w:val="000000" w:themeColor="text1"/>
                      <w:sz w:val="24"/>
                      <w:szCs w:val="24"/>
                    </w:rPr>
                    <w:t>z</w:t>
                  </w:r>
                  <w:r w:rsidR="000E005D" w:rsidRPr="0048050D">
                    <w:rPr>
                      <w:rFonts w:ascii="Times New Roman" w:hAnsi="Times New Roman"/>
                      <w:color w:val="000000" w:themeColor="text1"/>
                      <w:sz w:val="24"/>
                      <w:szCs w:val="24"/>
                    </w:rPr>
                    <w:t xml:space="preserve"> dyrektora oke zdającemu pisemnej informacji </w:t>
                  </w:r>
                  <w:r w:rsidRPr="0048050D">
                    <w:rPr>
                      <w:rFonts w:ascii="Times New Roman" w:hAnsi="Times New Roman"/>
                      <w:color w:val="000000" w:themeColor="text1"/>
                      <w:sz w:val="24"/>
                      <w:szCs w:val="24"/>
                    </w:rPr>
                    <w:t>o </w:t>
                  </w:r>
                  <w:r w:rsidR="000E005D" w:rsidRPr="0048050D">
                    <w:rPr>
                      <w:rFonts w:ascii="Times New Roman" w:hAnsi="Times New Roman"/>
                      <w:color w:val="000000" w:themeColor="text1"/>
                      <w:sz w:val="24"/>
                      <w:szCs w:val="24"/>
                    </w:rPr>
                    <w:t xml:space="preserve">unieważnieniu części praktycznej </w:t>
                  </w:r>
                  <w:r w:rsidR="00BF692B">
                    <w:rPr>
                      <w:rFonts w:ascii="Times New Roman" w:hAnsi="Times New Roman"/>
                      <w:color w:val="000000" w:themeColor="text1"/>
                      <w:sz w:val="24"/>
                      <w:szCs w:val="24"/>
                    </w:rPr>
                    <w:t>egzaminu potwierdzającego kwalifikacje w zawodzie</w:t>
                  </w:r>
                </w:p>
              </w:tc>
              <w:tc>
                <w:tcPr>
                  <w:tcW w:w="1619" w:type="dxa"/>
                </w:tcPr>
                <w:p w14:paraId="7A9AFFF5"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14:paraId="275A42D5"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14:paraId="4D95FA23" w14:textId="77777777" w:rsidTr="009C583C">
              <w:trPr>
                <w:cantSplit/>
              </w:trPr>
              <w:tc>
                <w:tcPr>
                  <w:tcW w:w="559" w:type="dxa"/>
                  <w:vAlign w:val="center"/>
                </w:tcPr>
                <w:p w14:paraId="611B5378" w14:textId="77777777"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6</w:t>
                  </w:r>
                </w:p>
              </w:tc>
              <w:tc>
                <w:tcPr>
                  <w:tcW w:w="6784" w:type="dxa"/>
                  <w:vAlign w:val="center"/>
                </w:tcPr>
                <w:p w14:paraId="705E1143" w14:textId="64DDD1D1"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O</w:t>
                  </w:r>
                  <w:r w:rsidR="000E005D" w:rsidRPr="0048050D">
                    <w:rPr>
                      <w:rFonts w:ascii="Times New Roman" w:hAnsi="Times New Roman"/>
                      <w:color w:val="000000" w:themeColor="text1"/>
                      <w:sz w:val="24"/>
                      <w:szCs w:val="24"/>
                    </w:rPr>
                    <w:t>trzymani</w:t>
                  </w:r>
                  <w:r w:rsidRPr="0048050D">
                    <w:rPr>
                      <w:rFonts w:ascii="Times New Roman" w:hAnsi="Times New Roman"/>
                      <w:color w:val="000000" w:themeColor="text1"/>
                      <w:sz w:val="24"/>
                      <w:szCs w:val="24"/>
                    </w:rPr>
                    <w:t>e</w:t>
                  </w:r>
                  <w:r w:rsidR="000E005D" w:rsidRPr="0048050D">
                    <w:rPr>
                      <w:rFonts w:ascii="Times New Roman" w:hAnsi="Times New Roman"/>
                      <w:color w:val="000000" w:themeColor="text1"/>
                      <w:sz w:val="24"/>
                      <w:szCs w:val="24"/>
                    </w:rPr>
                    <w:t xml:space="preserve"> przez zdającego pisemnej informacji o</w:t>
                  </w:r>
                  <w:r w:rsidRPr="0048050D">
                    <w:rPr>
                      <w:rFonts w:ascii="Times New Roman" w:hAnsi="Times New Roman"/>
                      <w:color w:val="000000" w:themeColor="text1"/>
                      <w:sz w:val="24"/>
                      <w:szCs w:val="24"/>
                    </w:rPr>
                    <w:t> </w:t>
                  </w:r>
                  <w:r w:rsidR="000E005D" w:rsidRPr="0048050D">
                    <w:rPr>
                      <w:rFonts w:ascii="Times New Roman" w:hAnsi="Times New Roman"/>
                      <w:color w:val="000000" w:themeColor="text1"/>
                      <w:sz w:val="24"/>
                      <w:szCs w:val="24"/>
                    </w:rPr>
                    <w:t xml:space="preserve">unieważnieniu części praktycznej </w:t>
                  </w:r>
                  <w:r w:rsidR="00BF692B">
                    <w:rPr>
                      <w:rFonts w:ascii="Times New Roman" w:hAnsi="Times New Roman"/>
                      <w:color w:val="000000" w:themeColor="text1"/>
                      <w:sz w:val="24"/>
                      <w:szCs w:val="24"/>
                    </w:rPr>
                    <w:t>egzaminu potwierdzającego kwalifikacje w zawodzie</w:t>
                  </w:r>
                </w:p>
              </w:tc>
              <w:tc>
                <w:tcPr>
                  <w:tcW w:w="1619" w:type="dxa"/>
                </w:tcPr>
                <w:p w14:paraId="63C91C0B"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14:paraId="3545B0A2"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14:paraId="0E9CBA08" w14:textId="77777777" w:rsidTr="009C583C">
              <w:trPr>
                <w:cantSplit/>
              </w:trPr>
              <w:tc>
                <w:tcPr>
                  <w:tcW w:w="559" w:type="dxa"/>
                  <w:vAlign w:val="center"/>
                </w:tcPr>
                <w:p w14:paraId="0DA9EEE7" w14:textId="77777777"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7</w:t>
                  </w:r>
                </w:p>
              </w:tc>
              <w:tc>
                <w:tcPr>
                  <w:tcW w:w="6784" w:type="dxa"/>
                  <w:vAlign w:val="center"/>
                </w:tcPr>
                <w:p w14:paraId="4B3ED3C2" w14:textId="77777777"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w:t>
                  </w:r>
                  <w:r w:rsidR="000E005D" w:rsidRPr="0048050D">
                    <w:rPr>
                      <w:rFonts w:ascii="Times New Roman" w:hAnsi="Times New Roman"/>
                      <w:color w:val="000000" w:themeColor="text1"/>
                      <w:sz w:val="24"/>
                      <w:szCs w:val="24"/>
                    </w:rPr>
                    <w:t>niesieni</w:t>
                  </w:r>
                  <w:r w:rsidRPr="0048050D">
                    <w:rPr>
                      <w:rFonts w:ascii="Times New Roman" w:hAnsi="Times New Roman"/>
                      <w:color w:val="000000" w:themeColor="text1"/>
                      <w:sz w:val="24"/>
                      <w:szCs w:val="24"/>
                    </w:rPr>
                    <w:t>e</w:t>
                  </w:r>
                  <w:r w:rsidR="000E005D" w:rsidRPr="0048050D">
                    <w:rPr>
                      <w:rFonts w:ascii="Times New Roman" w:hAnsi="Times New Roman"/>
                      <w:color w:val="000000" w:themeColor="text1"/>
                      <w:sz w:val="24"/>
                      <w:szCs w:val="24"/>
                    </w:rPr>
                    <w:t xml:space="preserve"> przez zdającego do dyrektora CKE  za pośrednictwem dyrektora oke zastrzeżenia do rozstrzygnięcia dyrektora oke</w:t>
                  </w:r>
                </w:p>
              </w:tc>
              <w:tc>
                <w:tcPr>
                  <w:tcW w:w="1619" w:type="dxa"/>
                </w:tcPr>
                <w:p w14:paraId="444E8A06"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14:paraId="1411EC23" w14:textId="77777777"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bl>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4E3DC4" w:rsidRPr="0048050D" w14:paraId="7677D911" w14:textId="77777777" w:rsidTr="00D15C09">
              <w:trPr>
                <w:jc w:val="right"/>
              </w:trPr>
              <w:tc>
                <w:tcPr>
                  <w:tcW w:w="4216" w:type="dxa"/>
                </w:tcPr>
                <w:p w14:paraId="2D998B0A" w14:textId="77777777" w:rsidR="004E3DC4" w:rsidRPr="0048050D" w:rsidRDefault="004E3DC4" w:rsidP="004E3DC4">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4E3DC4" w:rsidRPr="0048050D" w14:paraId="26392828" w14:textId="77777777" w:rsidTr="00D15C09">
              <w:trPr>
                <w:jc w:val="right"/>
              </w:trPr>
              <w:tc>
                <w:tcPr>
                  <w:tcW w:w="4216" w:type="dxa"/>
                </w:tcPr>
                <w:p w14:paraId="6ECF6A97" w14:textId="77777777" w:rsidR="004E3DC4" w:rsidRPr="0048050D" w:rsidRDefault="004E3DC4" w:rsidP="004E3DC4">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79C63F66" w14:textId="77777777" w:rsidR="00634BF8" w:rsidRPr="0048050D" w:rsidRDefault="00634BF8" w:rsidP="00C43AF8">
            <w:pPr>
              <w:spacing w:after="0" w:line="240" w:lineRule="auto"/>
              <w:jc w:val="both"/>
              <w:rPr>
                <w:rFonts w:ascii="Times New Roman" w:hAnsi="Times New Roman"/>
                <w:color w:val="000000" w:themeColor="text1"/>
                <w:sz w:val="18"/>
              </w:rPr>
            </w:pPr>
          </w:p>
          <w:p w14:paraId="457B2716" w14:textId="77777777" w:rsidR="001126F6" w:rsidRPr="0048050D" w:rsidRDefault="001126F6" w:rsidP="00C43AF8">
            <w:pPr>
              <w:spacing w:after="0" w:line="240" w:lineRule="auto"/>
              <w:jc w:val="both"/>
              <w:rPr>
                <w:rFonts w:ascii="Times New Roman" w:hAnsi="Times New Roman"/>
                <w:color w:val="000000" w:themeColor="text1"/>
                <w:sz w:val="18"/>
              </w:rPr>
            </w:pPr>
          </w:p>
          <w:tbl>
            <w:tblPr>
              <w:tblStyle w:val="Tabela-Siatka4"/>
              <w:tblW w:w="0" w:type="auto"/>
              <w:tblBorders>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778"/>
            </w:tblGrid>
            <w:tr w:rsidR="00E7100F" w:rsidRPr="0048050D" w14:paraId="69803BFA" w14:textId="77777777" w:rsidTr="00145BFF">
              <w:tc>
                <w:tcPr>
                  <w:tcW w:w="9778" w:type="dxa"/>
                  <w:shd w:val="clear" w:color="auto" w:fill="auto"/>
                </w:tcPr>
                <w:p w14:paraId="20975AB9" w14:textId="77777777" w:rsidR="00E7100F" w:rsidRPr="0048050D" w:rsidRDefault="00634BF8" w:rsidP="00C43AF8">
                  <w:pPr>
                    <w:spacing w:after="0" w:line="240" w:lineRule="auto"/>
                    <w:ind w:right="-108"/>
                    <w:jc w:val="both"/>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C</w:t>
                  </w:r>
                  <w:r w:rsidR="00E7100F" w:rsidRPr="0048050D">
                    <w:rPr>
                      <w:rFonts w:ascii="Times New Roman" w:hAnsi="Times New Roman"/>
                      <w:b/>
                      <w:color w:val="000000" w:themeColor="text1"/>
                      <w:sz w:val="24"/>
                      <w:szCs w:val="24"/>
                    </w:rPr>
                    <w:t>. Wypełnia dyrektor Centralnej Komisji Egzaminacyjnej</w:t>
                  </w:r>
                </w:p>
              </w:tc>
            </w:tr>
          </w:tbl>
          <w:p w14:paraId="7789DEAD" w14:textId="77777777" w:rsidR="00E7100F" w:rsidRPr="0048050D" w:rsidRDefault="00E7100F" w:rsidP="00C43AF8">
            <w:pPr>
              <w:spacing w:after="0" w:line="240" w:lineRule="auto"/>
              <w:jc w:val="both"/>
              <w:rPr>
                <w:rFonts w:ascii="Times New Roman" w:hAnsi="Times New Roman"/>
                <w:b/>
                <w:color w:val="000000" w:themeColor="text1"/>
                <w:sz w:val="24"/>
                <w:szCs w:val="24"/>
              </w:rPr>
            </w:pPr>
          </w:p>
          <w:p w14:paraId="7F309286" w14:textId="535F7B95" w:rsidR="00634BF8" w:rsidRPr="0048050D" w:rsidRDefault="00E7100F" w:rsidP="00634BF8">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Po zapoznaniu się z dokumentacją stanowiącą podstawę unieważnienia </w:t>
            </w:r>
            <w:r w:rsidR="00BF692B">
              <w:rPr>
                <w:rFonts w:ascii="Times New Roman" w:hAnsi="Times New Roman"/>
                <w:color w:val="000000" w:themeColor="text1"/>
                <w:sz w:val="24"/>
                <w:szCs w:val="24"/>
              </w:rPr>
              <w:t>egzaminu potwierdzającego kwalifikacje w zawodzie</w:t>
            </w:r>
            <w:r w:rsidR="00D16D9F">
              <w:rPr>
                <w:rFonts w:ascii="Times New Roman" w:hAnsi="Times New Roman"/>
                <w:color w:val="000000" w:themeColor="text1"/>
                <w:sz w:val="24"/>
                <w:szCs w:val="24"/>
              </w:rPr>
              <w:t xml:space="preserve"> w praktycznej </w:t>
            </w:r>
            <w:r w:rsidRPr="0048050D">
              <w:rPr>
                <w:rFonts w:ascii="Times New Roman" w:hAnsi="Times New Roman"/>
                <w:strike/>
                <w:color w:val="000000" w:themeColor="text1"/>
                <w:sz w:val="24"/>
                <w:szCs w:val="24"/>
              </w:rPr>
              <w:t xml:space="preserve"> </w:t>
            </w:r>
            <w:r w:rsidRPr="0048050D">
              <w:rPr>
                <w:rFonts w:ascii="Times New Roman" w:hAnsi="Times New Roman"/>
                <w:color w:val="000000" w:themeColor="text1"/>
                <w:sz w:val="24"/>
                <w:szCs w:val="24"/>
              </w:rPr>
              <w:t xml:space="preserve"> ww. zdającego oraz rozważeniu zastrzeżeń dotyczących powyższego unieważnienia, uprzejmie informuję, że – zgodnie z art. 44 zzzq ust. 9  ustawy z dnia 7 września 1991 r. o systemie oświaty </w:t>
            </w:r>
            <w:r w:rsidR="00B93D07">
              <w:rPr>
                <w:rFonts w:ascii="Times New Roman" w:eastAsia="Times New Roman" w:hAnsi="Times New Roman"/>
                <w:lang w:eastAsia="pl-PL"/>
              </w:rPr>
              <w:t>w brzmieniu obowiązującym przed 1 września 2019 r.</w:t>
            </w:r>
            <w:r w:rsidR="00B93D07" w:rsidRPr="004174F4">
              <w:rPr>
                <w:rFonts w:ascii="Times New Roman" w:hAnsi="Times New Roman"/>
              </w:rPr>
              <w:t xml:space="preserve"> </w:t>
            </w:r>
            <w:r w:rsidRPr="0048050D">
              <w:rPr>
                <w:rFonts w:ascii="Times New Roman" w:hAnsi="Times New Roman"/>
                <w:color w:val="000000" w:themeColor="text1"/>
                <w:sz w:val="24"/>
                <w:szCs w:val="24"/>
              </w:rPr>
              <w:t xml:space="preserve">– </w:t>
            </w:r>
          </w:p>
          <w:p w14:paraId="05720C4E" w14:textId="77777777" w:rsidR="00634BF8" w:rsidRPr="0048050D" w:rsidRDefault="00634BF8" w:rsidP="00634BF8">
            <w:pPr>
              <w:spacing w:after="0" w:line="240" w:lineRule="auto"/>
              <w:jc w:val="both"/>
              <w:rPr>
                <w:rFonts w:ascii="Times New Roman" w:hAnsi="Times New Roman"/>
                <w:color w:val="000000" w:themeColor="text1"/>
                <w:sz w:val="24"/>
                <w:szCs w:val="24"/>
              </w:rPr>
            </w:pPr>
          </w:p>
          <w:p w14:paraId="034EB5ED" w14:textId="77777777" w:rsidR="00E7100F" w:rsidRPr="0048050D" w:rsidRDefault="00E7100F"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r w:rsidR="00C637B0" w:rsidRPr="0048050D">
              <w:rPr>
                <w:rFonts w:ascii="Times New Roman" w:hAnsi="Times New Roman"/>
                <w:color w:val="000000" w:themeColor="text1"/>
                <w:sz w:val="24"/>
                <w:szCs w:val="24"/>
              </w:rPr>
              <w:t>…………</w:t>
            </w:r>
            <w:r w:rsidR="00F467DF" w:rsidRPr="0048050D">
              <w:rPr>
                <w:rFonts w:ascii="Times New Roman" w:hAnsi="Times New Roman"/>
                <w:color w:val="000000" w:themeColor="text1"/>
                <w:sz w:val="24"/>
                <w:szCs w:val="24"/>
              </w:rPr>
              <w:t>……………………………………...</w:t>
            </w:r>
            <w:r w:rsidR="00C637B0" w:rsidRPr="0048050D">
              <w:rPr>
                <w:rFonts w:ascii="Times New Roman" w:hAnsi="Times New Roman"/>
                <w:color w:val="000000" w:themeColor="text1"/>
                <w:sz w:val="24"/>
                <w:szCs w:val="24"/>
              </w:rPr>
              <w:t>….</w:t>
            </w:r>
          </w:p>
          <w:p w14:paraId="7DA5F14D" w14:textId="77777777" w:rsidR="00634BF8" w:rsidRPr="0048050D" w:rsidRDefault="00E7100F"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62271D9F" w14:textId="77777777" w:rsidR="001C3EEB" w:rsidRPr="0048050D" w:rsidRDefault="001C3EEB"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11A836E7" w14:textId="77777777" w:rsidR="001C3EEB" w:rsidRPr="0048050D" w:rsidRDefault="001C3EEB"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7D4F0319" w14:textId="77777777" w:rsidR="001C3EEB" w:rsidRPr="0048050D" w:rsidRDefault="001C3EEB"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5B36C559" w14:textId="77777777" w:rsidR="001C3EEB" w:rsidRPr="0048050D" w:rsidRDefault="001C3EEB"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5F3DDD7E" w14:textId="77777777" w:rsidR="00E7100F" w:rsidRPr="0048050D" w:rsidRDefault="00E7100F"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636715C5" w14:textId="77777777" w:rsidR="00E7100F" w:rsidRPr="0048050D" w:rsidRDefault="00E7100F" w:rsidP="00F467DF">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Proszę o przekazanie powyższego rozstrzygnięcia Zdającemu.</w:t>
            </w:r>
          </w:p>
          <w:p w14:paraId="04BB0F18" w14:textId="77777777" w:rsidR="00F467DF" w:rsidRPr="0048050D" w:rsidRDefault="00F467DF" w:rsidP="00C43AF8">
            <w:pPr>
              <w:spacing w:after="0" w:line="240" w:lineRule="auto"/>
              <w:jc w:val="both"/>
              <w:rPr>
                <w:rFonts w:ascii="Times New Roman" w:hAnsi="Times New Roman"/>
                <w:color w:val="000000" w:themeColor="text1"/>
                <w:sz w:val="24"/>
                <w:szCs w:val="24"/>
              </w:rPr>
            </w:pPr>
          </w:p>
          <w:p w14:paraId="173ECE1C" w14:textId="77777777" w:rsidR="00E7100F" w:rsidRPr="0048050D" w:rsidRDefault="00E7100F" w:rsidP="00C43AF8">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Uprzejmie informuję, że powyższe rozstrzygnięcie jest ostateczne i nie służy na nie skarga do sądu administracyjnego.</w:t>
            </w:r>
          </w:p>
          <w:p w14:paraId="5F75B919" w14:textId="77777777" w:rsidR="00E7100F" w:rsidRPr="0048050D" w:rsidRDefault="00E7100F" w:rsidP="00C43AF8">
            <w:pPr>
              <w:spacing w:after="0" w:line="240" w:lineRule="auto"/>
              <w:ind w:right="-108"/>
              <w:jc w:val="both"/>
              <w:rPr>
                <w:rFonts w:ascii="Times New Roman" w:hAnsi="Times New Roman"/>
                <w:color w:val="000000" w:themeColor="text1"/>
                <w:sz w:val="24"/>
                <w:szCs w:val="24"/>
              </w:rPr>
            </w:pPr>
          </w:p>
          <w:p w14:paraId="424AE560" w14:textId="77777777" w:rsidR="00C43AF8" w:rsidRPr="0048050D" w:rsidRDefault="00C43AF8" w:rsidP="00C43AF8">
            <w:pPr>
              <w:spacing w:after="0" w:line="240" w:lineRule="auto"/>
              <w:ind w:right="-108"/>
              <w:jc w:val="both"/>
              <w:rPr>
                <w:rFonts w:ascii="Times New Roman" w:hAnsi="Times New Roman"/>
                <w:color w:val="000000" w:themeColor="text1"/>
                <w:sz w:val="24"/>
                <w:szCs w:val="24"/>
              </w:rPr>
            </w:pP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E7100F" w:rsidRPr="0048050D" w14:paraId="2FC2EEF3" w14:textId="77777777" w:rsidTr="001126F6">
              <w:trPr>
                <w:jc w:val="right"/>
              </w:trPr>
              <w:tc>
                <w:tcPr>
                  <w:tcW w:w="4216" w:type="dxa"/>
                </w:tcPr>
                <w:p w14:paraId="4E4E5FED" w14:textId="77777777" w:rsidR="00E7100F" w:rsidRPr="0048050D" w:rsidRDefault="00E7100F" w:rsidP="00C43AF8">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E7100F" w:rsidRPr="0048050D" w14:paraId="4667B2DE" w14:textId="77777777" w:rsidTr="001126F6">
              <w:trPr>
                <w:jc w:val="right"/>
              </w:trPr>
              <w:tc>
                <w:tcPr>
                  <w:tcW w:w="4216" w:type="dxa"/>
                </w:tcPr>
                <w:p w14:paraId="6455B0AC" w14:textId="77777777" w:rsidR="00E7100F" w:rsidRPr="0048050D" w:rsidRDefault="00E7100F"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podpis dyrektora Centralnej Komisji Egzaminacyjnej</w:t>
                  </w:r>
                </w:p>
              </w:tc>
            </w:tr>
          </w:tbl>
          <w:p w14:paraId="1345B635" w14:textId="77777777" w:rsidR="00E7100F" w:rsidRPr="0048050D" w:rsidRDefault="00E7100F"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746BD4A2" w14:textId="77777777" w:rsidR="00C637B0" w:rsidRPr="0048050D" w:rsidRDefault="00E7100F"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Pani/Pan ………………………………………………...…………..</w:t>
            </w:r>
            <w:r w:rsidR="00C637B0"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 xml:space="preserve"> </w:t>
            </w:r>
          </w:p>
          <w:p w14:paraId="67C952B2" w14:textId="77777777" w:rsidR="00E7100F" w:rsidRPr="0048050D" w:rsidRDefault="00E7100F"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dyrektor Okręgowej Komisji Egzaminacyjnej </w:t>
            </w:r>
            <w:r w:rsidR="00C637B0"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w/we …………………………………….……</w:t>
            </w:r>
          </w:p>
          <w:p w14:paraId="31765CA5" w14:textId="77777777" w:rsidR="00E7100F" w:rsidRPr="0048050D" w:rsidRDefault="00E7100F" w:rsidP="00C43AF8">
            <w:pPr>
              <w:spacing w:after="0" w:line="240" w:lineRule="auto"/>
              <w:jc w:val="both"/>
              <w:rPr>
                <w:rFonts w:ascii="Times New Roman" w:hAnsi="Times New Roman"/>
                <w:color w:val="000000" w:themeColor="text1"/>
                <w:sz w:val="20"/>
                <w:szCs w:val="20"/>
              </w:rPr>
            </w:pPr>
          </w:p>
          <w:p w14:paraId="24CCE196" w14:textId="77777777" w:rsidR="00C43AF8" w:rsidRPr="0048050D" w:rsidRDefault="00C43AF8" w:rsidP="00C43AF8">
            <w:pPr>
              <w:spacing w:after="0" w:line="240" w:lineRule="auto"/>
              <w:jc w:val="both"/>
              <w:rPr>
                <w:rFonts w:ascii="Times New Roman" w:hAnsi="Times New Roman"/>
                <w:color w:val="000000" w:themeColor="text1"/>
                <w:sz w:val="20"/>
                <w:szCs w:val="20"/>
              </w:rPr>
            </w:pPr>
          </w:p>
          <w:p w14:paraId="62F70172" w14:textId="77777777" w:rsidR="00C43AF8" w:rsidRPr="0048050D" w:rsidRDefault="00C43AF8" w:rsidP="00C43AF8">
            <w:pPr>
              <w:spacing w:after="0" w:line="240" w:lineRule="auto"/>
              <w:jc w:val="both"/>
              <w:rPr>
                <w:rFonts w:ascii="Times New Roman" w:hAnsi="Times New Roman"/>
                <w:color w:val="000000" w:themeColor="text1"/>
                <w:sz w:val="20"/>
                <w:szCs w:val="20"/>
              </w:rPr>
            </w:pPr>
          </w:p>
          <w:p w14:paraId="38FF56F8"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36B838CB"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54678F46"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23F04DDE"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54E80488"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6402A8CD"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5512A0AE"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46AB15BE"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2C6DEE65"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105F6067"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3601FC60" w14:textId="77777777" w:rsidR="00145BFF" w:rsidRPr="0048050D" w:rsidRDefault="00145BFF" w:rsidP="00C43AF8">
            <w:pPr>
              <w:spacing w:after="0" w:line="240" w:lineRule="auto"/>
              <w:jc w:val="both"/>
              <w:rPr>
                <w:rFonts w:ascii="Times New Roman" w:hAnsi="Times New Roman"/>
                <w:color w:val="000000" w:themeColor="text1"/>
                <w:sz w:val="20"/>
                <w:szCs w:val="20"/>
              </w:rPr>
            </w:pPr>
          </w:p>
          <w:p w14:paraId="053BC81E" w14:textId="77777777" w:rsidR="00BD4ED9" w:rsidRPr="0048050D" w:rsidRDefault="00BD4ED9" w:rsidP="00C43AF8">
            <w:pPr>
              <w:spacing w:after="0" w:line="240" w:lineRule="auto"/>
              <w:jc w:val="both"/>
              <w:rPr>
                <w:rFonts w:ascii="Times New Roman" w:hAnsi="Times New Roman"/>
                <w:color w:val="000000" w:themeColor="text1"/>
                <w:sz w:val="20"/>
                <w:szCs w:val="20"/>
              </w:rPr>
            </w:pPr>
          </w:p>
          <w:p w14:paraId="6178E72F" w14:textId="77777777" w:rsidR="00BD4ED9" w:rsidRPr="0048050D" w:rsidRDefault="00BD4ED9" w:rsidP="00C43AF8">
            <w:pPr>
              <w:spacing w:after="0" w:line="240" w:lineRule="auto"/>
              <w:jc w:val="both"/>
              <w:rPr>
                <w:rFonts w:ascii="Times New Roman" w:hAnsi="Times New Roman"/>
                <w:color w:val="000000" w:themeColor="text1"/>
                <w:sz w:val="20"/>
                <w:szCs w:val="20"/>
              </w:rPr>
            </w:pPr>
          </w:p>
          <w:p w14:paraId="7649F06E" w14:textId="77777777" w:rsidR="00BD4ED9" w:rsidRPr="0048050D" w:rsidRDefault="00BD4ED9" w:rsidP="00C43AF8">
            <w:pPr>
              <w:spacing w:after="0" w:line="240" w:lineRule="auto"/>
              <w:jc w:val="both"/>
              <w:rPr>
                <w:rFonts w:ascii="Times New Roman" w:hAnsi="Times New Roman"/>
                <w:color w:val="000000" w:themeColor="text1"/>
                <w:sz w:val="20"/>
                <w:szCs w:val="20"/>
              </w:rPr>
            </w:pPr>
          </w:p>
          <w:p w14:paraId="0D999D8E"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593E1226"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3D4B132C"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042B50E3"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0CCAB609"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57B63921"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04BA9A3B"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05BB8ADA"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06CA7044"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1F41947B"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31E9F9DE"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7823828D"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05545150"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0EC027BB"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7CC0F737"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11D8E15C"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484A3AF2"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62C43C6A"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1D4E9AEE"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6B9A6FEE" w14:textId="77777777" w:rsidR="0045343F" w:rsidRPr="0048050D" w:rsidRDefault="0045343F" w:rsidP="00C43AF8">
            <w:pPr>
              <w:spacing w:after="0" w:line="240" w:lineRule="auto"/>
              <w:jc w:val="both"/>
              <w:rPr>
                <w:rFonts w:ascii="Times New Roman" w:hAnsi="Times New Roman"/>
                <w:color w:val="000000" w:themeColor="text1"/>
                <w:sz w:val="20"/>
                <w:szCs w:val="20"/>
              </w:rPr>
            </w:pPr>
          </w:p>
          <w:p w14:paraId="1EC4E4A4" w14:textId="77777777" w:rsidR="0045343F" w:rsidRDefault="0045343F" w:rsidP="00C43AF8">
            <w:pPr>
              <w:spacing w:after="0" w:line="240" w:lineRule="auto"/>
              <w:jc w:val="both"/>
              <w:rPr>
                <w:rFonts w:ascii="Times New Roman" w:hAnsi="Times New Roman"/>
                <w:color w:val="000000" w:themeColor="text1"/>
                <w:sz w:val="20"/>
                <w:szCs w:val="20"/>
              </w:rPr>
            </w:pPr>
          </w:p>
          <w:p w14:paraId="02841FB4" w14:textId="77777777" w:rsidR="004E3DC4" w:rsidRPr="0048050D" w:rsidRDefault="004E3DC4" w:rsidP="00C43AF8">
            <w:pPr>
              <w:spacing w:after="0" w:line="240" w:lineRule="auto"/>
              <w:jc w:val="both"/>
              <w:rPr>
                <w:rFonts w:ascii="Times New Roman" w:hAnsi="Times New Roman"/>
                <w:color w:val="000000" w:themeColor="text1"/>
                <w:sz w:val="20"/>
                <w:szCs w:val="20"/>
              </w:rPr>
            </w:pPr>
          </w:p>
          <w:p w14:paraId="21C0F1BE" w14:textId="77777777" w:rsidR="0045343F" w:rsidRDefault="0045343F" w:rsidP="00C43AF8">
            <w:pPr>
              <w:spacing w:after="0" w:line="240" w:lineRule="auto"/>
              <w:jc w:val="both"/>
              <w:rPr>
                <w:rFonts w:ascii="Times New Roman" w:hAnsi="Times New Roman"/>
                <w:color w:val="000000" w:themeColor="text1"/>
                <w:sz w:val="20"/>
                <w:szCs w:val="20"/>
              </w:rPr>
            </w:pPr>
          </w:p>
          <w:p w14:paraId="0206C618" w14:textId="77777777" w:rsidR="00D00341" w:rsidRDefault="00D00341" w:rsidP="00C43AF8">
            <w:pPr>
              <w:spacing w:after="0" w:line="240" w:lineRule="auto"/>
              <w:jc w:val="both"/>
              <w:rPr>
                <w:rFonts w:ascii="Times New Roman" w:hAnsi="Times New Roman"/>
                <w:color w:val="000000" w:themeColor="text1"/>
                <w:sz w:val="20"/>
                <w:szCs w:val="20"/>
              </w:rPr>
            </w:pPr>
          </w:p>
          <w:p w14:paraId="58EA3672" w14:textId="77777777" w:rsidR="00D00341" w:rsidRDefault="00D00341" w:rsidP="00C43AF8">
            <w:pPr>
              <w:spacing w:after="0" w:line="240" w:lineRule="auto"/>
              <w:jc w:val="both"/>
              <w:rPr>
                <w:rFonts w:ascii="Times New Roman" w:hAnsi="Times New Roman"/>
                <w:color w:val="000000" w:themeColor="text1"/>
                <w:sz w:val="20"/>
                <w:szCs w:val="20"/>
              </w:rPr>
            </w:pPr>
          </w:p>
          <w:p w14:paraId="2C37A84E" w14:textId="77777777" w:rsidR="00D00341" w:rsidRPr="0048050D" w:rsidRDefault="00D00341" w:rsidP="00C43AF8">
            <w:pPr>
              <w:spacing w:after="0" w:line="240" w:lineRule="auto"/>
              <w:jc w:val="both"/>
              <w:rPr>
                <w:rFonts w:ascii="Times New Roman" w:hAnsi="Times New Roman"/>
                <w:color w:val="000000" w:themeColor="text1"/>
                <w:sz w:val="20"/>
                <w:szCs w:val="20"/>
              </w:rPr>
            </w:pPr>
          </w:p>
          <w:p w14:paraId="6E409099" w14:textId="77777777" w:rsidR="0045343F" w:rsidRDefault="0045343F" w:rsidP="00C43AF8">
            <w:pPr>
              <w:spacing w:after="0" w:line="240" w:lineRule="auto"/>
              <w:jc w:val="both"/>
              <w:rPr>
                <w:rFonts w:ascii="Times New Roman" w:hAnsi="Times New Roman"/>
                <w:color w:val="000000" w:themeColor="text1"/>
                <w:sz w:val="20"/>
                <w:szCs w:val="20"/>
              </w:rPr>
            </w:pPr>
          </w:p>
          <w:p w14:paraId="3DF83CBC" w14:textId="77777777" w:rsidR="001875C0" w:rsidRDefault="001875C0" w:rsidP="00C43AF8">
            <w:pPr>
              <w:spacing w:after="0" w:line="240" w:lineRule="auto"/>
              <w:jc w:val="both"/>
              <w:rPr>
                <w:rFonts w:ascii="Times New Roman" w:hAnsi="Times New Roman"/>
                <w:color w:val="000000" w:themeColor="text1"/>
                <w:sz w:val="20"/>
                <w:szCs w:val="20"/>
              </w:rPr>
            </w:pPr>
          </w:p>
          <w:p w14:paraId="773EDB93" w14:textId="77777777" w:rsidR="00C60554" w:rsidRDefault="00C60554" w:rsidP="00C43AF8">
            <w:pPr>
              <w:spacing w:after="0" w:line="240" w:lineRule="auto"/>
              <w:jc w:val="both"/>
              <w:rPr>
                <w:rFonts w:ascii="Times New Roman" w:hAnsi="Times New Roman"/>
                <w:color w:val="000000" w:themeColor="text1"/>
                <w:sz w:val="20"/>
                <w:szCs w:val="20"/>
              </w:rPr>
            </w:pPr>
          </w:p>
          <w:p w14:paraId="417A8A18" w14:textId="77777777" w:rsidR="00C60554" w:rsidRDefault="00C60554" w:rsidP="00C43AF8">
            <w:pPr>
              <w:spacing w:after="0" w:line="240" w:lineRule="auto"/>
              <w:jc w:val="both"/>
              <w:rPr>
                <w:rFonts w:ascii="Times New Roman" w:hAnsi="Times New Roman"/>
                <w:color w:val="000000" w:themeColor="text1"/>
                <w:sz w:val="20"/>
                <w:szCs w:val="20"/>
              </w:rPr>
            </w:pPr>
          </w:p>
          <w:p w14:paraId="23275397" w14:textId="5FD871F9" w:rsidR="00A64DFB" w:rsidRPr="00D00341" w:rsidRDefault="00D00341" w:rsidP="00D00341">
            <w:pPr>
              <w:shd w:val="clear" w:color="auto" w:fill="DEEAF6"/>
              <w:spacing w:after="0" w:line="240" w:lineRule="auto"/>
              <w:outlineLvl w:val="0"/>
              <w:rPr>
                <w:rFonts w:ascii="Times New Roman" w:hAnsi="Times New Roman"/>
                <w:b/>
                <w:color w:val="000000" w:themeColor="text1"/>
              </w:rPr>
            </w:pPr>
            <w:r>
              <w:rPr>
                <w:rFonts w:ascii="Times New Roman" w:hAnsi="Times New Roman"/>
                <w:b/>
                <w:color w:val="000000" w:themeColor="text1"/>
              </w:rPr>
              <w:t>Załącznik 30</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Zgłoszenie przez zdającego do OKE zastrzeżeń dotyczących naruszenia przepisów przeprowadzenia egzaminu</w:t>
            </w:r>
          </w:p>
          <w:tbl>
            <w:tblPr>
              <w:tblStyle w:val="Tabela-Siatka3"/>
              <w:tblW w:w="0" w:type="auto"/>
              <w:tblInd w:w="5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6"/>
              <w:gridCol w:w="1616"/>
            </w:tblGrid>
            <w:tr w:rsidR="00A64DFB" w:rsidRPr="0048050D" w14:paraId="7DF7AB6D" w14:textId="77777777" w:rsidTr="00D465FF">
              <w:tc>
                <w:tcPr>
                  <w:tcW w:w="3216" w:type="dxa"/>
                </w:tcPr>
                <w:p w14:paraId="36BE8EF7" w14:textId="77777777" w:rsidR="00A64DFB" w:rsidRPr="0048050D" w:rsidRDefault="00A64DFB"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616" w:type="dxa"/>
                </w:tcPr>
                <w:p w14:paraId="477F694E" w14:textId="77777777" w:rsidR="00A64DFB" w:rsidRPr="0048050D" w:rsidRDefault="00A64DFB"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A64DFB" w:rsidRPr="0048050D" w14:paraId="260E2558" w14:textId="77777777" w:rsidTr="00D465FF">
              <w:tc>
                <w:tcPr>
                  <w:tcW w:w="3216" w:type="dxa"/>
                </w:tcPr>
                <w:p w14:paraId="2178697D" w14:textId="77777777" w:rsidR="00A64DFB" w:rsidRPr="0048050D" w:rsidRDefault="00A64DFB"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616" w:type="dxa"/>
                </w:tcPr>
                <w:p w14:paraId="2373A1AD" w14:textId="77777777" w:rsidR="00A64DFB" w:rsidRPr="0048050D" w:rsidRDefault="00A64DFB"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07BB5CFD" w14:textId="77777777" w:rsidR="00A64DFB" w:rsidRPr="0048050D" w:rsidRDefault="00A64DFB" w:rsidP="00C43AF8">
            <w:pPr>
              <w:spacing w:after="0" w:line="240" w:lineRule="auto"/>
              <w:ind w:right="72"/>
              <w:jc w:val="both"/>
              <w:rPr>
                <w:rFonts w:ascii="Times New Roman" w:hAnsi="Times New Roman"/>
                <w:color w:val="000000" w:themeColor="text1"/>
                <w:sz w:val="20"/>
              </w:rPr>
            </w:pPr>
            <w:r w:rsidRPr="0048050D">
              <w:rPr>
                <w:rFonts w:ascii="Times New Roman" w:hAnsi="Times New Roman"/>
                <w:color w:val="000000" w:themeColor="text1"/>
                <w:sz w:val="20"/>
              </w:rPr>
              <w:t>.............................................................................................</w:t>
            </w:r>
          </w:p>
          <w:p w14:paraId="39EB1C58" w14:textId="77777777" w:rsidR="00A64DFB" w:rsidRPr="0048050D" w:rsidRDefault="00D465FF" w:rsidP="00C43AF8">
            <w:pPr>
              <w:spacing w:after="0" w:line="240" w:lineRule="auto"/>
              <w:ind w:right="72"/>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i</w:t>
            </w:r>
            <w:r w:rsidR="00A64DFB" w:rsidRPr="0048050D">
              <w:rPr>
                <w:rFonts w:ascii="Times New Roman" w:hAnsi="Times New Roman"/>
                <w:i/>
                <w:color w:val="000000" w:themeColor="text1"/>
                <w:sz w:val="16"/>
                <w:szCs w:val="16"/>
              </w:rPr>
              <w:t>mię i nazwisko zdającego</w:t>
            </w:r>
          </w:p>
          <w:p w14:paraId="0BAB2BEC" w14:textId="77777777" w:rsidR="00C43AF8" w:rsidRPr="0048050D" w:rsidRDefault="00C43AF8" w:rsidP="00C43AF8">
            <w:pPr>
              <w:spacing w:after="0" w:line="240" w:lineRule="auto"/>
              <w:ind w:right="72"/>
              <w:jc w:val="both"/>
              <w:rPr>
                <w:rFonts w:ascii="Times New Roman" w:hAnsi="Times New Roman"/>
                <w:i/>
                <w:color w:val="000000" w:themeColor="text1"/>
                <w:sz w:val="16"/>
                <w:szCs w:val="16"/>
              </w:rPr>
            </w:pPr>
          </w:p>
          <w:tbl>
            <w:tblPr>
              <w:tblW w:w="5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1"/>
              <w:gridCol w:w="374"/>
              <w:gridCol w:w="375"/>
              <w:gridCol w:w="374"/>
              <w:gridCol w:w="375"/>
              <w:gridCol w:w="375"/>
              <w:gridCol w:w="374"/>
              <w:gridCol w:w="375"/>
              <w:gridCol w:w="375"/>
              <w:gridCol w:w="374"/>
              <w:gridCol w:w="375"/>
              <w:gridCol w:w="375"/>
            </w:tblGrid>
            <w:tr w:rsidR="00A64DFB" w:rsidRPr="0048050D" w14:paraId="67B2E1A9" w14:textId="77777777" w:rsidTr="0039705B">
              <w:tc>
                <w:tcPr>
                  <w:tcW w:w="1161" w:type="dxa"/>
                  <w:tcBorders>
                    <w:top w:val="nil"/>
                    <w:left w:val="nil"/>
                    <w:bottom w:val="nil"/>
                    <w:right w:val="dotted" w:sz="4" w:space="0" w:color="auto"/>
                  </w:tcBorders>
                  <w:vAlign w:val="center"/>
                </w:tcPr>
                <w:p w14:paraId="40C0A8F1" w14:textId="77777777" w:rsidR="00A64DFB" w:rsidRPr="0048050D" w:rsidRDefault="00D465FF" w:rsidP="00C43AF8">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16"/>
                    </w:rPr>
                    <w:t>n</w:t>
                  </w:r>
                  <w:r w:rsidR="00A64DFB" w:rsidRPr="0048050D">
                    <w:rPr>
                      <w:rFonts w:ascii="Times New Roman" w:hAnsi="Times New Roman"/>
                      <w:i/>
                      <w:color w:val="000000" w:themeColor="text1"/>
                      <w:sz w:val="16"/>
                    </w:rPr>
                    <w:t>umer PESEL</w:t>
                  </w:r>
                </w:p>
              </w:tc>
              <w:tc>
                <w:tcPr>
                  <w:tcW w:w="374" w:type="dxa"/>
                  <w:tcBorders>
                    <w:top w:val="dotted" w:sz="4" w:space="0" w:color="auto"/>
                    <w:left w:val="dotted" w:sz="4" w:space="0" w:color="auto"/>
                    <w:bottom w:val="dotted" w:sz="4" w:space="0" w:color="auto"/>
                    <w:right w:val="dotted" w:sz="4" w:space="0" w:color="auto"/>
                  </w:tcBorders>
                  <w:vAlign w:val="center"/>
                </w:tcPr>
                <w:p w14:paraId="3A1E05D6" w14:textId="77777777" w:rsidR="00C43AF8" w:rsidRPr="0048050D" w:rsidRDefault="00C43AF8"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2CD2A5E1"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4" w:type="dxa"/>
                  <w:tcBorders>
                    <w:top w:val="dotted" w:sz="4" w:space="0" w:color="auto"/>
                    <w:left w:val="dotted" w:sz="4" w:space="0" w:color="auto"/>
                    <w:bottom w:val="dotted" w:sz="4" w:space="0" w:color="auto"/>
                    <w:right w:val="dotted" w:sz="4" w:space="0" w:color="auto"/>
                  </w:tcBorders>
                  <w:vAlign w:val="center"/>
                </w:tcPr>
                <w:p w14:paraId="283278FD"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335849FE"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5D1B6512"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4" w:type="dxa"/>
                  <w:tcBorders>
                    <w:top w:val="dotted" w:sz="4" w:space="0" w:color="auto"/>
                    <w:left w:val="dotted" w:sz="4" w:space="0" w:color="auto"/>
                    <w:bottom w:val="dotted" w:sz="4" w:space="0" w:color="auto"/>
                    <w:right w:val="dotted" w:sz="4" w:space="0" w:color="auto"/>
                  </w:tcBorders>
                  <w:vAlign w:val="center"/>
                </w:tcPr>
                <w:p w14:paraId="7F014E88"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702EC64B"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4D7A1412"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4" w:type="dxa"/>
                  <w:tcBorders>
                    <w:top w:val="dotted" w:sz="4" w:space="0" w:color="auto"/>
                    <w:left w:val="dotted" w:sz="4" w:space="0" w:color="auto"/>
                    <w:bottom w:val="dotted" w:sz="4" w:space="0" w:color="auto"/>
                    <w:right w:val="dotted" w:sz="4" w:space="0" w:color="auto"/>
                  </w:tcBorders>
                  <w:vAlign w:val="center"/>
                </w:tcPr>
                <w:p w14:paraId="5F60D4DF"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20D36327"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688F9779" w14:textId="77777777" w:rsidR="00A64DFB" w:rsidRPr="0048050D" w:rsidRDefault="00A64DFB" w:rsidP="00C43AF8">
                  <w:pPr>
                    <w:spacing w:after="0" w:line="240" w:lineRule="auto"/>
                    <w:jc w:val="center"/>
                    <w:rPr>
                      <w:rFonts w:ascii="Times New Roman" w:hAnsi="Times New Roman"/>
                      <w:iCs/>
                      <w:color w:val="000000" w:themeColor="text1"/>
                      <w:sz w:val="40"/>
                      <w:szCs w:val="40"/>
                    </w:rPr>
                  </w:pPr>
                </w:p>
              </w:tc>
            </w:tr>
          </w:tbl>
          <w:p w14:paraId="5487EF07" w14:textId="77777777" w:rsidR="00F467DF" w:rsidRPr="0048050D" w:rsidRDefault="00F467DF" w:rsidP="00C43AF8">
            <w:pPr>
              <w:spacing w:after="0" w:line="240" w:lineRule="auto"/>
              <w:ind w:right="75"/>
              <w:jc w:val="both"/>
              <w:rPr>
                <w:rFonts w:ascii="Times New Roman" w:hAnsi="Times New Roman"/>
                <w:color w:val="000000" w:themeColor="text1"/>
                <w:sz w:val="20"/>
              </w:rPr>
            </w:pPr>
          </w:p>
          <w:p w14:paraId="7DE9C930" w14:textId="77777777" w:rsidR="00A64DFB" w:rsidRPr="0048050D" w:rsidRDefault="00A64DFB" w:rsidP="00C43AF8">
            <w:pPr>
              <w:spacing w:after="0" w:line="240" w:lineRule="auto"/>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0CD83AFD" w14:textId="77777777" w:rsidR="00A64DFB" w:rsidRPr="0048050D" w:rsidRDefault="00D465FF" w:rsidP="00C43AF8">
            <w:pPr>
              <w:spacing w:after="0" w:line="240" w:lineRule="auto"/>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a</w:t>
            </w:r>
            <w:r w:rsidR="00A64DFB" w:rsidRPr="0048050D">
              <w:rPr>
                <w:rFonts w:ascii="Times New Roman" w:hAnsi="Times New Roman"/>
                <w:i/>
                <w:color w:val="000000" w:themeColor="text1"/>
                <w:sz w:val="16"/>
                <w:szCs w:val="16"/>
              </w:rPr>
              <w:t xml:space="preserve">dres </w:t>
            </w:r>
            <w:r w:rsidR="00A45091" w:rsidRPr="0048050D">
              <w:rPr>
                <w:rFonts w:ascii="Times New Roman" w:hAnsi="Times New Roman"/>
                <w:i/>
                <w:color w:val="000000" w:themeColor="text1"/>
                <w:sz w:val="16"/>
                <w:szCs w:val="16"/>
              </w:rPr>
              <w:t xml:space="preserve">do korespondencji </w:t>
            </w:r>
            <w:r w:rsidR="00A64DFB" w:rsidRPr="0048050D">
              <w:rPr>
                <w:rFonts w:ascii="Times New Roman" w:hAnsi="Times New Roman"/>
                <w:i/>
                <w:color w:val="000000" w:themeColor="text1"/>
                <w:sz w:val="16"/>
                <w:szCs w:val="16"/>
              </w:rPr>
              <w:t>zdającego</w:t>
            </w:r>
          </w:p>
          <w:p w14:paraId="5E5BBBD3" w14:textId="77777777" w:rsidR="00F467DF" w:rsidRPr="0048050D" w:rsidRDefault="00F467DF" w:rsidP="00C43AF8">
            <w:pPr>
              <w:spacing w:after="0" w:line="240" w:lineRule="auto"/>
              <w:ind w:right="75"/>
              <w:jc w:val="both"/>
              <w:rPr>
                <w:rFonts w:ascii="Times New Roman" w:hAnsi="Times New Roman"/>
                <w:color w:val="000000" w:themeColor="text1"/>
                <w:sz w:val="20"/>
              </w:rPr>
            </w:pPr>
          </w:p>
          <w:p w14:paraId="0041652C" w14:textId="77777777" w:rsidR="00A64DFB" w:rsidRPr="0048050D" w:rsidRDefault="00A64DFB" w:rsidP="00C43AF8">
            <w:pPr>
              <w:spacing w:after="0" w:line="240" w:lineRule="auto"/>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67D30274" w14:textId="77777777" w:rsidR="00A64DFB" w:rsidRPr="0048050D" w:rsidRDefault="00D465FF"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16"/>
                <w:szCs w:val="16"/>
              </w:rPr>
              <w:t>n</w:t>
            </w:r>
            <w:r w:rsidR="00A64DFB" w:rsidRPr="0048050D">
              <w:rPr>
                <w:rFonts w:ascii="Times New Roman" w:hAnsi="Times New Roman"/>
                <w:i/>
                <w:color w:val="000000" w:themeColor="text1"/>
                <w:sz w:val="16"/>
                <w:szCs w:val="16"/>
              </w:rPr>
              <w:t>umer telefonu zdającego</w:t>
            </w:r>
          </w:p>
          <w:tbl>
            <w:tblPr>
              <w:tblStyle w:val="Tabela-Siatka3"/>
              <w:tblW w:w="5134" w:type="dxa"/>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A64DFB" w:rsidRPr="0048050D" w14:paraId="67FA9D8F" w14:textId="77777777" w:rsidTr="00DF736C">
              <w:tc>
                <w:tcPr>
                  <w:tcW w:w="5134" w:type="dxa"/>
                </w:tcPr>
                <w:p w14:paraId="25120232" w14:textId="77777777" w:rsidR="00A64DFB" w:rsidRPr="0048050D" w:rsidRDefault="00A64DFB" w:rsidP="00C43AF8">
                  <w:pPr>
                    <w:spacing w:after="0" w:line="240" w:lineRule="auto"/>
                    <w:ind w:right="-108"/>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 xml:space="preserve">Dyrektor </w:t>
                  </w:r>
                  <w:r w:rsidRPr="0048050D">
                    <w:rPr>
                      <w:rFonts w:ascii="Times New Roman" w:hAnsi="Times New Roman"/>
                      <w:b/>
                      <w:color w:val="000000" w:themeColor="text1"/>
                      <w:sz w:val="20"/>
                      <w:szCs w:val="20"/>
                    </w:rPr>
                    <w:br/>
                    <w:t xml:space="preserve">Okręgowej Komisji Egzaminacyjnej </w:t>
                  </w:r>
                </w:p>
                <w:p w14:paraId="3EEB0929" w14:textId="77777777" w:rsidR="00F467DF" w:rsidRPr="0048050D" w:rsidRDefault="00F467DF" w:rsidP="00C43AF8">
                  <w:pPr>
                    <w:spacing w:after="0" w:line="240" w:lineRule="auto"/>
                    <w:ind w:right="-108"/>
                    <w:jc w:val="both"/>
                    <w:rPr>
                      <w:rFonts w:ascii="Times New Roman" w:hAnsi="Times New Roman"/>
                      <w:b/>
                      <w:color w:val="000000" w:themeColor="text1"/>
                      <w:sz w:val="20"/>
                      <w:szCs w:val="20"/>
                    </w:rPr>
                  </w:pPr>
                </w:p>
                <w:p w14:paraId="59CB514B" w14:textId="77777777" w:rsidR="00A64DFB" w:rsidRPr="0048050D" w:rsidRDefault="00A64DFB" w:rsidP="00C43AF8">
                  <w:pPr>
                    <w:spacing w:after="0" w:line="240" w:lineRule="auto"/>
                    <w:ind w:right="-108"/>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w/we …</w:t>
                  </w:r>
                  <w:r w:rsidR="00F467DF" w:rsidRPr="0048050D">
                    <w:rPr>
                      <w:rFonts w:ascii="Times New Roman" w:hAnsi="Times New Roman"/>
                      <w:b/>
                      <w:color w:val="000000" w:themeColor="text1"/>
                      <w:sz w:val="20"/>
                      <w:szCs w:val="20"/>
                    </w:rPr>
                    <w:t>…………………….</w:t>
                  </w:r>
                  <w:r w:rsidRPr="0048050D">
                    <w:rPr>
                      <w:rFonts w:ascii="Times New Roman" w:hAnsi="Times New Roman"/>
                      <w:b/>
                      <w:color w:val="000000" w:themeColor="text1"/>
                      <w:sz w:val="20"/>
                      <w:szCs w:val="20"/>
                    </w:rPr>
                    <w:t>………</w:t>
                  </w:r>
                </w:p>
              </w:tc>
            </w:tr>
          </w:tbl>
          <w:p w14:paraId="147B65B2" w14:textId="77777777" w:rsidR="006E1190" w:rsidRPr="0048050D" w:rsidRDefault="006E1190" w:rsidP="00C43AF8">
            <w:pPr>
              <w:spacing w:after="0" w:line="240" w:lineRule="auto"/>
              <w:rPr>
                <w:rFonts w:ascii="Times New Roman" w:hAnsi="Times New Roman"/>
                <w:b/>
                <w:color w:val="000000" w:themeColor="text1"/>
                <w:sz w:val="24"/>
                <w:szCs w:val="24"/>
              </w:rPr>
            </w:pPr>
          </w:p>
          <w:p w14:paraId="5CF922F9" w14:textId="77777777" w:rsidR="00F467DF" w:rsidRPr="0048050D" w:rsidRDefault="006E1190" w:rsidP="00D465FF">
            <w:pPr>
              <w:shd w:val="clear" w:color="auto" w:fill="D9D9D9" w:themeFill="background1" w:themeFillShade="D9"/>
              <w:spacing w:after="0" w:line="240" w:lineRule="auto"/>
              <w:jc w:val="center"/>
              <w:rPr>
                <w:rFonts w:ascii="Times New Roman" w:eastAsiaTheme="minorHAnsi" w:hAnsi="Times New Roman"/>
                <w:b/>
                <w:smallCaps/>
                <w:color w:val="000000" w:themeColor="text1"/>
              </w:rPr>
            </w:pPr>
            <w:r w:rsidRPr="0048050D">
              <w:rPr>
                <w:rFonts w:ascii="Times New Roman" w:eastAsiaTheme="minorHAnsi" w:hAnsi="Times New Roman"/>
                <w:b/>
                <w:smallCaps/>
                <w:color w:val="000000" w:themeColor="text1"/>
              </w:rPr>
              <w:t>ZGŁOSZENIE PRZEZ ZDAJĄCEGO DO OKE ZASTRZEŻEŃ DOTYCZĄCYCH NARUSZENIA PRZEPISÓW PRZEPROWADZENIA EGZAMINU</w:t>
            </w:r>
          </w:p>
          <w:p w14:paraId="5CBF84F8" w14:textId="1114F3F9" w:rsidR="00D465FF" w:rsidRPr="0048050D" w:rsidRDefault="00B93D07" w:rsidP="00B93D07">
            <w:pPr>
              <w:tabs>
                <w:tab w:val="left" w:pos="2220"/>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p>
          <w:p w14:paraId="3A5D081E" w14:textId="19D22007" w:rsidR="00A64DFB" w:rsidRPr="0048050D" w:rsidRDefault="00A64DFB" w:rsidP="00F467DF">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Na podstawie art. 44zzzr ust. 1/ art. 44 zzzs ust. 1* ustawy z dnia 7 września 1991 r</w:t>
            </w:r>
            <w:r w:rsidR="008A58F3">
              <w:rPr>
                <w:rFonts w:ascii="Times New Roman" w:hAnsi="Times New Roman"/>
                <w:color w:val="000000" w:themeColor="text1"/>
                <w:sz w:val="24"/>
                <w:szCs w:val="24"/>
              </w:rPr>
              <w:t xml:space="preserve">. o </w:t>
            </w:r>
            <w:r w:rsidR="004361FF">
              <w:rPr>
                <w:rFonts w:ascii="Times New Roman" w:hAnsi="Times New Roman"/>
                <w:color w:val="000000" w:themeColor="text1"/>
                <w:sz w:val="24"/>
                <w:szCs w:val="24"/>
              </w:rPr>
              <w:t xml:space="preserve">systemie oświaty </w:t>
            </w:r>
            <w:r w:rsidR="00B93D07">
              <w:rPr>
                <w:rFonts w:ascii="Times New Roman" w:eastAsia="Times New Roman" w:hAnsi="Times New Roman"/>
                <w:lang w:eastAsia="pl-PL"/>
              </w:rPr>
              <w:t>w brzmieniu obowiązującym przed 1 września 2019 r.</w:t>
            </w:r>
            <w:r w:rsidR="00B93D07" w:rsidRPr="004174F4">
              <w:rPr>
                <w:rFonts w:ascii="Times New Roman" w:hAnsi="Times New Roman"/>
              </w:rPr>
              <w:t xml:space="preserve"> </w:t>
            </w:r>
            <w:r w:rsidRPr="0048050D">
              <w:rPr>
                <w:rFonts w:ascii="Times New Roman" w:hAnsi="Times New Roman"/>
                <w:b/>
                <w:color w:val="000000" w:themeColor="text1"/>
                <w:sz w:val="24"/>
                <w:szCs w:val="24"/>
              </w:rPr>
              <w:t xml:space="preserve">zgłaszam zastrzeżenia dotyczące przeprowadzania </w:t>
            </w:r>
            <w:r w:rsidR="00BF692B">
              <w:rPr>
                <w:rFonts w:ascii="Times New Roman" w:hAnsi="Times New Roman"/>
                <w:b/>
                <w:color w:val="000000" w:themeColor="text1"/>
                <w:sz w:val="24"/>
                <w:szCs w:val="24"/>
              </w:rPr>
              <w:t>egzaminu potwierdzającego kwalifikacje w zawodzie</w:t>
            </w:r>
            <w:r w:rsidRPr="0048050D">
              <w:rPr>
                <w:rFonts w:ascii="Times New Roman" w:hAnsi="Times New Roman"/>
                <w:color w:val="000000" w:themeColor="text1"/>
                <w:sz w:val="24"/>
                <w:szCs w:val="24"/>
              </w:rPr>
              <w:t xml:space="preserve"> przeprowadzanego w części pisemnej/części praktycznej* w</w:t>
            </w:r>
            <w:r w:rsidR="0039705B" w:rsidRPr="0048050D">
              <w:rPr>
                <w:rFonts w:ascii="Times New Roman" w:hAnsi="Times New Roman"/>
                <w:color w:val="000000" w:themeColor="text1"/>
                <w:sz w:val="24"/>
                <w:szCs w:val="24"/>
              </w:rPr>
              <w:t> </w:t>
            </w:r>
            <w:r w:rsidRPr="0048050D">
              <w:rPr>
                <w:rFonts w:ascii="Times New Roman" w:hAnsi="Times New Roman"/>
                <w:color w:val="000000" w:themeColor="text1"/>
                <w:sz w:val="24"/>
                <w:szCs w:val="24"/>
              </w:rPr>
              <w:t xml:space="preserve">zakresie kwalifikacji </w:t>
            </w:r>
          </w:p>
          <w:p w14:paraId="1E0D4190" w14:textId="77777777" w:rsidR="00F467DF" w:rsidRPr="0048050D" w:rsidRDefault="00F467DF" w:rsidP="00C43AF8">
            <w:pPr>
              <w:spacing w:after="0" w:line="240" w:lineRule="auto"/>
              <w:rPr>
                <w:rFonts w:ascii="Times New Roman" w:hAnsi="Times New Roman"/>
                <w:color w:val="000000" w:themeColor="text1"/>
                <w:sz w:val="24"/>
                <w:szCs w:val="24"/>
              </w:rPr>
            </w:pPr>
          </w:p>
          <w:p w14:paraId="7D9902E8" w14:textId="77777777" w:rsidR="00A64DFB" w:rsidRPr="0048050D" w:rsidRDefault="00A64DFB" w:rsidP="00C43AF8">
            <w:pPr>
              <w:spacing w:after="0" w:line="240" w:lineRule="auto"/>
              <w:rPr>
                <w:rFonts w:ascii="Times New Roman" w:hAnsi="Times New Roman"/>
                <w:color w:val="000000" w:themeColor="text1"/>
                <w:sz w:val="20"/>
                <w:szCs w:val="20"/>
              </w:rPr>
            </w:pPr>
          </w:p>
          <w:tbl>
            <w:tblPr>
              <w:tblW w:w="5000" w:type="pct"/>
              <w:jc w:val="center"/>
              <w:tblCellMar>
                <w:left w:w="70" w:type="dxa"/>
                <w:right w:w="70" w:type="dxa"/>
              </w:tblCellMar>
              <w:tblLook w:val="04A0" w:firstRow="1" w:lastRow="0" w:firstColumn="1" w:lastColumn="0" w:noHBand="0" w:noVBand="1"/>
            </w:tblPr>
            <w:tblGrid>
              <w:gridCol w:w="2107"/>
              <w:gridCol w:w="8041"/>
            </w:tblGrid>
            <w:tr w:rsidR="00A64DFB" w:rsidRPr="0048050D" w14:paraId="753B7521" w14:textId="77777777" w:rsidTr="00DF736C">
              <w:trPr>
                <w:jc w:val="center"/>
              </w:trPr>
              <w:tc>
                <w:tcPr>
                  <w:tcW w:w="1038" w:type="pct"/>
                  <w:tcBorders>
                    <w:top w:val="nil"/>
                    <w:left w:val="nil"/>
                    <w:bottom w:val="nil"/>
                    <w:right w:val="single" w:sz="4" w:space="0" w:color="auto"/>
                  </w:tcBorders>
                  <w:vAlign w:val="center"/>
                  <w:hideMark/>
                </w:tcPr>
                <w:p w14:paraId="72117710" w14:textId="77777777" w:rsidR="00A64DFB" w:rsidRPr="0048050D" w:rsidRDefault="00A64DFB" w:rsidP="00DF7133">
                  <w:pPr>
                    <w:spacing w:after="0" w:line="240" w:lineRule="auto"/>
                    <w:jc w:val="center"/>
                    <w:rPr>
                      <w:rFonts w:ascii="Times New Roman" w:hAnsi="Times New Roman"/>
                      <w:b/>
                      <w:bCs/>
                      <w:color w:val="000000" w:themeColor="text1"/>
                      <w:sz w:val="20"/>
                      <w:szCs w:val="20"/>
                    </w:rPr>
                  </w:pPr>
                  <w:r w:rsidRPr="0048050D">
                    <w:rPr>
                      <w:rFonts w:ascii="Times New Roman" w:hAnsi="Times New Roman"/>
                      <w:bCs/>
                      <w:color w:val="000000" w:themeColor="text1"/>
                      <w:sz w:val="20"/>
                      <w:szCs w:val="20"/>
                    </w:rPr>
                    <w:t>(</w:t>
                  </w:r>
                  <w:r w:rsidR="00DF7133">
                    <w:rPr>
                      <w:rFonts w:ascii="Times New Roman" w:hAnsi="Times New Roman"/>
                      <w:bCs/>
                      <w:color w:val="000000" w:themeColor="text1"/>
                      <w:sz w:val="20"/>
                      <w:szCs w:val="20"/>
                    </w:rPr>
                    <w:t>symbol</w:t>
                  </w:r>
                  <w:r w:rsidRPr="0048050D">
                    <w:rPr>
                      <w:rFonts w:ascii="Times New Roman" w:hAnsi="Times New Roman"/>
                      <w:bCs/>
                      <w:color w:val="000000" w:themeColor="text1"/>
                      <w:sz w:val="20"/>
                      <w:szCs w:val="20"/>
                    </w:rPr>
                    <w:t xml:space="preserve"> </w:t>
                  </w:r>
                  <w:r w:rsidRPr="0048050D">
                    <w:rPr>
                      <w:rFonts w:ascii="Times New Roman" w:hAnsi="Times New Roman"/>
                      <w:bCs/>
                      <w:color w:val="000000" w:themeColor="text1"/>
                      <w:sz w:val="20"/>
                      <w:szCs w:val="20"/>
                    </w:rPr>
                    <w:br/>
                    <w:t>i nazwa  kwalifikacji)</w:t>
                  </w:r>
                </w:p>
              </w:tc>
              <w:tc>
                <w:tcPr>
                  <w:tcW w:w="3962" w:type="pct"/>
                  <w:tcBorders>
                    <w:top w:val="single" w:sz="4" w:space="0" w:color="auto"/>
                    <w:left w:val="single" w:sz="4" w:space="0" w:color="auto"/>
                    <w:bottom w:val="single" w:sz="4" w:space="0" w:color="auto"/>
                    <w:right w:val="single" w:sz="4" w:space="0" w:color="auto"/>
                  </w:tcBorders>
                  <w:vAlign w:val="center"/>
                </w:tcPr>
                <w:p w14:paraId="23119986" w14:textId="77777777" w:rsidR="00A64DFB" w:rsidRPr="0048050D" w:rsidRDefault="00A64DFB" w:rsidP="00C43AF8">
                  <w:pPr>
                    <w:spacing w:after="0" w:line="240" w:lineRule="auto"/>
                    <w:rPr>
                      <w:rFonts w:ascii="Times New Roman" w:hAnsi="Times New Roman"/>
                      <w:b/>
                      <w:bCs/>
                      <w:color w:val="000000" w:themeColor="text1"/>
                      <w:sz w:val="20"/>
                      <w:szCs w:val="20"/>
                    </w:rPr>
                  </w:pPr>
                </w:p>
              </w:tc>
            </w:tr>
          </w:tbl>
          <w:p w14:paraId="05096FD3" w14:textId="77777777" w:rsidR="00A64DFB" w:rsidRPr="0048050D" w:rsidRDefault="00A64DFB" w:rsidP="00C43AF8">
            <w:pPr>
              <w:spacing w:after="0" w:line="240" w:lineRule="auto"/>
              <w:rPr>
                <w:rFonts w:ascii="Times New Roman" w:hAnsi="Times New Roman"/>
                <w:color w:val="000000" w:themeColor="text1"/>
                <w:sz w:val="20"/>
                <w:szCs w:val="20"/>
              </w:rPr>
            </w:pPr>
          </w:p>
          <w:p w14:paraId="56139671" w14:textId="77777777" w:rsidR="00F467DF" w:rsidRPr="0048050D" w:rsidRDefault="00F467DF" w:rsidP="00C43AF8">
            <w:pPr>
              <w:spacing w:after="0" w:line="240" w:lineRule="auto"/>
              <w:rPr>
                <w:rFonts w:ascii="Times New Roman" w:hAnsi="Times New Roman"/>
                <w:color w:val="000000" w:themeColor="text1"/>
                <w:sz w:val="24"/>
                <w:szCs w:val="24"/>
              </w:rPr>
            </w:pPr>
          </w:p>
          <w:p w14:paraId="487F4E02" w14:textId="77777777" w:rsidR="00A64DFB" w:rsidRPr="0048050D" w:rsidRDefault="00A64DFB" w:rsidP="00C43AF8">
            <w:pPr>
              <w:spacing w:after="0" w:line="240" w:lineRule="auto"/>
              <w:rPr>
                <w:rFonts w:ascii="Times New Roman" w:hAnsi="Times New Roman"/>
                <w:color w:val="000000" w:themeColor="text1"/>
                <w:sz w:val="24"/>
                <w:szCs w:val="24"/>
              </w:rPr>
            </w:pPr>
            <w:r w:rsidRPr="0048050D">
              <w:rPr>
                <w:rFonts w:ascii="Times New Roman" w:hAnsi="Times New Roman"/>
                <w:color w:val="000000" w:themeColor="text1"/>
                <w:sz w:val="24"/>
                <w:szCs w:val="24"/>
              </w:rPr>
              <w:t>przeprowadzonego w dniu……. o godz. …………… w ………………………………</w:t>
            </w:r>
          </w:p>
          <w:p w14:paraId="56E07E37" w14:textId="77777777" w:rsidR="00092CB8" w:rsidRPr="00DF7133" w:rsidRDefault="00092CB8" w:rsidP="00DF7133">
            <w:pPr>
              <w:spacing w:after="0" w:line="240" w:lineRule="auto"/>
              <w:ind w:left="5704" w:hanging="5704"/>
              <w:rPr>
                <w:rFonts w:ascii="Times New Roman" w:hAnsi="Times New Roman"/>
                <w:i/>
                <w:color w:val="000000" w:themeColor="text1"/>
                <w:sz w:val="20"/>
                <w:szCs w:val="20"/>
              </w:rPr>
            </w:pPr>
            <w:r w:rsidRPr="0048050D">
              <w:rPr>
                <w:rFonts w:ascii="Times New Roman" w:hAnsi="Times New Roman"/>
                <w:color w:val="000000" w:themeColor="text1"/>
                <w:sz w:val="24"/>
                <w:szCs w:val="24"/>
              </w:rPr>
              <w:t xml:space="preserve">                                                                                            </w:t>
            </w:r>
            <w:r w:rsidRPr="00DF7133">
              <w:rPr>
                <w:rFonts w:ascii="Times New Roman" w:hAnsi="Times New Roman"/>
                <w:i/>
                <w:color w:val="000000" w:themeColor="text1"/>
                <w:sz w:val="20"/>
                <w:szCs w:val="20"/>
              </w:rPr>
              <w:t>adres i nazwa szkoły/placówki</w:t>
            </w:r>
            <w:r w:rsidR="00DF7133" w:rsidRPr="00DF7133">
              <w:rPr>
                <w:rFonts w:ascii="Times New Roman" w:hAnsi="Times New Roman"/>
                <w:i/>
                <w:color w:val="000000" w:themeColor="text1"/>
                <w:sz w:val="20"/>
                <w:szCs w:val="20"/>
              </w:rPr>
              <w:t>/podmiotu prowadzącego KKZ/ pracodawcy</w:t>
            </w:r>
          </w:p>
          <w:p w14:paraId="7D56D580" w14:textId="77777777" w:rsidR="00A64DFB" w:rsidRPr="0048050D" w:rsidRDefault="00A64DFB" w:rsidP="00C43AF8">
            <w:pPr>
              <w:spacing w:after="0" w:line="240" w:lineRule="auto"/>
              <w:rPr>
                <w:rFonts w:ascii="Times New Roman" w:hAnsi="Times New Roman"/>
                <w:color w:val="000000" w:themeColor="text1"/>
                <w:sz w:val="24"/>
                <w:szCs w:val="24"/>
              </w:rPr>
            </w:pPr>
          </w:p>
          <w:p w14:paraId="07498152" w14:textId="77777777" w:rsidR="00A64DFB" w:rsidRPr="0048050D" w:rsidRDefault="00A64DFB" w:rsidP="00C43AF8">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Uważam, że doszło do naruszenia przepisów dotyczących przeprowadzania egzaminu, ponieważ: </w:t>
            </w:r>
          </w:p>
          <w:p w14:paraId="29F2D6F8" w14:textId="77777777" w:rsidR="00A64DFB" w:rsidRPr="0048050D" w:rsidRDefault="00A64DFB" w:rsidP="00C43AF8">
            <w:pPr>
              <w:spacing w:after="0" w:line="240" w:lineRule="auto"/>
              <w:jc w:val="both"/>
              <w:rPr>
                <w:rFonts w:ascii="Times New Roman" w:hAnsi="Times New Roman"/>
                <w:color w:val="000000" w:themeColor="text1"/>
                <w:sz w:val="20"/>
                <w:szCs w:val="20"/>
              </w:rPr>
            </w:pPr>
          </w:p>
          <w:p w14:paraId="642DBA10" w14:textId="77777777" w:rsidR="00F467DF" w:rsidRPr="0048050D" w:rsidRDefault="00F467DF" w:rsidP="00C43AF8">
            <w:pPr>
              <w:spacing w:after="0" w:line="240" w:lineRule="auto"/>
              <w:jc w:val="both"/>
              <w:rPr>
                <w:rFonts w:ascii="Times New Roman" w:hAnsi="Times New Roman"/>
                <w:color w:val="000000" w:themeColor="text1"/>
                <w:sz w:val="20"/>
                <w:szCs w:val="20"/>
              </w:rPr>
            </w:pPr>
          </w:p>
          <w:p w14:paraId="4947ED13" w14:textId="77777777" w:rsidR="00A64DFB" w:rsidRPr="0048050D" w:rsidRDefault="00A64DFB" w:rsidP="00F467DF">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szCs w:val="20"/>
              </w:rPr>
              <w:t>…………………………………………………………………………………………………………………………………………………………………………………………………………………………………………………………………………………………………………………………………………………………………………………………………………………………………………………………………………………………………………………………………………………………………………………………………………………………………………………………………………………………</w:t>
            </w:r>
          </w:p>
          <w:p w14:paraId="675ED601" w14:textId="77777777" w:rsidR="00A64DFB" w:rsidRDefault="00A64DFB" w:rsidP="00C43AF8">
            <w:pPr>
              <w:spacing w:after="0" w:line="240" w:lineRule="auto"/>
              <w:jc w:val="both"/>
              <w:rPr>
                <w:rFonts w:ascii="Times New Roman" w:hAnsi="Times New Roman"/>
                <w:color w:val="000000" w:themeColor="text1"/>
                <w:sz w:val="20"/>
              </w:rPr>
            </w:pPr>
          </w:p>
          <w:p w14:paraId="3C44D7FA" w14:textId="77777777" w:rsidR="00DF7133" w:rsidRDefault="00DF7133" w:rsidP="00C43AF8">
            <w:pPr>
              <w:spacing w:after="0" w:line="240" w:lineRule="auto"/>
              <w:jc w:val="both"/>
              <w:rPr>
                <w:rFonts w:ascii="Times New Roman" w:hAnsi="Times New Roman"/>
                <w:color w:val="000000" w:themeColor="text1"/>
                <w:sz w:val="20"/>
              </w:rPr>
            </w:pPr>
          </w:p>
          <w:p w14:paraId="351778E3" w14:textId="77777777" w:rsidR="0043355A" w:rsidRDefault="0043355A" w:rsidP="00C43AF8">
            <w:pPr>
              <w:spacing w:after="0" w:line="240" w:lineRule="auto"/>
              <w:jc w:val="both"/>
              <w:rPr>
                <w:rFonts w:ascii="Times New Roman" w:hAnsi="Times New Roman"/>
                <w:color w:val="000000" w:themeColor="text1"/>
                <w:sz w:val="20"/>
              </w:rPr>
            </w:pPr>
          </w:p>
          <w:p w14:paraId="7A5D8869" w14:textId="77777777" w:rsidR="0043355A" w:rsidRDefault="0043355A" w:rsidP="00C43AF8">
            <w:pPr>
              <w:spacing w:after="0" w:line="240" w:lineRule="auto"/>
              <w:jc w:val="both"/>
              <w:rPr>
                <w:rFonts w:ascii="Times New Roman" w:hAnsi="Times New Roman"/>
                <w:color w:val="000000" w:themeColor="text1"/>
                <w:sz w:val="20"/>
              </w:rPr>
            </w:pPr>
          </w:p>
          <w:p w14:paraId="71472338" w14:textId="77777777" w:rsidR="0043355A" w:rsidRPr="0048050D" w:rsidRDefault="0043355A" w:rsidP="00C43AF8">
            <w:pPr>
              <w:spacing w:after="0" w:line="240" w:lineRule="auto"/>
              <w:jc w:val="both"/>
              <w:rPr>
                <w:rFonts w:ascii="Times New Roman" w:hAnsi="Times New Roman"/>
                <w:color w:val="000000" w:themeColor="text1"/>
                <w:sz w:val="20"/>
              </w:rPr>
            </w:pPr>
          </w:p>
          <w:tbl>
            <w:tblPr>
              <w:tblStyle w:val="Tabela-Siatka6"/>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A64DFB" w:rsidRPr="0048050D" w14:paraId="03A49218" w14:textId="77777777" w:rsidTr="00DF736C">
              <w:trPr>
                <w:jc w:val="right"/>
              </w:trPr>
              <w:tc>
                <w:tcPr>
                  <w:tcW w:w="4216" w:type="dxa"/>
                </w:tcPr>
                <w:p w14:paraId="381E7613" w14:textId="77777777" w:rsidR="00A64DFB" w:rsidRPr="0048050D" w:rsidRDefault="00A64DFB"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A64DFB" w:rsidRPr="0048050D" w14:paraId="259BEA16" w14:textId="77777777" w:rsidTr="00DF736C">
              <w:trPr>
                <w:jc w:val="right"/>
              </w:trPr>
              <w:tc>
                <w:tcPr>
                  <w:tcW w:w="4216" w:type="dxa"/>
                </w:tcPr>
                <w:p w14:paraId="5B85585E" w14:textId="77777777" w:rsidR="00A64DFB" w:rsidRPr="0048050D" w:rsidRDefault="00A64DFB"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zdającego</w:t>
                  </w:r>
                </w:p>
              </w:tc>
            </w:tr>
          </w:tbl>
          <w:p w14:paraId="697022F5" w14:textId="77777777" w:rsidR="00EF7BEA" w:rsidRPr="0048050D" w:rsidRDefault="00EF7BEA" w:rsidP="00C43AF8">
            <w:pPr>
              <w:spacing w:after="0" w:line="240" w:lineRule="auto"/>
              <w:jc w:val="center"/>
              <w:rPr>
                <w:rFonts w:ascii="Times New Roman" w:hAnsi="Times New Roman"/>
                <w:i/>
                <w:color w:val="000000" w:themeColor="text1"/>
                <w:sz w:val="20"/>
                <w:szCs w:val="20"/>
              </w:rPr>
            </w:pPr>
          </w:p>
          <w:p w14:paraId="0DFA1076" w14:textId="77777777" w:rsidR="00BD4ED9" w:rsidRPr="0048050D" w:rsidRDefault="00BD4ED9" w:rsidP="00BD4ED9">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niepotrzebne skreślić</w:t>
            </w:r>
          </w:p>
          <w:p w14:paraId="4D563138" w14:textId="77777777" w:rsidR="00727F4E" w:rsidRPr="0048050D" w:rsidRDefault="00727F4E" w:rsidP="00C43AF8">
            <w:pPr>
              <w:spacing w:after="0" w:line="240" w:lineRule="auto"/>
              <w:jc w:val="center"/>
              <w:rPr>
                <w:rFonts w:ascii="Times New Roman" w:hAnsi="Times New Roman"/>
                <w:i/>
                <w:color w:val="000000" w:themeColor="text1"/>
                <w:sz w:val="20"/>
                <w:szCs w:val="20"/>
              </w:rPr>
            </w:pPr>
          </w:p>
          <w:p w14:paraId="7EAB0D94" w14:textId="77777777" w:rsidR="00727F4E" w:rsidRPr="0048050D" w:rsidRDefault="00727F4E" w:rsidP="00C43AF8">
            <w:pPr>
              <w:spacing w:after="0" w:line="240" w:lineRule="auto"/>
              <w:jc w:val="center"/>
              <w:rPr>
                <w:rFonts w:ascii="Times New Roman" w:hAnsi="Times New Roman"/>
                <w:i/>
                <w:color w:val="000000" w:themeColor="text1"/>
                <w:sz w:val="20"/>
                <w:szCs w:val="20"/>
              </w:rPr>
            </w:pPr>
          </w:p>
        </w:tc>
      </w:tr>
    </w:tbl>
    <w:p w14:paraId="7D858479" w14:textId="47B048E9" w:rsidR="00092CB8" w:rsidRPr="0048050D" w:rsidRDefault="00092CB8" w:rsidP="00092CB8">
      <w:pPr>
        <w:shd w:val="clear" w:color="auto" w:fill="DEEAF6"/>
        <w:outlineLvl w:val="0"/>
        <w:rPr>
          <w:rFonts w:ascii="Times New Roman" w:hAnsi="Times New Roman"/>
          <w:b/>
          <w:color w:val="000000" w:themeColor="text1"/>
        </w:rPr>
      </w:pPr>
      <w:r>
        <w:rPr>
          <w:rFonts w:ascii="Times New Roman" w:hAnsi="Times New Roman"/>
          <w:b/>
        </w:rPr>
        <w:t>Załącznik 31</w:t>
      </w:r>
      <w:r w:rsidR="00DF0E46">
        <w:rPr>
          <w:rFonts w:ascii="Times New Roman" w:hAnsi="Times New Roman"/>
          <w:b/>
        </w:rPr>
        <w:t xml:space="preserve"> </w:t>
      </w:r>
      <w:r w:rsidR="00DF0E46" w:rsidRPr="00DF0E46">
        <w:rPr>
          <w:rFonts w:ascii="Times New Roman" w:hAnsi="Times New Roman"/>
          <w:b/>
        </w:rPr>
        <w:t>Informacja dyrektora OKE o wyniku rozstrzygnięcia zastrzeżeń o naruszenie przepisów przeprowadzenia części pisemnej/części praktycznej egzaminu</w:t>
      </w:r>
    </w:p>
    <w:tbl>
      <w:tblPr>
        <w:tblW w:w="9808" w:type="dxa"/>
        <w:tblLook w:val="04A0" w:firstRow="1" w:lastRow="0" w:firstColumn="1" w:lastColumn="0" w:noHBand="0" w:noVBand="1"/>
      </w:tblPr>
      <w:tblGrid>
        <w:gridCol w:w="3477"/>
        <w:gridCol w:w="1712"/>
        <w:gridCol w:w="2953"/>
        <w:gridCol w:w="1666"/>
      </w:tblGrid>
      <w:tr w:rsidR="00092CB8" w:rsidRPr="0048050D" w14:paraId="33E91CB8" w14:textId="77777777" w:rsidTr="00A87D05">
        <w:tc>
          <w:tcPr>
            <w:tcW w:w="3477" w:type="dxa"/>
          </w:tcPr>
          <w:p w14:paraId="063803F5" w14:textId="77777777" w:rsidR="00092CB8" w:rsidRPr="0048050D" w:rsidRDefault="00092CB8" w:rsidP="00092CB8">
            <w:pPr>
              <w:spacing w:after="0" w:line="240" w:lineRule="auto"/>
              <w:jc w:val="both"/>
              <w:rPr>
                <w:rFonts w:ascii="Times New Roman" w:hAnsi="Times New Roman"/>
                <w:color w:val="000000" w:themeColor="text1"/>
                <w:sz w:val="20"/>
              </w:rPr>
            </w:pPr>
          </w:p>
          <w:p w14:paraId="2DFC73FE" w14:textId="77777777" w:rsidR="00092CB8" w:rsidRPr="0048050D" w:rsidRDefault="00092CB8" w:rsidP="00092CB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 xml:space="preserve">…………………………………………                                      </w:t>
            </w:r>
          </w:p>
        </w:tc>
        <w:tc>
          <w:tcPr>
            <w:tcW w:w="1712" w:type="dxa"/>
          </w:tcPr>
          <w:p w14:paraId="48FAB4A2" w14:textId="77777777" w:rsidR="00092CB8" w:rsidRPr="0048050D" w:rsidRDefault="00092CB8" w:rsidP="00092CB8">
            <w:pPr>
              <w:spacing w:after="0" w:line="240" w:lineRule="auto"/>
              <w:jc w:val="both"/>
              <w:rPr>
                <w:rFonts w:ascii="Times New Roman" w:hAnsi="Times New Roman"/>
                <w:color w:val="000000" w:themeColor="text1"/>
              </w:rPr>
            </w:pPr>
          </w:p>
        </w:tc>
        <w:tc>
          <w:tcPr>
            <w:tcW w:w="2953" w:type="dxa"/>
          </w:tcPr>
          <w:p w14:paraId="54F09121" w14:textId="77777777" w:rsidR="00092CB8" w:rsidRPr="0048050D" w:rsidRDefault="00092CB8" w:rsidP="00092CB8">
            <w:pPr>
              <w:spacing w:after="0" w:line="240" w:lineRule="auto"/>
              <w:rPr>
                <w:rFonts w:ascii="Times New Roman" w:hAnsi="Times New Roman"/>
                <w:color w:val="000000" w:themeColor="text1"/>
                <w:sz w:val="20"/>
              </w:rPr>
            </w:pPr>
          </w:p>
          <w:p w14:paraId="2BFC7682" w14:textId="77777777"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c>
          <w:tcPr>
            <w:tcW w:w="1666" w:type="dxa"/>
            <w:vAlign w:val="bottom"/>
          </w:tcPr>
          <w:p w14:paraId="0F5B12B3" w14:textId="77777777" w:rsidR="00092CB8" w:rsidRPr="0048050D" w:rsidRDefault="00092CB8" w:rsidP="00092CB8">
            <w:pPr>
              <w:spacing w:after="0" w:line="240" w:lineRule="auto"/>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092CB8" w:rsidRPr="0048050D" w14:paraId="2609922F" w14:textId="77777777" w:rsidTr="00A87D05">
        <w:tc>
          <w:tcPr>
            <w:tcW w:w="3477" w:type="dxa"/>
            <w:hideMark/>
          </w:tcPr>
          <w:p w14:paraId="10FF8175" w14:textId="77777777" w:rsidR="00092CB8" w:rsidRPr="0048050D" w:rsidRDefault="00092CB8" w:rsidP="00092CB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1712" w:type="dxa"/>
          </w:tcPr>
          <w:p w14:paraId="35162B57" w14:textId="77777777" w:rsidR="00092CB8" w:rsidRPr="0048050D" w:rsidRDefault="00092CB8" w:rsidP="00092CB8">
            <w:pPr>
              <w:spacing w:after="0" w:line="240" w:lineRule="auto"/>
              <w:jc w:val="center"/>
              <w:rPr>
                <w:rFonts w:ascii="Times New Roman" w:hAnsi="Times New Roman"/>
                <w:i/>
                <w:color w:val="000000" w:themeColor="text1"/>
                <w:sz w:val="16"/>
              </w:rPr>
            </w:pPr>
          </w:p>
        </w:tc>
        <w:tc>
          <w:tcPr>
            <w:tcW w:w="2953" w:type="dxa"/>
            <w:hideMark/>
          </w:tcPr>
          <w:p w14:paraId="2E89672C" w14:textId="77777777" w:rsidR="00092CB8" w:rsidRPr="0048050D" w:rsidRDefault="00092CB8" w:rsidP="00092CB8">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Miejscowość</w:t>
            </w:r>
          </w:p>
        </w:tc>
        <w:tc>
          <w:tcPr>
            <w:tcW w:w="1666" w:type="dxa"/>
            <w:hideMark/>
          </w:tcPr>
          <w:p w14:paraId="6847D029" w14:textId="77777777" w:rsidR="00092CB8" w:rsidRPr="0048050D" w:rsidRDefault="00092CB8" w:rsidP="00092CB8">
            <w:pPr>
              <w:spacing w:after="0" w:line="240" w:lineRule="auto"/>
              <w:ind w:left="-1084" w:firstLine="992"/>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Data</w:t>
            </w:r>
          </w:p>
        </w:tc>
      </w:tr>
    </w:tbl>
    <w:p w14:paraId="5839CE05" w14:textId="77777777" w:rsidR="00092CB8" w:rsidRPr="0048050D" w:rsidRDefault="00092CB8" w:rsidP="00092CB8">
      <w:pPr>
        <w:shd w:val="clear" w:color="auto" w:fill="FFFFFF" w:themeFill="background1"/>
        <w:spacing w:after="0" w:line="240" w:lineRule="auto"/>
        <w:jc w:val="center"/>
        <w:outlineLvl w:val="0"/>
        <w:rPr>
          <w:rFonts w:ascii="Times New Roman" w:hAnsi="Times New Roman"/>
          <w:b/>
          <w:smallCaps/>
          <w:color w:val="000000" w:themeColor="text1"/>
        </w:rPr>
      </w:pPr>
    </w:p>
    <w:p w14:paraId="3CA17174" w14:textId="77777777" w:rsidR="00092CB8" w:rsidRPr="0048050D" w:rsidRDefault="00092CB8" w:rsidP="00092CB8">
      <w:pPr>
        <w:shd w:val="clear" w:color="auto" w:fill="FFFFFF" w:themeFill="background1"/>
        <w:spacing w:after="0" w:line="240" w:lineRule="auto"/>
        <w:jc w:val="center"/>
        <w:outlineLvl w:val="0"/>
        <w:rPr>
          <w:rFonts w:ascii="Times New Roman" w:hAnsi="Times New Roman"/>
          <w:b/>
          <w:smallCaps/>
          <w:color w:val="000000" w:themeColor="text1"/>
        </w:rPr>
      </w:pPr>
    </w:p>
    <w:p w14:paraId="188A4E9A" w14:textId="77777777" w:rsidR="00092CB8" w:rsidRPr="0048050D" w:rsidRDefault="00092CB8" w:rsidP="00092CB8">
      <w:pPr>
        <w:spacing w:after="0" w:line="240" w:lineRule="auto"/>
        <w:ind w:left="142"/>
        <w:rPr>
          <w:rFonts w:ascii="Times New Roman" w:hAnsi="Times New Roman"/>
          <w:color w:val="000000" w:themeColor="text1"/>
          <w:sz w:val="20"/>
          <w:szCs w:val="24"/>
        </w:rPr>
      </w:pPr>
      <w:r w:rsidRPr="0048050D">
        <w:rPr>
          <w:rFonts w:ascii="Times New Roman" w:hAnsi="Times New Roman"/>
          <w:i/>
          <w:color w:val="000000" w:themeColor="text1"/>
          <w:sz w:val="20"/>
        </w:rPr>
        <w:t xml:space="preserve">imię i nazwisko zdającego   </w:t>
      </w:r>
      <w:r w:rsidRPr="0048050D">
        <w:rPr>
          <w:rFonts w:ascii="Times New Roman" w:hAnsi="Times New Roman"/>
          <w:color w:val="000000" w:themeColor="text1"/>
          <w:sz w:val="20"/>
          <w:szCs w:val="24"/>
        </w:rPr>
        <w:t>…………………………………………………………………………………….</w:t>
      </w:r>
    </w:p>
    <w:p w14:paraId="0CF62D29" w14:textId="77777777" w:rsidR="00092CB8" w:rsidRPr="0048050D" w:rsidRDefault="00092CB8" w:rsidP="00092CB8">
      <w:pPr>
        <w:spacing w:after="0" w:line="240" w:lineRule="auto"/>
        <w:ind w:left="142"/>
        <w:rPr>
          <w:rFonts w:ascii="Times New Roman" w:hAnsi="Times New Roman"/>
          <w:i/>
          <w:color w:val="000000" w:themeColor="text1"/>
          <w:sz w:val="20"/>
        </w:rPr>
      </w:pPr>
    </w:p>
    <w:p w14:paraId="5B2F2EBF" w14:textId="77777777" w:rsidR="00092CB8" w:rsidRPr="0048050D" w:rsidRDefault="00092CB8" w:rsidP="00092CB8">
      <w:pPr>
        <w:spacing w:after="0" w:line="240" w:lineRule="auto"/>
        <w:ind w:left="357"/>
        <w:jc w:val="both"/>
        <w:rPr>
          <w:rFonts w:ascii="Times New Roman" w:hAnsi="Times New Roman"/>
          <w:i/>
          <w:color w:val="000000" w:themeColor="text1"/>
          <w:sz w:val="12"/>
          <w:szCs w:val="1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7"/>
        <w:gridCol w:w="115"/>
        <w:gridCol w:w="250"/>
        <w:gridCol w:w="151"/>
        <w:gridCol w:w="200"/>
        <w:gridCol w:w="201"/>
        <w:gridCol w:w="151"/>
        <w:gridCol w:w="250"/>
        <w:gridCol w:w="102"/>
        <w:gridCol w:w="299"/>
        <w:gridCol w:w="53"/>
        <w:gridCol w:w="352"/>
        <w:gridCol w:w="352"/>
        <w:gridCol w:w="49"/>
        <w:gridCol w:w="303"/>
        <w:gridCol w:w="98"/>
        <w:gridCol w:w="254"/>
        <w:gridCol w:w="147"/>
        <w:gridCol w:w="205"/>
        <w:gridCol w:w="196"/>
        <w:gridCol w:w="156"/>
        <w:gridCol w:w="245"/>
        <w:gridCol w:w="107"/>
        <w:gridCol w:w="294"/>
        <w:gridCol w:w="401"/>
        <w:gridCol w:w="2214"/>
      </w:tblGrid>
      <w:tr w:rsidR="00092CB8" w:rsidRPr="0048050D" w14:paraId="2A4C28BE" w14:textId="77777777" w:rsidTr="00092CB8">
        <w:trPr>
          <w:gridAfter w:val="3"/>
          <w:wAfter w:w="2906" w:type="dxa"/>
          <w:trHeight w:val="392"/>
        </w:trPr>
        <w:tc>
          <w:tcPr>
            <w:tcW w:w="2295" w:type="dxa"/>
            <w:gridSpan w:val="3"/>
            <w:tcBorders>
              <w:top w:val="nil"/>
              <w:left w:val="nil"/>
              <w:bottom w:val="nil"/>
              <w:right w:val="dotted" w:sz="4" w:space="0" w:color="auto"/>
            </w:tcBorders>
            <w:vAlign w:val="center"/>
            <w:hideMark/>
          </w:tcPr>
          <w:p w14:paraId="3C213FB6" w14:textId="77777777" w:rsidR="00092CB8" w:rsidRPr="0048050D" w:rsidRDefault="00092CB8" w:rsidP="00092CB8">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51" w:type="dxa"/>
            <w:gridSpan w:val="2"/>
            <w:tcBorders>
              <w:top w:val="dotted" w:sz="4" w:space="0" w:color="auto"/>
              <w:left w:val="dotted" w:sz="4" w:space="0" w:color="auto"/>
              <w:bottom w:val="dotted" w:sz="4" w:space="0" w:color="auto"/>
              <w:right w:val="dotted" w:sz="4" w:space="0" w:color="auto"/>
            </w:tcBorders>
            <w:vAlign w:val="center"/>
          </w:tcPr>
          <w:p w14:paraId="6295F94A"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2E89735C"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6A1B6457"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37E5483B"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14:paraId="7210C51D"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14:paraId="0866E6E5"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6EB48E52"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1FC4C34C"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5A84F67A"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39F0852E"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5B320DE6" w14:textId="77777777" w:rsidR="00092CB8" w:rsidRPr="0048050D" w:rsidRDefault="00092CB8" w:rsidP="00092CB8">
            <w:pPr>
              <w:spacing w:after="0" w:line="240" w:lineRule="auto"/>
              <w:jc w:val="center"/>
              <w:rPr>
                <w:rFonts w:ascii="Times New Roman" w:hAnsi="Times New Roman"/>
                <w:b/>
                <w:iCs/>
                <w:color w:val="000000" w:themeColor="text1"/>
                <w:sz w:val="20"/>
              </w:rPr>
            </w:pPr>
          </w:p>
        </w:tc>
      </w:tr>
      <w:tr w:rsidR="00092CB8" w:rsidRPr="0048050D" w14:paraId="16C239B2" w14:textId="77777777" w:rsidTr="00092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2045" w:type="dxa"/>
            <w:gridSpan w:val="2"/>
            <w:vAlign w:val="center"/>
            <w:hideMark/>
          </w:tcPr>
          <w:p w14:paraId="46C3C1FC" w14:textId="77777777"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 xml:space="preserve">Szkoła </w:t>
            </w:r>
          </w:p>
        </w:tc>
        <w:tc>
          <w:tcPr>
            <w:tcW w:w="7027" w:type="dxa"/>
            <w:gridSpan w:val="24"/>
            <w:vAlign w:val="center"/>
          </w:tcPr>
          <w:p w14:paraId="5EF5CCE4" w14:textId="77777777"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r w:rsidR="00092CB8" w:rsidRPr="0048050D" w14:paraId="351533D0" w14:textId="77777777" w:rsidTr="00092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215" w:type="dxa"/>
        </w:trPr>
        <w:tc>
          <w:tcPr>
            <w:tcW w:w="2045" w:type="dxa"/>
            <w:gridSpan w:val="2"/>
            <w:tcBorders>
              <w:top w:val="nil"/>
              <w:left w:val="nil"/>
              <w:bottom w:val="nil"/>
              <w:right w:val="dotted" w:sz="4" w:space="0" w:color="auto"/>
            </w:tcBorders>
            <w:vAlign w:val="center"/>
            <w:hideMark/>
          </w:tcPr>
          <w:p w14:paraId="342C2699" w14:textId="77777777"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Identyfikator szkoły</w:t>
            </w: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1CD1999F"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2FFF1AAA"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68AEC48C"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13B71211"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713CDC88"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46E53CC0"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nil"/>
              <w:left w:val="dotted" w:sz="4" w:space="0" w:color="auto"/>
              <w:bottom w:val="nil"/>
              <w:right w:val="dotted" w:sz="4" w:space="0" w:color="auto"/>
            </w:tcBorders>
            <w:vAlign w:val="center"/>
            <w:hideMark/>
          </w:tcPr>
          <w:p w14:paraId="63586897" w14:textId="77777777" w:rsidR="00092CB8" w:rsidRPr="0048050D" w:rsidRDefault="00092CB8" w:rsidP="00092CB8">
            <w:pPr>
              <w:spacing w:after="0" w:line="240" w:lineRule="auto"/>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51B156B3"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1B57F5CF"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187DC571"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2C0C3F38"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tcBorders>
              <w:top w:val="dotted" w:sz="4" w:space="0" w:color="auto"/>
              <w:left w:val="dotted" w:sz="4" w:space="0" w:color="auto"/>
              <w:bottom w:val="dotted" w:sz="4" w:space="0" w:color="auto"/>
              <w:right w:val="dotted" w:sz="4" w:space="0" w:color="auto"/>
            </w:tcBorders>
            <w:vAlign w:val="center"/>
          </w:tcPr>
          <w:p w14:paraId="6CE1FF8A" w14:textId="77777777" w:rsidR="00092CB8" w:rsidRPr="0048050D" w:rsidRDefault="00092CB8" w:rsidP="00092CB8">
            <w:pPr>
              <w:spacing w:after="0" w:line="240" w:lineRule="auto"/>
              <w:jc w:val="center"/>
              <w:rPr>
                <w:rFonts w:ascii="Times New Roman" w:hAnsi="Times New Roman"/>
                <w:color w:val="000000" w:themeColor="text1"/>
              </w:rPr>
            </w:pPr>
          </w:p>
        </w:tc>
      </w:tr>
      <w:tr w:rsidR="00092CB8" w:rsidRPr="0048050D" w14:paraId="73D7FC47" w14:textId="77777777" w:rsidTr="00092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930" w:type="dxa"/>
            <w:vAlign w:val="center"/>
            <w:hideMark/>
          </w:tcPr>
          <w:p w14:paraId="097194F2" w14:textId="77777777"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Dyrektor szkoły</w:t>
            </w:r>
          </w:p>
        </w:tc>
        <w:tc>
          <w:tcPr>
            <w:tcW w:w="7142" w:type="dxa"/>
            <w:gridSpan w:val="25"/>
            <w:vAlign w:val="center"/>
          </w:tcPr>
          <w:p w14:paraId="656BCE58" w14:textId="77777777"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bl>
    <w:p w14:paraId="3FF628BA" w14:textId="77777777" w:rsidR="00092CB8" w:rsidRPr="0048050D" w:rsidRDefault="00092CB8" w:rsidP="00092CB8">
      <w:pPr>
        <w:ind w:right="-108"/>
        <w:jc w:val="both"/>
        <w:rPr>
          <w:rFonts w:ascii="Times New Roman" w:hAnsi="Times New Roman"/>
          <w:color w:val="000000" w:themeColor="text1"/>
          <w:sz w:val="20"/>
        </w:rPr>
      </w:pPr>
      <w:r w:rsidRPr="0048050D">
        <w:rPr>
          <w:rFonts w:ascii="Times New Roman" w:hAnsi="Times New Roman"/>
          <w:color w:val="000000" w:themeColor="text1"/>
          <w:sz w:val="20"/>
        </w:rPr>
        <w:t xml:space="preserve"> </w:t>
      </w:r>
    </w:p>
    <w:p w14:paraId="61854800" w14:textId="77777777" w:rsidR="00092CB8" w:rsidRPr="0048050D" w:rsidRDefault="00CC238C" w:rsidP="00092CB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informacja </w:t>
      </w:r>
      <w:r w:rsidR="00715460">
        <w:rPr>
          <w:rFonts w:ascii="Times New Roman" w:eastAsiaTheme="minorHAnsi" w:hAnsi="Times New Roman"/>
          <w:b/>
          <w:smallCaps/>
          <w:color w:val="000000" w:themeColor="text1"/>
          <w:sz w:val="24"/>
          <w:szCs w:val="24"/>
        </w:rPr>
        <w:t xml:space="preserve">dyrektora </w:t>
      </w:r>
      <w:r w:rsidR="00DF7133">
        <w:rPr>
          <w:rFonts w:ascii="Times New Roman" w:eastAsiaTheme="minorHAnsi" w:hAnsi="Times New Roman"/>
          <w:b/>
          <w:smallCaps/>
          <w:color w:val="000000" w:themeColor="text1"/>
          <w:sz w:val="24"/>
          <w:szCs w:val="24"/>
        </w:rPr>
        <w:t>oke</w:t>
      </w:r>
    </w:p>
    <w:p w14:paraId="51281F6F" w14:textId="56E1EE72" w:rsidR="00092CB8" w:rsidRPr="0048050D" w:rsidRDefault="00347156" w:rsidP="00A87D05">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o wyniku rozstrzygnięcia </w:t>
      </w:r>
      <w:r w:rsidR="00092CB8" w:rsidRPr="0048050D">
        <w:rPr>
          <w:rFonts w:ascii="Times New Roman" w:eastAsiaTheme="minorHAnsi" w:hAnsi="Times New Roman"/>
          <w:b/>
          <w:smallCaps/>
          <w:color w:val="000000" w:themeColor="text1"/>
          <w:sz w:val="24"/>
          <w:szCs w:val="24"/>
        </w:rPr>
        <w:t xml:space="preserve">zastrzeżeń </w:t>
      </w:r>
      <w:r w:rsidR="00D930B5" w:rsidRPr="0048050D">
        <w:rPr>
          <w:rFonts w:ascii="Times New Roman" w:eastAsiaTheme="minorHAnsi" w:hAnsi="Times New Roman"/>
          <w:b/>
          <w:smallCaps/>
          <w:color w:val="000000" w:themeColor="text1"/>
          <w:sz w:val="24"/>
          <w:szCs w:val="24"/>
        </w:rPr>
        <w:t>o naruszenie</w:t>
      </w:r>
      <w:r w:rsidR="00092CB8" w:rsidRPr="0048050D">
        <w:rPr>
          <w:rFonts w:ascii="Times New Roman" w:eastAsiaTheme="minorHAnsi" w:hAnsi="Times New Roman"/>
          <w:b/>
          <w:smallCaps/>
          <w:color w:val="000000" w:themeColor="text1"/>
          <w:sz w:val="24"/>
          <w:szCs w:val="24"/>
        </w:rPr>
        <w:t xml:space="preserve"> przepisów przeprowadzenia części pisemnej /części praktycznej </w:t>
      </w:r>
      <w:r w:rsidR="00BF692B">
        <w:rPr>
          <w:rFonts w:ascii="Times New Roman" w:eastAsiaTheme="minorHAnsi" w:hAnsi="Times New Roman"/>
          <w:b/>
          <w:smallCaps/>
          <w:color w:val="000000" w:themeColor="text1"/>
          <w:sz w:val="24"/>
          <w:szCs w:val="24"/>
        </w:rPr>
        <w:t>egzaminu potwierdzającego kwalifikacje w zawodzie</w:t>
      </w:r>
    </w:p>
    <w:p w14:paraId="0B4AD3B2" w14:textId="77777777" w:rsidR="00092CB8" w:rsidRPr="0048050D" w:rsidRDefault="00092CB8" w:rsidP="00092CB8">
      <w:pPr>
        <w:jc w:val="both"/>
        <w:rPr>
          <w:rFonts w:ascii="Times New Roman" w:hAnsi="Times New Roman"/>
          <w:color w:val="000000" w:themeColor="text1"/>
          <w:sz w:val="20"/>
        </w:rPr>
      </w:pPr>
    </w:p>
    <w:p w14:paraId="50A81C7E" w14:textId="4526C373" w:rsidR="00D930B5" w:rsidRPr="0048050D" w:rsidRDefault="00D930B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Na podstawie art. 44zzzr ust. 2 / art. 44 zzzs ust. 3* ustawy z dnia 7 września 1991 r</w:t>
      </w:r>
      <w:r w:rsidR="008A58F3">
        <w:rPr>
          <w:rFonts w:ascii="Times New Roman" w:hAnsi="Times New Roman"/>
          <w:color w:val="000000" w:themeColor="text1"/>
          <w:sz w:val="24"/>
          <w:szCs w:val="24"/>
        </w:rPr>
        <w:t xml:space="preserve">. o systemie oświaty </w:t>
      </w:r>
      <w:r w:rsidR="004768A0">
        <w:rPr>
          <w:rFonts w:ascii="Times New Roman" w:hAnsi="Times New Roman"/>
          <w:color w:val="000000" w:themeColor="text1"/>
          <w:sz w:val="24"/>
          <w:szCs w:val="24"/>
        </w:rPr>
        <w:br/>
      </w:r>
      <w:r w:rsidR="00B93D07">
        <w:rPr>
          <w:rFonts w:ascii="Times New Roman" w:eastAsia="Times New Roman" w:hAnsi="Times New Roman"/>
          <w:lang w:eastAsia="pl-PL"/>
        </w:rPr>
        <w:t>w brzmieniu obowiązującym przed 1 września 2019 r.</w:t>
      </w:r>
      <w:r w:rsidR="00B93D07" w:rsidRPr="004174F4">
        <w:rPr>
          <w:rFonts w:ascii="Times New Roman" w:hAnsi="Times New Roman"/>
        </w:rPr>
        <w:t xml:space="preserve"> </w:t>
      </w:r>
      <w:r w:rsidRPr="0048050D">
        <w:rPr>
          <w:rFonts w:ascii="Times New Roman" w:hAnsi="Times New Roman"/>
          <w:color w:val="000000" w:themeColor="text1"/>
          <w:sz w:val="24"/>
          <w:szCs w:val="24"/>
        </w:rPr>
        <w:t xml:space="preserve">po rozpatrzeniu </w:t>
      </w:r>
      <w:r w:rsidRPr="0048050D">
        <w:rPr>
          <w:rFonts w:ascii="Times New Roman" w:hAnsi="Times New Roman"/>
          <w:b/>
          <w:color w:val="000000" w:themeColor="text1"/>
          <w:sz w:val="24"/>
          <w:szCs w:val="24"/>
        </w:rPr>
        <w:t xml:space="preserve">zastrzeżeń dotyczących przeprowadzania </w:t>
      </w:r>
      <w:r w:rsidR="00BF692B">
        <w:rPr>
          <w:rFonts w:ascii="Times New Roman" w:hAnsi="Times New Roman"/>
          <w:b/>
          <w:color w:val="000000" w:themeColor="text1"/>
          <w:sz w:val="24"/>
          <w:szCs w:val="24"/>
        </w:rPr>
        <w:t>egzaminu potwierdzającego kwalifikacje w zawodzie</w:t>
      </w:r>
      <w:r w:rsidRPr="0048050D">
        <w:rPr>
          <w:rFonts w:ascii="Times New Roman" w:hAnsi="Times New Roman"/>
          <w:color w:val="000000" w:themeColor="text1"/>
          <w:sz w:val="24"/>
          <w:szCs w:val="24"/>
        </w:rPr>
        <w:t xml:space="preserve"> przeprowadzanego w części pisemnej/części praktycznej* w zakresie kwalifikacji </w:t>
      </w:r>
    </w:p>
    <w:p w14:paraId="5C59FCE4" w14:textId="77777777" w:rsidR="00D930B5" w:rsidRPr="0048050D" w:rsidRDefault="00D930B5" w:rsidP="00D930B5">
      <w:pPr>
        <w:spacing w:after="0" w:line="240" w:lineRule="auto"/>
        <w:rPr>
          <w:rFonts w:ascii="Times New Roman" w:hAnsi="Times New Roman"/>
          <w:color w:val="000000" w:themeColor="text1"/>
          <w:sz w:val="24"/>
          <w:szCs w:val="24"/>
        </w:rPr>
      </w:pPr>
    </w:p>
    <w:p w14:paraId="03479EFC" w14:textId="77777777" w:rsidR="00D930B5" w:rsidRPr="0048050D" w:rsidRDefault="00D930B5" w:rsidP="00D930B5">
      <w:pPr>
        <w:spacing w:after="0" w:line="240" w:lineRule="auto"/>
        <w:rPr>
          <w:rFonts w:ascii="Times New Roman" w:hAnsi="Times New Roman"/>
          <w:color w:val="000000" w:themeColor="text1"/>
          <w:sz w:val="20"/>
          <w:szCs w:val="20"/>
        </w:rPr>
      </w:pPr>
    </w:p>
    <w:tbl>
      <w:tblPr>
        <w:tblW w:w="5000" w:type="pct"/>
        <w:jc w:val="center"/>
        <w:tblCellMar>
          <w:left w:w="70" w:type="dxa"/>
          <w:right w:w="70" w:type="dxa"/>
        </w:tblCellMar>
        <w:tblLook w:val="04A0" w:firstRow="1" w:lastRow="0" w:firstColumn="1" w:lastColumn="0" w:noHBand="0" w:noVBand="1"/>
      </w:tblPr>
      <w:tblGrid>
        <w:gridCol w:w="2152"/>
        <w:gridCol w:w="8212"/>
      </w:tblGrid>
      <w:tr w:rsidR="00D930B5" w:rsidRPr="0048050D" w14:paraId="067994C0" w14:textId="77777777" w:rsidTr="00CC238C">
        <w:trPr>
          <w:jc w:val="center"/>
        </w:trPr>
        <w:tc>
          <w:tcPr>
            <w:tcW w:w="1038" w:type="pct"/>
            <w:tcBorders>
              <w:top w:val="nil"/>
              <w:left w:val="nil"/>
              <w:bottom w:val="nil"/>
              <w:right w:val="single" w:sz="4" w:space="0" w:color="auto"/>
            </w:tcBorders>
            <w:vAlign w:val="center"/>
            <w:hideMark/>
          </w:tcPr>
          <w:p w14:paraId="6DAAC917" w14:textId="31CC9778" w:rsidR="00D930B5" w:rsidRPr="0048050D" w:rsidRDefault="004768A0" w:rsidP="00DF7133">
            <w:pPr>
              <w:spacing w:after="0" w:line="240" w:lineRule="auto"/>
              <w:jc w:val="center"/>
              <w:rPr>
                <w:rFonts w:ascii="Times New Roman" w:hAnsi="Times New Roman"/>
                <w:b/>
                <w:bCs/>
                <w:color w:val="000000" w:themeColor="text1"/>
                <w:sz w:val="20"/>
                <w:szCs w:val="20"/>
              </w:rPr>
            </w:pPr>
            <w:r>
              <w:rPr>
                <w:rFonts w:ascii="Times New Roman" w:hAnsi="Times New Roman"/>
                <w:bCs/>
                <w:color w:val="000000" w:themeColor="text1"/>
                <w:sz w:val="20"/>
                <w:szCs w:val="20"/>
              </w:rPr>
              <w:t>(</w:t>
            </w:r>
            <w:r w:rsidR="0043355A">
              <w:rPr>
                <w:rFonts w:ascii="Times New Roman" w:hAnsi="Times New Roman"/>
                <w:bCs/>
                <w:color w:val="000000" w:themeColor="text1"/>
                <w:sz w:val="20"/>
                <w:szCs w:val="20"/>
              </w:rPr>
              <w:t>oznaczenie</w:t>
            </w:r>
            <w:r>
              <w:rPr>
                <w:rFonts w:ascii="Times New Roman" w:hAnsi="Times New Roman"/>
                <w:bCs/>
                <w:color w:val="000000" w:themeColor="text1"/>
                <w:sz w:val="20"/>
                <w:szCs w:val="20"/>
              </w:rPr>
              <w:t xml:space="preserve"> </w:t>
            </w:r>
            <w:r>
              <w:rPr>
                <w:rFonts w:ascii="Times New Roman" w:hAnsi="Times New Roman"/>
                <w:bCs/>
                <w:color w:val="000000" w:themeColor="text1"/>
                <w:sz w:val="20"/>
                <w:szCs w:val="20"/>
              </w:rPr>
              <w:br/>
              <w:t>i nazwa</w:t>
            </w:r>
            <w:r w:rsidR="00D930B5" w:rsidRPr="0048050D">
              <w:rPr>
                <w:rFonts w:ascii="Times New Roman" w:hAnsi="Times New Roman"/>
                <w:bCs/>
                <w:color w:val="000000" w:themeColor="text1"/>
                <w:sz w:val="20"/>
                <w:szCs w:val="20"/>
              </w:rPr>
              <w:t xml:space="preserve"> kwalifikacji)</w:t>
            </w:r>
          </w:p>
        </w:tc>
        <w:tc>
          <w:tcPr>
            <w:tcW w:w="3962" w:type="pct"/>
            <w:tcBorders>
              <w:top w:val="single" w:sz="4" w:space="0" w:color="auto"/>
              <w:left w:val="single" w:sz="4" w:space="0" w:color="auto"/>
              <w:bottom w:val="single" w:sz="4" w:space="0" w:color="auto"/>
              <w:right w:val="single" w:sz="4" w:space="0" w:color="auto"/>
            </w:tcBorders>
            <w:vAlign w:val="center"/>
          </w:tcPr>
          <w:p w14:paraId="4BF16341" w14:textId="77777777" w:rsidR="00D930B5" w:rsidRPr="0048050D" w:rsidRDefault="00D930B5" w:rsidP="00CC238C">
            <w:pPr>
              <w:spacing w:after="0" w:line="240" w:lineRule="auto"/>
              <w:rPr>
                <w:rFonts w:ascii="Times New Roman" w:hAnsi="Times New Roman"/>
                <w:b/>
                <w:bCs/>
                <w:color w:val="000000" w:themeColor="text1"/>
                <w:sz w:val="20"/>
                <w:szCs w:val="20"/>
              </w:rPr>
            </w:pPr>
          </w:p>
        </w:tc>
      </w:tr>
    </w:tbl>
    <w:p w14:paraId="014C3EF4" w14:textId="77777777" w:rsidR="00D930B5" w:rsidRPr="0048050D" w:rsidRDefault="00D930B5" w:rsidP="00D930B5">
      <w:pPr>
        <w:spacing w:after="0" w:line="240" w:lineRule="auto"/>
        <w:rPr>
          <w:rFonts w:ascii="Times New Roman" w:hAnsi="Times New Roman"/>
          <w:color w:val="000000" w:themeColor="text1"/>
          <w:sz w:val="20"/>
          <w:szCs w:val="20"/>
        </w:rPr>
      </w:pPr>
    </w:p>
    <w:p w14:paraId="6517C8C4" w14:textId="77777777" w:rsidR="00D930B5" w:rsidRPr="0048050D" w:rsidRDefault="00D930B5" w:rsidP="00D930B5">
      <w:pPr>
        <w:spacing w:after="0" w:line="240" w:lineRule="auto"/>
        <w:rPr>
          <w:rFonts w:ascii="Times New Roman" w:hAnsi="Times New Roman"/>
          <w:color w:val="000000" w:themeColor="text1"/>
          <w:sz w:val="24"/>
          <w:szCs w:val="24"/>
        </w:rPr>
      </w:pPr>
    </w:p>
    <w:p w14:paraId="5C7DF4E6" w14:textId="77777777" w:rsidR="00D930B5" w:rsidRPr="0048050D" w:rsidRDefault="00D930B5" w:rsidP="00D930B5">
      <w:pPr>
        <w:spacing w:after="0" w:line="240" w:lineRule="auto"/>
        <w:rPr>
          <w:rFonts w:ascii="Times New Roman" w:hAnsi="Times New Roman"/>
          <w:color w:val="000000" w:themeColor="text1"/>
          <w:sz w:val="24"/>
          <w:szCs w:val="24"/>
        </w:rPr>
      </w:pPr>
      <w:r w:rsidRPr="0048050D">
        <w:rPr>
          <w:rFonts w:ascii="Times New Roman" w:hAnsi="Times New Roman"/>
          <w:color w:val="000000" w:themeColor="text1"/>
          <w:sz w:val="24"/>
          <w:szCs w:val="24"/>
        </w:rPr>
        <w:t>przeprowadzonego w dniu……. o godz. …………… w ………………………………</w:t>
      </w:r>
    </w:p>
    <w:p w14:paraId="6728FDDC" w14:textId="77777777" w:rsidR="00D930B5" w:rsidRPr="0048050D" w:rsidRDefault="00D930B5" w:rsidP="00DF7133">
      <w:pPr>
        <w:spacing w:after="0" w:line="240" w:lineRule="auto"/>
        <w:ind w:left="6237" w:hanging="6237"/>
        <w:rPr>
          <w:rFonts w:ascii="Times New Roman" w:hAnsi="Times New Roman"/>
          <w:i/>
          <w:color w:val="000000" w:themeColor="text1"/>
          <w:sz w:val="20"/>
          <w:szCs w:val="20"/>
        </w:rPr>
      </w:pPr>
      <w:r w:rsidRPr="0048050D">
        <w:rPr>
          <w:rFonts w:ascii="Times New Roman" w:hAnsi="Times New Roman"/>
          <w:color w:val="000000" w:themeColor="text1"/>
          <w:sz w:val="24"/>
          <w:szCs w:val="24"/>
        </w:rPr>
        <w:t xml:space="preserve">                                                                                            </w:t>
      </w:r>
      <w:r w:rsidRPr="0048050D">
        <w:rPr>
          <w:rFonts w:ascii="Times New Roman" w:hAnsi="Times New Roman"/>
          <w:i/>
          <w:color w:val="000000" w:themeColor="text1"/>
          <w:sz w:val="20"/>
          <w:szCs w:val="20"/>
        </w:rPr>
        <w:t>adres i nazwa szkoły/placówki</w:t>
      </w:r>
      <w:r w:rsidR="00DF7133">
        <w:rPr>
          <w:rFonts w:ascii="Times New Roman" w:hAnsi="Times New Roman"/>
          <w:i/>
          <w:color w:val="000000" w:themeColor="text1"/>
          <w:sz w:val="20"/>
          <w:szCs w:val="20"/>
        </w:rPr>
        <w:t>/centrum/ podmiotu/pracodawcy</w:t>
      </w:r>
    </w:p>
    <w:p w14:paraId="2A9FC6C0" w14:textId="77777777" w:rsidR="00D930B5" w:rsidRPr="0048050D" w:rsidRDefault="00D930B5" w:rsidP="00D930B5">
      <w:pPr>
        <w:spacing w:after="0" w:line="240" w:lineRule="auto"/>
        <w:rPr>
          <w:rFonts w:ascii="Times New Roman" w:hAnsi="Times New Roman"/>
          <w:color w:val="000000" w:themeColor="text1"/>
          <w:sz w:val="24"/>
          <w:szCs w:val="24"/>
        </w:rPr>
      </w:pPr>
    </w:p>
    <w:p w14:paraId="4E9887D2" w14:textId="77777777" w:rsidR="00A87D05" w:rsidRPr="0048050D" w:rsidRDefault="00A87D0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złożonych w dniu………… do OKE w……………….</w:t>
      </w:r>
    </w:p>
    <w:p w14:paraId="4C9F557C" w14:textId="77777777" w:rsidR="00A87D05" w:rsidRPr="0048050D" w:rsidRDefault="00D930B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informuję, że </w:t>
      </w:r>
      <w:r w:rsidRPr="0048050D">
        <w:rPr>
          <w:rFonts w:ascii="Times New Roman" w:hAnsi="Times New Roman"/>
          <w:b/>
          <w:color w:val="000000" w:themeColor="text1"/>
          <w:sz w:val="24"/>
          <w:szCs w:val="24"/>
        </w:rPr>
        <w:t xml:space="preserve">nie </w:t>
      </w:r>
      <w:r w:rsidR="00A87D05" w:rsidRPr="0048050D">
        <w:rPr>
          <w:rFonts w:ascii="Times New Roman" w:hAnsi="Times New Roman"/>
          <w:b/>
          <w:color w:val="000000" w:themeColor="text1"/>
          <w:sz w:val="24"/>
          <w:szCs w:val="24"/>
        </w:rPr>
        <w:t>stwierdzam</w:t>
      </w:r>
      <w:r w:rsidRPr="0048050D">
        <w:rPr>
          <w:rFonts w:ascii="Times New Roman" w:hAnsi="Times New Roman"/>
          <w:color w:val="000000" w:themeColor="text1"/>
          <w:sz w:val="24"/>
          <w:szCs w:val="24"/>
        </w:rPr>
        <w:t xml:space="preserve"> </w:t>
      </w:r>
      <w:r w:rsidR="006F11E8" w:rsidRPr="0048050D">
        <w:rPr>
          <w:rFonts w:ascii="Times New Roman" w:hAnsi="Times New Roman"/>
          <w:b/>
          <w:color w:val="000000" w:themeColor="text1"/>
          <w:sz w:val="24"/>
          <w:szCs w:val="24"/>
        </w:rPr>
        <w:t>naruszenia</w:t>
      </w:r>
      <w:r w:rsidR="006F11E8" w:rsidRPr="0048050D">
        <w:rPr>
          <w:rFonts w:ascii="Times New Roman" w:hAnsi="Times New Roman"/>
          <w:color w:val="000000" w:themeColor="text1"/>
          <w:sz w:val="24"/>
          <w:szCs w:val="24"/>
        </w:rPr>
        <w:t xml:space="preserve">/ </w:t>
      </w:r>
      <w:r w:rsidR="006F11E8" w:rsidRPr="0048050D">
        <w:rPr>
          <w:rFonts w:ascii="Times New Roman" w:hAnsi="Times New Roman"/>
          <w:b/>
          <w:color w:val="000000" w:themeColor="text1"/>
          <w:sz w:val="24"/>
          <w:szCs w:val="24"/>
        </w:rPr>
        <w:t>stwierdzam naruszenie*</w:t>
      </w:r>
      <w:r w:rsidR="006F11E8" w:rsidRPr="0048050D">
        <w:rPr>
          <w:rFonts w:ascii="Times New Roman" w:hAnsi="Times New Roman"/>
          <w:color w:val="000000" w:themeColor="text1"/>
          <w:sz w:val="24"/>
          <w:szCs w:val="24"/>
        </w:rPr>
        <w:t xml:space="preserve"> </w:t>
      </w:r>
      <w:r w:rsidRPr="0048050D">
        <w:rPr>
          <w:rFonts w:ascii="Times New Roman" w:hAnsi="Times New Roman"/>
          <w:color w:val="000000" w:themeColor="text1"/>
          <w:sz w:val="24"/>
          <w:szCs w:val="24"/>
        </w:rPr>
        <w:t>przepisów dotycz</w:t>
      </w:r>
      <w:r w:rsidR="00A87D05" w:rsidRPr="0048050D">
        <w:rPr>
          <w:rFonts w:ascii="Times New Roman" w:hAnsi="Times New Roman"/>
          <w:color w:val="000000" w:themeColor="text1"/>
          <w:sz w:val="24"/>
          <w:szCs w:val="24"/>
        </w:rPr>
        <w:t xml:space="preserve">ących przeprowadzania egzaminu </w:t>
      </w:r>
      <w:r w:rsidR="006F11E8" w:rsidRPr="0048050D">
        <w:rPr>
          <w:rFonts w:ascii="Times New Roman" w:hAnsi="Times New Roman"/>
          <w:color w:val="000000" w:themeColor="text1"/>
          <w:sz w:val="24"/>
          <w:szCs w:val="24"/>
        </w:rPr>
        <w:t>mające</w:t>
      </w:r>
      <w:r w:rsidR="00A87D05" w:rsidRPr="0048050D">
        <w:rPr>
          <w:rFonts w:ascii="Times New Roman" w:hAnsi="Times New Roman"/>
          <w:color w:val="000000" w:themeColor="text1"/>
          <w:sz w:val="24"/>
          <w:szCs w:val="24"/>
        </w:rPr>
        <w:t xml:space="preserve"> wpływ na wynik egzaminu.</w:t>
      </w:r>
    </w:p>
    <w:p w14:paraId="179F59DB" w14:textId="77777777" w:rsidR="00D930B5" w:rsidRPr="0048050D" w:rsidRDefault="00A87D0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Uzasadnienie</w:t>
      </w:r>
      <w:r w:rsidR="00D930B5" w:rsidRPr="0048050D">
        <w:rPr>
          <w:rFonts w:ascii="Times New Roman" w:hAnsi="Times New Roman"/>
          <w:color w:val="000000" w:themeColor="text1"/>
          <w:sz w:val="24"/>
          <w:szCs w:val="24"/>
        </w:rPr>
        <w:t xml:space="preserve">: </w:t>
      </w:r>
    </w:p>
    <w:p w14:paraId="5746D7EF" w14:textId="77777777" w:rsidR="00A87D05" w:rsidRPr="0048050D" w:rsidRDefault="00D930B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53D6E090" w14:textId="77777777" w:rsidR="00602A0C" w:rsidRPr="0048050D" w:rsidRDefault="00602A0C" w:rsidP="00D930B5">
      <w:pPr>
        <w:spacing w:after="0" w:line="240" w:lineRule="auto"/>
        <w:jc w:val="both"/>
        <w:rPr>
          <w:rFonts w:ascii="Times New Roman" w:hAnsi="Times New Roman"/>
          <w:color w:val="000000" w:themeColor="text1"/>
        </w:rPr>
      </w:pPr>
    </w:p>
    <w:p w14:paraId="7571CE00" w14:textId="77777777" w:rsidR="00A87D05" w:rsidRPr="0048050D" w:rsidRDefault="00602A0C" w:rsidP="00D930B5">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Uprzejmie informuję, że z</w:t>
      </w:r>
      <w:r w:rsidR="00A87D05" w:rsidRPr="0048050D">
        <w:rPr>
          <w:rFonts w:ascii="Times New Roman" w:hAnsi="Times New Roman"/>
          <w:color w:val="000000" w:themeColor="text1"/>
        </w:rPr>
        <w:t>dający w termini</w:t>
      </w:r>
      <w:r w:rsidR="00850691" w:rsidRPr="0048050D">
        <w:rPr>
          <w:rFonts w:ascii="Times New Roman" w:hAnsi="Times New Roman"/>
          <w:color w:val="000000" w:themeColor="text1"/>
        </w:rPr>
        <w:t>e 3 dni od otrzymania informacji</w:t>
      </w:r>
      <w:r w:rsidR="00A87D05" w:rsidRPr="0048050D">
        <w:rPr>
          <w:rFonts w:ascii="Times New Roman" w:hAnsi="Times New Roman"/>
          <w:color w:val="000000" w:themeColor="text1"/>
        </w:rPr>
        <w:t xml:space="preserve"> ma prawo złożyć </w:t>
      </w:r>
      <w:r w:rsidR="00850691" w:rsidRPr="0048050D">
        <w:rPr>
          <w:rFonts w:ascii="Times New Roman" w:hAnsi="Times New Roman"/>
          <w:color w:val="000000" w:themeColor="text1"/>
        </w:rPr>
        <w:t xml:space="preserve">zastrzeżenia do </w:t>
      </w:r>
      <w:r w:rsidR="00347156" w:rsidRPr="0048050D">
        <w:rPr>
          <w:rFonts w:ascii="Times New Roman" w:hAnsi="Times New Roman"/>
          <w:color w:val="000000" w:themeColor="text1"/>
        </w:rPr>
        <w:t xml:space="preserve">powyższego </w:t>
      </w:r>
      <w:r w:rsidR="00850691" w:rsidRPr="0048050D">
        <w:rPr>
          <w:rFonts w:ascii="Times New Roman" w:hAnsi="Times New Roman"/>
          <w:color w:val="000000" w:themeColor="text1"/>
        </w:rPr>
        <w:t xml:space="preserve">wyniku rozstrzygnięcia </w:t>
      </w:r>
      <w:r w:rsidR="00A87D05" w:rsidRPr="0048050D">
        <w:rPr>
          <w:rFonts w:ascii="Times New Roman" w:hAnsi="Times New Roman"/>
          <w:color w:val="000000" w:themeColor="text1"/>
        </w:rPr>
        <w:t xml:space="preserve">do </w:t>
      </w:r>
      <w:r w:rsidR="00850691" w:rsidRPr="0048050D">
        <w:rPr>
          <w:rFonts w:ascii="Times New Roman" w:hAnsi="Times New Roman"/>
          <w:color w:val="000000" w:themeColor="text1"/>
        </w:rPr>
        <w:t>Dyrektora Centralnej Komisji E</w:t>
      </w:r>
      <w:r w:rsidR="00347156" w:rsidRPr="0048050D">
        <w:rPr>
          <w:rFonts w:ascii="Times New Roman" w:hAnsi="Times New Roman"/>
          <w:color w:val="000000" w:themeColor="text1"/>
        </w:rPr>
        <w:t>gzaminacyjnej za pośrednictwem d</w:t>
      </w:r>
      <w:r w:rsidR="00850691" w:rsidRPr="0048050D">
        <w:rPr>
          <w:rFonts w:ascii="Times New Roman" w:hAnsi="Times New Roman"/>
          <w:color w:val="000000" w:themeColor="text1"/>
        </w:rPr>
        <w:t>yrektora OKE w</w:t>
      </w:r>
      <w:r w:rsidR="00FF3452">
        <w:rPr>
          <w:rFonts w:ascii="Times New Roman" w:hAnsi="Times New Roman"/>
          <w:color w:val="000000" w:themeColor="text1"/>
        </w:rPr>
        <w:t>/we</w:t>
      </w:r>
      <w:r w:rsidR="00850691" w:rsidRPr="0048050D">
        <w:rPr>
          <w:rFonts w:ascii="Times New Roman" w:hAnsi="Times New Roman"/>
          <w:color w:val="000000" w:themeColor="text1"/>
        </w:rPr>
        <w:t>….</w:t>
      </w:r>
    </w:p>
    <w:p w14:paraId="29F8C01A" w14:textId="77777777" w:rsidR="00A87D05" w:rsidRDefault="00A87D05" w:rsidP="00D930B5">
      <w:pPr>
        <w:spacing w:after="0" w:line="240" w:lineRule="auto"/>
        <w:jc w:val="both"/>
        <w:rPr>
          <w:rFonts w:ascii="Times New Roman" w:hAnsi="Times New Roman"/>
          <w:color w:val="000000" w:themeColor="text1"/>
          <w:sz w:val="24"/>
          <w:szCs w:val="24"/>
        </w:rPr>
      </w:pPr>
    </w:p>
    <w:p w14:paraId="27F479FE" w14:textId="77777777" w:rsidR="0043355A" w:rsidRPr="0048050D" w:rsidRDefault="0043355A" w:rsidP="00D930B5">
      <w:pPr>
        <w:spacing w:after="0" w:line="240" w:lineRule="auto"/>
        <w:jc w:val="both"/>
        <w:rPr>
          <w:rFonts w:ascii="Times New Roman" w:hAnsi="Times New Roman"/>
          <w:color w:val="000000" w:themeColor="text1"/>
          <w:sz w:val="24"/>
          <w:szCs w:val="24"/>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092CB8" w:rsidRPr="0048050D" w14:paraId="420119F5" w14:textId="77777777" w:rsidTr="00092CB8">
        <w:trPr>
          <w:jc w:val="right"/>
        </w:trPr>
        <w:tc>
          <w:tcPr>
            <w:tcW w:w="4216" w:type="dxa"/>
          </w:tcPr>
          <w:p w14:paraId="46EE60B7" w14:textId="77777777" w:rsidR="00092CB8" w:rsidRPr="0048050D" w:rsidRDefault="00092CB8" w:rsidP="00092CB8">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092CB8" w:rsidRPr="0048050D" w14:paraId="1FD1ED4D" w14:textId="77777777" w:rsidTr="00092CB8">
        <w:trPr>
          <w:jc w:val="right"/>
        </w:trPr>
        <w:tc>
          <w:tcPr>
            <w:tcW w:w="4216" w:type="dxa"/>
          </w:tcPr>
          <w:p w14:paraId="3F4D9ECD" w14:textId="77777777" w:rsidR="00092CB8" w:rsidRPr="0048050D" w:rsidRDefault="00092CB8" w:rsidP="00092CB8">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538959BF" w14:textId="77777777" w:rsidR="00BD4ED9" w:rsidRDefault="00BD4ED9" w:rsidP="00BD4ED9">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niepotrzebne skreślić</w:t>
      </w:r>
    </w:p>
    <w:p w14:paraId="75BAF16D" w14:textId="420B734C" w:rsidR="00850691" w:rsidRPr="0048050D" w:rsidRDefault="00850691" w:rsidP="00850691">
      <w:pPr>
        <w:shd w:val="clear" w:color="auto" w:fill="DEEAF6"/>
        <w:spacing w:after="0" w:line="240" w:lineRule="auto"/>
        <w:outlineLvl w:val="0"/>
        <w:rPr>
          <w:rFonts w:ascii="Times New Roman" w:hAnsi="Times New Roman"/>
          <w:b/>
          <w:color w:val="000000" w:themeColor="text1"/>
        </w:rPr>
      </w:pPr>
      <w:r w:rsidRPr="0048050D">
        <w:rPr>
          <w:rFonts w:ascii="Times New Roman" w:hAnsi="Times New Roman"/>
          <w:b/>
          <w:color w:val="000000" w:themeColor="text1"/>
        </w:rPr>
        <w:t>Załącznik 32</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Zgłoszenie przez zdającego zastrzeżeń do rozstrzygnięcia dyrektora OKE w sprawie zastrzeżeń do przebiegu części pisemnej/części praktycznej egzaminu</w:t>
      </w:r>
    </w:p>
    <w:p w14:paraId="1FCCD025" w14:textId="77777777" w:rsidR="00850691" w:rsidRPr="0048050D" w:rsidRDefault="00850691" w:rsidP="00850691">
      <w:pPr>
        <w:shd w:val="clear" w:color="auto" w:fill="FFFFFF" w:themeFill="background1"/>
        <w:spacing w:after="0" w:line="240" w:lineRule="auto"/>
        <w:outlineLvl w:val="0"/>
        <w:rPr>
          <w:rFonts w:ascii="Times New Roman" w:hAnsi="Times New Roman"/>
          <w:b/>
          <w:color w:val="000000" w:themeColor="text1"/>
        </w:rPr>
      </w:pPr>
    </w:p>
    <w:p w14:paraId="0F59E480" w14:textId="77777777" w:rsidR="00850691" w:rsidRPr="0048050D" w:rsidRDefault="00850691" w:rsidP="00850691">
      <w:pPr>
        <w:pBdr>
          <w:top w:val="single" w:sz="4" w:space="1" w:color="auto"/>
          <w:left w:val="single" w:sz="4" w:space="4" w:color="auto"/>
          <w:bottom w:val="single" w:sz="4" w:space="1" w:color="auto"/>
          <w:right w:val="single" w:sz="4" w:space="4" w:color="auto"/>
        </w:pBdr>
        <w:ind w:left="37" w:right="-108"/>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A. Wypełnia zdający</w:t>
      </w:r>
    </w:p>
    <w:tbl>
      <w:tblPr>
        <w:tblStyle w:val="Tabela-Siatka3"/>
        <w:tblW w:w="4088" w:type="dxa"/>
        <w:tblInd w:w="58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6"/>
        <w:gridCol w:w="1672"/>
      </w:tblGrid>
      <w:tr w:rsidR="00850691" w:rsidRPr="0048050D" w14:paraId="12211897" w14:textId="77777777" w:rsidTr="00CC238C">
        <w:tc>
          <w:tcPr>
            <w:tcW w:w="2410" w:type="dxa"/>
          </w:tcPr>
          <w:p w14:paraId="069FB9CD" w14:textId="77777777" w:rsidR="00850691" w:rsidRPr="0048050D" w:rsidRDefault="00850691" w:rsidP="00CC238C">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678" w:type="dxa"/>
          </w:tcPr>
          <w:p w14:paraId="38A7A2E6" w14:textId="77777777" w:rsidR="00850691" w:rsidRPr="0048050D" w:rsidRDefault="00850691" w:rsidP="00CC238C">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850691" w:rsidRPr="0048050D" w14:paraId="5F2659AD" w14:textId="77777777" w:rsidTr="00CC238C">
        <w:tc>
          <w:tcPr>
            <w:tcW w:w="2410" w:type="dxa"/>
          </w:tcPr>
          <w:p w14:paraId="1AB913D4" w14:textId="77777777" w:rsidR="00850691" w:rsidRPr="0048050D" w:rsidRDefault="00850691" w:rsidP="00CC238C">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678" w:type="dxa"/>
          </w:tcPr>
          <w:p w14:paraId="493A5D9E" w14:textId="77777777" w:rsidR="00850691" w:rsidRPr="0048050D" w:rsidRDefault="00850691" w:rsidP="00CC238C">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5D4B3589" w14:textId="77777777" w:rsidR="00850691" w:rsidRPr="0048050D" w:rsidRDefault="00850691" w:rsidP="00850691">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2951B3FE"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imię i nazwisko zdającego</w:t>
      </w:r>
    </w:p>
    <w:p w14:paraId="3E72EE57"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p>
    <w:tbl>
      <w:tblPr>
        <w:tblW w:w="5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389"/>
        <w:gridCol w:w="390"/>
        <w:gridCol w:w="390"/>
        <w:gridCol w:w="390"/>
        <w:gridCol w:w="390"/>
        <w:gridCol w:w="390"/>
        <w:gridCol w:w="390"/>
        <w:gridCol w:w="390"/>
        <w:gridCol w:w="390"/>
        <w:gridCol w:w="390"/>
        <w:gridCol w:w="390"/>
      </w:tblGrid>
      <w:tr w:rsidR="00850691" w:rsidRPr="0048050D" w14:paraId="3FA001E4" w14:textId="77777777" w:rsidTr="00CC238C">
        <w:trPr>
          <w:trHeight w:val="481"/>
        </w:trPr>
        <w:tc>
          <w:tcPr>
            <w:tcW w:w="1560" w:type="dxa"/>
            <w:tcBorders>
              <w:top w:val="nil"/>
              <w:left w:val="nil"/>
              <w:bottom w:val="nil"/>
              <w:right w:val="dotted" w:sz="4" w:space="0" w:color="auto"/>
            </w:tcBorders>
            <w:vAlign w:val="center"/>
          </w:tcPr>
          <w:p w14:paraId="5A2E5BFE" w14:textId="77777777" w:rsidR="00850691" w:rsidRPr="0048050D" w:rsidRDefault="00850691" w:rsidP="00CC238C">
            <w:pPr>
              <w:ind w:left="-68"/>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PESEL</w:t>
            </w:r>
          </w:p>
        </w:tc>
        <w:tc>
          <w:tcPr>
            <w:tcW w:w="389" w:type="dxa"/>
            <w:tcBorders>
              <w:top w:val="dotted" w:sz="4" w:space="0" w:color="auto"/>
              <w:left w:val="dotted" w:sz="4" w:space="0" w:color="auto"/>
              <w:bottom w:val="dotted" w:sz="4" w:space="0" w:color="auto"/>
              <w:right w:val="dotted" w:sz="4" w:space="0" w:color="auto"/>
            </w:tcBorders>
            <w:vAlign w:val="center"/>
          </w:tcPr>
          <w:p w14:paraId="3F8BF7B0"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77AA01A9"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500EB1B8"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5EC4CD76"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3F0B1E1B"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288EBD6A"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0705498D"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70E368FB"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5F3F5F51"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1D388344"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1C107D34"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r>
    </w:tbl>
    <w:p w14:paraId="78756509"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p>
    <w:p w14:paraId="4AB208F9"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2B0F184B"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adres zdającego do korespondencji (miejscowość, ulica, kod pocztowy, poczta))</w:t>
      </w:r>
    </w:p>
    <w:p w14:paraId="7D23B4EF"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p>
    <w:p w14:paraId="5DE11DCC"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20410762"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numer telefonu zdającego                                                                                                                   </w:t>
      </w:r>
    </w:p>
    <w:p w14:paraId="79C50022"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p>
    <w:p w14:paraId="15A307C6"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w:t>
      </w:r>
    </w:p>
    <w:p w14:paraId="2A6DEE4E"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 e-mail zdającego </w:t>
      </w: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850691" w:rsidRPr="0048050D" w14:paraId="63F99D51" w14:textId="77777777" w:rsidTr="00CC238C">
        <w:trPr>
          <w:trHeight w:val="80"/>
        </w:trPr>
        <w:tc>
          <w:tcPr>
            <w:tcW w:w="5134" w:type="dxa"/>
          </w:tcPr>
          <w:p w14:paraId="565BE2BA"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Dyrektor </w:t>
            </w:r>
          </w:p>
          <w:p w14:paraId="1E15E2D9"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Centralnej Komisji Egzaminacyjnej</w:t>
            </w:r>
          </w:p>
          <w:p w14:paraId="48AC5A2D"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za pośrednictwem</w:t>
            </w:r>
          </w:p>
          <w:p w14:paraId="170C44CB"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Dyrektora Okręgowej Komisji Egzaminacyjnej</w:t>
            </w:r>
          </w:p>
          <w:p w14:paraId="4CB7EE6C" w14:textId="77777777" w:rsidR="00850691" w:rsidRPr="0048050D" w:rsidRDefault="00850691" w:rsidP="00CC238C">
            <w:pPr>
              <w:spacing w:after="0" w:line="240" w:lineRule="auto"/>
              <w:ind w:right="-108"/>
              <w:jc w:val="both"/>
              <w:rPr>
                <w:rFonts w:ascii="Times New Roman" w:hAnsi="Times New Roman"/>
                <w:b/>
                <w:color w:val="000000" w:themeColor="text1"/>
                <w:sz w:val="20"/>
              </w:rPr>
            </w:pPr>
          </w:p>
          <w:p w14:paraId="4742746F"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w</w:t>
            </w:r>
            <w:r w:rsidR="0005555D">
              <w:rPr>
                <w:rFonts w:ascii="Times New Roman" w:hAnsi="Times New Roman"/>
                <w:b/>
                <w:color w:val="000000" w:themeColor="text1"/>
                <w:sz w:val="20"/>
              </w:rPr>
              <w:t>/we</w:t>
            </w:r>
            <w:r w:rsidRPr="0048050D">
              <w:rPr>
                <w:rFonts w:ascii="Times New Roman" w:hAnsi="Times New Roman"/>
                <w:b/>
                <w:color w:val="000000" w:themeColor="text1"/>
                <w:sz w:val="20"/>
              </w:rPr>
              <w:t xml:space="preserve"> …………………………..</w:t>
            </w:r>
          </w:p>
          <w:p w14:paraId="5B799FF0" w14:textId="77777777" w:rsidR="00850691" w:rsidRPr="0048050D" w:rsidRDefault="00850691" w:rsidP="00CC238C">
            <w:pPr>
              <w:spacing w:after="0" w:line="240" w:lineRule="auto"/>
              <w:ind w:right="-108"/>
              <w:jc w:val="both"/>
              <w:rPr>
                <w:rFonts w:ascii="Times New Roman" w:hAnsi="Times New Roman"/>
                <w:b/>
                <w:color w:val="000000" w:themeColor="text1"/>
                <w:sz w:val="20"/>
              </w:rPr>
            </w:pPr>
          </w:p>
        </w:tc>
      </w:tr>
    </w:tbl>
    <w:p w14:paraId="7A15122D" w14:textId="77777777" w:rsidR="00850691" w:rsidRPr="0048050D" w:rsidRDefault="00850691" w:rsidP="00850691">
      <w:pPr>
        <w:shd w:val="clear" w:color="auto" w:fill="D9D9D9" w:themeFill="background1" w:themeFillShade="D9"/>
        <w:spacing w:after="0" w:line="240" w:lineRule="auto"/>
        <w:jc w:val="center"/>
        <w:rPr>
          <w:rFonts w:ascii="Times New Roman" w:eastAsiaTheme="minorHAnsi" w:hAnsi="Times New Roman"/>
          <w:smallCaps/>
          <w:color w:val="000000" w:themeColor="text1"/>
          <w:sz w:val="24"/>
          <w:szCs w:val="24"/>
        </w:rPr>
      </w:pPr>
      <w:r w:rsidRPr="0048050D">
        <w:rPr>
          <w:rFonts w:ascii="Times New Roman" w:eastAsiaTheme="minorHAnsi" w:hAnsi="Times New Roman"/>
          <w:b/>
          <w:smallCaps/>
          <w:color w:val="000000" w:themeColor="text1"/>
          <w:sz w:val="24"/>
          <w:szCs w:val="24"/>
        </w:rPr>
        <w:t>Zgłoszenie przez zdającego zastrzeżeń do rozstrzygnięcia dyrektora oke w sprawie zastrzeżeń do przebiegu  części pisemnej/części praktycznej egzaminu</w:t>
      </w:r>
    </w:p>
    <w:p w14:paraId="15673BD1" w14:textId="77777777" w:rsidR="00850691" w:rsidRPr="0048050D" w:rsidRDefault="00850691" w:rsidP="00850691">
      <w:pPr>
        <w:spacing w:after="0" w:line="240" w:lineRule="auto"/>
        <w:jc w:val="both"/>
        <w:rPr>
          <w:rFonts w:ascii="Times New Roman" w:hAnsi="Times New Roman"/>
          <w:color w:val="000000" w:themeColor="text1"/>
          <w:sz w:val="20"/>
        </w:rPr>
      </w:pPr>
    </w:p>
    <w:p w14:paraId="346E70F5" w14:textId="77777777" w:rsidR="00850691" w:rsidRPr="0048050D" w:rsidRDefault="00850691" w:rsidP="00850691">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W związku z uzyskaną informacją o </w:t>
      </w:r>
      <w:r w:rsidR="006F11E8" w:rsidRPr="0048050D">
        <w:rPr>
          <w:rFonts w:ascii="Times New Roman" w:hAnsi="Times New Roman"/>
          <w:color w:val="000000" w:themeColor="text1"/>
        </w:rPr>
        <w:t xml:space="preserve">rozstrzygnięciu </w:t>
      </w:r>
      <w:r w:rsidRPr="0048050D">
        <w:rPr>
          <w:rFonts w:ascii="Times New Roman" w:hAnsi="Times New Roman"/>
          <w:color w:val="000000" w:themeColor="text1"/>
        </w:rPr>
        <w:t xml:space="preserve">zastrzeżeń do </w:t>
      </w:r>
      <w:r w:rsidR="00602A0C" w:rsidRPr="0048050D">
        <w:rPr>
          <w:rFonts w:ascii="Times New Roman" w:hAnsi="Times New Roman"/>
          <w:color w:val="000000" w:themeColor="text1"/>
        </w:rPr>
        <w:t>przebiegu</w:t>
      </w:r>
      <w:r w:rsidR="00D16D9F">
        <w:rPr>
          <w:rFonts w:ascii="Times New Roman" w:hAnsi="Times New Roman"/>
          <w:color w:val="000000" w:themeColor="text1"/>
        </w:rPr>
        <w:t xml:space="preserve"> pisemnej/praktycznej</w:t>
      </w:r>
      <w:r w:rsidRPr="0048050D">
        <w:rPr>
          <w:rFonts w:ascii="Times New Roman" w:hAnsi="Times New Roman"/>
          <w:color w:val="000000" w:themeColor="text1"/>
        </w:rPr>
        <w:t>*</w:t>
      </w:r>
      <w:r w:rsidR="00D16D9F">
        <w:rPr>
          <w:rFonts w:ascii="Times New Roman" w:hAnsi="Times New Roman"/>
          <w:color w:val="000000" w:themeColor="text1"/>
        </w:rPr>
        <w:t xml:space="preserve"> </w:t>
      </w:r>
      <w:r w:rsidRPr="0048050D">
        <w:rPr>
          <w:rFonts w:ascii="Times New Roman" w:hAnsi="Times New Roman"/>
          <w:color w:val="000000" w:themeColor="text1"/>
        </w:rPr>
        <w:t>z zakresu kwalifikacji</w:t>
      </w:r>
    </w:p>
    <w:p w14:paraId="0BF02B0B" w14:textId="77777777" w:rsidR="00850691" w:rsidRPr="0048050D" w:rsidRDefault="00850691" w:rsidP="00850691">
      <w:pPr>
        <w:spacing w:after="0" w:line="240" w:lineRule="auto"/>
        <w:jc w:val="both"/>
        <w:rPr>
          <w:rFonts w:ascii="Times New Roman" w:hAnsi="Times New Roman"/>
          <w:color w:val="000000" w:themeColor="text1"/>
        </w:rPr>
      </w:pPr>
    </w:p>
    <w:tbl>
      <w:tblPr>
        <w:tblW w:w="4992" w:type="pct"/>
        <w:jc w:val="center"/>
        <w:tblCellMar>
          <w:left w:w="70" w:type="dxa"/>
          <w:right w:w="70" w:type="dxa"/>
        </w:tblCellMar>
        <w:tblLook w:val="0000" w:firstRow="0" w:lastRow="0" w:firstColumn="0" w:lastColumn="0" w:noHBand="0" w:noVBand="0"/>
      </w:tblPr>
      <w:tblGrid>
        <w:gridCol w:w="2069"/>
        <w:gridCol w:w="8278"/>
      </w:tblGrid>
      <w:tr w:rsidR="00850691" w:rsidRPr="0048050D" w14:paraId="78F88F32" w14:textId="77777777" w:rsidTr="00CC238C">
        <w:trPr>
          <w:jc w:val="center"/>
        </w:trPr>
        <w:tc>
          <w:tcPr>
            <w:tcW w:w="1000" w:type="pct"/>
            <w:tcBorders>
              <w:right w:val="single" w:sz="4" w:space="0" w:color="auto"/>
            </w:tcBorders>
            <w:vAlign w:val="center"/>
          </w:tcPr>
          <w:p w14:paraId="17AFF5C7" w14:textId="77777777" w:rsidR="00850691" w:rsidRPr="0048050D" w:rsidRDefault="00DF7133" w:rsidP="00CC238C">
            <w:pPr>
              <w:spacing w:after="0" w:line="240" w:lineRule="auto"/>
              <w:rPr>
                <w:rFonts w:ascii="Times New Roman" w:hAnsi="Times New Roman"/>
                <w:b/>
                <w:bCs/>
                <w:color w:val="000000" w:themeColor="text1"/>
              </w:rPr>
            </w:pPr>
            <w:r>
              <w:rPr>
                <w:rFonts w:ascii="Times New Roman" w:hAnsi="Times New Roman"/>
                <w:bCs/>
                <w:color w:val="000000" w:themeColor="text1"/>
              </w:rPr>
              <w:t>symbol</w:t>
            </w:r>
            <w:r w:rsidR="00850691" w:rsidRPr="0048050D">
              <w:rPr>
                <w:rFonts w:ascii="Times New Roman" w:hAnsi="Times New Roman"/>
                <w:bCs/>
                <w:color w:val="000000" w:themeColor="text1"/>
              </w:rPr>
              <w:br/>
              <w:t>i nazwa  kwalifikacji</w:t>
            </w:r>
          </w:p>
        </w:tc>
        <w:tc>
          <w:tcPr>
            <w:tcW w:w="4000" w:type="pct"/>
            <w:tcBorders>
              <w:top w:val="single" w:sz="4" w:space="0" w:color="auto"/>
              <w:left w:val="single" w:sz="4" w:space="0" w:color="auto"/>
              <w:bottom w:val="single" w:sz="4" w:space="0" w:color="auto"/>
              <w:right w:val="single" w:sz="4" w:space="0" w:color="auto"/>
            </w:tcBorders>
            <w:vAlign w:val="center"/>
          </w:tcPr>
          <w:p w14:paraId="54749049" w14:textId="77777777" w:rsidR="00850691" w:rsidRPr="0048050D" w:rsidRDefault="00850691" w:rsidP="00CC238C">
            <w:pPr>
              <w:spacing w:after="0" w:line="240" w:lineRule="auto"/>
              <w:rPr>
                <w:rFonts w:ascii="Times New Roman" w:hAnsi="Times New Roman"/>
                <w:b/>
                <w:bCs/>
                <w:color w:val="000000" w:themeColor="text1"/>
              </w:rPr>
            </w:pPr>
          </w:p>
          <w:p w14:paraId="16D014D1" w14:textId="77777777" w:rsidR="00850691" w:rsidRPr="0048050D" w:rsidRDefault="00850691" w:rsidP="00CC238C">
            <w:pPr>
              <w:spacing w:after="0" w:line="240" w:lineRule="auto"/>
              <w:rPr>
                <w:rFonts w:ascii="Times New Roman" w:hAnsi="Times New Roman"/>
                <w:b/>
                <w:bCs/>
                <w:color w:val="000000" w:themeColor="text1"/>
              </w:rPr>
            </w:pPr>
          </w:p>
          <w:p w14:paraId="47BB56AA" w14:textId="77777777" w:rsidR="00850691" w:rsidRPr="0048050D" w:rsidRDefault="00850691" w:rsidP="00CC238C">
            <w:pPr>
              <w:spacing w:after="0" w:line="240" w:lineRule="auto"/>
              <w:rPr>
                <w:rFonts w:ascii="Times New Roman" w:hAnsi="Times New Roman"/>
                <w:b/>
                <w:bCs/>
                <w:color w:val="000000" w:themeColor="text1"/>
              </w:rPr>
            </w:pPr>
          </w:p>
        </w:tc>
      </w:tr>
    </w:tbl>
    <w:p w14:paraId="729A7064" w14:textId="77777777" w:rsidR="00850691" w:rsidRPr="0048050D" w:rsidRDefault="00850691" w:rsidP="00850691">
      <w:pPr>
        <w:spacing w:after="0" w:line="240" w:lineRule="auto"/>
        <w:jc w:val="both"/>
        <w:rPr>
          <w:rFonts w:ascii="Times New Roman" w:hAnsi="Times New Roman"/>
          <w:color w:val="000000" w:themeColor="text1"/>
        </w:rPr>
      </w:pPr>
    </w:p>
    <w:p w14:paraId="29D696A7" w14:textId="51208BE2" w:rsidR="00850691" w:rsidRPr="0048050D" w:rsidRDefault="00850691" w:rsidP="00850691">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na podstawie art. 44 zzzr ust. 3.  ustawy z dnia 7 września 1991 r.</w:t>
      </w:r>
      <w:r w:rsidR="0091044C">
        <w:rPr>
          <w:rFonts w:ascii="Times New Roman" w:hAnsi="Times New Roman"/>
          <w:color w:val="000000" w:themeColor="text1"/>
        </w:rPr>
        <w:t xml:space="preserve"> o sys</w:t>
      </w:r>
      <w:r w:rsidR="00DF7133">
        <w:rPr>
          <w:rFonts w:ascii="Times New Roman" w:hAnsi="Times New Roman"/>
          <w:color w:val="000000" w:themeColor="text1"/>
        </w:rPr>
        <w:t xml:space="preserve">temie oświaty </w:t>
      </w:r>
      <w:r w:rsidR="00B93D07">
        <w:rPr>
          <w:rFonts w:ascii="Times New Roman" w:eastAsia="Times New Roman" w:hAnsi="Times New Roman"/>
          <w:lang w:eastAsia="pl-PL"/>
        </w:rPr>
        <w:t>w brzmieniu obowiązującym przed 1 września 2019 r.</w:t>
      </w:r>
      <w:r w:rsidR="00B93D07" w:rsidRPr="004174F4">
        <w:rPr>
          <w:rFonts w:ascii="Times New Roman" w:hAnsi="Times New Roman"/>
        </w:rPr>
        <w:t xml:space="preserve"> </w:t>
      </w:r>
      <w:r w:rsidRPr="0048050D">
        <w:rPr>
          <w:rFonts w:ascii="Times New Roman" w:hAnsi="Times New Roman"/>
          <w:b/>
          <w:color w:val="000000" w:themeColor="text1"/>
        </w:rPr>
        <w:t>zgłaszam zastrzeżenia</w:t>
      </w:r>
      <w:r w:rsidRPr="0048050D">
        <w:rPr>
          <w:rFonts w:ascii="Times New Roman" w:hAnsi="Times New Roman"/>
          <w:color w:val="000000" w:themeColor="text1"/>
        </w:rPr>
        <w:t xml:space="preserve"> do powyższego rozstrzygnięcia dyrektora okręgowej komisji egzaminacyjnej i proszę o ich rozpatrzenie. </w:t>
      </w:r>
    </w:p>
    <w:p w14:paraId="285E54EB" w14:textId="77777777" w:rsidR="00850691" w:rsidRPr="0048050D" w:rsidRDefault="00850691" w:rsidP="00850691">
      <w:pPr>
        <w:spacing w:after="0" w:line="240" w:lineRule="auto"/>
        <w:jc w:val="both"/>
        <w:rPr>
          <w:rFonts w:ascii="Times New Roman" w:hAnsi="Times New Roman"/>
          <w:color w:val="000000" w:themeColor="text1"/>
        </w:rPr>
      </w:pPr>
    </w:p>
    <w:p w14:paraId="45EC8374"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rPr>
        <w:t>Zastrzeżenia:</w:t>
      </w:r>
      <w:r w:rsidRPr="0048050D">
        <w:rPr>
          <w:rFonts w:ascii="Times New Roman" w:hAnsi="Times New Roman"/>
          <w:color w:val="000000" w:themeColor="text1"/>
          <w:sz w:val="20"/>
        </w:rPr>
        <w:t xml:space="preserve">  ……………………………………………………………………………………………………………………………………</w:t>
      </w:r>
    </w:p>
    <w:p w14:paraId="1D7BC8F1"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30D88A30"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7E3A1599"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155B7756"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70FDCF51" w14:textId="77777777" w:rsidR="00850691" w:rsidRPr="0048050D" w:rsidRDefault="00850691" w:rsidP="00850691">
      <w:pPr>
        <w:spacing w:after="0" w:line="480" w:lineRule="auto"/>
        <w:jc w:val="both"/>
        <w:rPr>
          <w:rFonts w:ascii="Times New Roman" w:hAnsi="Times New Roman"/>
          <w:color w:val="000000" w:themeColor="text1"/>
          <w:sz w:val="20"/>
        </w:rPr>
      </w:pP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850691" w:rsidRPr="0048050D" w14:paraId="386DD1FE" w14:textId="77777777" w:rsidTr="00CC238C">
        <w:trPr>
          <w:jc w:val="right"/>
        </w:trPr>
        <w:tc>
          <w:tcPr>
            <w:tcW w:w="4216" w:type="dxa"/>
          </w:tcPr>
          <w:p w14:paraId="540755A7" w14:textId="77777777" w:rsidR="00850691" w:rsidRPr="0048050D" w:rsidRDefault="00850691" w:rsidP="00CC238C">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850691" w:rsidRPr="0048050D" w14:paraId="5A5F75E4" w14:textId="77777777" w:rsidTr="00CC238C">
        <w:trPr>
          <w:jc w:val="right"/>
        </w:trPr>
        <w:tc>
          <w:tcPr>
            <w:tcW w:w="4216" w:type="dxa"/>
          </w:tcPr>
          <w:p w14:paraId="681DCD72" w14:textId="77777777" w:rsidR="00850691" w:rsidRPr="0048050D" w:rsidRDefault="00850691" w:rsidP="00CC238C">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zdającego</w:t>
            </w:r>
          </w:p>
        </w:tc>
      </w:tr>
    </w:tbl>
    <w:p w14:paraId="1B3A7FC0" w14:textId="77777777" w:rsidR="00850691" w:rsidRDefault="00850691" w:rsidP="00850691">
      <w:pPr>
        <w:spacing w:after="0" w:line="240" w:lineRule="auto"/>
        <w:jc w:val="both"/>
        <w:rPr>
          <w:rFonts w:ascii="Times New Roman" w:hAnsi="Times New Roman"/>
          <w:color w:val="000000" w:themeColor="text1"/>
          <w:sz w:val="18"/>
        </w:rPr>
      </w:pPr>
      <w:r w:rsidRPr="0048050D">
        <w:rPr>
          <w:rFonts w:ascii="Times New Roman" w:hAnsi="Times New Roman"/>
          <w:color w:val="000000" w:themeColor="text1"/>
          <w:sz w:val="18"/>
        </w:rPr>
        <w:t>* niepotrzebne skreślić</w:t>
      </w:r>
    </w:p>
    <w:p w14:paraId="2E43AD03" w14:textId="77777777" w:rsidR="0048050D" w:rsidRDefault="0048050D" w:rsidP="00850691">
      <w:pPr>
        <w:spacing w:after="0" w:line="240" w:lineRule="auto"/>
        <w:jc w:val="both"/>
        <w:rPr>
          <w:rFonts w:ascii="Times New Roman" w:hAnsi="Times New Roman"/>
          <w:color w:val="000000" w:themeColor="text1"/>
          <w:sz w:val="18"/>
        </w:rPr>
      </w:pPr>
    </w:p>
    <w:p w14:paraId="755111C5" w14:textId="77777777" w:rsidR="001875C0" w:rsidRPr="0048050D" w:rsidRDefault="001875C0" w:rsidP="00850691">
      <w:pPr>
        <w:spacing w:after="0" w:line="240" w:lineRule="auto"/>
        <w:jc w:val="both"/>
        <w:rPr>
          <w:rFonts w:ascii="Times New Roman" w:hAnsi="Times New Roman"/>
          <w:color w:val="000000" w:themeColor="text1"/>
          <w:sz w:val="18"/>
        </w:rPr>
      </w:pPr>
    </w:p>
    <w:p w14:paraId="4223AFEC" w14:textId="77777777" w:rsidR="00850691" w:rsidRPr="0048050D" w:rsidRDefault="00850691" w:rsidP="00850691">
      <w:pPr>
        <w:pBdr>
          <w:top w:val="single" w:sz="4" w:space="1" w:color="auto"/>
          <w:left w:val="single" w:sz="4" w:space="4" w:color="auto"/>
          <w:bottom w:val="single" w:sz="4" w:space="1" w:color="auto"/>
          <w:right w:val="single" w:sz="4" w:space="4" w:color="auto"/>
        </w:pBdr>
        <w:spacing w:before="120" w:after="120" w:line="240" w:lineRule="auto"/>
        <w:ind w:left="179" w:right="195"/>
        <w:rPr>
          <w:rFonts w:ascii="Times New Roman" w:hAnsi="Times New Roman"/>
          <w:b/>
          <w:color w:val="000000" w:themeColor="text1"/>
          <w:sz w:val="24"/>
          <w:szCs w:val="24"/>
        </w:rPr>
      </w:pPr>
      <w:r w:rsidRPr="0048050D">
        <w:rPr>
          <w:rFonts w:ascii="Times New Roman" w:hAnsi="Times New Roman"/>
          <w:b/>
          <w:color w:val="000000" w:themeColor="text1"/>
          <w:sz w:val="24"/>
          <w:szCs w:val="24"/>
        </w:rPr>
        <w:t xml:space="preserve">CZĘŚĆ B   Wypełnia dyrektor </w:t>
      </w:r>
      <w:r w:rsidR="0094450C">
        <w:rPr>
          <w:rFonts w:ascii="Times New Roman" w:hAnsi="Times New Roman"/>
          <w:b/>
          <w:color w:val="000000" w:themeColor="text1"/>
          <w:sz w:val="24"/>
          <w:szCs w:val="24"/>
        </w:rPr>
        <w:t>oke</w:t>
      </w:r>
    </w:p>
    <w:tbl>
      <w:tblPr>
        <w:tblStyle w:val="Tabela-Siatka"/>
        <w:tblW w:w="10078" w:type="dxa"/>
        <w:tblInd w:w="-5" w:type="dxa"/>
        <w:tblLook w:val="04A0" w:firstRow="1" w:lastRow="0" w:firstColumn="1" w:lastColumn="0" w:noHBand="0" w:noVBand="1"/>
      </w:tblPr>
      <w:tblGrid>
        <w:gridCol w:w="596"/>
        <w:gridCol w:w="6754"/>
        <w:gridCol w:w="1612"/>
        <w:gridCol w:w="1116"/>
      </w:tblGrid>
      <w:tr w:rsidR="00A123A2" w:rsidRPr="0048050D" w14:paraId="1E0CEA2E" w14:textId="77777777" w:rsidTr="00A123A2">
        <w:tc>
          <w:tcPr>
            <w:tcW w:w="596" w:type="dxa"/>
            <w:vAlign w:val="center"/>
          </w:tcPr>
          <w:p w14:paraId="6E20C63A" w14:textId="77777777" w:rsidR="00A123A2" w:rsidRPr="0048050D" w:rsidRDefault="00A123A2" w:rsidP="00CC238C">
            <w:pPr>
              <w:spacing w:before="120" w:after="120" w:line="240" w:lineRule="auto"/>
              <w:ind w:right="-108"/>
              <w:jc w:val="center"/>
              <w:rPr>
                <w:rFonts w:ascii="Times New Roman" w:hAnsi="Times New Roman"/>
                <w:b/>
                <w:color w:val="000000" w:themeColor="text1"/>
              </w:rPr>
            </w:pPr>
            <w:r w:rsidRPr="0048050D">
              <w:rPr>
                <w:rFonts w:ascii="Times New Roman" w:hAnsi="Times New Roman"/>
                <w:b/>
                <w:color w:val="000000" w:themeColor="text1"/>
              </w:rPr>
              <w:t>L.p.</w:t>
            </w:r>
          </w:p>
        </w:tc>
        <w:tc>
          <w:tcPr>
            <w:tcW w:w="6754" w:type="dxa"/>
            <w:vAlign w:val="center"/>
          </w:tcPr>
          <w:p w14:paraId="7A618292" w14:textId="77777777" w:rsidR="00A123A2" w:rsidRPr="0048050D" w:rsidRDefault="00BD4ED9"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D</w:t>
            </w:r>
            <w:r w:rsidR="00CC238C" w:rsidRPr="0048050D">
              <w:rPr>
                <w:rFonts w:ascii="Times New Roman" w:hAnsi="Times New Roman"/>
                <w:b/>
                <w:color w:val="000000" w:themeColor="text1"/>
                <w:sz w:val="20"/>
              </w:rPr>
              <w:t>okumenty potw</w:t>
            </w:r>
            <w:r w:rsidRPr="0048050D">
              <w:rPr>
                <w:rFonts w:ascii="Times New Roman" w:hAnsi="Times New Roman"/>
                <w:b/>
                <w:color w:val="000000" w:themeColor="text1"/>
                <w:sz w:val="20"/>
              </w:rPr>
              <w:t>ierdzające:</w:t>
            </w:r>
          </w:p>
        </w:tc>
        <w:tc>
          <w:tcPr>
            <w:tcW w:w="1612" w:type="dxa"/>
            <w:vAlign w:val="center"/>
          </w:tcPr>
          <w:p w14:paraId="09DB23A3"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Data</w:t>
            </w:r>
          </w:p>
        </w:tc>
        <w:tc>
          <w:tcPr>
            <w:tcW w:w="1116" w:type="dxa"/>
            <w:vAlign w:val="center"/>
          </w:tcPr>
          <w:p w14:paraId="36F2DCC9"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Nr załącznika</w:t>
            </w:r>
          </w:p>
        </w:tc>
      </w:tr>
      <w:tr w:rsidR="00A123A2" w:rsidRPr="0048050D" w14:paraId="2541F309" w14:textId="77777777" w:rsidTr="00A123A2">
        <w:trPr>
          <w:cantSplit/>
        </w:trPr>
        <w:tc>
          <w:tcPr>
            <w:tcW w:w="596" w:type="dxa"/>
            <w:vAlign w:val="center"/>
          </w:tcPr>
          <w:p w14:paraId="7080B469" w14:textId="77777777" w:rsidR="00A123A2" w:rsidRPr="0048050D" w:rsidRDefault="00A123A2" w:rsidP="00CC238C">
            <w:pPr>
              <w:spacing w:before="120" w:after="120" w:line="240" w:lineRule="auto"/>
              <w:ind w:right="-108"/>
              <w:jc w:val="center"/>
              <w:rPr>
                <w:rFonts w:ascii="Times New Roman" w:hAnsi="Times New Roman"/>
                <w:color w:val="000000" w:themeColor="text1"/>
              </w:rPr>
            </w:pPr>
            <w:r w:rsidRPr="0048050D">
              <w:rPr>
                <w:rFonts w:ascii="Times New Roman" w:hAnsi="Times New Roman"/>
                <w:color w:val="000000" w:themeColor="text1"/>
              </w:rPr>
              <w:t>1</w:t>
            </w:r>
          </w:p>
        </w:tc>
        <w:tc>
          <w:tcPr>
            <w:tcW w:w="6754" w:type="dxa"/>
            <w:vAlign w:val="center"/>
          </w:tcPr>
          <w:p w14:paraId="149607D9" w14:textId="2CA16671" w:rsidR="00A123A2" w:rsidRPr="0048050D" w:rsidRDefault="00A123A2" w:rsidP="00A123A2">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Złożenie przez zdającego zastrzeżeń do przebiegu części pisemnej/części praktycznej* </w:t>
            </w:r>
            <w:r w:rsidR="00BF692B">
              <w:rPr>
                <w:rFonts w:ascii="Times New Roman" w:hAnsi="Times New Roman"/>
                <w:color w:val="000000" w:themeColor="text1"/>
                <w:sz w:val="24"/>
                <w:szCs w:val="24"/>
              </w:rPr>
              <w:t>egzaminu potwierdzającego kwalifikacje w zawodzie</w:t>
            </w:r>
          </w:p>
        </w:tc>
        <w:tc>
          <w:tcPr>
            <w:tcW w:w="1612" w:type="dxa"/>
          </w:tcPr>
          <w:p w14:paraId="5AB7D24B"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590B6581"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r w:rsidR="00A123A2" w:rsidRPr="0048050D" w14:paraId="614E1665" w14:textId="77777777" w:rsidTr="00A123A2">
        <w:trPr>
          <w:cantSplit/>
        </w:trPr>
        <w:tc>
          <w:tcPr>
            <w:tcW w:w="596" w:type="dxa"/>
            <w:vAlign w:val="center"/>
          </w:tcPr>
          <w:p w14:paraId="6E156CB2"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2</w:t>
            </w:r>
          </w:p>
        </w:tc>
        <w:tc>
          <w:tcPr>
            <w:tcW w:w="6754" w:type="dxa"/>
            <w:vAlign w:val="center"/>
          </w:tcPr>
          <w:p w14:paraId="46F7CCFE" w14:textId="77777777" w:rsidR="00A123A2" w:rsidRPr="0048050D" w:rsidRDefault="00CC238C" w:rsidP="00CC238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Przeprowadzenie przez</w:t>
            </w:r>
            <w:r w:rsidR="00A123A2" w:rsidRPr="0048050D">
              <w:rPr>
                <w:rFonts w:ascii="Times New Roman" w:hAnsi="Times New Roman"/>
                <w:color w:val="000000" w:themeColor="text1"/>
                <w:sz w:val="24"/>
                <w:szCs w:val="24"/>
              </w:rPr>
              <w:t xml:space="preserve"> </w:t>
            </w:r>
            <w:r w:rsidR="00641FFF" w:rsidRPr="0048050D">
              <w:rPr>
                <w:rFonts w:ascii="Times New Roman" w:hAnsi="Times New Roman"/>
                <w:color w:val="000000" w:themeColor="text1"/>
                <w:sz w:val="24"/>
                <w:szCs w:val="24"/>
              </w:rPr>
              <w:t xml:space="preserve">oke </w:t>
            </w:r>
            <w:r w:rsidR="00A123A2" w:rsidRPr="0048050D">
              <w:rPr>
                <w:rFonts w:ascii="Times New Roman" w:hAnsi="Times New Roman"/>
                <w:color w:val="000000" w:themeColor="text1"/>
                <w:sz w:val="24"/>
                <w:szCs w:val="24"/>
              </w:rPr>
              <w:t xml:space="preserve">postępowania wyjaśniającego zastrzeżenia </w:t>
            </w:r>
          </w:p>
        </w:tc>
        <w:tc>
          <w:tcPr>
            <w:tcW w:w="1612" w:type="dxa"/>
          </w:tcPr>
          <w:p w14:paraId="2B800E82"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6AB949B8"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r w:rsidR="00A123A2" w:rsidRPr="0048050D" w14:paraId="77AF482B" w14:textId="77777777" w:rsidTr="00A123A2">
        <w:trPr>
          <w:cantSplit/>
        </w:trPr>
        <w:tc>
          <w:tcPr>
            <w:tcW w:w="596" w:type="dxa"/>
            <w:vAlign w:val="center"/>
          </w:tcPr>
          <w:p w14:paraId="0BBE18E1"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3</w:t>
            </w:r>
          </w:p>
        </w:tc>
        <w:tc>
          <w:tcPr>
            <w:tcW w:w="6754" w:type="dxa"/>
            <w:vAlign w:val="center"/>
          </w:tcPr>
          <w:p w14:paraId="16CD30B4" w14:textId="77777777" w:rsidR="00A123A2" w:rsidRPr="0048050D" w:rsidRDefault="00641FFF" w:rsidP="006F11E8">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Rozstrzygnięcie</w:t>
            </w:r>
            <w:r w:rsidR="00A123A2" w:rsidRPr="0048050D">
              <w:rPr>
                <w:rFonts w:ascii="Times New Roman" w:hAnsi="Times New Roman"/>
                <w:color w:val="000000" w:themeColor="text1"/>
                <w:sz w:val="24"/>
                <w:szCs w:val="24"/>
              </w:rPr>
              <w:t xml:space="preserve"> dyrektora OKE </w:t>
            </w:r>
            <w:r w:rsidR="006F11E8" w:rsidRPr="0048050D">
              <w:rPr>
                <w:rFonts w:ascii="Times New Roman" w:hAnsi="Times New Roman"/>
                <w:color w:val="000000" w:themeColor="text1"/>
                <w:sz w:val="24"/>
                <w:szCs w:val="24"/>
              </w:rPr>
              <w:t xml:space="preserve">w sprawie </w:t>
            </w:r>
            <w:r w:rsidR="00A123A2" w:rsidRPr="0048050D">
              <w:rPr>
                <w:rFonts w:ascii="Times New Roman" w:hAnsi="Times New Roman"/>
                <w:color w:val="000000" w:themeColor="text1"/>
                <w:sz w:val="24"/>
                <w:szCs w:val="24"/>
              </w:rPr>
              <w:t xml:space="preserve">złożonych zastrzeżeń  </w:t>
            </w:r>
            <w:r w:rsidRPr="0048050D">
              <w:rPr>
                <w:rFonts w:ascii="Times New Roman" w:hAnsi="Times New Roman"/>
                <w:color w:val="000000" w:themeColor="text1"/>
                <w:sz w:val="24"/>
                <w:szCs w:val="24"/>
              </w:rPr>
              <w:t xml:space="preserve">do przebiegu egzaminu </w:t>
            </w:r>
            <w:r w:rsidR="00A123A2" w:rsidRPr="0048050D">
              <w:rPr>
                <w:rFonts w:ascii="Times New Roman" w:hAnsi="Times New Roman"/>
                <w:color w:val="000000" w:themeColor="text1"/>
                <w:sz w:val="24"/>
                <w:szCs w:val="24"/>
              </w:rPr>
              <w:t>(data przekazania</w:t>
            </w:r>
            <w:r w:rsidRPr="0048050D">
              <w:rPr>
                <w:rFonts w:ascii="Times New Roman" w:hAnsi="Times New Roman"/>
                <w:color w:val="000000" w:themeColor="text1"/>
                <w:sz w:val="24"/>
                <w:szCs w:val="24"/>
              </w:rPr>
              <w:t xml:space="preserve"> zdającemu</w:t>
            </w:r>
            <w:r w:rsidR="00A123A2" w:rsidRPr="0048050D">
              <w:rPr>
                <w:rFonts w:ascii="Times New Roman" w:hAnsi="Times New Roman"/>
                <w:color w:val="000000" w:themeColor="text1"/>
                <w:sz w:val="24"/>
                <w:szCs w:val="24"/>
              </w:rPr>
              <w:t>)</w:t>
            </w:r>
          </w:p>
        </w:tc>
        <w:tc>
          <w:tcPr>
            <w:tcW w:w="1612" w:type="dxa"/>
          </w:tcPr>
          <w:p w14:paraId="58D22F5F"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12704261"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r w:rsidR="00A123A2" w:rsidRPr="0048050D" w14:paraId="6686F591" w14:textId="77777777" w:rsidTr="00A123A2">
        <w:trPr>
          <w:cantSplit/>
        </w:trPr>
        <w:tc>
          <w:tcPr>
            <w:tcW w:w="596" w:type="dxa"/>
            <w:vAlign w:val="center"/>
          </w:tcPr>
          <w:p w14:paraId="1A709E06" w14:textId="77777777" w:rsidR="00A123A2" w:rsidRPr="0048050D" w:rsidRDefault="00641FFF"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4</w:t>
            </w:r>
          </w:p>
        </w:tc>
        <w:tc>
          <w:tcPr>
            <w:tcW w:w="6754" w:type="dxa"/>
            <w:vAlign w:val="center"/>
          </w:tcPr>
          <w:p w14:paraId="6D6AFE28" w14:textId="77777777" w:rsidR="00A123A2" w:rsidRPr="0048050D" w:rsidRDefault="00A123A2" w:rsidP="00CC238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Wniesienie przez zdającego do dyrektora CKE  za pośrednictwem dyrektora oke zastrzeżenia do rozstrzygnięcia dyrektora oke</w:t>
            </w:r>
          </w:p>
        </w:tc>
        <w:tc>
          <w:tcPr>
            <w:tcW w:w="1612" w:type="dxa"/>
          </w:tcPr>
          <w:p w14:paraId="3CA5244A"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266E0A1E"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bl>
    <w:p w14:paraId="62879F41" w14:textId="77777777" w:rsidR="00850691" w:rsidRPr="0048050D" w:rsidRDefault="00850691" w:rsidP="00850691">
      <w:pPr>
        <w:spacing w:after="0" w:line="240" w:lineRule="auto"/>
        <w:jc w:val="both"/>
        <w:rPr>
          <w:rFonts w:ascii="Times New Roman" w:hAnsi="Times New Roman"/>
          <w:color w:val="000000" w:themeColor="text1"/>
          <w:sz w:val="18"/>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4E3DC4" w:rsidRPr="0048050D" w14:paraId="6CE92B4C" w14:textId="77777777" w:rsidTr="00D15C09">
        <w:trPr>
          <w:jc w:val="right"/>
        </w:trPr>
        <w:tc>
          <w:tcPr>
            <w:tcW w:w="4216" w:type="dxa"/>
          </w:tcPr>
          <w:p w14:paraId="07F569D1" w14:textId="77777777" w:rsidR="004E3DC4" w:rsidRPr="0048050D" w:rsidRDefault="004E3DC4" w:rsidP="00D15C09">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4E3DC4" w:rsidRPr="0048050D" w14:paraId="4E5AD995" w14:textId="77777777" w:rsidTr="00D15C09">
        <w:trPr>
          <w:jc w:val="right"/>
        </w:trPr>
        <w:tc>
          <w:tcPr>
            <w:tcW w:w="4216" w:type="dxa"/>
          </w:tcPr>
          <w:p w14:paraId="482F018A" w14:textId="77777777" w:rsidR="004E3DC4" w:rsidRPr="0048050D" w:rsidRDefault="004E3DC4" w:rsidP="00D15C09">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0E5A09CA" w14:textId="77777777" w:rsidR="00850691" w:rsidRPr="0048050D" w:rsidRDefault="00850691" w:rsidP="00850691">
      <w:pPr>
        <w:spacing w:after="0" w:line="240" w:lineRule="auto"/>
        <w:jc w:val="both"/>
        <w:rPr>
          <w:rFonts w:ascii="Times New Roman" w:hAnsi="Times New Roman"/>
          <w:color w:val="000000" w:themeColor="text1"/>
          <w:sz w:val="18"/>
        </w:rPr>
      </w:pPr>
    </w:p>
    <w:p w14:paraId="2F364A00" w14:textId="77777777" w:rsidR="00850691" w:rsidRPr="0048050D" w:rsidRDefault="00850691" w:rsidP="00850691">
      <w:pPr>
        <w:spacing w:after="0" w:line="240" w:lineRule="auto"/>
        <w:jc w:val="both"/>
        <w:rPr>
          <w:rFonts w:ascii="Times New Roman" w:hAnsi="Times New Roman"/>
          <w:color w:val="000000" w:themeColor="text1"/>
          <w:sz w:val="18"/>
        </w:rPr>
      </w:pPr>
    </w:p>
    <w:tbl>
      <w:tblPr>
        <w:tblStyle w:val="Tabela-Siatka4"/>
        <w:tblW w:w="0" w:type="auto"/>
        <w:tblBorders>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778"/>
      </w:tblGrid>
      <w:tr w:rsidR="00850691" w:rsidRPr="0048050D" w14:paraId="2EC98CE6" w14:textId="77777777" w:rsidTr="00CC238C">
        <w:tc>
          <w:tcPr>
            <w:tcW w:w="9778" w:type="dxa"/>
            <w:shd w:val="clear" w:color="auto" w:fill="auto"/>
          </w:tcPr>
          <w:p w14:paraId="50C19DA4" w14:textId="77777777" w:rsidR="00850691" w:rsidRPr="0048050D" w:rsidRDefault="00850691" w:rsidP="00CC238C">
            <w:pPr>
              <w:spacing w:after="0" w:line="240" w:lineRule="auto"/>
              <w:ind w:right="-108"/>
              <w:jc w:val="both"/>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C. Wypełnia dyrektor Centralnej Komisji Egzaminacyjnej</w:t>
            </w:r>
          </w:p>
        </w:tc>
      </w:tr>
    </w:tbl>
    <w:p w14:paraId="052F11C0" w14:textId="77777777" w:rsidR="00850691" w:rsidRPr="0048050D" w:rsidRDefault="00850691" w:rsidP="00850691">
      <w:pPr>
        <w:spacing w:after="0" w:line="240" w:lineRule="auto"/>
        <w:jc w:val="both"/>
        <w:rPr>
          <w:rFonts w:ascii="Times New Roman" w:hAnsi="Times New Roman"/>
          <w:b/>
          <w:color w:val="000000" w:themeColor="text1"/>
          <w:sz w:val="24"/>
          <w:szCs w:val="24"/>
        </w:rPr>
      </w:pPr>
    </w:p>
    <w:p w14:paraId="79C89D15" w14:textId="583A9053" w:rsidR="00850691" w:rsidRPr="0048050D" w:rsidRDefault="00850691" w:rsidP="00850691">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Po zapoznaniu się z dokumentacją stanowiącą podstawę </w:t>
      </w:r>
      <w:r w:rsidR="00602A0C" w:rsidRPr="0048050D">
        <w:rPr>
          <w:rFonts w:ascii="Times New Roman" w:hAnsi="Times New Roman"/>
          <w:color w:val="000000" w:themeColor="text1"/>
          <w:sz w:val="24"/>
          <w:szCs w:val="24"/>
        </w:rPr>
        <w:t xml:space="preserve">rozstrzygnięcia w sprawie oddalenie zastrzeżeń do przebiegu </w:t>
      </w:r>
      <w:r w:rsidR="00BF692B">
        <w:rPr>
          <w:rFonts w:ascii="Times New Roman" w:hAnsi="Times New Roman"/>
          <w:color w:val="000000" w:themeColor="text1"/>
          <w:sz w:val="24"/>
          <w:szCs w:val="24"/>
        </w:rPr>
        <w:t>egzaminu potwierdzającego kwalifikacje w zawodzie</w:t>
      </w:r>
      <w:r w:rsidR="0048050D">
        <w:rPr>
          <w:rFonts w:ascii="Times New Roman" w:hAnsi="Times New Roman"/>
          <w:color w:val="000000" w:themeColor="text1"/>
          <w:sz w:val="24"/>
          <w:szCs w:val="24"/>
        </w:rPr>
        <w:t xml:space="preserve"> w części pisemnej/ </w:t>
      </w:r>
      <w:r w:rsidRPr="0048050D">
        <w:rPr>
          <w:rFonts w:ascii="Times New Roman" w:hAnsi="Times New Roman"/>
          <w:color w:val="000000" w:themeColor="text1"/>
          <w:sz w:val="24"/>
          <w:szCs w:val="24"/>
        </w:rPr>
        <w:t>praktycznej*</w:t>
      </w:r>
      <w:r w:rsidRPr="0048050D">
        <w:rPr>
          <w:rFonts w:ascii="Times New Roman" w:hAnsi="Times New Roman"/>
          <w:strike/>
          <w:color w:val="000000" w:themeColor="text1"/>
          <w:sz w:val="24"/>
          <w:szCs w:val="24"/>
        </w:rPr>
        <w:t xml:space="preserve"> </w:t>
      </w:r>
      <w:r w:rsidRPr="0048050D">
        <w:rPr>
          <w:rFonts w:ascii="Times New Roman" w:hAnsi="Times New Roman"/>
          <w:color w:val="000000" w:themeColor="text1"/>
          <w:sz w:val="24"/>
          <w:szCs w:val="24"/>
        </w:rPr>
        <w:t xml:space="preserve"> ww. zdającego oraz rozważeniu zastrzeżeń dotyczących powyższego </w:t>
      </w:r>
      <w:r w:rsidR="00602A0C" w:rsidRPr="0048050D">
        <w:rPr>
          <w:rFonts w:ascii="Times New Roman" w:hAnsi="Times New Roman"/>
          <w:color w:val="000000" w:themeColor="text1"/>
          <w:sz w:val="24"/>
          <w:szCs w:val="24"/>
        </w:rPr>
        <w:t>rozstrzygnięcia</w:t>
      </w:r>
      <w:r w:rsidRPr="0048050D">
        <w:rPr>
          <w:rFonts w:ascii="Times New Roman" w:hAnsi="Times New Roman"/>
          <w:color w:val="000000" w:themeColor="text1"/>
          <w:sz w:val="24"/>
          <w:szCs w:val="24"/>
        </w:rPr>
        <w:t>, uprzejmie informuję, że – zgodnie z art. 44 zzzr. ust. 5 ustawy z dnia 7 września 1991 r. o sy</w:t>
      </w:r>
      <w:r w:rsidR="0097435B">
        <w:rPr>
          <w:rFonts w:ascii="Times New Roman" w:hAnsi="Times New Roman"/>
          <w:color w:val="000000" w:themeColor="text1"/>
          <w:sz w:val="24"/>
          <w:szCs w:val="24"/>
        </w:rPr>
        <w:t xml:space="preserve">stemie oświaty </w:t>
      </w:r>
      <w:r w:rsidR="00B93D07">
        <w:rPr>
          <w:rFonts w:ascii="Times New Roman" w:eastAsia="Times New Roman" w:hAnsi="Times New Roman"/>
          <w:lang w:eastAsia="pl-PL"/>
        </w:rPr>
        <w:t>w brzmieniu obowiązującym przed 1 września 2019 r.</w:t>
      </w:r>
    </w:p>
    <w:p w14:paraId="203F2086"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30CF6BC1"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206591FF"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739EB707"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2AE08E1E"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03B8D112"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64394D8B"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Proszę o przekazanie powyższego rozstrzygnięcia Zdającemu.</w:t>
      </w:r>
    </w:p>
    <w:p w14:paraId="0560BB92" w14:textId="77777777" w:rsidR="00850691" w:rsidRPr="0048050D" w:rsidRDefault="00850691" w:rsidP="00850691">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Uprzejmie informuję, że powyższe rozstrzygnięcie jest ostateczne i nie służy na nie skarga do sądu administracyjnego.</w:t>
      </w: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850691" w:rsidRPr="0048050D" w14:paraId="3FB01BE0" w14:textId="77777777" w:rsidTr="00CC238C">
        <w:trPr>
          <w:jc w:val="right"/>
        </w:trPr>
        <w:tc>
          <w:tcPr>
            <w:tcW w:w="4216" w:type="dxa"/>
          </w:tcPr>
          <w:p w14:paraId="6B087CFE" w14:textId="77777777" w:rsidR="00850691" w:rsidRPr="0048050D" w:rsidRDefault="00850691" w:rsidP="00CC238C">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850691" w:rsidRPr="0048050D" w14:paraId="0AF68B69" w14:textId="77777777" w:rsidTr="00CC238C">
        <w:trPr>
          <w:jc w:val="right"/>
        </w:trPr>
        <w:tc>
          <w:tcPr>
            <w:tcW w:w="4216" w:type="dxa"/>
          </w:tcPr>
          <w:p w14:paraId="622A471A" w14:textId="77777777" w:rsidR="00850691" w:rsidRPr="0048050D" w:rsidRDefault="00850691" w:rsidP="00CC238C">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podpis dyrektora Centralnej Komisji Egzaminacyjnej</w:t>
            </w:r>
          </w:p>
        </w:tc>
      </w:tr>
    </w:tbl>
    <w:p w14:paraId="2F4F0241" w14:textId="77777777" w:rsidR="00850691" w:rsidRPr="0048050D" w:rsidRDefault="00850691" w:rsidP="00850691">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0516398E" w14:textId="77777777" w:rsidR="00850691" w:rsidRPr="0048050D" w:rsidRDefault="00850691" w:rsidP="00850691">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Pani/Pan ………………………………………………...…………..……  </w:t>
      </w:r>
    </w:p>
    <w:p w14:paraId="40AAAA11" w14:textId="77777777" w:rsidR="00850691" w:rsidRPr="0048050D" w:rsidRDefault="004E3DC4" w:rsidP="00850691">
      <w:pPr>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D</w:t>
      </w:r>
      <w:r w:rsidR="00850691" w:rsidRPr="0048050D">
        <w:rPr>
          <w:rFonts w:ascii="Times New Roman" w:hAnsi="Times New Roman"/>
          <w:color w:val="000000" w:themeColor="text1"/>
          <w:sz w:val="20"/>
          <w:szCs w:val="20"/>
        </w:rPr>
        <w:t>yrektor Okręgowej Komisji Egzaminacyjnej  w/we …………………………………….……</w:t>
      </w:r>
    </w:p>
    <w:p w14:paraId="6E4B31D4" w14:textId="77777777" w:rsidR="005B09C3" w:rsidRPr="0048050D" w:rsidRDefault="005B09C3" w:rsidP="00641FFF">
      <w:pPr>
        <w:spacing w:after="0" w:line="240" w:lineRule="auto"/>
        <w:jc w:val="both"/>
        <w:rPr>
          <w:rFonts w:ascii="Times New Roman" w:hAnsi="Times New Roman"/>
          <w:color w:val="000000" w:themeColor="text1"/>
          <w:sz w:val="20"/>
          <w:szCs w:val="20"/>
        </w:rPr>
      </w:pPr>
    </w:p>
    <w:p w14:paraId="55C3822F" w14:textId="77777777" w:rsidR="00850691" w:rsidRDefault="00850691" w:rsidP="00641FFF">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niepotrzebne skreślić</w:t>
      </w:r>
    </w:p>
    <w:p w14:paraId="48661BC4" w14:textId="77777777" w:rsidR="001875C0" w:rsidRDefault="001875C0" w:rsidP="00641FFF">
      <w:pPr>
        <w:spacing w:after="0" w:line="240" w:lineRule="auto"/>
        <w:jc w:val="both"/>
        <w:rPr>
          <w:rFonts w:ascii="Times New Roman" w:hAnsi="Times New Roman"/>
          <w:color w:val="000000" w:themeColor="text1"/>
          <w:sz w:val="20"/>
          <w:szCs w:val="20"/>
        </w:rPr>
      </w:pPr>
    </w:p>
    <w:p w14:paraId="7E005C3C" w14:textId="77777777" w:rsidR="001D4327" w:rsidRDefault="001D4327" w:rsidP="001875C0">
      <w:pPr>
        <w:spacing w:after="0" w:line="240" w:lineRule="auto"/>
        <w:jc w:val="both"/>
        <w:rPr>
          <w:rFonts w:ascii="Times New Roman" w:hAnsi="Times New Roman"/>
          <w:color w:val="000000" w:themeColor="text1"/>
        </w:rPr>
      </w:pPr>
    </w:p>
    <w:sectPr w:rsidR="001D4327" w:rsidSect="00D918BD">
      <w:pgSz w:w="11906" w:h="16838"/>
      <w:pgMar w:top="1276" w:right="709" w:bottom="1134" w:left="828" w:header="397"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AED3FC" w14:textId="77777777" w:rsidR="00BE126A" w:rsidRDefault="00BE126A" w:rsidP="003E13CD">
      <w:pPr>
        <w:spacing w:after="0" w:line="240" w:lineRule="auto"/>
      </w:pPr>
      <w:r>
        <w:separator/>
      </w:r>
    </w:p>
  </w:endnote>
  <w:endnote w:type="continuationSeparator" w:id="0">
    <w:p w14:paraId="121DB49E" w14:textId="77777777" w:rsidR="00BE126A" w:rsidRDefault="00BE126A" w:rsidP="003E13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Sylfaen">
    <w:panose1 w:val="010A0502050306030303"/>
    <w:charset w:val="EE"/>
    <w:family w:val="roman"/>
    <w:pitch w:val="variable"/>
    <w:sig w:usb0="040006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9DE522" w14:textId="77777777" w:rsidR="006C56B1" w:rsidRDefault="006C56B1">
    <w:pPr>
      <w:pStyle w:val="Stopka"/>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7177234"/>
      <w:docPartObj>
        <w:docPartGallery w:val="Page Numbers (Bottom of Page)"/>
        <w:docPartUnique/>
      </w:docPartObj>
    </w:sdtPr>
    <w:sdtEndPr/>
    <w:sdtContent>
      <w:p w14:paraId="2CBA2A0B" w14:textId="2411A130" w:rsidR="006C56B1" w:rsidRDefault="006C56B1">
        <w:pPr>
          <w:pStyle w:val="Stopka"/>
          <w:jc w:val="right"/>
        </w:pPr>
        <w:r>
          <w:rPr>
            <w:noProof/>
          </w:rPr>
          <w:fldChar w:fldCharType="begin"/>
        </w:r>
        <w:r>
          <w:rPr>
            <w:noProof/>
          </w:rPr>
          <w:instrText>PAGE   \* MERGEFORMAT</w:instrText>
        </w:r>
        <w:r>
          <w:rPr>
            <w:noProof/>
          </w:rPr>
          <w:fldChar w:fldCharType="separate"/>
        </w:r>
        <w:r w:rsidR="00FF3E72">
          <w:rPr>
            <w:noProof/>
          </w:rPr>
          <w:t>38</w:t>
        </w:r>
        <w:r>
          <w:rPr>
            <w:noProof/>
          </w:rPr>
          <w:fldChar w:fldCharType="end"/>
        </w:r>
      </w:p>
    </w:sdtContent>
  </w:sdt>
  <w:p w14:paraId="7CEBBF6F" w14:textId="77777777" w:rsidR="006C56B1" w:rsidRDefault="006C56B1">
    <w:pPr>
      <w:pStyle w:val="Stopka"/>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9773151"/>
      <w:docPartObj>
        <w:docPartGallery w:val="Page Numbers (Bottom of Page)"/>
        <w:docPartUnique/>
      </w:docPartObj>
    </w:sdtPr>
    <w:sdtEndPr/>
    <w:sdtContent>
      <w:p w14:paraId="6E45FA27" w14:textId="45EB96D2" w:rsidR="006C56B1" w:rsidRDefault="006C56B1">
        <w:pPr>
          <w:pStyle w:val="Stopka"/>
          <w:jc w:val="right"/>
        </w:pPr>
        <w:r>
          <w:rPr>
            <w:noProof/>
          </w:rPr>
          <w:fldChar w:fldCharType="begin"/>
        </w:r>
        <w:r>
          <w:rPr>
            <w:noProof/>
          </w:rPr>
          <w:instrText>PAGE   \* MERGEFORMAT</w:instrText>
        </w:r>
        <w:r>
          <w:rPr>
            <w:noProof/>
          </w:rPr>
          <w:fldChar w:fldCharType="separate"/>
        </w:r>
        <w:r w:rsidR="00FF3E72">
          <w:rPr>
            <w:noProof/>
          </w:rPr>
          <w:t>159</w:t>
        </w:r>
        <w:r>
          <w:rPr>
            <w:noProof/>
          </w:rPr>
          <w:fldChar w:fldCharType="end"/>
        </w:r>
      </w:p>
    </w:sdtContent>
  </w:sdt>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6C56B1" w14:paraId="6EB8AC7B" w14:textId="77777777" w:rsidTr="007F7DEA">
      <w:tc>
        <w:tcPr>
          <w:tcW w:w="496" w:type="dxa"/>
          <w:vAlign w:val="center"/>
        </w:tcPr>
        <w:p w14:paraId="0141D35E" w14:textId="77777777" w:rsidR="006C56B1" w:rsidRPr="004D1E04" w:rsidRDefault="006C56B1" w:rsidP="0005779D">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555666F5" w14:textId="77777777" w:rsidR="006C56B1" w:rsidRDefault="006C56B1" w:rsidP="0005779D">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0D9AA893" w14:textId="77777777" w:rsidR="006C56B1" w:rsidRDefault="006C56B1" w:rsidP="00A95F6C">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DBD9B6" w14:textId="77777777" w:rsidR="00BE126A" w:rsidRDefault="00BE126A" w:rsidP="003E13CD">
      <w:pPr>
        <w:spacing w:after="0" w:line="240" w:lineRule="auto"/>
      </w:pPr>
      <w:r>
        <w:separator/>
      </w:r>
    </w:p>
  </w:footnote>
  <w:footnote w:type="continuationSeparator" w:id="0">
    <w:p w14:paraId="224BE510" w14:textId="77777777" w:rsidR="00BE126A" w:rsidRDefault="00BE126A" w:rsidP="003E13C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4C3F9" w14:textId="294A5333" w:rsidR="006C56B1" w:rsidRPr="00174325" w:rsidRDefault="006C56B1" w:rsidP="00D70E19">
    <w:pPr>
      <w:pBdr>
        <w:bottom w:val="single" w:sz="4" w:space="1" w:color="auto"/>
      </w:pBdr>
      <w:shd w:val="clear" w:color="auto" w:fill="DEEAF6"/>
      <w:spacing w:after="0"/>
      <w:rPr>
        <w:rFonts w:ascii="Times New Roman" w:eastAsia="Times New Roman" w:hAnsi="Times New Roman"/>
        <w:b/>
        <w:sz w:val="20"/>
        <w:szCs w:val="20"/>
        <w:lang w:eastAsia="pl-PL"/>
      </w:rPr>
    </w:pPr>
    <w:r w:rsidRPr="007D0B0A">
      <w:rPr>
        <w:rFonts w:ascii="Times New Roman" w:hAnsi="Times New Roman"/>
        <w:b/>
      </w:rPr>
      <w:t>Załącznik</w:t>
    </w:r>
    <w:r>
      <w:rPr>
        <w:rFonts w:ascii="Times New Roman" w:eastAsia="Times New Roman" w:hAnsi="Times New Roman"/>
        <w:b/>
        <w:lang w:eastAsia="pl-PL"/>
      </w:rPr>
      <w:t xml:space="preserve"> 3. Deklaracja dla ucznia, słuchacza lub absolwenta szkoły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41C9BD" w14:textId="39195E64" w:rsidR="006C56B1" w:rsidRPr="00174325" w:rsidRDefault="006C56B1" w:rsidP="00D70E19">
    <w:pPr>
      <w:pBdr>
        <w:bottom w:val="single" w:sz="4" w:space="1" w:color="auto"/>
      </w:pBdr>
      <w:shd w:val="clear" w:color="auto" w:fill="DEEAF6"/>
      <w:spacing w:after="0"/>
      <w:rPr>
        <w:rFonts w:ascii="Times New Roman" w:eastAsia="Times New Roman" w:hAnsi="Times New Roman"/>
        <w:b/>
        <w:sz w:val="20"/>
        <w:szCs w:val="20"/>
        <w:lang w:eastAsia="pl-PL"/>
      </w:rPr>
    </w:pPr>
    <w:r w:rsidRPr="007D0B0A">
      <w:rPr>
        <w:rFonts w:ascii="Times New Roman" w:hAnsi="Times New Roman"/>
        <w:b/>
      </w:rPr>
      <w:t>Załącznik</w:t>
    </w:r>
    <w:r>
      <w:rPr>
        <w:rFonts w:ascii="Times New Roman" w:eastAsia="Times New Roman" w:hAnsi="Times New Roman"/>
        <w:b/>
        <w:lang w:eastAsia="pl-PL"/>
      </w:rPr>
      <w:t xml:space="preserve"> 3a. Deklaracja dla absolwenta, którego szkoła została zlikwidowana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80A44D" w14:textId="5D2F3B52" w:rsidR="006C56B1" w:rsidRPr="00174325" w:rsidRDefault="006C56B1" w:rsidP="00980F67">
    <w:pPr>
      <w:pBdr>
        <w:bottom w:val="single" w:sz="4" w:space="1" w:color="auto"/>
      </w:pBdr>
      <w:shd w:val="clear" w:color="auto" w:fill="DEEAF6"/>
      <w:spacing w:after="0" w:line="240" w:lineRule="auto"/>
      <w:rPr>
        <w:rFonts w:ascii="Times New Roman" w:eastAsia="Times New Roman" w:hAnsi="Times New Roman"/>
        <w:b/>
        <w:sz w:val="20"/>
        <w:szCs w:val="20"/>
        <w:lang w:eastAsia="pl-PL"/>
      </w:rPr>
    </w:pPr>
    <w:r w:rsidRPr="007D0B0A">
      <w:rPr>
        <w:rFonts w:ascii="Times New Roman" w:hAnsi="Times New Roman"/>
        <w:b/>
      </w:rPr>
      <w:t>Załącznik</w:t>
    </w:r>
    <w:r>
      <w:rPr>
        <w:rFonts w:ascii="Times New Roman" w:eastAsia="Times New Roman" w:hAnsi="Times New Roman"/>
        <w:b/>
        <w:lang w:eastAsia="pl-PL"/>
      </w:rPr>
      <w:t xml:space="preserve"> 3b. Deklaracja dla osoby, która ukończyła KKZ oraz dla osoby uczestniczącej w kwalifikacyjnym kursie zawodowym, który kończy się nie później niż na 6 tygodni przed terminem egzaminu potwierdzającego kwalifikacje w zawodzie</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B0BA0A" w14:textId="2683C132" w:rsidR="006C56B1" w:rsidRPr="00A95F6C" w:rsidRDefault="006C56B1" w:rsidP="00A95F6C">
    <w:pPr>
      <w:pBdr>
        <w:bottom w:val="single" w:sz="4" w:space="1" w:color="auto"/>
      </w:pBdr>
      <w:shd w:val="clear" w:color="auto" w:fill="DEEAF6"/>
      <w:spacing w:after="0" w:line="240" w:lineRule="auto"/>
      <w:rPr>
        <w:rFonts w:ascii="Times New Roman" w:eastAsia="Times New Roman" w:hAnsi="Times New Roman"/>
        <w:b/>
        <w:sz w:val="20"/>
        <w:szCs w:val="20"/>
        <w:lang w:eastAsia="pl-PL"/>
      </w:rPr>
    </w:pPr>
    <w:r w:rsidRPr="00A95F6C">
      <w:rPr>
        <w:rFonts w:ascii="Times New Roman" w:hAnsi="Times New Roman"/>
        <w:b/>
        <w:sz w:val="20"/>
        <w:szCs w:val="20"/>
      </w:rPr>
      <w:t>Załącznik</w:t>
    </w:r>
    <w:r>
      <w:rPr>
        <w:rFonts w:ascii="Times New Roman" w:eastAsia="Times New Roman" w:hAnsi="Times New Roman"/>
        <w:b/>
        <w:sz w:val="20"/>
        <w:szCs w:val="20"/>
        <w:lang w:eastAsia="pl-PL"/>
      </w:rPr>
      <w:t xml:space="preserve"> 3c</w:t>
    </w:r>
    <w:r w:rsidRPr="00A95F6C">
      <w:rPr>
        <w:rFonts w:ascii="Times New Roman" w:eastAsia="Times New Roman" w:hAnsi="Times New Roman"/>
        <w:b/>
        <w:sz w:val="20"/>
        <w:szCs w:val="20"/>
        <w:lang w:eastAsia="pl-PL"/>
      </w:rPr>
      <w:t>. Deklaracja dla osoby, przystępującej do eksternistycznego egzaminu potwierdzającego kwalifikacje w zawodzie, osoby dorosłej – uczestnika przygotowania zawodowego</w:t>
    </w:r>
    <w:r>
      <w:rPr>
        <w:rFonts w:ascii="Times New Roman" w:eastAsia="Times New Roman" w:hAnsi="Times New Roman"/>
        <w:b/>
        <w:sz w:val="20"/>
        <w:szCs w:val="20"/>
        <w:lang w:eastAsia="pl-PL"/>
      </w:rPr>
      <w:t xml:space="preserve"> lub </w:t>
    </w:r>
    <w:r w:rsidRPr="00A95F6C">
      <w:rPr>
        <w:rFonts w:ascii="Times New Roman" w:eastAsia="Times New Roman" w:hAnsi="Times New Roman"/>
        <w:b/>
        <w:sz w:val="20"/>
        <w:szCs w:val="20"/>
        <w:lang w:eastAsia="pl-PL"/>
      </w:rPr>
      <w:t>osoby, która ukończyła kwalifikacyjny kurs zawodowy (w przypadku likwidacji podmiotu prowadzącego ten kurs)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1B1560" w14:textId="026BF3A8" w:rsidR="006C56B1" w:rsidRPr="0048050D" w:rsidRDefault="006C56B1" w:rsidP="00CF01D6">
    <w:pPr>
      <w:shd w:val="clear" w:color="auto" w:fill="DEEAF6"/>
      <w:jc w:val="both"/>
      <w:outlineLvl w:val="0"/>
      <w:rPr>
        <w:rFonts w:ascii="Times New Roman" w:hAnsi="Times New Roman"/>
        <w:b/>
        <w:caps/>
        <w:color w:val="000000" w:themeColor="text1"/>
      </w:rPr>
    </w:pPr>
    <w:r w:rsidRPr="0048050D">
      <w:rPr>
        <w:rFonts w:ascii="Times New Roman" w:hAnsi="Times New Roman"/>
        <w:b/>
        <w:color w:val="000000" w:themeColor="text1"/>
      </w:rPr>
      <w:t>Załącznik 4</w:t>
    </w:r>
    <w:r>
      <w:rPr>
        <w:rFonts w:ascii="Times New Roman" w:hAnsi="Times New Roman"/>
        <w:b/>
        <w:color w:val="000000" w:themeColor="text1"/>
      </w:rPr>
      <w:t xml:space="preserve"> </w:t>
    </w:r>
    <w:r w:rsidRPr="00CF01D6">
      <w:rPr>
        <w:rFonts w:ascii="Times New Roman" w:hAnsi="Times New Roman"/>
        <w:b/>
        <w:color w:val="000000" w:themeColor="text1"/>
      </w:rPr>
      <w:t>Wniosek dyrektora szkoły o dostosowanie warunków przeprowadzania egzaminu potwierdzającego kwalifikacje w zawodzie w sposób nieujęty w komunikacie dyrektora CKE</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FC0CCF" w14:textId="3F673148" w:rsidR="006C56B1" w:rsidRPr="008C15CD" w:rsidRDefault="006C56B1" w:rsidP="008C15CD">
    <w:pPr>
      <w:pStyle w:val="Nagwek"/>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009F76" w14:textId="672F83A8" w:rsidR="006C56B1" w:rsidRPr="00D918BD" w:rsidRDefault="006C56B1" w:rsidP="00CF01D6">
    <w:pPr>
      <w:shd w:val="clear" w:color="auto" w:fill="DEEAF6"/>
      <w:jc w:val="both"/>
      <w:rPr>
        <w:rFonts w:ascii="Times New Roman" w:hAnsi="Times New Roman"/>
        <w:b/>
        <w:caps/>
        <w:color w:val="000000" w:themeColor="text1"/>
      </w:rPr>
    </w:pPr>
    <w:r w:rsidRPr="0048050D">
      <w:rPr>
        <w:rFonts w:ascii="Times New Roman" w:hAnsi="Times New Roman"/>
        <w:b/>
        <w:color w:val="000000" w:themeColor="text1"/>
      </w:rPr>
      <w:t>Załącznik 4c</w:t>
    </w:r>
    <w:r w:rsidRPr="00CF01D6">
      <w:rPr>
        <w:rFonts w:ascii="Times New Roman" w:hAnsi="Times New Roman"/>
        <w:b/>
        <w:color w:val="000000" w:themeColor="text1"/>
        <w:sz w:val="18"/>
        <w:szCs w:val="18"/>
      </w:rPr>
      <w:t xml:space="preserve"> </w:t>
    </w:r>
    <w:r w:rsidRPr="00CF01D6">
      <w:rPr>
        <w:rFonts w:ascii="Times New Roman" w:hAnsi="Times New Roman"/>
        <w:b/>
        <w:sz w:val="18"/>
        <w:szCs w:val="18"/>
      </w:rPr>
      <w:t>Informacja o sposobie lub sposobach dostosowania warunków lub formy przeprowadzania egzaminu – w przypadku zdającego, któremu dostosowanie wskazuje dyrektor oke</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2D79F0" w14:textId="14ABBF49" w:rsidR="006C56B1" w:rsidRPr="00D918BD" w:rsidRDefault="006C56B1" w:rsidP="00D918BD">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bullet"/>
      <w:lvlText w:val=""/>
      <w:lvlJc w:val="left"/>
      <w:pPr>
        <w:tabs>
          <w:tab w:val="num" w:pos="0"/>
        </w:tabs>
        <w:ind w:left="643" w:hanging="360"/>
      </w:pPr>
      <w:rPr>
        <w:rFonts w:ascii="Wingdings" w:hAnsi="Wingdings"/>
      </w:rPr>
    </w:lvl>
  </w:abstractNum>
  <w:abstractNum w:abstractNumId="1" w15:restartNumberingAfterBreak="0">
    <w:nsid w:val="01025AEC"/>
    <w:multiLevelType w:val="hybridMultilevel"/>
    <w:tmpl w:val="CAD617BC"/>
    <w:lvl w:ilvl="0" w:tplc="D10E971A">
      <w:start w:val="1"/>
      <w:numFmt w:val="lowerLetter"/>
      <w:lvlText w:val="%1"/>
      <w:lvlJc w:val="left"/>
      <w:pPr>
        <w:ind w:left="1571" w:hanging="360"/>
      </w:pPr>
      <w:rPr>
        <w:rFonts w:ascii="Calibri Light" w:hAnsi="Calibri Light" w:cs="Times New Roman" w:hint="default"/>
        <w:b w:val="0"/>
        <w:i w:val="0"/>
        <w:strike w:val="0"/>
        <w:dstrike w:val="0"/>
        <w:color w:val="000000"/>
        <w:sz w:val="24"/>
        <w:szCs w:val="20"/>
        <w:u w:val="none" w:color="000000"/>
        <w:vertAlign w:val="baseline"/>
      </w:rPr>
    </w:lvl>
    <w:lvl w:ilvl="1" w:tplc="04150019">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2" w15:restartNumberingAfterBreak="0">
    <w:nsid w:val="010726A7"/>
    <w:multiLevelType w:val="multilevel"/>
    <w:tmpl w:val="1BAE48D0"/>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lvlText w:val="%7."/>
      <w:lvlJc w:val="left"/>
      <w:pPr>
        <w:ind w:left="1440" w:hanging="1440"/>
      </w:pPr>
      <w:rPr>
        <w:rFonts w:ascii="Times New Roman" w:hAnsi="Times New Roman" w:hint="default"/>
        <w:b w:val="0"/>
        <w:i w:val="0"/>
        <w:caps w:val="0"/>
        <w:strike w:val="0"/>
        <w:dstrike w:val="0"/>
        <w:vanish w:val="0"/>
        <w:color w:val="000000"/>
        <w:sz w:val="22"/>
        <w:szCs w:val="20"/>
        <w:u w:val="none"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01276B09"/>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017B74BB"/>
    <w:multiLevelType w:val="hybridMultilevel"/>
    <w:tmpl w:val="A37C4F1E"/>
    <w:lvl w:ilvl="0" w:tplc="A962C836">
      <w:start w:val="1"/>
      <w:numFmt w:val="lowerLetter"/>
      <w:lvlText w:val="%1."/>
      <w:lvlJc w:val="left"/>
      <w:pPr>
        <w:ind w:left="360" w:hanging="360"/>
      </w:pPr>
      <w:rPr>
        <w:rFonts w:hint="default"/>
        <w:strike w:val="0"/>
        <w:color w:val="000000" w:themeColor="text1"/>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1B82165"/>
    <w:multiLevelType w:val="hybridMultilevel"/>
    <w:tmpl w:val="AEDCCD28"/>
    <w:lvl w:ilvl="0" w:tplc="9982BD04">
      <w:start w:val="1"/>
      <w:numFmt w:val="decimal"/>
      <w:lvlText w:val="%1."/>
      <w:lvlJc w:val="left"/>
      <w:pPr>
        <w:ind w:left="801" w:hanging="360"/>
      </w:pPr>
      <w:rPr>
        <w:rFonts w:hint="default"/>
        <w:i w:val="0"/>
      </w:rPr>
    </w:lvl>
    <w:lvl w:ilvl="1" w:tplc="04150019">
      <w:start w:val="1"/>
      <w:numFmt w:val="lowerLetter"/>
      <w:lvlText w:val="%2)"/>
      <w:lvlJc w:val="left"/>
      <w:pPr>
        <w:ind w:left="1521" w:hanging="360"/>
      </w:pPr>
      <w:rPr>
        <w:rFonts w:hint="default"/>
      </w:rPr>
    </w:lvl>
    <w:lvl w:ilvl="2" w:tplc="45309346">
      <w:start w:val="1"/>
      <w:numFmt w:val="decimal"/>
      <w:lvlText w:val="%3)"/>
      <w:lvlJc w:val="left"/>
      <w:pPr>
        <w:ind w:left="2421" w:hanging="360"/>
      </w:pPr>
      <w:rPr>
        <w:rFonts w:hint="default"/>
      </w:rPr>
    </w:lvl>
    <w:lvl w:ilvl="3" w:tplc="0415000F" w:tentative="1">
      <w:start w:val="1"/>
      <w:numFmt w:val="decimal"/>
      <w:lvlText w:val="%4."/>
      <w:lvlJc w:val="left"/>
      <w:pPr>
        <w:ind w:left="2961" w:hanging="360"/>
      </w:pPr>
    </w:lvl>
    <w:lvl w:ilvl="4" w:tplc="04150019" w:tentative="1">
      <w:start w:val="1"/>
      <w:numFmt w:val="lowerLetter"/>
      <w:lvlText w:val="%5."/>
      <w:lvlJc w:val="left"/>
      <w:pPr>
        <w:ind w:left="3681" w:hanging="360"/>
      </w:pPr>
    </w:lvl>
    <w:lvl w:ilvl="5" w:tplc="0415001B" w:tentative="1">
      <w:start w:val="1"/>
      <w:numFmt w:val="lowerRoman"/>
      <w:lvlText w:val="%6."/>
      <w:lvlJc w:val="right"/>
      <w:pPr>
        <w:ind w:left="4401" w:hanging="180"/>
      </w:pPr>
    </w:lvl>
    <w:lvl w:ilvl="6" w:tplc="0415000F" w:tentative="1">
      <w:start w:val="1"/>
      <w:numFmt w:val="decimal"/>
      <w:lvlText w:val="%7."/>
      <w:lvlJc w:val="left"/>
      <w:pPr>
        <w:ind w:left="5121" w:hanging="360"/>
      </w:pPr>
    </w:lvl>
    <w:lvl w:ilvl="7" w:tplc="04150019" w:tentative="1">
      <w:start w:val="1"/>
      <w:numFmt w:val="lowerLetter"/>
      <w:lvlText w:val="%8."/>
      <w:lvlJc w:val="left"/>
      <w:pPr>
        <w:ind w:left="5841" w:hanging="360"/>
      </w:pPr>
    </w:lvl>
    <w:lvl w:ilvl="8" w:tplc="0415001B" w:tentative="1">
      <w:start w:val="1"/>
      <w:numFmt w:val="lowerRoman"/>
      <w:lvlText w:val="%9."/>
      <w:lvlJc w:val="right"/>
      <w:pPr>
        <w:ind w:left="6561" w:hanging="180"/>
      </w:pPr>
    </w:lvl>
  </w:abstractNum>
  <w:abstractNum w:abstractNumId="6" w15:restartNumberingAfterBreak="0">
    <w:nsid w:val="01C62894"/>
    <w:multiLevelType w:val="hybridMultilevel"/>
    <w:tmpl w:val="F198E5A6"/>
    <w:lvl w:ilvl="0" w:tplc="1200E6A6">
      <w:start w:val="1"/>
      <w:numFmt w:val="decimal"/>
      <w:lvlText w:val="%1."/>
      <w:lvlJc w:val="left"/>
      <w:pPr>
        <w:ind w:left="1098" w:hanging="360"/>
      </w:pPr>
      <w:rPr>
        <w:rFonts w:hint="default"/>
      </w:rPr>
    </w:lvl>
    <w:lvl w:ilvl="1" w:tplc="04150019">
      <w:start w:val="1"/>
      <w:numFmt w:val="lowerLetter"/>
      <w:lvlText w:val="%2."/>
      <w:lvlJc w:val="left"/>
      <w:pPr>
        <w:ind w:left="1818" w:hanging="360"/>
      </w:pPr>
    </w:lvl>
    <w:lvl w:ilvl="2" w:tplc="0415001B" w:tentative="1">
      <w:start w:val="1"/>
      <w:numFmt w:val="lowerRoman"/>
      <w:lvlText w:val="%3."/>
      <w:lvlJc w:val="right"/>
      <w:pPr>
        <w:ind w:left="2538" w:hanging="180"/>
      </w:pPr>
    </w:lvl>
    <w:lvl w:ilvl="3" w:tplc="0415000F">
      <w:start w:val="1"/>
      <w:numFmt w:val="decimal"/>
      <w:lvlText w:val="%4."/>
      <w:lvlJc w:val="left"/>
      <w:pPr>
        <w:ind w:left="3258" w:hanging="360"/>
      </w:pPr>
    </w:lvl>
    <w:lvl w:ilvl="4" w:tplc="04150019">
      <w:start w:val="1"/>
      <w:numFmt w:val="lowerLetter"/>
      <w:lvlText w:val="%5."/>
      <w:lvlJc w:val="left"/>
      <w:pPr>
        <w:ind w:left="3978" w:hanging="360"/>
      </w:pPr>
    </w:lvl>
    <w:lvl w:ilvl="5" w:tplc="0415001B" w:tentative="1">
      <w:start w:val="1"/>
      <w:numFmt w:val="lowerRoman"/>
      <w:lvlText w:val="%6."/>
      <w:lvlJc w:val="right"/>
      <w:pPr>
        <w:ind w:left="4698" w:hanging="180"/>
      </w:pPr>
    </w:lvl>
    <w:lvl w:ilvl="6" w:tplc="0415000F" w:tentative="1">
      <w:start w:val="1"/>
      <w:numFmt w:val="decimal"/>
      <w:lvlText w:val="%7."/>
      <w:lvlJc w:val="left"/>
      <w:pPr>
        <w:ind w:left="5418" w:hanging="360"/>
      </w:pPr>
    </w:lvl>
    <w:lvl w:ilvl="7" w:tplc="04150019" w:tentative="1">
      <w:start w:val="1"/>
      <w:numFmt w:val="lowerLetter"/>
      <w:lvlText w:val="%8."/>
      <w:lvlJc w:val="left"/>
      <w:pPr>
        <w:ind w:left="6138" w:hanging="360"/>
      </w:pPr>
    </w:lvl>
    <w:lvl w:ilvl="8" w:tplc="0415001B" w:tentative="1">
      <w:start w:val="1"/>
      <w:numFmt w:val="lowerRoman"/>
      <w:lvlText w:val="%9."/>
      <w:lvlJc w:val="right"/>
      <w:pPr>
        <w:ind w:left="6858" w:hanging="180"/>
      </w:pPr>
    </w:lvl>
  </w:abstractNum>
  <w:abstractNum w:abstractNumId="7" w15:restartNumberingAfterBreak="0">
    <w:nsid w:val="01D0310D"/>
    <w:multiLevelType w:val="multilevel"/>
    <w:tmpl w:val="C0AE7D36"/>
    <w:lvl w:ilvl="0">
      <w:start w:val="1"/>
      <w:numFmt w:val="upperRoman"/>
      <w:pStyle w:val="ZAWRozdzia"/>
      <w:lvlText w:val="%1."/>
      <w:lvlJc w:val="right"/>
      <w:pPr>
        <w:ind w:left="370" w:hanging="360"/>
      </w:pPr>
      <w:rPr>
        <w:rFonts w:hint="default"/>
      </w:rPr>
    </w:lvl>
    <w:lvl w:ilvl="1">
      <w:start w:val="1"/>
      <w:numFmt w:val="decimal"/>
      <w:pStyle w:val="ZAWpktgowny"/>
      <w:lvlText w:val="1.%2."/>
      <w:lvlJc w:val="left"/>
      <w:pPr>
        <w:ind w:left="370" w:hanging="360"/>
      </w:pPr>
      <w:rPr>
        <w:rFonts w:hint="default"/>
      </w:rPr>
    </w:lvl>
    <w:lvl w:ilvl="2">
      <w:start w:val="1"/>
      <w:numFmt w:val="lowerLetter"/>
      <w:isLgl/>
      <w:lvlText w:val="%1.%2.%3."/>
      <w:lvlJc w:val="left"/>
      <w:pPr>
        <w:ind w:left="730" w:hanging="720"/>
      </w:pPr>
      <w:rPr>
        <w:rFonts w:hint="default"/>
      </w:rPr>
    </w:lvl>
    <w:lvl w:ilvl="3">
      <w:start w:val="1"/>
      <w:numFmt w:val="lowerLetter"/>
      <w:isLgl/>
      <w:lvlText w:val="%1.%2.%3.%4."/>
      <w:lvlJc w:val="left"/>
      <w:pPr>
        <w:ind w:left="730" w:hanging="720"/>
      </w:pPr>
      <w:rPr>
        <w:rFonts w:hint="default"/>
      </w:rPr>
    </w:lvl>
    <w:lvl w:ilvl="4">
      <w:start w:val="1"/>
      <w:numFmt w:val="decimal"/>
      <w:isLgl/>
      <w:lvlText w:val="%1.%2.%3.%4.%5."/>
      <w:lvlJc w:val="left"/>
      <w:pPr>
        <w:ind w:left="1090" w:hanging="1080"/>
      </w:pPr>
      <w:rPr>
        <w:rFonts w:hint="default"/>
      </w:rPr>
    </w:lvl>
    <w:lvl w:ilvl="5">
      <w:start w:val="1"/>
      <w:numFmt w:val="lowerLetter"/>
      <w:lvlText w:val="%6."/>
      <w:lvlJc w:val="left"/>
      <w:pPr>
        <w:ind w:left="1090" w:hanging="1080"/>
      </w:pPr>
      <w:rPr>
        <w:rFonts w:hint="default"/>
      </w:rPr>
    </w:lvl>
    <w:lvl w:ilvl="6">
      <w:start w:val="1"/>
      <w:numFmt w:val="decimal"/>
      <w:isLgl/>
      <w:lvlText w:val="%1.%2.%3.%4.%5.%6.%7."/>
      <w:lvlJc w:val="left"/>
      <w:pPr>
        <w:ind w:left="1450" w:hanging="1440"/>
      </w:pPr>
      <w:rPr>
        <w:rFonts w:hint="default"/>
      </w:rPr>
    </w:lvl>
    <w:lvl w:ilvl="7">
      <w:start w:val="1"/>
      <w:numFmt w:val="decimal"/>
      <w:isLgl/>
      <w:lvlText w:val="%1.%2.%3.%4.%5.%6.%7.%8."/>
      <w:lvlJc w:val="left"/>
      <w:pPr>
        <w:ind w:left="1450" w:hanging="1440"/>
      </w:pPr>
      <w:rPr>
        <w:rFonts w:hint="default"/>
      </w:rPr>
    </w:lvl>
    <w:lvl w:ilvl="8">
      <w:start w:val="1"/>
      <w:numFmt w:val="decimal"/>
      <w:isLgl/>
      <w:lvlText w:val="%1.%2.%3.%4.%5.%6.%7.%8.%9."/>
      <w:lvlJc w:val="left"/>
      <w:pPr>
        <w:ind w:left="1810" w:hanging="1800"/>
      </w:pPr>
      <w:rPr>
        <w:rFonts w:hint="default"/>
      </w:rPr>
    </w:lvl>
  </w:abstractNum>
  <w:abstractNum w:abstractNumId="8" w15:restartNumberingAfterBreak="0">
    <w:nsid w:val="025C3D6F"/>
    <w:multiLevelType w:val="hybridMultilevel"/>
    <w:tmpl w:val="2D8A85DA"/>
    <w:lvl w:ilvl="0" w:tplc="94B2D39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 w15:restartNumberingAfterBreak="0">
    <w:nsid w:val="035339B0"/>
    <w:multiLevelType w:val="hybridMultilevel"/>
    <w:tmpl w:val="A1E41358"/>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38655BA"/>
    <w:multiLevelType w:val="multilevel"/>
    <w:tmpl w:val="310C004C"/>
    <w:lvl w:ilvl="0">
      <w:start w:val="1"/>
      <w:numFmt w:val="lowerLetter"/>
      <w:lvlText w:val="%1."/>
      <w:lvlJc w:val="left"/>
      <w:pPr>
        <w:ind w:left="1637"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15:restartNumberingAfterBreak="0">
    <w:nsid w:val="03B97DA7"/>
    <w:multiLevelType w:val="hybridMultilevel"/>
    <w:tmpl w:val="74D8E8D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4A1570E"/>
    <w:multiLevelType w:val="hybridMultilevel"/>
    <w:tmpl w:val="032E658A"/>
    <w:lvl w:ilvl="0" w:tplc="396EC1CE">
      <w:start w:val="1"/>
      <w:numFmt w:val="bullet"/>
      <w:lvlText w:val=""/>
      <w:lvlJc w:val="left"/>
      <w:pPr>
        <w:tabs>
          <w:tab w:val="num" w:pos="1855"/>
        </w:tabs>
        <w:ind w:left="1855" w:hanging="360"/>
      </w:pPr>
      <w:rPr>
        <w:rFonts w:ascii="Symbol" w:hAnsi="Symbol" w:hint="default"/>
      </w:rPr>
    </w:lvl>
    <w:lvl w:ilvl="1" w:tplc="04150001">
      <w:start w:val="1"/>
      <w:numFmt w:val="bullet"/>
      <w:lvlText w:val=""/>
      <w:lvlJc w:val="left"/>
      <w:pPr>
        <w:tabs>
          <w:tab w:val="num" w:pos="937"/>
        </w:tabs>
        <w:ind w:left="937" w:hanging="227"/>
      </w:pPr>
      <w:rPr>
        <w:rFonts w:ascii="Symbol" w:hAnsi="Symbol" w:hint="default"/>
      </w:rPr>
    </w:lvl>
    <w:lvl w:ilvl="2" w:tplc="04150005">
      <w:start w:val="1"/>
      <w:numFmt w:val="bullet"/>
      <w:lvlText w:val=""/>
      <w:lvlJc w:val="left"/>
      <w:pPr>
        <w:tabs>
          <w:tab w:val="num" w:pos="3295"/>
        </w:tabs>
        <w:ind w:left="3295" w:hanging="360"/>
      </w:pPr>
      <w:rPr>
        <w:rFonts w:ascii="Wingdings" w:hAnsi="Wingdings" w:hint="default"/>
      </w:rPr>
    </w:lvl>
    <w:lvl w:ilvl="3" w:tplc="04150001" w:tentative="1">
      <w:start w:val="1"/>
      <w:numFmt w:val="bullet"/>
      <w:lvlText w:val=""/>
      <w:lvlJc w:val="left"/>
      <w:pPr>
        <w:tabs>
          <w:tab w:val="num" w:pos="4015"/>
        </w:tabs>
        <w:ind w:left="4015" w:hanging="360"/>
      </w:pPr>
      <w:rPr>
        <w:rFonts w:ascii="Symbol" w:hAnsi="Symbol" w:hint="default"/>
      </w:rPr>
    </w:lvl>
    <w:lvl w:ilvl="4" w:tplc="04150003" w:tentative="1">
      <w:start w:val="1"/>
      <w:numFmt w:val="bullet"/>
      <w:lvlText w:val="o"/>
      <w:lvlJc w:val="left"/>
      <w:pPr>
        <w:tabs>
          <w:tab w:val="num" w:pos="4735"/>
        </w:tabs>
        <w:ind w:left="4735" w:hanging="360"/>
      </w:pPr>
      <w:rPr>
        <w:rFonts w:ascii="Courier New" w:hAnsi="Courier New" w:hint="default"/>
      </w:rPr>
    </w:lvl>
    <w:lvl w:ilvl="5" w:tplc="04150005" w:tentative="1">
      <w:start w:val="1"/>
      <w:numFmt w:val="bullet"/>
      <w:lvlText w:val=""/>
      <w:lvlJc w:val="left"/>
      <w:pPr>
        <w:tabs>
          <w:tab w:val="num" w:pos="5455"/>
        </w:tabs>
        <w:ind w:left="5455" w:hanging="360"/>
      </w:pPr>
      <w:rPr>
        <w:rFonts w:ascii="Wingdings" w:hAnsi="Wingdings" w:hint="default"/>
      </w:rPr>
    </w:lvl>
    <w:lvl w:ilvl="6" w:tplc="04150001" w:tentative="1">
      <w:start w:val="1"/>
      <w:numFmt w:val="bullet"/>
      <w:lvlText w:val=""/>
      <w:lvlJc w:val="left"/>
      <w:pPr>
        <w:tabs>
          <w:tab w:val="num" w:pos="6175"/>
        </w:tabs>
        <w:ind w:left="6175" w:hanging="360"/>
      </w:pPr>
      <w:rPr>
        <w:rFonts w:ascii="Symbol" w:hAnsi="Symbol" w:hint="default"/>
      </w:rPr>
    </w:lvl>
    <w:lvl w:ilvl="7" w:tplc="04150003" w:tentative="1">
      <w:start w:val="1"/>
      <w:numFmt w:val="bullet"/>
      <w:lvlText w:val="o"/>
      <w:lvlJc w:val="left"/>
      <w:pPr>
        <w:tabs>
          <w:tab w:val="num" w:pos="6895"/>
        </w:tabs>
        <w:ind w:left="6895" w:hanging="360"/>
      </w:pPr>
      <w:rPr>
        <w:rFonts w:ascii="Courier New" w:hAnsi="Courier New" w:hint="default"/>
      </w:rPr>
    </w:lvl>
    <w:lvl w:ilvl="8" w:tplc="04150005" w:tentative="1">
      <w:start w:val="1"/>
      <w:numFmt w:val="bullet"/>
      <w:lvlText w:val=""/>
      <w:lvlJc w:val="left"/>
      <w:pPr>
        <w:tabs>
          <w:tab w:val="num" w:pos="7615"/>
        </w:tabs>
        <w:ind w:left="7615" w:hanging="360"/>
      </w:pPr>
      <w:rPr>
        <w:rFonts w:ascii="Wingdings" w:hAnsi="Wingdings" w:hint="default"/>
      </w:rPr>
    </w:lvl>
  </w:abstractNum>
  <w:abstractNum w:abstractNumId="13" w15:restartNumberingAfterBreak="0">
    <w:nsid w:val="04AF5BF9"/>
    <w:multiLevelType w:val="hybridMultilevel"/>
    <w:tmpl w:val="6EAEAA6A"/>
    <w:lvl w:ilvl="0" w:tplc="3EAA7F02">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54556C6"/>
    <w:multiLevelType w:val="hybridMultilevel"/>
    <w:tmpl w:val="245E8968"/>
    <w:lvl w:ilvl="0" w:tplc="5F6E88F8">
      <w:start w:val="1"/>
      <w:numFmt w:val="bullet"/>
      <w:lvlText w:val=""/>
      <w:lvlJc w:val="left"/>
      <w:pPr>
        <w:ind w:left="720" w:hanging="360"/>
      </w:pPr>
      <w:rPr>
        <w:rFonts w:ascii="Symbol" w:hAnsi="Symbol" w:hint="default"/>
      </w:rPr>
    </w:lvl>
    <w:lvl w:ilvl="1" w:tplc="7A22DF5C">
      <w:start w:val="1"/>
      <w:numFmt w:val="lowerLetter"/>
      <w:lvlText w:val="%2)"/>
      <w:lvlJc w:val="left"/>
      <w:pPr>
        <w:ind w:left="1440" w:hanging="360"/>
      </w:pPr>
      <w:rPr>
        <w:rFonts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5610D1A"/>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57F0305"/>
    <w:multiLevelType w:val="hybridMultilevel"/>
    <w:tmpl w:val="FA96FED4"/>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17" w15:restartNumberingAfterBreak="0">
    <w:nsid w:val="05E30A97"/>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18" w15:restartNumberingAfterBreak="0">
    <w:nsid w:val="065764B9"/>
    <w:multiLevelType w:val="hybridMultilevel"/>
    <w:tmpl w:val="B928CBDE"/>
    <w:lvl w:ilvl="0" w:tplc="8F2AC3D2">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06B506EC"/>
    <w:multiLevelType w:val="hybridMultilevel"/>
    <w:tmpl w:val="969E94F4"/>
    <w:lvl w:ilvl="0" w:tplc="94B2D394">
      <w:start w:val="1"/>
      <w:numFmt w:val="bullet"/>
      <w:lvlText w:val=""/>
      <w:lvlJc w:val="left"/>
      <w:pPr>
        <w:ind w:left="1071" w:hanging="360"/>
      </w:pPr>
      <w:rPr>
        <w:rFonts w:ascii="Symbol" w:hAnsi="Symbol" w:hint="default"/>
      </w:rPr>
    </w:lvl>
    <w:lvl w:ilvl="1" w:tplc="04150003" w:tentative="1">
      <w:start w:val="1"/>
      <w:numFmt w:val="bullet"/>
      <w:lvlText w:val="o"/>
      <w:lvlJc w:val="left"/>
      <w:pPr>
        <w:ind w:left="1791" w:hanging="360"/>
      </w:pPr>
      <w:rPr>
        <w:rFonts w:ascii="Courier New" w:hAnsi="Courier New" w:cs="Courier New" w:hint="default"/>
      </w:rPr>
    </w:lvl>
    <w:lvl w:ilvl="2" w:tplc="04150005" w:tentative="1">
      <w:start w:val="1"/>
      <w:numFmt w:val="bullet"/>
      <w:lvlText w:val=""/>
      <w:lvlJc w:val="left"/>
      <w:pPr>
        <w:ind w:left="2511" w:hanging="360"/>
      </w:pPr>
      <w:rPr>
        <w:rFonts w:ascii="Wingdings" w:hAnsi="Wingdings" w:hint="default"/>
      </w:rPr>
    </w:lvl>
    <w:lvl w:ilvl="3" w:tplc="04150001" w:tentative="1">
      <w:start w:val="1"/>
      <w:numFmt w:val="bullet"/>
      <w:lvlText w:val=""/>
      <w:lvlJc w:val="left"/>
      <w:pPr>
        <w:ind w:left="3231" w:hanging="360"/>
      </w:pPr>
      <w:rPr>
        <w:rFonts w:ascii="Symbol" w:hAnsi="Symbol" w:hint="default"/>
      </w:rPr>
    </w:lvl>
    <w:lvl w:ilvl="4" w:tplc="04150003" w:tentative="1">
      <w:start w:val="1"/>
      <w:numFmt w:val="bullet"/>
      <w:lvlText w:val="o"/>
      <w:lvlJc w:val="left"/>
      <w:pPr>
        <w:ind w:left="3951" w:hanging="360"/>
      </w:pPr>
      <w:rPr>
        <w:rFonts w:ascii="Courier New" w:hAnsi="Courier New" w:cs="Courier New" w:hint="default"/>
      </w:rPr>
    </w:lvl>
    <w:lvl w:ilvl="5" w:tplc="04150005" w:tentative="1">
      <w:start w:val="1"/>
      <w:numFmt w:val="bullet"/>
      <w:lvlText w:val=""/>
      <w:lvlJc w:val="left"/>
      <w:pPr>
        <w:ind w:left="4671" w:hanging="360"/>
      </w:pPr>
      <w:rPr>
        <w:rFonts w:ascii="Wingdings" w:hAnsi="Wingdings" w:hint="default"/>
      </w:rPr>
    </w:lvl>
    <w:lvl w:ilvl="6" w:tplc="04150001" w:tentative="1">
      <w:start w:val="1"/>
      <w:numFmt w:val="bullet"/>
      <w:lvlText w:val=""/>
      <w:lvlJc w:val="left"/>
      <w:pPr>
        <w:ind w:left="5391" w:hanging="360"/>
      </w:pPr>
      <w:rPr>
        <w:rFonts w:ascii="Symbol" w:hAnsi="Symbol" w:hint="default"/>
      </w:rPr>
    </w:lvl>
    <w:lvl w:ilvl="7" w:tplc="04150003" w:tentative="1">
      <w:start w:val="1"/>
      <w:numFmt w:val="bullet"/>
      <w:lvlText w:val="o"/>
      <w:lvlJc w:val="left"/>
      <w:pPr>
        <w:ind w:left="6111" w:hanging="360"/>
      </w:pPr>
      <w:rPr>
        <w:rFonts w:ascii="Courier New" w:hAnsi="Courier New" w:cs="Courier New" w:hint="default"/>
      </w:rPr>
    </w:lvl>
    <w:lvl w:ilvl="8" w:tplc="04150005" w:tentative="1">
      <w:start w:val="1"/>
      <w:numFmt w:val="bullet"/>
      <w:lvlText w:val=""/>
      <w:lvlJc w:val="left"/>
      <w:pPr>
        <w:ind w:left="6831" w:hanging="360"/>
      </w:pPr>
      <w:rPr>
        <w:rFonts w:ascii="Wingdings" w:hAnsi="Wingdings" w:hint="default"/>
      </w:rPr>
    </w:lvl>
  </w:abstractNum>
  <w:abstractNum w:abstractNumId="20" w15:restartNumberingAfterBreak="0">
    <w:nsid w:val="06B573C8"/>
    <w:multiLevelType w:val="hybridMultilevel"/>
    <w:tmpl w:val="A4B09DEC"/>
    <w:lvl w:ilvl="0" w:tplc="04150001">
      <w:start w:val="1"/>
      <w:numFmt w:val="bullet"/>
      <w:lvlText w:val=""/>
      <w:lvlJc w:val="left"/>
      <w:pPr>
        <w:ind w:left="1212" w:hanging="360"/>
      </w:pPr>
      <w:rPr>
        <w:rFonts w:ascii="Symbol" w:hAnsi="Symbol" w:hint="default"/>
      </w:rPr>
    </w:lvl>
    <w:lvl w:ilvl="1" w:tplc="04150003" w:tentative="1">
      <w:start w:val="1"/>
      <w:numFmt w:val="bullet"/>
      <w:lvlText w:val="o"/>
      <w:lvlJc w:val="left"/>
      <w:pPr>
        <w:ind w:left="1932" w:hanging="360"/>
      </w:pPr>
      <w:rPr>
        <w:rFonts w:ascii="Courier New" w:hAnsi="Courier New" w:cs="Courier New" w:hint="default"/>
      </w:rPr>
    </w:lvl>
    <w:lvl w:ilvl="2" w:tplc="04150005" w:tentative="1">
      <w:start w:val="1"/>
      <w:numFmt w:val="bullet"/>
      <w:lvlText w:val=""/>
      <w:lvlJc w:val="left"/>
      <w:pPr>
        <w:ind w:left="2652" w:hanging="360"/>
      </w:pPr>
      <w:rPr>
        <w:rFonts w:ascii="Wingdings" w:hAnsi="Wingdings" w:hint="default"/>
      </w:rPr>
    </w:lvl>
    <w:lvl w:ilvl="3" w:tplc="04150001" w:tentative="1">
      <w:start w:val="1"/>
      <w:numFmt w:val="bullet"/>
      <w:lvlText w:val=""/>
      <w:lvlJc w:val="left"/>
      <w:pPr>
        <w:ind w:left="3372" w:hanging="360"/>
      </w:pPr>
      <w:rPr>
        <w:rFonts w:ascii="Symbol" w:hAnsi="Symbol" w:hint="default"/>
      </w:rPr>
    </w:lvl>
    <w:lvl w:ilvl="4" w:tplc="04150003" w:tentative="1">
      <w:start w:val="1"/>
      <w:numFmt w:val="bullet"/>
      <w:lvlText w:val="o"/>
      <w:lvlJc w:val="left"/>
      <w:pPr>
        <w:ind w:left="4092" w:hanging="360"/>
      </w:pPr>
      <w:rPr>
        <w:rFonts w:ascii="Courier New" w:hAnsi="Courier New" w:cs="Courier New" w:hint="default"/>
      </w:rPr>
    </w:lvl>
    <w:lvl w:ilvl="5" w:tplc="04150005" w:tentative="1">
      <w:start w:val="1"/>
      <w:numFmt w:val="bullet"/>
      <w:lvlText w:val=""/>
      <w:lvlJc w:val="left"/>
      <w:pPr>
        <w:ind w:left="4812" w:hanging="360"/>
      </w:pPr>
      <w:rPr>
        <w:rFonts w:ascii="Wingdings" w:hAnsi="Wingdings" w:hint="default"/>
      </w:rPr>
    </w:lvl>
    <w:lvl w:ilvl="6" w:tplc="04150001" w:tentative="1">
      <w:start w:val="1"/>
      <w:numFmt w:val="bullet"/>
      <w:lvlText w:val=""/>
      <w:lvlJc w:val="left"/>
      <w:pPr>
        <w:ind w:left="5532" w:hanging="360"/>
      </w:pPr>
      <w:rPr>
        <w:rFonts w:ascii="Symbol" w:hAnsi="Symbol" w:hint="default"/>
      </w:rPr>
    </w:lvl>
    <w:lvl w:ilvl="7" w:tplc="04150003" w:tentative="1">
      <w:start w:val="1"/>
      <w:numFmt w:val="bullet"/>
      <w:lvlText w:val="o"/>
      <w:lvlJc w:val="left"/>
      <w:pPr>
        <w:ind w:left="6252" w:hanging="360"/>
      </w:pPr>
      <w:rPr>
        <w:rFonts w:ascii="Courier New" w:hAnsi="Courier New" w:cs="Courier New" w:hint="default"/>
      </w:rPr>
    </w:lvl>
    <w:lvl w:ilvl="8" w:tplc="04150005" w:tentative="1">
      <w:start w:val="1"/>
      <w:numFmt w:val="bullet"/>
      <w:lvlText w:val=""/>
      <w:lvlJc w:val="left"/>
      <w:pPr>
        <w:ind w:left="6972" w:hanging="360"/>
      </w:pPr>
      <w:rPr>
        <w:rFonts w:ascii="Wingdings" w:hAnsi="Wingdings" w:hint="default"/>
      </w:rPr>
    </w:lvl>
  </w:abstractNum>
  <w:abstractNum w:abstractNumId="21" w15:restartNumberingAfterBreak="0">
    <w:nsid w:val="06CE3E89"/>
    <w:multiLevelType w:val="multilevel"/>
    <w:tmpl w:val="803629BA"/>
    <w:lvl w:ilvl="0">
      <w:start w:val="1"/>
      <w:numFmt w:val="decimal"/>
      <w:lvlText w:val="%1."/>
      <w:lvlJc w:val="left"/>
      <w:pPr>
        <w:ind w:left="243" w:hanging="360"/>
      </w:pPr>
      <w:rPr>
        <w:rFonts w:hint="default"/>
      </w:rPr>
    </w:lvl>
    <w:lvl w:ilvl="1">
      <w:start w:val="1"/>
      <w:numFmt w:val="decimal"/>
      <w:isLgl/>
      <w:lvlText w:val="%1.%2."/>
      <w:lvlJc w:val="left"/>
      <w:pPr>
        <w:ind w:left="257" w:hanging="360"/>
      </w:pPr>
      <w:rPr>
        <w:rFonts w:hint="default"/>
      </w:rPr>
    </w:lvl>
    <w:lvl w:ilvl="2">
      <w:start w:val="1"/>
      <w:numFmt w:val="decimal"/>
      <w:lvlText w:val="%3)"/>
      <w:lvlJc w:val="left"/>
      <w:pPr>
        <w:ind w:left="631" w:hanging="720"/>
      </w:pPr>
      <w:rPr>
        <w:rFonts w:hint="default"/>
        <w:i w:val="0"/>
        <w:color w:val="000000" w:themeColor="text1"/>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22" w15:restartNumberingAfterBreak="0">
    <w:nsid w:val="07905745"/>
    <w:multiLevelType w:val="hybridMultilevel"/>
    <w:tmpl w:val="57E0C7B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23" w15:restartNumberingAfterBreak="0">
    <w:nsid w:val="07AD3636"/>
    <w:multiLevelType w:val="hybridMultilevel"/>
    <w:tmpl w:val="FB800D56"/>
    <w:lvl w:ilvl="0" w:tplc="09C2BF66">
      <w:start w:val="1"/>
      <w:numFmt w:val="bullet"/>
      <w:lvlText w:val="-"/>
      <w:lvlJc w:val="left"/>
      <w:pPr>
        <w:ind w:left="730" w:hanging="360"/>
      </w:pPr>
      <w:rPr>
        <w:rFonts w:ascii="Courier New" w:hAnsi="Courier New" w:hint="default"/>
      </w:r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4" w15:restartNumberingAfterBreak="0">
    <w:nsid w:val="085B3FD8"/>
    <w:multiLevelType w:val="hybridMultilevel"/>
    <w:tmpl w:val="1C9A8A72"/>
    <w:lvl w:ilvl="0" w:tplc="10AA89DA">
      <w:start w:val="1"/>
      <w:numFmt w:val="lowerLetter"/>
      <w:lvlText w:val="%1."/>
      <w:lvlJc w:val="left"/>
      <w:pPr>
        <w:ind w:left="730" w:hanging="360"/>
      </w:pPr>
      <w:rPr>
        <w:rFonts w:hint="default"/>
      </w:rPr>
    </w:lvl>
    <w:lvl w:ilvl="1" w:tplc="04150019">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5" w15:restartNumberingAfterBreak="0">
    <w:nsid w:val="08BB2D3B"/>
    <w:multiLevelType w:val="hybridMultilevel"/>
    <w:tmpl w:val="BD0051EC"/>
    <w:lvl w:ilvl="0" w:tplc="63E83950">
      <w:start w:val="2"/>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 w15:restartNumberingAfterBreak="0">
    <w:nsid w:val="0B172C5E"/>
    <w:multiLevelType w:val="multilevel"/>
    <w:tmpl w:val="BCF0CD3E"/>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strike w:val="0"/>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0BD47821"/>
    <w:multiLevelType w:val="hybridMultilevel"/>
    <w:tmpl w:val="95BE4704"/>
    <w:lvl w:ilvl="0" w:tplc="192C2EB6">
      <w:start w:val="1"/>
      <w:numFmt w:val="bullet"/>
      <w:lvlText w:val=""/>
      <w:lvlJc w:val="left"/>
      <w:pPr>
        <w:ind w:left="360" w:hanging="360"/>
      </w:pPr>
      <w:rPr>
        <w:rFonts w:ascii="Symbol" w:hAnsi="Symbol" w:hint="default"/>
        <w:color w:val="000000" w:themeColor="text1"/>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15:restartNumberingAfterBreak="0">
    <w:nsid w:val="0BE511E2"/>
    <w:multiLevelType w:val="hybridMultilevel"/>
    <w:tmpl w:val="99A49E28"/>
    <w:lvl w:ilvl="0" w:tplc="04150019">
      <w:start w:val="1"/>
      <w:numFmt w:val="lowerLetter"/>
      <w:lvlText w:val="%1."/>
      <w:lvlJc w:val="left"/>
      <w:pPr>
        <w:ind w:left="370" w:hanging="360"/>
      </w:pPr>
      <w:rPr>
        <w:rFonts w:hint="default"/>
        <w:color w:val="000000" w:themeColor="text1"/>
      </w:rPr>
    </w:lvl>
    <w:lvl w:ilvl="1" w:tplc="D18ECCCC">
      <w:start w:val="1"/>
      <w:numFmt w:val="lowerLetter"/>
      <w:lvlText w:val="%2)"/>
      <w:lvlJc w:val="left"/>
      <w:pPr>
        <w:ind w:left="1090" w:hanging="360"/>
      </w:pPr>
      <w:rPr>
        <w:rFonts w:hint="default"/>
      </w:rPr>
    </w:lvl>
    <w:lvl w:ilvl="2" w:tplc="0415001B" w:tentative="1">
      <w:start w:val="1"/>
      <w:numFmt w:val="lowerRoman"/>
      <w:lvlText w:val="%3."/>
      <w:lvlJc w:val="right"/>
      <w:pPr>
        <w:ind w:left="1810" w:hanging="180"/>
      </w:pPr>
    </w:lvl>
    <w:lvl w:ilvl="3" w:tplc="0415000F" w:tentative="1">
      <w:start w:val="1"/>
      <w:numFmt w:val="decimal"/>
      <w:lvlText w:val="%4."/>
      <w:lvlJc w:val="left"/>
      <w:pPr>
        <w:ind w:left="2530" w:hanging="360"/>
      </w:pPr>
    </w:lvl>
    <w:lvl w:ilvl="4" w:tplc="04150019" w:tentative="1">
      <w:start w:val="1"/>
      <w:numFmt w:val="lowerLetter"/>
      <w:lvlText w:val="%5."/>
      <w:lvlJc w:val="left"/>
      <w:pPr>
        <w:ind w:left="3250" w:hanging="360"/>
      </w:pPr>
    </w:lvl>
    <w:lvl w:ilvl="5" w:tplc="0415001B" w:tentative="1">
      <w:start w:val="1"/>
      <w:numFmt w:val="lowerRoman"/>
      <w:lvlText w:val="%6."/>
      <w:lvlJc w:val="right"/>
      <w:pPr>
        <w:ind w:left="3970" w:hanging="180"/>
      </w:pPr>
    </w:lvl>
    <w:lvl w:ilvl="6" w:tplc="0415000F" w:tentative="1">
      <w:start w:val="1"/>
      <w:numFmt w:val="decimal"/>
      <w:lvlText w:val="%7."/>
      <w:lvlJc w:val="left"/>
      <w:pPr>
        <w:ind w:left="4690" w:hanging="360"/>
      </w:pPr>
    </w:lvl>
    <w:lvl w:ilvl="7" w:tplc="04150019" w:tentative="1">
      <w:start w:val="1"/>
      <w:numFmt w:val="lowerLetter"/>
      <w:lvlText w:val="%8."/>
      <w:lvlJc w:val="left"/>
      <w:pPr>
        <w:ind w:left="5410" w:hanging="360"/>
      </w:pPr>
    </w:lvl>
    <w:lvl w:ilvl="8" w:tplc="0415001B" w:tentative="1">
      <w:start w:val="1"/>
      <w:numFmt w:val="lowerRoman"/>
      <w:lvlText w:val="%9."/>
      <w:lvlJc w:val="right"/>
      <w:pPr>
        <w:ind w:left="6130" w:hanging="180"/>
      </w:pPr>
    </w:lvl>
  </w:abstractNum>
  <w:abstractNum w:abstractNumId="29" w15:restartNumberingAfterBreak="0">
    <w:nsid w:val="0DD960EA"/>
    <w:multiLevelType w:val="multilevel"/>
    <w:tmpl w:val="4D484828"/>
    <w:lvl w:ilvl="0">
      <w:start w:val="1"/>
      <w:numFmt w:val="decimal"/>
      <w:lvlText w:val="%1."/>
      <w:lvlJc w:val="left"/>
      <w:pPr>
        <w:ind w:left="360" w:hanging="360"/>
      </w:pPr>
      <w:rPr>
        <w:rFonts w:hint="default"/>
        <w:b w:val="0"/>
        <w:i w:val="0"/>
        <w:caps w:val="0"/>
        <w:strike w:val="0"/>
        <w:dstrike w:val="0"/>
        <w:vanish w:val="0"/>
        <w:sz w:val="22"/>
        <w:vertAlign w:val="baseline"/>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0E336013"/>
    <w:multiLevelType w:val="multilevel"/>
    <w:tmpl w:val="F42CD3B8"/>
    <w:lvl w:ilvl="0">
      <w:start w:val="1"/>
      <w:numFmt w:val="lowerLetter"/>
      <w:lvlText w:val="%1."/>
      <w:lvlJc w:val="left"/>
      <w:pPr>
        <w:ind w:left="1065" w:hanging="705"/>
      </w:pPr>
      <w:rPr>
        <w:rFonts w:hint="default"/>
        <w:b w:val="0"/>
        <w:color w:val="000000" w:themeColor="text1"/>
      </w:rPr>
    </w:lvl>
    <w:lvl w:ilvl="1">
      <w:start w:val="1"/>
      <w:numFmt w:val="decimal"/>
      <w:lvlText w:val="%2."/>
      <w:lvlJc w:val="left"/>
      <w:pPr>
        <w:ind w:left="1211"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0E353CD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0FC6487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33" w15:restartNumberingAfterBreak="0">
    <w:nsid w:val="0FFD7F01"/>
    <w:multiLevelType w:val="hybridMultilevel"/>
    <w:tmpl w:val="3F24B030"/>
    <w:lvl w:ilvl="0" w:tplc="1340BF94">
      <w:start w:val="1"/>
      <w:numFmt w:val="decimal"/>
      <w:lvlText w:val="%1)"/>
      <w:lvlJc w:val="left"/>
      <w:pPr>
        <w:ind w:left="645" w:hanging="360"/>
      </w:pPr>
      <w:rPr>
        <w:rFonts w:hint="default"/>
      </w:rPr>
    </w:lvl>
    <w:lvl w:ilvl="1" w:tplc="04150019" w:tentative="1">
      <w:start w:val="1"/>
      <w:numFmt w:val="lowerLetter"/>
      <w:lvlText w:val="%2."/>
      <w:lvlJc w:val="left"/>
      <w:pPr>
        <w:ind w:left="1365" w:hanging="360"/>
      </w:pPr>
    </w:lvl>
    <w:lvl w:ilvl="2" w:tplc="0415001B" w:tentative="1">
      <w:start w:val="1"/>
      <w:numFmt w:val="lowerRoman"/>
      <w:lvlText w:val="%3."/>
      <w:lvlJc w:val="right"/>
      <w:pPr>
        <w:ind w:left="2085" w:hanging="180"/>
      </w:pPr>
    </w:lvl>
    <w:lvl w:ilvl="3" w:tplc="0415000F" w:tentative="1">
      <w:start w:val="1"/>
      <w:numFmt w:val="decimal"/>
      <w:lvlText w:val="%4."/>
      <w:lvlJc w:val="left"/>
      <w:pPr>
        <w:ind w:left="2805" w:hanging="360"/>
      </w:pPr>
    </w:lvl>
    <w:lvl w:ilvl="4" w:tplc="04150019" w:tentative="1">
      <w:start w:val="1"/>
      <w:numFmt w:val="lowerLetter"/>
      <w:lvlText w:val="%5."/>
      <w:lvlJc w:val="left"/>
      <w:pPr>
        <w:ind w:left="3525" w:hanging="360"/>
      </w:pPr>
    </w:lvl>
    <w:lvl w:ilvl="5" w:tplc="0415001B" w:tentative="1">
      <w:start w:val="1"/>
      <w:numFmt w:val="lowerRoman"/>
      <w:lvlText w:val="%6."/>
      <w:lvlJc w:val="right"/>
      <w:pPr>
        <w:ind w:left="4245" w:hanging="180"/>
      </w:pPr>
    </w:lvl>
    <w:lvl w:ilvl="6" w:tplc="0415000F" w:tentative="1">
      <w:start w:val="1"/>
      <w:numFmt w:val="decimal"/>
      <w:lvlText w:val="%7."/>
      <w:lvlJc w:val="left"/>
      <w:pPr>
        <w:ind w:left="4965" w:hanging="360"/>
      </w:pPr>
    </w:lvl>
    <w:lvl w:ilvl="7" w:tplc="04150019" w:tentative="1">
      <w:start w:val="1"/>
      <w:numFmt w:val="lowerLetter"/>
      <w:lvlText w:val="%8."/>
      <w:lvlJc w:val="left"/>
      <w:pPr>
        <w:ind w:left="5685" w:hanging="360"/>
      </w:pPr>
    </w:lvl>
    <w:lvl w:ilvl="8" w:tplc="0415001B" w:tentative="1">
      <w:start w:val="1"/>
      <w:numFmt w:val="lowerRoman"/>
      <w:lvlText w:val="%9."/>
      <w:lvlJc w:val="right"/>
      <w:pPr>
        <w:ind w:left="6405" w:hanging="180"/>
      </w:pPr>
    </w:lvl>
  </w:abstractNum>
  <w:abstractNum w:abstractNumId="34" w15:restartNumberingAfterBreak="0">
    <w:nsid w:val="116D39CC"/>
    <w:multiLevelType w:val="hybridMultilevel"/>
    <w:tmpl w:val="D96C8054"/>
    <w:lvl w:ilvl="0" w:tplc="E08CF05E">
      <w:start w:val="1"/>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15:restartNumberingAfterBreak="0">
    <w:nsid w:val="12A90264"/>
    <w:multiLevelType w:val="hybridMultilevel"/>
    <w:tmpl w:val="BC047E2C"/>
    <w:lvl w:ilvl="0" w:tplc="597A09D2">
      <w:start w:val="1"/>
      <w:numFmt w:val="lowerLetter"/>
      <w:lvlText w:val="%1."/>
      <w:lvlJc w:val="left"/>
      <w:pPr>
        <w:ind w:left="90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13252A55"/>
    <w:multiLevelType w:val="hybridMultilevel"/>
    <w:tmpl w:val="470CF7AA"/>
    <w:lvl w:ilvl="0" w:tplc="E392E046">
      <w:start w:val="1"/>
      <w:numFmt w:val="decimal"/>
      <w:lvlText w:val="%1."/>
      <w:lvlJc w:val="left"/>
      <w:pPr>
        <w:ind w:left="360" w:hanging="360"/>
      </w:pPr>
      <w:rPr>
        <w:rFonts w:hint="default"/>
        <w:b w:val="0"/>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15:restartNumberingAfterBreak="0">
    <w:nsid w:val="14B34C58"/>
    <w:multiLevelType w:val="hybridMultilevel"/>
    <w:tmpl w:val="FA5C6248"/>
    <w:lvl w:ilvl="0" w:tplc="E67CC6EE">
      <w:start w:val="1"/>
      <w:numFmt w:val="bullet"/>
      <w:lvlText w:val=""/>
      <w:lvlJc w:val="left"/>
      <w:pPr>
        <w:ind w:left="1778" w:hanging="360"/>
      </w:pPr>
      <w:rPr>
        <w:rFonts w:ascii="Symbol" w:hAnsi="Symbol"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14D8589D"/>
    <w:multiLevelType w:val="multilevel"/>
    <w:tmpl w:val="3F7C0C5A"/>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9" w15:restartNumberingAfterBreak="0">
    <w:nsid w:val="15534DF5"/>
    <w:multiLevelType w:val="hybridMultilevel"/>
    <w:tmpl w:val="A066E46E"/>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161F6952"/>
    <w:multiLevelType w:val="hybridMultilevel"/>
    <w:tmpl w:val="53A0AAEA"/>
    <w:lvl w:ilvl="0" w:tplc="5F82931C">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16207E4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1648790A"/>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3" w15:restartNumberingAfterBreak="0">
    <w:nsid w:val="16B96B43"/>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16BD7A24"/>
    <w:multiLevelType w:val="hybridMultilevel"/>
    <w:tmpl w:val="F3EC570A"/>
    <w:lvl w:ilvl="0" w:tplc="94B2D394">
      <w:start w:val="1"/>
      <w:numFmt w:val="bullet"/>
      <w:lvlText w:val=""/>
      <w:lvlJc w:val="left"/>
      <w:pPr>
        <w:ind w:left="1213" w:hanging="360"/>
      </w:pPr>
      <w:rPr>
        <w:rFonts w:ascii="Symbol" w:hAnsi="Symbol" w:hint="default"/>
      </w:rPr>
    </w:lvl>
    <w:lvl w:ilvl="1" w:tplc="04150003" w:tentative="1">
      <w:start w:val="1"/>
      <w:numFmt w:val="bullet"/>
      <w:lvlText w:val="o"/>
      <w:lvlJc w:val="left"/>
      <w:pPr>
        <w:ind w:left="1933" w:hanging="360"/>
      </w:pPr>
      <w:rPr>
        <w:rFonts w:ascii="Courier New" w:hAnsi="Courier New" w:cs="Courier New" w:hint="default"/>
      </w:rPr>
    </w:lvl>
    <w:lvl w:ilvl="2" w:tplc="04150005" w:tentative="1">
      <w:start w:val="1"/>
      <w:numFmt w:val="bullet"/>
      <w:lvlText w:val=""/>
      <w:lvlJc w:val="left"/>
      <w:pPr>
        <w:ind w:left="2653" w:hanging="360"/>
      </w:pPr>
      <w:rPr>
        <w:rFonts w:ascii="Wingdings" w:hAnsi="Wingdings" w:hint="default"/>
      </w:rPr>
    </w:lvl>
    <w:lvl w:ilvl="3" w:tplc="04150001" w:tentative="1">
      <w:start w:val="1"/>
      <w:numFmt w:val="bullet"/>
      <w:lvlText w:val=""/>
      <w:lvlJc w:val="left"/>
      <w:pPr>
        <w:ind w:left="3373" w:hanging="360"/>
      </w:pPr>
      <w:rPr>
        <w:rFonts w:ascii="Symbol" w:hAnsi="Symbol" w:hint="default"/>
      </w:rPr>
    </w:lvl>
    <w:lvl w:ilvl="4" w:tplc="04150003" w:tentative="1">
      <w:start w:val="1"/>
      <w:numFmt w:val="bullet"/>
      <w:lvlText w:val="o"/>
      <w:lvlJc w:val="left"/>
      <w:pPr>
        <w:ind w:left="4093" w:hanging="360"/>
      </w:pPr>
      <w:rPr>
        <w:rFonts w:ascii="Courier New" w:hAnsi="Courier New" w:cs="Courier New" w:hint="default"/>
      </w:rPr>
    </w:lvl>
    <w:lvl w:ilvl="5" w:tplc="04150005" w:tentative="1">
      <w:start w:val="1"/>
      <w:numFmt w:val="bullet"/>
      <w:lvlText w:val=""/>
      <w:lvlJc w:val="left"/>
      <w:pPr>
        <w:ind w:left="4813" w:hanging="360"/>
      </w:pPr>
      <w:rPr>
        <w:rFonts w:ascii="Wingdings" w:hAnsi="Wingdings" w:hint="default"/>
      </w:rPr>
    </w:lvl>
    <w:lvl w:ilvl="6" w:tplc="04150001" w:tentative="1">
      <w:start w:val="1"/>
      <w:numFmt w:val="bullet"/>
      <w:lvlText w:val=""/>
      <w:lvlJc w:val="left"/>
      <w:pPr>
        <w:ind w:left="5533" w:hanging="360"/>
      </w:pPr>
      <w:rPr>
        <w:rFonts w:ascii="Symbol" w:hAnsi="Symbol" w:hint="default"/>
      </w:rPr>
    </w:lvl>
    <w:lvl w:ilvl="7" w:tplc="04150003" w:tentative="1">
      <w:start w:val="1"/>
      <w:numFmt w:val="bullet"/>
      <w:lvlText w:val="o"/>
      <w:lvlJc w:val="left"/>
      <w:pPr>
        <w:ind w:left="6253" w:hanging="360"/>
      </w:pPr>
      <w:rPr>
        <w:rFonts w:ascii="Courier New" w:hAnsi="Courier New" w:cs="Courier New" w:hint="default"/>
      </w:rPr>
    </w:lvl>
    <w:lvl w:ilvl="8" w:tplc="04150005" w:tentative="1">
      <w:start w:val="1"/>
      <w:numFmt w:val="bullet"/>
      <w:lvlText w:val=""/>
      <w:lvlJc w:val="left"/>
      <w:pPr>
        <w:ind w:left="6973" w:hanging="360"/>
      </w:pPr>
      <w:rPr>
        <w:rFonts w:ascii="Wingdings" w:hAnsi="Wingdings" w:hint="default"/>
      </w:rPr>
    </w:lvl>
  </w:abstractNum>
  <w:abstractNum w:abstractNumId="45" w15:restartNumberingAfterBreak="0">
    <w:nsid w:val="172105D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1761226A"/>
    <w:multiLevelType w:val="hybridMultilevel"/>
    <w:tmpl w:val="6D2EEAFC"/>
    <w:lvl w:ilvl="0" w:tplc="EC446F74">
      <w:start w:val="1"/>
      <w:numFmt w:val="decimal"/>
      <w:lvlText w:val="%1."/>
      <w:lvlJc w:val="left"/>
      <w:pPr>
        <w:ind w:left="644" w:hanging="360"/>
      </w:pPr>
      <w:rPr>
        <w:rFonts w:ascii="Times New Roman" w:hAnsi="Times New Roman" w:cs="Times New Roman" w:hint="default"/>
        <w:color w:val="auto"/>
      </w:rPr>
    </w:lvl>
    <w:lvl w:ilvl="1" w:tplc="09C2BF66">
      <w:start w:val="1"/>
      <w:numFmt w:val="bullet"/>
      <w:lvlText w:val="-"/>
      <w:lvlJc w:val="left"/>
      <w:pPr>
        <w:ind w:left="1694" w:hanging="690"/>
      </w:pPr>
      <w:rPr>
        <w:rFonts w:ascii="Courier New" w:hAnsi="Courier New"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47" w15:restartNumberingAfterBreak="0">
    <w:nsid w:val="17665498"/>
    <w:multiLevelType w:val="hybridMultilevel"/>
    <w:tmpl w:val="27C4CFE2"/>
    <w:lvl w:ilvl="0" w:tplc="A72A9194">
      <w:start w:val="1"/>
      <w:numFmt w:val="bullet"/>
      <w:pStyle w:val="Podpunkt2I"/>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17780BB6"/>
    <w:multiLevelType w:val="multilevel"/>
    <w:tmpl w:val="E5C678FA"/>
    <w:lvl w:ilvl="0">
      <w:start w:val="11"/>
      <w:numFmt w:val="decimal"/>
      <w:lvlText w:val="%1"/>
      <w:lvlJc w:val="left"/>
      <w:pPr>
        <w:ind w:left="360" w:hanging="360"/>
      </w:pPr>
      <w:rPr>
        <w:rFonts w:hint="default"/>
      </w:rPr>
    </w:lvl>
    <w:lvl w:ilvl="1">
      <w:start w:val="1"/>
      <w:numFmt w:val="decimal"/>
      <w:lvlText w:val="%1.%2"/>
      <w:lvlJc w:val="left"/>
      <w:pPr>
        <w:ind w:left="603" w:hanging="360"/>
      </w:pPr>
      <w:rPr>
        <w:rFonts w:hint="default"/>
      </w:rPr>
    </w:lvl>
    <w:lvl w:ilvl="2">
      <w:start w:val="1"/>
      <w:numFmt w:val="decimal"/>
      <w:lvlText w:val="%1.%2.%3"/>
      <w:lvlJc w:val="left"/>
      <w:pPr>
        <w:ind w:left="1206" w:hanging="720"/>
      </w:pPr>
      <w:rPr>
        <w:rFonts w:hint="default"/>
      </w:rPr>
    </w:lvl>
    <w:lvl w:ilvl="3">
      <w:start w:val="1"/>
      <w:numFmt w:val="decimal"/>
      <w:lvlText w:val="%1.%2.%3.%4"/>
      <w:lvlJc w:val="left"/>
      <w:pPr>
        <w:ind w:left="1449" w:hanging="720"/>
      </w:pPr>
      <w:rPr>
        <w:rFonts w:hint="default"/>
      </w:rPr>
    </w:lvl>
    <w:lvl w:ilvl="4">
      <w:start w:val="1"/>
      <w:numFmt w:val="decimal"/>
      <w:lvlText w:val="%1.%2.%3.%4.%5"/>
      <w:lvlJc w:val="left"/>
      <w:pPr>
        <w:ind w:left="1692" w:hanging="720"/>
      </w:pPr>
      <w:rPr>
        <w:rFonts w:hint="default"/>
      </w:rPr>
    </w:lvl>
    <w:lvl w:ilvl="5">
      <w:start w:val="1"/>
      <w:numFmt w:val="decimal"/>
      <w:lvlText w:val="%1.%2.%3.%4.%5.%6"/>
      <w:lvlJc w:val="left"/>
      <w:pPr>
        <w:ind w:left="2295" w:hanging="1080"/>
      </w:pPr>
      <w:rPr>
        <w:rFonts w:hint="default"/>
      </w:rPr>
    </w:lvl>
    <w:lvl w:ilvl="6">
      <w:start w:val="1"/>
      <w:numFmt w:val="decimal"/>
      <w:lvlText w:val="%1.%2.%3.%4.%5.%6.%7"/>
      <w:lvlJc w:val="left"/>
      <w:pPr>
        <w:ind w:left="2538" w:hanging="1080"/>
      </w:pPr>
      <w:rPr>
        <w:rFonts w:hint="default"/>
      </w:rPr>
    </w:lvl>
    <w:lvl w:ilvl="7">
      <w:start w:val="1"/>
      <w:numFmt w:val="decimal"/>
      <w:lvlText w:val="%1.%2.%3.%4.%5.%6.%7.%8"/>
      <w:lvlJc w:val="left"/>
      <w:pPr>
        <w:ind w:left="3141" w:hanging="1440"/>
      </w:pPr>
      <w:rPr>
        <w:rFonts w:hint="default"/>
      </w:rPr>
    </w:lvl>
    <w:lvl w:ilvl="8">
      <w:start w:val="1"/>
      <w:numFmt w:val="decimal"/>
      <w:lvlText w:val="%1.%2.%3.%4.%5.%6.%7.%8.%9"/>
      <w:lvlJc w:val="left"/>
      <w:pPr>
        <w:ind w:left="3384" w:hanging="1440"/>
      </w:pPr>
      <w:rPr>
        <w:rFonts w:hint="default"/>
      </w:rPr>
    </w:lvl>
  </w:abstractNum>
  <w:abstractNum w:abstractNumId="49" w15:restartNumberingAfterBreak="0">
    <w:nsid w:val="18CC7A85"/>
    <w:multiLevelType w:val="hybridMultilevel"/>
    <w:tmpl w:val="20360A50"/>
    <w:lvl w:ilvl="0" w:tplc="7CBCB6E4">
      <w:start w:val="1"/>
      <w:numFmt w:val="bullet"/>
      <w:lvlText w:val=""/>
      <w:lvlJc w:val="left"/>
      <w:pPr>
        <w:ind w:left="646" w:hanging="360"/>
      </w:pPr>
      <w:rPr>
        <w:rFonts w:ascii="Wingdings" w:hAnsi="Wingdings" w:hint="default"/>
        <w:color w:val="auto"/>
      </w:rPr>
    </w:lvl>
    <w:lvl w:ilvl="1" w:tplc="04150003" w:tentative="1">
      <w:start w:val="1"/>
      <w:numFmt w:val="bullet"/>
      <w:lvlText w:val="o"/>
      <w:lvlJc w:val="left"/>
      <w:pPr>
        <w:ind w:left="1366" w:hanging="360"/>
      </w:pPr>
      <w:rPr>
        <w:rFonts w:ascii="Courier New" w:hAnsi="Courier New" w:cs="Courier New" w:hint="default"/>
      </w:rPr>
    </w:lvl>
    <w:lvl w:ilvl="2" w:tplc="04150005" w:tentative="1">
      <w:start w:val="1"/>
      <w:numFmt w:val="bullet"/>
      <w:lvlText w:val=""/>
      <w:lvlJc w:val="left"/>
      <w:pPr>
        <w:ind w:left="2086" w:hanging="360"/>
      </w:pPr>
      <w:rPr>
        <w:rFonts w:ascii="Wingdings" w:hAnsi="Wingdings" w:hint="default"/>
      </w:rPr>
    </w:lvl>
    <w:lvl w:ilvl="3" w:tplc="04150001" w:tentative="1">
      <w:start w:val="1"/>
      <w:numFmt w:val="bullet"/>
      <w:lvlText w:val=""/>
      <w:lvlJc w:val="left"/>
      <w:pPr>
        <w:ind w:left="2806" w:hanging="360"/>
      </w:pPr>
      <w:rPr>
        <w:rFonts w:ascii="Symbol" w:hAnsi="Symbol" w:hint="default"/>
      </w:rPr>
    </w:lvl>
    <w:lvl w:ilvl="4" w:tplc="04150003" w:tentative="1">
      <w:start w:val="1"/>
      <w:numFmt w:val="bullet"/>
      <w:lvlText w:val="o"/>
      <w:lvlJc w:val="left"/>
      <w:pPr>
        <w:ind w:left="3526" w:hanging="360"/>
      </w:pPr>
      <w:rPr>
        <w:rFonts w:ascii="Courier New" w:hAnsi="Courier New" w:cs="Courier New" w:hint="default"/>
      </w:rPr>
    </w:lvl>
    <w:lvl w:ilvl="5" w:tplc="04150005" w:tentative="1">
      <w:start w:val="1"/>
      <w:numFmt w:val="bullet"/>
      <w:lvlText w:val=""/>
      <w:lvlJc w:val="left"/>
      <w:pPr>
        <w:ind w:left="4246" w:hanging="360"/>
      </w:pPr>
      <w:rPr>
        <w:rFonts w:ascii="Wingdings" w:hAnsi="Wingdings" w:hint="default"/>
      </w:rPr>
    </w:lvl>
    <w:lvl w:ilvl="6" w:tplc="04150001" w:tentative="1">
      <w:start w:val="1"/>
      <w:numFmt w:val="bullet"/>
      <w:lvlText w:val=""/>
      <w:lvlJc w:val="left"/>
      <w:pPr>
        <w:ind w:left="4966" w:hanging="360"/>
      </w:pPr>
      <w:rPr>
        <w:rFonts w:ascii="Symbol" w:hAnsi="Symbol" w:hint="default"/>
      </w:rPr>
    </w:lvl>
    <w:lvl w:ilvl="7" w:tplc="04150003" w:tentative="1">
      <w:start w:val="1"/>
      <w:numFmt w:val="bullet"/>
      <w:lvlText w:val="o"/>
      <w:lvlJc w:val="left"/>
      <w:pPr>
        <w:ind w:left="5686" w:hanging="360"/>
      </w:pPr>
      <w:rPr>
        <w:rFonts w:ascii="Courier New" w:hAnsi="Courier New" w:cs="Courier New" w:hint="default"/>
      </w:rPr>
    </w:lvl>
    <w:lvl w:ilvl="8" w:tplc="04150005" w:tentative="1">
      <w:start w:val="1"/>
      <w:numFmt w:val="bullet"/>
      <w:lvlText w:val=""/>
      <w:lvlJc w:val="left"/>
      <w:pPr>
        <w:ind w:left="6406" w:hanging="360"/>
      </w:pPr>
      <w:rPr>
        <w:rFonts w:ascii="Wingdings" w:hAnsi="Wingdings" w:hint="default"/>
      </w:rPr>
    </w:lvl>
  </w:abstractNum>
  <w:abstractNum w:abstractNumId="50" w15:restartNumberingAfterBreak="0">
    <w:nsid w:val="18D1330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19C674FE"/>
    <w:multiLevelType w:val="hybridMultilevel"/>
    <w:tmpl w:val="1FF8AF22"/>
    <w:lvl w:ilvl="0" w:tplc="94B2D394">
      <w:start w:val="1"/>
      <w:numFmt w:val="bullet"/>
      <w:lvlText w:val=""/>
      <w:lvlJc w:val="left"/>
      <w:pPr>
        <w:ind w:left="1450" w:hanging="360"/>
      </w:pPr>
      <w:rPr>
        <w:rFonts w:ascii="Symbol" w:hAnsi="Symbol" w:hint="default"/>
      </w:rPr>
    </w:lvl>
    <w:lvl w:ilvl="1" w:tplc="04150003" w:tentative="1">
      <w:start w:val="1"/>
      <w:numFmt w:val="bullet"/>
      <w:lvlText w:val="o"/>
      <w:lvlJc w:val="left"/>
      <w:pPr>
        <w:ind w:left="2170" w:hanging="360"/>
      </w:pPr>
      <w:rPr>
        <w:rFonts w:ascii="Courier New" w:hAnsi="Courier New" w:cs="Courier New" w:hint="default"/>
      </w:rPr>
    </w:lvl>
    <w:lvl w:ilvl="2" w:tplc="04150005" w:tentative="1">
      <w:start w:val="1"/>
      <w:numFmt w:val="bullet"/>
      <w:lvlText w:val=""/>
      <w:lvlJc w:val="left"/>
      <w:pPr>
        <w:ind w:left="2890" w:hanging="360"/>
      </w:pPr>
      <w:rPr>
        <w:rFonts w:ascii="Wingdings" w:hAnsi="Wingdings" w:hint="default"/>
      </w:rPr>
    </w:lvl>
    <w:lvl w:ilvl="3" w:tplc="04150001" w:tentative="1">
      <w:start w:val="1"/>
      <w:numFmt w:val="bullet"/>
      <w:lvlText w:val=""/>
      <w:lvlJc w:val="left"/>
      <w:pPr>
        <w:ind w:left="3610" w:hanging="360"/>
      </w:pPr>
      <w:rPr>
        <w:rFonts w:ascii="Symbol" w:hAnsi="Symbol" w:hint="default"/>
      </w:rPr>
    </w:lvl>
    <w:lvl w:ilvl="4" w:tplc="04150003" w:tentative="1">
      <w:start w:val="1"/>
      <w:numFmt w:val="bullet"/>
      <w:lvlText w:val="o"/>
      <w:lvlJc w:val="left"/>
      <w:pPr>
        <w:ind w:left="4330" w:hanging="360"/>
      </w:pPr>
      <w:rPr>
        <w:rFonts w:ascii="Courier New" w:hAnsi="Courier New" w:cs="Courier New" w:hint="default"/>
      </w:rPr>
    </w:lvl>
    <w:lvl w:ilvl="5" w:tplc="04150005" w:tentative="1">
      <w:start w:val="1"/>
      <w:numFmt w:val="bullet"/>
      <w:lvlText w:val=""/>
      <w:lvlJc w:val="left"/>
      <w:pPr>
        <w:ind w:left="5050" w:hanging="360"/>
      </w:pPr>
      <w:rPr>
        <w:rFonts w:ascii="Wingdings" w:hAnsi="Wingdings" w:hint="default"/>
      </w:rPr>
    </w:lvl>
    <w:lvl w:ilvl="6" w:tplc="04150001" w:tentative="1">
      <w:start w:val="1"/>
      <w:numFmt w:val="bullet"/>
      <w:lvlText w:val=""/>
      <w:lvlJc w:val="left"/>
      <w:pPr>
        <w:ind w:left="5770" w:hanging="360"/>
      </w:pPr>
      <w:rPr>
        <w:rFonts w:ascii="Symbol" w:hAnsi="Symbol" w:hint="default"/>
      </w:rPr>
    </w:lvl>
    <w:lvl w:ilvl="7" w:tplc="04150003" w:tentative="1">
      <w:start w:val="1"/>
      <w:numFmt w:val="bullet"/>
      <w:lvlText w:val="o"/>
      <w:lvlJc w:val="left"/>
      <w:pPr>
        <w:ind w:left="6490" w:hanging="360"/>
      </w:pPr>
      <w:rPr>
        <w:rFonts w:ascii="Courier New" w:hAnsi="Courier New" w:cs="Courier New" w:hint="default"/>
      </w:rPr>
    </w:lvl>
    <w:lvl w:ilvl="8" w:tplc="04150005" w:tentative="1">
      <w:start w:val="1"/>
      <w:numFmt w:val="bullet"/>
      <w:lvlText w:val=""/>
      <w:lvlJc w:val="left"/>
      <w:pPr>
        <w:ind w:left="7210" w:hanging="360"/>
      </w:pPr>
      <w:rPr>
        <w:rFonts w:ascii="Wingdings" w:hAnsi="Wingdings" w:hint="default"/>
      </w:rPr>
    </w:lvl>
  </w:abstractNum>
  <w:abstractNum w:abstractNumId="52" w15:restartNumberingAfterBreak="0">
    <w:nsid w:val="19CC6B16"/>
    <w:multiLevelType w:val="hybridMultilevel"/>
    <w:tmpl w:val="713814E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1A381120"/>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4" w15:restartNumberingAfterBreak="0">
    <w:nsid w:val="1A3942BC"/>
    <w:multiLevelType w:val="hybridMultilevel"/>
    <w:tmpl w:val="918633B4"/>
    <w:lvl w:ilvl="0" w:tplc="8A3A384A">
      <w:start w:val="1"/>
      <w:numFmt w:val="bullet"/>
      <w:lvlText w:val=""/>
      <w:lvlJc w:val="left"/>
      <w:pPr>
        <w:ind w:left="1996"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55" w15:restartNumberingAfterBreak="0">
    <w:nsid w:val="1A403662"/>
    <w:multiLevelType w:val="hybridMultilevel"/>
    <w:tmpl w:val="F76A26EE"/>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56" w15:restartNumberingAfterBreak="0">
    <w:nsid w:val="1A4E4FA5"/>
    <w:multiLevelType w:val="hybridMultilevel"/>
    <w:tmpl w:val="6C34624A"/>
    <w:lvl w:ilvl="0" w:tplc="06CACAD0">
      <w:start w:val="1"/>
      <w:numFmt w:val="bullet"/>
      <w:pStyle w:val="Podpunkt3I"/>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1B304927"/>
    <w:multiLevelType w:val="hybridMultilevel"/>
    <w:tmpl w:val="26585B92"/>
    <w:lvl w:ilvl="0" w:tplc="70EA341C">
      <w:start w:val="1"/>
      <w:numFmt w:val="lowerLetter"/>
      <w:lvlText w:val="%1."/>
      <w:lvlJc w:val="left"/>
      <w:pPr>
        <w:ind w:left="1127" w:hanging="360"/>
      </w:pPr>
    </w:lvl>
    <w:lvl w:ilvl="1" w:tplc="5F6E88F8">
      <w:start w:val="1"/>
      <w:numFmt w:val="bullet"/>
      <w:lvlText w:val=""/>
      <w:lvlJc w:val="left"/>
      <w:pPr>
        <w:ind w:left="1847" w:hanging="360"/>
      </w:pPr>
      <w:rPr>
        <w:rFonts w:ascii="Symbol" w:hAnsi="Symbol" w:hint="default"/>
      </w:rPr>
    </w:lvl>
    <w:lvl w:ilvl="2" w:tplc="0415001B" w:tentative="1">
      <w:start w:val="1"/>
      <w:numFmt w:val="lowerRoman"/>
      <w:lvlText w:val="%3."/>
      <w:lvlJc w:val="right"/>
      <w:pPr>
        <w:ind w:left="2567" w:hanging="180"/>
      </w:pPr>
    </w:lvl>
    <w:lvl w:ilvl="3" w:tplc="0415000F" w:tentative="1">
      <w:start w:val="1"/>
      <w:numFmt w:val="decimal"/>
      <w:lvlText w:val="%4."/>
      <w:lvlJc w:val="left"/>
      <w:pPr>
        <w:ind w:left="3287" w:hanging="360"/>
      </w:pPr>
    </w:lvl>
    <w:lvl w:ilvl="4" w:tplc="04150019" w:tentative="1">
      <w:start w:val="1"/>
      <w:numFmt w:val="lowerLetter"/>
      <w:lvlText w:val="%5."/>
      <w:lvlJc w:val="left"/>
      <w:pPr>
        <w:ind w:left="4007" w:hanging="360"/>
      </w:pPr>
    </w:lvl>
    <w:lvl w:ilvl="5" w:tplc="0415001B" w:tentative="1">
      <w:start w:val="1"/>
      <w:numFmt w:val="lowerRoman"/>
      <w:lvlText w:val="%6."/>
      <w:lvlJc w:val="right"/>
      <w:pPr>
        <w:ind w:left="4727" w:hanging="180"/>
      </w:pPr>
    </w:lvl>
    <w:lvl w:ilvl="6" w:tplc="0415000F" w:tentative="1">
      <w:start w:val="1"/>
      <w:numFmt w:val="decimal"/>
      <w:lvlText w:val="%7."/>
      <w:lvlJc w:val="left"/>
      <w:pPr>
        <w:ind w:left="5447" w:hanging="360"/>
      </w:pPr>
    </w:lvl>
    <w:lvl w:ilvl="7" w:tplc="04150019" w:tentative="1">
      <w:start w:val="1"/>
      <w:numFmt w:val="lowerLetter"/>
      <w:lvlText w:val="%8."/>
      <w:lvlJc w:val="left"/>
      <w:pPr>
        <w:ind w:left="6167" w:hanging="360"/>
      </w:pPr>
    </w:lvl>
    <w:lvl w:ilvl="8" w:tplc="0415001B" w:tentative="1">
      <w:start w:val="1"/>
      <w:numFmt w:val="lowerRoman"/>
      <w:lvlText w:val="%9."/>
      <w:lvlJc w:val="right"/>
      <w:pPr>
        <w:ind w:left="6887" w:hanging="180"/>
      </w:pPr>
    </w:lvl>
  </w:abstractNum>
  <w:abstractNum w:abstractNumId="58" w15:restartNumberingAfterBreak="0">
    <w:nsid w:val="1BED7E3A"/>
    <w:multiLevelType w:val="hybridMultilevel"/>
    <w:tmpl w:val="A274E19E"/>
    <w:lvl w:ilvl="0" w:tplc="3EEA1E4A">
      <w:start w:val="1"/>
      <w:numFmt w:val="lowerLetter"/>
      <w:lvlText w:val="%1."/>
      <w:lvlJc w:val="left"/>
      <w:pPr>
        <w:ind w:left="420"/>
      </w:pPr>
      <w:rPr>
        <w:rFonts w:hint="default"/>
        <w:b w:val="0"/>
        <w:i w:val="0"/>
        <w:strike w:val="0"/>
        <w:dstrike w:val="0"/>
        <w:color w:val="000000"/>
        <w:sz w:val="22"/>
        <w:szCs w:val="22"/>
        <w:u w:val="none" w:color="000000"/>
        <w:bdr w:val="none" w:sz="0" w:space="0" w:color="auto"/>
        <w:shd w:val="clear" w:color="auto" w:fill="auto"/>
        <w:vertAlign w:val="baseline"/>
      </w:rPr>
    </w:lvl>
    <w:lvl w:ilvl="1" w:tplc="F5820620">
      <w:start w:val="1"/>
      <w:numFmt w:val="lowerLetter"/>
      <w:lvlText w:val="%2)"/>
      <w:lvlJc w:val="left"/>
      <w:pPr>
        <w:ind w:left="7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75E5D82">
      <w:start w:val="1"/>
      <w:numFmt w:val="lowerRoman"/>
      <w:lvlText w:val="%3"/>
      <w:lvlJc w:val="left"/>
      <w:pPr>
        <w:ind w:left="15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DD8610E">
      <w:start w:val="1"/>
      <w:numFmt w:val="decimal"/>
      <w:lvlText w:val="%4"/>
      <w:lvlJc w:val="left"/>
      <w:pPr>
        <w:ind w:left="2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9C488B0">
      <w:start w:val="1"/>
      <w:numFmt w:val="lowerLetter"/>
      <w:lvlText w:val="%5"/>
      <w:lvlJc w:val="left"/>
      <w:pPr>
        <w:ind w:left="2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AF4067A">
      <w:start w:val="1"/>
      <w:numFmt w:val="lowerRoman"/>
      <w:lvlText w:val="%6"/>
      <w:lvlJc w:val="left"/>
      <w:pPr>
        <w:ind w:left="3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C1EC28E">
      <w:start w:val="1"/>
      <w:numFmt w:val="decimal"/>
      <w:lvlText w:val="%7"/>
      <w:lvlJc w:val="left"/>
      <w:pPr>
        <w:ind w:left="43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6B022BC">
      <w:start w:val="1"/>
      <w:numFmt w:val="lowerLetter"/>
      <w:lvlText w:val="%8"/>
      <w:lvlJc w:val="left"/>
      <w:pPr>
        <w:ind w:left="51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1F2927C">
      <w:start w:val="1"/>
      <w:numFmt w:val="lowerRoman"/>
      <w:lvlText w:val="%9"/>
      <w:lvlJc w:val="left"/>
      <w:pPr>
        <w:ind w:left="58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9" w15:restartNumberingAfterBreak="0">
    <w:nsid w:val="1C233235"/>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0" w15:restartNumberingAfterBreak="0">
    <w:nsid w:val="1C66234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61" w15:restartNumberingAfterBreak="0">
    <w:nsid w:val="1CC1571A"/>
    <w:multiLevelType w:val="hybridMultilevel"/>
    <w:tmpl w:val="8F623FB2"/>
    <w:lvl w:ilvl="0" w:tplc="04150001">
      <w:start w:val="1"/>
      <w:numFmt w:val="bullet"/>
      <w:lvlText w:val=""/>
      <w:lvlJc w:val="left"/>
      <w:pPr>
        <w:ind w:left="2487" w:hanging="360"/>
      </w:pPr>
      <w:rPr>
        <w:rFonts w:ascii="Symbol" w:hAnsi="Symbol" w:hint="default"/>
      </w:rPr>
    </w:lvl>
    <w:lvl w:ilvl="1" w:tplc="04150003" w:tentative="1">
      <w:start w:val="1"/>
      <w:numFmt w:val="bullet"/>
      <w:lvlText w:val="o"/>
      <w:lvlJc w:val="left"/>
      <w:pPr>
        <w:ind w:left="3207" w:hanging="360"/>
      </w:pPr>
      <w:rPr>
        <w:rFonts w:ascii="Courier New" w:hAnsi="Courier New" w:cs="Courier New" w:hint="default"/>
      </w:rPr>
    </w:lvl>
    <w:lvl w:ilvl="2" w:tplc="04150005" w:tentative="1">
      <w:start w:val="1"/>
      <w:numFmt w:val="bullet"/>
      <w:lvlText w:val=""/>
      <w:lvlJc w:val="left"/>
      <w:pPr>
        <w:ind w:left="3927" w:hanging="360"/>
      </w:pPr>
      <w:rPr>
        <w:rFonts w:ascii="Wingdings" w:hAnsi="Wingdings" w:hint="default"/>
      </w:rPr>
    </w:lvl>
    <w:lvl w:ilvl="3" w:tplc="04150001" w:tentative="1">
      <w:start w:val="1"/>
      <w:numFmt w:val="bullet"/>
      <w:lvlText w:val=""/>
      <w:lvlJc w:val="left"/>
      <w:pPr>
        <w:ind w:left="4647" w:hanging="360"/>
      </w:pPr>
      <w:rPr>
        <w:rFonts w:ascii="Symbol" w:hAnsi="Symbol" w:hint="default"/>
      </w:rPr>
    </w:lvl>
    <w:lvl w:ilvl="4" w:tplc="04150003" w:tentative="1">
      <w:start w:val="1"/>
      <w:numFmt w:val="bullet"/>
      <w:lvlText w:val="o"/>
      <w:lvlJc w:val="left"/>
      <w:pPr>
        <w:ind w:left="5367" w:hanging="360"/>
      </w:pPr>
      <w:rPr>
        <w:rFonts w:ascii="Courier New" w:hAnsi="Courier New" w:cs="Courier New" w:hint="default"/>
      </w:rPr>
    </w:lvl>
    <w:lvl w:ilvl="5" w:tplc="04150005" w:tentative="1">
      <w:start w:val="1"/>
      <w:numFmt w:val="bullet"/>
      <w:lvlText w:val=""/>
      <w:lvlJc w:val="left"/>
      <w:pPr>
        <w:ind w:left="6087" w:hanging="360"/>
      </w:pPr>
      <w:rPr>
        <w:rFonts w:ascii="Wingdings" w:hAnsi="Wingdings" w:hint="default"/>
      </w:rPr>
    </w:lvl>
    <w:lvl w:ilvl="6" w:tplc="04150001" w:tentative="1">
      <w:start w:val="1"/>
      <w:numFmt w:val="bullet"/>
      <w:lvlText w:val=""/>
      <w:lvlJc w:val="left"/>
      <w:pPr>
        <w:ind w:left="6807" w:hanging="360"/>
      </w:pPr>
      <w:rPr>
        <w:rFonts w:ascii="Symbol" w:hAnsi="Symbol" w:hint="default"/>
      </w:rPr>
    </w:lvl>
    <w:lvl w:ilvl="7" w:tplc="04150003" w:tentative="1">
      <w:start w:val="1"/>
      <w:numFmt w:val="bullet"/>
      <w:lvlText w:val="o"/>
      <w:lvlJc w:val="left"/>
      <w:pPr>
        <w:ind w:left="7527" w:hanging="360"/>
      </w:pPr>
      <w:rPr>
        <w:rFonts w:ascii="Courier New" w:hAnsi="Courier New" w:cs="Courier New" w:hint="default"/>
      </w:rPr>
    </w:lvl>
    <w:lvl w:ilvl="8" w:tplc="04150005" w:tentative="1">
      <w:start w:val="1"/>
      <w:numFmt w:val="bullet"/>
      <w:lvlText w:val=""/>
      <w:lvlJc w:val="left"/>
      <w:pPr>
        <w:ind w:left="8247" w:hanging="360"/>
      </w:pPr>
      <w:rPr>
        <w:rFonts w:ascii="Wingdings" w:hAnsi="Wingdings" w:hint="default"/>
      </w:rPr>
    </w:lvl>
  </w:abstractNum>
  <w:abstractNum w:abstractNumId="62" w15:restartNumberingAfterBreak="0">
    <w:nsid w:val="1D213AA7"/>
    <w:multiLevelType w:val="hybridMultilevel"/>
    <w:tmpl w:val="CC8E1EC0"/>
    <w:lvl w:ilvl="0" w:tplc="CFCC4564">
      <w:start w:val="1"/>
      <w:numFmt w:val="decimal"/>
      <w:lvlText w:val="%1."/>
      <w:lvlJc w:val="left"/>
      <w:pPr>
        <w:ind w:left="1071" w:hanging="360"/>
      </w:pPr>
      <w:rPr>
        <w:rFonts w:hint="default"/>
        <w:b w:val="0"/>
        <w:i w:val="0"/>
        <w:strike w:val="0"/>
        <w:dstrike w:val="0"/>
        <w:color w:val="auto"/>
        <w:sz w:val="22"/>
        <w:szCs w:val="22"/>
        <w:u w:val="none" w:color="000000"/>
        <w:vertAlign w:val="baseline"/>
      </w:rPr>
    </w:lvl>
    <w:lvl w:ilvl="1" w:tplc="04150019" w:tentative="1">
      <w:start w:val="1"/>
      <w:numFmt w:val="lowerLetter"/>
      <w:lvlText w:val="%2."/>
      <w:lvlJc w:val="left"/>
      <w:pPr>
        <w:ind w:left="1791" w:hanging="360"/>
      </w:pPr>
    </w:lvl>
    <w:lvl w:ilvl="2" w:tplc="0415001B" w:tentative="1">
      <w:start w:val="1"/>
      <w:numFmt w:val="lowerRoman"/>
      <w:lvlText w:val="%3."/>
      <w:lvlJc w:val="right"/>
      <w:pPr>
        <w:ind w:left="2511" w:hanging="180"/>
      </w:pPr>
    </w:lvl>
    <w:lvl w:ilvl="3" w:tplc="0415000F" w:tentative="1">
      <w:start w:val="1"/>
      <w:numFmt w:val="decimal"/>
      <w:lvlText w:val="%4."/>
      <w:lvlJc w:val="left"/>
      <w:pPr>
        <w:ind w:left="3231" w:hanging="360"/>
      </w:pPr>
    </w:lvl>
    <w:lvl w:ilvl="4" w:tplc="04150019" w:tentative="1">
      <w:start w:val="1"/>
      <w:numFmt w:val="lowerLetter"/>
      <w:lvlText w:val="%5."/>
      <w:lvlJc w:val="left"/>
      <w:pPr>
        <w:ind w:left="3951" w:hanging="360"/>
      </w:pPr>
    </w:lvl>
    <w:lvl w:ilvl="5" w:tplc="0415001B" w:tentative="1">
      <w:start w:val="1"/>
      <w:numFmt w:val="lowerRoman"/>
      <w:lvlText w:val="%6."/>
      <w:lvlJc w:val="right"/>
      <w:pPr>
        <w:ind w:left="4671" w:hanging="180"/>
      </w:pPr>
    </w:lvl>
    <w:lvl w:ilvl="6" w:tplc="0415000F" w:tentative="1">
      <w:start w:val="1"/>
      <w:numFmt w:val="decimal"/>
      <w:lvlText w:val="%7."/>
      <w:lvlJc w:val="left"/>
      <w:pPr>
        <w:ind w:left="5391" w:hanging="360"/>
      </w:pPr>
    </w:lvl>
    <w:lvl w:ilvl="7" w:tplc="04150019" w:tentative="1">
      <w:start w:val="1"/>
      <w:numFmt w:val="lowerLetter"/>
      <w:lvlText w:val="%8."/>
      <w:lvlJc w:val="left"/>
      <w:pPr>
        <w:ind w:left="6111" w:hanging="360"/>
      </w:pPr>
    </w:lvl>
    <w:lvl w:ilvl="8" w:tplc="0415001B" w:tentative="1">
      <w:start w:val="1"/>
      <w:numFmt w:val="lowerRoman"/>
      <w:lvlText w:val="%9."/>
      <w:lvlJc w:val="right"/>
      <w:pPr>
        <w:ind w:left="6831" w:hanging="180"/>
      </w:pPr>
    </w:lvl>
  </w:abstractNum>
  <w:abstractNum w:abstractNumId="63" w15:restartNumberingAfterBreak="0">
    <w:nsid w:val="1DAA34CC"/>
    <w:multiLevelType w:val="hybridMultilevel"/>
    <w:tmpl w:val="21CC170C"/>
    <w:lvl w:ilvl="0" w:tplc="A426C672">
      <w:start w:val="1"/>
      <w:numFmt w:val="decimal"/>
      <w:lvlText w:val="%1)"/>
      <w:lvlJc w:val="left"/>
      <w:pPr>
        <w:ind w:left="720" w:hanging="360"/>
      </w:pPr>
      <w:rPr>
        <w:rFonts w:ascii="Times New Roman" w:hAnsi="Times New Roman" w:cs="Times New Roman" w:hint="default"/>
        <w:b w:val="0"/>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1EA71A4C"/>
    <w:multiLevelType w:val="hybridMultilevel"/>
    <w:tmpl w:val="03A4FDFC"/>
    <w:lvl w:ilvl="0" w:tplc="04150019">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65" w15:restartNumberingAfterBreak="0">
    <w:nsid w:val="20616A1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20656C0F"/>
    <w:multiLevelType w:val="hybridMultilevel"/>
    <w:tmpl w:val="72AA5526"/>
    <w:lvl w:ilvl="0" w:tplc="2AA8E4E2">
      <w:start w:val="1"/>
      <w:numFmt w:val="lowerLetter"/>
      <w:lvlText w:val="%1."/>
      <w:lvlJc w:val="left"/>
      <w:pPr>
        <w:ind w:left="17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20BF7C81"/>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20EA5927"/>
    <w:multiLevelType w:val="multilevel"/>
    <w:tmpl w:val="FC18B366"/>
    <w:lvl w:ilvl="0">
      <w:start w:val="10"/>
      <w:numFmt w:val="decimal"/>
      <w:lvlText w:val="%1"/>
      <w:lvlJc w:val="left"/>
      <w:pPr>
        <w:ind w:left="360" w:hanging="360"/>
      </w:pPr>
      <w:rPr>
        <w:rFonts w:hint="default"/>
      </w:rPr>
    </w:lvl>
    <w:lvl w:ilvl="1">
      <w:start w:val="1"/>
      <w:numFmt w:val="decimal"/>
      <w:lvlText w:val="%1.%2"/>
      <w:lvlJc w:val="left"/>
      <w:pPr>
        <w:ind w:left="370" w:hanging="360"/>
      </w:pPr>
      <w:rPr>
        <w:rFonts w:hint="default"/>
      </w:rPr>
    </w:lvl>
    <w:lvl w:ilvl="2">
      <w:start w:val="1"/>
      <w:numFmt w:val="decimal"/>
      <w:lvlText w:val="%1.%2.%3"/>
      <w:lvlJc w:val="left"/>
      <w:pPr>
        <w:ind w:left="740" w:hanging="720"/>
      </w:pPr>
      <w:rPr>
        <w:rFonts w:hint="default"/>
      </w:rPr>
    </w:lvl>
    <w:lvl w:ilvl="3">
      <w:start w:val="1"/>
      <w:numFmt w:val="decimal"/>
      <w:lvlText w:val="%1.%2.%3.%4"/>
      <w:lvlJc w:val="left"/>
      <w:pPr>
        <w:ind w:left="750" w:hanging="720"/>
      </w:pPr>
      <w:rPr>
        <w:rFonts w:hint="default"/>
      </w:rPr>
    </w:lvl>
    <w:lvl w:ilvl="4">
      <w:start w:val="1"/>
      <w:numFmt w:val="decimal"/>
      <w:lvlText w:val="%1.%2.%3.%4.%5"/>
      <w:lvlJc w:val="left"/>
      <w:pPr>
        <w:ind w:left="760" w:hanging="720"/>
      </w:pPr>
      <w:rPr>
        <w:rFonts w:hint="default"/>
      </w:rPr>
    </w:lvl>
    <w:lvl w:ilvl="5">
      <w:start w:val="1"/>
      <w:numFmt w:val="decimal"/>
      <w:lvlText w:val="%1.%2.%3.%4.%5.%6"/>
      <w:lvlJc w:val="left"/>
      <w:pPr>
        <w:ind w:left="1130" w:hanging="1080"/>
      </w:pPr>
      <w:rPr>
        <w:rFonts w:hint="default"/>
      </w:rPr>
    </w:lvl>
    <w:lvl w:ilvl="6">
      <w:start w:val="1"/>
      <w:numFmt w:val="decimal"/>
      <w:lvlText w:val="%1.%2.%3.%4.%5.%6.%7"/>
      <w:lvlJc w:val="left"/>
      <w:pPr>
        <w:ind w:left="1140" w:hanging="1080"/>
      </w:pPr>
      <w:rPr>
        <w:rFonts w:hint="default"/>
      </w:rPr>
    </w:lvl>
    <w:lvl w:ilvl="7">
      <w:start w:val="1"/>
      <w:numFmt w:val="decimal"/>
      <w:lvlText w:val="%1.%2.%3.%4.%5.%6.%7.%8"/>
      <w:lvlJc w:val="left"/>
      <w:pPr>
        <w:ind w:left="1510" w:hanging="1440"/>
      </w:pPr>
      <w:rPr>
        <w:rFonts w:hint="default"/>
      </w:rPr>
    </w:lvl>
    <w:lvl w:ilvl="8">
      <w:start w:val="1"/>
      <w:numFmt w:val="decimal"/>
      <w:lvlText w:val="%1.%2.%3.%4.%5.%6.%7.%8.%9"/>
      <w:lvlJc w:val="left"/>
      <w:pPr>
        <w:ind w:left="1520" w:hanging="1440"/>
      </w:pPr>
      <w:rPr>
        <w:rFonts w:hint="default"/>
      </w:rPr>
    </w:lvl>
  </w:abstractNum>
  <w:abstractNum w:abstractNumId="69" w15:restartNumberingAfterBreak="0">
    <w:nsid w:val="211B3DB0"/>
    <w:multiLevelType w:val="multilevel"/>
    <w:tmpl w:val="F320BE52"/>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15:restartNumberingAfterBreak="0">
    <w:nsid w:val="21544859"/>
    <w:multiLevelType w:val="hybridMultilevel"/>
    <w:tmpl w:val="4AAAEFF2"/>
    <w:lvl w:ilvl="0" w:tplc="0415000F">
      <w:start w:val="1"/>
      <w:numFmt w:val="decimal"/>
      <w:lvlText w:val="%1."/>
      <w:lvlJc w:val="left"/>
      <w:pPr>
        <w:tabs>
          <w:tab w:val="num" w:pos="212"/>
        </w:tabs>
        <w:ind w:left="212" w:hanging="360"/>
      </w:pPr>
    </w:lvl>
    <w:lvl w:ilvl="1" w:tplc="04150019">
      <w:start w:val="1"/>
      <w:numFmt w:val="lowerLetter"/>
      <w:lvlText w:val="%2."/>
      <w:lvlJc w:val="left"/>
      <w:pPr>
        <w:ind w:left="932" w:hanging="360"/>
      </w:pPr>
      <w:rPr>
        <w:rFonts w:ascii="Times New Roman" w:hAnsi="Times New Roman" w:cs="Times New Roman"/>
      </w:rPr>
    </w:lvl>
    <w:lvl w:ilvl="2" w:tplc="0415001B">
      <w:start w:val="1"/>
      <w:numFmt w:val="lowerRoman"/>
      <w:lvlText w:val="%3."/>
      <w:lvlJc w:val="right"/>
      <w:pPr>
        <w:ind w:left="1652" w:hanging="180"/>
      </w:pPr>
      <w:rPr>
        <w:rFonts w:ascii="Times New Roman" w:hAnsi="Times New Roman" w:cs="Times New Roman"/>
      </w:rPr>
    </w:lvl>
    <w:lvl w:ilvl="3" w:tplc="0415000F">
      <w:start w:val="1"/>
      <w:numFmt w:val="decimal"/>
      <w:lvlText w:val="%4."/>
      <w:lvlJc w:val="left"/>
      <w:pPr>
        <w:ind w:left="2372" w:hanging="360"/>
      </w:pPr>
      <w:rPr>
        <w:rFonts w:ascii="Times New Roman" w:hAnsi="Times New Roman" w:cs="Times New Roman"/>
      </w:rPr>
    </w:lvl>
    <w:lvl w:ilvl="4" w:tplc="04150019">
      <w:start w:val="1"/>
      <w:numFmt w:val="lowerLetter"/>
      <w:lvlText w:val="%5."/>
      <w:lvlJc w:val="left"/>
      <w:pPr>
        <w:ind w:left="3092" w:hanging="360"/>
      </w:pPr>
      <w:rPr>
        <w:rFonts w:ascii="Times New Roman" w:hAnsi="Times New Roman" w:cs="Times New Roman"/>
      </w:rPr>
    </w:lvl>
    <w:lvl w:ilvl="5" w:tplc="0415001B">
      <w:start w:val="1"/>
      <w:numFmt w:val="lowerRoman"/>
      <w:lvlText w:val="%6."/>
      <w:lvlJc w:val="right"/>
      <w:pPr>
        <w:ind w:left="3812" w:hanging="180"/>
      </w:pPr>
      <w:rPr>
        <w:rFonts w:ascii="Times New Roman" w:hAnsi="Times New Roman" w:cs="Times New Roman"/>
      </w:rPr>
    </w:lvl>
    <w:lvl w:ilvl="6" w:tplc="0415000F">
      <w:start w:val="1"/>
      <w:numFmt w:val="decimal"/>
      <w:lvlText w:val="%7."/>
      <w:lvlJc w:val="left"/>
      <w:pPr>
        <w:ind w:left="4532" w:hanging="360"/>
      </w:pPr>
      <w:rPr>
        <w:rFonts w:ascii="Times New Roman" w:hAnsi="Times New Roman" w:cs="Times New Roman"/>
      </w:rPr>
    </w:lvl>
    <w:lvl w:ilvl="7" w:tplc="04150019">
      <w:start w:val="1"/>
      <w:numFmt w:val="lowerLetter"/>
      <w:lvlText w:val="%8."/>
      <w:lvlJc w:val="left"/>
      <w:pPr>
        <w:ind w:left="5252" w:hanging="360"/>
      </w:pPr>
      <w:rPr>
        <w:rFonts w:ascii="Times New Roman" w:hAnsi="Times New Roman" w:cs="Times New Roman"/>
      </w:rPr>
    </w:lvl>
    <w:lvl w:ilvl="8" w:tplc="0415001B">
      <w:start w:val="1"/>
      <w:numFmt w:val="lowerRoman"/>
      <w:lvlText w:val="%9."/>
      <w:lvlJc w:val="right"/>
      <w:pPr>
        <w:ind w:left="5972" w:hanging="180"/>
      </w:pPr>
      <w:rPr>
        <w:rFonts w:ascii="Times New Roman" w:hAnsi="Times New Roman" w:cs="Times New Roman"/>
      </w:rPr>
    </w:lvl>
  </w:abstractNum>
  <w:abstractNum w:abstractNumId="71" w15:restartNumberingAfterBreak="0">
    <w:nsid w:val="215E3A5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21F26628"/>
    <w:multiLevelType w:val="hybridMultilevel"/>
    <w:tmpl w:val="D3D6626A"/>
    <w:lvl w:ilvl="0" w:tplc="1AB861E4">
      <w:start w:val="1"/>
      <w:numFmt w:val="bullet"/>
      <w:lvlText w:val="o"/>
      <w:lvlJc w:val="left"/>
      <w:pPr>
        <w:ind w:left="720" w:hanging="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22025256"/>
    <w:multiLevelType w:val="hybridMultilevel"/>
    <w:tmpl w:val="99B2A88A"/>
    <w:lvl w:ilvl="0" w:tplc="04150019">
      <w:start w:val="1"/>
      <w:numFmt w:val="lowerLetter"/>
      <w:lvlText w:val="%1."/>
      <w:lvlJc w:val="left"/>
      <w:pPr>
        <w:ind w:left="1448" w:hanging="360"/>
      </w:pPr>
    </w:lvl>
    <w:lvl w:ilvl="1" w:tplc="04150019" w:tentative="1">
      <w:start w:val="1"/>
      <w:numFmt w:val="lowerLetter"/>
      <w:lvlText w:val="%2."/>
      <w:lvlJc w:val="left"/>
      <w:pPr>
        <w:ind w:left="2168" w:hanging="360"/>
      </w:pPr>
    </w:lvl>
    <w:lvl w:ilvl="2" w:tplc="0415001B" w:tentative="1">
      <w:start w:val="1"/>
      <w:numFmt w:val="lowerRoman"/>
      <w:lvlText w:val="%3."/>
      <w:lvlJc w:val="right"/>
      <w:pPr>
        <w:ind w:left="2888" w:hanging="180"/>
      </w:pPr>
    </w:lvl>
    <w:lvl w:ilvl="3" w:tplc="0415000F" w:tentative="1">
      <w:start w:val="1"/>
      <w:numFmt w:val="decimal"/>
      <w:lvlText w:val="%4."/>
      <w:lvlJc w:val="left"/>
      <w:pPr>
        <w:ind w:left="3608" w:hanging="360"/>
      </w:pPr>
    </w:lvl>
    <w:lvl w:ilvl="4" w:tplc="04150019" w:tentative="1">
      <w:start w:val="1"/>
      <w:numFmt w:val="lowerLetter"/>
      <w:lvlText w:val="%5."/>
      <w:lvlJc w:val="left"/>
      <w:pPr>
        <w:ind w:left="4328" w:hanging="360"/>
      </w:pPr>
    </w:lvl>
    <w:lvl w:ilvl="5" w:tplc="0415001B" w:tentative="1">
      <w:start w:val="1"/>
      <w:numFmt w:val="lowerRoman"/>
      <w:lvlText w:val="%6."/>
      <w:lvlJc w:val="right"/>
      <w:pPr>
        <w:ind w:left="5048" w:hanging="180"/>
      </w:pPr>
    </w:lvl>
    <w:lvl w:ilvl="6" w:tplc="0415000F" w:tentative="1">
      <w:start w:val="1"/>
      <w:numFmt w:val="decimal"/>
      <w:lvlText w:val="%7."/>
      <w:lvlJc w:val="left"/>
      <w:pPr>
        <w:ind w:left="5768" w:hanging="360"/>
      </w:pPr>
    </w:lvl>
    <w:lvl w:ilvl="7" w:tplc="04150019" w:tentative="1">
      <w:start w:val="1"/>
      <w:numFmt w:val="lowerLetter"/>
      <w:lvlText w:val="%8."/>
      <w:lvlJc w:val="left"/>
      <w:pPr>
        <w:ind w:left="6488" w:hanging="360"/>
      </w:pPr>
    </w:lvl>
    <w:lvl w:ilvl="8" w:tplc="0415001B" w:tentative="1">
      <w:start w:val="1"/>
      <w:numFmt w:val="lowerRoman"/>
      <w:lvlText w:val="%9."/>
      <w:lvlJc w:val="right"/>
      <w:pPr>
        <w:ind w:left="7208" w:hanging="180"/>
      </w:pPr>
    </w:lvl>
  </w:abstractNum>
  <w:abstractNum w:abstractNumId="74" w15:restartNumberingAfterBreak="0">
    <w:nsid w:val="23D85650"/>
    <w:multiLevelType w:val="hybridMultilevel"/>
    <w:tmpl w:val="3AF06890"/>
    <w:lvl w:ilvl="0" w:tplc="E35038D4">
      <w:start w:val="1"/>
      <w:numFmt w:val="bullet"/>
      <w:lvlText w:val="-"/>
      <w:lvlJc w:val="left"/>
      <w:pPr>
        <w:tabs>
          <w:tab w:val="num" w:pos="720"/>
        </w:tabs>
        <w:ind w:left="720" w:hanging="360"/>
      </w:pPr>
      <w:rPr>
        <w:rFonts w:ascii="Courier New" w:hAnsi="Courier New" w:hint="default"/>
        <w:b/>
        <w:strike/>
      </w:rPr>
    </w:lvl>
    <w:lvl w:ilvl="1" w:tplc="63E83950">
      <w:start w:val="2"/>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5" w15:restartNumberingAfterBreak="0">
    <w:nsid w:val="25A03521"/>
    <w:multiLevelType w:val="hybridMultilevel"/>
    <w:tmpl w:val="05FE3F00"/>
    <w:lvl w:ilvl="0" w:tplc="09C2BF66">
      <w:start w:val="1"/>
      <w:numFmt w:val="bullet"/>
      <w:lvlText w:val="-"/>
      <w:lvlJc w:val="left"/>
      <w:pPr>
        <w:tabs>
          <w:tab w:val="num" w:pos="720"/>
        </w:tabs>
        <w:ind w:left="720" w:hanging="360"/>
      </w:pPr>
      <w:rPr>
        <w:rFonts w:ascii="Courier New" w:hAnsi="Courier New" w:hint="default"/>
      </w:rPr>
    </w:lvl>
    <w:lvl w:ilvl="1" w:tplc="63E83950">
      <w:start w:val="2"/>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6" w15:restartNumberingAfterBreak="0">
    <w:nsid w:val="26262CFB"/>
    <w:multiLevelType w:val="hybridMultilevel"/>
    <w:tmpl w:val="B672AED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26444464"/>
    <w:multiLevelType w:val="hybridMultilevel"/>
    <w:tmpl w:val="05888F68"/>
    <w:lvl w:ilvl="0" w:tplc="192C2EB6">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8" w15:restartNumberingAfterBreak="0">
    <w:nsid w:val="27051469"/>
    <w:multiLevelType w:val="hybridMultilevel"/>
    <w:tmpl w:val="87B6DFA8"/>
    <w:lvl w:ilvl="0" w:tplc="5F6E88F8">
      <w:start w:val="1"/>
      <w:numFmt w:val="bullet"/>
      <w:lvlText w:val=""/>
      <w:lvlJc w:val="left"/>
      <w:pPr>
        <w:ind w:left="1854" w:hanging="360"/>
      </w:pPr>
      <w:rPr>
        <w:rFonts w:ascii="Symbol" w:hAnsi="Symbol" w:hint="default"/>
        <w:b w:val="0"/>
        <w:i w:val="0"/>
        <w:color w:val="auto"/>
        <w:sz w:val="24"/>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79" w15:restartNumberingAfterBreak="0">
    <w:nsid w:val="28021807"/>
    <w:multiLevelType w:val="hybridMultilevel"/>
    <w:tmpl w:val="9BD4A282"/>
    <w:lvl w:ilvl="0" w:tplc="0626412A">
      <w:start w:val="1"/>
      <w:numFmt w:val="bullet"/>
      <w:lvlText w:val=""/>
      <w:lvlJc w:val="left"/>
      <w:pPr>
        <w:ind w:left="1080" w:hanging="360"/>
      </w:pPr>
      <w:rPr>
        <w:rFonts w:ascii="Symbol" w:hAnsi="Symbol"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0" w15:restartNumberingAfterBreak="0">
    <w:nsid w:val="28310BBC"/>
    <w:multiLevelType w:val="hybridMultilevel"/>
    <w:tmpl w:val="B7720B82"/>
    <w:lvl w:ilvl="0" w:tplc="09C2BF6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2834133D"/>
    <w:multiLevelType w:val="hybridMultilevel"/>
    <w:tmpl w:val="B0F07E10"/>
    <w:lvl w:ilvl="0" w:tplc="55AC2130">
      <w:start w:val="1"/>
      <w:numFmt w:val="decimal"/>
      <w:lvlText w:val="%1."/>
      <w:lvlJc w:val="left"/>
      <w:pPr>
        <w:ind w:left="1353" w:hanging="360"/>
      </w:pPr>
      <w:rPr>
        <w:rFonts w:ascii="Times" w:hAnsi="Times" w:cs="Arial" w:hint="default"/>
        <w:color w:val="000000" w:themeColor="text1"/>
      </w:rPr>
    </w:lvl>
    <w:lvl w:ilvl="1" w:tplc="09C2BF66">
      <w:start w:val="1"/>
      <w:numFmt w:val="bullet"/>
      <w:lvlText w:val="-"/>
      <w:lvlJc w:val="left"/>
      <w:pPr>
        <w:ind w:left="2073" w:hanging="360"/>
      </w:pPr>
      <w:rPr>
        <w:rFonts w:ascii="Courier New" w:hAnsi="Courier New" w:hint="default"/>
      </w:rPr>
    </w:lvl>
    <w:lvl w:ilvl="2" w:tplc="0415001B" w:tentative="1">
      <w:start w:val="1"/>
      <w:numFmt w:val="lowerRoman"/>
      <w:lvlText w:val="%3."/>
      <w:lvlJc w:val="right"/>
      <w:pPr>
        <w:ind w:left="2793" w:hanging="180"/>
      </w:pPr>
    </w:lvl>
    <w:lvl w:ilvl="3" w:tplc="0415000F">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82" w15:restartNumberingAfterBreak="0">
    <w:nsid w:val="28494534"/>
    <w:multiLevelType w:val="hybridMultilevel"/>
    <w:tmpl w:val="27289F24"/>
    <w:lvl w:ilvl="0" w:tplc="5F6E88F8">
      <w:start w:val="1"/>
      <w:numFmt w:val="bullet"/>
      <w:lvlText w:val=""/>
      <w:lvlJc w:val="left"/>
      <w:pPr>
        <w:ind w:left="1571" w:hanging="360"/>
      </w:pPr>
      <w:rPr>
        <w:rFonts w:ascii="Symbol" w:hAnsi="Symbol" w:hint="default"/>
      </w:rPr>
    </w:lvl>
    <w:lvl w:ilvl="1" w:tplc="04150019">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83" w15:restartNumberingAfterBreak="0">
    <w:nsid w:val="28836645"/>
    <w:multiLevelType w:val="hybridMultilevel"/>
    <w:tmpl w:val="56E03136"/>
    <w:lvl w:ilvl="0" w:tplc="80744B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294321B9"/>
    <w:multiLevelType w:val="hybridMultilevel"/>
    <w:tmpl w:val="D0F8489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85" w15:restartNumberingAfterBreak="0">
    <w:nsid w:val="297E6FFE"/>
    <w:multiLevelType w:val="hybridMultilevel"/>
    <w:tmpl w:val="51549B44"/>
    <w:lvl w:ilvl="0" w:tplc="94B2D394">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29BA78C5"/>
    <w:multiLevelType w:val="hybridMultilevel"/>
    <w:tmpl w:val="268E7202"/>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7" w15:restartNumberingAfterBreak="0">
    <w:nsid w:val="2A5956EC"/>
    <w:multiLevelType w:val="multilevel"/>
    <w:tmpl w:val="EB28F64C"/>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8" w15:restartNumberingAfterBreak="0">
    <w:nsid w:val="2A8F6356"/>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2CA91079"/>
    <w:multiLevelType w:val="hybridMultilevel"/>
    <w:tmpl w:val="3DE635E0"/>
    <w:lvl w:ilvl="0" w:tplc="868413F8">
      <w:start w:val="1"/>
      <w:numFmt w:val="lowerLetter"/>
      <w:lvlText w:val="%1."/>
      <w:lvlJc w:val="left"/>
      <w:pPr>
        <w:ind w:left="896" w:hanging="360"/>
      </w:pPr>
      <w:rPr>
        <w:rFonts w:hint="default"/>
      </w:rPr>
    </w:lvl>
    <w:lvl w:ilvl="1" w:tplc="04150019" w:tentative="1">
      <w:start w:val="1"/>
      <w:numFmt w:val="lowerLetter"/>
      <w:lvlText w:val="%2."/>
      <w:lvlJc w:val="left"/>
      <w:pPr>
        <w:ind w:left="1616" w:hanging="360"/>
      </w:pPr>
    </w:lvl>
    <w:lvl w:ilvl="2" w:tplc="0415001B" w:tentative="1">
      <w:start w:val="1"/>
      <w:numFmt w:val="lowerRoman"/>
      <w:lvlText w:val="%3."/>
      <w:lvlJc w:val="right"/>
      <w:pPr>
        <w:ind w:left="2336" w:hanging="180"/>
      </w:pPr>
    </w:lvl>
    <w:lvl w:ilvl="3" w:tplc="0415000F" w:tentative="1">
      <w:start w:val="1"/>
      <w:numFmt w:val="decimal"/>
      <w:lvlText w:val="%4."/>
      <w:lvlJc w:val="left"/>
      <w:pPr>
        <w:ind w:left="3056" w:hanging="360"/>
      </w:pPr>
    </w:lvl>
    <w:lvl w:ilvl="4" w:tplc="04150019" w:tentative="1">
      <w:start w:val="1"/>
      <w:numFmt w:val="lowerLetter"/>
      <w:lvlText w:val="%5."/>
      <w:lvlJc w:val="left"/>
      <w:pPr>
        <w:ind w:left="3776" w:hanging="360"/>
      </w:pPr>
    </w:lvl>
    <w:lvl w:ilvl="5" w:tplc="0415001B" w:tentative="1">
      <w:start w:val="1"/>
      <w:numFmt w:val="lowerRoman"/>
      <w:lvlText w:val="%6."/>
      <w:lvlJc w:val="right"/>
      <w:pPr>
        <w:ind w:left="4496" w:hanging="180"/>
      </w:pPr>
    </w:lvl>
    <w:lvl w:ilvl="6" w:tplc="0415000F" w:tentative="1">
      <w:start w:val="1"/>
      <w:numFmt w:val="decimal"/>
      <w:lvlText w:val="%7."/>
      <w:lvlJc w:val="left"/>
      <w:pPr>
        <w:ind w:left="5216" w:hanging="360"/>
      </w:pPr>
    </w:lvl>
    <w:lvl w:ilvl="7" w:tplc="04150019" w:tentative="1">
      <w:start w:val="1"/>
      <w:numFmt w:val="lowerLetter"/>
      <w:lvlText w:val="%8."/>
      <w:lvlJc w:val="left"/>
      <w:pPr>
        <w:ind w:left="5936" w:hanging="360"/>
      </w:pPr>
    </w:lvl>
    <w:lvl w:ilvl="8" w:tplc="0415001B" w:tentative="1">
      <w:start w:val="1"/>
      <w:numFmt w:val="lowerRoman"/>
      <w:lvlText w:val="%9."/>
      <w:lvlJc w:val="right"/>
      <w:pPr>
        <w:ind w:left="6656" w:hanging="180"/>
      </w:pPr>
    </w:lvl>
  </w:abstractNum>
  <w:abstractNum w:abstractNumId="90" w15:restartNumberingAfterBreak="0">
    <w:nsid w:val="2CCF3ABC"/>
    <w:multiLevelType w:val="hybridMultilevel"/>
    <w:tmpl w:val="DBF03410"/>
    <w:lvl w:ilvl="0" w:tplc="EC446F74">
      <w:start w:val="1"/>
      <w:numFmt w:val="decimal"/>
      <w:lvlText w:val="%1."/>
      <w:lvlJc w:val="left"/>
      <w:pPr>
        <w:ind w:left="360" w:hanging="360"/>
      </w:pPr>
      <w:rPr>
        <w:rFonts w:ascii="Times New Roman" w:hAnsi="Times New Roman" w:cs="Times New Roman" w:hint="default"/>
        <w:color w:val="auto"/>
      </w:rPr>
    </w:lvl>
    <w:lvl w:ilvl="1" w:tplc="55087538">
      <w:start w:val="1"/>
      <w:numFmt w:val="decimal"/>
      <w:lvlText w:val="%2)"/>
      <w:lvlJc w:val="left"/>
      <w:pPr>
        <w:ind w:left="1410" w:hanging="690"/>
      </w:pPr>
      <w:rPr>
        <w:rFonts w:ascii="Times New Roman" w:hAnsi="Times New Roman" w:cs="Times New Roman" w:hint="default"/>
      </w:rPr>
    </w:lvl>
    <w:lvl w:ilvl="2" w:tplc="0415001B">
      <w:start w:val="1"/>
      <w:numFmt w:val="lowerRoman"/>
      <w:lvlText w:val="%3."/>
      <w:lvlJc w:val="right"/>
      <w:pPr>
        <w:ind w:left="1800" w:hanging="180"/>
      </w:pPr>
      <w:rPr>
        <w:rFonts w:ascii="Times New Roman" w:hAnsi="Times New Roman" w:cs="Times New Roman"/>
      </w:rPr>
    </w:lvl>
    <w:lvl w:ilvl="3" w:tplc="0415000F">
      <w:start w:val="1"/>
      <w:numFmt w:val="decimal"/>
      <w:lvlText w:val="%4."/>
      <w:lvlJc w:val="left"/>
      <w:pPr>
        <w:ind w:left="2520" w:hanging="360"/>
      </w:pPr>
      <w:rPr>
        <w:rFonts w:ascii="Times New Roman" w:hAnsi="Times New Roman" w:cs="Times New Roman"/>
      </w:rPr>
    </w:lvl>
    <w:lvl w:ilvl="4" w:tplc="04150019">
      <w:start w:val="1"/>
      <w:numFmt w:val="lowerLetter"/>
      <w:lvlText w:val="%5."/>
      <w:lvlJc w:val="left"/>
      <w:pPr>
        <w:ind w:left="3240" w:hanging="360"/>
      </w:pPr>
      <w:rPr>
        <w:rFonts w:ascii="Times New Roman" w:hAnsi="Times New Roman" w:cs="Times New Roman"/>
      </w:rPr>
    </w:lvl>
    <w:lvl w:ilvl="5" w:tplc="0415001B">
      <w:start w:val="1"/>
      <w:numFmt w:val="lowerRoman"/>
      <w:lvlText w:val="%6."/>
      <w:lvlJc w:val="right"/>
      <w:pPr>
        <w:ind w:left="3960" w:hanging="180"/>
      </w:pPr>
      <w:rPr>
        <w:rFonts w:ascii="Times New Roman" w:hAnsi="Times New Roman" w:cs="Times New Roman"/>
      </w:rPr>
    </w:lvl>
    <w:lvl w:ilvl="6" w:tplc="0415000F">
      <w:start w:val="1"/>
      <w:numFmt w:val="decimal"/>
      <w:lvlText w:val="%7."/>
      <w:lvlJc w:val="left"/>
      <w:pPr>
        <w:ind w:left="4680" w:hanging="360"/>
      </w:pPr>
      <w:rPr>
        <w:rFonts w:ascii="Times New Roman" w:hAnsi="Times New Roman" w:cs="Times New Roman"/>
      </w:rPr>
    </w:lvl>
    <w:lvl w:ilvl="7" w:tplc="04150019">
      <w:start w:val="1"/>
      <w:numFmt w:val="lowerLetter"/>
      <w:lvlText w:val="%8."/>
      <w:lvlJc w:val="left"/>
      <w:pPr>
        <w:ind w:left="5400" w:hanging="360"/>
      </w:pPr>
      <w:rPr>
        <w:rFonts w:ascii="Times New Roman" w:hAnsi="Times New Roman" w:cs="Times New Roman"/>
      </w:rPr>
    </w:lvl>
    <w:lvl w:ilvl="8" w:tplc="0415001B">
      <w:start w:val="1"/>
      <w:numFmt w:val="lowerRoman"/>
      <w:lvlText w:val="%9."/>
      <w:lvlJc w:val="right"/>
      <w:pPr>
        <w:ind w:left="6120" w:hanging="180"/>
      </w:pPr>
      <w:rPr>
        <w:rFonts w:ascii="Times New Roman" w:hAnsi="Times New Roman" w:cs="Times New Roman"/>
      </w:rPr>
    </w:lvl>
  </w:abstractNum>
  <w:abstractNum w:abstractNumId="91" w15:restartNumberingAfterBreak="0">
    <w:nsid w:val="2E4B1F23"/>
    <w:multiLevelType w:val="hybridMultilevel"/>
    <w:tmpl w:val="81040202"/>
    <w:lvl w:ilvl="0" w:tplc="396EC1CE">
      <w:start w:val="1"/>
      <w:numFmt w:val="bullet"/>
      <w:lvlText w:val=""/>
      <w:lvlJc w:val="left"/>
      <w:pPr>
        <w:tabs>
          <w:tab w:val="num" w:pos="1855"/>
        </w:tabs>
        <w:ind w:left="1855" w:hanging="360"/>
      </w:pPr>
      <w:rPr>
        <w:rFonts w:ascii="Symbol" w:hAnsi="Symbol" w:hint="default"/>
      </w:rPr>
    </w:lvl>
    <w:lvl w:ilvl="1" w:tplc="8040A782">
      <w:start w:val="1"/>
      <w:numFmt w:val="bullet"/>
      <w:lvlText w:val=""/>
      <w:lvlJc w:val="left"/>
      <w:pPr>
        <w:tabs>
          <w:tab w:val="num" w:pos="937"/>
        </w:tabs>
        <w:ind w:left="937" w:hanging="227"/>
      </w:pPr>
      <w:rPr>
        <w:rFonts w:ascii="Symbol" w:hAnsi="Symbol" w:hint="default"/>
      </w:rPr>
    </w:lvl>
    <w:lvl w:ilvl="2" w:tplc="04150005">
      <w:start w:val="1"/>
      <w:numFmt w:val="bullet"/>
      <w:lvlText w:val=""/>
      <w:lvlJc w:val="left"/>
      <w:pPr>
        <w:tabs>
          <w:tab w:val="num" w:pos="3295"/>
        </w:tabs>
        <w:ind w:left="3295" w:hanging="360"/>
      </w:pPr>
      <w:rPr>
        <w:rFonts w:ascii="Wingdings" w:hAnsi="Wingdings" w:hint="default"/>
      </w:rPr>
    </w:lvl>
    <w:lvl w:ilvl="3" w:tplc="04150001" w:tentative="1">
      <w:start w:val="1"/>
      <w:numFmt w:val="bullet"/>
      <w:lvlText w:val=""/>
      <w:lvlJc w:val="left"/>
      <w:pPr>
        <w:tabs>
          <w:tab w:val="num" w:pos="4015"/>
        </w:tabs>
        <w:ind w:left="4015" w:hanging="360"/>
      </w:pPr>
      <w:rPr>
        <w:rFonts w:ascii="Symbol" w:hAnsi="Symbol" w:hint="default"/>
      </w:rPr>
    </w:lvl>
    <w:lvl w:ilvl="4" w:tplc="04150003" w:tentative="1">
      <w:start w:val="1"/>
      <w:numFmt w:val="bullet"/>
      <w:lvlText w:val="o"/>
      <w:lvlJc w:val="left"/>
      <w:pPr>
        <w:tabs>
          <w:tab w:val="num" w:pos="4735"/>
        </w:tabs>
        <w:ind w:left="4735" w:hanging="360"/>
      </w:pPr>
      <w:rPr>
        <w:rFonts w:ascii="Courier New" w:hAnsi="Courier New" w:hint="default"/>
      </w:rPr>
    </w:lvl>
    <w:lvl w:ilvl="5" w:tplc="04150005" w:tentative="1">
      <w:start w:val="1"/>
      <w:numFmt w:val="bullet"/>
      <w:lvlText w:val=""/>
      <w:lvlJc w:val="left"/>
      <w:pPr>
        <w:tabs>
          <w:tab w:val="num" w:pos="5455"/>
        </w:tabs>
        <w:ind w:left="5455" w:hanging="360"/>
      </w:pPr>
      <w:rPr>
        <w:rFonts w:ascii="Wingdings" w:hAnsi="Wingdings" w:hint="default"/>
      </w:rPr>
    </w:lvl>
    <w:lvl w:ilvl="6" w:tplc="04150001" w:tentative="1">
      <w:start w:val="1"/>
      <w:numFmt w:val="bullet"/>
      <w:lvlText w:val=""/>
      <w:lvlJc w:val="left"/>
      <w:pPr>
        <w:tabs>
          <w:tab w:val="num" w:pos="6175"/>
        </w:tabs>
        <w:ind w:left="6175" w:hanging="360"/>
      </w:pPr>
      <w:rPr>
        <w:rFonts w:ascii="Symbol" w:hAnsi="Symbol" w:hint="default"/>
      </w:rPr>
    </w:lvl>
    <w:lvl w:ilvl="7" w:tplc="04150003" w:tentative="1">
      <w:start w:val="1"/>
      <w:numFmt w:val="bullet"/>
      <w:lvlText w:val="o"/>
      <w:lvlJc w:val="left"/>
      <w:pPr>
        <w:tabs>
          <w:tab w:val="num" w:pos="6895"/>
        </w:tabs>
        <w:ind w:left="6895" w:hanging="360"/>
      </w:pPr>
      <w:rPr>
        <w:rFonts w:ascii="Courier New" w:hAnsi="Courier New" w:hint="default"/>
      </w:rPr>
    </w:lvl>
    <w:lvl w:ilvl="8" w:tplc="04150005" w:tentative="1">
      <w:start w:val="1"/>
      <w:numFmt w:val="bullet"/>
      <w:lvlText w:val=""/>
      <w:lvlJc w:val="left"/>
      <w:pPr>
        <w:tabs>
          <w:tab w:val="num" w:pos="7615"/>
        </w:tabs>
        <w:ind w:left="7615" w:hanging="360"/>
      </w:pPr>
      <w:rPr>
        <w:rFonts w:ascii="Wingdings" w:hAnsi="Wingdings" w:hint="default"/>
      </w:rPr>
    </w:lvl>
  </w:abstractNum>
  <w:abstractNum w:abstractNumId="92" w15:restartNumberingAfterBreak="0">
    <w:nsid w:val="2EC6173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3" w15:restartNumberingAfterBreak="0">
    <w:nsid w:val="2F53346B"/>
    <w:multiLevelType w:val="hybridMultilevel"/>
    <w:tmpl w:val="35F672C4"/>
    <w:lvl w:ilvl="0" w:tplc="04150017">
      <w:start w:val="1"/>
      <w:numFmt w:val="lowerLetter"/>
      <w:lvlText w:val="%1)"/>
      <w:lvlJc w:val="left"/>
      <w:pPr>
        <w:ind w:left="720" w:hanging="360"/>
      </w:pPr>
    </w:lvl>
    <w:lvl w:ilvl="1" w:tplc="8A3A384A">
      <w:start w:val="1"/>
      <w:numFmt w:val="bullet"/>
      <w:lvlText w:val=""/>
      <w:lvlJc w:val="left"/>
      <w:pPr>
        <w:ind w:left="2628" w:hanging="360"/>
      </w:pPr>
      <w:rPr>
        <w:rFonts w:ascii="Symbol" w:hAnsi="Symbol" w:hint="default"/>
      </w:rPr>
    </w:lvl>
    <w:lvl w:ilvl="2" w:tplc="4F526F72">
      <w:start w:val="6"/>
      <w:numFmt w:val="decimal"/>
      <w:lvlText w:val="%3"/>
      <w:lvlJc w:val="left"/>
      <w:pPr>
        <w:ind w:left="2340" w:hanging="360"/>
      </w:pPr>
      <w:rPr>
        <w:rFonts w:cs="Arial" w:hint="default"/>
        <w:b/>
        <w:color w:val="auto"/>
      </w:rPr>
    </w:lvl>
    <w:lvl w:ilvl="3" w:tplc="C26C2EEA">
      <w:start w:val="15"/>
      <w:numFmt w:val="lowerLetter"/>
      <w:lvlText w:val="%4."/>
      <w:lvlJc w:val="left"/>
      <w:pPr>
        <w:ind w:left="2880" w:hanging="360"/>
      </w:pPr>
      <w:rPr>
        <w:rFonts w:hint="default"/>
      </w:rPr>
    </w:lvl>
    <w:lvl w:ilvl="4" w:tplc="58C2875A">
      <w:start w:val="1"/>
      <w:numFmt w:val="decimal"/>
      <w:lvlText w:val="%5."/>
      <w:lvlJc w:val="left"/>
      <w:pPr>
        <w:ind w:left="3600" w:hanging="360"/>
      </w:pPr>
      <w:rPr>
        <w:rFonts w:hint="default"/>
        <w:color w:val="0000CC"/>
      </w:rPr>
    </w:lvl>
    <w:lvl w:ilvl="5" w:tplc="04150019">
      <w:start w:val="1"/>
      <w:numFmt w:val="lowerLetter"/>
      <w:lvlText w:val="%6."/>
      <w:lvlJc w:val="left"/>
      <w:pPr>
        <w:ind w:left="4320" w:hanging="180"/>
      </w:pPr>
      <w:rPr>
        <w:rFonts w:cs="Times New Roman"/>
      </w:rPr>
    </w:lvl>
    <w:lvl w:ilvl="6" w:tplc="3FBC706A">
      <w:start w:val="1"/>
      <w:numFmt w:val="decimal"/>
      <w:lvlText w:val="%7)"/>
      <w:lvlJc w:val="left"/>
      <w:pPr>
        <w:ind w:left="5040" w:hanging="360"/>
      </w:pPr>
      <w:rPr>
        <w:rFonts w:hint="default"/>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31124373"/>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316B1E08"/>
    <w:multiLevelType w:val="hybridMultilevel"/>
    <w:tmpl w:val="13748BB2"/>
    <w:lvl w:ilvl="0" w:tplc="8A3A384A">
      <w:start w:val="1"/>
      <w:numFmt w:val="bullet"/>
      <w:lvlText w:val=""/>
      <w:lvlJc w:val="left"/>
      <w:pPr>
        <w:ind w:left="730"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1450" w:hanging="360"/>
      </w:pPr>
      <w:rPr>
        <w:rFonts w:ascii="Courier New" w:hAnsi="Courier New" w:cs="Courier New" w:hint="default"/>
      </w:rPr>
    </w:lvl>
    <w:lvl w:ilvl="2" w:tplc="04150005" w:tentative="1">
      <w:start w:val="1"/>
      <w:numFmt w:val="bullet"/>
      <w:lvlText w:val=""/>
      <w:lvlJc w:val="left"/>
      <w:pPr>
        <w:ind w:left="2170" w:hanging="360"/>
      </w:pPr>
      <w:rPr>
        <w:rFonts w:ascii="Wingdings" w:hAnsi="Wingdings" w:hint="default"/>
      </w:rPr>
    </w:lvl>
    <w:lvl w:ilvl="3" w:tplc="04150001" w:tentative="1">
      <w:start w:val="1"/>
      <w:numFmt w:val="bullet"/>
      <w:lvlText w:val=""/>
      <w:lvlJc w:val="left"/>
      <w:pPr>
        <w:ind w:left="2890" w:hanging="360"/>
      </w:pPr>
      <w:rPr>
        <w:rFonts w:ascii="Symbol" w:hAnsi="Symbol" w:hint="default"/>
      </w:rPr>
    </w:lvl>
    <w:lvl w:ilvl="4" w:tplc="04150003" w:tentative="1">
      <w:start w:val="1"/>
      <w:numFmt w:val="bullet"/>
      <w:lvlText w:val="o"/>
      <w:lvlJc w:val="left"/>
      <w:pPr>
        <w:ind w:left="3610" w:hanging="360"/>
      </w:pPr>
      <w:rPr>
        <w:rFonts w:ascii="Courier New" w:hAnsi="Courier New" w:cs="Courier New" w:hint="default"/>
      </w:rPr>
    </w:lvl>
    <w:lvl w:ilvl="5" w:tplc="04150005" w:tentative="1">
      <w:start w:val="1"/>
      <w:numFmt w:val="bullet"/>
      <w:lvlText w:val=""/>
      <w:lvlJc w:val="left"/>
      <w:pPr>
        <w:ind w:left="4330" w:hanging="360"/>
      </w:pPr>
      <w:rPr>
        <w:rFonts w:ascii="Wingdings" w:hAnsi="Wingdings" w:hint="default"/>
      </w:rPr>
    </w:lvl>
    <w:lvl w:ilvl="6" w:tplc="04150001" w:tentative="1">
      <w:start w:val="1"/>
      <w:numFmt w:val="bullet"/>
      <w:lvlText w:val=""/>
      <w:lvlJc w:val="left"/>
      <w:pPr>
        <w:ind w:left="5050" w:hanging="360"/>
      </w:pPr>
      <w:rPr>
        <w:rFonts w:ascii="Symbol" w:hAnsi="Symbol" w:hint="default"/>
      </w:rPr>
    </w:lvl>
    <w:lvl w:ilvl="7" w:tplc="04150003" w:tentative="1">
      <w:start w:val="1"/>
      <w:numFmt w:val="bullet"/>
      <w:lvlText w:val="o"/>
      <w:lvlJc w:val="left"/>
      <w:pPr>
        <w:ind w:left="5770" w:hanging="360"/>
      </w:pPr>
      <w:rPr>
        <w:rFonts w:ascii="Courier New" w:hAnsi="Courier New" w:cs="Courier New" w:hint="default"/>
      </w:rPr>
    </w:lvl>
    <w:lvl w:ilvl="8" w:tplc="04150005" w:tentative="1">
      <w:start w:val="1"/>
      <w:numFmt w:val="bullet"/>
      <w:lvlText w:val=""/>
      <w:lvlJc w:val="left"/>
      <w:pPr>
        <w:ind w:left="6490" w:hanging="360"/>
      </w:pPr>
      <w:rPr>
        <w:rFonts w:ascii="Wingdings" w:hAnsi="Wingdings" w:hint="default"/>
      </w:rPr>
    </w:lvl>
  </w:abstractNum>
  <w:abstractNum w:abstractNumId="96" w15:restartNumberingAfterBreak="0">
    <w:nsid w:val="32593C20"/>
    <w:multiLevelType w:val="hybridMultilevel"/>
    <w:tmpl w:val="8F66A20A"/>
    <w:lvl w:ilvl="0" w:tplc="192C2EB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7" w15:restartNumberingAfterBreak="0">
    <w:nsid w:val="32A645D6"/>
    <w:multiLevelType w:val="hybridMultilevel"/>
    <w:tmpl w:val="EBA22DC0"/>
    <w:lvl w:ilvl="0" w:tplc="192C2EB6">
      <w:start w:val="1"/>
      <w:numFmt w:val="bullet"/>
      <w:lvlText w:val=""/>
      <w:lvlJc w:val="left"/>
      <w:pPr>
        <w:ind w:left="901"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331A364B"/>
    <w:multiLevelType w:val="hybridMultilevel"/>
    <w:tmpl w:val="D688CCBC"/>
    <w:lvl w:ilvl="0" w:tplc="A69C17A0">
      <w:start w:val="1"/>
      <w:numFmt w:val="lowerLetter"/>
      <w:lvlText w:val="%1."/>
      <w:lvlJc w:val="left"/>
      <w:pPr>
        <w:ind w:left="720" w:hanging="360"/>
      </w:pPr>
      <w:rPr>
        <w:rFonts w:ascii="Times New Roman" w:hAnsi="Times New Roman" w:hint="default"/>
        <w:b w:val="0"/>
        <w:i w:val="0"/>
        <w:caps w:val="0"/>
        <w:strike w:val="0"/>
        <w:dstrike w:val="0"/>
        <w:vanish w:val="0"/>
        <w:sz w:val="22"/>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3399451A"/>
    <w:multiLevelType w:val="hybridMultilevel"/>
    <w:tmpl w:val="421A3F3A"/>
    <w:lvl w:ilvl="0" w:tplc="17C094CE">
      <w:start w:val="5"/>
      <w:numFmt w:val="decimal"/>
      <w:lvlText w:val="%1."/>
      <w:lvlJc w:val="left"/>
      <w:pPr>
        <w:ind w:left="468"/>
      </w:pPr>
      <w:rPr>
        <w:rFonts w:ascii="Times New Roman" w:eastAsia="Times New Roman" w:hAnsi="Times New Roman" w:cs="Times New Roman"/>
        <w:b w:val="0"/>
        <w:bCs/>
        <w:i w:val="0"/>
        <w:strike w:val="0"/>
        <w:dstrike w:val="0"/>
        <w:color w:val="000000"/>
        <w:sz w:val="22"/>
        <w:szCs w:val="22"/>
        <w:u w:val="none" w:color="000000"/>
        <w:bdr w:val="none" w:sz="0" w:space="0" w:color="auto"/>
        <w:shd w:val="clear" w:color="auto" w:fill="auto"/>
        <w:vertAlign w:val="baseline"/>
      </w:rPr>
    </w:lvl>
    <w:lvl w:ilvl="1" w:tplc="32AA239C">
      <w:start w:val="1"/>
      <w:numFmt w:val="lowerLetter"/>
      <w:lvlText w:val="%2."/>
      <w:lvlJc w:val="left"/>
      <w:pPr>
        <w:ind w:left="10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8A23CA2">
      <w:start w:val="1"/>
      <w:numFmt w:val="lowerRoman"/>
      <w:lvlText w:val="%3"/>
      <w:lvlJc w:val="left"/>
      <w:pPr>
        <w:ind w:left="16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B70DF58">
      <w:start w:val="1"/>
      <w:numFmt w:val="decimal"/>
      <w:lvlText w:val="%4"/>
      <w:lvlJc w:val="left"/>
      <w:pPr>
        <w:ind w:left="23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4ECBB44">
      <w:start w:val="1"/>
      <w:numFmt w:val="lowerLetter"/>
      <w:lvlText w:val="%5"/>
      <w:lvlJc w:val="left"/>
      <w:pPr>
        <w:ind w:left="31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1AE1208">
      <w:start w:val="1"/>
      <w:numFmt w:val="lowerRoman"/>
      <w:lvlText w:val="%6"/>
      <w:lvlJc w:val="left"/>
      <w:pPr>
        <w:ind w:left="38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3047A48">
      <w:start w:val="1"/>
      <w:numFmt w:val="decimal"/>
      <w:lvlText w:val="%7"/>
      <w:lvlJc w:val="left"/>
      <w:pPr>
        <w:ind w:left="45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D521158">
      <w:start w:val="1"/>
      <w:numFmt w:val="lowerLetter"/>
      <w:lvlText w:val="%8"/>
      <w:lvlJc w:val="left"/>
      <w:pPr>
        <w:ind w:left="52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AB2F2C6">
      <w:start w:val="1"/>
      <w:numFmt w:val="lowerRoman"/>
      <w:lvlText w:val="%9"/>
      <w:lvlJc w:val="left"/>
      <w:pPr>
        <w:ind w:left="59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0" w15:restartNumberingAfterBreak="0">
    <w:nsid w:val="339D4308"/>
    <w:multiLevelType w:val="hybridMultilevel"/>
    <w:tmpl w:val="0CA09F20"/>
    <w:lvl w:ilvl="0" w:tplc="35F0954A">
      <w:start w:val="1"/>
      <w:numFmt w:val="bullet"/>
      <w:lvlText w:val=""/>
      <w:lvlJc w:val="left"/>
      <w:pPr>
        <w:ind w:left="720" w:hanging="360"/>
      </w:pPr>
      <w:rPr>
        <w:rFonts w:ascii="Symbol" w:hAnsi="Symbol"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33E940B3"/>
    <w:multiLevelType w:val="hybridMultilevel"/>
    <w:tmpl w:val="A0566B78"/>
    <w:lvl w:ilvl="0" w:tplc="8A3A384A">
      <w:start w:val="1"/>
      <w:numFmt w:val="bullet"/>
      <w:lvlText w:val=""/>
      <w:lvlJc w:val="left"/>
      <w:pPr>
        <w:ind w:left="1068" w:hanging="360"/>
      </w:pPr>
      <w:rPr>
        <w:rFonts w:ascii="Symbol" w:hAnsi="Symbol" w:hint="default"/>
      </w:rPr>
    </w:lvl>
    <w:lvl w:ilvl="1" w:tplc="8A3A384A">
      <w:start w:val="1"/>
      <w:numFmt w:val="bullet"/>
      <w:lvlText w:val=""/>
      <w:lvlJc w:val="left"/>
      <w:pPr>
        <w:ind w:left="1788" w:hanging="360"/>
      </w:pPr>
      <w:rPr>
        <w:rFonts w:ascii="Symbol" w:hAnsi="Symbol" w:hint="default"/>
      </w:r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02" w15:restartNumberingAfterBreak="0">
    <w:nsid w:val="345A26F1"/>
    <w:multiLevelType w:val="hybridMultilevel"/>
    <w:tmpl w:val="2676EA00"/>
    <w:lvl w:ilvl="0" w:tplc="BD3C5CB4">
      <w:start w:val="1"/>
      <w:numFmt w:val="decimal"/>
      <w:lvlText w:val="%1."/>
      <w:lvlJc w:val="left"/>
      <w:pPr>
        <w:ind w:left="720" w:hanging="360"/>
      </w:pPr>
      <w:rPr>
        <w:rFonts w:ascii="Times New Roman" w:eastAsia="Calibri" w:hAnsi="Times New Roman" w:cs="Times New Roman"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87CAD112">
      <w:start w:val="2"/>
      <w:numFmt w:val="lowerLetter"/>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35275B51"/>
    <w:multiLevelType w:val="hybridMultilevel"/>
    <w:tmpl w:val="1AFEF18E"/>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35664514"/>
    <w:multiLevelType w:val="multilevel"/>
    <w:tmpl w:val="9940BA3C"/>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5" w15:restartNumberingAfterBreak="0">
    <w:nsid w:val="35703955"/>
    <w:multiLevelType w:val="multilevel"/>
    <w:tmpl w:val="29D8AE76"/>
    <w:lvl w:ilvl="0">
      <w:start w:val="1"/>
      <w:numFmt w:val="decimal"/>
      <w:lvlText w:val="%1."/>
      <w:lvlJc w:val="left"/>
      <w:pPr>
        <w:ind w:left="243" w:hanging="360"/>
      </w:pPr>
      <w:rPr>
        <w:rFonts w:hint="default"/>
      </w:rPr>
    </w:lvl>
    <w:lvl w:ilvl="1">
      <w:start w:val="1"/>
      <w:numFmt w:val="decimal"/>
      <w:isLgl/>
      <w:lvlText w:val="%1.%2."/>
      <w:lvlJc w:val="left"/>
      <w:pPr>
        <w:ind w:left="257" w:hanging="360"/>
      </w:pPr>
      <w:rPr>
        <w:rFonts w:hint="default"/>
      </w:rPr>
    </w:lvl>
    <w:lvl w:ilvl="2">
      <w:start w:val="1"/>
      <w:numFmt w:val="decimal"/>
      <w:lvlText w:val="%3)"/>
      <w:lvlJc w:val="left"/>
      <w:pPr>
        <w:ind w:left="631" w:hanging="720"/>
      </w:pPr>
      <w:rPr>
        <w:rFonts w:hint="default"/>
        <w:i w:val="0"/>
        <w:color w:val="000000" w:themeColor="text1"/>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106" w15:restartNumberingAfterBreak="0">
    <w:nsid w:val="35E3140E"/>
    <w:multiLevelType w:val="hybridMultilevel"/>
    <w:tmpl w:val="03E495CC"/>
    <w:lvl w:ilvl="0" w:tplc="5B5C35BA">
      <w:start w:val="1"/>
      <w:numFmt w:val="decimal"/>
      <w:lvlText w:val="%1."/>
      <w:lvlJc w:val="left"/>
      <w:pPr>
        <w:ind w:left="360" w:hanging="360"/>
      </w:pPr>
      <w:rPr>
        <w:rFonts w:hint="default"/>
        <w:sz w:val="22"/>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35EF45AD"/>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08" w15:restartNumberingAfterBreak="0">
    <w:nsid w:val="36AA5399"/>
    <w:multiLevelType w:val="hybridMultilevel"/>
    <w:tmpl w:val="BCC0BB50"/>
    <w:lvl w:ilvl="0" w:tplc="5F6E88F8">
      <w:start w:val="1"/>
      <w:numFmt w:val="bullet"/>
      <w:lvlText w:val=""/>
      <w:lvlJc w:val="left"/>
      <w:pPr>
        <w:ind w:left="1346" w:hanging="360"/>
      </w:pPr>
      <w:rPr>
        <w:rFonts w:ascii="Symbol" w:hAnsi="Symbol" w:hint="default"/>
      </w:rPr>
    </w:lvl>
    <w:lvl w:ilvl="1" w:tplc="04150003" w:tentative="1">
      <w:start w:val="1"/>
      <w:numFmt w:val="bullet"/>
      <w:lvlText w:val="o"/>
      <w:lvlJc w:val="left"/>
      <w:pPr>
        <w:ind w:left="2066" w:hanging="360"/>
      </w:pPr>
      <w:rPr>
        <w:rFonts w:ascii="Courier New" w:hAnsi="Courier New" w:cs="Courier New" w:hint="default"/>
      </w:rPr>
    </w:lvl>
    <w:lvl w:ilvl="2" w:tplc="04150005" w:tentative="1">
      <w:start w:val="1"/>
      <w:numFmt w:val="bullet"/>
      <w:lvlText w:val=""/>
      <w:lvlJc w:val="left"/>
      <w:pPr>
        <w:ind w:left="2786" w:hanging="360"/>
      </w:pPr>
      <w:rPr>
        <w:rFonts w:ascii="Wingdings" w:hAnsi="Wingdings" w:hint="default"/>
      </w:rPr>
    </w:lvl>
    <w:lvl w:ilvl="3" w:tplc="04150001" w:tentative="1">
      <w:start w:val="1"/>
      <w:numFmt w:val="bullet"/>
      <w:lvlText w:val=""/>
      <w:lvlJc w:val="left"/>
      <w:pPr>
        <w:ind w:left="3506" w:hanging="360"/>
      </w:pPr>
      <w:rPr>
        <w:rFonts w:ascii="Symbol" w:hAnsi="Symbol" w:hint="default"/>
      </w:rPr>
    </w:lvl>
    <w:lvl w:ilvl="4" w:tplc="04150003" w:tentative="1">
      <w:start w:val="1"/>
      <w:numFmt w:val="bullet"/>
      <w:lvlText w:val="o"/>
      <w:lvlJc w:val="left"/>
      <w:pPr>
        <w:ind w:left="4226" w:hanging="360"/>
      </w:pPr>
      <w:rPr>
        <w:rFonts w:ascii="Courier New" w:hAnsi="Courier New" w:cs="Courier New" w:hint="default"/>
      </w:rPr>
    </w:lvl>
    <w:lvl w:ilvl="5" w:tplc="04150005" w:tentative="1">
      <w:start w:val="1"/>
      <w:numFmt w:val="bullet"/>
      <w:lvlText w:val=""/>
      <w:lvlJc w:val="left"/>
      <w:pPr>
        <w:ind w:left="4946" w:hanging="360"/>
      </w:pPr>
      <w:rPr>
        <w:rFonts w:ascii="Wingdings" w:hAnsi="Wingdings" w:hint="default"/>
      </w:rPr>
    </w:lvl>
    <w:lvl w:ilvl="6" w:tplc="04150001" w:tentative="1">
      <w:start w:val="1"/>
      <w:numFmt w:val="bullet"/>
      <w:lvlText w:val=""/>
      <w:lvlJc w:val="left"/>
      <w:pPr>
        <w:ind w:left="5666" w:hanging="360"/>
      </w:pPr>
      <w:rPr>
        <w:rFonts w:ascii="Symbol" w:hAnsi="Symbol" w:hint="default"/>
      </w:rPr>
    </w:lvl>
    <w:lvl w:ilvl="7" w:tplc="04150003" w:tentative="1">
      <w:start w:val="1"/>
      <w:numFmt w:val="bullet"/>
      <w:lvlText w:val="o"/>
      <w:lvlJc w:val="left"/>
      <w:pPr>
        <w:ind w:left="6386" w:hanging="360"/>
      </w:pPr>
      <w:rPr>
        <w:rFonts w:ascii="Courier New" w:hAnsi="Courier New" w:cs="Courier New" w:hint="default"/>
      </w:rPr>
    </w:lvl>
    <w:lvl w:ilvl="8" w:tplc="04150005" w:tentative="1">
      <w:start w:val="1"/>
      <w:numFmt w:val="bullet"/>
      <w:lvlText w:val=""/>
      <w:lvlJc w:val="left"/>
      <w:pPr>
        <w:ind w:left="7106" w:hanging="360"/>
      </w:pPr>
      <w:rPr>
        <w:rFonts w:ascii="Wingdings" w:hAnsi="Wingdings" w:hint="default"/>
      </w:rPr>
    </w:lvl>
  </w:abstractNum>
  <w:abstractNum w:abstractNumId="109" w15:restartNumberingAfterBreak="0">
    <w:nsid w:val="36FE77F1"/>
    <w:multiLevelType w:val="hybridMultilevel"/>
    <w:tmpl w:val="F8907886"/>
    <w:lvl w:ilvl="0" w:tplc="5F6E88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3756139E"/>
    <w:multiLevelType w:val="hybridMultilevel"/>
    <w:tmpl w:val="A38A6E90"/>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15:restartNumberingAfterBreak="0">
    <w:nsid w:val="3811241C"/>
    <w:multiLevelType w:val="hybridMultilevel"/>
    <w:tmpl w:val="18E8CAEE"/>
    <w:lvl w:ilvl="0" w:tplc="192C2EB6">
      <w:start w:val="1"/>
      <w:numFmt w:val="bullet"/>
      <w:lvlText w:val=""/>
      <w:lvlJc w:val="left"/>
      <w:pPr>
        <w:ind w:left="720" w:hanging="360"/>
      </w:pPr>
      <w:rPr>
        <w:rFonts w:ascii="Symbol" w:hAnsi="Symbol" w:hint="default"/>
        <w:b w:val="0"/>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384275C3"/>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385C5E20"/>
    <w:multiLevelType w:val="multilevel"/>
    <w:tmpl w:val="078E4E98"/>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4" w15:restartNumberingAfterBreak="0">
    <w:nsid w:val="38E204AC"/>
    <w:multiLevelType w:val="hybridMultilevel"/>
    <w:tmpl w:val="C120A23E"/>
    <w:lvl w:ilvl="0" w:tplc="26CE2A06">
      <w:start w:val="4"/>
      <w:numFmt w:val="decimal"/>
      <w:lvlText w:val="%1."/>
      <w:lvlJc w:val="left"/>
      <w:pPr>
        <w:ind w:left="360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39250DCC"/>
    <w:multiLevelType w:val="hybridMultilevel"/>
    <w:tmpl w:val="AEDCCD28"/>
    <w:lvl w:ilvl="0" w:tplc="9982BD04">
      <w:start w:val="1"/>
      <w:numFmt w:val="decimal"/>
      <w:lvlText w:val="%1."/>
      <w:lvlJc w:val="left"/>
      <w:pPr>
        <w:ind w:left="1151" w:hanging="360"/>
      </w:pPr>
      <w:rPr>
        <w:rFonts w:hint="default"/>
        <w:i w:val="0"/>
      </w:rPr>
    </w:lvl>
    <w:lvl w:ilvl="1" w:tplc="04150019">
      <w:start w:val="1"/>
      <w:numFmt w:val="lowerLetter"/>
      <w:lvlText w:val="%2)"/>
      <w:lvlJc w:val="left"/>
      <w:pPr>
        <w:ind w:left="1871" w:hanging="360"/>
      </w:pPr>
      <w:rPr>
        <w:rFonts w:hint="default"/>
      </w:rPr>
    </w:lvl>
    <w:lvl w:ilvl="2" w:tplc="45309346">
      <w:start w:val="1"/>
      <w:numFmt w:val="decimal"/>
      <w:lvlText w:val="%3)"/>
      <w:lvlJc w:val="left"/>
      <w:pPr>
        <w:ind w:left="2771" w:hanging="360"/>
      </w:pPr>
      <w:rPr>
        <w:rFonts w:hint="default"/>
      </w:rPr>
    </w:lvl>
    <w:lvl w:ilvl="3" w:tplc="0415000F" w:tentative="1">
      <w:start w:val="1"/>
      <w:numFmt w:val="decimal"/>
      <w:lvlText w:val="%4."/>
      <w:lvlJc w:val="left"/>
      <w:pPr>
        <w:ind w:left="3311" w:hanging="360"/>
      </w:pPr>
    </w:lvl>
    <w:lvl w:ilvl="4" w:tplc="04150019" w:tentative="1">
      <w:start w:val="1"/>
      <w:numFmt w:val="lowerLetter"/>
      <w:lvlText w:val="%5."/>
      <w:lvlJc w:val="left"/>
      <w:pPr>
        <w:ind w:left="4031" w:hanging="360"/>
      </w:pPr>
    </w:lvl>
    <w:lvl w:ilvl="5" w:tplc="0415001B" w:tentative="1">
      <w:start w:val="1"/>
      <w:numFmt w:val="lowerRoman"/>
      <w:lvlText w:val="%6."/>
      <w:lvlJc w:val="right"/>
      <w:pPr>
        <w:ind w:left="4751" w:hanging="180"/>
      </w:pPr>
    </w:lvl>
    <w:lvl w:ilvl="6" w:tplc="0415000F" w:tentative="1">
      <w:start w:val="1"/>
      <w:numFmt w:val="decimal"/>
      <w:lvlText w:val="%7."/>
      <w:lvlJc w:val="left"/>
      <w:pPr>
        <w:ind w:left="5471" w:hanging="360"/>
      </w:pPr>
    </w:lvl>
    <w:lvl w:ilvl="7" w:tplc="04150019" w:tentative="1">
      <w:start w:val="1"/>
      <w:numFmt w:val="lowerLetter"/>
      <w:lvlText w:val="%8."/>
      <w:lvlJc w:val="left"/>
      <w:pPr>
        <w:ind w:left="6191" w:hanging="360"/>
      </w:pPr>
    </w:lvl>
    <w:lvl w:ilvl="8" w:tplc="0415001B" w:tentative="1">
      <w:start w:val="1"/>
      <w:numFmt w:val="lowerRoman"/>
      <w:lvlText w:val="%9."/>
      <w:lvlJc w:val="right"/>
      <w:pPr>
        <w:ind w:left="6911" w:hanging="180"/>
      </w:pPr>
    </w:lvl>
  </w:abstractNum>
  <w:abstractNum w:abstractNumId="116" w15:restartNumberingAfterBreak="0">
    <w:nsid w:val="39386B0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7" w15:restartNumberingAfterBreak="0">
    <w:nsid w:val="39995A52"/>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39DB34E4"/>
    <w:multiLevelType w:val="hybridMultilevel"/>
    <w:tmpl w:val="B97C6E5A"/>
    <w:lvl w:ilvl="0" w:tplc="04150019">
      <w:start w:val="1"/>
      <w:numFmt w:val="lowerLetter"/>
      <w:lvlText w:val="%1."/>
      <w:lvlJc w:val="left"/>
      <w:pPr>
        <w:ind w:left="896" w:hanging="360"/>
      </w:pPr>
    </w:lvl>
    <w:lvl w:ilvl="1" w:tplc="04150019" w:tentative="1">
      <w:start w:val="1"/>
      <w:numFmt w:val="lowerLetter"/>
      <w:lvlText w:val="%2."/>
      <w:lvlJc w:val="left"/>
      <w:pPr>
        <w:ind w:left="1616" w:hanging="360"/>
      </w:pPr>
    </w:lvl>
    <w:lvl w:ilvl="2" w:tplc="0415001B" w:tentative="1">
      <w:start w:val="1"/>
      <w:numFmt w:val="lowerRoman"/>
      <w:lvlText w:val="%3."/>
      <w:lvlJc w:val="right"/>
      <w:pPr>
        <w:ind w:left="2336" w:hanging="180"/>
      </w:pPr>
    </w:lvl>
    <w:lvl w:ilvl="3" w:tplc="0415000F" w:tentative="1">
      <w:start w:val="1"/>
      <w:numFmt w:val="decimal"/>
      <w:lvlText w:val="%4."/>
      <w:lvlJc w:val="left"/>
      <w:pPr>
        <w:ind w:left="3056" w:hanging="360"/>
      </w:pPr>
    </w:lvl>
    <w:lvl w:ilvl="4" w:tplc="04150019" w:tentative="1">
      <w:start w:val="1"/>
      <w:numFmt w:val="lowerLetter"/>
      <w:lvlText w:val="%5."/>
      <w:lvlJc w:val="left"/>
      <w:pPr>
        <w:ind w:left="3776" w:hanging="360"/>
      </w:pPr>
    </w:lvl>
    <w:lvl w:ilvl="5" w:tplc="0415001B" w:tentative="1">
      <w:start w:val="1"/>
      <w:numFmt w:val="lowerRoman"/>
      <w:lvlText w:val="%6."/>
      <w:lvlJc w:val="right"/>
      <w:pPr>
        <w:ind w:left="4496" w:hanging="180"/>
      </w:pPr>
    </w:lvl>
    <w:lvl w:ilvl="6" w:tplc="0415000F" w:tentative="1">
      <w:start w:val="1"/>
      <w:numFmt w:val="decimal"/>
      <w:lvlText w:val="%7."/>
      <w:lvlJc w:val="left"/>
      <w:pPr>
        <w:ind w:left="5216" w:hanging="360"/>
      </w:pPr>
    </w:lvl>
    <w:lvl w:ilvl="7" w:tplc="04150019" w:tentative="1">
      <w:start w:val="1"/>
      <w:numFmt w:val="lowerLetter"/>
      <w:lvlText w:val="%8."/>
      <w:lvlJc w:val="left"/>
      <w:pPr>
        <w:ind w:left="5936" w:hanging="360"/>
      </w:pPr>
    </w:lvl>
    <w:lvl w:ilvl="8" w:tplc="0415001B" w:tentative="1">
      <w:start w:val="1"/>
      <w:numFmt w:val="lowerRoman"/>
      <w:lvlText w:val="%9."/>
      <w:lvlJc w:val="right"/>
      <w:pPr>
        <w:ind w:left="6656" w:hanging="180"/>
      </w:pPr>
    </w:lvl>
  </w:abstractNum>
  <w:abstractNum w:abstractNumId="119" w15:restartNumberingAfterBreak="0">
    <w:nsid w:val="3A035402"/>
    <w:multiLevelType w:val="hybridMultilevel"/>
    <w:tmpl w:val="4998A184"/>
    <w:lvl w:ilvl="0" w:tplc="192C2EB6">
      <w:start w:val="1"/>
      <w:numFmt w:val="bullet"/>
      <w:lvlText w:val=""/>
      <w:lvlJc w:val="left"/>
      <w:pPr>
        <w:ind w:left="932" w:hanging="360"/>
      </w:pPr>
      <w:rPr>
        <w:rFonts w:ascii="Symbol" w:hAnsi="Symbol" w:hint="default"/>
      </w:rPr>
    </w:lvl>
    <w:lvl w:ilvl="1" w:tplc="04150003" w:tentative="1">
      <w:start w:val="1"/>
      <w:numFmt w:val="bullet"/>
      <w:lvlText w:val="o"/>
      <w:lvlJc w:val="left"/>
      <w:pPr>
        <w:ind w:left="1652" w:hanging="360"/>
      </w:pPr>
      <w:rPr>
        <w:rFonts w:ascii="Courier New" w:hAnsi="Courier New" w:cs="Courier New" w:hint="default"/>
      </w:rPr>
    </w:lvl>
    <w:lvl w:ilvl="2" w:tplc="04150005" w:tentative="1">
      <w:start w:val="1"/>
      <w:numFmt w:val="bullet"/>
      <w:lvlText w:val=""/>
      <w:lvlJc w:val="left"/>
      <w:pPr>
        <w:ind w:left="2372" w:hanging="360"/>
      </w:pPr>
      <w:rPr>
        <w:rFonts w:ascii="Wingdings" w:hAnsi="Wingdings" w:hint="default"/>
      </w:rPr>
    </w:lvl>
    <w:lvl w:ilvl="3" w:tplc="04150001" w:tentative="1">
      <w:start w:val="1"/>
      <w:numFmt w:val="bullet"/>
      <w:lvlText w:val=""/>
      <w:lvlJc w:val="left"/>
      <w:pPr>
        <w:ind w:left="3092" w:hanging="360"/>
      </w:pPr>
      <w:rPr>
        <w:rFonts w:ascii="Symbol" w:hAnsi="Symbol" w:hint="default"/>
      </w:rPr>
    </w:lvl>
    <w:lvl w:ilvl="4" w:tplc="04150003" w:tentative="1">
      <w:start w:val="1"/>
      <w:numFmt w:val="bullet"/>
      <w:lvlText w:val="o"/>
      <w:lvlJc w:val="left"/>
      <w:pPr>
        <w:ind w:left="3812" w:hanging="360"/>
      </w:pPr>
      <w:rPr>
        <w:rFonts w:ascii="Courier New" w:hAnsi="Courier New" w:cs="Courier New" w:hint="default"/>
      </w:rPr>
    </w:lvl>
    <w:lvl w:ilvl="5" w:tplc="04150005" w:tentative="1">
      <w:start w:val="1"/>
      <w:numFmt w:val="bullet"/>
      <w:lvlText w:val=""/>
      <w:lvlJc w:val="left"/>
      <w:pPr>
        <w:ind w:left="4532" w:hanging="360"/>
      </w:pPr>
      <w:rPr>
        <w:rFonts w:ascii="Wingdings" w:hAnsi="Wingdings" w:hint="default"/>
      </w:rPr>
    </w:lvl>
    <w:lvl w:ilvl="6" w:tplc="04150001" w:tentative="1">
      <w:start w:val="1"/>
      <w:numFmt w:val="bullet"/>
      <w:lvlText w:val=""/>
      <w:lvlJc w:val="left"/>
      <w:pPr>
        <w:ind w:left="5252" w:hanging="360"/>
      </w:pPr>
      <w:rPr>
        <w:rFonts w:ascii="Symbol" w:hAnsi="Symbol" w:hint="default"/>
      </w:rPr>
    </w:lvl>
    <w:lvl w:ilvl="7" w:tplc="04150003" w:tentative="1">
      <w:start w:val="1"/>
      <w:numFmt w:val="bullet"/>
      <w:lvlText w:val="o"/>
      <w:lvlJc w:val="left"/>
      <w:pPr>
        <w:ind w:left="5972" w:hanging="360"/>
      </w:pPr>
      <w:rPr>
        <w:rFonts w:ascii="Courier New" w:hAnsi="Courier New" w:cs="Courier New" w:hint="default"/>
      </w:rPr>
    </w:lvl>
    <w:lvl w:ilvl="8" w:tplc="04150005" w:tentative="1">
      <w:start w:val="1"/>
      <w:numFmt w:val="bullet"/>
      <w:lvlText w:val=""/>
      <w:lvlJc w:val="left"/>
      <w:pPr>
        <w:ind w:left="6692" w:hanging="360"/>
      </w:pPr>
      <w:rPr>
        <w:rFonts w:ascii="Wingdings" w:hAnsi="Wingdings" w:hint="default"/>
      </w:rPr>
    </w:lvl>
  </w:abstractNum>
  <w:abstractNum w:abstractNumId="120" w15:restartNumberingAfterBreak="0">
    <w:nsid w:val="3A8C4336"/>
    <w:multiLevelType w:val="hybridMultilevel"/>
    <w:tmpl w:val="56043B2E"/>
    <w:lvl w:ilvl="0" w:tplc="04150017">
      <w:start w:val="1"/>
      <w:numFmt w:val="lowerLetter"/>
      <w:lvlText w:val="%1)"/>
      <w:lvlJc w:val="left"/>
      <w:pPr>
        <w:ind w:left="720" w:hanging="360"/>
      </w:pPr>
    </w:lvl>
    <w:lvl w:ilvl="1" w:tplc="8A3A384A">
      <w:start w:val="1"/>
      <w:numFmt w:val="bullet"/>
      <w:lvlText w:val=""/>
      <w:lvlJc w:val="left"/>
      <w:pPr>
        <w:ind w:left="2628" w:hanging="360"/>
      </w:pPr>
      <w:rPr>
        <w:rFonts w:ascii="Symbol" w:hAnsi="Symbol" w:hint="default"/>
      </w:rPr>
    </w:lvl>
    <w:lvl w:ilvl="2" w:tplc="4F526F72">
      <w:start w:val="6"/>
      <w:numFmt w:val="decimal"/>
      <w:lvlText w:val="%3"/>
      <w:lvlJc w:val="left"/>
      <w:pPr>
        <w:ind w:left="2340" w:hanging="360"/>
      </w:pPr>
      <w:rPr>
        <w:rFonts w:cs="Arial" w:hint="default"/>
        <w:b/>
        <w:color w:val="auto"/>
      </w:rPr>
    </w:lvl>
    <w:lvl w:ilvl="3" w:tplc="C26C2EEA">
      <w:start w:val="15"/>
      <w:numFmt w:val="lowerLetter"/>
      <w:lvlText w:val="%4."/>
      <w:lvlJc w:val="left"/>
      <w:pPr>
        <w:ind w:left="2880" w:hanging="360"/>
      </w:pPr>
      <w:rPr>
        <w:rFonts w:hint="default"/>
      </w:rPr>
    </w:lvl>
    <w:lvl w:ilvl="4" w:tplc="9BB85332">
      <w:start w:val="1"/>
      <w:numFmt w:val="decimal"/>
      <w:lvlText w:val="%5."/>
      <w:lvlJc w:val="left"/>
      <w:pPr>
        <w:ind w:left="3600" w:hanging="360"/>
      </w:pPr>
      <w:rPr>
        <w:rFonts w:hint="default"/>
        <w:color w:val="auto"/>
      </w:rPr>
    </w:lvl>
    <w:lvl w:ilvl="5" w:tplc="0415000F">
      <w:start w:val="1"/>
      <w:numFmt w:val="decimal"/>
      <w:lvlText w:val="%6."/>
      <w:lvlJc w:val="left"/>
      <w:pPr>
        <w:ind w:left="4320" w:hanging="180"/>
      </w:pPr>
    </w:lvl>
    <w:lvl w:ilvl="6" w:tplc="3FBC706A">
      <w:start w:val="1"/>
      <w:numFmt w:val="decimal"/>
      <w:lvlText w:val="%7)"/>
      <w:lvlJc w:val="left"/>
      <w:pPr>
        <w:ind w:left="5040" w:hanging="360"/>
      </w:pPr>
      <w:rPr>
        <w:rFonts w:hint="default"/>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3A923773"/>
    <w:multiLevelType w:val="multilevel"/>
    <w:tmpl w:val="F050E044"/>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2" w15:restartNumberingAfterBreak="0">
    <w:nsid w:val="3B2534C6"/>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23" w15:restartNumberingAfterBreak="0">
    <w:nsid w:val="3B5E343B"/>
    <w:multiLevelType w:val="hybridMultilevel"/>
    <w:tmpl w:val="CD2A5912"/>
    <w:lvl w:ilvl="0" w:tplc="2CDEC538">
      <w:start w:val="1"/>
      <w:numFmt w:val="lowerLetter"/>
      <w:lvlText w:val="%1."/>
      <w:lvlJc w:val="left"/>
      <w:pPr>
        <w:ind w:left="720" w:hanging="360"/>
      </w:pPr>
      <w:rPr>
        <w:rFonts w:ascii="Times New Roman" w:hAnsi="Times New Roman" w:hint="default"/>
        <w:b w:val="0"/>
        <w:i w:val="0"/>
        <w:caps w:val="0"/>
        <w:strike w:val="0"/>
        <w:dstrike w:val="0"/>
        <w:vanish w:val="0"/>
        <w:sz w:val="22"/>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3CA55064"/>
    <w:multiLevelType w:val="hybridMultilevel"/>
    <w:tmpl w:val="82569494"/>
    <w:lvl w:ilvl="0" w:tplc="88A46E50">
      <w:start w:val="1"/>
      <w:numFmt w:val="lowerLetter"/>
      <w:lvlText w:val="%1."/>
      <w:lvlJc w:val="left"/>
      <w:pPr>
        <w:ind w:left="1448" w:hanging="360"/>
      </w:pPr>
      <w:rPr>
        <w:rFonts w:hint="default"/>
      </w:rPr>
    </w:lvl>
    <w:lvl w:ilvl="1" w:tplc="04150019" w:tentative="1">
      <w:start w:val="1"/>
      <w:numFmt w:val="lowerLetter"/>
      <w:lvlText w:val="%2."/>
      <w:lvlJc w:val="left"/>
      <w:pPr>
        <w:ind w:left="2168" w:hanging="360"/>
      </w:pPr>
    </w:lvl>
    <w:lvl w:ilvl="2" w:tplc="0415001B" w:tentative="1">
      <w:start w:val="1"/>
      <w:numFmt w:val="lowerRoman"/>
      <w:lvlText w:val="%3."/>
      <w:lvlJc w:val="right"/>
      <w:pPr>
        <w:ind w:left="2888" w:hanging="180"/>
      </w:pPr>
    </w:lvl>
    <w:lvl w:ilvl="3" w:tplc="0415000F" w:tentative="1">
      <w:start w:val="1"/>
      <w:numFmt w:val="decimal"/>
      <w:lvlText w:val="%4."/>
      <w:lvlJc w:val="left"/>
      <w:pPr>
        <w:ind w:left="3608" w:hanging="360"/>
      </w:pPr>
    </w:lvl>
    <w:lvl w:ilvl="4" w:tplc="04150019" w:tentative="1">
      <w:start w:val="1"/>
      <w:numFmt w:val="lowerLetter"/>
      <w:lvlText w:val="%5."/>
      <w:lvlJc w:val="left"/>
      <w:pPr>
        <w:ind w:left="4328" w:hanging="360"/>
      </w:pPr>
    </w:lvl>
    <w:lvl w:ilvl="5" w:tplc="0415001B" w:tentative="1">
      <w:start w:val="1"/>
      <w:numFmt w:val="lowerRoman"/>
      <w:lvlText w:val="%6."/>
      <w:lvlJc w:val="right"/>
      <w:pPr>
        <w:ind w:left="5048" w:hanging="180"/>
      </w:pPr>
    </w:lvl>
    <w:lvl w:ilvl="6" w:tplc="0415000F" w:tentative="1">
      <w:start w:val="1"/>
      <w:numFmt w:val="decimal"/>
      <w:lvlText w:val="%7."/>
      <w:lvlJc w:val="left"/>
      <w:pPr>
        <w:ind w:left="5768" w:hanging="360"/>
      </w:pPr>
    </w:lvl>
    <w:lvl w:ilvl="7" w:tplc="04150019" w:tentative="1">
      <w:start w:val="1"/>
      <w:numFmt w:val="lowerLetter"/>
      <w:lvlText w:val="%8."/>
      <w:lvlJc w:val="left"/>
      <w:pPr>
        <w:ind w:left="6488" w:hanging="360"/>
      </w:pPr>
    </w:lvl>
    <w:lvl w:ilvl="8" w:tplc="0415001B" w:tentative="1">
      <w:start w:val="1"/>
      <w:numFmt w:val="lowerRoman"/>
      <w:lvlText w:val="%9."/>
      <w:lvlJc w:val="right"/>
      <w:pPr>
        <w:ind w:left="7208" w:hanging="180"/>
      </w:pPr>
    </w:lvl>
  </w:abstractNum>
  <w:abstractNum w:abstractNumId="125" w15:restartNumberingAfterBreak="0">
    <w:nsid w:val="3CB22D34"/>
    <w:multiLevelType w:val="multilevel"/>
    <w:tmpl w:val="62FE2D1A"/>
    <w:lvl w:ilvl="0">
      <w:start w:val="1"/>
      <w:numFmt w:val="decimal"/>
      <w:lvlText w:val="%1."/>
      <w:lvlJc w:val="left"/>
      <w:pPr>
        <w:ind w:left="644" w:hanging="360"/>
      </w:pPr>
      <w:rPr>
        <w:rFonts w:hint="default"/>
      </w:rPr>
    </w:lvl>
    <w:lvl w:ilvl="1">
      <w:start w:val="1"/>
      <w:numFmt w:val="lowerLetter"/>
      <w:lvlText w:val="%2."/>
      <w:lvlJc w:val="left"/>
      <w:pPr>
        <w:ind w:left="720" w:hanging="360"/>
      </w:pPr>
      <w:rPr>
        <w:rFonts w:hint="default"/>
        <w:color w:val="000000" w:themeColor="text1"/>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6" w15:restartNumberingAfterBreak="0">
    <w:nsid w:val="3CE605D8"/>
    <w:multiLevelType w:val="hybridMultilevel"/>
    <w:tmpl w:val="A950F10E"/>
    <w:lvl w:ilvl="0" w:tplc="974A6E4A">
      <w:start w:val="1"/>
      <w:numFmt w:val="lowerLetter"/>
      <w:lvlText w:val="%1."/>
      <w:lvlJc w:val="left"/>
      <w:pPr>
        <w:ind w:left="73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15:restartNumberingAfterBreak="0">
    <w:nsid w:val="3D7F7A70"/>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8" w15:restartNumberingAfterBreak="0">
    <w:nsid w:val="3DFE68BD"/>
    <w:multiLevelType w:val="hybridMultilevel"/>
    <w:tmpl w:val="D0F8489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129" w15:restartNumberingAfterBreak="0">
    <w:nsid w:val="3FBE3030"/>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30" w15:restartNumberingAfterBreak="0">
    <w:nsid w:val="40C91210"/>
    <w:multiLevelType w:val="hybridMultilevel"/>
    <w:tmpl w:val="3B9E86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15:restartNumberingAfterBreak="0">
    <w:nsid w:val="412A1843"/>
    <w:multiLevelType w:val="multilevel"/>
    <w:tmpl w:val="DB025468"/>
    <w:lvl w:ilvl="0">
      <w:start w:val="10"/>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2" w15:restartNumberingAfterBreak="0">
    <w:nsid w:val="414A69B7"/>
    <w:multiLevelType w:val="multilevel"/>
    <w:tmpl w:val="09508714"/>
    <w:lvl w:ilvl="0">
      <w:start w:val="1"/>
      <w:numFmt w:val="lowerRoman"/>
      <w:lvlText w:val="%1."/>
      <w:lvlJc w:val="left"/>
      <w:pPr>
        <w:ind w:left="1212" w:hanging="360"/>
      </w:pPr>
      <w:rPr>
        <w:rFonts w:ascii="Times New Roman" w:eastAsia="Times New Roman" w:hAnsi="Times New Roman" w:cs="Times New Roman" w:hint="default"/>
      </w:rPr>
    </w:lvl>
    <w:lvl w:ilvl="1">
      <w:start w:val="3"/>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3" w15:restartNumberingAfterBreak="0">
    <w:nsid w:val="417D1D1D"/>
    <w:multiLevelType w:val="hybridMultilevel"/>
    <w:tmpl w:val="6D688C4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4" w15:restartNumberingAfterBreak="0">
    <w:nsid w:val="417E408D"/>
    <w:multiLevelType w:val="hybridMultilevel"/>
    <w:tmpl w:val="75B8B2D8"/>
    <w:lvl w:ilvl="0" w:tplc="04150019">
      <w:start w:val="1"/>
      <w:numFmt w:val="lowerLetter"/>
      <w:lvlText w:val="%1."/>
      <w:lvlJc w:val="left"/>
      <w:pPr>
        <w:ind w:left="360" w:hanging="360"/>
      </w:pPr>
      <w:rPr>
        <w:rFonts w:cs="Times New Roman" w:hint="default"/>
        <w:color w:val="000000" w:themeColor="text1"/>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5" w15:restartNumberingAfterBreak="0">
    <w:nsid w:val="424E7EDF"/>
    <w:multiLevelType w:val="multilevel"/>
    <w:tmpl w:val="D9E6F6AA"/>
    <w:lvl w:ilvl="0">
      <w:start w:val="1"/>
      <w:numFmt w:val="lowerLetter"/>
      <w:lvlText w:val="%1."/>
      <w:lvlJc w:val="left"/>
      <w:pPr>
        <w:ind w:left="1065" w:hanging="705"/>
      </w:pPr>
      <w:rPr>
        <w:rFonts w:hint="default"/>
        <w:b w:val="0"/>
        <w:i w:val="0"/>
        <w:strike w:val="0"/>
        <w:dstrike w:val="0"/>
        <w:color w:val="000000"/>
        <w:sz w:val="22"/>
        <w:szCs w:val="22"/>
        <w:u w:val="none" w:color="000000"/>
        <w:vertAlign w:val="baseline"/>
      </w:rPr>
    </w:lvl>
    <w:lvl w:ilvl="1">
      <w:start w:val="1"/>
      <w:numFmt w:val="decimal"/>
      <w:isLgl/>
      <w:lvlText w:val="%1.%2."/>
      <w:lvlJc w:val="left"/>
      <w:pPr>
        <w:ind w:left="1069" w:hanging="360"/>
      </w:pPr>
      <w:rPr>
        <w:rFonts w:hint="default"/>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36" w15:restartNumberingAfterBreak="0">
    <w:nsid w:val="425F77F3"/>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7" w15:restartNumberingAfterBreak="0">
    <w:nsid w:val="42981386"/>
    <w:multiLevelType w:val="hybridMultilevel"/>
    <w:tmpl w:val="C2D6FC9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15:restartNumberingAfterBreak="0">
    <w:nsid w:val="42BF6DD8"/>
    <w:multiLevelType w:val="hybridMultilevel"/>
    <w:tmpl w:val="0E82CD28"/>
    <w:lvl w:ilvl="0" w:tplc="09C2BF66">
      <w:start w:val="1"/>
      <w:numFmt w:val="bullet"/>
      <w:lvlText w:val="-"/>
      <w:lvlJc w:val="left"/>
      <w:pPr>
        <w:ind w:left="1128" w:hanging="360"/>
      </w:pPr>
      <w:rPr>
        <w:rFonts w:ascii="Courier New" w:hAnsi="Courier New" w:hint="default"/>
      </w:rPr>
    </w:lvl>
    <w:lvl w:ilvl="1" w:tplc="04150003" w:tentative="1">
      <w:start w:val="1"/>
      <w:numFmt w:val="bullet"/>
      <w:lvlText w:val="o"/>
      <w:lvlJc w:val="left"/>
      <w:pPr>
        <w:ind w:left="1848" w:hanging="360"/>
      </w:pPr>
      <w:rPr>
        <w:rFonts w:ascii="Courier New" w:hAnsi="Courier New" w:cs="Courier New" w:hint="default"/>
      </w:rPr>
    </w:lvl>
    <w:lvl w:ilvl="2" w:tplc="04150005" w:tentative="1">
      <w:start w:val="1"/>
      <w:numFmt w:val="bullet"/>
      <w:lvlText w:val=""/>
      <w:lvlJc w:val="left"/>
      <w:pPr>
        <w:ind w:left="2568" w:hanging="360"/>
      </w:pPr>
      <w:rPr>
        <w:rFonts w:ascii="Wingdings" w:hAnsi="Wingdings" w:hint="default"/>
      </w:rPr>
    </w:lvl>
    <w:lvl w:ilvl="3" w:tplc="04150001" w:tentative="1">
      <w:start w:val="1"/>
      <w:numFmt w:val="bullet"/>
      <w:lvlText w:val=""/>
      <w:lvlJc w:val="left"/>
      <w:pPr>
        <w:ind w:left="3288" w:hanging="360"/>
      </w:pPr>
      <w:rPr>
        <w:rFonts w:ascii="Symbol" w:hAnsi="Symbol" w:hint="default"/>
      </w:rPr>
    </w:lvl>
    <w:lvl w:ilvl="4" w:tplc="04150003" w:tentative="1">
      <w:start w:val="1"/>
      <w:numFmt w:val="bullet"/>
      <w:lvlText w:val="o"/>
      <w:lvlJc w:val="left"/>
      <w:pPr>
        <w:ind w:left="4008" w:hanging="360"/>
      </w:pPr>
      <w:rPr>
        <w:rFonts w:ascii="Courier New" w:hAnsi="Courier New" w:cs="Courier New" w:hint="default"/>
      </w:rPr>
    </w:lvl>
    <w:lvl w:ilvl="5" w:tplc="04150005" w:tentative="1">
      <w:start w:val="1"/>
      <w:numFmt w:val="bullet"/>
      <w:lvlText w:val=""/>
      <w:lvlJc w:val="left"/>
      <w:pPr>
        <w:ind w:left="4728" w:hanging="360"/>
      </w:pPr>
      <w:rPr>
        <w:rFonts w:ascii="Wingdings" w:hAnsi="Wingdings" w:hint="default"/>
      </w:rPr>
    </w:lvl>
    <w:lvl w:ilvl="6" w:tplc="04150001" w:tentative="1">
      <w:start w:val="1"/>
      <w:numFmt w:val="bullet"/>
      <w:lvlText w:val=""/>
      <w:lvlJc w:val="left"/>
      <w:pPr>
        <w:ind w:left="5448" w:hanging="360"/>
      </w:pPr>
      <w:rPr>
        <w:rFonts w:ascii="Symbol" w:hAnsi="Symbol" w:hint="default"/>
      </w:rPr>
    </w:lvl>
    <w:lvl w:ilvl="7" w:tplc="04150003" w:tentative="1">
      <w:start w:val="1"/>
      <w:numFmt w:val="bullet"/>
      <w:lvlText w:val="o"/>
      <w:lvlJc w:val="left"/>
      <w:pPr>
        <w:ind w:left="6168" w:hanging="360"/>
      </w:pPr>
      <w:rPr>
        <w:rFonts w:ascii="Courier New" w:hAnsi="Courier New" w:cs="Courier New" w:hint="default"/>
      </w:rPr>
    </w:lvl>
    <w:lvl w:ilvl="8" w:tplc="04150005" w:tentative="1">
      <w:start w:val="1"/>
      <w:numFmt w:val="bullet"/>
      <w:lvlText w:val=""/>
      <w:lvlJc w:val="left"/>
      <w:pPr>
        <w:ind w:left="6888" w:hanging="360"/>
      </w:pPr>
      <w:rPr>
        <w:rFonts w:ascii="Wingdings" w:hAnsi="Wingdings" w:hint="default"/>
      </w:rPr>
    </w:lvl>
  </w:abstractNum>
  <w:abstractNum w:abstractNumId="139" w15:restartNumberingAfterBreak="0">
    <w:nsid w:val="436237A6"/>
    <w:multiLevelType w:val="hybridMultilevel"/>
    <w:tmpl w:val="170A62DA"/>
    <w:lvl w:ilvl="0" w:tplc="0415000F">
      <w:start w:val="1"/>
      <w:numFmt w:val="decimal"/>
      <w:lvlText w:val="%1."/>
      <w:lvlJc w:val="left"/>
      <w:pPr>
        <w:ind w:left="730" w:hanging="360"/>
      </w:pPr>
    </w:lvl>
    <w:lvl w:ilvl="1" w:tplc="04150019">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40" w15:restartNumberingAfterBreak="0">
    <w:nsid w:val="43C9496E"/>
    <w:multiLevelType w:val="hybridMultilevel"/>
    <w:tmpl w:val="7D0CA6E2"/>
    <w:lvl w:ilvl="0" w:tplc="04150019">
      <w:start w:val="1"/>
      <w:numFmt w:val="bullet"/>
      <w:lvlText w:val="-"/>
      <w:lvlJc w:val="left"/>
      <w:pPr>
        <w:ind w:left="1803" w:hanging="360"/>
      </w:pPr>
      <w:rPr>
        <w:rFonts w:ascii="Sylfaen" w:hAnsi="Sylfaen" w:hint="default"/>
      </w:rPr>
    </w:lvl>
    <w:lvl w:ilvl="1" w:tplc="04150003" w:tentative="1">
      <w:start w:val="1"/>
      <w:numFmt w:val="bullet"/>
      <w:lvlText w:val="o"/>
      <w:lvlJc w:val="left"/>
      <w:pPr>
        <w:ind w:left="2523" w:hanging="360"/>
      </w:pPr>
      <w:rPr>
        <w:rFonts w:ascii="Courier New" w:hAnsi="Courier New" w:cs="Courier New" w:hint="default"/>
      </w:rPr>
    </w:lvl>
    <w:lvl w:ilvl="2" w:tplc="04150005" w:tentative="1">
      <w:start w:val="1"/>
      <w:numFmt w:val="bullet"/>
      <w:lvlText w:val=""/>
      <w:lvlJc w:val="left"/>
      <w:pPr>
        <w:ind w:left="3243" w:hanging="360"/>
      </w:pPr>
      <w:rPr>
        <w:rFonts w:ascii="Wingdings" w:hAnsi="Wingdings" w:hint="default"/>
      </w:rPr>
    </w:lvl>
    <w:lvl w:ilvl="3" w:tplc="04150001" w:tentative="1">
      <w:start w:val="1"/>
      <w:numFmt w:val="bullet"/>
      <w:lvlText w:val=""/>
      <w:lvlJc w:val="left"/>
      <w:pPr>
        <w:ind w:left="3963" w:hanging="360"/>
      </w:pPr>
      <w:rPr>
        <w:rFonts w:ascii="Symbol" w:hAnsi="Symbol" w:hint="default"/>
      </w:rPr>
    </w:lvl>
    <w:lvl w:ilvl="4" w:tplc="04150003" w:tentative="1">
      <w:start w:val="1"/>
      <w:numFmt w:val="bullet"/>
      <w:lvlText w:val="o"/>
      <w:lvlJc w:val="left"/>
      <w:pPr>
        <w:ind w:left="4683" w:hanging="360"/>
      </w:pPr>
      <w:rPr>
        <w:rFonts w:ascii="Courier New" w:hAnsi="Courier New" w:cs="Courier New" w:hint="default"/>
      </w:rPr>
    </w:lvl>
    <w:lvl w:ilvl="5" w:tplc="04150005" w:tentative="1">
      <w:start w:val="1"/>
      <w:numFmt w:val="bullet"/>
      <w:lvlText w:val=""/>
      <w:lvlJc w:val="left"/>
      <w:pPr>
        <w:ind w:left="5403" w:hanging="360"/>
      </w:pPr>
      <w:rPr>
        <w:rFonts w:ascii="Wingdings" w:hAnsi="Wingdings" w:hint="default"/>
      </w:rPr>
    </w:lvl>
    <w:lvl w:ilvl="6" w:tplc="04150001" w:tentative="1">
      <w:start w:val="1"/>
      <w:numFmt w:val="bullet"/>
      <w:lvlText w:val=""/>
      <w:lvlJc w:val="left"/>
      <w:pPr>
        <w:ind w:left="6123" w:hanging="360"/>
      </w:pPr>
      <w:rPr>
        <w:rFonts w:ascii="Symbol" w:hAnsi="Symbol" w:hint="default"/>
      </w:rPr>
    </w:lvl>
    <w:lvl w:ilvl="7" w:tplc="04150003" w:tentative="1">
      <w:start w:val="1"/>
      <w:numFmt w:val="bullet"/>
      <w:lvlText w:val="o"/>
      <w:lvlJc w:val="left"/>
      <w:pPr>
        <w:ind w:left="6843" w:hanging="360"/>
      </w:pPr>
      <w:rPr>
        <w:rFonts w:ascii="Courier New" w:hAnsi="Courier New" w:cs="Courier New" w:hint="default"/>
      </w:rPr>
    </w:lvl>
    <w:lvl w:ilvl="8" w:tplc="04150005" w:tentative="1">
      <w:start w:val="1"/>
      <w:numFmt w:val="bullet"/>
      <w:lvlText w:val=""/>
      <w:lvlJc w:val="left"/>
      <w:pPr>
        <w:ind w:left="7563" w:hanging="360"/>
      </w:pPr>
      <w:rPr>
        <w:rFonts w:ascii="Wingdings" w:hAnsi="Wingdings" w:hint="default"/>
      </w:rPr>
    </w:lvl>
  </w:abstractNum>
  <w:abstractNum w:abstractNumId="141" w15:restartNumberingAfterBreak="0">
    <w:nsid w:val="44065E42"/>
    <w:multiLevelType w:val="hybridMultilevel"/>
    <w:tmpl w:val="F5347C84"/>
    <w:lvl w:ilvl="0" w:tplc="3ED849C6">
      <w:start w:val="1"/>
      <w:numFmt w:val="decimal"/>
      <w:lvlText w:val="%1."/>
      <w:lvlJc w:val="left"/>
      <w:pPr>
        <w:ind w:left="10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969A2BA0">
      <w:start w:val="1"/>
      <w:numFmt w:val="lowerLetter"/>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15:restartNumberingAfterBreak="0">
    <w:nsid w:val="44D44D6B"/>
    <w:multiLevelType w:val="hybridMultilevel"/>
    <w:tmpl w:val="6D56137C"/>
    <w:lvl w:ilvl="0" w:tplc="3ED849C6">
      <w:start w:val="1"/>
      <w:numFmt w:val="decimal"/>
      <w:lvlText w:val="%1."/>
      <w:lvlJc w:val="left"/>
      <w:pPr>
        <w:ind w:left="10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3" w15:restartNumberingAfterBreak="0">
    <w:nsid w:val="44E262AB"/>
    <w:multiLevelType w:val="hybridMultilevel"/>
    <w:tmpl w:val="FC74AADC"/>
    <w:lvl w:ilvl="0" w:tplc="04150001">
      <w:start w:val="1"/>
      <w:numFmt w:val="bullet"/>
      <w:lvlText w:val=""/>
      <w:lvlJc w:val="left"/>
      <w:pPr>
        <w:ind w:left="720" w:hanging="360"/>
      </w:pPr>
      <w:rPr>
        <w:rFonts w:ascii="Symbol" w:hAnsi="Symbol" w:hint="default"/>
        <w:sz w:val="16"/>
        <w:szCs w:val="16"/>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44" w15:restartNumberingAfterBreak="0">
    <w:nsid w:val="454367C2"/>
    <w:multiLevelType w:val="hybridMultilevel"/>
    <w:tmpl w:val="15361AB8"/>
    <w:lvl w:ilvl="0" w:tplc="0415000F">
      <w:start w:val="1"/>
      <w:numFmt w:val="decimal"/>
      <w:lvlText w:val="%1."/>
      <w:lvlJc w:val="left"/>
      <w:pPr>
        <w:ind w:left="720" w:hanging="360"/>
      </w:pPr>
    </w:lvl>
    <w:lvl w:ilvl="1" w:tplc="6A76C88A">
      <w:start w:val="1"/>
      <w:numFmt w:val="decimal"/>
      <w:lvlText w:val="%2."/>
      <w:lvlJc w:val="left"/>
      <w:pPr>
        <w:ind w:left="1440" w:hanging="360"/>
      </w:pPr>
      <w:rPr>
        <w:rFonts w:ascii="Times New Roman" w:hAnsi="Times New Roman" w:hint="default"/>
        <w:b w:val="0"/>
        <w:i w:val="0"/>
        <w:caps w:val="0"/>
        <w:strike w:val="0"/>
        <w:dstrike w:val="0"/>
        <w:vanish w:val="0"/>
        <w:color w:val="000000"/>
        <w:sz w:val="22"/>
        <w:szCs w:val="20"/>
        <w:u w:val="none"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15:restartNumberingAfterBreak="0">
    <w:nsid w:val="4585448F"/>
    <w:multiLevelType w:val="hybridMultilevel"/>
    <w:tmpl w:val="AEDCCD28"/>
    <w:lvl w:ilvl="0" w:tplc="9982BD04">
      <w:start w:val="1"/>
      <w:numFmt w:val="decimal"/>
      <w:lvlText w:val="%1."/>
      <w:lvlJc w:val="left"/>
      <w:pPr>
        <w:ind w:left="801" w:hanging="360"/>
      </w:pPr>
      <w:rPr>
        <w:rFonts w:hint="default"/>
        <w:i w:val="0"/>
      </w:rPr>
    </w:lvl>
    <w:lvl w:ilvl="1" w:tplc="04150019">
      <w:start w:val="1"/>
      <w:numFmt w:val="lowerLetter"/>
      <w:lvlText w:val="%2)"/>
      <w:lvlJc w:val="left"/>
      <w:pPr>
        <w:ind w:left="1521" w:hanging="360"/>
      </w:pPr>
      <w:rPr>
        <w:rFonts w:hint="default"/>
      </w:rPr>
    </w:lvl>
    <w:lvl w:ilvl="2" w:tplc="45309346">
      <w:start w:val="1"/>
      <w:numFmt w:val="decimal"/>
      <w:lvlText w:val="%3)"/>
      <w:lvlJc w:val="left"/>
      <w:pPr>
        <w:ind w:left="2421" w:hanging="360"/>
      </w:pPr>
      <w:rPr>
        <w:rFonts w:hint="default"/>
      </w:rPr>
    </w:lvl>
    <w:lvl w:ilvl="3" w:tplc="0415000F" w:tentative="1">
      <w:start w:val="1"/>
      <w:numFmt w:val="decimal"/>
      <w:lvlText w:val="%4."/>
      <w:lvlJc w:val="left"/>
      <w:pPr>
        <w:ind w:left="2961" w:hanging="360"/>
      </w:pPr>
    </w:lvl>
    <w:lvl w:ilvl="4" w:tplc="04150019" w:tentative="1">
      <w:start w:val="1"/>
      <w:numFmt w:val="lowerLetter"/>
      <w:lvlText w:val="%5."/>
      <w:lvlJc w:val="left"/>
      <w:pPr>
        <w:ind w:left="3681" w:hanging="360"/>
      </w:pPr>
    </w:lvl>
    <w:lvl w:ilvl="5" w:tplc="0415001B" w:tentative="1">
      <w:start w:val="1"/>
      <w:numFmt w:val="lowerRoman"/>
      <w:lvlText w:val="%6."/>
      <w:lvlJc w:val="right"/>
      <w:pPr>
        <w:ind w:left="4401" w:hanging="180"/>
      </w:pPr>
    </w:lvl>
    <w:lvl w:ilvl="6" w:tplc="0415000F" w:tentative="1">
      <w:start w:val="1"/>
      <w:numFmt w:val="decimal"/>
      <w:lvlText w:val="%7."/>
      <w:lvlJc w:val="left"/>
      <w:pPr>
        <w:ind w:left="5121" w:hanging="360"/>
      </w:pPr>
    </w:lvl>
    <w:lvl w:ilvl="7" w:tplc="04150019" w:tentative="1">
      <w:start w:val="1"/>
      <w:numFmt w:val="lowerLetter"/>
      <w:lvlText w:val="%8."/>
      <w:lvlJc w:val="left"/>
      <w:pPr>
        <w:ind w:left="5841" w:hanging="360"/>
      </w:pPr>
    </w:lvl>
    <w:lvl w:ilvl="8" w:tplc="0415001B" w:tentative="1">
      <w:start w:val="1"/>
      <w:numFmt w:val="lowerRoman"/>
      <w:lvlText w:val="%9."/>
      <w:lvlJc w:val="right"/>
      <w:pPr>
        <w:ind w:left="6561" w:hanging="180"/>
      </w:pPr>
    </w:lvl>
  </w:abstractNum>
  <w:abstractNum w:abstractNumId="146" w15:restartNumberingAfterBreak="0">
    <w:nsid w:val="4590747B"/>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15:restartNumberingAfterBreak="0">
    <w:nsid w:val="45976C7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8" w15:restartNumberingAfterBreak="0">
    <w:nsid w:val="46016AB0"/>
    <w:multiLevelType w:val="hybridMultilevel"/>
    <w:tmpl w:val="769E16C0"/>
    <w:lvl w:ilvl="0" w:tplc="C7082F1E">
      <w:start w:val="1"/>
      <w:numFmt w:val="lowerLetter"/>
      <w:lvlText w:val="%1"/>
      <w:lvlJc w:val="left"/>
      <w:pPr>
        <w:ind w:left="720" w:hanging="360"/>
      </w:pPr>
      <w:rPr>
        <w:rFonts w:ascii="Times New Roman" w:hAnsi="Times New Roman" w:cs="Times New Roman" w:hint="default"/>
        <w:b w:val="0"/>
        <w:i w:val="0"/>
        <w:strike w:val="0"/>
        <w:dstrike w:val="0"/>
        <w:color w:val="000000"/>
        <w:sz w:val="22"/>
        <w:szCs w:val="20"/>
        <w:u w:val="none" w:color="000000"/>
        <w:vertAlign w:val="baseline"/>
      </w:rPr>
    </w:lvl>
    <w:lvl w:ilvl="1" w:tplc="565C872E">
      <w:start w:val="1"/>
      <w:numFmt w:val="lowerLetter"/>
      <w:lvlText w:val="%2."/>
      <w:lvlJc w:val="left"/>
      <w:pPr>
        <w:ind w:left="1440" w:hanging="360"/>
      </w:pPr>
      <w:rPr>
        <w:rFonts w:ascii="Times New Roman" w:hAnsi="Times New Roman" w:hint="default"/>
        <w:b w:val="0"/>
        <w:i w:val="0"/>
        <w:sz w:val="22"/>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9" w15:restartNumberingAfterBreak="0">
    <w:nsid w:val="46A55D03"/>
    <w:multiLevelType w:val="hybridMultilevel"/>
    <w:tmpl w:val="C7AA748C"/>
    <w:lvl w:ilvl="0" w:tplc="7DA6CF76">
      <w:start w:val="1"/>
      <w:numFmt w:val="lowerLetter"/>
      <w:lvlText w:val="%1."/>
      <w:lvlJc w:val="left"/>
      <w:pPr>
        <w:ind w:left="1480" w:hanging="360"/>
      </w:pPr>
    </w:lvl>
    <w:lvl w:ilvl="1" w:tplc="09C2BF66">
      <w:start w:val="1"/>
      <w:numFmt w:val="bullet"/>
      <w:lvlText w:val="-"/>
      <w:lvlJc w:val="left"/>
      <w:pPr>
        <w:ind w:left="2200" w:hanging="360"/>
      </w:pPr>
      <w:rPr>
        <w:rFonts w:ascii="Courier New" w:hAnsi="Courier New" w:hint="default"/>
        <w:b w:val="0"/>
        <w:i w:val="0"/>
        <w:caps w:val="0"/>
        <w:strike w:val="0"/>
        <w:dstrike w:val="0"/>
        <w:vanish w:val="0"/>
        <w:color w:val="000000"/>
        <w:sz w:val="24"/>
        <w:szCs w:val="20"/>
        <w:u w:val="none" w:color="000000"/>
        <w:vertAlign w:val="baseline"/>
      </w:rPr>
    </w:lvl>
    <w:lvl w:ilvl="2" w:tplc="0415001B" w:tentative="1">
      <w:start w:val="1"/>
      <w:numFmt w:val="lowerRoman"/>
      <w:lvlText w:val="%3."/>
      <w:lvlJc w:val="right"/>
      <w:pPr>
        <w:ind w:left="2920" w:hanging="180"/>
      </w:pPr>
    </w:lvl>
    <w:lvl w:ilvl="3" w:tplc="0415000F" w:tentative="1">
      <w:start w:val="1"/>
      <w:numFmt w:val="decimal"/>
      <w:lvlText w:val="%4."/>
      <w:lvlJc w:val="left"/>
      <w:pPr>
        <w:ind w:left="3640" w:hanging="360"/>
      </w:pPr>
    </w:lvl>
    <w:lvl w:ilvl="4" w:tplc="04150019" w:tentative="1">
      <w:start w:val="1"/>
      <w:numFmt w:val="lowerLetter"/>
      <w:lvlText w:val="%5."/>
      <w:lvlJc w:val="left"/>
      <w:pPr>
        <w:ind w:left="4360" w:hanging="360"/>
      </w:pPr>
    </w:lvl>
    <w:lvl w:ilvl="5" w:tplc="0415001B" w:tentative="1">
      <w:start w:val="1"/>
      <w:numFmt w:val="lowerRoman"/>
      <w:lvlText w:val="%6."/>
      <w:lvlJc w:val="right"/>
      <w:pPr>
        <w:ind w:left="5080" w:hanging="180"/>
      </w:pPr>
    </w:lvl>
    <w:lvl w:ilvl="6" w:tplc="0415000F" w:tentative="1">
      <w:start w:val="1"/>
      <w:numFmt w:val="decimal"/>
      <w:lvlText w:val="%7."/>
      <w:lvlJc w:val="left"/>
      <w:pPr>
        <w:ind w:left="5800" w:hanging="360"/>
      </w:pPr>
    </w:lvl>
    <w:lvl w:ilvl="7" w:tplc="04150019" w:tentative="1">
      <w:start w:val="1"/>
      <w:numFmt w:val="lowerLetter"/>
      <w:lvlText w:val="%8."/>
      <w:lvlJc w:val="left"/>
      <w:pPr>
        <w:ind w:left="6520" w:hanging="360"/>
      </w:pPr>
    </w:lvl>
    <w:lvl w:ilvl="8" w:tplc="0415001B" w:tentative="1">
      <w:start w:val="1"/>
      <w:numFmt w:val="lowerRoman"/>
      <w:lvlText w:val="%9."/>
      <w:lvlJc w:val="right"/>
      <w:pPr>
        <w:ind w:left="7240" w:hanging="180"/>
      </w:pPr>
    </w:lvl>
  </w:abstractNum>
  <w:abstractNum w:abstractNumId="150" w15:restartNumberingAfterBreak="0">
    <w:nsid w:val="472D4CB6"/>
    <w:multiLevelType w:val="hybridMultilevel"/>
    <w:tmpl w:val="513E14D6"/>
    <w:lvl w:ilvl="0" w:tplc="AB0EC82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51" w15:restartNumberingAfterBreak="0">
    <w:nsid w:val="476C440F"/>
    <w:multiLevelType w:val="hybridMultilevel"/>
    <w:tmpl w:val="6D42EBCC"/>
    <w:lvl w:ilvl="0" w:tplc="09C2BF66">
      <w:start w:val="1"/>
      <w:numFmt w:val="bullet"/>
      <w:lvlText w:val="-"/>
      <w:lvlJc w:val="left"/>
      <w:pPr>
        <w:ind w:left="1571" w:hanging="360"/>
      </w:pPr>
      <w:rPr>
        <w:rFonts w:ascii="Courier New" w:hAnsi="Courier New"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52" w15:restartNumberingAfterBreak="0">
    <w:nsid w:val="478F0997"/>
    <w:multiLevelType w:val="hybridMultilevel"/>
    <w:tmpl w:val="2BF2649A"/>
    <w:lvl w:ilvl="0" w:tplc="04150019">
      <w:start w:val="1"/>
      <w:numFmt w:val="lowerLetter"/>
      <w:lvlText w:val="%1."/>
      <w:lvlJc w:val="left"/>
      <w:pPr>
        <w:ind w:left="1786" w:hanging="360"/>
      </w:pPr>
      <w:rPr>
        <w:rFonts w:hint="default"/>
        <w:color w:val="000000" w:themeColor="text1"/>
      </w:rPr>
    </w:lvl>
    <w:lvl w:ilvl="1" w:tplc="04150003" w:tentative="1">
      <w:start w:val="1"/>
      <w:numFmt w:val="bullet"/>
      <w:lvlText w:val="o"/>
      <w:lvlJc w:val="left"/>
      <w:pPr>
        <w:ind w:left="2506" w:hanging="360"/>
      </w:pPr>
      <w:rPr>
        <w:rFonts w:ascii="Courier New" w:hAnsi="Courier New" w:cs="Courier New" w:hint="default"/>
      </w:rPr>
    </w:lvl>
    <w:lvl w:ilvl="2" w:tplc="04150005" w:tentative="1">
      <w:start w:val="1"/>
      <w:numFmt w:val="bullet"/>
      <w:lvlText w:val=""/>
      <w:lvlJc w:val="left"/>
      <w:pPr>
        <w:ind w:left="3226" w:hanging="360"/>
      </w:pPr>
      <w:rPr>
        <w:rFonts w:ascii="Wingdings" w:hAnsi="Wingdings" w:hint="default"/>
      </w:rPr>
    </w:lvl>
    <w:lvl w:ilvl="3" w:tplc="04150001" w:tentative="1">
      <w:start w:val="1"/>
      <w:numFmt w:val="bullet"/>
      <w:lvlText w:val=""/>
      <w:lvlJc w:val="left"/>
      <w:pPr>
        <w:ind w:left="3946" w:hanging="360"/>
      </w:pPr>
      <w:rPr>
        <w:rFonts w:ascii="Symbol" w:hAnsi="Symbol" w:hint="default"/>
      </w:rPr>
    </w:lvl>
    <w:lvl w:ilvl="4" w:tplc="04150003" w:tentative="1">
      <w:start w:val="1"/>
      <w:numFmt w:val="bullet"/>
      <w:lvlText w:val="o"/>
      <w:lvlJc w:val="left"/>
      <w:pPr>
        <w:ind w:left="4666" w:hanging="360"/>
      </w:pPr>
      <w:rPr>
        <w:rFonts w:ascii="Courier New" w:hAnsi="Courier New" w:cs="Courier New" w:hint="default"/>
      </w:rPr>
    </w:lvl>
    <w:lvl w:ilvl="5" w:tplc="04150005" w:tentative="1">
      <w:start w:val="1"/>
      <w:numFmt w:val="bullet"/>
      <w:lvlText w:val=""/>
      <w:lvlJc w:val="left"/>
      <w:pPr>
        <w:ind w:left="5386" w:hanging="360"/>
      </w:pPr>
      <w:rPr>
        <w:rFonts w:ascii="Wingdings" w:hAnsi="Wingdings" w:hint="default"/>
      </w:rPr>
    </w:lvl>
    <w:lvl w:ilvl="6" w:tplc="04150001" w:tentative="1">
      <w:start w:val="1"/>
      <w:numFmt w:val="bullet"/>
      <w:lvlText w:val=""/>
      <w:lvlJc w:val="left"/>
      <w:pPr>
        <w:ind w:left="6106" w:hanging="360"/>
      </w:pPr>
      <w:rPr>
        <w:rFonts w:ascii="Symbol" w:hAnsi="Symbol" w:hint="default"/>
      </w:rPr>
    </w:lvl>
    <w:lvl w:ilvl="7" w:tplc="04150003" w:tentative="1">
      <w:start w:val="1"/>
      <w:numFmt w:val="bullet"/>
      <w:lvlText w:val="o"/>
      <w:lvlJc w:val="left"/>
      <w:pPr>
        <w:ind w:left="6826" w:hanging="360"/>
      </w:pPr>
      <w:rPr>
        <w:rFonts w:ascii="Courier New" w:hAnsi="Courier New" w:cs="Courier New" w:hint="default"/>
      </w:rPr>
    </w:lvl>
    <w:lvl w:ilvl="8" w:tplc="04150005" w:tentative="1">
      <w:start w:val="1"/>
      <w:numFmt w:val="bullet"/>
      <w:lvlText w:val=""/>
      <w:lvlJc w:val="left"/>
      <w:pPr>
        <w:ind w:left="7546" w:hanging="360"/>
      </w:pPr>
      <w:rPr>
        <w:rFonts w:ascii="Wingdings" w:hAnsi="Wingdings" w:hint="default"/>
      </w:rPr>
    </w:lvl>
  </w:abstractNum>
  <w:abstractNum w:abstractNumId="153" w15:restartNumberingAfterBreak="0">
    <w:nsid w:val="47AC56F4"/>
    <w:multiLevelType w:val="hybridMultilevel"/>
    <w:tmpl w:val="484C1052"/>
    <w:lvl w:ilvl="0" w:tplc="DEBA2FB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4" w15:restartNumberingAfterBreak="0">
    <w:nsid w:val="483F62DB"/>
    <w:multiLevelType w:val="hybridMultilevel"/>
    <w:tmpl w:val="ACA6CA70"/>
    <w:lvl w:ilvl="0" w:tplc="3F02B768">
      <w:start w:val="1"/>
      <w:numFmt w:val="decimal"/>
      <w:lvlText w:val="%1."/>
      <w:lvlJc w:val="left"/>
      <w:pPr>
        <w:ind w:left="1620" w:hanging="360"/>
      </w:pPr>
      <w:rPr>
        <w:rFonts w:hint="default"/>
        <w:b w:val="0"/>
        <w:i w:val="0"/>
        <w:caps w:val="0"/>
        <w:strike w:val="0"/>
        <w:dstrike w:val="0"/>
        <w:vanish w:val="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5" w15:restartNumberingAfterBreak="0">
    <w:nsid w:val="48536B84"/>
    <w:multiLevelType w:val="hybridMultilevel"/>
    <w:tmpl w:val="E800E10E"/>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56" w15:restartNumberingAfterBreak="0">
    <w:nsid w:val="48547D1C"/>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15:restartNumberingAfterBreak="0">
    <w:nsid w:val="48AF20C6"/>
    <w:multiLevelType w:val="hybridMultilevel"/>
    <w:tmpl w:val="50D67E1E"/>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8" w15:restartNumberingAfterBreak="0">
    <w:nsid w:val="48F063E9"/>
    <w:multiLevelType w:val="hybridMultilevel"/>
    <w:tmpl w:val="74BE234A"/>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9" w15:restartNumberingAfterBreak="0">
    <w:nsid w:val="4A03089A"/>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60" w15:restartNumberingAfterBreak="0">
    <w:nsid w:val="4A833559"/>
    <w:multiLevelType w:val="hybridMultilevel"/>
    <w:tmpl w:val="EE8E5316"/>
    <w:lvl w:ilvl="0" w:tplc="CC4AEAD2">
      <w:start w:val="1"/>
      <w:numFmt w:val="lowerLetter"/>
      <w:lvlText w:val="%1."/>
      <w:lvlJc w:val="left"/>
      <w:pPr>
        <w:ind w:left="644" w:hanging="360"/>
      </w:pPr>
      <w:rPr>
        <w:rFonts w:hint="default"/>
        <w:b/>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61" w15:restartNumberingAfterBreak="0">
    <w:nsid w:val="4A9A3BDD"/>
    <w:multiLevelType w:val="hybridMultilevel"/>
    <w:tmpl w:val="FEDAB6EE"/>
    <w:lvl w:ilvl="0" w:tplc="D10E971A">
      <w:start w:val="1"/>
      <w:numFmt w:val="lowerLetter"/>
      <w:lvlText w:val="%1"/>
      <w:lvlJc w:val="left"/>
      <w:pPr>
        <w:ind w:left="960" w:hanging="360"/>
      </w:pPr>
      <w:rPr>
        <w:rFonts w:ascii="Calibri Light" w:hAnsi="Calibri Light" w:cs="Times New Roman" w:hint="default"/>
        <w:b w:val="0"/>
        <w:i w:val="0"/>
        <w:strike w:val="0"/>
        <w:dstrike w:val="0"/>
        <w:color w:val="000000"/>
        <w:sz w:val="24"/>
        <w:szCs w:val="20"/>
        <w:u w:val="none" w:color="000000"/>
        <w:vertAlign w:val="baseline"/>
      </w:rPr>
    </w:lvl>
    <w:lvl w:ilvl="1" w:tplc="C1625304">
      <w:start w:val="1"/>
      <w:numFmt w:val="decimal"/>
      <w:lvlText w:val="%2."/>
      <w:lvlJc w:val="left"/>
      <w:pPr>
        <w:ind w:left="1680" w:hanging="360"/>
      </w:pPr>
      <w:rPr>
        <w:rFonts w:hint="default"/>
      </w:rPr>
    </w:lvl>
    <w:lvl w:ilvl="2" w:tplc="04150019">
      <w:start w:val="1"/>
      <w:numFmt w:val="lowerLetter"/>
      <w:lvlText w:val="%3."/>
      <w:lvlJc w:val="left"/>
      <w:pPr>
        <w:ind w:left="2400" w:hanging="180"/>
      </w:pPr>
    </w:lvl>
    <w:lvl w:ilvl="3" w:tplc="EE281BEE">
      <w:start w:val="1"/>
      <w:numFmt w:val="decimal"/>
      <w:lvlText w:val="%4)"/>
      <w:lvlJc w:val="left"/>
      <w:pPr>
        <w:ind w:left="3120" w:hanging="360"/>
      </w:pPr>
      <w:rPr>
        <w:rFonts w:hint="default"/>
      </w:rPr>
    </w:lvl>
    <w:lvl w:ilvl="4" w:tplc="4CBC45CC">
      <w:start w:val="13"/>
      <w:numFmt w:val="decimal"/>
      <w:lvlText w:val="%5."/>
      <w:lvlJc w:val="left"/>
      <w:pPr>
        <w:ind w:left="3840" w:hanging="360"/>
      </w:pPr>
      <w:rPr>
        <w:rFonts w:hint="default"/>
        <w:b w:val="0"/>
        <w:i w:val="0"/>
        <w:sz w:val="22"/>
        <w:szCs w:val="22"/>
      </w:rPr>
    </w:lvl>
    <w:lvl w:ilvl="5" w:tplc="0415001B" w:tentative="1">
      <w:start w:val="1"/>
      <w:numFmt w:val="lowerRoman"/>
      <w:lvlText w:val="%6."/>
      <w:lvlJc w:val="right"/>
      <w:pPr>
        <w:ind w:left="4560" w:hanging="180"/>
      </w:pPr>
    </w:lvl>
    <w:lvl w:ilvl="6" w:tplc="0415000F" w:tentative="1">
      <w:start w:val="1"/>
      <w:numFmt w:val="decimal"/>
      <w:lvlText w:val="%7."/>
      <w:lvlJc w:val="left"/>
      <w:pPr>
        <w:ind w:left="5280" w:hanging="360"/>
      </w:pPr>
    </w:lvl>
    <w:lvl w:ilvl="7" w:tplc="04150019" w:tentative="1">
      <w:start w:val="1"/>
      <w:numFmt w:val="lowerLetter"/>
      <w:lvlText w:val="%8."/>
      <w:lvlJc w:val="left"/>
      <w:pPr>
        <w:ind w:left="6000" w:hanging="360"/>
      </w:pPr>
    </w:lvl>
    <w:lvl w:ilvl="8" w:tplc="0415001B" w:tentative="1">
      <w:start w:val="1"/>
      <w:numFmt w:val="lowerRoman"/>
      <w:lvlText w:val="%9."/>
      <w:lvlJc w:val="right"/>
      <w:pPr>
        <w:ind w:left="6720" w:hanging="180"/>
      </w:pPr>
    </w:lvl>
  </w:abstractNum>
  <w:abstractNum w:abstractNumId="162" w15:restartNumberingAfterBreak="0">
    <w:nsid w:val="4AD054FF"/>
    <w:multiLevelType w:val="hybridMultilevel"/>
    <w:tmpl w:val="0192B0BE"/>
    <w:lvl w:ilvl="0" w:tplc="DEBA2FBA">
      <w:start w:val="1"/>
      <w:numFmt w:val="bullet"/>
      <w:lvlText w:val=""/>
      <w:lvlJc w:val="left"/>
      <w:pPr>
        <w:ind w:left="1080" w:hanging="360"/>
      </w:pPr>
      <w:rPr>
        <w:rFonts w:ascii="Symbol" w:hAnsi="Symbol" w:hint="default"/>
        <w:color w:val="auto"/>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3" w15:restartNumberingAfterBreak="0">
    <w:nsid w:val="4AD770B7"/>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64" w15:restartNumberingAfterBreak="0">
    <w:nsid w:val="4B542A66"/>
    <w:multiLevelType w:val="hybridMultilevel"/>
    <w:tmpl w:val="AD18FA1C"/>
    <w:lvl w:ilvl="0" w:tplc="04150001">
      <w:start w:val="1"/>
      <w:numFmt w:val="bullet"/>
      <w:lvlText w:val=""/>
      <w:lvlJc w:val="left"/>
      <w:pPr>
        <w:ind w:left="1214" w:hanging="360"/>
      </w:pPr>
      <w:rPr>
        <w:rFonts w:ascii="Symbol" w:hAnsi="Symbol" w:hint="default"/>
      </w:rPr>
    </w:lvl>
    <w:lvl w:ilvl="1" w:tplc="04150003" w:tentative="1">
      <w:start w:val="1"/>
      <w:numFmt w:val="bullet"/>
      <w:lvlText w:val="o"/>
      <w:lvlJc w:val="left"/>
      <w:pPr>
        <w:ind w:left="1934" w:hanging="360"/>
      </w:pPr>
      <w:rPr>
        <w:rFonts w:ascii="Courier New" w:hAnsi="Courier New" w:cs="Courier New" w:hint="default"/>
      </w:rPr>
    </w:lvl>
    <w:lvl w:ilvl="2" w:tplc="04150005" w:tentative="1">
      <w:start w:val="1"/>
      <w:numFmt w:val="bullet"/>
      <w:lvlText w:val=""/>
      <w:lvlJc w:val="left"/>
      <w:pPr>
        <w:ind w:left="2654" w:hanging="360"/>
      </w:pPr>
      <w:rPr>
        <w:rFonts w:ascii="Wingdings" w:hAnsi="Wingdings" w:hint="default"/>
      </w:rPr>
    </w:lvl>
    <w:lvl w:ilvl="3" w:tplc="04150001" w:tentative="1">
      <w:start w:val="1"/>
      <w:numFmt w:val="bullet"/>
      <w:lvlText w:val=""/>
      <w:lvlJc w:val="left"/>
      <w:pPr>
        <w:ind w:left="3374" w:hanging="360"/>
      </w:pPr>
      <w:rPr>
        <w:rFonts w:ascii="Symbol" w:hAnsi="Symbol" w:hint="default"/>
      </w:rPr>
    </w:lvl>
    <w:lvl w:ilvl="4" w:tplc="04150003" w:tentative="1">
      <w:start w:val="1"/>
      <w:numFmt w:val="bullet"/>
      <w:lvlText w:val="o"/>
      <w:lvlJc w:val="left"/>
      <w:pPr>
        <w:ind w:left="4094" w:hanging="360"/>
      </w:pPr>
      <w:rPr>
        <w:rFonts w:ascii="Courier New" w:hAnsi="Courier New" w:cs="Courier New" w:hint="default"/>
      </w:rPr>
    </w:lvl>
    <w:lvl w:ilvl="5" w:tplc="04150005" w:tentative="1">
      <w:start w:val="1"/>
      <w:numFmt w:val="bullet"/>
      <w:lvlText w:val=""/>
      <w:lvlJc w:val="left"/>
      <w:pPr>
        <w:ind w:left="4814" w:hanging="360"/>
      </w:pPr>
      <w:rPr>
        <w:rFonts w:ascii="Wingdings" w:hAnsi="Wingdings" w:hint="default"/>
      </w:rPr>
    </w:lvl>
    <w:lvl w:ilvl="6" w:tplc="04150001" w:tentative="1">
      <w:start w:val="1"/>
      <w:numFmt w:val="bullet"/>
      <w:lvlText w:val=""/>
      <w:lvlJc w:val="left"/>
      <w:pPr>
        <w:ind w:left="5534" w:hanging="360"/>
      </w:pPr>
      <w:rPr>
        <w:rFonts w:ascii="Symbol" w:hAnsi="Symbol" w:hint="default"/>
      </w:rPr>
    </w:lvl>
    <w:lvl w:ilvl="7" w:tplc="04150003" w:tentative="1">
      <w:start w:val="1"/>
      <w:numFmt w:val="bullet"/>
      <w:lvlText w:val="o"/>
      <w:lvlJc w:val="left"/>
      <w:pPr>
        <w:ind w:left="6254" w:hanging="360"/>
      </w:pPr>
      <w:rPr>
        <w:rFonts w:ascii="Courier New" w:hAnsi="Courier New" w:cs="Courier New" w:hint="default"/>
      </w:rPr>
    </w:lvl>
    <w:lvl w:ilvl="8" w:tplc="04150005" w:tentative="1">
      <w:start w:val="1"/>
      <w:numFmt w:val="bullet"/>
      <w:lvlText w:val=""/>
      <w:lvlJc w:val="left"/>
      <w:pPr>
        <w:ind w:left="6974" w:hanging="360"/>
      </w:pPr>
      <w:rPr>
        <w:rFonts w:ascii="Wingdings" w:hAnsi="Wingdings" w:hint="default"/>
      </w:rPr>
    </w:lvl>
  </w:abstractNum>
  <w:abstractNum w:abstractNumId="165" w15:restartNumberingAfterBreak="0">
    <w:nsid w:val="4B8C6C4F"/>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66" w15:restartNumberingAfterBreak="0">
    <w:nsid w:val="4C8B3E00"/>
    <w:multiLevelType w:val="multilevel"/>
    <w:tmpl w:val="D6E49A24"/>
    <w:lvl w:ilvl="0">
      <w:start w:val="1"/>
      <w:numFmt w:val="lowerLetter"/>
      <w:lvlText w:val="%1."/>
      <w:lvlJc w:val="left"/>
      <w:pPr>
        <w:ind w:left="360" w:hanging="360"/>
      </w:pPr>
      <w:rPr>
        <w:rFonts w:cs="Times New Roman" w:hint="default"/>
        <w:b w:val="0"/>
        <w:i w:val="0"/>
        <w:caps w:val="0"/>
        <w:strike w:val="0"/>
        <w:dstrike w:val="0"/>
        <w:vanish w:val="0"/>
        <w:color w:val="000000"/>
        <w:sz w:val="22"/>
        <w:szCs w:val="20"/>
        <w:u w:val="none" w:color="000000"/>
        <w:vertAlign w:val="baseline"/>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7" w15:restartNumberingAfterBreak="0">
    <w:nsid w:val="4CC32081"/>
    <w:multiLevelType w:val="hybridMultilevel"/>
    <w:tmpl w:val="3F96BAD8"/>
    <w:lvl w:ilvl="0" w:tplc="04150001">
      <w:start w:val="1"/>
      <w:numFmt w:val="bullet"/>
      <w:lvlText w:val=""/>
      <w:lvlJc w:val="left"/>
      <w:pPr>
        <w:ind w:left="2764" w:hanging="360"/>
      </w:pPr>
      <w:rPr>
        <w:rFonts w:ascii="Symbol" w:hAnsi="Symbol" w:hint="default"/>
      </w:rPr>
    </w:lvl>
    <w:lvl w:ilvl="1" w:tplc="04150003" w:tentative="1">
      <w:start w:val="1"/>
      <w:numFmt w:val="bullet"/>
      <w:lvlText w:val="o"/>
      <w:lvlJc w:val="left"/>
      <w:pPr>
        <w:ind w:left="3484" w:hanging="360"/>
      </w:pPr>
      <w:rPr>
        <w:rFonts w:ascii="Courier New" w:hAnsi="Courier New" w:cs="Courier New" w:hint="default"/>
      </w:rPr>
    </w:lvl>
    <w:lvl w:ilvl="2" w:tplc="04150005" w:tentative="1">
      <w:start w:val="1"/>
      <w:numFmt w:val="bullet"/>
      <w:lvlText w:val=""/>
      <w:lvlJc w:val="left"/>
      <w:pPr>
        <w:ind w:left="4204" w:hanging="360"/>
      </w:pPr>
      <w:rPr>
        <w:rFonts w:ascii="Wingdings" w:hAnsi="Wingdings" w:hint="default"/>
      </w:rPr>
    </w:lvl>
    <w:lvl w:ilvl="3" w:tplc="04150001" w:tentative="1">
      <w:start w:val="1"/>
      <w:numFmt w:val="bullet"/>
      <w:lvlText w:val=""/>
      <w:lvlJc w:val="left"/>
      <w:pPr>
        <w:ind w:left="4924" w:hanging="360"/>
      </w:pPr>
      <w:rPr>
        <w:rFonts w:ascii="Symbol" w:hAnsi="Symbol" w:hint="default"/>
      </w:rPr>
    </w:lvl>
    <w:lvl w:ilvl="4" w:tplc="04150003" w:tentative="1">
      <w:start w:val="1"/>
      <w:numFmt w:val="bullet"/>
      <w:lvlText w:val="o"/>
      <w:lvlJc w:val="left"/>
      <w:pPr>
        <w:ind w:left="5644" w:hanging="360"/>
      </w:pPr>
      <w:rPr>
        <w:rFonts w:ascii="Courier New" w:hAnsi="Courier New" w:cs="Courier New" w:hint="default"/>
      </w:rPr>
    </w:lvl>
    <w:lvl w:ilvl="5" w:tplc="04150005" w:tentative="1">
      <w:start w:val="1"/>
      <w:numFmt w:val="bullet"/>
      <w:lvlText w:val=""/>
      <w:lvlJc w:val="left"/>
      <w:pPr>
        <w:ind w:left="6364" w:hanging="360"/>
      </w:pPr>
      <w:rPr>
        <w:rFonts w:ascii="Wingdings" w:hAnsi="Wingdings" w:hint="default"/>
      </w:rPr>
    </w:lvl>
    <w:lvl w:ilvl="6" w:tplc="04150001" w:tentative="1">
      <w:start w:val="1"/>
      <w:numFmt w:val="bullet"/>
      <w:lvlText w:val=""/>
      <w:lvlJc w:val="left"/>
      <w:pPr>
        <w:ind w:left="7084" w:hanging="360"/>
      </w:pPr>
      <w:rPr>
        <w:rFonts w:ascii="Symbol" w:hAnsi="Symbol" w:hint="default"/>
      </w:rPr>
    </w:lvl>
    <w:lvl w:ilvl="7" w:tplc="04150003" w:tentative="1">
      <w:start w:val="1"/>
      <w:numFmt w:val="bullet"/>
      <w:lvlText w:val="o"/>
      <w:lvlJc w:val="left"/>
      <w:pPr>
        <w:ind w:left="7804" w:hanging="360"/>
      </w:pPr>
      <w:rPr>
        <w:rFonts w:ascii="Courier New" w:hAnsi="Courier New" w:cs="Courier New" w:hint="default"/>
      </w:rPr>
    </w:lvl>
    <w:lvl w:ilvl="8" w:tplc="04150005" w:tentative="1">
      <w:start w:val="1"/>
      <w:numFmt w:val="bullet"/>
      <w:lvlText w:val=""/>
      <w:lvlJc w:val="left"/>
      <w:pPr>
        <w:ind w:left="8524" w:hanging="360"/>
      </w:pPr>
      <w:rPr>
        <w:rFonts w:ascii="Wingdings" w:hAnsi="Wingdings" w:hint="default"/>
      </w:rPr>
    </w:lvl>
  </w:abstractNum>
  <w:abstractNum w:abstractNumId="168" w15:restartNumberingAfterBreak="0">
    <w:nsid w:val="4D130D80"/>
    <w:multiLevelType w:val="hybridMultilevel"/>
    <w:tmpl w:val="3342D746"/>
    <w:lvl w:ilvl="0" w:tplc="32AA239C">
      <w:start w:val="1"/>
      <w:numFmt w:val="lowerLetter"/>
      <w:lvlText w:val="%1."/>
      <w:lvlJc w:val="left"/>
      <w:pPr>
        <w:ind w:left="10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9" w15:restartNumberingAfterBreak="0">
    <w:nsid w:val="4D421766"/>
    <w:multiLevelType w:val="multilevel"/>
    <w:tmpl w:val="B11E4EB2"/>
    <w:lvl w:ilvl="0">
      <w:start w:val="4"/>
      <w:numFmt w:val="lowerLetter"/>
      <w:lvlText w:val="%1."/>
      <w:lvlJc w:val="left"/>
      <w:pPr>
        <w:ind w:left="360" w:hanging="360"/>
      </w:pPr>
      <w:rPr>
        <w:rFonts w:hint="default"/>
      </w:rPr>
    </w:lvl>
    <w:lvl w:ilvl="1">
      <w:start w:val="4"/>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2"/>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0" w15:restartNumberingAfterBreak="0">
    <w:nsid w:val="4D451E9D"/>
    <w:multiLevelType w:val="hybridMultilevel"/>
    <w:tmpl w:val="68E6BE32"/>
    <w:lvl w:ilvl="0" w:tplc="A1920B36">
      <w:start w:val="1"/>
      <w:numFmt w:val="lowerLetter"/>
      <w:lvlText w:val="%1."/>
      <w:lvlJc w:val="left"/>
      <w:pPr>
        <w:ind w:left="73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1" w15:restartNumberingAfterBreak="0">
    <w:nsid w:val="4F455CBC"/>
    <w:multiLevelType w:val="hybridMultilevel"/>
    <w:tmpl w:val="11A2AFA8"/>
    <w:lvl w:ilvl="0" w:tplc="04150019">
      <w:start w:val="1"/>
      <w:numFmt w:val="lowerLetter"/>
      <w:lvlText w:val="%1."/>
      <w:lvlJc w:val="left"/>
      <w:pPr>
        <w:ind w:left="1070" w:hanging="360"/>
      </w:p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172" w15:restartNumberingAfterBreak="0">
    <w:nsid w:val="4FAC2F72"/>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173" w15:restartNumberingAfterBreak="0">
    <w:nsid w:val="4FFF2001"/>
    <w:multiLevelType w:val="hybridMultilevel"/>
    <w:tmpl w:val="00A2BD2E"/>
    <w:lvl w:ilvl="0" w:tplc="192C2EB6">
      <w:start w:val="1"/>
      <w:numFmt w:val="bullet"/>
      <w:lvlText w:val=""/>
      <w:lvlJc w:val="left"/>
      <w:pPr>
        <w:ind w:left="720" w:hanging="360"/>
      </w:pPr>
      <w:rPr>
        <w:rFonts w:ascii="Symbol" w:hAnsi="Symbol" w:hint="default"/>
        <w:sz w:val="16"/>
        <w:szCs w:val="16"/>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74" w15:restartNumberingAfterBreak="0">
    <w:nsid w:val="50BF6A24"/>
    <w:multiLevelType w:val="hybridMultilevel"/>
    <w:tmpl w:val="308E1358"/>
    <w:lvl w:ilvl="0" w:tplc="04150019">
      <w:start w:val="1"/>
      <w:numFmt w:val="lowerLetter"/>
      <w:lvlText w:val="%1."/>
      <w:lvlJc w:val="left"/>
      <w:pPr>
        <w:ind w:left="730" w:hanging="360"/>
      </w:pPr>
      <w:rPr>
        <w:rFonts w:hint="default"/>
      </w:r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75" w15:restartNumberingAfterBreak="0">
    <w:nsid w:val="51600F18"/>
    <w:multiLevelType w:val="hybridMultilevel"/>
    <w:tmpl w:val="8BB8AD74"/>
    <w:lvl w:ilvl="0" w:tplc="D076B738">
      <w:start w:val="1"/>
      <w:numFmt w:val="decimal"/>
      <w:lvlText w:val="%1."/>
      <w:lvlJc w:val="center"/>
      <w:pPr>
        <w:ind w:left="720" w:hanging="360"/>
      </w:pPr>
      <w:rPr>
        <w:rFonts w:ascii="Times New Roman" w:hAnsi="Times New Roman" w:cs="Times New Roman" w:hint="default"/>
        <w:b/>
        <w:i w:val="0"/>
        <w:caps w:val="0"/>
        <w:strike w:val="0"/>
        <w:dstrike w:val="0"/>
        <w:shadow w:val="0"/>
        <w:emboss w:val="0"/>
        <w:imprint w:val="0"/>
        <w:vanish w:val="0"/>
        <w:sz w:val="22"/>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6" w15:restartNumberingAfterBreak="0">
    <w:nsid w:val="5166082B"/>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7" w15:restartNumberingAfterBreak="0">
    <w:nsid w:val="51C23E96"/>
    <w:multiLevelType w:val="hybridMultilevel"/>
    <w:tmpl w:val="837E2082"/>
    <w:lvl w:ilvl="0" w:tplc="80744B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8" w15:restartNumberingAfterBreak="0">
    <w:nsid w:val="52490174"/>
    <w:multiLevelType w:val="hybridMultilevel"/>
    <w:tmpl w:val="D582583C"/>
    <w:lvl w:ilvl="0" w:tplc="0415000F">
      <w:start w:val="1"/>
      <w:numFmt w:val="decimal"/>
      <w:lvlText w:val="%1."/>
      <w:lvlJc w:val="left"/>
      <w:pPr>
        <w:ind w:left="1146" w:hanging="360"/>
      </w:pPr>
    </w:lvl>
    <w:lvl w:ilvl="1" w:tplc="80744B76">
      <w:start w:val="1"/>
      <w:numFmt w:val="bullet"/>
      <w:lvlText w:val=""/>
      <w:lvlJc w:val="left"/>
      <w:pPr>
        <w:ind w:left="1866" w:hanging="360"/>
      </w:pPr>
      <w:rPr>
        <w:rFonts w:ascii="Symbol" w:hAnsi="Symbol" w:hint="default"/>
      </w:r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79" w15:restartNumberingAfterBreak="0">
    <w:nsid w:val="52C50BBC"/>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0" w15:restartNumberingAfterBreak="0">
    <w:nsid w:val="53AE7AF2"/>
    <w:multiLevelType w:val="multilevel"/>
    <w:tmpl w:val="EF10E2D6"/>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lowerLetter"/>
      <w:lvlText w:val="%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1" w15:restartNumberingAfterBreak="0">
    <w:nsid w:val="53FA6F84"/>
    <w:multiLevelType w:val="hybridMultilevel"/>
    <w:tmpl w:val="968A9E22"/>
    <w:lvl w:ilvl="0" w:tplc="B2EA4410">
      <w:start w:val="1"/>
      <w:numFmt w:val="decimal"/>
      <w:lvlText w:val="%1."/>
      <w:lvlJc w:val="left"/>
      <w:pPr>
        <w:ind w:left="1620" w:hanging="360"/>
      </w:pPr>
      <w:rPr>
        <w:rFonts w:hint="default"/>
      </w:rPr>
    </w:lvl>
    <w:lvl w:ilvl="1" w:tplc="04150019" w:tentative="1">
      <w:start w:val="1"/>
      <w:numFmt w:val="lowerLetter"/>
      <w:lvlText w:val="%2."/>
      <w:lvlJc w:val="left"/>
      <w:pPr>
        <w:ind w:left="2340" w:hanging="360"/>
      </w:pPr>
    </w:lvl>
    <w:lvl w:ilvl="2" w:tplc="0415001B" w:tentative="1">
      <w:start w:val="1"/>
      <w:numFmt w:val="lowerRoman"/>
      <w:lvlText w:val="%3."/>
      <w:lvlJc w:val="right"/>
      <w:pPr>
        <w:ind w:left="3060" w:hanging="180"/>
      </w:pPr>
    </w:lvl>
    <w:lvl w:ilvl="3" w:tplc="0415000F" w:tentative="1">
      <w:start w:val="1"/>
      <w:numFmt w:val="decimal"/>
      <w:lvlText w:val="%4."/>
      <w:lvlJc w:val="left"/>
      <w:pPr>
        <w:ind w:left="3780" w:hanging="360"/>
      </w:pPr>
    </w:lvl>
    <w:lvl w:ilvl="4" w:tplc="04150019" w:tentative="1">
      <w:start w:val="1"/>
      <w:numFmt w:val="lowerLetter"/>
      <w:lvlText w:val="%5."/>
      <w:lvlJc w:val="left"/>
      <w:pPr>
        <w:ind w:left="4500" w:hanging="360"/>
      </w:pPr>
    </w:lvl>
    <w:lvl w:ilvl="5" w:tplc="0415001B" w:tentative="1">
      <w:start w:val="1"/>
      <w:numFmt w:val="lowerRoman"/>
      <w:lvlText w:val="%6."/>
      <w:lvlJc w:val="right"/>
      <w:pPr>
        <w:ind w:left="5220" w:hanging="180"/>
      </w:pPr>
    </w:lvl>
    <w:lvl w:ilvl="6" w:tplc="0415000F" w:tentative="1">
      <w:start w:val="1"/>
      <w:numFmt w:val="decimal"/>
      <w:lvlText w:val="%7."/>
      <w:lvlJc w:val="left"/>
      <w:pPr>
        <w:ind w:left="5940" w:hanging="360"/>
      </w:pPr>
    </w:lvl>
    <w:lvl w:ilvl="7" w:tplc="04150019" w:tentative="1">
      <w:start w:val="1"/>
      <w:numFmt w:val="lowerLetter"/>
      <w:lvlText w:val="%8."/>
      <w:lvlJc w:val="left"/>
      <w:pPr>
        <w:ind w:left="6660" w:hanging="360"/>
      </w:pPr>
    </w:lvl>
    <w:lvl w:ilvl="8" w:tplc="0415001B" w:tentative="1">
      <w:start w:val="1"/>
      <w:numFmt w:val="lowerRoman"/>
      <w:lvlText w:val="%9."/>
      <w:lvlJc w:val="right"/>
      <w:pPr>
        <w:ind w:left="7380" w:hanging="180"/>
      </w:pPr>
    </w:lvl>
  </w:abstractNum>
  <w:abstractNum w:abstractNumId="182" w15:restartNumberingAfterBreak="0">
    <w:nsid w:val="548132C5"/>
    <w:multiLevelType w:val="hybridMultilevel"/>
    <w:tmpl w:val="B6F0BDD8"/>
    <w:lvl w:ilvl="0" w:tplc="2134416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3" w15:restartNumberingAfterBreak="0">
    <w:nsid w:val="54E357BD"/>
    <w:multiLevelType w:val="hybridMultilevel"/>
    <w:tmpl w:val="57F24A54"/>
    <w:lvl w:ilvl="0" w:tplc="09C2BF66">
      <w:start w:val="1"/>
      <w:numFmt w:val="bullet"/>
      <w:lvlText w:val="-"/>
      <w:lvlJc w:val="left"/>
      <w:pPr>
        <w:ind w:left="1145" w:hanging="360"/>
      </w:pPr>
      <w:rPr>
        <w:rFonts w:ascii="Courier New" w:hAnsi="Courier New"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184" w15:restartNumberingAfterBreak="0">
    <w:nsid w:val="555023F6"/>
    <w:multiLevelType w:val="hybridMultilevel"/>
    <w:tmpl w:val="6832D012"/>
    <w:lvl w:ilvl="0" w:tplc="75A2395A">
      <w:start w:val="1"/>
      <w:numFmt w:val="decimal"/>
      <w:lvlText w:val="%1."/>
      <w:lvlJc w:val="center"/>
      <w:pPr>
        <w:ind w:left="720" w:hanging="360"/>
      </w:pPr>
      <w:rPr>
        <w:rFonts w:ascii="Times New Roman" w:hAnsi="Times New Roman" w:cs="Times New Roman" w:hint="default"/>
        <w:b w:val="0"/>
        <w:i w:val="0"/>
        <w:caps w:val="0"/>
        <w:strike w:val="0"/>
        <w:dstrike w:val="0"/>
        <w:shadow w:val="0"/>
        <w:emboss w:val="0"/>
        <w:imprint w:val="0"/>
        <w:vanish w:val="0"/>
        <w:sz w:val="22"/>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5" w15:restartNumberingAfterBreak="0">
    <w:nsid w:val="55FA1339"/>
    <w:multiLevelType w:val="hybridMultilevel"/>
    <w:tmpl w:val="699AC4D0"/>
    <w:lvl w:ilvl="0" w:tplc="C9205CE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6" w15:restartNumberingAfterBreak="0">
    <w:nsid w:val="562765A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87" w15:restartNumberingAfterBreak="0">
    <w:nsid w:val="565302F7"/>
    <w:multiLevelType w:val="hybridMultilevel"/>
    <w:tmpl w:val="4814B47E"/>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188" w15:restartNumberingAfterBreak="0">
    <w:nsid w:val="56F41B8F"/>
    <w:multiLevelType w:val="hybridMultilevel"/>
    <w:tmpl w:val="916076EC"/>
    <w:lvl w:ilvl="0" w:tplc="04150011">
      <w:start w:val="1"/>
      <w:numFmt w:val="decimal"/>
      <w:lvlText w:val="%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89" w15:restartNumberingAfterBreak="0">
    <w:nsid w:val="58155C81"/>
    <w:multiLevelType w:val="hybridMultilevel"/>
    <w:tmpl w:val="0952D26E"/>
    <w:lvl w:ilvl="0" w:tplc="CB8897C8">
      <w:start w:val="1"/>
      <w:numFmt w:val="decimal"/>
      <w:lvlText w:val="%1."/>
      <w:lvlJc w:val="left"/>
      <w:pPr>
        <w:ind w:left="1004" w:hanging="360"/>
      </w:pPr>
      <w:rPr>
        <w:rFonts w:hint="default"/>
        <w:b w:val="0"/>
        <w:i w:val="0"/>
        <w:caps w:val="0"/>
        <w:strike w:val="0"/>
        <w:dstrike w:val="0"/>
        <w:vanish w:val="0"/>
        <w:sz w:val="22"/>
        <w:vertAlign w:val="baseline"/>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90" w15:restartNumberingAfterBreak="0">
    <w:nsid w:val="58A329D7"/>
    <w:multiLevelType w:val="hybridMultilevel"/>
    <w:tmpl w:val="CC4AD46C"/>
    <w:lvl w:ilvl="0" w:tplc="F05CA3EA">
      <w:start w:val="1"/>
      <w:numFmt w:val="decimal"/>
      <w:lvlText w:val="%1."/>
      <w:lvlJc w:val="left"/>
      <w:pPr>
        <w:ind w:left="3600" w:hanging="360"/>
      </w:pPr>
      <w:rPr>
        <w:rFonts w:ascii="Times New Roman" w:eastAsia="Calibri" w:hAnsi="Times New Roman" w:cs="Times New Roman"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1" w15:restartNumberingAfterBreak="0">
    <w:nsid w:val="58AF7937"/>
    <w:multiLevelType w:val="hybridMultilevel"/>
    <w:tmpl w:val="170A62D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2" w15:restartNumberingAfterBreak="0">
    <w:nsid w:val="58B55CBB"/>
    <w:multiLevelType w:val="hybridMultilevel"/>
    <w:tmpl w:val="B7F844AC"/>
    <w:lvl w:ilvl="0" w:tplc="F61C4116">
      <w:start w:val="1"/>
      <w:numFmt w:val="decimal"/>
      <w:lvlText w:val="%1."/>
      <w:lvlJc w:val="left"/>
      <w:pPr>
        <w:ind w:left="370" w:hanging="360"/>
      </w:pPr>
      <w:rPr>
        <w:rFonts w:hint="default"/>
        <w:b w:val="0"/>
      </w:rPr>
    </w:lvl>
    <w:lvl w:ilvl="1" w:tplc="04150019">
      <w:start w:val="1"/>
      <w:numFmt w:val="lowerLetter"/>
      <w:lvlText w:val="%2."/>
      <w:lvlJc w:val="left"/>
      <w:pPr>
        <w:ind w:left="1090" w:hanging="360"/>
      </w:pPr>
    </w:lvl>
    <w:lvl w:ilvl="2" w:tplc="0415001B" w:tentative="1">
      <w:start w:val="1"/>
      <w:numFmt w:val="lowerRoman"/>
      <w:lvlText w:val="%3."/>
      <w:lvlJc w:val="right"/>
      <w:pPr>
        <w:ind w:left="1810" w:hanging="180"/>
      </w:pPr>
    </w:lvl>
    <w:lvl w:ilvl="3" w:tplc="0415000F" w:tentative="1">
      <w:start w:val="1"/>
      <w:numFmt w:val="decimal"/>
      <w:lvlText w:val="%4."/>
      <w:lvlJc w:val="left"/>
      <w:pPr>
        <w:ind w:left="2530" w:hanging="360"/>
      </w:pPr>
    </w:lvl>
    <w:lvl w:ilvl="4" w:tplc="04150019" w:tentative="1">
      <w:start w:val="1"/>
      <w:numFmt w:val="lowerLetter"/>
      <w:lvlText w:val="%5."/>
      <w:lvlJc w:val="left"/>
      <w:pPr>
        <w:ind w:left="3250" w:hanging="360"/>
      </w:pPr>
    </w:lvl>
    <w:lvl w:ilvl="5" w:tplc="0415001B" w:tentative="1">
      <w:start w:val="1"/>
      <w:numFmt w:val="lowerRoman"/>
      <w:lvlText w:val="%6."/>
      <w:lvlJc w:val="right"/>
      <w:pPr>
        <w:ind w:left="3970" w:hanging="180"/>
      </w:pPr>
    </w:lvl>
    <w:lvl w:ilvl="6" w:tplc="0415000F" w:tentative="1">
      <w:start w:val="1"/>
      <w:numFmt w:val="decimal"/>
      <w:lvlText w:val="%7."/>
      <w:lvlJc w:val="left"/>
      <w:pPr>
        <w:ind w:left="4690" w:hanging="360"/>
      </w:pPr>
    </w:lvl>
    <w:lvl w:ilvl="7" w:tplc="04150019" w:tentative="1">
      <w:start w:val="1"/>
      <w:numFmt w:val="lowerLetter"/>
      <w:lvlText w:val="%8."/>
      <w:lvlJc w:val="left"/>
      <w:pPr>
        <w:ind w:left="5410" w:hanging="360"/>
      </w:pPr>
    </w:lvl>
    <w:lvl w:ilvl="8" w:tplc="0415001B" w:tentative="1">
      <w:start w:val="1"/>
      <w:numFmt w:val="lowerRoman"/>
      <w:lvlText w:val="%9."/>
      <w:lvlJc w:val="right"/>
      <w:pPr>
        <w:ind w:left="6130" w:hanging="180"/>
      </w:pPr>
    </w:lvl>
  </w:abstractNum>
  <w:abstractNum w:abstractNumId="193" w15:restartNumberingAfterBreak="0">
    <w:nsid w:val="5933320A"/>
    <w:multiLevelType w:val="hybridMultilevel"/>
    <w:tmpl w:val="B0F07E10"/>
    <w:lvl w:ilvl="0" w:tplc="55AC2130">
      <w:start w:val="1"/>
      <w:numFmt w:val="decimal"/>
      <w:lvlText w:val="%1."/>
      <w:lvlJc w:val="left"/>
      <w:pPr>
        <w:ind w:left="1353" w:hanging="360"/>
      </w:pPr>
      <w:rPr>
        <w:rFonts w:ascii="Times" w:hAnsi="Times" w:cs="Arial" w:hint="default"/>
        <w:color w:val="000000" w:themeColor="text1"/>
      </w:rPr>
    </w:lvl>
    <w:lvl w:ilvl="1" w:tplc="09C2BF66">
      <w:start w:val="1"/>
      <w:numFmt w:val="bullet"/>
      <w:lvlText w:val="-"/>
      <w:lvlJc w:val="left"/>
      <w:pPr>
        <w:ind w:left="2073" w:hanging="360"/>
      </w:pPr>
      <w:rPr>
        <w:rFonts w:ascii="Courier New" w:hAnsi="Courier New" w:hint="default"/>
      </w:rPr>
    </w:lvl>
    <w:lvl w:ilvl="2" w:tplc="0415001B" w:tentative="1">
      <w:start w:val="1"/>
      <w:numFmt w:val="lowerRoman"/>
      <w:lvlText w:val="%3."/>
      <w:lvlJc w:val="right"/>
      <w:pPr>
        <w:ind w:left="2793" w:hanging="180"/>
      </w:pPr>
    </w:lvl>
    <w:lvl w:ilvl="3" w:tplc="0415000F">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194" w15:restartNumberingAfterBreak="0">
    <w:nsid w:val="5AD5542A"/>
    <w:multiLevelType w:val="multilevel"/>
    <w:tmpl w:val="E9169836"/>
    <w:lvl w:ilvl="0">
      <w:start w:val="7"/>
      <w:numFmt w:val="decimal"/>
      <w:lvlText w:val="%1."/>
      <w:lvlJc w:val="left"/>
      <w:pPr>
        <w:ind w:left="720" w:hanging="360"/>
      </w:pPr>
      <w:rPr>
        <w:rFonts w:hint="default"/>
      </w:rPr>
    </w:lvl>
    <w:lvl w:ilvl="1">
      <w:start w:val="1"/>
      <w:numFmt w:val="lowerLetter"/>
      <w:lvlText w:val="%2."/>
      <w:lvlJc w:val="left"/>
      <w:pPr>
        <w:ind w:left="720" w:hanging="360"/>
      </w:pPr>
      <w:rPr>
        <w:rFonts w:hint="default"/>
        <w:color w:val="000000" w:themeColor="text1"/>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5" w15:restartNumberingAfterBreak="0">
    <w:nsid w:val="5BBF7518"/>
    <w:multiLevelType w:val="hybridMultilevel"/>
    <w:tmpl w:val="5354144C"/>
    <w:lvl w:ilvl="0" w:tplc="2F9A7AF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6" w15:restartNumberingAfterBreak="0">
    <w:nsid w:val="5BCC6D46"/>
    <w:multiLevelType w:val="hybridMultilevel"/>
    <w:tmpl w:val="AEDCCD28"/>
    <w:lvl w:ilvl="0" w:tplc="9982BD04">
      <w:start w:val="1"/>
      <w:numFmt w:val="decimal"/>
      <w:lvlText w:val="%1."/>
      <w:lvlJc w:val="left"/>
      <w:pPr>
        <w:ind w:left="801" w:hanging="360"/>
      </w:pPr>
      <w:rPr>
        <w:rFonts w:hint="default"/>
        <w:i w:val="0"/>
      </w:rPr>
    </w:lvl>
    <w:lvl w:ilvl="1" w:tplc="04150019">
      <w:start w:val="1"/>
      <w:numFmt w:val="lowerLetter"/>
      <w:lvlText w:val="%2)"/>
      <w:lvlJc w:val="left"/>
      <w:pPr>
        <w:ind w:left="1521" w:hanging="360"/>
      </w:pPr>
      <w:rPr>
        <w:rFonts w:hint="default"/>
      </w:rPr>
    </w:lvl>
    <w:lvl w:ilvl="2" w:tplc="45309346">
      <w:start w:val="1"/>
      <w:numFmt w:val="decimal"/>
      <w:lvlText w:val="%3)"/>
      <w:lvlJc w:val="left"/>
      <w:pPr>
        <w:ind w:left="2421" w:hanging="360"/>
      </w:pPr>
      <w:rPr>
        <w:rFonts w:hint="default"/>
      </w:rPr>
    </w:lvl>
    <w:lvl w:ilvl="3" w:tplc="0415000F" w:tentative="1">
      <w:start w:val="1"/>
      <w:numFmt w:val="decimal"/>
      <w:lvlText w:val="%4."/>
      <w:lvlJc w:val="left"/>
      <w:pPr>
        <w:ind w:left="2961" w:hanging="360"/>
      </w:pPr>
    </w:lvl>
    <w:lvl w:ilvl="4" w:tplc="04150019" w:tentative="1">
      <w:start w:val="1"/>
      <w:numFmt w:val="lowerLetter"/>
      <w:lvlText w:val="%5."/>
      <w:lvlJc w:val="left"/>
      <w:pPr>
        <w:ind w:left="3681" w:hanging="360"/>
      </w:pPr>
    </w:lvl>
    <w:lvl w:ilvl="5" w:tplc="0415001B" w:tentative="1">
      <w:start w:val="1"/>
      <w:numFmt w:val="lowerRoman"/>
      <w:lvlText w:val="%6."/>
      <w:lvlJc w:val="right"/>
      <w:pPr>
        <w:ind w:left="4401" w:hanging="180"/>
      </w:pPr>
    </w:lvl>
    <w:lvl w:ilvl="6" w:tplc="0415000F" w:tentative="1">
      <w:start w:val="1"/>
      <w:numFmt w:val="decimal"/>
      <w:lvlText w:val="%7."/>
      <w:lvlJc w:val="left"/>
      <w:pPr>
        <w:ind w:left="5121" w:hanging="360"/>
      </w:pPr>
    </w:lvl>
    <w:lvl w:ilvl="7" w:tplc="04150019" w:tentative="1">
      <w:start w:val="1"/>
      <w:numFmt w:val="lowerLetter"/>
      <w:lvlText w:val="%8."/>
      <w:lvlJc w:val="left"/>
      <w:pPr>
        <w:ind w:left="5841" w:hanging="360"/>
      </w:pPr>
    </w:lvl>
    <w:lvl w:ilvl="8" w:tplc="0415001B" w:tentative="1">
      <w:start w:val="1"/>
      <w:numFmt w:val="lowerRoman"/>
      <w:lvlText w:val="%9."/>
      <w:lvlJc w:val="right"/>
      <w:pPr>
        <w:ind w:left="6561" w:hanging="180"/>
      </w:pPr>
    </w:lvl>
  </w:abstractNum>
  <w:abstractNum w:abstractNumId="197" w15:restartNumberingAfterBreak="0">
    <w:nsid w:val="5C351C1B"/>
    <w:multiLevelType w:val="hybridMultilevel"/>
    <w:tmpl w:val="F5347C84"/>
    <w:lvl w:ilvl="0" w:tplc="3ED849C6">
      <w:start w:val="1"/>
      <w:numFmt w:val="decimal"/>
      <w:lvlText w:val="%1."/>
      <w:lvlJc w:val="left"/>
      <w:pPr>
        <w:ind w:left="10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969A2BA0">
      <w:start w:val="1"/>
      <w:numFmt w:val="lowerLetter"/>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8" w15:restartNumberingAfterBreak="0">
    <w:nsid w:val="5CB42D58"/>
    <w:multiLevelType w:val="hybridMultilevel"/>
    <w:tmpl w:val="7346E01A"/>
    <w:lvl w:ilvl="0" w:tplc="A69C17A0">
      <w:start w:val="1"/>
      <w:numFmt w:val="lowerLetter"/>
      <w:lvlText w:val="%1."/>
      <w:lvlJc w:val="left"/>
      <w:pPr>
        <w:ind w:left="720" w:hanging="360"/>
      </w:pPr>
      <w:rPr>
        <w:rFonts w:ascii="Times New Roman" w:hAnsi="Times New Roman" w:hint="default"/>
        <w:b w:val="0"/>
        <w:i w:val="0"/>
        <w:caps w:val="0"/>
        <w:strike w:val="0"/>
        <w:dstrike w:val="0"/>
        <w:vanish w:val="0"/>
        <w:sz w:val="22"/>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9" w15:restartNumberingAfterBreak="0">
    <w:nsid w:val="5CB842DC"/>
    <w:multiLevelType w:val="hybridMultilevel"/>
    <w:tmpl w:val="843EDAF0"/>
    <w:lvl w:ilvl="0" w:tplc="94B2D394">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00" w15:restartNumberingAfterBreak="0">
    <w:nsid w:val="5CF73223"/>
    <w:multiLevelType w:val="multilevel"/>
    <w:tmpl w:val="2CB68E7E"/>
    <w:lvl w:ilvl="0">
      <w:start w:val="3"/>
      <w:numFmt w:val="decimal"/>
      <w:lvlText w:val="%1."/>
      <w:lvlJc w:val="left"/>
      <w:pPr>
        <w:tabs>
          <w:tab w:val="num" w:pos="720"/>
        </w:tabs>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1" w15:restartNumberingAfterBreak="0">
    <w:nsid w:val="5D292F2C"/>
    <w:multiLevelType w:val="multilevel"/>
    <w:tmpl w:val="A7F03762"/>
    <w:lvl w:ilvl="0">
      <w:start w:val="1"/>
      <w:numFmt w:val="decimal"/>
      <w:lvlText w:val="%1."/>
      <w:lvlJc w:val="left"/>
      <w:pPr>
        <w:ind w:left="243" w:hanging="360"/>
      </w:pPr>
      <w:rPr>
        <w:rFonts w:hint="default"/>
      </w:rPr>
    </w:lvl>
    <w:lvl w:ilvl="1">
      <w:start w:val="1"/>
      <w:numFmt w:val="decimal"/>
      <w:isLgl/>
      <w:lvlText w:val="%1.%2."/>
      <w:lvlJc w:val="left"/>
      <w:pPr>
        <w:ind w:left="257" w:hanging="360"/>
      </w:pPr>
      <w:rPr>
        <w:rFonts w:hint="default"/>
      </w:rPr>
    </w:lvl>
    <w:lvl w:ilvl="2">
      <w:start w:val="1"/>
      <w:numFmt w:val="lowerLetter"/>
      <w:lvlText w:val="%3."/>
      <w:lvlJc w:val="left"/>
      <w:pPr>
        <w:ind w:left="631" w:hanging="720"/>
      </w:pPr>
      <w:rPr>
        <w:rFonts w:hint="default"/>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202" w15:restartNumberingAfterBreak="0">
    <w:nsid w:val="5E192C89"/>
    <w:multiLevelType w:val="hybridMultilevel"/>
    <w:tmpl w:val="547A2DDC"/>
    <w:lvl w:ilvl="0" w:tplc="192C2EB6">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19">
      <w:start w:val="1"/>
      <w:numFmt w:val="lowerLetter"/>
      <w:lvlText w:val="%7."/>
      <w:lvlJc w:val="left"/>
      <w:pPr>
        <w:tabs>
          <w:tab w:val="num" w:pos="5040"/>
        </w:tabs>
        <w:ind w:left="5040" w:hanging="360"/>
      </w:pPr>
      <w:rPr>
        <w:rFonts w:cs="Times New Roman" w:hint="default"/>
        <w:b w:val="0"/>
        <w:i w:val="0"/>
        <w:strike w:val="0"/>
        <w:dstrike w:val="0"/>
        <w:color w:val="000000" w:themeColor="text1"/>
        <w:sz w:val="22"/>
        <w:szCs w:val="22"/>
        <w:u w:val="none" w:color="000000"/>
        <w:vertAlign w:val="baseline"/>
      </w:r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3" w15:restartNumberingAfterBreak="0">
    <w:nsid w:val="5E843552"/>
    <w:multiLevelType w:val="multilevel"/>
    <w:tmpl w:val="ECA4EB12"/>
    <w:lvl w:ilvl="0">
      <w:start w:val="1"/>
      <w:numFmt w:val="lowerRoman"/>
      <w:lvlText w:val="%1."/>
      <w:lvlJc w:val="left"/>
      <w:pPr>
        <w:ind w:left="1212" w:hanging="360"/>
      </w:pPr>
      <w:rPr>
        <w:rFonts w:ascii="Times New Roman" w:eastAsia="Times New Roman" w:hAnsi="Times New Roman" w:cs="Times New Roman"/>
      </w:rPr>
    </w:lvl>
    <w:lvl w:ilvl="1">
      <w:start w:val="1"/>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4" w15:restartNumberingAfterBreak="0">
    <w:nsid w:val="5E9C5C14"/>
    <w:multiLevelType w:val="hybridMultilevel"/>
    <w:tmpl w:val="630A0E8C"/>
    <w:lvl w:ilvl="0" w:tplc="04150019">
      <w:start w:val="1"/>
      <w:numFmt w:val="lowerLetter"/>
      <w:lvlText w:val="%1."/>
      <w:lvlJc w:val="left"/>
      <w:pPr>
        <w:ind w:left="901" w:hanging="360"/>
      </w:pPr>
    </w:lvl>
    <w:lvl w:ilvl="1" w:tplc="04150019" w:tentative="1">
      <w:start w:val="1"/>
      <w:numFmt w:val="lowerLetter"/>
      <w:lvlText w:val="%2."/>
      <w:lvlJc w:val="left"/>
      <w:pPr>
        <w:ind w:left="1621" w:hanging="360"/>
      </w:pPr>
    </w:lvl>
    <w:lvl w:ilvl="2" w:tplc="0415001B" w:tentative="1">
      <w:start w:val="1"/>
      <w:numFmt w:val="lowerRoman"/>
      <w:lvlText w:val="%3."/>
      <w:lvlJc w:val="right"/>
      <w:pPr>
        <w:ind w:left="2341" w:hanging="180"/>
      </w:pPr>
    </w:lvl>
    <w:lvl w:ilvl="3" w:tplc="0415000F" w:tentative="1">
      <w:start w:val="1"/>
      <w:numFmt w:val="decimal"/>
      <w:lvlText w:val="%4."/>
      <w:lvlJc w:val="left"/>
      <w:pPr>
        <w:ind w:left="3061" w:hanging="360"/>
      </w:pPr>
    </w:lvl>
    <w:lvl w:ilvl="4" w:tplc="04150019" w:tentative="1">
      <w:start w:val="1"/>
      <w:numFmt w:val="lowerLetter"/>
      <w:lvlText w:val="%5."/>
      <w:lvlJc w:val="left"/>
      <w:pPr>
        <w:ind w:left="3781" w:hanging="360"/>
      </w:pPr>
    </w:lvl>
    <w:lvl w:ilvl="5" w:tplc="0415001B" w:tentative="1">
      <w:start w:val="1"/>
      <w:numFmt w:val="lowerRoman"/>
      <w:lvlText w:val="%6."/>
      <w:lvlJc w:val="right"/>
      <w:pPr>
        <w:ind w:left="4501" w:hanging="180"/>
      </w:pPr>
    </w:lvl>
    <w:lvl w:ilvl="6" w:tplc="0415000F" w:tentative="1">
      <w:start w:val="1"/>
      <w:numFmt w:val="decimal"/>
      <w:lvlText w:val="%7."/>
      <w:lvlJc w:val="left"/>
      <w:pPr>
        <w:ind w:left="5221" w:hanging="360"/>
      </w:pPr>
    </w:lvl>
    <w:lvl w:ilvl="7" w:tplc="04150019" w:tentative="1">
      <w:start w:val="1"/>
      <w:numFmt w:val="lowerLetter"/>
      <w:lvlText w:val="%8."/>
      <w:lvlJc w:val="left"/>
      <w:pPr>
        <w:ind w:left="5941" w:hanging="360"/>
      </w:pPr>
    </w:lvl>
    <w:lvl w:ilvl="8" w:tplc="0415001B" w:tentative="1">
      <w:start w:val="1"/>
      <w:numFmt w:val="lowerRoman"/>
      <w:lvlText w:val="%9."/>
      <w:lvlJc w:val="right"/>
      <w:pPr>
        <w:ind w:left="6661" w:hanging="180"/>
      </w:pPr>
    </w:lvl>
  </w:abstractNum>
  <w:abstractNum w:abstractNumId="205" w15:restartNumberingAfterBreak="0">
    <w:nsid w:val="5ECD2608"/>
    <w:multiLevelType w:val="hybridMultilevel"/>
    <w:tmpl w:val="490EF88C"/>
    <w:lvl w:ilvl="0" w:tplc="FFFFFFFF">
      <w:start w:val="1"/>
      <w:numFmt w:val="bullet"/>
      <w:pStyle w:val="apodrozdzia"/>
      <w:lvlText w:val=""/>
      <w:lvlJc w:val="left"/>
      <w:pPr>
        <w:tabs>
          <w:tab w:val="num" w:pos="720"/>
        </w:tabs>
        <w:ind w:left="720" w:hanging="360"/>
      </w:pPr>
      <w:rPr>
        <w:rFonts w:ascii="Wingdings" w:hAnsi="Wingding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6" w15:restartNumberingAfterBreak="0">
    <w:nsid w:val="5F1F61D9"/>
    <w:multiLevelType w:val="hybridMultilevel"/>
    <w:tmpl w:val="AEDCCD28"/>
    <w:lvl w:ilvl="0" w:tplc="9982BD04">
      <w:start w:val="1"/>
      <w:numFmt w:val="decimal"/>
      <w:lvlText w:val="%1."/>
      <w:lvlJc w:val="left"/>
      <w:pPr>
        <w:ind w:left="6859" w:hanging="360"/>
      </w:pPr>
      <w:rPr>
        <w:rFonts w:hint="default"/>
        <w:i w:val="0"/>
      </w:rPr>
    </w:lvl>
    <w:lvl w:ilvl="1" w:tplc="04150019">
      <w:start w:val="1"/>
      <w:numFmt w:val="lowerLetter"/>
      <w:lvlText w:val="%2)"/>
      <w:lvlJc w:val="left"/>
      <w:pPr>
        <w:ind w:left="7579" w:hanging="360"/>
      </w:pPr>
      <w:rPr>
        <w:rFonts w:hint="default"/>
      </w:rPr>
    </w:lvl>
    <w:lvl w:ilvl="2" w:tplc="45309346">
      <w:start w:val="1"/>
      <w:numFmt w:val="decimal"/>
      <w:lvlText w:val="%3)"/>
      <w:lvlJc w:val="left"/>
      <w:pPr>
        <w:ind w:left="8479" w:hanging="360"/>
      </w:pPr>
      <w:rPr>
        <w:rFonts w:hint="default"/>
      </w:rPr>
    </w:lvl>
    <w:lvl w:ilvl="3" w:tplc="0415000F" w:tentative="1">
      <w:start w:val="1"/>
      <w:numFmt w:val="decimal"/>
      <w:lvlText w:val="%4."/>
      <w:lvlJc w:val="left"/>
      <w:pPr>
        <w:ind w:left="9019" w:hanging="360"/>
      </w:pPr>
    </w:lvl>
    <w:lvl w:ilvl="4" w:tplc="04150019" w:tentative="1">
      <w:start w:val="1"/>
      <w:numFmt w:val="lowerLetter"/>
      <w:lvlText w:val="%5."/>
      <w:lvlJc w:val="left"/>
      <w:pPr>
        <w:ind w:left="9739" w:hanging="360"/>
      </w:pPr>
    </w:lvl>
    <w:lvl w:ilvl="5" w:tplc="0415001B" w:tentative="1">
      <w:start w:val="1"/>
      <w:numFmt w:val="lowerRoman"/>
      <w:lvlText w:val="%6."/>
      <w:lvlJc w:val="right"/>
      <w:pPr>
        <w:ind w:left="10459" w:hanging="180"/>
      </w:pPr>
    </w:lvl>
    <w:lvl w:ilvl="6" w:tplc="0415000F" w:tentative="1">
      <w:start w:val="1"/>
      <w:numFmt w:val="decimal"/>
      <w:lvlText w:val="%7."/>
      <w:lvlJc w:val="left"/>
      <w:pPr>
        <w:ind w:left="11179" w:hanging="360"/>
      </w:pPr>
    </w:lvl>
    <w:lvl w:ilvl="7" w:tplc="04150019" w:tentative="1">
      <w:start w:val="1"/>
      <w:numFmt w:val="lowerLetter"/>
      <w:lvlText w:val="%8."/>
      <w:lvlJc w:val="left"/>
      <w:pPr>
        <w:ind w:left="11899" w:hanging="360"/>
      </w:pPr>
    </w:lvl>
    <w:lvl w:ilvl="8" w:tplc="0415001B" w:tentative="1">
      <w:start w:val="1"/>
      <w:numFmt w:val="lowerRoman"/>
      <w:lvlText w:val="%9."/>
      <w:lvlJc w:val="right"/>
      <w:pPr>
        <w:ind w:left="12619" w:hanging="180"/>
      </w:pPr>
    </w:lvl>
  </w:abstractNum>
  <w:abstractNum w:abstractNumId="207" w15:restartNumberingAfterBreak="0">
    <w:nsid w:val="5F3A753D"/>
    <w:multiLevelType w:val="hybridMultilevel"/>
    <w:tmpl w:val="ECDE9966"/>
    <w:lvl w:ilvl="0" w:tplc="04150019">
      <w:start w:val="1"/>
      <w:numFmt w:val="lowerLetter"/>
      <w:lvlText w:val="%1."/>
      <w:lvlJc w:val="left"/>
      <w:pPr>
        <w:ind w:left="1364" w:hanging="360"/>
      </w:pPr>
      <w:rPr>
        <w:rFonts w:ascii="Times New Roman" w:hAnsi="Times New Roman" w:cs="Times New Roman"/>
      </w:rPr>
    </w:lvl>
    <w:lvl w:ilvl="1" w:tplc="5F6E88F8">
      <w:start w:val="1"/>
      <w:numFmt w:val="bullet"/>
      <w:lvlText w:val=""/>
      <w:lvlJc w:val="left"/>
      <w:pPr>
        <w:tabs>
          <w:tab w:val="num" w:pos="2084"/>
        </w:tabs>
        <w:ind w:left="2084" w:hanging="360"/>
      </w:pPr>
      <w:rPr>
        <w:rFonts w:ascii="Symbol" w:hAnsi="Symbol" w:hint="default"/>
        <w:b/>
        <w:i w:val="0"/>
        <w:sz w:val="20"/>
        <w:szCs w:val="20"/>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08" w15:restartNumberingAfterBreak="0">
    <w:nsid w:val="5F702981"/>
    <w:multiLevelType w:val="multilevel"/>
    <w:tmpl w:val="7D6C2120"/>
    <w:lvl w:ilvl="0">
      <w:start w:val="1"/>
      <w:numFmt w:val="decimal"/>
      <w:lvlText w:val="%1."/>
      <w:lvlJc w:val="left"/>
      <w:pPr>
        <w:ind w:left="1065" w:hanging="705"/>
      </w:pPr>
      <w:rPr>
        <w:rFonts w:hint="default"/>
      </w:rPr>
    </w:lvl>
    <w:lvl w:ilvl="1">
      <w:start w:val="1"/>
      <w:numFmt w:val="lowerLetter"/>
      <w:lvlText w:val="%2."/>
      <w:lvlJc w:val="left"/>
      <w:pPr>
        <w:ind w:left="1425"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09" w15:restartNumberingAfterBreak="0">
    <w:nsid w:val="5FBD1D58"/>
    <w:multiLevelType w:val="hybridMultilevel"/>
    <w:tmpl w:val="D41244DA"/>
    <w:lvl w:ilvl="0" w:tplc="3EEA1E4A">
      <w:start w:val="1"/>
      <w:numFmt w:val="lowerLetter"/>
      <w:lvlText w:val="%1."/>
      <w:lvlJc w:val="left"/>
      <w:pPr>
        <w:ind w:left="697" w:hanging="360"/>
      </w:pPr>
      <w:rPr>
        <w:rFonts w:hint="default"/>
      </w:rPr>
    </w:lvl>
    <w:lvl w:ilvl="1" w:tplc="04150019" w:tentative="1">
      <w:start w:val="1"/>
      <w:numFmt w:val="lowerLetter"/>
      <w:lvlText w:val="%2."/>
      <w:lvlJc w:val="left"/>
      <w:pPr>
        <w:ind w:left="1417" w:hanging="360"/>
      </w:pPr>
    </w:lvl>
    <w:lvl w:ilvl="2" w:tplc="0415001B" w:tentative="1">
      <w:start w:val="1"/>
      <w:numFmt w:val="lowerRoman"/>
      <w:lvlText w:val="%3."/>
      <w:lvlJc w:val="right"/>
      <w:pPr>
        <w:ind w:left="2137" w:hanging="180"/>
      </w:pPr>
    </w:lvl>
    <w:lvl w:ilvl="3" w:tplc="0415000F" w:tentative="1">
      <w:start w:val="1"/>
      <w:numFmt w:val="decimal"/>
      <w:lvlText w:val="%4."/>
      <w:lvlJc w:val="left"/>
      <w:pPr>
        <w:ind w:left="2857" w:hanging="360"/>
      </w:pPr>
    </w:lvl>
    <w:lvl w:ilvl="4" w:tplc="04150019" w:tentative="1">
      <w:start w:val="1"/>
      <w:numFmt w:val="lowerLetter"/>
      <w:lvlText w:val="%5."/>
      <w:lvlJc w:val="left"/>
      <w:pPr>
        <w:ind w:left="3577" w:hanging="360"/>
      </w:pPr>
    </w:lvl>
    <w:lvl w:ilvl="5" w:tplc="0415001B" w:tentative="1">
      <w:start w:val="1"/>
      <w:numFmt w:val="lowerRoman"/>
      <w:lvlText w:val="%6."/>
      <w:lvlJc w:val="right"/>
      <w:pPr>
        <w:ind w:left="4297" w:hanging="180"/>
      </w:pPr>
    </w:lvl>
    <w:lvl w:ilvl="6" w:tplc="0415000F" w:tentative="1">
      <w:start w:val="1"/>
      <w:numFmt w:val="decimal"/>
      <w:lvlText w:val="%7."/>
      <w:lvlJc w:val="left"/>
      <w:pPr>
        <w:ind w:left="5017" w:hanging="360"/>
      </w:pPr>
    </w:lvl>
    <w:lvl w:ilvl="7" w:tplc="04150019" w:tentative="1">
      <w:start w:val="1"/>
      <w:numFmt w:val="lowerLetter"/>
      <w:lvlText w:val="%8."/>
      <w:lvlJc w:val="left"/>
      <w:pPr>
        <w:ind w:left="5737" w:hanging="360"/>
      </w:pPr>
    </w:lvl>
    <w:lvl w:ilvl="8" w:tplc="0415001B" w:tentative="1">
      <w:start w:val="1"/>
      <w:numFmt w:val="lowerRoman"/>
      <w:lvlText w:val="%9."/>
      <w:lvlJc w:val="right"/>
      <w:pPr>
        <w:ind w:left="6457" w:hanging="180"/>
      </w:pPr>
    </w:lvl>
  </w:abstractNum>
  <w:abstractNum w:abstractNumId="210" w15:restartNumberingAfterBreak="0">
    <w:nsid w:val="5FE35039"/>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1" w15:restartNumberingAfterBreak="0">
    <w:nsid w:val="606553EA"/>
    <w:multiLevelType w:val="hybridMultilevel"/>
    <w:tmpl w:val="96C81308"/>
    <w:lvl w:ilvl="0" w:tplc="F2E0448E">
      <w:start w:val="1"/>
      <w:numFmt w:val="decimal"/>
      <w:lvlText w:val="%1."/>
      <w:lvlJc w:val="left"/>
      <w:pPr>
        <w:ind w:left="226" w:hanging="360"/>
      </w:pPr>
      <w:rPr>
        <w:rFonts w:ascii="Times New Roman" w:hAnsi="Times New Roman" w:cs="Times New Roman" w:hint="default"/>
        <w:i w:val="0"/>
        <w:color w:val="auto"/>
      </w:rPr>
    </w:lvl>
    <w:lvl w:ilvl="1" w:tplc="04150019">
      <w:start w:val="1"/>
      <w:numFmt w:val="lowerLetter"/>
      <w:lvlText w:val="%2."/>
      <w:lvlJc w:val="left"/>
      <w:pPr>
        <w:ind w:left="946" w:hanging="360"/>
      </w:pPr>
      <w:rPr>
        <w:rFonts w:ascii="Times New Roman" w:hAnsi="Times New Roman" w:cs="Times New Roman"/>
      </w:rPr>
    </w:lvl>
    <w:lvl w:ilvl="2" w:tplc="0415001B">
      <w:start w:val="1"/>
      <w:numFmt w:val="lowerRoman"/>
      <w:lvlText w:val="%3."/>
      <w:lvlJc w:val="right"/>
      <w:pPr>
        <w:ind w:left="1666" w:hanging="180"/>
      </w:pPr>
      <w:rPr>
        <w:rFonts w:ascii="Times New Roman" w:hAnsi="Times New Roman" w:cs="Times New Roman"/>
      </w:rPr>
    </w:lvl>
    <w:lvl w:ilvl="3" w:tplc="0415000F">
      <w:start w:val="1"/>
      <w:numFmt w:val="decimal"/>
      <w:lvlText w:val="%4."/>
      <w:lvlJc w:val="left"/>
      <w:pPr>
        <w:ind w:left="2386" w:hanging="360"/>
      </w:pPr>
      <w:rPr>
        <w:rFonts w:ascii="Times New Roman" w:hAnsi="Times New Roman" w:cs="Times New Roman"/>
      </w:rPr>
    </w:lvl>
    <w:lvl w:ilvl="4" w:tplc="04150019">
      <w:start w:val="1"/>
      <w:numFmt w:val="lowerLetter"/>
      <w:lvlText w:val="%5."/>
      <w:lvlJc w:val="left"/>
      <w:pPr>
        <w:ind w:left="3106" w:hanging="360"/>
      </w:pPr>
      <w:rPr>
        <w:rFonts w:ascii="Times New Roman" w:hAnsi="Times New Roman" w:cs="Times New Roman"/>
      </w:rPr>
    </w:lvl>
    <w:lvl w:ilvl="5" w:tplc="0415001B">
      <w:start w:val="1"/>
      <w:numFmt w:val="lowerRoman"/>
      <w:lvlText w:val="%6."/>
      <w:lvlJc w:val="right"/>
      <w:pPr>
        <w:ind w:left="3826" w:hanging="180"/>
      </w:pPr>
      <w:rPr>
        <w:rFonts w:ascii="Times New Roman" w:hAnsi="Times New Roman" w:cs="Times New Roman"/>
      </w:rPr>
    </w:lvl>
    <w:lvl w:ilvl="6" w:tplc="0415000F">
      <w:start w:val="1"/>
      <w:numFmt w:val="decimal"/>
      <w:lvlText w:val="%7."/>
      <w:lvlJc w:val="left"/>
      <w:pPr>
        <w:ind w:left="4546" w:hanging="360"/>
      </w:pPr>
      <w:rPr>
        <w:rFonts w:ascii="Times New Roman" w:hAnsi="Times New Roman" w:cs="Times New Roman"/>
      </w:rPr>
    </w:lvl>
    <w:lvl w:ilvl="7" w:tplc="04150019">
      <w:start w:val="1"/>
      <w:numFmt w:val="lowerLetter"/>
      <w:lvlText w:val="%8."/>
      <w:lvlJc w:val="left"/>
      <w:pPr>
        <w:ind w:left="5266" w:hanging="360"/>
      </w:pPr>
      <w:rPr>
        <w:rFonts w:ascii="Times New Roman" w:hAnsi="Times New Roman" w:cs="Times New Roman"/>
      </w:rPr>
    </w:lvl>
    <w:lvl w:ilvl="8" w:tplc="0415001B">
      <w:start w:val="1"/>
      <w:numFmt w:val="lowerRoman"/>
      <w:lvlText w:val="%9."/>
      <w:lvlJc w:val="right"/>
      <w:pPr>
        <w:ind w:left="5986" w:hanging="180"/>
      </w:pPr>
      <w:rPr>
        <w:rFonts w:ascii="Times New Roman" w:hAnsi="Times New Roman" w:cs="Times New Roman"/>
      </w:rPr>
    </w:lvl>
  </w:abstractNum>
  <w:abstractNum w:abstractNumId="212" w15:restartNumberingAfterBreak="0">
    <w:nsid w:val="608814A0"/>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213" w15:restartNumberingAfterBreak="0">
    <w:nsid w:val="60AC7851"/>
    <w:multiLevelType w:val="hybridMultilevel"/>
    <w:tmpl w:val="37E0FC58"/>
    <w:lvl w:ilvl="0" w:tplc="04150017">
      <w:start w:val="1"/>
      <w:numFmt w:val="lowerLetter"/>
      <w:lvlText w:val="%1)"/>
      <w:lvlJc w:val="left"/>
      <w:pPr>
        <w:ind w:left="420"/>
      </w:pPr>
      <w:rPr>
        <w:b w:val="0"/>
        <w:i w:val="0"/>
        <w:strike w:val="0"/>
        <w:dstrike w:val="0"/>
        <w:color w:val="000000"/>
        <w:sz w:val="20"/>
        <w:szCs w:val="20"/>
        <w:u w:val="none" w:color="000000"/>
        <w:bdr w:val="none" w:sz="0" w:space="0" w:color="auto"/>
        <w:shd w:val="clear" w:color="auto" w:fill="auto"/>
        <w:vertAlign w:val="baseline"/>
      </w:rPr>
    </w:lvl>
    <w:lvl w:ilvl="1" w:tplc="8A3A384A">
      <w:start w:val="1"/>
      <w:numFmt w:val="bullet"/>
      <w:lvlText w:val=""/>
      <w:lvlJc w:val="left"/>
      <w:pPr>
        <w:ind w:left="78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2" w:tplc="8A3A384A">
      <w:start w:val="1"/>
      <w:numFmt w:val="bullet"/>
      <w:lvlText w:val=""/>
      <w:lvlJc w:val="left"/>
      <w:pPr>
        <w:ind w:left="150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3" w:tplc="CDD8610E">
      <w:start w:val="1"/>
      <w:numFmt w:val="decimal"/>
      <w:lvlText w:val="%4"/>
      <w:lvlJc w:val="left"/>
      <w:pPr>
        <w:ind w:left="2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9C488B0">
      <w:start w:val="1"/>
      <w:numFmt w:val="lowerLetter"/>
      <w:lvlText w:val="%5"/>
      <w:lvlJc w:val="left"/>
      <w:pPr>
        <w:ind w:left="2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AF4067A">
      <w:start w:val="1"/>
      <w:numFmt w:val="lowerRoman"/>
      <w:lvlText w:val="%6"/>
      <w:lvlJc w:val="left"/>
      <w:pPr>
        <w:ind w:left="3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C1EC28E">
      <w:start w:val="1"/>
      <w:numFmt w:val="decimal"/>
      <w:lvlText w:val="%7"/>
      <w:lvlJc w:val="left"/>
      <w:pPr>
        <w:ind w:left="43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6B022BC">
      <w:start w:val="1"/>
      <w:numFmt w:val="lowerLetter"/>
      <w:lvlText w:val="%8"/>
      <w:lvlJc w:val="left"/>
      <w:pPr>
        <w:ind w:left="51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1F2927C">
      <w:start w:val="1"/>
      <w:numFmt w:val="lowerRoman"/>
      <w:lvlText w:val="%9"/>
      <w:lvlJc w:val="left"/>
      <w:pPr>
        <w:ind w:left="58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14" w15:restartNumberingAfterBreak="0">
    <w:nsid w:val="61694CD2"/>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215" w15:restartNumberingAfterBreak="0">
    <w:nsid w:val="61F66F90"/>
    <w:multiLevelType w:val="multilevel"/>
    <w:tmpl w:val="310C004C"/>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6" w15:restartNumberingAfterBreak="0">
    <w:nsid w:val="625655E8"/>
    <w:multiLevelType w:val="hybridMultilevel"/>
    <w:tmpl w:val="4814B47E"/>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217" w15:restartNumberingAfterBreak="0">
    <w:nsid w:val="629236CC"/>
    <w:multiLevelType w:val="hybridMultilevel"/>
    <w:tmpl w:val="5BC64CDE"/>
    <w:lvl w:ilvl="0" w:tplc="3028C916">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8" w15:restartNumberingAfterBreak="0">
    <w:nsid w:val="62A34FD6"/>
    <w:multiLevelType w:val="multilevel"/>
    <w:tmpl w:val="6F2C5144"/>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9" w15:restartNumberingAfterBreak="0">
    <w:nsid w:val="63253E24"/>
    <w:multiLevelType w:val="hybridMultilevel"/>
    <w:tmpl w:val="70062C26"/>
    <w:lvl w:ilvl="0" w:tplc="04150001">
      <w:start w:val="1"/>
      <w:numFmt w:val="bullet"/>
      <w:lvlText w:val=""/>
      <w:lvlJc w:val="left"/>
      <w:pPr>
        <w:ind w:left="2062" w:hanging="360"/>
      </w:pPr>
      <w:rPr>
        <w:rFonts w:ascii="Symbol" w:hAnsi="Symbol" w:hint="default"/>
      </w:rPr>
    </w:lvl>
    <w:lvl w:ilvl="1" w:tplc="04150003" w:tentative="1">
      <w:start w:val="1"/>
      <w:numFmt w:val="bullet"/>
      <w:lvlText w:val="o"/>
      <w:lvlJc w:val="left"/>
      <w:pPr>
        <w:ind w:left="2782" w:hanging="360"/>
      </w:pPr>
      <w:rPr>
        <w:rFonts w:ascii="Courier New" w:hAnsi="Courier New" w:cs="Courier New" w:hint="default"/>
      </w:rPr>
    </w:lvl>
    <w:lvl w:ilvl="2" w:tplc="04150005" w:tentative="1">
      <w:start w:val="1"/>
      <w:numFmt w:val="bullet"/>
      <w:lvlText w:val=""/>
      <w:lvlJc w:val="left"/>
      <w:pPr>
        <w:ind w:left="3502" w:hanging="360"/>
      </w:pPr>
      <w:rPr>
        <w:rFonts w:ascii="Wingdings" w:hAnsi="Wingdings" w:hint="default"/>
      </w:rPr>
    </w:lvl>
    <w:lvl w:ilvl="3" w:tplc="04150001" w:tentative="1">
      <w:start w:val="1"/>
      <w:numFmt w:val="bullet"/>
      <w:lvlText w:val=""/>
      <w:lvlJc w:val="left"/>
      <w:pPr>
        <w:ind w:left="4222" w:hanging="360"/>
      </w:pPr>
      <w:rPr>
        <w:rFonts w:ascii="Symbol" w:hAnsi="Symbol" w:hint="default"/>
      </w:rPr>
    </w:lvl>
    <w:lvl w:ilvl="4" w:tplc="04150003" w:tentative="1">
      <w:start w:val="1"/>
      <w:numFmt w:val="bullet"/>
      <w:lvlText w:val="o"/>
      <w:lvlJc w:val="left"/>
      <w:pPr>
        <w:ind w:left="4942" w:hanging="360"/>
      </w:pPr>
      <w:rPr>
        <w:rFonts w:ascii="Courier New" w:hAnsi="Courier New" w:cs="Courier New" w:hint="default"/>
      </w:rPr>
    </w:lvl>
    <w:lvl w:ilvl="5" w:tplc="04150005" w:tentative="1">
      <w:start w:val="1"/>
      <w:numFmt w:val="bullet"/>
      <w:lvlText w:val=""/>
      <w:lvlJc w:val="left"/>
      <w:pPr>
        <w:ind w:left="5662" w:hanging="360"/>
      </w:pPr>
      <w:rPr>
        <w:rFonts w:ascii="Wingdings" w:hAnsi="Wingdings" w:hint="default"/>
      </w:rPr>
    </w:lvl>
    <w:lvl w:ilvl="6" w:tplc="04150001" w:tentative="1">
      <w:start w:val="1"/>
      <w:numFmt w:val="bullet"/>
      <w:lvlText w:val=""/>
      <w:lvlJc w:val="left"/>
      <w:pPr>
        <w:ind w:left="6382" w:hanging="360"/>
      </w:pPr>
      <w:rPr>
        <w:rFonts w:ascii="Symbol" w:hAnsi="Symbol" w:hint="default"/>
      </w:rPr>
    </w:lvl>
    <w:lvl w:ilvl="7" w:tplc="04150003" w:tentative="1">
      <w:start w:val="1"/>
      <w:numFmt w:val="bullet"/>
      <w:lvlText w:val="o"/>
      <w:lvlJc w:val="left"/>
      <w:pPr>
        <w:ind w:left="7102" w:hanging="360"/>
      </w:pPr>
      <w:rPr>
        <w:rFonts w:ascii="Courier New" w:hAnsi="Courier New" w:cs="Courier New" w:hint="default"/>
      </w:rPr>
    </w:lvl>
    <w:lvl w:ilvl="8" w:tplc="04150005" w:tentative="1">
      <w:start w:val="1"/>
      <w:numFmt w:val="bullet"/>
      <w:lvlText w:val=""/>
      <w:lvlJc w:val="left"/>
      <w:pPr>
        <w:ind w:left="7822" w:hanging="360"/>
      </w:pPr>
      <w:rPr>
        <w:rFonts w:ascii="Wingdings" w:hAnsi="Wingdings" w:hint="default"/>
      </w:rPr>
    </w:lvl>
  </w:abstractNum>
  <w:abstractNum w:abstractNumId="220" w15:restartNumberingAfterBreak="0">
    <w:nsid w:val="63CE228E"/>
    <w:multiLevelType w:val="hybridMultilevel"/>
    <w:tmpl w:val="35DE16AA"/>
    <w:lvl w:ilvl="0" w:tplc="4EC07DC8">
      <w:start w:val="1"/>
      <w:numFmt w:val="bullet"/>
      <w:lvlText w:val=""/>
      <w:lvlJc w:val="left"/>
      <w:pPr>
        <w:tabs>
          <w:tab w:val="num" w:pos="1800"/>
        </w:tabs>
        <w:ind w:left="1800" w:hanging="360"/>
      </w:pPr>
      <w:rPr>
        <w:rFonts w:ascii="Symbol" w:hAnsi="Symbol" w:hint="default"/>
        <w:sz w:val="24"/>
        <w:szCs w:val="24"/>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21" w15:restartNumberingAfterBreak="0">
    <w:nsid w:val="64AB32A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2" w15:restartNumberingAfterBreak="0">
    <w:nsid w:val="64F733D0"/>
    <w:multiLevelType w:val="hybridMultilevel"/>
    <w:tmpl w:val="E462210C"/>
    <w:lvl w:ilvl="0" w:tplc="04150001">
      <w:start w:val="1"/>
      <w:numFmt w:val="bullet"/>
      <w:lvlText w:val=""/>
      <w:lvlJc w:val="left"/>
      <w:pPr>
        <w:ind w:left="643" w:hanging="360"/>
      </w:pPr>
      <w:rPr>
        <w:rFonts w:ascii="Symbol" w:hAnsi="Symbol" w:hint="default"/>
      </w:rPr>
    </w:lvl>
    <w:lvl w:ilvl="1" w:tplc="04150003" w:tentative="1">
      <w:start w:val="1"/>
      <w:numFmt w:val="bullet"/>
      <w:lvlText w:val="o"/>
      <w:lvlJc w:val="left"/>
      <w:pPr>
        <w:ind w:left="1363" w:hanging="360"/>
      </w:pPr>
      <w:rPr>
        <w:rFonts w:ascii="Courier New" w:hAnsi="Courier New" w:cs="Courier New" w:hint="default"/>
      </w:rPr>
    </w:lvl>
    <w:lvl w:ilvl="2" w:tplc="04150005" w:tentative="1">
      <w:start w:val="1"/>
      <w:numFmt w:val="bullet"/>
      <w:lvlText w:val=""/>
      <w:lvlJc w:val="left"/>
      <w:pPr>
        <w:ind w:left="2083" w:hanging="360"/>
      </w:pPr>
      <w:rPr>
        <w:rFonts w:ascii="Wingdings" w:hAnsi="Wingdings" w:hint="default"/>
      </w:rPr>
    </w:lvl>
    <w:lvl w:ilvl="3" w:tplc="04150001" w:tentative="1">
      <w:start w:val="1"/>
      <w:numFmt w:val="bullet"/>
      <w:lvlText w:val=""/>
      <w:lvlJc w:val="left"/>
      <w:pPr>
        <w:ind w:left="2803" w:hanging="360"/>
      </w:pPr>
      <w:rPr>
        <w:rFonts w:ascii="Symbol" w:hAnsi="Symbol" w:hint="default"/>
      </w:rPr>
    </w:lvl>
    <w:lvl w:ilvl="4" w:tplc="04150003" w:tentative="1">
      <w:start w:val="1"/>
      <w:numFmt w:val="bullet"/>
      <w:lvlText w:val="o"/>
      <w:lvlJc w:val="left"/>
      <w:pPr>
        <w:ind w:left="3523" w:hanging="360"/>
      </w:pPr>
      <w:rPr>
        <w:rFonts w:ascii="Courier New" w:hAnsi="Courier New" w:cs="Courier New" w:hint="default"/>
      </w:rPr>
    </w:lvl>
    <w:lvl w:ilvl="5" w:tplc="04150005" w:tentative="1">
      <w:start w:val="1"/>
      <w:numFmt w:val="bullet"/>
      <w:lvlText w:val=""/>
      <w:lvlJc w:val="left"/>
      <w:pPr>
        <w:ind w:left="4243" w:hanging="360"/>
      </w:pPr>
      <w:rPr>
        <w:rFonts w:ascii="Wingdings" w:hAnsi="Wingdings" w:hint="default"/>
      </w:rPr>
    </w:lvl>
    <w:lvl w:ilvl="6" w:tplc="04150001" w:tentative="1">
      <w:start w:val="1"/>
      <w:numFmt w:val="bullet"/>
      <w:lvlText w:val=""/>
      <w:lvlJc w:val="left"/>
      <w:pPr>
        <w:ind w:left="4963" w:hanging="360"/>
      </w:pPr>
      <w:rPr>
        <w:rFonts w:ascii="Symbol" w:hAnsi="Symbol" w:hint="default"/>
      </w:rPr>
    </w:lvl>
    <w:lvl w:ilvl="7" w:tplc="04150003" w:tentative="1">
      <w:start w:val="1"/>
      <w:numFmt w:val="bullet"/>
      <w:lvlText w:val="o"/>
      <w:lvlJc w:val="left"/>
      <w:pPr>
        <w:ind w:left="5683" w:hanging="360"/>
      </w:pPr>
      <w:rPr>
        <w:rFonts w:ascii="Courier New" w:hAnsi="Courier New" w:cs="Courier New" w:hint="default"/>
      </w:rPr>
    </w:lvl>
    <w:lvl w:ilvl="8" w:tplc="04150005" w:tentative="1">
      <w:start w:val="1"/>
      <w:numFmt w:val="bullet"/>
      <w:lvlText w:val=""/>
      <w:lvlJc w:val="left"/>
      <w:pPr>
        <w:ind w:left="6403" w:hanging="360"/>
      </w:pPr>
      <w:rPr>
        <w:rFonts w:ascii="Wingdings" w:hAnsi="Wingdings" w:hint="default"/>
      </w:rPr>
    </w:lvl>
  </w:abstractNum>
  <w:abstractNum w:abstractNumId="223" w15:restartNumberingAfterBreak="0">
    <w:nsid w:val="65A8302F"/>
    <w:multiLevelType w:val="hybridMultilevel"/>
    <w:tmpl w:val="5E38DE3E"/>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224" w15:restartNumberingAfterBreak="0">
    <w:nsid w:val="662F5A04"/>
    <w:multiLevelType w:val="hybridMultilevel"/>
    <w:tmpl w:val="F63296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5" w15:restartNumberingAfterBreak="0">
    <w:nsid w:val="667556D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6" w15:restartNumberingAfterBreak="0">
    <w:nsid w:val="6705088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7" w15:restartNumberingAfterBreak="0">
    <w:nsid w:val="67086DD6"/>
    <w:multiLevelType w:val="hybridMultilevel"/>
    <w:tmpl w:val="F0162944"/>
    <w:lvl w:ilvl="0" w:tplc="09C2BF66">
      <w:start w:val="1"/>
      <w:numFmt w:val="bullet"/>
      <w:lvlText w:val="-"/>
      <w:lvlJc w:val="left"/>
      <w:pPr>
        <w:ind w:left="1429" w:hanging="360"/>
      </w:pPr>
      <w:rPr>
        <w:rFonts w:ascii="Courier New" w:hAnsi="Courier New"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28" w15:restartNumberingAfterBreak="0">
    <w:nsid w:val="67417A79"/>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9" w15:restartNumberingAfterBreak="0">
    <w:nsid w:val="67626716"/>
    <w:multiLevelType w:val="multilevel"/>
    <w:tmpl w:val="F320BE52"/>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0" w15:restartNumberingAfterBreak="0">
    <w:nsid w:val="68500A35"/>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31" w15:restartNumberingAfterBreak="0">
    <w:nsid w:val="685542FB"/>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32" w15:restartNumberingAfterBreak="0">
    <w:nsid w:val="688330E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3" w15:restartNumberingAfterBreak="0">
    <w:nsid w:val="6A505E79"/>
    <w:multiLevelType w:val="hybridMultilevel"/>
    <w:tmpl w:val="48FEA7C8"/>
    <w:lvl w:ilvl="0" w:tplc="0415000D">
      <w:start w:val="1"/>
      <w:numFmt w:val="bullet"/>
      <w:lvlText w:val=""/>
      <w:lvlJc w:val="left"/>
      <w:pPr>
        <w:ind w:left="720" w:hanging="360"/>
      </w:pPr>
      <w:rPr>
        <w:rFonts w:ascii="Wingdings" w:hAnsi="Wingdings" w:hint="default"/>
        <w:b w:val="0"/>
        <w:i w:val="0"/>
        <w:caps w:val="0"/>
        <w:strike w:val="0"/>
        <w:dstrike w:val="0"/>
        <w:vanish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4" w15:restartNumberingAfterBreak="0">
    <w:nsid w:val="6ACA233B"/>
    <w:multiLevelType w:val="multilevel"/>
    <w:tmpl w:val="17044A90"/>
    <w:lvl w:ilvl="0">
      <w:start w:val="2"/>
      <w:numFmt w:val="decimal"/>
      <w:lvlText w:val="%1."/>
      <w:lvlJc w:val="left"/>
      <w:pPr>
        <w:ind w:left="360" w:hanging="360"/>
      </w:pPr>
      <w:rPr>
        <w:rFonts w:hint="default"/>
        <w:b/>
        <w:color w:val="auto"/>
      </w:rPr>
    </w:lvl>
    <w:lvl w:ilvl="1">
      <w:start w:val="6"/>
      <w:numFmt w:val="decimal"/>
      <w:lvlText w:val="%1.%2."/>
      <w:lvlJc w:val="left"/>
      <w:pPr>
        <w:ind w:left="360" w:hanging="360"/>
      </w:pPr>
      <w:rPr>
        <w:rFonts w:hint="default"/>
        <w:b/>
        <w:strike w:val="0"/>
        <w:color w:val="auto"/>
        <w:sz w:val="22"/>
        <w:szCs w:val="22"/>
      </w:rPr>
    </w:lvl>
    <w:lvl w:ilvl="2">
      <w:start w:val="1"/>
      <w:numFmt w:val="decimal"/>
      <w:lvlText w:val="%1.%2.%3."/>
      <w:lvlJc w:val="left"/>
      <w:pPr>
        <w:ind w:left="862" w:hanging="720"/>
      </w:pPr>
      <w:rPr>
        <w:rFonts w:hint="default"/>
        <w:b/>
        <w:color w:val="0000CC"/>
      </w:rPr>
    </w:lvl>
    <w:lvl w:ilvl="3">
      <w:start w:val="1"/>
      <w:numFmt w:val="decimal"/>
      <w:lvlText w:val="%1.%2.%3.%4."/>
      <w:lvlJc w:val="left"/>
      <w:pPr>
        <w:ind w:left="720" w:hanging="720"/>
      </w:pPr>
      <w:rPr>
        <w:rFonts w:hint="default"/>
        <w:b/>
        <w:color w:val="auto"/>
      </w:rPr>
    </w:lvl>
    <w:lvl w:ilvl="4">
      <w:start w:val="1"/>
      <w:numFmt w:val="decimal"/>
      <w:lvlText w:val="%1.%2.%3.%4.%5."/>
      <w:lvlJc w:val="left"/>
      <w:pPr>
        <w:ind w:left="1080" w:hanging="1080"/>
      </w:pPr>
      <w:rPr>
        <w:rFonts w:hint="default"/>
        <w:b/>
        <w:color w:val="auto"/>
      </w:rPr>
    </w:lvl>
    <w:lvl w:ilvl="5">
      <w:start w:val="1"/>
      <w:numFmt w:val="decimal"/>
      <w:lvlText w:val="%1.%2.%3.%4.%5.%6."/>
      <w:lvlJc w:val="left"/>
      <w:pPr>
        <w:ind w:left="1080" w:hanging="1080"/>
      </w:pPr>
      <w:rPr>
        <w:rFonts w:hint="default"/>
        <w:b/>
        <w:color w:val="auto"/>
      </w:rPr>
    </w:lvl>
    <w:lvl w:ilvl="6">
      <w:start w:val="1"/>
      <w:numFmt w:val="decimal"/>
      <w:lvlText w:val="%1.%2.%3.%4.%5.%6.%7."/>
      <w:lvlJc w:val="left"/>
      <w:pPr>
        <w:ind w:left="1440" w:hanging="1440"/>
      </w:pPr>
      <w:rPr>
        <w:rFonts w:hint="default"/>
        <w:b/>
        <w:color w:val="auto"/>
      </w:rPr>
    </w:lvl>
    <w:lvl w:ilvl="7">
      <w:start w:val="1"/>
      <w:numFmt w:val="decimal"/>
      <w:lvlText w:val="%1.%2.%3.%4.%5.%6.%7.%8."/>
      <w:lvlJc w:val="left"/>
      <w:pPr>
        <w:ind w:left="1440" w:hanging="1440"/>
      </w:pPr>
      <w:rPr>
        <w:rFonts w:hint="default"/>
        <w:b/>
        <w:color w:val="auto"/>
      </w:rPr>
    </w:lvl>
    <w:lvl w:ilvl="8">
      <w:start w:val="1"/>
      <w:numFmt w:val="decimal"/>
      <w:lvlText w:val="%1.%2.%3.%4.%5.%6.%7.%8.%9."/>
      <w:lvlJc w:val="left"/>
      <w:pPr>
        <w:ind w:left="1800" w:hanging="1800"/>
      </w:pPr>
      <w:rPr>
        <w:rFonts w:hint="default"/>
        <w:b/>
        <w:color w:val="auto"/>
      </w:rPr>
    </w:lvl>
  </w:abstractNum>
  <w:abstractNum w:abstractNumId="235" w15:restartNumberingAfterBreak="0">
    <w:nsid w:val="6B1F45E3"/>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6" w15:restartNumberingAfterBreak="0">
    <w:nsid w:val="6B53151D"/>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37" w15:restartNumberingAfterBreak="0">
    <w:nsid w:val="6B777CFF"/>
    <w:multiLevelType w:val="multilevel"/>
    <w:tmpl w:val="A460A26C"/>
    <w:lvl w:ilvl="0">
      <w:start w:val="1"/>
      <w:numFmt w:val="decimal"/>
      <w:lvlText w:val="%1."/>
      <w:lvlJc w:val="left"/>
      <w:pPr>
        <w:ind w:left="1065" w:hanging="705"/>
      </w:pPr>
      <w:rPr>
        <w:rFonts w:hint="default"/>
      </w:rPr>
    </w:lvl>
    <w:lvl w:ilvl="1">
      <w:start w:val="1"/>
      <w:numFmt w:val="lowerLetter"/>
      <w:lvlText w:val="%2."/>
      <w:lvlJc w:val="left"/>
      <w:pPr>
        <w:ind w:left="1425"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38" w15:restartNumberingAfterBreak="0">
    <w:nsid w:val="6BEE60E0"/>
    <w:multiLevelType w:val="hybridMultilevel"/>
    <w:tmpl w:val="7C809C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9" w15:restartNumberingAfterBreak="0">
    <w:nsid w:val="6BFD1C4A"/>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0" w15:restartNumberingAfterBreak="0">
    <w:nsid w:val="6C704523"/>
    <w:multiLevelType w:val="hybridMultilevel"/>
    <w:tmpl w:val="A4BC2E82"/>
    <w:lvl w:ilvl="0" w:tplc="98E073F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1" w15:restartNumberingAfterBreak="0">
    <w:nsid w:val="6CC46DEC"/>
    <w:multiLevelType w:val="multilevel"/>
    <w:tmpl w:val="A14A0DE8"/>
    <w:lvl w:ilvl="0">
      <w:start w:val="1"/>
      <w:numFmt w:val="lowerRoman"/>
      <w:lvlText w:val="%1."/>
      <w:lvlJc w:val="left"/>
      <w:pPr>
        <w:ind w:left="1212" w:hanging="360"/>
      </w:pPr>
      <w:rPr>
        <w:rFonts w:ascii="Times New Roman" w:eastAsia="Times New Roman" w:hAnsi="Times New Roman" w:cs="Times New Roman" w:hint="default"/>
      </w:rPr>
    </w:lvl>
    <w:lvl w:ilvl="1">
      <w:start w:val="3"/>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2" w15:restartNumberingAfterBreak="0">
    <w:nsid w:val="6CCD33A1"/>
    <w:multiLevelType w:val="hybridMultilevel"/>
    <w:tmpl w:val="F1EA4B54"/>
    <w:lvl w:ilvl="0" w:tplc="0415000F">
      <w:start w:val="1"/>
      <w:numFmt w:val="decimal"/>
      <w:lvlText w:val="%1."/>
      <w:lvlJc w:val="left"/>
      <w:pPr>
        <w:ind w:left="1070" w:hanging="360"/>
      </w:pPr>
    </w:lvl>
    <w:lvl w:ilvl="1" w:tplc="04150019">
      <w:start w:val="1"/>
      <w:numFmt w:val="bullet"/>
      <w:lvlText w:val="-"/>
      <w:lvlJc w:val="left"/>
      <w:pPr>
        <w:ind w:left="1440" w:hanging="360"/>
      </w:pPr>
      <w:rPr>
        <w:rFonts w:ascii="Sylfaen" w:hAnsi="Sylfae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3" w15:restartNumberingAfterBreak="0">
    <w:nsid w:val="6CDE5D3A"/>
    <w:multiLevelType w:val="singleLevel"/>
    <w:tmpl w:val="0415000F"/>
    <w:lvl w:ilvl="0">
      <w:start w:val="1"/>
      <w:numFmt w:val="decimal"/>
      <w:lvlText w:val="%1."/>
      <w:lvlJc w:val="left"/>
      <w:pPr>
        <w:tabs>
          <w:tab w:val="num" w:pos="360"/>
        </w:tabs>
        <w:ind w:left="360" w:hanging="360"/>
      </w:pPr>
    </w:lvl>
  </w:abstractNum>
  <w:abstractNum w:abstractNumId="244" w15:restartNumberingAfterBreak="0">
    <w:nsid w:val="6D7149D4"/>
    <w:multiLevelType w:val="hybridMultilevel"/>
    <w:tmpl w:val="137267F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5" w15:restartNumberingAfterBreak="0">
    <w:nsid w:val="6EB02B4C"/>
    <w:multiLevelType w:val="multilevel"/>
    <w:tmpl w:val="2E2CAD68"/>
    <w:lvl w:ilvl="0">
      <w:start w:val="1"/>
      <w:numFmt w:val="decimal"/>
      <w:lvlText w:val="%1."/>
      <w:lvlJc w:val="left"/>
      <w:pPr>
        <w:ind w:left="1065" w:hanging="705"/>
      </w:pPr>
      <w:rPr>
        <w:rFonts w:hint="default"/>
        <w:b w:val="0"/>
      </w:rPr>
    </w:lvl>
    <w:lvl w:ilvl="1">
      <w:start w:val="1"/>
      <w:numFmt w:val="decimal"/>
      <w:lvlText w:val="%2."/>
      <w:lvlJc w:val="left"/>
      <w:pPr>
        <w:ind w:left="1211"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6" w15:restartNumberingAfterBreak="0">
    <w:nsid w:val="6EEC31D8"/>
    <w:multiLevelType w:val="hybridMultilevel"/>
    <w:tmpl w:val="D9D09DBA"/>
    <w:lvl w:ilvl="0" w:tplc="04150019">
      <w:start w:val="1"/>
      <w:numFmt w:val="lowerLetter"/>
      <w:lvlText w:val="%1."/>
      <w:lvlJc w:val="left"/>
      <w:pPr>
        <w:ind w:left="1211" w:hanging="360"/>
      </w:p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47" w15:restartNumberingAfterBreak="0">
    <w:nsid w:val="6F0309B0"/>
    <w:multiLevelType w:val="hybridMultilevel"/>
    <w:tmpl w:val="B142E76C"/>
    <w:lvl w:ilvl="0" w:tplc="04150001">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C7082F1E">
      <w:start w:val="1"/>
      <w:numFmt w:val="lowerLetter"/>
      <w:lvlText w:val="%7"/>
      <w:lvlJc w:val="left"/>
      <w:pPr>
        <w:tabs>
          <w:tab w:val="num" w:pos="5040"/>
        </w:tabs>
        <w:ind w:left="5040" w:hanging="360"/>
      </w:pPr>
      <w:rPr>
        <w:rFonts w:ascii="Times New Roman" w:hAnsi="Times New Roman" w:cs="Times New Roman" w:hint="default"/>
        <w:b w:val="0"/>
        <w:i w:val="0"/>
        <w:strike w:val="0"/>
        <w:dstrike w:val="0"/>
        <w:color w:val="000000"/>
        <w:sz w:val="22"/>
        <w:szCs w:val="20"/>
        <w:u w:val="none" w:color="000000"/>
        <w:vertAlign w:val="baseline"/>
      </w:r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8" w15:restartNumberingAfterBreak="0">
    <w:nsid w:val="6F0E3C42"/>
    <w:multiLevelType w:val="hybridMultilevel"/>
    <w:tmpl w:val="A850BA3C"/>
    <w:lvl w:ilvl="0" w:tplc="04150019">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49" w15:restartNumberingAfterBreak="0">
    <w:nsid w:val="6F9A2688"/>
    <w:multiLevelType w:val="multilevel"/>
    <w:tmpl w:val="C7441B06"/>
    <w:lvl w:ilvl="0">
      <w:start w:val="10"/>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0" w15:restartNumberingAfterBreak="0">
    <w:nsid w:val="704F616C"/>
    <w:multiLevelType w:val="hybridMultilevel"/>
    <w:tmpl w:val="8E2A5BEE"/>
    <w:lvl w:ilvl="0" w:tplc="A022A3D2">
      <w:start w:val="1"/>
      <w:numFmt w:val="decimal"/>
      <w:lvlText w:val="%1)"/>
      <w:lvlJc w:val="left"/>
      <w:pPr>
        <w:ind w:left="720" w:hanging="360"/>
      </w:pPr>
      <w:rPr>
        <w:rFonts w:ascii="Times New Roman" w:hAnsi="Times New Roman" w:cs="Times New Roman" w:hint="default"/>
        <w:b w:val="0"/>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1" w15:restartNumberingAfterBreak="0">
    <w:nsid w:val="70E6776F"/>
    <w:multiLevelType w:val="hybridMultilevel"/>
    <w:tmpl w:val="AEDCCD28"/>
    <w:lvl w:ilvl="0" w:tplc="9982BD04">
      <w:start w:val="1"/>
      <w:numFmt w:val="decimal"/>
      <w:lvlText w:val="%1."/>
      <w:lvlJc w:val="left"/>
      <w:pPr>
        <w:ind w:left="459" w:hanging="360"/>
      </w:pPr>
      <w:rPr>
        <w:rFonts w:hint="default"/>
        <w:i w:val="0"/>
      </w:rPr>
    </w:lvl>
    <w:lvl w:ilvl="1" w:tplc="04150019">
      <w:start w:val="1"/>
      <w:numFmt w:val="lowerLetter"/>
      <w:lvlText w:val="%2)"/>
      <w:lvlJc w:val="left"/>
      <w:pPr>
        <w:ind w:left="1179" w:hanging="360"/>
      </w:pPr>
      <w:rPr>
        <w:rFonts w:hint="default"/>
      </w:rPr>
    </w:lvl>
    <w:lvl w:ilvl="2" w:tplc="45309346">
      <w:start w:val="1"/>
      <w:numFmt w:val="decimal"/>
      <w:lvlText w:val="%3)"/>
      <w:lvlJc w:val="left"/>
      <w:pPr>
        <w:ind w:left="2079" w:hanging="360"/>
      </w:pPr>
      <w:rPr>
        <w:rFonts w:hint="default"/>
      </w:rPr>
    </w:lvl>
    <w:lvl w:ilvl="3" w:tplc="0415000F" w:tentative="1">
      <w:start w:val="1"/>
      <w:numFmt w:val="decimal"/>
      <w:lvlText w:val="%4."/>
      <w:lvlJc w:val="left"/>
      <w:pPr>
        <w:ind w:left="2619" w:hanging="360"/>
      </w:pPr>
    </w:lvl>
    <w:lvl w:ilvl="4" w:tplc="04150019" w:tentative="1">
      <w:start w:val="1"/>
      <w:numFmt w:val="lowerLetter"/>
      <w:lvlText w:val="%5."/>
      <w:lvlJc w:val="left"/>
      <w:pPr>
        <w:ind w:left="3339" w:hanging="360"/>
      </w:pPr>
    </w:lvl>
    <w:lvl w:ilvl="5" w:tplc="0415001B" w:tentative="1">
      <w:start w:val="1"/>
      <w:numFmt w:val="lowerRoman"/>
      <w:lvlText w:val="%6."/>
      <w:lvlJc w:val="right"/>
      <w:pPr>
        <w:ind w:left="4059" w:hanging="180"/>
      </w:pPr>
    </w:lvl>
    <w:lvl w:ilvl="6" w:tplc="0415000F" w:tentative="1">
      <w:start w:val="1"/>
      <w:numFmt w:val="decimal"/>
      <w:lvlText w:val="%7."/>
      <w:lvlJc w:val="left"/>
      <w:pPr>
        <w:ind w:left="4779" w:hanging="360"/>
      </w:pPr>
    </w:lvl>
    <w:lvl w:ilvl="7" w:tplc="04150019" w:tentative="1">
      <w:start w:val="1"/>
      <w:numFmt w:val="lowerLetter"/>
      <w:lvlText w:val="%8."/>
      <w:lvlJc w:val="left"/>
      <w:pPr>
        <w:ind w:left="5499" w:hanging="360"/>
      </w:pPr>
    </w:lvl>
    <w:lvl w:ilvl="8" w:tplc="0415001B" w:tentative="1">
      <w:start w:val="1"/>
      <w:numFmt w:val="lowerRoman"/>
      <w:lvlText w:val="%9."/>
      <w:lvlJc w:val="right"/>
      <w:pPr>
        <w:ind w:left="6219" w:hanging="180"/>
      </w:pPr>
    </w:lvl>
  </w:abstractNum>
  <w:abstractNum w:abstractNumId="252" w15:restartNumberingAfterBreak="0">
    <w:nsid w:val="712556A6"/>
    <w:multiLevelType w:val="hybridMultilevel"/>
    <w:tmpl w:val="93467AFA"/>
    <w:lvl w:ilvl="0" w:tplc="04150019">
      <w:start w:val="1"/>
      <w:numFmt w:val="lowerLetter"/>
      <w:lvlText w:val="%1."/>
      <w:lvlJc w:val="left"/>
      <w:pPr>
        <w:ind w:left="740" w:hanging="360"/>
      </w:pPr>
      <w:rPr>
        <w:rFonts w:hint="default"/>
      </w:rPr>
    </w:lvl>
    <w:lvl w:ilvl="1" w:tplc="04150019" w:tentative="1">
      <w:start w:val="1"/>
      <w:numFmt w:val="lowerLetter"/>
      <w:lvlText w:val="%2."/>
      <w:lvlJc w:val="left"/>
      <w:pPr>
        <w:ind w:left="1460" w:hanging="360"/>
      </w:pPr>
    </w:lvl>
    <w:lvl w:ilvl="2" w:tplc="0415001B" w:tentative="1">
      <w:start w:val="1"/>
      <w:numFmt w:val="lowerRoman"/>
      <w:lvlText w:val="%3."/>
      <w:lvlJc w:val="right"/>
      <w:pPr>
        <w:ind w:left="2180" w:hanging="180"/>
      </w:pPr>
    </w:lvl>
    <w:lvl w:ilvl="3" w:tplc="0415000F" w:tentative="1">
      <w:start w:val="1"/>
      <w:numFmt w:val="decimal"/>
      <w:lvlText w:val="%4."/>
      <w:lvlJc w:val="left"/>
      <w:pPr>
        <w:ind w:left="2900" w:hanging="360"/>
      </w:pPr>
    </w:lvl>
    <w:lvl w:ilvl="4" w:tplc="04150019" w:tentative="1">
      <w:start w:val="1"/>
      <w:numFmt w:val="lowerLetter"/>
      <w:lvlText w:val="%5."/>
      <w:lvlJc w:val="left"/>
      <w:pPr>
        <w:ind w:left="3620" w:hanging="360"/>
      </w:pPr>
    </w:lvl>
    <w:lvl w:ilvl="5" w:tplc="0415001B" w:tentative="1">
      <w:start w:val="1"/>
      <w:numFmt w:val="lowerRoman"/>
      <w:lvlText w:val="%6."/>
      <w:lvlJc w:val="right"/>
      <w:pPr>
        <w:ind w:left="4340" w:hanging="180"/>
      </w:pPr>
    </w:lvl>
    <w:lvl w:ilvl="6" w:tplc="0415000F" w:tentative="1">
      <w:start w:val="1"/>
      <w:numFmt w:val="decimal"/>
      <w:lvlText w:val="%7."/>
      <w:lvlJc w:val="left"/>
      <w:pPr>
        <w:ind w:left="5060" w:hanging="360"/>
      </w:pPr>
    </w:lvl>
    <w:lvl w:ilvl="7" w:tplc="04150019" w:tentative="1">
      <w:start w:val="1"/>
      <w:numFmt w:val="lowerLetter"/>
      <w:lvlText w:val="%8."/>
      <w:lvlJc w:val="left"/>
      <w:pPr>
        <w:ind w:left="5780" w:hanging="360"/>
      </w:pPr>
    </w:lvl>
    <w:lvl w:ilvl="8" w:tplc="0415001B" w:tentative="1">
      <w:start w:val="1"/>
      <w:numFmt w:val="lowerRoman"/>
      <w:lvlText w:val="%9."/>
      <w:lvlJc w:val="right"/>
      <w:pPr>
        <w:ind w:left="6500" w:hanging="180"/>
      </w:pPr>
    </w:lvl>
  </w:abstractNum>
  <w:abstractNum w:abstractNumId="253" w15:restartNumberingAfterBreak="0">
    <w:nsid w:val="713B23E7"/>
    <w:multiLevelType w:val="hybridMultilevel"/>
    <w:tmpl w:val="702248B4"/>
    <w:lvl w:ilvl="0" w:tplc="504E3CD6">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4" w15:restartNumberingAfterBreak="0">
    <w:nsid w:val="73526DA7"/>
    <w:multiLevelType w:val="multilevel"/>
    <w:tmpl w:val="38EC15BA"/>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5" w15:restartNumberingAfterBreak="0">
    <w:nsid w:val="73793901"/>
    <w:multiLevelType w:val="hybridMultilevel"/>
    <w:tmpl w:val="6D2EEAFC"/>
    <w:lvl w:ilvl="0" w:tplc="EC446F74">
      <w:start w:val="1"/>
      <w:numFmt w:val="decimal"/>
      <w:lvlText w:val="%1."/>
      <w:lvlJc w:val="left"/>
      <w:pPr>
        <w:ind w:left="644" w:hanging="360"/>
      </w:pPr>
      <w:rPr>
        <w:rFonts w:ascii="Times New Roman" w:hAnsi="Times New Roman" w:cs="Times New Roman" w:hint="default"/>
        <w:color w:val="auto"/>
      </w:rPr>
    </w:lvl>
    <w:lvl w:ilvl="1" w:tplc="09C2BF66">
      <w:start w:val="1"/>
      <w:numFmt w:val="bullet"/>
      <w:lvlText w:val="-"/>
      <w:lvlJc w:val="left"/>
      <w:pPr>
        <w:ind w:left="1694" w:hanging="690"/>
      </w:pPr>
      <w:rPr>
        <w:rFonts w:ascii="Courier New" w:hAnsi="Courier New"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256" w15:restartNumberingAfterBreak="0">
    <w:nsid w:val="74E7105C"/>
    <w:multiLevelType w:val="hybridMultilevel"/>
    <w:tmpl w:val="8BB6526A"/>
    <w:lvl w:ilvl="0" w:tplc="09C2BF66">
      <w:start w:val="1"/>
      <w:numFmt w:val="bullet"/>
      <w:lvlText w:val="-"/>
      <w:lvlJc w:val="left"/>
      <w:pPr>
        <w:ind w:left="1429" w:hanging="360"/>
      </w:pPr>
      <w:rPr>
        <w:rFonts w:ascii="Courier New" w:hAnsi="Courier New"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57" w15:restartNumberingAfterBreak="0">
    <w:nsid w:val="757311A9"/>
    <w:multiLevelType w:val="hybridMultilevel"/>
    <w:tmpl w:val="66FC6A50"/>
    <w:lvl w:ilvl="0" w:tplc="04150019">
      <w:start w:val="1"/>
      <w:numFmt w:val="lowerLetter"/>
      <w:lvlText w:val="%1."/>
      <w:lvlJc w:val="left"/>
      <w:pPr>
        <w:ind w:left="360" w:hanging="360"/>
      </w:pPr>
      <w:rPr>
        <w:rFonts w:hint="default"/>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8" w15:restartNumberingAfterBreak="0">
    <w:nsid w:val="75DE0D14"/>
    <w:multiLevelType w:val="hybridMultilevel"/>
    <w:tmpl w:val="EA5C93D6"/>
    <w:lvl w:ilvl="0" w:tplc="8A3A384A">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9" w15:restartNumberingAfterBreak="0">
    <w:nsid w:val="7679424D"/>
    <w:multiLevelType w:val="hybridMultilevel"/>
    <w:tmpl w:val="88D034A0"/>
    <w:lvl w:ilvl="0" w:tplc="D10E971A">
      <w:start w:val="1"/>
      <w:numFmt w:val="lowerLetter"/>
      <w:lvlText w:val="%1"/>
      <w:lvlJc w:val="left"/>
      <w:pPr>
        <w:ind w:left="1429" w:hanging="360"/>
      </w:pPr>
      <w:rPr>
        <w:rFonts w:ascii="Calibri Light" w:hAnsi="Calibri Light" w:cs="Times New Roman" w:hint="default"/>
        <w:b w:val="0"/>
        <w:i w:val="0"/>
        <w:strike w:val="0"/>
        <w:dstrike w:val="0"/>
        <w:color w:val="000000"/>
        <w:sz w:val="24"/>
        <w:szCs w:val="20"/>
        <w:u w:val="none" w:color="000000"/>
        <w:vertAlign w:val="baseline"/>
      </w:rPr>
    </w:lvl>
    <w:lvl w:ilvl="1" w:tplc="04150019">
      <w:start w:val="1"/>
      <w:numFmt w:val="lowerLetter"/>
      <w:lvlText w:val="%2."/>
      <w:lvlJc w:val="left"/>
      <w:pPr>
        <w:ind w:left="1778"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60" w15:restartNumberingAfterBreak="0">
    <w:nsid w:val="76795D3C"/>
    <w:multiLevelType w:val="multilevel"/>
    <w:tmpl w:val="0415001F"/>
    <w:styleLink w:val="Styl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1" w15:restartNumberingAfterBreak="0">
    <w:nsid w:val="77543387"/>
    <w:multiLevelType w:val="hybridMultilevel"/>
    <w:tmpl w:val="5BC64CDE"/>
    <w:lvl w:ilvl="0" w:tplc="3028C916">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2" w15:restartNumberingAfterBreak="0">
    <w:nsid w:val="777A61AB"/>
    <w:multiLevelType w:val="hybridMultilevel"/>
    <w:tmpl w:val="F198E5A6"/>
    <w:lvl w:ilvl="0" w:tplc="1200E6A6">
      <w:start w:val="1"/>
      <w:numFmt w:val="decimal"/>
      <w:lvlText w:val="%1."/>
      <w:lvlJc w:val="left"/>
      <w:pPr>
        <w:ind w:left="1098" w:hanging="360"/>
      </w:pPr>
      <w:rPr>
        <w:rFonts w:hint="default"/>
      </w:rPr>
    </w:lvl>
    <w:lvl w:ilvl="1" w:tplc="04150019">
      <w:start w:val="1"/>
      <w:numFmt w:val="lowerLetter"/>
      <w:lvlText w:val="%2."/>
      <w:lvlJc w:val="left"/>
      <w:pPr>
        <w:ind w:left="1818" w:hanging="360"/>
      </w:pPr>
    </w:lvl>
    <w:lvl w:ilvl="2" w:tplc="0415001B" w:tentative="1">
      <w:start w:val="1"/>
      <w:numFmt w:val="lowerRoman"/>
      <w:lvlText w:val="%3."/>
      <w:lvlJc w:val="right"/>
      <w:pPr>
        <w:ind w:left="2538" w:hanging="180"/>
      </w:pPr>
    </w:lvl>
    <w:lvl w:ilvl="3" w:tplc="0415000F">
      <w:start w:val="1"/>
      <w:numFmt w:val="decimal"/>
      <w:lvlText w:val="%4."/>
      <w:lvlJc w:val="left"/>
      <w:pPr>
        <w:ind w:left="3258" w:hanging="360"/>
      </w:pPr>
    </w:lvl>
    <w:lvl w:ilvl="4" w:tplc="04150019">
      <w:start w:val="1"/>
      <w:numFmt w:val="lowerLetter"/>
      <w:lvlText w:val="%5."/>
      <w:lvlJc w:val="left"/>
      <w:pPr>
        <w:ind w:left="3978" w:hanging="360"/>
      </w:pPr>
    </w:lvl>
    <w:lvl w:ilvl="5" w:tplc="0415001B" w:tentative="1">
      <w:start w:val="1"/>
      <w:numFmt w:val="lowerRoman"/>
      <w:lvlText w:val="%6."/>
      <w:lvlJc w:val="right"/>
      <w:pPr>
        <w:ind w:left="4698" w:hanging="180"/>
      </w:pPr>
    </w:lvl>
    <w:lvl w:ilvl="6" w:tplc="0415000F" w:tentative="1">
      <w:start w:val="1"/>
      <w:numFmt w:val="decimal"/>
      <w:lvlText w:val="%7."/>
      <w:lvlJc w:val="left"/>
      <w:pPr>
        <w:ind w:left="5418" w:hanging="360"/>
      </w:pPr>
    </w:lvl>
    <w:lvl w:ilvl="7" w:tplc="04150019" w:tentative="1">
      <w:start w:val="1"/>
      <w:numFmt w:val="lowerLetter"/>
      <w:lvlText w:val="%8."/>
      <w:lvlJc w:val="left"/>
      <w:pPr>
        <w:ind w:left="6138" w:hanging="360"/>
      </w:pPr>
    </w:lvl>
    <w:lvl w:ilvl="8" w:tplc="0415001B" w:tentative="1">
      <w:start w:val="1"/>
      <w:numFmt w:val="lowerRoman"/>
      <w:lvlText w:val="%9."/>
      <w:lvlJc w:val="right"/>
      <w:pPr>
        <w:ind w:left="6858" w:hanging="180"/>
      </w:pPr>
    </w:lvl>
  </w:abstractNum>
  <w:abstractNum w:abstractNumId="263" w15:restartNumberingAfterBreak="0">
    <w:nsid w:val="778A2AD7"/>
    <w:multiLevelType w:val="multilevel"/>
    <w:tmpl w:val="3B023890"/>
    <w:lvl w:ilvl="0">
      <w:start w:val="1"/>
      <w:numFmt w:val="decimal"/>
      <w:pStyle w:val="Nagwek1"/>
      <w:lvlText w:val="%1"/>
      <w:lvlJc w:val="left"/>
      <w:pPr>
        <w:ind w:left="432" w:hanging="432"/>
      </w:pPr>
      <w:rPr>
        <w:rFonts w:hint="default"/>
      </w:rPr>
    </w:lvl>
    <w:lvl w:ilvl="1">
      <w:start w:val="1"/>
      <w:numFmt w:val="lowerLetter"/>
      <w:pStyle w:val="Nagwek2"/>
      <w:lvlText w:val="%2."/>
      <w:lvlJc w:val="left"/>
      <w:pPr>
        <w:ind w:left="576" w:hanging="576"/>
      </w:pPr>
      <w:rPr>
        <w:rFonts w:ascii="Times New Roman" w:eastAsia="Times New Roman" w:hAnsi="Times New Roman" w:cs="Times New Roman" w:hint="default"/>
      </w:rPr>
    </w:lvl>
    <w:lvl w:ilvl="2">
      <w:start w:val="1"/>
      <w:numFmt w:val="decimal"/>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264" w15:restartNumberingAfterBreak="0">
    <w:nsid w:val="78397DCD"/>
    <w:multiLevelType w:val="hybridMultilevel"/>
    <w:tmpl w:val="00E82976"/>
    <w:lvl w:ilvl="0" w:tplc="04150019">
      <w:start w:val="1"/>
      <w:numFmt w:val="lowerLetter"/>
      <w:lvlText w:val="%1."/>
      <w:lvlJc w:val="left"/>
      <w:pPr>
        <w:ind w:left="436" w:hanging="360"/>
      </w:p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265" w15:restartNumberingAfterBreak="0">
    <w:nsid w:val="791E4EE7"/>
    <w:multiLevelType w:val="hybridMultilevel"/>
    <w:tmpl w:val="5354144C"/>
    <w:lvl w:ilvl="0" w:tplc="2F9A7AF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6" w15:restartNumberingAfterBreak="0">
    <w:nsid w:val="79405856"/>
    <w:multiLevelType w:val="hybridMultilevel"/>
    <w:tmpl w:val="4814B47E"/>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267" w15:restartNumberingAfterBreak="0">
    <w:nsid w:val="79952C80"/>
    <w:multiLevelType w:val="hybridMultilevel"/>
    <w:tmpl w:val="BEAC6282"/>
    <w:lvl w:ilvl="0" w:tplc="09C2BF66">
      <w:start w:val="1"/>
      <w:numFmt w:val="bullet"/>
      <w:lvlText w:val="-"/>
      <w:lvlJc w:val="left"/>
      <w:pPr>
        <w:ind w:left="420" w:firstLine="0"/>
      </w:pPr>
      <w:rPr>
        <w:rFonts w:ascii="Courier New" w:hAnsi="Courier New" w:hint="default"/>
        <w:b w:val="0"/>
        <w:i w:val="0"/>
        <w:strike w:val="0"/>
        <w:dstrike w:val="0"/>
        <w:color w:val="000000"/>
        <w:sz w:val="24"/>
        <w:szCs w:val="20"/>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8" w15:restartNumberingAfterBreak="0">
    <w:nsid w:val="7A2A5D25"/>
    <w:multiLevelType w:val="hybridMultilevel"/>
    <w:tmpl w:val="3070B370"/>
    <w:lvl w:ilvl="0" w:tplc="8744ABEC">
      <w:start w:val="1"/>
      <w:numFmt w:val="lowerLetter"/>
      <w:lvlText w:val="%1."/>
      <w:lvlJc w:val="left"/>
      <w:pPr>
        <w:ind w:left="720" w:hanging="360"/>
      </w:pPr>
      <w:rPr>
        <w:rFonts w:ascii="Times New Roman" w:hAnsi="Times New Roman" w:hint="default"/>
        <w:b w:val="0"/>
        <w:i w:val="0"/>
        <w:caps w:val="0"/>
        <w:strike w:val="0"/>
        <w:dstrike w:val="0"/>
        <w:vanish w:val="0"/>
        <w:sz w:val="22"/>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9" w15:restartNumberingAfterBreak="0">
    <w:nsid w:val="7B18267E"/>
    <w:multiLevelType w:val="hybridMultilevel"/>
    <w:tmpl w:val="C3425B06"/>
    <w:lvl w:ilvl="0" w:tplc="04150019">
      <w:start w:val="1"/>
      <w:numFmt w:val="lowerLetter"/>
      <w:lvlText w:val="%1."/>
      <w:lvlJc w:val="left"/>
      <w:pPr>
        <w:ind w:left="1364" w:hanging="360"/>
      </w:pPr>
      <w:rPr>
        <w:rFonts w:ascii="Times New Roman" w:hAnsi="Times New Roman" w:cs="Times New Roman"/>
      </w:rPr>
    </w:lvl>
    <w:lvl w:ilvl="1" w:tplc="4E2A305C">
      <w:start w:val="2"/>
      <w:numFmt w:val="decimal"/>
      <w:lvlText w:val="%2."/>
      <w:lvlJc w:val="left"/>
      <w:pPr>
        <w:tabs>
          <w:tab w:val="num" w:pos="2084"/>
        </w:tabs>
        <w:ind w:left="2084" w:hanging="360"/>
      </w:pPr>
      <w:rPr>
        <w:rFonts w:hint="default"/>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70" w15:restartNumberingAfterBreak="0">
    <w:nsid w:val="7BDC6ADA"/>
    <w:multiLevelType w:val="hybridMultilevel"/>
    <w:tmpl w:val="5BC64CDE"/>
    <w:lvl w:ilvl="0" w:tplc="3028C916">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1" w15:restartNumberingAfterBreak="0">
    <w:nsid w:val="7CB15757"/>
    <w:multiLevelType w:val="hybridMultilevel"/>
    <w:tmpl w:val="80AEF73E"/>
    <w:lvl w:ilvl="0" w:tplc="04150019">
      <w:start w:val="1"/>
      <w:numFmt w:val="lowerLetter"/>
      <w:lvlText w:val="%1."/>
      <w:lvlJc w:val="left"/>
      <w:pPr>
        <w:ind w:left="-550" w:hanging="360"/>
      </w:pPr>
    </w:lvl>
    <w:lvl w:ilvl="1" w:tplc="EA60FFF8">
      <w:start w:val="1"/>
      <w:numFmt w:val="lowerLetter"/>
      <w:lvlText w:val="%2."/>
      <w:lvlJc w:val="left"/>
      <w:pPr>
        <w:ind w:left="170" w:hanging="360"/>
      </w:pPr>
      <w:rPr>
        <w:rFonts w:hint="default"/>
      </w:rPr>
    </w:lvl>
    <w:lvl w:ilvl="2" w:tplc="0415001B">
      <w:start w:val="1"/>
      <w:numFmt w:val="lowerRoman"/>
      <w:lvlText w:val="%3."/>
      <w:lvlJc w:val="right"/>
      <w:pPr>
        <w:ind w:left="890" w:hanging="180"/>
      </w:pPr>
    </w:lvl>
    <w:lvl w:ilvl="3" w:tplc="0415000F">
      <w:start w:val="1"/>
      <w:numFmt w:val="decimal"/>
      <w:lvlText w:val="%4."/>
      <w:lvlJc w:val="left"/>
      <w:pPr>
        <w:ind w:left="1610" w:hanging="360"/>
      </w:pPr>
    </w:lvl>
    <w:lvl w:ilvl="4" w:tplc="04150019">
      <w:start w:val="1"/>
      <w:numFmt w:val="lowerLetter"/>
      <w:lvlText w:val="%5."/>
      <w:lvlJc w:val="left"/>
      <w:pPr>
        <w:ind w:left="2330" w:hanging="360"/>
      </w:pPr>
    </w:lvl>
    <w:lvl w:ilvl="5" w:tplc="0415001B">
      <w:start w:val="1"/>
      <w:numFmt w:val="lowerRoman"/>
      <w:lvlText w:val="%6."/>
      <w:lvlJc w:val="right"/>
      <w:pPr>
        <w:ind w:left="3050" w:hanging="180"/>
      </w:pPr>
    </w:lvl>
    <w:lvl w:ilvl="6" w:tplc="0415000F">
      <w:start w:val="1"/>
      <w:numFmt w:val="decimal"/>
      <w:lvlText w:val="%7."/>
      <w:lvlJc w:val="left"/>
      <w:pPr>
        <w:ind w:left="3770" w:hanging="360"/>
      </w:pPr>
    </w:lvl>
    <w:lvl w:ilvl="7" w:tplc="04150019">
      <w:start w:val="1"/>
      <w:numFmt w:val="lowerLetter"/>
      <w:lvlText w:val="%8."/>
      <w:lvlJc w:val="left"/>
      <w:pPr>
        <w:ind w:left="4490" w:hanging="360"/>
      </w:pPr>
    </w:lvl>
    <w:lvl w:ilvl="8" w:tplc="0415001B">
      <w:start w:val="1"/>
      <w:numFmt w:val="lowerRoman"/>
      <w:lvlText w:val="%9."/>
      <w:lvlJc w:val="right"/>
      <w:pPr>
        <w:ind w:left="5210" w:hanging="180"/>
      </w:pPr>
    </w:lvl>
  </w:abstractNum>
  <w:abstractNum w:abstractNumId="272" w15:restartNumberingAfterBreak="0">
    <w:nsid w:val="7CCF568B"/>
    <w:multiLevelType w:val="hybridMultilevel"/>
    <w:tmpl w:val="D11CC6F0"/>
    <w:lvl w:ilvl="0" w:tplc="8A3A384A">
      <w:start w:val="1"/>
      <w:numFmt w:val="bullet"/>
      <w:lvlText w:val=""/>
      <w:lvlJc w:val="left"/>
      <w:pPr>
        <w:ind w:left="1080" w:hanging="360"/>
      </w:pPr>
      <w:rPr>
        <w:rFonts w:ascii="Symbol" w:hAnsi="Symbol" w:hint="default"/>
      </w:rPr>
    </w:lvl>
    <w:lvl w:ilvl="1" w:tplc="8A3A384A">
      <w:start w:val="1"/>
      <w:numFmt w:val="bullet"/>
      <w:lvlText w:val=""/>
      <w:lvlJc w:val="left"/>
      <w:pPr>
        <w:ind w:left="1800" w:hanging="360"/>
      </w:pPr>
      <w:rPr>
        <w:rFonts w:ascii="Symbol" w:hAnsi="Symbol"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73" w15:restartNumberingAfterBreak="0">
    <w:nsid w:val="7CEB250A"/>
    <w:multiLevelType w:val="hybridMultilevel"/>
    <w:tmpl w:val="39B66E60"/>
    <w:lvl w:ilvl="0" w:tplc="94B2D394">
      <w:start w:val="1"/>
      <w:numFmt w:val="bullet"/>
      <w:lvlText w:val=""/>
      <w:lvlJc w:val="left"/>
      <w:pPr>
        <w:ind w:left="1355" w:hanging="360"/>
      </w:pPr>
      <w:rPr>
        <w:rFonts w:ascii="Symbol" w:hAnsi="Symbol" w:hint="default"/>
      </w:rPr>
    </w:lvl>
    <w:lvl w:ilvl="1" w:tplc="04150003" w:tentative="1">
      <w:start w:val="1"/>
      <w:numFmt w:val="bullet"/>
      <w:lvlText w:val="o"/>
      <w:lvlJc w:val="left"/>
      <w:pPr>
        <w:ind w:left="2075" w:hanging="360"/>
      </w:pPr>
      <w:rPr>
        <w:rFonts w:ascii="Courier New" w:hAnsi="Courier New" w:cs="Courier New" w:hint="default"/>
      </w:rPr>
    </w:lvl>
    <w:lvl w:ilvl="2" w:tplc="04150005" w:tentative="1">
      <w:start w:val="1"/>
      <w:numFmt w:val="bullet"/>
      <w:lvlText w:val=""/>
      <w:lvlJc w:val="left"/>
      <w:pPr>
        <w:ind w:left="2795" w:hanging="360"/>
      </w:pPr>
      <w:rPr>
        <w:rFonts w:ascii="Wingdings" w:hAnsi="Wingdings" w:hint="default"/>
      </w:rPr>
    </w:lvl>
    <w:lvl w:ilvl="3" w:tplc="04150001" w:tentative="1">
      <w:start w:val="1"/>
      <w:numFmt w:val="bullet"/>
      <w:lvlText w:val=""/>
      <w:lvlJc w:val="left"/>
      <w:pPr>
        <w:ind w:left="3515" w:hanging="360"/>
      </w:pPr>
      <w:rPr>
        <w:rFonts w:ascii="Symbol" w:hAnsi="Symbol" w:hint="default"/>
      </w:rPr>
    </w:lvl>
    <w:lvl w:ilvl="4" w:tplc="04150003" w:tentative="1">
      <w:start w:val="1"/>
      <w:numFmt w:val="bullet"/>
      <w:lvlText w:val="o"/>
      <w:lvlJc w:val="left"/>
      <w:pPr>
        <w:ind w:left="4235" w:hanging="360"/>
      </w:pPr>
      <w:rPr>
        <w:rFonts w:ascii="Courier New" w:hAnsi="Courier New" w:cs="Courier New" w:hint="default"/>
      </w:rPr>
    </w:lvl>
    <w:lvl w:ilvl="5" w:tplc="04150005" w:tentative="1">
      <w:start w:val="1"/>
      <w:numFmt w:val="bullet"/>
      <w:lvlText w:val=""/>
      <w:lvlJc w:val="left"/>
      <w:pPr>
        <w:ind w:left="4955" w:hanging="360"/>
      </w:pPr>
      <w:rPr>
        <w:rFonts w:ascii="Wingdings" w:hAnsi="Wingdings" w:hint="default"/>
      </w:rPr>
    </w:lvl>
    <w:lvl w:ilvl="6" w:tplc="04150001" w:tentative="1">
      <w:start w:val="1"/>
      <w:numFmt w:val="bullet"/>
      <w:lvlText w:val=""/>
      <w:lvlJc w:val="left"/>
      <w:pPr>
        <w:ind w:left="5675" w:hanging="360"/>
      </w:pPr>
      <w:rPr>
        <w:rFonts w:ascii="Symbol" w:hAnsi="Symbol" w:hint="default"/>
      </w:rPr>
    </w:lvl>
    <w:lvl w:ilvl="7" w:tplc="04150003" w:tentative="1">
      <w:start w:val="1"/>
      <w:numFmt w:val="bullet"/>
      <w:lvlText w:val="o"/>
      <w:lvlJc w:val="left"/>
      <w:pPr>
        <w:ind w:left="6395" w:hanging="360"/>
      </w:pPr>
      <w:rPr>
        <w:rFonts w:ascii="Courier New" w:hAnsi="Courier New" w:cs="Courier New" w:hint="default"/>
      </w:rPr>
    </w:lvl>
    <w:lvl w:ilvl="8" w:tplc="04150005" w:tentative="1">
      <w:start w:val="1"/>
      <w:numFmt w:val="bullet"/>
      <w:lvlText w:val=""/>
      <w:lvlJc w:val="left"/>
      <w:pPr>
        <w:ind w:left="7115" w:hanging="360"/>
      </w:pPr>
      <w:rPr>
        <w:rFonts w:ascii="Wingdings" w:hAnsi="Wingdings" w:hint="default"/>
      </w:rPr>
    </w:lvl>
  </w:abstractNum>
  <w:abstractNum w:abstractNumId="274" w15:restartNumberingAfterBreak="0">
    <w:nsid w:val="7DCA7FE5"/>
    <w:multiLevelType w:val="hybridMultilevel"/>
    <w:tmpl w:val="A07E96B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5" w15:restartNumberingAfterBreak="0">
    <w:nsid w:val="7EB257AE"/>
    <w:multiLevelType w:val="hybridMultilevel"/>
    <w:tmpl w:val="0FCAFDC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6" w15:restartNumberingAfterBreak="0">
    <w:nsid w:val="7F0065D9"/>
    <w:multiLevelType w:val="hybridMultilevel"/>
    <w:tmpl w:val="DF323E90"/>
    <w:lvl w:ilvl="0" w:tplc="9D28B85C">
      <w:start w:val="1"/>
      <w:numFmt w:val="bullet"/>
      <w:pStyle w:val="Podpunkt2"/>
      <w:lvlText w:val=""/>
      <w:lvlJc w:val="left"/>
      <w:pPr>
        <w:ind w:left="1264" w:hanging="360"/>
      </w:pPr>
      <w:rPr>
        <w:rFonts w:ascii="Wingdings" w:hAnsi="Wingdings" w:hint="default"/>
      </w:rPr>
    </w:lvl>
    <w:lvl w:ilvl="1" w:tplc="04150003" w:tentative="1">
      <w:start w:val="1"/>
      <w:numFmt w:val="bullet"/>
      <w:lvlText w:val="o"/>
      <w:lvlJc w:val="left"/>
      <w:pPr>
        <w:ind w:left="1984" w:hanging="360"/>
      </w:pPr>
      <w:rPr>
        <w:rFonts w:ascii="Courier New" w:hAnsi="Courier New" w:cs="Courier New" w:hint="default"/>
      </w:rPr>
    </w:lvl>
    <w:lvl w:ilvl="2" w:tplc="04150005" w:tentative="1">
      <w:start w:val="1"/>
      <w:numFmt w:val="bullet"/>
      <w:lvlText w:val=""/>
      <w:lvlJc w:val="left"/>
      <w:pPr>
        <w:ind w:left="2704" w:hanging="360"/>
      </w:pPr>
      <w:rPr>
        <w:rFonts w:ascii="Wingdings" w:hAnsi="Wingdings" w:hint="default"/>
      </w:rPr>
    </w:lvl>
    <w:lvl w:ilvl="3" w:tplc="04150001" w:tentative="1">
      <w:start w:val="1"/>
      <w:numFmt w:val="bullet"/>
      <w:lvlText w:val=""/>
      <w:lvlJc w:val="left"/>
      <w:pPr>
        <w:ind w:left="3424" w:hanging="360"/>
      </w:pPr>
      <w:rPr>
        <w:rFonts w:ascii="Symbol" w:hAnsi="Symbol" w:hint="default"/>
      </w:rPr>
    </w:lvl>
    <w:lvl w:ilvl="4" w:tplc="04150003" w:tentative="1">
      <w:start w:val="1"/>
      <w:numFmt w:val="bullet"/>
      <w:lvlText w:val="o"/>
      <w:lvlJc w:val="left"/>
      <w:pPr>
        <w:ind w:left="4144" w:hanging="360"/>
      </w:pPr>
      <w:rPr>
        <w:rFonts w:ascii="Courier New" w:hAnsi="Courier New" w:cs="Courier New" w:hint="default"/>
      </w:rPr>
    </w:lvl>
    <w:lvl w:ilvl="5" w:tplc="04150005" w:tentative="1">
      <w:start w:val="1"/>
      <w:numFmt w:val="bullet"/>
      <w:lvlText w:val=""/>
      <w:lvlJc w:val="left"/>
      <w:pPr>
        <w:ind w:left="4864" w:hanging="360"/>
      </w:pPr>
      <w:rPr>
        <w:rFonts w:ascii="Wingdings" w:hAnsi="Wingdings" w:hint="default"/>
      </w:rPr>
    </w:lvl>
    <w:lvl w:ilvl="6" w:tplc="04150001" w:tentative="1">
      <w:start w:val="1"/>
      <w:numFmt w:val="bullet"/>
      <w:lvlText w:val=""/>
      <w:lvlJc w:val="left"/>
      <w:pPr>
        <w:ind w:left="5584" w:hanging="360"/>
      </w:pPr>
      <w:rPr>
        <w:rFonts w:ascii="Symbol" w:hAnsi="Symbol" w:hint="default"/>
      </w:rPr>
    </w:lvl>
    <w:lvl w:ilvl="7" w:tplc="04150003" w:tentative="1">
      <w:start w:val="1"/>
      <w:numFmt w:val="bullet"/>
      <w:lvlText w:val="o"/>
      <w:lvlJc w:val="left"/>
      <w:pPr>
        <w:ind w:left="6304" w:hanging="360"/>
      </w:pPr>
      <w:rPr>
        <w:rFonts w:ascii="Courier New" w:hAnsi="Courier New" w:cs="Courier New" w:hint="default"/>
      </w:rPr>
    </w:lvl>
    <w:lvl w:ilvl="8" w:tplc="04150005" w:tentative="1">
      <w:start w:val="1"/>
      <w:numFmt w:val="bullet"/>
      <w:lvlText w:val=""/>
      <w:lvlJc w:val="left"/>
      <w:pPr>
        <w:ind w:left="7024" w:hanging="360"/>
      </w:pPr>
      <w:rPr>
        <w:rFonts w:ascii="Wingdings" w:hAnsi="Wingdings" w:hint="default"/>
      </w:rPr>
    </w:lvl>
  </w:abstractNum>
  <w:abstractNum w:abstractNumId="277" w15:restartNumberingAfterBreak="0">
    <w:nsid w:val="7F733A3E"/>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78" w15:restartNumberingAfterBreak="0">
    <w:nsid w:val="7F80195C"/>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9" w15:restartNumberingAfterBreak="0">
    <w:nsid w:val="7FCF7F5A"/>
    <w:multiLevelType w:val="hybridMultilevel"/>
    <w:tmpl w:val="CF545070"/>
    <w:lvl w:ilvl="0" w:tplc="0415000F">
      <w:start w:val="1"/>
      <w:numFmt w:val="decimal"/>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80" w15:restartNumberingAfterBreak="0">
    <w:nsid w:val="7FDB3DE5"/>
    <w:multiLevelType w:val="multilevel"/>
    <w:tmpl w:val="3F94985E"/>
    <w:lvl w:ilvl="0">
      <w:start w:val="1"/>
      <w:numFmt w:val="lowerRoman"/>
      <w:lvlText w:val="%1."/>
      <w:lvlJc w:val="left"/>
      <w:pPr>
        <w:ind w:left="1212" w:hanging="360"/>
      </w:pPr>
      <w:rPr>
        <w:rFonts w:ascii="Times New Roman" w:eastAsia="Times New Roman" w:hAnsi="Times New Roman" w:cs="Times New Roman" w:hint="default"/>
      </w:rPr>
    </w:lvl>
    <w:lvl w:ilvl="1">
      <w:start w:val="12"/>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7"/>
  </w:num>
  <w:num w:numId="2">
    <w:abstractNumId w:val="130"/>
  </w:num>
  <w:num w:numId="3">
    <w:abstractNumId w:val="245"/>
  </w:num>
  <w:num w:numId="4">
    <w:abstractNumId w:val="64"/>
  </w:num>
  <w:num w:numId="5">
    <w:abstractNumId w:val="208"/>
  </w:num>
  <w:num w:numId="6">
    <w:abstractNumId w:val="237"/>
  </w:num>
  <w:num w:numId="7">
    <w:abstractNumId w:val="135"/>
  </w:num>
  <w:num w:numId="8">
    <w:abstractNumId w:val="32"/>
  </w:num>
  <w:num w:numId="9">
    <w:abstractNumId w:val="272"/>
  </w:num>
  <w:num w:numId="10">
    <w:abstractNumId w:val="120"/>
  </w:num>
  <w:num w:numId="11">
    <w:abstractNumId w:val="101"/>
  </w:num>
  <w:num w:numId="12">
    <w:abstractNumId w:val="192"/>
  </w:num>
  <w:num w:numId="13">
    <w:abstractNumId w:val="125"/>
  </w:num>
  <w:num w:numId="14">
    <w:abstractNumId w:val="213"/>
  </w:num>
  <w:num w:numId="15">
    <w:abstractNumId w:val="263"/>
  </w:num>
  <w:num w:numId="16">
    <w:abstractNumId w:val="47"/>
  </w:num>
  <w:num w:numId="17">
    <w:abstractNumId w:val="56"/>
  </w:num>
  <w:num w:numId="18">
    <w:abstractNumId w:val="205"/>
  </w:num>
  <w:num w:numId="19">
    <w:abstractNumId w:val="260"/>
  </w:num>
  <w:num w:numId="20">
    <w:abstractNumId w:val="203"/>
  </w:num>
  <w:num w:numId="21">
    <w:abstractNumId w:val="276"/>
  </w:num>
  <w:num w:numId="22">
    <w:abstractNumId w:val="177"/>
  </w:num>
  <w:num w:numId="23">
    <w:abstractNumId w:val="91"/>
  </w:num>
  <w:num w:numId="24">
    <w:abstractNumId w:val="36"/>
  </w:num>
  <w:num w:numId="25">
    <w:abstractNumId w:val="258"/>
  </w:num>
  <w:num w:numId="26">
    <w:abstractNumId w:val="251"/>
  </w:num>
  <w:num w:numId="27">
    <w:abstractNumId w:val="128"/>
  </w:num>
  <w:num w:numId="28">
    <w:abstractNumId w:val="223"/>
  </w:num>
  <w:num w:numId="29">
    <w:abstractNumId w:val="22"/>
  </w:num>
  <w:num w:numId="30">
    <w:abstractNumId w:val="137"/>
  </w:num>
  <w:num w:numId="31">
    <w:abstractNumId w:val="99"/>
  </w:num>
  <w:num w:numId="32">
    <w:abstractNumId w:val="105"/>
  </w:num>
  <w:num w:numId="33">
    <w:abstractNumId w:val="121"/>
  </w:num>
  <w:num w:numId="34">
    <w:abstractNumId w:val="157"/>
  </w:num>
  <w:num w:numId="35">
    <w:abstractNumId w:val="239"/>
  </w:num>
  <w:num w:numId="36">
    <w:abstractNumId w:val="136"/>
  </w:num>
  <w:num w:numId="37">
    <w:abstractNumId w:val="182"/>
  </w:num>
  <w:num w:numId="38">
    <w:abstractNumId w:val="122"/>
  </w:num>
  <w:num w:numId="39">
    <w:abstractNumId w:val="186"/>
  </w:num>
  <w:num w:numId="40">
    <w:abstractNumId w:val="129"/>
  </w:num>
  <w:num w:numId="41">
    <w:abstractNumId w:val="107"/>
  </w:num>
  <w:num w:numId="42">
    <w:abstractNumId w:val="163"/>
  </w:num>
  <w:num w:numId="43">
    <w:abstractNumId w:val="109"/>
  </w:num>
  <w:num w:numId="44">
    <w:abstractNumId w:val="108"/>
  </w:num>
  <w:num w:numId="45">
    <w:abstractNumId w:val="58"/>
  </w:num>
  <w:num w:numId="46">
    <w:abstractNumId w:val="209"/>
  </w:num>
  <w:num w:numId="47">
    <w:abstractNumId w:val="257"/>
  </w:num>
  <w:num w:numId="48">
    <w:abstractNumId w:val="230"/>
  </w:num>
  <w:num w:numId="49">
    <w:abstractNumId w:val="100"/>
  </w:num>
  <w:num w:numId="50">
    <w:abstractNumId w:val="2"/>
  </w:num>
  <w:num w:numId="51">
    <w:abstractNumId w:val="139"/>
  </w:num>
  <w:num w:numId="52">
    <w:abstractNumId w:val="215"/>
  </w:num>
  <w:num w:numId="53">
    <w:abstractNumId w:val="37"/>
  </w:num>
  <w:num w:numId="54">
    <w:abstractNumId w:val="10"/>
  </w:num>
  <w:num w:numId="55">
    <w:abstractNumId w:val="254"/>
  </w:num>
  <w:num w:numId="56">
    <w:abstractNumId w:val="82"/>
  </w:num>
  <w:num w:numId="57">
    <w:abstractNumId w:val="246"/>
  </w:num>
  <w:num w:numId="58">
    <w:abstractNumId w:val="277"/>
  </w:num>
  <w:num w:numId="59">
    <w:abstractNumId w:val="231"/>
  </w:num>
  <w:num w:numId="60">
    <w:abstractNumId w:val="165"/>
  </w:num>
  <w:num w:numId="61">
    <w:abstractNumId w:val="191"/>
  </w:num>
  <w:num w:numId="62">
    <w:abstractNumId w:val="212"/>
  </w:num>
  <w:num w:numId="63">
    <w:abstractNumId w:val="133"/>
  </w:num>
  <w:num w:numId="64">
    <w:abstractNumId w:val="172"/>
  </w:num>
  <w:num w:numId="65">
    <w:abstractNumId w:val="17"/>
  </w:num>
  <w:num w:numId="66">
    <w:abstractNumId w:val="196"/>
  </w:num>
  <w:num w:numId="67">
    <w:abstractNumId w:val="115"/>
  </w:num>
  <w:num w:numId="68">
    <w:abstractNumId w:val="206"/>
  </w:num>
  <w:num w:numId="69">
    <w:abstractNumId w:val="149"/>
  </w:num>
  <w:num w:numId="70">
    <w:abstractNumId w:val="242"/>
  </w:num>
  <w:num w:numId="71">
    <w:abstractNumId w:val="168"/>
  </w:num>
  <w:num w:numId="72">
    <w:abstractNumId w:val="113"/>
  </w:num>
  <w:num w:numId="73">
    <w:abstractNumId w:val="78"/>
  </w:num>
  <w:num w:numId="74">
    <w:abstractNumId w:val="144"/>
  </w:num>
  <w:num w:numId="75">
    <w:abstractNumId w:val="279"/>
  </w:num>
  <w:num w:numId="76">
    <w:abstractNumId w:val="178"/>
  </w:num>
  <w:num w:numId="77">
    <w:abstractNumId w:val="220"/>
  </w:num>
  <w:num w:numId="78">
    <w:abstractNumId w:val="65"/>
  </w:num>
  <w:num w:numId="79">
    <w:abstractNumId w:val="147"/>
  </w:num>
  <w:num w:numId="80">
    <w:abstractNumId w:val="41"/>
  </w:num>
  <w:num w:numId="81">
    <w:abstractNumId w:val="232"/>
  </w:num>
  <w:num w:numId="82">
    <w:abstractNumId w:val="225"/>
  </w:num>
  <w:num w:numId="83">
    <w:abstractNumId w:val="221"/>
  </w:num>
  <w:num w:numId="84">
    <w:abstractNumId w:val="71"/>
  </w:num>
  <w:num w:numId="85">
    <w:abstractNumId w:val="116"/>
  </w:num>
  <w:num w:numId="86">
    <w:abstractNumId w:val="226"/>
  </w:num>
  <w:num w:numId="87">
    <w:abstractNumId w:val="92"/>
  </w:num>
  <w:num w:numId="88">
    <w:abstractNumId w:val="31"/>
  </w:num>
  <w:num w:numId="89">
    <w:abstractNumId w:val="50"/>
  </w:num>
  <w:num w:numId="90">
    <w:abstractNumId w:val="45"/>
  </w:num>
  <w:num w:numId="91">
    <w:abstractNumId w:val="76"/>
  </w:num>
  <w:num w:numId="92">
    <w:abstractNumId w:val="261"/>
  </w:num>
  <w:num w:numId="93">
    <w:abstractNumId w:val="270"/>
  </w:num>
  <w:num w:numId="94">
    <w:abstractNumId w:val="217"/>
  </w:num>
  <w:num w:numId="95">
    <w:abstractNumId w:val="195"/>
  </w:num>
  <w:num w:numId="96">
    <w:abstractNumId w:val="118"/>
  </w:num>
  <w:num w:numId="97">
    <w:abstractNumId w:val="181"/>
  </w:num>
  <w:num w:numId="98">
    <w:abstractNumId w:val="243"/>
  </w:num>
  <w:num w:numId="99">
    <w:abstractNumId w:val="155"/>
  </w:num>
  <w:num w:numId="100">
    <w:abstractNumId w:val="274"/>
  </w:num>
  <w:num w:numId="101">
    <w:abstractNumId w:val="33"/>
  </w:num>
  <w:num w:numId="102">
    <w:abstractNumId w:val="159"/>
  </w:num>
  <w:num w:numId="103">
    <w:abstractNumId w:val="236"/>
  </w:num>
  <w:num w:numId="104">
    <w:abstractNumId w:val="60"/>
  </w:num>
  <w:num w:numId="105">
    <w:abstractNumId w:val="265"/>
  </w:num>
  <w:num w:numId="106">
    <w:abstractNumId w:val="83"/>
  </w:num>
  <w:num w:numId="107">
    <w:abstractNumId w:val="150"/>
  </w:num>
  <w:num w:numId="108">
    <w:abstractNumId w:val="29"/>
  </w:num>
  <w:num w:numId="109">
    <w:abstractNumId w:val="84"/>
  </w:num>
  <w:num w:numId="110">
    <w:abstractNumId w:val="89"/>
  </w:num>
  <w:num w:numId="111">
    <w:abstractNumId w:val="154"/>
  </w:num>
  <w:num w:numId="112">
    <w:abstractNumId w:val="73"/>
  </w:num>
  <w:num w:numId="113">
    <w:abstractNumId w:val="95"/>
  </w:num>
  <w:num w:numId="114">
    <w:abstractNumId w:val="126"/>
  </w:num>
  <w:num w:numId="115">
    <w:abstractNumId w:val="189"/>
  </w:num>
  <w:num w:numId="116">
    <w:abstractNumId w:val="85"/>
  </w:num>
  <w:num w:numId="117">
    <w:abstractNumId w:val="219"/>
  </w:num>
  <w:num w:numId="118">
    <w:abstractNumId w:val="20"/>
  </w:num>
  <w:num w:numId="119">
    <w:abstractNumId w:val="167"/>
  </w:num>
  <w:num w:numId="120">
    <w:abstractNumId w:val="61"/>
  </w:num>
  <w:num w:numId="121">
    <w:abstractNumId w:val="244"/>
  </w:num>
  <w:num w:numId="122">
    <w:abstractNumId w:val="185"/>
  </w:num>
  <w:num w:numId="123">
    <w:abstractNumId w:val="40"/>
  </w:num>
  <w:num w:numId="124">
    <w:abstractNumId w:val="13"/>
  </w:num>
  <w:num w:numId="125">
    <w:abstractNumId w:val="18"/>
  </w:num>
  <w:num w:numId="126">
    <w:abstractNumId w:val="34"/>
  </w:num>
  <w:num w:numId="127">
    <w:abstractNumId w:val="259"/>
  </w:num>
  <w:num w:numId="128">
    <w:abstractNumId w:val="1"/>
  </w:num>
  <w:num w:numId="129">
    <w:abstractNumId w:val="54"/>
  </w:num>
  <w:num w:numId="130">
    <w:abstractNumId w:val="72"/>
  </w:num>
  <w:num w:numId="131">
    <w:abstractNumId w:val="158"/>
  </w:num>
  <w:num w:numId="132">
    <w:abstractNumId w:val="25"/>
  </w:num>
  <w:num w:numId="133">
    <w:abstractNumId w:val="200"/>
  </w:num>
  <w:num w:numId="134">
    <w:abstractNumId w:val="77"/>
  </w:num>
  <w:num w:numId="135">
    <w:abstractNumId w:val="202"/>
  </w:num>
  <w:num w:numId="136">
    <w:abstractNumId w:val="103"/>
  </w:num>
  <w:num w:numId="137">
    <w:abstractNumId w:val="264"/>
  </w:num>
  <w:num w:numId="138">
    <w:abstractNumId w:val="52"/>
  </w:num>
  <w:num w:numId="139">
    <w:abstractNumId w:val="204"/>
  </w:num>
  <w:num w:numId="140">
    <w:abstractNumId w:val="173"/>
  </w:num>
  <w:num w:numId="141">
    <w:abstractNumId w:val="143"/>
  </w:num>
  <w:num w:numId="142">
    <w:abstractNumId w:val="35"/>
  </w:num>
  <w:num w:numId="143">
    <w:abstractNumId w:val="97"/>
  </w:num>
  <w:num w:numId="144">
    <w:abstractNumId w:val="160"/>
  </w:num>
  <w:num w:numId="145">
    <w:abstractNumId w:val="248"/>
  </w:num>
  <w:num w:numId="146">
    <w:abstractNumId w:val="124"/>
  </w:num>
  <w:num w:numId="147">
    <w:abstractNumId w:val="170"/>
  </w:num>
  <w:num w:numId="148">
    <w:abstractNumId w:val="140"/>
  </w:num>
  <w:num w:numId="149">
    <w:abstractNumId w:val="28"/>
  </w:num>
  <w:num w:numId="150">
    <w:abstractNumId w:val="199"/>
  </w:num>
  <w:num w:numId="151">
    <w:abstractNumId w:val="166"/>
  </w:num>
  <w:num w:numId="152">
    <w:abstractNumId w:val="161"/>
  </w:num>
  <w:num w:numId="153">
    <w:abstractNumId w:val="102"/>
  </w:num>
  <w:num w:numId="154">
    <w:abstractNumId w:val="30"/>
  </w:num>
  <w:num w:numId="155">
    <w:abstractNumId w:val="152"/>
  </w:num>
  <w:num w:numId="156">
    <w:abstractNumId w:val="229"/>
  </w:num>
  <w:num w:numId="157">
    <w:abstractNumId w:val="262"/>
  </w:num>
  <w:num w:numId="158">
    <w:abstractNumId w:val="193"/>
  </w:num>
  <w:num w:numId="159">
    <w:abstractNumId w:val="138"/>
  </w:num>
  <w:num w:numId="160">
    <w:abstractNumId w:val="81"/>
  </w:num>
  <w:num w:numId="161">
    <w:abstractNumId w:val="114"/>
  </w:num>
  <w:num w:numId="162">
    <w:abstractNumId w:val="267"/>
  </w:num>
  <w:num w:numId="163">
    <w:abstractNumId w:val="4"/>
  </w:num>
  <w:num w:numId="164">
    <w:abstractNumId w:val="27"/>
  </w:num>
  <w:num w:numId="165">
    <w:abstractNumId w:val="194"/>
  </w:num>
  <w:num w:numId="166">
    <w:abstractNumId w:val="241"/>
  </w:num>
  <w:num w:numId="167">
    <w:abstractNumId w:val="24"/>
  </w:num>
  <w:num w:numId="168">
    <w:abstractNumId w:val="180"/>
  </w:num>
  <w:num w:numId="169">
    <w:abstractNumId w:val="23"/>
  </w:num>
  <w:num w:numId="170">
    <w:abstractNumId w:val="233"/>
  </w:num>
  <w:num w:numId="171">
    <w:abstractNumId w:val="11"/>
  </w:num>
  <w:num w:numId="172">
    <w:abstractNumId w:val="53"/>
  </w:num>
  <w:num w:numId="173">
    <w:abstractNumId w:val="104"/>
  </w:num>
  <w:num w:numId="174">
    <w:abstractNumId w:val="42"/>
  </w:num>
  <w:num w:numId="175">
    <w:abstractNumId w:val="127"/>
  </w:num>
  <w:num w:numId="176">
    <w:abstractNumId w:val="3"/>
  </w:num>
  <w:num w:numId="177">
    <w:abstractNumId w:val="38"/>
  </w:num>
  <w:num w:numId="178">
    <w:abstractNumId w:val="74"/>
  </w:num>
  <w:num w:numId="179">
    <w:abstractNumId w:val="183"/>
  </w:num>
  <w:num w:numId="180">
    <w:abstractNumId w:val="75"/>
  </w:num>
  <w:num w:numId="181">
    <w:abstractNumId w:val="80"/>
  </w:num>
  <w:num w:numId="182">
    <w:abstractNumId w:val="151"/>
  </w:num>
  <w:num w:numId="183">
    <w:abstractNumId w:val="227"/>
  </w:num>
  <w:num w:numId="184">
    <w:abstractNumId w:val="256"/>
  </w:num>
  <w:num w:numId="185">
    <w:abstractNumId w:val="5"/>
  </w:num>
  <w:num w:numId="186">
    <w:abstractNumId w:val="145"/>
  </w:num>
  <w:num w:numId="187">
    <w:abstractNumId w:val="142"/>
  </w:num>
  <w:num w:numId="188">
    <w:abstractNumId w:val="197"/>
  </w:num>
  <w:num w:numId="189">
    <w:abstractNumId w:val="141"/>
  </w:num>
  <w:num w:numId="190">
    <w:abstractNumId w:val="275"/>
  </w:num>
  <w:num w:numId="191">
    <w:abstractNumId w:val="51"/>
  </w:num>
  <w:num w:numId="192">
    <w:abstractNumId w:val="280"/>
  </w:num>
  <w:num w:numId="193">
    <w:abstractNumId w:val="169"/>
  </w:num>
  <w:num w:numId="194">
    <w:abstractNumId w:val="247"/>
  </w:num>
  <w:num w:numId="195">
    <w:abstractNumId w:val="132"/>
  </w:num>
  <w:num w:numId="196">
    <w:abstractNumId w:val="19"/>
  </w:num>
  <w:num w:numId="197">
    <w:abstractNumId w:val="44"/>
  </w:num>
  <w:num w:numId="198">
    <w:abstractNumId w:val="8"/>
  </w:num>
  <w:num w:numId="199">
    <w:abstractNumId w:val="234"/>
  </w:num>
  <w:num w:numId="200">
    <w:abstractNumId w:val="49"/>
  </w:num>
  <w:num w:numId="201">
    <w:abstractNumId w:val="148"/>
  </w:num>
  <w:num w:numId="202">
    <w:abstractNumId w:val="62"/>
  </w:num>
  <w:num w:numId="203">
    <w:abstractNumId w:val="249"/>
  </w:num>
  <w:num w:numId="204">
    <w:abstractNumId w:val="250"/>
  </w:num>
  <w:num w:numId="205">
    <w:abstractNumId w:val="111"/>
  </w:num>
  <w:num w:numId="206">
    <w:abstractNumId w:val="79"/>
  </w:num>
  <w:num w:numId="207">
    <w:abstractNumId w:val="12"/>
  </w:num>
  <w:num w:numId="208">
    <w:abstractNumId w:val="134"/>
  </w:num>
  <w:num w:numId="209">
    <w:abstractNumId w:val="131"/>
  </w:num>
  <w:num w:numId="210">
    <w:abstractNumId w:val="93"/>
  </w:num>
  <w:num w:numId="211">
    <w:abstractNumId w:val="188"/>
  </w:num>
  <w:num w:numId="212">
    <w:abstractNumId w:val="240"/>
  </w:num>
  <w:num w:numId="213">
    <w:abstractNumId w:val="252"/>
  </w:num>
  <w:num w:numId="214">
    <w:abstractNumId w:val="218"/>
  </w:num>
  <w:num w:numId="215">
    <w:abstractNumId w:val="14"/>
  </w:num>
  <w:num w:numId="216">
    <w:abstractNumId w:val="26"/>
  </w:num>
  <w:num w:numId="217">
    <w:abstractNumId w:val="174"/>
  </w:num>
  <w:num w:numId="218">
    <w:abstractNumId w:val="179"/>
  </w:num>
  <w:num w:numId="219">
    <w:abstractNumId w:val="278"/>
  </w:num>
  <w:num w:numId="220">
    <w:abstractNumId w:val="88"/>
  </w:num>
  <w:num w:numId="221">
    <w:abstractNumId w:val="43"/>
  </w:num>
  <w:num w:numId="222">
    <w:abstractNumId w:val="117"/>
  </w:num>
  <w:num w:numId="223">
    <w:abstractNumId w:val="156"/>
  </w:num>
  <w:num w:numId="224">
    <w:abstractNumId w:val="94"/>
  </w:num>
  <w:num w:numId="225">
    <w:abstractNumId w:val="15"/>
  </w:num>
  <w:num w:numId="226">
    <w:abstractNumId w:val="235"/>
  </w:num>
  <w:num w:numId="227">
    <w:abstractNumId w:val="112"/>
  </w:num>
  <w:num w:numId="228">
    <w:abstractNumId w:val="228"/>
  </w:num>
  <w:num w:numId="229">
    <w:abstractNumId w:val="176"/>
  </w:num>
  <w:num w:numId="230">
    <w:abstractNumId w:val="39"/>
  </w:num>
  <w:num w:numId="231">
    <w:abstractNumId w:val="210"/>
  </w:num>
  <w:num w:numId="232">
    <w:abstractNumId w:val="67"/>
  </w:num>
  <w:num w:numId="233">
    <w:abstractNumId w:val="146"/>
  </w:num>
  <w:num w:numId="234">
    <w:abstractNumId w:val="273"/>
  </w:num>
  <w:num w:numId="235">
    <w:abstractNumId w:val="106"/>
  </w:num>
  <w:num w:numId="236">
    <w:abstractNumId w:val="87"/>
  </w:num>
  <w:num w:numId="237">
    <w:abstractNumId w:val="57"/>
  </w:num>
  <w:num w:numId="238">
    <w:abstractNumId w:val="214"/>
  </w:num>
  <w:num w:numId="239">
    <w:abstractNumId w:val="96"/>
  </w:num>
  <w:num w:numId="240">
    <w:abstractNumId w:val="222"/>
  </w:num>
  <w:num w:numId="241">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175"/>
  </w:num>
  <w:num w:numId="243">
    <w:abstractNumId w:val="271"/>
  </w:num>
  <w:num w:numId="244">
    <w:abstractNumId w:val="9"/>
  </w:num>
  <w:num w:numId="245">
    <w:abstractNumId w:val="153"/>
  </w:num>
  <w:num w:numId="246">
    <w:abstractNumId w:val="110"/>
  </w:num>
  <w:num w:numId="247">
    <w:abstractNumId w:val="162"/>
  </w:num>
  <w:num w:numId="248">
    <w:abstractNumId w:val="253"/>
  </w:num>
  <w:num w:numId="249">
    <w:abstractNumId w:val="66"/>
  </w:num>
  <w:num w:numId="250">
    <w:abstractNumId w:val="68"/>
  </w:num>
  <w:num w:numId="251">
    <w:abstractNumId w:val="21"/>
  </w:num>
  <w:num w:numId="252">
    <w:abstractNumId w:val="48"/>
  </w:num>
  <w:num w:numId="253">
    <w:abstractNumId w:val="224"/>
  </w:num>
  <w:num w:numId="254">
    <w:abstractNumId w:val="190"/>
  </w:num>
  <w:num w:numId="255">
    <w:abstractNumId w:val="198"/>
  </w:num>
  <w:num w:numId="256">
    <w:abstractNumId w:val="119"/>
  </w:num>
  <w:num w:numId="257">
    <w:abstractNumId w:val="98"/>
  </w:num>
  <w:num w:numId="258">
    <w:abstractNumId w:val="63"/>
  </w:num>
  <w:num w:numId="259">
    <w:abstractNumId w:val="268"/>
  </w:num>
  <w:num w:numId="260">
    <w:abstractNumId w:val="123"/>
  </w:num>
  <w:num w:numId="261">
    <w:abstractNumId w:val="4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abstractNumId w:val="255"/>
  </w:num>
  <w:num w:numId="26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269"/>
    <w:lvlOverride w:ilvl="0">
      <w:startOverride w:val="1"/>
    </w:lvlOverride>
    <w:lvlOverride w:ilvl="1">
      <w:startOverride w:val="2"/>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207"/>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abstractNumId w:val="1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abstractNumId w:val="2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abstractNumId w:val="86"/>
  </w:num>
  <w:num w:numId="272">
    <w:abstractNumId w:val="59"/>
  </w:num>
  <w:num w:numId="273">
    <w:abstractNumId w:val="6"/>
  </w:num>
  <w:num w:numId="274">
    <w:abstractNumId w:val="69"/>
  </w:num>
  <w:num w:numId="275">
    <w:abstractNumId w:val="164"/>
  </w:num>
  <w:num w:numId="276">
    <w:abstractNumId w:val="201"/>
  </w:num>
  <w:num w:numId="277">
    <w:abstractNumId w:val="266"/>
  </w:num>
  <w:num w:numId="278">
    <w:abstractNumId w:val="187"/>
  </w:num>
  <w:num w:numId="279">
    <w:abstractNumId w:val="216"/>
  </w:num>
  <w:num w:numId="280">
    <w:abstractNumId w:val="70"/>
  </w:num>
  <w:num w:numId="281">
    <w:abstractNumId w:val="238"/>
  </w:num>
  <w:num w:numId="282">
    <w:abstractNumId w:val="171"/>
  </w:num>
  <w:numIdMacAtCleanup w:val="2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17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4219"/>
    <w:rsid w:val="00001672"/>
    <w:rsid w:val="00002DDB"/>
    <w:rsid w:val="000030CE"/>
    <w:rsid w:val="0000479D"/>
    <w:rsid w:val="000060C4"/>
    <w:rsid w:val="00006303"/>
    <w:rsid w:val="000073C5"/>
    <w:rsid w:val="00007CD5"/>
    <w:rsid w:val="000104D4"/>
    <w:rsid w:val="000125E1"/>
    <w:rsid w:val="0001327A"/>
    <w:rsid w:val="00013E02"/>
    <w:rsid w:val="000142E1"/>
    <w:rsid w:val="0001442D"/>
    <w:rsid w:val="000156C0"/>
    <w:rsid w:val="00015A1D"/>
    <w:rsid w:val="00017D89"/>
    <w:rsid w:val="000206B2"/>
    <w:rsid w:val="00020A32"/>
    <w:rsid w:val="00020A8B"/>
    <w:rsid w:val="00021475"/>
    <w:rsid w:val="00022879"/>
    <w:rsid w:val="00022954"/>
    <w:rsid w:val="000233A0"/>
    <w:rsid w:val="00023BF5"/>
    <w:rsid w:val="00023E32"/>
    <w:rsid w:val="000256CF"/>
    <w:rsid w:val="00025A2B"/>
    <w:rsid w:val="00025C80"/>
    <w:rsid w:val="00027230"/>
    <w:rsid w:val="00027EC3"/>
    <w:rsid w:val="000302F5"/>
    <w:rsid w:val="000304E8"/>
    <w:rsid w:val="00030E14"/>
    <w:rsid w:val="00032077"/>
    <w:rsid w:val="00032155"/>
    <w:rsid w:val="000323C5"/>
    <w:rsid w:val="00033818"/>
    <w:rsid w:val="00033A28"/>
    <w:rsid w:val="00034CEA"/>
    <w:rsid w:val="00035845"/>
    <w:rsid w:val="00035882"/>
    <w:rsid w:val="00037063"/>
    <w:rsid w:val="000403E7"/>
    <w:rsid w:val="00040D03"/>
    <w:rsid w:val="00040FCA"/>
    <w:rsid w:val="000416D1"/>
    <w:rsid w:val="00041FA9"/>
    <w:rsid w:val="00044699"/>
    <w:rsid w:val="00044E06"/>
    <w:rsid w:val="000456CF"/>
    <w:rsid w:val="00045ADE"/>
    <w:rsid w:val="00045AE6"/>
    <w:rsid w:val="00045F84"/>
    <w:rsid w:val="000471ED"/>
    <w:rsid w:val="00050564"/>
    <w:rsid w:val="00052728"/>
    <w:rsid w:val="00052B73"/>
    <w:rsid w:val="000531A7"/>
    <w:rsid w:val="00054B49"/>
    <w:rsid w:val="00054EA1"/>
    <w:rsid w:val="000550A8"/>
    <w:rsid w:val="00055437"/>
    <w:rsid w:val="0005555D"/>
    <w:rsid w:val="00056EDD"/>
    <w:rsid w:val="0005779D"/>
    <w:rsid w:val="00060006"/>
    <w:rsid w:val="00060EA1"/>
    <w:rsid w:val="000616F3"/>
    <w:rsid w:val="00062BF5"/>
    <w:rsid w:val="00063120"/>
    <w:rsid w:val="000631E7"/>
    <w:rsid w:val="00063200"/>
    <w:rsid w:val="000638AE"/>
    <w:rsid w:val="00063DDA"/>
    <w:rsid w:val="00064137"/>
    <w:rsid w:val="000649E3"/>
    <w:rsid w:val="00064D73"/>
    <w:rsid w:val="00065EF4"/>
    <w:rsid w:val="0006688F"/>
    <w:rsid w:val="00066E39"/>
    <w:rsid w:val="00066FA1"/>
    <w:rsid w:val="00067962"/>
    <w:rsid w:val="00067F33"/>
    <w:rsid w:val="00070195"/>
    <w:rsid w:val="000706EC"/>
    <w:rsid w:val="00071631"/>
    <w:rsid w:val="000717DB"/>
    <w:rsid w:val="0007236D"/>
    <w:rsid w:val="00073174"/>
    <w:rsid w:val="00073CB4"/>
    <w:rsid w:val="00073F80"/>
    <w:rsid w:val="000748A8"/>
    <w:rsid w:val="0007694A"/>
    <w:rsid w:val="00081A87"/>
    <w:rsid w:val="00082567"/>
    <w:rsid w:val="0008331E"/>
    <w:rsid w:val="00083C53"/>
    <w:rsid w:val="000846A6"/>
    <w:rsid w:val="00085CDE"/>
    <w:rsid w:val="000861A6"/>
    <w:rsid w:val="0008698C"/>
    <w:rsid w:val="0008785C"/>
    <w:rsid w:val="0009045E"/>
    <w:rsid w:val="000906A6"/>
    <w:rsid w:val="00090B9F"/>
    <w:rsid w:val="00091FCF"/>
    <w:rsid w:val="00092CB8"/>
    <w:rsid w:val="00093D40"/>
    <w:rsid w:val="00093EFC"/>
    <w:rsid w:val="000944D5"/>
    <w:rsid w:val="00094D6D"/>
    <w:rsid w:val="00095F83"/>
    <w:rsid w:val="00097F59"/>
    <w:rsid w:val="000A1F20"/>
    <w:rsid w:val="000A200F"/>
    <w:rsid w:val="000A4465"/>
    <w:rsid w:val="000A4D30"/>
    <w:rsid w:val="000A5101"/>
    <w:rsid w:val="000A5807"/>
    <w:rsid w:val="000A653C"/>
    <w:rsid w:val="000A6FE3"/>
    <w:rsid w:val="000A7D17"/>
    <w:rsid w:val="000B001B"/>
    <w:rsid w:val="000B0146"/>
    <w:rsid w:val="000B141A"/>
    <w:rsid w:val="000B1C06"/>
    <w:rsid w:val="000B268E"/>
    <w:rsid w:val="000B291C"/>
    <w:rsid w:val="000B2A89"/>
    <w:rsid w:val="000B3E3A"/>
    <w:rsid w:val="000B3F48"/>
    <w:rsid w:val="000B47C5"/>
    <w:rsid w:val="000B52D8"/>
    <w:rsid w:val="000B5C4F"/>
    <w:rsid w:val="000B6768"/>
    <w:rsid w:val="000B7D40"/>
    <w:rsid w:val="000C0A22"/>
    <w:rsid w:val="000C323A"/>
    <w:rsid w:val="000C4399"/>
    <w:rsid w:val="000C46AA"/>
    <w:rsid w:val="000C4CE8"/>
    <w:rsid w:val="000C53D3"/>
    <w:rsid w:val="000C731D"/>
    <w:rsid w:val="000D0592"/>
    <w:rsid w:val="000D0D46"/>
    <w:rsid w:val="000D0EC9"/>
    <w:rsid w:val="000D26AA"/>
    <w:rsid w:val="000D2C01"/>
    <w:rsid w:val="000D3332"/>
    <w:rsid w:val="000D3A28"/>
    <w:rsid w:val="000D4127"/>
    <w:rsid w:val="000D4BBE"/>
    <w:rsid w:val="000D585D"/>
    <w:rsid w:val="000D6303"/>
    <w:rsid w:val="000E005D"/>
    <w:rsid w:val="000E189D"/>
    <w:rsid w:val="000E29AB"/>
    <w:rsid w:val="000E330D"/>
    <w:rsid w:val="000E348C"/>
    <w:rsid w:val="000E3B98"/>
    <w:rsid w:val="000E5185"/>
    <w:rsid w:val="000E58AC"/>
    <w:rsid w:val="000E6D91"/>
    <w:rsid w:val="000E775C"/>
    <w:rsid w:val="000F008F"/>
    <w:rsid w:val="000F0318"/>
    <w:rsid w:val="000F0321"/>
    <w:rsid w:val="000F1821"/>
    <w:rsid w:val="000F3017"/>
    <w:rsid w:val="000F325C"/>
    <w:rsid w:val="000F43D5"/>
    <w:rsid w:val="000F5751"/>
    <w:rsid w:val="000F666B"/>
    <w:rsid w:val="00100611"/>
    <w:rsid w:val="00101656"/>
    <w:rsid w:val="001017A0"/>
    <w:rsid w:val="00101879"/>
    <w:rsid w:val="00102E30"/>
    <w:rsid w:val="00103641"/>
    <w:rsid w:val="00103A15"/>
    <w:rsid w:val="001052CC"/>
    <w:rsid w:val="00105644"/>
    <w:rsid w:val="00106DC6"/>
    <w:rsid w:val="001073A5"/>
    <w:rsid w:val="00110A2B"/>
    <w:rsid w:val="001111AF"/>
    <w:rsid w:val="0011203E"/>
    <w:rsid w:val="001126F6"/>
    <w:rsid w:val="001137DC"/>
    <w:rsid w:val="00114BC0"/>
    <w:rsid w:val="00115B1A"/>
    <w:rsid w:val="00120DF6"/>
    <w:rsid w:val="0012254F"/>
    <w:rsid w:val="00122E6B"/>
    <w:rsid w:val="0012450D"/>
    <w:rsid w:val="00124A2A"/>
    <w:rsid w:val="00124D29"/>
    <w:rsid w:val="00125D41"/>
    <w:rsid w:val="0012689D"/>
    <w:rsid w:val="00127C3C"/>
    <w:rsid w:val="00130B96"/>
    <w:rsid w:val="0013219E"/>
    <w:rsid w:val="0013224F"/>
    <w:rsid w:val="00132719"/>
    <w:rsid w:val="00132835"/>
    <w:rsid w:val="00132EA4"/>
    <w:rsid w:val="00134E95"/>
    <w:rsid w:val="00135527"/>
    <w:rsid w:val="00135F01"/>
    <w:rsid w:val="001367B7"/>
    <w:rsid w:val="00136D27"/>
    <w:rsid w:val="0013750E"/>
    <w:rsid w:val="001377C1"/>
    <w:rsid w:val="00137AD1"/>
    <w:rsid w:val="00140232"/>
    <w:rsid w:val="00141F39"/>
    <w:rsid w:val="001433B1"/>
    <w:rsid w:val="00143430"/>
    <w:rsid w:val="00143DBC"/>
    <w:rsid w:val="00144E46"/>
    <w:rsid w:val="0014592F"/>
    <w:rsid w:val="00145BFF"/>
    <w:rsid w:val="00146D4F"/>
    <w:rsid w:val="0014765F"/>
    <w:rsid w:val="00147FEC"/>
    <w:rsid w:val="0015016E"/>
    <w:rsid w:val="00152487"/>
    <w:rsid w:val="001524A0"/>
    <w:rsid w:val="0015271D"/>
    <w:rsid w:val="00154BEC"/>
    <w:rsid w:val="00154FC0"/>
    <w:rsid w:val="00155057"/>
    <w:rsid w:val="001559F7"/>
    <w:rsid w:val="00157325"/>
    <w:rsid w:val="00157683"/>
    <w:rsid w:val="00157C0A"/>
    <w:rsid w:val="00161619"/>
    <w:rsid w:val="00162634"/>
    <w:rsid w:val="00164632"/>
    <w:rsid w:val="00164A12"/>
    <w:rsid w:val="001650C0"/>
    <w:rsid w:val="0016569F"/>
    <w:rsid w:val="00166819"/>
    <w:rsid w:val="001669F4"/>
    <w:rsid w:val="001672A6"/>
    <w:rsid w:val="00167C60"/>
    <w:rsid w:val="00171874"/>
    <w:rsid w:val="0017318F"/>
    <w:rsid w:val="00173714"/>
    <w:rsid w:val="0017423D"/>
    <w:rsid w:val="00174325"/>
    <w:rsid w:val="0017528D"/>
    <w:rsid w:val="00175702"/>
    <w:rsid w:val="0017680C"/>
    <w:rsid w:val="00176B3F"/>
    <w:rsid w:val="00180E40"/>
    <w:rsid w:val="0018162B"/>
    <w:rsid w:val="00181A5D"/>
    <w:rsid w:val="001831A4"/>
    <w:rsid w:val="00183BCA"/>
    <w:rsid w:val="00184192"/>
    <w:rsid w:val="0018463A"/>
    <w:rsid w:val="001848D6"/>
    <w:rsid w:val="00185159"/>
    <w:rsid w:val="00185298"/>
    <w:rsid w:val="0018724D"/>
    <w:rsid w:val="001875C0"/>
    <w:rsid w:val="001908A0"/>
    <w:rsid w:val="00190C20"/>
    <w:rsid w:val="00190DD8"/>
    <w:rsid w:val="0019254D"/>
    <w:rsid w:val="00192983"/>
    <w:rsid w:val="00192D5A"/>
    <w:rsid w:val="00193591"/>
    <w:rsid w:val="00193756"/>
    <w:rsid w:val="00194BF4"/>
    <w:rsid w:val="00194FCE"/>
    <w:rsid w:val="00195C7E"/>
    <w:rsid w:val="001961C2"/>
    <w:rsid w:val="0019646F"/>
    <w:rsid w:val="00197328"/>
    <w:rsid w:val="00197855"/>
    <w:rsid w:val="00197D56"/>
    <w:rsid w:val="00197F9E"/>
    <w:rsid w:val="001A0823"/>
    <w:rsid w:val="001A0C8B"/>
    <w:rsid w:val="001A1363"/>
    <w:rsid w:val="001A38C4"/>
    <w:rsid w:val="001A3C94"/>
    <w:rsid w:val="001A3F2A"/>
    <w:rsid w:val="001A4CD7"/>
    <w:rsid w:val="001A5D88"/>
    <w:rsid w:val="001A6B0D"/>
    <w:rsid w:val="001B0486"/>
    <w:rsid w:val="001B0BE7"/>
    <w:rsid w:val="001B1DE6"/>
    <w:rsid w:val="001B2764"/>
    <w:rsid w:val="001B2E00"/>
    <w:rsid w:val="001B35E4"/>
    <w:rsid w:val="001B4512"/>
    <w:rsid w:val="001B6031"/>
    <w:rsid w:val="001B683B"/>
    <w:rsid w:val="001B790D"/>
    <w:rsid w:val="001C06D4"/>
    <w:rsid w:val="001C0764"/>
    <w:rsid w:val="001C0FEB"/>
    <w:rsid w:val="001C2CFC"/>
    <w:rsid w:val="001C322B"/>
    <w:rsid w:val="001C3EEB"/>
    <w:rsid w:val="001C5976"/>
    <w:rsid w:val="001C5ACA"/>
    <w:rsid w:val="001C5B39"/>
    <w:rsid w:val="001C646F"/>
    <w:rsid w:val="001C7D18"/>
    <w:rsid w:val="001D14B2"/>
    <w:rsid w:val="001D178E"/>
    <w:rsid w:val="001D3697"/>
    <w:rsid w:val="001D4327"/>
    <w:rsid w:val="001D46C6"/>
    <w:rsid w:val="001D650A"/>
    <w:rsid w:val="001D69B4"/>
    <w:rsid w:val="001D7B2D"/>
    <w:rsid w:val="001E0B18"/>
    <w:rsid w:val="001E1288"/>
    <w:rsid w:val="001E1343"/>
    <w:rsid w:val="001E168A"/>
    <w:rsid w:val="001E16B6"/>
    <w:rsid w:val="001E1F40"/>
    <w:rsid w:val="001E2004"/>
    <w:rsid w:val="001E270B"/>
    <w:rsid w:val="001E28E5"/>
    <w:rsid w:val="001E2E73"/>
    <w:rsid w:val="001E6824"/>
    <w:rsid w:val="001E7D25"/>
    <w:rsid w:val="001F1699"/>
    <w:rsid w:val="001F18CB"/>
    <w:rsid w:val="001F31AC"/>
    <w:rsid w:val="001F3259"/>
    <w:rsid w:val="001F3978"/>
    <w:rsid w:val="001F55DA"/>
    <w:rsid w:val="001F629D"/>
    <w:rsid w:val="001F767B"/>
    <w:rsid w:val="00200539"/>
    <w:rsid w:val="0020140D"/>
    <w:rsid w:val="002017A5"/>
    <w:rsid w:val="0020370D"/>
    <w:rsid w:val="00204A2E"/>
    <w:rsid w:val="0020619E"/>
    <w:rsid w:val="002066AC"/>
    <w:rsid w:val="002072C2"/>
    <w:rsid w:val="00210054"/>
    <w:rsid w:val="0021040D"/>
    <w:rsid w:val="00210EE9"/>
    <w:rsid w:val="002116DE"/>
    <w:rsid w:val="002122EF"/>
    <w:rsid w:val="00213DA8"/>
    <w:rsid w:val="00215D8B"/>
    <w:rsid w:val="00220A7F"/>
    <w:rsid w:val="00220A98"/>
    <w:rsid w:val="00221E98"/>
    <w:rsid w:val="00222F84"/>
    <w:rsid w:val="00222FF3"/>
    <w:rsid w:val="00222FFE"/>
    <w:rsid w:val="0022312D"/>
    <w:rsid w:val="00225CA5"/>
    <w:rsid w:val="00225D4E"/>
    <w:rsid w:val="00227025"/>
    <w:rsid w:val="00227471"/>
    <w:rsid w:val="00227E10"/>
    <w:rsid w:val="00230567"/>
    <w:rsid w:val="002314C2"/>
    <w:rsid w:val="00233910"/>
    <w:rsid w:val="002339DA"/>
    <w:rsid w:val="00233C01"/>
    <w:rsid w:val="002341FD"/>
    <w:rsid w:val="00235477"/>
    <w:rsid w:val="00235DCF"/>
    <w:rsid w:val="00236C55"/>
    <w:rsid w:val="00236C93"/>
    <w:rsid w:val="00237168"/>
    <w:rsid w:val="002375BB"/>
    <w:rsid w:val="00237CEE"/>
    <w:rsid w:val="00240105"/>
    <w:rsid w:val="002406FE"/>
    <w:rsid w:val="00240D60"/>
    <w:rsid w:val="002410EF"/>
    <w:rsid w:val="002439FA"/>
    <w:rsid w:val="002440E8"/>
    <w:rsid w:val="0024455C"/>
    <w:rsid w:val="00244E02"/>
    <w:rsid w:val="00251036"/>
    <w:rsid w:val="002510A8"/>
    <w:rsid w:val="00252395"/>
    <w:rsid w:val="00253F08"/>
    <w:rsid w:val="00254CB0"/>
    <w:rsid w:val="00255F04"/>
    <w:rsid w:val="00256CAB"/>
    <w:rsid w:val="0026047F"/>
    <w:rsid w:val="00260E45"/>
    <w:rsid w:val="00260FAE"/>
    <w:rsid w:val="00262B67"/>
    <w:rsid w:val="00263391"/>
    <w:rsid w:val="00265871"/>
    <w:rsid w:val="00267740"/>
    <w:rsid w:val="00267846"/>
    <w:rsid w:val="00267B5B"/>
    <w:rsid w:val="00270DFA"/>
    <w:rsid w:val="00271176"/>
    <w:rsid w:val="002737C3"/>
    <w:rsid w:val="002738D3"/>
    <w:rsid w:val="00273E98"/>
    <w:rsid w:val="00274124"/>
    <w:rsid w:val="0027427E"/>
    <w:rsid w:val="002760F4"/>
    <w:rsid w:val="00276EA8"/>
    <w:rsid w:val="00276EFA"/>
    <w:rsid w:val="00277A5A"/>
    <w:rsid w:val="002803BD"/>
    <w:rsid w:val="00280597"/>
    <w:rsid w:val="002806BF"/>
    <w:rsid w:val="00280FCB"/>
    <w:rsid w:val="0028127F"/>
    <w:rsid w:val="00281BC2"/>
    <w:rsid w:val="00282176"/>
    <w:rsid w:val="00283206"/>
    <w:rsid w:val="002839CE"/>
    <w:rsid w:val="00284887"/>
    <w:rsid w:val="00284DE9"/>
    <w:rsid w:val="002854C0"/>
    <w:rsid w:val="00286923"/>
    <w:rsid w:val="00287175"/>
    <w:rsid w:val="0028736F"/>
    <w:rsid w:val="00287978"/>
    <w:rsid w:val="00287B72"/>
    <w:rsid w:val="00290937"/>
    <w:rsid w:val="00291F9B"/>
    <w:rsid w:val="00292734"/>
    <w:rsid w:val="00292BBA"/>
    <w:rsid w:val="00292BEE"/>
    <w:rsid w:val="00293526"/>
    <w:rsid w:val="00296A58"/>
    <w:rsid w:val="002A0385"/>
    <w:rsid w:val="002A1780"/>
    <w:rsid w:val="002A31A5"/>
    <w:rsid w:val="002A4092"/>
    <w:rsid w:val="002A63B3"/>
    <w:rsid w:val="002A6AF5"/>
    <w:rsid w:val="002A7CFD"/>
    <w:rsid w:val="002B0869"/>
    <w:rsid w:val="002B133B"/>
    <w:rsid w:val="002B1854"/>
    <w:rsid w:val="002B1A42"/>
    <w:rsid w:val="002B2CCA"/>
    <w:rsid w:val="002B2F97"/>
    <w:rsid w:val="002B3680"/>
    <w:rsid w:val="002B4240"/>
    <w:rsid w:val="002B4AD6"/>
    <w:rsid w:val="002B5276"/>
    <w:rsid w:val="002B59FE"/>
    <w:rsid w:val="002B5E6D"/>
    <w:rsid w:val="002B63EA"/>
    <w:rsid w:val="002B6D09"/>
    <w:rsid w:val="002B70B6"/>
    <w:rsid w:val="002B7316"/>
    <w:rsid w:val="002B76A5"/>
    <w:rsid w:val="002C0D49"/>
    <w:rsid w:val="002C0EE2"/>
    <w:rsid w:val="002C3D66"/>
    <w:rsid w:val="002C4C1C"/>
    <w:rsid w:val="002C5081"/>
    <w:rsid w:val="002C5291"/>
    <w:rsid w:val="002C6E55"/>
    <w:rsid w:val="002C7F1F"/>
    <w:rsid w:val="002D361A"/>
    <w:rsid w:val="002D49E9"/>
    <w:rsid w:val="002D4CE9"/>
    <w:rsid w:val="002D50AB"/>
    <w:rsid w:val="002D51F6"/>
    <w:rsid w:val="002D68F4"/>
    <w:rsid w:val="002D6C40"/>
    <w:rsid w:val="002D6CF9"/>
    <w:rsid w:val="002D6EB0"/>
    <w:rsid w:val="002D7854"/>
    <w:rsid w:val="002E229E"/>
    <w:rsid w:val="002E31F2"/>
    <w:rsid w:val="002E4483"/>
    <w:rsid w:val="002E489A"/>
    <w:rsid w:val="002E527A"/>
    <w:rsid w:val="002E5F72"/>
    <w:rsid w:val="002E6029"/>
    <w:rsid w:val="002E656A"/>
    <w:rsid w:val="002E6AE5"/>
    <w:rsid w:val="002E7545"/>
    <w:rsid w:val="002E7562"/>
    <w:rsid w:val="002E7B4B"/>
    <w:rsid w:val="002E7CB0"/>
    <w:rsid w:val="002F0465"/>
    <w:rsid w:val="002F08F5"/>
    <w:rsid w:val="002F3502"/>
    <w:rsid w:val="002F39E5"/>
    <w:rsid w:val="002F3C79"/>
    <w:rsid w:val="002F570D"/>
    <w:rsid w:val="002F5AF7"/>
    <w:rsid w:val="002F5CF9"/>
    <w:rsid w:val="002F5F76"/>
    <w:rsid w:val="002F6915"/>
    <w:rsid w:val="002F7BBF"/>
    <w:rsid w:val="00301DDB"/>
    <w:rsid w:val="003022B1"/>
    <w:rsid w:val="0030260E"/>
    <w:rsid w:val="0030273E"/>
    <w:rsid w:val="00303033"/>
    <w:rsid w:val="00303363"/>
    <w:rsid w:val="00303879"/>
    <w:rsid w:val="00305519"/>
    <w:rsid w:val="00305E41"/>
    <w:rsid w:val="00306272"/>
    <w:rsid w:val="003064B8"/>
    <w:rsid w:val="003068DF"/>
    <w:rsid w:val="00306B95"/>
    <w:rsid w:val="003073BE"/>
    <w:rsid w:val="003105A6"/>
    <w:rsid w:val="0031181E"/>
    <w:rsid w:val="003119C7"/>
    <w:rsid w:val="00312FF5"/>
    <w:rsid w:val="00313BEE"/>
    <w:rsid w:val="0031421A"/>
    <w:rsid w:val="003145DA"/>
    <w:rsid w:val="003149C1"/>
    <w:rsid w:val="00315B6C"/>
    <w:rsid w:val="00315BCC"/>
    <w:rsid w:val="0031660A"/>
    <w:rsid w:val="00316A5E"/>
    <w:rsid w:val="00316BD2"/>
    <w:rsid w:val="0031749F"/>
    <w:rsid w:val="00317702"/>
    <w:rsid w:val="00317715"/>
    <w:rsid w:val="0032005A"/>
    <w:rsid w:val="00321D43"/>
    <w:rsid w:val="00321EBA"/>
    <w:rsid w:val="00322186"/>
    <w:rsid w:val="00322840"/>
    <w:rsid w:val="00324B7D"/>
    <w:rsid w:val="00325746"/>
    <w:rsid w:val="0032723F"/>
    <w:rsid w:val="003275EF"/>
    <w:rsid w:val="00330B22"/>
    <w:rsid w:val="0033112E"/>
    <w:rsid w:val="0033198B"/>
    <w:rsid w:val="00332108"/>
    <w:rsid w:val="00332F97"/>
    <w:rsid w:val="0033305C"/>
    <w:rsid w:val="00333480"/>
    <w:rsid w:val="003347FE"/>
    <w:rsid w:val="00334942"/>
    <w:rsid w:val="00334963"/>
    <w:rsid w:val="003352E1"/>
    <w:rsid w:val="00335C32"/>
    <w:rsid w:val="00336328"/>
    <w:rsid w:val="00340300"/>
    <w:rsid w:val="00340996"/>
    <w:rsid w:val="00340A6C"/>
    <w:rsid w:val="00341C57"/>
    <w:rsid w:val="00342C97"/>
    <w:rsid w:val="00344085"/>
    <w:rsid w:val="00347156"/>
    <w:rsid w:val="0034728F"/>
    <w:rsid w:val="00347720"/>
    <w:rsid w:val="00350C37"/>
    <w:rsid w:val="00351158"/>
    <w:rsid w:val="0035181A"/>
    <w:rsid w:val="003518BD"/>
    <w:rsid w:val="0035251B"/>
    <w:rsid w:val="00353294"/>
    <w:rsid w:val="00353A8C"/>
    <w:rsid w:val="00353C8B"/>
    <w:rsid w:val="00354597"/>
    <w:rsid w:val="00356608"/>
    <w:rsid w:val="00357A86"/>
    <w:rsid w:val="00357E3F"/>
    <w:rsid w:val="0036024D"/>
    <w:rsid w:val="00360705"/>
    <w:rsid w:val="00360B39"/>
    <w:rsid w:val="00361032"/>
    <w:rsid w:val="00361B9F"/>
    <w:rsid w:val="00363B0F"/>
    <w:rsid w:val="00363D60"/>
    <w:rsid w:val="00363E53"/>
    <w:rsid w:val="003652E8"/>
    <w:rsid w:val="003653DC"/>
    <w:rsid w:val="0036576F"/>
    <w:rsid w:val="00365C3E"/>
    <w:rsid w:val="00365D9A"/>
    <w:rsid w:val="0036652F"/>
    <w:rsid w:val="003675AD"/>
    <w:rsid w:val="00367845"/>
    <w:rsid w:val="00367D13"/>
    <w:rsid w:val="00367D9E"/>
    <w:rsid w:val="00367E13"/>
    <w:rsid w:val="0037097C"/>
    <w:rsid w:val="00370AEF"/>
    <w:rsid w:val="00370C88"/>
    <w:rsid w:val="00370DB3"/>
    <w:rsid w:val="0037193F"/>
    <w:rsid w:val="00372235"/>
    <w:rsid w:val="003736A6"/>
    <w:rsid w:val="00373A61"/>
    <w:rsid w:val="0037443C"/>
    <w:rsid w:val="00374C32"/>
    <w:rsid w:val="00375F37"/>
    <w:rsid w:val="00377660"/>
    <w:rsid w:val="0038002C"/>
    <w:rsid w:val="003805C2"/>
    <w:rsid w:val="00381963"/>
    <w:rsid w:val="003819DD"/>
    <w:rsid w:val="00381CAF"/>
    <w:rsid w:val="003820B4"/>
    <w:rsid w:val="00383B4B"/>
    <w:rsid w:val="00384A0F"/>
    <w:rsid w:val="0038517C"/>
    <w:rsid w:val="00385507"/>
    <w:rsid w:val="003901BA"/>
    <w:rsid w:val="00390E09"/>
    <w:rsid w:val="0039274F"/>
    <w:rsid w:val="00392B37"/>
    <w:rsid w:val="003951C3"/>
    <w:rsid w:val="00395957"/>
    <w:rsid w:val="003965DC"/>
    <w:rsid w:val="0039705B"/>
    <w:rsid w:val="003972C8"/>
    <w:rsid w:val="003972E5"/>
    <w:rsid w:val="00397EBC"/>
    <w:rsid w:val="003A0023"/>
    <w:rsid w:val="003A26B4"/>
    <w:rsid w:val="003A3054"/>
    <w:rsid w:val="003A3868"/>
    <w:rsid w:val="003A390C"/>
    <w:rsid w:val="003A4384"/>
    <w:rsid w:val="003A4EEB"/>
    <w:rsid w:val="003A5508"/>
    <w:rsid w:val="003A5DC4"/>
    <w:rsid w:val="003A627D"/>
    <w:rsid w:val="003A6F69"/>
    <w:rsid w:val="003B1D6D"/>
    <w:rsid w:val="003B2058"/>
    <w:rsid w:val="003B2AE9"/>
    <w:rsid w:val="003B3268"/>
    <w:rsid w:val="003B39EE"/>
    <w:rsid w:val="003B3E12"/>
    <w:rsid w:val="003B4CFD"/>
    <w:rsid w:val="003B517B"/>
    <w:rsid w:val="003B5FDC"/>
    <w:rsid w:val="003B64B2"/>
    <w:rsid w:val="003B6851"/>
    <w:rsid w:val="003B7B7D"/>
    <w:rsid w:val="003C18DA"/>
    <w:rsid w:val="003C19A7"/>
    <w:rsid w:val="003C1B20"/>
    <w:rsid w:val="003C23C9"/>
    <w:rsid w:val="003C2463"/>
    <w:rsid w:val="003C270E"/>
    <w:rsid w:val="003C4339"/>
    <w:rsid w:val="003C488C"/>
    <w:rsid w:val="003C4F4E"/>
    <w:rsid w:val="003C5640"/>
    <w:rsid w:val="003C6B0A"/>
    <w:rsid w:val="003C6EC1"/>
    <w:rsid w:val="003C7013"/>
    <w:rsid w:val="003C7D8E"/>
    <w:rsid w:val="003D05BB"/>
    <w:rsid w:val="003D06D0"/>
    <w:rsid w:val="003D0CFB"/>
    <w:rsid w:val="003D246A"/>
    <w:rsid w:val="003D6CE1"/>
    <w:rsid w:val="003E13CD"/>
    <w:rsid w:val="003E15A7"/>
    <w:rsid w:val="003E17B7"/>
    <w:rsid w:val="003E2A23"/>
    <w:rsid w:val="003E3D51"/>
    <w:rsid w:val="003E4CCF"/>
    <w:rsid w:val="003E6E62"/>
    <w:rsid w:val="003E7B61"/>
    <w:rsid w:val="003F02DA"/>
    <w:rsid w:val="003F054C"/>
    <w:rsid w:val="003F05D1"/>
    <w:rsid w:val="003F1B8A"/>
    <w:rsid w:val="003F1E33"/>
    <w:rsid w:val="003F25F4"/>
    <w:rsid w:val="003F2A91"/>
    <w:rsid w:val="003F2FD3"/>
    <w:rsid w:val="003F4253"/>
    <w:rsid w:val="003F48AE"/>
    <w:rsid w:val="003F4BCD"/>
    <w:rsid w:val="003F4F8D"/>
    <w:rsid w:val="003F58D6"/>
    <w:rsid w:val="003F5A64"/>
    <w:rsid w:val="003F692D"/>
    <w:rsid w:val="003F7E0F"/>
    <w:rsid w:val="004009AB"/>
    <w:rsid w:val="00400CD6"/>
    <w:rsid w:val="00402AC1"/>
    <w:rsid w:val="004031DE"/>
    <w:rsid w:val="004033A0"/>
    <w:rsid w:val="004046D0"/>
    <w:rsid w:val="004101CC"/>
    <w:rsid w:val="00412DC0"/>
    <w:rsid w:val="0041355A"/>
    <w:rsid w:val="004169AD"/>
    <w:rsid w:val="004174F4"/>
    <w:rsid w:val="004179D3"/>
    <w:rsid w:val="00417AA0"/>
    <w:rsid w:val="00420687"/>
    <w:rsid w:val="004206F3"/>
    <w:rsid w:val="004207E3"/>
    <w:rsid w:val="004217EA"/>
    <w:rsid w:val="00422F10"/>
    <w:rsid w:val="0042403F"/>
    <w:rsid w:val="0042477A"/>
    <w:rsid w:val="00424F8B"/>
    <w:rsid w:val="0042524A"/>
    <w:rsid w:val="00425A1F"/>
    <w:rsid w:val="004277AA"/>
    <w:rsid w:val="00431844"/>
    <w:rsid w:val="00431D80"/>
    <w:rsid w:val="00432054"/>
    <w:rsid w:val="0043232B"/>
    <w:rsid w:val="0043355A"/>
    <w:rsid w:val="004338D3"/>
    <w:rsid w:val="00433D13"/>
    <w:rsid w:val="00435046"/>
    <w:rsid w:val="00435CE9"/>
    <w:rsid w:val="004361FF"/>
    <w:rsid w:val="00436689"/>
    <w:rsid w:val="0043748A"/>
    <w:rsid w:val="00437B90"/>
    <w:rsid w:val="004408AA"/>
    <w:rsid w:val="004408D2"/>
    <w:rsid w:val="004409BC"/>
    <w:rsid w:val="004409DB"/>
    <w:rsid w:val="004412CD"/>
    <w:rsid w:val="004416DB"/>
    <w:rsid w:val="004418A3"/>
    <w:rsid w:val="004419C8"/>
    <w:rsid w:val="00450265"/>
    <w:rsid w:val="004509AD"/>
    <w:rsid w:val="00452ED6"/>
    <w:rsid w:val="0045343F"/>
    <w:rsid w:val="00454AE4"/>
    <w:rsid w:val="00454F8D"/>
    <w:rsid w:val="00456174"/>
    <w:rsid w:val="00457509"/>
    <w:rsid w:val="00460580"/>
    <w:rsid w:val="00460ADD"/>
    <w:rsid w:val="00460EB6"/>
    <w:rsid w:val="00461DA1"/>
    <w:rsid w:val="00461F90"/>
    <w:rsid w:val="0046254A"/>
    <w:rsid w:val="0046294E"/>
    <w:rsid w:val="00462FEC"/>
    <w:rsid w:val="0046461D"/>
    <w:rsid w:val="00464B9A"/>
    <w:rsid w:val="0046503E"/>
    <w:rsid w:val="004650A6"/>
    <w:rsid w:val="004660FB"/>
    <w:rsid w:val="00467DCE"/>
    <w:rsid w:val="0047019A"/>
    <w:rsid w:val="004701B2"/>
    <w:rsid w:val="0047020B"/>
    <w:rsid w:val="00471390"/>
    <w:rsid w:val="00471B7C"/>
    <w:rsid w:val="00471F28"/>
    <w:rsid w:val="00472D14"/>
    <w:rsid w:val="00473699"/>
    <w:rsid w:val="00473D60"/>
    <w:rsid w:val="0047526A"/>
    <w:rsid w:val="00475356"/>
    <w:rsid w:val="00475F65"/>
    <w:rsid w:val="004768A0"/>
    <w:rsid w:val="00476AF0"/>
    <w:rsid w:val="00477640"/>
    <w:rsid w:val="00480394"/>
    <w:rsid w:val="0048050D"/>
    <w:rsid w:val="0048098A"/>
    <w:rsid w:val="00480B41"/>
    <w:rsid w:val="00480CD6"/>
    <w:rsid w:val="00480F1F"/>
    <w:rsid w:val="004813B2"/>
    <w:rsid w:val="004817D7"/>
    <w:rsid w:val="00481846"/>
    <w:rsid w:val="004839A6"/>
    <w:rsid w:val="00483D16"/>
    <w:rsid w:val="0048427E"/>
    <w:rsid w:val="0048529A"/>
    <w:rsid w:val="00486775"/>
    <w:rsid w:val="00486CC1"/>
    <w:rsid w:val="00487BAE"/>
    <w:rsid w:val="00490108"/>
    <w:rsid w:val="00490F72"/>
    <w:rsid w:val="00491237"/>
    <w:rsid w:val="004919E3"/>
    <w:rsid w:val="00491F45"/>
    <w:rsid w:val="00494968"/>
    <w:rsid w:val="00495CF3"/>
    <w:rsid w:val="004964B3"/>
    <w:rsid w:val="004967AD"/>
    <w:rsid w:val="00497BE6"/>
    <w:rsid w:val="00497DC2"/>
    <w:rsid w:val="004A0021"/>
    <w:rsid w:val="004A050B"/>
    <w:rsid w:val="004A1B63"/>
    <w:rsid w:val="004A1D13"/>
    <w:rsid w:val="004A2075"/>
    <w:rsid w:val="004A242B"/>
    <w:rsid w:val="004A419E"/>
    <w:rsid w:val="004A4633"/>
    <w:rsid w:val="004A58A1"/>
    <w:rsid w:val="004A730F"/>
    <w:rsid w:val="004A7B98"/>
    <w:rsid w:val="004A7CDE"/>
    <w:rsid w:val="004A7E0B"/>
    <w:rsid w:val="004B040A"/>
    <w:rsid w:val="004B3178"/>
    <w:rsid w:val="004B4E2E"/>
    <w:rsid w:val="004B5832"/>
    <w:rsid w:val="004B697B"/>
    <w:rsid w:val="004B7F16"/>
    <w:rsid w:val="004C06B9"/>
    <w:rsid w:val="004C1B74"/>
    <w:rsid w:val="004C20EE"/>
    <w:rsid w:val="004C2373"/>
    <w:rsid w:val="004C2D76"/>
    <w:rsid w:val="004C4ADF"/>
    <w:rsid w:val="004C512B"/>
    <w:rsid w:val="004C76C1"/>
    <w:rsid w:val="004C7968"/>
    <w:rsid w:val="004C7C76"/>
    <w:rsid w:val="004D0014"/>
    <w:rsid w:val="004D0A63"/>
    <w:rsid w:val="004D24D8"/>
    <w:rsid w:val="004D25C9"/>
    <w:rsid w:val="004D2B63"/>
    <w:rsid w:val="004D2E97"/>
    <w:rsid w:val="004D5296"/>
    <w:rsid w:val="004D61D0"/>
    <w:rsid w:val="004D6250"/>
    <w:rsid w:val="004D7141"/>
    <w:rsid w:val="004D79D2"/>
    <w:rsid w:val="004E0E8D"/>
    <w:rsid w:val="004E1328"/>
    <w:rsid w:val="004E20D5"/>
    <w:rsid w:val="004E28AF"/>
    <w:rsid w:val="004E3318"/>
    <w:rsid w:val="004E3DC4"/>
    <w:rsid w:val="004E45F3"/>
    <w:rsid w:val="004E7ABB"/>
    <w:rsid w:val="004E7B32"/>
    <w:rsid w:val="004F0889"/>
    <w:rsid w:val="004F185A"/>
    <w:rsid w:val="004F1B48"/>
    <w:rsid w:val="004F31D2"/>
    <w:rsid w:val="004F32B0"/>
    <w:rsid w:val="004F4FCE"/>
    <w:rsid w:val="004F56DA"/>
    <w:rsid w:val="004F5AA8"/>
    <w:rsid w:val="004F5EEA"/>
    <w:rsid w:val="004F63E2"/>
    <w:rsid w:val="004F7A4D"/>
    <w:rsid w:val="00500B55"/>
    <w:rsid w:val="00500F5B"/>
    <w:rsid w:val="00501F12"/>
    <w:rsid w:val="005028F0"/>
    <w:rsid w:val="00504345"/>
    <w:rsid w:val="00504FBC"/>
    <w:rsid w:val="00505865"/>
    <w:rsid w:val="00507A97"/>
    <w:rsid w:val="00510957"/>
    <w:rsid w:val="00510C88"/>
    <w:rsid w:val="005112AD"/>
    <w:rsid w:val="0051217A"/>
    <w:rsid w:val="005122DD"/>
    <w:rsid w:val="00512F75"/>
    <w:rsid w:val="00513526"/>
    <w:rsid w:val="0051383C"/>
    <w:rsid w:val="0051543B"/>
    <w:rsid w:val="00515543"/>
    <w:rsid w:val="00515AEF"/>
    <w:rsid w:val="00515B14"/>
    <w:rsid w:val="00517054"/>
    <w:rsid w:val="005171C8"/>
    <w:rsid w:val="00517BFB"/>
    <w:rsid w:val="00517FA5"/>
    <w:rsid w:val="00520428"/>
    <w:rsid w:val="00520EAA"/>
    <w:rsid w:val="00521D13"/>
    <w:rsid w:val="00522D4E"/>
    <w:rsid w:val="0052375C"/>
    <w:rsid w:val="005244C6"/>
    <w:rsid w:val="005249CC"/>
    <w:rsid w:val="005254BA"/>
    <w:rsid w:val="00525923"/>
    <w:rsid w:val="00525B24"/>
    <w:rsid w:val="005262D2"/>
    <w:rsid w:val="00526684"/>
    <w:rsid w:val="00526780"/>
    <w:rsid w:val="0052725B"/>
    <w:rsid w:val="00527C9A"/>
    <w:rsid w:val="005304A5"/>
    <w:rsid w:val="00530CCA"/>
    <w:rsid w:val="00530DEC"/>
    <w:rsid w:val="00532050"/>
    <w:rsid w:val="00533036"/>
    <w:rsid w:val="00533873"/>
    <w:rsid w:val="00534181"/>
    <w:rsid w:val="00534260"/>
    <w:rsid w:val="005346F5"/>
    <w:rsid w:val="00534DB1"/>
    <w:rsid w:val="005356DE"/>
    <w:rsid w:val="00535D51"/>
    <w:rsid w:val="005363A5"/>
    <w:rsid w:val="00536480"/>
    <w:rsid w:val="0053675F"/>
    <w:rsid w:val="00536DDA"/>
    <w:rsid w:val="00537655"/>
    <w:rsid w:val="00540597"/>
    <w:rsid w:val="005407FF"/>
    <w:rsid w:val="00541AAE"/>
    <w:rsid w:val="00541B02"/>
    <w:rsid w:val="00541D2A"/>
    <w:rsid w:val="005431DB"/>
    <w:rsid w:val="00543EBB"/>
    <w:rsid w:val="005443EB"/>
    <w:rsid w:val="00544696"/>
    <w:rsid w:val="00544B49"/>
    <w:rsid w:val="00546B4D"/>
    <w:rsid w:val="00547112"/>
    <w:rsid w:val="005475B2"/>
    <w:rsid w:val="005503BD"/>
    <w:rsid w:val="005506D6"/>
    <w:rsid w:val="005508EE"/>
    <w:rsid w:val="00550E63"/>
    <w:rsid w:val="00552741"/>
    <w:rsid w:val="0055321A"/>
    <w:rsid w:val="005553A1"/>
    <w:rsid w:val="005558B9"/>
    <w:rsid w:val="005569D1"/>
    <w:rsid w:val="00556D7B"/>
    <w:rsid w:val="005570AD"/>
    <w:rsid w:val="005578EC"/>
    <w:rsid w:val="00560058"/>
    <w:rsid w:val="00560408"/>
    <w:rsid w:val="00560AB9"/>
    <w:rsid w:val="005611E6"/>
    <w:rsid w:val="005619D7"/>
    <w:rsid w:val="00561D66"/>
    <w:rsid w:val="00562548"/>
    <w:rsid w:val="005637FE"/>
    <w:rsid w:val="00563C3E"/>
    <w:rsid w:val="0056428E"/>
    <w:rsid w:val="005654FD"/>
    <w:rsid w:val="00565A8E"/>
    <w:rsid w:val="00565DD6"/>
    <w:rsid w:val="00566BAA"/>
    <w:rsid w:val="00566BAC"/>
    <w:rsid w:val="005676E8"/>
    <w:rsid w:val="00567EB2"/>
    <w:rsid w:val="00570608"/>
    <w:rsid w:val="0057064E"/>
    <w:rsid w:val="00570AA6"/>
    <w:rsid w:val="00571996"/>
    <w:rsid w:val="00572485"/>
    <w:rsid w:val="0057273F"/>
    <w:rsid w:val="005731CA"/>
    <w:rsid w:val="0057375F"/>
    <w:rsid w:val="00574868"/>
    <w:rsid w:val="00576162"/>
    <w:rsid w:val="0057654F"/>
    <w:rsid w:val="0057697B"/>
    <w:rsid w:val="00577799"/>
    <w:rsid w:val="0058006E"/>
    <w:rsid w:val="005801E9"/>
    <w:rsid w:val="00580951"/>
    <w:rsid w:val="00580DD7"/>
    <w:rsid w:val="005810A9"/>
    <w:rsid w:val="005811ED"/>
    <w:rsid w:val="00581522"/>
    <w:rsid w:val="00581EC4"/>
    <w:rsid w:val="0058280E"/>
    <w:rsid w:val="0058412D"/>
    <w:rsid w:val="00586298"/>
    <w:rsid w:val="00586902"/>
    <w:rsid w:val="00586E0B"/>
    <w:rsid w:val="005902E1"/>
    <w:rsid w:val="005908EB"/>
    <w:rsid w:val="0059172A"/>
    <w:rsid w:val="005928F5"/>
    <w:rsid w:val="00593E62"/>
    <w:rsid w:val="00594399"/>
    <w:rsid w:val="0059487C"/>
    <w:rsid w:val="0059495E"/>
    <w:rsid w:val="005954CC"/>
    <w:rsid w:val="00595B88"/>
    <w:rsid w:val="00595D4C"/>
    <w:rsid w:val="005966E3"/>
    <w:rsid w:val="005969D2"/>
    <w:rsid w:val="00597628"/>
    <w:rsid w:val="00597880"/>
    <w:rsid w:val="005A025F"/>
    <w:rsid w:val="005A0C70"/>
    <w:rsid w:val="005A16E1"/>
    <w:rsid w:val="005A1E8A"/>
    <w:rsid w:val="005A229D"/>
    <w:rsid w:val="005A2D1F"/>
    <w:rsid w:val="005A3933"/>
    <w:rsid w:val="005A4E16"/>
    <w:rsid w:val="005A50DE"/>
    <w:rsid w:val="005A584A"/>
    <w:rsid w:val="005A5C19"/>
    <w:rsid w:val="005A62DF"/>
    <w:rsid w:val="005A63A1"/>
    <w:rsid w:val="005A66FA"/>
    <w:rsid w:val="005A7215"/>
    <w:rsid w:val="005B09C3"/>
    <w:rsid w:val="005B0F75"/>
    <w:rsid w:val="005B1DDF"/>
    <w:rsid w:val="005B31C0"/>
    <w:rsid w:val="005B3A95"/>
    <w:rsid w:val="005B3F7E"/>
    <w:rsid w:val="005B505E"/>
    <w:rsid w:val="005B5EBD"/>
    <w:rsid w:val="005B7330"/>
    <w:rsid w:val="005B7CF0"/>
    <w:rsid w:val="005C014B"/>
    <w:rsid w:val="005C049A"/>
    <w:rsid w:val="005C0FBD"/>
    <w:rsid w:val="005C1161"/>
    <w:rsid w:val="005C24C3"/>
    <w:rsid w:val="005C2823"/>
    <w:rsid w:val="005C2EE8"/>
    <w:rsid w:val="005C3A80"/>
    <w:rsid w:val="005C3E29"/>
    <w:rsid w:val="005C494C"/>
    <w:rsid w:val="005C4EF4"/>
    <w:rsid w:val="005C6B7C"/>
    <w:rsid w:val="005C73E8"/>
    <w:rsid w:val="005D007D"/>
    <w:rsid w:val="005D01F6"/>
    <w:rsid w:val="005D04C6"/>
    <w:rsid w:val="005D0DB0"/>
    <w:rsid w:val="005D12D1"/>
    <w:rsid w:val="005D18CE"/>
    <w:rsid w:val="005D1E25"/>
    <w:rsid w:val="005D1E3E"/>
    <w:rsid w:val="005D24F5"/>
    <w:rsid w:val="005D2A53"/>
    <w:rsid w:val="005D2F29"/>
    <w:rsid w:val="005D42F5"/>
    <w:rsid w:val="005D4309"/>
    <w:rsid w:val="005D5136"/>
    <w:rsid w:val="005D6E77"/>
    <w:rsid w:val="005E05C1"/>
    <w:rsid w:val="005E0D78"/>
    <w:rsid w:val="005E1EFE"/>
    <w:rsid w:val="005E2A87"/>
    <w:rsid w:val="005E3E78"/>
    <w:rsid w:val="005E45BC"/>
    <w:rsid w:val="005E59BE"/>
    <w:rsid w:val="005E5F9B"/>
    <w:rsid w:val="005E6486"/>
    <w:rsid w:val="005E64BC"/>
    <w:rsid w:val="005E67FD"/>
    <w:rsid w:val="005E6FD6"/>
    <w:rsid w:val="005E7128"/>
    <w:rsid w:val="005E7331"/>
    <w:rsid w:val="005E7DE5"/>
    <w:rsid w:val="005E7F77"/>
    <w:rsid w:val="005F05AE"/>
    <w:rsid w:val="005F0BD7"/>
    <w:rsid w:val="005F10F2"/>
    <w:rsid w:val="005F24FD"/>
    <w:rsid w:val="005F265D"/>
    <w:rsid w:val="005F2F97"/>
    <w:rsid w:val="005F3159"/>
    <w:rsid w:val="005F3359"/>
    <w:rsid w:val="005F3C29"/>
    <w:rsid w:val="005F49C4"/>
    <w:rsid w:val="005F55E2"/>
    <w:rsid w:val="005F6103"/>
    <w:rsid w:val="005F682A"/>
    <w:rsid w:val="005F7359"/>
    <w:rsid w:val="005F7E6E"/>
    <w:rsid w:val="006002B9"/>
    <w:rsid w:val="00600CFC"/>
    <w:rsid w:val="0060130F"/>
    <w:rsid w:val="00602A0C"/>
    <w:rsid w:val="0060347B"/>
    <w:rsid w:val="00605B3A"/>
    <w:rsid w:val="00606406"/>
    <w:rsid w:val="00606ADF"/>
    <w:rsid w:val="006116B0"/>
    <w:rsid w:val="006118A3"/>
    <w:rsid w:val="00611AF8"/>
    <w:rsid w:val="00613C8B"/>
    <w:rsid w:val="00614255"/>
    <w:rsid w:val="00614C9A"/>
    <w:rsid w:val="006155BF"/>
    <w:rsid w:val="00615AE9"/>
    <w:rsid w:val="006167A7"/>
    <w:rsid w:val="00617629"/>
    <w:rsid w:val="00617C69"/>
    <w:rsid w:val="00620422"/>
    <w:rsid w:val="006204BD"/>
    <w:rsid w:val="0062101E"/>
    <w:rsid w:val="00621439"/>
    <w:rsid w:val="00621AD6"/>
    <w:rsid w:val="00622D2D"/>
    <w:rsid w:val="006243BC"/>
    <w:rsid w:val="00624866"/>
    <w:rsid w:val="00626982"/>
    <w:rsid w:val="00626D6F"/>
    <w:rsid w:val="006271D3"/>
    <w:rsid w:val="00627ED8"/>
    <w:rsid w:val="006306BE"/>
    <w:rsid w:val="00630730"/>
    <w:rsid w:val="0063166F"/>
    <w:rsid w:val="006317BD"/>
    <w:rsid w:val="00631D2B"/>
    <w:rsid w:val="006346DC"/>
    <w:rsid w:val="00634BF8"/>
    <w:rsid w:val="00634E43"/>
    <w:rsid w:val="00634FCE"/>
    <w:rsid w:val="00637713"/>
    <w:rsid w:val="00637E50"/>
    <w:rsid w:val="0064017A"/>
    <w:rsid w:val="00640D42"/>
    <w:rsid w:val="00640F32"/>
    <w:rsid w:val="006418F6"/>
    <w:rsid w:val="00641F29"/>
    <w:rsid w:val="00641FFF"/>
    <w:rsid w:val="0064329E"/>
    <w:rsid w:val="006440BE"/>
    <w:rsid w:val="0065013B"/>
    <w:rsid w:val="00650540"/>
    <w:rsid w:val="00650542"/>
    <w:rsid w:val="00650573"/>
    <w:rsid w:val="00650789"/>
    <w:rsid w:val="006515C9"/>
    <w:rsid w:val="00651CED"/>
    <w:rsid w:val="0065302A"/>
    <w:rsid w:val="00653132"/>
    <w:rsid w:val="0065423E"/>
    <w:rsid w:val="00655DFB"/>
    <w:rsid w:val="00656E45"/>
    <w:rsid w:val="006609AF"/>
    <w:rsid w:val="00660B91"/>
    <w:rsid w:val="00661B18"/>
    <w:rsid w:val="00661C3A"/>
    <w:rsid w:val="00661FD0"/>
    <w:rsid w:val="0066377E"/>
    <w:rsid w:val="006641FE"/>
    <w:rsid w:val="00664ACE"/>
    <w:rsid w:val="00664F4A"/>
    <w:rsid w:val="00665D1F"/>
    <w:rsid w:val="00666128"/>
    <w:rsid w:val="006677B9"/>
    <w:rsid w:val="006722A9"/>
    <w:rsid w:val="00672D2A"/>
    <w:rsid w:val="0067309A"/>
    <w:rsid w:val="00673111"/>
    <w:rsid w:val="00673633"/>
    <w:rsid w:val="00673B92"/>
    <w:rsid w:val="00673EEC"/>
    <w:rsid w:val="006741D6"/>
    <w:rsid w:val="00676C0D"/>
    <w:rsid w:val="00680236"/>
    <w:rsid w:val="00681F00"/>
    <w:rsid w:val="00681F63"/>
    <w:rsid w:val="0068242A"/>
    <w:rsid w:val="00682717"/>
    <w:rsid w:val="00684377"/>
    <w:rsid w:val="00684741"/>
    <w:rsid w:val="006861BF"/>
    <w:rsid w:val="00687A78"/>
    <w:rsid w:val="00692731"/>
    <w:rsid w:val="00692844"/>
    <w:rsid w:val="00692FAE"/>
    <w:rsid w:val="00693B17"/>
    <w:rsid w:val="00694413"/>
    <w:rsid w:val="0069468D"/>
    <w:rsid w:val="00695F08"/>
    <w:rsid w:val="0069620B"/>
    <w:rsid w:val="006964B2"/>
    <w:rsid w:val="00697565"/>
    <w:rsid w:val="00697609"/>
    <w:rsid w:val="006A0997"/>
    <w:rsid w:val="006A0D7A"/>
    <w:rsid w:val="006A0F9E"/>
    <w:rsid w:val="006A101D"/>
    <w:rsid w:val="006A1632"/>
    <w:rsid w:val="006A496F"/>
    <w:rsid w:val="006A54C7"/>
    <w:rsid w:val="006A5BFD"/>
    <w:rsid w:val="006A6A7F"/>
    <w:rsid w:val="006A7185"/>
    <w:rsid w:val="006A738B"/>
    <w:rsid w:val="006A7D2E"/>
    <w:rsid w:val="006B022E"/>
    <w:rsid w:val="006B04D9"/>
    <w:rsid w:val="006B0C7E"/>
    <w:rsid w:val="006B2DE3"/>
    <w:rsid w:val="006B3348"/>
    <w:rsid w:val="006B3C00"/>
    <w:rsid w:val="006B443B"/>
    <w:rsid w:val="006B4995"/>
    <w:rsid w:val="006C03E4"/>
    <w:rsid w:val="006C1E13"/>
    <w:rsid w:val="006C3CBD"/>
    <w:rsid w:val="006C3D6D"/>
    <w:rsid w:val="006C4938"/>
    <w:rsid w:val="006C539C"/>
    <w:rsid w:val="006C56B1"/>
    <w:rsid w:val="006C6293"/>
    <w:rsid w:val="006C6B0B"/>
    <w:rsid w:val="006C6EC6"/>
    <w:rsid w:val="006C748D"/>
    <w:rsid w:val="006C76D1"/>
    <w:rsid w:val="006C7E67"/>
    <w:rsid w:val="006D133D"/>
    <w:rsid w:val="006D17D1"/>
    <w:rsid w:val="006D2F76"/>
    <w:rsid w:val="006D35C8"/>
    <w:rsid w:val="006D4C69"/>
    <w:rsid w:val="006D5845"/>
    <w:rsid w:val="006D5C6A"/>
    <w:rsid w:val="006D6563"/>
    <w:rsid w:val="006D717A"/>
    <w:rsid w:val="006D7576"/>
    <w:rsid w:val="006D78F2"/>
    <w:rsid w:val="006E1190"/>
    <w:rsid w:val="006E2563"/>
    <w:rsid w:val="006E26EC"/>
    <w:rsid w:val="006E2C7E"/>
    <w:rsid w:val="006E40D4"/>
    <w:rsid w:val="006E4AA0"/>
    <w:rsid w:val="006E5315"/>
    <w:rsid w:val="006E5E84"/>
    <w:rsid w:val="006E6CA0"/>
    <w:rsid w:val="006E6E79"/>
    <w:rsid w:val="006E6F13"/>
    <w:rsid w:val="006E7F89"/>
    <w:rsid w:val="006F00EA"/>
    <w:rsid w:val="006F11E8"/>
    <w:rsid w:val="006F1413"/>
    <w:rsid w:val="006F2376"/>
    <w:rsid w:val="006F3BF6"/>
    <w:rsid w:val="006F4E3D"/>
    <w:rsid w:val="006F5EB9"/>
    <w:rsid w:val="006F7969"/>
    <w:rsid w:val="00701ECC"/>
    <w:rsid w:val="007026A5"/>
    <w:rsid w:val="00702E13"/>
    <w:rsid w:val="007032BC"/>
    <w:rsid w:val="007038A5"/>
    <w:rsid w:val="00703935"/>
    <w:rsid w:val="00704498"/>
    <w:rsid w:val="00704812"/>
    <w:rsid w:val="00705DC6"/>
    <w:rsid w:val="00706DE3"/>
    <w:rsid w:val="00706DE6"/>
    <w:rsid w:val="00707A4C"/>
    <w:rsid w:val="0071111B"/>
    <w:rsid w:val="007126A3"/>
    <w:rsid w:val="00713D54"/>
    <w:rsid w:val="00713F10"/>
    <w:rsid w:val="00715460"/>
    <w:rsid w:val="00715B6C"/>
    <w:rsid w:val="0071648A"/>
    <w:rsid w:val="007165EE"/>
    <w:rsid w:val="00716D60"/>
    <w:rsid w:val="007171DD"/>
    <w:rsid w:val="0071729A"/>
    <w:rsid w:val="0072053A"/>
    <w:rsid w:val="0072116E"/>
    <w:rsid w:val="00721C99"/>
    <w:rsid w:val="00721ECF"/>
    <w:rsid w:val="00721F1A"/>
    <w:rsid w:val="00722637"/>
    <w:rsid w:val="00722944"/>
    <w:rsid w:val="0072455F"/>
    <w:rsid w:val="00725316"/>
    <w:rsid w:val="00725456"/>
    <w:rsid w:val="00725733"/>
    <w:rsid w:val="00727F4E"/>
    <w:rsid w:val="0073053D"/>
    <w:rsid w:val="00730787"/>
    <w:rsid w:val="007307E9"/>
    <w:rsid w:val="007308AD"/>
    <w:rsid w:val="00730A1D"/>
    <w:rsid w:val="00731596"/>
    <w:rsid w:val="007315ED"/>
    <w:rsid w:val="00732AF0"/>
    <w:rsid w:val="0073376A"/>
    <w:rsid w:val="00735E93"/>
    <w:rsid w:val="007360BC"/>
    <w:rsid w:val="0073636B"/>
    <w:rsid w:val="00736D36"/>
    <w:rsid w:val="0073799B"/>
    <w:rsid w:val="007419FD"/>
    <w:rsid w:val="00741C64"/>
    <w:rsid w:val="007420F0"/>
    <w:rsid w:val="007427E7"/>
    <w:rsid w:val="00743697"/>
    <w:rsid w:val="00744843"/>
    <w:rsid w:val="00745048"/>
    <w:rsid w:val="00745604"/>
    <w:rsid w:val="00745AA6"/>
    <w:rsid w:val="00746616"/>
    <w:rsid w:val="00746D00"/>
    <w:rsid w:val="00747824"/>
    <w:rsid w:val="00747E54"/>
    <w:rsid w:val="007504E6"/>
    <w:rsid w:val="00750BFF"/>
    <w:rsid w:val="0075141D"/>
    <w:rsid w:val="00751BED"/>
    <w:rsid w:val="00753569"/>
    <w:rsid w:val="00755A58"/>
    <w:rsid w:val="00755E4F"/>
    <w:rsid w:val="00755F91"/>
    <w:rsid w:val="0075688D"/>
    <w:rsid w:val="007570D0"/>
    <w:rsid w:val="00757A1B"/>
    <w:rsid w:val="00760492"/>
    <w:rsid w:val="007612F3"/>
    <w:rsid w:val="00764904"/>
    <w:rsid w:val="00764DF5"/>
    <w:rsid w:val="00765893"/>
    <w:rsid w:val="00765FB5"/>
    <w:rsid w:val="00770C8A"/>
    <w:rsid w:val="00770D18"/>
    <w:rsid w:val="00770E24"/>
    <w:rsid w:val="0077338B"/>
    <w:rsid w:val="00773B4F"/>
    <w:rsid w:val="00774326"/>
    <w:rsid w:val="007747A2"/>
    <w:rsid w:val="00774E01"/>
    <w:rsid w:val="00775FC8"/>
    <w:rsid w:val="0078054D"/>
    <w:rsid w:val="007805DB"/>
    <w:rsid w:val="00780F29"/>
    <w:rsid w:val="007816B3"/>
    <w:rsid w:val="00782200"/>
    <w:rsid w:val="0078249F"/>
    <w:rsid w:val="00782761"/>
    <w:rsid w:val="00783CB3"/>
    <w:rsid w:val="007848E7"/>
    <w:rsid w:val="00784CCC"/>
    <w:rsid w:val="00785C32"/>
    <w:rsid w:val="00785C99"/>
    <w:rsid w:val="007864A8"/>
    <w:rsid w:val="00786FBB"/>
    <w:rsid w:val="0078735C"/>
    <w:rsid w:val="0078738A"/>
    <w:rsid w:val="00787417"/>
    <w:rsid w:val="00787AA3"/>
    <w:rsid w:val="00790817"/>
    <w:rsid w:val="00791772"/>
    <w:rsid w:val="00791C58"/>
    <w:rsid w:val="00791C7F"/>
    <w:rsid w:val="007934FE"/>
    <w:rsid w:val="00793FBB"/>
    <w:rsid w:val="00794622"/>
    <w:rsid w:val="0079655B"/>
    <w:rsid w:val="0079720F"/>
    <w:rsid w:val="00797AF3"/>
    <w:rsid w:val="00797C4A"/>
    <w:rsid w:val="00797D1E"/>
    <w:rsid w:val="007A1412"/>
    <w:rsid w:val="007A147C"/>
    <w:rsid w:val="007A24B1"/>
    <w:rsid w:val="007A3B80"/>
    <w:rsid w:val="007A50B3"/>
    <w:rsid w:val="007A50E4"/>
    <w:rsid w:val="007A5C72"/>
    <w:rsid w:val="007A6B54"/>
    <w:rsid w:val="007A7278"/>
    <w:rsid w:val="007B013D"/>
    <w:rsid w:val="007B036F"/>
    <w:rsid w:val="007B0E64"/>
    <w:rsid w:val="007B13EB"/>
    <w:rsid w:val="007B2256"/>
    <w:rsid w:val="007B236D"/>
    <w:rsid w:val="007B3192"/>
    <w:rsid w:val="007B45A2"/>
    <w:rsid w:val="007B487D"/>
    <w:rsid w:val="007B51DD"/>
    <w:rsid w:val="007B57D3"/>
    <w:rsid w:val="007B5E8A"/>
    <w:rsid w:val="007B7EFB"/>
    <w:rsid w:val="007C061E"/>
    <w:rsid w:val="007C0B4C"/>
    <w:rsid w:val="007C1BF2"/>
    <w:rsid w:val="007C267B"/>
    <w:rsid w:val="007C28D3"/>
    <w:rsid w:val="007C3888"/>
    <w:rsid w:val="007C42EF"/>
    <w:rsid w:val="007C4617"/>
    <w:rsid w:val="007C48BE"/>
    <w:rsid w:val="007C53A7"/>
    <w:rsid w:val="007C610A"/>
    <w:rsid w:val="007C616F"/>
    <w:rsid w:val="007C65EF"/>
    <w:rsid w:val="007C6A84"/>
    <w:rsid w:val="007C7202"/>
    <w:rsid w:val="007C7AF3"/>
    <w:rsid w:val="007D0249"/>
    <w:rsid w:val="007D0825"/>
    <w:rsid w:val="007D0B0A"/>
    <w:rsid w:val="007D1BA8"/>
    <w:rsid w:val="007D1BFD"/>
    <w:rsid w:val="007D232D"/>
    <w:rsid w:val="007D2768"/>
    <w:rsid w:val="007D2F42"/>
    <w:rsid w:val="007D3250"/>
    <w:rsid w:val="007D38C2"/>
    <w:rsid w:val="007D4417"/>
    <w:rsid w:val="007D63FF"/>
    <w:rsid w:val="007D74CF"/>
    <w:rsid w:val="007E0F0C"/>
    <w:rsid w:val="007E0F95"/>
    <w:rsid w:val="007E15A8"/>
    <w:rsid w:val="007E1A19"/>
    <w:rsid w:val="007E3355"/>
    <w:rsid w:val="007E3AE0"/>
    <w:rsid w:val="007E3F1B"/>
    <w:rsid w:val="007E418B"/>
    <w:rsid w:val="007E547E"/>
    <w:rsid w:val="007E56DA"/>
    <w:rsid w:val="007E57C1"/>
    <w:rsid w:val="007E5BE9"/>
    <w:rsid w:val="007E5FB3"/>
    <w:rsid w:val="007E6427"/>
    <w:rsid w:val="007E66D6"/>
    <w:rsid w:val="007E775A"/>
    <w:rsid w:val="007F0C38"/>
    <w:rsid w:val="007F2F8B"/>
    <w:rsid w:val="007F3FEB"/>
    <w:rsid w:val="007F4A12"/>
    <w:rsid w:val="007F4C06"/>
    <w:rsid w:val="007F50FF"/>
    <w:rsid w:val="007F7517"/>
    <w:rsid w:val="007F7DEA"/>
    <w:rsid w:val="007F7E6E"/>
    <w:rsid w:val="008008D4"/>
    <w:rsid w:val="00801099"/>
    <w:rsid w:val="00801843"/>
    <w:rsid w:val="0080192C"/>
    <w:rsid w:val="0080202C"/>
    <w:rsid w:val="00804703"/>
    <w:rsid w:val="00805607"/>
    <w:rsid w:val="00805923"/>
    <w:rsid w:val="00805DD1"/>
    <w:rsid w:val="0080641B"/>
    <w:rsid w:val="008065FD"/>
    <w:rsid w:val="00806B47"/>
    <w:rsid w:val="00807CFA"/>
    <w:rsid w:val="00807F46"/>
    <w:rsid w:val="0081000F"/>
    <w:rsid w:val="00814219"/>
    <w:rsid w:val="00816AE8"/>
    <w:rsid w:val="00820259"/>
    <w:rsid w:val="0082031E"/>
    <w:rsid w:val="008207EB"/>
    <w:rsid w:val="008212E0"/>
    <w:rsid w:val="00821312"/>
    <w:rsid w:val="0082168A"/>
    <w:rsid w:val="00821C38"/>
    <w:rsid w:val="00821F8B"/>
    <w:rsid w:val="008227F0"/>
    <w:rsid w:val="00822FB6"/>
    <w:rsid w:val="00823774"/>
    <w:rsid w:val="0082398B"/>
    <w:rsid w:val="008253B4"/>
    <w:rsid w:val="00825ED2"/>
    <w:rsid w:val="00826F64"/>
    <w:rsid w:val="0082743F"/>
    <w:rsid w:val="00827450"/>
    <w:rsid w:val="00827702"/>
    <w:rsid w:val="0083004B"/>
    <w:rsid w:val="008301E7"/>
    <w:rsid w:val="00830360"/>
    <w:rsid w:val="00830919"/>
    <w:rsid w:val="008316CC"/>
    <w:rsid w:val="0083246D"/>
    <w:rsid w:val="00833A5F"/>
    <w:rsid w:val="0083460E"/>
    <w:rsid w:val="00835094"/>
    <w:rsid w:val="008350E0"/>
    <w:rsid w:val="00836B57"/>
    <w:rsid w:val="008370D3"/>
    <w:rsid w:val="00837309"/>
    <w:rsid w:val="00837937"/>
    <w:rsid w:val="00837B2A"/>
    <w:rsid w:val="00840EE5"/>
    <w:rsid w:val="00842093"/>
    <w:rsid w:val="00842995"/>
    <w:rsid w:val="0084365F"/>
    <w:rsid w:val="00843A49"/>
    <w:rsid w:val="008464BC"/>
    <w:rsid w:val="00846AD3"/>
    <w:rsid w:val="00846F7D"/>
    <w:rsid w:val="00847659"/>
    <w:rsid w:val="00850691"/>
    <w:rsid w:val="00850811"/>
    <w:rsid w:val="00851499"/>
    <w:rsid w:val="00852EC2"/>
    <w:rsid w:val="00852F79"/>
    <w:rsid w:val="0085345B"/>
    <w:rsid w:val="00853565"/>
    <w:rsid w:val="00853F00"/>
    <w:rsid w:val="0085519D"/>
    <w:rsid w:val="00855449"/>
    <w:rsid w:val="00855848"/>
    <w:rsid w:val="008558DC"/>
    <w:rsid w:val="00855DC0"/>
    <w:rsid w:val="008565AA"/>
    <w:rsid w:val="00856842"/>
    <w:rsid w:val="00857684"/>
    <w:rsid w:val="008578CF"/>
    <w:rsid w:val="0086036C"/>
    <w:rsid w:val="008604F3"/>
    <w:rsid w:val="00860788"/>
    <w:rsid w:val="00860830"/>
    <w:rsid w:val="00862D3F"/>
    <w:rsid w:val="00863388"/>
    <w:rsid w:val="0086430D"/>
    <w:rsid w:val="008644E5"/>
    <w:rsid w:val="00865757"/>
    <w:rsid w:val="00866A97"/>
    <w:rsid w:val="00866BA7"/>
    <w:rsid w:val="00867EFE"/>
    <w:rsid w:val="00870ED0"/>
    <w:rsid w:val="00872483"/>
    <w:rsid w:val="00872F69"/>
    <w:rsid w:val="00875AB1"/>
    <w:rsid w:val="00876E64"/>
    <w:rsid w:val="008772C0"/>
    <w:rsid w:val="00880647"/>
    <w:rsid w:val="0088064B"/>
    <w:rsid w:val="00880923"/>
    <w:rsid w:val="0088097E"/>
    <w:rsid w:val="00881451"/>
    <w:rsid w:val="0088200F"/>
    <w:rsid w:val="0088203D"/>
    <w:rsid w:val="008820F2"/>
    <w:rsid w:val="00883CCF"/>
    <w:rsid w:val="00883FBD"/>
    <w:rsid w:val="008846D4"/>
    <w:rsid w:val="00884CB9"/>
    <w:rsid w:val="00884D1A"/>
    <w:rsid w:val="008854BD"/>
    <w:rsid w:val="00885B6E"/>
    <w:rsid w:val="00885D81"/>
    <w:rsid w:val="0089113A"/>
    <w:rsid w:val="00891A70"/>
    <w:rsid w:val="00891E40"/>
    <w:rsid w:val="00893AF8"/>
    <w:rsid w:val="008965F5"/>
    <w:rsid w:val="00896D6C"/>
    <w:rsid w:val="00896D9C"/>
    <w:rsid w:val="0089764A"/>
    <w:rsid w:val="00897D65"/>
    <w:rsid w:val="00897D71"/>
    <w:rsid w:val="008A093E"/>
    <w:rsid w:val="008A22D8"/>
    <w:rsid w:val="008A2336"/>
    <w:rsid w:val="008A3B3B"/>
    <w:rsid w:val="008A4915"/>
    <w:rsid w:val="008A4CA5"/>
    <w:rsid w:val="008A58F3"/>
    <w:rsid w:val="008A5B4D"/>
    <w:rsid w:val="008A6455"/>
    <w:rsid w:val="008A7CCF"/>
    <w:rsid w:val="008A7CFE"/>
    <w:rsid w:val="008A7DF5"/>
    <w:rsid w:val="008B04D3"/>
    <w:rsid w:val="008B0A07"/>
    <w:rsid w:val="008B11F2"/>
    <w:rsid w:val="008B2489"/>
    <w:rsid w:val="008B2759"/>
    <w:rsid w:val="008B2886"/>
    <w:rsid w:val="008B46EE"/>
    <w:rsid w:val="008B50C8"/>
    <w:rsid w:val="008B5497"/>
    <w:rsid w:val="008B600A"/>
    <w:rsid w:val="008B656E"/>
    <w:rsid w:val="008C066A"/>
    <w:rsid w:val="008C10E8"/>
    <w:rsid w:val="008C12DF"/>
    <w:rsid w:val="008C15CD"/>
    <w:rsid w:val="008C24AF"/>
    <w:rsid w:val="008C2CAA"/>
    <w:rsid w:val="008C3735"/>
    <w:rsid w:val="008C4216"/>
    <w:rsid w:val="008C4F30"/>
    <w:rsid w:val="008C4FC0"/>
    <w:rsid w:val="008C624B"/>
    <w:rsid w:val="008C7EEC"/>
    <w:rsid w:val="008D0015"/>
    <w:rsid w:val="008D01D8"/>
    <w:rsid w:val="008D0E9C"/>
    <w:rsid w:val="008D11E1"/>
    <w:rsid w:val="008D1D0F"/>
    <w:rsid w:val="008D1DE3"/>
    <w:rsid w:val="008D2C06"/>
    <w:rsid w:val="008D4400"/>
    <w:rsid w:val="008D50D4"/>
    <w:rsid w:val="008D55CB"/>
    <w:rsid w:val="008D6E26"/>
    <w:rsid w:val="008D7278"/>
    <w:rsid w:val="008D76AA"/>
    <w:rsid w:val="008D7873"/>
    <w:rsid w:val="008D7D19"/>
    <w:rsid w:val="008E12A2"/>
    <w:rsid w:val="008E29B7"/>
    <w:rsid w:val="008E2BFC"/>
    <w:rsid w:val="008E2F2A"/>
    <w:rsid w:val="008E3788"/>
    <w:rsid w:val="008E4544"/>
    <w:rsid w:val="008E5235"/>
    <w:rsid w:val="008E5955"/>
    <w:rsid w:val="008E6C50"/>
    <w:rsid w:val="008E76F0"/>
    <w:rsid w:val="008F0D98"/>
    <w:rsid w:val="008F1627"/>
    <w:rsid w:val="008F1670"/>
    <w:rsid w:val="008F1924"/>
    <w:rsid w:val="008F4863"/>
    <w:rsid w:val="008F58B2"/>
    <w:rsid w:val="008F5F52"/>
    <w:rsid w:val="008F7817"/>
    <w:rsid w:val="008F79B3"/>
    <w:rsid w:val="0090058C"/>
    <w:rsid w:val="00900AC6"/>
    <w:rsid w:val="00901D9E"/>
    <w:rsid w:val="00902A9B"/>
    <w:rsid w:val="00903E92"/>
    <w:rsid w:val="00903E96"/>
    <w:rsid w:val="0090433E"/>
    <w:rsid w:val="0090534C"/>
    <w:rsid w:val="009069BB"/>
    <w:rsid w:val="00906AEE"/>
    <w:rsid w:val="00906E6D"/>
    <w:rsid w:val="00907949"/>
    <w:rsid w:val="0091044C"/>
    <w:rsid w:val="009107B9"/>
    <w:rsid w:val="00912A7C"/>
    <w:rsid w:val="00913CD1"/>
    <w:rsid w:val="009141A5"/>
    <w:rsid w:val="00914EE6"/>
    <w:rsid w:val="0091597B"/>
    <w:rsid w:val="00915DA1"/>
    <w:rsid w:val="0091616B"/>
    <w:rsid w:val="009165FB"/>
    <w:rsid w:val="00916C88"/>
    <w:rsid w:val="0091799D"/>
    <w:rsid w:val="00917AF3"/>
    <w:rsid w:val="00917D18"/>
    <w:rsid w:val="0092021B"/>
    <w:rsid w:val="00920C27"/>
    <w:rsid w:val="0092170B"/>
    <w:rsid w:val="00922452"/>
    <w:rsid w:val="00922489"/>
    <w:rsid w:val="009232DD"/>
    <w:rsid w:val="009233F1"/>
    <w:rsid w:val="009240E8"/>
    <w:rsid w:val="00925756"/>
    <w:rsid w:val="00925E56"/>
    <w:rsid w:val="0092624A"/>
    <w:rsid w:val="00926B46"/>
    <w:rsid w:val="00926F1A"/>
    <w:rsid w:val="00927F73"/>
    <w:rsid w:val="00930332"/>
    <w:rsid w:val="00930575"/>
    <w:rsid w:val="009316DC"/>
    <w:rsid w:val="00931B4B"/>
    <w:rsid w:val="0093393A"/>
    <w:rsid w:val="00933B13"/>
    <w:rsid w:val="0093419C"/>
    <w:rsid w:val="00935B9E"/>
    <w:rsid w:val="00935FD5"/>
    <w:rsid w:val="009369D7"/>
    <w:rsid w:val="009377A6"/>
    <w:rsid w:val="0094120A"/>
    <w:rsid w:val="00941797"/>
    <w:rsid w:val="009437B9"/>
    <w:rsid w:val="0094450C"/>
    <w:rsid w:val="0094480F"/>
    <w:rsid w:val="00944E1D"/>
    <w:rsid w:val="0094544C"/>
    <w:rsid w:val="00946750"/>
    <w:rsid w:val="00947207"/>
    <w:rsid w:val="0095025A"/>
    <w:rsid w:val="009504A3"/>
    <w:rsid w:val="009509B2"/>
    <w:rsid w:val="0095190F"/>
    <w:rsid w:val="00951958"/>
    <w:rsid w:val="009519B3"/>
    <w:rsid w:val="00953A0D"/>
    <w:rsid w:val="00953BDB"/>
    <w:rsid w:val="00953D4A"/>
    <w:rsid w:val="0095526C"/>
    <w:rsid w:val="0095677C"/>
    <w:rsid w:val="009574E7"/>
    <w:rsid w:val="0095768F"/>
    <w:rsid w:val="009603BA"/>
    <w:rsid w:val="009605E8"/>
    <w:rsid w:val="009618E3"/>
    <w:rsid w:val="009620D4"/>
    <w:rsid w:val="009648A8"/>
    <w:rsid w:val="00965A7D"/>
    <w:rsid w:val="00965F35"/>
    <w:rsid w:val="00967D52"/>
    <w:rsid w:val="00971280"/>
    <w:rsid w:val="00971943"/>
    <w:rsid w:val="0097196D"/>
    <w:rsid w:val="0097197C"/>
    <w:rsid w:val="0097244B"/>
    <w:rsid w:val="00973132"/>
    <w:rsid w:val="00973224"/>
    <w:rsid w:val="0097418E"/>
    <w:rsid w:val="0097435B"/>
    <w:rsid w:val="009751FE"/>
    <w:rsid w:val="0097527B"/>
    <w:rsid w:val="00975ADF"/>
    <w:rsid w:val="009774C7"/>
    <w:rsid w:val="00980F67"/>
    <w:rsid w:val="00982195"/>
    <w:rsid w:val="00982356"/>
    <w:rsid w:val="009837E3"/>
    <w:rsid w:val="0098402D"/>
    <w:rsid w:val="0098516C"/>
    <w:rsid w:val="0098595C"/>
    <w:rsid w:val="00986B38"/>
    <w:rsid w:val="00986E67"/>
    <w:rsid w:val="00987A5A"/>
    <w:rsid w:val="00987EA5"/>
    <w:rsid w:val="00990640"/>
    <w:rsid w:val="00991247"/>
    <w:rsid w:val="009918AB"/>
    <w:rsid w:val="00991F59"/>
    <w:rsid w:val="00992C4F"/>
    <w:rsid w:val="00992ED8"/>
    <w:rsid w:val="00993EF7"/>
    <w:rsid w:val="00994097"/>
    <w:rsid w:val="00995B0D"/>
    <w:rsid w:val="00996A71"/>
    <w:rsid w:val="00996E1D"/>
    <w:rsid w:val="00997F29"/>
    <w:rsid w:val="009A0828"/>
    <w:rsid w:val="009A083E"/>
    <w:rsid w:val="009A2602"/>
    <w:rsid w:val="009A2D45"/>
    <w:rsid w:val="009A4D61"/>
    <w:rsid w:val="009A52CF"/>
    <w:rsid w:val="009A5606"/>
    <w:rsid w:val="009A6116"/>
    <w:rsid w:val="009A61FA"/>
    <w:rsid w:val="009B15EA"/>
    <w:rsid w:val="009B17C4"/>
    <w:rsid w:val="009B197B"/>
    <w:rsid w:val="009B2EDD"/>
    <w:rsid w:val="009B2F6D"/>
    <w:rsid w:val="009B34BC"/>
    <w:rsid w:val="009B3FAF"/>
    <w:rsid w:val="009B45A1"/>
    <w:rsid w:val="009B4AE4"/>
    <w:rsid w:val="009B54A8"/>
    <w:rsid w:val="009B633C"/>
    <w:rsid w:val="009C0DA3"/>
    <w:rsid w:val="009C20A6"/>
    <w:rsid w:val="009C30D5"/>
    <w:rsid w:val="009C33A7"/>
    <w:rsid w:val="009C57EB"/>
    <w:rsid w:val="009C583C"/>
    <w:rsid w:val="009C5C2C"/>
    <w:rsid w:val="009C5D82"/>
    <w:rsid w:val="009C61AD"/>
    <w:rsid w:val="009C62A3"/>
    <w:rsid w:val="009C6402"/>
    <w:rsid w:val="009C6BD9"/>
    <w:rsid w:val="009C6D69"/>
    <w:rsid w:val="009C73AE"/>
    <w:rsid w:val="009C7945"/>
    <w:rsid w:val="009D00C4"/>
    <w:rsid w:val="009D0A7E"/>
    <w:rsid w:val="009D0CFE"/>
    <w:rsid w:val="009D114A"/>
    <w:rsid w:val="009D11E7"/>
    <w:rsid w:val="009D25DE"/>
    <w:rsid w:val="009D284A"/>
    <w:rsid w:val="009D2947"/>
    <w:rsid w:val="009D2E49"/>
    <w:rsid w:val="009D329E"/>
    <w:rsid w:val="009D41BF"/>
    <w:rsid w:val="009D41C3"/>
    <w:rsid w:val="009D45E1"/>
    <w:rsid w:val="009D5014"/>
    <w:rsid w:val="009D5470"/>
    <w:rsid w:val="009D5805"/>
    <w:rsid w:val="009E02BB"/>
    <w:rsid w:val="009E1304"/>
    <w:rsid w:val="009E165C"/>
    <w:rsid w:val="009E2264"/>
    <w:rsid w:val="009E246F"/>
    <w:rsid w:val="009E2DC5"/>
    <w:rsid w:val="009E2F3F"/>
    <w:rsid w:val="009E35A6"/>
    <w:rsid w:val="009E360A"/>
    <w:rsid w:val="009E3B51"/>
    <w:rsid w:val="009E6443"/>
    <w:rsid w:val="009E6E5B"/>
    <w:rsid w:val="009E75A9"/>
    <w:rsid w:val="009E7CE1"/>
    <w:rsid w:val="009F0405"/>
    <w:rsid w:val="009F1695"/>
    <w:rsid w:val="009F1A3B"/>
    <w:rsid w:val="009F1D0A"/>
    <w:rsid w:val="009F3B22"/>
    <w:rsid w:val="009F4500"/>
    <w:rsid w:val="009F46FD"/>
    <w:rsid w:val="009F4948"/>
    <w:rsid w:val="009F4ABB"/>
    <w:rsid w:val="009F4B76"/>
    <w:rsid w:val="009F54CC"/>
    <w:rsid w:val="009F5B85"/>
    <w:rsid w:val="009F5EF6"/>
    <w:rsid w:val="009F66C1"/>
    <w:rsid w:val="009F6F5C"/>
    <w:rsid w:val="009F73F0"/>
    <w:rsid w:val="009F7556"/>
    <w:rsid w:val="00A00F6A"/>
    <w:rsid w:val="00A0174D"/>
    <w:rsid w:val="00A02D81"/>
    <w:rsid w:val="00A04493"/>
    <w:rsid w:val="00A047CB"/>
    <w:rsid w:val="00A0574E"/>
    <w:rsid w:val="00A05B1A"/>
    <w:rsid w:val="00A06DED"/>
    <w:rsid w:val="00A07FC5"/>
    <w:rsid w:val="00A10395"/>
    <w:rsid w:val="00A108EA"/>
    <w:rsid w:val="00A10EF9"/>
    <w:rsid w:val="00A114C1"/>
    <w:rsid w:val="00A123A2"/>
    <w:rsid w:val="00A13864"/>
    <w:rsid w:val="00A141C6"/>
    <w:rsid w:val="00A14501"/>
    <w:rsid w:val="00A1566D"/>
    <w:rsid w:val="00A157A0"/>
    <w:rsid w:val="00A15D35"/>
    <w:rsid w:val="00A169C1"/>
    <w:rsid w:val="00A17AC4"/>
    <w:rsid w:val="00A17B7F"/>
    <w:rsid w:val="00A17D44"/>
    <w:rsid w:val="00A20460"/>
    <w:rsid w:val="00A20A70"/>
    <w:rsid w:val="00A21AB6"/>
    <w:rsid w:val="00A21CE0"/>
    <w:rsid w:val="00A21E00"/>
    <w:rsid w:val="00A22E26"/>
    <w:rsid w:val="00A242BE"/>
    <w:rsid w:val="00A248F1"/>
    <w:rsid w:val="00A261A6"/>
    <w:rsid w:val="00A26616"/>
    <w:rsid w:val="00A26AD4"/>
    <w:rsid w:val="00A30886"/>
    <w:rsid w:val="00A30D76"/>
    <w:rsid w:val="00A313C2"/>
    <w:rsid w:val="00A315CE"/>
    <w:rsid w:val="00A31D6C"/>
    <w:rsid w:val="00A320A1"/>
    <w:rsid w:val="00A32342"/>
    <w:rsid w:val="00A33B95"/>
    <w:rsid w:val="00A3425C"/>
    <w:rsid w:val="00A3713B"/>
    <w:rsid w:val="00A37441"/>
    <w:rsid w:val="00A37738"/>
    <w:rsid w:val="00A4216E"/>
    <w:rsid w:val="00A434AD"/>
    <w:rsid w:val="00A445B9"/>
    <w:rsid w:val="00A44717"/>
    <w:rsid w:val="00A44BC8"/>
    <w:rsid w:val="00A44C03"/>
    <w:rsid w:val="00A45091"/>
    <w:rsid w:val="00A4567E"/>
    <w:rsid w:val="00A45C09"/>
    <w:rsid w:val="00A45C0A"/>
    <w:rsid w:val="00A46299"/>
    <w:rsid w:val="00A46F33"/>
    <w:rsid w:val="00A51280"/>
    <w:rsid w:val="00A51A8B"/>
    <w:rsid w:val="00A51CFC"/>
    <w:rsid w:val="00A5281C"/>
    <w:rsid w:val="00A52923"/>
    <w:rsid w:val="00A53D8D"/>
    <w:rsid w:val="00A54A16"/>
    <w:rsid w:val="00A54E25"/>
    <w:rsid w:val="00A550CE"/>
    <w:rsid w:val="00A5544D"/>
    <w:rsid w:val="00A57268"/>
    <w:rsid w:val="00A573DE"/>
    <w:rsid w:val="00A61D11"/>
    <w:rsid w:val="00A61ECF"/>
    <w:rsid w:val="00A6242C"/>
    <w:rsid w:val="00A63326"/>
    <w:rsid w:val="00A63357"/>
    <w:rsid w:val="00A63678"/>
    <w:rsid w:val="00A6451F"/>
    <w:rsid w:val="00A64DFB"/>
    <w:rsid w:val="00A65346"/>
    <w:rsid w:val="00A65CE6"/>
    <w:rsid w:val="00A65F60"/>
    <w:rsid w:val="00A665CB"/>
    <w:rsid w:val="00A66687"/>
    <w:rsid w:val="00A66AEC"/>
    <w:rsid w:val="00A67093"/>
    <w:rsid w:val="00A6711C"/>
    <w:rsid w:val="00A71BD4"/>
    <w:rsid w:val="00A739DD"/>
    <w:rsid w:val="00A73D82"/>
    <w:rsid w:val="00A74D35"/>
    <w:rsid w:val="00A75381"/>
    <w:rsid w:val="00A753E5"/>
    <w:rsid w:val="00A75923"/>
    <w:rsid w:val="00A75D41"/>
    <w:rsid w:val="00A7755A"/>
    <w:rsid w:val="00A81573"/>
    <w:rsid w:val="00A8232C"/>
    <w:rsid w:val="00A82A1D"/>
    <w:rsid w:val="00A832A2"/>
    <w:rsid w:val="00A83A4E"/>
    <w:rsid w:val="00A87984"/>
    <w:rsid w:val="00A87D05"/>
    <w:rsid w:val="00A9006F"/>
    <w:rsid w:val="00A9031C"/>
    <w:rsid w:val="00A90AFC"/>
    <w:rsid w:val="00A90F7A"/>
    <w:rsid w:val="00A912DB"/>
    <w:rsid w:val="00A949C3"/>
    <w:rsid w:val="00A95880"/>
    <w:rsid w:val="00A95F6C"/>
    <w:rsid w:val="00A96740"/>
    <w:rsid w:val="00A97127"/>
    <w:rsid w:val="00A976A0"/>
    <w:rsid w:val="00AA09FA"/>
    <w:rsid w:val="00AA2854"/>
    <w:rsid w:val="00AA320F"/>
    <w:rsid w:val="00AA3ED0"/>
    <w:rsid w:val="00AA6600"/>
    <w:rsid w:val="00AA6899"/>
    <w:rsid w:val="00AA7610"/>
    <w:rsid w:val="00AB0193"/>
    <w:rsid w:val="00AB0483"/>
    <w:rsid w:val="00AB08CF"/>
    <w:rsid w:val="00AB0A19"/>
    <w:rsid w:val="00AB1380"/>
    <w:rsid w:val="00AB1AC7"/>
    <w:rsid w:val="00AB378B"/>
    <w:rsid w:val="00AB38F8"/>
    <w:rsid w:val="00AB3CEE"/>
    <w:rsid w:val="00AB3F6B"/>
    <w:rsid w:val="00AB4890"/>
    <w:rsid w:val="00AB5D9D"/>
    <w:rsid w:val="00AB6143"/>
    <w:rsid w:val="00AB6F09"/>
    <w:rsid w:val="00AB7776"/>
    <w:rsid w:val="00AB78B4"/>
    <w:rsid w:val="00AC103D"/>
    <w:rsid w:val="00AC1173"/>
    <w:rsid w:val="00AC14F1"/>
    <w:rsid w:val="00AC19C8"/>
    <w:rsid w:val="00AC1B29"/>
    <w:rsid w:val="00AC1BE7"/>
    <w:rsid w:val="00AC1CB7"/>
    <w:rsid w:val="00AC4A49"/>
    <w:rsid w:val="00AC4E42"/>
    <w:rsid w:val="00AC5988"/>
    <w:rsid w:val="00AD1290"/>
    <w:rsid w:val="00AD19CD"/>
    <w:rsid w:val="00AD30C4"/>
    <w:rsid w:val="00AD3B70"/>
    <w:rsid w:val="00AD3E21"/>
    <w:rsid w:val="00AD4149"/>
    <w:rsid w:val="00AD52E1"/>
    <w:rsid w:val="00AD5476"/>
    <w:rsid w:val="00AD6016"/>
    <w:rsid w:val="00AD7AE7"/>
    <w:rsid w:val="00AE0D39"/>
    <w:rsid w:val="00AE1156"/>
    <w:rsid w:val="00AE1669"/>
    <w:rsid w:val="00AE1C8D"/>
    <w:rsid w:val="00AE2F5F"/>
    <w:rsid w:val="00AE36BD"/>
    <w:rsid w:val="00AE3D04"/>
    <w:rsid w:val="00AE4C8C"/>
    <w:rsid w:val="00AE5938"/>
    <w:rsid w:val="00AE66E0"/>
    <w:rsid w:val="00AE6B6E"/>
    <w:rsid w:val="00AE78B3"/>
    <w:rsid w:val="00AE7E48"/>
    <w:rsid w:val="00AF04F1"/>
    <w:rsid w:val="00AF1025"/>
    <w:rsid w:val="00AF136B"/>
    <w:rsid w:val="00AF183A"/>
    <w:rsid w:val="00AF1A89"/>
    <w:rsid w:val="00AF1B8A"/>
    <w:rsid w:val="00AF3087"/>
    <w:rsid w:val="00AF3097"/>
    <w:rsid w:val="00AF3D12"/>
    <w:rsid w:val="00AF5290"/>
    <w:rsid w:val="00AF55CD"/>
    <w:rsid w:val="00AF5E36"/>
    <w:rsid w:val="00AF6331"/>
    <w:rsid w:val="00AF6655"/>
    <w:rsid w:val="00AF7D77"/>
    <w:rsid w:val="00B00059"/>
    <w:rsid w:val="00B004ED"/>
    <w:rsid w:val="00B011EA"/>
    <w:rsid w:val="00B01435"/>
    <w:rsid w:val="00B014BC"/>
    <w:rsid w:val="00B0170A"/>
    <w:rsid w:val="00B02B92"/>
    <w:rsid w:val="00B03E08"/>
    <w:rsid w:val="00B047E0"/>
    <w:rsid w:val="00B04977"/>
    <w:rsid w:val="00B05EFF"/>
    <w:rsid w:val="00B05F81"/>
    <w:rsid w:val="00B0609A"/>
    <w:rsid w:val="00B0709E"/>
    <w:rsid w:val="00B07104"/>
    <w:rsid w:val="00B101D8"/>
    <w:rsid w:val="00B120E7"/>
    <w:rsid w:val="00B128A1"/>
    <w:rsid w:val="00B14997"/>
    <w:rsid w:val="00B15E37"/>
    <w:rsid w:val="00B172AB"/>
    <w:rsid w:val="00B175C6"/>
    <w:rsid w:val="00B1792A"/>
    <w:rsid w:val="00B17B2D"/>
    <w:rsid w:val="00B21AE7"/>
    <w:rsid w:val="00B22387"/>
    <w:rsid w:val="00B225BE"/>
    <w:rsid w:val="00B23BE1"/>
    <w:rsid w:val="00B24081"/>
    <w:rsid w:val="00B247F9"/>
    <w:rsid w:val="00B25302"/>
    <w:rsid w:val="00B25BE2"/>
    <w:rsid w:val="00B25E2C"/>
    <w:rsid w:val="00B26151"/>
    <w:rsid w:val="00B265CD"/>
    <w:rsid w:val="00B27718"/>
    <w:rsid w:val="00B30013"/>
    <w:rsid w:val="00B3227A"/>
    <w:rsid w:val="00B334CE"/>
    <w:rsid w:val="00B35B31"/>
    <w:rsid w:val="00B35EF6"/>
    <w:rsid w:val="00B37953"/>
    <w:rsid w:val="00B37F68"/>
    <w:rsid w:val="00B417FC"/>
    <w:rsid w:val="00B435B8"/>
    <w:rsid w:val="00B43873"/>
    <w:rsid w:val="00B438F9"/>
    <w:rsid w:val="00B45101"/>
    <w:rsid w:val="00B452C3"/>
    <w:rsid w:val="00B46F3D"/>
    <w:rsid w:val="00B476C3"/>
    <w:rsid w:val="00B504DF"/>
    <w:rsid w:val="00B50580"/>
    <w:rsid w:val="00B50CC1"/>
    <w:rsid w:val="00B520E2"/>
    <w:rsid w:val="00B526F1"/>
    <w:rsid w:val="00B536CA"/>
    <w:rsid w:val="00B53EB7"/>
    <w:rsid w:val="00B5454B"/>
    <w:rsid w:val="00B57822"/>
    <w:rsid w:val="00B57BB0"/>
    <w:rsid w:val="00B60DA4"/>
    <w:rsid w:val="00B619D5"/>
    <w:rsid w:val="00B637A5"/>
    <w:rsid w:val="00B64D9C"/>
    <w:rsid w:val="00B65F86"/>
    <w:rsid w:val="00B6635A"/>
    <w:rsid w:val="00B66EAB"/>
    <w:rsid w:val="00B67E65"/>
    <w:rsid w:val="00B67F67"/>
    <w:rsid w:val="00B70114"/>
    <w:rsid w:val="00B70A8D"/>
    <w:rsid w:val="00B70C7D"/>
    <w:rsid w:val="00B70E8E"/>
    <w:rsid w:val="00B710CF"/>
    <w:rsid w:val="00B71925"/>
    <w:rsid w:val="00B72490"/>
    <w:rsid w:val="00B74F69"/>
    <w:rsid w:val="00B750E5"/>
    <w:rsid w:val="00B75208"/>
    <w:rsid w:val="00B758F5"/>
    <w:rsid w:val="00B76032"/>
    <w:rsid w:val="00B771D2"/>
    <w:rsid w:val="00B772F9"/>
    <w:rsid w:val="00B774CC"/>
    <w:rsid w:val="00B80BB8"/>
    <w:rsid w:val="00B8117D"/>
    <w:rsid w:val="00B814A9"/>
    <w:rsid w:val="00B81851"/>
    <w:rsid w:val="00B82D84"/>
    <w:rsid w:val="00B83798"/>
    <w:rsid w:val="00B83AD4"/>
    <w:rsid w:val="00B8448B"/>
    <w:rsid w:val="00B84721"/>
    <w:rsid w:val="00B8560B"/>
    <w:rsid w:val="00B87718"/>
    <w:rsid w:val="00B90B47"/>
    <w:rsid w:val="00B91480"/>
    <w:rsid w:val="00B91B6D"/>
    <w:rsid w:val="00B91DE1"/>
    <w:rsid w:val="00B9200C"/>
    <w:rsid w:val="00B92254"/>
    <w:rsid w:val="00B9299B"/>
    <w:rsid w:val="00B92AEE"/>
    <w:rsid w:val="00B93ADF"/>
    <w:rsid w:val="00B93D07"/>
    <w:rsid w:val="00B93F7E"/>
    <w:rsid w:val="00B948DB"/>
    <w:rsid w:val="00B95AF0"/>
    <w:rsid w:val="00B95C34"/>
    <w:rsid w:val="00B96422"/>
    <w:rsid w:val="00B975FA"/>
    <w:rsid w:val="00BA0183"/>
    <w:rsid w:val="00BA0BF8"/>
    <w:rsid w:val="00BA16BB"/>
    <w:rsid w:val="00BA1B82"/>
    <w:rsid w:val="00BA1D7B"/>
    <w:rsid w:val="00BA28CB"/>
    <w:rsid w:val="00BA302D"/>
    <w:rsid w:val="00BA3217"/>
    <w:rsid w:val="00BA37EE"/>
    <w:rsid w:val="00BA484B"/>
    <w:rsid w:val="00BA51C3"/>
    <w:rsid w:val="00BA5D43"/>
    <w:rsid w:val="00BA5F8C"/>
    <w:rsid w:val="00BA7BA6"/>
    <w:rsid w:val="00BA7C33"/>
    <w:rsid w:val="00BB093D"/>
    <w:rsid w:val="00BB0A44"/>
    <w:rsid w:val="00BB17AC"/>
    <w:rsid w:val="00BB1D75"/>
    <w:rsid w:val="00BB1DD0"/>
    <w:rsid w:val="00BB2487"/>
    <w:rsid w:val="00BB2831"/>
    <w:rsid w:val="00BB2C96"/>
    <w:rsid w:val="00BB3BA8"/>
    <w:rsid w:val="00BB47D6"/>
    <w:rsid w:val="00BB4D54"/>
    <w:rsid w:val="00BB579A"/>
    <w:rsid w:val="00BB6494"/>
    <w:rsid w:val="00BB6774"/>
    <w:rsid w:val="00BB6EA9"/>
    <w:rsid w:val="00BB71A9"/>
    <w:rsid w:val="00BB7913"/>
    <w:rsid w:val="00BC0011"/>
    <w:rsid w:val="00BC2AC8"/>
    <w:rsid w:val="00BC2CF2"/>
    <w:rsid w:val="00BC341E"/>
    <w:rsid w:val="00BC4CB3"/>
    <w:rsid w:val="00BC6432"/>
    <w:rsid w:val="00BC6BD6"/>
    <w:rsid w:val="00BC7A2B"/>
    <w:rsid w:val="00BD0DAF"/>
    <w:rsid w:val="00BD1E1C"/>
    <w:rsid w:val="00BD2DB4"/>
    <w:rsid w:val="00BD3E3C"/>
    <w:rsid w:val="00BD3FF5"/>
    <w:rsid w:val="00BD4593"/>
    <w:rsid w:val="00BD4ED9"/>
    <w:rsid w:val="00BD56D8"/>
    <w:rsid w:val="00BD69BF"/>
    <w:rsid w:val="00BD72E7"/>
    <w:rsid w:val="00BD732A"/>
    <w:rsid w:val="00BD77DB"/>
    <w:rsid w:val="00BE126A"/>
    <w:rsid w:val="00BE1377"/>
    <w:rsid w:val="00BE22DF"/>
    <w:rsid w:val="00BE2C52"/>
    <w:rsid w:val="00BE4D22"/>
    <w:rsid w:val="00BE5659"/>
    <w:rsid w:val="00BE630C"/>
    <w:rsid w:val="00BE6556"/>
    <w:rsid w:val="00BE742E"/>
    <w:rsid w:val="00BF078C"/>
    <w:rsid w:val="00BF09B4"/>
    <w:rsid w:val="00BF0C69"/>
    <w:rsid w:val="00BF1133"/>
    <w:rsid w:val="00BF1393"/>
    <w:rsid w:val="00BF2142"/>
    <w:rsid w:val="00BF35BC"/>
    <w:rsid w:val="00BF36DF"/>
    <w:rsid w:val="00BF4B29"/>
    <w:rsid w:val="00BF4CCC"/>
    <w:rsid w:val="00BF4F40"/>
    <w:rsid w:val="00BF5380"/>
    <w:rsid w:val="00BF55F3"/>
    <w:rsid w:val="00BF692B"/>
    <w:rsid w:val="00BF769B"/>
    <w:rsid w:val="00BF7F75"/>
    <w:rsid w:val="00C00AD1"/>
    <w:rsid w:val="00C00E54"/>
    <w:rsid w:val="00C00FB8"/>
    <w:rsid w:val="00C01467"/>
    <w:rsid w:val="00C01797"/>
    <w:rsid w:val="00C02981"/>
    <w:rsid w:val="00C0371D"/>
    <w:rsid w:val="00C03974"/>
    <w:rsid w:val="00C07379"/>
    <w:rsid w:val="00C076D5"/>
    <w:rsid w:val="00C07CEB"/>
    <w:rsid w:val="00C12317"/>
    <w:rsid w:val="00C12FE4"/>
    <w:rsid w:val="00C137C8"/>
    <w:rsid w:val="00C14485"/>
    <w:rsid w:val="00C14A91"/>
    <w:rsid w:val="00C151EC"/>
    <w:rsid w:val="00C15A38"/>
    <w:rsid w:val="00C15A94"/>
    <w:rsid w:val="00C1613C"/>
    <w:rsid w:val="00C173D7"/>
    <w:rsid w:val="00C175E4"/>
    <w:rsid w:val="00C176B1"/>
    <w:rsid w:val="00C201DC"/>
    <w:rsid w:val="00C20232"/>
    <w:rsid w:val="00C20462"/>
    <w:rsid w:val="00C20609"/>
    <w:rsid w:val="00C21676"/>
    <w:rsid w:val="00C21E80"/>
    <w:rsid w:val="00C221B6"/>
    <w:rsid w:val="00C22E72"/>
    <w:rsid w:val="00C24541"/>
    <w:rsid w:val="00C2546F"/>
    <w:rsid w:val="00C2587C"/>
    <w:rsid w:val="00C25E32"/>
    <w:rsid w:val="00C26D5C"/>
    <w:rsid w:val="00C27286"/>
    <w:rsid w:val="00C30B22"/>
    <w:rsid w:val="00C3139C"/>
    <w:rsid w:val="00C322D9"/>
    <w:rsid w:val="00C32342"/>
    <w:rsid w:val="00C325E3"/>
    <w:rsid w:val="00C32A49"/>
    <w:rsid w:val="00C32A66"/>
    <w:rsid w:val="00C33E57"/>
    <w:rsid w:val="00C342A6"/>
    <w:rsid w:val="00C34E1D"/>
    <w:rsid w:val="00C35A94"/>
    <w:rsid w:val="00C35AE1"/>
    <w:rsid w:val="00C35CD1"/>
    <w:rsid w:val="00C37660"/>
    <w:rsid w:val="00C4038F"/>
    <w:rsid w:val="00C40F40"/>
    <w:rsid w:val="00C41849"/>
    <w:rsid w:val="00C41CC5"/>
    <w:rsid w:val="00C42018"/>
    <w:rsid w:val="00C42324"/>
    <w:rsid w:val="00C43AF8"/>
    <w:rsid w:val="00C4436F"/>
    <w:rsid w:val="00C445B2"/>
    <w:rsid w:val="00C461D5"/>
    <w:rsid w:val="00C461FB"/>
    <w:rsid w:val="00C47116"/>
    <w:rsid w:val="00C50911"/>
    <w:rsid w:val="00C510B4"/>
    <w:rsid w:val="00C52A40"/>
    <w:rsid w:val="00C52E0D"/>
    <w:rsid w:val="00C5420F"/>
    <w:rsid w:val="00C545C8"/>
    <w:rsid w:val="00C55C1E"/>
    <w:rsid w:val="00C568B2"/>
    <w:rsid w:val="00C56946"/>
    <w:rsid w:val="00C57711"/>
    <w:rsid w:val="00C57EBE"/>
    <w:rsid w:val="00C60554"/>
    <w:rsid w:val="00C6149B"/>
    <w:rsid w:val="00C635B1"/>
    <w:rsid w:val="00C637B0"/>
    <w:rsid w:val="00C63D14"/>
    <w:rsid w:val="00C661A0"/>
    <w:rsid w:val="00C66E1D"/>
    <w:rsid w:val="00C66E9F"/>
    <w:rsid w:val="00C6747D"/>
    <w:rsid w:val="00C70BC6"/>
    <w:rsid w:val="00C710AF"/>
    <w:rsid w:val="00C715E1"/>
    <w:rsid w:val="00C71734"/>
    <w:rsid w:val="00C73877"/>
    <w:rsid w:val="00C73C46"/>
    <w:rsid w:val="00C74957"/>
    <w:rsid w:val="00C7627A"/>
    <w:rsid w:val="00C7655E"/>
    <w:rsid w:val="00C76D17"/>
    <w:rsid w:val="00C77063"/>
    <w:rsid w:val="00C77204"/>
    <w:rsid w:val="00C80B6A"/>
    <w:rsid w:val="00C81767"/>
    <w:rsid w:val="00C81E22"/>
    <w:rsid w:val="00C82C8F"/>
    <w:rsid w:val="00C833CB"/>
    <w:rsid w:val="00C83D9C"/>
    <w:rsid w:val="00C84A2C"/>
    <w:rsid w:val="00C85C73"/>
    <w:rsid w:val="00C85D3C"/>
    <w:rsid w:val="00C8646F"/>
    <w:rsid w:val="00C867FD"/>
    <w:rsid w:val="00C868D4"/>
    <w:rsid w:val="00C86A89"/>
    <w:rsid w:val="00C921D7"/>
    <w:rsid w:val="00C92834"/>
    <w:rsid w:val="00C92908"/>
    <w:rsid w:val="00C93582"/>
    <w:rsid w:val="00C93AC3"/>
    <w:rsid w:val="00C93CE1"/>
    <w:rsid w:val="00C93D93"/>
    <w:rsid w:val="00C94979"/>
    <w:rsid w:val="00C94D8C"/>
    <w:rsid w:val="00CA0A2F"/>
    <w:rsid w:val="00CA1DBE"/>
    <w:rsid w:val="00CA21A3"/>
    <w:rsid w:val="00CA2EB5"/>
    <w:rsid w:val="00CA3026"/>
    <w:rsid w:val="00CA3C54"/>
    <w:rsid w:val="00CA484D"/>
    <w:rsid w:val="00CA5754"/>
    <w:rsid w:val="00CA732E"/>
    <w:rsid w:val="00CA7F83"/>
    <w:rsid w:val="00CB1164"/>
    <w:rsid w:val="00CB1DF6"/>
    <w:rsid w:val="00CB2545"/>
    <w:rsid w:val="00CB50B3"/>
    <w:rsid w:val="00CB5544"/>
    <w:rsid w:val="00CB692A"/>
    <w:rsid w:val="00CB70E4"/>
    <w:rsid w:val="00CB716E"/>
    <w:rsid w:val="00CB72A3"/>
    <w:rsid w:val="00CC025A"/>
    <w:rsid w:val="00CC238C"/>
    <w:rsid w:val="00CC32FF"/>
    <w:rsid w:val="00CC47D5"/>
    <w:rsid w:val="00CC6C90"/>
    <w:rsid w:val="00CC77E7"/>
    <w:rsid w:val="00CC7F23"/>
    <w:rsid w:val="00CD02F8"/>
    <w:rsid w:val="00CD0E61"/>
    <w:rsid w:val="00CD2872"/>
    <w:rsid w:val="00CD2B6A"/>
    <w:rsid w:val="00CD2B81"/>
    <w:rsid w:val="00CD594D"/>
    <w:rsid w:val="00CD5DC2"/>
    <w:rsid w:val="00CD62E6"/>
    <w:rsid w:val="00CE041E"/>
    <w:rsid w:val="00CE0A52"/>
    <w:rsid w:val="00CE1B3F"/>
    <w:rsid w:val="00CE383F"/>
    <w:rsid w:val="00CE467A"/>
    <w:rsid w:val="00CE4F70"/>
    <w:rsid w:val="00CE588D"/>
    <w:rsid w:val="00CE593E"/>
    <w:rsid w:val="00CE6BBF"/>
    <w:rsid w:val="00CE7263"/>
    <w:rsid w:val="00CE7895"/>
    <w:rsid w:val="00CE79D1"/>
    <w:rsid w:val="00CE7F5F"/>
    <w:rsid w:val="00CF01D6"/>
    <w:rsid w:val="00CF0C09"/>
    <w:rsid w:val="00CF21BE"/>
    <w:rsid w:val="00CF2FF8"/>
    <w:rsid w:val="00CF47CF"/>
    <w:rsid w:val="00CF4F61"/>
    <w:rsid w:val="00CF50AA"/>
    <w:rsid w:val="00CF5790"/>
    <w:rsid w:val="00CF601F"/>
    <w:rsid w:val="00CF6030"/>
    <w:rsid w:val="00CF625A"/>
    <w:rsid w:val="00CF63ED"/>
    <w:rsid w:val="00CF72DD"/>
    <w:rsid w:val="00CF7E4F"/>
    <w:rsid w:val="00D00341"/>
    <w:rsid w:val="00D00632"/>
    <w:rsid w:val="00D00D1D"/>
    <w:rsid w:val="00D00F37"/>
    <w:rsid w:val="00D018F1"/>
    <w:rsid w:val="00D02571"/>
    <w:rsid w:val="00D02AC4"/>
    <w:rsid w:val="00D05A28"/>
    <w:rsid w:val="00D06291"/>
    <w:rsid w:val="00D0750F"/>
    <w:rsid w:val="00D10592"/>
    <w:rsid w:val="00D10DD1"/>
    <w:rsid w:val="00D1135D"/>
    <w:rsid w:val="00D15C09"/>
    <w:rsid w:val="00D163C1"/>
    <w:rsid w:val="00D16D9F"/>
    <w:rsid w:val="00D16E89"/>
    <w:rsid w:val="00D1771A"/>
    <w:rsid w:val="00D20035"/>
    <w:rsid w:val="00D201DA"/>
    <w:rsid w:val="00D20BA8"/>
    <w:rsid w:val="00D22874"/>
    <w:rsid w:val="00D22CA4"/>
    <w:rsid w:val="00D23C7B"/>
    <w:rsid w:val="00D24566"/>
    <w:rsid w:val="00D2513E"/>
    <w:rsid w:val="00D26424"/>
    <w:rsid w:val="00D30175"/>
    <w:rsid w:val="00D3054B"/>
    <w:rsid w:val="00D30A12"/>
    <w:rsid w:val="00D31546"/>
    <w:rsid w:val="00D31F64"/>
    <w:rsid w:val="00D31F82"/>
    <w:rsid w:val="00D32764"/>
    <w:rsid w:val="00D3392D"/>
    <w:rsid w:val="00D35598"/>
    <w:rsid w:val="00D35EE2"/>
    <w:rsid w:val="00D36D54"/>
    <w:rsid w:val="00D36D9D"/>
    <w:rsid w:val="00D407EA"/>
    <w:rsid w:val="00D40B54"/>
    <w:rsid w:val="00D41574"/>
    <w:rsid w:val="00D41A74"/>
    <w:rsid w:val="00D41C9C"/>
    <w:rsid w:val="00D423C7"/>
    <w:rsid w:val="00D425D9"/>
    <w:rsid w:val="00D429F7"/>
    <w:rsid w:val="00D43073"/>
    <w:rsid w:val="00D448AA"/>
    <w:rsid w:val="00D453CF"/>
    <w:rsid w:val="00D465FF"/>
    <w:rsid w:val="00D46E8C"/>
    <w:rsid w:val="00D47516"/>
    <w:rsid w:val="00D50026"/>
    <w:rsid w:val="00D500D2"/>
    <w:rsid w:val="00D50B47"/>
    <w:rsid w:val="00D51464"/>
    <w:rsid w:val="00D5172A"/>
    <w:rsid w:val="00D51AA0"/>
    <w:rsid w:val="00D51CB7"/>
    <w:rsid w:val="00D525A4"/>
    <w:rsid w:val="00D52C6E"/>
    <w:rsid w:val="00D53429"/>
    <w:rsid w:val="00D53872"/>
    <w:rsid w:val="00D546FA"/>
    <w:rsid w:val="00D55969"/>
    <w:rsid w:val="00D55F7C"/>
    <w:rsid w:val="00D56125"/>
    <w:rsid w:val="00D56958"/>
    <w:rsid w:val="00D56CCA"/>
    <w:rsid w:val="00D572F8"/>
    <w:rsid w:val="00D579CA"/>
    <w:rsid w:val="00D605D7"/>
    <w:rsid w:val="00D6062C"/>
    <w:rsid w:val="00D61E8F"/>
    <w:rsid w:val="00D61EBE"/>
    <w:rsid w:val="00D633AA"/>
    <w:rsid w:val="00D64DE7"/>
    <w:rsid w:val="00D668E0"/>
    <w:rsid w:val="00D66A03"/>
    <w:rsid w:val="00D66FC2"/>
    <w:rsid w:val="00D673FB"/>
    <w:rsid w:val="00D67DB1"/>
    <w:rsid w:val="00D700D3"/>
    <w:rsid w:val="00D7098F"/>
    <w:rsid w:val="00D70DD4"/>
    <w:rsid w:val="00D70E19"/>
    <w:rsid w:val="00D72B0B"/>
    <w:rsid w:val="00D73C82"/>
    <w:rsid w:val="00D73FB5"/>
    <w:rsid w:val="00D75096"/>
    <w:rsid w:val="00D77F38"/>
    <w:rsid w:val="00D8018E"/>
    <w:rsid w:val="00D80361"/>
    <w:rsid w:val="00D81EC4"/>
    <w:rsid w:val="00D82B64"/>
    <w:rsid w:val="00D83ED8"/>
    <w:rsid w:val="00D8469F"/>
    <w:rsid w:val="00D84F6C"/>
    <w:rsid w:val="00D855AF"/>
    <w:rsid w:val="00D860BD"/>
    <w:rsid w:val="00D86123"/>
    <w:rsid w:val="00D87089"/>
    <w:rsid w:val="00D870B3"/>
    <w:rsid w:val="00D87637"/>
    <w:rsid w:val="00D879D8"/>
    <w:rsid w:val="00D87FF3"/>
    <w:rsid w:val="00D918BD"/>
    <w:rsid w:val="00D91A12"/>
    <w:rsid w:val="00D91F7D"/>
    <w:rsid w:val="00D9294B"/>
    <w:rsid w:val="00D92DA2"/>
    <w:rsid w:val="00D930B5"/>
    <w:rsid w:val="00D933D1"/>
    <w:rsid w:val="00D95DFC"/>
    <w:rsid w:val="00D95F58"/>
    <w:rsid w:val="00DA0724"/>
    <w:rsid w:val="00DA208E"/>
    <w:rsid w:val="00DA2185"/>
    <w:rsid w:val="00DA2964"/>
    <w:rsid w:val="00DA5544"/>
    <w:rsid w:val="00DA58CA"/>
    <w:rsid w:val="00DA615F"/>
    <w:rsid w:val="00DA64C6"/>
    <w:rsid w:val="00DA6B55"/>
    <w:rsid w:val="00DA6FB0"/>
    <w:rsid w:val="00DB053C"/>
    <w:rsid w:val="00DB0BBC"/>
    <w:rsid w:val="00DB1124"/>
    <w:rsid w:val="00DB1A45"/>
    <w:rsid w:val="00DB42AF"/>
    <w:rsid w:val="00DB45F9"/>
    <w:rsid w:val="00DB4B98"/>
    <w:rsid w:val="00DB63F2"/>
    <w:rsid w:val="00DB74F7"/>
    <w:rsid w:val="00DB7E46"/>
    <w:rsid w:val="00DC0A85"/>
    <w:rsid w:val="00DC0BED"/>
    <w:rsid w:val="00DC0E2B"/>
    <w:rsid w:val="00DC0E54"/>
    <w:rsid w:val="00DC1076"/>
    <w:rsid w:val="00DC1E3C"/>
    <w:rsid w:val="00DC1F6C"/>
    <w:rsid w:val="00DC4906"/>
    <w:rsid w:val="00DC52B6"/>
    <w:rsid w:val="00DC7C5F"/>
    <w:rsid w:val="00DD0BA4"/>
    <w:rsid w:val="00DD19E4"/>
    <w:rsid w:val="00DD1B61"/>
    <w:rsid w:val="00DD1CE2"/>
    <w:rsid w:val="00DD21C8"/>
    <w:rsid w:val="00DD2A8C"/>
    <w:rsid w:val="00DD2E90"/>
    <w:rsid w:val="00DD4B87"/>
    <w:rsid w:val="00DD56A9"/>
    <w:rsid w:val="00DD5B84"/>
    <w:rsid w:val="00DD5C06"/>
    <w:rsid w:val="00DD6F8D"/>
    <w:rsid w:val="00DD7360"/>
    <w:rsid w:val="00DD7B80"/>
    <w:rsid w:val="00DE0663"/>
    <w:rsid w:val="00DE0C11"/>
    <w:rsid w:val="00DE1D3A"/>
    <w:rsid w:val="00DE2F22"/>
    <w:rsid w:val="00DE4089"/>
    <w:rsid w:val="00DE45BA"/>
    <w:rsid w:val="00DE550D"/>
    <w:rsid w:val="00DE5A25"/>
    <w:rsid w:val="00DE6476"/>
    <w:rsid w:val="00DE754A"/>
    <w:rsid w:val="00DE78C8"/>
    <w:rsid w:val="00DF0E46"/>
    <w:rsid w:val="00DF204C"/>
    <w:rsid w:val="00DF228B"/>
    <w:rsid w:val="00DF3A08"/>
    <w:rsid w:val="00DF3F3B"/>
    <w:rsid w:val="00DF4695"/>
    <w:rsid w:val="00DF6E9E"/>
    <w:rsid w:val="00DF7133"/>
    <w:rsid w:val="00DF736C"/>
    <w:rsid w:val="00DF790C"/>
    <w:rsid w:val="00DF7FB2"/>
    <w:rsid w:val="00DF7FD0"/>
    <w:rsid w:val="00E00DF2"/>
    <w:rsid w:val="00E029E3"/>
    <w:rsid w:val="00E03156"/>
    <w:rsid w:val="00E03363"/>
    <w:rsid w:val="00E03760"/>
    <w:rsid w:val="00E04086"/>
    <w:rsid w:val="00E048EC"/>
    <w:rsid w:val="00E04BA2"/>
    <w:rsid w:val="00E068AD"/>
    <w:rsid w:val="00E070E0"/>
    <w:rsid w:val="00E073C4"/>
    <w:rsid w:val="00E07C60"/>
    <w:rsid w:val="00E10ED1"/>
    <w:rsid w:val="00E110A3"/>
    <w:rsid w:val="00E11234"/>
    <w:rsid w:val="00E11FF3"/>
    <w:rsid w:val="00E12E90"/>
    <w:rsid w:val="00E137C9"/>
    <w:rsid w:val="00E140E1"/>
    <w:rsid w:val="00E14D4B"/>
    <w:rsid w:val="00E15682"/>
    <w:rsid w:val="00E158D4"/>
    <w:rsid w:val="00E16F85"/>
    <w:rsid w:val="00E17AA4"/>
    <w:rsid w:val="00E20E6B"/>
    <w:rsid w:val="00E21306"/>
    <w:rsid w:val="00E2144B"/>
    <w:rsid w:val="00E2169C"/>
    <w:rsid w:val="00E217F3"/>
    <w:rsid w:val="00E222F8"/>
    <w:rsid w:val="00E22E0D"/>
    <w:rsid w:val="00E23188"/>
    <w:rsid w:val="00E253EF"/>
    <w:rsid w:val="00E26C74"/>
    <w:rsid w:val="00E315F5"/>
    <w:rsid w:val="00E3172F"/>
    <w:rsid w:val="00E31870"/>
    <w:rsid w:val="00E32989"/>
    <w:rsid w:val="00E3434B"/>
    <w:rsid w:val="00E3558A"/>
    <w:rsid w:val="00E35E9D"/>
    <w:rsid w:val="00E35F2E"/>
    <w:rsid w:val="00E40C9A"/>
    <w:rsid w:val="00E41CDD"/>
    <w:rsid w:val="00E42932"/>
    <w:rsid w:val="00E42CBD"/>
    <w:rsid w:val="00E42DD2"/>
    <w:rsid w:val="00E4319B"/>
    <w:rsid w:val="00E4332B"/>
    <w:rsid w:val="00E44BF2"/>
    <w:rsid w:val="00E46378"/>
    <w:rsid w:val="00E46554"/>
    <w:rsid w:val="00E46BB6"/>
    <w:rsid w:val="00E46DCF"/>
    <w:rsid w:val="00E479A3"/>
    <w:rsid w:val="00E500BE"/>
    <w:rsid w:val="00E513FE"/>
    <w:rsid w:val="00E52834"/>
    <w:rsid w:val="00E5358A"/>
    <w:rsid w:val="00E54676"/>
    <w:rsid w:val="00E5502A"/>
    <w:rsid w:val="00E5522A"/>
    <w:rsid w:val="00E566EA"/>
    <w:rsid w:val="00E6040F"/>
    <w:rsid w:val="00E60D78"/>
    <w:rsid w:val="00E61885"/>
    <w:rsid w:val="00E63355"/>
    <w:rsid w:val="00E65B21"/>
    <w:rsid w:val="00E65BBF"/>
    <w:rsid w:val="00E6637A"/>
    <w:rsid w:val="00E66A8B"/>
    <w:rsid w:val="00E67288"/>
    <w:rsid w:val="00E7100F"/>
    <w:rsid w:val="00E7195C"/>
    <w:rsid w:val="00E71D92"/>
    <w:rsid w:val="00E72964"/>
    <w:rsid w:val="00E72A3F"/>
    <w:rsid w:val="00E73869"/>
    <w:rsid w:val="00E73B5B"/>
    <w:rsid w:val="00E744E2"/>
    <w:rsid w:val="00E74B90"/>
    <w:rsid w:val="00E74F21"/>
    <w:rsid w:val="00E77A24"/>
    <w:rsid w:val="00E801AE"/>
    <w:rsid w:val="00E802DF"/>
    <w:rsid w:val="00E80997"/>
    <w:rsid w:val="00E8105E"/>
    <w:rsid w:val="00E814E5"/>
    <w:rsid w:val="00E823DE"/>
    <w:rsid w:val="00E82F9D"/>
    <w:rsid w:val="00E84813"/>
    <w:rsid w:val="00E84C91"/>
    <w:rsid w:val="00E852CB"/>
    <w:rsid w:val="00E85BF0"/>
    <w:rsid w:val="00E87CBE"/>
    <w:rsid w:val="00E9046B"/>
    <w:rsid w:val="00E91A7C"/>
    <w:rsid w:val="00E92248"/>
    <w:rsid w:val="00E942EA"/>
    <w:rsid w:val="00E95B0C"/>
    <w:rsid w:val="00E96581"/>
    <w:rsid w:val="00E97668"/>
    <w:rsid w:val="00EA1A81"/>
    <w:rsid w:val="00EA2585"/>
    <w:rsid w:val="00EA294B"/>
    <w:rsid w:val="00EA3609"/>
    <w:rsid w:val="00EA360D"/>
    <w:rsid w:val="00EA453A"/>
    <w:rsid w:val="00EA4C1C"/>
    <w:rsid w:val="00EA5103"/>
    <w:rsid w:val="00EA52A3"/>
    <w:rsid w:val="00EA5367"/>
    <w:rsid w:val="00EA56DE"/>
    <w:rsid w:val="00EA5E34"/>
    <w:rsid w:val="00EA65C2"/>
    <w:rsid w:val="00EA67EE"/>
    <w:rsid w:val="00EA6CC6"/>
    <w:rsid w:val="00EA6DC4"/>
    <w:rsid w:val="00EA74D7"/>
    <w:rsid w:val="00EA7AB3"/>
    <w:rsid w:val="00EA7BD2"/>
    <w:rsid w:val="00EA7CA4"/>
    <w:rsid w:val="00EB0680"/>
    <w:rsid w:val="00EB148D"/>
    <w:rsid w:val="00EB1BA1"/>
    <w:rsid w:val="00EB23FE"/>
    <w:rsid w:val="00EB28C2"/>
    <w:rsid w:val="00EB2AFB"/>
    <w:rsid w:val="00EB2CEC"/>
    <w:rsid w:val="00EB33F1"/>
    <w:rsid w:val="00EB3738"/>
    <w:rsid w:val="00EB3C94"/>
    <w:rsid w:val="00EB591F"/>
    <w:rsid w:val="00EB61D0"/>
    <w:rsid w:val="00EB6749"/>
    <w:rsid w:val="00EB696E"/>
    <w:rsid w:val="00EB6D75"/>
    <w:rsid w:val="00EB72B3"/>
    <w:rsid w:val="00EB7DB0"/>
    <w:rsid w:val="00EC01B8"/>
    <w:rsid w:val="00EC029D"/>
    <w:rsid w:val="00EC1030"/>
    <w:rsid w:val="00EC199F"/>
    <w:rsid w:val="00EC1AF4"/>
    <w:rsid w:val="00EC2E53"/>
    <w:rsid w:val="00EC3869"/>
    <w:rsid w:val="00EC47E6"/>
    <w:rsid w:val="00EC5510"/>
    <w:rsid w:val="00EC55DF"/>
    <w:rsid w:val="00EC627A"/>
    <w:rsid w:val="00EC674C"/>
    <w:rsid w:val="00EC6768"/>
    <w:rsid w:val="00EC6E89"/>
    <w:rsid w:val="00EC6F5A"/>
    <w:rsid w:val="00EC73B5"/>
    <w:rsid w:val="00ED0404"/>
    <w:rsid w:val="00ED0757"/>
    <w:rsid w:val="00ED339C"/>
    <w:rsid w:val="00ED3917"/>
    <w:rsid w:val="00ED3F02"/>
    <w:rsid w:val="00ED440C"/>
    <w:rsid w:val="00ED44F1"/>
    <w:rsid w:val="00ED6B12"/>
    <w:rsid w:val="00ED7B5B"/>
    <w:rsid w:val="00EE019A"/>
    <w:rsid w:val="00EE0903"/>
    <w:rsid w:val="00EE2F6E"/>
    <w:rsid w:val="00EE4114"/>
    <w:rsid w:val="00EE4517"/>
    <w:rsid w:val="00EE47AB"/>
    <w:rsid w:val="00EE58D1"/>
    <w:rsid w:val="00EE5AAC"/>
    <w:rsid w:val="00EE5BD4"/>
    <w:rsid w:val="00EF02A6"/>
    <w:rsid w:val="00EF067B"/>
    <w:rsid w:val="00EF0732"/>
    <w:rsid w:val="00EF111E"/>
    <w:rsid w:val="00EF22D6"/>
    <w:rsid w:val="00EF2590"/>
    <w:rsid w:val="00EF2A1E"/>
    <w:rsid w:val="00EF4070"/>
    <w:rsid w:val="00EF4710"/>
    <w:rsid w:val="00EF5A85"/>
    <w:rsid w:val="00EF6825"/>
    <w:rsid w:val="00EF7AFE"/>
    <w:rsid w:val="00EF7BEA"/>
    <w:rsid w:val="00F00184"/>
    <w:rsid w:val="00F00647"/>
    <w:rsid w:val="00F00E82"/>
    <w:rsid w:val="00F016A2"/>
    <w:rsid w:val="00F0252F"/>
    <w:rsid w:val="00F02565"/>
    <w:rsid w:val="00F02E4D"/>
    <w:rsid w:val="00F036AD"/>
    <w:rsid w:val="00F04AD3"/>
    <w:rsid w:val="00F067EE"/>
    <w:rsid w:val="00F06AEF"/>
    <w:rsid w:val="00F10042"/>
    <w:rsid w:val="00F107AA"/>
    <w:rsid w:val="00F110C9"/>
    <w:rsid w:val="00F114DD"/>
    <w:rsid w:val="00F1404E"/>
    <w:rsid w:val="00F14B4F"/>
    <w:rsid w:val="00F14CC7"/>
    <w:rsid w:val="00F14D90"/>
    <w:rsid w:val="00F14DD2"/>
    <w:rsid w:val="00F14E8C"/>
    <w:rsid w:val="00F1573C"/>
    <w:rsid w:val="00F1750E"/>
    <w:rsid w:val="00F213D6"/>
    <w:rsid w:val="00F219F5"/>
    <w:rsid w:val="00F2227E"/>
    <w:rsid w:val="00F22DA6"/>
    <w:rsid w:val="00F238B6"/>
    <w:rsid w:val="00F24E3B"/>
    <w:rsid w:val="00F25611"/>
    <w:rsid w:val="00F26664"/>
    <w:rsid w:val="00F277D2"/>
    <w:rsid w:val="00F3030F"/>
    <w:rsid w:val="00F30C79"/>
    <w:rsid w:val="00F3268F"/>
    <w:rsid w:val="00F32F23"/>
    <w:rsid w:val="00F34397"/>
    <w:rsid w:val="00F345FA"/>
    <w:rsid w:val="00F3591D"/>
    <w:rsid w:val="00F36286"/>
    <w:rsid w:val="00F3649D"/>
    <w:rsid w:val="00F3686D"/>
    <w:rsid w:val="00F36DD3"/>
    <w:rsid w:val="00F40AAD"/>
    <w:rsid w:val="00F41749"/>
    <w:rsid w:val="00F41B17"/>
    <w:rsid w:val="00F41BC5"/>
    <w:rsid w:val="00F42259"/>
    <w:rsid w:val="00F42769"/>
    <w:rsid w:val="00F434E8"/>
    <w:rsid w:val="00F44B2E"/>
    <w:rsid w:val="00F44EA9"/>
    <w:rsid w:val="00F44EF1"/>
    <w:rsid w:val="00F45735"/>
    <w:rsid w:val="00F46157"/>
    <w:rsid w:val="00F467DF"/>
    <w:rsid w:val="00F4703D"/>
    <w:rsid w:val="00F47EEE"/>
    <w:rsid w:val="00F5193E"/>
    <w:rsid w:val="00F54537"/>
    <w:rsid w:val="00F54A18"/>
    <w:rsid w:val="00F54B13"/>
    <w:rsid w:val="00F54BD1"/>
    <w:rsid w:val="00F550D0"/>
    <w:rsid w:val="00F5568D"/>
    <w:rsid w:val="00F55A19"/>
    <w:rsid w:val="00F565AB"/>
    <w:rsid w:val="00F56604"/>
    <w:rsid w:val="00F56BC4"/>
    <w:rsid w:val="00F60184"/>
    <w:rsid w:val="00F61A4E"/>
    <w:rsid w:val="00F61F81"/>
    <w:rsid w:val="00F6212C"/>
    <w:rsid w:val="00F62F28"/>
    <w:rsid w:val="00F6418A"/>
    <w:rsid w:val="00F64284"/>
    <w:rsid w:val="00F65DDE"/>
    <w:rsid w:val="00F66C4E"/>
    <w:rsid w:val="00F6738D"/>
    <w:rsid w:val="00F70559"/>
    <w:rsid w:val="00F70A47"/>
    <w:rsid w:val="00F71417"/>
    <w:rsid w:val="00F720A8"/>
    <w:rsid w:val="00F73BCE"/>
    <w:rsid w:val="00F76E58"/>
    <w:rsid w:val="00F77135"/>
    <w:rsid w:val="00F801A1"/>
    <w:rsid w:val="00F80492"/>
    <w:rsid w:val="00F81C8B"/>
    <w:rsid w:val="00F828AE"/>
    <w:rsid w:val="00F82B42"/>
    <w:rsid w:val="00F839A0"/>
    <w:rsid w:val="00F840CC"/>
    <w:rsid w:val="00F84499"/>
    <w:rsid w:val="00F85532"/>
    <w:rsid w:val="00F8587A"/>
    <w:rsid w:val="00F862BE"/>
    <w:rsid w:val="00F870BB"/>
    <w:rsid w:val="00F90A34"/>
    <w:rsid w:val="00F90D27"/>
    <w:rsid w:val="00F911C5"/>
    <w:rsid w:val="00F91E57"/>
    <w:rsid w:val="00F92713"/>
    <w:rsid w:val="00F94E4F"/>
    <w:rsid w:val="00F9650C"/>
    <w:rsid w:val="00FA07B8"/>
    <w:rsid w:val="00FA0C0B"/>
    <w:rsid w:val="00FA1054"/>
    <w:rsid w:val="00FA1573"/>
    <w:rsid w:val="00FA3242"/>
    <w:rsid w:val="00FA34CE"/>
    <w:rsid w:val="00FA532B"/>
    <w:rsid w:val="00FA560F"/>
    <w:rsid w:val="00FA5866"/>
    <w:rsid w:val="00FA62AD"/>
    <w:rsid w:val="00FA6B2B"/>
    <w:rsid w:val="00FA722F"/>
    <w:rsid w:val="00FA730B"/>
    <w:rsid w:val="00FA7FEE"/>
    <w:rsid w:val="00FB07F5"/>
    <w:rsid w:val="00FB1DDF"/>
    <w:rsid w:val="00FB2C14"/>
    <w:rsid w:val="00FB4079"/>
    <w:rsid w:val="00FB49AE"/>
    <w:rsid w:val="00FB6BF3"/>
    <w:rsid w:val="00FB6EFF"/>
    <w:rsid w:val="00FB7966"/>
    <w:rsid w:val="00FB7EA0"/>
    <w:rsid w:val="00FC048D"/>
    <w:rsid w:val="00FC04AF"/>
    <w:rsid w:val="00FC0968"/>
    <w:rsid w:val="00FC19F8"/>
    <w:rsid w:val="00FC2543"/>
    <w:rsid w:val="00FC2FD7"/>
    <w:rsid w:val="00FC3BFD"/>
    <w:rsid w:val="00FC470F"/>
    <w:rsid w:val="00FC4963"/>
    <w:rsid w:val="00FC55FE"/>
    <w:rsid w:val="00FC5E16"/>
    <w:rsid w:val="00FD036E"/>
    <w:rsid w:val="00FD1349"/>
    <w:rsid w:val="00FD1C22"/>
    <w:rsid w:val="00FD211F"/>
    <w:rsid w:val="00FD346F"/>
    <w:rsid w:val="00FD3BF2"/>
    <w:rsid w:val="00FD4FE4"/>
    <w:rsid w:val="00FD60AB"/>
    <w:rsid w:val="00FD62CA"/>
    <w:rsid w:val="00FD6AFE"/>
    <w:rsid w:val="00FD7B85"/>
    <w:rsid w:val="00FE021D"/>
    <w:rsid w:val="00FE12C1"/>
    <w:rsid w:val="00FE135A"/>
    <w:rsid w:val="00FE16D1"/>
    <w:rsid w:val="00FE18BB"/>
    <w:rsid w:val="00FE25FC"/>
    <w:rsid w:val="00FE31B9"/>
    <w:rsid w:val="00FE3229"/>
    <w:rsid w:val="00FE3DEE"/>
    <w:rsid w:val="00FE4381"/>
    <w:rsid w:val="00FE53D0"/>
    <w:rsid w:val="00FE672B"/>
    <w:rsid w:val="00FE6B73"/>
    <w:rsid w:val="00FE6F32"/>
    <w:rsid w:val="00FE7337"/>
    <w:rsid w:val="00FE73F9"/>
    <w:rsid w:val="00FE7ACC"/>
    <w:rsid w:val="00FF0D2E"/>
    <w:rsid w:val="00FF0FEA"/>
    <w:rsid w:val="00FF26F0"/>
    <w:rsid w:val="00FF2810"/>
    <w:rsid w:val="00FF2F80"/>
    <w:rsid w:val="00FF3452"/>
    <w:rsid w:val="00FF3E72"/>
    <w:rsid w:val="00FF49E6"/>
    <w:rsid w:val="00FF63D5"/>
    <w:rsid w:val="00FF7B2D"/>
    <w:rsid w:val="00FF7CFD"/>
    <w:rsid w:val="00FF7EBC"/>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86967A"/>
  <w15:docId w15:val="{3AFC692D-B29A-4C4A-B3C9-6D892EDCE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25733"/>
    <w:pPr>
      <w:spacing w:after="160" w:line="259" w:lineRule="auto"/>
    </w:pPr>
    <w:rPr>
      <w:sz w:val="22"/>
      <w:szCs w:val="22"/>
      <w:lang w:eastAsia="en-US"/>
    </w:rPr>
  </w:style>
  <w:style w:type="paragraph" w:styleId="Nagwek1">
    <w:name w:val="heading 1"/>
    <w:basedOn w:val="Normalny"/>
    <w:next w:val="Normalny"/>
    <w:link w:val="Nagwek1Znak"/>
    <w:uiPriority w:val="9"/>
    <w:qFormat/>
    <w:rsid w:val="00AB0193"/>
    <w:pPr>
      <w:keepNext/>
      <w:numPr>
        <w:numId w:val="15"/>
      </w:numPr>
      <w:pBdr>
        <w:top w:val="single" w:sz="4" w:space="6" w:color="auto"/>
        <w:left w:val="single" w:sz="4" w:space="4" w:color="auto"/>
        <w:bottom w:val="single" w:sz="4" w:space="6" w:color="auto"/>
        <w:right w:val="single" w:sz="4" w:space="4" w:color="auto"/>
      </w:pBdr>
      <w:shd w:val="clear" w:color="auto" w:fill="BDD6EE"/>
      <w:spacing w:before="200" w:after="200" w:line="240" w:lineRule="auto"/>
      <w:outlineLvl w:val="0"/>
    </w:pPr>
    <w:rPr>
      <w:rFonts w:eastAsia="Times New Roman"/>
      <w:b/>
      <w:bCs/>
      <w:i/>
      <w:iCs/>
      <w:sz w:val="28"/>
      <w:szCs w:val="28"/>
    </w:rPr>
  </w:style>
  <w:style w:type="paragraph" w:styleId="Nagwek2">
    <w:name w:val="heading 2"/>
    <w:basedOn w:val="Normalny"/>
    <w:link w:val="Nagwek2Znak"/>
    <w:qFormat/>
    <w:rsid w:val="00AB0193"/>
    <w:pPr>
      <w:keepLines/>
      <w:numPr>
        <w:ilvl w:val="1"/>
        <w:numId w:val="15"/>
      </w:numPr>
      <w:spacing w:before="40" w:after="0" w:line="240" w:lineRule="auto"/>
      <w:outlineLvl w:val="1"/>
    </w:pPr>
    <w:rPr>
      <w:rFonts w:eastAsia="Times New Roman"/>
      <w:sz w:val="24"/>
      <w:szCs w:val="24"/>
    </w:rPr>
  </w:style>
  <w:style w:type="paragraph" w:styleId="Nagwek3">
    <w:name w:val="heading 3"/>
    <w:basedOn w:val="Normalny"/>
    <w:next w:val="Normalny"/>
    <w:link w:val="Nagwek3Znak"/>
    <w:uiPriority w:val="9"/>
    <w:qFormat/>
    <w:rsid w:val="00627ED8"/>
    <w:pPr>
      <w:keepNext/>
      <w:keepLines/>
      <w:spacing w:before="40" w:after="0"/>
      <w:outlineLvl w:val="2"/>
    </w:pPr>
    <w:rPr>
      <w:rFonts w:ascii="Calibri Light" w:eastAsia="Times New Roman" w:hAnsi="Calibri Light"/>
      <w:color w:val="1F4D78"/>
      <w:sz w:val="24"/>
      <w:szCs w:val="24"/>
    </w:rPr>
  </w:style>
  <w:style w:type="paragraph" w:styleId="Nagwek4">
    <w:name w:val="heading 4"/>
    <w:basedOn w:val="Normalny"/>
    <w:next w:val="Normalny"/>
    <w:link w:val="Nagwek4Znak"/>
    <w:qFormat/>
    <w:rsid w:val="00AB0193"/>
    <w:pPr>
      <w:keepNext/>
      <w:keepLines/>
      <w:numPr>
        <w:ilvl w:val="3"/>
        <w:numId w:val="15"/>
      </w:numPr>
      <w:spacing w:before="40" w:after="0"/>
      <w:outlineLvl w:val="3"/>
    </w:pPr>
    <w:rPr>
      <w:rFonts w:ascii="Calibri Light" w:eastAsia="Times New Roman" w:hAnsi="Calibri Light"/>
      <w:i/>
      <w:iCs/>
      <w:color w:val="2E74B5"/>
      <w:sz w:val="20"/>
      <w:szCs w:val="20"/>
    </w:rPr>
  </w:style>
  <w:style w:type="paragraph" w:styleId="Nagwek5">
    <w:name w:val="heading 5"/>
    <w:basedOn w:val="Normalny"/>
    <w:next w:val="Normalny"/>
    <w:link w:val="Nagwek5Znak"/>
    <w:uiPriority w:val="9"/>
    <w:qFormat/>
    <w:rsid w:val="00AB0193"/>
    <w:pPr>
      <w:keepNext/>
      <w:keepLines/>
      <w:numPr>
        <w:ilvl w:val="4"/>
        <w:numId w:val="15"/>
      </w:numPr>
      <w:spacing w:before="40" w:after="0"/>
      <w:outlineLvl w:val="4"/>
    </w:pPr>
    <w:rPr>
      <w:rFonts w:ascii="Calibri Light" w:eastAsia="Times New Roman" w:hAnsi="Calibri Light"/>
      <w:color w:val="2E74B5"/>
      <w:sz w:val="20"/>
      <w:szCs w:val="20"/>
    </w:rPr>
  </w:style>
  <w:style w:type="paragraph" w:styleId="Nagwek6">
    <w:name w:val="heading 6"/>
    <w:basedOn w:val="Normalny"/>
    <w:next w:val="Normalny"/>
    <w:link w:val="Nagwek6Znak"/>
    <w:uiPriority w:val="9"/>
    <w:qFormat/>
    <w:rsid w:val="00AB0193"/>
    <w:pPr>
      <w:keepNext/>
      <w:keepLines/>
      <w:numPr>
        <w:ilvl w:val="5"/>
        <w:numId w:val="15"/>
      </w:numPr>
      <w:spacing w:before="40" w:after="0"/>
      <w:outlineLvl w:val="5"/>
    </w:pPr>
    <w:rPr>
      <w:rFonts w:ascii="Calibri Light" w:eastAsia="Times New Roman" w:hAnsi="Calibri Light"/>
      <w:color w:val="1F4D78"/>
      <w:sz w:val="20"/>
      <w:szCs w:val="20"/>
    </w:rPr>
  </w:style>
  <w:style w:type="paragraph" w:styleId="Nagwek7">
    <w:name w:val="heading 7"/>
    <w:basedOn w:val="Normalny"/>
    <w:next w:val="Normalny"/>
    <w:link w:val="Nagwek7Znak"/>
    <w:uiPriority w:val="9"/>
    <w:qFormat/>
    <w:rsid w:val="00AB0193"/>
    <w:pPr>
      <w:keepNext/>
      <w:keepLines/>
      <w:numPr>
        <w:ilvl w:val="6"/>
        <w:numId w:val="15"/>
      </w:numPr>
      <w:spacing w:before="40" w:after="0"/>
      <w:outlineLvl w:val="6"/>
    </w:pPr>
    <w:rPr>
      <w:rFonts w:ascii="Calibri Light" w:eastAsia="Times New Roman" w:hAnsi="Calibri Light"/>
      <w:i/>
      <w:iCs/>
      <w:color w:val="1F4D78"/>
      <w:sz w:val="20"/>
      <w:szCs w:val="20"/>
    </w:rPr>
  </w:style>
  <w:style w:type="paragraph" w:styleId="Nagwek8">
    <w:name w:val="heading 8"/>
    <w:basedOn w:val="Normalny"/>
    <w:next w:val="Normalny"/>
    <w:link w:val="Nagwek8Znak"/>
    <w:uiPriority w:val="9"/>
    <w:qFormat/>
    <w:rsid w:val="00AB0193"/>
    <w:pPr>
      <w:keepNext/>
      <w:keepLines/>
      <w:numPr>
        <w:ilvl w:val="7"/>
        <w:numId w:val="15"/>
      </w:numPr>
      <w:spacing w:before="40" w:after="0"/>
      <w:outlineLvl w:val="7"/>
    </w:pPr>
    <w:rPr>
      <w:rFonts w:ascii="Calibri Light" w:eastAsia="Times New Roman" w:hAnsi="Calibri Light"/>
      <w:color w:val="272727"/>
      <w:sz w:val="21"/>
      <w:szCs w:val="21"/>
    </w:rPr>
  </w:style>
  <w:style w:type="paragraph" w:styleId="Nagwek9">
    <w:name w:val="heading 9"/>
    <w:basedOn w:val="Normalny"/>
    <w:next w:val="Normalny"/>
    <w:link w:val="Nagwek9Znak"/>
    <w:uiPriority w:val="9"/>
    <w:qFormat/>
    <w:rsid w:val="00AB0193"/>
    <w:pPr>
      <w:keepNext/>
      <w:keepLines/>
      <w:numPr>
        <w:ilvl w:val="8"/>
        <w:numId w:val="15"/>
      </w:numPr>
      <w:spacing w:before="40" w:after="0"/>
      <w:outlineLvl w:val="8"/>
    </w:pPr>
    <w:rPr>
      <w:rFonts w:ascii="Calibri Light" w:eastAsia="Times New Roman" w:hAnsi="Calibri Light"/>
      <w:i/>
      <w:iCs/>
      <w:color w:val="272727"/>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34"/>
    <w:qFormat/>
    <w:rsid w:val="003E13CD"/>
    <w:pPr>
      <w:spacing w:after="72" w:line="260" w:lineRule="auto"/>
      <w:ind w:left="720" w:right="2" w:hanging="10"/>
      <w:contextualSpacing/>
      <w:jc w:val="both"/>
    </w:pPr>
    <w:rPr>
      <w:rFonts w:ascii="Times New Roman" w:eastAsia="Times New Roman" w:hAnsi="Times New Roman"/>
      <w:color w:val="000000"/>
      <w:sz w:val="20"/>
      <w:szCs w:val="20"/>
      <w:lang w:eastAsia="pl-PL"/>
    </w:rPr>
  </w:style>
  <w:style w:type="paragraph" w:customStyle="1" w:styleId="ZAWRozdzia">
    <w:name w:val="ZAW Rozdział"/>
    <w:basedOn w:val="Akapitzlist"/>
    <w:link w:val="ZAWRozdziaZnak"/>
    <w:qFormat/>
    <w:rsid w:val="003E13CD"/>
    <w:pPr>
      <w:numPr>
        <w:numId w:val="1"/>
      </w:numPr>
    </w:pPr>
    <w:rPr>
      <w:sz w:val="24"/>
      <w:szCs w:val="24"/>
    </w:rPr>
  </w:style>
  <w:style w:type="character" w:customStyle="1" w:styleId="AkapitzlistZnak">
    <w:name w:val="Akapit z listą Znak"/>
    <w:link w:val="Akapitzlist"/>
    <w:uiPriority w:val="34"/>
    <w:rsid w:val="003E13CD"/>
    <w:rPr>
      <w:rFonts w:ascii="Times New Roman" w:eastAsia="Times New Roman" w:hAnsi="Times New Roman" w:cs="Times New Roman"/>
      <w:color w:val="000000"/>
      <w:sz w:val="20"/>
      <w:lang w:eastAsia="pl-PL"/>
    </w:rPr>
  </w:style>
  <w:style w:type="character" w:customStyle="1" w:styleId="ZAWRozdziaZnak">
    <w:name w:val="ZAW Rozdział Znak"/>
    <w:link w:val="ZAWRozdzia"/>
    <w:rsid w:val="003E13CD"/>
    <w:rPr>
      <w:rFonts w:ascii="Times New Roman" w:eastAsia="Times New Roman" w:hAnsi="Times New Roman"/>
      <w:color w:val="000000"/>
      <w:sz w:val="24"/>
      <w:szCs w:val="24"/>
    </w:rPr>
  </w:style>
  <w:style w:type="paragraph" w:customStyle="1" w:styleId="ZAWpktgowny">
    <w:name w:val="ZAW pkt głowny"/>
    <w:basedOn w:val="Akapitzlist"/>
    <w:link w:val="ZAWpktgownyZnak"/>
    <w:rsid w:val="003E13CD"/>
    <w:pPr>
      <w:numPr>
        <w:ilvl w:val="1"/>
        <w:numId w:val="1"/>
      </w:numPr>
      <w:spacing w:after="0" w:line="240" w:lineRule="auto"/>
      <w:ind w:right="0"/>
      <w:contextualSpacing w:val="0"/>
    </w:pPr>
  </w:style>
  <w:style w:type="character" w:customStyle="1" w:styleId="ZAWpktgownyZnak">
    <w:name w:val="ZAW pkt głowny Znak"/>
    <w:link w:val="ZAWpktgowny"/>
    <w:rsid w:val="003E13CD"/>
    <w:rPr>
      <w:rFonts w:ascii="Times New Roman" w:eastAsia="Times New Roman" w:hAnsi="Times New Roman"/>
      <w:color w:val="000000"/>
    </w:rPr>
  </w:style>
  <w:style w:type="paragraph" w:styleId="Nagwek">
    <w:name w:val="header"/>
    <w:aliases w:val=" Znak Znak Znak, Znak Znak Znak Znak, Znak Znak,Znak Znak Znak,Znak Znak,Znak Znak Znak Znak Znak Znak Znak,Znak Znak Znak Znak Znak Znak,Znak Znak Znak Znak Znak,Znak Znak Znak Znak,Znak,Znak Znak Znak Znak1 Znak, Znak Znak Znak Znak1 Znak, Zn"/>
    <w:basedOn w:val="Normalny"/>
    <w:link w:val="NagwekZnak"/>
    <w:unhideWhenUsed/>
    <w:rsid w:val="003E13CD"/>
    <w:pPr>
      <w:tabs>
        <w:tab w:val="center" w:pos="4536"/>
        <w:tab w:val="right" w:pos="9072"/>
      </w:tabs>
      <w:spacing w:after="0" w:line="240" w:lineRule="auto"/>
    </w:pPr>
  </w:style>
  <w:style w:type="character" w:customStyle="1" w:styleId="NagwekZnak">
    <w:name w:val="Nagłówek Znak"/>
    <w:aliases w:val=" Znak Znak Znak Znak1, Znak Znak Znak Znak Znak, Znak Znak Znak1,Znak Znak Znak Znak1,Znak Znak Znak1,Znak Znak Znak Znak Znak Znak Znak Znak,Znak Znak Znak Znak Znak Znak Znak1,Znak Znak Znak Znak Znak Znak1,Znak Znak Znak Znak Znak1"/>
    <w:basedOn w:val="Domylnaczcionkaakapitu"/>
    <w:link w:val="Nagwek"/>
    <w:rsid w:val="003E13CD"/>
  </w:style>
  <w:style w:type="paragraph" w:styleId="Stopka">
    <w:name w:val="footer"/>
    <w:basedOn w:val="Normalny"/>
    <w:link w:val="StopkaZnak"/>
    <w:uiPriority w:val="99"/>
    <w:unhideWhenUsed/>
    <w:rsid w:val="003E13C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E13CD"/>
  </w:style>
  <w:style w:type="paragraph" w:customStyle="1" w:styleId="kropki">
    <w:name w:val="kropki"/>
    <w:basedOn w:val="Normalny"/>
    <w:autoRedefine/>
    <w:rsid w:val="009E6E5B"/>
    <w:pPr>
      <w:tabs>
        <w:tab w:val="left" w:pos="180"/>
      </w:tabs>
      <w:spacing w:after="0" w:line="240" w:lineRule="auto"/>
      <w:ind w:left="214" w:hanging="214"/>
      <w:jc w:val="center"/>
    </w:pPr>
    <w:rPr>
      <w:rFonts w:ascii="Times New Roman" w:eastAsia="Times New Roman" w:hAnsi="Times New Roman"/>
      <w:b/>
      <w:bCs/>
      <w:lang w:eastAsia="pl-PL"/>
    </w:rPr>
  </w:style>
  <w:style w:type="paragraph" w:customStyle="1" w:styleId="Default">
    <w:name w:val="Default"/>
    <w:link w:val="DefaultZnak"/>
    <w:rsid w:val="003E13CD"/>
    <w:pPr>
      <w:autoSpaceDE w:val="0"/>
      <w:autoSpaceDN w:val="0"/>
      <w:adjustRightInd w:val="0"/>
    </w:pPr>
    <w:rPr>
      <w:rFonts w:ascii="Times New Roman" w:hAnsi="Times New Roman"/>
      <w:color w:val="000000"/>
      <w:sz w:val="24"/>
      <w:szCs w:val="24"/>
    </w:rPr>
  </w:style>
  <w:style w:type="character" w:styleId="Hipercze">
    <w:name w:val="Hyperlink"/>
    <w:uiPriority w:val="99"/>
    <w:unhideWhenUsed/>
    <w:rsid w:val="003E13CD"/>
    <w:rPr>
      <w:color w:val="0000FF"/>
      <w:u w:val="single"/>
    </w:rPr>
  </w:style>
  <w:style w:type="table" w:styleId="Tabela-Siatka">
    <w:name w:val="Table Grid"/>
    <w:basedOn w:val="Standardowy"/>
    <w:uiPriority w:val="59"/>
    <w:rsid w:val="00E42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3972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rsid w:val="00EC3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uiPriority w:val="1"/>
    <w:qFormat/>
    <w:rsid w:val="007E0F0C"/>
    <w:rPr>
      <w:sz w:val="22"/>
      <w:szCs w:val="22"/>
      <w:lang w:eastAsia="en-US"/>
    </w:rPr>
  </w:style>
  <w:style w:type="paragraph" w:styleId="Tekstdymka">
    <w:name w:val="Balloon Text"/>
    <w:basedOn w:val="Normalny"/>
    <w:link w:val="TekstdymkaZnak"/>
    <w:uiPriority w:val="99"/>
    <w:semiHidden/>
    <w:unhideWhenUsed/>
    <w:rsid w:val="00A141C6"/>
    <w:pPr>
      <w:spacing w:after="0" w:line="240" w:lineRule="auto"/>
    </w:pPr>
    <w:rPr>
      <w:rFonts w:ascii="Segoe UI" w:hAnsi="Segoe UI"/>
      <w:sz w:val="18"/>
      <w:szCs w:val="18"/>
    </w:rPr>
  </w:style>
  <w:style w:type="character" w:customStyle="1" w:styleId="TekstdymkaZnak">
    <w:name w:val="Tekst dymka Znak"/>
    <w:link w:val="Tekstdymka"/>
    <w:uiPriority w:val="99"/>
    <w:semiHidden/>
    <w:rsid w:val="00A141C6"/>
    <w:rPr>
      <w:rFonts w:ascii="Segoe UI" w:hAnsi="Segoe UI" w:cs="Segoe UI"/>
      <w:sz w:val="18"/>
      <w:szCs w:val="18"/>
    </w:rPr>
  </w:style>
  <w:style w:type="character" w:customStyle="1" w:styleId="Nagwek1Znak">
    <w:name w:val="Nagłówek 1 Znak"/>
    <w:link w:val="Nagwek1"/>
    <w:uiPriority w:val="9"/>
    <w:rsid w:val="00AB0193"/>
    <w:rPr>
      <w:rFonts w:eastAsia="Times New Roman"/>
      <w:b/>
      <w:bCs/>
      <w:i/>
      <w:iCs/>
      <w:sz w:val="28"/>
      <w:szCs w:val="28"/>
      <w:shd w:val="clear" w:color="auto" w:fill="BDD6EE"/>
      <w:lang w:eastAsia="en-US"/>
    </w:rPr>
  </w:style>
  <w:style w:type="character" w:customStyle="1" w:styleId="Nagwek2Znak">
    <w:name w:val="Nagłówek 2 Znak"/>
    <w:link w:val="Nagwek2"/>
    <w:rsid w:val="00AB0193"/>
    <w:rPr>
      <w:rFonts w:eastAsia="Times New Roman"/>
      <w:sz w:val="24"/>
      <w:szCs w:val="24"/>
      <w:lang w:eastAsia="en-US"/>
    </w:rPr>
  </w:style>
  <w:style w:type="character" w:customStyle="1" w:styleId="Nagwek4Znak">
    <w:name w:val="Nagłówek 4 Znak"/>
    <w:link w:val="Nagwek4"/>
    <w:rsid w:val="00AB0193"/>
    <w:rPr>
      <w:rFonts w:ascii="Calibri Light" w:eastAsia="Times New Roman" w:hAnsi="Calibri Light"/>
      <w:i/>
      <w:iCs/>
      <w:color w:val="2E74B5"/>
      <w:lang w:eastAsia="en-US"/>
    </w:rPr>
  </w:style>
  <w:style w:type="character" w:customStyle="1" w:styleId="Nagwek5Znak">
    <w:name w:val="Nagłówek 5 Znak"/>
    <w:link w:val="Nagwek5"/>
    <w:uiPriority w:val="9"/>
    <w:rsid w:val="00AB0193"/>
    <w:rPr>
      <w:rFonts w:ascii="Calibri Light" w:eastAsia="Times New Roman" w:hAnsi="Calibri Light"/>
      <w:color w:val="2E74B5"/>
      <w:lang w:eastAsia="en-US"/>
    </w:rPr>
  </w:style>
  <w:style w:type="character" w:customStyle="1" w:styleId="Nagwek6Znak">
    <w:name w:val="Nagłówek 6 Znak"/>
    <w:link w:val="Nagwek6"/>
    <w:uiPriority w:val="9"/>
    <w:rsid w:val="00AB0193"/>
    <w:rPr>
      <w:rFonts w:ascii="Calibri Light" w:eastAsia="Times New Roman" w:hAnsi="Calibri Light"/>
      <w:color w:val="1F4D78"/>
      <w:lang w:eastAsia="en-US"/>
    </w:rPr>
  </w:style>
  <w:style w:type="character" w:customStyle="1" w:styleId="Nagwek7Znak">
    <w:name w:val="Nagłówek 7 Znak"/>
    <w:link w:val="Nagwek7"/>
    <w:uiPriority w:val="9"/>
    <w:rsid w:val="00AB0193"/>
    <w:rPr>
      <w:rFonts w:ascii="Calibri Light" w:eastAsia="Times New Roman" w:hAnsi="Calibri Light"/>
      <w:i/>
      <w:iCs/>
      <w:color w:val="1F4D78"/>
      <w:lang w:eastAsia="en-US"/>
    </w:rPr>
  </w:style>
  <w:style w:type="character" w:customStyle="1" w:styleId="Nagwek8Znak">
    <w:name w:val="Nagłówek 8 Znak"/>
    <w:link w:val="Nagwek8"/>
    <w:uiPriority w:val="9"/>
    <w:rsid w:val="00AB0193"/>
    <w:rPr>
      <w:rFonts w:ascii="Calibri Light" w:eastAsia="Times New Roman" w:hAnsi="Calibri Light"/>
      <w:color w:val="272727"/>
      <w:sz w:val="21"/>
      <w:szCs w:val="21"/>
      <w:lang w:eastAsia="en-US"/>
    </w:rPr>
  </w:style>
  <w:style w:type="character" w:customStyle="1" w:styleId="Nagwek9Znak">
    <w:name w:val="Nagłówek 9 Znak"/>
    <w:link w:val="Nagwek9"/>
    <w:uiPriority w:val="9"/>
    <w:rsid w:val="00AB0193"/>
    <w:rPr>
      <w:rFonts w:ascii="Calibri Light" w:eastAsia="Times New Roman" w:hAnsi="Calibri Light"/>
      <w:i/>
      <w:iCs/>
      <w:color w:val="272727"/>
      <w:sz w:val="21"/>
      <w:szCs w:val="21"/>
      <w:lang w:eastAsia="en-US"/>
    </w:rPr>
  </w:style>
  <w:style w:type="character" w:styleId="Wyrnienieintensywne">
    <w:name w:val="Intense Emphasis"/>
    <w:uiPriority w:val="21"/>
    <w:qFormat/>
    <w:rsid w:val="00AB0193"/>
    <w:rPr>
      <w:iCs/>
      <w:sz w:val="28"/>
      <w:szCs w:val="28"/>
    </w:rPr>
  </w:style>
  <w:style w:type="paragraph" w:customStyle="1" w:styleId="Dopodpkt1I">
    <w:name w:val="Do_podpkt_1_I"/>
    <w:basedOn w:val="Normalny"/>
    <w:rsid w:val="00AB0193"/>
    <w:pPr>
      <w:spacing w:before="40" w:after="40" w:line="240" w:lineRule="auto"/>
      <w:ind w:left="680"/>
      <w:jc w:val="both"/>
    </w:pPr>
    <w:rPr>
      <w:rFonts w:ascii="Arial" w:eastAsia="Times New Roman" w:hAnsi="Arial" w:cs="Arial"/>
      <w:bCs/>
      <w:i/>
      <w:sz w:val="20"/>
      <w:szCs w:val="20"/>
      <w:lang w:eastAsia="pl-PL"/>
    </w:rPr>
  </w:style>
  <w:style w:type="paragraph" w:customStyle="1" w:styleId="Podpunkt2I">
    <w:name w:val="Podpunkt_2_I"/>
    <w:basedOn w:val="Normalny"/>
    <w:rsid w:val="00AB0193"/>
    <w:pPr>
      <w:numPr>
        <w:numId w:val="16"/>
      </w:numPr>
      <w:spacing w:before="20" w:after="20" w:line="240" w:lineRule="auto"/>
      <w:ind w:left="1020" w:hanging="340"/>
      <w:jc w:val="both"/>
    </w:pPr>
    <w:rPr>
      <w:rFonts w:ascii="Arial" w:eastAsia="Times New Roman" w:hAnsi="Arial" w:cs="Arial"/>
      <w:i/>
      <w:sz w:val="20"/>
      <w:lang w:eastAsia="pl-PL"/>
    </w:rPr>
  </w:style>
  <w:style w:type="paragraph" w:customStyle="1" w:styleId="Podpunkt3I">
    <w:name w:val="Podpunkt_3_I"/>
    <w:basedOn w:val="Normalny"/>
    <w:rsid w:val="00AB0193"/>
    <w:pPr>
      <w:numPr>
        <w:numId w:val="17"/>
      </w:numPr>
      <w:spacing w:after="0" w:line="240" w:lineRule="auto"/>
      <w:ind w:left="1361" w:hanging="340"/>
    </w:pPr>
    <w:rPr>
      <w:rFonts w:ascii="Arial" w:eastAsia="Times New Roman" w:hAnsi="Arial"/>
      <w:i/>
      <w:sz w:val="20"/>
      <w:szCs w:val="24"/>
      <w:lang w:eastAsia="pl-PL"/>
    </w:rPr>
  </w:style>
  <w:style w:type="character" w:styleId="Odwoaniedokomentarza">
    <w:name w:val="annotation reference"/>
    <w:uiPriority w:val="99"/>
    <w:semiHidden/>
    <w:unhideWhenUsed/>
    <w:rsid w:val="00AB0193"/>
    <w:rPr>
      <w:sz w:val="16"/>
      <w:szCs w:val="16"/>
    </w:rPr>
  </w:style>
  <w:style w:type="paragraph" w:styleId="Tekstkomentarza">
    <w:name w:val="annotation text"/>
    <w:basedOn w:val="Normalny"/>
    <w:link w:val="TekstkomentarzaZnak"/>
    <w:uiPriority w:val="99"/>
    <w:unhideWhenUsed/>
    <w:rsid w:val="00AB0193"/>
    <w:pPr>
      <w:spacing w:line="240" w:lineRule="auto"/>
    </w:pPr>
    <w:rPr>
      <w:sz w:val="20"/>
      <w:szCs w:val="20"/>
      <w:lang w:eastAsia="pl-PL"/>
    </w:rPr>
  </w:style>
  <w:style w:type="character" w:customStyle="1" w:styleId="TekstkomentarzaZnak">
    <w:name w:val="Tekst komentarza Znak"/>
    <w:link w:val="Tekstkomentarza"/>
    <w:uiPriority w:val="99"/>
    <w:rsid w:val="00AB0193"/>
    <w:rPr>
      <w:rFonts w:ascii="Calibri" w:eastAsia="Calibri" w:hAnsi="Calibri" w:cs="Times New Roman"/>
      <w:sz w:val="20"/>
      <w:szCs w:val="20"/>
      <w:lang w:eastAsia="pl-PL"/>
    </w:rPr>
  </w:style>
  <w:style w:type="paragraph" w:customStyle="1" w:styleId="apodrozdzia">
    <w:name w:val="a podrozdział"/>
    <w:basedOn w:val="Nagwek"/>
    <w:rsid w:val="00AB0193"/>
    <w:pPr>
      <w:numPr>
        <w:numId w:val="18"/>
      </w:numPr>
      <w:tabs>
        <w:tab w:val="clear" w:pos="4536"/>
        <w:tab w:val="clear" w:pos="9072"/>
      </w:tabs>
      <w:spacing w:before="120" w:after="120"/>
    </w:pPr>
    <w:rPr>
      <w:rFonts w:ascii="Times New Roman" w:eastAsia="Times New Roman" w:hAnsi="Times New Roman"/>
      <w:b/>
      <w:sz w:val="24"/>
      <w:szCs w:val="24"/>
      <w:lang w:eastAsia="pl-PL"/>
    </w:rPr>
  </w:style>
  <w:style w:type="numbering" w:customStyle="1" w:styleId="Styl1">
    <w:name w:val="Styl1"/>
    <w:uiPriority w:val="99"/>
    <w:rsid w:val="00AB0193"/>
    <w:pPr>
      <w:numPr>
        <w:numId w:val="19"/>
      </w:numPr>
    </w:pPr>
  </w:style>
  <w:style w:type="paragraph" w:customStyle="1" w:styleId="Podpunkt2">
    <w:name w:val="Podpunkt_2"/>
    <w:basedOn w:val="Normalny"/>
    <w:rsid w:val="006B3348"/>
    <w:pPr>
      <w:numPr>
        <w:numId w:val="21"/>
      </w:numPr>
      <w:spacing w:before="20" w:after="20" w:line="240" w:lineRule="auto"/>
      <w:ind w:left="1020" w:hanging="340"/>
      <w:jc w:val="both"/>
    </w:pPr>
    <w:rPr>
      <w:rFonts w:ascii="Arial" w:eastAsia="Times New Roman" w:hAnsi="Arial" w:cs="Arial"/>
      <w:sz w:val="20"/>
      <w:lang w:eastAsia="pl-PL"/>
    </w:rPr>
  </w:style>
  <w:style w:type="character" w:customStyle="1" w:styleId="Nagwek3Znak">
    <w:name w:val="Nagłówek 3 Znak"/>
    <w:link w:val="Nagwek3"/>
    <w:rsid w:val="00627ED8"/>
    <w:rPr>
      <w:rFonts w:ascii="Calibri Light" w:eastAsia="Times New Roman" w:hAnsi="Calibri Light" w:cs="Times New Roman"/>
      <w:color w:val="1F4D78"/>
      <w:sz w:val="24"/>
      <w:szCs w:val="24"/>
    </w:rPr>
  </w:style>
  <w:style w:type="paragraph" w:styleId="Tekstpodstawowy2">
    <w:name w:val="Body Text 2"/>
    <w:basedOn w:val="Normalny"/>
    <w:link w:val="Tekstpodstawowy2Znak"/>
    <w:uiPriority w:val="99"/>
    <w:unhideWhenUsed/>
    <w:rsid w:val="00627ED8"/>
    <w:pPr>
      <w:widowControl w:val="0"/>
      <w:autoSpaceDE w:val="0"/>
      <w:autoSpaceDN w:val="0"/>
      <w:adjustRightInd w:val="0"/>
      <w:spacing w:after="120" w:line="480" w:lineRule="auto"/>
    </w:pPr>
    <w:rPr>
      <w:rFonts w:ascii="Verdana" w:eastAsia="Times New Roman" w:hAnsi="Verdana"/>
      <w:sz w:val="20"/>
      <w:szCs w:val="20"/>
      <w:lang w:eastAsia="pl-PL"/>
    </w:rPr>
  </w:style>
  <w:style w:type="character" w:customStyle="1" w:styleId="Tekstpodstawowy2Znak">
    <w:name w:val="Tekst podstawowy 2 Znak"/>
    <w:link w:val="Tekstpodstawowy2"/>
    <w:uiPriority w:val="99"/>
    <w:rsid w:val="00627ED8"/>
    <w:rPr>
      <w:rFonts w:ascii="Verdana" w:eastAsia="Times New Roman" w:hAnsi="Verdana" w:cs="Times New Roman"/>
      <w:sz w:val="20"/>
      <w:szCs w:val="20"/>
      <w:lang w:eastAsia="pl-PL"/>
    </w:rPr>
  </w:style>
  <w:style w:type="paragraph" w:customStyle="1" w:styleId="Pa16">
    <w:name w:val="Pa16"/>
    <w:basedOn w:val="Normalny"/>
    <w:next w:val="Normalny"/>
    <w:uiPriority w:val="99"/>
    <w:rsid w:val="005F3159"/>
    <w:pPr>
      <w:autoSpaceDE w:val="0"/>
      <w:autoSpaceDN w:val="0"/>
      <w:adjustRightInd w:val="0"/>
      <w:spacing w:after="0" w:line="201" w:lineRule="atLeast"/>
    </w:pPr>
    <w:rPr>
      <w:rFonts w:ascii="Times New Roman" w:hAnsi="Times New Roman"/>
      <w:sz w:val="24"/>
      <w:szCs w:val="24"/>
    </w:rPr>
  </w:style>
  <w:style w:type="paragraph" w:customStyle="1" w:styleId="Pa17">
    <w:name w:val="Pa17"/>
    <w:basedOn w:val="Normalny"/>
    <w:next w:val="Normalny"/>
    <w:uiPriority w:val="99"/>
    <w:rsid w:val="005F3159"/>
    <w:pPr>
      <w:autoSpaceDE w:val="0"/>
      <w:autoSpaceDN w:val="0"/>
      <w:adjustRightInd w:val="0"/>
      <w:spacing w:after="0" w:line="201" w:lineRule="atLeast"/>
    </w:pPr>
    <w:rPr>
      <w:rFonts w:ascii="Times New Roman" w:hAnsi="Times New Roman"/>
      <w:sz w:val="24"/>
      <w:szCs w:val="24"/>
    </w:rPr>
  </w:style>
  <w:style w:type="table" w:customStyle="1" w:styleId="TableGrid">
    <w:name w:val="TableGrid"/>
    <w:rsid w:val="008C10E8"/>
    <w:rPr>
      <w:rFonts w:eastAsia="Times New Roman"/>
      <w:sz w:val="22"/>
      <w:szCs w:val="22"/>
    </w:rPr>
    <w:tblPr>
      <w:tblCellMar>
        <w:top w:w="0" w:type="dxa"/>
        <w:left w:w="0" w:type="dxa"/>
        <w:bottom w:w="0" w:type="dxa"/>
        <w:right w:w="0" w:type="dxa"/>
      </w:tblCellMar>
    </w:tblPr>
  </w:style>
  <w:style w:type="paragraph" w:styleId="Tekstpodstawowy">
    <w:name w:val="Body Text"/>
    <w:basedOn w:val="Normalny"/>
    <w:link w:val="TekstpodstawowyZnak"/>
    <w:uiPriority w:val="99"/>
    <w:unhideWhenUsed/>
    <w:rsid w:val="003B517B"/>
    <w:pPr>
      <w:spacing w:after="120"/>
    </w:pPr>
  </w:style>
  <w:style w:type="character" w:customStyle="1" w:styleId="TekstpodstawowyZnak">
    <w:name w:val="Tekst podstawowy Znak"/>
    <w:basedOn w:val="Domylnaczcionkaakapitu"/>
    <w:link w:val="Tekstpodstawowy"/>
    <w:uiPriority w:val="99"/>
    <w:rsid w:val="003B517B"/>
  </w:style>
  <w:style w:type="paragraph" w:styleId="Tekstpodstawowy3">
    <w:name w:val="Body Text 3"/>
    <w:basedOn w:val="Normalny"/>
    <w:link w:val="Tekstpodstawowy3Znak"/>
    <w:uiPriority w:val="99"/>
    <w:semiHidden/>
    <w:unhideWhenUsed/>
    <w:rsid w:val="00045AE6"/>
    <w:pPr>
      <w:spacing w:after="120"/>
    </w:pPr>
    <w:rPr>
      <w:sz w:val="16"/>
      <w:szCs w:val="16"/>
    </w:rPr>
  </w:style>
  <w:style w:type="character" w:customStyle="1" w:styleId="Tekstpodstawowy3Znak">
    <w:name w:val="Tekst podstawowy 3 Znak"/>
    <w:link w:val="Tekstpodstawowy3"/>
    <w:uiPriority w:val="99"/>
    <w:semiHidden/>
    <w:rsid w:val="00045AE6"/>
    <w:rPr>
      <w:sz w:val="16"/>
      <w:szCs w:val="16"/>
    </w:rPr>
  </w:style>
  <w:style w:type="paragraph" w:styleId="Tekstprzypisudolnego">
    <w:name w:val="footnote text"/>
    <w:basedOn w:val="Normalny"/>
    <w:link w:val="TekstprzypisudolnegoZnak"/>
    <w:rsid w:val="00967D52"/>
    <w:pPr>
      <w:spacing w:after="0" w:line="240" w:lineRule="auto"/>
    </w:pPr>
    <w:rPr>
      <w:rFonts w:ascii="Times New Roman" w:eastAsia="Times New Roman" w:hAnsi="Times New Roman"/>
      <w:sz w:val="20"/>
      <w:szCs w:val="20"/>
      <w:lang w:eastAsia="pl-PL"/>
    </w:rPr>
  </w:style>
  <w:style w:type="character" w:customStyle="1" w:styleId="TekstprzypisudolnegoZnak">
    <w:name w:val="Tekst przypisu dolnego Znak"/>
    <w:link w:val="Tekstprzypisudolnego"/>
    <w:rsid w:val="00967D52"/>
    <w:rPr>
      <w:rFonts w:ascii="Times New Roman" w:eastAsia="Times New Roman" w:hAnsi="Times New Roman" w:cs="Times New Roman"/>
      <w:sz w:val="20"/>
      <w:szCs w:val="20"/>
      <w:lang w:eastAsia="pl-PL"/>
    </w:rPr>
  </w:style>
  <w:style w:type="table" w:customStyle="1" w:styleId="Tabela-Siatka3">
    <w:name w:val="Tabela - Siatka3"/>
    <w:basedOn w:val="Standardowy"/>
    <w:next w:val="Tabela-Siatka"/>
    <w:rsid w:val="00661F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661FD0"/>
    <w:rPr>
      <w:rFonts w:eastAsia="Times New Roman"/>
      <w:sz w:val="22"/>
      <w:szCs w:val="22"/>
    </w:rPr>
    <w:tblPr>
      <w:tblCellMar>
        <w:top w:w="0" w:type="dxa"/>
        <w:left w:w="0" w:type="dxa"/>
        <w:bottom w:w="0" w:type="dxa"/>
        <w:right w:w="0" w:type="dxa"/>
      </w:tblCellMar>
    </w:tblPr>
  </w:style>
  <w:style w:type="paragraph" w:customStyle="1" w:styleId="Akapitzlist1">
    <w:name w:val="Akapit z listą1"/>
    <w:basedOn w:val="Normalny"/>
    <w:rsid w:val="004046D0"/>
    <w:pPr>
      <w:ind w:left="720"/>
    </w:pPr>
    <w:rPr>
      <w:rFonts w:eastAsia="Times New Roman"/>
    </w:rPr>
  </w:style>
  <w:style w:type="paragraph" w:styleId="Tematkomentarza">
    <w:name w:val="annotation subject"/>
    <w:basedOn w:val="Tekstkomentarza"/>
    <w:next w:val="Tekstkomentarza"/>
    <w:link w:val="TematkomentarzaZnak"/>
    <w:uiPriority w:val="99"/>
    <w:semiHidden/>
    <w:unhideWhenUsed/>
    <w:rsid w:val="0031421A"/>
    <w:rPr>
      <w:b/>
      <w:bCs/>
    </w:rPr>
  </w:style>
  <w:style w:type="character" w:customStyle="1" w:styleId="TematkomentarzaZnak">
    <w:name w:val="Temat komentarza Znak"/>
    <w:link w:val="Tematkomentarza"/>
    <w:uiPriority w:val="99"/>
    <w:semiHidden/>
    <w:rsid w:val="0031421A"/>
    <w:rPr>
      <w:rFonts w:ascii="Calibri" w:eastAsia="Calibri" w:hAnsi="Calibri" w:cs="Times New Roman"/>
      <w:b/>
      <w:bCs/>
      <w:sz w:val="20"/>
      <w:szCs w:val="20"/>
      <w:lang w:eastAsia="pl-PL"/>
    </w:rPr>
  </w:style>
  <w:style w:type="paragraph" w:styleId="Tytu">
    <w:name w:val="Title"/>
    <w:basedOn w:val="Normalny"/>
    <w:link w:val="TytuZnak"/>
    <w:qFormat/>
    <w:rsid w:val="007B2256"/>
    <w:pPr>
      <w:spacing w:after="0" w:line="240" w:lineRule="auto"/>
      <w:jc w:val="center"/>
    </w:pPr>
    <w:rPr>
      <w:rFonts w:ascii="Times New Roman" w:eastAsia="Times New Roman" w:hAnsi="Times New Roman"/>
      <w:b/>
      <w:bCs/>
      <w:sz w:val="24"/>
      <w:szCs w:val="24"/>
      <w:lang w:eastAsia="pl-PL"/>
    </w:rPr>
  </w:style>
  <w:style w:type="character" w:customStyle="1" w:styleId="TytuZnak">
    <w:name w:val="Tytuł Znak"/>
    <w:link w:val="Tytu"/>
    <w:rsid w:val="007B2256"/>
    <w:rPr>
      <w:rFonts w:ascii="Times New Roman" w:eastAsia="Times New Roman" w:hAnsi="Times New Roman" w:cs="Times New Roman"/>
      <w:b/>
      <w:bCs/>
      <w:sz w:val="24"/>
      <w:szCs w:val="24"/>
      <w:lang w:eastAsia="pl-PL"/>
    </w:rPr>
  </w:style>
  <w:style w:type="paragraph" w:styleId="Mapadokumentu">
    <w:name w:val="Document Map"/>
    <w:basedOn w:val="Normalny"/>
    <w:semiHidden/>
    <w:rsid w:val="00933B13"/>
    <w:pPr>
      <w:shd w:val="clear" w:color="auto" w:fill="000080"/>
    </w:pPr>
    <w:rPr>
      <w:rFonts w:ascii="Tahoma" w:hAnsi="Tahoma" w:cs="Tahoma"/>
    </w:rPr>
  </w:style>
  <w:style w:type="table" w:customStyle="1" w:styleId="Tabela-Siatka4">
    <w:name w:val="Tabela - Siatka4"/>
    <w:basedOn w:val="Standardowy"/>
    <w:next w:val="Tabela-Siatka"/>
    <w:rsid w:val="009837E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rsid w:val="009837E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semiHidden/>
    <w:unhideWhenUsed/>
    <w:rsid w:val="00365D9A"/>
    <w:pPr>
      <w:spacing w:before="100" w:beforeAutospacing="1" w:after="100" w:afterAutospacing="1" w:line="240" w:lineRule="auto"/>
    </w:pPr>
    <w:rPr>
      <w:rFonts w:ascii="Times New Roman" w:eastAsiaTheme="minorEastAsia" w:hAnsi="Times New Roman"/>
      <w:sz w:val="24"/>
      <w:szCs w:val="24"/>
      <w:lang w:eastAsia="pl-PL"/>
    </w:rPr>
  </w:style>
  <w:style w:type="paragraph" w:styleId="Poprawka">
    <w:name w:val="Revision"/>
    <w:hidden/>
    <w:uiPriority w:val="99"/>
    <w:semiHidden/>
    <w:rsid w:val="00DC1F6C"/>
    <w:rPr>
      <w:sz w:val="22"/>
      <w:szCs w:val="22"/>
      <w:lang w:eastAsia="en-US"/>
    </w:rPr>
  </w:style>
  <w:style w:type="table" w:customStyle="1" w:styleId="Tabela-Siatka6">
    <w:name w:val="Tabela - Siatka6"/>
    <w:basedOn w:val="Standardowy"/>
    <w:next w:val="Tabela-Siatka"/>
    <w:rsid w:val="005D430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Znak">
    <w:name w:val="Default Znak"/>
    <w:link w:val="Default"/>
    <w:rsid w:val="001B4512"/>
    <w:rPr>
      <w:rFonts w:ascii="Times New Roman" w:hAnsi="Times New Roman"/>
      <w:color w:val="000000"/>
      <w:sz w:val="24"/>
      <w:szCs w:val="24"/>
    </w:rPr>
  </w:style>
  <w:style w:type="paragraph" w:styleId="HTML-wstpniesformatowany">
    <w:name w:val="HTML Preformatted"/>
    <w:basedOn w:val="Normalny"/>
    <w:link w:val="HTML-wstpniesformatowanyZnak"/>
    <w:uiPriority w:val="99"/>
    <w:unhideWhenUsed/>
    <w:rsid w:val="00B004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HAnsi" w:hAnsi="Courier New" w:cs="Courier New"/>
      <w:color w:val="000000"/>
      <w:sz w:val="20"/>
      <w:szCs w:val="20"/>
      <w:lang w:eastAsia="pl-PL"/>
    </w:rPr>
  </w:style>
  <w:style w:type="character" w:customStyle="1" w:styleId="HTML-wstpniesformatowanyZnak">
    <w:name w:val="HTML - wstępnie sformatowany Znak"/>
    <w:basedOn w:val="Domylnaczcionkaakapitu"/>
    <w:link w:val="HTML-wstpniesformatowany"/>
    <w:uiPriority w:val="99"/>
    <w:rsid w:val="00B004ED"/>
    <w:rPr>
      <w:rFonts w:ascii="Courier New" w:eastAsiaTheme="minorHAnsi" w:hAnsi="Courier New" w:cs="Courier New"/>
      <w:color w:val="000000"/>
    </w:rPr>
  </w:style>
  <w:style w:type="paragraph" w:customStyle="1" w:styleId="ZPKTzmpktartykuempunktem">
    <w:name w:val="Z/PKT – zm. pkt artykułem (punktem)"/>
    <w:basedOn w:val="Normalny"/>
    <w:uiPriority w:val="31"/>
    <w:qFormat/>
    <w:rsid w:val="00BB579A"/>
    <w:pPr>
      <w:spacing w:after="0" w:line="360" w:lineRule="auto"/>
      <w:ind w:left="1020" w:hanging="510"/>
      <w:jc w:val="both"/>
    </w:pPr>
    <w:rPr>
      <w:rFonts w:ascii="Times" w:eastAsia="Times New Roman" w:hAnsi="Times" w:cs="Arial"/>
      <w:bCs/>
      <w:sz w:val="24"/>
      <w:szCs w:val="20"/>
      <w:lang w:eastAsia="pl-PL"/>
    </w:rPr>
  </w:style>
  <w:style w:type="paragraph" w:customStyle="1" w:styleId="ZARTzmartartykuempunktem">
    <w:name w:val="Z/ART(§) – zm. art. (§) artykułem (punktem)"/>
    <w:basedOn w:val="Normalny"/>
    <w:uiPriority w:val="30"/>
    <w:qFormat/>
    <w:rsid w:val="00BB579A"/>
    <w:pPr>
      <w:suppressAutoHyphens/>
      <w:autoSpaceDE w:val="0"/>
      <w:autoSpaceDN w:val="0"/>
      <w:adjustRightInd w:val="0"/>
      <w:spacing w:after="0" w:line="360" w:lineRule="auto"/>
      <w:ind w:left="510" w:firstLine="510"/>
      <w:jc w:val="both"/>
    </w:pPr>
    <w:rPr>
      <w:rFonts w:ascii="Times" w:eastAsia="Times New Roman" w:hAnsi="Times" w:cs="Arial"/>
      <w:sz w:val="24"/>
      <w:szCs w:val="20"/>
      <w:lang w:eastAsia="pl-PL"/>
    </w:rPr>
  </w:style>
  <w:style w:type="paragraph" w:customStyle="1" w:styleId="p0">
    <w:name w:val="p0"/>
    <w:basedOn w:val="Normalny"/>
    <w:rsid w:val="007F0C38"/>
    <w:pPr>
      <w:spacing w:after="150" w:line="240" w:lineRule="auto"/>
      <w:ind w:firstLine="560"/>
    </w:pPr>
    <w:rPr>
      <w:rFonts w:ascii="Times New Roman" w:eastAsiaTheme="minorEastAsia" w:hAnsi="Times New Roman"/>
      <w:sz w:val="24"/>
      <w:szCs w:val="24"/>
      <w:lang w:eastAsia="pl-PL"/>
    </w:rPr>
  </w:style>
  <w:style w:type="character" w:styleId="Odwoanieprzypisukocowego">
    <w:name w:val="endnote reference"/>
    <w:basedOn w:val="Domylnaczcionkaakapitu"/>
    <w:uiPriority w:val="99"/>
    <w:semiHidden/>
    <w:unhideWhenUsed/>
    <w:rsid w:val="003819DD"/>
    <w:rPr>
      <w:sz w:val="30"/>
      <w:szCs w:val="30"/>
      <w:vertAlign w:val="superscript"/>
    </w:rPr>
  </w:style>
  <w:style w:type="paragraph" w:customStyle="1" w:styleId="divparagraph">
    <w:name w:val="div.paragraph"/>
    <w:uiPriority w:val="99"/>
    <w:rsid w:val="00AF1A89"/>
    <w:pPr>
      <w:widowControl w:val="0"/>
      <w:autoSpaceDE w:val="0"/>
      <w:autoSpaceDN w:val="0"/>
      <w:adjustRightInd w:val="0"/>
      <w:spacing w:line="40" w:lineRule="atLeast"/>
    </w:pPr>
    <w:rPr>
      <w:rFonts w:ascii="Helvetica" w:eastAsia="Times New Roman" w:hAnsi="Helvetica" w:cs="Helvetica"/>
      <w:color w:val="000000"/>
      <w:sz w:val="18"/>
      <w:szCs w:val="18"/>
    </w:rPr>
  </w:style>
  <w:style w:type="paragraph" w:customStyle="1" w:styleId="p1">
    <w:name w:val="p1"/>
    <w:basedOn w:val="Normalny"/>
    <w:rsid w:val="00132835"/>
    <w:pPr>
      <w:spacing w:after="150" w:line="240" w:lineRule="auto"/>
      <w:ind w:left="480" w:hanging="240"/>
    </w:pPr>
    <w:rPr>
      <w:rFonts w:ascii="Times New Roman" w:eastAsiaTheme="minorEastAsia" w:hAnsi="Times New Roman"/>
      <w:sz w:val="24"/>
      <w:szCs w:val="24"/>
      <w:lang w:eastAsia="pl-PL"/>
    </w:rPr>
  </w:style>
  <w:style w:type="paragraph" w:customStyle="1" w:styleId="ARTartustawynprozporzdzenia">
    <w:name w:val="ART(§) – art. ustawy (§ np. rozporządzenia)"/>
    <w:uiPriority w:val="14"/>
    <w:qFormat/>
    <w:rsid w:val="00FD346F"/>
    <w:pPr>
      <w:suppressAutoHyphens/>
      <w:autoSpaceDE w:val="0"/>
      <w:autoSpaceDN w:val="0"/>
      <w:adjustRightInd w:val="0"/>
      <w:spacing w:before="120" w:line="360" w:lineRule="auto"/>
      <w:ind w:firstLine="510"/>
      <w:jc w:val="both"/>
    </w:pPr>
    <w:rPr>
      <w:rFonts w:ascii="Times" w:eastAsiaTheme="minorEastAsia" w:hAnsi="Times" w:cs="Arial"/>
      <w:sz w:val="24"/>
    </w:rPr>
  </w:style>
  <w:style w:type="paragraph" w:customStyle="1" w:styleId="USTustnpkodeksu">
    <w:name w:val="UST(§) – ust. (§ np. kodeksu)"/>
    <w:basedOn w:val="ARTartustawynprozporzdzenia"/>
    <w:uiPriority w:val="12"/>
    <w:qFormat/>
    <w:rsid w:val="00FD346F"/>
    <w:pPr>
      <w:spacing w:before="0"/>
    </w:pPr>
    <w:rPr>
      <w:bCs/>
    </w:rPr>
  </w:style>
  <w:style w:type="paragraph" w:customStyle="1" w:styleId="PKTpunkt">
    <w:name w:val="PKT – punkt"/>
    <w:uiPriority w:val="16"/>
    <w:qFormat/>
    <w:rsid w:val="00FD346F"/>
    <w:pPr>
      <w:spacing w:line="360" w:lineRule="auto"/>
      <w:ind w:left="510" w:hanging="510"/>
      <w:jc w:val="both"/>
    </w:pPr>
    <w:rPr>
      <w:rFonts w:ascii="Times" w:eastAsiaTheme="minorEastAsia" w:hAnsi="Times" w:cs="Arial"/>
      <w:bCs/>
      <w:sz w:val="24"/>
    </w:rPr>
  </w:style>
  <w:style w:type="paragraph" w:customStyle="1" w:styleId="LITlitera">
    <w:name w:val="LIT – litera"/>
    <w:basedOn w:val="PKTpunkt"/>
    <w:uiPriority w:val="17"/>
    <w:qFormat/>
    <w:rsid w:val="003105A6"/>
    <w:pPr>
      <w:ind w:left="986" w:hanging="476"/>
    </w:pPr>
  </w:style>
  <w:style w:type="paragraph" w:customStyle="1" w:styleId="CZWSPPKTczwsplnapunktw">
    <w:name w:val="CZ_WSP_PKT – część wspólna punktów"/>
    <w:basedOn w:val="PKTpunkt"/>
    <w:next w:val="USTustnpkodeksu"/>
    <w:uiPriority w:val="16"/>
    <w:qFormat/>
    <w:rsid w:val="00F06AEF"/>
    <w:pPr>
      <w:ind w:left="0" w:firstLine="0"/>
    </w:pPr>
  </w:style>
  <w:style w:type="character" w:customStyle="1" w:styleId="poziompodstawowyznak">
    <w:name w:val="poziompodstawowyznak"/>
    <w:basedOn w:val="Domylnaczcionkaakapitu"/>
    <w:rsid w:val="002B2F97"/>
  </w:style>
  <w:style w:type="character" w:customStyle="1" w:styleId="Ppogrubienie">
    <w:name w:val="_P_ – pogrubienie"/>
    <w:basedOn w:val="Domylnaczcionkaakapitu"/>
    <w:uiPriority w:val="1"/>
    <w:qFormat/>
    <w:rsid w:val="006002B9"/>
    <w:rPr>
      <w:b/>
    </w:rPr>
  </w:style>
  <w:style w:type="character" w:styleId="Odwoanieprzypisudolnego">
    <w:name w:val="footnote reference"/>
    <w:uiPriority w:val="99"/>
    <w:semiHidden/>
    <w:rsid w:val="00422F10"/>
    <w:rPr>
      <w:vertAlign w:val="superscript"/>
    </w:rPr>
  </w:style>
  <w:style w:type="table" w:customStyle="1" w:styleId="Tabela-Siatka7">
    <w:name w:val="Tabela - Siatka7"/>
    <w:basedOn w:val="Standardowy"/>
    <w:next w:val="Tabela-Siatka"/>
    <w:rsid w:val="000206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1D43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next w:val="Tabela-Siatka"/>
    <w:rsid w:val="001D43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ivider">
    <w:name w:val="divider"/>
    <w:basedOn w:val="Domylnaczcionkaakapitu"/>
    <w:rsid w:val="003E6E62"/>
  </w:style>
  <w:style w:type="character" w:customStyle="1" w:styleId="accesshide">
    <w:name w:val="accesshide"/>
    <w:basedOn w:val="Domylnaczcionkaakapitu"/>
    <w:rsid w:val="003E6E62"/>
  </w:style>
  <w:style w:type="character" w:customStyle="1" w:styleId="arrowtext">
    <w:name w:val="arrow_text"/>
    <w:basedOn w:val="Domylnaczcionkaakapitu"/>
    <w:rsid w:val="003E6E62"/>
  </w:style>
  <w:style w:type="character" w:customStyle="1" w:styleId="arrow">
    <w:name w:val="arrow"/>
    <w:basedOn w:val="Domylnaczcionkaakapitu"/>
    <w:rsid w:val="003E6E62"/>
  </w:style>
  <w:style w:type="character" w:customStyle="1" w:styleId="small-size-boxes">
    <w:name w:val="small-size-boxes"/>
    <w:basedOn w:val="Domylnaczcionkaakapitu"/>
    <w:rsid w:val="003E6E62"/>
  </w:style>
  <w:style w:type="paragraph" w:styleId="Tekstprzypisukocowego">
    <w:name w:val="endnote text"/>
    <w:basedOn w:val="Normalny"/>
    <w:link w:val="TekstprzypisukocowegoZnak"/>
    <w:uiPriority w:val="99"/>
    <w:semiHidden/>
    <w:unhideWhenUsed/>
    <w:rsid w:val="00EE411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E4114"/>
    <w:rPr>
      <w:lang w:eastAsia="en-US"/>
    </w:rPr>
  </w:style>
  <w:style w:type="numbering" w:customStyle="1" w:styleId="Bezlisty1">
    <w:name w:val="Bez listy1"/>
    <w:next w:val="Bezlisty"/>
    <w:uiPriority w:val="99"/>
    <w:semiHidden/>
    <w:unhideWhenUsed/>
    <w:rsid w:val="00491237"/>
  </w:style>
  <w:style w:type="table" w:customStyle="1" w:styleId="Tabela-Siatka9">
    <w:name w:val="Tabela - Siatka9"/>
    <w:basedOn w:val="Standardowy"/>
    <w:next w:val="Tabela-Siatka"/>
    <w:uiPriority w:val="59"/>
    <w:rsid w:val="004912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39"/>
    <w:rsid w:val="004912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rsid w:val="004912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491237"/>
    <w:rPr>
      <w:rFonts w:eastAsia="Times New Roman"/>
      <w:sz w:val="22"/>
      <w:szCs w:val="22"/>
    </w:rPr>
    <w:tblPr>
      <w:tblCellMar>
        <w:top w:w="0" w:type="dxa"/>
        <w:left w:w="0" w:type="dxa"/>
        <w:bottom w:w="0" w:type="dxa"/>
        <w:right w:w="0" w:type="dxa"/>
      </w:tblCellMar>
    </w:tblPr>
  </w:style>
  <w:style w:type="table" w:customStyle="1" w:styleId="Tabela-Siatka32">
    <w:name w:val="Tabela - Siatka32"/>
    <w:basedOn w:val="Standardowy"/>
    <w:next w:val="Tabela-Siatka"/>
    <w:rsid w:val="004912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Grid11"/>
    <w:rsid w:val="00491237"/>
    <w:rPr>
      <w:rFonts w:eastAsia="Times New Roman"/>
      <w:sz w:val="22"/>
      <w:szCs w:val="22"/>
    </w:rPr>
    <w:tblPr>
      <w:tblCellMar>
        <w:top w:w="0" w:type="dxa"/>
        <w:left w:w="0" w:type="dxa"/>
        <w:bottom w:w="0" w:type="dxa"/>
        <w:right w:w="0" w:type="dxa"/>
      </w:tblCellMar>
    </w:tblPr>
  </w:style>
  <w:style w:type="table" w:customStyle="1" w:styleId="Tabela-Siatka41">
    <w:name w:val="Tabela - Siatka41"/>
    <w:basedOn w:val="Standardowy"/>
    <w:next w:val="Tabela-Siatka"/>
    <w:rsid w:val="0049123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1">
    <w:name w:val="Tabela - Siatka51"/>
    <w:basedOn w:val="Standardowy"/>
    <w:next w:val="Tabela-Siatka"/>
    <w:rsid w:val="0049123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1">
    <w:name w:val="Tabela - Siatka61"/>
    <w:basedOn w:val="Standardowy"/>
    <w:next w:val="Tabela-Siatka"/>
    <w:rsid w:val="0049123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134402">
      <w:bodyDiv w:val="1"/>
      <w:marLeft w:val="0"/>
      <w:marRight w:val="0"/>
      <w:marTop w:val="0"/>
      <w:marBottom w:val="0"/>
      <w:divBdr>
        <w:top w:val="none" w:sz="0" w:space="0" w:color="auto"/>
        <w:left w:val="none" w:sz="0" w:space="0" w:color="auto"/>
        <w:bottom w:val="none" w:sz="0" w:space="0" w:color="auto"/>
        <w:right w:val="none" w:sz="0" w:space="0" w:color="auto"/>
      </w:divBdr>
    </w:div>
    <w:div w:id="75790655">
      <w:bodyDiv w:val="1"/>
      <w:marLeft w:val="0"/>
      <w:marRight w:val="0"/>
      <w:marTop w:val="0"/>
      <w:marBottom w:val="0"/>
      <w:divBdr>
        <w:top w:val="none" w:sz="0" w:space="0" w:color="auto"/>
        <w:left w:val="none" w:sz="0" w:space="0" w:color="auto"/>
        <w:bottom w:val="none" w:sz="0" w:space="0" w:color="auto"/>
        <w:right w:val="none" w:sz="0" w:space="0" w:color="auto"/>
      </w:divBdr>
      <w:divsChild>
        <w:div w:id="60948873">
          <w:marLeft w:val="0"/>
          <w:marRight w:val="0"/>
          <w:marTop w:val="0"/>
          <w:marBottom w:val="0"/>
          <w:divBdr>
            <w:top w:val="none" w:sz="0" w:space="0" w:color="auto"/>
            <w:left w:val="none" w:sz="0" w:space="0" w:color="auto"/>
            <w:bottom w:val="none" w:sz="0" w:space="0" w:color="auto"/>
            <w:right w:val="none" w:sz="0" w:space="0" w:color="auto"/>
          </w:divBdr>
        </w:div>
        <w:div w:id="117114730">
          <w:marLeft w:val="0"/>
          <w:marRight w:val="0"/>
          <w:marTop w:val="0"/>
          <w:marBottom w:val="0"/>
          <w:divBdr>
            <w:top w:val="none" w:sz="0" w:space="0" w:color="auto"/>
            <w:left w:val="none" w:sz="0" w:space="0" w:color="auto"/>
            <w:bottom w:val="none" w:sz="0" w:space="0" w:color="auto"/>
            <w:right w:val="none" w:sz="0" w:space="0" w:color="auto"/>
          </w:divBdr>
        </w:div>
        <w:div w:id="204146672">
          <w:marLeft w:val="0"/>
          <w:marRight w:val="0"/>
          <w:marTop w:val="0"/>
          <w:marBottom w:val="0"/>
          <w:divBdr>
            <w:top w:val="none" w:sz="0" w:space="0" w:color="auto"/>
            <w:left w:val="none" w:sz="0" w:space="0" w:color="auto"/>
            <w:bottom w:val="none" w:sz="0" w:space="0" w:color="auto"/>
            <w:right w:val="none" w:sz="0" w:space="0" w:color="auto"/>
          </w:divBdr>
        </w:div>
        <w:div w:id="238247938">
          <w:marLeft w:val="0"/>
          <w:marRight w:val="0"/>
          <w:marTop w:val="0"/>
          <w:marBottom w:val="0"/>
          <w:divBdr>
            <w:top w:val="none" w:sz="0" w:space="0" w:color="auto"/>
            <w:left w:val="none" w:sz="0" w:space="0" w:color="auto"/>
            <w:bottom w:val="none" w:sz="0" w:space="0" w:color="auto"/>
            <w:right w:val="none" w:sz="0" w:space="0" w:color="auto"/>
          </w:divBdr>
        </w:div>
        <w:div w:id="408815985">
          <w:marLeft w:val="0"/>
          <w:marRight w:val="0"/>
          <w:marTop w:val="0"/>
          <w:marBottom w:val="0"/>
          <w:divBdr>
            <w:top w:val="none" w:sz="0" w:space="0" w:color="auto"/>
            <w:left w:val="none" w:sz="0" w:space="0" w:color="auto"/>
            <w:bottom w:val="none" w:sz="0" w:space="0" w:color="auto"/>
            <w:right w:val="none" w:sz="0" w:space="0" w:color="auto"/>
          </w:divBdr>
        </w:div>
        <w:div w:id="433402586">
          <w:marLeft w:val="0"/>
          <w:marRight w:val="0"/>
          <w:marTop w:val="0"/>
          <w:marBottom w:val="0"/>
          <w:divBdr>
            <w:top w:val="none" w:sz="0" w:space="0" w:color="auto"/>
            <w:left w:val="none" w:sz="0" w:space="0" w:color="auto"/>
            <w:bottom w:val="none" w:sz="0" w:space="0" w:color="auto"/>
            <w:right w:val="none" w:sz="0" w:space="0" w:color="auto"/>
          </w:divBdr>
        </w:div>
        <w:div w:id="624504354">
          <w:marLeft w:val="0"/>
          <w:marRight w:val="0"/>
          <w:marTop w:val="0"/>
          <w:marBottom w:val="0"/>
          <w:divBdr>
            <w:top w:val="none" w:sz="0" w:space="0" w:color="auto"/>
            <w:left w:val="none" w:sz="0" w:space="0" w:color="auto"/>
            <w:bottom w:val="none" w:sz="0" w:space="0" w:color="auto"/>
            <w:right w:val="none" w:sz="0" w:space="0" w:color="auto"/>
          </w:divBdr>
        </w:div>
        <w:div w:id="714889850">
          <w:marLeft w:val="0"/>
          <w:marRight w:val="0"/>
          <w:marTop w:val="0"/>
          <w:marBottom w:val="0"/>
          <w:divBdr>
            <w:top w:val="none" w:sz="0" w:space="0" w:color="auto"/>
            <w:left w:val="none" w:sz="0" w:space="0" w:color="auto"/>
            <w:bottom w:val="none" w:sz="0" w:space="0" w:color="auto"/>
            <w:right w:val="none" w:sz="0" w:space="0" w:color="auto"/>
          </w:divBdr>
        </w:div>
        <w:div w:id="991445097">
          <w:marLeft w:val="0"/>
          <w:marRight w:val="0"/>
          <w:marTop w:val="0"/>
          <w:marBottom w:val="0"/>
          <w:divBdr>
            <w:top w:val="none" w:sz="0" w:space="0" w:color="auto"/>
            <w:left w:val="none" w:sz="0" w:space="0" w:color="auto"/>
            <w:bottom w:val="none" w:sz="0" w:space="0" w:color="auto"/>
            <w:right w:val="none" w:sz="0" w:space="0" w:color="auto"/>
          </w:divBdr>
        </w:div>
        <w:div w:id="1088884751">
          <w:marLeft w:val="0"/>
          <w:marRight w:val="0"/>
          <w:marTop w:val="0"/>
          <w:marBottom w:val="0"/>
          <w:divBdr>
            <w:top w:val="none" w:sz="0" w:space="0" w:color="auto"/>
            <w:left w:val="none" w:sz="0" w:space="0" w:color="auto"/>
            <w:bottom w:val="none" w:sz="0" w:space="0" w:color="auto"/>
            <w:right w:val="none" w:sz="0" w:space="0" w:color="auto"/>
          </w:divBdr>
        </w:div>
        <w:div w:id="1122579347">
          <w:marLeft w:val="0"/>
          <w:marRight w:val="0"/>
          <w:marTop w:val="0"/>
          <w:marBottom w:val="0"/>
          <w:divBdr>
            <w:top w:val="none" w:sz="0" w:space="0" w:color="auto"/>
            <w:left w:val="none" w:sz="0" w:space="0" w:color="auto"/>
            <w:bottom w:val="none" w:sz="0" w:space="0" w:color="auto"/>
            <w:right w:val="none" w:sz="0" w:space="0" w:color="auto"/>
          </w:divBdr>
        </w:div>
        <w:div w:id="1372028395">
          <w:marLeft w:val="0"/>
          <w:marRight w:val="0"/>
          <w:marTop w:val="0"/>
          <w:marBottom w:val="0"/>
          <w:divBdr>
            <w:top w:val="none" w:sz="0" w:space="0" w:color="auto"/>
            <w:left w:val="none" w:sz="0" w:space="0" w:color="auto"/>
            <w:bottom w:val="none" w:sz="0" w:space="0" w:color="auto"/>
            <w:right w:val="none" w:sz="0" w:space="0" w:color="auto"/>
          </w:divBdr>
        </w:div>
        <w:div w:id="1450735593">
          <w:marLeft w:val="0"/>
          <w:marRight w:val="0"/>
          <w:marTop w:val="0"/>
          <w:marBottom w:val="0"/>
          <w:divBdr>
            <w:top w:val="none" w:sz="0" w:space="0" w:color="auto"/>
            <w:left w:val="none" w:sz="0" w:space="0" w:color="auto"/>
            <w:bottom w:val="none" w:sz="0" w:space="0" w:color="auto"/>
            <w:right w:val="none" w:sz="0" w:space="0" w:color="auto"/>
          </w:divBdr>
        </w:div>
        <w:div w:id="1768381546">
          <w:marLeft w:val="0"/>
          <w:marRight w:val="0"/>
          <w:marTop w:val="0"/>
          <w:marBottom w:val="0"/>
          <w:divBdr>
            <w:top w:val="none" w:sz="0" w:space="0" w:color="auto"/>
            <w:left w:val="none" w:sz="0" w:space="0" w:color="auto"/>
            <w:bottom w:val="none" w:sz="0" w:space="0" w:color="auto"/>
            <w:right w:val="none" w:sz="0" w:space="0" w:color="auto"/>
          </w:divBdr>
        </w:div>
        <w:div w:id="1774745728">
          <w:marLeft w:val="0"/>
          <w:marRight w:val="0"/>
          <w:marTop w:val="0"/>
          <w:marBottom w:val="0"/>
          <w:divBdr>
            <w:top w:val="none" w:sz="0" w:space="0" w:color="auto"/>
            <w:left w:val="none" w:sz="0" w:space="0" w:color="auto"/>
            <w:bottom w:val="none" w:sz="0" w:space="0" w:color="auto"/>
            <w:right w:val="none" w:sz="0" w:space="0" w:color="auto"/>
          </w:divBdr>
        </w:div>
        <w:div w:id="1793327157">
          <w:marLeft w:val="0"/>
          <w:marRight w:val="0"/>
          <w:marTop w:val="0"/>
          <w:marBottom w:val="0"/>
          <w:divBdr>
            <w:top w:val="none" w:sz="0" w:space="0" w:color="auto"/>
            <w:left w:val="none" w:sz="0" w:space="0" w:color="auto"/>
            <w:bottom w:val="none" w:sz="0" w:space="0" w:color="auto"/>
            <w:right w:val="none" w:sz="0" w:space="0" w:color="auto"/>
          </w:divBdr>
        </w:div>
        <w:div w:id="1879656223">
          <w:marLeft w:val="0"/>
          <w:marRight w:val="0"/>
          <w:marTop w:val="0"/>
          <w:marBottom w:val="0"/>
          <w:divBdr>
            <w:top w:val="none" w:sz="0" w:space="0" w:color="auto"/>
            <w:left w:val="none" w:sz="0" w:space="0" w:color="auto"/>
            <w:bottom w:val="none" w:sz="0" w:space="0" w:color="auto"/>
            <w:right w:val="none" w:sz="0" w:space="0" w:color="auto"/>
          </w:divBdr>
        </w:div>
        <w:div w:id="1889994905">
          <w:marLeft w:val="0"/>
          <w:marRight w:val="0"/>
          <w:marTop w:val="0"/>
          <w:marBottom w:val="0"/>
          <w:divBdr>
            <w:top w:val="none" w:sz="0" w:space="0" w:color="auto"/>
            <w:left w:val="none" w:sz="0" w:space="0" w:color="auto"/>
            <w:bottom w:val="none" w:sz="0" w:space="0" w:color="auto"/>
            <w:right w:val="none" w:sz="0" w:space="0" w:color="auto"/>
          </w:divBdr>
        </w:div>
        <w:div w:id="2086678403">
          <w:marLeft w:val="0"/>
          <w:marRight w:val="0"/>
          <w:marTop w:val="0"/>
          <w:marBottom w:val="0"/>
          <w:divBdr>
            <w:top w:val="none" w:sz="0" w:space="0" w:color="auto"/>
            <w:left w:val="none" w:sz="0" w:space="0" w:color="auto"/>
            <w:bottom w:val="none" w:sz="0" w:space="0" w:color="auto"/>
            <w:right w:val="none" w:sz="0" w:space="0" w:color="auto"/>
          </w:divBdr>
        </w:div>
        <w:div w:id="2106657116">
          <w:marLeft w:val="0"/>
          <w:marRight w:val="0"/>
          <w:marTop w:val="0"/>
          <w:marBottom w:val="0"/>
          <w:divBdr>
            <w:top w:val="none" w:sz="0" w:space="0" w:color="auto"/>
            <w:left w:val="none" w:sz="0" w:space="0" w:color="auto"/>
            <w:bottom w:val="none" w:sz="0" w:space="0" w:color="auto"/>
            <w:right w:val="none" w:sz="0" w:space="0" w:color="auto"/>
          </w:divBdr>
        </w:div>
      </w:divsChild>
    </w:div>
    <w:div w:id="156263374">
      <w:bodyDiv w:val="1"/>
      <w:marLeft w:val="0"/>
      <w:marRight w:val="0"/>
      <w:marTop w:val="0"/>
      <w:marBottom w:val="0"/>
      <w:divBdr>
        <w:top w:val="none" w:sz="0" w:space="0" w:color="auto"/>
        <w:left w:val="none" w:sz="0" w:space="0" w:color="auto"/>
        <w:bottom w:val="none" w:sz="0" w:space="0" w:color="auto"/>
        <w:right w:val="none" w:sz="0" w:space="0" w:color="auto"/>
      </w:divBdr>
    </w:div>
    <w:div w:id="201332298">
      <w:bodyDiv w:val="1"/>
      <w:marLeft w:val="0"/>
      <w:marRight w:val="0"/>
      <w:marTop w:val="0"/>
      <w:marBottom w:val="0"/>
      <w:divBdr>
        <w:top w:val="none" w:sz="0" w:space="0" w:color="auto"/>
        <w:left w:val="none" w:sz="0" w:space="0" w:color="auto"/>
        <w:bottom w:val="none" w:sz="0" w:space="0" w:color="auto"/>
        <w:right w:val="none" w:sz="0" w:space="0" w:color="auto"/>
      </w:divBdr>
      <w:divsChild>
        <w:div w:id="59911266">
          <w:marLeft w:val="0"/>
          <w:marRight w:val="0"/>
          <w:marTop w:val="0"/>
          <w:marBottom w:val="0"/>
          <w:divBdr>
            <w:top w:val="none" w:sz="0" w:space="0" w:color="auto"/>
            <w:left w:val="none" w:sz="0" w:space="0" w:color="auto"/>
            <w:bottom w:val="none" w:sz="0" w:space="0" w:color="auto"/>
            <w:right w:val="none" w:sz="0" w:space="0" w:color="auto"/>
          </w:divBdr>
        </w:div>
        <w:div w:id="77218337">
          <w:marLeft w:val="0"/>
          <w:marRight w:val="0"/>
          <w:marTop w:val="0"/>
          <w:marBottom w:val="0"/>
          <w:divBdr>
            <w:top w:val="none" w:sz="0" w:space="0" w:color="auto"/>
            <w:left w:val="none" w:sz="0" w:space="0" w:color="auto"/>
            <w:bottom w:val="none" w:sz="0" w:space="0" w:color="auto"/>
            <w:right w:val="none" w:sz="0" w:space="0" w:color="auto"/>
          </w:divBdr>
        </w:div>
        <w:div w:id="123885811">
          <w:marLeft w:val="0"/>
          <w:marRight w:val="0"/>
          <w:marTop w:val="0"/>
          <w:marBottom w:val="0"/>
          <w:divBdr>
            <w:top w:val="none" w:sz="0" w:space="0" w:color="auto"/>
            <w:left w:val="none" w:sz="0" w:space="0" w:color="auto"/>
            <w:bottom w:val="none" w:sz="0" w:space="0" w:color="auto"/>
            <w:right w:val="none" w:sz="0" w:space="0" w:color="auto"/>
          </w:divBdr>
        </w:div>
        <w:div w:id="201988985">
          <w:marLeft w:val="0"/>
          <w:marRight w:val="0"/>
          <w:marTop w:val="0"/>
          <w:marBottom w:val="0"/>
          <w:divBdr>
            <w:top w:val="none" w:sz="0" w:space="0" w:color="auto"/>
            <w:left w:val="none" w:sz="0" w:space="0" w:color="auto"/>
            <w:bottom w:val="none" w:sz="0" w:space="0" w:color="auto"/>
            <w:right w:val="none" w:sz="0" w:space="0" w:color="auto"/>
          </w:divBdr>
        </w:div>
        <w:div w:id="245265733">
          <w:marLeft w:val="0"/>
          <w:marRight w:val="0"/>
          <w:marTop w:val="0"/>
          <w:marBottom w:val="0"/>
          <w:divBdr>
            <w:top w:val="none" w:sz="0" w:space="0" w:color="auto"/>
            <w:left w:val="none" w:sz="0" w:space="0" w:color="auto"/>
            <w:bottom w:val="none" w:sz="0" w:space="0" w:color="auto"/>
            <w:right w:val="none" w:sz="0" w:space="0" w:color="auto"/>
          </w:divBdr>
        </w:div>
        <w:div w:id="605382907">
          <w:marLeft w:val="0"/>
          <w:marRight w:val="0"/>
          <w:marTop w:val="0"/>
          <w:marBottom w:val="0"/>
          <w:divBdr>
            <w:top w:val="none" w:sz="0" w:space="0" w:color="auto"/>
            <w:left w:val="none" w:sz="0" w:space="0" w:color="auto"/>
            <w:bottom w:val="none" w:sz="0" w:space="0" w:color="auto"/>
            <w:right w:val="none" w:sz="0" w:space="0" w:color="auto"/>
          </w:divBdr>
        </w:div>
        <w:div w:id="1059327621">
          <w:marLeft w:val="0"/>
          <w:marRight w:val="0"/>
          <w:marTop w:val="0"/>
          <w:marBottom w:val="0"/>
          <w:divBdr>
            <w:top w:val="none" w:sz="0" w:space="0" w:color="auto"/>
            <w:left w:val="none" w:sz="0" w:space="0" w:color="auto"/>
            <w:bottom w:val="none" w:sz="0" w:space="0" w:color="auto"/>
            <w:right w:val="none" w:sz="0" w:space="0" w:color="auto"/>
          </w:divBdr>
        </w:div>
        <w:div w:id="1360426459">
          <w:marLeft w:val="0"/>
          <w:marRight w:val="0"/>
          <w:marTop w:val="0"/>
          <w:marBottom w:val="0"/>
          <w:divBdr>
            <w:top w:val="none" w:sz="0" w:space="0" w:color="auto"/>
            <w:left w:val="none" w:sz="0" w:space="0" w:color="auto"/>
            <w:bottom w:val="none" w:sz="0" w:space="0" w:color="auto"/>
            <w:right w:val="none" w:sz="0" w:space="0" w:color="auto"/>
          </w:divBdr>
        </w:div>
        <w:div w:id="1964457442">
          <w:marLeft w:val="0"/>
          <w:marRight w:val="0"/>
          <w:marTop w:val="0"/>
          <w:marBottom w:val="0"/>
          <w:divBdr>
            <w:top w:val="none" w:sz="0" w:space="0" w:color="auto"/>
            <w:left w:val="none" w:sz="0" w:space="0" w:color="auto"/>
            <w:bottom w:val="none" w:sz="0" w:space="0" w:color="auto"/>
            <w:right w:val="none" w:sz="0" w:space="0" w:color="auto"/>
          </w:divBdr>
        </w:div>
      </w:divsChild>
    </w:div>
    <w:div w:id="217131651">
      <w:bodyDiv w:val="1"/>
      <w:marLeft w:val="0"/>
      <w:marRight w:val="0"/>
      <w:marTop w:val="0"/>
      <w:marBottom w:val="0"/>
      <w:divBdr>
        <w:top w:val="none" w:sz="0" w:space="0" w:color="auto"/>
        <w:left w:val="none" w:sz="0" w:space="0" w:color="auto"/>
        <w:bottom w:val="none" w:sz="0" w:space="0" w:color="auto"/>
        <w:right w:val="none" w:sz="0" w:space="0" w:color="auto"/>
      </w:divBdr>
      <w:divsChild>
        <w:div w:id="88042434">
          <w:marLeft w:val="0"/>
          <w:marRight w:val="0"/>
          <w:marTop w:val="0"/>
          <w:marBottom w:val="0"/>
          <w:divBdr>
            <w:top w:val="none" w:sz="0" w:space="0" w:color="auto"/>
            <w:left w:val="none" w:sz="0" w:space="0" w:color="auto"/>
            <w:bottom w:val="none" w:sz="0" w:space="0" w:color="auto"/>
            <w:right w:val="none" w:sz="0" w:space="0" w:color="auto"/>
          </w:divBdr>
        </w:div>
        <w:div w:id="251622855">
          <w:marLeft w:val="0"/>
          <w:marRight w:val="0"/>
          <w:marTop w:val="0"/>
          <w:marBottom w:val="0"/>
          <w:divBdr>
            <w:top w:val="none" w:sz="0" w:space="0" w:color="auto"/>
            <w:left w:val="none" w:sz="0" w:space="0" w:color="auto"/>
            <w:bottom w:val="none" w:sz="0" w:space="0" w:color="auto"/>
            <w:right w:val="none" w:sz="0" w:space="0" w:color="auto"/>
          </w:divBdr>
        </w:div>
        <w:div w:id="273949916">
          <w:marLeft w:val="0"/>
          <w:marRight w:val="0"/>
          <w:marTop w:val="0"/>
          <w:marBottom w:val="0"/>
          <w:divBdr>
            <w:top w:val="none" w:sz="0" w:space="0" w:color="auto"/>
            <w:left w:val="none" w:sz="0" w:space="0" w:color="auto"/>
            <w:bottom w:val="none" w:sz="0" w:space="0" w:color="auto"/>
            <w:right w:val="none" w:sz="0" w:space="0" w:color="auto"/>
          </w:divBdr>
        </w:div>
        <w:div w:id="364329751">
          <w:marLeft w:val="0"/>
          <w:marRight w:val="0"/>
          <w:marTop w:val="0"/>
          <w:marBottom w:val="0"/>
          <w:divBdr>
            <w:top w:val="none" w:sz="0" w:space="0" w:color="auto"/>
            <w:left w:val="none" w:sz="0" w:space="0" w:color="auto"/>
            <w:bottom w:val="none" w:sz="0" w:space="0" w:color="auto"/>
            <w:right w:val="none" w:sz="0" w:space="0" w:color="auto"/>
          </w:divBdr>
        </w:div>
        <w:div w:id="425998859">
          <w:marLeft w:val="0"/>
          <w:marRight w:val="0"/>
          <w:marTop w:val="0"/>
          <w:marBottom w:val="0"/>
          <w:divBdr>
            <w:top w:val="none" w:sz="0" w:space="0" w:color="auto"/>
            <w:left w:val="none" w:sz="0" w:space="0" w:color="auto"/>
            <w:bottom w:val="none" w:sz="0" w:space="0" w:color="auto"/>
            <w:right w:val="none" w:sz="0" w:space="0" w:color="auto"/>
          </w:divBdr>
        </w:div>
        <w:div w:id="457188488">
          <w:marLeft w:val="0"/>
          <w:marRight w:val="0"/>
          <w:marTop w:val="0"/>
          <w:marBottom w:val="0"/>
          <w:divBdr>
            <w:top w:val="none" w:sz="0" w:space="0" w:color="auto"/>
            <w:left w:val="none" w:sz="0" w:space="0" w:color="auto"/>
            <w:bottom w:val="none" w:sz="0" w:space="0" w:color="auto"/>
            <w:right w:val="none" w:sz="0" w:space="0" w:color="auto"/>
          </w:divBdr>
        </w:div>
        <w:div w:id="543980099">
          <w:marLeft w:val="0"/>
          <w:marRight w:val="0"/>
          <w:marTop w:val="0"/>
          <w:marBottom w:val="0"/>
          <w:divBdr>
            <w:top w:val="none" w:sz="0" w:space="0" w:color="auto"/>
            <w:left w:val="none" w:sz="0" w:space="0" w:color="auto"/>
            <w:bottom w:val="none" w:sz="0" w:space="0" w:color="auto"/>
            <w:right w:val="none" w:sz="0" w:space="0" w:color="auto"/>
          </w:divBdr>
        </w:div>
        <w:div w:id="885992875">
          <w:marLeft w:val="0"/>
          <w:marRight w:val="0"/>
          <w:marTop w:val="0"/>
          <w:marBottom w:val="0"/>
          <w:divBdr>
            <w:top w:val="none" w:sz="0" w:space="0" w:color="auto"/>
            <w:left w:val="none" w:sz="0" w:space="0" w:color="auto"/>
            <w:bottom w:val="none" w:sz="0" w:space="0" w:color="auto"/>
            <w:right w:val="none" w:sz="0" w:space="0" w:color="auto"/>
          </w:divBdr>
        </w:div>
        <w:div w:id="1048646775">
          <w:marLeft w:val="0"/>
          <w:marRight w:val="0"/>
          <w:marTop w:val="0"/>
          <w:marBottom w:val="0"/>
          <w:divBdr>
            <w:top w:val="none" w:sz="0" w:space="0" w:color="auto"/>
            <w:left w:val="none" w:sz="0" w:space="0" w:color="auto"/>
            <w:bottom w:val="none" w:sz="0" w:space="0" w:color="auto"/>
            <w:right w:val="none" w:sz="0" w:space="0" w:color="auto"/>
          </w:divBdr>
        </w:div>
        <w:div w:id="1513763275">
          <w:marLeft w:val="0"/>
          <w:marRight w:val="0"/>
          <w:marTop w:val="0"/>
          <w:marBottom w:val="0"/>
          <w:divBdr>
            <w:top w:val="none" w:sz="0" w:space="0" w:color="auto"/>
            <w:left w:val="none" w:sz="0" w:space="0" w:color="auto"/>
            <w:bottom w:val="none" w:sz="0" w:space="0" w:color="auto"/>
            <w:right w:val="none" w:sz="0" w:space="0" w:color="auto"/>
          </w:divBdr>
        </w:div>
        <w:div w:id="1565994277">
          <w:marLeft w:val="0"/>
          <w:marRight w:val="0"/>
          <w:marTop w:val="0"/>
          <w:marBottom w:val="0"/>
          <w:divBdr>
            <w:top w:val="none" w:sz="0" w:space="0" w:color="auto"/>
            <w:left w:val="none" w:sz="0" w:space="0" w:color="auto"/>
            <w:bottom w:val="none" w:sz="0" w:space="0" w:color="auto"/>
            <w:right w:val="none" w:sz="0" w:space="0" w:color="auto"/>
          </w:divBdr>
        </w:div>
        <w:div w:id="1593539512">
          <w:marLeft w:val="0"/>
          <w:marRight w:val="0"/>
          <w:marTop w:val="0"/>
          <w:marBottom w:val="0"/>
          <w:divBdr>
            <w:top w:val="none" w:sz="0" w:space="0" w:color="auto"/>
            <w:left w:val="none" w:sz="0" w:space="0" w:color="auto"/>
            <w:bottom w:val="none" w:sz="0" w:space="0" w:color="auto"/>
            <w:right w:val="none" w:sz="0" w:space="0" w:color="auto"/>
          </w:divBdr>
        </w:div>
        <w:div w:id="1656302752">
          <w:marLeft w:val="0"/>
          <w:marRight w:val="0"/>
          <w:marTop w:val="0"/>
          <w:marBottom w:val="0"/>
          <w:divBdr>
            <w:top w:val="none" w:sz="0" w:space="0" w:color="auto"/>
            <w:left w:val="none" w:sz="0" w:space="0" w:color="auto"/>
            <w:bottom w:val="none" w:sz="0" w:space="0" w:color="auto"/>
            <w:right w:val="none" w:sz="0" w:space="0" w:color="auto"/>
          </w:divBdr>
        </w:div>
        <w:div w:id="1980071406">
          <w:marLeft w:val="0"/>
          <w:marRight w:val="0"/>
          <w:marTop w:val="0"/>
          <w:marBottom w:val="0"/>
          <w:divBdr>
            <w:top w:val="none" w:sz="0" w:space="0" w:color="auto"/>
            <w:left w:val="none" w:sz="0" w:space="0" w:color="auto"/>
            <w:bottom w:val="none" w:sz="0" w:space="0" w:color="auto"/>
            <w:right w:val="none" w:sz="0" w:space="0" w:color="auto"/>
          </w:divBdr>
        </w:div>
        <w:div w:id="2030175675">
          <w:marLeft w:val="0"/>
          <w:marRight w:val="0"/>
          <w:marTop w:val="0"/>
          <w:marBottom w:val="0"/>
          <w:divBdr>
            <w:top w:val="none" w:sz="0" w:space="0" w:color="auto"/>
            <w:left w:val="none" w:sz="0" w:space="0" w:color="auto"/>
            <w:bottom w:val="none" w:sz="0" w:space="0" w:color="auto"/>
            <w:right w:val="none" w:sz="0" w:space="0" w:color="auto"/>
          </w:divBdr>
        </w:div>
        <w:div w:id="2134593509">
          <w:marLeft w:val="0"/>
          <w:marRight w:val="0"/>
          <w:marTop w:val="0"/>
          <w:marBottom w:val="0"/>
          <w:divBdr>
            <w:top w:val="none" w:sz="0" w:space="0" w:color="auto"/>
            <w:left w:val="none" w:sz="0" w:space="0" w:color="auto"/>
            <w:bottom w:val="none" w:sz="0" w:space="0" w:color="auto"/>
            <w:right w:val="none" w:sz="0" w:space="0" w:color="auto"/>
          </w:divBdr>
        </w:div>
      </w:divsChild>
    </w:div>
    <w:div w:id="360934264">
      <w:bodyDiv w:val="1"/>
      <w:marLeft w:val="0"/>
      <w:marRight w:val="0"/>
      <w:marTop w:val="0"/>
      <w:marBottom w:val="0"/>
      <w:divBdr>
        <w:top w:val="none" w:sz="0" w:space="0" w:color="auto"/>
        <w:left w:val="none" w:sz="0" w:space="0" w:color="auto"/>
        <w:bottom w:val="none" w:sz="0" w:space="0" w:color="auto"/>
        <w:right w:val="none" w:sz="0" w:space="0" w:color="auto"/>
      </w:divBdr>
    </w:div>
    <w:div w:id="466703493">
      <w:bodyDiv w:val="1"/>
      <w:marLeft w:val="0"/>
      <w:marRight w:val="0"/>
      <w:marTop w:val="0"/>
      <w:marBottom w:val="0"/>
      <w:divBdr>
        <w:top w:val="none" w:sz="0" w:space="0" w:color="auto"/>
        <w:left w:val="none" w:sz="0" w:space="0" w:color="auto"/>
        <w:bottom w:val="none" w:sz="0" w:space="0" w:color="auto"/>
        <w:right w:val="none" w:sz="0" w:space="0" w:color="auto"/>
      </w:divBdr>
    </w:div>
    <w:div w:id="567770218">
      <w:bodyDiv w:val="1"/>
      <w:marLeft w:val="0"/>
      <w:marRight w:val="0"/>
      <w:marTop w:val="0"/>
      <w:marBottom w:val="0"/>
      <w:divBdr>
        <w:top w:val="none" w:sz="0" w:space="0" w:color="auto"/>
        <w:left w:val="none" w:sz="0" w:space="0" w:color="auto"/>
        <w:bottom w:val="none" w:sz="0" w:space="0" w:color="auto"/>
        <w:right w:val="none" w:sz="0" w:space="0" w:color="auto"/>
      </w:divBdr>
    </w:div>
    <w:div w:id="625551094">
      <w:bodyDiv w:val="1"/>
      <w:marLeft w:val="0"/>
      <w:marRight w:val="0"/>
      <w:marTop w:val="0"/>
      <w:marBottom w:val="0"/>
      <w:divBdr>
        <w:top w:val="none" w:sz="0" w:space="0" w:color="auto"/>
        <w:left w:val="none" w:sz="0" w:space="0" w:color="auto"/>
        <w:bottom w:val="none" w:sz="0" w:space="0" w:color="auto"/>
        <w:right w:val="none" w:sz="0" w:space="0" w:color="auto"/>
      </w:divBdr>
    </w:div>
    <w:div w:id="831482877">
      <w:bodyDiv w:val="1"/>
      <w:marLeft w:val="0"/>
      <w:marRight w:val="0"/>
      <w:marTop w:val="0"/>
      <w:marBottom w:val="0"/>
      <w:divBdr>
        <w:top w:val="none" w:sz="0" w:space="0" w:color="auto"/>
        <w:left w:val="none" w:sz="0" w:space="0" w:color="auto"/>
        <w:bottom w:val="none" w:sz="0" w:space="0" w:color="auto"/>
        <w:right w:val="none" w:sz="0" w:space="0" w:color="auto"/>
      </w:divBdr>
      <w:divsChild>
        <w:div w:id="426922764">
          <w:marLeft w:val="0"/>
          <w:marRight w:val="0"/>
          <w:marTop w:val="0"/>
          <w:marBottom w:val="0"/>
          <w:divBdr>
            <w:top w:val="none" w:sz="0" w:space="0" w:color="auto"/>
            <w:left w:val="none" w:sz="0" w:space="0" w:color="auto"/>
            <w:bottom w:val="none" w:sz="0" w:space="0" w:color="auto"/>
            <w:right w:val="none" w:sz="0" w:space="0" w:color="auto"/>
          </w:divBdr>
        </w:div>
        <w:div w:id="624964502">
          <w:marLeft w:val="0"/>
          <w:marRight w:val="0"/>
          <w:marTop w:val="0"/>
          <w:marBottom w:val="0"/>
          <w:divBdr>
            <w:top w:val="none" w:sz="0" w:space="0" w:color="auto"/>
            <w:left w:val="none" w:sz="0" w:space="0" w:color="auto"/>
            <w:bottom w:val="none" w:sz="0" w:space="0" w:color="auto"/>
            <w:right w:val="none" w:sz="0" w:space="0" w:color="auto"/>
          </w:divBdr>
        </w:div>
        <w:div w:id="630475117">
          <w:marLeft w:val="0"/>
          <w:marRight w:val="0"/>
          <w:marTop w:val="0"/>
          <w:marBottom w:val="0"/>
          <w:divBdr>
            <w:top w:val="none" w:sz="0" w:space="0" w:color="auto"/>
            <w:left w:val="none" w:sz="0" w:space="0" w:color="auto"/>
            <w:bottom w:val="none" w:sz="0" w:space="0" w:color="auto"/>
            <w:right w:val="none" w:sz="0" w:space="0" w:color="auto"/>
          </w:divBdr>
        </w:div>
        <w:div w:id="762190484">
          <w:marLeft w:val="0"/>
          <w:marRight w:val="0"/>
          <w:marTop w:val="0"/>
          <w:marBottom w:val="0"/>
          <w:divBdr>
            <w:top w:val="none" w:sz="0" w:space="0" w:color="auto"/>
            <w:left w:val="none" w:sz="0" w:space="0" w:color="auto"/>
            <w:bottom w:val="none" w:sz="0" w:space="0" w:color="auto"/>
            <w:right w:val="none" w:sz="0" w:space="0" w:color="auto"/>
          </w:divBdr>
        </w:div>
        <w:div w:id="1208252013">
          <w:marLeft w:val="0"/>
          <w:marRight w:val="0"/>
          <w:marTop w:val="0"/>
          <w:marBottom w:val="0"/>
          <w:divBdr>
            <w:top w:val="none" w:sz="0" w:space="0" w:color="auto"/>
            <w:left w:val="none" w:sz="0" w:space="0" w:color="auto"/>
            <w:bottom w:val="none" w:sz="0" w:space="0" w:color="auto"/>
            <w:right w:val="none" w:sz="0" w:space="0" w:color="auto"/>
          </w:divBdr>
        </w:div>
        <w:div w:id="1367216373">
          <w:marLeft w:val="0"/>
          <w:marRight w:val="0"/>
          <w:marTop w:val="0"/>
          <w:marBottom w:val="0"/>
          <w:divBdr>
            <w:top w:val="none" w:sz="0" w:space="0" w:color="auto"/>
            <w:left w:val="none" w:sz="0" w:space="0" w:color="auto"/>
            <w:bottom w:val="none" w:sz="0" w:space="0" w:color="auto"/>
            <w:right w:val="none" w:sz="0" w:space="0" w:color="auto"/>
          </w:divBdr>
        </w:div>
        <w:div w:id="1646813157">
          <w:marLeft w:val="0"/>
          <w:marRight w:val="0"/>
          <w:marTop w:val="0"/>
          <w:marBottom w:val="0"/>
          <w:divBdr>
            <w:top w:val="none" w:sz="0" w:space="0" w:color="auto"/>
            <w:left w:val="none" w:sz="0" w:space="0" w:color="auto"/>
            <w:bottom w:val="none" w:sz="0" w:space="0" w:color="auto"/>
            <w:right w:val="none" w:sz="0" w:space="0" w:color="auto"/>
          </w:divBdr>
        </w:div>
        <w:div w:id="1770008584">
          <w:marLeft w:val="0"/>
          <w:marRight w:val="0"/>
          <w:marTop w:val="0"/>
          <w:marBottom w:val="0"/>
          <w:divBdr>
            <w:top w:val="none" w:sz="0" w:space="0" w:color="auto"/>
            <w:left w:val="none" w:sz="0" w:space="0" w:color="auto"/>
            <w:bottom w:val="none" w:sz="0" w:space="0" w:color="auto"/>
            <w:right w:val="none" w:sz="0" w:space="0" w:color="auto"/>
          </w:divBdr>
        </w:div>
        <w:div w:id="2026439101">
          <w:marLeft w:val="0"/>
          <w:marRight w:val="0"/>
          <w:marTop w:val="0"/>
          <w:marBottom w:val="0"/>
          <w:divBdr>
            <w:top w:val="none" w:sz="0" w:space="0" w:color="auto"/>
            <w:left w:val="none" w:sz="0" w:space="0" w:color="auto"/>
            <w:bottom w:val="none" w:sz="0" w:space="0" w:color="auto"/>
            <w:right w:val="none" w:sz="0" w:space="0" w:color="auto"/>
          </w:divBdr>
        </w:div>
      </w:divsChild>
    </w:div>
    <w:div w:id="1081223037">
      <w:bodyDiv w:val="1"/>
      <w:marLeft w:val="0"/>
      <w:marRight w:val="0"/>
      <w:marTop w:val="0"/>
      <w:marBottom w:val="0"/>
      <w:divBdr>
        <w:top w:val="none" w:sz="0" w:space="0" w:color="auto"/>
        <w:left w:val="none" w:sz="0" w:space="0" w:color="auto"/>
        <w:bottom w:val="none" w:sz="0" w:space="0" w:color="auto"/>
        <w:right w:val="none" w:sz="0" w:space="0" w:color="auto"/>
      </w:divBdr>
    </w:div>
    <w:div w:id="1315984874">
      <w:bodyDiv w:val="1"/>
      <w:marLeft w:val="0"/>
      <w:marRight w:val="0"/>
      <w:marTop w:val="0"/>
      <w:marBottom w:val="0"/>
      <w:divBdr>
        <w:top w:val="none" w:sz="0" w:space="0" w:color="auto"/>
        <w:left w:val="none" w:sz="0" w:space="0" w:color="auto"/>
        <w:bottom w:val="none" w:sz="0" w:space="0" w:color="auto"/>
        <w:right w:val="none" w:sz="0" w:space="0" w:color="auto"/>
      </w:divBdr>
    </w:div>
    <w:div w:id="1398555822">
      <w:bodyDiv w:val="1"/>
      <w:marLeft w:val="0"/>
      <w:marRight w:val="0"/>
      <w:marTop w:val="0"/>
      <w:marBottom w:val="0"/>
      <w:divBdr>
        <w:top w:val="none" w:sz="0" w:space="0" w:color="auto"/>
        <w:left w:val="none" w:sz="0" w:space="0" w:color="auto"/>
        <w:bottom w:val="none" w:sz="0" w:space="0" w:color="auto"/>
        <w:right w:val="none" w:sz="0" w:space="0" w:color="auto"/>
      </w:divBdr>
    </w:div>
    <w:div w:id="1466195265">
      <w:bodyDiv w:val="1"/>
      <w:marLeft w:val="0"/>
      <w:marRight w:val="0"/>
      <w:marTop w:val="0"/>
      <w:marBottom w:val="0"/>
      <w:divBdr>
        <w:top w:val="none" w:sz="0" w:space="0" w:color="auto"/>
        <w:left w:val="none" w:sz="0" w:space="0" w:color="auto"/>
        <w:bottom w:val="none" w:sz="0" w:space="0" w:color="auto"/>
        <w:right w:val="none" w:sz="0" w:space="0" w:color="auto"/>
      </w:divBdr>
    </w:div>
    <w:div w:id="1619529128">
      <w:bodyDiv w:val="1"/>
      <w:marLeft w:val="0"/>
      <w:marRight w:val="0"/>
      <w:marTop w:val="0"/>
      <w:marBottom w:val="0"/>
      <w:divBdr>
        <w:top w:val="none" w:sz="0" w:space="0" w:color="auto"/>
        <w:left w:val="none" w:sz="0" w:space="0" w:color="auto"/>
        <w:bottom w:val="none" w:sz="0" w:space="0" w:color="auto"/>
        <w:right w:val="none" w:sz="0" w:space="0" w:color="auto"/>
      </w:divBdr>
    </w:div>
    <w:div w:id="1696999314">
      <w:bodyDiv w:val="1"/>
      <w:marLeft w:val="0"/>
      <w:marRight w:val="0"/>
      <w:marTop w:val="0"/>
      <w:marBottom w:val="0"/>
      <w:divBdr>
        <w:top w:val="none" w:sz="0" w:space="0" w:color="auto"/>
        <w:left w:val="none" w:sz="0" w:space="0" w:color="auto"/>
        <w:bottom w:val="none" w:sz="0" w:space="0" w:color="auto"/>
        <w:right w:val="none" w:sz="0" w:space="0" w:color="auto"/>
      </w:divBdr>
    </w:div>
    <w:div w:id="1700546542">
      <w:bodyDiv w:val="1"/>
      <w:marLeft w:val="0"/>
      <w:marRight w:val="0"/>
      <w:marTop w:val="0"/>
      <w:marBottom w:val="0"/>
      <w:divBdr>
        <w:top w:val="none" w:sz="0" w:space="0" w:color="auto"/>
        <w:left w:val="none" w:sz="0" w:space="0" w:color="auto"/>
        <w:bottom w:val="none" w:sz="0" w:space="0" w:color="auto"/>
        <w:right w:val="none" w:sz="0" w:space="0" w:color="auto"/>
      </w:divBdr>
    </w:div>
    <w:div w:id="1703824919">
      <w:bodyDiv w:val="1"/>
      <w:marLeft w:val="0"/>
      <w:marRight w:val="0"/>
      <w:marTop w:val="0"/>
      <w:marBottom w:val="0"/>
      <w:divBdr>
        <w:top w:val="none" w:sz="0" w:space="0" w:color="auto"/>
        <w:left w:val="none" w:sz="0" w:space="0" w:color="auto"/>
        <w:bottom w:val="none" w:sz="0" w:space="0" w:color="auto"/>
        <w:right w:val="none" w:sz="0" w:space="0" w:color="auto"/>
      </w:divBdr>
      <w:divsChild>
        <w:div w:id="93745629">
          <w:marLeft w:val="0"/>
          <w:marRight w:val="0"/>
          <w:marTop w:val="0"/>
          <w:marBottom w:val="0"/>
          <w:divBdr>
            <w:top w:val="none" w:sz="0" w:space="0" w:color="auto"/>
            <w:left w:val="none" w:sz="0" w:space="0" w:color="auto"/>
            <w:bottom w:val="none" w:sz="0" w:space="0" w:color="auto"/>
            <w:right w:val="none" w:sz="0" w:space="0" w:color="auto"/>
          </w:divBdr>
        </w:div>
        <w:div w:id="125396364">
          <w:marLeft w:val="0"/>
          <w:marRight w:val="0"/>
          <w:marTop w:val="0"/>
          <w:marBottom w:val="0"/>
          <w:divBdr>
            <w:top w:val="none" w:sz="0" w:space="0" w:color="auto"/>
            <w:left w:val="none" w:sz="0" w:space="0" w:color="auto"/>
            <w:bottom w:val="none" w:sz="0" w:space="0" w:color="auto"/>
            <w:right w:val="none" w:sz="0" w:space="0" w:color="auto"/>
          </w:divBdr>
        </w:div>
        <w:div w:id="201745088">
          <w:marLeft w:val="0"/>
          <w:marRight w:val="0"/>
          <w:marTop w:val="0"/>
          <w:marBottom w:val="0"/>
          <w:divBdr>
            <w:top w:val="none" w:sz="0" w:space="0" w:color="auto"/>
            <w:left w:val="none" w:sz="0" w:space="0" w:color="auto"/>
            <w:bottom w:val="none" w:sz="0" w:space="0" w:color="auto"/>
            <w:right w:val="none" w:sz="0" w:space="0" w:color="auto"/>
          </w:divBdr>
        </w:div>
        <w:div w:id="374475551">
          <w:marLeft w:val="0"/>
          <w:marRight w:val="0"/>
          <w:marTop w:val="0"/>
          <w:marBottom w:val="0"/>
          <w:divBdr>
            <w:top w:val="none" w:sz="0" w:space="0" w:color="auto"/>
            <w:left w:val="none" w:sz="0" w:space="0" w:color="auto"/>
            <w:bottom w:val="none" w:sz="0" w:space="0" w:color="auto"/>
            <w:right w:val="none" w:sz="0" w:space="0" w:color="auto"/>
          </w:divBdr>
        </w:div>
        <w:div w:id="724182070">
          <w:marLeft w:val="0"/>
          <w:marRight w:val="0"/>
          <w:marTop w:val="0"/>
          <w:marBottom w:val="0"/>
          <w:divBdr>
            <w:top w:val="none" w:sz="0" w:space="0" w:color="auto"/>
            <w:left w:val="none" w:sz="0" w:space="0" w:color="auto"/>
            <w:bottom w:val="none" w:sz="0" w:space="0" w:color="auto"/>
            <w:right w:val="none" w:sz="0" w:space="0" w:color="auto"/>
          </w:divBdr>
        </w:div>
        <w:div w:id="747651513">
          <w:marLeft w:val="0"/>
          <w:marRight w:val="0"/>
          <w:marTop w:val="0"/>
          <w:marBottom w:val="0"/>
          <w:divBdr>
            <w:top w:val="none" w:sz="0" w:space="0" w:color="auto"/>
            <w:left w:val="none" w:sz="0" w:space="0" w:color="auto"/>
            <w:bottom w:val="none" w:sz="0" w:space="0" w:color="auto"/>
            <w:right w:val="none" w:sz="0" w:space="0" w:color="auto"/>
          </w:divBdr>
        </w:div>
        <w:div w:id="767775018">
          <w:marLeft w:val="0"/>
          <w:marRight w:val="0"/>
          <w:marTop w:val="0"/>
          <w:marBottom w:val="0"/>
          <w:divBdr>
            <w:top w:val="none" w:sz="0" w:space="0" w:color="auto"/>
            <w:left w:val="none" w:sz="0" w:space="0" w:color="auto"/>
            <w:bottom w:val="none" w:sz="0" w:space="0" w:color="auto"/>
            <w:right w:val="none" w:sz="0" w:space="0" w:color="auto"/>
          </w:divBdr>
        </w:div>
        <w:div w:id="816802591">
          <w:marLeft w:val="0"/>
          <w:marRight w:val="0"/>
          <w:marTop w:val="0"/>
          <w:marBottom w:val="0"/>
          <w:divBdr>
            <w:top w:val="none" w:sz="0" w:space="0" w:color="auto"/>
            <w:left w:val="none" w:sz="0" w:space="0" w:color="auto"/>
            <w:bottom w:val="none" w:sz="0" w:space="0" w:color="auto"/>
            <w:right w:val="none" w:sz="0" w:space="0" w:color="auto"/>
          </w:divBdr>
        </w:div>
        <w:div w:id="994842599">
          <w:marLeft w:val="0"/>
          <w:marRight w:val="0"/>
          <w:marTop w:val="0"/>
          <w:marBottom w:val="0"/>
          <w:divBdr>
            <w:top w:val="none" w:sz="0" w:space="0" w:color="auto"/>
            <w:left w:val="none" w:sz="0" w:space="0" w:color="auto"/>
            <w:bottom w:val="none" w:sz="0" w:space="0" w:color="auto"/>
            <w:right w:val="none" w:sz="0" w:space="0" w:color="auto"/>
          </w:divBdr>
        </w:div>
        <w:div w:id="1183124723">
          <w:marLeft w:val="0"/>
          <w:marRight w:val="0"/>
          <w:marTop w:val="0"/>
          <w:marBottom w:val="0"/>
          <w:divBdr>
            <w:top w:val="none" w:sz="0" w:space="0" w:color="auto"/>
            <w:left w:val="none" w:sz="0" w:space="0" w:color="auto"/>
            <w:bottom w:val="none" w:sz="0" w:space="0" w:color="auto"/>
            <w:right w:val="none" w:sz="0" w:space="0" w:color="auto"/>
          </w:divBdr>
        </w:div>
        <w:div w:id="1295063803">
          <w:marLeft w:val="0"/>
          <w:marRight w:val="0"/>
          <w:marTop w:val="0"/>
          <w:marBottom w:val="0"/>
          <w:divBdr>
            <w:top w:val="none" w:sz="0" w:space="0" w:color="auto"/>
            <w:left w:val="none" w:sz="0" w:space="0" w:color="auto"/>
            <w:bottom w:val="none" w:sz="0" w:space="0" w:color="auto"/>
            <w:right w:val="none" w:sz="0" w:space="0" w:color="auto"/>
          </w:divBdr>
        </w:div>
        <w:div w:id="1323659265">
          <w:marLeft w:val="0"/>
          <w:marRight w:val="0"/>
          <w:marTop w:val="0"/>
          <w:marBottom w:val="0"/>
          <w:divBdr>
            <w:top w:val="none" w:sz="0" w:space="0" w:color="auto"/>
            <w:left w:val="none" w:sz="0" w:space="0" w:color="auto"/>
            <w:bottom w:val="none" w:sz="0" w:space="0" w:color="auto"/>
            <w:right w:val="none" w:sz="0" w:space="0" w:color="auto"/>
          </w:divBdr>
        </w:div>
        <w:div w:id="1366639000">
          <w:marLeft w:val="0"/>
          <w:marRight w:val="0"/>
          <w:marTop w:val="0"/>
          <w:marBottom w:val="0"/>
          <w:divBdr>
            <w:top w:val="none" w:sz="0" w:space="0" w:color="auto"/>
            <w:left w:val="none" w:sz="0" w:space="0" w:color="auto"/>
            <w:bottom w:val="none" w:sz="0" w:space="0" w:color="auto"/>
            <w:right w:val="none" w:sz="0" w:space="0" w:color="auto"/>
          </w:divBdr>
        </w:div>
        <w:div w:id="1404796451">
          <w:marLeft w:val="0"/>
          <w:marRight w:val="0"/>
          <w:marTop w:val="0"/>
          <w:marBottom w:val="0"/>
          <w:divBdr>
            <w:top w:val="none" w:sz="0" w:space="0" w:color="auto"/>
            <w:left w:val="none" w:sz="0" w:space="0" w:color="auto"/>
            <w:bottom w:val="none" w:sz="0" w:space="0" w:color="auto"/>
            <w:right w:val="none" w:sz="0" w:space="0" w:color="auto"/>
          </w:divBdr>
        </w:div>
        <w:div w:id="1498765326">
          <w:marLeft w:val="0"/>
          <w:marRight w:val="0"/>
          <w:marTop w:val="0"/>
          <w:marBottom w:val="0"/>
          <w:divBdr>
            <w:top w:val="none" w:sz="0" w:space="0" w:color="auto"/>
            <w:left w:val="none" w:sz="0" w:space="0" w:color="auto"/>
            <w:bottom w:val="none" w:sz="0" w:space="0" w:color="auto"/>
            <w:right w:val="none" w:sz="0" w:space="0" w:color="auto"/>
          </w:divBdr>
        </w:div>
        <w:div w:id="1839494356">
          <w:marLeft w:val="0"/>
          <w:marRight w:val="0"/>
          <w:marTop w:val="0"/>
          <w:marBottom w:val="0"/>
          <w:divBdr>
            <w:top w:val="none" w:sz="0" w:space="0" w:color="auto"/>
            <w:left w:val="none" w:sz="0" w:space="0" w:color="auto"/>
            <w:bottom w:val="none" w:sz="0" w:space="0" w:color="auto"/>
            <w:right w:val="none" w:sz="0" w:space="0" w:color="auto"/>
          </w:divBdr>
        </w:div>
        <w:div w:id="1973242372">
          <w:marLeft w:val="0"/>
          <w:marRight w:val="0"/>
          <w:marTop w:val="0"/>
          <w:marBottom w:val="0"/>
          <w:divBdr>
            <w:top w:val="none" w:sz="0" w:space="0" w:color="auto"/>
            <w:left w:val="none" w:sz="0" w:space="0" w:color="auto"/>
            <w:bottom w:val="none" w:sz="0" w:space="0" w:color="auto"/>
            <w:right w:val="none" w:sz="0" w:space="0" w:color="auto"/>
          </w:divBdr>
        </w:div>
        <w:div w:id="2076195956">
          <w:marLeft w:val="0"/>
          <w:marRight w:val="0"/>
          <w:marTop w:val="0"/>
          <w:marBottom w:val="0"/>
          <w:divBdr>
            <w:top w:val="none" w:sz="0" w:space="0" w:color="auto"/>
            <w:left w:val="none" w:sz="0" w:space="0" w:color="auto"/>
            <w:bottom w:val="none" w:sz="0" w:space="0" w:color="auto"/>
            <w:right w:val="none" w:sz="0" w:space="0" w:color="auto"/>
          </w:divBdr>
        </w:div>
      </w:divsChild>
    </w:div>
    <w:div w:id="1813062201">
      <w:bodyDiv w:val="1"/>
      <w:marLeft w:val="0"/>
      <w:marRight w:val="0"/>
      <w:marTop w:val="0"/>
      <w:marBottom w:val="0"/>
      <w:divBdr>
        <w:top w:val="none" w:sz="0" w:space="0" w:color="auto"/>
        <w:left w:val="none" w:sz="0" w:space="0" w:color="auto"/>
        <w:bottom w:val="none" w:sz="0" w:space="0" w:color="auto"/>
        <w:right w:val="none" w:sz="0" w:space="0" w:color="auto"/>
      </w:divBdr>
      <w:divsChild>
        <w:div w:id="2095780868">
          <w:marLeft w:val="0"/>
          <w:marRight w:val="0"/>
          <w:marTop w:val="0"/>
          <w:marBottom w:val="0"/>
          <w:divBdr>
            <w:top w:val="none" w:sz="0" w:space="0" w:color="auto"/>
            <w:left w:val="none" w:sz="0" w:space="0" w:color="auto"/>
            <w:bottom w:val="none" w:sz="0" w:space="0" w:color="auto"/>
            <w:right w:val="none" w:sz="0" w:space="0" w:color="auto"/>
          </w:divBdr>
          <w:divsChild>
            <w:div w:id="1978147529">
              <w:marLeft w:val="0"/>
              <w:marRight w:val="0"/>
              <w:marTop w:val="0"/>
              <w:marBottom w:val="0"/>
              <w:divBdr>
                <w:top w:val="none" w:sz="0" w:space="0" w:color="auto"/>
                <w:left w:val="none" w:sz="0" w:space="0" w:color="auto"/>
                <w:bottom w:val="none" w:sz="0" w:space="0" w:color="auto"/>
                <w:right w:val="none" w:sz="0" w:space="0" w:color="auto"/>
              </w:divBdr>
              <w:divsChild>
                <w:div w:id="865099342">
                  <w:marLeft w:val="0"/>
                  <w:marRight w:val="0"/>
                  <w:marTop w:val="0"/>
                  <w:marBottom w:val="0"/>
                  <w:divBdr>
                    <w:top w:val="none" w:sz="0" w:space="0" w:color="auto"/>
                    <w:left w:val="none" w:sz="0" w:space="0" w:color="auto"/>
                    <w:bottom w:val="none" w:sz="0" w:space="0" w:color="auto"/>
                    <w:right w:val="none" w:sz="0" w:space="0" w:color="auto"/>
                  </w:divBdr>
                  <w:divsChild>
                    <w:div w:id="1248613123">
                      <w:marLeft w:val="4950"/>
                      <w:marRight w:val="0"/>
                      <w:marTop w:val="0"/>
                      <w:marBottom w:val="0"/>
                      <w:divBdr>
                        <w:top w:val="none" w:sz="0" w:space="0" w:color="auto"/>
                        <w:left w:val="none" w:sz="0" w:space="0" w:color="auto"/>
                        <w:bottom w:val="none" w:sz="0" w:space="0" w:color="auto"/>
                        <w:right w:val="none" w:sz="0" w:space="0" w:color="auto"/>
                      </w:divBdr>
                      <w:divsChild>
                        <w:div w:id="1319190050">
                          <w:marLeft w:val="0"/>
                          <w:marRight w:val="0"/>
                          <w:marTop w:val="0"/>
                          <w:marBottom w:val="0"/>
                          <w:divBdr>
                            <w:top w:val="none" w:sz="0" w:space="0" w:color="auto"/>
                            <w:left w:val="none" w:sz="0" w:space="0" w:color="auto"/>
                            <w:bottom w:val="none" w:sz="0" w:space="0" w:color="auto"/>
                            <w:right w:val="none" w:sz="0" w:space="0" w:color="auto"/>
                          </w:divBdr>
                          <w:divsChild>
                            <w:div w:id="1517578369">
                              <w:marLeft w:val="0"/>
                              <w:marRight w:val="0"/>
                              <w:marTop w:val="0"/>
                              <w:marBottom w:val="0"/>
                              <w:divBdr>
                                <w:top w:val="single" w:sz="6" w:space="0" w:color="BBC1C6"/>
                                <w:left w:val="single" w:sz="6" w:space="0" w:color="BBC1C6"/>
                                <w:bottom w:val="single" w:sz="6" w:space="8" w:color="BBC1C6"/>
                                <w:right w:val="single" w:sz="6" w:space="0" w:color="BBC1C6"/>
                              </w:divBdr>
                              <w:divsChild>
                                <w:div w:id="682320198">
                                  <w:marLeft w:val="0"/>
                                  <w:marRight w:val="0"/>
                                  <w:marTop w:val="0"/>
                                  <w:marBottom w:val="0"/>
                                  <w:divBdr>
                                    <w:top w:val="none" w:sz="0" w:space="0" w:color="auto"/>
                                    <w:left w:val="none" w:sz="0" w:space="0" w:color="auto"/>
                                    <w:bottom w:val="none" w:sz="0" w:space="0" w:color="auto"/>
                                    <w:right w:val="none" w:sz="0" w:space="0" w:color="auto"/>
                                  </w:divBdr>
                                  <w:divsChild>
                                    <w:div w:id="2041931741">
                                      <w:marLeft w:val="0"/>
                                      <w:marRight w:val="0"/>
                                      <w:marTop w:val="0"/>
                                      <w:marBottom w:val="0"/>
                                      <w:divBdr>
                                        <w:top w:val="none" w:sz="0" w:space="0" w:color="auto"/>
                                        <w:left w:val="none" w:sz="0" w:space="0" w:color="auto"/>
                                        <w:bottom w:val="none" w:sz="0" w:space="0" w:color="auto"/>
                                        <w:right w:val="none" w:sz="0" w:space="0" w:color="auto"/>
                                      </w:divBdr>
                                      <w:divsChild>
                                        <w:div w:id="1839350098">
                                          <w:marLeft w:val="0"/>
                                          <w:marRight w:val="0"/>
                                          <w:marTop w:val="0"/>
                                          <w:marBottom w:val="0"/>
                                          <w:divBdr>
                                            <w:top w:val="none" w:sz="0" w:space="0" w:color="auto"/>
                                            <w:left w:val="none" w:sz="0" w:space="0" w:color="auto"/>
                                            <w:bottom w:val="none" w:sz="0" w:space="0" w:color="auto"/>
                                            <w:right w:val="none" w:sz="0" w:space="0" w:color="auto"/>
                                          </w:divBdr>
                                          <w:divsChild>
                                            <w:div w:id="1786846273">
                                              <w:marLeft w:val="0"/>
                                              <w:marRight w:val="0"/>
                                              <w:marTop w:val="0"/>
                                              <w:marBottom w:val="0"/>
                                              <w:divBdr>
                                                <w:top w:val="none" w:sz="0" w:space="0" w:color="auto"/>
                                                <w:left w:val="none" w:sz="0" w:space="0" w:color="auto"/>
                                                <w:bottom w:val="none" w:sz="0" w:space="0" w:color="auto"/>
                                                <w:right w:val="none" w:sz="0" w:space="0" w:color="auto"/>
                                              </w:divBdr>
                                              <w:divsChild>
                                                <w:div w:id="1678969472">
                                                  <w:marLeft w:val="0"/>
                                                  <w:marRight w:val="0"/>
                                                  <w:marTop w:val="0"/>
                                                  <w:marBottom w:val="0"/>
                                                  <w:divBdr>
                                                    <w:top w:val="none" w:sz="0" w:space="0" w:color="auto"/>
                                                    <w:left w:val="none" w:sz="0" w:space="0" w:color="auto"/>
                                                    <w:bottom w:val="none" w:sz="0" w:space="0" w:color="auto"/>
                                                    <w:right w:val="none" w:sz="0" w:space="0" w:color="auto"/>
                                                  </w:divBdr>
                                                  <w:divsChild>
                                                    <w:div w:id="158957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5770857">
      <w:bodyDiv w:val="1"/>
      <w:marLeft w:val="0"/>
      <w:marRight w:val="0"/>
      <w:marTop w:val="0"/>
      <w:marBottom w:val="0"/>
      <w:divBdr>
        <w:top w:val="none" w:sz="0" w:space="0" w:color="auto"/>
        <w:left w:val="none" w:sz="0" w:space="0" w:color="auto"/>
        <w:bottom w:val="none" w:sz="0" w:space="0" w:color="auto"/>
        <w:right w:val="none" w:sz="0" w:space="0" w:color="auto"/>
      </w:divBdr>
    </w:div>
    <w:div w:id="1986280569">
      <w:bodyDiv w:val="1"/>
      <w:marLeft w:val="0"/>
      <w:marRight w:val="0"/>
      <w:marTop w:val="0"/>
      <w:marBottom w:val="0"/>
      <w:divBdr>
        <w:top w:val="none" w:sz="0" w:space="0" w:color="auto"/>
        <w:left w:val="none" w:sz="0" w:space="0" w:color="auto"/>
        <w:bottom w:val="none" w:sz="0" w:space="0" w:color="auto"/>
        <w:right w:val="none" w:sz="0" w:space="0" w:color="auto"/>
      </w:divBdr>
      <w:divsChild>
        <w:div w:id="1200438696">
          <w:marLeft w:val="0"/>
          <w:marRight w:val="0"/>
          <w:marTop w:val="0"/>
          <w:marBottom w:val="0"/>
          <w:divBdr>
            <w:top w:val="none" w:sz="0" w:space="0" w:color="auto"/>
            <w:left w:val="none" w:sz="0" w:space="0" w:color="auto"/>
            <w:bottom w:val="none" w:sz="0" w:space="0" w:color="auto"/>
            <w:right w:val="none" w:sz="0" w:space="0" w:color="auto"/>
          </w:divBdr>
        </w:div>
        <w:div w:id="1245646370">
          <w:marLeft w:val="0"/>
          <w:marRight w:val="0"/>
          <w:marTop w:val="0"/>
          <w:marBottom w:val="0"/>
          <w:divBdr>
            <w:top w:val="none" w:sz="0" w:space="0" w:color="auto"/>
            <w:left w:val="none" w:sz="0" w:space="0" w:color="auto"/>
            <w:bottom w:val="none" w:sz="0" w:space="0" w:color="auto"/>
            <w:right w:val="none" w:sz="0" w:space="0" w:color="auto"/>
          </w:divBdr>
        </w:div>
        <w:div w:id="1760642443">
          <w:marLeft w:val="0"/>
          <w:marRight w:val="0"/>
          <w:marTop w:val="0"/>
          <w:marBottom w:val="0"/>
          <w:divBdr>
            <w:top w:val="none" w:sz="0" w:space="0" w:color="auto"/>
            <w:left w:val="none" w:sz="0" w:space="0" w:color="auto"/>
            <w:bottom w:val="none" w:sz="0" w:space="0" w:color="auto"/>
            <w:right w:val="none" w:sz="0" w:space="0" w:color="auto"/>
          </w:divBdr>
        </w:div>
      </w:divsChild>
    </w:div>
    <w:div w:id="1999574136">
      <w:bodyDiv w:val="1"/>
      <w:marLeft w:val="0"/>
      <w:marRight w:val="0"/>
      <w:marTop w:val="0"/>
      <w:marBottom w:val="0"/>
      <w:divBdr>
        <w:top w:val="none" w:sz="0" w:space="0" w:color="auto"/>
        <w:left w:val="none" w:sz="0" w:space="0" w:color="auto"/>
        <w:bottom w:val="none" w:sz="0" w:space="0" w:color="auto"/>
        <w:right w:val="none" w:sz="0" w:space="0" w:color="auto"/>
      </w:divBdr>
    </w:div>
    <w:div w:id="2053532928">
      <w:bodyDiv w:val="1"/>
      <w:marLeft w:val="0"/>
      <w:marRight w:val="0"/>
      <w:marTop w:val="0"/>
      <w:marBottom w:val="0"/>
      <w:divBdr>
        <w:top w:val="none" w:sz="0" w:space="0" w:color="auto"/>
        <w:left w:val="none" w:sz="0" w:space="0" w:color="auto"/>
        <w:bottom w:val="none" w:sz="0" w:space="0" w:color="auto"/>
        <w:right w:val="none" w:sz="0" w:space="0" w:color="auto"/>
      </w:divBdr>
      <w:divsChild>
        <w:div w:id="11148419">
          <w:marLeft w:val="0"/>
          <w:marRight w:val="0"/>
          <w:marTop w:val="0"/>
          <w:marBottom w:val="0"/>
          <w:divBdr>
            <w:top w:val="none" w:sz="0" w:space="0" w:color="auto"/>
            <w:left w:val="none" w:sz="0" w:space="0" w:color="auto"/>
            <w:bottom w:val="none" w:sz="0" w:space="0" w:color="auto"/>
            <w:right w:val="none" w:sz="0" w:space="0" w:color="auto"/>
          </w:divBdr>
        </w:div>
        <w:div w:id="19404908">
          <w:marLeft w:val="0"/>
          <w:marRight w:val="0"/>
          <w:marTop w:val="0"/>
          <w:marBottom w:val="0"/>
          <w:divBdr>
            <w:top w:val="none" w:sz="0" w:space="0" w:color="auto"/>
            <w:left w:val="none" w:sz="0" w:space="0" w:color="auto"/>
            <w:bottom w:val="none" w:sz="0" w:space="0" w:color="auto"/>
            <w:right w:val="none" w:sz="0" w:space="0" w:color="auto"/>
          </w:divBdr>
        </w:div>
        <w:div w:id="22370203">
          <w:marLeft w:val="0"/>
          <w:marRight w:val="0"/>
          <w:marTop w:val="0"/>
          <w:marBottom w:val="0"/>
          <w:divBdr>
            <w:top w:val="none" w:sz="0" w:space="0" w:color="auto"/>
            <w:left w:val="none" w:sz="0" w:space="0" w:color="auto"/>
            <w:bottom w:val="none" w:sz="0" w:space="0" w:color="auto"/>
            <w:right w:val="none" w:sz="0" w:space="0" w:color="auto"/>
          </w:divBdr>
        </w:div>
        <w:div w:id="71657891">
          <w:marLeft w:val="0"/>
          <w:marRight w:val="0"/>
          <w:marTop w:val="0"/>
          <w:marBottom w:val="0"/>
          <w:divBdr>
            <w:top w:val="none" w:sz="0" w:space="0" w:color="auto"/>
            <w:left w:val="none" w:sz="0" w:space="0" w:color="auto"/>
            <w:bottom w:val="none" w:sz="0" w:space="0" w:color="auto"/>
            <w:right w:val="none" w:sz="0" w:space="0" w:color="auto"/>
          </w:divBdr>
        </w:div>
        <w:div w:id="159347198">
          <w:marLeft w:val="0"/>
          <w:marRight w:val="0"/>
          <w:marTop w:val="0"/>
          <w:marBottom w:val="0"/>
          <w:divBdr>
            <w:top w:val="none" w:sz="0" w:space="0" w:color="auto"/>
            <w:left w:val="none" w:sz="0" w:space="0" w:color="auto"/>
            <w:bottom w:val="none" w:sz="0" w:space="0" w:color="auto"/>
            <w:right w:val="none" w:sz="0" w:space="0" w:color="auto"/>
          </w:divBdr>
        </w:div>
        <w:div w:id="231626574">
          <w:marLeft w:val="0"/>
          <w:marRight w:val="0"/>
          <w:marTop w:val="0"/>
          <w:marBottom w:val="0"/>
          <w:divBdr>
            <w:top w:val="none" w:sz="0" w:space="0" w:color="auto"/>
            <w:left w:val="none" w:sz="0" w:space="0" w:color="auto"/>
            <w:bottom w:val="none" w:sz="0" w:space="0" w:color="auto"/>
            <w:right w:val="none" w:sz="0" w:space="0" w:color="auto"/>
          </w:divBdr>
        </w:div>
        <w:div w:id="262418335">
          <w:marLeft w:val="0"/>
          <w:marRight w:val="0"/>
          <w:marTop w:val="0"/>
          <w:marBottom w:val="0"/>
          <w:divBdr>
            <w:top w:val="none" w:sz="0" w:space="0" w:color="auto"/>
            <w:left w:val="none" w:sz="0" w:space="0" w:color="auto"/>
            <w:bottom w:val="none" w:sz="0" w:space="0" w:color="auto"/>
            <w:right w:val="none" w:sz="0" w:space="0" w:color="auto"/>
          </w:divBdr>
        </w:div>
        <w:div w:id="377053426">
          <w:marLeft w:val="0"/>
          <w:marRight w:val="0"/>
          <w:marTop w:val="0"/>
          <w:marBottom w:val="0"/>
          <w:divBdr>
            <w:top w:val="none" w:sz="0" w:space="0" w:color="auto"/>
            <w:left w:val="none" w:sz="0" w:space="0" w:color="auto"/>
            <w:bottom w:val="none" w:sz="0" w:space="0" w:color="auto"/>
            <w:right w:val="none" w:sz="0" w:space="0" w:color="auto"/>
          </w:divBdr>
        </w:div>
        <w:div w:id="381907476">
          <w:marLeft w:val="0"/>
          <w:marRight w:val="0"/>
          <w:marTop w:val="0"/>
          <w:marBottom w:val="0"/>
          <w:divBdr>
            <w:top w:val="none" w:sz="0" w:space="0" w:color="auto"/>
            <w:left w:val="none" w:sz="0" w:space="0" w:color="auto"/>
            <w:bottom w:val="none" w:sz="0" w:space="0" w:color="auto"/>
            <w:right w:val="none" w:sz="0" w:space="0" w:color="auto"/>
          </w:divBdr>
        </w:div>
        <w:div w:id="414667061">
          <w:marLeft w:val="0"/>
          <w:marRight w:val="0"/>
          <w:marTop w:val="0"/>
          <w:marBottom w:val="0"/>
          <w:divBdr>
            <w:top w:val="none" w:sz="0" w:space="0" w:color="auto"/>
            <w:left w:val="none" w:sz="0" w:space="0" w:color="auto"/>
            <w:bottom w:val="none" w:sz="0" w:space="0" w:color="auto"/>
            <w:right w:val="none" w:sz="0" w:space="0" w:color="auto"/>
          </w:divBdr>
        </w:div>
        <w:div w:id="420680917">
          <w:marLeft w:val="0"/>
          <w:marRight w:val="0"/>
          <w:marTop w:val="0"/>
          <w:marBottom w:val="0"/>
          <w:divBdr>
            <w:top w:val="none" w:sz="0" w:space="0" w:color="auto"/>
            <w:left w:val="none" w:sz="0" w:space="0" w:color="auto"/>
            <w:bottom w:val="none" w:sz="0" w:space="0" w:color="auto"/>
            <w:right w:val="none" w:sz="0" w:space="0" w:color="auto"/>
          </w:divBdr>
        </w:div>
        <w:div w:id="613483719">
          <w:marLeft w:val="0"/>
          <w:marRight w:val="0"/>
          <w:marTop w:val="0"/>
          <w:marBottom w:val="0"/>
          <w:divBdr>
            <w:top w:val="none" w:sz="0" w:space="0" w:color="auto"/>
            <w:left w:val="none" w:sz="0" w:space="0" w:color="auto"/>
            <w:bottom w:val="none" w:sz="0" w:space="0" w:color="auto"/>
            <w:right w:val="none" w:sz="0" w:space="0" w:color="auto"/>
          </w:divBdr>
        </w:div>
        <w:div w:id="703486636">
          <w:marLeft w:val="0"/>
          <w:marRight w:val="0"/>
          <w:marTop w:val="0"/>
          <w:marBottom w:val="0"/>
          <w:divBdr>
            <w:top w:val="none" w:sz="0" w:space="0" w:color="auto"/>
            <w:left w:val="none" w:sz="0" w:space="0" w:color="auto"/>
            <w:bottom w:val="none" w:sz="0" w:space="0" w:color="auto"/>
            <w:right w:val="none" w:sz="0" w:space="0" w:color="auto"/>
          </w:divBdr>
        </w:div>
        <w:div w:id="708264133">
          <w:marLeft w:val="0"/>
          <w:marRight w:val="0"/>
          <w:marTop w:val="0"/>
          <w:marBottom w:val="0"/>
          <w:divBdr>
            <w:top w:val="none" w:sz="0" w:space="0" w:color="auto"/>
            <w:left w:val="none" w:sz="0" w:space="0" w:color="auto"/>
            <w:bottom w:val="none" w:sz="0" w:space="0" w:color="auto"/>
            <w:right w:val="none" w:sz="0" w:space="0" w:color="auto"/>
          </w:divBdr>
        </w:div>
        <w:div w:id="919098183">
          <w:marLeft w:val="0"/>
          <w:marRight w:val="0"/>
          <w:marTop w:val="0"/>
          <w:marBottom w:val="0"/>
          <w:divBdr>
            <w:top w:val="none" w:sz="0" w:space="0" w:color="auto"/>
            <w:left w:val="none" w:sz="0" w:space="0" w:color="auto"/>
            <w:bottom w:val="none" w:sz="0" w:space="0" w:color="auto"/>
            <w:right w:val="none" w:sz="0" w:space="0" w:color="auto"/>
          </w:divBdr>
        </w:div>
        <w:div w:id="943414686">
          <w:marLeft w:val="0"/>
          <w:marRight w:val="0"/>
          <w:marTop w:val="0"/>
          <w:marBottom w:val="0"/>
          <w:divBdr>
            <w:top w:val="none" w:sz="0" w:space="0" w:color="auto"/>
            <w:left w:val="none" w:sz="0" w:space="0" w:color="auto"/>
            <w:bottom w:val="none" w:sz="0" w:space="0" w:color="auto"/>
            <w:right w:val="none" w:sz="0" w:space="0" w:color="auto"/>
          </w:divBdr>
        </w:div>
        <w:div w:id="965895584">
          <w:marLeft w:val="0"/>
          <w:marRight w:val="0"/>
          <w:marTop w:val="0"/>
          <w:marBottom w:val="0"/>
          <w:divBdr>
            <w:top w:val="none" w:sz="0" w:space="0" w:color="auto"/>
            <w:left w:val="none" w:sz="0" w:space="0" w:color="auto"/>
            <w:bottom w:val="none" w:sz="0" w:space="0" w:color="auto"/>
            <w:right w:val="none" w:sz="0" w:space="0" w:color="auto"/>
          </w:divBdr>
        </w:div>
        <w:div w:id="974674506">
          <w:marLeft w:val="0"/>
          <w:marRight w:val="0"/>
          <w:marTop w:val="0"/>
          <w:marBottom w:val="0"/>
          <w:divBdr>
            <w:top w:val="none" w:sz="0" w:space="0" w:color="auto"/>
            <w:left w:val="none" w:sz="0" w:space="0" w:color="auto"/>
            <w:bottom w:val="none" w:sz="0" w:space="0" w:color="auto"/>
            <w:right w:val="none" w:sz="0" w:space="0" w:color="auto"/>
          </w:divBdr>
        </w:div>
        <w:div w:id="981420094">
          <w:marLeft w:val="0"/>
          <w:marRight w:val="0"/>
          <w:marTop w:val="0"/>
          <w:marBottom w:val="0"/>
          <w:divBdr>
            <w:top w:val="none" w:sz="0" w:space="0" w:color="auto"/>
            <w:left w:val="none" w:sz="0" w:space="0" w:color="auto"/>
            <w:bottom w:val="none" w:sz="0" w:space="0" w:color="auto"/>
            <w:right w:val="none" w:sz="0" w:space="0" w:color="auto"/>
          </w:divBdr>
        </w:div>
        <w:div w:id="1008603816">
          <w:marLeft w:val="0"/>
          <w:marRight w:val="0"/>
          <w:marTop w:val="0"/>
          <w:marBottom w:val="0"/>
          <w:divBdr>
            <w:top w:val="none" w:sz="0" w:space="0" w:color="auto"/>
            <w:left w:val="none" w:sz="0" w:space="0" w:color="auto"/>
            <w:bottom w:val="none" w:sz="0" w:space="0" w:color="auto"/>
            <w:right w:val="none" w:sz="0" w:space="0" w:color="auto"/>
          </w:divBdr>
        </w:div>
        <w:div w:id="1032612572">
          <w:marLeft w:val="0"/>
          <w:marRight w:val="0"/>
          <w:marTop w:val="0"/>
          <w:marBottom w:val="0"/>
          <w:divBdr>
            <w:top w:val="none" w:sz="0" w:space="0" w:color="auto"/>
            <w:left w:val="none" w:sz="0" w:space="0" w:color="auto"/>
            <w:bottom w:val="none" w:sz="0" w:space="0" w:color="auto"/>
            <w:right w:val="none" w:sz="0" w:space="0" w:color="auto"/>
          </w:divBdr>
        </w:div>
        <w:div w:id="1136416648">
          <w:marLeft w:val="0"/>
          <w:marRight w:val="0"/>
          <w:marTop w:val="0"/>
          <w:marBottom w:val="0"/>
          <w:divBdr>
            <w:top w:val="none" w:sz="0" w:space="0" w:color="auto"/>
            <w:left w:val="none" w:sz="0" w:space="0" w:color="auto"/>
            <w:bottom w:val="none" w:sz="0" w:space="0" w:color="auto"/>
            <w:right w:val="none" w:sz="0" w:space="0" w:color="auto"/>
          </w:divBdr>
        </w:div>
        <w:div w:id="1173955338">
          <w:marLeft w:val="0"/>
          <w:marRight w:val="0"/>
          <w:marTop w:val="0"/>
          <w:marBottom w:val="0"/>
          <w:divBdr>
            <w:top w:val="none" w:sz="0" w:space="0" w:color="auto"/>
            <w:left w:val="none" w:sz="0" w:space="0" w:color="auto"/>
            <w:bottom w:val="none" w:sz="0" w:space="0" w:color="auto"/>
            <w:right w:val="none" w:sz="0" w:space="0" w:color="auto"/>
          </w:divBdr>
        </w:div>
        <w:div w:id="1183056337">
          <w:marLeft w:val="0"/>
          <w:marRight w:val="0"/>
          <w:marTop w:val="0"/>
          <w:marBottom w:val="0"/>
          <w:divBdr>
            <w:top w:val="none" w:sz="0" w:space="0" w:color="auto"/>
            <w:left w:val="none" w:sz="0" w:space="0" w:color="auto"/>
            <w:bottom w:val="none" w:sz="0" w:space="0" w:color="auto"/>
            <w:right w:val="none" w:sz="0" w:space="0" w:color="auto"/>
          </w:divBdr>
        </w:div>
        <w:div w:id="1190220641">
          <w:marLeft w:val="0"/>
          <w:marRight w:val="0"/>
          <w:marTop w:val="0"/>
          <w:marBottom w:val="0"/>
          <w:divBdr>
            <w:top w:val="none" w:sz="0" w:space="0" w:color="auto"/>
            <w:left w:val="none" w:sz="0" w:space="0" w:color="auto"/>
            <w:bottom w:val="none" w:sz="0" w:space="0" w:color="auto"/>
            <w:right w:val="none" w:sz="0" w:space="0" w:color="auto"/>
          </w:divBdr>
        </w:div>
        <w:div w:id="1204250061">
          <w:marLeft w:val="0"/>
          <w:marRight w:val="0"/>
          <w:marTop w:val="0"/>
          <w:marBottom w:val="0"/>
          <w:divBdr>
            <w:top w:val="none" w:sz="0" w:space="0" w:color="auto"/>
            <w:left w:val="none" w:sz="0" w:space="0" w:color="auto"/>
            <w:bottom w:val="none" w:sz="0" w:space="0" w:color="auto"/>
            <w:right w:val="none" w:sz="0" w:space="0" w:color="auto"/>
          </w:divBdr>
        </w:div>
        <w:div w:id="1318192701">
          <w:marLeft w:val="0"/>
          <w:marRight w:val="0"/>
          <w:marTop w:val="0"/>
          <w:marBottom w:val="0"/>
          <w:divBdr>
            <w:top w:val="none" w:sz="0" w:space="0" w:color="auto"/>
            <w:left w:val="none" w:sz="0" w:space="0" w:color="auto"/>
            <w:bottom w:val="none" w:sz="0" w:space="0" w:color="auto"/>
            <w:right w:val="none" w:sz="0" w:space="0" w:color="auto"/>
          </w:divBdr>
        </w:div>
        <w:div w:id="1336614583">
          <w:marLeft w:val="0"/>
          <w:marRight w:val="0"/>
          <w:marTop w:val="0"/>
          <w:marBottom w:val="0"/>
          <w:divBdr>
            <w:top w:val="none" w:sz="0" w:space="0" w:color="auto"/>
            <w:left w:val="none" w:sz="0" w:space="0" w:color="auto"/>
            <w:bottom w:val="none" w:sz="0" w:space="0" w:color="auto"/>
            <w:right w:val="none" w:sz="0" w:space="0" w:color="auto"/>
          </w:divBdr>
        </w:div>
        <w:div w:id="1466655052">
          <w:marLeft w:val="0"/>
          <w:marRight w:val="0"/>
          <w:marTop w:val="0"/>
          <w:marBottom w:val="0"/>
          <w:divBdr>
            <w:top w:val="none" w:sz="0" w:space="0" w:color="auto"/>
            <w:left w:val="none" w:sz="0" w:space="0" w:color="auto"/>
            <w:bottom w:val="none" w:sz="0" w:space="0" w:color="auto"/>
            <w:right w:val="none" w:sz="0" w:space="0" w:color="auto"/>
          </w:divBdr>
        </w:div>
        <w:div w:id="1499274439">
          <w:marLeft w:val="0"/>
          <w:marRight w:val="0"/>
          <w:marTop w:val="0"/>
          <w:marBottom w:val="0"/>
          <w:divBdr>
            <w:top w:val="none" w:sz="0" w:space="0" w:color="auto"/>
            <w:left w:val="none" w:sz="0" w:space="0" w:color="auto"/>
            <w:bottom w:val="none" w:sz="0" w:space="0" w:color="auto"/>
            <w:right w:val="none" w:sz="0" w:space="0" w:color="auto"/>
          </w:divBdr>
        </w:div>
        <w:div w:id="1538660365">
          <w:marLeft w:val="0"/>
          <w:marRight w:val="0"/>
          <w:marTop w:val="0"/>
          <w:marBottom w:val="0"/>
          <w:divBdr>
            <w:top w:val="none" w:sz="0" w:space="0" w:color="auto"/>
            <w:left w:val="none" w:sz="0" w:space="0" w:color="auto"/>
            <w:bottom w:val="none" w:sz="0" w:space="0" w:color="auto"/>
            <w:right w:val="none" w:sz="0" w:space="0" w:color="auto"/>
          </w:divBdr>
        </w:div>
        <w:div w:id="1551113263">
          <w:marLeft w:val="0"/>
          <w:marRight w:val="0"/>
          <w:marTop w:val="0"/>
          <w:marBottom w:val="0"/>
          <w:divBdr>
            <w:top w:val="none" w:sz="0" w:space="0" w:color="auto"/>
            <w:left w:val="none" w:sz="0" w:space="0" w:color="auto"/>
            <w:bottom w:val="none" w:sz="0" w:space="0" w:color="auto"/>
            <w:right w:val="none" w:sz="0" w:space="0" w:color="auto"/>
          </w:divBdr>
        </w:div>
        <w:div w:id="1635141800">
          <w:marLeft w:val="0"/>
          <w:marRight w:val="0"/>
          <w:marTop w:val="0"/>
          <w:marBottom w:val="0"/>
          <w:divBdr>
            <w:top w:val="none" w:sz="0" w:space="0" w:color="auto"/>
            <w:left w:val="none" w:sz="0" w:space="0" w:color="auto"/>
            <w:bottom w:val="none" w:sz="0" w:space="0" w:color="auto"/>
            <w:right w:val="none" w:sz="0" w:space="0" w:color="auto"/>
          </w:divBdr>
        </w:div>
        <w:div w:id="1641112521">
          <w:marLeft w:val="0"/>
          <w:marRight w:val="0"/>
          <w:marTop w:val="0"/>
          <w:marBottom w:val="0"/>
          <w:divBdr>
            <w:top w:val="none" w:sz="0" w:space="0" w:color="auto"/>
            <w:left w:val="none" w:sz="0" w:space="0" w:color="auto"/>
            <w:bottom w:val="none" w:sz="0" w:space="0" w:color="auto"/>
            <w:right w:val="none" w:sz="0" w:space="0" w:color="auto"/>
          </w:divBdr>
        </w:div>
        <w:div w:id="1671105325">
          <w:marLeft w:val="0"/>
          <w:marRight w:val="0"/>
          <w:marTop w:val="0"/>
          <w:marBottom w:val="0"/>
          <w:divBdr>
            <w:top w:val="none" w:sz="0" w:space="0" w:color="auto"/>
            <w:left w:val="none" w:sz="0" w:space="0" w:color="auto"/>
            <w:bottom w:val="none" w:sz="0" w:space="0" w:color="auto"/>
            <w:right w:val="none" w:sz="0" w:space="0" w:color="auto"/>
          </w:divBdr>
        </w:div>
        <w:div w:id="1723796539">
          <w:marLeft w:val="0"/>
          <w:marRight w:val="0"/>
          <w:marTop w:val="0"/>
          <w:marBottom w:val="0"/>
          <w:divBdr>
            <w:top w:val="none" w:sz="0" w:space="0" w:color="auto"/>
            <w:left w:val="none" w:sz="0" w:space="0" w:color="auto"/>
            <w:bottom w:val="none" w:sz="0" w:space="0" w:color="auto"/>
            <w:right w:val="none" w:sz="0" w:space="0" w:color="auto"/>
          </w:divBdr>
        </w:div>
        <w:div w:id="1771387441">
          <w:marLeft w:val="0"/>
          <w:marRight w:val="0"/>
          <w:marTop w:val="0"/>
          <w:marBottom w:val="0"/>
          <w:divBdr>
            <w:top w:val="none" w:sz="0" w:space="0" w:color="auto"/>
            <w:left w:val="none" w:sz="0" w:space="0" w:color="auto"/>
            <w:bottom w:val="none" w:sz="0" w:space="0" w:color="auto"/>
            <w:right w:val="none" w:sz="0" w:space="0" w:color="auto"/>
          </w:divBdr>
        </w:div>
        <w:div w:id="1793163185">
          <w:marLeft w:val="0"/>
          <w:marRight w:val="0"/>
          <w:marTop w:val="0"/>
          <w:marBottom w:val="0"/>
          <w:divBdr>
            <w:top w:val="none" w:sz="0" w:space="0" w:color="auto"/>
            <w:left w:val="none" w:sz="0" w:space="0" w:color="auto"/>
            <w:bottom w:val="none" w:sz="0" w:space="0" w:color="auto"/>
            <w:right w:val="none" w:sz="0" w:space="0" w:color="auto"/>
          </w:divBdr>
        </w:div>
        <w:div w:id="1828784563">
          <w:marLeft w:val="0"/>
          <w:marRight w:val="0"/>
          <w:marTop w:val="0"/>
          <w:marBottom w:val="0"/>
          <w:divBdr>
            <w:top w:val="none" w:sz="0" w:space="0" w:color="auto"/>
            <w:left w:val="none" w:sz="0" w:space="0" w:color="auto"/>
            <w:bottom w:val="none" w:sz="0" w:space="0" w:color="auto"/>
            <w:right w:val="none" w:sz="0" w:space="0" w:color="auto"/>
          </w:divBdr>
        </w:div>
        <w:div w:id="1837381757">
          <w:marLeft w:val="0"/>
          <w:marRight w:val="0"/>
          <w:marTop w:val="0"/>
          <w:marBottom w:val="0"/>
          <w:divBdr>
            <w:top w:val="none" w:sz="0" w:space="0" w:color="auto"/>
            <w:left w:val="none" w:sz="0" w:space="0" w:color="auto"/>
            <w:bottom w:val="none" w:sz="0" w:space="0" w:color="auto"/>
            <w:right w:val="none" w:sz="0" w:space="0" w:color="auto"/>
          </w:divBdr>
        </w:div>
        <w:div w:id="1874657720">
          <w:marLeft w:val="0"/>
          <w:marRight w:val="0"/>
          <w:marTop w:val="0"/>
          <w:marBottom w:val="0"/>
          <w:divBdr>
            <w:top w:val="none" w:sz="0" w:space="0" w:color="auto"/>
            <w:left w:val="none" w:sz="0" w:space="0" w:color="auto"/>
            <w:bottom w:val="none" w:sz="0" w:space="0" w:color="auto"/>
            <w:right w:val="none" w:sz="0" w:space="0" w:color="auto"/>
          </w:divBdr>
        </w:div>
        <w:div w:id="1907181400">
          <w:marLeft w:val="0"/>
          <w:marRight w:val="0"/>
          <w:marTop w:val="0"/>
          <w:marBottom w:val="0"/>
          <w:divBdr>
            <w:top w:val="none" w:sz="0" w:space="0" w:color="auto"/>
            <w:left w:val="none" w:sz="0" w:space="0" w:color="auto"/>
            <w:bottom w:val="none" w:sz="0" w:space="0" w:color="auto"/>
            <w:right w:val="none" w:sz="0" w:space="0" w:color="auto"/>
          </w:divBdr>
        </w:div>
        <w:div w:id="2071222528">
          <w:marLeft w:val="0"/>
          <w:marRight w:val="0"/>
          <w:marTop w:val="0"/>
          <w:marBottom w:val="0"/>
          <w:divBdr>
            <w:top w:val="none" w:sz="0" w:space="0" w:color="auto"/>
            <w:left w:val="none" w:sz="0" w:space="0" w:color="auto"/>
            <w:bottom w:val="none" w:sz="0" w:space="0" w:color="auto"/>
            <w:right w:val="none" w:sz="0" w:space="0" w:color="auto"/>
          </w:divBdr>
        </w:div>
        <w:div w:id="21197934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oleObject" Target="embeddings/oleObject1.bin"/><Relationship Id="rId26" Type="http://schemas.openxmlformats.org/officeDocument/2006/relationships/image" Target="media/image12.png"/><Relationship Id="rId39"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hyperlink" Target="https://cke.gov.pl/egzamin-zawodowy/egzamin-zawodowy-formula-2017/informatory/informatory-2/" TargetMode="External"/><Relationship Id="rId34" Type="http://schemas.openxmlformats.org/officeDocument/2006/relationships/header" Target="header7.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header" Target="header6.xml"/><Relationship Id="rId38"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jpg"/><Relationship Id="rId29" Type="http://schemas.openxmlformats.org/officeDocument/2006/relationships/header" Target="header2.xml"/><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header" Target="header5.xml"/><Relationship Id="rId37" Type="http://schemas.openxmlformats.org/officeDocument/2006/relationships/image" Target="media/image15.jpeg"/><Relationship Id="rId40"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hyperlink" Target="file:///C:\dok\tresc,DZU.2018.098.0000967,USTAWA-z-dnia-26-stycznia-1982-r-Karta-Nauczyciela.html" TargetMode="External"/><Relationship Id="rId23" Type="http://schemas.openxmlformats.org/officeDocument/2006/relationships/image" Target="media/image9.png"/><Relationship Id="rId28" Type="http://schemas.openxmlformats.org/officeDocument/2006/relationships/footer" Target="footer3.xml"/><Relationship Id="rId36" Type="http://schemas.openxmlformats.org/officeDocument/2006/relationships/image" Target="media/image14.jpeg"/><Relationship Id="rId10" Type="http://schemas.openxmlformats.org/officeDocument/2006/relationships/hyperlink" Target="http://www.cke.gov.pl" TargetMode="External"/><Relationship Id="rId19" Type="http://schemas.openxmlformats.org/officeDocument/2006/relationships/image" Target="media/image6.png"/><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cke.gov.pl" TargetMode="External"/><Relationship Id="rId22" Type="http://schemas.openxmlformats.org/officeDocument/2006/relationships/image" Target="media/image8.png"/><Relationship Id="rId27" Type="http://schemas.openxmlformats.org/officeDocument/2006/relationships/header" Target="header1.xml"/><Relationship Id="rId30" Type="http://schemas.openxmlformats.org/officeDocument/2006/relationships/header" Target="header3.xml"/><Relationship Id="rId35" Type="http://schemas.openxmlformats.org/officeDocument/2006/relationships/image" Target="media/image13.jpeg"/><Relationship Id="rId43"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41208A-0C21-411C-8EA0-144F08F67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78814</Words>
  <Characters>472888</Characters>
  <Application>Microsoft Office Word</Application>
  <DocSecurity>0</DocSecurity>
  <Lines>3940</Lines>
  <Paragraphs>1101</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550601</CharactersWithSpaces>
  <SharedDoc>false</SharedDoc>
  <HLinks>
    <vt:vector size="12" baseType="variant">
      <vt:variant>
        <vt:i4>6422579</vt:i4>
      </vt:variant>
      <vt:variant>
        <vt:i4>3</vt:i4>
      </vt:variant>
      <vt:variant>
        <vt:i4>0</vt:i4>
      </vt:variant>
      <vt:variant>
        <vt:i4>5</vt:i4>
      </vt:variant>
      <vt:variant>
        <vt:lpwstr>http://www.cke.edu.pl/</vt:lpwstr>
      </vt:variant>
      <vt:variant>
        <vt:lpwstr/>
      </vt:variant>
      <vt:variant>
        <vt:i4>6422579</vt:i4>
      </vt:variant>
      <vt:variant>
        <vt:i4>0</vt:i4>
      </vt:variant>
      <vt:variant>
        <vt:i4>0</vt:i4>
      </vt:variant>
      <vt:variant>
        <vt:i4>5</vt:i4>
      </vt:variant>
      <vt:variant>
        <vt:lpwstr>http://www.cke.edu.pl/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Michał Strzyżewski</dc:creator>
  <cp:lastModifiedBy>zs7Katowice</cp:lastModifiedBy>
  <cp:revision>3</cp:revision>
  <cp:lastPrinted>2019-09-24T09:25:00Z</cp:lastPrinted>
  <dcterms:created xsi:type="dcterms:W3CDTF">2020-01-02T11:01:00Z</dcterms:created>
  <dcterms:modified xsi:type="dcterms:W3CDTF">2020-01-02T11:01:00Z</dcterms:modified>
</cp:coreProperties>
</file>